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6C317216" w:rsidR="00C853D1" w:rsidRPr="00EC75E6" w:rsidRDefault="00C853D1" w:rsidP="0047313A">
      <w:pPr>
        <w:spacing w:after="0" w:line="360" w:lineRule="auto"/>
        <w:rPr>
          <w:rFonts w:eastAsia="Times New Roman" w:cs="Tahoma"/>
          <w:bCs/>
          <w:color w:val="auto"/>
          <w:lang w:eastAsia="es-ES"/>
        </w:rPr>
      </w:pPr>
      <w:r w:rsidRPr="00EC75E6">
        <w:rPr>
          <w:rFonts w:eastAsia="Calibri" w:cs="Tahoma"/>
          <w:bCs/>
          <w:color w:val="000000"/>
        </w:rPr>
        <w:t xml:space="preserve">Resolución del Pleno del Instituto de Transparencia, Acceso a la Información Pública y </w:t>
      </w:r>
      <w:r w:rsidRPr="00EC75E6">
        <w:rPr>
          <w:rFonts w:eastAsia="Times New Roman" w:cs="Tahoma"/>
          <w:bCs/>
          <w:color w:val="auto"/>
          <w:lang w:eastAsia="es-ES"/>
        </w:rPr>
        <w:t xml:space="preserve">Protección de Datos Personales del Estado de México y Municipios, con domicilio en Metepec, Estado de México, de fecha </w:t>
      </w:r>
      <w:r w:rsidR="00FB4E5E" w:rsidRPr="00EC75E6">
        <w:rPr>
          <w:rFonts w:eastAsia="Times New Roman" w:cs="Tahoma"/>
          <w:bCs/>
          <w:color w:val="auto"/>
          <w:lang w:eastAsia="es-ES"/>
        </w:rPr>
        <w:t xml:space="preserve">veinticinco </w:t>
      </w:r>
      <w:r w:rsidR="00642CAA" w:rsidRPr="00EC75E6">
        <w:rPr>
          <w:rFonts w:eastAsia="Times New Roman" w:cs="Tahoma"/>
          <w:bCs/>
          <w:color w:val="auto"/>
          <w:lang w:eastAsia="es-ES"/>
        </w:rPr>
        <w:t>de mayo de dos mil veintidós.</w:t>
      </w:r>
    </w:p>
    <w:p w14:paraId="1D95A1A3" w14:textId="77777777" w:rsidR="00C853D1" w:rsidRPr="00EC75E6" w:rsidRDefault="00C853D1" w:rsidP="0047313A">
      <w:pPr>
        <w:tabs>
          <w:tab w:val="left" w:pos="2839"/>
        </w:tabs>
        <w:spacing w:after="0" w:line="360" w:lineRule="auto"/>
        <w:rPr>
          <w:rFonts w:eastAsia="Times New Roman" w:cs="Tahoma"/>
          <w:bCs/>
          <w:color w:val="auto"/>
          <w:lang w:eastAsia="es-ES"/>
        </w:rPr>
      </w:pPr>
    </w:p>
    <w:p w14:paraId="1066B8D1" w14:textId="1D97A42A" w:rsidR="00C853D1" w:rsidRPr="00EC75E6" w:rsidRDefault="4E6A01F6" w:rsidP="0047313A">
      <w:pPr>
        <w:spacing w:after="0" w:line="360" w:lineRule="auto"/>
        <w:rPr>
          <w:rFonts w:eastAsia="Calibri" w:cs="Tahoma"/>
          <w:color w:val="0D0D0D"/>
        </w:rPr>
      </w:pPr>
      <w:r w:rsidRPr="4E6A01F6">
        <w:rPr>
          <w:rFonts w:eastAsia="Times New Roman" w:cs="Tahoma"/>
          <w:b/>
          <w:bCs/>
          <w:color w:val="auto"/>
          <w:lang w:eastAsia="es-ES"/>
        </w:rPr>
        <w:t>VISTO</w:t>
      </w:r>
      <w:r w:rsidRPr="4E6A01F6">
        <w:rPr>
          <w:rFonts w:eastAsia="Calibri" w:cs="Tahoma"/>
          <w:color w:val="0D0D0D" w:themeColor="text1" w:themeTint="F2"/>
        </w:rPr>
        <w:t xml:space="preserve"> el expediente conformado con motivo del Recurso de Revisión </w:t>
      </w:r>
      <w:r w:rsidRPr="4E6A01F6">
        <w:rPr>
          <w:rFonts w:eastAsia="Calibri" w:cs="Tahoma"/>
        </w:rPr>
        <w:t xml:space="preserve">01571/INFOEM/IP/RR/2022, interpuesto por </w:t>
      </w:r>
      <w:r w:rsidRPr="4E6A01F6">
        <w:rPr>
          <w:rFonts w:eastAsia="Calibri" w:cs="Tahoma"/>
          <w:highlight w:val="black"/>
        </w:rPr>
        <w:t>XXXXXXXXXXXXXXXXXX</w:t>
      </w:r>
      <w:r w:rsidRPr="4E6A01F6">
        <w:rPr>
          <w:rFonts w:eastAsia="Calibri" w:cs="Tahoma"/>
        </w:rPr>
        <w:t xml:space="preserve">, en lo sucesivo, el </w:t>
      </w:r>
      <w:r w:rsidRPr="4E6A01F6">
        <w:rPr>
          <w:rFonts w:eastAsia="Calibri" w:cs="Tahoma"/>
          <w:color w:val="0D0D0D" w:themeColor="text1" w:themeTint="F2"/>
        </w:rPr>
        <w:t>Recurrente o Particular, en contra de la respuesta del Sujeto Obligado,</w:t>
      </w:r>
      <w:r w:rsidRPr="4E6A01F6">
        <w:rPr>
          <w:rFonts w:eastAsia="Calibri" w:cs="Tahoma"/>
        </w:rPr>
        <w:t xml:space="preserve"> Ayuntamiento de Morelos, a la solicitud de acceso a la información 00041/MORELOS/IP/2022, se emite la presente Resolución, con base en los Antecedentes y Considerandos que se exponen a continuación:</w:t>
      </w:r>
    </w:p>
    <w:p w14:paraId="4FCCF228" w14:textId="77777777" w:rsidR="00C853D1" w:rsidRPr="00EC75E6" w:rsidRDefault="00C853D1" w:rsidP="0047313A">
      <w:pPr>
        <w:spacing w:after="0" w:line="360" w:lineRule="auto"/>
        <w:rPr>
          <w:rFonts w:eastAsia="Calibri" w:cs="Tahoma"/>
          <w:color w:val="000000"/>
        </w:rPr>
      </w:pPr>
    </w:p>
    <w:p w14:paraId="0472C645" w14:textId="77777777" w:rsidR="00C853D1" w:rsidRPr="00EC75E6" w:rsidRDefault="00C853D1" w:rsidP="0047313A">
      <w:pPr>
        <w:tabs>
          <w:tab w:val="center" w:pos="4522"/>
          <w:tab w:val="left" w:pos="7245"/>
        </w:tabs>
        <w:spacing w:after="0" w:line="360" w:lineRule="auto"/>
        <w:jc w:val="center"/>
        <w:rPr>
          <w:rFonts w:eastAsia="Calibri" w:cs="Tahoma"/>
          <w:b/>
          <w:color w:val="000000"/>
        </w:rPr>
      </w:pPr>
      <w:r w:rsidRPr="00EC75E6">
        <w:rPr>
          <w:rFonts w:eastAsia="Calibri" w:cs="Tahoma"/>
          <w:b/>
          <w:color w:val="000000"/>
        </w:rPr>
        <w:t>A N T E C E D E N T E S:</w:t>
      </w:r>
    </w:p>
    <w:p w14:paraId="422D0175" w14:textId="77777777" w:rsidR="00C853D1" w:rsidRPr="00EC75E6" w:rsidRDefault="00C853D1" w:rsidP="0047313A">
      <w:pPr>
        <w:spacing w:after="0" w:line="360" w:lineRule="auto"/>
      </w:pPr>
    </w:p>
    <w:p w14:paraId="539DCEC7" w14:textId="77777777" w:rsidR="00C853D1" w:rsidRPr="00EC75E6" w:rsidRDefault="00C853D1" w:rsidP="0047313A">
      <w:pPr>
        <w:tabs>
          <w:tab w:val="left" w:pos="567"/>
        </w:tabs>
        <w:spacing w:after="0" w:line="360" w:lineRule="auto"/>
        <w:rPr>
          <w:rFonts w:eastAsia="Times New Roman" w:cs="Tahoma"/>
          <w:b/>
          <w:color w:val="auto"/>
          <w:lang w:eastAsia="es-ES"/>
        </w:rPr>
      </w:pPr>
      <w:r w:rsidRPr="00EC75E6">
        <w:rPr>
          <w:rFonts w:eastAsia="Times New Roman" w:cs="Tahoma"/>
          <w:b/>
          <w:color w:val="auto"/>
          <w:lang w:eastAsia="es-ES"/>
        </w:rPr>
        <w:t>I. Presentación de la solicitud de información:</w:t>
      </w:r>
    </w:p>
    <w:p w14:paraId="681289FF" w14:textId="77777777" w:rsidR="00C853D1" w:rsidRPr="00EC75E6" w:rsidRDefault="00C853D1" w:rsidP="0047313A">
      <w:pPr>
        <w:tabs>
          <w:tab w:val="left" w:pos="567"/>
        </w:tabs>
        <w:spacing w:after="0" w:line="360" w:lineRule="auto"/>
        <w:rPr>
          <w:rFonts w:eastAsia="Times New Roman" w:cs="Tahoma"/>
          <w:color w:val="auto"/>
          <w:lang w:eastAsia="es-ES"/>
        </w:rPr>
      </w:pPr>
    </w:p>
    <w:p w14:paraId="2A44F672" w14:textId="7FE45CB8" w:rsidR="00C853D1" w:rsidRPr="00EC75E6" w:rsidRDefault="00C853D1" w:rsidP="0047313A">
      <w:pPr>
        <w:spacing w:after="0" w:line="360" w:lineRule="auto"/>
        <w:rPr>
          <w:rFonts w:eastAsia="Times New Roman" w:cs="Tahoma"/>
          <w:color w:val="auto"/>
          <w:lang w:eastAsia="es-ES"/>
        </w:rPr>
      </w:pPr>
      <w:r w:rsidRPr="00EC75E6">
        <w:rPr>
          <w:rFonts w:eastAsia="Times New Roman" w:cs="Tahoma"/>
          <w:color w:val="auto"/>
          <w:lang w:eastAsia="es-ES"/>
        </w:rPr>
        <w:t>Con fecha</w:t>
      </w:r>
      <w:r w:rsidR="00B56B28" w:rsidRPr="00EC75E6">
        <w:rPr>
          <w:rFonts w:eastAsia="Times New Roman" w:cs="Tahoma"/>
          <w:color w:val="auto"/>
          <w:lang w:eastAsia="es-ES"/>
        </w:rPr>
        <w:t xml:space="preserve"> quince de febrero de dos mil veintidós</w:t>
      </w:r>
      <w:r w:rsidRPr="00EC75E6">
        <w:rPr>
          <w:rFonts w:eastAsia="Times New Roman" w:cs="Tahoma"/>
          <w:color w:val="auto"/>
          <w:lang w:eastAsia="es-ES"/>
        </w:rPr>
        <w:t xml:space="preserve">, </w:t>
      </w:r>
      <w:r w:rsidR="00B56B28" w:rsidRPr="00EC75E6">
        <w:rPr>
          <w:rFonts w:eastAsia="Times New Roman" w:cs="Tahoma"/>
          <w:color w:val="auto"/>
          <w:lang w:eastAsia="es-ES"/>
        </w:rPr>
        <w:t>la</w:t>
      </w:r>
      <w:r w:rsidRPr="00EC75E6">
        <w:rPr>
          <w:rFonts w:eastAsia="Times New Roman" w:cs="Tahoma"/>
          <w:color w:val="auto"/>
          <w:lang w:eastAsia="es-ES"/>
        </w:rPr>
        <w:t xml:space="preserve"> Particular presentó una solicitud de acceso a la información pública, a través del Sistema de Acceso a la Información Mexiquense (SAIMEX), ante el </w:t>
      </w:r>
      <w:r w:rsidR="006B6D51" w:rsidRPr="00EC75E6">
        <w:rPr>
          <w:rFonts w:eastAsia="Calibri" w:cs="Tahoma"/>
        </w:rPr>
        <w:t>Ayuntamiento de Morelos</w:t>
      </w:r>
      <w:r w:rsidRPr="00EC75E6">
        <w:rPr>
          <w:rFonts w:eastAsia="Calibri" w:cs="Tahoma"/>
        </w:rPr>
        <w:t xml:space="preserve">, en los siguientes términos: </w:t>
      </w:r>
    </w:p>
    <w:p w14:paraId="32AF4217" w14:textId="77777777" w:rsidR="00C853D1" w:rsidRPr="00EC75E6" w:rsidRDefault="00C853D1" w:rsidP="0047313A">
      <w:pPr>
        <w:spacing w:after="0" w:line="360" w:lineRule="auto"/>
        <w:rPr>
          <w:rFonts w:eastAsia="Calibri" w:cs="Tahoma"/>
        </w:rPr>
      </w:pPr>
    </w:p>
    <w:p w14:paraId="08873B8F" w14:textId="77777777" w:rsidR="00C853D1" w:rsidRPr="00EC75E6" w:rsidRDefault="00C853D1" w:rsidP="0047313A">
      <w:pPr>
        <w:tabs>
          <w:tab w:val="left" w:pos="4667"/>
        </w:tabs>
        <w:spacing w:after="0" w:line="360" w:lineRule="auto"/>
        <w:ind w:left="567" w:right="567"/>
        <w:rPr>
          <w:rFonts w:eastAsia="Times New Roman" w:cs="Tahoma"/>
          <w:b/>
          <w:i/>
          <w:iCs/>
          <w:color w:val="auto"/>
          <w:sz w:val="20"/>
          <w:szCs w:val="20"/>
          <w:lang w:eastAsia="es-ES"/>
        </w:rPr>
      </w:pPr>
      <w:r w:rsidRPr="00EC75E6">
        <w:rPr>
          <w:rFonts w:eastAsia="Times New Roman" w:cs="Tahoma"/>
          <w:b/>
          <w:i/>
          <w:iCs/>
          <w:color w:val="auto"/>
          <w:sz w:val="20"/>
          <w:szCs w:val="20"/>
          <w:lang w:eastAsia="es-ES"/>
        </w:rPr>
        <w:t>“DESCRIPCIÓN CLARA Y PRECISA DE LA INFORMACIÓN SOLICITADA.</w:t>
      </w:r>
    </w:p>
    <w:p w14:paraId="47049033" w14:textId="0D59F97C" w:rsidR="00C853D1" w:rsidRPr="00EC75E6" w:rsidRDefault="00E722EB" w:rsidP="0047313A">
      <w:pPr>
        <w:tabs>
          <w:tab w:val="left" w:pos="4667"/>
        </w:tabs>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SOLICITO INFORMACIÓN ARCHIVISTICA MUNICIPAL, MISMA QUE SE DETALLA EN EL ARCHIVO ADJUNTO</w:t>
      </w:r>
      <w:r w:rsidR="00BC2DAE" w:rsidRPr="00EC75E6">
        <w:rPr>
          <w:rFonts w:eastAsia="Times New Roman" w:cs="Tahoma"/>
          <w:bCs/>
          <w:i/>
          <w:iCs/>
          <w:color w:val="auto"/>
          <w:sz w:val="20"/>
          <w:szCs w:val="20"/>
          <w:lang w:eastAsia="es-ES"/>
        </w:rPr>
        <w:t>.</w:t>
      </w:r>
      <w:r w:rsidR="00C853D1" w:rsidRPr="00EC75E6">
        <w:rPr>
          <w:rFonts w:eastAsia="Times New Roman" w:cs="Tahoma"/>
          <w:bCs/>
          <w:i/>
          <w:iCs/>
          <w:color w:val="auto"/>
          <w:sz w:val="20"/>
          <w:szCs w:val="20"/>
          <w:lang w:eastAsia="es-ES"/>
        </w:rPr>
        <w:t xml:space="preserve">” (Sic) </w:t>
      </w:r>
    </w:p>
    <w:p w14:paraId="151CD7A9" w14:textId="77777777" w:rsidR="00C853D1" w:rsidRPr="00EC75E6" w:rsidRDefault="00C853D1" w:rsidP="0047313A">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EC75E6" w:rsidRDefault="00C853D1" w:rsidP="0047313A">
      <w:pPr>
        <w:tabs>
          <w:tab w:val="left" w:pos="4667"/>
        </w:tabs>
        <w:spacing w:after="0" w:line="360" w:lineRule="auto"/>
        <w:ind w:left="567" w:right="567"/>
        <w:rPr>
          <w:rFonts w:eastAsia="Times New Roman" w:cs="Tahoma"/>
          <w:b/>
          <w:bCs/>
          <w:i/>
          <w:iCs/>
          <w:color w:val="auto"/>
          <w:sz w:val="20"/>
          <w:lang w:eastAsia="es-ES"/>
        </w:rPr>
      </w:pPr>
      <w:r w:rsidRPr="00EC75E6">
        <w:rPr>
          <w:rFonts w:eastAsia="Times New Roman" w:cs="Tahoma"/>
          <w:b/>
          <w:bCs/>
          <w:i/>
          <w:iCs/>
          <w:color w:val="auto"/>
          <w:sz w:val="20"/>
          <w:lang w:eastAsia="es-ES"/>
        </w:rPr>
        <w:t>“MODALIDAD DE ENTREGA</w:t>
      </w:r>
    </w:p>
    <w:p w14:paraId="59678C94" w14:textId="1E32CB35" w:rsidR="00C853D1" w:rsidRPr="00EC75E6" w:rsidRDefault="00C853D1" w:rsidP="0047313A">
      <w:pPr>
        <w:spacing w:after="0" w:line="360" w:lineRule="auto"/>
        <w:ind w:left="567" w:right="567"/>
        <w:rPr>
          <w:rFonts w:eastAsia="Times New Roman" w:cs="Arial"/>
          <w:bCs/>
          <w:i/>
          <w:iCs/>
          <w:color w:val="auto"/>
          <w:sz w:val="20"/>
          <w:lang w:eastAsia="es-ES"/>
        </w:rPr>
      </w:pPr>
      <w:r w:rsidRPr="00EC75E6">
        <w:rPr>
          <w:rFonts w:eastAsia="Times New Roman" w:cs="Arial"/>
          <w:bCs/>
          <w:i/>
          <w:iCs/>
          <w:color w:val="auto"/>
          <w:sz w:val="20"/>
          <w:lang w:eastAsia="es-ES"/>
        </w:rPr>
        <w:t>A través del SAIMEX”</w:t>
      </w:r>
    </w:p>
    <w:p w14:paraId="6BDF19E1" w14:textId="77777777" w:rsidR="00E722EB" w:rsidRPr="00EC75E6" w:rsidRDefault="00E722EB" w:rsidP="0047313A">
      <w:pPr>
        <w:spacing w:after="0" w:line="360" w:lineRule="auto"/>
        <w:rPr>
          <w:rFonts w:eastAsia="Times New Roman" w:cs="Arial"/>
          <w:bCs/>
          <w:color w:val="auto"/>
          <w:sz w:val="20"/>
          <w:lang w:eastAsia="es-ES"/>
        </w:rPr>
      </w:pPr>
    </w:p>
    <w:p w14:paraId="740803F0" w14:textId="27926FF0" w:rsidR="00E722EB" w:rsidRPr="00EC75E6" w:rsidRDefault="00B105A1" w:rsidP="0047313A">
      <w:pPr>
        <w:spacing w:after="0" w:line="360" w:lineRule="auto"/>
        <w:rPr>
          <w:rFonts w:eastAsia="Times New Roman" w:cs="Arial"/>
          <w:bCs/>
          <w:color w:val="auto"/>
          <w:lang w:eastAsia="es-ES"/>
        </w:rPr>
      </w:pPr>
      <w:r w:rsidRPr="00EC75E6">
        <w:rPr>
          <w:rFonts w:eastAsia="Times New Roman" w:cs="Arial"/>
          <w:bCs/>
          <w:color w:val="auto"/>
          <w:lang w:eastAsia="es-ES"/>
        </w:rPr>
        <w:lastRenderedPageBreak/>
        <w:t xml:space="preserve">A su </w:t>
      </w:r>
      <w:r w:rsidR="0035116C" w:rsidRPr="00EC75E6">
        <w:rPr>
          <w:rFonts w:eastAsia="Times New Roman" w:cs="Arial"/>
          <w:bCs/>
          <w:color w:val="auto"/>
          <w:lang w:eastAsia="es-ES"/>
        </w:rPr>
        <w:t xml:space="preserve">solicitud de información pública, la Solicitante adjunto un escrito libre de cuyo contenido </w:t>
      </w:r>
      <w:r w:rsidR="00076CE0" w:rsidRPr="00EC75E6">
        <w:rPr>
          <w:rFonts w:eastAsia="Times New Roman" w:cs="Arial"/>
          <w:bCs/>
          <w:color w:val="auto"/>
          <w:lang w:eastAsia="es-ES"/>
        </w:rPr>
        <w:t>es el siguiente:</w:t>
      </w:r>
    </w:p>
    <w:p w14:paraId="41174E9B" w14:textId="77777777" w:rsidR="002D0940" w:rsidRPr="00EC75E6" w:rsidRDefault="002D0940" w:rsidP="0047313A">
      <w:pPr>
        <w:spacing w:after="0" w:line="360" w:lineRule="auto"/>
        <w:rPr>
          <w:rFonts w:eastAsia="Times New Roman" w:cs="Arial"/>
          <w:bCs/>
          <w:color w:val="auto"/>
          <w:lang w:eastAsia="es-ES"/>
        </w:rPr>
      </w:pPr>
    </w:p>
    <w:p w14:paraId="569FA2E2" w14:textId="1B8E9FA0"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CON FUNDAMENTO EN LOS ARTÍCULOS 1, 4, 5 SEGUNDO PÁRRAFO, 6, 12, 13, 15, 16, 17, 18, 23, 121, 122, 124 Y 125 DE LA LEY GENERAL DE TRANSPARENCIA Y ACCESO A LA INFORMACIÓN PÚBLICA; ARTÍCULOS 2 FRACCIÓN </w:t>
      </w:r>
      <w:r w:rsidR="00757824" w:rsidRPr="00EC75E6">
        <w:rPr>
          <w:rFonts w:cs="Tahoma"/>
          <w:bCs/>
          <w:i/>
          <w:sz w:val="20"/>
          <w:szCs w:val="20"/>
        </w:rPr>
        <w:t>II</w:t>
      </w:r>
      <w:r w:rsidRPr="00EC75E6">
        <w:rPr>
          <w:rFonts w:cs="Tahoma"/>
          <w:bCs/>
          <w:i/>
          <w:sz w:val="20"/>
          <w:szCs w:val="20"/>
        </w:rPr>
        <w:t>, 4, 7, 11, 12, 15, 16, 17, 18, 19, 20, 21, 22, 23, FRACCIÓN IV Y XI, 24 FRACCIÓN IV, XI, XX</w:t>
      </w:r>
      <w:r w:rsidR="00757824" w:rsidRPr="00EC75E6">
        <w:rPr>
          <w:rFonts w:cs="Tahoma"/>
          <w:bCs/>
          <w:i/>
          <w:sz w:val="20"/>
          <w:szCs w:val="20"/>
        </w:rPr>
        <w:t>II</w:t>
      </w:r>
      <w:r w:rsidRPr="00EC75E6">
        <w:rPr>
          <w:rFonts w:cs="Tahoma"/>
          <w:bCs/>
          <w:i/>
          <w:sz w:val="20"/>
          <w:szCs w:val="20"/>
        </w:rPr>
        <w:t xml:space="preserve"> Y XX</w:t>
      </w:r>
      <w:r w:rsidR="00757824" w:rsidRPr="00EC75E6">
        <w:rPr>
          <w:rFonts w:cs="Tahoma"/>
          <w:bCs/>
          <w:i/>
          <w:sz w:val="20"/>
          <w:szCs w:val="20"/>
        </w:rPr>
        <w:t>II</w:t>
      </w:r>
      <w:r w:rsidRPr="00EC75E6">
        <w:rPr>
          <w:rFonts w:cs="Tahoma"/>
          <w:bCs/>
          <w:i/>
          <w:sz w:val="20"/>
          <w:szCs w:val="20"/>
        </w:rPr>
        <w:t>,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14:paraId="4538989C" w14:textId="77777777" w:rsidR="00604297" w:rsidRPr="00EC75E6" w:rsidRDefault="00604297" w:rsidP="0047313A">
      <w:pPr>
        <w:tabs>
          <w:tab w:val="left" w:pos="4667"/>
        </w:tabs>
        <w:spacing w:after="0" w:line="360" w:lineRule="auto"/>
        <w:ind w:right="567"/>
        <w:rPr>
          <w:rFonts w:cs="Tahoma"/>
          <w:bCs/>
          <w:i/>
          <w:sz w:val="20"/>
          <w:szCs w:val="20"/>
        </w:rPr>
      </w:pPr>
    </w:p>
    <w:p w14:paraId="274370B7"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ÓRGANOS ARCHIVÍSTICOS </w:t>
      </w:r>
    </w:p>
    <w:p w14:paraId="6147E05D"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 ÁREA COORDINADORA DE ARCHIVOS</w:t>
      </w:r>
    </w:p>
    <w:p w14:paraId="02C64B4C" w14:textId="53CFCBE5"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14:paraId="0C434FCB"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0D58E68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1.2 ¿A PARTIR DE QUE AÑO CUENTAN CON ÁREA COORDINADORA DE ARCHIVOS O SIMILAR?</w:t>
      </w:r>
    </w:p>
    <w:p w14:paraId="2690BA54" w14:textId="2B19BB94"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1.3 ¿QUIEN ES EL TITULAR DEL ÁREA COORDINADORA DE ARCHIVOS?</w:t>
      </w:r>
    </w:p>
    <w:p w14:paraId="1948E55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1.4 ¿QUE NIVEL JERÁRQUICO TIENE EL TITULAR DEL ÁREA COORDINADORA DE ARCHIVOS?</w:t>
      </w:r>
    </w:p>
    <w:p w14:paraId="1C9250D9" w14:textId="6EA6B400"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Cs/>
          <w:i/>
          <w:sz w:val="20"/>
          <w:szCs w:val="20"/>
        </w:rPr>
        <w:t xml:space="preserve">: </w:t>
      </w:r>
    </w:p>
    <w:p w14:paraId="34344CB1"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1.5 EL NOMBRAMIENTO DEL TITULAR DEL ÁREA COORDINADORA DE ARCHIVOS O EQUIVALENTE EN LA ESTRUCTURA JERÁRQUICA.</w:t>
      </w:r>
    </w:p>
    <w:p w14:paraId="556EF8CE" w14:textId="77777777" w:rsidR="00604297" w:rsidRPr="00EC75E6" w:rsidRDefault="00604297" w:rsidP="0047313A">
      <w:pPr>
        <w:tabs>
          <w:tab w:val="left" w:pos="4667"/>
        </w:tabs>
        <w:spacing w:after="0" w:line="360" w:lineRule="auto"/>
        <w:ind w:left="567" w:right="567"/>
        <w:rPr>
          <w:rFonts w:cs="Tahoma"/>
          <w:bCs/>
          <w:i/>
          <w:sz w:val="20"/>
          <w:szCs w:val="20"/>
        </w:rPr>
      </w:pPr>
    </w:p>
    <w:p w14:paraId="1D4BD882"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 SISTEMA INSTITUCIONAL DE ARCHIVOS</w:t>
      </w:r>
    </w:p>
    <w:p w14:paraId="653AE758" w14:textId="734DCB1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14:paraId="1FC9FF3A"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EN CASO AFIRMATIVO:</w:t>
      </w:r>
    </w:p>
    <w:p w14:paraId="23511FE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2.2 ¿A PARTIR DE QUE AÑO CUENTAN CON SISTEMA INSTITUCIONAL DE ARCHIVOS? </w:t>
      </w:r>
    </w:p>
    <w:p w14:paraId="7A418D7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2.3 ¿QUIENES SON LOS INTEGRANTES DEL SISTEMA INSTITUCIONAL DE ARCHIVOS? </w:t>
      </w:r>
    </w:p>
    <w:p w14:paraId="3FDE4443" w14:textId="1A6469C9"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Cs/>
          <w:i/>
          <w:sz w:val="20"/>
          <w:szCs w:val="20"/>
        </w:rPr>
        <w:t>:</w:t>
      </w:r>
    </w:p>
    <w:p w14:paraId="4CED936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 LAS ACTAS DE INSTALACIÓN DEL SISTEMA INSTITUCIONAL DE ARCHIVOS DE LOS AÑOS 2019, 2020 Y 2021.</w:t>
      </w:r>
    </w:p>
    <w:p w14:paraId="513BF6A9" w14:textId="77777777" w:rsidR="00604297" w:rsidRPr="00EC75E6" w:rsidRDefault="00604297" w:rsidP="0047313A">
      <w:pPr>
        <w:tabs>
          <w:tab w:val="left" w:pos="4667"/>
        </w:tabs>
        <w:spacing w:after="0" w:line="360" w:lineRule="auto"/>
        <w:ind w:left="567" w:right="567"/>
        <w:rPr>
          <w:rFonts w:cs="Tahoma"/>
          <w:bCs/>
          <w:i/>
          <w:sz w:val="20"/>
          <w:szCs w:val="20"/>
        </w:rPr>
      </w:pPr>
    </w:p>
    <w:p w14:paraId="047285FE"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3. GRUPO INTERDISCIPLINARIO</w:t>
      </w:r>
    </w:p>
    <w:p w14:paraId="4B1236A3" w14:textId="0526825C"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3.1 ¿CUENTAN ACTUALMENTE CON GRUPO INTERDISCIPLINARIO COMO LO ESTABLECEN LOS ARTÍCULOS 50, 52, DE LA LEY GENERAL DE ARCHIVOS Y LOS ARTÍCULOS SEXTO FRACCIÓN IV Y SEPTIMO TRANSITORIO DE LOS LINEAMIENTOS PARA LA ORGANIZACIÓN Y CONSERVACIÓN DE ARCHIVOS?</w:t>
      </w:r>
    </w:p>
    <w:p w14:paraId="14C6E595"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2D623AD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3.2 ¿A PARTIR DE QUE AÑO CUENTAN CON GRUPO INTERDISCIPLINARIO?</w:t>
      </w:r>
    </w:p>
    <w:p w14:paraId="2C78A01A" w14:textId="15C1334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3.3 ¿QUIENES SON LOS INTEGRANTES DEL GRUPO INTERDISCIPLINARIO? </w:t>
      </w:r>
    </w:p>
    <w:p w14:paraId="2AA2D64B" w14:textId="05D6B915"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Cs/>
          <w:i/>
          <w:sz w:val="20"/>
          <w:szCs w:val="20"/>
        </w:rPr>
        <w:t xml:space="preserve">: </w:t>
      </w:r>
    </w:p>
    <w:p w14:paraId="4403D4B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3.4 LAS ACTAS DE INSTALACIÓN DEL GRUPO INTERDISCIPLINARIO DE LOS AÑOS 2019, 2020 Y 2021.</w:t>
      </w:r>
    </w:p>
    <w:p w14:paraId="62041F4F" w14:textId="37EB5B2A" w:rsidR="00604297" w:rsidRPr="00EC75E6" w:rsidRDefault="00604297" w:rsidP="0047313A">
      <w:pPr>
        <w:tabs>
          <w:tab w:val="left" w:pos="4667"/>
        </w:tabs>
        <w:spacing w:after="0" w:line="360" w:lineRule="auto"/>
        <w:ind w:left="567" w:right="567"/>
        <w:rPr>
          <w:rFonts w:cs="Tahoma"/>
          <w:bCs/>
          <w:i/>
          <w:sz w:val="20"/>
          <w:szCs w:val="20"/>
        </w:rPr>
      </w:pPr>
    </w:p>
    <w:p w14:paraId="533207B1"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lastRenderedPageBreak/>
        <w:t>4. SISTEMA DE ADMINISTRACIÓN DE ARCHIVOS Y GESTIÓN DOCUMENTAL</w:t>
      </w:r>
    </w:p>
    <w:p w14:paraId="415E0404"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4.1 ¿CUENTAN ACTUALMENTE CON SISTEMA DE ADMINISTRACIÓN DE ARCHIVOS Y GESTIÓN DOCUMENTAL COMO LO ESTABLECE EL TRANSITORIO TERCERO Y ANEXO 1 DE LOS LINEAMIENTOS PARA LA ORGANIZACIÓN Y CONSERVACIÓN DE ARCHIVOS? </w:t>
      </w:r>
    </w:p>
    <w:p w14:paraId="4ECCEAD0"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425AF69F" w14:textId="374CA96A"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4.2 ¿DESDE QUE AÑO CUENTAN CON SISTEMA DE ADMINISTRACIÓN DE ARCHIVOS Y GESTIÓN DOCUMENTAL?</w:t>
      </w:r>
    </w:p>
    <w:p w14:paraId="36B4119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4.3 ¿QUE ES LO QUE ATIENDE EL SISTEMA DE ADMINISTRACIÓN DE ARCHIVOS Y GESTIÓN DOCUMENTAL? </w:t>
      </w:r>
    </w:p>
    <w:p w14:paraId="3513DA46" w14:textId="6A85F26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Cs/>
          <w:i/>
          <w:sz w:val="20"/>
          <w:szCs w:val="20"/>
        </w:rPr>
        <w:t xml:space="preserve">: </w:t>
      </w:r>
    </w:p>
    <w:p w14:paraId="6088D5D4" w14:textId="2CAE72D5"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4.4 EL PERFIL DE METADATOS MÍNIMOS DEL SISTEMA DE ADMINISTRACIÓN DE ARCHIVOS Y GESTIÓN</w:t>
      </w:r>
      <w:r w:rsidR="00DB323E" w:rsidRPr="00EC75E6">
        <w:rPr>
          <w:rFonts w:cs="Tahoma"/>
          <w:bCs/>
          <w:i/>
          <w:sz w:val="20"/>
          <w:szCs w:val="20"/>
        </w:rPr>
        <w:t xml:space="preserve"> </w:t>
      </w:r>
      <w:r w:rsidRPr="00EC75E6">
        <w:rPr>
          <w:rFonts w:cs="Tahoma"/>
          <w:bCs/>
          <w:i/>
          <w:sz w:val="20"/>
          <w:szCs w:val="20"/>
        </w:rPr>
        <w:t>DOCUMENTAL INHERENTES AL SISTEMA Y AL DOCUMENTO DE ARCHIVO.</w:t>
      </w:r>
    </w:p>
    <w:p w14:paraId="7C800AF1" w14:textId="77777777" w:rsidR="00604297" w:rsidRPr="00EC75E6" w:rsidRDefault="00604297" w:rsidP="0047313A">
      <w:pPr>
        <w:tabs>
          <w:tab w:val="left" w:pos="4667"/>
        </w:tabs>
        <w:spacing w:after="0" w:line="360" w:lineRule="auto"/>
        <w:ind w:left="567" w:right="567"/>
        <w:rPr>
          <w:rFonts w:cs="Tahoma"/>
          <w:bCs/>
          <w:i/>
          <w:sz w:val="20"/>
          <w:szCs w:val="20"/>
        </w:rPr>
      </w:pPr>
    </w:p>
    <w:p w14:paraId="5730B317"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5. COMITÉ DE TRANSPARENCIA</w:t>
      </w:r>
    </w:p>
    <w:p w14:paraId="025356C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5.1 ¿CUENTAN ACTUALMENTE CON COMITÉ DE TRANSPARENCIA COMO LO ESTABLECE EL ARTÍCULO NOVENO FRACCIÓN I INCISO b) DE LOS LINEAMIENTOS PARA LA ORGANIZACIÓN Y CONSERVACIÓN DE ARCHIVOS? </w:t>
      </w:r>
    </w:p>
    <w:p w14:paraId="672EA3E2"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03520C51"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5.2 ¿QUIENES INTEGRAN EL COMITÉ DE TRANSPARENCIA?</w:t>
      </w:r>
    </w:p>
    <w:p w14:paraId="7DAF3286" w14:textId="5EDDDB52"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5.3 ¿QUE POLÍTICAS, MANUALES E INSTRUMENTOS DE CONTROL ARCHIVÍSTICO A APROBADO EL COMITÉ DE TRANSPARENCIA EN LOS AÑOS 2019, 2020 Y 2021 COMO LO ESTABLECE EL ARTÍCULO DÉCIMO FRACCIÓN </w:t>
      </w:r>
      <w:r w:rsidR="00757824" w:rsidRPr="00EC75E6">
        <w:rPr>
          <w:rFonts w:cs="Tahoma"/>
          <w:bCs/>
          <w:i/>
          <w:sz w:val="20"/>
          <w:szCs w:val="20"/>
        </w:rPr>
        <w:t>II</w:t>
      </w:r>
      <w:r w:rsidRPr="00EC75E6">
        <w:rPr>
          <w:rFonts w:cs="Tahoma"/>
          <w:bCs/>
          <w:i/>
          <w:sz w:val="20"/>
          <w:szCs w:val="20"/>
        </w:rPr>
        <w:t xml:space="preserve"> INCISOS a) Y e) DE LOS LINEAMIENTOS PARA LA ORGANIZACIÓN Y CONSERVACIÓN DE ARCHIVOS?</w:t>
      </w:r>
    </w:p>
    <w:p w14:paraId="45323A3D" w14:textId="28D7B9AB"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Cs/>
          <w:i/>
          <w:sz w:val="20"/>
          <w:szCs w:val="20"/>
        </w:rPr>
        <w:t xml:space="preserve">: </w:t>
      </w:r>
    </w:p>
    <w:p w14:paraId="32F114C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 xml:space="preserve">5.4 LAS ACTAS DEL COMITÉ DE TRANSPARENCIA DE LOS AÑOS 2019, 2020 Y 2021 DONDE SE APROBÓ CUALQUIER POLÍTICA, MANUAL Y/O INSTRUMENTO DE CONTROL ARCHIVÍSTICO. </w:t>
      </w:r>
    </w:p>
    <w:p w14:paraId="65B79965" w14:textId="77777777" w:rsidR="00604297" w:rsidRPr="00EC75E6" w:rsidRDefault="00604297" w:rsidP="0047313A">
      <w:pPr>
        <w:tabs>
          <w:tab w:val="left" w:pos="4667"/>
        </w:tabs>
        <w:spacing w:after="0" w:line="360" w:lineRule="auto"/>
        <w:ind w:left="567" w:right="567"/>
        <w:rPr>
          <w:rFonts w:cs="Tahoma"/>
          <w:bCs/>
          <w:i/>
          <w:sz w:val="20"/>
          <w:szCs w:val="20"/>
        </w:rPr>
      </w:pPr>
    </w:p>
    <w:p w14:paraId="4F8495E0"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INSTRUMENTOS DE CONTROL Y CONSULTA </w:t>
      </w:r>
    </w:p>
    <w:p w14:paraId="2C769894"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6. CUADRO GENERAL DE CLASIFICACIÓN ARCHIVÍSTICA</w:t>
      </w:r>
    </w:p>
    <w:p w14:paraId="07D87F05" w14:textId="5B390ABF"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178DA222"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2F91B87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6.2 ¿A PARTIR DE QUE AÑO CUENTAN CON CUADRO GENERAL DE CLASIFICACIÓN ARCHIVÍSTICA? </w:t>
      </w:r>
    </w:p>
    <w:p w14:paraId="045F477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6.3 ¿SU CUADRO DE CLASIFICACIÓN ARCHIVÍSTICA ESTA ESTRUCTURADO DE FORMA JERÁRQUICA, POR FUNCIONES O POR ASUNTO? </w:t>
      </w:r>
    </w:p>
    <w:p w14:paraId="5646431A"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6.3 ¿CUAL FUE LA METODOLOGÍA QUE SE UTILIZÓ PARA ESTRUCTURAR EL CUADRO GENERAL DE CLASIFICACIÓN ARCHIVÍSTICA?</w:t>
      </w:r>
    </w:p>
    <w:p w14:paraId="06E677A9" w14:textId="6DC1FEA9"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6.4 ¿LOS EXPEDIENTES QUE OBRAN EN SUS ARCHIVOS DE TRÁMITE YA ESTÁN CLASIFICADOS DE ACUERDO A SU CUADRO GENERAL DE CLASIFICACIÓN ARCHIVÍSTICA? </w:t>
      </w:r>
    </w:p>
    <w:p w14:paraId="52893DF9" w14:textId="07A1615D"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w:t>
      </w:r>
    </w:p>
    <w:p w14:paraId="761B606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6.5 EL CUADRO GENERAL DE CLASIFICACIÓN ARCHIVÍSTICA. </w:t>
      </w:r>
    </w:p>
    <w:p w14:paraId="134E65A7" w14:textId="5BFC494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6.6 EL ACTA DEL COMITÉ DE TRANSPARENCIA MEDIANTE LA CUAL SE APROBÓ EL CUADRO DE CLASIFICACIÓN ARCHIVÍSTICA TAL COMO LO ESTABLECE EL ARTÍCULO DÉCIMO FRACCIÓN </w:t>
      </w:r>
      <w:r w:rsidR="00757824" w:rsidRPr="00EC75E6">
        <w:rPr>
          <w:rFonts w:cs="Tahoma"/>
          <w:bCs/>
          <w:i/>
          <w:sz w:val="20"/>
          <w:szCs w:val="20"/>
        </w:rPr>
        <w:t>II</w:t>
      </w:r>
      <w:r w:rsidRPr="00EC75E6">
        <w:rPr>
          <w:rFonts w:cs="Tahoma"/>
          <w:bCs/>
          <w:i/>
          <w:sz w:val="20"/>
          <w:szCs w:val="20"/>
        </w:rPr>
        <w:t xml:space="preserve"> INCISO a) DE LOS LINEAMIENTOS PARA LA ORGANIZACIÓN Y CONSERVACIÓN DE LOS ARCHIVOS. </w:t>
      </w:r>
    </w:p>
    <w:p w14:paraId="419E727D" w14:textId="77777777" w:rsidR="00604297" w:rsidRPr="00EC75E6" w:rsidRDefault="00604297" w:rsidP="0047313A">
      <w:pPr>
        <w:tabs>
          <w:tab w:val="left" w:pos="4667"/>
        </w:tabs>
        <w:spacing w:after="0" w:line="360" w:lineRule="auto"/>
        <w:ind w:left="567" w:right="567"/>
        <w:rPr>
          <w:rFonts w:cs="Tahoma"/>
          <w:bCs/>
          <w:i/>
          <w:sz w:val="20"/>
          <w:szCs w:val="20"/>
        </w:rPr>
      </w:pPr>
    </w:p>
    <w:p w14:paraId="769AEF70"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7. CATÁLOGO DE DISPOSICIÓN DOCUMENTAL</w:t>
      </w:r>
    </w:p>
    <w:p w14:paraId="30E08736" w14:textId="4DFBE325"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 xml:space="preserve">7.1 ¿CUENTAN ACTUALMENTE CON CATÁLOGO DE DISPOSICIÓN DOCUMENTAL COMO LO ESTABLECE EL ARTÍCULO 13 FRACCIÓN </w:t>
      </w:r>
      <w:r w:rsidR="00757824" w:rsidRPr="00EC75E6">
        <w:rPr>
          <w:rFonts w:cs="Tahoma"/>
          <w:bCs/>
          <w:i/>
          <w:sz w:val="20"/>
          <w:szCs w:val="20"/>
        </w:rPr>
        <w:t>II</w:t>
      </w:r>
      <w:r w:rsidRPr="00EC75E6">
        <w:rPr>
          <w:rFonts w:cs="Tahoma"/>
          <w:bCs/>
          <w:i/>
          <w:sz w:val="20"/>
          <w:szCs w:val="20"/>
        </w:rPr>
        <w:t xml:space="preserve"> DE LA LEY GENERAL DE ARCHIVOS Y DÉCIMO TERCERO FRACCIÓN </w:t>
      </w:r>
      <w:r w:rsidR="00757824" w:rsidRPr="00EC75E6">
        <w:rPr>
          <w:rFonts w:cs="Tahoma"/>
          <w:bCs/>
          <w:i/>
          <w:sz w:val="20"/>
          <w:szCs w:val="20"/>
        </w:rPr>
        <w:t>II</w:t>
      </w:r>
      <w:r w:rsidRPr="00EC75E6">
        <w:rPr>
          <w:rFonts w:cs="Tahoma"/>
          <w:bCs/>
          <w:i/>
          <w:sz w:val="20"/>
          <w:szCs w:val="20"/>
        </w:rPr>
        <w:t xml:space="preserve"> DE LOS LINEAMIENTOS PARA LA ORGANIZACIÓN Y CONSERVACIÓN DE LOS ARCHIVOS? </w:t>
      </w:r>
    </w:p>
    <w:p w14:paraId="687AFCEF"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514658F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7.2 ¿A PARTIR DE QUE AÑO CUENTAN CON CATÁLOGO DE DISPOSICIÓN DOCUMENTAL?</w:t>
      </w:r>
    </w:p>
    <w:p w14:paraId="61206C46" w14:textId="6102D3E1"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7.3 ¿EL CATÁLOGO DE DISPOSICIÓN DOCUMENTAL QUE UTILIZAN ES PROPIO?</w:t>
      </w:r>
    </w:p>
    <w:p w14:paraId="33E699CA"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30A6A47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7.4 ¿CUÁL FUE LA METODOLOGÍA QUE SE UTILIZÓ PARA ESTRUCTURAR EL CATÁLOGO DE DISPOSICIÓNDOCUMENTAL? </w:t>
      </w:r>
    </w:p>
    <w:p w14:paraId="398A4597" w14:textId="59140BDE"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7.5 ¿QUIÉN APROBÓ LA UTLIZACIÓN DE SU CATÁLOGO DE DISPOSICIÓN DOCUMENTAL? </w:t>
      </w:r>
    </w:p>
    <w:p w14:paraId="089C7E23" w14:textId="6C3F19DE"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w:t>
      </w:r>
    </w:p>
    <w:p w14:paraId="769FB4B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7.6 EL CATÁLOGO DE DISPOSICIÓN DOCUMENTAL. </w:t>
      </w:r>
    </w:p>
    <w:p w14:paraId="67E5C76B" w14:textId="7CD543D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7.8 EL ACTA POR MEDIO DE LA CUAL SE APROBÓ EL CATÁLOGO DE DISPOSICIÓN DOCUMENTAL COMO LO ESTABLECE EL ARTÍCULO 51 DE LA LEY GENERAL DE ARCHIVOS Y EL ARTÍCULO DÉCIMO FRACCIÓN </w:t>
      </w:r>
      <w:r w:rsidR="00757824" w:rsidRPr="00EC75E6">
        <w:rPr>
          <w:rFonts w:cs="Tahoma"/>
          <w:bCs/>
          <w:i/>
          <w:sz w:val="20"/>
          <w:szCs w:val="20"/>
        </w:rPr>
        <w:t>II</w:t>
      </w:r>
      <w:r w:rsidRPr="00EC75E6">
        <w:rPr>
          <w:rFonts w:cs="Tahoma"/>
          <w:bCs/>
          <w:i/>
          <w:sz w:val="20"/>
          <w:szCs w:val="20"/>
        </w:rPr>
        <w:t>NCISO a) DE LOS LINEAMIENTOS PARA LA ORGANIZACIÓN Y CONSERVACIÓN DE LOS ARCHIVOS.</w:t>
      </w:r>
    </w:p>
    <w:p w14:paraId="75205160" w14:textId="77777777" w:rsidR="00604297" w:rsidRPr="00EC75E6" w:rsidRDefault="00604297" w:rsidP="0047313A">
      <w:pPr>
        <w:tabs>
          <w:tab w:val="left" w:pos="4667"/>
        </w:tabs>
        <w:spacing w:after="0" w:line="360" w:lineRule="auto"/>
        <w:ind w:left="567" w:right="567"/>
        <w:rPr>
          <w:rFonts w:cs="Tahoma"/>
          <w:bCs/>
          <w:i/>
          <w:sz w:val="20"/>
          <w:szCs w:val="20"/>
        </w:rPr>
      </w:pPr>
    </w:p>
    <w:p w14:paraId="73DEB33A"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8. INVENTARIOS DE ARCHIVO DE TRÁMITE, CONCENTRACIÓN E HISTÓRICO</w:t>
      </w:r>
    </w:p>
    <w:p w14:paraId="418EB2E1" w14:textId="235FA316"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8.1. ¿CUENTAN CON INVENTARIOS DOCUMENTALES COMO LO ESTABLECEN LOS ARTÍCULOS 13 </w:t>
      </w:r>
      <w:proofErr w:type="gramStart"/>
      <w:r w:rsidRPr="00EC75E6">
        <w:rPr>
          <w:rFonts w:cs="Tahoma"/>
          <w:bCs/>
          <w:i/>
          <w:sz w:val="20"/>
          <w:szCs w:val="20"/>
        </w:rPr>
        <w:t xml:space="preserve">FRACCIÓN </w:t>
      </w:r>
      <w:r w:rsidR="00757824" w:rsidRPr="00EC75E6">
        <w:rPr>
          <w:rFonts w:cs="Tahoma"/>
          <w:bCs/>
          <w:i/>
          <w:sz w:val="20"/>
          <w:szCs w:val="20"/>
        </w:rPr>
        <w:t>II</w:t>
      </w:r>
      <w:r w:rsidRPr="00EC75E6">
        <w:rPr>
          <w:rFonts w:cs="Tahoma"/>
          <w:bCs/>
          <w:i/>
          <w:sz w:val="20"/>
          <w:szCs w:val="20"/>
        </w:rPr>
        <w:t xml:space="preserve">, 40 FRACCIÓN </w:t>
      </w:r>
      <w:r w:rsidR="00757824" w:rsidRPr="00EC75E6">
        <w:rPr>
          <w:rFonts w:cs="Tahoma"/>
          <w:bCs/>
          <w:i/>
          <w:sz w:val="20"/>
          <w:szCs w:val="20"/>
        </w:rPr>
        <w:t>II</w:t>
      </w:r>
      <w:r w:rsidRPr="00EC75E6">
        <w:rPr>
          <w:rFonts w:cs="Tahoma"/>
          <w:bCs/>
          <w:i/>
          <w:sz w:val="20"/>
          <w:szCs w:val="20"/>
        </w:rPr>
        <w:t xml:space="preserve"> DE LA LEY GENERAL DE ARCHIVOS Y LOS ARTÍCULOS SEXTO FRACCIÓN V, DÉCIMOTERCERO FRACCIÓN </w:t>
      </w:r>
      <w:r w:rsidR="00757824" w:rsidRPr="00EC75E6">
        <w:rPr>
          <w:rFonts w:cs="Tahoma"/>
          <w:bCs/>
          <w:i/>
          <w:sz w:val="20"/>
          <w:szCs w:val="20"/>
        </w:rPr>
        <w:t>II</w:t>
      </w:r>
      <w:r w:rsidRPr="00EC75E6">
        <w:rPr>
          <w:rFonts w:cs="Tahoma"/>
          <w:bCs/>
          <w:i/>
          <w:sz w:val="20"/>
          <w:szCs w:val="20"/>
        </w:rPr>
        <w:t xml:space="preserve">, VIGÉSIMO SEGUNDO FRACCIÓN </w:t>
      </w:r>
      <w:r w:rsidR="00757824" w:rsidRPr="00EC75E6">
        <w:rPr>
          <w:rFonts w:cs="Tahoma"/>
          <w:bCs/>
          <w:i/>
          <w:sz w:val="20"/>
          <w:szCs w:val="20"/>
        </w:rPr>
        <w:t>II</w:t>
      </w:r>
      <w:r w:rsidRPr="00EC75E6">
        <w:rPr>
          <w:rFonts w:cs="Tahoma"/>
          <w:bCs/>
          <w:i/>
          <w:sz w:val="20"/>
          <w:szCs w:val="20"/>
        </w:rPr>
        <w:t xml:space="preserve"> SEGUNDO PÁRRAFO DE LOS LINEAMIENTOSPARA LA ORGANIZACIÓN Y CONSERVACIÓN DE ARCHIVOS?</w:t>
      </w:r>
      <w:proofErr w:type="gramEnd"/>
      <w:r w:rsidRPr="00EC75E6">
        <w:rPr>
          <w:rFonts w:cs="Tahoma"/>
          <w:bCs/>
          <w:i/>
          <w:sz w:val="20"/>
          <w:szCs w:val="20"/>
        </w:rPr>
        <w:t xml:space="preserve"> </w:t>
      </w:r>
    </w:p>
    <w:p w14:paraId="1A71307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8.2. ¿LAS UNIDADES ADMINISTRATIVAS CUENTAN CON INVENTARIO DE ARCHIVO DE TRÁMITE?</w:t>
      </w:r>
    </w:p>
    <w:p w14:paraId="035E0195" w14:textId="062DA9EB"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8.3. ¿DESDE QUE AÑO UTILIZAN INVENTARIOS DE ARCHIVO DE TRÁMITE?</w:t>
      </w:r>
    </w:p>
    <w:p w14:paraId="486F604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 xml:space="preserve">8.4. ¿ESTOS INVENTARIOS SON REQUERIDOS POR EL ÁREA COORDINADORA DE ARCHIVOS O EL ARCHIVOMUNICIPAL EN SU CASO? </w:t>
      </w:r>
    </w:p>
    <w:p w14:paraId="73CCA77A"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8.5. ¿CON QUE FRECUENCIA SON REQUERIDOS LOS INVENTARIOS DE ARCHIVO DE TRÁMITE POR EL ÁREA COORDINADORA DE ARCHIVOS O EL ARCHIVO MUNICIPAL EN SU CASO?</w:t>
      </w:r>
    </w:p>
    <w:p w14:paraId="0D41FBE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8.6. ¿EL ARCHIVO DE CONCENTRACIÓN CUENTA CON INVENTARIO DE SU ACERVO DOCUMENTAL?</w:t>
      </w:r>
    </w:p>
    <w:p w14:paraId="376A1EF1"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8.7. ¿DESDE QUE AÑO UTILIZAN INVENTARIO DEL ACERVO DOCUMENTAL DEL ARCHIVO DECONCENTRACIÓN? </w:t>
      </w:r>
    </w:p>
    <w:p w14:paraId="7D31E2B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8.8. ¿EL ARCHIVO DE CONCENTRACIÓN CUENTA CON INVENTARIO TOPOGRÁFICO? </w:t>
      </w:r>
    </w:p>
    <w:p w14:paraId="7DD32DD0"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8.9. ¿DESDE QUE AÑO UTILIZAN INVENTARIO DE ARCHIVO TOPOGRÁFICO? </w:t>
      </w:r>
    </w:p>
    <w:p w14:paraId="299192B4"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8.10. ¿EL ARCHIVO HISTÓRICO CUENTA CON INVENTARIO DE SU ACERVO DOCUMENTAL? </w:t>
      </w:r>
    </w:p>
    <w:p w14:paraId="50B5CCE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8.11. ¿DESDE QUE AÑO UTILIZAN INVENTARIO DE ACERVO DOCUMENTAL DEL ARCHIVO HISTÓRICO?</w:t>
      </w:r>
    </w:p>
    <w:p w14:paraId="69824E4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8.12. ¿CUENTAN CON INVENTARIOS DE TRASFERENCIA PRIMARIA?</w:t>
      </w:r>
    </w:p>
    <w:p w14:paraId="4702A30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8.13. ¿QUIEN ELABORA LOS INVENTARIOS DE TRANSFERENCIA PRIMARIA?</w:t>
      </w:r>
    </w:p>
    <w:p w14:paraId="4B35598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8.14. ¿CUENTAN CON INVENTARIOS DE TRANSFERENCIA SECUNDARIA?</w:t>
      </w:r>
    </w:p>
    <w:p w14:paraId="58B9426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8.15. ¿QUIEN ELABORA LOS INVENTARIOS DE TRANSFERENCIA SECUNDARIA?</w:t>
      </w:r>
    </w:p>
    <w:p w14:paraId="56361F0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8.16. ¿CUENTAN CON INVENTARIOS DE BAJA DOCUMENTAL?</w:t>
      </w:r>
    </w:p>
    <w:p w14:paraId="3D474702" w14:textId="68350C56"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8.17. ¿QUIEN ELABORA LOS INVENTARIOS DE BAJA DOCUMENTAL? </w:t>
      </w:r>
    </w:p>
    <w:p w14:paraId="727BFEC0" w14:textId="10F1AA84"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19E90297"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8.18. FORMATO INSTITUCIONAL DEL INVENTARIO DE ARCHIVO DE TRÁMITE.</w:t>
      </w:r>
    </w:p>
    <w:p w14:paraId="1B1511A1" w14:textId="5627391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8.19. FORMATO INSTITUCIONAL DEL INVENTARIO DE ARCHIVO DE CONCENTRACIÓN.</w:t>
      </w:r>
    </w:p>
    <w:p w14:paraId="12521ED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8.20. FORMATO INSTITUCIONAL DEL INVENTARIO DE ARCHIVO HISTÓRICO. </w:t>
      </w:r>
    </w:p>
    <w:p w14:paraId="7376C1C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8.21. FORMATO INSTITUCIONAL DEL INVENTARIO DE TRANSFERENCIA PRIMARIA.</w:t>
      </w:r>
    </w:p>
    <w:p w14:paraId="2DF5B42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8.22. FORMATO INSTITUCIONAL DEL INVENTARIO DE TRANSFERENCIA SECUNDARIA.</w:t>
      </w:r>
    </w:p>
    <w:p w14:paraId="460E3954"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8.23. FORMATO INSTITUCIONAL DEL INVENTARIO DE BAJA DOCUMENTAL.</w:t>
      </w:r>
    </w:p>
    <w:p w14:paraId="2ABA2595" w14:textId="77777777" w:rsidR="00604297" w:rsidRPr="00EC75E6" w:rsidRDefault="00604297" w:rsidP="0047313A">
      <w:pPr>
        <w:tabs>
          <w:tab w:val="left" w:pos="4667"/>
        </w:tabs>
        <w:spacing w:after="0" w:line="360" w:lineRule="auto"/>
        <w:ind w:left="567" w:right="567"/>
        <w:rPr>
          <w:rFonts w:cs="Tahoma"/>
          <w:b/>
          <w:i/>
          <w:sz w:val="20"/>
          <w:szCs w:val="20"/>
        </w:rPr>
      </w:pPr>
    </w:p>
    <w:p w14:paraId="42408558"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9. GUÍA DE ARCHIVO DOCUMENTAL</w:t>
      </w:r>
    </w:p>
    <w:p w14:paraId="40484DF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9.1. ¿CUENTAN CON GUÍA DE ARCHIVO DOCUMENTAL COMO LO ESTABLECE EL ARTÍCULO DÉCIMO CUARTO DE LOS LINEAMIENTOS PARA LA ORGANIZACIÓN Y CONSERVACIÓN DE ARCHIVOS?</w:t>
      </w:r>
    </w:p>
    <w:p w14:paraId="5C16F119"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772C26F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9.2. ¿DESDE QUE AÑO CUENTAN CON GUÍA DE ARCHIVO DOCUMENTAL?</w:t>
      </w:r>
    </w:p>
    <w:p w14:paraId="73DFDE9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 9.3. ¿TIENEN PUBLICADO EN SU PORTAL OFICIAL LA GUÍA DE ARCHIVO DOCUMENTAL COMO LO INDICA EL ARTÍCULO 70 FRACCIÓN XLV DE LA LEY GENERAL DE TRANSPARENCIA Y ACCESO A LA INFORMACIÓN PÚBLICA? </w:t>
      </w:r>
    </w:p>
    <w:p w14:paraId="275ABC20" w14:textId="59C23039"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5EEFDF7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9.4. FORMATO INSTITUCIONAL DE LA GUÍA DE ARCHIVO DOCUMENTAL.</w:t>
      </w:r>
    </w:p>
    <w:p w14:paraId="335D52F1" w14:textId="77777777" w:rsidR="00604297" w:rsidRPr="00EC75E6" w:rsidRDefault="00604297" w:rsidP="0047313A">
      <w:pPr>
        <w:tabs>
          <w:tab w:val="left" w:pos="4667"/>
        </w:tabs>
        <w:spacing w:after="0" w:line="360" w:lineRule="auto"/>
        <w:ind w:left="567" w:right="567"/>
        <w:rPr>
          <w:rFonts w:cs="Tahoma"/>
          <w:bCs/>
          <w:i/>
          <w:sz w:val="20"/>
          <w:szCs w:val="20"/>
        </w:rPr>
      </w:pPr>
    </w:p>
    <w:p w14:paraId="1E43B88D"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10. INDICE DE EXPEDIENTES CLASIFICADOS COMO RESERVADOS</w:t>
      </w:r>
    </w:p>
    <w:p w14:paraId="270BBA4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10.1. ¿CUENTAN CON ÍNDICE DE EXPEDIENTES CLASIFICADOS COMO RESERVADOS COMO LO ESTABLECE EL ARTÍCULO 14 DE LA LEY GENERAL DE </w:t>
      </w:r>
      <w:proofErr w:type="gramStart"/>
      <w:r w:rsidRPr="00EC75E6">
        <w:rPr>
          <w:rFonts w:cs="Tahoma"/>
          <w:bCs/>
          <w:i/>
          <w:sz w:val="20"/>
          <w:szCs w:val="20"/>
        </w:rPr>
        <w:t>ARCHIVOS</w:t>
      </w:r>
      <w:proofErr w:type="gramEnd"/>
      <w:r w:rsidRPr="00EC75E6">
        <w:rPr>
          <w:rFonts w:cs="Tahoma"/>
          <w:bCs/>
          <w:i/>
          <w:sz w:val="20"/>
          <w:szCs w:val="20"/>
        </w:rPr>
        <w:t xml:space="preserve"> ASÍ COMO EL ARTÍCULO DÉCIMO CUARTO DE LOS LINEAMIENTOS PARA LA ORGANIZACIÓN Y CONSERVACIÓN DE ARCHIVOS? </w:t>
      </w:r>
    </w:p>
    <w:p w14:paraId="07F5694C"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48D127CC" w14:textId="0278701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10.2. ¿DESDE QUE AÑO CUENTAN CON ÍNDICE DE EXPEDIENTES CLASIFICADOS COMO RESERVADOS? </w:t>
      </w:r>
    </w:p>
    <w:p w14:paraId="1AF097B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10.3. ¿TIENEN PUBLICADO EL ÍNDICE DE EXPEDIENTES CLASIFICADOS COMO RESERVADOS COMO LO ESTABLECE EL ARTÍCULO 102 DE LA LEY GENERAL DE TRANSPARENCIA Y ACCESO A LA INFORMACIÓN PÚBLICA? </w:t>
      </w:r>
    </w:p>
    <w:p w14:paraId="1AF878A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10.4. ¿EN DONDE TIENEN PUBLICADO EL ÍNDICE DE EXPEDIENTES CLASIFICADOS COMO RESERVADOS?</w:t>
      </w:r>
    </w:p>
    <w:p w14:paraId="49399B93" w14:textId="77777777" w:rsidR="00604297" w:rsidRPr="00EC75E6" w:rsidRDefault="00604297" w:rsidP="0047313A">
      <w:pPr>
        <w:tabs>
          <w:tab w:val="left" w:pos="4667"/>
        </w:tabs>
        <w:spacing w:after="0" w:line="360" w:lineRule="auto"/>
        <w:ind w:left="567" w:right="567"/>
        <w:rPr>
          <w:rFonts w:cs="Tahoma"/>
          <w:bCs/>
          <w:i/>
          <w:sz w:val="20"/>
          <w:szCs w:val="20"/>
        </w:rPr>
      </w:pPr>
    </w:p>
    <w:p w14:paraId="42122860"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TIPOS DE ARCHIVOS </w:t>
      </w:r>
    </w:p>
    <w:p w14:paraId="4DA3B9C6"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lastRenderedPageBreak/>
        <w:t>11. ARCHIVOS DE TRÁMITE</w:t>
      </w:r>
    </w:p>
    <w:p w14:paraId="1D1AC50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11.1. ¿CON CUANTAS UNIDADES ADMINISTRATIVAS CUENTAN? </w:t>
      </w:r>
    </w:p>
    <w:p w14:paraId="2705B78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11.2. ¿CON CUANTOS ARCHIVOS DE TRÁMITE CUENTAN? </w:t>
      </w:r>
    </w:p>
    <w:p w14:paraId="215E4D9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11.3. ¿CADA ARCHIVO DE TRÁMITE CUENTA CON UN RESPONSABLE COMO LO ESTABLECE EL ARTÍCULO 30 ÚLTIMO PÁRRAFO DE LA LEY GENERAL DE ARCHIVOS?</w:t>
      </w:r>
    </w:p>
    <w:p w14:paraId="39D2B53A" w14:textId="50B48E8E"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11.4. ¿CADA ARCHIVO DE TRÁMITE CUENTA CON SU INVENTARIO DE ARCHIVO DE TRÁMITE COMO LO ESTABLECE EL ARTÍCULO 13 FRACCIÓN </w:t>
      </w:r>
      <w:r w:rsidR="00757824" w:rsidRPr="00EC75E6">
        <w:rPr>
          <w:rFonts w:cs="Tahoma"/>
          <w:bCs/>
          <w:i/>
          <w:sz w:val="20"/>
          <w:szCs w:val="20"/>
        </w:rPr>
        <w:t>II</w:t>
      </w:r>
      <w:r w:rsidRPr="00EC75E6">
        <w:rPr>
          <w:rFonts w:cs="Tahoma"/>
          <w:bCs/>
          <w:i/>
          <w:sz w:val="20"/>
          <w:szCs w:val="20"/>
        </w:rPr>
        <w:t xml:space="preserve"> DE LA LEY GENERAL DE ARCHIVOS? </w:t>
      </w:r>
    </w:p>
    <w:p w14:paraId="637F4E1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11.5. ¿QUIEN COORDINA LA OPERACIÓN DE LOS ARCHIVOS DE TRÁMITE? </w:t>
      </w:r>
    </w:p>
    <w:p w14:paraId="25E35791" w14:textId="0818EC7D"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11.6. ¿LOS ARCHIVOS DE TRÁMITE ESTÁN REPRESENTADOS EN EL SISTEMA INSTITUCIONAL DE ARCHIVOS COMO LO ESTABLECE EL ARTÍCULO 21 FRACCIÓN </w:t>
      </w:r>
      <w:r w:rsidR="00757824" w:rsidRPr="00EC75E6">
        <w:rPr>
          <w:rFonts w:cs="Tahoma"/>
          <w:bCs/>
          <w:i/>
          <w:sz w:val="20"/>
          <w:szCs w:val="20"/>
        </w:rPr>
        <w:t>II</w:t>
      </w:r>
      <w:r w:rsidRPr="00EC75E6">
        <w:rPr>
          <w:rFonts w:cs="Tahoma"/>
          <w:bCs/>
          <w:i/>
          <w:sz w:val="20"/>
          <w:szCs w:val="20"/>
        </w:rPr>
        <w:t xml:space="preserve"> INCISO b) DE LA LEY GENERAL DE ARCHIVOS Y EL ARTÍCULO NOVENO FRACCIÓN </w:t>
      </w:r>
      <w:r w:rsidR="00757824" w:rsidRPr="00EC75E6">
        <w:rPr>
          <w:rFonts w:cs="Tahoma"/>
          <w:bCs/>
          <w:i/>
          <w:sz w:val="20"/>
          <w:szCs w:val="20"/>
        </w:rPr>
        <w:t>II</w:t>
      </w:r>
      <w:r w:rsidRPr="00EC75E6">
        <w:rPr>
          <w:rFonts w:cs="Tahoma"/>
          <w:bCs/>
          <w:i/>
          <w:sz w:val="20"/>
          <w:szCs w:val="20"/>
        </w:rPr>
        <w:t xml:space="preserve"> INCISO b) DE LOS LINEAMIENTOS PARA LA ORGANIZACIÓN Y CONSERVACIÓN DE ARCHIVOS? </w:t>
      </w:r>
    </w:p>
    <w:p w14:paraId="1DA32AA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11.7. ¿LOS RESPONSABLES DE ARCHIVOS DE TRÁMITE CUENTAN CON LOS CONOCIMIENTOS, HABILIDADES, COMPETENCIAS Y EXPERIENCIA ARCHIVÍSTICOS ACORDES CON SU RESPONSABILIDAD, COMO LO ESTABLECE EL ARTÍCULO 30 ÚLTIMO PÁRRAFO DE LA LEY GENERAL DE ARCHIVOS?</w:t>
      </w:r>
    </w:p>
    <w:p w14:paraId="17A7D509" w14:textId="77777777" w:rsidR="00604297" w:rsidRPr="00EC75E6" w:rsidRDefault="00604297" w:rsidP="0047313A">
      <w:pPr>
        <w:tabs>
          <w:tab w:val="left" w:pos="4667"/>
        </w:tabs>
        <w:spacing w:after="0" w:line="360" w:lineRule="auto"/>
        <w:ind w:left="567" w:right="567"/>
        <w:rPr>
          <w:rFonts w:cs="Tahoma"/>
          <w:bCs/>
          <w:i/>
          <w:sz w:val="20"/>
          <w:szCs w:val="20"/>
        </w:rPr>
      </w:pPr>
    </w:p>
    <w:p w14:paraId="1CA46CA0"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12. ARCHIVO DE CONCENTRACIÓN</w:t>
      </w:r>
    </w:p>
    <w:p w14:paraId="6AE7EBF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12.1. ¿CUENTAN CON ARCHIVO DE CONCENTRACIÓN? </w:t>
      </w:r>
    </w:p>
    <w:p w14:paraId="1214E571"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578EBB03" w14:textId="055FCDAF"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12.2. ¿EL ARCHIVO DE CONCENTRACIÓN CUENTA CON INVENTARIO DE SU ACERVO DOCUMENTAL?</w:t>
      </w:r>
    </w:p>
    <w:p w14:paraId="19A94DF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12.3. ¿SABEN CON CUANTAS REMESAS O TRANSFERENCIAS PRIMARIAS CUENTAN EN EL ARCHIVO DE CONCENTRACIÓN? </w:t>
      </w:r>
    </w:p>
    <w:p w14:paraId="0F21ABF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12.4. ¿EL ACERVO DOCUMENTAL DEL ARCHIVO DE CONCENTRACIÓN CUENTA CON EXPEDIENTES CLASIFICADOS COMO RESERVADOS Y/O CONFIDENCIALES?</w:t>
      </w:r>
    </w:p>
    <w:p w14:paraId="19CF0065" w14:textId="03ADC611"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 xml:space="preserve">12.5. ¿EL ARCHIVO DE CONCENTRACIÓN SE ENCARGA DE LLEVAR A CABO LAS TRANSFERENCIAS SECUNDARIAS COMO LO ESTABLECE EL ARTÍCULO 31 FRACCIÓN X DE LA LEY GENERAL DE ARCHIVOS? </w:t>
      </w:r>
    </w:p>
    <w:p w14:paraId="354ED81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12.6. ¿EL RESPONSABLE DE ARCHIVO DE CONCENTRACIÓN CUENTA CON LOS CONOCIMIENTOS, HABILIDADES, COMPETENCIAS Y EXPERIENCIA ACORDES A SU RESPONSABILIDAD, COMO LO ESTABLECE EL ARTÍCULO 31 EN SU ÚLTIMO PÁRRAFO DE LA LEY GENERAL DE ARCHIVOS? </w:t>
      </w:r>
    </w:p>
    <w:p w14:paraId="2CC5BDEF" w14:textId="24D198F6"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12.7. ¿EL RESPONSABLE DEL ARCHIVO DE CONCENTRACIÓN SE ENCARGA DE LA SELECCIÓN FINAL COMO LO ESTABLECE EL ARTÍCULO DÉCIMO PRIMERO FRACCIÓN </w:t>
      </w:r>
      <w:r w:rsidR="00757824" w:rsidRPr="00EC75E6">
        <w:rPr>
          <w:rFonts w:cs="Tahoma"/>
          <w:bCs/>
          <w:i/>
          <w:sz w:val="20"/>
          <w:szCs w:val="20"/>
        </w:rPr>
        <w:t>II</w:t>
      </w:r>
      <w:r w:rsidRPr="00EC75E6">
        <w:rPr>
          <w:rFonts w:cs="Tahoma"/>
          <w:bCs/>
          <w:i/>
          <w:sz w:val="20"/>
          <w:szCs w:val="20"/>
        </w:rPr>
        <w:t xml:space="preserve"> INCISO a) DE LOS LINEAMIENTOS PARA LA ORGANIZACIÓN Y CONSERVACIÓN DE ARCHIVOS?</w:t>
      </w:r>
    </w:p>
    <w:p w14:paraId="391434CB" w14:textId="66CC8754"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12.8. ¿EL RESPONSABLE DEL ARCHIVO DE CONCENTRACIÓN BRINDA EL SERVICIO DE PRÉSTAMO DE EXPEDIENTES COMO LO ESTABLECE EL ARTÍCULO DÉCIMO PRIMERO FRACCIÓN </w:t>
      </w:r>
      <w:r w:rsidR="00757824" w:rsidRPr="00EC75E6">
        <w:rPr>
          <w:rFonts w:cs="Tahoma"/>
          <w:bCs/>
          <w:i/>
          <w:sz w:val="20"/>
          <w:szCs w:val="20"/>
        </w:rPr>
        <w:t>II</w:t>
      </w:r>
      <w:r w:rsidRPr="00EC75E6">
        <w:rPr>
          <w:rFonts w:cs="Tahoma"/>
          <w:bCs/>
          <w:i/>
          <w:sz w:val="20"/>
          <w:szCs w:val="20"/>
        </w:rPr>
        <w:t xml:space="preserve"> INCISO b) DE LOS LINEAMIENTOS PARA LA ORGANIZACIÓN Y CONSERVACIÓN DE ARCHIVOS? </w:t>
      </w:r>
    </w:p>
    <w:p w14:paraId="6D125465" w14:textId="5AB73DA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12.9. ¿EL RESPONSABLE DEL ARCHIVO DE CONCENTRACIÓN ES MIEMBRO DEL SISTEMA INSTITUCIONAL DE ARCHIVOS COMO LO ESTABLECE EL ARTÍCULO 21 FRACCIÓN </w:t>
      </w:r>
      <w:r w:rsidR="00757824" w:rsidRPr="00EC75E6">
        <w:rPr>
          <w:rFonts w:cs="Tahoma"/>
          <w:bCs/>
          <w:i/>
          <w:sz w:val="20"/>
          <w:szCs w:val="20"/>
        </w:rPr>
        <w:t>II</w:t>
      </w:r>
      <w:r w:rsidRPr="00EC75E6">
        <w:rPr>
          <w:rFonts w:cs="Tahoma"/>
          <w:bCs/>
          <w:i/>
          <w:sz w:val="20"/>
          <w:szCs w:val="20"/>
        </w:rPr>
        <w:t xml:space="preserve"> INCISO c) DE LA LEY GENERAL DE ARCHIVOS Y EL ARTÍCULO NOVENO FRACCIÓN </w:t>
      </w:r>
      <w:r w:rsidR="00757824" w:rsidRPr="00EC75E6">
        <w:rPr>
          <w:rFonts w:cs="Tahoma"/>
          <w:bCs/>
          <w:i/>
          <w:sz w:val="20"/>
          <w:szCs w:val="20"/>
        </w:rPr>
        <w:t>II</w:t>
      </w:r>
      <w:r w:rsidRPr="00EC75E6">
        <w:rPr>
          <w:rFonts w:cs="Tahoma"/>
          <w:bCs/>
          <w:i/>
          <w:sz w:val="20"/>
          <w:szCs w:val="20"/>
        </w:rPr>
        <w:t xml:space="preserve"> INCISO c) DE LOS LINEAMIENTOS PARA LA ORGANIZACIÓN Y CONSERVACIÓN DE ARCHIVOS?</w:t>
      </w:r>
    </w:p>
    <w:p w14:paraId="733C9A61" w14:textId="46226AF8"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76FB667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12.10. EL FORMATO INSTITUCIONAL CON EL CUAL SE LLEVA A CABO EL PRÉSTAMO DE EXPEDIENTES EN EL ARCHIVO DE CONCENTRACIÓN. </w:t>
      </w:r>
    </w:p>
    <w:p w14:paraId="25969403" w14:textId="3A570378" w:rsidR="00604297" w:rsidRPr="00EC75E6" w:rsidRDefault="00604297" w:rsidP="0047313A">
      <w:pPr>
        <w:tabs>
          <w:tab w:val="left" w:pos="4667"/>
        </w:tabs>
        <w:spacing w:after="0" w:line="360" w:lineRule="auto"/>
        <w:ind w:left="567" w:right="567"/>
        <w:rPr>
          <w:rFonts w:cs="Tahoma"/>
          <w:bCs/>
          <w:i/>
          <w:sz w:val="20"/>
          <w:szCs w:val="20"/>
        </w:rPr>
      </w:pPr>
    </w:p>
    <w:p w14:paraId="1CB8F429"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13. ARCHIVO HISTÓRICO</w:t>
      </w:r>
    </w:p>
    <w:p w14:paraId="6295B7B9" w14:textId="3783827D"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13.1. ¿CUENTAN CON ARCHIVO HISTÓRICO? </w:t>
      </w:r>
    </w:p>
    <w:p w14:paraId="24B63277"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7CBAB52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13.2. ¿EL ARCHIVO HISTÓRICO CUENTA CON INVENTARIO DE SU ACERVO DOCUMENTAL?</w:t>
      </w:r>
    </w:p>
    <w:p w14:paraId="21C5772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2F79247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557857B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13.5. ¿EL RESPONSABLE DEL ARCHIVO HISTÓRICO CUENTA CON LOS CONOCIMIENTOS, HABILIDADES, COMPETENCIAS Y EXPERIENCIA ACORDES CON SU RESPONSABILIDAD, COMO LO ESTABLECE EL ARTÍCULO 32 DE LA LEY GENERAL DE ARCHIVOS? </w:t>
      </w:r>
    </w:p>
    <w:p w14:paraId="04C9348A" w14:textId="77777777" w:rsidR="00604297" w:rsidRPr="00EC75E6" w:rsidRDefault="00604297" w:rsidP="0047313A">
      <w:pPr>
        <w:tabs>
          <w:tab w:val="left" w:pos="4667"/>
        </w:tabs>
        <w:spacing w:after="0" w:line="360" w:lineRule="auto"/>
        <w:ind w:left="567" w:right="567"/>
        <w:rPr>
          <w:rFonts w:cs="Tahoma"/>
          <w:bCs/>
          <w:i/>
          <w:sz w:val="20"/>
          <w:szCs w:val="20"/>
        </w:rPr>
      </w:pPr>
    </w:p>
    <w:p w14:paraId="35F142B0"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ACTIVIDADES ARCHIVÍSTICAS </w:t>
      </w:r>
    </w:p>
    <w:p w14:paraId="03982864"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14. PROGRAMA ANUAL DE DESARROLLO ARCHIVÍSTICO</w:t>
      </w:r>
    </w:p>
    <w:p w14:paraId="7F523E9E" w14:textId="5B537ECF"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14.1. ¿CUENTAN ACTUALMENTE CON EL PROGRAMA ANUAL DE DESARROLLO ARCHIVÍSTICO (PADA 2022) </w:t>
      </w:r>
      <w:proofErr w:type="gramStart"/>
      <w:r w:rsidRPr="00EC75E6">
        <w:rPr>
          <w:rFonts w:cs="Tahoma"/>
          <w:bCs/>
          <w:i/>
          <w:sz w:val="20"/>
          <w:szCs w:val="20"/>
        </w:rPr>
        <w:t xml:space="preserve">COMO LO ESTABLECEN LOS ARTÍCULOS 23, 24, 25, 26, 28 FRACCIÓN </w:t>
      </w:r>
      <w:r w:rsidR="00757824" w:rsidRPr="00EC75E6">
        <w:rPr>
          <w:rFonts w:cs="Tahoma"/>
          <w:bCs/>
          <w:i/>
          <w:sz w:val="20"/>
          <w:szCs w:val="20"/>
        </w:rPr>
        <w:t>II</w:t>
      </w:r>
      <w:r w:rsidRPr="00EC75E6">
        <w:rPr>
          <w:rFonts w:cs="Tahoma"/>
          <w:bCs/>
          <w:i/>
          <w:sz w:val="20"/>
          <w:szCs w:val="20"/>
        </w:rPr>
        <w:t xml:space="preserve"> Y DÉCIMO QUINTO SEGUNDO Y TERCER PÁRRAFOS DE LOS TRANSITORIOS DE LA LEY GENERAL DE ARCHIVOS Y LOS ARTÍCULOS SEXTO FRACCIÓN </w:t>
      </w:r>
      <w:r w:rsidR="00757824" w:rsidRPr="00EC75E6">
        <w:rPr>
          <w:rFonts w:cs="Tahoma"/>
          <w:bCs/>
          <w:i/>
          <w:sz w:val="20"/>
          <w:szCs w:val="20"/>
        </w:rPr>
        <w:t>II</w:t>
      </w:r>
      <w:r w:rsidRPr="00EC75E6">
        <w:rPr>
          <w:rFonts w:cs="Tahoma"/>
          <w:bCs/>
          <w:i/>
          <w:sz w:val="20"/>
          <w:szCs w:val="20"/>
        </w:rPr>
        <w:t xml:space="preserve"> Y SEXTO DE LOS TRANSITORIOS DE LOS LINEAMIENTOS PARA LA ORGANIZACIÓN Y CONSERVACIÓN DE LOS ARCHIVOS?</w:t>
      </w:r>
      <w:proofErr w:type="gramEnd"/>
      <w:r w:rsidRPr="00EC75E6">
        <w:rPr>
          <w:rFonts w:cs="Tahoma"/>
          <w:bCs/>
          <w:i/>
          <w:sz w:val="20"/>
          <w:szCs w:val="20"/>
        </w:rPr>
        <w:t xml:space="preserve"> </w:t>
      </w:r>
    </w:p>
    <w:p w14:paraId="5C4F17BD"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614EA4F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14.2. ¿QUIEN ELABORÓ LOS PROGRAMAS ANUALES DE DESARROLLO ARCHIVÍSTICO 2019, 2020 Y 2021?</w:t>
      </w:r>
    </w:p>
    <w:p w14:paraId="211AB859" w14:textId="330D569D"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14.3. ¿HAN PUBLICADO LOS PROGRAMAS ANUALES DE DESARROLLO ARCHIVÍSTICO EN SU PORTAL OFICIAL COMO LO ESTABLECE EL ARTÍCULO 23 DE LA LEY GENERAL DE ARCHIVOS?</w:t>
      </w:r>
    </w:p>
    <w:p w14:paraId="41F37E05" w14:textId="77777777" w:rsidR="00BB6BDC"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14.4. ¿HAN PUBLICADO LOS INFORMES ANUALES DE 2019, 2020 Y 2021 DETALLANDO EL CUMPLIMIENTO DEL PROGRAMA ANUAL DE DESARROLLO ARCHIVÍSTICO COMO LO ESTABLECE EL ARTÍCULO 26 DE LA LEY GENERAL DE ARCHIVOS? </w:t>
      </w:r>
    </w:p>
    <w:p w14:paraId="191EFF68" w14:textId="7A343B0D"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lastRenderedPageBreak/>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553900C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14.5. LOS PROGRAMAS ANUALES DE DESARROLLO ARCHIVÍSTICO DE LOS AÑOS 2019, 2020 Y 2021.</w:t>
      </w:r>
    </w:p>
    <w:p w14:paraId="06E00E38" w14:textId="73C45E41"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14.6. LOS INFORMES ANUALES DEL CUPLIMIENTO DE LOS PROGRAMAS ANUALES DE DESARROLLO ARCHIVÍSTICO DE LOS AÑOS 2019, 2020 Y 2021. </w:t>
      </w:r>
    </w:p>
    <w:p w14:paraId="5C8E1CBC" w14:textId="77777777" w:rsidR="00604297" w:rsidRPr="00EC75E6" w:rsidRDefault="00604297" w:rsidP="0047313A">
      <w:pPr>
        <w:tabs>
          <w:tab w:val="left" w:pos="4667"/>
        </w:tabs>
        <w:spacing w:after="0" w:line="360" w:lineRule="auto"/>
        <w:ind w:left="567" w:right="567"/>
        <w:rPr>
          <w:rFonts w:cs="Tahoma"/>
          <w:bCs/>
          <w:i/>
          <w:sz w:val="20"/>
          <w:szCs w:val="20"/>
        </w:rPr>
      </w:pPr>
    </w:p>
    <w:p w14:paraId="52F14072"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15. PROGRAMA DE PRESERVACIÓN DIGITAL</w:t>
      </w:r>
    </w:p>
    <w:p w14:paraId="0C4241B0"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15.1. ¿CUENTAN CON PROGRAMA DE PRESERVACIÓN DIGITAL COMO LO ESTABLECE EL ARTÍCULO TRIGÉSIMO NOVENO DE LOS LINEAMIENTOS PARA LA ORGANIZACÓN Y CONSERVACIÓ DE ARCHIVOS? </w:t>
      </w:r>
    </w:p>
    <w:p w14:paraId="50D76503"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724B01B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15.2. ¿DESDE QUE AÑO CUENTAN CON PROGRAMA DE PRESERVACIÓN DIGITAL?</w:t>
      </w:r>
    </w:p>
    <w:p w14:paraId="428EFE8A" w14:textId="2D17F94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15.3. ¿QUIENES INTERVINIERON EN LA PLANEACIÓN, DESARROLLO Y PUESTA EN MARCHA DEL PROGRAMA DE PRESERVACIÓN DIGITAL? </w:t>
      </w:r>
    </w:p>
    <w:p w14:paraId="4366FB76" w14:textId="2D4CC7BE"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60C9B1B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15.4. LOS PROGRAMAS DE PRESERVACIÓN DIGITAL DE LOS AÑOS 2019, 2020 Y 2021.</w:t>
      </w:r>
    </w:p>
    <w:p w14:paraId="34B38DC7" w14:textId="77777777" w:rsidR="00604297" w:rsidRPr="00EC75E6" w:rsidRDefault="00604297" w:rsidP="0047313A">
      <w:pPr>
        <w:tabs>
          <w:tab w:val="left" w:pos="4667"/>
        </w:tabs>
        <w:spacing w:after="0" w:line="360" w:lineRule="auto"/>
        <w:ind w:left="567" w:right="567"/>
        <w:rPr>
          <w:rFonts w:cs="Tahoma"/>
          <w:bCs/>
          <w:i/>
          <w:sz w:val="20"/>
          <w:szCs w:val="20"/>
        </w:rPr>
      </w:pPr>
    </w:p>
    <w:p w14:paraId="6752CC07" w14:textId="0BC2E78C"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16. PROGRAMA DE SEGURIDAD DE LA INFORMACIÓN </w:t>
      </w:r>
    </w:p>
    <w:p w14:paraId="6E6A265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16.1. ¿CUENTAN CON PROGRAMA DE SEGURIDAD DE LA INFORMACIÓN COMO LO ESTABLECE EL ARTÍCULO QUINCUAGÉSIMO OCTAVO DE LOS LINEAMIENTOS PARA LA ORGANIZACIÓN Y CONSERVACIÓN DE ARCHIVOS? </w:t>
      </w:r>
    </w:p>
    <w:p w14:paraId="3FF7517D"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0DFDF8A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16.2. ¿DESDE QUE AÑO CUENTAN CON PROGRAMA DE SEGURIDAD DE LA INFORMACIÓN?</w:t>
      </w:r>
    </w:p>
    <w:p w14:paraId="6339337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16.3. ¿QUIENES INTERVINIERON EN LA PLANEACIÓN, DESARROLLO Y PUESTA EN MARCHA DEL PROGRAMA DE SEGURIDAD DE LA INFORMACIÓN? </w:t>
      </w:r>
    </w:p>
    <w:p w14:paraId="24789F1F" w14:textId="5287B05D"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w:t>
      </w:r>
    </w:p>
    <w:p w14:paraId="427D2CE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16.4. LOS PROGRAMAS DE SEGURIDAD DE LA INFORMACIÓN DE LOS AÑOS 2017, 2018, 2019, 2020 Y 2021.</w:t>
      </w:r>
    </w:p>
    <w:p w14:paraId="573035B7" w14:textId="77777777" w:rsidR="00604297" w:rsidRPr="00EC75E6" w:rsidRDefault="00604297" w:rsidP="0047313A">
      <w:pPr>
        <w:tabs>
          <w:tab w:val="left" w:pos="4667"/>
        </w:tabs>
        <w:spacing w:after="0" w:line="360" w:lineRule="auto"/>
        <w:ind w:left="567" w:right="567"/>
        <w:rPr>
          <w:rFonts w:cs="Tahoma"/>
          <w:b/>
          <w:i/>
          <w:sz w:val="20"/>
          <w:szCs w:val="20"/>
        </w:rPr>
      </w:pPr>
    </w:p>
    <w:p w14:paraId="6F89963A"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17. ARCHIVACIÓN</w:t>
      </w:r>
    </w:p>
    <w:p w14:paraId="0C552CB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17.1. ¿ARCHIVAN SUS DOCUMENTOS POR ASUNTO COMO LO ESTABLECE EL ARTÍCULO 20 SEGUNDO PÁRRAFO DE LA LEY GENERAL DE ARCHIVOS Y EL ARTÍCULO OCTAVO DE LOS LINEAMIENTOS PARA LA ORGANIZACIÓN Y CONSERVACIÓN DE ARCHIVOS?</w:t>
      </w:r>
    </w:p>
    <w:p w14:paraId="6680286C"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5D9B9AF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17.2. ¿DESDE QUE AÑO ARCHIVAN SUS DOCUMENTOS POR ASUNTO?</w:t>
      </w:r>
    </w:p>
    <w:p w14:paraId="3594C681" w14:textId="6F2F7040"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17.3. ¿DE DONDE PROCEDE EL ASUNTO DE CADA DOCUMENTO, </w:t>
      </w:r>
      <w:proofErr w:type="gramStart"/>
      <w:r w:rsidRPr="00EC75E6">
        <w:rPr>
          <w:rFonts w:cs="Tahoma"/>
          <w:bCs/>
          <w:i/>
          <w:sz w:val="20"/>
          <w:szCs w:val="20"/>
        </w:rPr>
        <w:t>ES DECIR, DE CUAL FUE EL CRITERIO PARA DETERMINAR LOS ASUNTOS DE CADA DOCUMENTO?</w:t>
      </w:r>
      <w:proofErr w:type="gramEnd"/>
      <w:r w:rsidRPr="00EC75E6">
        <w:rPr>
          <w:rFonts w:cs="Tahoma"/>
          <w:bCs/>
          <w:i/>
          <w:sz w:val="20"/>
          <w:szCs w:val="20"/>
        </w:rPr>
        <w:t xml:space="preserve"> </w:t>
      </w:r>
    </w:p>
    <w:p w14:paraId="2790155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14:paraId="028370EC"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078FB740"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17.5. ¿DESDE QUE AÑO CUENTAN CON IDENTIFICADORES EN SUS EXPEDIENTES?</w:t>
      </w:r>
    </w:p>
    <w:p w14:paraId="2F75B77E" w14:textId="0753D595"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17.6. ¿QUIEN APRUEBA EL FORMATO DE SUS CARÁTULAS Y PESTAÑAS O CEJAS O MARBETES?</w:t>
      </w:r>
    </w:p>
    <w:p w14:paraId="5F3CA302" w14:textId="39AD2416"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34466CE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17.7. LOS FORMATOS INSTITUCIONALES DE CARÁTULA DE EXPEDIENTES Y PESTAÑAS O CEJAS O MARBETES DE SUS EXPEDIENTES </w:t>
      </w:r>
    </w:p>
    <w:p w14:paraId="0CCD9AD7" w14:textId="77777777" w:rsidR="00604297" w:rsidRPr="00EC75E6" w:rsidRDefault="00604297" w:rsidP="0047313A">
      <w:pPr>
        <w:tabs>
          <w:tab w:val="left" w:pos="4667"/>
        </w:tabs>
        <w:spacing w:after="0" w:line="360" w:lineRule="auto"/>
        <w:ind w:left="567" w:right="567"/>
        <w:rPr>
          <w:rFonts w:cs="Tahoma"/>
          <w:bCs/>
          <w:i/>
          <w:sz w:val="20"/>
          <w:szCs w:val="20"/>
        </w:rPr>
      </w:pPr>
    </w:p>
    <w:p w14:paraId="46B9DC4F" w14:textId="07CDF0E0"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18. TRANSFERENCIA PRIMARIA</w:t>
      </w:r>
    </w:p>
    <w:p w14:paraId="634590F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18.1. ¿SUS ARCHIVOS DE TRÁMITE LLEVAN A CABO LAS TRANSFERENCIAS PRIMARIAS DE SUS EXPEDIENTES DE TRÁMITE CONCLUIDO COMO LO ESTABLECE EL ARTÍCULO 30 FRACCIÓN VI DE LA LEY GENERAL DE ARCHIVOS? </w:t>
      </w:r>
    </w:p>
    <w:p w14:paraId="52A8A410"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lastRenderedPageBreak/>
        <w:t xml:space="preserve">EN CASO AFIRMATIVO: </w:t>
      </w:r>
    </w:p>
    <w:p w14:paraId="2AAADB2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18.2. ¿LA TRANSFERENCIA PRIMARIA LA REALIZAN CON INVENTARIO DE TRANSFERENCIA PRIMARIA?</w:t>
      </w:r>
    </w:p>
    <w:p w14:paraId="77A5F267"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18.3. ¿SOLICITAN QUE EN LAS TRANSFERENCIAS PRIMARIAS SE INCLUYA LA DIGITALIZACIÓN DE LOS DOCUMENTOS QUE SE INGRESAN AL ARCHIVO DE CONCENTRACIÓN? </w:t>
      </w:r>
    </w:p>
    <w:p w14:paraId="34516310"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18.4. ¿SOLICITAN QUE LOS EXPEDIENTES QUE INGRESAN AL ARCHIVO DE CONCENTRACIÓN YA INGRESEN CLASIFICADOS DE ACUERDO SU CUADRO GENERAL DE CLASIFICACIÓN ARCHIVÍSTICA?</w:t>
      </w:r>
    </w:p>
    <w:p w14:paraId="31522A37" w14:textId="5ABA1F20"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 18.5. ¿COMO ASEGURAN QUE LAS REMESAS DE TRANSFERENCIA PRIMARIA CUMPLAN CON LO INDICADO EN EL ARTÍCULO 30 </w:t>
      </w:r>
      <w:proofErr w:type="gramStart"/>
      <w:r w:rsidRPr="00EC75E6">
        <w:rPr>
          <w:rFonts w:cs="Tahoma"/>
          <w:bCs/>
          <w:i/>
          <w:sz w:val="20"/>
          <w:szCs w:val="20"/>
        </w:rPr>
        <w:t xml:space="preserve">FRACCIÓN </w:t>
      </w:r>
      <w:r w:rsidR="00757824" w:rsidRPr="00EC75E6">
        <w:rPr>
          <w:rFonts w:cs="Tahoma"/>
          <w:bCs/>
          <w:i/>
          <w:sz w:val="20"/>
          <w:szCs w:val="20"/>
        </w:rPr>
        <w:t>II</w:t>
      </w:r>
      <w:r w:rsidRPr="00EC75E6">
        <w:rPr>
          <w:rFonts w:cs="Tahoma"/>
          <w:bCs/>
          <w:i/>
          <w:sz w:val="20"/>
          <w:szCs w:val="20"/>
        </w:rPr>
        <w:t xml:space="preserve"> DE LA LEY GENERAL DE ARCHIVOS, ES DECIR, COMO SE ASEGURAN DE QUE LOS RESPONSABLES DE LOS ARCHIVOS DE TRÁMITE NO QUIERAN INGRESAR DOCUMENTACIÓN CLASIFICADA AL ARCHIVO DE CONCENTRACIÓN EN TRANSFERENCIA PRIMARIA?</w:t>
      </w:r>
      <w:proofErr w:type="gramEnd"/>
    </w:p>
    <w:p w14:paraId="49AB1725" w14:textId="4EDC68BD"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43A3C334"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18.6. EL FORMATO INSTITUCIONAL DEL INVENTARIO DE TRANSFERENCIA PRIMARIA. </w:t>
      </w:r>
    </w:p>
    <w:p w14:paraId="7C8476C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18.7. EL PROCEDIMIENTO PARA LA TRANSFERENCIA PRIMARA.</w:t>
      </w:r>
    </w:p>
    <w:p w14:paraId="00CDCF25" w14:textId="77777777" w:rsidR="00604297" w:rsidRPr="00EC75E6" w:rsidRDefault="00604297" w:rsidP="0047313A">
      <w:pPr>
        <w:tabs>
          <w:tab w:val="left" w:pos="4667"/>
        </w:tabs>
        <w:spacing w:after="0" w:line="360" w:lineRule="auto"/>
        <w:ind w:left="567" w:right="567"/>
        <w:rPr>
          <w:rFonts w:cs="Tahoma"/>
          <w:bCs/>
          <w:i/>
          <w:sz w:val="20"/>
          <w:szCs w:val="20"/>
        </w:rPr>
      </w:pPr>
    </w:p>
    <w:p w14:paraId="729074E9"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19. TRANSFERENCIA SECUNDARIA</w:t>
      </w:r>
    </w:p>
    <w:p w14:paraId="2AE210D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19.1. ¿SU ARCHIVO DE CONCENTRACIÓN LLEVA A CABO TRANSFERENCIAS SECUNDARIAS COMO LO ESTABLECEN LOS ARTÍCULOS 31 FRACCIÓN X Y 59 DE LA LEY GENERAL DE ARCHIVOS? </w:t>
      </w:r>
    </w:p>
    <w:p w14:paraId="3DAE148D"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5A57416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19.2. ¿QUIEN LLEVA A CABO LA SELECCIÓN DE DOCUMENTACIÓN QUE SE DESTINA AL ARCHIVO HISTÓRICO EN TRANSFERENCIA SECUNDARIA?</w:t>
      </w:r>
    </w:p>
    <w:p w14:paraId="6074367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 19.3. ¿BAJO QUE CRITERIOS SE LLEVA A CABO LA SELECCIÓN DE LA DOCUMENTACIÓN QUE SE DESTINA AL ARCHIVO HISTÓRICO EN TRANSFERENCIA SECUNDARIA? </w:t>
      </w:r>
    </w:p>
    <w:p w14:paraId="655AB30C" w14:textId="52E8535C"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lastRenderedPageBreak/>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6393AD3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19.4. EL FORMATO INSTITUCIONAL DEL INVENTARIO DE TRASFERENCIA SECUNDARIA</w:t>
      </w:r>
    </w:p>
    <w:p w14:paraId="33684F33" w14:textId="1FDF5DF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19.5. EL PROCEDIMIENTO PARA LA TRANSFERENCIA SECUNDARIA.</w:t>
      </w:r>
    </w:p>
    <w:p w14:paraId="43B330EB" w14:textId="5723ECBF" w:rsidR="00604297" w:rsidRPr="00EC75E6" w:rsidRDefault="00604297" w:rsidP="0047313A">
      <w:pPr>
        <w:tabs>
          <w:tab w:val="left" w:pos="4667"/>
        </w:tabs>
        <w:spacing w:after="0" w:line="360" w:lineRule="auto"/>
        <w:ind w:left="567" w:right="567"/>
        <w:rPr>
          <w:rFonts w:cs="Tahoma"/>
          <w:bCs/>
          <w:i/>
          <w:sz w:val="20"/>
          <w:szCs w:val="20"/>
        </w:rPr>
      </w:pPr>
    </w:p>
    <w:p w14:paraId="4C687599"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20. DIGITALIZACIÓN</w:t>
      </w:r>
    </w:p>
    <w:p w14:paraId="5E743A5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20.1. ¿LLEVAN A CABO LA DIGITALIZACIÓN DE DOCUMENTOS COMO LO ESTABLECE EL ARTÍCULO 11 </w:t>
      </w:r>
      <w:proofErr w:type="gramStart"/>
      <w:r w:rsidRPr="00EC75E6">
        <w:rPr>
          <w:rFonts w:cs="Tahoma"/>
          <w:bCs/>
          <w:i/>
          <w:sz w:val="20"/>
          <w:szCs w:val="20"/>
        </w:rPr>
        <w:t>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w:t>
      </w:r>
      <w:proofErr w:type="gramEnd"/>
      <w:r w:rsidRPr="00EC75E6">
        <w:rPr>
          <w:rFonts w:cs="Tahoma"/>
          <w:bCs/>
          <w:i/>
          <w:sz w:val="20"/>
          <w:szCs w:val="20"/>
        </w:rPr>
        <w:t xml:space="preserve"> </w:t>
      </w:r>
    </w:p>
    <w:p w14:paraId="0177623B"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5C001F97"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20.2. ¿CUENTAN CON UN PROGRAMA PERMANENTE DE DIGITALIZACIÓN DE EXPEDIENTES? </w:t>
      </w:r>
    </w:p>
    <w:p w14:paraId="0BC8B981"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20.3. ¿LOS ARCHIVOS DE TRÁMITE LLEVAN A CABO LA DIGITALIZACIÓN DE SUS EXPEDIENTES?</w:t>
      </w:r>
    </w:p>
    <w:p w14:paraId="2E813A0B" w14:textId="08597FF2"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20.4. ¿EL ARCHIVO DE CONCENTRACIÓN LLEVA A CABO LA DIGITALIZACIÓN DE SU ACERVO DOCUMENTAL? </w:t>
      </w:r>
    </w:p>
    <w:p w14:paraId="2E9C89F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20.5. ¿EL ARCHIVO HISTÓRICO LLEVA A CABO LA DIGITALIZACIÓN DE SU ACERVO DOCUMENTAL? </w:t>
      </w:r>
    </w:p>
    <w:p w14:paraId="48369D61" w14:textId="72C8BC75"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72405F7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20.6. EL PROGRAMA DE DIGITALIZACIÓN DEL AÑO 2019, 2020 Y 2021.</w:t>
      </w:r>
    </w:p>
    <w:p w14:paraId="2A9C22AA" w14:textId="6EB3FC0E" w:rsidR="00604297" w:rsidRPr="00EC75E6" w:rsidRDefault="00604297" w:rsidP="0047313A">
      <w:pPr>
        <w:tabs>
          <w:tab w:val="left" w:pos="4667"/>
        </w:tabs>
        <w:spacing w:after="0" w:line="360" w:lineRule="auto"/>
        <w:ind w:left="567" w:right="567"/>
        <w:rPr>
          <w:rFonts w:cs="Tahoma"/>
          <w:bCs/>
          <w:i/>
          <w:sz w:val="20"/>
          <w:szCs w:val="20"/>
        </w:rPr>
      </w:pPr>
    </w:p>
    <w:p w14:paraId="42EAAF18"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21. DOCUMENTOS ELECTRÓNICOS</w:t>
      </w:r>
    </w:p>
    <w:p w14:paraId="404C15A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21.1. ¿LLEVAN A CABO EL MANEJO DE LOS DOCUMENTOS ELECTRÓNICOS COMO LO ESTABLECEN LOS ARTÍCULOS 41, 42, 43, 44 Y 45 DE LA LEY GENERAL DE </w:t>
      </w:r>
      <w:proofErr w:type="gramStart"/>
      <w:r w:rsidRPr="00EC75E6">
        <w:rPr>
          <w:rFonts w:cs="Tahoma"/>
          <w:bCs/>
          <w:i/>
          <w:sz w:val="20"/>
          <w:szCs w:val="20"/>
        </w:rPr>
        <w:t>ARCHIVOS</w:t>
      </w:r>
      <w:proofErr w:type="gramEnd"/>
      <w:r w:rsidRPr="00EC75E6">
        <w:rPr>
          <w:rFonts w:cs="Tahoma"/>
          <w:bCs/>
          <w:i/>
          <w:sz w:val="20"/>
          <w:szCs w:val="20"/>
        </w:rPr>
        <w:t xml:space="preserve"> ASÍ COMO LOS ARTÍCULOS VIGÉSIMO TERCERO, VIGÉSIMO CUARTO, </w:t>
      </w:r>
      <w:r w:rsidRPr="00EC75E6">
        <w:rPr>
          <w:rFonts w:cs="Tahoma"/>
          <w:bCs/>
          <w:i/>
          <w:sz w:val="20"/>
          <w:szCs w:val="20"/>
        </w:rPr>
        <w:lastRenderedPageBreak/>
        <w:t xml:space="preserve">VIGÉSIMO QUINTO, VIGÉSIMO SEXTO, VIGÉSIMO SÉPTIMO, VIGÉSIMO OCTAVO, VIGÉSIMO NOVENO, TRIGÉSIMO, TRIGÉSIMO CUARTO, TRIGÉSIMO QUINTO, TRIGÉSIMO SEXTO Y TRIGÉSIMO SÉPTIMO DE LOS LINEAMIENTOS PARA LA ORGANIZACIÓN Y CONSERVACIÓN DE ARCHIVOS? </w:t>
      </w:r>
    </w:p>
    <w:p w14:paraId="7F736BA4"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09F56AF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21.2. ¿QUIEN DETERMINA LOS CRITERIOS PARA EL MANEJO DE DOCUMENTOS ELECTRÓNICOS? </w:t>
      </w:r>
    </w:p>
    <w:p w14:paraId="271641D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21.3. ¿HACEN UTILIZACIÓN DEL SERVICIO DE UNA NUBE PARA EL MANEJO DE ARCHIVOS ELECTRÓNICOS?</w:t>
      </w:r>
    </w:p>
    <w:p w14:paraId="5BC28E4F" w14:textId="121C496C"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51DA4DC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21.4. EL PROGRAMA DE PRESERVACIÓN DIGITAL DE LOS AÑOS 2019, 2020 Y 2021.</w:t>
      </w:r>
    </w:p>
    <w:p w14:paraId="3EE7C143" w14:textId="77777777" w:rsidR="00604297" w:rsidRPr="00EC75E6" w:rsidRDefault="00604297" w:rsidP="0047313A">
      <w:pPr>
        <w:tabs>
          <w:tab w:val="left" w:pos="4667"/>
        </w:tabs>
        <w:spacing w:after="0" w:line="360" w:lineRule="auto"/>
        <w:ind w:left="567" w:right="567"/>
        <w:rPr>
          <w:rFonts w:cs="Tahoma"/>
          <w:b/>
          <w:i/>
          <w:sz w:val="20"/>
          <w:szCs w:val="20"/>
        </w:rPr>
      </w:pPr>
    </w:p>
    <w:p w14:paraId="5BEDF09E"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22. SELECCIÓN FINAL</w:t>
      </w:r>
    </w:p>
    <w:p w14:paraId="5234CFF7" w14:textId="59777BF2"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22.1. ¿EL ARCHIVO DE CONCENTRACIÓN LLEVA A CABO LA SELECCIÓN FINAL DE LA DOCUMENTACIÓN COMO LO ESTABLECEN LOS ARTÍCULOS 31 FRACCIONES VI, V</w:t>
      </w:r>
      <w:r w:rsidR="00757824" w:rsidRPr="00EC75E6">
        <w:rPr>
          <w:rFonts w:cs="Tahoma"/>
          <w:bCs/>
          <w:i/>
          <w:sz w:val="20"/>
          <w:szCs w:val="20"/>
        </w:rPr>
        <w:t>II</w:t>
      </w:r>
      <w:r w:rsidRPr="00EC75E6">
        <w:rPr>
          <w:rFonts w:cs="Tahoma"/>
          <w:bCs/>
          <w:i/>
          <w:sz w:val="20"/>
          <w:szCs w:val="20"/>
        </w:rPr>
        <w:t xml:space="preserve"> Y IX; 58 DE LA LEY GENERAL DE ARCHIVOS Y LOS ARTÍCULOS DÉCIMO PRIMERO FRACCIÓN </w:t>
      </w:r>
      <w:r w:rsidR="00757824" w:rsidRPr="00EC75E6">
        <w:rPr>
          <w:rFonts w:cs="Tahoma"/>
          <w:bCs/>
          <w:i/>
          <w:sz w:val="20"/>
          <w:szCs w:val="20"/>
        </w:rPr>
        <w:t>II</w:t>
      </w:r>
      <w:r w:rsidRPr="00EC75E6">
        <w:rPr>
          <w:rFonts w:cs="Tahoma"/>
          <w:bCs/>
          <w:i/>
          <w:sz w:val="20"/>
          <w:szCs w:val="20"/>
        </w:rPr>
        <w:t xml:space="preserve"> INCISO a) DE LOS LINEAMIENTOS PARA LA ORGANIZACIÓN Y CONSERVACIÓN DE LOS ARCHIVOS? </w:t>
      </w:r>
    </w:p>
    <w:p w14:paraId="5AC7F4B0"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4402DAB4"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22.2. ¿DESDE QUE AÑO HACEN SELECCIÓN FINAL?</w:t>
      </w:r>
    </w:p>
    <w:p w14:paraId="3C8D124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22.3. ¿QUIEN SE ENCARGA DE LA SELECCIÓN FINAL?</w:t>
      </w:r>
    </w:p>
    <w:p w14:paraId="7F4B302B" w14:textId="669D351C"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22.4. ¿CUAL ES EL CRITERIO PARA ESCOGER LA DOCUMENTACIÓN SUSCEPTIBLE DE SER DESTRUIDA EN SELECCIÓN FINAL?</w:t>
      </w:r>
    </w:p>
    <w:p w14:paraId="0283F10A"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22.5. ¿CUANTAS SELECCIONES FINALES LLEVAN EN LOS AÑOS 2019, 2020 Y 2021?</w:t>
      </w:r>
    </w:p>
    <w:p w14:paraId="1AC2B33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22.6. ¿CUENTAN CON PROCEDIMIENTO PARA LA SELECCIÓN FINAL?</w:t>
      </w:r>
    </w:p>
    <w:p w14:paraId="3A625A17"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22.7. ¿QUIEN INTERVIENE EN LA APROBACIÓN DE LA DESTRUCCIÓN DE LA SELECCIÓN FINAL?</w:t>
      </w:r>
    </w:p>
    <w:p w14:paraId="6A2700AA"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22.8. ¿YA LLEVAN A CABO LA SELECCIÓN FINAL UTILIZANDO LAS SERIES DOCUMENTALES DEL CUADRO GENERAL DE CLASIFICACIÓN ARCHIVÍSTICA? </w:t>
      </w:r>
    </w:p>
    <w:p w14:paraId="75517191"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lastRenderedPageBreak/>
        <w:t>22.9. ¿CON CUANTAS DESTRUCCIONES DE SELECCIÓN FINAL CUENTAN DESDE 2019?</w:t>
      </w:r>
    </w:p>
    <w:p w14:paraId="2793996B" w14:textId="4DA5F5CD"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6471766F" w14:textId="112893CB"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22.10. EL ÚLTIMO ACUERDO DE DESTRUCCIÓN DOCUMENTAL EMITIDO POR LA AUTORIDAD ESTATAL</w:t>
      </w:r>
      <w:r w:rsidR="003A507D" w:rsidRPr="00EC75E6">
        <w:rPr>
          <w:rFonts w:cs="Tahoma"/>
          <w:bCs/>
          <w:i/>
          <w:sz w:val="20"/>
          <w:szCs w:val="20"/>
        </w:rPr>
        <w:t>.</w:t>
      </w:r>
    </w:p>
    <w:p w14:paraId="7E2BA2CD" w14:textId="77777777" w:rsidR="003A507D" w:rsidRPr="00EC75E6" w:rsidRDefault="003A507D" w:rsidP="0047313A">
      <w:pPr>
        <w:tabs>
          <w:tab w:val="left" w:pos="4667"/>
        </w:tabs>
        <w:spacing w:after="0" w:line="360" w:lineRule="auto"/>
        <w:ind w:left="567" w:right="567"/>
        <w:rPr>
          <w:rFonts w:cs="Tahoma"/>
          <w:bCs/>
          <w:i/>
          <w:sz w:val="20"/>
          <w:szCs w:val="20"/>
        </w:rPr>
      </w:pPr>
    </w:p>
    <w:p w14:paraId="6FD974FC"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23. ADMINISTRACIÓN DE ARCHIVOS DE TRÁMITE</w:t>
      </w:r>
    </w:p>
    <w:p w14:paraId="0469E0A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23.1. ¿LLEVAN A CABO LA COORDINACIÓN DE LAS ACTIVIDADES DE LOS ARCHIVOS DE TRÁMITE COMO LO ESTABLECE EL ARTÍCULO 28 FRACCIÓN IX DE LA LEY GENERAL DE ARCHIVOS? </w:t>
      </w:r>
    </w:p>
    <w:p w14:paraId="3932F70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u w:val="single"/>
        </w:rPr>
        <w:t>EN CASO AFIRMATIVO</w:t>
      </w:r>
      <w:r w:rsidRPr="00EC75E6">
        <w:rPr>
          <w:rFonts w:cs="Tahoma"/>
          <w:bCs/>
          <w:i/>
          <w:sz w:val="20"/>
          <w:szCs w:val="20"/>
        </w:rPr>
        <w:t xml:space="preserve">: </w:t>
      </w:r>
    </w:p>
    <w:p w14:paraId="733AFF3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23.2. ¿CUANTOS ARCHIVOS DE TRÁMITE TIENEN?</w:t>
      </w:r>
    </w:p>
    <w:p w14:paraId="395E9623" w14:textId="2A62BF3D"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23.3. ¿LOS RESPONSABLES DE LOS ARCHIVOS DE TRÁMITE CUENTAN CON NOMBRAMIENTO POR ESCRITO COMO LO ESTABLECE EL ARTÍCULO 21 FRACCIÓN </w:t>
      </w:r>
      <w:r w:rsidR="00757824" w:rsidRPr="00EC75E6">
        <w:rPr>
          <w:rFonts w:cs="Tahoma"/>
          <w:bCs/>
          <w:i/>
          <w:sz w:val="20"/>
          <w:szCs w:val="20"/>
        </w:rPr>
        <w:t>II</w:t>
      </w:r>
      <w:r w:rsidRPr="00EC75E6">
        <w:rPr>
          <w:rFonts w:cs="Tahoma"/>
          <w:bCs/>
          <w:i/>
          <w:sz w:val="20"/>
          <w:szCs w:val="20"/>
        </w:rPr>
        <w:t xml:space="preserve"> INCISO b) Y PENÚLTIMO PÁRRAFO DEL MISMO ARTÍCULO DE LA LEY GENERAL DE ARCHIVOS Y EL ARTÍCULO NOVENO FRACCÓN </w:t>
      </w:r>
      <w:r w:rsidR="00757824" w:rsidRPr="00EC75E6">
        <w:rPr>
          <w:rFonts w:cs="Tahoma"/>
          <w:bCs/>
          <w:i/>
          <w:sz w:val="20"/>
          <w:szCs w:val="20"/>
        </w:rPr>
        <w:t>II</w:t>
      </w:r>
      <w:r w:rsidRPr="00EC75E6">
        <w:rPr>
          <w:rFonts w:cs="Tahoma"/>
          <w:bCs/>
          <w:i/>
          <w:sz w:val="20"/>
          <w:szCs w:val="20"/>
        </w:rPr>
        <w:t xml:space="preserve"> INCISO b) PENÚLTIMO PÁRRAFO DEL MISMO ARTÍCULO DE LOS LINEAMIENTOS PARA LA ORGANIZACIÓN Y CONSERVACIÓN DE ARCHIVOS?</w:t>
      </w:r>
    </w:p>
    <w:p w14:paraId="7CB28192" w14:textId="2A0B3EE9"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6721BB7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23.5. ¿TIENEN ALGÚN PROGRAMA PARA COORDINAR LAS ACTIVIDADES QUE DEBEN CUMPLIR LOS ARCHIVOS DE TRÁMITE?</w:t>
      </w:r>
    </w:p>
    <w:p w14:paraId="6EE12356" w14:textId="38826459"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4E159F17"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23.6. EL PROGRAMA DE ATENCIÓN A LOS ARCHIVOS DE TRÁMITE DE LOS AÑOS 2019, 2020 Y 2021.</w:t>
      </w:r>
    </w:p>
    <w:p w14:paraId="2E851125" w14:textId="77777777" w:rsidR="00604297" w:rsidRPr="00EC75E6" w:rsidRDefault="00604297" w:rsidP="0047313A">
      <w:pPr>
        <w:tabs>
          <w:tab w:val="left" w:pos="4667"/>
        </w:tabs>
        <w:spacing w:after="0" w:line="360" w:lineRule="auto"/>
        <w:ind w:left="567" w:right="567"/>
        <w:rPr>
          <w:rFonts w:cs="Tahoma"/>
          <w:bCs/>
          <w:i/>
          <w:sz w:val="20"/>
          <w:szCs w:val="20"/>
        </w:rPr>
      </w:pPr>
    </w:p>
    <w:p w14:paraId="41EF7F79" w14:textId="0C794218"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24. CAPACITACIÓN ARCHIVÍSTICA</w:t>
      </w:r>
    </w:p>
    <w:p w14:paraId="1BFA264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24.1. ¿LLEVAN A CABO LA CAPACITACIÓN ARCHIVÍSTICA COMO LO ESTABLECE EL ARTÍCULO 99 DE LA LEY GENERAL DE ARCHIVOS Y EL ARTÍCULO SEXTO FRACCIÓN X DE LOS LINEAMIENTOS PARA LA ORGANIZACIÓN Y CONSERVACIÓN DE ARCHIVOS? </w:t>
      </w:r>
    </w:p>
    <w:p w14:paraId="669BBCD9"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7FA8B41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24.2. ¿DESDE QUE AÑO IMPARTEN CURSOS DE CAPACITACIÓN ARCHIVÍSTICA?</w:t>
      </w:r>
    </w:p>
    <w:p w14:paraId="061289D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24.3. ¿TIENEN PROGRAMA DE CAPACITACIÓN ARCHIVÍSTICA?</w:t>
      </w:r>
    </w:p>
    <w:p w14:paraId="103FA82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24.4. ¿QUIEN ELABORA EL PROGRAMA DE CAPACITACIÓN ARCHIVÍSTICA?</w:t>
      </w:r>
    </w:p>
    <w:p w14:paraId="75226A81"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24.5. ¿QUIEN BRINDA LAS ASESORÍAS TÉCNICAS A LOS ARCHIVOS DE TRÁMITE?</w:t>
      </w:r>
    </w:p>
    <w:p w14:paraId="445CD99D"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24.6. ¿QUIEN IMPARTE LOS CURSOS DE CAPACITACIÓN ARCHIVÍSTICA?</w:t>
      </w:r>
    </w:p>
    <w:p w14:paraId="39153487"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24.7. ¿IMPARTEN CURSOS DE FORMA PRESENCIAL?</w:t>
      </w:r>
    </w:p>
    <w:p w14:paraId="7D8CE65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24.8. ¿IMPARTEN CURSOS DE FORMA REMOTA, ES DECIR ONLINE? </w:t>
      </w:r>
    </w:p>
    <w:p w14:paraId="31F0A567"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780625C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24.9. ¿QUE PLATAFORMA USAN PARA LOS CURSOS ONLINE?</w:t>
      </w:r>
    </w:p>
    <w:p w14:paraId="1EE50AF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24.10. ¿CUANTOS TIPOS DE CURSOS IMPARTEN?</w:t>
      </w:r>
    </w:p>
    <w:p w14:paraId="53E2189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24.11. ¿CUALES SON LOS CURSOS QUE SE IMPARTEN?</w:t>
      </w:r>
    </w:p>
    <w:p w14:paraId="14DB2ABD" w14:textId="4130C5C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24.12. ¿CUAL ES LA CANTIDAD DE PERSONAS QUE CAPACITAN AL AÑO EN PROMEDIO? </w:t>
      </w:r>
    </w:p>
    <w:p w14:paraId="370352DA" w14:textId="15A91520"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158E45E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24.13. EL PROGRAMA DE CAPACITACIÓN ARCHIVÍSTICA DE LOS AÑOS 2019, 2020, 2021 Y 2022. </w:t>
      </w:r>
    </w:p>
    <w:p w14:paraId="0E1C2DB9" w14:textId="77777777" w:rsidR="00604297" w:rsidRPr="00EC75E6" w:rsidRDefault="00604297" w:rsidP="0047313A">
      <w:pPr>
        <w:tabs>
          <w:tab w:val="left" w:pos="4667"/>
        </w:tabs>
        <w:spacing w:after="0" w:line="360" w:lineRule="auto"/>
        <w:ind w:left="567" w:right="567"/>
        <w:rPr>
          <w:rFonts w:cs="Tahoma"/>
          <w:bCs/>
          <w:i/>
          <w:sz w:val="20"/>
          <w:szCs w:val="20"/>
        </w:rPr>
      </w:pPr>
    </w:p>
    <w:p w14:paraId="6A12C947"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25. PRÉSTAMO DE DOCUMENTOS</w:t>
      </w:r>
    </w:p>
    <w:p w14:paraId="6DC09609" w14:textId="03BF2DD1"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25.1. ¿LLEVAN A CABO EL PRÉSTAMO Y CONSULTA DE LA DOCUMENTACIÓN DE LOS ACERVOS DOCUMENTALES DE LOS ARCHIVOS DE CONCENTRACIÓN E HISTÓRICO COMO LO ESTABLECEN LOS ARTÍCULOS 31, </w:t>
      </w:r>
      <w:proofErr w:type="gramStart"/>
      <w:r w:rsidRPr="00EC75E6">
        <w:rPr>
          <w:rFonts w:cs="Tahoma"/>
          <w:bCs/>
          <w:i/>
          <w:sz w:val="20"/>
          <w:szCs w:val="20"/>
        </w:rPr>
        <w:t xml:space="preserve">FRACCIÓN </w:t>
      </w:r>
      <w:r w:rsidR="00757824" w:rsidRPr="00EC75E6">
        <w:rPr>
          <w:rFonts w:cs="Tahoma"/>
          <w:bCs/>
          <w:i/>
          <w:sz w:val="20"/>
          <w:szCs w:val="20"/>
        </w:rPr>
        <w:t>II</w:t>
      </w:r>
      <w:r w:rsidRPr="00EC75E6">
        <w:rPr>
          <w:rFonts w:cs="Tahoma"/>
          <w:bCs/>
          <w:i/>
          <w:sz w:val="20"/>
          <w:szCs w:val="20"/>
        </w:rPr>
        <w:t xml:space="preserve">, 32 FRACCIÓN </w:t>
      </w:r>
      <w:r w:rsidR="00757824" w:rsidRPr="00EC75E6">
        <w:rPr>
          <w:rFonts w:cs="Tahoma"/>
          <w:bCs/>
          <w:i/>
          <w:sz w:val="20"/>
          <w:szCs w:val="20"/>
        </w:rPr>
        <w:t>II</w:t>
      </w:r>
      <w:r w:rsidRPr="00EC75E6">
        <w:rPr>
          <w:rFonts w:cs="Tahoma"/>
          <w:bCs/>
          <w:i/>
          <w:sz w:val="20"/>
          <w:szCs w:val="20"/>
        </w:rPr>
        <w:t xml:space="preserve"> DE LA LEY GENERAL DE ARCHIVOS Y LOS ARTÍCULOS, DECIMO PRIMERO </w:t>
      </w:r>
      <w:r w:rsidRPr="00EC75E6">
        <w:rPr>
          <w:rFonts w:cs="Tahoma"/>
          <w:bCs/>
          <w:i/>
          <w:sz w:val="20"/>
          <w:szCs w:val="20"/>
        </w:rPr>
        <w:lastRenderedPageBreak/>
        <w:t xml:space="preserve">FRACCIÓN </w:t>
      </w:r>
      <w:r w:rsidR="00757824" w:rsidRPr="00EC75E6">
        <w:rPr>
          <w:rFonts w:cs="Tahoma"/>
          <w:bCs/>
          <w:i/>
          <w:sz w:val="20"/>
          <w:szCs w:val="20"/>
        </w:rPr>
        <w:t>II</w:t>
      </w:r>
      <w:r w:rsidRPr="00EC75E6">
        <w:rPr>
          <w:rFonts w:cs="Tahoma"/>
          <w:bCs/>
          <w:i/>
          <w:sz w:val="20"/>
          <w:szCs w:val="20"/>
        </w:rPr>
        <w:t xml:space="preserve"> INCISO b) Y FRACCIÓN IV INCISO d) DE LOS LINIEAMIENTOS PARA LA ORGANIZACIÓN Y CONSERVACIÓN DE ARCHIVOS?</w:t>
      </w:r>
      <w:proofErr w:type="gramEnd"/>
    </w:p>
    <w:p w14:paraId="5487D9D3"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7ABC5D26"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25.2. ¿CUENTAN CON PROGRAMA PARA EL PRÉSTAMO DE DOCUMENTOS EN CADA CASO?</w:t>
      </w:r>
    </w:p>
    <w:p w14:paraId="274E716B" w14:textId="071F9EE3"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25.3. ¿QUIEN LLEVA A CABO EL PRÉSTAMO DE DOCUMENTOS EN CADA CASO?</w:t>
      </w:r>
    </w:p>
    <w:p w14:paraId="508F894F" w14:textId="6F015105"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25.4. ¿QUIEN ESTABLECE LAS POLÍTICAS PARA EL PRÉSTAMO DE DOCUMENTOS? </w:t>
      </w:r>
    </w:p>
    <w:p w14:paraId="2D938294" w14:textId="09F2DDD9"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0F052A4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25.5. EL PROGRAMA DE PRÉSTAMO DOCUMENTAL DE LOS AÑOS 2019, 2020 Y 2021.</w:t>
      </w:r>
    </w:p>
    <w:p w14:paraId="5434B133" w14:textId="6F4EAFD6"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25.6. EL FORMATO INSTITUCIONAL DEL VALE DE PRÉSTAMO DE DOCUMENTACIÓN.</w:t>
      </w:r>
    </w:p>
    <w:p w14:paraId="047EDA95" w14:textId="77777777" w:rsidR="00604297" w:rsidRPr="00EC75E6" w:rsidRDefault="00604297" w:rsidP="0047313A">
      <w:pPr>
        <w:tabs>
          <w:tab w:val="left" w:pos="4667"/>
        </w:tabs>
        <w:spacing w:after="0" w:line="360" w:lineRule="auto"/>
        <w:ind w:left="567" w:right="567"/>
        <w:rPr>
          <w:rFonts w:cs="Tahoma"/>
          <w:bCs/>
          <w:i/>
          <w:sz w:val="20"/>
          <w:szCs w:val="20"/>
        </w:rPr>
      </w:pPr>
    </w:p>
    <w:p w14:paraId="11942C92"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26. DIFUSIÓN</w:t>
      </w:r>
    </w:p>
    <w:p w14:paraId="7C7E977B" w14:textId="6DAC48F6"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26.1. ¿LLEVAN A CABO LA DIFUSIÓN DE LOS DOCUMENTOS HISTÓRICOS COMO LO ESTABLECE EL ARTÍCULO 40 </w:t>
      </w:r>
      <w:proofErr w:type="gramStart"/>
      <w:r w:rsidRPr="00EC75E6">
        <w:rPr>
          <w:rFonts w:cs="Tahoma"/>
          <w:bCs/>
          <w:i/>
          <w:sz w:val="20"/>
          <w:szCs w:val="20"/>
        </w:rPr>
        <w:t xml:space="preserve">Y SUS FRACCIONES I, </w:t>
      </w:r>
      <w:r w:rsidR="00757824" w:rsidRPr="00EC75E6">
        <w:rPr>
          <w:rFonts w:cs="Tahoma"/>
          <w:bCs/>
          <w:i/>
          <w:sz w:val="20"/>
          <w:szCs w:val="20"/>
        </w:rPr>
        <w:t>II</w:t>
      </w:r>
      <w:r w:rsidRPr="00EC75E6">
        <w:rPr>
          <w:rFonts w:cs="Tahoma"/>
          <w:bCs/>
          <w:i/>
          <w:sz w:val="20"/>
          <w:szCs w:val="20"/>
        </w:rPr>
        <w:t xml:space="preserve"> Y VI DE LA LEY GENERAL DE ARCHIVOS Y EL ARTÍCULO DÉCIMO PRIMERO FRACCIÓN IV INCISO d) DE LOS LINEAMIENTOS PARA LA ORGANIZACIÓN Y CONSERVACIÓN DE ARCHIVOS?</w:t>
      </w:r>
      <w:proofErr w:type="gramEnd"/>
      <w:r w:rsidRPr="00EC75E6">
        <w:rPr>
          <w:rFonts w:cs="Tahoma"/>
          <w:bCs/>
          <w:i/>
          <w:sz w:val="20"/>
          <w:szCs w:val="20"/>
        </w:rPr>
        <w:t xml:space="preserve"> </w:t>
      </w:r>
    </w:p>
    <w:p w14:paraId="7BF5F06B"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251530E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26.2. ¿TIENEN ALGÚN PROGRAMA DE DIFUSIÓN DEL ARCHIVO HISTÓRICO?</w:t>
      </w:r>
    </w:p>
    <w:p w14:paraId="39020DD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26.3. ¿QUIEN SE ENCARGA DE HACER LA DIFUSIÓN DE LOS DOCUMENTOS HISTÓRICOS?</w:t>
      </w:r>
    </w:p>
    <w:p w14:paraId="1ED90D74"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26.4. ¿DIFUNDEN TAMBIÉN LA HISTORIA DE SU MUNICIPIO?</w:t>
      </w:r>
    </w:p>
    <w:p w14:paraId="07E5DEA8"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26.5. ¿QUE MEDIOS UTILIZAN PARA LA DIFUSIÓN DE LOS DOCUMENTOS HISTÓRICOS Y DE SU HISTORIA? </w:t>
      </w:r>
    </w:p>
    <w:p w14:paraId="1F8CF188" w14:textId="2E3BE191"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7D1AC01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26.6. EL PROGRAMA DE DIFUSIÓN DE LOS DOCUMENTOS HISTÓRICOS DE LOS AÑOS 2019, 2020, 2021 Y 2022. </w:t>
      </w:r>
    </w:p>
    <w:p w14:paraId="064798A9" w14:textId="77777777" w:rsidR="00604297" w:rsidRPr="00EC75E6" w:rsidRDefault="00604297" w:rsidP="0047313A">
      <w:pPr>
        <w:tabs>
          <w:tab w:val="left" w:pos="4667"/>
        </w:tabs>
        <w:spacing w:after="0" w:line="360" w:lineRule="auto"/>
        <w:ind w:left="567" w:right="567"/>
        <w:rPr>
          <w:rFonts w:cs="Tahoma"/>
          <w:bCs/>
          <w:i/>
          <w:sz w:val="20"/>
          <w:szCs w:val="20"/>
        </w:rPr>
      </w:pPr>
    </w:p>
    <w:p w14:paraId="03B83356" w14:textId="5AF1F9C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lastRenderedPageBreak/>
        <w:t xml:space="preserve">27. SEGURIDAD EN LOS ARCHIVOS </w:t>
      </w:r>
    </w:p>
    <w:p w14:paraId="4C961699" w14:textId="66E815E4"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27.1. ¿LLEVAN A CABO LA SUPERVISIÓN DE LA SEGURIDAD FÍSICA DE LOS ARCHIVOS COMO LO ESTABLECE EL ARTÍCULO 60 Y SUS FRACCIONES I Y </w:t>
      </w:r>
      <w:r w:rsidR="00757824" w:rsidRPr="00EC75E6">
        <w:rPr>
          <w:rFonts w:cs="Tahoma"/>
          <w:bCs/>
          <w:i/>
          <w:sz w:val="20"/>
          <w:szCs w:val="20"/>
        </w:rPr>
        <w:t>II</w:t>
      </w:r>
      <w:r w:rsidRPr="00EC75E6">
        <w:rPr>
          <w:rFonts w:cs="Tahoma"/>
          <w:bCs/>
          <w:i/>
          <w:sz w:val="20"/>
          <w:szCs w:val="20"/>
        </w:rPr>
        <w:t xml:space="preserve"> DE LA LEY GENERAL DE ARCHIVOS Y LOS ARTÍCULOS QUINCUAGÉSIMO OCTAVO Y SU FRACCIÓN I DE LOS LINEAMIENTOS PARA LA ORGANIZACIÓN Y CONSERVACIÓN DE ARCHIVOS?</w:t>
      </w:r>
    </w:p>
    <w:p w14:paraId="23C96EBB"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01A9CCE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27.2. ¿CUENTAN CON ALGÚN PROGRAMA DE SEGURIDAD PARA LOS ARCHIVOS?</w:t>
      </w:r>
    </w:p>
    <w:p w14:paraId="6A27ADD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27.3. ¿QUIEN SE ENCARGA DE LA SEGURIDAD DE LOS ARCHIVOS</w:t>
      </w:r>
    </w:p>
    <w:p w14:paraId="0F45C43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27.4. ¿CUALES SON LOS ASPECTOS QUE TOMAN EN CUENTA PARA GARANTIZAR LA SEGURIDAD FÍSICA DE LOS ARCHIVOS DE TRÁMITE, CONCENTRACIÓN E HISTÓRICO?</w:t>
      </w:r>
    </w:p>
    <w:p w14:paraId="70530604" w14:textId="765F2DF0"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3C1AB7A0"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27.5. EL PROGRAMA DE SEGURIDAD DE LOS ARCHIVOS DE LOS AÑOS 2019, 2020 Y 2021.</w:t>
      </w:r>
    </w:p>
    <w:p w14:paraId="68033C61" w14:textId="57800205" w:rsidR="00604297" w:rsidRPr="00EC75E6" w:rsidRDefault="00604297" w:rsidP="0047313A">
      <w:pPr>
        <w:tabs>
          <w:tab w:val="left" w:pos="4667"/>
        </w:tabs>
        <w:spacing w:after="0" w:line="360" w:lineRule="auto"/>
        <w:ind w:left="567" w:right="567"/>
        <w:rPr>
          <w:rFonts w:cs="Tahoma"/>
          <w:bCs/>
          <w:i/>
          <w:sz w:val="20"/>
          <w:szCs w:val="20"/>
        </w:rPr>
      </w:pPr>
    </w:p>
    <w:p w14:paraId="5F304B79"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REGISTROS ARCHIVÍSTICOS </w:t>
      </w:r>
    </w:p>
    <w:p w14:paraId="5ACC52EC"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28. REGISTRO NACIONAL DE ARCHIVOS</w:t>
      </w:r>
    </w:p>
    <w:p w14:paraId="6B960C2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28.1. ¿LLEVARON A CABO EL REGISTRO NACIONAL DE ARCHIVOS 2021 </w:t>
      </w:r>
      <w:proofErr w:type="gramStart"/>
      <w:r w:rsidRPr="00EC75E6">
        <w:rPr>
          <w:rFonts w:cs="Tahoma"/>
          <w:bCs/>
          <w:i/>
          <w:sz w:val="20"/>
          <w:szCs w:val="20"/>
        </w:rPr>
        <w:t>DE SU MUNICIPIO COMO LO ESTABLECE EL ARTÍCULO 11 FRACCIÓN IV, 78, 79, 80 Y 81 DE LA LEY GENERAL DE ARCHIVOS?</w:t>
      </w:r>
      <w:proofErr w:type="gramEnd"/>
    </w:p>
    <w:p w14:paraId="563AA2F3"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228A280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28.2. ¿QUIEN SE ENCARGÓ DEL LLENADO DEL REGISTRO NACIONAL DE ARCHIVOS?</w:t>
      </w:r>
    </w:p>
    <w:p w14:paraId="5732F1FF" w14:textId="45B24B0E"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28.3. ¿QUE PERSONAS INTERVINIERON PARA EL LLENADO DEL REGISTRO NACIONAL DE ARCHIVOS? </w:t>
      </w:r>
    </w:p>
    <w:p w14:paraId="587A9CF3" w14:textId="0677B59E"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SOLICITO, DE LA MANERA MÁS ATENTA, LA SIGUIENTE DOCUMENTACIÓN EN FORMATO </w:t>
      </w:r>
      <w:r w:rsidR="004A0F5F" w:rsidRPr="00EC75E6">
        <w:rPr>
          <w:rFonts w:cs="Tahoma"/>
          <w:b/>
          <w:bCs/>
          <w:i/>
          <w:sz w:val="20"/>
          <w:szCs w:val="20"/>
        </w:rPr>
        <w:t>PDF</w:t>
      </w:r>
      <w:r w:rsidRPr="00EC75E6">
        <w:rPr>
          <w:rFonts w:cs="Tahoma"/>
          <w:b/>
          <w:i/>
          <w:sz w:val="20"/>
          <w:szCs w:val="20"/>
        </w:rPr>
        <w:t xml:space="preserve">: </w:t>
      </w:r>
    </w:p>
    <w:p w14:paraId="72E403E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28.4. EL REGISTRO NACIONAL DE ARCHIVOS 2021 DE SU MUNICIPIO </w:t>
      </w:r>
    </w:p>
    <w:p w14:paraId="30765E6E" w14:textId="77777777" w:rsidR="00604297" w:rsidRPr="00EC75E6" w:rsidRDefault="00604297" w:rsidP="0047313A">
      <w:pPr>
        <w:tabs>
          <w:tab w:val="left" w:pos="4667"/>
        </w:tabs>
        <w:spacing w:after="0" w:line="360" w:lineRule="auto"/>
        <w:ind w:left="567" w:right="567"/>
        <w:rPr>
          <w:rFonts w:cs="Tahoma"/>
          <w:bCs/>
          <w:i/>
          <w:sz w:val="20"/>
          <w:szCs w:val="20"/>
        </w:rPr>
      </w:pPr>
    </w:p>
    <w:p w14:paraId="48116DB7"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lastRenderedPageBreak/>
        <w:t>29. REGISTRO ESTATAL DE ARCHIVOS</w:t>
      </w:r>
    </w:p>
    <w:p w14:paraId="5FAAD175"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29.1. ¿LLEVARON A CABO EL REGISTRO ESTATAL DE ARCHIVOS EN LOS AÑOS 2019, 2020 Y 2021? </w:t>
      </w:r>
    </w:p>
    <w:p w14:paraId="37325663"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2128E87C"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29.2. ¿CUANTOS ARCHIVOS DE TRÁMITE HICIERON SU REGISTRO ESTATAL EN LOS AÑOS 2019, 2020 Y 2021? </w:t>
      </w:r>
    </w:p>
    <w:p w14:paraId="396BB2B1" w14:textId="77777777" w:rsidR="00604297" w:rsidRPr="00EC75E6" w:rsidRDefault="00604297" w:rsidP="0047313A">
      <w:pPr>
        <w:tabs>
          <w:tab w:val="left" w:pos="4667"/>
        </w:tabs>
        <w:spacing w:after="0" w:line="360" w:lineRule="auto"/>
        <w:ind w:left="567" w:right="567"/>
        <w:rPr>
          <w:rFonts w:cs="Tahoma"/>
          <w:bCs/>
          <w:i/>
          <w:sz w:val="20"/>
          <w:szCs w:val="20"/>
        </w:rPr>
      </w:pPr>
    </w:p>
    <w:p w14:paraId="73B2FB60"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 xml:space="preserve">CONTROL DE ARCHIVOS </w:t>
      </w:r>
    </w:p>
    <w:p w14:paraId="3462923A"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30. ENTREGA-RECEPCIÓN DE ARCHIVOS</w:t>
      </w:r>
    </w:p>
    <w:p w14:paraId="44909AC1"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30.1. ¿LA ULTIMA ENTREGA-RECEPCIÓN DE ARCHIVOS POR CAMBIO DE ADMINISTRACIÓN SE LLEVÓ A CABO COMO LO ESTABLECE EL ARTÍCULO 10 PÁRRAFO SEGUNDO Y 17 DE LA LEY GENERAL DE ARCHIVOS? </w:t>
      </w:r>
    </w:p>
    <w:p w14:paraId="2994C04A"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4AA19C0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30.2. ¿QUE INSTRUMENTOS DE CONTROL Y CONSULTA SE ENTREGARON EN EL ACTO DE ENTREGARECEPCIÓN DE LOS ARCHIVOS DE TRÁMITE, CONCENTRACIÓN E HISTÓRICO?</w:t>
      </w:r>
    </w:p>
    <w:p w14:paraId="34EC1E9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30.3. ¿CON CUANTOS INVENTARIOS DE ARCHIVO DE TRÁMITE CONTARON PARA LA ÚLTIMA ENTREGA-RECEPCIÓN DE LA ADMINSTRACIÓN? </w:t>
      </w:r>
    </w:p>
    <w:p w14:paraId="615DB94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30.4. ¿SE CAPACITÓ A LOS RESPONSABLES DE LOS ARCHIVOS DE TRAMITE PARA LA ENTREGA- RECEPCIÓN DE SUS ARCHIVOS DE TRÁMITE? </w:t>
      </w:r>
    </w:p>
    <w:p w14:paraId="42A7D2E4"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3B524A19"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30.5. ¿QUIEN CAPACITÓ A LOS RESPONSABLES DE ARCHIVO DE TRÁMITE?</w:t>
      </w:r>
    </w:p>
    <w:p w14:paraId="5EF16FAE"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30.6. ¿EL ARCHIVO MUNICIPAL Y/O EL ÁREA COORDINADORA DE ARCHIVOS CUENTA CON LA INFORMACIÓN SOBRE LA CANTIDAD DE EXPEDIENTES QUE ENTREGÓ CADA UNIDAD ADMINISTATIVA EN SU ÚLTIMA ENTREGA-RECEPCIÓN?</w:t>
      </w:r>
    </w:p>
    <w:p w14:paraId="6F5654CD" w14:textId="77777777" w:rsidR="00604297" w:rsidRPr="00EC75E6" w:rsidRDefault="00604297" w:rsidP="0047313A">
      <w:pPr>
        <w:tabs>
          <w:tab w:val="left" w:pos="4667"/>
        </w:tabs>
        <w:spacing w:after="0" w:line="360" w:lineRule="auto"/>
        <w:ind w:left="567" w:right="567"/>
        <w:rPr>
          <w:rFonts w:cs="Tahoma"/>
          <w:bCs/>
          <w:i/>
          <w:sz w:val="20"/>
          <w:szCs w:val="20"/>
        </w:rPr>
      </w:pPr>
    </w:p>
    <w:p w14:paraId="5E004092"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31. CONTRALORIA</w:t>
      </w:r>
    </w:p>
    <w:p w14:paraId="4ABA03DF"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31.1. ¿EL ORGANO INTERNO DE CONTROL LLEVA A CABO AUDITORÍAS ADMINISTRATIVAS A LOS ARCHIVOS COMO LO ESTABLECE EL ARTÍCULO 12 PÁRRAFO SEGUNDO DE LA LEY GENERAL DE ARCHVOS? </w:t>
      </w:r>
    </w:p>
    <w:p w14:paraId="13F3476B"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lastRenderedPageBreak/>
        <w:t xml:space="preserve">EN CASO AFIRMATIVO: </w:t>
      </w:r>
    </w:p>
    <w:p w14:paraId="77078253"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31.2. ¿CUANTAS AUDITORIAS ADMINISTRATIVAS A LOS ARCHIVOS SE HICIERON EN LOS AÑOS 2019, 2020 Y 2021? </w:t>
      </w:r>
    </w:p>
    <w:p w14:paraId="761F9BAA"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 xml:space="preserve">31.3. ¿SE HICIERON INSPECCIONES Y/O REVISIONES A LOS ARCHIVOS DE TRÁMITE PARA REVISIÓN DEL CUMPLIMIENTO DE LA NORMATIVIDAD APLICABLE VIGENTE EN MATERIA DE ARCHVÍSTICA? </w:t>
      </w:r>
    </w:p>
    <w:p w14:paraId="35A3D027" w14:textId="77777777" w:rsidR="00604297" w:rsidRPr="00EC75E6" w:rsidRDefault="00604297" w:rsidP="0047313A">
      <w:pPr>
        <w:tabs>
          <w:tab w:val="left" w:pos="4667"/>
        </w:tabs>
        <w:spacing w:after="0" w:line="360" w:lineRule="auto"/>
        <w:ind w:left="567" w:right="567"/>
        <w:rPr>
          <w:rFonts w:cs="Tahoma"/>
          <w:bCs/>
          <w:i/>
          <w:sz w:val="20"/>
          <w:szCs w:val="20"/>
          <w:u w:val="single"/>
        </w:rPr>
      </w:pPr>
      <w:r w:rsidRPr="00EC75E6">
        <w:rPr>
          <w:rFonts w:cs="Tahoma"/>
          <w:bCs/>
          <w:i/>
          <w:sz w:val="20"/>
          <w:szCs w:val="20"/>
          <w:u w:val="single"/>
        </w:rPr>
        <w:t xml:space="preserve">EN CASO AFIRMATIVO: </w:t>
      </w:r>
    </w:p>
    <w:p w14:paraId="68754AB2"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31.4. ¿CUANTAS INSPECCIONES Y/O REVISIONES A LOS ARCHIVOS DE TRÁMITE PARA REVISIÓN DEL CUMPLIMIENTO DE LA NORMATIVIDAD APLICABLE VIGENTE EN MATERIA DE ARCHIVÍSTICA SE LLEVARON A CABO EN LOS AÑOS 2019, 2020 Y 2021?</w:t>
      </w:r>
    </w:p>
    <w:p w14:paraId="76BF8965" w14:textId="77777777" w:rsidR="00604297" w:rsidRPr="00EC75E6" w:rsidRDefault="00604297" w:rsidP="0047313A">
      <w:pPr>
        <w:tabs>
          <w:tab w:val="left" w:pos="4667"/>
        </w:tabs>
        <w:spacing w:after="0" w:line="360" w:lineRule="auto"/>
        <w:ind w:left="567" w:right="567"/>
        <w:rPr>
          <w:rFonts w:cs="Tahoma"/>
          <w:bCs/>
          <w:i/>
          <w:sz w:val="20"/>
          <w:szCs w:val="20"/>
        </w:rPr>
      </w:pPr>
    </w:p>
    <w:p w14:paraId="2D06D5C3" w14:textId="77777777" w:rsidR="00604297" w:rsidRPr="00EC75E6" w:rsidRDefault="00604297" w:rsidP="0047313A">
      <w:pPr>
        <w:tabs>
          <w:tab w:val="left" w:pos="4667"/>
        </w:tabs>
        <w:spacing w:after="0" w:line="360" w:lineRule="auto"/>
        <w:ind w:left="567" w:right="567"/>
        <w:rPr>
          <w:rFonts w:cs="Tahoma"/>
          <w:b/>
          <w:i/>
          <w:sz w:val="20"/>
          <w:szCs w:val="20"/>
        </w:rPr>
      </w:pPr>
      <w:r w:rsidRPr="00EC75E6">
        <w:rPr>
          <w:rFonts w:cs="Tahoma"/>
          <w:b/>
          <w:i/>
          <w:sz w:val="20"/>
          <w:szCs w:val="20"/>
        </w:rPr>
        <w:t>32. FUENTE</w:t>
      </w:r>
    </w:p>
    <w:p w14:paraId="7A436D3B" w14:textId="77777777" w:rsidR="00604297" w:rsidRPr="00EC75E6" w:rsidRDefault="00604297" w:rsidP="0047313A">
      <w:pPr>
        <w:tabs>
          <w:tab w:val="left" w:pos="4667"/>
        </w:tabs>
        <w:spacing w:after="0" w:line="360" w:lineRule="auto"/>
        <w:ind w:left="567" w:right="567"/>
        <w:rPr>
          <w:rFonts w:cs="Tahoma"/>
          <w:bCs/>
          <w:i/>
          <w:sz w:val="20"/>
          <w:szCs w:val="20"/>
        </w:rPr>
      </w:pPr>
      <w:r w:rsidRPr="00EC75E6">
        <w:rPr>
          <w:rFonts w:cs="Tahoma"/>
          <w:bCs/>
          <w:i/>
          <w:sz w:val="20"/>
          <w:szCs w:val="20"/>
        </w:rPr>
        <w:t>32.1. SOLICITO, DE LA MANERA MÁS ATENTA, EL NOMBRE COMPLETO Y CARGO DE LOS RESPONSABLES DE PROVEER LA INFORMACIÓN SOLICITADA EN EL PRESENTE DOCUMENTO.</w:t>
      </w:r>
    </w:p>
    <w:p w14:paraId="798B425C" w14:textId="77777777" w:rsidR="00076CE0" w:rsidRPr="00EC75E6" w:rsidRDefault="00076CE0" w:rsidP="0047313A">
      <w:pPr>
        <w:spacing w:after="0" w:line="360" w:lineRule="auto"/>
        <w:rPr>
          <w:rFonts w:eastAsia="Times New Roman" w:cs="Arial"/>
          <w:bCs/>
          <w:color w:val="auto"/>
          <w:sz w:val="20"/>
          <w:lang w:eastAsia="es-ES"/>
        </w:rPr>
      </w:pPr>
    </w:p>
    <w:p w14:paraId="7488ED31" w14:textId="45BFF4F4" w:rsidR="00C853D1" w:rsidRPr="00EC75E6" w:rsidRDefault="00757824" w:rsidP="0047313A">
      <w:pPr>
        <w:autoSpaceDE w:val="0"/>
        <w:autoSpaceDN w:val="0"/>
        <w:adjustRightInd w:val="0"/>
        <w:spacing w:after="0" w:line="360" w:lineRule="auto"/>
        <w:rPr>
          <w:b/>
          <w:bCs/>
        </w:rPr>
      </w:pPr>
      <w:r w:rsidRPr="00EC75E6">
        <w:rPr>
          <w:rFonts w:cs="Tahoma"/>
          <w:b/>
        </w:rPr>
        <w:t>II</w:t>
      </w:r>
      <w:r w:rsidR="00C853D1" w:rsidRPr="00EC75E6">
        <w:rPr>
          <w:rFonts w:cs="Tahoma"/>
          <w:b/>
        </w:rPr>
        <w:t>.</w:t>
      </w:r>
      <w:r w:rsidR="00C853D1" w:rsidRPr="00EC75E6">
        <w:rPr>
          <w:b/>
          <w:bCs/>
        </w:rPr>
        <w:t xml:space="preserve"> Respuesta del Sujeto Obligado. </w:t>
      </w:r>
    </w:p>
    <w:p w14:paraId="4400726D" w14:textId="77777777" w:rsidR="00C853D1" w:rsidRPr="00EC75E6" w:rsidRDefault="00C853D1" w:rsidP="0047313A">
      <w:pPr>
        <w:spacing w:after="0" w:line="360" w:lineRule="auto"/>
      </w:pPr>
    </w:p>
    <w:p w14:paraId="4D740FCC" w14:textId="5B837581" w:rsidR="00D2517F" w:rsidRPr="00EC75E6" w:rsidRDefault="00C853D1" w:rsidP="0047313A">
      <w:pPr>
        <w:spacing w:after="0" w:line="360" w:lineRule="auto"/>
      </w:pPr>
      <w:r w:rsidRPr="00EC75E6">
        <w:t xml:space="preserve">Con fecha </w:t>
      </w:r>
      <w:r w:rsidR="00D2517F" w:rsidRPr="00EC75E6">
        <w:t xml:space="preserve">veintidós de febrero de dos mil </w:t>
      </w:r>
      <w:r w:rsidR="00682DFF" w:rsidRPr="00EC75E6">
        <w:t>veintidós</w:t>
      </w:r>
      <w:r w:rsidR="000A7707" w:rsidRPr="00EC75E6">
        <w:t xml:space="preserve">, </w:t>
      </w:r>
      <w:r w:rsidR="00EE11D7" w:rsidRPr="00EC75E6">
        <w:t>el Sujeto Obligado notificó, a través del Sistema de Acceso a la Información Mexiquense (SAIMEX), la respuesta a la solicitud de acceso a la información pública, mediante el oficio número</w:t>
      </w:r>
      <w:r w:rsidR="00CA5D30" w:rsidRPr="00EC75E6">
        <w:t>: TRANSPARENCIA/105</w:t>
      </w:r>
      <w:r w:rsidR="00954463" w:rsidRPr="00EC75E6">
        <w:t>/</w:t>
      </w:r>
      <w:r w:rsidR="00757824" w:rsidRPr="00EC75E6">
        <w:t>II</w:t>
      </w:r>
      <w:r w:rsidR="00954463" w:rsidRPr="00EC75E6">
        <w:t xml:space="preserve">/2022 de </w:t>
      </w:r>
      <w:r w:rsidR="00F16E4D" w:rsidRPr="00EC75E6">
        <w:t xml:space="preserve">la misma fecha de mes y año, el cual es suscrito por el </w:t>
      </w:r>
      <w:proofErr w:type="gramStart"/>
      <w:r w:rsidR="00F16E4D" w:rsidRPr="00EC75E6">
        <w:t>Responsable</w:t>
      </w:r>
      <w:proofErr w:type="gramEnd"/>
      <w:r w:rsidR="00F16E4D" w:rsidRPr="00EC75E6">
        <w:t xml:space="preserve"> de Transparencia y Acceso a la Información, y es dirigido a la Titular de la Unidad de Transparencia, por medio del cual le manifiesta </w:t>
      </w:r>
      <w:r w:rsidR="000A5E9A" w:rsidRPr="00EC75E6">
        <w:t xml:space="preserve">y expone lo siguiente: </w:t>
      </w:r>
    </w:p>
    <w:p w14:paraId="1800CC95" w14:textId="77777777" w:rsidR="000A5E9A" w:rsidRPr="00EC75E6" w:rsidRDefault="000A5E9A" w:rsidP="0047313A">
      <w:pPr>
        <w:spacing w:after="0" w:line="360" w:lineRule="auto"/>
      </w:pPr>
    </w:p>
    <w:p w14:paraId="513FD3A5" w14:textId="5CB4F47E" w:rsidR="000A5E9A" w:rsidRPr="00EC75E6" w:rsidRDefault="00F829D6" w:rsidP="0047313A">
      <w:pPr>
        <w:spacing w:after="0" w:line="360" w:lineRule="auto"/>
        <w:ind w:left="567" w:right="567"/>
        <w:rPr>
          <w:i/>
          <w:iCs/>
          <w:sz w:val="20"/>
          <w:szCs w:val="20"/>
        </w:rPr>
      </w:pPr>
      <w:r w:rsidRPr="00EC75E6">
        <w:rPr>
          <w:i/>
          <w:iCs/>
          <w:sz w:val="20"/>
          <w:szCs w:val="20"/>
        </w:rPr>
        <w:t>“…</w:t>
      </w:r>
    </w:p>
    <w:p w14:paraId="194BBFB8" w14:textId="734F2F81" w:rsidR="00F829D6" w:rsidRPr="00EC75E6" w:rsidRDefault="00987818" w:rsidP="0047313A">
      <w:pPr>
        <w:spacing w:after="0" w:line="360" w:lineRule="auto"/>
        <w:ind w:left="567" w:right="567"/>
        <w:rPr>
          <w:i/>
          <w:iCs/>
          <w:sz w:val="20"/>
          <w:szCs w:val="20"/>
        </w:rPr>
      </w:pPr>
      <w:r w:rsidRPr="00EC75E6">
        <w:rPr>
          <w:i/>
          <w:iCs/>
          <w:sz w:val="20"/>
          <w:szCs w:val="20"/>
        </w:rPr>
        <w:t xml:space="preserve">Con fundamento en los artículos 4, 12, 16, 19, 23 fracción IV y último párrafo de la Ley de Transparencia y Acceso a la Información Pública del Estado de México y Municipios; es oportuno </w:t>
      </w:r>
      <w:r w:rsidRPr="00EC75E6">
        <w:rPr>
          <w:i/>
          <w:iCs/>
          <w:sz w:val="20"/>
          <w:szCs w:val="20"/>
        </w:rPr>
        <w:lastRenderedPageBreak/>
        <w:t>hacer de su conocimiento que en respuesta del oficio TRANSPARENCIA/095/</w:t>
      </w:r>
      <w:r w:rsidR="00757824" w:rsidRPr="00EC75E6">
        <w:rPr>
          <w:i/>
          <w:iCs/>
          <w:sz w:val="20"/>
          <w:szCs w:val="20"/>
        </w:rPr>
        <w:t>II</w:t>
      </w:r>
      <w:r w:rsidRPr="00EC75E6">
        <w:rPr>
          <w:i/>
          <w:iCs/>
          <w:sz w:val="20"/>
          <w:szCs w:val="20"/>
        </w:rPr>
        <w:t xml:space="preserve">/2022, turnado al área correspondiente (secretaría del ayuntamiento) </w:t>
      </w:r>
      <w:r w:rsidR="00B16A55" w:rsidRPr="00EC75E6">
        <w:rPr>
          <w:i/>
          <w:iCs/>
          <w:sz w:val="20"/>
          <w:szCs w:val="20"/>
        </w:rPr>
        <w:t xml:space="preserve">para dar respuesta a la solicitud emitida a través del Sistema de Acceso a la Información Mexiquense (SAIMEX); con folio </w:t>
      </w:r>
      <w:r w:rsidR="00C3579C" w:rsidRPr="00EC75E6">
        <w:rPr>
          <w:i/>
          <w:iCs/>
          <w:sz w:val="20"/>
          <w:szCs w:val="20"/>
        </w:rPr>
        <w:t>00041/MORELOS/IP/2022, realizada el 15 de febrero de 2022, en la que se solicita:</w:t>
      </w:r>
    </w:p>
    <w:p w14:paraId="425AB62D" w14:textId="77777777" w:rsidR="00C3579C" w:rsidRPr="00EC75E6" w:rsidRDefault="00C3579C" w:rsidP="0047313A">
      <w:pPr>
        <w:spacing w:after="0" w:line="360" w:lineRule="auto"/>
        <w:ind w:left="567" w:right="567"/>
        <w:rPr>
          <w:i/>
          <w:iCs/>
          <w:sz w:val="20"/>
          <w:szCs w:val="20"/>
        </w:rPr>
      </w:pPr>
    </w:p>
    <w:p w14:paraId="370E0D74" w14:textId="6B529605" w:rsidR="00C3579C" w:rsidRPr="00EC75E6" w:rsidRDefault="00C3579C" w:rsidP="0047313A">
      <w:pPr>
        <w:spacing w:after="0" w:line="360" w:lineRule="auto"/>
        <w:ind w:left="567" w:right="567"/>
        <w:rPr>
          <w:i/>
          <w:iCs/>
          <w:sz w:val="20"/>
          <w:szCs w:val="20"/>
        </w:rPr>
      </w:pPr>
      <w:r w:rsidRPr="00EC75E6">
        <w:rPr>
          <w:i/>
          <w:iCs/>
          <w:sz w:val="20"/>
          <w:szCs w:val="20"/>
        </w:rPr>
        <w:t>“solicito información archivística municipal</w:t>
      </w:r>
      <w:r w:rsidR="00D02280" w:rsidRPr="00EC75E6">
        <w:rPr>
          <w:i/>
          <w:iCs/>
          <w:sz w:val="20"/>
          <w:szCs w:val="20"/>
        </w:rPr>
        <w:t>, misma que se detalla en el archivo adjunto”</w:t>
      </w:r>
    </w:p>
    <w:p w14:paraId="1F6FDF95" w14:textId="77777777" w:rsidR="00D02280" w:rsidRPr="00EC75E6" w:rsidRDefault="00D02280" w:rsidP="0047313A">
      <w:pPr>
        <w:spacing w:after="0" w:line="360" w:lineRule="auto"/>
        <w:ind w:left="567" w:right="567"/>
        <w:rPr>
          <w:i/>
          <w:iCs/>
          <w:sz w:val="20"/>
          <w:szCs w:val="20"/>
        </w:rPr>
      </w:pPr>
    </w:p>
    <w:p w14:paraId="56265704" w14:textId="1628191D" w:rsidR="00D02280" w:rsidRPr="00EC75E6" w:rsidRDefault="00D02280" w:rsidP="0047313A">
      <w:pPr>
        <w:spacing w:after="0" w:line="360" w:lineRule="auto"/>
        <w:ind w:left="567" w:right="567"/>
        <w:rPr>
          <w:i/>
          <w:iCs/>
          <w:sz w:val="20"/>
          <w:szCs w:val="20"/>
        </w:rPr>
      </w:pPr>
      <w:r w:rsidRPr="00EC75E6">
        <w:rPr>
          <w:i/>
          <w:iCs/>
          <w:sz w:val="20"/>
          <w:szCs w:val="20"/>
        </w:rPr>
        <w:t>Se le solicita lo siguiente:</w:t>
      </w:r>
    </w:p>
    <w:p w14:paraId="21AEE278" w14:textId="77777777" w:rsidR="00D02280" w:rsidRPr="00EC75E6" w:rsidRDefault="00D02280" w:rsidP="0047313A">
      <w:pPr>
        <w:spacing w:after="0" w:line="360" w:lineRule="auto"/>
        <w:ind w:left="567" w:right="567"/>
        <w:rPr>
          <w:i/>
          <w:iCs/>
          <w:sz w:val="20"/>
          <w:szCs w:val="20"/>
        </w:rPr>
      </w:pPr>
    </w:p>
    <w:p w14:paraId="304D09BB" w14:textId="5BA8528A" w:rsidR="00D02280" w:rsidRPr="00EC75E6" w:rsidRDefault="00D02280" w:rsidP="0047313A">
      <w:pPr>
        <w:spacing w:after="0" w:line="360" w:lineRule="auto"/>
        <w:ind w:left="567" w:right="567"/>
        <w:rPr>
          <w:i/>
          <w:iCs/>
          <w:sz w:val="20"/>
          <w:szCs w:val="20"/>
        </w:rPr>
      </w:pPr>
      <w:r w:rsidRPr="00EC75E6">
        <w:rPr>
          <w:i/>
          <w:iCs/>
          <w:sz w:val="20"/>
          <w:szCs w:val="20"/>
        </w:rPr>
        <w:t xml:space="preserve">Una </w:t>
      </w:r>
      <w:r w:rsidR="001D6E2E" w:rsidRPr="00EC75E6">
        <w:rPr>
          <w:i/>
          <w:iCs/>
          <w:sz w:val="20"/>
          <w:szCs w:val="20"/>
        </w:rPr>
        <w:t xml:space="preserve">vez realizada la requisición de dicha información al área correspondiente se obtiene la respuesta adjunta en formato </w:t>
      </w:r>
      <w:r w:rsidR="004A0F5F" w:rsidRPr="00EC75E6">
        <w:rPr>
          <w:b/>
          <w:bCs/>
          <w:i/>
          <w:iCs/>
          <w:sz w:val="20"/>
          <w:szCs w:val="20"/>
        </w:rPr>
        <w:t>PDF</w:t>
      </w:r>
      <w:r w:rsidR="001D6E2E" w:rsidRPr="00EC75E6">
        <w:rPr>
          <w:i/>
          <w:iCs/>
          <w:sz w:val="20"/>
          <w:szCs w:val="20"/>
        </w:rPr>
        <w:t xml:space="preserve"> con el nombre “</w:t>
      </w:r>
      <w:proofErr w:type="spellStart"/>
      <w:r w:rsidR="001D6E2E" w:rsidRPr="00EC75E6">
        <w:rPr>
          <w:i/>
          <w:iCs/>
          <w:sz w:val="20"/>
          <w:szCs w:val="20"/>
        </w:rPr>
        <w:t>ArchivoMunicipal</w:t>
      </w:r>
      <w:proofErr w:type="spellEnd"/>
      <w:r w:rsidR="001D6E2E" w:rsidRPr="00EC75E6">
        <w:rPr>
          <w:i/>
          <w:iCs/>
          <w:sz w:val="20"/>
          <w:szCs w:val="20"/>
        </w:rPr>
        <w:t xml:space="preserve">” </w:t>
      </w:r>
    </w:p>
    <w:p w14:paraId="7D8B2681" w14:textId="51120C08" w:rsidR="001D6E2E" w:rsidRPr="00EC75E6" w:rsidRDefault="001D6E2E" w:rsidP="0047313A">
      <w:pPr>
        <w:spacing w:after="0" w:line="360" w:lineRule="auto"/>
        <w:ind w:left="567" w:right="567"/>
        <w:rPr>
          <w:i/>
          <w:iCs/>
          <w:sz w:val="20"/>
          <w:szCs w:val="20"/>
        </w:rPr>
      </w:pPr>
      <w:r w:rsidRPr="00EC75E6">
        <w:rPr>
          <w:i/>
          <w:iCs/>
          <w:sz w:val="20"/>
          <w:szCs w:val="20"/>
        </w:rPr>
        <w:t xml:space="preserve">…” (Sic) </w:t>
      </w:r>
    </w:p>
    <w:p w14:paraId="6663AFD7" w14:textId="77777777" w:rsidR="000A5E9A" w:rsidRPr="00EC75E6" w:rsidRDefault="000A5E9A" w:rsidP="0047313A">
      <w:pPr>
        <w:spacing w:after="0" w:line="360" w:lineRule="auto"/>
      </w:pPr>
    </w:p>
    <w:p w14:paraId="1B11CD34" w14:textId="2791BF7D" w:rsidR="00D2517F" w:rsidRPr="00EC75E6" w:rsidRDefault="00D573D1" w:rsidP="0047313A">
      <w:pPr>
        <w:spacing w:after="0" w:line="360" w:lineRule="auto"/>
      </w:pPr>
      <w:r w:rsidRPr="00EC75E6">
        <w:t xml:space="preserve">A su oficio de respuesta, el Sujeto Obligado adjunto la digitalización de un documento </w:t>
      </w:r>
      <w:r w:rsidRPr="00EC75E6">
        <w:rPr>
          <w:i/>
        </w:rPr>
        <w:t xml:space="preserve">ad hoc </w:t>
      </w:r>
      <w:r w:rsidRPr="00EC75E6">
        <w:t xml:space="preserve">de cuyo contenido es el siguiente: </w:t>
      </w:r>
    </w:p>
    <w:p w14:paraId="1D6BD616" w14:textId="77777777" w:rsidR="00D573D1" w:rsidRPr="00EC75E6" w:rsidRDefault="00D573D1" w:rsidP="0047313A">
      <w:pPr>
        <w:spacing w:after="0" w:line="360" w:lineRule="auto"/>
      </w:pPr>
    </w:p>
    <w:p w14:paraId="4D00BBE5" w14:textId="2604DF27" w:rsidR="00D573D1" w:rsidRPr="00EC75E6" w:rsidRDefault="00D573D1" w:rsidP="0047313A">
      <w:pPr>
        <w:spacing w:after="0" w:line="360" w:lineRule="auto"/>
        <w:ind w:left="567" w:right="567"/>
        <w:rPr>
          <w:sz w:val="20"/>
          <w:szCs w:val="20"/>
        </w:rPr>
      </w:pPr>
      <w:r w:rsidRPr="00EC75E6">
        <w:rPr>
          <w:sz w:val="20"/>
          <w:szCs w:val="20"/>
        </w:rPr>
        <w:t>Con fundamento en el artículo 4, 11, 24 fracción IV, 166 de la Ley de Transparencia y Acceso a la Información Pública del Estado de México y Municipio y 91 fracción XIV de la Ley Orgánica Municipal, se da contestación a la información solicitada, anteponiendo el prefijo “A la” para indicar la respuesta, en relación a la información solicitada.</w:t>
      </w:r>
    </w:p>
    <w:p w14:paraId="35701AA9" w14:textId="77777777" w:rsidR="006B25BE" w:rsidRPr="00EC75E6" w:rsidRDefault="006B25BE" w:rsidP="0047313A">
      <w:pPr>
        <w:spacing w:after="0" w:line="360" w:lineRule="auto"/>
        <w:ind w:left="567" w:right="567"/>
        <w:rPr>
          <w:sz w:val="20"/>
          <w:szCs w:val="20"/>
        </w:rPr>
      </w:pPr>
    </w:p>
    <w:tbl>
      <w:tblPr>
        <w:tblStyle w:val="Tablaconcuadrcula"/>
        <w:tblW w:w="0" w:type="auto"/>
        <w:tblInd w:w="567" w:type="dxa"/>
        <w:tblLook w:val="04A0" w:firstRow="1" w:lastRow="0" w:firstColumn="1" w:lastColumn="0" w:noHBand="0" w:noVBand="1"/>
      </w:tblPr>
      <w:tblGrid>
        <w:gridCol w:w="3964"/>
        <w:gridCol w:w="3969"/>
      </w:tblGrid>
      <w:tr w:rsidR="006B25BE" w:rsidRPr="00EC75E6" w14:paraId="6E332B16" w14:textId="77777777" w:rsidTr="006B25BE">
        <w:tc>
          <w:tcPr>
            <w:tcW w:w="3964" w:type="dxa"/>
          </w:tcPr>
          <w:p w14:paraId="527D3760" w14:textId="77777777" w:rsidR="006B25BE" w:rsidRPr="00EC75E6" w:rsidRDefault="006B25BE" w:rsidP="0047313A">
            <w:pPr>
              <w:spacing w:line="360" w:lineRule="auto"/>
              <w:ind w:right="567"/>
              <w:rPr>
                <w:i/>
                <w:sz w:val="20"/>
                <w:szCs w:val="20"/>
                <w:lang w:val="es-MX"/>
              </w:rPr>
            </w:pPr>
            <w:r w:rsidRPr="00EC75E6">
              <w:rPr>
                <w:i/>
                <w:sz w:val="20"/>
                <w:szCs w:val="20"/>
                <w:lang w:val="es-MX"/>
              </w:rPr>
              <w:t>A la 1.- SI</w:t>
            </w:r>
          </w:p>
          <w:p w14:paraId="6947A1D5" w14:textId="77777777" w:rsidR="006B25BE" w:rsidRPr="00EC75E6" w:rsidRDefault="006B25BE" w:rsidP="0047313A">
            <w:pPr>
              <w:spacing w:line="360" w:lineRule="auto"/>
              <w:ind w:right="567"/>
              <w:rPr>
                <w:i/>
                <w:sz w:val="20"/>
                <w:szCs w:val="20"/>
                <w:lang w:val="es-MX"/>
              </w:rPr>
            </w:pPr>
            <w:r w:rsidRPr="00EC75E6">
              <w:rPr>
                <w:i/>
                <w:sz w:val="20"/>
                <w:szCs w:val="20"/>
                <w:lang w:val="es-MX"/>
              </w:rPr>
              <w:t xml:space="preserve">A la 1.2.- </w:t>
            </w:r>
            <w:proofErr w:type="gramStart"/>
            <w:r w:rsidRPr="00EC75E6">
              <w:rPr>
                <w:i/>
                <w:sz w:val="20"/>
                <w:szCs w:val="20"/>
                <w:lang w:val="es-MX"/>
              </w:rPr>
              <w:t>Mayo</w:t>
            </w:r>
            <w:proofErr w:type="gramEnd"/>
            <w:r w:rsidRPr="00EC75E6">
              <w:rPr>
                <w:i/>
                <w:sz w:val="20"/>
                <w:szCs w:val="20"/>
                <w:lang w:val="es-MX"/>
              </w:rPr>
              <w:t xml:space="preserve"> 2005.</w:t>
            </w:r>
          </w:p>
          <w:p w14:paraId="07B55E23" w14:textId="77777777" w:rsidR="006B25BE" w:rsidRPr="00EC75E6" w:rsidRDefault="006B25BE" w:rsidP="0047313A">
            <w:pPr>
              <w:spacing w:line="360" w:lineRule="auto"/>
              <w:ind w:right="567"/>
              <w:rPr>
                <w:i/>
                <w:sz w:val="20"/>
                <w:szCs w:val="20"/>
                <w:lang w:val="es-MX"/>
              </w:rPr>
            </w:pPr>
            <w:r w:rsidRPr="00EC75E6">
              <w:rPr>
                <w:i/>
                <w:sz w:val="20"/>
                <w:szCs w:val="20"/>
                <w:lang w:val="es-MX"/>
              </w:rPr>
              <w:t>A la 1.3.- No hay titular</w:t>
            </w:r>
          </w:p>
          <w:p w14:paraId="34C973B4" w14:textId="77777777" w:rsidR="006B25BE" w:rsidRPr="00EC75E6" w:rsidRDefault="006B25BE" w:rsidP="0047313A">
            <w:pPr>
              <w:spacing w:line="360" w:lineRule="auto"/>
              <w:ind w:right="567"/>
              <w:rPr>
                <w:i/>
                <w:sz w:val="20"/>
                <w:szCs w:val="20"/>
                <w:lang w:val="es-MX"/>
              </w:rPr>
            </w:pPr>
            <w:r w:rsidRPr="00EC75E6">
              <w:rPr>
                <w:i/>
                <w:sz w:val="20"/>
                <w:szCs w:val="20"/>
                <w:lang w:val="es-MX"/>
              </w:rPr>
              <w:t>A la 1.4.- No hay titular</w:t>
            </w:r>
          </w:p>
          <w:p w14:paraId="40A687F4" w14:textId="77777777" w:rsidR="006B25BE" w:rsidRPr="00EC75E6" w:rsidRDefault="006B25BE" w:rsidP="0047313A">
            <w:pPr>
              <w:spacing w:line="360" w:lineRule="auto"/>
              <w:ind w:right="567"/>
              <w:rPr>
                <w:i/>
                <w:sz w:val="20"/>
                <w:szCs w:val="20"/>
                <w:lang w:val="es-MX"/>
              </w:rPr>
            </w:pPr>
            <w:r w:rsidRPr="00EC75E6">
              <w:rPr>
                <w:i/>
                <w:sz w:val="20"/>
                <w:szCs w:val="20"/>
                <w:lang w:val="es-MX"/>
              </w:rPr>
              <w:t>A la 1.5.- No hay nombramiento</w:t>
            </w:r>
          </w:p>
          <w:p w14:paraId="0E4D5727" w14:textId="77777777" w:rsidR="006B25BE" w:rsidRPr="00EC75E6" w:rsidRDefault="006B25BE" w:rsidP="0047313A">
            <w:pPr>
              <w:spacing w:line="360" w:lineRule="auto"/>
              <w:ind w:right="567"/>
              <w:rPr>
                <w:i/>
                <w:sz w:val="20"/>
                <w:szCs w:val="20"/>
                <w:lang w:val="es-MX"/>
              </w:rPr>
            </w:pPr>
            <w:r w:rsidRPr="00EC75E6">
              <w:rPr>
                <w:i/>
                <w:sz w:val="20"/>
                <w:szCs w:val="20"/>
                <w:lang w:val="es-MX"/>
              </w:rPr>
              <w:t>A la 2.1.- No.</w:t>
            </w:r>
          </w:p>
          <w:p w14:paraId="6D1D14E2" w14:textId="77777777" w:rsidR="006B25BE" w:rsidRPr="00EC75E6" w:rsidRDefault="006B25BE" w:rsidP="0047313A">
            <w:pPr>
              <w:spacing w:line="360" w:lineRule="auto"/>
              <w:ind w:right="567"/>
              <w:rPr>
                <w:i/>
                <w:sz w:val="20"/>
                <w:szCs w:val="20"/>
                <w:lang w:val="es-MX"/>
              </w:rPr>
            </w:pPr>
            <w:r w:rsidRPr="00EC75E6">
              <w:rPr>
                <w:i/>
                <w:sz w:val="20"/>
                <w:szCs w:val="20"/>
                <w:lang w:val="es-MX"/>
              </w:rPr>
              <w:t>A la 3.1.- No.</w:t>
            </w:r>
          </w:p>
          <w:p w14:paraId="28E16643" w14:textId="7F96C9D6" w:rsidR="006B25BE" w:rsidRPr="00EC75E6" w:rsidRDefault="006B25BE" w:rsidP="0047313A">
            <w:pPr>
              <w:spacing w:line="360" w:lineRule="auto"/>
              <w:ind w:right="567"/>
              <w:rPr>
                <w:i/>
                <w:sz w:val="20"/>
                <w:szCs w:val="20"/>
                <w:lang w:val="es-MX"/>
              </w:rPr>
            </w:pPr>
            <w:r w:rsidRPr="00EC75E6">
              <w:rPr>
                <w:i/>
                <w:sz w:val="20"/>
                <w:szCs w:val="20"/>
                <w:lang w:val="es-MX"/>
              </w:rPr>
              <w:lastRenderedPageBreak/>
              <w:t>A la 3.4.- No hay acta del Grupo Interdisciplinario de los años 2019,2020 y 2021.</w:t>
            </w:r>
          </w:p>
          <w:p w14:paraId="3357F27C" w14:textId="77777777" w:rsidR="006B25BE" w:rsidRPr="00EC75E6" w:rsidRDefault="006B25BE" w:rsidP="0047313A">
            <w:pPr>
              <w:spacing w:line="360" w:lineRule="auto"/>
              <w:ind w:right="567"/>
              <w:rPr>
                <w:i/>
                <w:sz w:val="20"/>
                <w:szCs w:val="20"/>
                <w:lang w:val="es-MX"/>
              </w:rPr>
            </w:pPr>
            <w:r w:rsidRPr="00EC75E6">
              <w:rPr>
                <w:i/>
                <w:sz w:val="20"/>
                <w:szCs w:val="20"/>
                <w:lang w:val="es-MX"/>
              </w:rPr>
              <w:t xml:space="preserve">A la 4.1.- No </w:t>
            </w:r>
          </w:p>
          <w:p w14:paraId="6840285F" w14:textId="77777777" w:rsidR="006B25BE" w:rsidRPr="00EC75E6" w:rsidRDefault="006B25BE" w:rsidP="0047313A">
            <w:pPr>
              <w:spacing w:line="360" w:lineRule="auto"/>
              <w:ind w:right="567"/>
              <w:rPr>
                <w:i/>
                <w:sz w:val="20"/>
                <w:szCs w:val="20"/>
                <w:lang w:val="es-MX"/>
              </w:rPr>
            </w:pPr>
            <w:r w:rsidRPr="00EC75E6">
              <w:rPr>
                <w:i/>
                <w:sz w:val="20"/>
                <w:szCs w:val="20"/>
                <w:lang w:val="es-MX"/>
              </w:rPr>
              <w:t>A la 4.4.- No hay información</w:t>
            </w:r>
          </w:p>
          <w:p w14:paraId="469579E7" w14:textId="77777777" w:rsidR="006B25BE" w:rsidRPr="00EC75E6" w:rsidRDefault="006B25BE" w:rsidP="0047313A">
            <w:pPr>
              <w:spacing w:line="360" w:lineRule="auto"/>
              <w:ind w:right="567"/>
              <w:rPr>
                <w:i/>
                <w:sz w:val="20"/>
                <w:szCs w:val="20"/>
                <w:lang w:val="es-MX"/>
              </w:rPr>
            </w:pPr>
            <w:r w:rsidRPr="00EC75E6">
              <w:rPr>
                <w:i/>
                <w:sz w:val="20"/>
                <w:szCs w:val="20"/>
                <w:lang w:val="es-MX"/>
              </w:rPr>
              <w:t>A la 5.1.- Si</w:t>
            </w:r>
          </w:p>
          <w:p w14:paraId="471C4D22" w14:textId="67F7D4D5" w:rsidR="006B25BE" w:rsidRPr="00EC75E6" w:rsidRDefault="006B25BE" w:rsidP="0047313A">
            <w:pPr>
              <w:spacing w:line="360" w:lineRule="auto"/>
              <w:ind w:right="567"/>
              <w:rPr>
                <w:i/>
                <w:sz w:val="20"/>
                <w:szCs w:val="20"/>
                <w:lang w:val="es-MX"/>
              </w:rPr>
            </w:pPr>
            <w:r w:rsidRPr="00EC75E6">
              <w:rPr>
                <w:i/>
                <w:sz w:val="20"/>
                <w:szCs w:val="20"/>
                <w:lang w:val="es-MX"/>
              </w:rPr>
              <w:t xml:space="preserve">A la 5.2.- Vicente Monroy García, Presidente; integrantes Licdo. Israel Huitrón Madero, Secretario del Ayuntamiento y Licdo. Juan Martín, </w:t>
            </w:r>
            <w:r w:rsidR="008C5F0F" w:rsidRPr="00EC75E6">
              <w:rPr>
                <w:i/>
                <w:sz w:val="20"/>
                <w:szCs w:val="20"/>
                <w:lang w:val="es-MX"/>
              </w:rPr>
              <w:t xml:space="preserve">Contralor </w:t>
            </w:r>
            <w:r w:rsidRPr="00EC75E6">
              <w:rPr>
                <w:i/>
                <w:sz w:val="20"/>
                <w:szCs w:val="20"/>
                <w:lang w:val="es-MX"/>
              </w:rPr>
              <w:t>Interno</w:t>
            </w:r>
            <w:r w:rsidR="008C5F0F" w:rsidRPr="00EC75E6">
              <w:rPr>
                <w:i/>
                <w:sz w:val="20"/>
                <w:szCs w:val="20"/>
                <w:lang w:val="es-MX"/>
              </w:rPr>
              <w:t xml:space="preserve"> </w:t>
            </w:r>
            <w:proofErr w:type="gramStart"/>
            <w:r w:rsidRPr="00EC75E6">
              <w:rPr>
                <w:i/>
                <w:sz w:val="20"/>
                <w:szCs w:val="20"/>
                <w:lang w:val="es-MX"/>
              </w:rPr>
              <w:t>Municipal.(</w:t>
            </w:r>
            <w:proofErr w:type="gramEnd"/>
            <w:r w:rsidRPr="00EC75E6">
              <w:rPr>
                <w:i/>
                <w:sz w:val="20"/>
                <w:szCs w:val="20"/>
                <w:lang w:val="es-MX"/>
              </w:rPr>
              <w:t>transparencia)</w:t>
            </w:r>
          </w:p>
          <w:p w14:paraId="564A4274" w14:textId="77777777" w:rsidR="006B25BE" w:rsidRPr="00EC75E6" w:rsidRDefault="006B25BE" w:rsidP="0047313A">
            <w:pPr>
              <w:spacing w:line="360" w:lineRule="auto"/>
              <w:ind w:right="567"/>
              <w:rPr>
                <w:i/>
                <w:sz w:val="20"/>
                <w:szCs w:val="20"/>
                <w:lang w:val="es-MX"/>
              </w:rPr>
            </w:pPr>
            <w:r w:rsidRPr="00EC75E6">
              <w:rPr>
                <w:i/>
                <w:sz w:val="20"/>
                <w:szCs w:val="20"/>
                <w:lang w:val="es-MX"/>
              </w:rPr>
              <w:t>A la 5.3.- No hay información</w:t>
            </w:r>
          </w:p>
          <w:p w14:paraId="6A51C4E5" w14:textId="77777777" w:rsidR="006B25BE" w:rsidRPr="00EC75E6" w:rsidRDefault="006B25BE" w:rsidP="0047313A">
            <w:pPr>
              <w:spacing w:line="360" w:lineRule="auto"/>
              <w:ind w:right="567"/>
              <w:rPr>
                <w:i/>
                <w:sz w:val="20"/>
                <w:szCs w:val="20"/>
                <w:lang w:val="es-MX"/>
              </w:rPr>
            </w:pPr>
            <w:r w:rsidRPr="00EC75E6">
              <w:rPr>
                <w:i/>
                <w:sz w:val="20"/>
                <w:szCs w:val="20"/>
                <w:lang w:val="es-MX"/>
              </w:rPr>
              <w:t>A la 5.4.- Revisar si hay acta (trasparencia)</w:t>
            </w:r>
          </w:p>
          <w:p w14:paraId="5DFB6F97" w14:textId="77777777" w:rsidR="008C5F0F" w:rsidRPr="00EC75E6" w:rsidRDefault="008C5F0F" w:rsidP="0047313A">
            <w:pPr>
              <w:spacing w:line="360" w:lineRule="auto"/>
              <w:ind w:right="567"/>
              <w:rPr>
                <w:i/>
                <w:sz w:val="20"/>
                <w:szCs w:val="20"/>
                <w:lang w:val="es-MX"/>
              </w:rPr>
            </w:pPr>
          </w:p>
          <w:p w14:paraId="59EC90FC" w14:textId="77777777" w:rsidR="008C5F0F" w:rsidRPr="00EC75E6" w:rsidRDefault="008C5F0F" w:rsidP="0047313A">
            <w:pPr>
              <w:spacing w:line="360" w:lineRule="auto"/>
              <w:ind w:right="567"/>
              <w:rPr>
                <w:i/>
                <w:sz w:val="20"/>
                <w:szCs w:val="20"/>
                <w:lang w:val="es-MX"/>
              </w:rPr>
            </w:pPr>
            <w:r w:rsidRPr="00EC75E6">
              <w:rPr>
                <w:i/>
                <w:sz w:val="20"/>
                <w:szCs w:val="20"/>
                <w:lang w:val="es-MX"/>
              </w:rPr>
              <w:t>A la 8.8.- Si</w:t>
            </w:r>
          </w:p>
          <w:p w14:paraId="638300F1" w14:textId="77777777" w:rsidR="008C5F0F" w:rsidRPr="00EC75E6" w:rsidRDefault="008C5F0F" w:rsidP="0047313A">
            <w:pPr>
              <w:spacing w:line="360" w:lineRule="auto"/>
              <w:ind w:right="567"/>
              <w:rPr>
                <w:i/>
                <w:sz w:val="20"/>
                <w:szCs w:val="20"/>
                <w:lang w:val="es-MX"/>
              </w:rPr>
            </w:pPr>
            <w:r w:rsidRPr="00EC75E6">
              <w:rPr>
                <w:i/>
                <w:sz w:val="20"/>
                <w:szCs w:val="20"/>
                <w:lang w:val="es-MX"/>
              </w:rPr>
              <w:t>A la 8.9.- No hay información</w:t>
            </w:r>
          </w:p>
          <w:p w14:paraId="33C7FEE2" w14:textId="77777777" w:rsidR="008C5F0F" w:rsidRPr="00EC75E6" w:rsidRDefault="008C5F0F" w:rsidP="0047313A">
            <w:pPr>
              <w:spacing w:line="360" w:lineRule="auto"/>
              <w:ind w:right="567"/>
              <w:rPr>
                <w:i/>
                <w:sz w:val="20"/>
                <w:szCs w:val="20"/>
                <w:lang w:val="es-MX"/>
              </w:rPr>
            </w:pPr>
            <w:r w:rsidRPr="00EC75E6">
              <w:rPr>
                <w:i/>
                <w:sz w:val="20"/>
                <w:szCs w:val="20"/>
                <w:lang w:val="es-MX"/>
              </w:rPr>
              <w:t>A la 8.10.- Si</w:t>
            </w:r>
          </w:p>
          <w:p w14:paraId="1A89FC12" w14:textId="77777777" w:rsidR="008C5F0F" w:rsidRPr="00EC75E6" w:rsidRDefault="008C5F0F" w:rsidP="0047313A">
            <w:pPr>
              <w:spacing w:line="360" w:lineRule="auto"/>
              <w:ind w:right="567"/>
              <w:rPr>
                <w:i/>
                <w:sz w:val="20"/>
                <w:szCs w:val="20"/>
                <w:lang w:val="es-MX"/>
              </w:rPr>
            </w:pPr>
            <w:r w:rsidRPr="00EC75E6">
              <w:rPr>
                <w:i/>
                <w:sz w:val="20"/>
                <w:szCs w:val="20"/>
                <w:lang w:val="es-MX"/>
              </w:rPr>
              <w:t>A la 8.11.- No hay información</w:t>
            </w:r>
          </w:p>
          <w:p w14:paraId="3A97FB75" w14:textId="77777777" w:rsidR="008C5F0F" w:rsidRPr="00EC75E6" w:rsidRDefault="008C5F0F" w:rsidP="0047313A">
            <w:pPr>
              <w:spacing w:line="360" w:lineRule="auto"/>
              <w:ind w:right="567"/>
              <w:rPr>
                <w:i/>
                <w:sz w:val="20"/>
                <w:szCs w:val="20"/>
                <w:lang w:val="es-MX"/>
              </w:rPr>
            </w:pPr>
            <w:r w:rsidRPr="00EC75E6">
              <w:rPr>
                <w:i/>
                <w:sz w:val="20"/>
                <w:szCs w:val="20"/>
                <w:lang w:val="es-MX"/>
              </w:rPr>
              <w:t>A la 8.12.- No</w:t>
            </w:r>
          </w:p>
          <w:p w14:paraId="7072A43C" w14:textId="660FCBF1" w:rsidR="008C5F0F" w:rsidRPr="00EC75E6" w:rsidRDefault="008C5F0F" w:rsidP="0047313A">
            <w:pPr>
              <w:spacing w:line="360" w:lineRule="auto"/>
              <w:ind w:right="567"/>
              <w:rPr>
                <w:i/>
                <w:sz w:val="20"/>
                <w:szCs w:val="20"/>
                <w:lang w:val="es-MX"/>
              </w:rPr>
            </w:pPr>
            <w:r w:rsidRPr="00EC75E6">
              <w:rPr>
                <w:i/>
                <w:sz w:val="20"/>
                <w:szCs w:val="20"/>
                <w:lang w:val="es-MX"/>
              </w:rPr>
              <w:t>A la 8.13.- El responsable o titular del área</w:t>
            </w:r>
          </w:p>
          <w:p w14:paraId="79138F4C" w14:textId="77777777" w:rsidR="008C5F0F" w:rsidRPr="00EC75E6" w:rsidRDefault="008C5F0F" w:rsidP="0047313A">
            <w:pPr>
              <w:spacing w:line="360" w:lineRule="auto"/>
              <w:ind w:right="567"/>
              <w:rPr>
                <w:i/>
                <w:sz w:val="20"/>
                <w:szCs w:val="20"/>
                <w:lang w:val="es-MX"/>
              </w:rPr>
            </w:pPr>
            <w:r w:rsidRPr="00EC75E6">
              <w:rPr>
                <w:i/>
                <w:sz w:val="20"/>
                <w:szCs w:val="20"/>
                <w:lang w:val="es-MX"/>
              </w:rPr>
              <w:t>A la 8.14.- Si</w:t>
            </w:r>
          </w:p>
          <w:p w14:paraId="7E6D6066" w14:textId="77777777" w:rsidR="008C5F0F" w:rsidRPr="00EC75E6" w:rsidRDefault="008C5F0F" w:rsidP="0047313A">
            <w:pPr>
              <w:spacing w:line="360" w:lineRule="auto"/>
              <w:ind w:right="567"/>
              <w:rPr>
                <w:i/>
                <w:sz w:val="20"/>
                <w:szCs w:val="20"/>
                <w:lang w:val="es-MX"/>
              </w:rPr>
            </w:pPr>
            <w:r w:rsidRPr="00EC75E6">
              <w:rPr>
                <w:i/>
                <w:sz w:val="20"/>
                <w:szCs w:val="20"/>
                <w:lang w:val="es-MX"/>
              </w:rPr>
              <w:t>A la 8.15.- Encargado del Archivo en</w:t>
            </w:r>
          </w:p>
          <w:p w14:paraId="45182AC1" w14:textId="77777777" w:rsidR="008C5F0F" w:rsidRPr="00EC75E6" w:rsidRDefault="008C5F0F" w:rsidP="0047313A">
            <w:pPr>
              <w:spacing w:line="360" w:lineRule="auto"/>
              <w:ind w:right="567"/>
              <w:rPr>
                <w:i/>
                <w:sz w:val="20"/>
                <w:szCs w:val="20"/>
                <w:lang w:val="es-MX"/>
              </w:rPr>
            </w:pPr>
            <w:r w:rsidRPr="00EC75E6">
              <w:rPr>
                <w:i/>
                <w:sz w:val="20"/>
                <w:szCs w:val="20"/>
                <w:lang w:val="es-MX"/>
              </w:rPr>
              <w:t>Concentración</w:t>
            </w:r>
          </w:p>
          <w:p w14:paraId="4B2D1823" w14:textId="77777777" w:rsidR="008C5F0F" w:rsidRPr="00EC75E6" w:rsidRDefault="008C5F0F" w:rsidP="0047313A">
            <w:pPr>
              <w:spacing w:line="360" w:lineRule="auto"/>
              <w:ind w:right="567"/>
              <w:rPr>
                <w:i/>
                <w:sz w:val="20"/>
                <w:szCs w:val="20"/>
                <w:lang w:val="es-MX"/>
              </w:rPr>
            </w:pPr>
            <w:r w:rsidRPr="00EC75E6">
              <w:rPr>
                <w:i/>
                <w:sz w:val="20"/>
                <w:szCs w:val="20"/>
                <w:lang w:val="es-MX"/>
              </w:rPr>
              <w:t>A la 8.16.- No</w:t>
            </w:r>
          </w:p>
          <w:p w14:paraId="1C03D161" w14:textId="77777777" w:rsidR="008C5F0F" w:rsidRPr="00EC75E6" w:rsidRDefault="008C5F0F" w:rsidP="0047313A">
            <w:pPr>
              <w:spacing w:line="360" w:lineRule="auto"/>
              <w:ind w:right="567"/>
              <w:rPr>
                <w:i/>
                <w:sz w:val="20"/>
                <w:szCs w:val="20"/>
                <w:lang w:val="es-MX"/>
              </w:rPr>
            </w:pPr>
            <w:r w:rsidRPr="00EC75E6">
              <w:rPr>
                <w:i/>
                <w:sz w:val="20"/>
                <w:szCs w:val="20"/>
                <w:lang w:val="es-MX"/>
              </w:rPr>
              <w:t>A la 8.17.- Encargado de Archivo</w:t>
            </w:r>
          </w:p>
          <w:p w14:paraId="598447D5" w14:textId="77777777" w:rsidR="008C5F0F" w:rsidRPr="00EC75E6" w:rsidRDefault="008C5F0F" w:rsidP="0047313A">
            <w:pPr>
              <w:spacing w:line="360" w:lineRule="auto"/>
              <w:ind w:right="567"/>
              <w:rPr>
                <w:i/>
                <w:sz w:val="20"/>
                <w:szCs w:val="20"/>
                <w:lang w:val="es-MX"/>
              </w:rPr>
            </w:pPr>
            <w:r w:rsidRPr="00EC75E6">
              <w:rPr>
                <w:i/>
                <w:sz w:val="20"/>
                <w:szCs w:val="20"/>
                <w:lang w:val="es-MX"/>
              </w:rPr>
              <w:t>A la 8.18.- No hay información</w:t>
            </w:r>
          </w:p>
          <w:p w14:paraId="42C4AF2A" w14:textId="77777777" w:rsidR="008C5F0F" w:rsidRPr="00EC75E6" w:rsidRDefault="008C5F0F" w:rsidP="0047313A">
            <w:pPr>
              <w:spacing w:line="360" w:lineRule="auto"/>
              <w:ind w:right="567"/>
              <w:rPr>
                <w:i/>
                <w:sz w:val="20"/>
                <w:szCs w:val="20"/>
                <w:lang w:val="es-MX"/>
              </w:rPr>
            </w:pPr>
            <w:r w:rsidRPr="00EC75E6">
              <w:rPr>
                <w:i/>
                <w:sz w:val="20"/>
                <w:szCs w:val="20"/>
                <w:lang w:val="es-MX"/>
              </w:rPr>
              <w:t>A la 8.19.- No hay información</w:t>
            </w:r>
          </w:p>
          <w:p w14:paraId="0E80B09B" w14:textId="77777777" w:rsidR="008C5F0F" w:rsidRPr="00EC75E6" w:rsidRDefault="008C5F0F" w:rsidP="0047313A">
            <w:pPr>
              <w:spacing w:line="360" w:lineRule="auto"/>
              <w:ind w:right="567"/>
              <w:rPr>
                <w:i/>
                <w:sz w:val="20"/>
                <w:szCs w:val="20"/>
                <w:lang w:val="es-MX"/>
              </w:rPr>
            </w:pPr>
            <w:r w:rsidRPr="00EC75E6">
              <w:rPr>
                <w:i/>
                <w:sz w:val="20"/>
                <w:szCs w:val="20"/>
                <w:lang w:val="es-MX"/>
              </w:rPr>
              <w:lastRenderedPageBreak/>
              <w:t>A la 8.20.- No hay información</w:t>
            </w:r>
          </w:p>
          <w:p w14:paraId="7A03F5AF" w14:textId="77777777" w:rsidR="008C5F0F" w:rsidRPr="00EC75E6" w:rsidRDefault="008C5F0F" w:rsidP="0047313A">
            <w:pPr>
              <w:spacing w:line="360" w:lineRule="auto"/>
              <w:ind w:right="567"/>
              <w:rPr>
                <w:i/>
                <w:sz w:val="20"/>
                <w:szCs w:val="20"/>
                <w:lang w:val="es-MX"/>
              </w:rPr>
            </w:pPr>
            <w:r w:rsidRPr="00EC75E6">
              <w:rPr>
                <w:i/>
                <w:sz w:val="20"/>
                <w:szCs w:val="20"/>
                <w:lang w:val="es-MX"/>
              </w:rPr>
              <w:t>A la 8.21.- No hay información</w:t>
            </w:r>
          </w:p>
          <w:p w14:paraId="04F53071" w14:textId="77777777" w:rsidR="008C5F0F" w:rsidRPr="00EC75E6" w:rsidRDefault="008C5F0F" w:rsidP="0047313A">
            <w:pPr>
              <w:spacing w:line="360" w:lineRule="auto"/>
              <w:ind w:right="567"/>
              <w:rPr>
                <w:i/>
                <w:sz w:val="20"/>
                <w:szCs w:val="20"/>
                <w:lang w:val="es-MX"/>
              </w:rPr>
            </w:pPr>
            <w:r w:rsidRPr="00EC75E6">
              <w:rPr>
                <w:i/>
                <w:sz w:val="20"/>
                <w:szCs w:val="20"/>
                <w:lang w:val="es-MX"/>
              </w:rPr>
              <w:t>A al 8.22.- No hay información</w:t>
            </w:r>
          </w:p>
          <w:p w14:paraId="4D5007E3" w14:textId="77777777" w:rsidR="008C5F0F" w:rsidRPr="00EC75E6" w:rsidRDefault="008C5F0F" w:rsidP="0047313A">
            <w:pPr>
              <w:spacing w:line="360" w:lineRule="auto"/>
              <w:ind w:right="567"/>
              <w:rPr>
                <w:i/>
                <w:sz w:val="20"/>
                <w:szCs w:val="20"/>
                <w:lang w:val="es-MX"/>
              </w:rPr>
            </w:pPr>
            <w:r w:rsidRPr="00EC75E6">
              <w:rPr>
                <w:i/>
                <w:sz w:val="20"/>
                <w:szCs w:val="20"/>
                <w:lang w:val="es-MX"/>
              </w:rPr>
              <w:t>A la 8.23.- No hay información</w:t>
            </w:r>
          </w:p>
          <w:p w14:paraId="124B6915" w14:textId="77777777" w:rsidR="008C5F0F" w:rsidRPr="00EC75E6" w:rsidRDefault="008C5F0F" w:rsidP="0047313A">
            <w:pPr>
              <w:spacing w:line="360" w:lineRule="auto"/>
              <w:ind w:right="567"/>
              <w:rPr>
                <w:i/>
                <w:sz w:val="20"/>
                <w:szCs w:val="20"/>
                <w:lang w:val="es-MX"/>
              </w:rPr>
            </w:pPr>
            <w:r w:rsidRPr="00EC75E6">
              <w:rPr>
                <w:i/>
                <w:sz w:val="20"/>
                <w:szCs w:val="20"/>
                <w:lang w:val="es-MX"/>
              </w:rPr>
              <w:t>A la 9.1.- No</w:t>
            </w:r>
          </w:p>
          <w:p w14:paraId="720B0765" w14:textId="77777777" w:rsidR="008C5F0F" w:rsidRPr="00EC75E6" w:rsidRDefault="008C5F0F" w:rsidP="0047313A">
            <w:pPr>
              <w:spacing w:line="360" w:lineRule="auto"/>
              <w:ind w:right="567"/>
              <w:rPr>
                <w:i/>
                <w:sz w:val="20"/>
                <w:szCs w:val="20"/>
                <w:lang w:val="es-MX"/>
              </w:rPr>
            </w:pPr>
            <w:r w:rsidRPr="00EC75E6">
              <w:rPr>
                <w:i/>
                <w:sz w:val="20"/>
                <w:szCs w:val="20"/>
                <w:lang w:val="es-MX"/>
              </w:rPr>
              <w:t>A la 9.2.- No hay información</w:t>
            </w:r>
          </w:p>
          <w:p w14:paraId="2C279372" w14:textId="77777777" w:rsidR="008C5F0F" w:rsidRPr="00EC75E6" w:rsidRDefault="008C5F0F" w:rsidP="0047313A">
            <w:pPr>
              <w:spacing w:line="360" w:lineRule="auto"/>
              <w:ind w:right="567"/>
              <w:rPr>
                <w:i/>
                <w:sz w:val="20"/>
                <w:szCs w:val="20"/>
                <w:lang w:val="es-MX"/>
              </w:rPr>
            </w:pPr>
            <w:r w:rsidRPr="00EC75E6">
              <w:rPr>
                <w:i/>
                <w:sz w:val="20"/>
                <w:szCs w:val="20"/>
                <w:lang w:val="es-MX"/>
              </w:rPr>
              <w:t>A la 9.3.- No hay información</w:t>
            </w:r>
          </w:p>
          <w:p w14:paraId="055049AB" w14:textId="77777777" w:rsidR="008C5F0F" w:rsidRPr="00EC75E6" w:rsidRDefault="008C5F0F" w:rsidP="0047313A">
            <w:pPr>
              <w:spacing w:line="360" w:lineRule="auto"/>
              <w:ind w:right="567"/>
              <w:rPr>
                <w:i/>
                <w:sz w:val="20"/>
                <w:szCs w:val="20"/>
                <w:lang w:val="es-MX"/>
              </w:rPr>
            </w:pPr>
            <w:r w:rsidRPr="00EC75E6">
              <w:rPr>
                <w:i/>
                <w:sz w:val="20"/>
                <w:szCs w:val="20"/>
                <w:lang w:val="es-MX"/>
              </w:rPr>
              <w:t>A la 9.4.- No hay información</w:t>
            </w:r>
          </w:p>
          <w:p w14:paraId="7426E302" w14:textId="77777777" w:rsidR="008C5F0F" w:rsidRPr="00EC75E6" w:rsidRDefault="008C5F0F" w:rsidP="0047313A">
            <w:pPr>
              <w:spacing w:line="360" w:lineRule="auto"/>
              <w:ind w:right="567"/>
              <w:rPr>
                <w:i/>
                <w:sz w:val="20"/>
                <w:szCs w:val="20"/>
                <w:lang w:val="es-MX"/>
              </w:rPr>
            </w:pPr>
            <w:r w:rsidRPr="00EC75E6">
              <w:rPr>
                <w:i/>
                <w:sz w:val="20"/>
                <w:szCs w:val="20"/>
                <w:lang w:val="es-MX"/>
              </w:rPr>
              <w:t>A la 9.4.- No hay información</w:t>
            </w:r>
          </w:p>
          <w:p w14:paraId="6DC7BAFF" w14:textId="29ACD5F5" w:rsidR="008C5F0F" w:rsidRPr="00EC75E6" w:rsidRDefault="008C5F0F" w:rsidP="0047313A">
            <w:pPr>
              <w:spacing w:line="360" w:lineRule="auto"/>
              <w:ind w:right="567"/>
              <w:rPr>
                <w:i/>
                <w:sz w:val="20"/>
                <w:szCs w:val="20"/>
                <w:lang w:val="es-MX"/>
              </w:rPr>
            </w:pPr>
            <w:r w:rsidRPr="00EC75E6">
              <w:rPr>
                <w:i/>
                <w:sz w:val="20"/>
                <w:szCs w:val="20"/>
                <w:lang w:val="es-MX"/>
              </w:rPr>
              <w:t>A la 10.1.- No</w:t>
            </w:r>
          </w:p>
          <w:p w14:paraId="3B92E0DE" w14:textId="77777777" w:rsidR="008C5F0F" w:rsidRPr="00EC75E6" w:rsidRDefault="008C5F0F" w:rsidP="0047313A">
            <w:pPr>
              <w:spacing w:line="360" w:lineRule="auto"/>
              <w:ind w:right="567"/>
              <w:rPr>
                <w:i/>
                <w:sz w:val="20"/>
                <w:szCs w:val="20"/>
                <w:lang w:val="es-MX"/>
              </w:rPr>
            </w:pPr>
            <w:r w:rsidRPr="00EC75E6">
              <w:rPr>
                <w:i/>
                <w:sz w:val="20"/>
                <w:szCs w:val="20"/>
                <w:lang w:val="es-MX"/>
              </w:rPr>
              <w:t>A la 13.3.- No</w:t>
            </w:r>
          </w:p>
          <w:p w14:paraId="0CC97B45" w14:textId="77777777" w:rsidR="008C5F0F" w:rsidRPr="00EC75E6" w:rsidRDefault="008C5F0F" w:rsidP="0047313A">
            <w:pPr>
              <w:spacing w:line="360" w:lineRule="auto"/>
              <w:ind w:right="567"/>
              <w:rPr>
                <w:i/>
                <w:sz w:val="20"/>
                <w:szCs w:val="20"/>
                <w:lang w:val="es-MX"/>
              </w:rPr>
            </w:pPr>
            <w:r w:rsidRPr="00EC75E6">
              <w:rPr>
                <w:i/>
                <w:sz w:val="20"/>
                <w:szCs w:val="20"/>
                <w:lang w:val="es-MX"/>
              </w:rPr>
              <w:t>A la 13.4.- No</w:t>
            </w:r>
          </w:p>
          <w:p w14:paraId="288AB8A5" w14:textId="77777777" w:rsidR="008C5F0F" w:rsidRPr="00EC75E6" w:rsidRDefault="008C5F0F" w:rsidP="0047313A">
            <w:pPr>
              <w:spacing w:line="360" w:lineRule="auto"/>
              <w:ind w:right="567"/>
              <w:rPr>
                <w:i/>
                <w:sz w:val="20"/>
                <w:szCs w:val="20"/>
                <w:lang w:val="es-MX"/>
              </w:rPr>
            </w:pPr>
            <w:r w:rsidRPr="00EC75E6">
              <w:rPr>
                <w:i/>
                <w:sz w:val="20"/>
                <w:szCs w:val="20"/>
                <w:lang w:val="es-MX"/>
              </w:rPr>
              <w:t>A la 14.1.- No</w:t>
            </w:r>
          </w:p>
          <w:p w14:paraId="6CDA5CB8" w14:textId="77777777" w:rsidR="008C5F0F" w:rsidRPr="00EC75E6" w:rsidRDefault="008C5F0F" w:rsidP="0047313A">
            <w:pPr>
              <w:spacing w:line="360" w:lineRule="auto"/>
              <w:ind w:right="567"/>
              <w:rPr>
                <w:i/>
                <w:sz w:val="20"/>
                <w:szCs w:val="20"/>
                <w:lang w:val="es-MX"/>
              </w:rPr>
            </w:pPr>
            <w:r w:rsidRPr="00EC75E6">
              <w:rPr>
                <w:i/>
                <w:sz w:val="20"/>
                <w:szCs w:val="20"/>
                <w:lang w:val="es-MX"/>
              </w:rPr>
              <w:t>A la 14.2.- No hay información</w:t>
            </w:r>
          </w:p>
          <w:p w14:paraId="1023E353" w14:textId="77777777" w:rsidR="008C5F0F" w:rsidRPr="00EC75E6" w:rsidRDefault="008C5F0F" w:rsidP="0047313A">
            <w:pPr>
              <w:spacing w:line="360" w:lineRule="auto"/>
              <w:ind w:right="567"/>
              <w:rPr>
                <w:i/>
                <w:sz w:val="20"/>
                <w:szCs w:val="20"/>
                <w:lang w:val="es-MX"/>
              </w:rPr>
            </w:pPr>
            <w:r w:rsidRPr="00EC75E6">
              <w:rPr>
                <w:i/>
                <w:sz w:val="20"/>
                <w:szCs w:val="20"/>
                <w:lang w:val="es-MX"/>
              </w:rPr>
              <w:t>A la 14.3.- No hay información</w:t>
            </w:r>
          </w:p>
          <w:p w14:paraId="4BD4B0F5" w14:textId="77777777" w:rsidR="008C5F0F" w:rsidRPr="00EC75E6" w:rsidRDefault="008C5F0F" w:rsidP="0047313A">
            <w:pPr>
              <w:spacing w:line="360" w:lineRule="auto"/>
              <w:ind w:right="567"/>
              <w:rPr>
                <w:i/>
                <w:sz w:val="20"/>
                <w:szCs w:val="20"/>
                <w:lang w:val="es-MX"/>
              </w:rPr>
            </w:pPr>
            <w:r w:rsidRPr="00EC75E6">
              <w:rPr>
                <w:i/>
                <w:sz w:val="20"/>
                <w:szCs w:val="20"/>
                <w:lang w:val="es-MX"/>
              </w:rPr>
              <w:t>A la 14.4.- No hay información</w:t>
            </w:r>
          </w:p>
          <w:p w14:paraId="39957D9F" w14:textId="77777777" w:rsidR="008C5F0F" w:rsidRPr="00EC75E6" w:rsidRDefault="008C5F0F" w:rsidP="0047313A">
            <w:pPr>
              <w:spacing w:line="360" w:lineRule="auto"/>
              <w:ind w:right="567"/>
              <w:rPr>
                <w:i/>
                <w:sz w:val="20"/>
                <w:szCs w:val="20"/>
                <w:lang w:val="es-MX"/>
              </w:rPr>
            </w:pPr>
            <w:r w:rsidRPr="00EC75E6">
              <w:rPr>
                <w:i/>
                <w:sz w:val="20"/>
                <w:szCs w:val="20"/>
                <w:lang w:val="es-MX"/>
              </w:rPr>
              <w:t>A la 14.5.- No hay información</w:t>
            </w:r>
          </w:p>
          <w:p w14:paraId="370115B4" w14:textId="77777777" w:rsidR="008C5F0F" w:rsidRPr="00EC75E6" w:rsidRDefault="008C5F0F" w:rsidP="0047313A">
            <w:pPr>
              <w:spacing w:line="360" w:lineRule="auto"/>
              <w:ind w:right="567"/>
              <w:rPr>
                <w:i/>
                <w:sz w:val="20"/>
                <w:szCs w:val="20"/>
                <w:lang w:val="es-MX"/>
              </w:rPr>
            </w:pPr>
            <w:r w:rsidRPr="00EC75E6">
              <w:rPr>
                <w:i/>
                <w:sz w:val="20"/>
                <w:szCs w:val="20"/>
                <w:lang w:val="es-MX"/>
              </w:rPr>
              <w:t>A la 14.6.- No hay información</w:t>
            </w:r>
          </w:p>
          <w:p w14:paraId="3FAA652B" w14:textId="77777777" w:rsidR="008C5F0F" w:rsidRPr="00EC75E6" w:rsidRDefault="008C5F0F" w:rsidP="0047313A">
            <w:pPr>
              <w:spacing w:line="360" w:lineRule="auto"/>
              <w:ind w:right="567"/>
              <w:rPr>
                <w:i/>
                <w:sz w:val="20"/>
                <w:szCs w:val="20"/>
                <w:lang w:val="es-MX"/>
              </w:rPr>
            </w:pPr>
            <w:r w:rsidRPr="00EC75E6">
              <w:rPr>
                <w:i/>
                <w:sz w:val="20"/>
                <w:szCs w:val="20"/>
                <w:lang w:val="es-MX"/>
              </w:rPr>
              <w:t>A la 15.1.- No</w:t>
            </w:r>
          </w:p>
          <w:p w14:paraId="06F8071B" w14:textId="77777777" w:rsidR="008C5F0F" w:rsidRPr="00EC75E6" w:rsidRDefault="008C5F0F" w:rsidP="0047313A">
            <w:pPr>
              <w:spacing w:line="360" w:lineRule="auto"/>
              <w:ind w:right="567"/>
              <w:rPr>
                <w:i/>
                <w:sz w:val="20"/>
                <w:szCs w:val="20"/>
                <w:lang w:val="es-MX"/>
              </w:rPr>
            </w:pPr>
            <w:r w:rsidRPr="00EC75E6">
              <w:rPr>
                <w:i/>
                <w:sz w:val="20"/>
                <w:szCs w:val="20"/>
                <w:lang w:val="es-MX"/>
              </w:rPr>
              <w:t>A la 15.2.- No hay información</w:t>
            </w:r>
          </w:p>
          <w:p w14:paraId="74353A2C" w14:textId="77777777" w:rsidR="008C5F0F" w:rsidRPr="00EC75E6" w:rsidRDefault="008C5F0F" w:rsidP="0047313A">
            <w:pPr>
              <w:spacing w:line="360" w:lineRule="auto"/>
              <w:ind w:right="567"/>
              <w:rPr>
                <w:i/>
                <w:sz w:val="20"/>
                <w:szCs w:val="20"/>
                <w:lang w:val="es-MX"/>
              </w:rPr>
            </w:pPr>
            <w:r w:rsidRPr="00EC75E6">
              <w:rPr>
                <w:i/>
                <w:sz w:val="20"/>
                <w:szCs w:val="20"/>
                <w:lang w:val="es-MX"/>
              </w:rPr>
              <w:t>A la 15.3.- No hay información</w:t>
            </w:r>
          </w:p>
          <w:p w14:paraId="038D9254" w14:textId="39059FFF" w:rsidR="008C5F0F" w:rsidRPr="00EC75E6" w:rsidRDefault="008C5F0F" w:rsidP="0047313A">
            <w:pPr>
              <w:spacing w:line="360" w:lineRule="auto"/>
              <w:ind w:right="567"/>
              <w:rPr>
                <w:i/>
                <w:sz w:val="20"/>
                <w:szCs w:val="20"/>
                <w:lang w:val="es-MX"/>
              </w:rPr>
            </w:pPr>
            <w:r w:rsidRPr="00EC75E6">
              <w:rPr>
                <w:i/>
                <w:sz w:val="20"/>
                <w:szCs w:val="20"/>
                <w:lang w:val="es-MX"/>
              </w:rPr>
              <w:t>A la 15.3.- No hay información</w:t>
            </w:r>
          </w:p>
        </w:tc>
        <w:tc>
          <w:tcPr>
            <w:tcW w:w="3969" w:type="dxa"/>
          </w:tcPr>
          <w:p w14:paraId="2C51A43D" w14:textId="77777777" w:rsidR="008C5F0F" w:rsidRPr="00EC75E6" w:rsidRDefault="008C5F0F" w:rsidP="0047313A">
            <w:pPr>
              <w:spacing w:line="360" w:lineRule="auto"/>
              <w:ind w:right="567"/>
              <w:rPr>
                <w:i/>
                <w:sz w:val="20"/>
                <w:szCs w:val="20"/>
                <w:lang w:val="es-MX"/>
              </w:rPr>
            </w:pPr>
            <w:r w:rsidRPr="00EC75E6">
              <w:rPr>
                <w:i/>
                <w:sz w:val="20"/>
                <w:szCs w:val="20"/>
                <w:lang w:val="es-MX"/>
              </w:rPr>
              <w:lastRenderedPageBreak/>
              <w:t>A la 6.1.- No</w:t>
            </w:r>
          </w:p>
          <w:p w14:paraId="10E2EB68" w14:textId="77777777" w:rsidR="008C5F0F" w:rsidRPr="00EC75E6" w:rsidRDefault="008C5F0F" w:rsidP="0047313A">
            <w:pPr>
              <w:spacing w:line="360" w:lineRule="auto"/>
              <w:ind w:right="567"/>
              <w:rPr>
                <w:i/>
                <w:sz w:val="20"/>
                <w:szCs w:val="20"/>
                <w:lang w:val="es-MX"/>
              </w:rPr>
            </w:pPr>
            <w:r w:rsidRPr="00EC75E6">
              <w:rPr>
                <w:i/>
                <w:sz w:val="20"/>
                <w:szCs w:val="20"/>
                <w:lang w:val="es-MX"/>
              </w:rPr>
              <w:t>A la 6.2.- No hay información</w:t>
            </w:r>
          </w:p>
          <w:p w14:paraId="0950BC61" w14:textId="77777777" w:rsidR="008C5F0F" w:rsidRPr="00EC75E6" w:rsidRDefault="008C5F0F" w:rsidP="0047313A">
            <w:pPr>
              <w:spacing w:line="360" w:lineRule="auto"/>
              <w:ind w:right="567"/>
              <w:rPr>
                <w:i/>
                <w:sz w:val="20"/>
                <w:szCs w:val="20"/>
                <w:lang w:val="es-MX"/>
              </w:rPr>
            </w:pPr>
            <w:r w:rsidRPr="00EC75E6">
              <w:rPr>
                <w:i/>
                <w:sz w:val="20"/>
                <w:szCs w:val="20"/>
                <w:lang w:val="es-MX"/>
              </w:rPr>
              <w:t>A la 6.3.- No hay información</w:t>
            </w:r>
          </w:p>
          <w:p w14:paraId="136AE279" w14:textId="77777777" w:rsidR="008C5F0F" w:rsidRPr="00EC75E6" w:rsidRDefault="008C5F0F" w:rsidP="0047313A">
            <w:pPr>
              <w:spacing w:line="360" w:lineRule="auto"/>
              <w:ind w:right="567"/>
              <w:rPr>
                <w:i/>
                <w:sz w:val="20"/>
                <w:szCs w:val="20"/>
                <w:lang w:val="es-MX"/>
              </w:rPr>
            </w:pPr>
            <w:r w:rsidRPr="00EC75E6">
              <w:rPr>
                <w:i/>
                <w:sz w:val="20"/>
                <w:szCs w:val="20"/>
                <w:lang w:val="es-MX"/>
              </w:rPr>
              <w:t>A la 6.4.- No hay información</w:t>
            </w:r>
          </w:p>
          <w:p w14:paraId="7C52B6F5" w14:textId="77777777" w:rsidR="008C5F0F" w:rsidRPr="00EC75E6" w:rsidRDefault="008C5F0F" w:rsidP="0047313A">
            <w:pPr>
              <w:spacing w:line="360" w:lineRule="auto"/>
              <w:ind w:right="567"/>
              <w:rPr>
                <w:i/>
                <w:sz w:val="20"/>
                <w:szCs w:val="20"/>
                <w:lang w:val="es-MX"/>
              </w:rPr>
            </w:pPr>
            <w:r w:rsidRPr="00EC75E6">
              <w:rPr>
                <w:i/>
                <w:sz w:val="20"/>
                <w:szCs w:val="20"/>
                <w:lang w:val="es-MX"/>
              </w:rPr>
              <w:t>A la 7.1.- No</w:t>
            </w:r>
          </w:p>
          <w:p w14:paraId="64949BEB" w14:textId="77777777" w:rsidR="008C5F0F" w:rsidRPr="00EC75E6" w:rsidRDefault="008C5F0F" w:rsidP="0047313A">
            <w:pPr>
              <w:spacing w:line="360" w:lineRule="auto"/>
              <w:ind w:right="567"/>
              <w:rPr>
                <w:i/>
                <w:sz w:val="20"/>
                <w:szCs w:val="20"/>
                <w:lang w:val="es-MX"/>
              </w:rPr>
            </w:pPr>
            <w:r w:rsidRPr="00EC75E6">
              <w:rPr>
                <w:i/>
                <w:sz w:val="20"/>
                <w:szCs w:val="20"/>
                <w:lang w:val="es-MX"/>
              </w:rPr>
              <w:t>A la 7.2.- No hay información</w:t>
            </w:r>
          </w:p>
          <w:p w14:paraId="16212612" w14:textId="77777777" w:rsidR="008C5F0F" w:rsidRPr="00EC75E6" w:rsidRDefault="008C5F0F" w:rsidP="0047313A">
            <w:pPr>
              <w:spacing w:line="360" w:lineRule="auto"/>
              <w:ind w:right="567"/>
              <w:rPr>
                <w:i/>
                <w:sz w:val="20"/>
                <w:szCs w:val="20"/>
                <w:lang w:val="es-MX"/>
              </w:rPr>
            </w:pPr>
            <w:r w:rsidRPr="00EC75E6">
              <w:rPr>
                <w:i/>
                <w:sz w:val="20"/>
                <w:szCs w:val="20"/>
                <w:lang w:val="es-MX"/>
              </w:rPr>
              <w:t>A la 7.3.- No hay información</w:t>
            </w:r>
          </w:p>
          <w:p w14:paraId="548D40C3" w14:textId="77777777" w:rsidR="008C5F0F" w:rsidRPr="00EC75E6" w:rsidRDefault="008C5F0F" w:rsidP="0047313A">
            <w:pPr>
              <w:spacing w:line="360" w:lineRule="auto"/>
              <w:ind w:right="567"/>
              <w:rPr>
                <w:i/>
                <w:sz w:val="20"/>
                <w:szCs w:val="20"/>
                <w:lang w:val="es-MX"/>
              </w:rPr>
            </w:pPr>
            <w:r w:rsidRPr="00EC75E6">
              <w:rPr>
                <w:i/>
                <w:sz w:val="20"/>
                <w:szCs w:val="20"/>
                <w:lang w:val="es-MX"/>
              </w:rPr>
              <w:t>A la 7.4.- No hay información</w:t>
            </w:r>
          </w:p>
          <w:p w14:paraId="38AE8E15" w14:textId="77777777" w:rsidR="008C5F0F" w:rsidRPr="00EC75E6" w:rsidRDefault="008C5F0F" w:rsidP="0047313A">
            <w:pPr>
              <w:spacing w:line="360" w:lineRule="auto"/>
              <w:ind w:right="567"/>
              <w:rPr>
                <w:i/>
                <w:sz w:val="20"/>
                <w:szCs w:val="20"/>
                <w:lang w:val="es-MX"/>
              </w:rPr>
            </w:pPr>
            <w:r w:rsidRPr="00EC75E6">
              <w:rPr>
                <w:i/>
                <w:sz w:val="20"/>
                <w:szCs w:val="20"/>
                <w:lang w:val="es-MX"/>
              </w:rPr>
              <w:lastRenderedPageBreak/>
              <w:t>A la 7.5.- No hay información</w:t>
            </w:r>
          </w:p>
          <w:p w14:paraId="2E4F4E05" w14:textId="77777777" w:rsidR="008C5F0F" w:rsidRPr="00EC75E6" w:rsidRDefault="008C5F0F" w:rsidP="0047313A">
            <w:pPr>
              <w:spacing w:line="360" w:lineRule="auto"/>
              <w:ind w:right="567"/>
              <w:rPr>
                <w:i/>
                <w:sz w:val="20"/>
                <w:szCs w:val="20"/>
                <w:lang w:val="es-MX"/>
              </w:rPr>
            </w:pPr>
            <w:r w:rsidRPr="00EC75E6">
              <w:rPr>
                <w:i/>
                <w:sz w:val="20"/>
                <w:szCs w:val="20"/>
                <w:lang w:val="es-MX"/>
              </w:rPr>
              <w:t>A la 7.6.- No hay información</w:t>
            </w:r>
          </w:p>
          <w:p w14:paraId="7B7BE058" w14:textId="77777777" w:rsidR="008C5F0F" w:rsidRPr="00EC75E6" w:rsidRDefault="008C5F0F" w:rsidP="0047313A">
            <w:pPr>
              <w:spacing w:line="360" w:lineRule="auto"/>
              <w:ind w:right="567"/>
              <w:rPr>
                <w:i/>
                <w:sz w:val="20"/>
                <w:szCs w:val="20"/>
                <w:lang w:val="es-MX"/>
              </w:rPr>
            </w:pPr>
            <w:r w:rsidRPr="00EC75E6">
              <w:rPr>
                <w:i/>
                <w:sz w:val="20"/>
                <w:szCs w:val="20"/>
                <w:lang w:val="es-MX"/>
              </w:rPr>
              <w:t>A la 7.8.- No hay información</w:t>
            </w:r>
          </w:p>
          <w:p w14:paraId="3442F92D" w14:textId="77777777" w:rsidR="008C5F0F" w:rsidRPr="00EC75E6" w:rsidRDefault="008C5F0F" w:rsidP="0047313A">
            <w:pPr>
              <w:spacing w:line="360" w:lineRule="auto"/>
              <w:ind w:right="567"/>
              <w:rPr>
                <w:i/>
                <w:sz w:val="20"/>
                <w:szCs w:val="20"/>
                <w:lang w:val="es-MX"/>
              </w:rPr>
            </w:pPr>
            <w:r w:rsidRPr="00EC75E6">
              <w:rPr>
                <w:i/>
                <w:sz w:val="20"/>
                <w:szCs w:val="20"/>
                <w:lang w:val="es-MX"/>
              </w:rPr>
              <w:t>A la 8.1.- Si</w:t>
            </w:r>
          </w:p>
          <w:p w14:paraId="345C4755" w14:textId="77777777" w:rsidR="008C5F0F" w:rsidRPr="00EC75E6" w:rsidRDefault="008C5F0F" w:rsidP="0047313A">
            <w:pPr>
              <w:spacing w:line="360" w:lineRule="auto"/>
              <w:ind w:right="567"/>
              <w:rPr>
                <w:i/>
                <w:sz w:val="20"/>
                <w:szCs w:val="20"/>
                <w:lang w:val="es-MX"/>
              </w:rPr>
            </w:pPr>
            <w:r w:rsidRPr="00EC75E6">
              <w:rPr>
                <w:i/>
                <w:sz w:val="20"/>
                <w:szCs w:val="20"/>
                <w:lang w:val="es-MX"/>
              </w:rPr>
              <w:t>A la 8.2.- Si</w:t>
            </w:r>
          </w:p>
          <w:p w14:paraId="7F470834" w14:textId="77777777" w:rsidR="008C5F0F" w:rsidRPr="00EC75E6" w:rsidRDefault="008C5F0F" w:rsidP="0047313A">
            <w:pPr>
              <w:spacing w:line="360" w:lineRule="auto"/>
              <w:ind w:right="567"/>
              <w:rPr>
                <w:i/>
                <w:sz w:val="20"/>
                <w:szCs w:val="20"/>
                <w:lang w:val="es-MX"/>
              </w:rPr>
            </w:pPr>
            <w:r w:rsidRPr="00EC75E6">
              <w:rPr>
                <w:i/>
                <w:sz w:val="20"/>
                <w:szCs w:val="20"/>
                <w:lang w:val="es-MX"/>
              </w:rPr>
              <w:t>A la 8.3.- 2016 a la fecha</w:t>
            </w:r>
          </w:p>
          <w:p w14:paraId="51B289D3" w14:textId="337D7208" w:rsidR="008C5F0F" w:rsidRPr="00EC75E6" w:rsidRDefault="008C5F0F" w:rsidP="0047313A">
            <w:pPr>
              <w:spacing w:line="360" w:lineRule="auto"/>
              <w:ind w:right="567"/>
              <w:rPr>
                <w:i/>
                <w:sz w:val="20"/>
                <w:szCs w:val="20"/>
                <w:lang w:val="es-MX"/>
              </w:rPr>
            </w:pPr>
            <w:r w:rsidRPr="00EC75E6">
              <w:rPr>
                <w:i/>
                <w:sz w:val="20"/>
                <w:szCs w:val="20"/>
                <w:lang w:val="es-MX"/>
              </w:rPr>
              <w:t>A la 8.4.- Si (solo los que se deben enviar al Archivo de Concentración)</w:t>
            </w:r>
          </w:p>
          <w:p w14:paraId="1B220CAD" w14:textId="77777777" w:rsidR="008C5F0F" w:rsidRPr="00EC75E6" w:rsidRDefault="008C5F0F" w:rsidP="0047313A">
            <w:pPr>
              <w:spacing w:line="360" w:lineRule="auto"/>
              <w:ind w:right="567"/>
              <w:rPr>
                <w:i/>
                <w:sz w:val="20"/>
                <w:szCs w:val="20"/>
                <w:lang w:val="es-MX"/>
              </w:rPr>
            </w:pPr>
            <w:r w:rsidRPr="00EC75E6">
              <w:rPr>
                <w:i/>
                <w:sz w:val="20"/>
                <w:szCs w:val="20"/>
                <w:lang w:val="es-MX"/>
              </w:rPr>
              <w:t>A la 8.5.- El requerimiento es anual</w:t>
            </w:r>
          </w:p>
          <w:p w14:paraId="048DDC07" w14:textId="77777777" w:rsidR="008C5F0F" w:rsidRPr="00EC75E6" w:rsidRDefault="008C5F0F" w:rsidP="0047313A">
            <w:pPr>
              <w:spacing w:line="360" w:lineRule="auto"/>
              <w:ind w:right="567"/>
              <w:rPr>
                <w:i/>
                <w:sz w:val="20"/>
                <w:szCs w:val="20"/>
                <w:lang w:val="es-MX"/>
              </w:rPr>
            </w:pPr>
            <w:r w:rsidRPr="00EC75E6">
              <w:rPr>
                <w:i/>
                <w:sz w:val="20"/>
                <w:szCs w:val="20"/>
                <w:lang w:val="es-MX"/>
              </w:rPr>
              <w:t>A la 8.6.- Si</w:t>
            </w:r>
          </w:p>
          <w:p w14:paraId="70B46AA4" w14:textId="77777777" w:rsidR="006B25BE" w:rsidRPr="00EC75E6" w:rsidRDefault="008C5F0F" w:rsidP="0047313A">
            <w:pPr>
              <w:spacing w:line="360" w:lineRule="auto"/>
              <w:ind w:right="567"/>
              <w:rPr>
                <w:i/>
                <w:sz w:val="20"/>
                <w:szCs w:val="20"/>
                <w:lang w:val="es-MX"/>
              </w:rPr>
            </w:pPr>
            <w:r w:rsidRPr="00EC75E6">
              <w:rPr>
                <w:i/>
                <w:sz w:val="20"/>
                <w:szCs w:val="20"/>
                <w:lang w:val="es-MX"/>
              </w:rPr>
              <w:t>A la 8.7.- No hay información</w:t>
            </w:r>
          </w:p>
          <w:p w14:paraId="546C0CCA" w14:textId="77777777" w:rsidR="008C5F0F" w:rsidRPr="00EC75E6" w:rsidRDefault="008C5F0F" w:rsidP="0047313A">
            <w:pPr>
              <w:spacing w:line="360" w:lineRule="auto"/>
              <w:ind w:right="567"/>
              <w:rPr>
                <w:i/>
                <w:sz w:val="20"/>
                <w:szCs w:val="20"/>
                <w:lang w:val="es-MX"/>
              </w:rPr>
            </w:pPr>
          </w:p>
          <w:p w14:paraId="0355B9A2" w14:textId="77777777" w:rsidR="008C5F0F" w:rsidRPr="00EC75E6" w:rsidRDefault="008C5F0F" w:rsidP="0047313A">
            <w:pPr>
              <w:spacing w:line="360" w:lineRule="auto"/>
              <w:ind w:right="567"/>
              <w:rPr>
                <w:i/>
                <w:sz w:val="20"/>
                <w:szCs w:val="20"/>
                <w:lang w:val="es-MX"/>
              </w:rPr>
            </w:pPr>
            <w:r w:rsidRPr="00EC75E6">
              <w:rPr>
                <w:i/>
                <w:sz w:val="20"/>
                <w:szCs w:val="20"/>
                <w:lang w:val="es-MX"/>
              </w:rPr>
              <w:t>A la 10.2.- No hay información</w:t>
            </w:r>
          </w:p>
          <w:p w14:paraId="0ABF1C13" w14:textId="77777777" w:rsidR="008C5F0F" w:rsidRPr="00EC75E6" w:rsidRDefault="008C5F0F" w:rsidP="0047313A">
            <w:pPr>
              <w:spacing w:line="360" w:lineRule="auto"/>
              <w:ind w:right="567"/>
              <w:rPr>
                <w:i/>
                <w:sz w:val="20"/>
                <w:szCs w:val="20"/>
                <w:lang w:val="es-MX"/>
              </w:rPr>
            </w:pPr>
            <w:r w:rsidRPr="00EC75E6">
              <w:rPr>
                <w:i/>
                <w:sz w:val="20"/>
                <w:szCs w:val="20"/>
                <w:lang w:val="es-MX"/>
              </w:rPr>
              <w:t>A la 10.3.- No</w:t>
            </w:r>
          </w:p>
          <w:p w14:paraId="60A4BC6C" w14:textId="77777777" w:rsidR="008C5F0F" w:rsidRPr="00EC75E6" w:rsidRDefault="008C5F0F" w:rsidP="0047313A">
            <w:pPr>
              <w:spacing w:line="360" w:lineRule="auto"/>
              <w:ind w:right="567"/>
              <w:rPr>
                <w:i/>
                <w:sz w:val="20"/>
                <w:szCs w:val="20"/>
                <w:lang w:val="es-MX"/>
              </w:rPr>
            </w:pPr>
            <w:r w:rsidRPr="00EC75E6">
              <w:rPr>
                <w:i/>
                <w:sz w:val="20"/>
                <w:szCs w:val="20"/>
                <w:lang w:val="es-MX"/>
              </w:rPr>
              <w:t>A la 10.4.- No hay información</w:t>
            </w:r>
          </w:p>
          <w:p w14:paraId="2ADD6BEE" w14:textId="77777777" w:rsidR="008C5F0F" w:rsidRPr="00EC75E6" w:rsidRDefault="008C5F0F" w:rsidP="0047313A">
            <w:pPr>
              <w:spacing w:line="360" w:lineRule="auto"/>
              <w:ind w:right="567"/>
              <w:rPr>
                <w:i/>
                <w:sz w:val="20"/>
                <w:szCs w:val="20"/>
                <w:lang w:val="es-MX"/>
              </w:rPr>
            </w:pPr>
            <w:r w:rsidRPr="00EC75E6">
              <w:rPr>
                <w:i/>
                <w:sz w:val="20"/>
                <w:szCs w:val="20"/>
                <w:lang w:val="es-MX"/>
              </w:rPr>
              <w:t>A la 11.1.- 16 Unidades</w:t>
            </w:r>
          </w:p>
          <w:p w14:paraId="0B824422" w14:textId="77777777" w:rsidR="008C5F0F" w:rsidRPr="00EC75E6" w:rsidRDefault="008C5F0F" w:rsidP="0047313A">
            <w:pPr>
              <w:spacing w:line="360" w:lineRule="auto"/>
              <w:ind w:right="567"/>
              <w:rPr>
                <w:i/>
                <w:sz w:val="20"/>
                <w:szCs w:val="20"/>
                <w:lang w:val="es-MX"/>
              </w:rPr>
            </w:pPr>
            <w:r w:rsidRPr="00EC75E6">
              <w:rPr>
                <w:i/>
                <w:sz w:val="20"/>
                <w:szCs w:val="20"/>
                <w:lang w:val="es-MX"/>
              </w:rPr>
              <w:t>Administrativas</w:t>
            </w:r>
          </w:p>
          <w:p w14:paraId="1F7C8872" w14:textId="77777777" w:rsidR="008C5F0F" w:rsidRPr="00EC75E6" w:rsidRDefault="008C5F0F" w:rsidP="0047313A">
            <w:pPr>
              <w:spacing w:line="360" w:lineRule="auto"/>
              <w:ind w:right="567"/>
              <w:rPr>
                <w:i/>
                <w:sz w:val="20"/>
                <w:szCs w:val="20"/>
                <w:lang w:val="es-MX"/>
              </w:rPr>
            </w:pPr>
            <w:r w:rsidRPr="00EC75E6">
              <w:rPr>
                <w:i/>
                <w:sz w:val="20"/>
                <w:szCs w:val="20"/>
                <w:lang w:val="es-MX"/>
              </w:rPr>
              <w:t>A la 11.2.- 16</w:t>
            </w:r>
          </w:p>
          <w:p w14:paraId="078B4AD2" w14:textId="77777777" w:rsidR="008C5F0F" w:rsidRPr="00EC75E6" w:rsidRDefault="008C5F0F" w:rsidP="0047313A">
            <w:pPr>
              <w:spacing w:line="360" w:lineRule="auto"/>
              <w:ind w:right="567"/>
              <w:rPr>
                <w:i/>
                <w:sz w:val="20"/>
                <w:szCs w:val="20"/>
                <w:lang w:val="es-MX"/>
              </w:rPr>
            </w:pPr>
            <w:r w:rsidRPr="00EC75E6">
              <w:rPr>
                <w:i/>
                <w:sz w:val="20"/>
                <w:szCs w:val="20"/>
                <w:lang w:val="es-MX"/>
              </w:rPr>
              <w:t>A la 11.3.- Si</w:t>
            </w:r>
          </w:p>
          <w:p w14:paraId="05C1FFC2" w14:textId="77777777" w:rsidR="008C5F0F" w:rsidRPr="00EC75E6" w:rsidRDefault="008C5F0F" w:rsidP="0047313A">
            <w:pPr>
              <w:spacing w:line="360" w:lineRule="auto"/>
              <w:ind w:right="567"/>
              <w:rPr>
                <w:i/>
                <w:sz w:val="20"/>
                <w:szCs w:val="20"/>
                <w:lang w:val="es-MX"/>
              </w:rPr>
            </w:pPr>
            <w:r w:rsidRPr="00EC75E6">
              <w:rPr>
                <w:i/>
                <w:sz w:val="20"/>
                <w:szCs w:val="20"/>
                <w:lang w:val="es-MX"/>
              </w:rPr>
              <w:t>A la 114.- No</w:t>
            </w:r>
          </w:p>
          <w:p w14:paraId="7E7D620E" w14:textId="77777777" w:rsidR="008C5F0F" w:rsidRPr="00EC75E6" w:rsidRDefault="008C5F0F" w:rsidP="0047313A">
            <w:pPr>
              <w:spacing w:line="360" w:lineRule="auto"/>
              <w:ind w:right="567"/>
              <w:rPr>
                <w:i/>
                <w:sz w:val="20"/>
                <w:szCs w:val="20"/>
                <w:lang w:val="es-MX"/>
              </w:rPr>
            </w:pPr>
            <w:r w:rsidRPr="00EC75E6">
              <w:rPr>
                <w:i/>
                <w:sz w:val="20"/>
                <w:szCs w:val="20"/>
                <w:lang w:val="es-MX"/>
              </w:rPr>
              <w:t>A la 115.- Cada Titular o Responsable</w:t>
            </w:r>
          </w:p>
          <w:p w14:paraId="2B27B636" w14:textId="77777777" w:rsidR="008C5F0F" w:rsidRPr="00EC75E6" w:rsidRDefault="008C5F0F" w:rsidP="0047313A">
            <w:pPr>
              <w:spacing w:line="360" w:lineRule="auto"/>
              <w:ind w:right="567"/>
              <w:rPr>
                <w:i/>
                <w:sz w:val="20"/>
                <w:szCs w:val="20"/>
                <w:lang w:val="es-MX"/>
              </w:rPr>
            </w:pPr>
            <w:r w:rsidRPr="00EC75E6">
              <w:rPr>
                <w:i/>
                <w:sz w:val="20"/>
                <w:szCs w:val="20"/>
                <w:lang w:val="es-MX"/>
              </w:rPr>
              <w:t>de las Unidades Administrativas</w:t>
            </w:r>
          </w:p>
          <w:p w14:paraId="2D860AAA" w14:textId="77777777" w:rsidR="008C5F0F" w:rsidRPr="00EC75E6" w:rsidRDefault="008C5F0F" w:rsidP="0047313A">
            <w:pPr>
              <w:spacing w:line="360" w:lineRule="auto"/>
              <w:ind w:right="567"/>
              <w:rPr>
                <w:i/>
                <w:sz w:val="20"/>
                <w:szCs w:val="20"/>
                <w:lang w:val="es-MX"/>
              </w:rPr>
            </w:pPr>
            <w:r w:rsidRPr="00EC75E6">
              <w:rPr>
                <w:i/>
                <w:sz w:val="20"/>
                <w:szCs w:val="20"/>
                <w:lang w:val="es-MX"/>
              </w:rPr>
              <w:t>A la 11.6.- No</w:t>
            </w:r>
          </w:p>
          <w:p w14:paraId="4D3097BC" w14:textId="200C5D82" w:rsidR="008C5F0F" w:rsidRPr="00EC75E6" w:rsidRDefault="008C5F0F" w:rsidP="0047313A">
            <w:pPr>
              <w:spacing w:line="360" w:lineRule="auto"/>
              <w:ind w:right="567"/>
              <w:rPr>
                <w:i/>
                <w:sz w:val="20"/>
                <w:szCs w:val="20"/>
                <w:lang w:val="es-MX"/>
              </w:rPr>
            </w:pPr>
            <w:r w:rsidRPr="00EC75E6">
              <w:rPr>
                <w:i/>
                <w:sz w:val="20"/>
                <w:szCs w:val="20"/>
                <w:lang w:val="es-MX"/>
              </w:rPr>
              <w:t>A la 11.7.- Se cumple con la hipótesis prevista en el numeral que cita.</w:t>
            </w:r>
          </w:p>
          <w:p w14:paraId="5C39E3E8" w14:textId="77777777" w:rsidR="008C5F0F" w:rsidRPr="00EC75E6" w:rsidRDefault="008C5F0F" w:rsidP="0047313A">
            <w:pPr>
              <w:spacing w:line="360" w:lineRule="auto"/>
              <w:ind w:right="567"/>
              <w:rPr>
                <w:i/>
                <w:sz w:val="20"/>
                <w:szCs w:val="20"/>
                <w:lang w:val="es-MX"/>
              </w:rPr>
            </w:pPr>
            <w:r w:rsidRPr="00EC75E6">
              <w:rPr>
                <w:i/>
                <w:sz w:val="20"/>
                <w:szCs w:val="20"/>
                <w:lang w:val="es-MX"/>
              </w:rPr>
              <w:t>A la 12.1.- Si</w:t>
            </w:r>
          </w:p>
          <w:p w14:paraId="33E9289A" w14:textId="77777777" w:rsidR="008C5F0F" w:rsidRPr="00EC75E6" w:rsidRDefault="008C5F0F" w:rsidP="0047313A">
            <w:pPr>
              <w:spacing w:line="360" w:lineRule="auto"/>
              <w:ind w:right="567"/>
              <w:rPr>
                <w:i/>
                <w:sz w:val="20"/>
                <w:szCs w:val="20"/>
                <w:lang w:val="es-MX"/>
              </w:rPr>
            </w:pPr>
            <w:r w:rsidRPr="00EC75E6">
              <w:rPr>
                <w:i/>
                <w:sz w:val="20"/>
                <w:szCs w:val="20"/>
                <w:lang w:val="es-MX"/>
              </w:rPr>
              <w:t>A la 12.2.- Si</w:t>
            </w:r>
          </w:p>
          <w:p w14:paraId="12C77650" w14:textId="77777777" w:rsidR="008C5F0F" w:rsidRPr="00EC75E6" w:rsidRDefault="008C5F0F" w:rsidP="0047313A">
            <w:pPr>
              <w:spacing w:line="360" w:lineRule="auto"/>
              <w:ind w:right="567"/>
              <w:rPr>
                <w:i/>
                <w:sz w:val="20"/>
                <w:szCs w:val="20"/>
                <w:lang w:val="es-MX"/>
              </w:rPr>
            </w:pPr>
            <w:r w:rsidRPr="00EC75E6">
              <w:rPr>
                <w:i/>
                <w:sz w:val="20"/>
                <w:szCs w:val="20"/>
                <w:lang w:val="es-MX"/>
              </w:rPr>
              <w:t>A la 12.3.- No</w:t>
            </w:r>
          </w:p>
          <w:p w14:paraId="091290CA" w14:textId="77777777" w:rsidR="008C5F0F" w:rsidRPr="00EC75E6" w:rsidRDefault="008C5F0F" w:rsidP="0047313A">
            <w:pPr>
              <w:spacing w:line="360" w:lineRule="auto"/>
              <w:ind w:right="567"/>
              <w:rPr>
                <w:i/>
                <w:sz w:val="20"/>
                <w:szCs w:val="20"/>
                <w:lang w:val="es-MX"/>
              </w:rPr>
            </w:pPr>
            <w:r w:rsidRPr="00EC75E6">
              <w:rPr>
                <w:i/>
                <w:sz w:val="20"/>
                <w:szCs w:val="20"/>
                <w:lang w:val="es-MX"/>
              </w:rPr>
              <w:t>A la 12.4.- Si</w:t>
            </w:r>
          </w:p>
          <w:p w14:paraId="284951ED" w14:textId="77777777" w:rsidR="008C5F0F" w:rsidRPr="00EC75E6" w:rsidRDefault="008C5F0F" w:rsidP="0047313A">
            <w:pPr>
              <w:spacing w:line="360" w:lineRule="auto"/>
              <w:ind w:right="567"/>
              <w:rPr>
                <w:i/>
                <w:sz w:val="20"/>
                <w:szCs w:val="20"/>
                <w:lang w:val="es-MX"/>
              </w:rPr>
            </w:pPr>
            <w:r w:rsidRPr="00EC75E6">
              <w:rPr>
                <w:i/>
                <w:sz w:val="20"/>
                <w:szCs w:val="20"/>
                <w:lang w:val="es-MX"/>
              </w:rPr>
              <w:t>A la 12.5.- Si</w:t>
            </w:r>
          </w:p>
          <w:p w14:paraId="1FD8C1F3" w14:textId="77777777" w:rsidR="008C5F0F" w:rsidRPr="00EC75E6" w:rsidRDefault="008C5F0F" w:rsidP="0047313A">
            <w:pPr>
              <w:spacing w:line="360" w:lineRule="auto"/>
              <w:ind w:right="567"/>
              <w:rPr>
                <w:i/>
                <w:sz w:val="20"/>
                <w:szCs w:val="20"/>
                <w:lang w:val="es-MX"/>
              </w:rPr>
            </w:pPr>
            <w:r w:rsidRPr="00EC75E6">
              <w:rPr>
                <w:i/>
                <w:sz w:val="20"/>
                <w:szCs w:val="20"/>
                <w:lang w:val="es-MX"/>
              </w:rPr>
              <w:lastRenderedPageBreak/>
              <w:t>A la 12.6.- Si</w:t>
            </w:r>
          </w:p>
          <w:p w14:paraId="59953A61" w14:textId="77777777" w:rsidR="008C5F0F" w:rsidRPr="00EC75E6" w:rsidRDefault="008C5F0F" w:rsidP="0047313A">
            <w:pPr>
              <w:spacing w:line="360" w:lineRule="auto"/>
              <w:ind w:right="567"/>
              <w:rPr>
                <w:i/>
                <w:sz w:val="20"/>
                <w:szCs w:val="20"/>
                <w:lang w:val="es-MX"/>
              </w:rPr>
            </w:pPr>
            <w:r w:rsidRPr="00EC75E6">
              <w:rPr>
                <w:i/>
                <w:sz w:val="20"/>
                <w:szCs w:val="20"/>
                <w:lang w:val="es-MX"/>
              </w:rPr>
              <w:t>A la 12.7.- Si</w:t>
            </w:r>
          </w:p>
          <w:p w14:paraId="4CED706E" w14:textId="77777777" w:rsidR="008C5F0F" w:rsidRPr="00EC75E6" w:rsidRDefault="008C5F0F" w:rsidP="0047313A">
            <w:pPr>
              <w:spacing w:line="360" w:lineRule="auto"/>
              <w:ind w:right="567"/>
              <w:rPr>
                <w:i/>
                <w:sz w:val="20"/>
                <w:szCs w:val="20"/>
                <w:lang w:val="es-MX"/>
              </w:rPr>
            </w:pPr>
            <w:r w:rsidRPr="00EC75E6">
              <w:rPr>
                <w:i/>
                <w:sz w:val="20"/>
                <w:szCs w:val="20"/>
                <w:lang w:val="es-MX"/>
              </w:rPr>
              <w:t>A la 12.8.- Si</w:t>
            </w:r>
          </w:p>
          <w:p w14:paraId="4BFF19F5" w14:textId="77777777" w:rsidR="008C5F0F" w:rsidRPr="00EC75E6" w:rsidRDefault="008C5F0F" w:rsidP="0047313A">
            <w:pPr>
              <w:spacing w:line="360" w:lineRule="auto"/>
              <w:ind w:right="567"/>
              <w:rPr>
                <w:i/>
                <w:sz w:val="20"/>
                <w:szCs w:val="20"/>
                <w:lang w:val="es-MX"/>
              </w:rPr>
            </w:pPr>
            <w:r w:rsidRPr="00EC75E6">
              <w:rPr>
                <w:i/>
                <w:sz w:val="20"/>
                <w:szCs w:val="20"/>
                <w:lang w:val="es-MX"/>
              </w:rPr>
              <w:t>A la 12.9.- Si</w:t>
            </w:r>
          </w:p>
          <w:p w14:paraId="1493985C" w14:textId="77777777" w:rsidR="008C5F0F" w:rsidRPr="00EC75E6" w:rsidRDefault="008C5F0F" w:rsidP="0047313A">
            <w:pPr>
              <w:spacing w:line="360" w:lineRule="auto"/>
              <w:ind w:right="567"/>
              <w:rPr>
                <w:i/>
                <w:sz w:val="20"/>
                <w:szCs w:val="20"/>
                <w:lang w:val="es-MX"/>
              </w:rPr>
            </w:pPr>
            <w:r w:rsidRPr="00EC75E6">
              <w:rPr>
                <w:i/>
                <w:sz w:val="20"/>
                <w:szCs w:val="20"/>
                <w:lang w:val="es-MX"/>
              </w:rPr>
              <w:t>A la 12.10.- Se solicita mediante oficio</w:t>
            </w:r>
          </w:p>
          <w:p w14:paraId="7D48B86A" w14:textId="77777777" w:rsidR="008C5F0F" w:rsidRPr="00EC75E6" w:rsidRDefault="008C5F0F" w:rsidP="0047313A">
            <w:pPr>
              <w:spacing w:line="360" w:lineRule="auto"/>
              <w:ind w:right="567"/>
              <w:rPr>
                <w:i/>
                <w:sz w:val="20"/>
                <w:szCs w:val="20"/>
                <w:lang w:val="es-MX"/>
              </w:rPr>
            </w:pPr>
            <w:r w:rsidRPr="00EC75E6">
              <w:rPr>
                <w:i/>
                <w:sz w:val="20"/>
                <w:szCs w:val="20"/>
                <w:lang w:val="es-MX"/>
              </w:rPr>
              <w:t>A la 13.1.- Si</w:t>
            </w:r>
          </w:p>
          <w:p w14:paraId="69334035" w14:textId="69D7C725" w:rsidR="008C5F0F" w:rsidRPr="00EC75E6" w:rsidRDefault="008C5F0F" w:rsidP="0047313A">
            <w:pPr>
              <w:spacing w:line="360" w:lineRule="auto"/>
              <w:ind w:right="567"/>
              <w:rPr>
                <w:i/>
                <w:sz w:val="20"/>
                <w:szCs w:val="20"/>
                <w:lang w:val="es-MX"/>
              </w:rPr>
            </w:pPr>
            <w:r w:rsidRPr="00EC75E6">
              <w:rPr>
                <w:i/>
                <w:sz w:val="20"/>
                <w:szCs w:val="20"/>
                <w:lang w:val="es-MX"/>
              </w:rPr>
              <w:t>A la 13.2.- Si</w:t>
            </w:r>
          </w:p>
        </w:tc>
      </w:tr>
    </w:tbl>
    <w:p w14:paraId="57A52A46" w14:textId="77777777" w:rsidR="008C5F0F" w:rsidRPr="00EC75E6" w:rsidRDefault="008C5F0F" w:rsidP="0047313A">
      <w:pPr>
        <w:spacing w:after="0" w:line="360" w:lineRule="auto"/>
        <w:rPr>
          <w:sz w:val="20"/>
          <w:szCs w:val="20"/>
        </w:rPr>
      </w:pPr>
    </w:p>
    <w:p w14:paraId="2B803E22" w14:textId="2DD78850" w:rsidR="00C853D1" w:rsidRPr="00EC75E6" w:rsidRDefault="00757824" w:rsidP="0047313A">
      <w:pPr>
        <w:spacing w:after="0" w:line="360" w:lineRule="auto"/>
      </w:pPr>
      <w:r w:rsidRPr="00EC75E6">
        <w:rPr>
          <w:b/>
        </w:rPr>
        <w:t>II</w:t>
      </w:r>
      <w:r w:rsidR="00C853D1" w:rsidRPr="00EC75E6">
        <w:rPr>
          <w:b/>
        </w:rPr>
        <w:t xml:space="preserve">. Interposición del Recurso de Revisión. </w:t>
      </w:r>
    </w:p>
    <w:p w14:paraId="71DC67DA" w14:textId="77777777" w:rsidR="00C853D1" w:rsidRPr="00EC75E6" w:rsidRDefault="00C853D1" w:rsidP="0047313A">
      <w:pPr>
        <w:spacing w:after="0" w:line="360" w:lineRule="auto"/>
        <w:rPr>
          <w:bCs/>
        </w:rPr>
      </w:pPr>
    </w:p>
    <w:p w14:paraId="2F891DAB" w14:textId="02BF152B" w:rsidR="00C853D1" w:rsidRPr="00EC75E6" w:rsidRDefault="00C853D1" w:rsidP="0047313A">
      <w:pPr>
        <w:spacing w:after="0" w:line="360" w:lineRule="auto"/>
        <w:rPr>
          <w:bCs/>
        </w:rPr>
      </w:pPr>
      <w:r w:rsidRPr="00EC75E6">
        <w:rPr>
          <w:bCs/>
        </w:rPr>
        <w:t>Con fecha</w:t>
      </w:r>
      <w:r w:rsidR="00827B0C" w:rsidRPr="00EC75E6">
        <w:rPr>
          <w:bCs/>
        </w:rPr>
        <w:t xml:space="preserve"> </w:t>
      </w:r>
      <w:r w:rsidR="00D34830" w:rsidRPr="00EC75E6">
        <w:rPr>
          <w:bCs/>
        </w:rPr>
        <w:t>veintitrés de febrero de dos mil veintidós</w:t>
      </w:r>
      <w:r w:rsidRPr="00EC75E6">
        <w:rPr>
          <w:bCs/>
        </w:rPr>
        <w:t xml:space="preserve">, se recibió en este Instituto, a través del </w:t>
      </w:r>
      <w:r w:rsidRPr="00EC75E6">
        <w:rPr>
          <w:bCs/>
          <w:lang w:val="es-ES"/>
        </w:rPr>
        <w:t>Sistema de Acceso a la Información Mexiquense (SAIMEX)</w:t>
      </w:r>
      <w:r w:rsidRPr="00EC75E6">
        <w:rPr>
          <w:bCs/>
        </w:rPr>
        <w:t>, Recurso de Revisión interpuesto por la parte Recurrente, en contra de la respuesta por el Sujeto Obligado, a la solicitud de información, en los siguientes términos:</w:t>
      </w:r>
    </w:p>
    <w:p w14:paraId="3A43EC2F" w14:textId="77777777" w:rsidR="00C853D1" w:rsidRPr="00EC75E6" w:rsidRDefault="00C853D1" w:rsidP="0047313A">
      <w:pPr>
        <w:spacing w:after="0" w:line="360" w:lineRule="auto"/>
        <w:rPr>
          <w:bCs/>
        </w:rPr>
      </w:pPr>
    </w:p>
    <w:p w14:paraId="5AC8905A" w14:textId="77777777" w:rsidR="00C853D1" w:rsidRPr="00EC75E6" w:rsidRDefault="00C853D1" w:rsidP="0047313A">
      <w:pPr>
        <w:spacing w:after="0" w:line="360" w:lineRule="auto"/>
        <w:ind w:left="567" w:right="567"/>
        <w:rPr>
          <w:bCs/>
          <w:i/>
          <w:sz w:val="20"/>
          <w:szCs w:val="20"/>
        </w:rPr>
      </w:pPr>
      <w:r w:rsidRPr="00EC75E6">
        <w:rPr>
          <w:b/>
          <w:bCs/>
          <w:i/>
          <w:sz w:val="20"/>
          <w:szCs w:val="20"/>
        </w:rPr>
        <w:t>“ACTO IMPUGNADO</w:t>
      </w:r>
    </w:p>
    <w:p w14:paraId="5B56BF42" w14:textId="4C1714D4" w:rsidR="00C853D1" w:rsidRPr="00EC75E6" w:rsidRDefault="00BA6ECE" w:rsidP="0047313A">
      <w:pPr>
        <w:spacing w:after="0" w:line="360" w:lineRule="auto"/>
        <w:ind w:left="567" w:right="567"/>
        <w:rPr>
          <w:i/>
          <w:sz w:val="20"/>
          <w:szCs w:val="20"/>
        </w:rPr>
      </w:pPr>
      <w:r w:rsidRPr="00EC75E6">
        <w:rPr>
          <w:i/>
          <w:sz w:val="20"/>
          <w:szCs w:val="20"/>
        </w:rPr>
        <w:t xml:space="preserve">CON FUNDAMENTO EN LOS ARTÍCULOS 142 Y 143 FRACCIONES IV Y V DE LA LEY GENERAL DE TRANSPARENCIA Y ACCESO A LA INFORMACIÓN PÚBLICA; ARTÍCULOS 178 Y 179 FRACCIONES V Y VI DE LA LEY DE TRANSPARENCIA Y ACCESO A LA INFORMACIÓN PÚBLICA DEL ESTADO DE MÉXICO Y </w:t>
      </w:r>
      <w:proofErr w:type="gramStart"/>
      <w:r w:rsidRPr="00EC75E6">
        <w:rPr>
          <w:i/>
          <w:sz w:val="20"/>
          <w:szCs w:val="20"/>
        </w:rPr>
        <w:t>MUNICIPIOS</w:t>
      </w:r>
      <w:proofErr w:type="gramEnd"/>
      <w:r w:rsidRPr="00EC75E6">
        <w:rPr>
          <w:i/>
          <w:sz w:val="20"/>
          <w:szCs w:val="20"/>
        </w:rPr>
        <w:t xml:space="preserve"> ASÍ COMO EL ARTÍCULO 121 FRACCIÓN I DE LA LEY GENERAL DE ARCHIVOS, ME PERMITO INTERPONER RECURSO DE REVISIÓN POR ENTREGA DE INFORMACIÓN INCOMPLETA Y ENTREGA DE INFORMACIÓN QUE NO CORRESPONDE A LO SOLICITADO</w:t>
      </w:r>
      <w:r w:rsidR="00C853D1" w:rsidRPr="00EC75E6">
        <w:rPr>
          <w:i/>
          <w:sz w:val="20"/>
          <w:szCs w:val="20"/>
        </w:rPr>
        <w:t>.” (Sic.)</w:t>
      </w:r>
    </w:p>
    <w:p w14:paraId="29F43CC4" w14:textId="77777777" w:rsidR="00C853D1" w:rsidRPr="00EC75E6" w:rsidRDefault="00C853D1" w:rsidP="0047313A">
      <w:pPr>
        <w:spacing w:after="0" w:line="360" w:lineRule="auto"/>
        <w:ind w:left="567" w:right="567"/>
        <w:rPr>
          <w:i/>
          <w:sz w:val="20"/>
          <w:szCs w:val="20"/>
        </w:rPr>
      </w:pPr>
    </w:p>
    <w:p w14:paraId="19CBF35D" w14:textId="77777777" w:rsidR="00C853D1" w:rsidRPr="00EC75E6" w:rsidRDefault="00C853D1" w:rsidP="0047313A">
      <w:pPr>
        <w:spacing w:after="0" w:line="360" w:lineRule="auto"/>
        <w:ind w:left="567" w:right="567"/>
        <w:rPr>
          <w:b/>
          <w:i/>
          <w:sz w:val="20"/>
          <w:szCs w:val="20"/>
        </w:rPr>
      </w:pPr>
      <w:r w:rsidRPr="00EC75E6">
        <w:rPr>
          <w:b/>
          <w:i/>
          <w:sz w:val="20"/>
          <w:szCs w:val="20"/>
        </w:rPr>
        <w:t>“RAZONES O MOTIVOS DE LA INCONFORMIDAD</w:t>
      </w:r>
    </w:p>
    <w:p w14:paraId="4043E730" w14:textId="466E730F" w:rsidR="00C853D1" w:rsidRPr="00EC75E6" w:rsidRDefault="00296945" w:rsidP="0047313A">
      <w:pPr>
        <w:spacing w:after="0" w:line="360" w:lineRule="auto"/>
        <w:ind w:left="567" w:right="567"/>
        <w:rPr>
          <w:i/>
          <w:sz w:val="20"/>
          <w:szCs w:val="20"/>
        </w:rPr>
      </w:pPr>
      <w:r w:rsidRPr="00EC75E6">
        <w:rPr>
          <w:i/>
          <w:sz w:val="20"/>
          <w:szCs w:val="20"/>
        </w:rPr>
        <w:t>ENTREGA DE INFORMACIÓN INCOMPLETA Y ENTREGA DE INFORMACIÓN QUE NO CORRESPONDE A LO SOLICITADO. (SE ANEXA ARCHIVO)</w:t>
      </w:r>
      <w:r w:rsidR="00827B0C" w:rsidRPr="00EC75E6">
        <w:rPr>
          <w:i/>
          <w:sz w:val="20"/>
          <w:szCs w:val="20"/>
        </w:rPr>
        <w:t>.</w:t>
      </w:r>
      <w:r w:rsidR="00C853D1" w:rsidRPr="00EC75E6">
        <w:rPr>
          <w:i/>
          <w:sz w:val="20"/>
          <w:szCs w:val="20"/>
        </w:rPr>
        <w:t>” (Sic.)</w:t>
      </w:r>
    </w:p>
    <w:p w14:paraId="08090351" w14:textId="75F11C39" w:rsidR="00C853D1" w:rsidRPr="00EC75E6" w:rsidRDefault="00C853D1" w:rsidP="0047313A">
      <w:pPr>
        <w:spacing w:after="0" w:line="360" w:lineRule="auto"/>
      </w:pPr>
    </w:p>
    <w:p w14:paraId="3DD4ABD2" w14:textId="5C1F17FA" w:rsidR="00682222" w:rsidRPr="00EC75E6" w:rsidRDefault="00911C10" w:rsidP="0047313A">
      <w:pPr>
        <w:spacing w:after="0" w:line="360" w:lineRule="auto"/>
      </w:pPr>
      <w:r w:rsidRPr="00EC75E6">
        <w:t>A la interposición del Recurso de Revisión para Particular adjunto la digitalización de un escrito de libre, denominado “MORELOS-RR.</w:t>
      </w:r>
      <w:r w:rsidR="004A0F5F" w:rsidRPr="00EC75E6">
        <w:rPr>
          <w:b/>
          <w:bCs/>
        </w:rPr>
        <w:t>PDF</w:t>
      </w:r>
      <w:r w:rsidRPr="00EC75E6">
        <w:t xml:space="preserve">”, cuyo contenido es el que se transcribe: </w:t>
      </w:r>
    </w:p>
    <w:p w14:paraId="08A1DEB0" w14:textId="77777777" w:rsidR="00911C10" w:rsidRPr="00EC75E6" w:rsidRDefault="00911C10" w:rsidP="0047313A">
      <w:pPr>
        <w:spacing w:after="0" w:line="360" w:lineRule="auto"/>
      </w:pPr>
    </w:p>
    <w:p w14:paraId="2DC4F8B3" w14:textId="5D6FFD90" w:rsidR="00911C10" w:rsidRPr="00EC75E6" w:rsidRDefault="00BD03B9" w:rsidP="0047313A">
      <w:pPr>
        <w:spacing w:after="0" w:line="360" w:lineRule="auto"/>
        <w:ind w:left="567" w:right="567"/>
        <w:rPr>
          <w:i/>
          <w:sz w:val="20"/>
          <w:szCs w:val="20"/>
        </w:rPr>
      </w:pPr>
      <w:r w:rsidRPr="00EC75E6">
        <w:rPr>
          <w:i/>
          <w:sz w:val="20"/>
          <w:szCs w:val="20"/>
        </w:rPr>
        <w:t>“…</w:t>
      </w:r>
    </w:p>
    <w:p w14:paraId="2B0AAE36" w14:textId="77777777" w:rsidR="00BD03B9" w:rsidRPr="00EC75E6" w:rsidRDefault="00BD03B9" w:rsidP="0047313A">
      <w:pPr>
        <w:spacing w:after="0" w:line="360" w:lineRule="auto"/>
        <w:ind w:left="567" w:right="567"/>
        <w:rPr>
          <w:i/>
          <w:sz w:val="20"/>
          <w:szCs w:val="20"/>
        </w:rPr>
      </w:pPr>
      <w:r w:rsidRPr="00EC75E6">
        <w:rPr>
          <w:i/>
          <w:sz w:val="20"/>
          <w:szCs w:val="20"/>
        </w:rPr>
        <w:t>RECURSO DE REVISIÓN</w:t>
      </w:r>
    </w:p>
    <w:p w14:paraId="2C5F6C82" w14:textId="53CA25A8" w:rsidR="00BD03B9" w:rsidRPr="00EC75E6" w:rsidRDefault="00BD03B9" w:rsidP="0047313A">
      <w:pPr>
        <w:spacing w:after="0" w:line="360" w:lineRule="auto"/>
        <w:ind w:left="567" w:right="567"/>
        <w:rPr>
          <w:i/>
          <w:sz w:val="20"/>
          <w:szCs w:val="20"/>
        </w:rPr>
      </w:pPr>
      <w:r w:rsidRPr="00EC75E6">
        <w:rPr>
          <w:i/>
          <w:sz w:val="20"/>
          <w:szCs w:val="20"/>
        </w:rPr>
        <w:t xml:space="preserve">SOLICITUD CON </w:t>
      </w:r>
      <w:proofErr w:type="spellStart"/>
      <w:r w:rsidRPr="00EC75E6">
        <w:rPr>
          <w:i/>
          <w:sz w:val="20"/>
          <w:szCs w:val="20"/>
        </w:rPr>
        <w:t>N°</w:t>
      </w:r>
      <w:proofErr w:type="spellEnd"/>
      <w:r w:rsidRPr="00EC75E6">
        <w:rPr>
          <w:i/>
          <w:sz w:val="20"/>
          <w:szCs w:val="20"/>
        </w:rPr>
        <w:t xml:space="preserve"> DE FOLIO: 00041/MORELOS/IP/2022</w:t>
      </w:r>
    </w:p>
    <w:p w14:paraId="6F7003D7" w14:textId="77777777" w:rsidR="00DC2110" w:rsidRPr="00EC75E6" w:rsidRDefault="00DC2110" w:rsidP="0047313A">
      <w:pPr>
        <w:spacing w:after="0" w:line="360" w:lineRule="auto"/>
        <w:ind w:left="567" w:right="567"/>
        <w:rPr>
          <w:i/>
          <w:sz w:val="20"/>
          <w:szCs w:val="20"/>
        </w:rPr>
      </w:pPr>
    </w:p>
    <w:p w14:paraId="3106D6DE" w14:textId="59DF5470" w:rsidR="00682222" w:rsidRPr="00EC75E6" w:rsidRDefault="00BD03B9" w:rsidP="0047313A">
      <w:pPr>
        <w:spacing w:after="0" w:line="360" w:lineRule="auto"/>
        <w:ind w:left="567" w:right="567"/>
        <w:rPr>
          <w:i/>
          <w:sz w:val="20"/>
          <w:szCs w:val="20"/>
        </w:rPr>
      </w:pPr>
      <w:r w:rsidRPr="00EC75E6">
        <w:rPr>
          <w:i/>
          <w:sz w:val="20"/>
          <w:szCs w:val="20"/>
        </w:rPr>
        <w:t>MUNICIPIO: MORELOS</w:t>
      </w:r>
    </w:p>
    <w:p w14:paraId="3750353C" w14:textId="77777777" w:rsidR="00DC2110" w:rsidRPr="00EC75E6" w:rsidRDefault="00DC2110" w:rsidP="0047313A">
      <w:pPr>
        <w:spacing w:after="0" w:line="360" w:lineRule="auto"/>
        <w:ind w:left="567" w:right="567"/>
        <w:rPr>
          <w:i/>
          <w:sz w:val="20"/>
          <w:szCs w:val="20"/>
        </w:rPr>
      </w:pPr>
    </w:p>
    <w:p w14:paraId="0D138848" w14:textId="3BE9B05A" w:rsidR="00BD03B9" w:rsidRPr="00EC75E6" w:rsidRDefault="00BD03B9" w:rsidP="0047313A">
      <w:pPr>
        <w:spacing w:after="0" w:line="360" w:lineRule="auto"/>
        <w:ind w:left="567" w:right="567"/>
        <w:rPr>
          <w:i/>
          <w:sz w:val="20"/>
          <w:szCs w:val="20"/>
        </w:rPr>
      </w:pPr>
      <w:r w:rsidRPr="00EC75E6">
        <w:rPr>
          <w:i/>
          <w:sz w:val="20"/>
          <w:szCs w:val="20"/>
        </w:rPr>
        <w:t xml:space="preserve">AT ́N: C. </w:t>
      </w:r>
      <w:r w:rsidR="004E75BF" w:rsidRPr="004E75BF">
        <w:rPr>
          <w:i/>
          <w:sz w:val="20"/>
          <w:szCs w:val="20"/>
          <w:highlight w:val="black"/>
        </w:rPr>
        <w:t>XXXXXXXXXXXXXXXX</w:t>
      </w:r>
    </w:p>
    <w:p w14:paraId="415FFB5D" w14:textId="77777777" w:rsidR="00BD03B9" w:rsidRPr="00EC75E6" w:rsidRDefault="00BD03B9" w:rsidP="0047313A">
      <w:pPr>
        <w:spacing w:after="0" w:line="360" w:lineRule="auto"/>
        <w:ind w:left="567" w:right="567"/>
        <w:rPr>
          <w:i/>
          <w:sz w:val="20"/>
          <w:szCs w:val="20"/>
        </w:rPr>
      </w:pPr>
    </w:p>
    <w:p w14:paraId="1A3AE406" w14:textId="1F2B8921" w:rsidR="00BD03B9" w:rsidRPr="00EC75E6" w:rsidRDefault="00BD03B9" w:rsidP="0047313A">
      <w:pPr>
        <w:spacing w:after="0" w:line="360" w:lineRule="auto"/>
        <w:ind w:left="567" w:right="567"/>
        <w:rPr>
          <w:i/>
          <w:sz w:val="20"/>
          <w:szCs w:val="20"/>
        </w:rPr>
      </w:pPr>
      <w:r w:rsidRPr="00EC75E6">
        <w:rPr>
          <w:i/>
          <w:sz w:val="20"/>
          <w:szCs w:val="20"/>
        </w:rPr>
        <w:t xml:space="preserve">CON FUNDAMENTO EN LOS ARTÍCULOS 142 Y 143 FRACCIONES IV Y V DE LA LEY GENERAL DE TRANSPARENCIA Y ACCESO A LA INFORMACIÓN PÚBLICA; ARTÍCULOS 178 Y 179 FRACCIONES V Y VI DE LA LEY DE TRANSPARENCIA Y ACCESO A LA INFORMACIÓN PÚBLICA DEL ESTADO DE MÉXICO Y </w:t>
      </w:r>
      <w:proofErr w:type="gramStart"/>
      <w:r w:rsidRPr="00EC75E6">
        <w:rPr>
          <w:i/>
          <w:sz w:val="20"/>
          <w:szCs w:val="20"/>
        </w:rPr>
        <w:t>MUNICIPIOS</w:t>
      </w:r>
      <w:proofErr w:type="gramEnd"/>
      <w:r w:rsidRPr="00EC75E6">
        <w:rPr>
          <w:i/>
          <w:sz w:val="20"/>
          <w:szCs w:val="20"/>
        </w:rPr>
        <w:t xml:space="preserve"> ASÍ COMO </w:t>
      </w:r>
      <w:r w:rsidRPr="00EC75E6">
        <w:rPr>
          <w:i/>
          <w:sz w:val="20"/>
          <w:szCs w:val="20"/>
        </w:rPr>
        <w:lastRenderedPageBreak/>
        <w:t xml:space="preserve">EL ARTÍCULO 121 FRACCIÓN I DE LA LEY GENERAL DE ARCHIVOS, ME PERMITO </w:t>
      </w:r>
      <w:r w:rsidRPr="00EC75E6">
        <w:rPr>
          <w:b/>
          <w:i/>
          <w:sz w:val="20"/>
          <w:szCs w:val="20"/>
        </w:rPr>
        <w:t>INTERPONER RECURSO DE REVISIÓN POR ENTREGA DE INFORMACIÓN INCOMPLETA Y ENTREGA DE INFORMACIÓN QUE NO CORRESPONDE A LO SOLICITADO</w:t>
      </w:r>
      <w:r w:rsidRPr="00EC75E6">
        <w:rPr>
          <w:i/>
          <w:sz w:val="20"/>
          <w:szCs w:val="20"/>
        </w:rPr>
        <w:t>, DE ACUERDO A LO SIGUIENTE.</w:t>
      </w:r>
    </w:p>
    <w:p w14:paraId="604A675C" w14:textId="77777777" w:rsidR="00BD03B9" w:rsidRPr="00EC75E6" w:rsidRDefault="00BD03B9" w:rsidP="0047313A">
      <w:pPr>
        <w:spacing w:after="0" w:line="360" w:lineRule="auto"/>
        <w:ind w:left="567" w:right="567"/>
        <w:rPr>
          <w:i/>
          <w:sz w:val="20"/>
          <w:szCs w:val="20"/>
        </w:rPr>
      </w:pPr>
    </w:p>
    <w:p w14:paraId="47C68062" w14:textId="1B170874" w:rsidR="00DC2110" w:rsidRPr="00EC75E6" w:rsidRDefault="00BD03B9" w:rsidP="0047313A">
      <w:pPr>
        <w:spacing w:after="0" w:line="360" w:lineRule="auto"/>
        <w:ind w:left="567" w:right="567"/>
        <w:rPr>
          <w:b/>
          <w:i/>
          <w:sz w:val="20"/>
          <w:szCs w:val="20"/>
        </w:rPr>
      </w:pPr>
      <w:r w:rsidRPr="00EC75E6">
        <w:rPr>
          <w:b/>
          <w:i/>
          <w:sz w:val="20"/>
          <w:szCs w:val="20"/>
        </w:rPr>
        <w:t>8.- INVENTARIOS DE ARCHIVO DE TR</w:t>
      </w:r>
      <w:r w:rsidR="00DC2110" w:rsidRPr="00EC75E6">
        <w:rPr>
          <w:b/>
          <w:i/>
          <w:sz w:val="20"/>
          <w:szCs w:val="20"/>
        </w:rPr>
        <w:t>ÁMITE, CONCENTRACIÓN E HISTÓRICO</w:t>
      </w:r>
    </w:p>
    <w:p w14:paraId="73E5ADAA" w14:textId="77777777" w:rsidR="00DC2110" w:rsidRPr="00EC75E6" w:rsidRDefault="00DC2110" w:rsidP="0047313A">
      <w:pPr>
        <w:spacing w:after="0" w:line="360" w:lineRule="auto"/>
        <w:ind w:left="567" w:right="567"/>
        <w:rPr>
          <w:b/>
          <w:i/>
          <w:sz w:val="20"/>
          <w:szCs w:val="20"/>
        </w:rPr>
      </w:pPr>
    </w:p>
    <w:p w14:paraId="4C76EEF7" w14:textId="25381761" w:rsidR="00BD03B9" w:rsidRPr="00EC75E6" w:rsidRDefault="00BD03B9" w:rsidP="0047313A">
      <w:pPr>
        <w:spacing w:after="0" w:line="360" w:lineRule="auto"/>
        <w:ind w:left="567" w:right="567"/>
        <w:rPr>
          <w:i/>
          <w:sz w:val="20"/>
          <w:szCs w:val="20"/>
        </w:rPr>
      </w:pPr>
      <w:r w:rsidRPr="00EC75E6">
        <w:rPr>
          <w:i/>
          <w:sz w:val="20"/>
          <w:szCs w:val="20"/>
        </w:rPr>
        <w:t>a) A LAS SOLICITUDES DE DOCUMENTACIÓN 8.18, 8.19, 8.20 Y 8.22</w:t>
      </w:r>
    </w:p>
    <w:p w14:paraId="4D445342" w14:textId="77777777" w:rsidR="00DC2110" w:rsidRPr="00EC75E6" w:rsidRDefault="00DC2110" w:rsidP="0047313A">
      <w:pPr>
        <w:spacing w:after="0" w:line="360" w:lineRule="auto"/>
        <w:ind w:left="567" w:right="567"/>
        <w:rPr>
          <w:i/>
          <w:sz w:val="20"/>
          <w:szCs w:val="20"/>
        </w:rPr>
      </w:pPr>
    </w:p>
    <w:p w14:paraId="130FB369" w14:textId="7062B02A" w:rsidR="00BD03B9" w:rsidRPr="00EC75E6" w:rsidRDefault="00BD03B9" w:rsidP="0047313A">
      <w:pPr>
        <w:spacing w:after="0" w:line="360" w:lineRule="auto"/>
        <w:ind w:left="567" w:right="567"/>
        <w:rPr>
          <w:i/>
          <w:sz w:val="20"/>
          <w:szCs w:val="20"/>
        </w:rPr>
      </w:pPr>
      <w:r w:rsidRPr="00EC75E6">
        <w:rPr>
          <w:i/>
          <w:sz w:val="20"/>
          <w:szCs w:val="20"/>
        </w:rPr>
        <w:t>SE RESPONDIÓ: NO HAY INFORMACIÓN</w:t>
      </w:r>
    </w:p>
    <w:p w14:paraId="173AD2BC" w14:textId="77777777" w:rsidR="00DC2110" w:rsidRPr="00EC75E6" w:rsidRDefault="00DC2110" w:rsidP="0047313A">
      <w:pPr>
        <w:spacing w:after="0" w:line="360" w:lineRule="auto"/>
        <w:ind w:left="567" w:right="567"/>
        <w:rPr>
          <w:i/>
          <w:sz w:val="20"/>
          <w:szCs w:val="20"/>
        </w:rPr>
      </w:pPr>
    </w:p>
    <w:p w14:paraId="5C627891" w14:textId="6B43B9C9" w:rsidR="00BD03B9" w:rsidRPr="00EC75E6" w:rsidRDefault="00BD03B9" w:rsidP="0047313A">
      <w:pPr>
        <w:spacing w:after="0" w:line="360" w:lineRule="auto"/>
        <w:ind w:left="567" w:right="567"/>
        <w:rPr>
          <w:i/>
          <w:sz w:val="20"/>
          <w:szCs w:val="20"/>
        </w:rPr>
      </w:pPr>
      <w:r w:rsidRPr="00EC75E6">
        <w:rPr>
          <w:i/>
          <w:sz w:val="20"/>
          <w:szCs w:val="20"/>
        </w:rPr>
        <w:t>EN CONCORDANCIA A LO RESPONDIDO A LAS PREGUNTAS 8.2, 8.6, 8.10, 8.14, RESPECTIVAMENTE, SE SOLICITA, DE LA MANERA MÁS ATENTA, SEAN RESPONDIDAS LAS SOLICITUDES DE DOCUMENTACIÓN EN COMENTO.</w:t>
      </w:r>
    </w:p>
    <w:p w14:paraId="48B84012" w14:textId="77777777" w:rsidR="00BD03B9" w:rsidRPr="00EC75E6" w:rsidRDefault="00BD03B9" w:rsidP="0047313A">
      <w:pPr>
        <w:spacing w:after="0" w:line="360" w:lineRule="auto"/>
        <w:ind w:left="567" w:right="567"/>
        <w:rPr>
          <w:i/>
          <w:sz w:val="20"/>
          <w:szCs w:val="20"/>
        </w:rPr>
      </w:pPr>
    </w:p>
    <w:p w14:paraId="5F7ED3DF" w14:textId="37A1EA94" w:rsidR="00BD03B9" w:rsidRPr="00EC75E6" w:rsidRDefault="006820E9" w:rsidP="0047313A">
      <w:pPr>
        <w:spacing w:after="0" w:line="360" w:lineRule="auto"/>
        <w:ind w:left="567" w:right="567"/>
        <w:rPr>
          <w:b/>
          <w:i/>
          <w:sz w:val="20"/>
          <w:szCs w:val="20"/>
        </w:rPr>
      </w:pPr>
      <w:r w:rsidRPr="00EC75E6">
        <w:rPr>
          <w:b/>
          <w:i/>
          <w:sz w:val="20"/>
          <w:szCs w:val="20"/>
        </w:rPr>
        <w:t>12.- ARCHIVO DE CONCENTRACIÓN</w:t>
      </w:r>
    </w:p>
    <w:p w14:paraId="46B34426" w14:textId="77777777" w:rsidR="00DC2110" w:rsidRPr="00EC75E6" w:rsidRDefault="00DC2110" w:rsidP="0047313A">
      <w:pPr>
        <w:spacing w:after="0" w:line="360" w:lineRule="auto"/>
        <w:ind w:left="567" w:right="567"/>
        <w:rPr>
          <w:i/>
          <w:sz w:val="20"/>
          <w:szCs w:val="20"/>
        </w:rPr>
      </w:pPr>
    </w:p>
    <w:p w14:paraId="1F92E9FB" w14:textId="1B14CC40" w:rsidR="00BD03B9" w:rsidRPr="00EC75E6" w:rsidRDefault="006820E9" w:rsidP="0047313A">
      <w:pPr>
        <w:spacing w:after="0" w:line="360" w:lineRule="auto"/>
        <w:ind w:left="567" w:right="567"/>
        <w:rPr>
          <w:i/>
          <w:sz w:val="20"/>
          <w:szCs w:val="20"/>
        </w:rPr>
      </w:pPr>
      <w:r w:rsidRPr="00EC75E6">
        <w:rPr>
          <w:i/>
          <w:sz w:val="20"/>
          <w:szCs w:val="20"/>
        </w:rPr>
        <w:t>a) A LA SOLICITUD DE DOCUMENTACIÓN 12.10</w:t>
      </w:r>
    </w:p>
    <w:p w14:paraId="664A3514" w14:textId="77777777" w:rsidR="00DC2110" w:rsidRPr="00EC75E6" w:rsidRDefault="00DC2110" w:rsidP="0047313A">
      <w:pPr>
        <w:spacing w:after="0" w:line="360" w:lineRule="auto"/>
        <w:ind w:left="567" w:right="567"/>
        <w:rPr>
          <w:i/>
          <w:sz w:val="20"/>
          <w:szCs w:val="20"/>
        </w:rPr>
      </w:pPr>
    </w:p>
    <w:p w14:paraId="6226FF19" w14:textId="07FFE776" w:rsidR="00BD03B9" w:rsidRPr="00EC75E6" w:rsidRDefault="006820E9" w:rsidP="0047313A">
      <w:pPr>
        <w:spacing w:after="0" w:line="360" w:lineRule="auto"/>
        <w:ind w:left="567" w:right="567"/>
        <w:rPr>
          <w:i/>
          <w:sz w:val="20"/>
          <w:szCs w:val="20"/>
        </w:rPr>
      </w:pPr>
      <w:r w:rsidRPr="00EC75E6">
        <w:rPr>
          <w:i/>
          <w:sz w:val="20"/>
          <w:szCs w:val="20"/>
        </w:rPr>
        <w:t>SE RESPONDIÓ: SE SOLICITA MEDIANTE OFICIO</w:t>
      </w:r>
    </w:p>
    <w:p w14:paraId="47E320D9" w14:textId="77777777" w:rsidR="00DC2110" w:rsidRPr="00EC75E6" w:rsidRDefault="00DC2110" w:rsidP="0047313A">
      <w:pPr>
        <w:spacing w:after="0" w:line="360" w:lineRule="auto"/>
        <w:ind w:left="567" w:right="567"/>
        <w:rPr>
          <w:i/>
          <w:sz w:val="20"/>
          <w:szCs w:val="20"/>
        </w:rPr>
      </w:pPr>
    </w:p>
    <w:p w14:paraId="0D1555C6" w14:textId="35481BDF" w:rsidR="00BD03B9" w:rsidRPr="00EC75E6" w:rsidRDefault="006820E9" w:rsidP="0047313A">
      <w:pPr>
        <w:spacing w:after="0" w:line="360" w:lineRule="auto"/>
        <w:ind w:left="567" w:right="567"/>
        <w:rPr>
          <w:i/>
          <w:sz w:val="20"/>
          <w:szCs w:val="20"/>
        </w:rPr>
      </w:pPr>
      <w:r w:rsidRPr="00EC75E6">
        <w:rPr>
          <w:i/>
          <w:sz w:val="20"/>
          <w:szCs w:val="20"/>
        </w:rPr>
        <w:t xml:space="preserve">CON FUNDAMENTO EN LOS ARTÍCULOS 1, 4, 5 SEGUNDO PÁRRAFO, 6, 12, 13, 15, 16, 17, 18, 23, 121, 122, 124 Y 125 DE LA LEY GENERAL DE TRANSPARENCIA Y ACCESO A LA INFORMACIÓN PÚBLICA; ARTÍCULOS 2 FRACCIÓN </w:t>
      </w:r>
      <w:r w:rsidR="00757824" w:rsidRPr="00EC75E6">
        <w:rPr>
          <w:i/>
          <w:sz w:val="20"/>
          <w:szCs w:val="20"/>
        </w:rPr>
        <w:t>II</w:t>
      </w:r>
      <w:r w:rsidRPr="00EC75E6">
        <w:rPr>
          <w:i/>
          <w:sz w:val="20"/>
          <w:szCs w:val="20"/>
        </w:rPr>
        <w:t>, 4, 7, 11, 12, 15, 16, 17, 18, 19, 20, 21, 22, 23, FRACCIÓN IV Y XI, 24 FRACCIÓN IV, XI, XX</w:t>
      </w:r>
      <w:r w:rsidR="00757824" w:rsidRPr="00EC75E6">
        <w:rPr>
          <w:i/>
          <w:sz w:val="20"/>
          <w:szCs w:val="20"/>
        </w:rPr>
        <w:t>II</w:t>
      </w:r>
      <w:r w:rsidRPr="00EC75E6">
        <w:rPr>
          <w:i/>
          <w:sz w:val="20"/>
          <w:szCs w:val="20"/>
        </w:rPr>
        <w:t xml:space="preserve"> Y XX</w:t>
      </w:r>
      <w:r w:rsidR="00757824" w:rsidRPr="00EC75E6">
        <w:rPr>
          <w:i/>
          <w:sz w:val="20"/>
          <w:szCs w:val="20"/>
        </w:rPr>
        <w:t>II</w:t>
      </w:r>
      <w:r w:rsidRPr="00EC75E6">
        <w:rPr>
          <w:i/>
          <w:sz w:val="20"/>
          <w:szCs w:val="20"/>
        </w:rPr>
        <w:t>,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SEA RESPONDIDA LA SOLICITUD DE DOCUMENTACIÓN 12.10</w:t>
      </w:r>
      <w:r w:rsidR="003D1D25" w:rsidRPr="00EC75E6">
        <w:rPr>
          <w:i/>
          <w:sz w:val="20"/>
          <w:szCs w:val="20"/>
        </w:rPr>
        <w:t xml:space="preserve">. </w:t>
      </w:r>
    </w:p>
    <w:p w14:paraId="068851CB" w14:textId="77777777" w:rsidR="00BD03B9" w:rsidRPr="00EC75E6" w:rsidRDefault="00BD03B9" w:rsidP="0047313A">
      <w:pPr>
        <w:spacing w:after="0" w:line="360" w:lineRule="auto"/>
        <w:ind w:left="567" w:right="567"/>
        <w:rPr>
          <w:i/>
          <w:sz w:val="20"/>
          <w:szCs w:val="20"/>
        </w:rPr>
      </w:pPr>
    </w:p>
    <w:p w14:paraId="36B68973" w14:textId="130FB597" w:rsidR="00BD03B9" w:rsidRPr="00EC75E6" w:rsidRDefault="003D1D25" w:rsidP="0047313A">
      <w:pPr>
        <w:spacing w:after="0" w:line="360" w:lineRule="auto"/>
        <w:ind w:left="567" w:right="567"/>
        <w:rPr>
          <w:i/>
          <w:sz w:val="20"/>
          <w:szCs w:val="20"/>
        </w:rPr>
      </w:pPr>
      <w:r w:rsidRPr="00EC75E6">
        <w:rPr>
          <w:i/>
          <w:sz w:val="20"/>
          <w:szCs w:val="20"/>
        </w:rPr>
        <w:t>DE IGUAL FORMA, SE SOLICITA, DE LA MANERA MÁS ATENTA, SE RESPONDAN LAS SIGUIENTES PREGUNTAS Y SOLICITUDES DE DOCUMENTACIÓN QUE SE ENLISTAN A CONTINUACIÓN.</w:t>
      </w:r>
    </w:p>
    <w:p w14:paraId="13C3DD2B" w14:textId="77777777" w:rsidR="00BD03B9" w:rsidRPr="00EC75E6" w:rsidRDefault="00BD03B9" w:rsidP="0047313A">
      <w:pPr>
        <w:spacing w:after="0" w:line="360" w:lineRule="auto"/>
        <w:ind w:left="567" w:right="567"/>
        <w:rPr>
          <w:i/>
          <w:sz w:val="20"/>
          <w:szCs w:val="20"/>
        </w:rPr>
      </w:pPr>
    </w:p>
    <w:p w14:paraId="5C086CAC" w14:textId="036C13C0" w:rsidR="00BD03B9" w:rsidRPr="00EC75E6" w:rsidRDefault="003D1D25" w:rsidP="0047313A">
      <w:pPr>
        <w:spacing w:after="0" w:line="360" w:lineRule="auto"/>
        <w:ind w:left="567" w:right="567"/>
        <w:rPr>
          <w:i/>
          <w:sz w:val="20"/>
          <w:szCs w:val="20"/>
        </w:rPr>
      </w:pPr>
      <w:r w:rsidRPr="00EC75E6">
        <w:rPr>
          <w:i/>
          <w:sz w:val="20"/>
          <w:szCs w:val="20"/>
        </w:rPr>
        <w:t>16.1, 16.2, 16.3, 16.4, 17.1, 17.2, 17.3, 17.4, 17.5, 17.6, 17.7, 18.1, 18.2, 18.3, 178.4, 18.5, 18.6, 18.7, 19.1, 19.2, 19.3, 19.4, 19.5, 21.1, 21.2, 21.3, 21.4, 22.1. 22.2, 22.3, 22.4, 22.5, 22.6, 22.7, 22.8. 22.9, 22.10, 23.1, 23.2, 23.3, 23.4, 23.5, 23.6, 24.1, 24.2, 24.3, 24.5, 24.6, 24.7, 24.8, 24.9, 24.10, 24.13, 25.1, 25.2, 25.3, 25.4, 25.5, 25.6, 26.1, 26.2, 26.3, 26.4, 26.5, 26.6, 27.1, 27.2, 27.3, 27.4, 27.5, 28.1, 28.2, 28.3, 28.4, 29.1, 29.2, 30.1, 30.2, 30.3, 30.4, 30.5, 30.6, 31.1, 31.2, 31.3, 31.4 Y 32.1</w:t>
      </w:r>
    </w:p>
    <w:p w14:paraId="2D5AE379" w14:textId="0E0D55D8" w:rsidR="00DC2110" w:rsidRPr="00EC75E6" w:rsidRDefault="00DC2110" w:rsidP="0047313A">
      <w:pPr>
        <w:spacing w:after="0" w:line="360" w:lineRule="auto"/>
        <w:ind w:left="567" w:right="567"/>
        <w:rPr>
          <w:i/>
          <w:sz w:val="20"/>
          <w:szCs w:val="20"/>
        </w:rPr>
      </w:pPr>
      <w:r w:rsidRPr="00EC75E6">
        <w:rPr>
          <w:i/>
          <w:sz w:val="20"/>
          <w:szCs w:val="20"/>
        </w:rPr>
        <w:t xml:space="preserve">…” (Sic) </w:t>
      </w:r>
    </w:p>
    <w:p w14:paraId="08852F84" w14:textId="77777777" w:rsidR="00682222" w:rsidRPr="00EC75E6" w:rsidRDefault="00682222" w:rsidP="0047313A">
      <w:pPr>
        <w:spacing w:after="0" w:line="360" w:lineRule="auto"/>
      </w:pPr>
    </w:p>
    <w:p w14:paraId="5CD0FCF6" w14:textId="77777777" w:rsidR="00C853D1" w:rsidRPr="00EC75E6" w:rsidRDefault="00C853D1" w:rsidP="0047313A">
      <w:pPr>
        <w:spacing w:after="0" w:line="360" w:lineRule="auto"/>
        <w:rPr>
          <w:b/>
          <w:bCs/>
        </w:rPr>
      </w:pPr>
      <w:r w:rsidRPr="00EC75E6">
        <w:rPr>
          <w:b/>
        </w:rPr>
        <w:t xml:space="preserve">IV. </w:t>
      </w:r>
      <w:r w:rsidRPr="00EC75E6">
        <w:rPr>
          <w:b/>
          <w:bCs/>
        </w:rPr>
        <w:t xml:space="preserve">Trámite del </w:t>
      </w:r>
      <w:r w:rsidRPr="00EC75E6">
        <w:rPr>
          <w:b/>
        </w:rPr>
        <w:t xml:space="preserve">Recurso de Revisión </w:t>
      </w:r>
      <w:r w:rsidRPr="00EC75E6">
        <w:rPr>
          <w:b/>
          <w:bCs/>
        </w:rPr>
        <w:t>ante este Instituto.</w:t>
      </w:r>
    </w:p>
    <w:p w14:paraId="58854E98" w14:textId="77777777" w:rsidR="00C853D1" w:rsidRPr="00EC75E6" w:rsidRDefault="00C853D1" w:rsidP="0047313A">
      <w:pPr>
        <w:spacing w:after="0" w:line="360" w:lineRule="auto"/>
        <w:rPr>
          <w:b/>
          <w:bCs/>
        </w:rPr>
      </w:pPr>
    </w:p>
    <w:p w14:paraId="0D250646" w14:textId="7531BC6A" w:rsidR="00C853D1" w:rsidRPr="00EC75E6" w:rsidRDefault="00C853D1" w:rsidP="0047313A">
      <w:pPr>
        <w:spacing w:after="0" w:line="360" w:lineRule="auto"/>
        <w:rPr>
          <w:bCs/>
        </w:rPr>
      </w:pPr>
      <w:r w:rsidRPr="00EC75E6">
        <w:rPr>
          <w:b/>
          <w:bCs/>
        </w:rPr>
        <w:t xml:space="preserve">a) Turno del Medio de Impugnación. </w:t>
      </w:r>
      <w:r w:rsidRPr="00EC75E6">
        <w:rPr>
          <w:bCs/>
        </w:rPr>
        <w:t xml:space="preserve">El </w:t>
      </w:r>
      <w:r w:rsidR="00EE1074" w:rsidRPr="00EC75E6">
        <w:rPr>
          <w:bCs/>
        </w:rPr>
        <w:t>veintitrés de febrero de dos mil veintidós</w:t>
      </w:r>
      <w:r w:rsidRPr="00EC75E6">
        <w:rPr>
          <w:bCs/>
        </w:rPr>
        <w:t xml:space="preserve">, el </w:t>
      </w:r>
      <w:r w:rsidRPr="00EC75E6">
        <w:rPr>
          <w:lang w:val="es-ES"/>
        </w:rPr>
        <w:t>Sistema de Acceso a la Información Mexiquense (SAIMEX),</w:t>
      </w:r>
      <w:r w:rsidRPr="00EC75E6">
        <w:rPr>
          <w:bCs/>
        </w:rPr>
        <w:t xml:space="preserve"> asignó el número de expediente </w:t>
      </w:r>
      <w:r w:rsidR="005233D6" w:rsidRPr="00EC75E6">
        <w:rPr>
          <w:b/>
          <w:bCs/>
        </w:rPr>
        <w:t>01571/INFOEM/IP/RR/2022</w:t>
      </w:r>
      <w:r w:rsidRPr="00EC75E6">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EC75E6" w:rsidRDefault="00C853D1" w:rsidP="0047313A">
      <w:pPr>
        <w:spacing w:after="0" w:line="360" w:lineRule="auto"/>
        <w:rPr>
          <w:bCs/>
        </w:rPr>
      </w:pPr>
    </w:p>
    <w:p w14:paraId="03479276" w14:textId="4BD79461" w:rsidR="00C853D1" w:rsidRPr="00EC75E6" w:rsidRDefault="00C853D1" w:rsidP="0047313A">
      <w:pPr>
        <w:spacing w:after="0" w:line="360" w:lineRule="auto"/>
      </w:pPr>
      <w:r w:rsidRPr="00EC75E6">
        <w:rPr>
          <w:b/>
          <w:bCs/>
        </w:rPr>
        <w:t>b) Admisión del Recurso de Revisión</w:t>
      </w:r>
      <w:r w:rsidRPr="00EC75E6">
        <w:rPr>
          <w:b/>
          <w:bCs/>
          <w:lang w:val="es-ES_tradnl"/>
        </w:rPr>
        <w:t xml:space="preserve">. </w:t>
      </w:r>
      <w:r w:rsidRPr="00EC75E6">
        <w:rPr>
          <w:bCs/>
          <w:lang w:val="es-ES_tradnl"/>
        </w:rPr>
        <w:t xml:space="preserve">El </w:t>
      </w:r>
      <w:r w:rsidR="00506289" w:rsidRPr="00EC75E6">
        <w:rPr>
          <w:bCs/>
        </w:rPr>
        <w:t>veintiocho de febrero de dos mil veintidós</w:t>
      </w:r>
      <w:r w:rsidRPr="00EC75E6">
        <w:rPr>
          <w:bCs/>
          <w:lang w:val="es-ES_tradnl"/>
        </w:rPr>
        <w:t xml:space="preserve">, se acordó la admisión del Recurso de Revisión interpuesto por el Recurrente en contra del Sujeto Obligado, en términos del artículo 185, fracciones I y </w:t>
      </w:r>
      <w:r w:rsidR="00757824" w:rsidRPr="00EC75E6">
        <w:rPr>
          <w:bCs/>
          <w:lang w:val="es-ES_tradnl"/>
        </w:rPr>
        <w:t>II</w:t>
      </w:r>
      <w:r w:rsidRPr="00EC75E6">
        <w:rPr>
          <w:bCs/>
          <w:lang w:val="es-ES_tradnl"/>
        </w:rPr>
        <w:t xml:space="preserve"> de la Ley de Transparencia y Acceso a la Información Pública del Estado de México y Municipios, el cual fue notificado a las partes el mismo día, a través del Sistema de Acceso a la Información Mexiquense (SAIMEX), en el que </w:t>
      </w:r>
      <w:r w:rsidRPr="00EC75E6">
        <w:rPr>
          <w:bCs/>
          <w:lang w:val="es-ES_tradnl"/>
        </w:rPr>
        <w:lastRenderedPageBreak/>
        <w:t>se les otorgó un plazo de siete días hábiles posteriores a la misma, para que manifestaran lo que a su derecho conviniera y formularan alegatos.</w:t>
      </w:r>
    </w:p>
    <w:p w14:paraId="6BCA600D" w14:textId="77777777" w:rsidR="00C853D1" w:rsidRPr="00EC75E6" w:rsidRDefault="00C853D1" w:rsidP="0047313A">
      <w:pPr>
        <w:spacing w:after="0" w:line="360" w:lineRule="auto"/>
      </w:pPr>
    </w:p>
    <w:p w14:paraId="5FD77A4B" w14:textId="0E643219" w:rsidR="00004943" w:rsidRPr="00EC75E6" w:rsidRDefault="00C853D1" w:rsidP="0047313A">
      <w:pPr>
        <w:spacing w:after="0" w:line="360" w:lineRule="auto"/>
        <w:rPr>
          <w:bCs/>
        </w:rPr>
      </w:pPr>
      <w:r w:rsidRPr="00EC75E6">
        <w:rPr>
          <w:b/>
        </w:rPr>
        <w:t xml:space="preserve">c) Informe Justificado. </w:t>
      </w:r>
      <w:r w:rsidR="006507ED" w:rsidRPr="00EC75E6">
        <w:rPr>
          <w:bCs/>
        </w:rPr>
        <w:t>El</w:t>
      </w:r>
      <w:r w:rsidR="00004943" w:rsidRPr="00EC75E6">
        <w:rPr>
          <w:bCs/>
        </w:rPr>
        <w:t xml:space="preserve"> ocho de marzo de dos mil veintidós, el Sujeto Obligado rindió su Informe Justificado, por medio del oficio número: TRANSPARENCIA/130/</w:t>
      </w:r>
      <w:r w:rsidR="00757824" w:rsidRPr="00EC75E6">
        <w:rPr>
          <w:bCs/>
        </w:rPr>
        <w:t>II</w:t>
      </w:r>
      <w:r w:rsidR="00004943" w:rsidRPr="00EC75E6">
        <w:rPr>
          <w:bCs/>
        </w:rPr>
        <w:t xml:space="preserve">/2022 de la misma fecha de mes y año, el cual es suscrito por el </w:t>
      </w:r>
      <w:proofErr w:type="gramStart"/>
      <w:r w:rsidR="00004943" w:rsidRPr="00EC75E6">
        <w:rPr>
          <w:bCs/>
        </w:rPr>
        <w:t>Responsable</w:t>
      </w:r>
      <w:proofErr w:type="gramEnd"/>
      <w:r w:rsidR="00004943" w:rsidRPr="00EC75E6">
        <w:rPr>
          <w:bCs/>
        </w:rPr>
        <w:t xml:space="preserve"> de Transparencia y Acceso a la Información Pública y es dirigido a la hoy Recurrente, por medio del cual manifiesta y expone:</w:t>
      </w:r>
    </w:p>
    <w:p w14:paraId="1DD6C7A2" w14:textId="77777777" w:rsidR="00004943" w:rsidRPr="00EC75E6" w:rsidRDefault="00004943" w:rsidP="0047313A">
      <w:pPr>
        <w:spacing w:after="0" w:line="360" w:lineRule="auto"/>
        <w:rPr>
          <w:bCs/>
        </w:rPr>
      </w:pPr>
    </w:p>
    <w:p w14:paraId="53B5591C" w14:textId="7477F051" w:rsidR="00004943" w:rsidRPr="00EC75E6" w:rsidRDefault="00004943" w:rsidP="0047313A">
      <w:pPr>
        <w:spacing w:after="0" w:line="360" w:lineRule="auto"/>
        <w:ind w:left="567" w:right="567"/>
        <w:rPr>
          <w:bCs/>
          <w:i/>
          <w:sz w:val="20"/>
          <w:szCs w:val="20"/>
        </w:rPr>
      </w:pPr>
      <w:r w:rsidRPr="00EC75E6">
        <w:rPr>
          <w:bCs/>
          <w:i/>
          <w:sz w:val="20"/>
          <w:szCs w:val="20"/>
        </w:rPr>
        <w:t>“…</w:t>
      </w:r>
    </w:p>
    <w:p w14:paraId="5F09AC14" w14:textId="77777777" w:rsidR="00004943" w:rsidRPr="00EC75E6" w:rsidRDefault="00004943" w:rsidP="0047313A">
      <w:pPr>
        <w:spacing w:after="0" w:line="360" w:lineRule="auto"/>
        <w:ind w:left="567" w:right="567"/>
        <w:rPr>
          <w:bCs/>
          <w:i/>
          <w:sz w:val="20"/>
          <w:szCs w:val="20"/>
        </w:rPr>
      </w:pPr>
      <w:r w:rsidRPr="00EC75E6">
        <w:rPr>
          <w:b/>
          <w:bCs/>
          <w:i/>
          <w:sz w:val="20"/>
          <w:szCs w:val="20"/>
        </w:rPr>
        <w:t>RESUELVE:</w:t>
      </w:r>
    </w:p>
    <w:p w14:paraId="111B5B1A" w14:textId="77777777" w:rsidR="00004943" w:rsidRPr="00EC75E6" w:rsidRDefault="00004943" w:rsidP="0047313A">
      <w:pPr>
        <w:spacing w:after="0" w:line="360" w:lineRule="auto"/>
        <w:ind w:left="567" w:right="567"/>
        <w:rPr>
          <w:bCs/>
          <w:i/>
          <w:sz w:val="20"/>
          <w:szCs w:val="20"/>
        </w:rPr>
      </w:pPr>
    </w:p>
    <w:p w14:paraId="6182B422" w14:textId="77777777" w:rsidR="00004943" w:rsidRPr="00EC75E6" w:rsidRDefault="00004943" w:rsidP="0047313A">
      <w:pPr>
        <w:spacing w:after="0" w:line="360" w:lineRule="auto"/>
        <w:ind w:left="567" w:right="567"/>
        <w:rPr>
          <w:bCs/>
          <w:i/>
          <w:sz w:val="20"/>
          <w:szCs w:val="20"/>
        </w:rPr>
      </w:pPr>
      <w:r w:rsidRPr="00EC75E6">
        <w:rPr>
          <w:bCs/>
          <w:i/>
          <w:sz w:val="20"/>
          <w:szCs w:val="20"/>
        </w:rPr>
        <w:t>PRIMERO: Con fundamentos en los preceptos legales antes invocados, se determina que le corresponde a este Ayuntamiento como Sujeto Obligado entregar lo siguiente referente a su petición en los siguientes términos:</w:t>
      </w:r>
    </w:p>
    <w:p w14:paraId="384B4491" w14:textId="77777777" w:rsidR="00004943" w:rsidRPr="00EC75E6" w:rsidRDefault="00004943" w:rsidP="0047313A">
      <w:pPr>
        <w:spacing w:after="0" w:line="360" w:lineRule="auto"/>
        <w:ind w:left="567" w:right="567"/>
        <w:rPr>
          <w:bCs/>
          <w:i/>
          <w:sz w:val="20"/>
          <w:szCs w:val="20"/>
        </w:rPr>
      </w:pPr>
    </w:p>
    <w:p w14:paraId="741DF15B" w14:textId="6A0F71C2" w:rsidR="00004943" w:rsidRPr="00EC75E6" w:rsidRDefault="00004943" w:rsidP="0047313A">
      <w:pPr>
        <w:spacing w:after="0" w:line="360" w:lineRule="auto"/>
        <w:ind w:left="567" w:right="567"/>
        <w:rPr>
          <w:bCs/>
          <w:i/>
          <w:sz w:val="20"/>
          <w:szCs w:val="20"/>
        </w:rPr>
      </w:pPr>
      <w:r w:rsidRPr="00EC75E6">
        <w:rPr>
          <w:bCs/>
          <w:i/>
          <w:sz w:val="20"/>
          <w:szCs w:val="20"/>
        </w:rPr>
        <w:t xml:space="preserve">Se remiten copias simples en formato </w:t>
      </w:r>
      <w:r w:rsidR="004A0F5F" w:rsidRPr="00EC75E6">
        <w:rPr>
          <w:b/>
          <w:bCs/>
          <w:i/>
          <w:sz w:val="20"/>
          <w:szCs w:val="20"/>
        </w:rPr>
        <w:t>PDF</w:t>
      </w:r>
      <w:r w:rsidRPr="00EC75E6">
        <w:rPr>
          <w:bCs/>
          <w:i/>
          <w:sz w:val="20"/>
          <w:szCs w:val="20"/>
        </w:rPr>
        <w:t xml:space="preserve"> de la respuesta emitida del Sujeto Habilitado </w:t>
      </w:r>
      <w:r w:rsidRPr="00EC75E6">
        <w:rPr>
          <w:b/>
          <w:bCs/>
          <w:i/>
          <w:sz w:val="20"/>
          <w:szCs w:val="20"/>
        </w:rPr>
        <w:t>Secretario del Ayuntamiento de Morelos</w:t>
      </w:r>
      <w:r w:rsidRPr="00EC75E6">
        <w:rPr>
          <w:bCs/>
          <w:i/>
          <w:sz w:val="20"/>
          <w:szCs w:val="20"/>
        </w:rPr>
        <w:t xml:space="preserve">, dando así contestación a la solicitante respecto de su petición, </w:t>
      </w:r>
      <w:r w:rsidRPr="00EC75E6">
        <w:rPr>
          <w:b/>
          <w:bCs/>
          <w:i/>
          <w:sz w:val="20"/>
          <w:szCs w:val="20"/>
        </w:rPr>
        <w:t>manifestando que la información proporcionada es la única que obra en los archivos municipales de conformidad con lo que establece el párrafo segundo del artículo 12 de la Ley de Transparencia y Acceso a la información Pública del Estado de México y Municipios</w:t>
      </w:r>
      <w:r w:rsidRPr="00EC75E6">
        <w:rPr>
          <w:bCs/>
          <w:i/>
          <w:sz w:val="20"/>
          <w:szCs w:val="20"/>
        </w:rPr>
        <w:t xml:space="preserve"> para dar cumplimiento al recurso de revisión con número 01571/INFOEM/IP/RR/2022, el cual atiende a la solicitud con número de folio 00041/MORELOS/IP/2022.</w:t>
      </w:r>
    </w:p>
    <w:p w14:paraId="64B43D8C" w14:textId="77777777" w:rsidR="00004943" w:rsidRPr="00EC75E6" w:rsidRDefault="00004943" w:rsidP="0047313A">
      <w:pPr>
        <w:spacing w:after="0" w:line="360" w:lineRule="auto"/>
        <w:ind w:left="567" w:right="567"/>
        <w:rPr>
          <w:bCs/>
          <w:i/>
          <w:sz w:val="20"/>
          <w:szCs w:val="20"/>
        </w:rPr>
      </w:pPr>
    </w:p>
    <w:p w14:paraId="67A893AC" w14:textId="77777777" w:rsidR="00004943" w:rsidRPr="00EC75E6" w:rsidRDefault="00004943" w:rsidP="0047313A">
      <w:pPr>
        <w:spacing w:after="0" w:line="360" w:lineRule="auto"/>
        <w:ind w:left="567" w:right="567"/>
        <w:rPr>
          <w:bCs/>
          <w:i/>
          <w:sz w:val="20"/>
          <w:szCs w:val="20"/>
        </w:rPr>
      </w:pPr>
      <w:r w:rsidRPr="00EC75E6">
        <w:rPr>
          <w:bCs/>
          <w:i/>
          <w:sz w:val="20"/>
          <w:szCs w:val="20"/>
        </w:rPr>
        <w:t>En este orden de ideas, se le notifica que la información con la que cuenta este Sujeto Obligado y que quedo debidamente descrita en líneas anteriores le será enviada por medio electrónico a través del Sistema de Acceso a la Información Mexiquense (SAIMEX), la cual tendrá a su disposición en el mismo sistema electrónico.</w:t>
      </w:r>
    </w:p>
    <w:p w14:paraId="49361569" w14:textId="77777777" w:rsidR="00004943" w:rsidRPr="00EC75E6" w:rsidRDefault="00004943" w:rsidP="0047313A">
      <w:pPr>
        <w:spacing w:after="0" w:line="360" w:lineRule="auto"/>
        <w:ind w:left="567" w:right="567"/>
        <w:rPr>
          <w:bCs/>
          <w:i/>
          <w:sz w:val="20"/>
          <w:szCs w:val="20"/>
        </w:rPr>
      </w:pPr>
    </w:p>
    <w:p w14:paraId="3AE03483" w14:textId="3F642542" w:rsidR="00004943" w:rsidRPr="00EC75E6" w:rsidRDefault="00004943" w:rsidP="0047313A">
      <w:pPr>
        <w:spacing w:after="0" w:line="360" w:lineRule="auto"/>
        <w:ind w:left="567" w:right="567"/>
        <w:rPr>
          <w:bCs/>
          <w:i/>
          <w:sz w:val="20"/>
          <w:szCs w:val="20"/>
        </w:rPr>
      </w:pPr>
      <w:r w:rsidRPr="00EC75E6">
        <w:rPr>
          <w:bCs/>
          <w:i/>
          <w:sz w:val="20"/>
          <w:szCs w:val="20"/>
        </w:rPr>
        <w:lastRenderedPageBreak/>
        <w:t xml:space="preserve">SEGUNDO: La C. </w:t>
      </w:r>
      <w:r w:rsidR="004E75BF" w:rsidRPr="004E75BF">
        <w:rPr>
          <w:bCs/>
          <w:i/>
          <w:sz w:val="20"/>
          <w:szCs w:val="20"/>
          <w:highlight w:val="black"/>
        </w:rPr>
        <w:t>XXXXXXXXXXXX</w:t>
      </w:r>
      <w:r w:rsidRPr="00EC75E6">
        <w:rPr>
          <w:bCs/>
          <w:i/>
          <w:sz w:val="20"/>
          <w:szCs w:val="20"/>
        </w:rPr>
        <w:t xml:space="preserve"> podrá interponer por o a través de su representante, el recurso de revisión previsto por los artículos 176, 179, 178 y 180 de la Ley de Transparencia y Acceso a la Información Pública del Estado de México y Municipios, ante este Sujeto Obligado, mediante formato oficial que podrá obtener en la página Web del Instituto de Transparencia, Acceso a la Información Pública y Protección de Datos Personales del Estado de México.</w:t>
      </w:r>
    </w:p>
    <w:p w14:paraId="464B577D" w14:textId="77777777" w:rsidR="00004943" w:rsidRPr="00EC75E6" w:rsidRDefault="00004943" w:rsidP="0047313A">
      <w:pPr>
        <w:spacing w:after="0" w:line="360" w:lineRule="auto"/>
        <w:ind w:left="567" w:right="567"/>
        <w:rPr>
          <w:bCs/>
          <w:i/>
          <w:sz w:val="20"/>
          <w:szCs w:val="20"/>
        </w:rPr>
      </w:pPr>
    </w:p>
    <w:p w14:paraId="53681E57" w14:textId="77777777" w:rsidR="00004943" w:rsidRPr="00EC75E6" w:rsidRDefault="00004943" w:rsidP="0047313A">
      <w:pPr>
        <w:spacing w:after="0" w:line="360" w:lineRule="auto"/>
        <w:ind w:left="567" w:right="567"/>
        <w:rPr>
          <w:bCs/>
          <w:i/>
          <w:sz w:val="20"/>
          <w:szCs w:val="20"/>
        </w:rPr>
      </w:pPr>
      <w:r w:rsidRPr="00EC75E6">
        <w:rPr>
          <w:bCs/>
          <w:i/>
          <w:sz w:val="20"/>
          <w:szCs w:val="20"/>
        </w:rPr>
        <w:t>TERCERO: Notifíquese al solicitante.</w:t>
      </w:r>
    </w:p>
    <w:p w14:paraId="21145995" w14:textId="6C3D5F7D" w:rsidR="00004943" w:rsidRPr="00EC75E6" w:rsidRDefault="00004943" w:rsidP="0047313A">
      <w:pPr>
        <w:spacing w:after="0" w:line="360" w:lineRule="auto"/>
        <w:ind w:left="567" w:right="567"/>
        <w:rPr>
          <w:bCs/>
          <w:i/>
          <w:sz w:val="20"/>
          <w:szCs w:val="20"/>
        </w:rPr>
      </w:pPr>
      <w:r w:rsidRPr="00EC75E6">
        <w:rPr>
          <w:bCs/>
          <w:i/>
          <w:sz w:val="20"/>
          <w:szCs w:val="20"/>
        </w:rPr>
        <w:t xml:space="preserve">…” (Sic) </w:t>
      </w:r>
    </w:p>
    <w:p w14:paraId="71AA03C4" w14:textId="77777777" w:rsidR="00004943" w:rsidRPr="00EC75E6" w:rsidRDefault="00004943" w:rsidP="0047313A">
      <w:pPr>
        <w:spacing w:after="0" w:line="360" w:lineRule="auto"/>
        <w:rPr>
          <w:bCs/>
        </w:rPr>
      </w:pPr>
    </w:p>
    <w:p w14:paraId="225F633A" w14:textId="2F107CC7" w:rsidR="00004943" w:rsidRPr="00EC75E6" w:rsidRDefault="00855723" w:rsidP="0047313A">
      <w:pPr>
        <w:spacing w:after="0" w:line="360" w:lineRule="auto"/>
        <w:rPr>
          <w:bCs/>
        </w:rPr>
      </w:pPr>
      <w:r w:rsidRPr="00EC75E6">
        <w:rPr>
          <w:bCs/>
        </w:rPr>
        <w:t>A su Informe Justificado, el Sujeto Obligado adjunto la digitalizaci</w:t>
      </w:r>
      <w:r w:rsidR="00347677" w:rsidRPr="00EC75E6">
        <w:rPr>
          <w:bCs/>
        </w:rPr>
        <w:t xml:space="preserve">ón de un documento </w:t>
      </w:r>
      <w:r w:rsidR="00347677" w:rsidRPr="00EC75E6">
        <w:rPr>
          <w:bCs/>
          <w:i/>
        </w:rPr>
        <w:t>ad hoc</w:t>
      </w:r>
      <w:r w:rsidR="00347677" w:rsidRPr="00EC75E6">
        <w:rPr>
          <w:bCs/>
        </w:rPr>
        <w:t>, denominado “ArchivoMunicipal.</w:t>
      </w:r>
      <w:r w:rsidR="004A0F5F" w:rsidRPr="00EC75E6">
        <w:rPr>
          <w:b/>
          <w:bCs/>
        </w:rPr>
        <w:t>PDF</w:t>
      </w:r>
      <w:r w:rsidR="00347677" w:rsidRPr="00EC75E6">
        <w:rPr>
          <w:bCs/>
        </w:rPr>
        <w:t>”, de cuyo contenido se desprende lo siguiente:</w:t>
      </w:r>
    </w:p>
    <w:p w14:paraId="406E66A3" w14:textId="77777777" w:rsidR="00004943" w:rsidRPr="00EC75E6" w:rsidRDefault="00004943" w:rsidP="0047313A">
      <w:pPr>
        <w:spacing w:after="0" w:line="360" w:lineRule="auto"/>
        <w:rPr>
          <w:bCs/>
        </w:rPr>
      </w:pPr>
    </w:p>
    <w:tbl>
      <w:tblPr>
        <w:tblStyle w:val="Tablaconcuadrcula"/>
        <w:tblW w:w="0" w:type="auto"/>
        <w:tblInd w:w="562" w:type="dxa"/>
        <w:tblLook w:val="04A0" w:firstRow="1" w:lastRow="0" w:firstColumn="1" w:lastColumn="0" w:noHBand="0" w:noVBand="1"/>
      </w:tblPr>
      <w:tblGrid>
        <w:gridCol w:w="7938"/>
      </w:tblGrid>
      <w:tr w:rsidR="00855723" w:rsidRPr="00EC75E6" w14:paraId="754B1849" w14:textId="77777777" w:rsidTr="00855723">
        <w:tc>
          <w:tcPr>
            <w:tcW w:w="7938" w:type="dxa"/>
          </w:tcPr>
          <w:p w14:paraId="5CEF93AA" w14:textId="77777777" w:rsidR="00855723" w:rsidRPr="00EC75E6" w:rsidRDefault="00855723" w:rsidP="0047313A">
            <w:pPr>
              <w:spacing w:line="360" w:lineRule="auto"/>
              <w:rPr>
                <w:bCs/>
                <w:i/>
                <w:sz w:val="20"/>
                <w:szCs w:val="20"/>
                <w:lang w:val="es-MX"/>
              </w:rPr>
            </w:pPr>
            <w:r w:rsidRPr="00EC75E6">
              <w:rPr>
                <w:bCs/>
                <w:i/>
                <w:sz w:val="20"/>
                <w:szCs w:val="20"/>
                <w:lang w:val="es-MX"/>
              </w:rPr>
              <w:t>8.18.- No hay un formato institucional del inventario de Archivo de Trámite.</w:t>
            </w:r>
          </w:p>
          <w:p w14:paraId="6E00D75E" w14:textId="77777777" w:rsidR="00855723" w:rsidRPr="00EC75E6" w:rsidRDefault="00855723" w:rsidP="0047313A">
            <w:pPr>
              <w:spacing w:line="360" w:lineRule="auto"/>
              <w:rPr>
                <w:bCs/>
                <w:i/>
                <w:sz w:val="20"/>
                <w:szCs w:val="20"/>
                <w:lang w:val="es-MX"/>
              </w:rPr>
            </w:pPr>
            <w:r w:rsidRPr="00EC75E6">
              <w:rPr>
                <w:bCs/>
                <w:i/>
                <w:sz w:val="20"/>
                <w:szCs w:val="20"/>
                <w:lang w:val="es-MX"/>
              </w:rPr>
              <w:t>8.19.- No hay un formato institucional del inventario de Archivo de Trámite.</w:t>
            </w:r>
          </w:p>
          <w:p w14:paraId="31531F98" w14:textId="4020F763" w:rsidR="00855723" w:rsidRPr="00EC75E6" w:rsidRDefault="00855723" w:rsidP="0047313A">
            <w:pPr>
              <w:spacing w:line="360" w:lineRule="auto"/>
              <w:rPr>
                <w:bCs/>
                <w:i/>
                <w:sz w:val="20"/>
                <w:szCs w:val="20"/>
                <w:lang w:val="es-MX"/>
              </w:rPr>
            </w:pPr>
            <w:r w:rsidRPr="00EC75E6">
              <w:rPr>
                <w:bCs/>
                <w:i/>
                <w:sz w:val="20"/>
                <w:szCs w:val="20"/>
                <w:lang w:val="es-MX"/>
              </w:rPr>
              <w:t xml:space="preserve">8.20.- No hay un formato institucional del inventario de Archivo de </w:t>
            </w:r>
            <w:r w:rsidR="00347677" w:rsidRPr="00EC75E6">
              <w:rPr>
                <w:bCs/>
                <w:i/>
                <w:sz w:val="20"/>
                <w:szCs w:val="20"/>
                <w:lang w:val="es-MX"/>
              </w:rPr>
              <w:t>Histórico</w:t>
            </w:r>
            <w:r w:rsidRPr="00EC75E6">
              <w:rPr>
                <w:bCs/>
                <w:i/>
                <w:sz w:val="20"/>
                <w:szCs w:val="20"/>
                <w:lang w:val="es-MX"/>
              </w:rPr>
              <w:t>.</w:t>
            </w:r>
          </w:p>
          <w:p w14:paraId="5CEFDA2A" w14:textId="77777777" w:rsidR="00855723" w:rsidRPr="00EC75E6" w:rsidRDefault="00855723" w:rsidP="0047313A">
            <w:pPr>
              <w:spacing w:line="360" w:lineRule="auto"/>
              <w:rPr>
                <w:bCs/>
                <w:i/>
                <w:sz w:val="20"/>
                <w:szCs w:val="20"/>
                <w:lang w:val="es-MX"/>
              </w:rPr>
            </w:pPr>
            <w:r w:rsidRPr="00EC75E6">
              <w:rPr>
                <w:bCs/>
                <w:i/>
                <w:sz w:val="20"/>
                <w:szCs w:val="20"/>
                <w:lang w:val="es-MX"/>
              </w:rPr>
              <w:t>8.22.- No hay un formato institucional del Inventario de Transferencia Secundaria.</w:t>
            </w:r>
          </w:p>
          <w:p w14:paraId="78917630" w14:textId="77777777" w:rsidR="00855723" w:rsidRPr="00EC75E6" w:rsidRDefault="00855723" w:rsidP="0047313A">
            <w:pPr>
              <w:spacing w:line="360" w:lineRule="auto"/>
              <w:rPr>
                <w:bCs/>
                <w:i/>
                <w:sz w:val="20"/>
                <w:szCs w:val="20"/>
                <w:lang w:val="es-MX"/>
              </w:rPr>
            </w:pPr>
            <w:r w:rsidRPr="00EC75E6">
              <w:rPr>
                <w:bCs/>
                <w:i/>
                <w:sz w:val="20"/>
                <w:szCs w:val="20"/>
                <w:lang w:val="es-MX"/>
              </w:rPr>
              <w:t>12.10.- No hay un formato institucional para el préstamo de expedientes del Archivo de</w:t>
            </w:r>
          </w:p>
          <w:p w14:paraId="7F701615" w14:textId="77777777" w:rsidR="00855723" w:rsidRPr="00EC75E6" w:rsidRDefault="00855723" w:rsidP="0047313A">
            <w:pPr>
              <w:spacing w:line="360" w:lineRule="auto"/>
              <w:rPr>
                <w:bCs/>
                <w:i/>
                <w:sz w:val="20"/>
                <w:szCs w:val="20"/>
                <w:lang w:val="es-MX"/>
              </w:rPr>
            </w:pPr>
            <w:r w:rsidRPr="00EC75E6">
              <w:rPr>
                <w:bCs/>
                <w:i/>
                <w:sz w:val="20"/>
                <w:szCs w:val="20"/>
                <w:lang w:val="es-MX"/>
              </w:rPr>
              <w:t>Concentración.</w:t>
            </w:r>
          </w:p>
          <w:p w14:paraId="0A0C0D35" w14:textId="77777777" w:rsidR="00855723" w:rsidRPr="00EC75E6" w:rsidRDefault="00855723" w:rsidP="0047313A">
            <w:pPr>
              <w:spacing w:line="360" w:lineRule="auto"/>
              <w:rPr>
                <w:bCs/>
                <w:i/>
                <w:sz w:val="20"/>
                <w:szCs w:val="20"/>
                <w:lang w:val="es-MX"/>
              </w:rPr>
            </w:pPr>
            <w:r w:rsidRPr="00EC75E6">
              <w:rPr>
                <w:bCs/>
                <w:i/>
                <w:sz w:val="20"/>
                <w:szCs w:val="20"/>
                <w:lang w:val="es-MX"/>
              </w:rPr>
              <w:t>16.1.- No.</w:t>
            </w:r>
          </w:p>
          <w:p w14:paraId="0B635B30" w14:textId="77777777" w:rsidR="00855723" w:rsidRPr="00EC75E6" w:rsidRDefault="00855723" w:rsidP="0047313A">
            <w:pPr>
              <w:spacing w:line="360" w:lineRule="auto"/>
              <w:rPr>
                <w:bCs/>
                <w:i/>
                <w:sz w:val="20"/>
                <w:szCs w:val="20"/>
                <w:lang w:val="es-MX"/>
              </w:rPr>
            </w:pPr>
            <w:r w:rsidRPr="00EC75E6">
              <w:rPr>
                <w:bCs/>
                <w:i/>
                <w:sz w:val="20"/>
                <w:szCs w:val="20"/>
                <w:lang w:val="es-MX"/>
              </w:rPr>
              <w:t>16.2.- No hay información.</w:t>
            </w:r>
          </w:p>
          <w:p w14:paraId="7DADE500" w14:textId="77777777" w:rsidR="00855723" w:rsidRPr="00EC75E6" w:rsidRDefault="00855723" w:rsidP="0047313A">
            <w:pPr>
              <w:spacing w:line="360" w:lineRule="auto"/>
              <w:rPr>
                <w:bCs/>
                <w:i/>
                <w:sz w:val="20"/>
                <w:szCs w:val="20"/>
                <w:lang w:val="es-MX"/>
              </w:rPr>
            </w:pPr>
            <w:r w:rsidRPr="00EC75E6">
              <w:rPr>
                <w:bCs/>
                <w:i/>
                <w:sz w:val="20"/>
                <w:szCs w:val="20"/>
                <w:lang w:val="es-MX"/>
              </w:rPr>
              <w:t>16.3.- No hay información.</w:t>
            </w:r>
          </w:p>
          <w:p w14:paraId="1337236B" w14:textId="77777777" w:rsidR="00855723" w:rsidRPr="00EC75E6" w:rsidRDefault="00855723" w:rsidP="0047313A">
            <w:pPr>
              <w:spacing w:line="360" w:lineRule="auto"/>
              <w:rPr>
                <w:bCs/>
                <w:i/>
                <w:sz w:val="20"/>
                <w:szCs w:val="20"/>
                <w:lang w:val="es-MX"/>
              </w:rPr>
            </w:pPr>
            <w:r w:rsidRPr="00EC75E6">
              <w:rPr>
                <w:bCs/>
                <w:i/>
                <w:sz w:val="20"/>
                <w:szCs w:val="20"/>
                <w:lang w:val="es-MX"/>
              </w:rPr>
              <w:t>16.4.- No hay Información.</w:t>
            </w:r>
          </w:p>
          <w:p w14:paraId="4556816F" w14:textId="77777777" w:rsidR="00855723" w:rsidRPr="00EC75E6" w:rsidRDefault="00855723" w:rsidP="0047313A">
            <w:pPr>
              <w:spacing w:line="360" w:lineRule="auto"/>
              <w:rPr>
                <w:bCs/>
                <w:i/>
                <w:sz w:val="20"/>
                <w:szCs w:val="20"/>
                <w:lang w:val="es-MX"/>
              </w:rPr>
            </w:pPr>
            <w:r w:rsidRPr="00EC75E6">
              <w:rPr>
                <w:bCs/>
                <w:i/>
                <w:sz w:val="20"/>
                <w:szCs w:val="20"/>
                <w:lang w:val="es-MX"/>
              </w:rPr>
              <w:t>17.1.- Si</w:t>
            </w:r>
          </w:p>
          <w:p w14:paraId="22B056B1" w14:textId="177FE0CE" w:rsidR="00855723" w:rsidRPr="00EC75E6" w:rsidRDefault="00855723" w:rsidP="0047313A">
            <w:pPr>
              <w:spacing w:line="360" w:lineRule="auto"/>
              <w:rPr>
                <w:bCs/>
                <w:i/>
                <w:sz w:val="20"/>
                <w:szCs w:val="20"/>
                <w:lang w:val="es-MX"/>
              </w:rPr>
            </w:pPr>
            <w:r w:rsidRPr="00EC75E6">
              <w:rPr>
                <w:bCs/>
                <w:i/>
                <w:sz w:val="20"/>
                <w:szCs w:val="20"/>
                <w:lang w:val="es-MX"/>
              </w:rPr>
              <w:t xml:space="preserve">17.2.- No hay información que nos indique el año que inicio a archivar </w:t>
            </w:r>
            <w:r w:rsidR="00A0676B" w:rsidRPr="00EC75E6">
              <w:rPr>
                <w:bCs/>
                <w:i/>
                <w:sz w:val="20"/>
                <w:szCs w:val="20"/>
                <w:lang w:val="es-MX"/>
              </w:rPr>
              <w:t>documentos</w:t>
            </w:r>
            <w:r w:rsidRPr="00EC75E6">
              <w:rPr>
                <w:bCs/>
                <w:i/>
                <w:sz w:val="20"/>
                <w:szCs w:val="20"/>
                <w:lang w:val="es-MX"/>
              </w:rPr>
              <w:t xml:space="preserve"> por </w:t>
            </w:r>
            <w:r w:rsidR="00A0676B" w:rsidRPr="00EC75E6">
              <w:rPr>
                <w:bCs/>
                <w:i/>
                <w:sz w:val="20"/>
                <w:szCs w:val="20"/>
                <w:lang w:val="es-MX"/>
              </w:rPr>
              <w:t>archivo</w:t>
            </w:r>
            <w:r w:rsidRPr="00EC75E6">
              <w:rPr>
                <w:bCs/>
                <w:i/>
                <w:sz w:val="20"/>
                <w:szCs w:val="20"/>
                <w:lang w:val="es-MX"/>
              </w:rPr>
              <w:t>.</w:t>
            </w:r>
          </w:p>
          <w:p w14:paraId="61FA9632" w14:textId="77777777" w:rsidR="00855723" w:rsidRPr="00EC75E6" w:rsidRDefault="00855723" w:rsidP="0047313A">
            <w:pPr>
              <w:spacing w:line="360" w:lineRule="auto"/>
              <w:rPr>
                <w:bCs/>
                <w:i/>
                <w:sz w:val="20"/>
                <w:szCs w:val="20"/>
                <w:lang w:val="es-MX"/>
              </w:rPr>
            </w:pPr>
            <w:r w:rsidRPr="00EC75E6">
              <w:rPr>
                <w:bCs/>
                <w:i/>
                <w:sz w:val="20"/>
                <w:szCs w:val="20"/>
                <w:lang w:val="es-MX"/>
              </w:rPr>
              <w:t>17.3.- Se archivan de acuerdo al área o dependencia administrativa de la administración municipal.</w:t>
            </w:r>
          </w:p>
          <w:p w14:paraId="6560EA75" w14:textId="77777777" w:rsidR="00855723" w:rsidRPr="00EC75E6" w:rsidRDefault="00855723" w:rsidP="0047313A">
            <w:pPr>
              <w:spacing w:line="360" w:lineRule="auto"/>
              <w:rPr>
                <w:bCs/>
                <w:i/>
                <w:sz w:val="20"/>
                <w:szCs w:val="20"/>
                <w:lang w:val="es-MX"/>
              </w:rPr>
            </w:pPr>
            <w:r w:rsidRPr="00EC75E6">
              <w:rPr>
                <w:bCs/>
                <w:i/>
                <w:sz w:val="20"/>
                <w:szCs w:val="20"/>
                <w:lang w:val="es-MX"/>
              </w:rPr>
              <w:t xml:space="preserve">17.4.- Si </w:t>
            </w:r>
            <w:proofErr w:type="gramStart"/>
            <w:r w:rsidRPr="00EC75E6">
              <w:rPr>
                <w:bCs/>
                <w:i/>
                <w:sz w:val="20"/>
                <w:szCs w:val="20"/>
                <w:lang w:val="es-MX"/>
              </w:rPr>
              <w:t>tienen  pestaña</w:t>
            </w:r>
            <w:proofErr w:type="gramEnd"/>
            <w:r w:rsidRPr="00EC75E6">
              <w:rPr>
                <w:bCs/>
                <w:i/>
                <w:sz w:val="20"/>
                <w:szCs w:val="20"/>
                <w:lang w:val="es-MX"/>
              </w:rPr>
              <w:t xml:space="preserve"> o cejas</w:t>
            </w:r>
          </w:p>
          <w:p w14:paraId="520F72BA" w14:textId="77777777" w:rsidR="00855723" w:rsidRPr="00EC75E6" w:rsidRDefault="00855723" w:rsidP="0047313A">
            <w:pPr>
              <w:spacing w:line="360" w:lineRule="auto"/>
              <w:rPr>
                <w:bCs/>
                <w:i/>
                <w:sz w:val="20"/>
                <w:szCs w:val="20"/>
                <w:lang w:val="es-MX"/>
              </w:rPr>
            </w:pPr>
            <w:r w:rsidRPr="00EC75E6">
              <w:rPr>
                <w:bCs/>
                <w:i/>
                <w:sz w:val="20"/>
                <w:szCs w:val="20"/>
                <w:lang w:val="es-MX"/>
              </w:rPr>
              <w:t xml:space="preserve">17.5.- No se </w:t>
            </w:r>
            <w:proofErr w:type="gramStart"/>
            <w:r w:rsidRPr="00EC75E6">
              <w:rPr>
                <w:bCs/>
                <w:i/>
                <w:sz w:val="20"/>
                <w:szCs w:val="20"/>
                <w:lang w:val="es-MX"/>
              </w:rPr>
              <w:t>tiene  información</w:t>
            </w:r>
            <w:proofErr w:type="gramEnd"/>
            <w:r w:rsidRPr="00EC75E6">
              <w:rPr>
                <w:bCs/>
                <w:i/>
                <w:sz w:val="20"/>
                <w:szCs w:val="20"/>
                <w:lang w:val="es-MX"/>
              </w:rPr>
              <w:t xml:space="preserve"> a partir de </w:t>
            </w:r>
            <w:proofErr w:type="spellStart"/>
            <w:r w:rsidRPr="00EC75E6">
              <w:rPr>
                <w:bCs/>
                <w:i/>
                <w:sz w:val="20"/>
                <w:szCs w:val="20"/>
                <w:lang w:val="es-MX"/>
              </w:rPr>
              <w:t>que</w:t>
            </w:r>
            <w:proofErr w:type="spellEnd"/>
            <w:r w:rsidRPr="00EC75E6">
              <w:rPr>
                <w:bCs/>
                <w:i/>
                <w:sz w:val="20"/>
                <w:szCs w:val="20"/>
                <w:lang w:val="es-MX"/>
              </w:rPr>
              <w:t xml:space="preserve"> año tienen identificadores los expedientes.</w:t>
            </w:r>
          </w:p>
          <w:p w14:paraId="35B13CD0" w14:textId="77777777" w:rsidR="00855723" w:rsidRPr="00EC75E6" w:rsidRDefault="00855723" w:rsidP="0047313A">
            <w:pPr>
              <w:spacing w:line="360" w:lineRule="auto"/>
              <w:rPr>
                <w:bCs/>
                <w:i/>
                <w:sz w:val="20"/>
                <w:szCs w:val="20"/>
                <w:lang w:val="es-MX"/>
              </w:rPr>
            </w:pPr>
            <w:r w:rsidRPr="00EC75E6">
              <w:rPr>
                <w:bCs/>
                <w:i/>
                <w:sz w:val="20"/>
                <w:szCs w:val="20"/>
                <w:lang w:val="es-MX"/>
              </w:rPr>
              <w:t>17 .6.- No hay formato</w:t>
            </w:r>
          </w:p>
          <w:p w14:paraId="6B76B8F9" w14:textId="77777777" w:rsidR="00855723" w:rsidRPr="00EC75E6" w:rsidRDefault="00855723" w:rsidP="0047313A">
            <w:pPr>
              <w:spacing w:line="360" w:lineRule="auto"/>
              <w:rPr>
                <w:bCs/>
                <w:i/>
                <w:sz w:val="20"/>
                <w:szCs w:val="20"/>
                <w:lang w:val="es-MX"/>
              </w:rPr>
            </w:pPr>
            <w:r w:rsidRPr="00EC75E6">
              <w:rPr>
                <w:bCs/>
                <w:i/>
                <w:sz w:val="20"/>
                <w:szCs w:val="20"/>
                <w:lang w:val="es-MX"/>
              </w:rPr>
              <w:lastRenderedPageBreak/>
              <w:t>17.7.</w:t>
            </w:r>
            <w:proofErr w:type="gramStart"/>
            <w:r w:rsidRPr="00EC75E6">
              <w:rPr>
                <w:bCs/>
                <w:i/>
                <w:sz w:val="20"/>
                <w:szCs w:val="20"/>
                <w:lang w:val="es-MX"/>
              </w:rPr>
              <w:t>-  No</w:t>
            </w:r>
            <w:proofErr w:type="gramEnd"/>
            <w:r w:rsidRPr="00EC75E6">
              <w:rPr>
                <w:bCs/>
                <w:i/>
                <w:sz w:val="20"/>
                <w:szCs w:val="20"/>
                <w:lang w:val="es-MX"/>
              </w:rPr>
              <w:t xml:space="preserve"> hay formato</w:t>
            </w:r>
          </w:p>
          <w:p w14:paraId="44A31840" w14:textId="77777777" w:rsidR="00855723" w:rsidRPr="00EC75E6" w:rsidRDefault="00855723" w:rsidP="0047313A">
            <w:pPr>
              <w:spacing w:line="360" w:lineRule="auto"/>
              <w:rPr>
                <w:bCs/>
                <w:i/>
                <w:sz w:val="20"/>
                <w:szCs w:val="20"/>
                <w:lang w:val="es-MX"/>
              </w:rPr>
            </w:pPr>
            <w:r w:rsidRPr="00EC75E6">
              <w:rPr>
                <w:bCs/>
                <w:i/>
                <w:sz w:val="20"/>
                <w:szCs w:val="20"/>
                <w:lang w:val="es-MX"/>
              </w:rPr>
              <w:t>18.1.- Si</w:t>
            </w:r>
          </w:p>
          <w:p w14:paraId="3FE62964" w14:textId="77777777" w:rsidR="00855723" w:rsidRPr="00EC75E6" w:rsidRDefault="00855723" w:rsidP="0047313A">
            <w:pPr>
              <w:spacing w:line="360" w:lineRule="auto"/>
              <w:rPr>
                <w:bCs/>
                <w:i/>
                <w:sz w:val="20"/>
                <w:szCs w:val="20"/>
                <w:lang w:val="es-MX"/>
              </w:rPr>
            </w:pPr>
            <w:r w:rsidRPr="00EC75E6">
              <w:rPr>
                <w:bCs/>
                <w:i/>
                <w:sz w:val="20"/>
                <w:szCs w:val="20"/>
                <w:lang w:val="es-MX"/>
              </w:rPr>
              <w:t>18.2.- Si</w:t>
            </w:r>
          </w:p>
          <w:p w14:paraId="7BCEA882" w14:textId="77777777" w:rsidR="00855723" w:rsidRPr="00EC75E6" w:rsidRDefault="00855723" w:rsidP="0047313A">
            <w:pPr>
              <w:spacing w:line="360" w:lineRule="auto"/>
              <w:rPr>
                <w:bCs/>
                <w:i/>
                <w:sz w:val="20"/>
                <w:szCs w:val="20"/>
                <w:lang w:val="es-MX"/>
              </w:rPr>
            </w:pPr>
            <w:r w:rsidRPr="00EC75E6">
              <w:rPr>
                <w:bCs/>
                <w:i/>
                <w:sz w:val="20"/>
                <w:szCs w:val="20"/>
                <w:lang w:val="es-MX"/>
              </w:rPr>
              <w:t>18.3.- No</w:t>
            </w:r>
          </w:p>
          <w:p w14:paraId="4223727F" w14:textId="77777777" w:rsidR="00855723" w:rsidRPr="00EC75E6" w:rsidRDefault="00855723" w:rsidP="0047313A">
            <w:pPr>
              <w:spacing w:line="360" w:lineRule="auto"/>
              <w:rPr>
                <w:bCs/>
                <w:i/>
                <w:sz w:val="20"/>
                <w:szCs w:val="20"/>
                <w:lang w:val="es-MX"/>
              </w:rPr>
            </w:pPr>
            <w:r w:rsidRPr="00EC75E6">
              <w:rPr>
                <w:bCs/>
                <w:i/>
                <w:sz w:val="20"/>
                <w:szCs w:val="20"/>
                <w:lang w:val="es-MX"/>
              </w:rPr>
              <w:t xml:space="preserve">178.4.- ESTA PREGUNTA NO EXISTE </w:t>
            </w:r>
            <w:proofErr w:type="gramStart"/>
            <w:r w:rsidRPr="00EC75E6">
              <w:rPr>
                <w:bCs/>
                <w:i/>
                <w:sz w:val="20"/>
                <w:szCs w:val="20"/>
                <w:lang w:val="es-MX"/>
              </w:rPr>
              <w:t>EN  LA</w:t>
            </w:r>
            <w:proofErr w:type="gramEnd"/>
            <w:r w:rsidRPr="00EC75E6">
              <w:rPr>
                <w:bCs/>
                <w:i/>
                <w:sz w:val="20"/>
                <w:szCs w:val="20"/>
                <w:lang w:val="es-MX"/>
              </w:rPr>
              <w:t xml:space="preserve"> INFORMACIÓN SOLICITADA.</w:t>
            </w:r>
          </w:p>
          <w:p w14:paraId="64EC41EF" w14:textId="245548E7" w:rsidR="00855723" w:rsidRPr="00EC75E6" w:rsidRDefault="00855723" w:rsidP="0047313A">
            <w:pPr>
              <w:spacing w:line="360" w:lineRule="auto"/>
              <w:rPr>
                <w:bCs/>
                <w:i/>
                <w:sz w:val="20"/>
                <w:szCs w:val="20"/>
                <w:lang w:val="es-MX"/>
              </w:rPr>
            </w:pPr>
            <w:r w:rsidRPr="00EC75E6">
              <w:rPr>
                <w:bCs/>
                <w:i/>
                <w:sz w:val="20"/>
                <w:szCs w:val="20"/>
                <w:lang w:val="es-MX"/>
              </w:rPr>
              <w:t xml:space="preserve">18.5.- Se les indica por medio de una </w:t>
            </w:r>
            <w:r w:rsidR="00347677" w:rsidRPr="00EC75E6">
              <w:rPr>
                <w:bCs/>
                <w:i/>
                <w:sz w:val="20"/>
                <w:szCs w:val="20"/>
                <w:lang w:val="es-MX"/>
              </w:rPr>
              <w:t>plática</w:t>
            </w:r>
            <w:r w:rsidRPr="00EC75E6">
              <w:rPr>
                <w:bCs/>
                <w:i/>
                <w:sz w:val="20"/>
                <w:szCs w:val="20"/>
                <w:lang w:val="es-MX"/>
              </w:rPr>
              <w:t xml:space="preserve"> </w:t>
            </w:r>
            <w:proofErr w:type="gramStart"/>
            <w:r w:rsidRPr="00EC75E6">
              <w:rPr>
                <w:bCs/>
                <w:i/>
                <w:sz w:val="20"/>
                <w:szCs w:val="20"/>
                <w:lang w:val="es-MX"/>
              </w:rPr>
              <w:t>informativa  los</w:t>
            </w:r>
            <w:proofErr w:type="gramEnd"/>
            <w:r w:rsidRPr="00EC75E6">
              <w:rPr>
                <w:bCs/>
                <w:i/>
                <w:sz w:val="20"/>
                <w:szCs w:val="20"/>
                <w:lang w:val="es-MX"/>
              </w:rPr>
              <w:t xml:space="preserve"> lineamientos que deben atender la transferencia  del archivo de trámite.</w:t>
            </w:r>
          </w:p>
          <w:p w14:paraId="56AA58D2" w14:textId="77777777" w:rsidR="00855723" w:rsidRPr="00EC75E6" w:rsidRDefault="00855723" w:rsidP="0047313A">
            <w:pPr>
              <w:spacing w:line="360" w:lineRule="auto"/>
              <w:rPr>
                <w:bCs/>
                <w:i/>
                <w:sz w:val="20"/>
                <w:szCs w:val="20"/>
                <w:lang w:val="es-MX"/>
              </w:rPr>
            </w:pPr>
            <w:r w:rsidRPr="00EC75E6">
              <w:rPr>
                <w:bCs/>
                <w:i/>
                <w:sz w:val="20"/>
                <w:szCs w:val="20"/>
                <w:lang w:val="es-MX"/>
              </w:rPr>
              <w:t>18.6.- No hay formato.</w:t>
            </w:r>
          </w:p>
          <w:p w14:paraId="601E58D0" w14:textId="61060BF1" w:rsidR="00855723" w:rsidRPr="00EC75E6" w:rsidRDefault="00855723" w:rsidP="0047313A">
            <w:pPr>
              <w:spacing w:line="360" w:lineRule="auto"/>
              <w:rPr>
                <w:bCs/>
                <w:i/>
                <w:sz w:val="20"/>
                <w:szCs w:val="20"/>
                <w:lang w:val="es-MX"/>
              </w:rPr>
            </w:pPr>
            <w:r w:rsidRPr="00EC75E6">
              <w:rPr>
                <w:bCs/>
                <w:i/>
                <w:sz w:val="20"/>
                <w:szCs w:val="20"/>
                <w:lang w:val="es-MX"/>
              </w:rPr>
              <w:t xml:space="preserve">18.7.- No </w:t>
            </w:r>
            <w:r w:rsidR="00A0676B" w:rsidRPr="00EC75E6">
              <w:rPr>
                <w:bCs/>
                <w:i/>
                <w:sz w:val="20"/>
                <w:szCs w:val="20"/>
                <w:lang w:val="es-MX"/>
              </w:rPr>
              <w:t>hay</w:t>
            </w:r>
            <w:r w:rsidRPr="00EC75E6">
              <w:rPr>
                <w:bCs/>
                <w:i/>
                <w:sz w:val="20"/>
                <w:szCs w:val="20"/>
                <w:lang w:val="es-MX"/>
              </w:rPr>
              <w:t xml:space="preserve"> formatos del procedimiento de </w:t>
            </w:r>
            <w:proofErr w:type="gramStart"/>
            <w:r w:rsidRPr="00EC75E6">
              <w:rPr>
                <w:bCs/>
                <w:i/>
                <w:sz w:val="20"/>
                <w:szCs w:val="20"/>
                <w:lang w:val="es-MX"/>
              </w:rPr>
              <w:t>transferencia  primaria</w:t>
            </w:r>
            <w:proofErr w:type="gramEnd"/>
            <w:r w:rsidRPr="00EC75E6">
              <w:rPr>
                <w:bCs/>
                <w:i/>
                <w:sz w:val="20"/>
                <w:szCs w:val="20"/>
                <w:lang w:val="es-MX"/>
              </w:rPr>
              <w:t>.</w:t>
            </w:r>
          </w:p>
          <w:p w14:paraId="07420C51" w14:textId="77777777" w:rsidR="00855723" w:rsidRPr="00EC75E6" w:rsidRDefault="00855723" w:rsidP="0047313A">
            <w:pPr>
              <w:spacing w:line="360" w:lineRule="auto"/>
              <w:rPr>
                <w:bCs/>
                <w:i/>
                <w:sz w:val="20"/>
                <w:szCs w:val="20"/>
                <w:lang w:val="es-MX"/>
              </w:rPr>
            </w:pPr>
            <w:r w:rsidRPr="00EC75E6">
              <w:rPr>
                <w:bCs/>
                <w:i/>
                <w:sz w:val="20"/>
                <w:szCs w:val="20"/>
                <w:lang w:val="es-MX"/>
              </w:rPr>
              <w:t>19.1.- Si</w:t>
            </w:r>
          </w:p>
          <w:p w14:paraId="0BDF305C" w14:textId="77777777" w:rsidR="00855723" w:rsidRPr="00EC75E6" w:rsidRDefault="00855723" w:rsidP="0047313A">
            <w:pPr>
              <w:spacing w:line="360" w:lineRule="auto"/>
              <w:rPr>
                <w:bCs/>
                <w:i/>
                <w:sz w:val="20"/>
                <w:szCs w:val="20"/>
                <w:lang w:val="es-MX"/>
              </w:rPr>
            </w:pPr>
            <w:r w:rsidRPr="00EC75E6">
              <w:rPr>
                <w:bCs/>
                <w:i/>
                <w:sz w:val="20"/>
                <w:szCs w:val="20"/>
                <w:lang w:val="es-MX"/>
              </w:rPr>
              <w:t>19.2.- El encargado del Archivo.</w:t>
            </w:r>
          </w:p>
          <w:p w14:paraId="0C4EDDFE" w14:textId="77777777" w:rsidR="00855723" w:rsidRPr="00EC75E6" w:rsidRDefault="00855723" w:rsidP="0047313A">
            <w:pPr>
              <w:spacing w:line="360" w:lineRule="auto"/>
              <w:rPr>
                <w:bCs/>
                <w:i/>
                <w:sz w:val="20"/>
                <w:szCs w:val="20"/>
                <w:lang w:val="es-MX"/>
              </w:rPr>
            </w:pPr>
            <w:r w:rsidRPr="00EC75E6">
              <w:rPr>
                <w:bCs/>
                <w:i/>
                <w:sz w:val="20"/>
                <w:szCs w:val="20"/>
                <w:lang w:val="es-MX"/>
              </w:rPr>
              <w:t>19.3.- De la Comisión de Depuración.</w:t>
            </w:r>
          </w:p>
          <w:p w14:paraId="48A6FEF6" w14:textId="77777777" w:rsidR="00855723" w:rsidRPr="00EC75E6" w:rsidRDefault="00855723" w:rsidP="0047313A">
            <w:pPr>
              <w:spacing w:line="360" w:lineRule="auto"/>
              <w:rPr>
                <w:bCs/>
                <w:i/>
                <w:sz w:val="20"/>
                <w:szCs w:val="20"/>
                <w:lang w:val="es-MX"/>
              </w:rPr>
            </w:pPr>
            <w:r w:rsidRPr="00EC75E6">
              <w:rPr>
                <w:bCs/>
                <w:i/>
                <w:sz w:val="20"/>
                <w:szCs w:val="20"/>
                <w:lang w:val="es-MX"/>
              </w:rPr>
              <w:t>19.4.- no hay formato institucional</w:t>
            </w:r>
          </w:p>
          <w:p w14:paraId="49900B38" w14:textId="16760340" w:rsidR="00855723" w:rsidRPr="00EC75E6" w:rsidRDefault="00855723" w:rsidP="0047313A">
            <w:pPr>
              <w:spacing w:line="360" w:lineRule="auto"/>
              <w:rPr>
                <w:bCs/>
                <w:i/>
                <w:sz w:val="20"/>
                <w:szCs w:val="20"/>
                <w:lang w:val="es-MX"/>
              </w:rPr>
            </w:pPr>
            <w:r w:rsidRPr="00EC75E6">
              <w:rPr>
                <w:bCs/>
                <w:i/>
                <w:sz w:val="20"/>
                <w:szCs w:val="20"/>
                <w:lang w:val="es-MX"/>
              </w:rPr>
              <w:t>19.5.</w:t>
            </w:r>
            <w:proofErr w:type="gramStart"/>
            <w:r w:rsidRPr="00EC75E6">
              <w:rPr>
                <w:bCs/>
                <w:i/>
                <w:sz w:val="20"/>
                <w:szCs w:val="20"/>
                <w:lang w:val="es-MX"/>
              </w:rPr>
              <w:t>-  No</w:t>
            </w:r>
            <w:proofErr w:type="gramEnd"/>
            <w:r w:rsidRPr="00EC75E6">
              <w:rPr>
                <w:bCs/>
                <w:i/>
                <w:sz w:val="20"/>
                <w:szCs w:val="20"/>
                <w:lang w:val="es-MX"/>
              </w:rPr>
              <w:t xml:space="preserve"> hay formatos del procedimiento para la </w:t>
            </w:r>
            <w:r w:rsidR="00347677" w:rsidRPr="00EC75E6">
              <w:rPr>
                <w:bCs/>
                <w:i/>
                <w:sz w:val="20"/>
                <w:szCs w:val="20"/>
                <w:lang w:val="es-MX"/>
              </w:rPr>
              <w:t>trasferencia</w:t>
            </w:r>
            <w:r w:rsidRPr="00EC75E6">
              <w:rPr>
                <w:bCs/>
                <w:i/>
                <w:sz w:val="20"/>
                <w:szCs w:val="20"/>
                <w:lang w:val="es-MX"/>
              </w:rPr>
              <w:t xml:space="preserve"> secundaria.</w:t>
            </w:r>
          </w:p>
          <w:p w14:paraId="360B33BE" w14:textId="77777777" w:rsidR="00855723" w:rsidRPr="00EC75E6" w:rsidRDefault="00855723" w:rsidP="0047313A">
            <w:pPr>
              <w:spacing w:line="360" w:lineRule="auto"/>
              <w:rPr>
                <w:bCs/>
                <w:i/>
                <w:sz w:val="20"/>
                <w:szCs w:val="20"/>
                <w:lang w:val="es-MX"/>
              </w:rPr>
            </w:pPr>
            <w:r w:rsidRPr="00EC75E6">
              <w:rPr>
                <w:bCs/>
                <w:i/>
                <w:sz w:val="20"/>
                <w:szCs w:val="20"/>
                <w:lang w:val="es-MX"/>
              </w:rPr>
              <w:t>21.1.- No</w:t>
            </w:r>
          </w:p>
          <w:p w14:paraId="66CCD60A" w14:textId="77777777" w:rsidR="00855723" w:rsidRPr="00EC75E6" w:rsidRDefault="00855723" w:rsidP="0047313A">
            <w:pPr>
              <w:spacing w:line="360" w:lineRule="auto"/>
              <w:rPr>
                <w:bCs/>
                <w:i/>
                <w:sz w:val="20"/>
                <w:szCs w:val="20"/>
                <w:lang w:val="es-MX"/>
              </w:rPr>
            </w:pPr>
            <w:r w:rsidRPr="00EC75E6">
              <w:rPr>
                <w:bCs/>
                <w:i/>
                <w:sz w:val="20"/>
                <w:szCs w:val="20"/>
                <w:lang w:val="es-MX"/>
              </w:rPr>
              <w:t>21.2.- No hay información</w:t>
            </w:r>
          </w:p>
          <w:p w14:paraId="5B3C2B8D" w14:textId="77777777" w:rsidR="00855723" w:rsidRPr="00EC75E6" w:rsidRDefault="00855723" w:rsidP="0047313A">
            <w:pPr>
              <w:spacing w:line="360" w:lineRule="auto"/>
              <w:rPr>
                <w:bCs/>
                <w:i/>
                <w:sz w:val="20"/>
                <w:szCs w:val="20"/>
                <w:lang w:val="es-MX"/>
              </w:rPr>
            </w:pPr>
            <w:r w:rsidRPr="00EC75E6">
              <w:rPr>
                <w:bCs/>
                <w:i/>
                <w:sz w:val="20"/>
                <w:szCs w:val="20"/>
                <w:lang w:val="es-MX"/>
              </w:rPr>
              <w:t>21.3.- No</w:t>
            </w:r>
          </w:p>
          <w:p w14:paraId="2E5FABF9" w14:textId="77777777" w:rsidR="00855723" w:rsidRPr="00EC75E6" w:rsidRDefault="00855723" w:rsidP="0047313A">
            <w:pPr>
              <w:spacing w:line="360" w:lineRule="auto"/>
              <w:rPr>
                <w:bCs/>
                <w:i/>
                <w:sz w:val="20"/>
                <w:szCs w:val="20"/>
                <w:lang w:val="es-MX"/>
              </w:rPr>
            </w:pPr>
            <w:r w:rsidRPr="00EC75E6">
              <w:rPr>
                <w:bCs/>
                <w:i/>
                <w:sz w:val="20"/>
                <w:szCs w:val="20"/>
                <w:lang w:val="es-MX"/>
              </w:rPr>
              <w:t>21.4.- No hay información.</w:t>
            </w:r>
          </w:p>
          <w:p w14:paraId="27552A94" w14:textId="77777777" w:rsidR="00855723" w:rsidRPr="00EC75E6" w:rsidRDefault="00855723" w:rsidP="0047313A">
            <w:pPr>
              <w:spacing w:line="360" w:lineRule="auto"/>
              <w:rPr>
                <w:bCs/>
                <w:i/>
                <w:sz w:val="20"/>
                <w:szCs w:val="20"/>
                <w:lang w:val="es-MX"/>
              </w:rPr>
            </w:pPr>
            <w:r w:rsidRPr="00EC75E6">
              <w:rPr>
                <w:bCs/>
                <w:i/>
                <w:sz w:val="20"/>
                <w:szCs w:val="20"/>
                <w:lang w:val="es-MX"/>
              </w:rPr>
              <w:t>22.1.- No.</w:t>
            </w:r>
          </w:p>
          <w:p w14:paraId="094F2F4F" w14:textId="77777777" w:rsidR="00855723" w:rsidRPr="00EC75E6" w:rsidRDefault="00855723" w:rsidP="0047313A">
            <w:pPr>
              <w:spacing w:line="360" w:lineRule="auto"/>
              <w:rPr>
                <w:bCs/>
                <w:i/>
                <w:sz w:val="20"/>
                <w:szCs w:val="20"/>
                <w:lang w:val="es-MX"/>
              </w:rPr>
            </w:pPr>
            <w:r w:rsidRPr="00EC75E6">
              <w:rPr>
                <w:bCs/>
                <w:i/>
                <w:sz w:val="20"/>
                <w:szCs w:val="20"/>
                <w:lang w:val="es-MX"/>
              </w:rPr>
              <w:t>22.2.- No hay información</w:t>
            </w:r>
          </w:p>
          <w:p w14:paraId="7D993B98" w14:textId="77777777" w:rsidR="00855723" w:rsidRPr="00EC75E6" w:rsidRDefault="00855723" w:rsidP="0047313A">
            <w:pPr>
              <w:spacing w:line="360" w:lineRule="auto"/>
              <w:rPr>
                <w:bCs/>
                <w:i/>
                <w:sz w:val="20"/>
                <w:szCs w:val="20"/>
                <w:lang w:val="es-MX"/>
              </w:rPr>
            </w:pPr>
            <w:r w:rsidRPr="00EC75E6">
              <w:rPr>
                <w:bCs/>
                <w:i/>
                <w:sz w:val="20"/>
                <w:szCs w:val="20"/>
                <w:lang w:val="es-MX"/>
              </w:rPr>
              <w:t>22.3.</w:t>
            </w:r>
            <w:proofErr w:type="gramStart"/>
            <w:r w:rsidRPr="00EC75E6">
              <w:rPr>
                <w:bCs/>
                <w:i/>
                <w:sz w:val="20"/>
                <w:szCs w:val="20"/>
                <w:lang w:val="es-MX"/>
              </w:rPr>
              <w:t>-  no</w:t>
            </w:r>
            <w:proofErr w:type="gramEnd"/>
            <w:r w:rsidRPr="00EC75E6">
              <w:rPr>
                <w:bCs/>
                <w:i/>
                <w:sz w:val="20"/>
                <w:szCs w:val="20"/>
                <w:lang w:val="es-MX"/>
              </w:rPr>
              <w:t xml:space="preserve"> hay información</w:t>
            </w:r>
          </w:p>
          <w:p w14:paraId="7A902B1B" w14:textId="77777777" w:rsidR="00855723" w:rsidRPr="00EC75E6" w:rsidRDefault="00855723" w:rsidP="0047313A">
            <w:pPr>
              <w:spacing w:line="360" w:lineRule="auto"/>
              <w:rPr>
                <w:bCs/>
                <w:i/>
                <w:sz w:val="20"/>
                <w:szCs w:val="20"/>
                <w:lang w:val="es-MX"/>
              </w:rPr>
            </w:pPr>
            <w:r w:rsidRPr="00EC75E6">
              <w:rPr>
                <w:bCs/>
                <w:i/>
                <w:sz w:val="20"/>
                <w:szCs w:val="20"/>
                <w:lang w:val="es-MX"/>
              </w:rPr>
              <w:t>22.4.- No hay información.</w:t>
            </w:r>
          </w:p>
          <w:p w14:paraId="07D29270" w14:textId="77777777" w:rsidR="00855723" w:rsidRPr="00EC75E6" w:rsidRDefault="00855723" w:rsidP="0047313A">
            <w:pPr>
              <w:spacing w:line="360" w:lineRule="auto"/>
              <w:rPr>
                <w:bCs/>
                <w:i/>
                <w:sz w:val="20"/>
                <w:szCs w:val="20"/>
                <w:lang w:val="es-MX"/>
              </w:rPr>
            </w:pPr>
            <w:r w:rsidRPr="00EC75E6">
              <w:rPr>
                <w:bCs/>
                <w:i/>
                <w:sz w:val="20"/>
                <w:szCs w:val="20"/>
                <w:lang w:val="es-MX"/>
              </w:rPr>
              <w:t>22.5.- No hay información.</w:t>
            </w:r>
          </w:p>
          <w:p w14:paraId="34488E42" w14:textId="77777777" w:rsidR="00855723" w:rsidRPr="00EC75E6" w:rsidRDefault="00855723" w:rsidP="0047313A">
            <w:pPr>
              <w:spacing w:line="360" w:lineRule="auto"/>
              <w:rPr>
                <w:bCs/>
                <w:i/>
                <w:sz w:val="20"/>
                <w:szCs w:val="20"/>
                <w:lang w:val="es-MX"/>
              </w:rPr>
            </w:pPr>
            <w:r w:rsidRPr="00EC75E6">
              <w:rPr>
                <w:bCs/>
                <w:i/>
                <w:sz w:val="20"/>
                <w:szCs w:val="20"/>
                <w:lang w:val="es-MX"/>
              </w:rPr>
              <w:t>22.6.- No hay información.</w:t>
            </w:r>
          </w:p>
          <w:p w14:paraId="5E863CF6" w14:textId="77777777" w:rsidR="00855723" w:rsidRPr="00EC75E6" w:rsidRDefault="00855723" w:rsidP="0047313A">
            <w:pPr>
              <w:spacing w:line="360" w:lineRule="auto"/>
              <w:rPr>
                <w:bCs/>
                <w:i/>
                <w:sz w:val="20"/>
                <w:szCs w:val="20"/>
                <w:lang w:val="es-MX"/>
              </w:rPr>
            </w:pPr>
            <w:r w:rsidRPr="00EC75E6">
              <w:rPr>
                <w:bCs/>
                <w:i/>
                <w:sz w:val="20"/>
                <w:szCs w:val="20"/>
                <w:lang w:val="es-MX"/>
              </w:rPr>
              <w:t>22.7.- No hay información.</w:t>
            </w:r>
          </w:p>
          <w:p w14:paraId="5EDD920A" w14:textId="77777777" w:rsidR="00855723" w:rsidRPr="00EC75E6" w:rsidRDefault="00855723" w:rsidP="0047313A">
            <w:pPr>
              <w:spacing w:line="360" w:lineRule="auto"/>
              <w:rPr>
                <w:bCs/>
                <w:i/>
                <w:sz w:val="20"/>
                <w:szCs w:val="20"/>
                <w:lang w:val="es-MX"/>
              </w:rPr>
            </w:pPr>
            <w:r w:rsidRPr="00EC75E6">
              <w:rPr>
                <w:bCs/>
                <w:i/>
                <w:sz w:val="20"/>
                <w:szCs w:val="20"/>
                <w:lang w:val="es-MX"/>
              </w:rPr>
              <w:t>22.8.- No hay información.</w:t>
            </w:r>
          </w:p>
          <w:p w14:paraId="75388051" w14:textId="77777777" w:rsidR="00855723" w:rsidRPr="00EC75E6" w:rsidRDefault="00855723" w:rsidP="0047313A">
            <w:pPr>
              <w:spacing w:line="360" w:lineRule="auto"/>
              <w:rPr>
                <w:bCs/>
                <w:i/>
                <w:sz w:val="20"/>
                <w:szCs w:val="20"/>
                <w:lang w:val="es-MX"/>
              </w:rPr>
            </w:pPr>
            <w:r w:rsidRPr="00EC75E6">
              <w:rPr>
                <w:bCs/>
                <w:i/>
                <w:sz w:val="20"/>
                <w:szCs w:val="20"/>
                <w:lang w:val="es-MX"/>
              </w:rPr>
              <w:t>22.9.- No hay información.</w:t>
            </w:r>
          </w:p>
          <w:p w14:paraId="139F98D7" w14:textId="77777777" w:rsidR="00855723" w:rsidRPr="00EC75E6" w:rsidRDefault="00855723" w:rsidP="0047313A">
            <w:pPr>
              <w:spacing w:line="360" w:lineRule="auto"/>
              <w:rPr>
                <w:bCs/>
                <w:i/>
                <w:sz w:val="20"/>
                <w:szCs w:val="20"/>
                <w:lang w:val="es-MX"/>
              </w:rPr>
            </w:pPr>
            <w:r w:rsidRPr="00EC75E6">
              <w:rPr>
                <w:bCs/>
                <w:i/>
                <w:sz w:val="20"/>
                <w:szCs w:val="20"/>
                <w:lang w:val="es-MX"/>
              </w:rPr>
              <w:t>22.10.- No hay información.</w:t>
            </w:r>
          </w:p>
          <w:p w14:paraId="6CB73BDB" w14:textId="77777777" w:rsidR="00855723" w:rsidRPr="00EC75E6" w:rsidRDefault="00855723" w:rsidP="0047313A">
            <w:pPr>
              <w:spacing w:line="360" w:lineRule="auto"/>
              <w:rPr>
                <w:bCs/>
                <w:i/>
                <w:sz w:val="20"/>
                <w:szCs w:val="20"/>
                <w:lang w:val="es-MX"/>
              </w:rPr>
            </w:pPr>
            <w:r w:rsidRPr="00EC75E6">
              <w:rPr>
                <w:bCs/>
                <w:i/>
                <w:sz w:val="20"/>
                <w:szCs w:val="20"/>
                <w:lang w:val="es-MX"/>
              </w:rPr>
              <w:t>23.1.- Si</w:t>
            </w:r>
          </w:p>
          <w:p w14:paraId="4C8032E6" w14:textId="2A09C5AA" w:rsidR="00855723" w:rsidRPr="00EC75E6" w:rsidRDefault="00855723" w:rsidP="0047313A">
            <w:pPr>
              <w:spacing w:line="360" w:lineRule="auto"/>
              <w:rPr>
                <w:bCs/>
                <w:i/>
                <w:sz w:val="20"/>
                <w:szCs w:val="20"/>
                <w:lang w:val="es-MX"/>
              </w:rPr>
            </w:pPr>
            <w:r w:rsidRPr="00EC75E6">
              <w:rPr>
                <w:bCs/>
                <w:i/>
                <w:sz w:val="20"/>
                <w:szCs w:val="20"/>
                <w:lang w:val="es-MX"/>
              </w:rPr>
              <w:t xml:space="preserve">23.2.- </w:t>
            </w:r>
            <w:r w:rsidR="00347677" w:rsidRPr="00EC75E6">
              <w:rPr>
                <w:bCs/>
                <w:i/>
                <w:sz w:val="20"/>
                <w:szCs w:val="20"/>
                <w:lang w:val="es-MX"/>
              </w:rPr>
              <w:t>veintiséis</w:t>
            </w:r>
            <w:r w:rsidRPr="00EC75E6">
              <w:rPr>
                <w:bCs/>
                <w:i/>
                <w:sz w:val="20"/>
                <w:szCs w:val="20"/>
                <w:lang w:val="es-MX"/>
              </w:rPr>
              <w:t>.</w:t>
            </w:r>
          </w:p>
          <w:p w14:paraId="6D2D8296" w14:textId="77777777" w:rsidR="00855723" w:rsidRPr="00EC75E6" w:rsidRDefault="00855723" w:rsidP="0047313A">
            <w:pPr>
              <w:spacing w:line="360" w:lineRule="auto"/>
              <w:rPr>
                <w:bCs/>
                <w:i/>
                <w:sz w:val="20"/>
                <w:szCs w:val="20"/>
                <w:lang w:val="es-MX"/>
              </w:rPr>
            </w:pPr>
            <w:r w:rsidRPr="00EC75E6">
              <w:rPr>
                <w:bCs/>
                <w:i/>
                <w:sz w:val="20"/>
                <w:szCs w:val="20"/>
                <w:lang w:val="es-MX"/>
              </w:rPr>
              <w:lastRenderedPageBreak/>
              <w:t>23.3.</w:t>
            </w:r>
            <w:proofErr w:type="gramStart"/>
            <w:r w:rsidRPr="00EC75E6">
              <w:rPr>
                <w:bCs/>
                <w:i/>
                <w:sz w:val="20"/>
                <w:szCs w:val="20"/>
                <w:lang w:val="es-MX"/>
              </w:rPr>
              <w:t>-  No</w:t>
            </w:r>
            <w:proofErr w:type="gramEnd"/>
            <w:r w:rsidRPr="00EC75E6">
              <w:rPr>
                <w:bCs/>
                <w:i/>
                <w:sz w:val="20"/>
                <w:szCs w:val="20"/>
                <w:lang w:val="es-MX"/>
              </w:rPr>
              <w:t>.</w:t>
            </w:r>
          </w:p>
          <w:p w14:paraId="05F796F4" w14:textId="77777777" w:rsidR="00855723" w:rsidRPr="00EC75E6" w:rsidRDefault="00855723" w:rsidP="0047313A">
            <w:pPr>
              <w:spacing w:line="360" w:lineRule="auto"/>
              <w:rPr>
                <w:bCs/>
                <w:i/>
                <w:sz w:val="20"/>
                <w:szCs w:val="20"/>
                <w:lang w:val="es-MX"/>
              </w:rPr>
            </w:pPr>
            <w:r w:rsidRPr="00EC75E6">
              <w:rPr>
                <w:bCs/>
                <w:i/>
                <w:sz w:val="20"/>
                <w:szCs w:val="20"/>
                <w:lang w:val="es-MX"/>
              </w:rPr>
              <w:t>23.4.</w:t>
            </w:r>
            <w:proofErr w:type="gramStart"/>
            <w:r w:rsidRPr="00EC75E6">
              <w:rPr>
                <w:bCs/>
                <w:i/>
                <w:sz w:val="20"/>
                <w:szCs w:val="20"/>
                <w:lang w:val="es-MX"/>
              </w:rPr>
              <w:t>-  No</w:t>
            </w:r>
            <w:proofErr w:type="gramEnd"/>
            <w:r w:rsidRPr="00EC75E6">
              <w:rPr>
                <w:bCs/>
                <w:i/>
                <w:sz w:val="20"/>
                <w:szCs w:val="20"/>
                <w:lang w:val="es-MX"/>
              </w:rPr>
              <w:t>.</w:t>
            </w:r>
          </w:p>
          <w:p w14:paraId="0666B5D5" w14:textId="77777777" w:rsidR="00855723" w:rsidRPr="00EC75E6" w:rsidRDefault="00855723" w:rsidP="0047313A">
            <w:pPr>
              <w:spacing w:line="360" w:lineRule="auto"/>
              <w:rPr>
                <w:bCs/>
                <w:i/>
                <w:sz w:val="20"/>
                <w:szCs w:val="20"/>
                <w:lang w:val="es-MX"/>
              </w:rPr>
            </w:pPr>
            <w:r w:rsidRPr="00EC75E6">
              <w:rPr>
                <w:bCs/>
                <w:i/>
                <w:sz w:val="20"/>
                <w:szCs w:val="20"/>
                <w:lang w:val="es-MX"/>
              </w:rPr>
              <w:t>23.5.- No.</w:t>
            </w:r>
          </w:p>
          <w:p w14:paraId="2D5A5FC8" w14:textId="77777777" w:rsidR="00855723" w:rsidRPr="00EC75E6" w:rsidRDefault="00855723" w:rsidP="0047313A">
            <w:pPr>
              <w:spacing w:line="360" w:lineRule="auto"/>
              <w:rPr>
                <w:bCs/>
                <w:i/>
                <w:sz w:val="20"/>
                <w:szCs w:val="20"/>
                <w:lang w:val="es-MX"/>
              </w:rPr>
            </w:pPr>
            <w:r w:rsidRPr="00EC75E6">
              <w:rPr>
                <w:bCs/>
                <w:i/>
                <w:sz w:val="20"/>
                <w:szCs w:val="20"/>
                <w:lang w:val="es-MX"/>
              </w:rPr>
              <w:t>23.6.- No hay programa.</w:t>
            </w:r>
          </w:p>
          <w:p w14:paraId="7F19465B" w14:textId="77777777" w:rsidR="00855723" w:rsidRPr="00EC75E6" w:rsidRDefault="00855723" w:rsidP="0047313A">
            <w:pPr>
              <w:spacing w:line="360" w:lineRule="auto"/>
              <w:rPr>
                <w:bCs/>
                <w:i/>
                <w:sz w:val="20"/>
                <w:szCs w:val="20"/>
                <w:lang w:val="es-MX"/>
              </w:rPr>
            </w:pPr>
            <w:r w:rsidRPr="00EC75E6">
              <w:rPr>
                <w:bCs/>
                <w:i/>
                <w:sz w:val="20"/>
                <w:szCs w:val="20"/>
                <w:lang w:val="es-MX"/>
              </w:rPr>
              <w:t>24.1.- No.</w:t>
            </w:r>
          </w:p>
          <w:p w14:paraId="07AD14F0" w14:textId="77777777" w:rsidR="00855723" w:rsidRPr="00EC75E6" w:rsidRDefault="00855723" w:rsidP="0047313A">
            <w:pPr>
              <w:spacing w:line="360" w:lineRule="auto"/>
              <w:rPr>
                <w:bCs/>
                <w:i/>
                <w:sz w:val="20"/>
                <w:szCs w:val="20"/>
                <w:lang w:val="es-MX"/>
              </w:rPr>
            </w:pPr>
            <w:r w:rsidRPr="00EC75E6">
              <w:rPr>
                <w:bCs/>
                <w:i/>
                <w:sz w:val="20"/>
                <w:szCs w:val="20"/>
                <w:lang w:val="es-MX"/>
              </w:rPr>
              <w:t>24.2.- No hay información.</w:t>
            </w:r>
          </w:p>
          <w:p w14:paraId="1608E2AD" w14:textId="77777777" w:rsidR="00855723" w:rsidRPr="00EC75E6" w:rsidRDefault="00855723" w:rsidP="0047313A">
            <w:pPr>
              <w:spacing w:line="360" w:lineRule="auto"/>
              <w:rPr>
                <w:bCs/>
                <w:i/>
                <w:sz w:val="20"/>
                <w:szCs w:val="20"/>
                <w:lang w:val="es-MX"/>
              </w:rPr>
            </w:pPr>
            <w:r w:rsidRPr="00EC75E6">
              <w:rPr>
                <w:bCs/>
                <w:i/>
                <w:sz w:val="20"/>
                <w:szCs w:val="20"/>
                <w:lang w:val="es-MX"/>
              </w:rPr>
              <w:t>24.3.</w:t>
            </w:r>
            <w:proofErr w:type="gramStart"/>
            <w:r w:rsidRPr="00EC75E6">
              <w:rPr>
                <w:bCs/>
                <w:i/>
                <w:sz w:val="20"/>
                <w:szCs w:val="20"/>
                <w:lang w:val="es-MX"/>
              </w:rPr>
              <w:t>-  No</w:t>
            </w:r>
            <w:proofErr w:type="gramEnd"/>
          </w:p>
          <w:p w14:paraId="6DECD61F" w14:textId="77777777" w:rsidR="00855723" w:rsidRPr="00EC75E6" w:rsidRDefault="00855723" w:rsidP="0047313A">
            <w:pPr>
              <w:spacing w:line="360" w:lineRule="auto"/>
              <w:rPr>
                <w:bCs/>
                <w:i/>
                <w:sz w:val="20"/>
                <w:szCs w:val="20"/>
                <w:lang w:val="es-MX"/>
              </w:rPr>
            </w:pPr>
            <w:r w:rsidRPr="00EC75E6">
              <w:rPr>
                <w:bCs/>
                <w:i/>
                <w:sz w:val="20"/>
                <w:szCs w:val="20"/>
                <w:lang w:val="es-MX"/>
              </w:rPr>
              <w:t>24.4.</w:t>
            </w:r>
            <w:proofErr w:type="gramStart"/>
            <w:r w:rsidRPr="00EC75E6">
              <w:rPr>
                <w:bCs/>
                <w:i/>
                <w:sz w:val="20"/>
                <w:szCs w:val="20"/>
                <w:lang w:val="es-MX"/>
              </w:rPr>
              <w:t>-  No</w:t>
            </w:r>
            <w:proofErr w:type="gramEnd"/>
            <w:r w:rsidRPr="00EC75E6">
              <w:rPr>
                <w:bCs/>
                <w:i/>
                <w:sz w:val="20"/>
                <w:szCs w:val="20"/>
                <w:lang w:val="es-MX"/>
              </w:rPr>
              <w:t xml:space="preserve"> hay información.</w:t>
            </w:r>
          </w:p>
          <w:p w14:paraId="31DF43D8" w14:textId="77777777" w:rsidR="00855723" w:rsidRPr="00EC75E6" w:rsidRDefault="00855723" w:rsidP="0047313A">
            <w:pPr>
              <w:spacing w:line="360" w:lineRule="auto"/>
              <w:rPr>
                <w:bCs/>
                <w:i/>
                <w:sz w:val="20"/>
                <w:szCs w:val="20"/>
                <w:lang w:val="es-MX"/>
              </w:rPr>
            </w:pPr>
            <w:r w:rsidRPr="00EC75E6">
              <w:rPr>
                <w:bCs/>
                <w:i/>
                <w:sz w:val="20"/>
                <w:szCs w:val="20"/>
                <w:lang w:val="es-MX"/>
              </w:rPr>
              <w:t>24.5.- No hay información.</w:t>
            </w:r>
          </w:p>
          <w:p w14:paraId="5D3A948D" w14:textId="77777777" w:rsidR="00855723" w:rsidRPr="00EC75E6" w:rsidRDefault="00855723" w:rsidP="0047313A">
            <w:pPr>
              <w:spacing w:line="360" w:lineRule="auto"/>
              <w:rPr>
                <w:bCs/>
                <w:i/>
                <w:sz w:val="20"/>
                <w:szCs w:val="20"/>
                <w:lang w:val="es-MX"/>
              </w:rPr>
            </w:pPr>
            <w:r w:rsidRPr="00EC75E6">
              <w:rPr>
                <w:bCs/>
                <w:i/>
                <w:sz w:val="20"/>
                <w:szCs w:val="20"/>
                <w:lang w:val="es-MX"/>
              </w:rPr>
              <w:t>24.6.- No hay información.</w:t>
            </w:r>
          </w:p>
          <w:p w14:paraId="2B61D252" w14:textId="77777777" w:rsidR="00855723" w:rsidRPr="00EC75E6" w:rsidRDefault="00855723" w:rsidP="0047313A">
            <w:pPr>
              <w:spacing w:line="360" w:lineRule="auto"/>
              <w:rPr>
                <w:bCs/>
                <w:i/>
                <w:sz w:val="20"/>
                <w:szCs w:val="20"/>
                <w:lang w:val="es-MX"/>
              </w:rPr>
            </w:pPr>
            <w:r w:rsidRPr="00EC75E6">
              <w:rPr>
                <w:bCs/>
                <w:i/>
                <w:sz w:val="20"/>
                <w:szCs w:val="20"/>
                <w:lang w:val="es-MX"/>
              </w:rPr>
              <w:t>24.7.- No.</w:t>
            </w:r>
          </w:p>
          <w:p w14:paraId="62CE593F" w14:textId="77777777" w:rsidR="00855723" w:rsidRPr="00EC75E6" w:rsidRDefault="00855723" w:rsidP="0047313A">
            <w:pPr>
              <w:spacing w:line="360" w:lineRule="auto"/>
              <w:rPr>
                <w:bCs/>
                <w:i/>
                <w:sz w:val="20"/>
                <w:szCs w:val="20"/>
                <w:lang w:val="es-MX"/>
              </w:rPr>
            </w:pPr>
            <w:r w:rsidRPr="00EC75E6">
              <w:rPr>
                <w:bCs/>
                <w:i/>
                <w:sz w:val="20"/>
                <w:szCs w:val="20"/>
                <w:lang w:val="es-MX"/>
              </w:rPr>
              <w:t>24.8.- No.</w:t>
            </w:r>
          </w:p>
          <w:p w14:paraId="2142AE57" w14:textId="77777777" w:rsidR="00855723" w:rsidRPr="00EC75E6" w:rsidRDefault="00855723" w:rsidP="0047313A">
            <w:pPr>
              <w:spacing w:line="360" w:lineRule="auto"/>
              <w:rPr>
                <w:bCs/>
                <w:i/>
                <w:sz w:val="20"/>
                <w:szCs w:val="20"/>
                <w:lang w:val="es-MX"/>
              </w:rPr>
            </w:pPr>
            <w:r w:rsidRPr="00EC75E6">
              <w:rPr>
                <w:bCs/>
                <w:i/>
                <w:sz w:val="20"/>
                <w:szCs w:val="20"/>
                <w:lang w:val="es-MX"/>
              </w:rPr>
              <w:t>24.9.</w:t>
            </w:r>
            <w:proofErr w:type="gramStart"/>
            <w:r w:rsidRPr="00EC75E6">
              <w:rPr>
                <w:bCs/>
                <w:i/>
                <w:sz w:val="20"/>
                <w:szCs w:val="20"/>
                <w:lang w:val="es-MX"/>
              </w:rPr>
              <w:t>-  No</w:t>
            </w:r>
            <w:proofErr w:type="gramEnd"/>
            <w:r w:rsidRPr="00EC75E6">
              <w:rPr>
                <w:bCs/>
                <w:i/>
                <w:sz w:val="20"/>
                <w:szCs w:val="20"/>
                <w:lang w:val="es-MX"/>
              </w:rPr>
              <w:t xml:space="preserve"> hay información.</w:t>
            </w:r>
          </w:p>
          <w:p w14:paraId="1626FB07" w14:textId="77777777" w:rsidR="00855723" w:rsidRPr="00EC75E6" w:rsidRDefault="00855723" w:rsidP="0047313A">
            <w:pPr>
              <w:spacing w:line="360" w:lineRule="auto"/>
              <w:rPr>
                <w:bCs/>
                <w:i/>
                <w:sz w:val="20"/>
                <w:szCs w:val="20"/>
                <w:lang w:val="es-MX"/>
              </w:rPr>
            </w:pPr>
            <w:r w:rsidRPr="00EC75E6">
              <w:rPr>
                <w:bCs/>
                <w:i/>
                <w:sz w:val="20"/>
                <w:szCs w:val="20"/>
                <w:lang w:val="es-MX"/>
              </w:rPr>
              <w:t>24.10.</w:t>
            </w:r>
            <w:proofErr w:type="gramStart"/>
            <w:r w:rsidRPr="00EC75E6">
              <w:rPr>
                <w:bCs/>
                <w:i/>
                <w:sz w:val="20"/>
                <w:szCs w:val="20"/>
                <w:lang w:val="es-MX"/>
              </w:rPr>
              <w:t>-  No</w:t>
            </w:r>
            <w:proofErr w:type="gramEnd"/>
            <w:r w:rsidRPr="00EC75E6">
              <w:rPr>
                <w:bCs/>
                <w:i/>
                <w:sz w:val="20"/>
                <w:szCs w:val="20"/>
                <w:lang w:val="es-MX"/>
              </w:rPr>
              <w:t xml:space="preserve"> hay información.</w:t>
            </w:r>
          </w:p>
          <w:p w14:paraId="7078F097" w14:textId="77777777" w:rsidR="00855723" w:rsidRPr="00EC75E6" w:rsidRDefault="00855723" w:rsidP="0047313A">
            <w:pPr>
              <w:spacing w:line="360" w:lineRule="auto"/>
              <w:rPr>
                <w:bCs/>
                <w:i/>
                <w:sz w:val="20"/>
                <w:szCs w:val="20"/>
                <w:lang w:val="es-MX"/>
              </w:rPr>
            </w:pPr>
            <w:r w:rsidRPr="00EC75E6">
              <w:rPr>
                <w:bCs/>
                <w:i/>
                <w:sz w:val="20"/>
                <w:szCs w:val="20"/>
                <w:lang w:val="es-MX"/>
              </w:rPr>
              <w:t>24.13.</w:t>
            </w:r>
            <w:proofErr w:type="gramStart"/>
            <w:r w:rsidRPr="00EC75E6">
              <w:rPr>
                <w:bCs/>
                <w:i/>
                <w:sz w:val="20"/>
                <w:szCs w:val="20"/>
                <w:lang w:val="es-MX"/>
              </w:rPr>
              <w:t>-  No</w:t>
            </w:r>
            <w:proofErr w:type="gramEnd"/>
            <w:r w:rsidRPr="00EC75E6">
              <w:rPr>
                <w:bCs/>
                <w:i/>
                <w:sz w:val="20"/>
                <w:szCs w:val="20"/>
                <w:lang w:val="es-MX"/>
              </w:rPr>
              <w:t xml:space="preserve"> hay información.</w:t>
            </w:r>
          </w:p>
          <w:p w14:paraId="6AB2C1C5" w14:textId="77777777" w:rsidR="00855723" w:rsidRPr="00EC75E6" w:rsidRDefault="00855723" w:rsidP="0047313A">
            <w:pPr>
              <w:spacing w:line="360" w:lineRule="auto"/>
              <w:rPr>
                <w:bCs/>
                <w:i/>
                <w:sz w:val="20"/>
                <w:szCs w:val="20"/>
                <w:lang w:val="es-MX"/>
              </w:rPr>
            </w:pPr>
            <w:r w:rsidRPr="00EC75E6">
              <w:rPr>
                <w:bCs/>
                <w:i/>
                <w:sz w:val="20"/>
                <w:szCs w:val="20"/>
                <w:lang w:val="es-MX"/>
              </w:rPr>
              <w:t>25.1.- Si.</w:t>
            </w:r>
          </w:p>
          <w:p w14:paraId="66C09894" w14:textId="77777777" w:rsidR="00855723" w:rsidRPr="00EC75E6" w:rsidRDefault="00855723" w:rsidP="0047313A">
            <w:pPr>
              <w:spacing w:line="360" w:lineRule="auto"/>
              <w:rPr>
                <w:bCs/>
                <w:i/>
                <w:sz w:val="20"/>
                <w:szCs w:val="20"/>
                <w:lang w:val="es-MX"/>
              </w:rPr>
            </w:pPr>
            <w:r w:rsidRPr="00EC75E6">
              <w:rPr>
                <w:bCs/>
                <w:i/>
                <w:sz w:val="20"/>
                <w:szCs w:val="20"/>
                <w:lang w:val="es-MX"/>
              </w:rPr>
              <w:t>25.2.- No.</w:t>
            </w:r>
          </w:p>
          <w:p w14:paraId="05AA42D5" w14:textId="77777777" w:rsidR="00855723" w:rsidRPr="00EC75E6" w:rsidRDefault="00855723" w:rsidP="0047313A">
            <w:pPr>
              <w:spacing w:line="360" w:lineRule="auto"/>
              <w:rPr>
                <w:bCs/>
                <w:i/>
                <w:sz w:val="20"/>
                <w:szCs w:val="20"/>
                <w:lang w:val="es-MX"/>
              </w:rPr>
            </w:pPr>
            <w:r w:rsidRPr="00EC75E6">
              <w:rPr>
                <w:bCs/>
                <w:i/>
                <w:sz w:val="20"/>
                <w:szCs w:val="20"/>
                <w:lang w:val="es-MX"/>
              </w:rPr>
              <w:t xml:space="preserve">25.3.- </w:t>
            </w:r>
            <w:proofErr w:type="gramStart"/>
            <w:r w:rsidRPr="00EC75E6">
              <w:rPr>
                <w:bCs/>
                <w:i/>
                <w:sz w:val="20"/>
                <w:szCs w:val="20"/>
                <w:lang w:val="es-MX"/>
              </w:rPr>
              <w:t>El  encargado</w:t>
            </w:r>
            <w:proofErr w:type="gramEnd"/>
            <w:r w:rsidRPr="00EC75E6">
              <w:rPr>
                <w:bCs/>
                <w:i/>
                <w:sz w:val="20"/>
                <w:szCs w:val="20"/>
                <w:lang w:val="es-MX"/>
              </w:rPr>
              <w:t xml:space="preserve"> de Archivo.</w:t>
            </w:r>
          </w:p>
          <w:p w14:paraId="6FD2896B" w14:textId="77777777" w:rsidR="00855723" w:rsidRPr="00EC75E6" w:rsidRDefault="00855723" w:rsidP="0047313A">
            <w:pPr>
              <w:spacing w:line="360" w:lineRule="auto"/>
              <w:rPr>
                <w:bCs/>
                <w:i/>
                <w:sz w:val="20"/>
                <w:szCs w:val="20"/>
                <w:lang w:val="es-MX"/>
              </w:rPr>
            </w:pPr>
            <w:r w:rsidRPr="00EC75E6">
              <w:rPr>
                <w:bCs/>
                <w:i/>
                <w:sz w:val="20"/>
                <w:szCs w:val="20"/>
                <w:lang w:val="es-MX"/>
              </w:rPr>
              <w:t>25.4.- Secretaría del Ayuntamiento.</w:t>
            </w:r>
          </w:p>
          <w:p w14:paraId="7AEEB5DE" w14:textId="77777777" w:rsidR="00855723" w:rsidRPr="00EC75E6" w:rsidRDefault="00855723" w:rsidP="0047313A">
            <w:pPr>
              <w:spacing w:line="360" w:lineRule="auto"/>
              <w:rPr>
                <w:bCs/>
                <w:i/>
                <w:sz w:val="20"/>
                <w:szCs w:val="20"/>
                <w:lang w:val="es-MX"/>
              </w:rPr>
            </w:pPr>
            <w:r w:rsidRPr="00EC75E6">
              <w:rPr>
                <w:bCs/>
                <w:i/>
                <w:sz w:val="20"/>
                <w:szCs w:val="20"/>
                <w:lang w:val="es-MX"/>
              </w:rPr>
              <w:t>25.5.</w:t>
            </w:r>
            <w:proofErr w:type="gramStart"/>
            <w:r w:rsidRPr="00EC75E6">
              <w:rPr>
                <w:bCs/>
                <w:i/>
                <w:sz w:val="20"/>
                <w:szCs w:val="20"/>
                <w:lang w:val="es-MX"/>
              </w:rPr>
              <w:t>-  No</w:t>
            </w:r>
            <w:proofErr w:type="gramEnd"/>
            <w:r w:rsidRPr="00EC75E6">
              <w:rPr>
                <w:bCs/>
                <w:i/>
                <w:sz w:val="20"/>
                <w:szCs w:val="20"/>
                <w:lang w:val="es-MX"/>
              </w:rPr>
              <w:t xml:space="preserve"> hay información.</w:t>
            </w:r>
          </w:p>
          <w:p w14:paraId="32C40A59" w14:textId="77777777" w:rsidR="00855723" w:rsidRPr="00EC75E6" w:rsidRDefault="00855723" w:rsidP="0047313A">
            <w:pPr>
              <w:spacing w:line="360" w:lineRule="auto"/>
              <w:rPr>
                <w:bCs/>
                <w:i/>
                <w:sz w:val="20"/>
                <w:szCs w:val="20"/>
                <w:lang w:val="es-MX"/>
              </w:rPr>
            </w:pPr>
            <w:r w:rsidRPr="00EC75E6">
              <w:rPr>
                <w:bCs/>
                <w:i/>
                <w:sz w:val="20"/>
                <w:szCs w:val="20"/>
                <w:lang w:val="es-MX"/>
              </w:rPr>
              <w:t>25.6.- no hay formato institucional.</w:t>
            </w:r>
          </w:p>
          <w:p w14:paraId="25CDC62F" w14:textId="77777777" w:rsidR="00855723" w:rsidRPr="00EC75E6" w:rsidRDefault="00855723" w:rsidP="0047313A">
            <w:pPr>
              <w:spacing w:line="360" w:lineRule="auto"/>
              <w:rPr>
                <w:bCs/>
                <w:i/>
                <w:sz w:val="20"/>
                <w:szCs w:val="20"/>
                <w:lang w:val="es-MX"/>
              </w:rPr>
            </w:pPr>
            <w:r w:rsidRPr="00EC75E6">
              <w:rPr>
                <w:bCs/>
                <w:i/>
                <w:sz w:val="20"/>
                <w:szCs w:val="20"/>
                <w:lang w:val="es-MX"/>
              </w:rPr>
              <w:t>26.1.- No.</w:t>
            </w:r>
          </w:p>
          <w:p w14:paraId="6238C859" w14:textId="77777777" w:rsidR="00855723" w:rsidRPr="00EC75E6" w:rsidRDefault="00855723" w:rsidP="0047313A">
            <w:pPr>
              <w:spacing w:line="360" w:lineRule="auto"/>
              <w:rPr>
                <w:bCs/>
                <w:i/>
                <w:sz w:val="20"/>
                <w:szCs w:val="20"/>
                <w:lang w:val="es-MX"/>
              </w:rPr>
            </w:pPr>
            <w:r w:rsidRPr="00EC75E6">
              <w:rPr>
                <w:bCs/>
                <w:i/>
                <w:sz w:val="20"/>
                <w:szCs w:val="20"/>
                <w:lang w:val="es-MX"/>
              </w:rPr>
              <w:t>26.2.- No hay programa.</w:t>
            </w:r>
          </w:p>
          <w:p w14:paraId="376ADEEA" w14:textId="77777777" w:rsidR="00855723" w:rsidRPr="00EC75E6" w:rsidRDefault="00855723" w:rsidP="0047313A">
            <w:pPr>
              <w:spacing w:line="360" w:lineRule="auto"/>
              <w:rPr>
                <w:bCs/>
                <w:i/>
                <w:sz w:val="20"/>
                <w:szCs w:val="20"/>
                <w:lang w:val="es-MX"/>
              </w:rPr>
            </w:pPr>
            <w:r w:rsidRPr="00EC75E6">
              <w:rPr>
                <w:bCs/>
                <w:i/>
                <w:sz w:val="20"/>
                <w:szCs w:val="20"/>
                <w:lang w:val="es-MX"/>
              </w:rPr>
              <w:t>26.3.</w:t>
            </w:r>
            <w:proofErr w:type="gramStart"/>
            <w:r w:rsidRPr="00EC75E6">
              <w:rPr>
                <w:bCs/>
                <w:i/>
                <w:sz w:val="20"/>
                <w:szCs w:val="20"/>
                <w:lang w:val="es-MX"/>
              </w:rPr>
              <w:t>-  No</w:t>
            </w:r>
            <w:proofErr w:type="gramEnd"/>
            <w:r w:rsidRPr="00EC75E6">
              <w:rPr>
                <w:bCs/>
                <w:i/>
                <w:sz w:val="20"/>
                <w:szCs w:val="20"/>
                <w:lang w:val="es-MX"/>
              </w:rPr>
              <w:t xml:space="preserve"> hay encargado.</w:t>
            </w:r>
          </w:p>
          <w:p w14:paraId="19F69605" w14:textId="77777777" w:rsidR="00855723" w:rsidRPr="00EC75E6" w:rsidRDefault="00855723" w:rsidP="0047313A">
            <w:pPr>
              <w:spacing w:line="360" w:lineRule="auto"/>
              <w:rPr>
                <w:bCs/>
                <w:i/>
                <w:sz w:val="20"/>
                <w:szCs w:val="20"/>
                <w:lang w:val="es-MX"/>
              </w:rPr>
            </w:pPr>
            <w:r w:rsidRPr="00EC75E6">
              <w:rPr>
                <w:bCs/>
                <w:i/>
                <w:sz w:val="20"/>
                <w:szCs w:val="20"/>
                <w:lang w:val="es-MX"/>
              </w:rPr>
              <w:t>26.4.- Si.</w:t>
            </w:r>
          </w:p>
          <w:p w14:paraId="23E5FD95" w14:textId="77777777" w:rsidR="00855723" w:rsidRPr="00EC75E6" w:rsidRDefault="00855723" w:rsidP="0047313A">
            <w:pPr>
              <w:spacing w:line="360" w:lineRule="auto"/>
              <w:rPr>
                <w:bCs/>
                <w:i/>
                <w:sz w:val="20"/>
                <w:szCs w:val="20"/>
                <w:lang w:val="es-MX"/>
              </w:rPr>
            </w:pPr>
            <w:r w:rsidRPr="00EC75E6">
              <w:rPr>
                <w:bCs/>
                <w:i/>
                <w:sz w:val="20"/>
                <w:szCs w:val="20"/>
                <w:lang w:val="es-MX"/>
              </w:rPr>
              <w:t>26.5.- La monografía del municipio.</w:t>
            </w:r>
          </w:p>
          <w:p w14:paraId="493E06B5" w14:textId="7C092A38" w:rsidR="00855723" w:rsidRPr="00EC75E6" w:rsidRDefault="00855723" w:rsidP="0047313A">
            <w:pPr>
              <w:spacing w:line="360" w:lineRule="auto"/>
              <w:rPr>
                <w:bCs/>
                <w:i/>
                <w:sz w:val="20"/>
                <w:szCs w:val="20"/>
                <w:lang w:val="es-MX"/>
              </w:rPr>
            </w:pPr>
            <w:r w:rsidRPr="00EC75E6">
              <w:rPr>
                <w:bCs/>
                <w:i/>
                <w:sz w:val="20"/>
                <w:szCs w:val="20"/>
                <w:lang w:val="es-MX"/>
              </w:rPr>
              <w:t xml:space="preserve">26.6.- No hay </w:t>
            </w:r>
            <w:r w:rsidR="00347677" w:rsidRPr="00EC75E6">
              <w:rPr>
                <w:bCs/>
                <w:i/>
                <w:sz w:val="20"/>
                <w:szCs w:val="20"/>
                <w:lang w:val="es-MX"/>
              </w:rPr>
              <w:t>información</w:t>
            </w:r>
            <w:r w:rsidRPr="00EC75E6">
              <w:rPr>
                <w:bCs/>
                <w:i/>
                <w:sz w:val="20"/>
                <w:szCs w:val="20"/>
                <w:lang w:val="es-MX"/>
              </w:rPr>
              <w:t>.</w:t>
            </w:r>
          </w:p>
          <w:p w14:paraId="6B9435D4" w14:textId="77777777" w:rsidR="00855723" w:rsidRPr="00EC75E6" w:rsidRDefault="00855723" w:rsidP="0047313A">
            <w:pPr>
              <w:spacing w:line="360" w:lineRule="auto"/>
              <w:rPr>
                <w:bCs/>
                <w:i/>
                <w:sz w:val="20"/>
                <w:szCs w:val="20"/>
                <w:lang w:val="es-MX"/>
              </w:rPr>
            </w:pPr>
            <w:r w:rsidRPr="00EC75E6">
              <w:rPr>
                <w:bCs/>
                <w:i/>
                <w:sz w:val="20"/>
                <w:szCs w:val="20"/>
                <w:lang w:val="es-MX"/>
              </w:rPr>
              <w:t>27.1.- Si</w:t>
            </w:r>
          </w:p>
          <w:p w14:paraId="2FE1EB52" w14:textId="77777777" w:rsidR="00855723" w:rsidRPr="00EC75E6" w:rsidRDefault="00855723" w:rsidP="0047313A">
            <w:pPr>
              <w:spacing w:line="360" w:lineRule="auto"/>
              <w:rPr>
                <w:bCs/>
                <w:i/>
                <w:sz w:val="20"/>
                <w:szCs w:val="20"/>
                <w:lang w:val="es-MX"/>
              </w:rPr>
            </w:pPr>
            <w:r w:rsidRPr="00EC75E6">
              <w:rPr>
                <w:bCs/>
                <w:i/>
                <w:sz w:val="20"/>
                <w:szCs w:val="20"/>
                <w:lang w:val="es-MX"/>
              </w:rPr>
              <w:t>27.2.- No.</w:t>
            </w:r>
          </w:p>
          <w:p w14:paraId="090D7272" w14:textId="77777777" w:rsidR="00855723" w:rsidRPr="00EC75E6" w:rsidRDefault="00855723" w:rsidP="0047313A">
            <w:pPr>
              <w:spacing w:line="360" w:lineRule="auto"/>
              <w:rPr>
                <w:bCs/>
                <w:i/>
                <w:sz w:val="20"/>
                <w:szCs w:val="20"/>
                <w:lang w:val="es-MX"/>
              </w:rPr>
            </w:pPr>
            <w:r w:rsidRPr="00EC75E6">
              <w:rPr>
                <w:bCs/>
                <w:i/>
                <w:sz w:val="20"/>
                <w:szCs w:val="20"/>
                <w:lang w:val="es-MX"/>
              </w:rPr>
              <w:t>27.3.- El encargado del Archivo.</w:t>
            </w:r>
          </w:p>
          <w:p w14:paraId="63EC4818" w14:textId="457E322D" w:rsidR="00855723" w:rsidRPr="00EC75E6" w:rsidRDefault="00855723" w:rsidP="0047313A">
            <w:pPr>
              <w:spacing w:line="360" w:lineRule="auto"/>
              <w:rPr>
                <w:bCs/>
                <w:i/>
                <w:sz w:val="20"/>
                <w:szCs w:val="20"/>
                <w:lang w:val="es-MX"/>
              </w:rPr>
            </w:pPr>
            <w:r w:rsidRPr="00EC75E6">
              <w:rPr>
                <w:bCs/>
                <w:i/>
                <w:sz w:val="20"/>
                <w:szCs w:val="20"/>
                <w:lang w:val="es-MX"/>
              </w:rPr>
              <w:lastRenderedPageBreak/>
              <w:t xml:space="preserve">27.4.- Que </w:t>
            </w:r>
            <w:r w:rsidR="00347677" w:rsidRPr="00EC75E6">
              <w:rPr>
                <w:bCs/>
                <w:i/>
                <w:sz w:val="20"/>
                <w:szCs w:val="20"/>
                <w:lang w:val="es-MX"/>
              </w:rPr>
              <w:t>estén</w:t>
            </w:r>
            <w:r w:rsidRPr="00EC75E6">
              <w:rPr>
                <w:bCs/>
                <w:i/>
                <w:sz w:val="20"/>
                <w:szCs w:val="20"/>
                <w:lang w:val="es-MX"/>
              </w:rPr>
              <w:t xml:space="preserve"> en un lugar libre de </w:t>
            </w:r>
            <w:proofErr w:type="gramStart"/>
            <w:r w:rsidRPr="00EC75E6">
              <w:rPr>
                <w:bCs/>
                <w:i/>
                <w:sz w:val="20"/>
                <w:szCs w:val="20"/>
                <w:lang w:val="es-MX"/>
              </w:rPr>
              <w:t>humedad,  que</w:t>
            </w:r>
            <w:proofErr w:type="gramEnd"/>
            <w:r w:rsidRPr="00EC75E6">
              <w:rPr>
                <w:bCs/>
                <w:i/>
                <w:sz w:val="20"/>
                <w:szCs w:val="20"/>
                <w:lang w:val="es-MX"/>
              </w:rPr>
              <w:t xml:space="preserve"> no contengan grapas y broches de fierro.</w:t>
            </w:r>
          </w:p>
          <w:p w14:paraId="7A96A1E6" w14:textId="77777777" w:rsidR="00855723" w:rsidRPr="00EC75E6" w:rsidRDefault="00855723" w:rsidP="0047313A">
            <w:pPr>
              <w:spacing w:line="360" w:lineRule="auto"/>
              <w:rPr>
                <w:bCs/>
                <w:i/>
                <w:sz w:val="20"/>
                <w:szCs w:val="20"/>
                <w:lang w:val="es-MX"/>
              </w:rPr>
            </w:pPr>
            <w:r w:rsidRPr="00EC75E6">
              <w:rPr>
                <w:bCs/>
                <w:i/>
                <w:sz w:val="20"/>
                <w:szCs w:val="20"/>
                <w:lang w:val="es-MX"/>
              </w:rPr>
              <w:t>27.5.- No hay información.</w:t>
            </w:r>
          </w:p>
          <w:p w14:paraId="7228DF4B" w14:textId="77777777" w:rsidR="00855723" w:rsidRPr="00EC75E6" w:rsidRDefault="00855723" w:rsidP="0047313A">
            <w:pPr>
              <w:spacing w:line="360" w:lineRule="auto"/>
              <w:rPr>
                <w:bCs/>
                <w:i/>
                <w:sz w:val="20"/>
                <w:szCs w:val="20"/>
                <w:lang w:val="es-MX"/>
              </w:rPr>
            </w:pPr>
            <w:r w:rsidRPr="00EC75E6">
              <w:rPr>
                <w:bCs/>
                <w:i/>
                <w:sz w:val="20"/>
                <w:szCs w:val="20"/>
                <w:lang w:val="es-MX"/>
              </w:rPr>
              <w:t>28.1.- No hay información.</w:t>
            </w:r>
          </w:p>
          <w:p w14:paraId="250B2DF1" w14:textId="77777777" w:rsidR="00855723" w:rsidRPr="00EC75E6" w:rsidRDefault="00855723" w:rsidP="0047313A">
            <w:pPr>
              <w:spacing w:line="360" w:lineRule="auto"/>
              <w:rPr>
                <w:bCs/>
                <w:i/>
                <w:sz w:val="20"/>
                <w:szCs w:val="20"/>
                <w:lang w:val="es-MX"/>
              </w:rPr>
            </w:pPr>
            <w:r w:rsidRPr="00EC75E6">
              <w:rPr>
                <w:bCs/>
                <w:i/>
                <w:sz w:val="20"/>
                <w:szCs w:val="20"/>
                <w:lang w:val="es-MX"/>
              </w:rPr>
              <w:t>28.2.- No hay información.</w:t>
            </w:r>
          </w:p>
          <w:p w14:paraId="38EE4D65" w14:textId="77777777" w:rsidR="00855723" w:rsidRPr="00EC75E6" w:rsidRDefault="00855723" w:rsidP="0047313A">
            <w:pPr>
              <w:spacing w:line="360" w:lineRule="auto"/>
              <w:rPr>
                <w:bCs/>
                <w:i/>
                <w:sz w:val="20"/>
                <w:szCs w:val="20"/>
                <w:lang w:val="es-MX"/>
              </w:rPr>
            </w:pPr>
            <w:r w:rsidRPr="00EC75E6">
              <w:rPr>
                <w:bCs/>
                <w:i/>
                <w:sz w:val="20"/>
                <w:szCs w:val="20"/>
                <w:lang w:val="es-MX"/>
              </w:rPr>
              <w:t>28.3.- No hay información.</w:t>
            </w:r>
          </w:p>
          <w:p w14:paraId="291BE32D" w14:textId="77777777" w:rsidR="00855723" w:rsidRPr="00EC75E6" w:rsidRDefault="00855723" w:rsidP="0047313A">
            <w:pPr>
              <w:spacing w:line="360" w:lineRule="auto"/>
              <w:rPr>
                <w:bCs/>
                <w:i/>
                <w:sz w:val="20"/>
                <w:szCs w:val="20"/>
                <w:lang w:val="es-MX"/>
              </w:rPr>
            </w:pPr>
            <w:r w:rsidRPr="00EC75E6">
              <w:rPr>
                <w:bCs/>
                <w:i/>
                <w:sz w:val="20"/>
                <w:szCs w:val="20"/>
                <w:lang w:val="es-MX"/>
              </w:rPr>
              <w:t>29.1.- No hay información.</w:t>
            </w:r>
          </w:p>
          <w:p w14:paraId="2DE6F3C4" w14:textId="77777777" w:rsidR="00855723" w:rsidRPr="00EC75E6" w:rsidRDefault="00855723" w:rsidP="0047313A">
            <w:pPr>
              <w:spacing w:line="360" w:lineRule="auto"/>
              <w:rPr>
                <w:bCs/>
                <w:i/>
                <w:sz w:val="20"/>
                <w:szCs w:val="20"/>
                <w:lang w:val="es-MX"/>
              </w:rPr>
            </w:pPr>
            <w:r w:rsidRPr="00EC75E6">
              <w:rPr>
                <w:bCs/>
                <w:i/>
                <w:sz w:val="20"/>
                <w:szCs w:val="20"/>
                <w:lang w:val="es-MX"/>
              </w:rPr>
              <w:t>29.2.- No hay información.</w:t>
            </w:r>
          </w:p>
          <w:p w14:paraId="10226572" w14:textId="77777777" w:rsidR="00855723" w:rsidRPr="00EC75E6" w:rsidRDefault="00855723" w:rsidP="0047313A">
            <w:pPr>
              <w:spacing w:line="360" w:lineRule="auto"/>
              <w:rPr>
                <w:bCs/>
                <w:i/>
                <w:sz w:val="20"/>
                <w:szCs w:val="20"/>
                <w:lang w:val="es-MX"/>
              </w:rPr>
            </w:pPr>
            <w:r w:rsidRPr="00EC75E6">
              <w:rPr>
                <w:bCs/>
                <w:i/>
                <w:sz w:val="20"/>
                <w:szCs w:val="20"/>
                <w:lang w:val="es-MX"/>
              </w:rPr>
              <w:t>30.1.- No.</w:t>
            </w:r>
          </w:p>
          <w:p w14:paraId="129A8595" w14:textId="77777777" w:rsidR="00855723" w:rsidRPr="00EC75E6" w:rsidRDefault="00855723" w:rsidP="0047313A">
            <w:pPr>
              <w:spacing w:line="360" w:lineRule="auto"/>
              <w:rPr>
                <w:bCs/>
                <w:i/>
                <w:sz w:val="20"/>
                <w:szCs w:val="20"/>
                <w:lang w:val="es-MX"/>
              </w:rPr>
            </w:pPr>
            <w:r w:rsidRPr="00EC75E6">
              <w:rPr>
                <w:bCs/>
                <w:i/>
                <w:sz w:val="20"/>
                <w:szCs w:val="20"/>
                <w:lang w:val="es-MX"/>
              </w:rPr>
              <w:t>30.2.- Ninguno.</w:t>
            </w:r>
          </w:p>
          <w:p w14:paraId="4D035D53" w14:textId="77777777" w:rsidR="00855723" w:rsidRPr="00EC75E6" w:rsidRDefault="00855723" w:rsidP="0047313A">
            <w:pPr>
              <w:spacing w:line="360" w:lineRule="auto"/>
              <w:rPr>
                <w:bCs/>
                <w:i/>
                <w:sz w:val="20"/>
                <w:szCs w:val="20"/>
                <w:lang w:val="es-MX"/>
              </w:rPr>
            </w:pPr>
            <w:r w:rsidRPr="00EC75E6">
              <w:rPr>
                <w:bCs/>
                <w:i/>
                <w:sz w:val="20"/>
                <w:szCs w:val="20"/>
                <w:lang w:val="es-MX"/>
              </w:rPr>
              <w:t>30.3.- Ninguno.</w:t>
            </w:r>
          </w:p>
          <w:p w14:paraId="15201BD6" w14:textId="77777777" w:rsidR="00855723" w:rsidRPr="00EC75E6" w:rsidRDefault="00855723" w:rsidP="0047313A">
            <w:pPr>
              <w:spacing w:line="360" w:lineRule="auto"/>
              <w:rPr>
                <w:bCs/>
                <w:i/>
                <w:sz w:val="20"/>
                <w:szCs w:val="20"/>
                <w:lang w:val="es-MX"/>
              </w:rPr>
            </w:pPr>
            <w:r w:rsidRPr="00EC75E6">
              <w:rPr>
                <w:bCs/>
                <w:i/>
                <w:sz w:val="20"/>
                <w:szCs w:val="20"/>
                <w:lang w:val="es-MX"/>
              </w:rPr>
              <w:t>30.4.- No se tiene información.</w:t>
            </w:r>
          </w:p>
          <w:p w14:paraId="0BD89CB0" w14:textId="77777777" w:rsidR="00855723" w:rsidRPr="00EC75E6" w:rsidRDefault="00855723" w:rsidP="0047313A">
            <w:pPr>
              <w:spacing w:line="360" w:lineRule="auto"/>
              <w:rPr>
                <w:bCs/>
                <w:i/>
                <w:sz w:val="20"/>
                <w:szCs w:val="20"/>
                <w:lang w:val="es-MX"/>
              </w:rPr>
            </w:pPr>
            <w:r w:rsidRPr="00EC75E6">
              <w:rPr>
                <w:bCs/>
                <w:i/>
                <w:sz w:val="20"/>
                <w:szCs w:val="20"/>
                <w:lang w:val="es-MX"/>
              </w:rPr>
              <w:t>30.5.</w:t>
            </w:r>
            <w:proofErr w:type="gramStart"/>
            <w:r w:rsidRPr="00EC75E6">
              <w:rPr>
                <w:bCs/>
                <w:i/>
                <w:sz w:val="20"/>
                <w:szCs w:val="20"/>
                <w:lang w:val="es-MX"/>
              </w:rPr>
              <w:t>-  No</w:t>
            </w:r>
            <w:proofErr w:type="gramEnd"/>
            <w:r w:rsidRPr="00EC75E6">
              <w:rPr>
                <w:bCs/>
                <w:i/>
                <w:sz w:val="20"/>
                <w:szCs w:val="20"/>
                <w:lang w:val="es-MX"/>
              </w:rPr>
              <w:t xml:space="preserve"> se tiene información.</w:t>
            </w:r>
          </w:p>
          <w:p w14:paraId="0FFFCB68" w14:textId="77777777" w:rsidR="00855723" w:rsidRPr="00EC75E6" w:rsidRDefault="00855723" w:rsidP="0047313A">
            <w:pPr>
              <w:spacing w:line="360" w:lineRule="auto"/>
              <w:rPr>
                <w:bCs/>
                <w:i/>
                <w:sz w:val="20"/>
                <w:szCs w:val="20"/>
                <w:lang w:val="es-MX"/>
              </w:rPr>
            </w:pPr>
            <w:r w:rsidRPr="00EC75E6">
              <w:rPr>
                <w:bCs/>
                <w:i/>
                <w:sz w:val="20"/>
                <w:szCs w:val="20"/>
                <w:lang w:val="es-MX"/>
              </w:rPr>
              <w:t>30.6.- No.</w:t>
            </w:r>
          </w:p>
          <w:p w14:paraId="632B027C" w14:textId="77777777" w:rsidR="00855723" w:rsidRPr="00EC75E6" w:rsidRDefault="00855723" w:rsidP="0047313A">
            <w:pPr>
              <w:spacing w:line="360" w:lineRule="auto"/>
              <w:rPr>
                <w:bCs/>
                <w:i/>
                <w:sz w:val="20"/>
                <w:szCs w:val="20"/>
                <w:lang w:val="es-MX"/>
              </w:rPr>
            </w:pPr>
            <w:r w:rsidRPr="00EC75E6">
              <w:rPr>
                <w:bCs/>
                <w:i/>
                <w:sz w:val="20"/>
                <w:szCs w:val="20"/>
                <w:lang w:val="es-MX"/>
              </w:rPr>
              <w:t>31.1.- No se tienen información.</w:t>
            </w:r>
          </w:p>
          <w:p w14:paraId="040B479C" w14:textId="77777777" w:rsidR="00855723" w:rsidRPr="00EC75E6" w:rsidRDefault="00855723" w:rsidP="0047313A">
            <w:pPr>
              <w:spacing w:line="360" w:lineRule="auto"/>
              <w:rPr>
                <w:bCs/>
                <w:i/>
                <w:sz w:val="20"/>
                <w:szCs w:val="20"/>
                <w:lang w:val="es-MX"/>
              </w:rPr>
            </w:pPr>
            <w:r w:rsidRPr="00EC75E6">
              <w:rPr>
                <w:bCs/>
                <w:i/>
                <w:sz w:val="20"/>
                <w:szCs w:val="20"/>
                <w:lang w:val="es-MX"/>
              </w:rPr>
              <w:t>31.2.- No se tiene información.</w:t>
            </w:r>
          </w:p>
          <w:p w14:paraId="3FC6E91D" w14:textId="77777777" w:rsidR="00855723" w:rsidRPr="00EC75E6" w:rsidRDefault="00855723" w:rsidP="0047313A">
            <w:pPr>
              <w:spacing w:line="360" w:lineRule="auto"/>
              <w:rPr>
                <w:bCs/>
                <w:i/>
                <w:sz w:val="20"/>
                <w:szCs w:val="20"/>
                <w:lang w:val="es-MX"/>
              </w:rPr>
            </w:pPr>
            <w:r w:rsidRPr="00EC75E6">
              <w:rPr>
                <w:bCs/>
                <w:i/>
                <w:sz w:val="20"/>
                <w:szCs w:val="20"/>
                <w:lang w:val="es-MX"/>
              </w:rPr>
              <w:t>31.3.- No se tiene información.</w:t>
            </w:r>
          </w:p>
          <w:p w14:paraId="4CE9D547" w14:textId="77777777" w:rsidR="00855723" w:rsidRPr="00EC75E6" w:rsidRDefault="00855723" w:rsidP="0047313A">
            <w:pPr>
              <w:spacing w:line="360" w:lineRule="auto"/>
              <w:rPr>
                <w:bCs/>
                <w:i/>
                <w:sz w:val="20"/>
                <w:szCs w:val="20"/>
                <w:lang w:val="es-MX"/>
              </w:rPr>
            </w:pPr>
            <w:r w:rsidRPr="00EC75E6">
              <w:rPr>
                <w:bCs/>
                <w:i/>
                <w:sz w:val="20"/>
                <w:szCs w:val="20"/>
                <w:lang w:val="es-MX"/>
              </w:rPr>
              <w:t>31.4.- No se tiene información.</w:t>
            </w:r>
          </w:p>
          <w:p w14:paraId="25602A7F" w14:textId="1C290143" w:rsidR="00855723" w:rsidRPr="00EC75E6" w:rsidRDefault="00855723" w:rsidP="0047313A">
            <w:pPr>
              <w:spacing w:line="360" w:lineRule="auto"/>
              <w:rPr>
                <w:bCs/>
                <w:i/>
              </w:rPr>
            </w:pPr>
            <w:r w:rsidRPr="00EC75E6">
              <w:rPr>
                <w:bCs/>
                <w:i/>
                <w:sz w:val="20"/>
                <w:szCs w:val="20"/>
                <w:lang w:val="es-MX"/>
              </w:rPr>
              <w:t xml:space="preserve">32.1. – L. en Derecho Israel </w:t>
            </w:r>
            <w:proofErr w:type="spellStart"/>
            <w:r w:rsidRPr="00EC75E6">
              <w:rPr>
                <w:bCs/>
                <w:i/>
                <w:sz w:val="20"/>
                <w:szCs w:val="20"/>
                <w:lang w:val="es-MX"/>
              </w:rPr>
              <w:t>Huitron</w:t>
            </w:r>
            <w:proofErr w:type="spellEnd"/>
            <w:r w:rsidRPr="00EC75E6">
              <w:rPr>
                <w:bCs/>
                <w:i/>
                <w:sz w:val="20"/>
                <w:szCs w:val="20"/>
                <w:lang w:val="es-MX"/>
              </w:rPr>
              <w:t xml:space="preserve"> Madero </w:t>
            </w:r>
            <w:proofErr w:type="gramStart"/>
            <w:r w:rsidRPr="00EC75E6">
              <w:rPr>
                <w:bCs/>
                <w:i/>
                <w:sz w:val="20"/>
                <w:szCs w:val="20"/>
                <w:lang w:val="es-MX"/>
              </w:rPr>
              <w:t>Secretario</w:t>
            </w:r>
            <w:proofErr w:type="gramEnd"/>
            <w:r w:rsidRPr="00EC75E6">
              <w:rPr>
                <w:bCs/>
                <w:i/>
                <w:sz w:val="20"/>
                <w:szCs w:val="20"/>
                <w:lang w:val="es-MX"/>
              </w:rPr>
              <w:t xml:space="preserve"> del Ayuntamiento y la C. Ana Isabel Benito Teodoro. </w:t>
            </w:r>
          </w:p>
        </w:tc>
      </w:tr>
    </w:tbl>
    <w:p w14:paraId="66644864" w14:textId="77777777" w:rsidR="00004943" w:rsidRPr="00EC75E6" w:rsidRDefault="00004943" w:rsidP="0047313A">
      <w:pPr>
        <w:spacing w:after="0" w:line="360" w:lineRule="auto"/>
        <w:rPr>
          <w:bCs/>
        </w:rPr>
      </w:pPr>
    </w:p>
    <w:p w14:paraId="4786AE41" w14:textId="2C3FF53B" w:rsidR="00BA1D7A" w:rsidRPr="00EC75E6" w:rsidRDefault="00BA1D7A" w:rsidP="0047313A">
      <w:pPr>
        <w:spacing w:after="0" w:line="360" w:lineRule="auto"/>
        <w:rPr>
          <w:rFonts w:cs="Tahoma"/>
        </w:rPr>
      </w:pPr>
      <w:r w:rsidRPr="00EC75E6">
        <w:rPr>
          <w:rFonts w:cs="Tahoma"/>
          <w:b/>
          <w:bCs/>
        </w:rPr>
        <w:t xml:space="preserve">d) Vista del Informe Justificado: </w:t>
      </w:r>
      <w:r w:rsidRPr="00EC75E6">
        <w:rPr>
          <w:rFonts w:cs="Tahoma"/>
        </w:rPr>
        <w:t xml:space="preserve">El siete de abril de dos mil veintidós, se dictó acuerdo, por medio del cual </w:t>
      </w:r>
      <w:r w:rsidRPr="00EC75E6">
        <w:rPr>
          <w:rFonts w:cs="Tahoma"/>
          <w:b/>
        </w:rPr>
        <w:t>se puso a la vista del Recurrente el Informe Justificado y sus anexos</w:t>
      </w:r>
      <w:r w:rsidRPr="00EC75E6">
        <w:rPr>
          <w:rFonts w:cs="Tahoma"/>
        </w:rPr>
        <w:t>, entregados por el Sujeto Obligado, a fin de que en un término no mayor a tres días hábiles manifestará lo que a derecho corresponda, acto que fue notificado</w:t>
      </w:r>
      <w:r w:rsidRPr="00EC75E6">
        <w:rPr>
          <w:rFonts w:eastAsia="Palatino Linotype" w:cs="Palatino Linotype"/>
          <w:lang w:val="es-ES"/>
        </w:rPr>
        <w:t xml:space="preserve"> mediante el Sistema de Acceso a la Información Mexiquense (SAIMEX).</w:t>
      </w:r>
    </w:p>
    <w:p w14:paraId="4FA336C8" w14:textId="77777777" w:rsidR="00272886" w:rsidRPr="00EC75E6" w:rsidRDefault="00272886" w:rsidP="0047313A">
      <w:pPr>
        <w:spacing w:after="0" w:line="360" w:lineRule="auto"/>
      </w:pPr>
    </w:p>
    <w:p w14:paraId="3AB9E0FA" w14:textId="4C28BA34" w:rsidR="004548CD" w:rsidRPr="00EC75E6" w:rsidRDefault="00BA1D7A" w:rsidP="0047313A">
      <w:pPr>
        <w:spacing w:after="0" w:line="360" w:lineRule="auto"/>
      </w:pPr>
      <w:r w:rsidRPr="00EC75E6">
        <w:rPr>
          <w:rFonts w:eastAsia="Palatino Linotype" w:cs="Palatino Linotype"/>
          <w:b/>
          <w:bCs/>
          <w:lang w:val="es-ES"/>
        </w:rPr>
        <w:t>e</w:t>
      </w:r>
      <w:r w:rsidR="004548CD" w:rsidRPr="00EC75E6">
        <w:rPr>
          <w:rFonts w:eastAsia="Palatino Linotype" w:cs="Palatino Linotype"/>
          <w:b/>
          <w:bCs/>
          <w:lang w:val="es-ES"/>
        </w:rPr>
        <w:t xml:space="preserve">) Ampliación de plazo para resolver. </w:t>
      </w:r>
      <w:r w:rsidR="004548CD" w:rsidRPr="00EC75E6">
        <w:rPr>
          <w:rFonts w:eastAsia="Palatino Linotype" w:cs="Palatino Linotype"/>
          <w:lang w:val="es-ES"/>
        </w:rPr>
        <w:t xml:space="preserve">El </w:t>
      </w:r>
      <w:r w:rsidR="00CE143A" w:rsidRPr="00EC75E6">
        <w:rPr>
          <w:rFonts w:eastAsia="Palatino Linotype" w:cs="Palatino Linotype"/>
        </w:rPr>
        <w:t>veinte de abril de dos mil veintidós</w:t>
      </w:r>
      <w:r w:rsidR="004548CD" w:rsidRPr="00EC75E6">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w:t>
      </w:r>
      <w:r w:rsidR="004548CD" w:rsidRPr="00EC75E6">
        <w:rPr>
          <w:rFonts w:eastAsia="Palatino Linotype" w:cs="Palatino Linotype"/>
          <w:lang w:val="es-ES"/>
        </w:rPr>
        <w:lastRenderedPageBreak/>
        <w:t>ampliar por un periodo de quince días hábiles, el plazo para resolver el Recurso de Revisión que nos ocupa; acto que fue notificado a las partes, mediante el Sistema de Acceso a la Información Mexiquense (SAIMEX).</w:t>
      </w:r>
    </w:p>
    <w:p w14:paraId="7BB2ECE6" w14:textId="77777777" w:rsidR="00C21871" w:rsidRPr="00EC75E6" w:rsidRDefault="00C21871" w:rsidP="0047313A">
      <w:pPr>
        <w:spacing w:after="0" w:line="360" w:lineRule="auto"/>
        <w:rPr>
          <w:rFonts w:eastAsia="Palatino Linotype" w:cs="Palatino Linotype"/>
          <w:b/>
          <w:bCs/>
        </w:rPr>
      </w:pPr>
    </w:p>
    <w:p w14:paraId="39328222" w14:textId="0AFFADD1" w:rsidR="004548CD" w:rsidRPr="00EC75E6" w:rsidRDefault="00BA1D7A" w:rsidP="0047313A">
      <w:pPr>
        <w:spacing w:after="0" w:line="360" w:lineRule="auto"/>
        <w:rPr>
          <w:rFonts w:eastAsia="Palatino Linotype" w:cs="Palatino Linotype"/>
          <w:b/>
          <w:bCs/>
        </w:rPr>
      </w:pPr>
      <w:r w:rsidRPr="00EC75E6">
        <w:rPr>
          <w:rFonts w:eastAsia="Times New Roman" w:cs="Tahoma"/>
          <w:b/>
          <w:color w:val="auto"/>
          <w:szCs w:val="24"/>
          <w:lang w:eastAsia="es-ES"/>
        </w:rPr>
        <w:t>f</w:t>
      </w:r>
      <w:r w:rsidR="004548CD" w:rsidRPr="00EC75E6">
        <w:rPr>
          <w:rFonts w:eastAsia="Times New Roman" w:cs="Tahoma"/>
          <w:b/>
          <w:color w:val="auto"/>
          <w:szCs w:val="24"/>
          <w:lang w:eastAsia="es-ES"/>
        </w:rPr>
        <w:t>) Cierre de instrucción.</w:t>
      </w:r>
      <w:r w:rsidR="004548CD" w:rsidRPr="00EC75E6">
        <w:rPr>
          <w:rFonts w:eastAsia="Times New Roman" w:cs="Tahoma"/>
          <w:color w:val="auto"/>
          <w:szCs w:val="24"/>
          <w:lang w:eastAsia="es-ES"/>
        </w:rPr>
        <w:t xml:space="preserve"> El</w:t>
      </w:r>
      <w:r w:rsidR="00843AB9" w:rsidRPr="00EC75E6">
        <w:rPr>
          <w:rFonts w:eastAsia="Times New Roman" w:cs="Tahoma"/>
          <w:color w:val="auto"/>
          <w:szCs w:val="24"/>
          <w:lang w:eastAsia="es-ES"/>
        </w:rPr>
        <w:t xml:space="preserve"> </w:t>
      </w:r>
      <w:r w:rsidR="00452927" w:rsidRPr="00EC75E6">
        <w:rPr>
          <w:rFonts w:eastAsia="Times New Roman" w:cs="Tahoma"/>
          <w:color w:val="auto"/>
          <w:szCs w:val="24"/>
          <w:lang w:eastAsia="es-ES"/>
        </w:rPr>
        <w:t xml:space="preserve">once de mayo de dos mil </w:t>
      </w:r>
      <w:r w:rsidR="00AF30F8" w:rsidRPr="00EC75E6">
        <w:rPr>
          <w:rFonts w:eastAsia="Times New Roman" w:cs="Tahoma"/>
          <w:color w:val="auto"/>
          <w:szCs w:val="24"/>
          <w:lang w:eastAsia="es-ES"/>
        </w:rPr>
        <w:t>veintidós</w:t>
      </w:r>
      <w:r w:rsidR="004548CD" w:rsidRPr="00EC75E6">
        <w:rPr>
          <w:rFonts w:eastAsia="Times New Roman" w:cs="Tahoma"/>
          <w:color w:val="auto"/>
          <w:szCs w:val="24"/>
          <w:lang w:eastAsia="es-ES"/>
        </w:rPr>
        <w:t>, al no existir diligencias pendientes por desahogar, se emitió el acuerdo por medio del cual se declaró cerrada la instrucción y se determinó pasar los expedientes a resolución, en términos de lo dispuesto en los artículos 185, fracciones VI y V</w:t>
      </w:r>
      <w:r w:rsidR="00757824" w:rsidRPr="00EC75E6">
        <w:rPr>
          <w:rFonts w:eastAsia="Times New Roman" w:cs="Tahoma"/>
          <w:color w:val="auto"/>
          <w:szCs w:val="24"/>
          <w:lang w:eastAsia="es-ES"/>
        </w:rPr>
        <w:t>II</w:t>
      </w:r>
      <w:r w:rsidR="004548CD" w:rsidRPr="00EC75E6">
        <w:rPr>
          <w:rFonts w:eastAsia="Times New Roman" w:cs="Tahoma"/>
          <w:color w:val="auto"/>
          <w:szCs w:val="24"/>
          <w:lang w:eastAsia="es-ES"/>
        </w:rPr>
        <w:t xml:space="preserve">, de la Ley de Transparencia y Acceso a la Información Pública del Estado de México y Municipios, </w:t>
      </w:r>
      <w:r w:rsidR="004548CD" w:rsidRPr="00EC75E6">
        <w:rPr>
          <w:rFonts w:eastAsia="Palatino Linotype" w:cs="Palatino Linotype"/>
          <w:lang w:val="es-ES"/>
        </w:rPr>
        <w:t>acto que fue notificado a las partes, mediante el Sistema de Acceso a la Información Mexiquense (SAIMEX)</w:t>
      </w:r>
      <w:r w:rsidR="00912F08" w:rsidRPr="00EC75E6">
        <w:rPr>
          <w:rFonts w:eastAsia="Palatino Linotype" w:cs="Palatino Linotype"/>
          <w:lang w:val="es-ES"/>
        </w:rPr>
        <w:t>.</w:t>
      </w:r>
    </w:p>
    <w:p w14:paraId="61B73302" w14:textId="77777777" w:rsidR="004548CD" w:rsidRPr="00EC75E6" w:rsidRDefault="004548CD" w:rsidP="0047313A">
      <w:pPr>
        <w:spacing w:after="0" w:line="360" w:lineRule="auto"/>
        <w:rPr>
          <w:rFonts w:eastAsia="Times New Roman" w:cs="Tahoma"/>
          <w:color w:val="auto"/>
          <w:szCs w:val="24"/>
          <w:lang w:eastAsia="es-ES"/>
        </w:rPr>
      </w:pPr>
    </w:p>
    <w:p w14:paraId="5795BBB6" w14:textId="77777777" w:rsidR="00C853D1" w:rsidRPr="00EC75E6" w:rsidRDefault="00C853D1" w:rsidP="0047313A">
      <w:pPr>
        <w:spacing w:after="0" w:line="360" w:lineRule="auto"/>
        <w:rPr>
          <w:rFonts w:eastAsia="Times New Roman" w:cs="Tahoma"/>
          <w:color w:val="auto"/>
          <w:szCs w:val="24"/>
          <w:lang w:eastAsia="es-ES"/>
        </w:rPr>
      </w:pPr>
      <w:r w:rsidRPr="00EC75E6">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EC75E6" w:rsidRDefault="00C853D1" w:rsidP="0047313A">
      <w:pPr>
        <w:spacing w:after="0" w:line="360" w:lineRule="auto"/>
        <w:rPr>
          <w:rFonts w:eastAsia="Times New Roman" w:cs="Tahoma"/>
          <w:bCs/>
          <w:iCs/>
          <w:color w:val="auto"/>
          <w:lang w:val="es-ES" w:eastAsia="es-ES"/>
        </w:rPr>
      </w:pPr>
    </w:p>
    <w:p w14:paraId="4647AD46" w14:textId="77777777" w:rsidR="00C853D1" w:rsidRPr="00EC75E6" w:rsidRDefault="00C853D1" w:rsidP="0047313A">
      <w:pPr>
        <w:spacing w:after="0" w:line="360" w:lineRule="auto"/>
        <w:jc w:val="center"/>
        <w:rPr>
          <w:rFonts w:eastAsia="Times New Roman" w:cs="Tahoma"/>
          <w:b/>
          <w:color w:val="auto"/>
          <w:lang w:val="es-ES" w:eastAsia="es-ES"/>
        </w:rPr>
      </w:pPr>
      <w:r w:rsidRPr="00EC75E6">
        <w:rPr>
          <w:rFonts w:eastAsia="Times New Roman" w:cs="Tahoma"/>
          <w:b/>
          <w:color w:val="auto"/>
          <w:lang w:val="es-ES" w:eastAsia="es-ES"/>
        </w:rPr>
        <w:t>C O N S I D E R A N D O S:</w:t>
      </w:r>
    </w:p>
    <w:p w14:paraId="46CF2E78" w14:textId="77777777" w:rsidR="00C853D1" w:rsidRPr="00EC75E6" w:rsidRDefault="00C853D1" w:rsidP="0047313A">
      <w:pPr>
        <w:spacing w:after="0" w:line="360" w:lineRule="auto"/>
        <w:rPr>
          <w:b/>
        </w:rPr>
      </w:pPr>
    </w:p>
    <w:p w14:paraId="15369BD8" w14:textId="77777777" w:rsidR="00C853D1" w:rsidRPr="00EC75E6" w:rsidRDefault="00C853D1" w:rsidP="0047313A">
      <w:pPr>
        <w:autoSpaceDE w:val="0"/>
        <w:autoSpaceDN w:val="0"/>
        <w:adjustRightInd w:val="0"/>
        <w:spacing w:after="0" w:line="360" w:lineRule="auto"/>
        <w:rPr>
          <w:rFonts w:eastAsia="Times New Roman" w:cs="Tahoma"/>
          <w:b/>
          <w:color w:val="auto"/>
          <w:szCs w:val="24"/>
          <w:lang w:val="es-ES" w:eastAsia="es-ES"/>
        </w:rPr>
      </w:pPr>
      <w:r w:rsidRPr="00EC75E6">
        <w:rPr>
          <w:rFonts w:eastAsia="Calibri" w:cs="Tahoma"/>
          <w:b/>
          <w:color w:val="000000"/>
          <w:szCs w:val="24"/>
          <w:lang w:val="es-ES" w:eastAsia="es-MX"/>
        </w:rPr>
        <w:t>PRIMERO</w:t>
      </w:r>
      <w:r w:rsidRPr="00EC75E6">
        <w:rPr>
          <w:rFonts w:eastAsia="Calibri" w:cs="Tahoma"/>
          <w:color w:val="000000"/>
          <w:szCs w:val="24"/>
          <w:lang w:val="es-ES" w:eastAsia="es-MX"/>
        </w:rPr>
        <w:t xml:space="preserve">. </w:t>
      </w:r>
      <w:r w:rsidRPr="00EC75E6">
        <w:rPr>
          <w:rFonts w:eastAsia="Times New Roman" w:cs="Tahoma"/>
          <w:b/>
          <w:color w:val="auto"/>
          <w:szCs w:val="24"/>
          <w:lang w:val="es-ES" w:eastAsia="es-ES"/>
        </w:rPr>
        <w:t>Competencia.</w:t>
      </w:r>
    </w:p>
    <w:p w14:paraId="6B0576AC" w14:textId="77777777" w:rsidR="00C853D1" w:rsidRPr="00EC75E6" w:rsidRDefault="00C853D1" w:rsidP="0047313A">
      <w:pPr>
        <w:autoSpaceDE w:val="0"/>
        <w:autoSpaceDN w:val="0"/>
        <w:adjustRightInd w:val="0"/>
        <w:spacing w:after="0" w:line="360" w:lineRule="auto"/>
        <w:rPr>
          <w:rFonts w:eastAsia="Times New Roman" w:cs="Tahoma"/>
          <w:b/>
          <w:color w:val="auto"/>
          <w:szCs w:val="24"/>
          <w:lang w:val="es-ES" w:eastAsia="es-ES"/>
        </w:rPr>
      </w:pPr>
    </w:p>
    <w:p w14:paraId="4BA69015" w14:textId="1CA630A4" w:rsidR="00C853D1" w:rsidRPr="00EC75E6" w:rsidRDefault="00C853D1" w:rsidP="0047313A">
      <w:pPr>
        <w:spacing w:after="0" w:line="360" w:lineRule="auto"/>
        <w:rPr>
          <w:rFonts w:eastAsia="Times New Roman" w:cs="Tahoma"/>
          <w:bCs/>
          <w:color w:val="auto"/>
          <w:lang w:eastAsia="es-ES"/>
        </w:rPr>
      </w:pPr>
      <w:r w:rsidRPr="00EC75E6">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EC75E6">
        <w:rPr>
          <w:rFonts w:eastAsia="Times New Roman" w:cs="Tahoma"/>
          <w:bCs/>
          <w:color w:val="auto"/>
          <w:lang w:eastAsia="es-ES"/>
        </w:rPr>
        <w:t>trig</w:t>
      </w:r>
      <w:r w:rsidR="00682222" w:rsidRPr="00EC75E6">
        <w:rPr>
          <w:rFonts w:eastAsia="Times New Roman" w:cs="Tahoma"/>
          <w:bCs/>
          <w:color w:val="auto"/>
          <w:lang w:val="x-none" w:eastAsia="es-ES"/>
        </w:rPr>
        <w:t>ésimo</w:t>
      </w:r>
      <w:proofErr w:type="spellEnd"/>
      <w:r w:rsidR="00682222" w:rsidRPr="00EC75E6">
        <w:rPr>
          <w:rFonts w:eastAsia="Times New Roman" w:cs="Tahoma"/>
          <w:bCs/>
          <w:color w:val="auto"/>
          <w:lang w:val="x-none" w:eastAsia="es-ES"/>
        </w:rPr>
        <w:t>, trigésimo primero</w:t>
      </w:r>
      <w:r w:rsidRPr="00EC75E6">
        <w:rPr>
          <w:rFonts w:eastAsia="Times New Roman" w:cs="Tahoma"/>
          <w:bCs/>
          <w:color w:val="auto"/>
          <w:lang w:eastAsia="es-ES"/>
        </w:rPr>
        <w:t xml:space="preserve"> y trigésimo </w:t>
      </w:r>
      <w:r w:rsidR="00682222" w:rsidRPr="00EC75E6">
        <w:rPr>
          <w:rFonts w:eastAsia="Times New Roman" w:cs="Tahoma"/>
          <w:bCs/>
          <w:color w:val="auto"/>
          <w:lang w:eastAsia="es-ES"/>
        </w:rPr>
        <w:t>segundo</w:t>
      </w:r>
      <w:r w:rsidRPr="00EC75E6">
        <w:rPr>
          <w:rFonts w:eastAsia="Times New Roman" w:cs="Tahoma"/>
          <w:bCs/>
          <w:color w:val="auto"/>
          <w:lang w:eastAsia="es-ES"/>
        </w:rPr>
        <w:t xml:space="preserve">, fracciones I, </w:t>
      </w:r>
      <w:r w:rsidR="00757824" w:rsidRPr="00EC75E6">
        <w:rPr>
          <w:rFonts w:eastAsia="Times New Roman" w:cs="Tahoma"/>
          <w:bCs/>
          <w:color w:val="auto"/>
          <w:lang w:eastAsia="es-ES"/>
        </w:rPr>
        <w:t>II</w:t>
      </w:r>
      <w:r w:rsidRPr="00EC75E6">
        <w:rPr>
          <w:rFonts w:eastAsia="Times New Roman" w:cs="Tahoma"/>
          <w:bCs/>
          <w:color w:val="auto"/>
          <w:lang w:eastAsia="es-ES"/>
        </w:rPr>
        <w:t xml:space="preserve">, </w:t>
      </w:r>
      <w:r w:rsidR="00757824" w:rsidRPr="00EC75E6">
        <w:rPr>
          <w:rFonts w:eastAsia="Times New Roman" w:cs="Tahoma"/>
          <w:bCs/>
          <w:color w:val="auto"/>
          <w:lang w:eastAsia="es-ES"/>
        </w:rPr>
        <w:t>II</w:t>
      </w:r>
      <w:r w:rsidRPr="00EC75E6">
        <w:rPr>
          <w:rFonts w:eastAsia="Times New Roman" w:cs="Tahoma"/>
          <w:bCs/>
          <w:color w:val="auto"/>
          <w:lang w:eastAsia="es-ES"/>
        </w:rPr>
        <w:t xml:space="preserve">, IV y V de la Constitución Política del Estado Libre y Soberano de México; 1°, 8°, 9°, 10, 37 y 42, fracciones I, </w:t>
      </w:r>
      <w:r w:rsidR="00757824" w:rsidRPr="00EC75E6">
        <w:rPr>
          <w:rFonts w:eastAsia="Times New Roman" w:cs="Tahoma"/>
          <w:bCs/>
          <w:color w:val="auto"/>
          <w:lang w:eastAsia="es-ES"/>
        </w:rPr>
        <w:t>II</w:t>
      </w:r>
      <w:r w:rsidRPr="00EC75E6">
        <w:rPr>
          <w:rFonts w:eastAsia="Times New Roman" w:cs="Tahoma"/>
          <w:bCs/>
          <w:color w:val="auto"/>
          <w:lang w:eastAsia="es-ES"/>
        </w:rPr>
        <w:t xml:space="preserve"> y </w:t>
      </w:r>
      <w:r w:rsidR="00757824" w:rsidRPr="00EC75E6">
        <w:rPr>
          <w:rFonts w:eastAsia="Times New Roman" w:cs="Tahoma"/>
          <w:bCs/>
          <w:color w:val="auto"/>
          <w:lang w:eastAsia="es-ES"/>
        </w:rPr>
        <w:t>II</w:t>
      </w:r>
      <w:r w:rsidRPr="00EC75E6">
        <w:rPr>
          <w:rFonts w:eastAsia="Times New Roman" w:cs="Tahoma"/>
          <w:bCs/>
          <w:color w:val="auto"/>
          <w:lang w:eastAsia="es-ES"/>
        </w:rPr>
        <w:t xml:space="preserve">, de la Ley General de Transparencia y Acceso a la Información Pública; 1°, 2°, fracciones </w:t>
      </w:r>
      <w:r w:rsidR="00757824" w:rsidRPr="00EC75E6">
        <w:rPr>
          <w:rFonts w:eastAsia="Times New Roman" w:cs="Tahoma"/>
          <w:bCs/>
          <w:color w:val="auto"/>
          <w:lang w:eastAsia="es-ES"/>
        </w:rPr>
        <w:t>II</w:t>
      </w:r>
      <w:r w:rsidRPr="00EC75E6">
        <w:rPr>
          <w:rFonts w:eastAsia="Times New Roman" w:cs="Tahoma"/>
          <w:bCs/>
          <w:color w:val="auto"/>
          <w:lang w:eastAsia="es-ES"/>
        </w:rPr>
        <w:t xml:space="preserve"> y IV; 13, 29, 36, fracciones I y </w:t>
      </w:r>
      <w:r w:rsidR="00757824" w:rsidRPr="00EC75E6">
        <w:rPr>
          <w:rFonts w:eastAsia="Times New Roman" w:cs="Tahoma"/>
          <w:bCs/>
          <w:color w:val="auto"/>
          <w:lang w:eastAsia="es-ES"/>
        </w:rPr>
        <w:t>II</w:t>
      </w:r>
      <w:r w:rsidRPr="00EC75E6">
        <w:rPr>
          <w:rFonts w:eastAsia="Times New Roman" w:cs="Tahoma"/>
          <w:bCs/>
          <w:color w:val="auto"/>
          <w:lang w:eastAsia="es-ES"/>
        </w:rPr>
        <w:t xml:space="preserve">; 176, 178, 179, 181 párrafo tercero, 185, 188 y 189 de la Ley </w:t>
      </w:r>
      <w:r w:rsidRPr="00EC75E6">
        <w:rPr>
          <w:rFonts w:eastAsia="Times New Roman" w:cs="Tahoma"/>
          <w:bCs/>
          <w:color w:val="auto"/>
          <w:lang w:eastAsia="es-ES"/>
        </w:rPr>
        <w:lastRenderedPageBreak/>
        <w:t>Transparencia y Acceso a la Información Pública del Estado de México y Municipios;</w:t>
      </w:r>
      <w:r w:rsidRPr="00EC75E6">
        <w:rPr>
          <w:rFonts w:eastAsia="Times New Roman" w:cs="Times New Roman"/>
          <w:bCs/>
          <w:color w:val="auto"/>
          <w:lang w:eastAsia="es-ES"/>
        </w:rPr>
        <w:t xml:space="preserve"> 7°, </w:t>
      </w:r>
      <w:r w:rsidRPr="00EC75E6">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EC75E6" w:rsidRDefault="00C853D1" w:rsidP="0047313A">
      <w:pPr>
        <w:spacing w:after="0" w:line="360" w:lineRule="auto"/>
        <w:rPr>
          <w:rFonts w:eastAsia="Times New Roman" w:cs="Tahoma"/>
          <w:bCs/>
          <w:color w:val="auto"/>
          <w:lang w:eastAsia="es-ES"/>
        </w:rPr>
      </w:pPr>
    </w:p>
    <w:p w14:paraId="1CEE0B22" w14:textId="77777777" w:rsidR="00C853D1" w:rsidRPr="00EC75E6" w:rsidRDefault="00C853D1" w:rsidP="0047313A">
      <w:pPr>
        <w:autoSpaceDE w:val="0"/>
        <w:autoSpaceDN w:val="0"/>
        <w:adjustRightInd w:val="0"/>
        <w:spacing w:after="0" w:line="360" w:lineRule="auto"/>
        <w:rPr>
          <w:rFonts w:eastAsia="Times New Roman" w:cs="Tahoma"/>
          <w:color w:val="auto"/>
          <w:szCs w:val="24"/>
          <w:lang w:val="es-ES" w:eastAsia="es-ES"/>
        </w:rPr>
      </w:pPr>
      <w:r w:rsidRPr="00EC75E6">
        <w:rPr>
          <w:rFonts w:eastAsia="Calibri" w:cs="Tahoma"/>
          <w:b/>
          <w:color w:val="000000"/>
          <w:szCs w:val="24"/>
          <w:lang w:val="es-ES" w:eastAsia="es-MX"/>
        </w:rPr>
        <w:t>SEGUNDO</w:t>
      </w:r>
      <w:r w:rsidRPr="00EC75E6">
        <w:rPr>
          <w:rFonts w:eastAsia="Calibri" w:cs="Tahoma"/>
          <w:color w:val="000000"/>
          <w:szCs w:val="24"/>
          <w:lang w:val="es-ES" w:eastAsia="es-MX"/>
        </w:rPr>
        <w:t xml:space="preserve">. </w:t>
      </w:r>
      <w:r w:rsidRPr="00EC75E6">
        <w:rPr>
          <w:rFonts w:eastAsia="Times New Roman" w:cs="Tahoma"/>
          <w:b/>
          <w:color w:val="auto"/>
          <w:szCs w:val="24"/>
          <w:lang w:val="es-ES" w:eastAsia="es-ES"/>
        </w:rPr>
        <w:t>Causales de improcedencia y sobreseimiento.</w:t>
      </w:r>
      <w:r w:rsidRPr="00EC75E6">
        <w:rPr>
          <w:rFonts w:eastAsia="Times New Roman" w:cs="Tahoma"/>
          <w:color w:val="auto"/>
          <w:szCs w:val="24"/>
          <w:lang w:val="es-ES" w:eastAsia="es-ES"/>
        </w:rPr>
        <w:t xml:space="preserve"> </w:t>
      </w:r>
    </w:p>
    <w:p w14:paraId="732DCB46" w14:textId="77777777" w:rsidR="00C853D1" w:rsidRPr="00EC75E6" w:rsidRDefault="00C853D1" w:rsidP="0047313A">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EC75E6" w:rsidRDefault="00C853D1" w:rsidP="0047313A">
      <w:pPr>
        <w:autoSpaceDE w:val="0"/>
        <w:autoSpaceDN w:val="0"/>
        <w:adjustRightInd w:val="0"/>
        <w:spacing w:after="0" w:line="360" w:lineRule="auto"/>
        <w:rPr>
          <w:rFonts w:eastAsia="Times New Roman" w:cs="Tahoma"/>
          <w:color w:val="auto"/>
          <w:szCs w:val="24"/>
          <w:lang w:val="es-ES" w:eastAsia="es-ES"/>
        </w:rPr>
      </w:pPr>
      <w:r w:rsidRPr="00EC75E6">
        <w:rPr>
          <w:rFonts w:eastAsia="Times New Roman" w:cs="Tahoma"/>
          <w:color w:val="auto"/>
          <w:szCs w:val="24"/>
          <w:lang w:val="es-ES" w:eastAsia="es-ES"/>
        </w:rPr>
        <w:t xml:space="preserve">De las constancias que forma parte del Recurso de Revisión que se analiza, se advierte que previo al estudio del fondo de la </w:t>
      </w:r>
      <w:r w:rsidRPr="00EC75E6">
        <w:rPr>
          <w:rFonts w:eastAsia="Times New Roman" w:cs="Tahoma"/>
          <w:i/>
          <w:color w:val="auto"/>
          <w:szCs w:val="24"/>
          <w:lang w:val="es-ES" w:eastAsia="es-ES"/>
        </w:rPr>
        <w:t>litis</w:t>
      </w:r>
      <w:r w:rsidRPr="00EC75E6">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EC75E6" w:rsidRDefault="00C853D1" w:rsidP="0047313A">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EC75E6" w:rsidRDefault="00C853D1" w:rsidP="0047313A">
      <w:pPr>
        <w:autoSpaceDE w:val="0"/>
        <w:autoSpaceDN w:val="0"/>
        <w:adjustRightInd w:val="0"/>
        <w:spacing w:after="0" w:line="360" w:lineRule="auto"/>
        <w:rPr>
          <w:rFonts w:eastAsia="Calibri" w:cs="Tahoma"/>
          <w:color w:val="000000"/>
          <w:szCs w:val="24"/>
          <w:lang w:val="es-ES" w:eastAsia="es-MX"/>
        </w:rPr>
      </w:pPr>
      <w:r w:rsidRPr="00EC75E6">
        <w:rPr>
          <w:rFonts w:eastAsia="Calibri" w:cs="Tahoma"/>
          <w:b/>
          <w:color w:val="000000"/>
          <w:szCs w:val="24"/>
          <w:lang w:val="es-ES" w:eastAsia="es-MX"/>
        </w:rPr>
        <w:t>Causales de improcedencia.</w:t>
      </w:r>
      <w:r w:rsidRPr="00EC75E6">
        <w:rPr>
          <w:rFonts w:eastAsia="Calibri" w:cs="Tahoma"/>
          <w:color w:val="000000"/>
          <w:szCs w:val="24"/>
          <w:lang w:val="es-ES" w:eastAsia="es-MX"/>
        </w:rPr>
        <w:t xml:space="preserve"> </w:t>
      </w:r>
    </w:p>
    <w:p w14:paraId="61973DFD" w14:textId="77777777" w:rsidR="00C853D1" w:rsidRPr="00EC75E6" w:rsidRDefault="00C853D1" w:rsidP="0047313A">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EC75E6" w:rsidRDefault="00C853D1" w:rsidP="0047313A">
      <w:pPr>
        <w:autoSpaceDE w:val="0"/>
        <w:autoSpaceDN w:val="0"/>
        <w:adjustRightInd w:val="0"/>
        <w:spacing w:after="0" w:line="360" w:lineRule="auto"/>
        <w:rPr>
          <w:rFonts w:eastAsia="Calibri" w:cs="Tahoma"/>
          <w:color w:val="000000"/>
          <w:lang w:val="es-ES" w:eastAsia="es-MX"/>
        </w:rPr>
      </w:pPr>
      <w:r w:rsidRPr="00EC75E6">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C75E6">
        <w:rPr>
          <w:rFonts w:eastAsia="Calibri" w:cs="Tahoma"/>
          <w:b/>
          <w:bCs/>
          <w:color w:val="000000"/>
          <w:lang w:eastAsia="es-MX"/>
        </w:rPr>
        <w:t xml:space="preserve"> </w:t>
      </w:r>
      <w:r w:rsidRPr="00EC75E6">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EC75E6" w:rsidRDefault="00C853D1" w:rsidP="0047313A">
      <w:pPr>
        <w:autoSpaceDE w:val="0"/>
        <w:autoSpaceDN w:val="0"/>
        <w:adjustRightInd w:val="0"/>
        <w:spacing w:after="0" w:line="360" w:lineRule="auto"/>
        <w:rPr>
          <w:rFonts w:eastAsia="Calibri" w:cs="Tahoma"/>
          <w:color w:val="000000"/>
          <w:lang w:eastAsia="es-MX"/>
        </w:rPr>
      </w:pPr>
    </w:p>
    <w:p w14:paraId="0EA74A57" w14:textId="77777777" w:rsidR="00C853D1" w:rsidRPr="00EC75E6" w:rsidRDefault="00C853D1" w:rsidP="0047313A">
      <w:pPr>
        <w:autoSpaceDE w:val="0"/>
        <w:autoSpaceDN w:val="0"/>
        <w:adjustRightInd w:val="0"/>
        <w:spacing w:after="0" w:line="360" w:lineRule="auto"/>
        <w:rPr>
          <w:rFonts w:eastAsia="Calibri" w:cs="Tahoma"/>
          <w:color w:val="000000"/>
          <w:lang w:eastAsia="es-MX"/>
        </w:rPr>
      </w:pPr>
      <w:r w:rsidRPr="00EC75E6">
        <w:rPr>
          <w:rFonts w:eastAsia="Calibri" w:cs="Tahoma"/>
          <w:color w:val="000000"/>
          <w:lang w:eastAsia="es-MX"/>
        </w:rPr>
        <w:t xml:space="preserve">En el presente caso, </w:t>
      </w:r>
      <w:r w:rsidRPr="00EC75E6">
        <w:rPr>
          <w:rFonts w:eastAsia="Calibri" w:cs="Tahoma"/>
          <w:b/>
          <w:color w:val="000000"/>
          <w:lang w:eastAsia="es-MX"/>
        </w:rPr>
        <w:t>no se actualiza ninguna de las causales de improcedencia</w:t>
      </w:r>
      <w:r w:rsidRPr="00EC75E6">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EC75E6" w:rsidRDefault="00C853D1" w:rsidP="0047313A">
      <w:pPr>
        <w:spacing w:after="0" w:line="360" w:lineRule="auto"/>
        <w:rPr>
          <w:rFonts w:eastAsia="Times New Roman" w:cs="Tahoma"/>
          <w:b/>
          <w:bCs/>
          <w:color w:val="auto"/>
          <w:lang w:eastAsia="es-ES"/>
        </w:rPr>
      </w:pPr>
    </w:p>
    <w:p w14:paraId="125164FD" w14:textId="49FF01E5" w:rsidR="00E101EF" w:rsidRPr="00EC75E6" w:rsidRDefault="00DD116F" w:rsidP="0047313A">
      <w:pPr>
        <w:spacing w:after="0" w:line="360" w:lineRule="auto"/>
        <w:rPr>
          <w:rFonts w:eastAsia="Times New Roman" w:cs="Tahoma"/>
          <w:color w:val="auto"/>
          <w:lang w:eastAsia="es-ES"/>
        </w:rPr>
      </w:pPr>
      <w:r w:rsidRPr="00EC75E6">
        <w:rPr>
          <w:rFonts w:eastAsia="Times New Roman" w:cs="Tahoma"/>
          <w:color w:val="auto"/>
          <w:lang w:eastAsia="es-ES"/>
        </w:rPr>
        <w:t xml:space="preserve">Asimismo, </w:t>
      </w:r>
      <w:r w:rsidR="00C853D1" w:rsidRPr="00EC75E6">
        <w:rPr>
          <w:rFonts w:eastAsia="Times New Roman" w:cs="Tahoma"/>
          <w:color w:val="auto"/>
          <w:lang w:eastAsia="es-ES"/>
        </w:rPr>
        <w:t xml:space="preserve">se actualiza la causal de procedencia del Recurso de Revisión </w:t>
      </w:r>
      <w:r w:rsidR="005106D7" w:rsidRPr="00EC75E6">
        <w:rPr>
          <w:rFonts w:eastAsia="Times New Roman" w:cs="Tahoma"/>
          <w:color w:val="auto"/>
          <w:lang w:eastAsia="es-ES"/>
        </w:rPr>
        <w:t xml:space="preserve">prevista </w:t>
      </w:r>
      <w:r w:rsidR="00E101EF" w:rsidRPr="00EC75E6">
        <w:rPr>
          <w:rFonts w:eastAsia="Times New Roman" w:cs="Tahoma"/>
          <w:color w:val="auto"/>
          <w:lang w:eastAsia="es-ES"/>
        </w:rPr>
        <w:t xml:space="preserve">en las </w:t>
      </w:r>
      <w:r w:rsidR="00092E46" w:rsidRPr="00EC75E6">
        <w:rPr>
          <w:rFonts w:eastAsia="Times New Roman" w:cs="Tahoma"/>
          <w:color w:val="auto"/>
          <w:lang w:eastAsia="es-ES"/>
        </w:rPr>
        <w:t xml:space="preserve">fracciones; </w:t>
      </w:r>
      <w:r w:rsidR="006C29C4" w:rsidRPr="00EC75E6">
        <w:rPr>
          <w:rFonts w:eastAsia="Times New Roman" w:cs="Tahoma"/>
          <w:color w:val="auto"/>
          <w:lang w:eastAsia="es-ES"/>
        </w:rPr>
        <w:t xml:space="preserve">V y VI, del artículo 179, </w:t>
      </w:r>
      <w:r w:rsidR="001A1CA4" w:rsidRPr="00EC75E6">
        <w:rPr>
          <w:rFonts w:eastAsia="Times New Roman" w:cs="Tahoma"/>
          <w:color w:val="auto"/>
          <w:lang w:eastAsia="es-ES"/>
        </w:rPr>
        <w:t xml:space="preserve">de la Ley de Transparencia y Acceso a la Información Pública del Estado de México y Municipios. </w:t>
      </w:r>
    </w:p>
    <w:p w14:paraId="06D41DCA" w14:textId="77777777" w:rsidR="005A6359" w:rsidRPr="00EC75E6" w:rsidRDefault="005A6359" w:rsidP="0047313A">
      <w:pPr>
        <w:spacing w:after="0" w:line="360" w:lineRule="auto"/>
        <w:rPr>
          <w:rFonts w:eastAsia="Times New Roman" w:cs="Tahoma"/>
          <w:b/>
          <w:bCs/>
          <w:color w:val="auto"/>
          <w:lang w:eastAsia="es-ES"/>
        </w:rPr>
      </w:pPr>
    </w:p>
    <w:p w14:paraId="4F973625" w14:textId="77777777" w:rsidR="00C853D1" w:rsidRPr="00EC75E6" w:rsidRDefault="00C853D1" w:rsidP="0047313A">
      <w:pPr>
        <w:spacing w:after="0" w:line="360" w:lineRule="auto"/>
        <w:rPr>
          <w:rFonts w:eastAsia="Times New Roman" w:cs="Tahoma"/>
          <w:b/>
          <w:bCs/>
          <w:color w:val="auto"/>
          <w:lang w:eastAsia="es-ES"/>
        </w:rPr>
      </w:pPr>
      <w:r w:rsidRPr="00EC75E6">
        <w:rPr>
          <w:rFonts w:eastAsia="Times New Roman" w:cs="Tahoma"/>
          <w:b/>
          <w:bCs/>
          <w:color w:val="auto"/>
          <w:lang w:eastAsia="es-ES"/>
        </w:rPr>
        <w:t>Causales de sobreseimiento.</w:t>
      </w:r>
    </w:p>
    <w:p w14:paraId="3FF75C55" w14:textId="77777777" w:rsidR="00CD573E" w:rsidRPr="00EC75E6" w:rsidRDefault="00CD573E" w:rsidP="0047313A">
      <w:pPr>
        <w:spacing w:after="0" w:line="360" w:lineRule="auto"/>
        <w:rPr>
          <w:rFonts w:eastAsia="Times New Roman" w:cs="Tahoma"/>
          <w:b/>
          <w:bCs/>
          <w:color w:val="auto"/>
          <w:lang w:eastAsia="es-ES"/>
        </w:rPr>
      </w:pPr>
    </w:p>
    <w:p w14:paraId="77050B85" w14:textId="77777777" w:rsidR="00C853D1" w:rsidRPr="00EC75E6" w:rsidRDefault="00C853D1" w:rsidP="0047313A">
      <w:pPr>
        <w:spacing w:after="0" w:line="360" w:lineRule="auto"/>
        <w:rPr>
          <w:rFonts w:eastAsia="Times New Roman" w:cs="Tahoma"/>
          <w:color w:val="auto"/>
          <w:szCs w:val="24"/>
          <w:lang w:eastAsia="es-ES"/>
        </w:rPr>
      </w:pPr>
      <w:r w:rsidRPr="00EC75E6">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EC75E6" w:rsidRDefault="00C853D1" w:rsidP="0047313A">
      <w:pPr>
        <w:spacing w:after="0" w:line="360" w:lineRule="auto"/>
        <w:rPr>
          <w:rFonts w:eastAsia="Times New Roman" w:cs="Tahoma"/>
          <w:color w:val="auto"/>
          <w:szCs w:val="24"/>
          <w:lang w:eastAsia="es-ES"/>
        </w:rPr>
      </w:pPr>
    </w:p>
    <w:p w14:paraId="3929C861" w14:textId="77777777" w:rsidR="00C853D1" w:rsidRPr="00EC75E6" w:rsidRDefault="00C853D1" w:rsidP="0047313A">
      <w:pPr>
        <w:spacing w:after="0" w:line="360" w:lineRule="auto"/>
        <w:rPr>
          <w:rFonts w:eastAsia="Times New Roman" w:cs="Tahoma"/>
          <w:color w:val="auto"/>
          <w:szCs w:val="24"/>
          <w:lang w:eastAsia="es-ES"/>
        </w:rPr>
      </w:pPr>
      <w:r w:rsidRPr="00EC75E6">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EC75E6" w:rsidRDefault="00C853D1" w:rsidP="0047313A">
      <w:pPr>
        <w:spacing w:after="0" w:line="360" w:lineRule="auto"/>
        <w:rPr>
          <w:rFonts w:eastAsia="Times New Roman" w:cs="Tahoma"/>
          <w:color w:val="auto"/>
          <w:szCs w:val="24"/>
          <w:lang w:eastAsia="es-ES"/>
        </w:rPr>
      </w:pPr>
    </w:p>
    <w:p w14:paraId="75DA7F11" w14:textId="77777777" w:rsidR="00C853D1" w:rsidRPr="00EC75E6" w:rsidRDefault="00C853D1" w:rsidP="0047313A">
      <w:pPr>
        <w:spacing w:after="0" w:line="360" w:lineRule="auto"/>
        <w:rPr>
          <w:rFonts w:eastAsia="Times New Roman" w:cs="Tahoma"/>
          <w:color w:val="auto"/>
          <w:szCs w:val="24"/>
          <w:lang w:val="es-ES" w:eastAsia="es-ES"/>
        </w:rPr>
      </w:pPr>
      <w:r w:rsidRPr="00EC75E6">
        <w:rPr>
          <w:rFonts w:eastAsia="Times New Roman" w:cs="Tahoma"/>
          <w:bCs/>
          <w:color w:val="auto"/>
          <w:szCs w:val="24"/>
          <w:lang w:val="es-ES" w:eastAsia="es-ES"/>
        </w:rPr>
        <w:t xml:space="preserve">Por tales motivos, </w:t>
      </w:r>
      <w:r w:rsidRPr="00EC75E6">
        <w:rPr>
          <w:rFonts w:eastAsia="Times New Roman" w:cs="Tahoma"/>
          <w:color w:val="auto"/>
          <w:szCs w:val="24"/>
          <w:lang w:val="es-ES" w:eastAsia="es-ES"/>
        </w:rPr>
        <w:t>se considera procedente entrar al fondo del presente asunto.</w:t>
      </w:r>
    </w:p>
    <w:p w14:paraId="5A499E5E" w14:textId="77777777" w:rsidR="00C853D1" w:rsidRPr="00EC75E6" w:rsidRDefault="00C853D1" w:rsidP="0047313A">
      <w:pPr>
        <w:spacing w:after="0" w:line="360" w:lineRule="auto"/>
      </w:pPr>
    </w:p>
    <w:p w14:paraId="554D6B44" w14:textId="77777777" w:rsidR="00C853D1" w:rsidRPr="00EC75E6" w:rsidRDefault="00C853D1" w:rsidP="0047313A">
      <w:pPr>
        <w:spacing w:after="0" w:line="360" w:lineRule="auto"/>
        <w:rPr>
          <w:rFonts w:eastAsia="Times New Roman" w:cs="Tahoma"/>
          <w:b/>
          <w:bCs/>
          <w:iCs/>
          <w:color w:val="auto"/>
          <w:lang w:val="es-ES" w:eastAsia="es-ES"/>
        </w:rPr>
      </w:pPr>
      <w:r w:rsidRPr="00EC75E6">
        <w:rPr>
          <w:rFonts w:eastAsia="Times New Roman" w:cs="Tahoma"/>
          <w:b/>
          <w:bCs/>
          <w:iCs/>
          <w:color w:val="auto"/>
          <w:lang w:val="es-ES" w:eastAsia="es-ES"/>
        </w:rPr>
        <w:t xml:space="preserve">TERCERO. Determinación de la Controversia. </w:t>
      </w:r>
    </w:p>
    <w:p w14:paraId="48C5ACAA" w14:textId="77777777" w:rsidR="00267324" w:rsidRPr="00EC75E6" w:rsidRDefault="00267324" w:rsidP="0047313A">
      <w:pPr>
        <w:autoSpaceDE w:val="0"/>
        <w:autoSpaceDN w:val="0"/>
        <w:adjustRightInd w:val="0"/>
        <w:spacing w:after="0" w:line="360" w:lineRule="auto"/>
        <w:rPr>
          <w:rFonts w:eastAsia="Calibri" w:cs="Tahoma"/>
          <w:color w:val="000000"/>
          <w:szCs w:val="24"/>
          <w:lang w:val="es-ES" w:eastAsia="es-MX"/>
        </w:rPr>
      </w:pPr>
    </w:p>
    <w:p w14:paraId="1C30FFE0" w14:textId="69AAF2B0" w:rsidR="008326E1" w:rsidRPr="00EC75E6" w:rsidRDefault="005675E1" w:rsidP="0047313A">
      <w:pPr>
        <w:autoSpaceDE w:val="0"/>
        <w:autoSpaceDN w:val="0"/>
        <w:adjustRightInd w:val="0"/>
        <w:spacing w:after="0" w:line="360" w:lineRule="auto"/>
        <w:rPr>
          <w:rFonts w:eastAsia="Calibri" w:cs="Tahoma"/>
          <w:szCs w:val="24"/>
          <w:lang w:val="es-ES" w:eastAsia="es-MX"/>
        </w:rPr>
      </w:pPr>
      <w:r w:rsidRPr="00EC75E6">
        <w:rPr>
          <w:rFonts w:eastAsia="Calibri" w:cs="Tahoma"/>
          <w:color w:val="000000"/>
          <w:szCs w:val="24"/>
          <w:lang w:val="es-ES" w:eastAsia="es-MX"/>
        </w:rPr>
        <w:t xml:space="preserve">Una </w:t>
      </w:r>
      <w:r w:rsidR="00F638C5" w:rsidRPr="00EC75E6">
        <w:rPr>
          <w:rFonts w:eastAsia="Calibri" w:cs="Tahoma"/>
          <w:color w:val="000000"/>
          <w:szCs w:val="24"/>
          <w:lang w:val="es-ES" w:eastAsia="es-MX"/>
        </w:rPr>
        <w:t xml:space="preserve">vez </w:t>
      </w:r>
      <w:r w:rsidR="00C11A86" w:rsidRPr="00EC75E6">
        <w:rPr>
          <w:rFonts w:eastAsia="Calibri" w:cs="Tahoma"/>
          <w:color w:val="000000"/>
          <w:szCs w:val="24"/>
          <w:lang w:val="es-ES" w:eastAsia="es-MX"/>
        </w:rPr>
        <w:t xml:space="preserve">integradas las constancias que obran en el </w:t>
      </w:r>
      <w:r w:rsidR="00064189" w:rsidRPr="00EC75E6">
        <w:rPr>
          <w:rFonts w:eastAsia="Calibri" w:cs="Tahoma"/>
          <w:szCs w:val="24"/>
          <w:lang w:val="es-ES" w:eastAsia="es-MX"/>
        </w:rPr>
        <w:t>expediente electrónico en el que se actúa, y en un afán de establecer</w:t>
      </w:r>
      <w:r w:rsidR="0071788D" w:rsidRPr="00EC75E6">
        <w:rPr>
          <w:rFonts w:eastAsia="Calibri" w:cs="Tahoma"/>
          <w:szCs w:val="24"/>
          <w:lang w:val="es-ES" w:eastAsia="es-MX"/>
        </w:rPr>
        <w:t xml:space="preserve"> una relación entre las actuaciones de las partes</w:t>
      </w:r>
      <w:r w:rsidR="00D96986" w:rsidRPr="00EC75E6">
        <w:rPr>
          <w:rFonts w:eastAsia="Calibri" w:cs="Tahoma"/>
          <w:szCs w:val="24"/>
          <w:lang w:val="es-ES" w:eastAsia="es-MX"/>
        </w:rPr>
        <w:t>, e</w:t>
      </w:r>
      <w:r w:rsidR="000E0312" w:rsidRPr="00EC75E6">
        <w:rPr>
          <w:rFonts w:eastAsia="Calibri" w:cs="Tahoma"/>
          <w:szCs w:val="24"/>
          <w:lang w:val="es-ES" w:eastAsia="es-MX"/>
        </w:rPr>
        <w:t xml:space="preserve">s importante señalar que la solicitud de información consta de treinta y dos puntos sobre el Sistema Institucional de Archivos del Ayuntamiento de Morelos, no obstante, </w:t>
      </w:r>
      <w:r w:rsidR="00686196" w:rsidRPr="00EC75E6">
        <w:rPr>
          <w:rFonts w:eastAsia="Calibri" w:cs="Tahoma"/>
          <w:szCs w:val="24"/>
          <w:lang w:val="es-ES" w:eastAsia="es-MX"/>
        </w:rPr>
        <w:t>previa revisión</w:t>
      </w:r>
      <w:r w:rsidR="003A167B" w:rsidRPr="00EC75E6">
        <w:rPr>
          <w:rFonts w:eastAsia="Calibri" w:cs="Tahoma"/>
          <w:szCs w:val="24"/>
          <w:lang w:val="es-ES" w:eastAsia="es-MX"/>
        </w:rPr>
        <w:t xml:space="preserve"> de </w:t>
      </w:r>
      <w:r w:rsidR="00686196" w:rsidRPr="00EC75E6">
        <w:rPr>
          <w:rFonts w:eastAsia="Calibri" w:cs="Tahoma"/>
          <w:szCs w:val="24"/>
          <w:lang w:val="es-ES" w:eastAsia="es-MX"/>
        </w:rPr>
        <w:t>las</w:t>
      </w:r>
      <w:r w:rsidR="00C224B0" w:rsidRPr="00EC75E6">
        <w:rPr>
          <w:rFonts w:eastAsia="Calibri" w:cs="Tahoma"/>
          <w:szCs w:val="24"/>
          <w:lang w:val="es-ES" w:eastAsia="es-MX"/>
        </w:rPr>
        <w:t xml:space="preserve"> actuaciones, </w:t>
      </w:r>
      <w:r w:rsidR="008326E1" w:rsidRPr="00EC75E6">
        <w:rPr>
          <w:rFonts w:eastAsia="Calibri" w:cs="Tahoma"/>
          <w:szCs w:val="24"/>
          <w:lang w:val="es-ES" w:eastAsia="es-MX"/>
        </w:rPr>
        <w:t xml:space="preserve">y en </w:t>
      </w:r>
      <w:r w:rsidR="008326E1" w:rsidRPr="00EC75E6">
        <w:rPr>
          <w:rFonts w:eastAsia="Calibri" w:cs="Tahoma"/>
          <w:szCs w:val="24"/>
          <w:lang w:val="es-ES" w:eastAsia="es-MX"/>
        </w:rPr>
        <w:lastRenderedPageBreak/>
        <w:t xml:space="preserve">un afán de ilustrar la controversia planteada </w:t>
      </w:r>
      <w:r w:rsidR="00E9234B" w:rsidRPr="00EC75E6">
        <w:rPr>
          <w:rFonts w:eastAsia="Calibri" w:cs="Tahoma"/>
          <w:szCs w:val="24"/>
          <w:lang w:val="es-ES" w:eastAsia="es-MX"/>
        </w:rPr>
        <w:t xml:space="preserve">y los puntos de la solicitud consentida por la hoy Recurrente, es que de </w:t>
      </w:r>
      <w:proofErr w:type="spellStart"/>
      <w:r w:rsidR="00E9234B" w:rsidRPr="00EC75E6">
        <w:rPr>
          <w:rFonts w:eastAsia="Calibri" w:cs="Tahoma"/>
          <w:szCs w:val="24"/>
          <w:lang w:val="es-ES" w:eastAsia="es-MX"/>
        </w:rPr>
        <w:t>desprende</w:t>
      </w:r>
      <w:proofErr w:type="spellEnd"/>
      <w:r w:rsidR="00E9234B" w:rsidRPr="00EC75E6">
        <w:rPr>
          <w:rFonts w:eastAsia="Calibri" w:cs="Tahoma"/>
          <w:szCs w:val="24"/>
          <w:lang w:val="es-ES" w:eastAsia="es-MX"/>
        </w:rPr>
        <w:t xml:space="preserve"> el siguiente cuadro de relación: </w:t>
      </w:r>
    </w:p>
    <w:p w14:paraId="68CF67DD" w14:textId="77777777" w:rsidR="008326E1" w:rsidRPr="00EC75E6" w:rsidRDefault="008326E1" w:rsidP="0047313A">
      <w:pPr>
        <w:autoSpaceDE w:val="0"/>
        <w:autoSpaceDN w:val="0"/>
        <w:adjustRightInd w:val="0"/>
        <w:spacing w:after="0" w:line="360" w:lineRule="auto"/>
        <w:rPr>
          <w:rFonts w:eastAsia="Calibri" w:cs="Tahoma"/>
          <w:szCs w:val="24"/>
          <w:lang w:val="es-ES" w:eastAsia="es-MX"/>
        </w:rPr>
      </w:pPr>
    </w:p>
    <w:tbl>
      <w:tblPr>
        <w:tblStyle w:val="Tablaconcuadrcula"/>
        <w:tblW w:w="9364" w:type="dxa"/>
        <w:tblLayout w:type="fixed"/>
        <w:tblLook w:val="04A0" w:firstRow="1" w:lastRow="0" w:firstColumn="1" w:lastColumn="0" w:noHBand="0" w:noVBand="1"/>
      </w:tblPr>
      <w:tblGrid>
        <w:gridCol w:w="2405"/>
        <w:gridCol w:w="2268"/>
        <w:gridCol w:w="2268"/>
        <w:gridCol w:w="2409"/>
        <w:gridCol w:w="14"/>
      </w:tblGrid>
      <w:tr w:rsidR="00E9234B" w:rsidRPr="00EC75E6" w14:paraId="78115D29" w14:textId="77777777" w:rsidTr="000125B1">
        <w:trPr>
          <w:trHeight w:val="128"/>
        </w:trPr>
        <w:tc>
          <w:tcPr>
            <w:tcW w:w="9364" w:type="dxa"/>
            <w:gridSpan w:val="5"/>
            <w:shd w:val="clear" w:color="auto" w:fill="BFBFBF" w:themeFill="background1" w:themeFillShade="BF"/>
            <w:vAlign w:val="center"/>
          </w:tcPr>
          <w:p w14:paraId="453E09F9" w14:textId="3CC56143" w:rsidR="00E9234B" w:rsidRPr="00EC75E6" w:rsidRDefault="00E9234B" w:rsidP="0047313A">
            <w:pPr>
              <w:autoSpaceDE w:val="0"/>
              <w:autoSpaceDN w:val="0"/>
              <w:adjustRightInd w:val="0"/>
              <w:spacing w:line="360" w:lineRule="auto"/>
              <w:jc w:val="center"/>
              <w:rPr>
                <w:rFonts w:eastAsia="Calibri" w:cs="Tahoma"/>
                <w:b/>
                <w:bCs/>
                <w:sz w:val="19"/>
                <w:szCs w:val="19"/>
                <w:lang w:eastAsia="es-MX"/>
              </w:rPr>
            </w:pPr>
            <w:r w:rsidRPr="00EC75E6">
              <w:rPr>
                <w:rFonts w:eastAsia="Calibri" w:cs="Tahoma"/>
                <w:b/>
                <w:bCs/>
                <w:sz w:val="19"/>
                <w:szCs w:val="19"/>
                <w:lang w:eastAsia="es-MX"/>
              </w:rPr>
              <w:t>Puntos controvertidos en el Recuro de Revisión: 01571/INFOEM/IP/RR/2022</w:t>
            </w:r>
          </w:p>
        </w:tc>
      </w:tr>
      <w:tr w:rsidR="00E9234B" w:rsidRPr="00EC75E6" w14:paraId="30F5E99B" w14:textId="77777777" w:rsidTr="000125B1">
        <w:trPr>
          <w:gridAfter w:val="1"/>
          <w:wAfter w:w="14" w:type="dxa"/>
          <w:trHeight w:val="704"/>
        </w:trPr>
        <w:tc>
          <w:tcPr>
            <w:tcW w:w="2405" w:type="dxa"/>
            <w:shd w:val="clear" w:color="auto" w:fill="A6A6A6" w:themeFill="background1" w:themeFillShade="A6"/>
            <w:vAlign w:val="center"/>
          </w:tcPr>
          <w:p w14:paraId="75A79ED7" w14:textId="77777777" w:rsidR="00E9234B" w:rsidRPr="00EC75E6" w:rsidRDefault="00E9234B" w:rsidP="0047313A">
            <w:pPr>
              <w:autoSpaceDE w:val="0"/>
              <w:autoSpaceDN w:val="0"/>
              <w:adjustRightInd w:val="0"/>
              <w:spacing w:line="360" w:lineRule="auto"/>
              <w:jc w:val="center"/>
              <w:rPr>
                <w:rFonts w:eastAsia="Calibri" w:cs="Tahoma"/>
                <w:b/>
                <w:bCs/>
                <w:sz w:val="19"/>
                <w:szCs w:val="19"/>
                <w:lang w:val="es-MX" w:eastAsia="es-MX"/>
              </w:rPr>
            </w:pPr>
            <w:r w:rsidRPr="00EC75E6">
              <w:rPr>
                <w:rFonts w:eastAsia="Calibri" w:cs="Tahoma"/>
                <w:b/>
                <w:bCs/>
                <w:sz w:val="19"/>
                <w:szCs w:val="19"/>
                <w:lang w:val="es-MX" w:eastAsia="es-MX"/>
              </w:rPr>
              <w:t>Solicitud de Información</w:t>
            </w:r>
          </w:p>
        </w:tc>
        <w:tc>
          <w:tcPr>
            <w:tcW w:w="2268" w:type="dxa"/>
            <w:shd w:val="clear" w:color="auto" w:fill="A6A6A6" w:themeFill="background1" w:themeFillShade="A6"/>
            <w:vAlign w:val="center"/>
          </w:tcPr>
          <w:p w14:paraId="3A85826F" w14:textId="77777777" w:rsidR="00E9234B" w:rsidRPr="00EC75E6" w:rsidRDefault="00E9234B" w:rsidP="0047313A">
            <w:pPr>
              <w:autoSpaceDE w:val="0"/>
              <w:autoSpaceDN w:val="0"/>
              <w:adjustRightInd w:val="0"/>
              <w:spacing w:line="360" w:lineRule="auto"/>
              <w:jc w:val="center"/>
              <w:rPr>
                <w:rFonts w:eastAsia="Calibri" w:cs="Tahoma"/>
                <w:b/>
                <w:bCs/>
                <w:sz w:val="19"/>
                <w:szCs w:val="19"/>
                <w:lang w:val="es-MX" w:eastAsia="es-MX"/>
              </w:rPr>
            </w:pPr>
            <w:r w:rsidRPr="00EC75E6">
              <w:rPr>
                <w:rFonts w:eastAsia="Calibri" w:cs="Tahoma"/>
                <w:b/>
                <w:bCs/>
                <w:sz w:val="19"/>
                <w:szCs w:val="19"/>
                <w:lang w:val="es-MX" w:eastAsia="es-MX"/>
              </w:rPr>
              <w:t>Respuesta</w:t>
            </w:r>
          </w:p>
        </w:tc>
        <w:tc>
          <w:tcPr>
            <w:tcW w:w="2268" w:type="dxa"/>
            <w:shd w:val="clear" w:color="auto" w:fill="A6A6A6" w:themeFill="background1" w:themeFillShade="A6"/>
            <w:vAlign w:val="center"/>
          </w:tcPr>
          <w:p w14:paraId="2EE9BE8E" w14:textId="77777777" w:rsidR="00E9234B" w:rsidRPr="00EC75E6" w:rsidRDefault="00E9234B" w:rsidP="0047313A">
            <w:pPr>
              <w:autoSpaceDE w:val="0"/>
              <w:autoSpaceDN w:val="0"/>
              <w:adjustRightInd w:val="0"/>
              <w:spacing w:line="360" w:lineRule="auto"/>
              <w:jc w:val="center"/>
              <w:rPr>
                <w:rFonts w:eastAsia="Calibri" w:cs="Tahoma"/>
                <w:b/>
                <w:bCs/>
                <w:sz w:val="19"/>
                <w:szCs w:val="19"/>
                <w:lang w:val="es-MX" w:eastAsia="es-MX"/>
              </w:rPr>
            </w:pPr>
            <w:r w:rsidRPr="00EC75E6">
              <w:rPr>
                <w:rFonts w:eastAsia="Calibri" w:cs="Tahoma"/>
                <w:b/>
                <w:bCs/>
                <w:sz w:val="19"/>
                <w:szCs w:val="19"/>
                <w:lang w:val="es-MX" w:eastAsia="es-MX"/>
              </w:rPr>
              <w:t>Recurso de Revisión</w:t>
            </w:r>
          </w:p>
        </w:tc>
        <w:tc>
          <w:tcPr>
            <w:tcW w:w="2409" w:type="dxa"/>
            <w:shd w:val="clear" w:color="auto" w:fill="A6A6A6" w:themeFill="background1" w:themeFillShade="A6"/>
            <w:vAlign w:val="center"/>
          </w:tcPr>
          <w:p w14:paraId="58402C72" w14:textId="77777777" w:rsidR="00E9234B" w:rsidRPr="00EC75E6" w:rsidRDefault="00E9234B" w:rsidP="0047313A">
            <w:pPr>
              <w:autoSpaceDE w:val="0"/>
              <w:autoSpaceDN w:val="0"/>
              <w:adjustRightInd w:val="0"/>
              <w:spacing w:line="360" w:lineRule="auto"/>
              <w:jc w:val="center"/>
              <w:rPr>
                <w:rFonts w:eastAsia="Calibri" w:cs="Tahoma"/>
                <w:b/>
                <w:bCs/>
                <w:sz w:val="19"/>
                <w:szCs w:val="19"/>
                <w:lang w:val="es-MX" w:eastAsia="es-MX"/>
              </w:rPr>
            </w:pPr>
            <w:r w:rsidRPr="00EC75E6">
              <w:rPr>
                <w:rFonts w:eastAsia="Calibri" w:cs="Tahoma"/>
                <w:b/>
                <w:bCs/>
                <w:sz w:val="19"/>
                <w:szCs w:val="19"/>
                <w:lang w:val="es-MX" w:eastAsia="es-MX"/>
              </w:rPr>
              <w:t>Informe Justificado</w:t>
            </w:r>
          </w:p>
        </w:tc>
      </w:tr>
      <w:tr w:rsidR="00E9234B" w:rsidRPr="00EC75E6" w14:paraId="782EBC3C" w14:textId="77777777" w:rsidTr="000125B1">
        <w:trPr>
          <w:gridAfter w:val="1"/>
          <w:wAfter w:w="14" w:type="dxa"/>
          <w:trHeight w:val="85"/>
        </w:trPr>
        <w:tc>
          <w:tcPr>
            <w:tcW w:w="2405" w:type="dxa"/>
          </w:tcPr>
          <w:p w14:paraId="558265B3" w14:textId="77777777" w:rsidR="00E9234B" w:rsidRPr="00EC75E6" w:rsidRDefault="00E9234B"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8. Inventarios De Archivo De Trámite, Concentración E Histórico</w:t>
            </w:r>
            <w:r w:rsidR="0016635C" w:rsidRPr="00EC75E6">
              <w:rPr>
                <w:rFonts w:eastAsia="Calibri" w:cs="Tahoma"/>
                <w:b/>
                <w:sz w:val="19"/>
                <w:szCs w:val="19"/>
                <w:lang w:val="es-MX" w:eastAsia="es-MX"/>
              </w:rPr>
              <w:t>.</w:t>
            </w:r>
          </w:p>
          <w:p w14:paraId="1D6319E0" w14:textId="1BCBBEF1"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8.1. ¿Cuentan Con Inventarios Documentales Como Lo Establecen Los Artículos 13 Fracción II, 40 Fracción II De La Ley General De Archivos Y Los Artículos Sexto Fracción V, Decimotercero Fracción II, ¿Vigésimo Segundo Fracción II Segundo Párrafo De Los Lineamientos para La Organización Y Conservación De Archivos? </w:t>
            </w:r>
          </w:p>
          <w:p w14:paraId="7DE45C78"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8.2. ¿Las Unidades Administrativas Cuentan Con Inventario De Archivo De Trámite?</w:t>
            </w:r>
          </w:p>
          <w:p w14:paraId="3CBC6D57"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lastRenderedPageBreak/>
              <w:t xml:space="preserve">8.3. ¿Desde </w:t>
            </w:r>
            <w:proofErr w:type="spellStart"/>
            <w:r w:rsidRPr="00EC75E6">
              <w:rPr>
                <w:rFonts w:eastAsia="Calibri" w:cs="Tahoma"/>
                <w:bCs/>
                <w:sz w:val="19"/>
                <w:szCs w:val="19"/>
                <w:lang w:val="es-MX" w:eastAsia="es-MX"/>
              </w:rPr>
              <w:t>Que</w:t>
            </w:r>
            <w:proofErr w:type="spellEnd"/>
            <w:r w:rsidRPr="00EC75E6">
              <w:rPr>
                <w:rFonts w:eastAsia="Calibri" w:cs="Tahoma"/>
                <w:bCs/>
                <w:sz w:val="19"/>
                <w:szCs w:val="19"/>
                <w:lang w:val="es-MX" w:eastAsia="es-MX"/>
              </w:rPr>
              <w:t xml:space="preserve"> Año Utilizan Inventarios De Archivo De Trámite?</w:t>
            </w:r>
          </w:p>
          <w:p w14:paraId="23BB854A"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8.4. ¿Estos Inventarios Son Requeridos Por El Área Coordinadora De Archivos O El Archivo municipal En Su Caso? </w:t>
            </w:r>
          </w:p>
          <w:p w14:paraId="6BF523D3"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8.5. ¿Con Que Frecuencia Son Requeridos Los Inventarios De Archivo De Trámite Por El Área Coordinadora De Archivos O El Archivo Municipal En Su Caso?</w:t>
            </w:r>
          </w:p>
          <w:p w14:paraId="366C3B7B"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8.6. ¿El Archivo De Concentración Cuenta Con Inventario De Su Acervo Documental?</w:t>
            </w:r>
          </w:p>
          <w:p w14:paraId="7132B1D3"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8.7. ¿Desde </w:t>
            </w:r>
            <w:proofErr w:type="spellStart"/>
            <w:r w:rsidRPr="00EC75E6">
              <w:rPr>
                <w:rFonts w:eastAsia="Calibri" w:cs="Tahoma"/>
                <w:bCs/>
                <w:sz w:val="19"/>
                <w:szCs w:val="19"/>
                <w:lang w:val="es-MX" w:eastAsia="es-MX"/>
              </w:rPr>
              <w:t>Que</w:t>
            </w:r>
            <w:proofErr w:type="spellEnd"/>
            <w:r w:rsidRPr="00EC75E6">
              <w:rPr>
                <w:rFonts w:eastAsia="Calibri" w:cs="Tahoma"/>
                <w:bCs/>
                <w:sz w:val="19"/>
                <w:szCs w:val="19"/>
                <w:lang w:val="es-MX" w:eastAsia="es-MX"/>
              </w:rPr>
              <w:t xml:space="preserve"> Año Utilizan Inventario Del Acervo Documental Del Archivo De concentración? </w:t>
            </w:r>
          </w:p>
          <w:p w14:paraId="40DCEB2E"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8.8. ¿El Archivo De Concentración Cuenta Con Inventario Topográfico? </w:t>
            </w:r>
          </w:p>
          <w:p w14:paraId="7637238B"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8.9. ¿Desde </w:t>
            </w:r>
            <w:proofErr w:type="spellStart"/>
            <w:r w:rsidRPr="00EC75E6">
              <w:rPr>
                <w:rFonts w:eastAsia="Calibri" w:cs="Tahoma"/>
                <w:bCs/>
                <w:sz w:val="19"/>
                <w:szCs w:val="19"/>
                <w:lang w:val="es-MX" w:eastAsia="es-MX"/>
              </w:rPr>
              <w:t>Que</w:t>
            </w:r>
            <w:proofErr w:type="spellEnd"/>
            <w:r w:rsidRPr="00EC75E6">
              <w:rPr>
                <w:rFonts w:eastAsia="Calibri" w:cs="Tahoma"/>
                <w:bCs/>
                <w:sz w:val="19"/>
                <w:szCs w:val="19"/>
                <w:lang w:val="es-MX" w:eastAsia="es-MX"/>
              </w:rPr>
              <w:t xml:space="preserve"> Año Utilizan Inventario De Archivo Topográfico? </w:t>
            </w:r>
          </w:p>
          <w:p w14:paraId="3C5B718D"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lastRenderedPageBreak/>
              <w:t xml:space="preserve">8.10. ¿El Archivo Histórico Cuenta Con Inventario De Su Acervo Documental? </w:t>
            </w:r>
          </w:p>
          <w:p w14:paraId="1B1FF0FD"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8.11. ¿Desde </w:t>
            </w:r>
            <w:proofErr w:type="spellStart"/>
            <w:r w:rsidRPr="00EC75E6">
              <w:rPr>
                <w:rFonts w:eastAsia="Calibri" w:cs="Tahoma"/>
                <w:bCs/>
                <w:sz w:val="19"/>
                <w:szCs w:val="19"/>
                <w:lang w:val="es-MX" w:eastAsia="es-MX"/>
              </w:rPr>
              <w:t>Que</w:t>
            </w:r>
            <w:proofErr w:type="spellEnd"/>
            <w:r w:rsidRPr="00EC75E6">
              <w:rPr>
                <w:rFonts w:eastAsia="Calibri" w:cs="Tahoma"/>
                <w:bCs/>
                <w:sz w:val="19"/>
                <w:szCs w:val="19"/>
                <w:lang w:val="es-MX" w:eastAsia="es-MX"/>
              </w:rPr>
              <w:t xml:space="preserve"> Año Utilizan Inventario De Acervo Documental Del Archivo Histórico?</w:t>
            </w:r>
          </w:p>
          <w:p w14:paraId="336CC751"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8.12. ¿Cuentan Con Inventarios De Trasferencia Primaria?</w:t>
            </w:r>
          </w:p>
          <w:p w14:paraId="6F274B1C"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8.13. ¿</w:t>
            </w:r>
            <w:proofErr w:type="spellStart"/>
            <w:r w:rsidRPr="00EC75E6">
              <w:rPr>
                <w:rFonts w:eastAsia="Calibri" w:cs="Tahoma"/>
                <w:bCs/>
                <w:sz w:val="19"/>
                <w:szCs w:val="19"/>
                <w:lang w:val="es-MX" w:eastAsia="es-MX"/>
              </w:rPr>
              <w:t>Quien</w:t>
            </w:r>
            <w:proofErr w:type="spellEnd"/>
            <w:r w:rsidRPr="00EC75E6">
              <w:rPr>
                <w:rFonts w:eastAsia="Calibri" w:cs="Tahoma"/>
                <w:bCs/>
                <w:sz w:val="19"/>
                <w:szCs w:val="19"/>
                <w:lang w:val="es-MX" w:eastAsia="es-MX"/>
              </w:rPr>
              <w:t xml:space="preserve"> Elabora Los Inventarios De Transferencia Primaria?</w:t>
            </w:r>
          </w:p>
          <w:p w14:paraId="51796576"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8.14. ¿Cuentan Con Inventarios De Transferencia Secundaria?</w:t>
            </w:r>
          </w:p>
          <w:p w14:paraId="3936361C"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8.15. ¿</w:t>
            </w:r>
            <w:proofErr w:type="spellStart"/>
            <w:r w:rsidRPr="00EC75E6">
              <w:rPr>
                <w:rFonts w:eastAsia="Calibri" w:cs="Tahoma"/>
                <w:bCs/>
                <w:sz w:val="19"/>
                <w:szCs w:val="19"/>
                <w:lang w:val="es-MX" w:eastAsia="es-MX"/>
              </w:rPr>
              <w:t>Quien</w:t>
            </w:r>
            <w:proofErr w:type="spellEnd"/>
            <w:r w:rsidRPr="00EC75E6">
              <w:rPr>
                <w:rFonts w:eastAsia="Calibri" w:cs="Tahoma"/>
                <w:bCs/>
                <w:sz w:val="19"/>
                <w:szCs w:val="19"/>
                <w:lang w:val="es-MX" w:eastAsia="es-MX"/>
              </w:rPr>
              <w:t xml:space="preserve"> Elabora Los Inventarios De Transferencia Secundaria?</w:t>
            </w:r>
          </w:p>
          <w:p w14:paraId="6FC6ACA1"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8.16. ¿Cuentan Con Inventarios De Baja Documental?</w:t>
            </w:r>
          </w:p>
          <w:p w14:paraId="3F31BA7A" w14:textId="4872BCE5"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8.17. ¿</w:t>
            </w:r>
            <w:proofErr w:type="spellStart"/>
            <w:r w:rsidRPr="00EC75E6">
              <w:rPr>
                <w:rFonts w:eastAsia="Calibri" w:cs="Tahoma"/>
                <w:bCs/>
                <w:sz w:val="19"/>
                <w:szCs w:val="19"/>
                <w:lang w:val="es-MX" w:eastAsia="es-MX"/>
              </w:rPr>
              <w:t>Quien</w:t>
            </w:r>
            <w:proofErr w:type="spellEnd"/>
            <w:r w:rsidRPr="00EC75E6">
              <w:rPr>
                <w:rFonts w:eastAsia="Calibri" w:cs="Tahoma"/>
                <w:bCs/>
                <w:sz w:val="19"/>
                <w:szCs w:val="19"/>
                <w:lang w:val="es-MX" w:eastAsia="es-MX"/>
              </w:rPr>
              <w:t xml:space="preserve"> Elabora Los Inventarios De Baja Documental? </w:t>
            </w:r>
          </w:p>
          <w:p w14:paraId="71CBBCA0" w14:textId="722A86EF" w:rsidR="0016635C" w:rsidRPr="00EC75E6" w:rsidRDefault="0016635C" w:rsidP="0047313A">
            <w:pPr>
              <w:autoSpaceDE w:val="0"/>
              <w:autoSpaceDN w:val="0"/>
              <w:adjustRightInd w:val="0"/>
              <w:spacing w:line="360" w:lineRule="auto"/>
              <w:rPr>
                <w:rFonts w:eastAsia="Calibri" w:cs="Tahoma"/>
                <w:b/>
                <w:sz w:val="19"/>
                <w:szCs w:val="19"/>
                <w:lang w:val="es-MX" w:eastAsia="es-MX"/>
              </w:rPr>
            </w:pPr>
            <w:r w:rsidRPr="00EC75E6">
              <w:rPr>
                <w:rFonts w:eastAsia="Calibri" w:cs="Tahoma"/>
                <w:b/>
                <w:sz w:val="19"/>
                <w:szCs w:val="19"/>
                <w:lang w:val="es-MX" w:eastAsia="es-MX"/>
              </w:rPr>
              <w:t xml:space="preserve">Solicito, De La Manera Más Atenta, La Siguiente </w:t>
            </w:r>
            <w:r w:rsidRPr="00EC75E6">
              <w:rPr>
                <w:rFonts w:eastAsia="Calibri" w:cs="Tahoma"/>
                <w:b/>
                <w:sz w:val="19"/>
                <w:szCs w:val="19"/>
                <w:lang w:val="es-MX" w:eastAsia="es-MX"/>
              </w:rPr>
              <w:lastRenderedPageBreak/>
              <w:t xml:space="preserve">Documentación En Formato </w:t>
            </w:r>
            <w:r w:rsidR="004A0F5F" w:rsidRPr="00EC75E6">
              <w:rPr>
                <w:rFonts w:eastAsia="Calibri" w:cs="Tahoma"/>
                <w:b/>
                <w:bCs/>
                <w:sz w:val="19"/>
                <w:szCs w:val="19"/>
                <w:lang w:val="es-MX" w:eastAsia="es-MX"/>
              </w:rPr>
              <w:t>PDF</w:t>
            </w:r>
            <w:r w:rsidRPr="00EC75E6">
              <w:rPr>
                <w:rFonts w:eastAsia="Calibri" w:cs="Tahoma"/>
                <w:b/>
                <w:sz w:val="19"/>
                <w:szCs w:val="19"/>
                <w:lang w:val="es-MX" w:eastAsia="es-MX"/>
              </w:rPr>
              <w:t xml:space="preserve">: </w:t>
            </w:r>
          </w:p>
          <w:p w14:paraId="30102BF4"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8.18. Formato Institucional Del Inventario De Archivo De Trámite.</w:t>
            </w:r>
          </w:p>
          <w:p w14:paraId="777303C8"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8.19. Formato Institucional Del Inventario De Archivo De Concentración.</w:t>
            </w:r>
          </w:p>
          <w:p w14:paraId="12650F30"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8.20. Formato Institucional Del Inventario De Archivo Histórico. </w:t>
            </w:r>
          </w:p>
          <w:p w14:paraId="4A045DE8"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8.21. Formato Institucional Del Inventario De Transferencia Primaria.</w:t>
            </w:r>
          </w:p>
          <w:p w14:paraId="24937356" w14:textId="77777777"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8.22. Formato Institucional Del Inventario De Transferencia Secundaria.</w:t>
            </w:r>
          </w:p>
          <w:p w14:paraId="650FB121" w14:textId="47BC6CDA" w:rsidR="0016635C" w:rsidRPr="00EC75E6" w:rsidRDefault="0016635C"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8.23. Formato Institucional Del Inventario De Baja Documental.</w:t>
            </w:r>
          </w:p>
        </w:tc>
        <w:tc>
          <w:tcPr>
            <w:tcW w:w="2268" w:type="dxa"/>
          </w:tcPr>
          <w:p w14:paraId="5BDEA2E3"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A la 8.1.- Si</w:t>
            </w:r>
          </w:p>
          <w:p w14:paraId="071BBA1B"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8.2.- Si</w:t>
            </w:r>
          </w:p>
          <w:p w14:paraId="4DBF56E7"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8.3.- 2016 a la fecha</w:t>
            </w:r>
          </w:p>
          <w:p w14:paraId="4075C57E"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8.4.- Si (solo los que se deben enviar al Archivo de Concentración)</w:t>
            </w:r>
          </w:p>
          <w:p w14:paraId="012649FE"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8.5.- El requerimiento es anual</w:t>
            </w:r>
          </w:p>
          <w:p w14:paraId="34F1593C"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8.6.- Si</w:t>
            </w:r>
          </w:p>
          <w:p w14:paraId="29F922F9"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8.7.- No hay información</w:t>
            </w:r>
          </w:p>
          <w:p w14:paraId="55BF7712"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8.8.- Si</w:t>
            </w:r>
          </w:p>
          <w:p w14:paraId="2D47D01C"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8.9.- No hay información</w:t>
            </w:r>
          </w:p>
          <w:p w14:paraId="370786CF"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8.10.- Si</w:t>
            </w:r>
          </w:p>
          <w:p w14:paraId="36CB755D"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8.11.- No hay información</w:t>
            </w:r>
          </w:p>
          <w:p w14:paraId="3662332C"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8.12.- No</w:t>
            </w:r>
          </w:p>
          <w:p w14:paraId="7051F646"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8.13.- El responsable o titular del área</w:t>
            </w:r>
          </w:p>
          <w:p w14:paraId="1361CCB9"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8.14.- Si</w:t>
            </w:r>
          </w:p>
          <w:p w14:paraId="29F7A143"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8.15.- Encargado del Archivo en</w:t>
            </w:r>
          </w:p>
          <w:p w14:paraId="1BF248D4"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Concentración</w:t>
            </w:r>
          </w:p>
          <w:p w14:paraId="38E0BD6A"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8.16.- No</w:t>
            </w:r>
          </w:p>
          <w:p w14:paraId="20CF6187"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8.17.- Encargado de Archivo</w:t>
            </w:r>
          </w:p>
          <w:p w14:paraId="4EDD3F99"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8.18.- No hay información</w:t>
            </w:r>
          </w:p>
          <w:p w14:paraId="18DDBC55"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8.19.- No hay información</w:t>
            </w:r>
          </w:p>
          <w:p w14:paraId="0D8EC400"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8.20.- No hay información</w:t>
            </w:r>
          </w:p>
          <w:p w14:paraId="3901F38A"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8.21.- No hay información</w:t>
            </w:r>
          </w:p>
          <w:p w14:paraId="1AE8D02C"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al 8.22.- No hay información</w:t>
            </w:r>
          </w:p>
          <w:p w14:paraId="7086F60F" w14:textId="77777777" w:rsidR="000125B1" w:rsidRPr="00EC75E6" w:rsidRDefault="000125B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A la 8.23.- No hay información</w:t>
            </w:r>
          </w:p>
          <w:p w14:paraId="260B2651" w14:textId="77777777" w:rsidR="00E9234B" w:rsidRPr="00EC75E6" w:rsidRDefault="00E9234B" w:rsidP="0047313A">
            <w:pPr>
              <w:autoSpaceDE w:val="0"/>
              <w:autoSpaceDN w:val="0"/>
              <w:adjustRightInd w:val="0"/>
              <w:spacing w:line="360" w:lineRule="auto"/>
              <w:rPr>
                <w:rFonts w:eastAsia="Calibri" w:cs="Tahoma"/>
                <w:sz w:val="19"/>
                <w:szCs w:val="19"/>
                <w:lang w:val="es-MX" w:eastAsia="es-MX"/>
              </w:rPr>
            </w:pPr>
          </w:p>
        </w:tc>
        <w:tc>
          <w:tcPr>
            <w:tcW w:w="2268" w:type="dxa"/>
          </w:tcPr>
          <w:p w14:paraId="14C9B769" w14:textId="34352CF8" w:rsidR="00E9234B" w:rsidRPr="00EC75E6" w:rsidRDefault="00DE114C"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 xml:space="preserve">No atiende </w:t>
            </w:r>
            <w:r w:rsidR="00BA677E" w:rsidRPr="00EC75E6">
              <w:rPr>
                <w:rFonts w:eastAsia="Calibri" w:cs="Tahoma"/>
                <w:sz w:val="19"/>
                <w:szCs w:val="19"/>
                <w:lang w:val="es-MX" w:eastAsia="es-MX"/>
              </w:rPr>
              <w:t xml:space="preserve">a todos los puntos </w:t>
            </w:r>
            <w:r w:rsidR="00E754AE" w:rsidRPr="00EC75E6">
              <w:rPr>
                <w:rFonts w:eastAsia="Calibri" w:cs="Tahoma"/>
                <w:sz w:val="19"/>
                <w:szCs w:val="19"/>
                <w:lang w:val="es-MX" w:eastAsia="es-MX"/>
              </w:rPr>
              <w:t>de</w:t>
            </w:r>
            <w:r w:rsidR="00E754AE" w:rsidRPr="00EC75E6">
              <w:rPr>
                <w:rFonts w:eastAsia="Calibri" w:cs="Tahoma"/>
                <w:sz w:val="19"/>
                <w:szCs w:val="19"/>
                <w:lang w:eastAsia="es-MX"/>
              </w:rPr>
              <w:t xml:space="preserve"> la solicitud</w:t>
            </w:r>
            <w:r w:rsidR="00BA677E" w:rsidRPr="00EC75E6">
              <w:rPr>
                <w:rFonts w:eastAsia="Calibri" w:cs="Tahoma"/>
                <w:sz w:val="19"/>
                <w:szCs w:val="19"/>
                <w:lang w:val="es-MX" w:eastAsia="es-MX"/>
              </w:rPr>
              <w:t>, por lo que l</w:t>
            </w:r>
            <w:r w:rsidR="00BD6292" w:rsidRPr="00EC75E6">
              <w:rPr>
                <w:rFonts w:eastAsia="Calibri" w:cs="Tahoma"/>
                <w:sz w:val="19"/>
                <w:szCs w:val="19"/>
                <w:lang w:val="es-MX" w:eastAsia="es-MX"/>
              </w:rPr>
              <w:t>a información es incompleta</w:t>
            </w:r>
            <w:r w:rsidR="00FE0622" w:rsidRPr="00EC75E6">
              <w:rPr>
                <w:rFonts w:eastAsia="Calibri" w:cs="Tahoma"/>
                <w:sz w:val="19"/>
                <w:szCs w:val="19"/>
                <w:lang w:val="es-MX" w:eastAsia="es-MX"/>
              </w:rPr>
              <w:t>. Ci</w:t>
            </w:r>
            <w:r w:rsidR="0004527B" w:rsidRPr="00EC75E6">
              <w:rPr>
                <w:rFonts w:eastAsia="Calibri" w:cs="Tahoma"/>
                <w:sz w:val="19"/>
                <w:szCs w:val="19"/>
                <w:lang w:val="es-MX" w:eastAsia="es-MX"/>
              </w:rPr>
              <w:t xml:space="preserve">rcunstancia que actualiza la causal de procedencia prevista en la fracción </w:t>
            </w:r>
            <w:r w:rsidR="007B7E47" w:rsidRPr="00EC75E6">
              <w:rPr>
                <w:rFonts w:eastAsia="Calibri" w:cs="Tahoma"/>
                <w:sz w:val="19"/>
                <w:szCs w:val="19"/>
                <w:lang w:val="es-MX" w:eastAsia="es-MX"/>
              </w:rPr>
              <w:t xml:space="preserve">V, del artículo 179, de la Ley de Transparencia y Acceso a la Información Pública del Estado de México y Municipios. </w:t>
            </w:r>
          </w:p>
        </w:tc>
        <w:tc>
          <w:tcPr>
            <w:tcW w:w="2409" w:type="dxa"/>
          </w:tcPr>
          <w:p w14:paraId="64C63260" w14:textId="77777777" w:rsidR="00E9234B" w:rsidRPr="00EC75E6" w:rsidRDefault="0082018B"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 xml:space="preserve">El Sujeto Obligado, </w:t>
            </w:r>
            <w:r w:rsidR="00960125" w:rsidRPr="00EC75E6">
              <w:rPr>
                <w:rFonts w:eastAsia="Calibri" w:cs="Tahoma"/>
                <w:sz w:val="19"/>
                <w:szCs w:val="19"/>
                <w:lang w:val="es-MX" w:eastAsia="es-MX"/>
              </w:rPr>
              <w:t>manifiesta respecto de este punto de la solic</w:t>
            </w:r>
            <w:r w:rsidR="00A35E81" w:rsidRPr="00EC75E6">
              <w:rPr>
                <w:rFonts w:eastAsia="Calibri" w:cs="Tahoma"/>
                <w:sz w:val="19"/>
                <w:szCs w:val="19"/>
                <w:lang w:val="es-MX" w:eastAsia="es-MX"/>
              </w:rPr>
              <w:t>itud lo siguiente:</w:t>
            </w:r>
          </w:p>
          <w:p w14:paraId="404B42D7" w14:textId="77777777" w:rsidR="00A35E81" w:rsidRPr="00EC75E6" w:rsidRDefault="00A35E81" w:rsidP="0047313A">
            <w:pPr>
              <w:autoSpaceDE w:val="0"/>
              <w:autoSpaceDN w:val="0"/>
              <w:adjustRightInd w:val="0"/>
              <w:spacing w:line="360" w:lineRule="auto"/>
              <w:rPr>
                <w:rFonts w:eastAsia="Calibri" w:cs="Tahoma"/>
                <w:sz w:val="19"/>
                <w:szCs w:val="19"/>
                <w:lang w:val="es-MX" w:eastAsia="es-MX"/>
              </w:rPr>
            </w:pPr>
          </w:p>
          <w:p w14:paraId="24BC60C8" w14:textId="77777777" w:rsidR="00A35E81" w:rsidRPr="00EC75E6" w:rsidRDefault="00A35E8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8.18.- No hay un formato institucional de inventario de Archivo de Trámite.</w:t>
            </w:r>
          </w:p>
          <w:p w14:paraId="4FC12011" w14:textId="77777777" w:rsidR="00A35E81" w:rsidRPr="00EC75E6" w:rsidRDefault="00A35E8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 xml:space="preserve">8.19.- </w:t>
            </w:r>
            <w:r w:rsidR="003939CE" w:rsidRPr="00EC75E6">
              <w:rPr>
                <w:rFonts w:eastAsia="Calibri" w:cs="Tahoma"/>
                <w:sz w:val="19"/>
                <w:szCs w:val="19"/>
                <w:lang w:val="es-MX" w:eastAsia="es-MX"/>
              </w:rPr>
              <w:t>No hay un formato institucional de inventario de Archivo de Trámite.</w:t>
            </w:r>
          </w:p>
          <w:p w14:paraId="214FADB1" w14:textId="77777777" w:rsidR="003939CE" w:rsidRPr="00EC75E6" w:rsidRDefault="003939CE"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 xml:space="preserve">8.20.- No hay un formato institucional de inventario de Archivo de Histórico. </w:t>
            </w:r>
          </w:p>
          <w:p w14:paraId="198E03A6" w14:textId="7CD03DAB" w:rsidR="003939CE" w:rsidRPr="00EC75E6" w:rsidRDefault="003939CE"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8.22.- No hay un formato institucional de inventario de Archivo de Concentración.</w:t>
            </w:r>
          </w:p>
        </w:tc>
      </w:tr>
      <w:tr w:rsidR="00E9234B" w:rsidRPr="00EC75E6" w14:paraId="2A4A2591" w14:textId="77777777" w:rsidTr="000125B1">
        <w:trPr>
          <w:gridAfter w:val="1"/>
          <w:wAfter w:w="14" w:type="dxa"/>
          <w:trHeight w:val="85"/>
        </w:trPr>
        <w:tc>
          <w:tcPr>
            <w:tcW w:w="2405" w:type="dxa"/>
          </w:tcPr>
          <w:p w14:paraId="1A04A98E" w14:textId="77777777" w:rsidR="00E9234B" w:rsidRPr="00EC75E6" w:rsidRDefault="00E9234B" w:rsidP="0047313A">
            <w:pPr>
              <w:autoSpaceDE w:val="0"/>
              <w:autoSpaceDN w:val="0"/>
              <w:adjustRightInd w:val="0"/>
              <w:spacing w:line="360" w:lineRule="auto"/>
              <w:jc w:val="center"/>
              <w:rPr>
                <w:rFonts w:eastAsia="Calibri" w:cs="Tahoma"/>
                <w:bCs/>
                <w:sz w:val="19"/>
                <w:szCs w:val="19"/>
                <w:lang w:val="es-MX" w:eastAsia="es-MX"/>
              </w:rPr>
            </w:pPr>
            <w:r w:rsidRPr="00EC75E6">
              <w:rPr>
                <w:rFonts w:eastAsia="Calibri" w:cs="Tahoma"/>
                <w:b/>
                <w:sz w:val="19"/>
                <w:szCs w:val="19"/>
                <w:lang w:val="es-MX" w:eastAsia="es-MX"/>
              </w:rPr>
              <w:lastRenderedPageBreak/>
              <w:t>12. Archivo De Concentración</w:t>
            </w:r>
            <w:r w:rsidR="00C570B4" w:rsidRPr="00EC75E6">
              <w:rPr>
                <w:rFonts w:eastAsia="Calibri" w:cs="Tahoma"/>
                <w:bCs/>
                <w:sz w:val="19"/>
                <w:szCs w:val="19"/>
                <w:lang w:val="es-MX" w:eastAsia="es-MX"/>
              </w:rPr>
              <w:t>.</w:t>
            </w:r>
          </w:p>
          <w:p w14:paraId="3CC029F7" w14:textId="1E5DE9B9" w:rsidR="00742B1F"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12.1. ¿Cuentan Con Archivo De Concentración?</w:t>
            </w:r>
          </w:p>
          <w:p w14:paraId="78282B32" w14:textId="77777777" w:rsidR="00C570B4" w:rsidRPr="00EC75E6" w:rsidRDefault="00C570B4"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lastRenderedPageBreak/>
              <w:t xml:space="preserve">En Caso Afirmativo: </w:t>
            </w:r>
          </w:p>
          <w:p w14:paraId="380E150D" w14:textId="77777777"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12.2. ¿El Archivo De Concentración Cuenta Con Inventario De Su Acervo Documental?</w:t>
            </w:r>
          </w:p>
          <w:p w14:paraId="0F4A5F2E" w14:textId="77777777"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12.3. ¿Saben Con Cuantas Remesas O Transferencias Primarias Cuentan En El Archivo De Concentración? </w:t>
            </w:r>
          </w:p>
          <w:p w14:paraId="333217D1" w14:textId="728FEA43"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12.4. ¿El Acervo Documental Del Archivo De Concentración Cuenta Con Expedientes Clasificados Como Reservados </w:t>
            </w:r>
            <w:r w:rsidR="00717D93" w:rsidRPr="00EC75E6">
              <w:rPr>
                <w:rFonts w:eastAsia="Calibri" w:cs="Tahoma"/>
                <w:bCs/>
                <w:sz w:val="19"/>
                <w:szCs w:val="19"/>
                <w:lang w:eastAsia="es-MX"/>
              </w:rPr>
              <w:t>y/o</w:t>
            </w:r>
            <w:r w:rsidRPr="00EC75E6">
              <w:rPr>
                <w:rFonts w:eastAsia="Calibri" w:cs="Tahoma"/>
                <w:bCs/>
                <w:sz w:val="19"/>
                <w:szCs w:val="19"/>
                <w:lang w:eastAsia="es-MX"/>
              </w:rPr>
              <w:t xml:space="preserve"> Confidenciales?</w:t>
            </w:r>
          </w:p>
          <w:p w14:paraId="23C877EE" w14:textId="77777777"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12.5. ¿El Archivo De Concentración Se Encarga De Llevar A Cabo Las Transferencias Secundarias Como Lo Establece El Artículo 31 Fracción X De La Ley General De Archivos? </w:t>
            </w:r>
          </w:p>
          <w:p w14:paraId="5CADB87B" w14:textId="77777777"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12.6. ¿El </w:t>
            </w:r>
            <w:proofErr w:type="gramStart"/>
            <w:r w:rsidRPr="00EC75E6">
              <w:rPr>
                <w:rFonts w:eastAsia="Calibri" w:cs="Tahoma"/>
                <w:bCs/>
                <w:sz w:val="19"/>
                <w:szCs w:val="19"/>
                <w:lang w:eastAsia="es-MX"/>
              </w:rPr>
              <w:t>Responsable</w:t>
            </w:r>
            <w:proofErr w:type="gramEnd"/>
            <w:r w:rsidRPr="00EC75E6">
              <w:rPr>
                <w:rFonts w:eastAsia="Calibri" w:cs="Tahoma"/>
                <w:bCs/>
                <w:sz w:val="19"/>
                <w:szCs w:val="19"/>
                <w:lang w:eastAsia="es-MX"/>
              </w:rPr>
              <w:t xml:space="preserve"> De Archivo De Concentración Cuenta Con Los Conocimientos, Habilidades, Competencias Y </w:t>
            </w:r>
            <w:r w:rsidRPr="00EC75E6">
              <w:rPr>
                <w:rFonts w:eastAsia="Calibri" w:cs="Tahoma"/>
                <w:bCs/>
                <w:sz w:val="19"/>
                <w:szCs w:val="19"/>
                <w:lang w:eastAsia="es-MX"/>
              </w:rPr>
              <w:lastRenderedPageBreak/>
              <w:t xml:space="preserve">Experiencia Acordes A Su Responsabilidad, Como Lo Establece El Artículo 31 En Su Último Párrafo De La Ley General De Archivos? </w:t>
            </w:r>
          </w:p>
          <w:p w14:paraId="0F8B2A6B" w14:textId="77777777"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12.7. ¿El </w:t>
            </w:r>
            <w:proofErr w:type="gramStart"/>
            <w:r w:rsidRPr="00EC75E6">
              <w:rPr>
                <w:rFonts w:eastAsia="Calibri" w:cs="Tahoma"/>
                <w:bCs/>
                <w:sz w:val="19"/>
                <w:szCs w:val="19"/>
                <w:lang w:eastAsia="es-MX"/>
              </w:rPr>
              <w:t>Responsable</w:t>
            </w:r>
            <w:proofErr w:type="gramEnd"/>
            <w:r w:rsidRPr="00EC75E6">
              <w:rPr>
                <w:rFonts w:eastAsia="Calibri" w:cs="Tahoma"/>
                <w:bCs/>
                <w:sz w:val="19"/>
                <w:szCs w:val="19"/>
                <w:lang w:eastAsia="es-MX"/>
              </w:rPr>
              <w:t xml:space="preserve"> Del Archivo De Concentración Se Encarga De La Selección Final Como Lo Establece El Artículo Décimo Primero Fracción Iii Inciso A) De Los Lineamientos Para La Organización Y Conservación De Archivos?</w:t>
            </w:r>
          </w:p>
          <w:p w14:paraId="68E6F547" w14:textId="0EC63DA0"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12.8. ¿El </w:t>
            </w:r>
            <w:proofErr w:type="gramStart"/>
            <w:r w:rsidRPr="00EC75E6">
              <w:rPr>
                <w:rFonts w:eastAsia="Calibri" w:cs="Tahoma"/>
                <w:bCs/>
                <w:sz w:val="19"/>
                <w:szCs w:val="19"/>
                <w:lang w:eastAsia="es-MX"/>
              </w:rPr>
              <w:t>Responsable</w:t>
            </w:r>
            <w:proofErr w:type="gramEnd"/>
            <w:r w:rsidRPr="00EC75E6">
              <w:rPr>
                <w:rFonts w:eastAsia="Calibri" w:cs="Tahoma"/>
                <w:bCs/>
                <w:sz w:val="19"/>
                <w:szCs w:val="19"/>
                <w:lang w:eastAsia="es-MX"/>
              </w:rPr>
              <w:t xml:space="preserve"> Del Archivo De Concentración Brinda El Servicio De Préstamo De Expedientes Como Lo Establece El Artículo Décimo Primero Fracción </w:t>
            </w:r>
            <w:r w:rsidR="0054273C" w:rsidRPr="00EC75E6">
              <w:rPr>
                <w:rFonts w:eastAsia="Calibri" w:cs="Tahoma"/>
                <w:bCs/>
                <w:sz w:val="19"/>
                <w:szCs w:val="19"/>
                <w:lang w:eastAsia="es-MX"/>
              </w:rPr>
              <w:t>III</w:t>
            </w:r>
            <w:r w:rsidRPr="00EC75E6">
              <w:rPr>
                <w:rFonts w:eastAsia="Calibri" w:cs="Tahoma"/>
                <w:bCs/>
                <w:sz w:val="19"/>
                <w:szCs w:val="19"/>
                <w:lang w:eastAsia="es-MX"/>
              </w:rPr>
              <w:t xml:space="preserve"> Inciso B) De Los Lineamientos Para La Organización Y Conservación De Archivos? </w:t>
            </w:r>
          </w:p>
          <w:p w14:paraId="7F5C9DA6" w14:textId="5FC28FE7" w:rsidR="00C570B4" w:rsidRPr="00EC75E6" w:rsidRDefault="00C570B4"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12.9. ¿El </w:t>
            </w:r>
            <w:proofErr w:type="gramStart"/>
            <w:r w:rsidRPr="00EC75E6">
              <w:rPr>
                <w:rFonts w:eastAsia="Calibri" w:cs="Tahoma"/>
                <w:bCs/>
                <w:sz w:val="19"/>
                <w:szCs w:val="19"/>
                <w:lang w:eastAsia="es-MX"/>
              </w:rPr>
              <w:t>Responsable</w:t>
            </w:r>
            <w:proofErr w:type="gramEnd"/>
            <w:r w:rsidRPr="00EC75E6">
              <w:rPr>
                <w:rFonts w:eastAsia="Calibri" w:cs="Tahoma"/>
                <w:bCs/>
                <w:sz w:val="19"/>
                <w:szCs w:val="19"/>
                <w:lang w:eastAsia="es-MX"/>
              </w:rPr>
              <w:t xml:space="preserve"> Del Archivo De </w:t>
            </w:r>
            <w:r w:rsidRPr="00EC75E6">
              <w:rPr>
                <w:rFonts w:eastAsia="Calibri" w:cs="Tahoma"/>
                <w:bCs/>
                <w:sz w:val="19"/>
                <w:szCs w:val="19"/>
                <w:lang w:eastAsia="es-MX"/>
              </w:rPr>
              <w:lastRenderedPageBreak/>
              <w:t xml:space="preserve">Concentración Es Miembro Del Sistema Institucional De Archivos Como Lo Establece El Artículo 21 Fracción </w:t>
            </w:r>
            <w:proofErr w:type="spellStart"/>
            <w:r w:rsidRPr="00EC75E6">
              <w:rPr>
                <w:rFonts w:eastAsia="Calibri" w:cs="Tahoma"/>
                <w:bCs/>
                <w:sz w:val="19"/>
                <w:szCs w:val="19"/>
                <w:lang w:eastAsia="es-MX"/>
              </w:rPr>
              <w:t>Ii</w:t>
            </w:r>
            <w:proofErr w:type="spellEnd"/>
            <w:r w:rsidRPr="00EC75E6">
              <w:rPr>
                <w:rFonts w:eastAsia="Calibri" w:cs="Tahoma"/>
                <w:bCs/>
                <w:sz w:val="19"/>
                <w:szCs w:val="19"/>
                <w:lang w:eastAsia="es-MX"/>
              </w:rPr>
              <w:t xml:space="preserve"> Inciso C) De La Ley General De Archivos Y El Artículo Noveno Fracción I</w:t>
            </w:r>
            <w:r w:rsidR="0054273C" w:rsidRPr="00EC75E6">
              <w:rPr>
                <w:rFonts w:eastAsia="Calibri" w:cs="Tahoma"/>
                <w:bCs/>
                <w:sz w:val="19"/>
                <w:szCs w:val="19"/>
                <w:lang w:eastAsia="es-MX"/>
              </w:rPr>
              <w:t>I</w:t>
            </w:r>
            <w:r w:rsidRPr="00EC75E6">
              <w:rPr>
                <w:rFonts w:eastAsia="Calibri" w:cs="Tahoma"/>
                <w:bCs/>
                <w:sz w:val="19"/>
                <w:szCs w:val="19"/>
                <w:lang w:eastAsia="es-MX"/>
              </w:rPr>
              <w:t xml:space="preserve"> Inciso C) De Los Lineamientos Para La Organización Y Conservación De Archivos?</w:t>
            </w:r>
          </w:p>
          <w:p w14:paraId="1F18E8FC" w14:textId="3D887CA2" w:rsidR="00C570B4" w:rsidRPr="00EC75E6" w:rsidRDefault="00C570B4"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w:t>
            </w:r>
            <w:r w:rsidR="004A0F5F" w:rsidRPr="00EC75E6">
              <w:rPr>
                <w:rFonts w:eastAsia="Calibri" w:cs="Tahoma"/>
                <w:b/>
                <w:bCs/>
                <w:sz w:val="19"/>
                <w:szCs w:val="19"/>
                <w:lang w:eastAsia="es-MX"/>
              </w:rPr>
              <w:t>PDF</w:t>
            </w:r>
            <w:r w:rsidRPr="00EC75E6">
              <w:rPr>
                <w:rFonts w:eastAsia="Calibri" w:cs="Tahoma"/>
                <w:b/>
                <w:bCs/>
                <w:sz w:val="19"/>
                <w:szCs w:val="19"/>
                <w:lang w:eastAsia="es-MX"/>
              </w:rPr>
              <w:t xml:space="preserve">: </w:t>
            </w:r>
          </w:p>
          <w:p w14:paraId="33F84E32" w14:textId="19AED2CE" w:rsidR="00C570B4" w:rsidRPr="00EC75E6" w:rsidRDefault="00C570B4" w:rsidP="0047313A">
            <w:pPr>
              <w:autoSpaceDE w:val="0"/>
              <w:autoSpaceDN w:val="0"/>
              <w:adjustRightInd w:val="0"/>
              <w:spacing w:line="360" w:lineRule="auto"/>
              <w:rPr>
                <w:rFonts w:eastAsia="Calibri" w:cs="Tahoma"/>
                <w:bCs/>
                <w:sz w:val="19"/>
                <w:szCs w:val="19"/>
                <w:u w:val="single"/>
                <w:lang w:val="es-MX" w:eastAsia="es-MX"/>
              </w:rPr>
            </w:pPr>
            <w:r w:rsidRPr="00EC75E6">
              <w:rPr>
                <w:rFonts w:eastAsia="Calibri" w:cs="Tahoma"/>
                <w:bCs/>
                <w:sz w:val="19"/>
                <w:szCs w:val="19"/>
                <w:u w:val="single"/>
                <w:lang w:val="es-MX" w:eastAsia="es-MX"/>
              </w:rPr>
              <w:t>12.10. El Formato Institucional Con El Cual Se Lleva A Cabo El Préstamo De Expedientes En El Archivo De Concentración.</w:t>
            </w:r>
          </w:p>
        </w:tc>
        <w:tc>
          <w:tcPr>
            <w:tcW w:w="2268" w:type="dxa"/>
            <w:vAlign w:val="center"/>
          </w:tcPr>
          <w:p w14:paraId="6A76F81C"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lastRenderedPageBreak/>
              <w:t>A la 12.1.- Si</w:t>
            </w:r>
          </w:p>
          <w:p w14:paraId="71194367"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12.2.- Si</w:t>
            </w:r>
          </w:p>
          <w:p w14:paraId="713BC292"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12.3.- No</w:t>
            </w:r>
          </w:p>
          <w:p w14:paraId="1CA45A7F"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12.4.- Si</w:t>
            </w:r>
          </w:p>
          <w:p w14:paraId="68306C90"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12.5.- Si</w:t>
            </w:r>
          </w:p>
          <w:p w14:paraId="24C1B385"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lastRenderedPageBreak/>
              <w:t>A la 12.6.- Si</w:t>
            </w:r>
          </w:p>
          <w:p w14:paraId="3610BBAD"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12.7.- Si</w:t>
            </w:r>
          </w:p>
          <w:p w14:paraId="3AFCA4D4"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12.8.- Si</w:t>
            </w:r>
          </w:p>
          <w:p w14:paraId="094C2FB6"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12.9.- Si</w:t>
            </w:r>
          </w:p>
          <w:p w14:paraId="4ACF12A9" w14:textId="77777777" w:rsidR="004479B0" w:rsidRPr="00EC75E6" w:rsidRDefault="004479B0" w:rsidP="0047313A">
            <w:pPr>
              <w:autoSpaceDE w:val="0"/>
              <w:autoSpaceDN w:val="0"/>
              <w:adjustRightInd w:val="0"/>
              <w:spacing w:line="360" w:lineRule="auto"/>
              <w:rPr>
                <w:rFonts w:eastAsia="Calibri" w:cs="Tahoma"/>
                <w:bCs/>
                <w:iCs/>
                <w:sz w:val="19"/>
                <w:szCs w:val="19"/>
                <w:lang w:eastAsia="es-MX"/>
              </w:rPr>
            </w:pPr>
            <w:r w:rsidRPr="00EC75E6">
              <w:rPr>
                <w:rFonts w:eastAsia="Calibri" w:cs="Tahoma"/>
                <w:bCs/>
                <w:iCs/>
                <w:sz w:val="19"/>
                <w:szCs w:val="19"/>
                <w:lang w:eastAsia="es-MX"/>
              </w:rPr>
              <w:t>A la 12.10.- Se solicita mediante oficio</w:t>
            </w:r>
          </w:p>
          <w:p w14:paraId="57DCAC81" w14:textId="77777777" w:rsidR="00E9234B" w:rsidRPr="00EC75E6" w:rsidRDefault="00E9234B" w:rsidP="0047313A">
            <w:pPr>
              <w:autoSpaceDE w:val="0"/>
              <w:autoSpaceDN w:val="0"/>
              <w:adjustRightInd w:val="0"/>
              <w:spacing w:line="360" w:lineRule="auto"/>
              <w:rPr>
                <w:rFonts w:eastAsia="Calibri" w:cs="Tahoma"/>
                <w:sz w:val="19"/>
                <w:szCs w:val="19"/>
                <w:lang w:eastAsia="es-MX"/>
              </w:rPr>
            </w:pPr>
          </w:p>
        </w:tc>
        <w:tc>
          <w:tcPr>
            <w:tcW w:w="2268" w:type="dxa"/>
          </w:tcPr>
          <w:p w14:paraId="5EBF2350" w14:textId="0156BE37" w:rsidR="00F149AE" w:rsidRPr="00EC75E6" w:rsidRDefault="00964862"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 xml:space="preserve">No se </w:t>
            </w:r>
            <w:r w:rsidR="00C472A6" w:rsidRPr="00EC75E6">
              <w:rPr>
                <w:rFonts w:eastAsia="Calibri" w:cs="Tahoma"/>
                <w:sz w:val="19"/>
                <w:szCs w:val="19"/>
                <w:lang w:val="es-MX" w:eastAsia="es-MX"/>
              </w:rPr>
              <w:t>proporcionó</w:t>
            </w:r>
            <w:r w:rsidRPr="00EC75E6">
              <w:rPr>
                <w:rFonts w:eastAsia="Calibri" w:cs="Tahoma"/>
                <w:sz w:val="19"/>
                <w:szCs w:val="19"/>
                <w:lang w:val="es-MX" w:eastAsia="es-MX"/>
              </w:rPr>
              <w:t xml:space="preserve"> la </w:t>
            </w:r>
            <w:r w:rsidR="000D7D85" w:rsidRPr="00EC75E6">
              <w:rPr>
                <w:rFonts w:eastAsia="Calibri" w:cs="Tahoma"/>
                <w:sz w:val="19"/>
                <w:szCs w:val="19"/>
                <w:lang w:val="es-MX" w:eastAsia="es-MX"/>
              </w:rPr>
              <w:t xml:space="preserve">totalidad de la </w:t>
            </w:r>
            <w:r w:rsidRPr="00EC75E6">
              <w:rPr>
                <w:rFonts w:eastAsia="Calibri" w:cs="Tahoma"/>
                <w:sz w:val="19"/>
                <w:szCs w:val="19"/>
                <w:lang w:val="es-MX" w:eastAsia="es-MX"/>
              </w:rPr>
              <w:t xml:space="preserve">información </w:t>
            </w:r>
            <w:r w:rsidR="00C472A6" w:rsidRPr="00EC75E6">
              <w:rPr>
                <w:rFonts w:eastAsia="Calibri" w:cs="Tahoma"/>
                <w:sz w:val="19"/>
                <w:szCs w:val="19"/>
                <w:lang w:val="es-MX" w:eastAsia="es-MX"/>
              </w:rPr>
              <w:t xml:space="preserve">requerida en el </w:t>
            </w:r>
            <w:r w:rsidRPr="00EC75E6">
              <w:rPr>
                <w:rFonts w:eastAsia="Calibri" w:cs="Tahoma"/>
                <w:sz w:val="19"/>
                <w:szCs w:val="19"/>
                <w:lang w:val="es-MX" w:eastAsia="es-MX"/>
              </w:rPr>
              <w:t>numeral 12.10</w:t>
            </w:r>
            <w:r w:rsidR="00F149AE" w:rsidRPr="00EC75E6">
              <w:rPr>
                <w:rFonts w:eastAsia="Calibri" w:cs="Tahoma"/>
                <w:sz w:val="19"/>
                <w:szCs w:val="19"/>
                <w:lang w:val="es-MX" w:eastAsia="es-MX"/>
              </w:rPr>
              <w:t>.</w:t>
            </w:r>
          </w:p>
          <w:p w14:paraId="47D2B09F" w14:textId="1F808C41" w:rsidR="00E9234B" w:rsidRPr="00EC75E6" w:rsidRDefault="00F149AE"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 xml:space="preserve">Se </w:t>
            </w:r>
            <w:r w:rsidR="00BC58DE" w:rsidRPr="00EC75E6">
              <w:rPr>
                <w:rFonts w:eastAsia="Calibri" w:cs="Tahoma"/>
                <w:sz w:val="19"/>
                <w:szCs w:val="19"/>
                <w:lang w:val="es-MX" w:eastAsia="es-MX"/>
              </w:rPr>
              <w:t>actualiza la causal de procedencia prevista en la fracción V, del artículo 179</w:t>
            </w:r>
            <w:r w:rsidR="005928E0" w:rsidRPr="00EC75E6">
              <w:rPr>
                <w:rFonts w:eastAsia="Calibri" w:cs="Tahoma"/>
                <w:sz w:val="19"/>
                <w:szCs w:val="19"/>
                <w:lang w:val="es-MX" w:eastAsia="es-MX"/>
              </w:rPr>
              <w:t>, de la Ley de la Materia.</w:t>
            </w:r>
          </w:p>
        </w:tc>
        <w:tc>
          <w:tcPr>
            <w:tcW w:w="2409" w:type="dxa"/>
          </w:tcPr>
          <w:p w14:paraId="301AED57" w14:textId="10EBE4D1" w:rsidR="00E9234B" w:rsidRPr="00EC75E6" w:rsidRDefault="00C70144"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El Sujeto Obligado, manifiesta respecto de</w:t>
            </w:r>
            <w:r w:rsidR="00A12DF3" w:rsidRPr="00EC75E6">
              <w:rPr>
                <w:rFonts w:eastAsia="Calibri" w:cs="Tahoma"/>
                <w:sz w:val="19"/>
                <w:szCs w:val="19"/>
                <w:lang w:val="es-MX" w:eastAsia="es-MX"/>
              </w:rPr>
              <w:t xml:space="preserve">l numeral 12.10 </w:t>
            </w:r>
            <w:r w:rsidRPr="00EC75E6">
              <w:rPr>
                <w:rFonts w:eastAsia="Calibri" w:cs="Tahoma"/>
                <w:sz w:val="19"/>
                <w:szCs w:val="19"/>
                <w:lang w:val="es-MX" w:eastAsia="es-MX"/>
              </w:rPr>
              <w:t>de la solicitud lo siguiente:</w:t>
            </w:r>
          </w:p>
          <w:p w14:paraId="78CEA2D8" w14:textId="27431593" w:rsidR="00A12DF3" w:rsidRPr="00EC75E6" w:rsidRDefault="003802E0" w:rsidP="0047313A">
            <w:pPr>
              <w:pStyle w:val="Prrafodelista"/>
              <w:numPr>
                <w:ilvl w:val="0"/>
                <w:numId w:val="3"/>
              </w:numPr>
              <w:autoSpaceDE w:val="0"/>
              <w:autoSpaceDN w:val="0"/>
              <w:adjustRightInd w:val="0"/>
              <w:spacing w:line="360" w:lineRule="auto"/>
              <w:ind w:left="318" w:hanging="283"/>
              <w:rPr>
                <w:rFonts w:eastAsia="Calibri" w:cs="Tahoma"/>
                <w:sz w:val="19"/>
                <w:szCs w:val="19"/>
                <w:lang w:val="es-MX" w:eastAsia="es-MX"/>
              </w:rPr>
            </w:pPr>
            <w:r w:rsidRPr="00EC75E6">
              <w:rPr>
                <w:rFonts w:eastAsia="Calibri" w:cs="Tahoma"/>
                <w:sz w:val="19"/>
                <w:szCs w:val="19"/>
                <w:lang w:val="es-MX" w:eastAsia="es-MX"/>
              </w:rPr>
              <w:lastRenderedPageBreak/>
              <w:t>No hay un formato institucional para el pr</w:t>
            </w:r>
            <w:r w:rsidR="00BE4310" w:rsidRPr="00EC75E6">
              <w:rPr>
                <w:rFonts w:eastAsia="Calibri" w:cs="Tahoma"/>
                <w:sz w:val="19"/>
                <w:szCs w:val="19"/>
                <w:lang w:val="es-MX" w:eastAsia="es-MX"/>
              </w:rPr>
              <w:t>éstamo de expediente del Archivo de concentración.</w:t>
            </w:r>
          </w:p>
        </w:tc>
      </w:tr>
      <w:tr w:rsidR="00640601" w:rsidRPr="00EC75E6" w14:paraId="7548EAE0" w14:textId="77777777" w:rsidTr="00640601">
        <w:trPr>
          <w:gridAfter w:val="1"/>
          <w:wAfter w:w="14" w:type="dxa"/>
          <w:trHeight w:val="85"/>
        </w:trPr>
        <w:tc>
          <w:tcPr>
            <w:tcW w:w="2405" w:type="dxa"/>
          </w:tcPr>
          <w:p w14:paraId="5E9A5365" w14:textId="27A5F5B0"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16. Programa De Seguridad De La Información.</w:t>
            </w:r>
          </w:p>
          <w:p w14:paraId="4607397A" w14:textId="5621C3E6"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16.1. ¿Cuentan Con Programa De Seguridad De La Información Como Lo Establece El Artículo Quincuagésimo Octavo </w:t>
            </w:r>
            <w:r w:rsidRPr="00EC75E6">
              <w:rPr>
                <w:rFonts w:eastAsia="Calibri" w:cs="Tahoma"/>
                <w:bCs/>
                <w:sz w:val="19"/>
                <w:szCs w:val="19"/>
                <w:lang w:eastAsia="es-MX"/>
              </w:rPr>
              <w:lastRenderedPageBreak/>
              <w:t>De Los Lineamientos Para La Organización Y Conservación De Archivos?</w:t>
            </w:r>
          </w:p>
          <w:p w14:paraId="1E34E553"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6E4E591F" w14:textId="63344000"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16.2. ¿Desde Qué Año Cuentan Con Programa De Seguridad De La Información?</w:t>
            </w:r>
          </w:p>
          <w:p w14:paraId="676FADDF" w14:textId="7F0C562F"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16.3. ¿Quiénes Intervinieron En La Planeación, Desarrollo Y Puesta En Marcha Del Programa De Seguridad De La Información?</w:t>
            </w:r>
          </w:p>
          <w:p w14:paraId="426E36A7" w14:textId="13D6DFEE"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Solicito, De La Manera Más Atenta, La Siguiente Documentación En Formato PDF:</w:t>
            </w:r>
          </w:p>
          <w:p w14:paraId="798FF122" w14:textId="4D33E5AA"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16.4. Los Programas De Seguridad De La Información De Los Años 2017, 2018, 2019, 2020 Y 2021. </w:t>
            </w:r>
          </w:p>
        </w:tc>
        <w:tc>
          <w:tcPr>
            <w:tcW w:w="2268" w:type="dxa"/>
            <w:vMerge w:val="restart"/>
          </w:tcPr>
          <w:p w14:paraId="22228DCE" w14:textId="3318569F" w:rsidR="00640601" w:rsidRPr="00EC75E6" w:rsidRDefault="0064060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 xml:space="preserve">No emitió pronunciamiento del Sujeto Obligado </w:t>
            </w:r>
          </w:p>
        </w:tc>
        <w:tc>
          <w:tcPr>
            <w:tcW w:w="2268" w:type="dxa"/>
            <w:vMerge w:val="restart"/>
          </w:tcPr>
          <w:p w14:paraId="22A6D368" w14:textId="7A2520FC" w:rsidR="00640601" w:rsidRPr="00EC75E6" w:rsidRDefault="0064060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 xml:space="preserve">No atiende a todos los puntos de la solicitud, por lo que la información es incompleta. Circunstancia que actualiza la causal de procedencia prevista en </w:t>
            </w:r>
            <w:r w:rsidRPr="00EC75E6">
              <w:rPr>
                <w:rFonts w:eastAsia="Calibri" w:cs="Tahoma"/>
                <w:sz w:val="19"/>
                <w:szCs w:val="19"/>
                <w:lang w:val="es-MX" w:eastAsia="es-MX"/>
              </w:rPr>
              <w:lastRenderedPageBreak/>
              <w:t>la fracción V, del artículo 179, de la Ley de Transparencia y Acceso a la Información Pública del Estado de México y Municipios.</w:t>
            </w:r>
          </w:p>
        </w:tc>
        <w:tc>
          <w:tcPr>
            <w:tcW w:w="2409" w:type="dxa"/>
          </w:tcPr>
          <w:p w14:paraId="710FDC7A" w14:textId="595DCB90" w:rsidR="00D559DB" w:rsidRPr="00EC75E6" w:rsidRDefault="00D559DB"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lastRenderedPageBreak/>
              <w:t>Informe Justificado:</w:t>
            </w:r>
          </w:p>
          <w:p w14:paraId="39F97FD3" w14:textId="35F4BF17" w:rsidR="00D559DB" w:rsidRPr="00EC75E6" w:rsidRDefault="00802767" w:rsidP="0047313A">
            <w:pPr>
              <w:pStyle w:val="Prrafodelista"/>
              <w:numPr>
                <w:ilvl w:val="0"/>
                <w:numId w:val="3"/>
              </w:numPr>
              <w:autoSpaceDE w:val="0"/>
              <w:autoSpaceDN w:val="0"/>
              <w:adjustRightInd w:val="0"/>
              <w:spacing w:line="360" w:lineRule="auto"/>
              <w:ind w:left="318" w:hanging="283"/>
              <w:rPr>
                <w:rFonts w:eastAsia="Calibri" w:cs="Tahoma"/>
                <w:sz w:val="19"/>
                <w:szCs w:val="19"/>
                <w:lang w:val="es-MX" w:eastAsia="es-MX"/>
              </w:rPr>
            </w:pPr>
            <w:r w:rsidRPr="00EC75E6">
              <w:rPr>
                <w:rFonts w:eastAsia="Calibri" w:cs="Tahoma"/>
                <w:sz w:val="19"/>
                <w:szCs w:val="19"/>
                <w:lang w:val="es-MX" w:eastAsia="es-MX"/>
              </w:rPr>
              <w:t>16.1.- No.</w:t>
            </w:r>
          </w:p>
          <w:p w14:paraId="69F66886" w14:textId="25B33027" w:rsidR="00802767" w:rsidRPr="00EC75E6" w:rsidRDefault="00802767" w:rsidP="0047313A">
            <w:pPr>
              <w:pStyle w:val="Prrafodelista"/>
              <w:numPr>
                <w:ilvl w:val="0"/>
                <w:numId w:val="3"/>
              </w:numPr>
              <w:autoSpaceDE w:val="0"/>
              <w:autoSpaceDN w:val="0"/>
              <w:adjustRightInd w:val="0"/>
              <w:spacing w:line="360" w:lineRule="auto"/>
              <w:ind w:left="318" w:hanging="283"/>
              <w:rPr>
                <w:rFonts w:eastAsia="Calibri" w:cs="Tahoma"/>
                <w:sz w:val="19"/>
                <w:szCs w:val="19"/>
                <w:lang w:val="es-MX" w:eastAsia="es-MX"/>
              </w:rPr>
            </w:pPr>
            <w:r w:rsidRPr="00EC75E6">
              <w:rPr>
                <w:rFonts w:eastAsia="Calibri" w:cs="Tahoma"/>
                <w:sz w:val="19"/>
                <w:szCs w:val="19"/>
                <w:lang w:val="es-MX" w:eastAsia="es-MX"/>
              </w:rPr>
              <w:t>16.2.- No hay información.</w:t>
            </w:r>
          </w:p>
          <w:p w14:paraId="67B2C2F2" w14:textId="115C2115" w:rsidR="00802767" w:rsidRPr="00EC75E6" w:rsidRDefault="00802767" w:rsidP="0047313A">
            <w:pPr>
              <w:pStyle w:val="Prrafodelista"/>
              <w:numPr>
                <w:ilvl w:val="0"/>
                <w:numId w:val="3"/>
              </w:numPr>
              <w:autoSpaceDE w:val="0"/>
              <w:autoSpaceDN w:val="0"/>
              <w:adjustRightInd w:val="0"/>
              <w:spacing w:line="360" w:lineRule="auto"/>
              <w:ind w:left="318" w:hanging="283"/>
              <w:rPr>
                <w:rFonts w:eastAsia="Calibri" w:cs="Tahoma"/>
                <w:sz w:val="19"/>
                <w:szCs w:val="19"/>
                <w:lang w:val="es-MX" w:eastAsia="es-MX"/>
              </w:rPr>
            </w:pPr>
            <w:r w:rsidRPr="00EC75E6">
              <w:rPr>
                <w:rFonts w:eastAsia="Calibri" w:cs="Tahoma"/>
                <w:sz w:val="19"/>
                <w:szCs w:val="19"/>
                <w:lang w:val="es-MX" w:eastAsia="es-MX"/>
              </w:rPr>
              <w:t xml:space="preserve">16.3.- </w:t>
            </w:r>
            <w:r w:rsidR="000C1475" w:rsidRPr="00EC75E6">
              <w:rPr>
                <w:rFonts w:eastAsia="Calibri" w:cs="Tahoma"/>
                <w:sz w:val="19"/>
                <w:szCs w:val="19"/>
                <w:lang w:val="es-MX" w:eastAsia="es-MX"/>
              </w:rPr>
              <w:t>No hay información</w:t>
            </w:r>
            <w:r w:rsidR="000D7198" w:rsidRPr="00EC75E6">
              <w:rPr>
                <w:rFonts w:eastAsia="Calibri" w:cs="Tahoma"/>
                <w:sz w:val="19"/>
                <w:szCs w:val="19"/>
                <w:lang w:val="es-MX" w:eastAsia="es-MX"/>
              </w:rPr>
              <w:t>.</w:t>
            </w:r>
          </w:p>
          <w:p w14:paraId="0FA47102" w14:textId="747AAC4C" w:rsidR="000D7198" w:rsidRPr="00EC75E6" w:rsidRDefault="000D7198" w:rsidP="0047313A">
            <w:pPr>
              <w:pStyle w:val="Prrafodelista"/>
              <w:numPr>
                <w:ilvl w:val="0"/>
                <w:numId w:val="3"/>
              </w:numPr>
              <w:autoSpaceDE w:val="0"/>
              <w:autoSpaceDN w:val="0"/>
              <w:adjustRightInd w:val="0"/>
              <w:spacing w:line="360" w:lineRule="auto"/>
              <w:ind w:left="318" w:hanging="283"/>
              <w:rPr>
                <w:rFonts w:eastAsia="Calibri" w:cs="Tahoma"/>
                <w:sz w:val="19"/>
                <w:szCs w:val="19"/>
                <w:lang w:val="es-MX" w:eastAsia="es-MX"/>
              </w:rPr>
            </w:pPr>
            <w:r w:rsidRPr="00EC75E6">
              <w:rPr>
                <w:rFonts w:eastAsia="Calibri" w:cs="Tahoma"/>
                <w:sz w:val="19"/>
                <w:szCs w:val="19"/>
                <w:lang w:val="es-MX" w:eastAsia="es-MX"/>
              </w:rPr>
              <w:t xml:space="preserve">16.4.- </w:t>
            </w:r>
            <w:r w:rsidR="00442EDB" w:rsidRPr="00EC75E6">
              <w:rPr>
                <w:rFonts w:eastAsia="Calibri" w:cs="Tahoma"/>
                <w:sz w:val="19"/>
                <w:szCs w:val="19"/>
                <w:lang w:val="es-MX" w:eastAsia="es-MX"/>
              </w:rPr>
              <w:t xml:space="preserve">No hay información. </w:t>
            </w:r>
          </w:p>
          <w:p w14:paraId="7508FFC4"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r>
      <w:tr w:rsidR="00640601" w:rsidRPr="00EC75E6" w14:paraId="56E6A63C" w14:textId="77777777" w:rsidTr="000125B1">
        <w:trPr>
          <w:gridAfter w:val="1"/>
          <w:wAfter w:w="14" w:type="dxa"/>
          <w:trHeight w:val="85"/>
        </w:trPr>
        <w:tc>
          <w:tcPr>
            <w:tcW w:w="2405" w:type="dxa"/>
          </w:tcPr>
          <w:p w14:paraId="07E8E898" w14:textId="45B9FA28"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17. Archivación</w:t>
            </w:r>
          </w:p>
          <w:p w14:paraId="7D7DAAA0" w14:textId="066580B6"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17.1. ¿Archivan Sus Documentos Por Asunto Como Lo Establece El Artículo 20 Segundo Párrafo De La Ley General De Archivos Y El </w:t>
            </w:r>
            <w:r w:rsidRPr="00EC75E6">
              <w:rPr>
                <w:rFonts w:eastAsia="Calibri" w:cs="Tahoma"/>
                <w:bCs/>
                <w:sz w:val="19"/>
                <w:szCs w:val="19"/>
                <w:lang w:eastAsia="es-MX"/>
              </w:rPr>
              <w:lastRenderedPageBreak/>
              <w:t>Artículo Octavo De Los Lineamientos Para La Organización Y Conservación De Archivos?</w:t>
            </w:r>
          </w:p>
          <w:p w14:paraId="5907AD0A"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16864EA6" w14:textId="37DA1E6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17.2. ¿Desde Qué Año Archivan Sus Documentos Por Asunto?</w:t>
            </w:r>
          </w:p>
          <w:p w14:paraId="3983ED01" w14:textId="6CE279E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17.3. ¿De Dónde Procede El Asunto De Cada Documento, </w:t>
            </w:r>
            <w:proofErr w:type="gramStart"/>
            <w:r w:rsidRPr="00EC75E6">
              <w:rPr>
                <w:rFonts w:eastAsia="Calibri" w:cs="Tahoma"/>
                <w:bCs/>
                <w:sz w:val="19"/>
                <w:szCs w:val="19"/>
                <w:lang w:eastAsia="es-MX"/>
              </w:rPr>
              <w:t>Es Decir, De Cual Fue El Criterio Para Determinar Los Asuntos De Cada Documento?</w:t>
            </w:r>
            <w:proofErr w:type="gramEnd"/>
            <w:r w:rsidRPr="00EC75E6">
              <w:rPr>
                <w:rFonts w:eastAsia="Calibri" w:cs="Tahoma"/>
                <w:bCs/>
                <w:sz w:val="19"/>
                <w:szCs w:val="19"/>
                <w:lang w:eastAsia="es-MX"/>
              </w:rPr>
              <w:t xml:space="preserve"> </w:t>
            </w:r>
          </w:p>
          <w:p w14:paraId="3C0B8C34" w14:textId="31FD0735"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14:paraId="220E853A"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2219CFD9" w14:textId="3488255E"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lastRenderedPageBreak/>
              <w:t>17.5. ¿Desde Qué Año Cuentan Con Identificadores En Sus Expedientes?</w:t>
            </w:r>
          </w:p>
          <w:p w14:paraId="790BA36A" w14:textId="14DAC263"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17.6. ¿Quién Aprueba El Formato De Sus Carátulas Y Pestañas O Cejas O Marbetes?</w:t>
            </w:r>
          </w:p>
          <w:p w14:paraId="4E891E81" w14:textId="42D9F27C"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09678A24" w14:textId="05EAD405"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17.7. Los Formatos Institucionales De Carátula De Expedientes Y Pestañas O Cejas O Marbetes De Sus Expedientes </w:t>
            </w:r>
          </w:p>
        </w:tc>
        <w:tc>
          <w:tcPr>
            <w:tcW w:w="2268" w:type="dxa"/>
            <w:vMerge/>
            <w:vAlign w:val="center"/>
          </w:tcPr>
          <w:p w14:paraId="642B36CE"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68E271B9"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3BBB32FE" w14:textId="71A3A73C" w:rsidR="00442EDB" w:rsidRPr="00EC75E6" w:rsidRDefault="00442EDB"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39A0CE7C" w14:textId="77777777" w:rsidR="00442EDB" w:rsidRPr="00EC75E6" w:rsidRDefault="00B10627"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17.1.- Si.</w:t>
            </w:r>
          </w:p>
          <w:p w14:paraId="28489A5C" w14:textId="77777777" w:rsidR="00B10627" w:rsidRPr="00EC75E6" w:rsidRDefault="0092044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17.2.- No hay información que nos indique el año que inicio a archivar </w:t>
            </w:r>
            <w:r w:rsidR="007B0AA9" w:rsidRPr="00EC75E6">
              <w:rPr>
                <w:rFonts w:eastAsia="Calibri" w:cs="Tahoma"/>
                <w:sz w:val="19"/>
                <w:szCs w:val="19"/>
                <w:lang w:val="es-MX" w:eastAsia="es-MX"/>
              </w:rPr>
              <w:lastRenderedPageBreak/>
              <w:t>documentos por archivo.</w:t>
            </w:r>
          </w:p>
          <w:p w14:paraId="51EF5FC3" w14:textId="77777777" w:rsidR="007B0AA9" w:rsidRPr="00EC75E6" w:rsidRDefault="00BF7902"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17.3.- Se archivan de acuerdo al área o dependencia administrativa </w:t>
            </w:r>
          </w:p>
          <w:p w14:paraId="112C8D86" w14:textId="77777777" w:rsidR="004E0940" w:rsidRPr="00EC75E6" w:rsidRDefault="004E094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17.4.- Se </w:t>
            </w:r>
            <w:r w:rsidR="00461426" w:rsidRPr="00EC75E6">
              <w:rPr>
                <w:rFonts w:eastAsia="Calibri" w:cs="Tahoma"/>
                <w:sz w:val="19"/>
                <w:szCs w:val="19"/>
                <w:lang w:val="es-MX" w:eastAsia="es-MX"/>
              </w:rPr>
              <w:t>tienen pestañas o cejas.</w:t>
            </w:r>
          </w:p>
          <w:p w14:paraId="5AFA1461" w14:textId="77777777" w:rsidR="00461426" w:rsidRPr="00EC75E6" w:rsidRDefault="00461426"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17.5.- No se tiene información a partir de </w:t>
            </w:r>
            <w:proofErr w:type="spellStart"/>
            <w:r w:rsidR="00580CFD" w:rsidRPr="00EC75E6">
              <w:rPr>
                <w:rFonts w:eastAsia="Calibri" w:cs="Tahoma"/>
                <w:sz w:val="19"/>
                <w:szCs w:val="19"/>
                <w:lang w:val="es-MX" w:eastAsia="es-MX"/>
              </w:rPr>
              <w:t>que</w:t>
            </w:r>
            <w:proofErr w:type="spellEnd"/>
            <w:r w:rsidR="00580CFD" w:rsidRPr="00EC75E6">
              <w:rPr>
                <w:rFonts w:eastAsia="Calibri" w:cs="Tahoma"/>
                <w:sz w:val="19"/>
                <w:szCs w:val="19"/>
                <w:lang w:val="es-MX" w:eastAsia="es-MX"/>
              </w:rPr>
              <w:t xml:space="preserve"> año tienen identificadores los expedientes. </w:t>
            </w:r>
          </w:p>
          <w:p w14:paraId="65219CA8" w14:textId="77777777" w:rsidR="00822E4E" w:rsidRPr="00EC75E6" w:rsidRDefault="004C2DC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17.6- No hay formato.</w:t>
            </w:r>
          </w:p>
          <w:p w14:paraId="5231ADD5" w14:textId="4D5648B5" w:rsidR="004C2DCF" w:rsidRPr="00EC75E6" w:rsidRDefault="004C2DC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17.7.- No hay formato. </w:t>
            </w:r>
          </w:p>
        </w:tc>
      </w:tr>
      <w:tr w:rsidR="00640601" w:rsidRPr="00EC75E6" w14:paraId="31DB85D7" w14:textId="77777777" w:rsidTr="000125B1">
        <w:trPr>
          <w:gridAfter w:val="1"/>
          <w:wAfter w:w="14" w:type="dxa"/>
          <w:trHeight w:val="85"/>
        </w:trPr>
        <w:tc>
          <w:tcPr>
            <w:tcW w:w="2405" w:type="dxa"/>
          </w:tcPr>
          <w:p w14:paraId="6856B6E0" w14:textId="77777777"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18. Transferencia Primaria</w:t>
            </w:r>
          </w:p>
          <w:p w14:paraId="1E71192A" w14:textId="77777777" w:rsidR="00640601" w:rsidRPr="00EC75E6" w:rsidRDefault="00640601" w:rsidP="0047313A">
            <w:pPr>
              <w:autoSpaceDE w:val="0"/>
              <w:autoSpaceDN w:val="0"/>
              <w:adjustRightInd w:val="0"/>
              <w:spacing w:line="360" w:lineRule="auto"/>
              <w:rPr>
                <w:rFonts w:eastAsia="Calibri" w:cs="Tahoma"/>
                <w:bCs/>
                <w:sz w:val="19"/>
                <w:szCs w:val="19"/>
                <w:lang w:val="es-MX" w:eastAsia="es-MX"/>
              </w:rPr>
            </w:pPr>
          </w:p>
          <w:p w14:paraId="5351FEF2" w14:textId="17AC0790"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18.1. ¿Sus Archivos De Trámite Llevan A Cabo Las Transferencias Primarias De Sus Expedientes De Trámite Concluido Como Lo Establece El Artículo 30 Fracción VI De La Ley General De Archivos?</w:t>
            </w:r>
          </w:p>
          <w:p w14:paraId="0BAE7357"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3E8B99E3"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lastRenderedPageBreak/>
              <w:t>18.2. ¿La Transferencia Primaria La Realizan Con Inventario De Transferencia Primaria?</w:t>
            </w:r>
          </w:p>
          <w:p w14:paraId="0C9B65AC"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18.3. ¿Solicitan Que En Las Transferencias Primarias Se Incluya La Digitalización De Los Documentos Que Se Ingresan Al Archivo De Concentración? </w:t>
            </w:r>
          </w:p>
          <w:p w14:paraId="4098208C"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18.4. ¿Solicitan Que Los Expedientes Que Ingresan Al Archivo De Concentración Ya Ingresen Clasificados De Acuerdo Su Cuadro General De Clasificación Archivística?</w:t>
            </w:r>
          </w:p>
          <w:p w14:paraId="60546738" w14:textId="6AD0B245"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18.5. ¿Como Aseguran Que Las Remesas De Transferencia Primaria Cumplan Con Lo Indicado En El Artículo 30 Fracción Iii De La Ley General De Archivos, Es Decir, Como Se Aseguran De Que Los </w:t>
            </w:r>
            <w:proofErr w:type="gramStart"/>
            <w:r w:rsidRPr="00EC75E6">
              <w:rPr>
                <w:rFonts w:eastAsia="Calibri" w:cs="Tahoma"/>
                <w:bCs/>
                <w:sz w:val="19"/>
                <w:szCs w:val="19"/>
                <w:lang w:eastAsia="es-MX"/>
              </w:rPr>
              <w:t>Responsables</w:t>
            </w:r>
            <w:proofErr w:type="gramEnd"/>
            <w:r w:rsidRPr="00EC75E6">
              <w:rPr>
                <w:rFonts w:eastAsia="Calibri" w:cs="Tahoma"/>
                <w:bCs/>
                <w:sz w:val="19"/>
                <w:szCs w:val="19"/>
                <w:lang w:eastAsia="es-MX"/>
              </w:rPr>
              <w:t xml:space="preserve"> De Los Archivos De Trámite No Quieran Ingresar Documentación </w:t>
            </w:r>
            <w:r w:rsidRPr="00EC75E6">
              <w:rPr>
                <w:rFonts w:eastAsia="Calibri" w:cs="Tahoma"/>
                <w:bCs/>
                <w:sz w:val="19"/>
                <w:szCs w:val="19"/>
                <w:lang w:eastAsia="es-MX"/>
              </w:rPr>
              <w:lastRenderedPageBreak/>
              <w:t>Clasificada Al Archivo De Concentración En Transferencia Primaria?</w:t>
            </w:r>
          </w:p>
          <w:p w14:paraId="2108B639" w14:textId="1509D35F"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66436B3E"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18.6. El Formato Institucional Del Inventario De Transferencia Primaria. </w:t>
            </w:r>
          </w:p>
          <w:p w14:paraId="69842E2D" w14:textId="43760EC0"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18.7. El Procedimiento Para La Transferencia Primara.</w:t>
            </w:r>
          </w:p>
        </w:tc>
        <w:tc>
          <w:tcPr>
            <w:tcW w:w="2268" w:type="dxa"/>
            <w:vMerge/>
            <w:vAlign w:val="center"/>
          </w:tcPr>
          <w:p w14:paraId="0EEC6126"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1D579864"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0016FD43" w14:textId="4BB869C6" w:rsidR="00B31E18" w:rsidRPr="00EC75E6" w:rsidRDefault="00B31E18"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052525D5" w14:textId="3A845671" w:rsidR="00495CA5" w:rsidRPr="00EC75E6" w:rsidRDefault="00F74309"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18.1.- Si.</w:t>
            </w:r>
          </w:p>
          <w:p w14:paraId="2C5055F4" w14:textId="7C03BEA6" w:rsidR="00F74309" w:rsidRPr="00EC75E6" w:rsidRDefault="00C8140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18.1.- Si</w:t>
            </w:r>
          </w:p>
          <w:p w14:paraId="45686A84" w14:textId="24AE5D37" w:rsidR="00C81401" w:rsidRPr="00EC75E6" w:rsidRDefault="00C8140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18.3.-No</w:t>
            </w:r>
          </w:p>
          <w:p w14:paraId="7C5B8F55" w14:textId="1016B338" w:rsidR="00C81401" w:rsidRPr="00EC75E6" w:rsidRDefault="00C8140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18.4.-</w:t>
            </w:r>
            <w:r w:rsidR="006E5DF0" w:rsidRPr="00EC75E6">
              <w:rPr>
                <w:rFonts w:eastAsia="Calibri" w:cs="Tahoma"/>
                <w:sz w:val="19"/>
                <w:szCs w:val="19"/>
                <w:lang w:val="es-MX" w:eastAsia="es-MX"/>
              </w:rPr>
              <w:t>Esta pregunta no existe en la información solicitada</w:t>
            </w:r>
            <w:r w:rsidR="008B3754" w:rsidRPr="00EC75E6">
              <w:rPr>
                <w:rFonts w:eastAsia="Calibri" w:cs="Tahoma"/>
                <w:sz w:val="19"/>
                <w:szCs w:val="19"/>
                <w:lang w:val="es-MX" w:eastAsia="es-MX"/>
              </w:rPr>
              <w:t>.</w:t>
            </w:r>
          </w:p>
          <w:p w14:paraId="05A07FCD" w14:textId="3ED4C5BC" w:rsidR="008B3754" w:rsidRPr="00EC75E6" w:rsidRDefault="008B3754"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18.5.- </w:t>
            </w:r>
            <w:r w:rsidR="00E637E6" w:rsidRPr="00EC75E6">
              <w:rPr>
                <w:rFonts w:eastAsia="Calibri" w:cs="Tahoma"/>
                <w:sz w:val="19"/>
                <w:szCs w:val="19"/>
                <w:lang w:val="es-MX" w:eastAsia="es-MX"/>
              </w:rPr>
              <w:t xml:space="preserve">Se les indica por medio de una </w:t>
            </w:r>
            <w:proofErr w:type="spellStart"/>
            <w:r w:rsidR="00E637E6" w:rsidRPr="00EC75E6">
              <w:rPr>
                <w:rFonts w:eastAsia="Calibri" w:cs="Tahoma"/>
                <w:sz w:val="19"/>
                <w:szCs w:val="19"/>
                <w:lang w:val="es-MX" w:eastAsia="es-MX"/>
              </w:rPr>
              <w:t>platica</w:t>
            </w:r>
            <w:proofErr w:type="spellEnd"/>
            <w:r w:rsidR="00D20240" w:rsidRPr="00EC75E6">
              <w:rPr>
                <w:rFonts w:eastAsia="Calibri" w:cs="Tahoma"/>
                <w:sz w:val="19"/>
                <w:szCs w:val="19"/>
                <w:lang w:val="es-MX" w:eastAsia="es-MX"/>
              </w:rPr>
              <w:t xml:space="preserve"> </w:t>
            </w:r>
            <w:r w:rsidR="001643AE" w:rsidRPr="00EC75E6">
              <w:rPr>
                <w:rFonts w:eastAsia="Calibri" w:cs="Tahoma"/>
                <w:sz w:val="19"/>
                <w:szCs w:val="19"/>
                <w:lang w:val="es-MX" w:eastAsia="es-MX"/>
              </w:rPr>
              <w:t xml:space="preserve">informativa los lineamientos que deben atender la </w:t>
            </w:r>
            <w:r w:rsidR="001643AE" w:rsidRPr="00EC75E6">
              <w:rPr>
                <w:rFonts w:eastAsia="Calibri" w:cs="Tahoma"/>
                <w:sz w:val="19"/>
                <w:szCs w:val="19"/>
                <w:lang w:val="es-MX" w:eastAsia="es-MX"/>
              </w:rPr>
              <w:lastRenderedPageBreak/>
              <w:t xml:space="preserve">transferencia del archivo de trámite. </w:t>
            </w:r>
          </w:p>
          <w:p w14:paraId="62834ABF" w14:textId="0C0DB580" w:rsidR="001643AE" w:rsidRPr="00EC75E6" w:rsidRDefault="001643AE"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18.6 </w:t>
            </w:r>
            <w:r w:rsidR="0067114F" w:rsidRPr="00EC75E6">
              <w:rPr>
                <w:rFonts w:eastAsia="Calibri" w:cs="Tahoma"/>
                <w:sz w:val="19"/>
                <w:szCs w:val="19"/>
                <w:lang w:val="es-MX" w:eastAsia="es-MX"/>
              </w:rPr>
              <w:t>No hay formato.</w:t>
            </w:r>
          </w:p>
          <w:p w14:paraId="447E06E6" w14:textId="4FBE3F81" w:rsidR="00640601" w:rsidRPr="00EC75E6" w:rsidRDefault="0067114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18.7.- No hay formato del procedimiento de trasferencia primaria. </w:t>
            </w:r>
          </w:p>
        </w:tc>
      </w:tr>
      <w:tr w:rsidR="00640601" w:rsidRPr="00EC75E6" w14:paraId="451F8B76" w14:textId="77777777" w:rsidTr="000125B1">
        <w:trPr>
          <w:gridAfter w:val="1"/>
          <w:wAfter w:w="14" w:type="dxa"/>
          <w:trHeight w:val="85"/>
        </w:trPr>
        <w:tc>
          <w:tcPr>
            <w:tcW w:w="2405" w:type="dxa"/>
          </w:tcPr>
          <w:p w14:paraId="5E6D2778" w14:textId="52D87874"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19. Transferencia Secundaria.</w:t>
            </w:r>
          </w:p>
          <w:p w14:paraId="44DED6BB" w14:textId="5F81A67C"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19.1. ¿Su Archivo De Concentración Lleva A Cabo Transferencias Secundarias Como Lo Establecen Los Artículos 31 Fracción X y 59 De La Ley General De Archivos?</w:t>
            </w:r>
          </w:p>
          <w:p w14:paraId="33E0941C"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499EB749" w14:textId="78C92E1C"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19.2. ¿Quién Lleva A Cabo La Selección De Documentación Que Se Destina Al Archivo Histórico En Transferencia Secundaria?</w:t>
            </w:r>
          </w:p>
          <w:p w14:paraId="7D90964F" w14:textId="0A9CFE3D"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lastRenderedPageBreak/>
              <w:t>19.3. ¿Bajo Qué Criterios Se Lleva A Cabo La Selección De La Documentación Que Se Destina Al Archivo Histórico En Transferencia Secundaria?</w:t>
            </w:r>
          </w:p>
          <w:p w14:paraId="2EE340BF" w14:textId="24862A02"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5F37B687"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19.4. El Formato Institucional Del Inventario De Trasferencia Secundaria</w:t>
            </w:r>
          </w:p>
          <w:p w14:paraId="4DAA4C3E" w14:textId="2E8BC646"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19.5. El Procedimiento Para La Transferencia Secundaria.</w:t>
            </w:r>
          </w:p>
        </w:tc>
        <w:tc>
          <w:tcPr>
            <w:tcW w:w="2268" w:type="dxa"/>
            <w:vMerge/>
            <w:vAlign w:val="center"/>
          </w:tcPr>
          <w:p w14:paraId="193BB6C6"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22DF9203"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3CFB6F20" w14:textId="6DD16B14" w:rsidR="00422EEA" w:rsidRPr="00EC75E6" w:rsidRDefault="00422EEA"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14E2E6B5" w14:textId="599C5485" w:rsidR="00422EEA" w:rsidRPr="00EC75E6" w:rsidRDefault="005A6CFB"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19.1.- Si</w:t>
            </w:r>
          </w:p>
          <w:p w14:paraId="448A566B" w14:textId="17AB9F1A" w:rsidR="005A6CFB" w:rsidRPr="00EC75E6" w:rsidRDefault="00693FCA"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19.2.- El encargado de archivo.</w:t>
            </w:r>
          </w:p>
          <w:p w14:paraId="5406A618" w14:textId="315F6345" w:rsidR="00693FCA" w:rsidRPr="00EC75E6" w:rsidRDefault="00693FCA"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19.3.- De la Comisión de Depuración.</w:t>
            </w:r>
          </w:p>
          <w:p w14:paraId="6C11B67E" w14:textId="33154E6A" w:rsidR="00693FCA" w:rsidRPr="00EC75E6" w:rsidRDefault="0042684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19.4.- </w:t>
            </w:r>
            <w:r w:rsidR="004D47C7" w:rsidRPr="00EC75E6">
              <w:rPr>
                <w:rFonts w:eastAsia="Calibri" w:cs="Tahoma"/>
                <w:sz w:val="19"/>
                <w:szCs w:val="19"/>
                <w:lang w:val="es-MX" w:eastAsia="es-MX"/>
              </w:rPr>
              <w:t>No hay formato institucional</w:t>
            </w:r>
          </w:p>
          <w:p w14:paraId="7494D3A2" w14:textId="2D5649B1" w:rsidR="004D47C7" w:rsidRPr="00EC75E6" w:rsidRDefault="004D47C7"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19.5.- No hay formatos del procedimiento para la transferencia secundaria.</w:t>
            </w:r>
          </w:p>
          <w:p w14:paraId="75F14CE3"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r>
      <w:tr w:rsidR="00640601" w:rsidRPr="00EC75E6" w14:paraId="2BCF50CB" w14:textId="77777777" w:rsidTr="000125B1">
        <w:trPr>
          <w:gridAfter w:val="1"/>
          <w:wAfter w:w="14" w:type="dxa"/>
          <w:trHeight w:val="85"/>
        </w:trPr>
        <w:tc>
          <w:tcPr>
            <w:tcW w:w="2405" w:type="dxa"/>
          </w:tcPr>
          <w:p w14:paraId="7107997D" w14:textId="50CA9E90"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21. Documentos Electrónicos.</w:t>
            </w:r>
          </w:p>
          <w:p w14:paraId="7394A6D9" w14:textId="78C817B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21.1. ¿Llevan A Cabo El Manejo De Los Documentos Electrónicos Como Lo Establecen Los Artículos 41, 42, 43, 44 Y 45 De La Ley General De </w:t>
            </w:r>
            <w:proofErr w:type="gramStart"/>
            <w:r w:rsidRPr="00EC75E6">
              <w:rPr>
                <w:rFonts w:eastAsia="Calibri" w:cs="Tahoma"/>
                <w:bCs/>
                <w:sz w:val="19"/>
                <w:szCs w:val="19"/>
                <w:lang w:eastAsia="es-MX"/>
              </w:rPr>
              <w:t>Archivos</w:t>
            </w:r>
            <w:proofErr w:type="gramEnd"/>
            <w:r w:rsidRPr="00EC75E6">
              <w:rPr>
                <w:rFonts w:eastAsia="Calibri" w:cs="Tahoma"/>
                <w:bCs/>
                <w:sz w:val="19"/>
                <w:szCs w:val="19"/>
                <w:lang w:eastAsia="es-MX"/>
              </w:rPr>
              <w:t xml:space="preserve"> Así Como Los Artículos Vigésimo Tercero, Vigésimo Cuarto, Vigésimo Quinto, </w:t>
            </w:r>
            <w:r w:rsidRPr="00EC75E6">
              <w:rPr>
                <w:rFonts w:eastAsia="Calibri" w:cs="Tahoma"/>
                <w:bCs/>
                <w:sz w:val="19"/>
                <w:szCs w:val="19"/>
                <w:lang w:eastAsia="es-MX"/>
              </w:rPr>
              <w:lastRenderedPageBreak/>
              <w:t>Vigésimo Sexto, Vigésimo Séptimo, Vigésimo Octavo, Vigésimo Noveno, Trigésimo, Trigésimo Cuarto, Trigésimo Quinto, Trigésimo Sexto Y Trigésimo Séptimo De Los Lineamientos Para La Organización Y Conservación De Archivos?</w:t>
            </w:r>
          </w:p>
          <w:p w14:paraId="28D1D609"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150CCCD9" w14:textId="3CE849AC"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21.2. ¿Quién Determina Los Criterios Para El Manejo De Documentos Electrónicos? </w:t>
            </w:r>
          </w:p>
          <w:p w14:paraId="5DC354C7" w14:textId="638DC343"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21.3. ¿Hacen Utilización Del Servicio De Una Nube Para El Manejo De Archivos Electrónicos?</w:t>
            </w:r>
          </w:p>
          <w:p w14:paraId="29982F02" w14:textId="70C70CCA"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66361664" w14:textId="44A6B663"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21.4. El Programa De Preservación Digital De Los Años 2019, 2020 Y 2021.</w:t>
            </w:r>
          </w:p>
        </w:tc>
        <w:tc>
          <w:tcPr>
            <w:tcW w:w="2268" w:type="dxa"/>
            <w:vMerge/>
            <w:vAlign w:val="center"/>
          </w:tcPr>
          <w:p w14:paraId="4405E314"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30E54D8F"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24FFA424" w14:textId="01B3FEB2" w:rsidR="0056641A" w:rsidRPr="00EC75E6" w:rsidRDefault="0056641A"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7E48CA39" w14:textId="068620FD" w:rsidR="0056641A" w:rsidRPr="00EC75E6" w:rsidRDefault="00C74FA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21.1.- </w:t>
            </w:r>
            <w:r w:rsidR="00CF2FC3" w:rsidRPr="00EC75E6">
              <w:rPr>
                <w:rFonts w:eastAsia="Calibri" w:cs="Tahoma"/>
                <w:sz w:val="19"/>
                <w:szCs w:val="19"/>
                <w:lang w:val="es-MX" w:eastAsia="es-MX"/>
              </w:rPr>
              <w:t>No</w:t>
            </w:r>
          </w:p>
          <w:p w14:paraId="062E9FF5" w14:textId="501D2585" w:rsidR="00CF2FC3" w:rsidRPr="00EC75E6" w:rsidRDefault="00CF2FC3"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21.2.- No hay información</w:t>
            </w:r>
          </w:p>
          <w:p w14:paraId="593D8C72" w14:textId="1D3D3BE7" w:rsidR="00CF2FC3" w:rsidRPr="00EC75E6" w:rsidRDefault="00CF2FC3"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21.3.- No</w:t>
            </w:r>
          </w:p>
          <w:p w14:paraId="50E5F177" w14:textId="7BFE051D" w:rsidR="00932B26" w:rsidRPr="00EC75E6" w:rsidRDefault="00CF2FC3"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21.4.- </w:t>
            </w:r>
            <w:r w:rsidR="00932B26" w:rsidRPr="00EC75E6">
              <w:rPr>
                <w:rFonts w:eastAsia="Calibri" w:cs="Tahoma"/>
                <w:sz w:val="19"/>
                <w:szCs w:val="19"/>
                <w:lang w:val="es-MX" w:eastAsia="es-MX"/>
              </w:rPr>
              <w:t>No hay información</w:t>
            </w:r>
          </w:p>
          <w:p w14:paraId="20F6FCDD" w14:textId="77777777" w:rsidR="00932B26" w:rsidRPr="00EC75E6" w:rsidRDefault="00932B26" w:rsidP="0047313A">
            <w:pPr>
              <w:pStyle w:val="Prrafodelista"/>
              <w:autoSpaceDE w:val="0"/>
              <w:autoSpaceDN w:val="0"/>
              <w:adjustRightInd w:val="0"/>
              <w:spacing w:line="360" w:lineRule="auto"/>
              <w:ind w:left="318"/>
              <w:rPr>
                <w:rFonts w:eastAsia="Calibri" w:cs="Tahoma"/>
                <w:sz w:val="19"/>
                <w:szCs w:val="19"/>
                <w:lang w:val="es-MX" w:eastAsia="es-MX"/>
              </w:rPr>
            </w:pPr>
          </w:p>
          <w:p w14:paraId="67DD31E0"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r>
      <w:tr w:rsidR="00640601" w:rsidRPr="00EC75E6" w14:paraId="08E31D3D" w14:textId="77777777" w:rsidTr="000125B1">
        <w:trPr>
          <w:gridAfter w:val="1"/>
          <w:wAfter w:w="14" w:type="dxa"/>
          <w:trHeight w:val="85"/>
        </w:trPr>
        <w:tc>
          <w:tcPr>
            <w:tcW w:w="2405" w:type="dxa"/>
          </w:tcPr>
          <w:p w14:paraId="673FD5A3" w14:textId="61462E2A"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22. Selección Final.</w:t>
            </w:r>
          </w:p>
          <w:p w14:paraId="0B221787" w14:textId="2CC58CB4"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lastRenderedPageBreak/>
              <w:t>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p w14:paraId="35ED48C5"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6B0D8647" w14:textId="20058199"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22.2. ¿Desde Qué Año Hacen Selección Final?</w:t>
            </w:r>
          </w:p>
          <w:p w14:paraId="00E55466" w14:textId="59DE8C41"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22.3. ¿Quién Se Encarga De La Selección Final?</w:t>
            </w:r>
          </w:p>
          <w:p w14:paraId="78E3713E" w14:textId="4F1C887F"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22.4. ¿Cuál Es El Criterio Para Escoger La Documentación Susceptible De Ser Destruida En Selección Final?</w:t>
            </w:r>
          </w:p>
          <w:p w14:paraId="487C4D76" w14:textId="165A2C71"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22.5. ¿Cuántas Selecciones Finales Llevan En Los Años 2019, 2020 Y 2021?</w:t>
            </w:r>
          </w:p>
          <w:p w14:paraId="63B4897F"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22.6. ¿Cuentan Con Procedimiento Para La Selección Final?</w:t>
            </w:r>
          </w:p>
          <w:p w14:paraId="200BC0FA" w14:textId="7AB68833"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lastRenderedPageBreak/>
              <w:t>22.7. ¿Quién Interviene En La Aprobación De La Destrucción De La Selección Final?</w:t>
            </w:r>
          </w:p>
          <w:p w14:paraId="7DF7099D"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22.8. ¿Ya Llevan A Cabo La Selección Final Utilizando Las Series Documentales Del Cuadro General De Clasificación Archivística? </w:t>
            </w:r>
          </w:p>
          <w:p w14:paraId="615984D7" w14:textId="00763525"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22.9. ¿Con Cuantas Destrucciones De Selección Final Cuentan Desde 2019?</w:t>
            </w:r>
          </w:p>
          <w:p w14:paraId="424A23D7" w14:textId="562A581C"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4B5B3D3C" w14:textId="22AF96BF"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22.10. El Último Acuerdo De Destrucción Documental Emitido Por La Autoridad Estatal.</w:t>
            </w:r>
          </w:p>
        </w:tc>
        <w:tc>
          <w:tcPr>
            <w:tcW w:w="2268" w:type="dxa"/>
            <w:vMerge/>
            <w:vAlign w:val="center"/>
          </w:tcPr>
          <w:p w14:paraId="0648F733"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38400F2F"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14F35462" w14:textId="5879FF27" w:rsidR="00932B26" w:rsidRPr="00EC75E6" w:rsidRDefault="00932B26"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55F8ED85" w14:textId="7182534F" w:rsidR="00932B26" w:rsidRPr="00EC75E6" w:rsidRDefault="00932B26"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w:t>
            </w:r>
            <w:r w:rsidR="00A13006" w:rsidRPr="00EC75E6">
              <w:rPr>
                <w:rFonts w:eastAsia="Calibri" w:cs="Tahoma"/>
                <w:sz w:val="19"/>
                <w:szCs w:val="19"/>
                <w:lang w:val="es-MX" w:eastAsia="es-MX"/>
              </w:rPr>
              <w:t xml:space="preserve">2.1.- </w:t>
            </w:r>
            <w:r w:rsidR="009A34C7" w:rsidRPr="00EC75E6">
              <w:rPr>
                <w:rFonts w:eastAsia="Calibri" w:cs="Tahoma"/>
                <w:sz w:val="19"/>
                <w:szCs w:val="19"/>
                <w:lang w:val="es-MX" w:eastAsia="es-MX"/>
              </w:rPr>
              <w:t>No</w:t>
            </w:r>
          </w:p>
          <w:p w14:paraId="62B0C569" w14:textId="055537A5" w:rsidR="009A34C7" w:rsidRPr="00EC75E6" w:rsidRDefault="009A34C7"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lastRenderedPageBreak/>
              <w:t xml:space="preserve">22.2 </w:t>
            </w:r>
            <w:r w:rsidR="00055B6B" w:rsidRPr="00EC75E6">
              <w:rPr>
                <w:rFonts w:eastAsia="Calibri" w:cs="Tahoma"/>
                <w:sz w:val="19"/>
                <w:szCs w:val="19"/>
                <w:lang w:val="es-MX" w:eastAsia="es-MX"/>
              </w:rPr>
              <w:t>No hay información.</w:t>
            </w:r>
          </w:p>
          <w:p w14:paraId="26C8B52B" w14:textId="6E0E5AE8" w:rsidR="00055B6B" w:rsidRPr="00EC75E6" w:rsidRDefault="00055B6B"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22.3.-</w:t>
            </w:r>
            <w:r w:rsidR="000E4667" w:rsidRPr="00EC75E6">
              <w:rPr>
                <w:rFonts w:eastAsia="Calibri" w:cs="Tahoma"/>
                <w:sz w:val="19"/>
                <w:szCs w:val="19"/>
                <w:lang w:val="es-MX" w:eastAsia="es-MX"/>
              </w:rPr>
              <w:t xml:space="preserve"> No hay información.</w:t>
            </w:r>
          </w:p>
          <w:p w14:paraId="39DDE9A8" w14:textId="15B4EE39" w:rsidR="000E4667" w:rsidRPr="00EC75E6" w:rsidRDefault="000E4667"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22.4.- No hay información.</w:t>
            </w:r>
          </w:p>
          <w:p w14:paraId="4DC392B5" w14:textId="1DD7F007" w:rsidR="000E4667" w:rsidRPr="00EC75E6" w:rsidRDefault="00A37D63"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22.5.- No hay información.</w:t>
            </w:r>
          </w:p>
          <w:p w14:paraId="6516B82D" w14:textId="56A79112" w:rsidR="00A37D63" w:rsidRPr="00EC75E6" w:rsidRDefault="00A37D63"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22.6.-</w:t>
            </w:r>
            <w:r w:rsidR="00873510" w:rsidRPr="00EC75E6">
              <w:rPr>
                <w:rFonts w:eastAsia="Calibri" w:cs="Tahoma"/>
                <w:sz w:val="19"/>
                <w:szCs w:val="19"/>
                <w:lang w:val="es-MX" w:eastAsia="es-MX"/>
              </w:rPr>
              <w:t>No hay información</w:t>
            </w:r>
          </w:p>
          <w:p w14:paraId="2C6C3851" w14:textId="7E5766E2" w:rsidR="00873510" w:rsidRPr="00EC75E6" w:rsidRDefault="0087351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22.7.- No hay información</w:t>
            </w:r>
          </w:p>
          <w:p w14:paraId="40DE16A8" w14:textId="2301428B" w:rsidR="00873510" w:rsidRPr="00EC75E6" w:rsidRDefault="0087351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22.8.- No hay información</w:t>
            </w:r>
          </w:p>
          <w:p w14:paraId="19C78C1F" w14:textId="3DB3815C" w:rsidR="00873510" w:rsidRPr="00EC75E6" w:rsidRDefault="0087351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22.9.- </w:t>
            </w:r>
            <w:r w:rsidR="00532C91" w:rsidRPr="00EC75E6">
              <w:rPr>
                <w:rFonts w:eastAsia="Calibri" w:cs="Tahoma"/>
                <w:sz w:val="19"/>
                <w:szCs w:val="19"/>
                <w:lang w:val="es-MX" w:eastAsia="es-MX"/>
              </w:rPr>
              <w:t>No hay información</w:t>
            </w:r>
          </w:p>
          <w:p w14:paraId="208D8BB8" w14:textId="14BD628B" w:rsidR="00532C91" w:rsidRPr="00EC75E6" w:rsidRDefault="00532C9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22.10.- No hay Información. </w:t>
            </w:r>
          </w:p>
          <w:p w14:paraId="0C9345A2"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r>
      <w:tr w:rsidR="00640601" w:rsidRPr="00EC75E6" w14:paraId="72727847" w14:textId="77777777" w:rsidTr="000125B1">
        <w:trPr>
          <w:gridAfter w:val="1"/>
          <w:wAfter w:w="14" w:type="dxa"/>
          <w:trHeight w:val="85"/>
        </w:trPr>
        <w:tc>
          <w:tcPr>
            <w:tcW w:w="2405" w:type="dxa"/>
          </w:tcPr>
          <w:p w14:paraId="16357D0F" w14:textId="15ED1672"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23. Administración De Archivos De Trámite</w:t>
            </w:r>
          </w:p>
          <w:p w14:paraId="5BA3B8CC" w14:textId="749B56E3"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23.1. ¿Llevan A Cabo La Coordinación De Las Actividades De Los Archivos De Trámite Como Lo Establece El Artículo 28 Fracción Ix De </w:t>
            </w:r>
            <w:r w:rsidRPr="00EC75E6">
              <w:rPr>
                <w:rFonts w:eastAsia="Calibri" w:cs="Tahoma"/>
                <w:bCs/>
                <w:sz w:val="19"/>
                <w:szCs w:val="19"/>
                <w:lang w:eastAsia="es-MX"/>
              </w:rPr>
              <w:lastRenderedPageBreak/>
              <w:t>La Ley General De Archivos?</w:t>
            </w:r>
          </w:p>
          <w:p w14:paraId="32F555C8" w14:textId="77777777"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u w:val="single"/>
                <w:lang w:eastAsia="es-MX"/>
              </w:rPr>
              <w:t>En Caso Afirmativo</w:t>
            </w:r>
            <w:r w:rsidRPr="00EC75E6">
              <w:rPr>
                <w:rFonts w:eastAsia="Calibri" w:cs="Tahoma"/>
                <w:b/>
                <w:bCs/>
                <w:sz w:val="19"/>
                <w:szCs w:val="19"/>
                <w:lang w:eastAsia="es-MX"/>
              </w:rPr>
              <w:t xml:space="preserve">: </w:t>
            </w:r>
          </w:p>
          <w:p w14:paraId="08E8B42C"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23.2. ¿</w:t>
            </w:r>
            <w:proofErr w:type="spellStart"/>
            <w:r w:rsidRPr="00EC75E6">
              <w:rPr>
                <w:rFonts w:eastAsia="Calibri" w:cs="Tahoma"/>
                <w:bCs/>
                <w:sz w:val="19"/>
                <w:szCs w:val="19"/>
                <w:lang w:eastAsia="es-MX"/>
              </w:rPr>
              <w:t>Cuantos</w:t>
            </w:r>
            <w:proofErr w:type="spellEnd"/>
            <w:r w:rsidRPr="00EC75E6">
              <w:rPr>
                <w:rFonts w:eastAsia="Calibri" w:cs="Tahoma"/>
                <w:bCs/>
                <w:sz w:val="19"/>
                <w:szCs w:val="19"/>
                <w:lang w:eastAsia="es-MX"/>
              </w:rPr>
              <w:t xml:space="preserve"> Archivos De Trámite Tienen?</w:t>
            </w:r>
          </w:p>
          <w:p w14:paraId="6254BFA5" w14:textId="738954C2"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23.3. ¿Los </w:t>
            </w:r>
            <w:proofErr w:type="gramStart"/>
            <w:r w:rsidRPr="00EC75E6">
              <w:rPr>
                <w:rFonts w:eastAsia="Calibri" w:cs="Tahoma"/>
                <w:bCs/>
                <w:sz w:val="19"/>
                <w:szCs w:val="19"/>
                <w:lang w:eastAsia="es-MX"/>
              </w:rPr>
              <w:t>Responsables</w:t>
            </w:r>
            <w:proofErr w:type="gramEnd"/>
            <w:r w:rsidRPr="00EC75E6">
              <w:rPr>
                <w:rFonts w:eastAsia="Calibri" w:cs="Tahoma"/>
                <w:bCs/>
                <w:sz w:val="19"/>
                <w:szCs w:val="19"/>
                <w:lang w:eastAsia="es-MX"/>
              </w:rPr>
              <w:t xml:space="preserve"> De Los Archivos De Trámite Cuentan Con Nombramiento Por Escrito Como Lo Establece El Artículo 21 Fracción II Inciso B) Y Penúltimo Párrafo Del Mismo Artículo De La Ley General De Archivos Y El Artículo Noveno Fracción II Inciso B) Penúltimo Párrafo Del Mismo Artículo De Los Lineamientos Para La Organización Y Conservación De Archivos?</w:t>
            </w:r>
          </w:p>
          <w:p w14:paraId="6848F79A"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23.4 ¿Los </w:t>
            </w:r>
            <w:proofErr w:type="gramStart"/>
            <w:r w:rsidRPr="00EC75E6">
              <w:rPr>
                <w:rFonts w:eastAsia="Calibri" w:cs="Tahoma"/>
                <w:bCs/>
                <w:sz w:val="19"/>
                <w:szCs w:val="19"/>
                <w:lang w:eastAsia="es-MX"/>
              </w:rPr>
              <w:t>Responsables</w:t>
            </w:r>
            <w:proofErr w:type="gramEnd"/>
            <w:r w:rsidRPr="00EC75E6">
              <w:rPr>
                <w:rFonts w:eastAsia="Calibri" w:cs="Tahoma"/>
                <w:bCs/>
                <w:sz w:val="19"/>
                <w:szCs w:val="19"/>
                <w:lang w:eastAsia="es-MX"/>
              </w:rPr>
              <w:t xml:space="preserve"> De Los Archivos De Trámite Están Capacitados En Archivística Como Lo Establece El Artículo El Artículo 30 Último Párrafo De La Ley </w:t>
            </w:r>
            <w:r w:rsidRPr="00EC75E6">
              <w:rPr>
                <w:rFonts w:eastAsia="Calibri" w:cs="Tahoma"/>
                <w:bCs/>
                <w:sz w:val="19"/>
                <w:szCs w:val="19"/>
                <w:lang w:eastAsia="es-MX"/>
              </w:rPr>
              <w:lastRenderedPageBreak/>
              <w:t xml:space="preserve">General De Archivos Y El Artículo Sexto Fracción X De Los Lineamientos Para La Organización Y Conservación De Archivos? </w:t>
            </w:r>
          </w:p>
          <w:p w14:paraId="598E84B3" w14:textId="138C4579"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23.5. ¿Tienen Algún Programa Para Coordinar Las Actividades Que Deben Cumplir Los Archivos De Trámite?</w:t>
            </w:r>
          </w:p>
          <w:p w14:paraId="4B85BFBD" w14:textId="0A23D9EE"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0BE56848" w14:textId="65198109"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23.6. El Programa De Atención A Los Archivos De Trámite De Los Años 2019, 2020 Y 2021.</w:t>
            </w:r>
          </w:p>
        </w:tc>
        <w:tc>
          <w:tcPr>
            <w:tcW w:w="2268" w:type="dxa"/>
            <w:vMerge/>
            <w:vAlign w:val="center"/>
          </w:tcPr>
          <w:p w14:paraId="7ADE51B1"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3DF0F4B4"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2A9CB45F" w14:textId="3E237413" w:rsidR="00532C91" w:rsidRPr="00EC75E6" w:rsidRDefault="00532C91"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58C06A04" w14:textId="3ECD5D06" w:rsidR="00532C91" w:rsidRPr="00EC75E6" w:rsidRDefault="00532C9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23.1.- Si</w:t>
            </w:r>
          </w:p>
          <w:p w14:paraId="47D5691C" w14:textId="41F4438D" w:rsidR="00532C91" w:rsidRPr="00EC75E6" w:rsidRDefault="00532C9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23.2</w:t>
            </w:r>
            <w:r w:rsidR="00490609" w:rsidRPr="00EC75E6">
              <w:rPr>
                <w:rFonts w:eastAsia="Calibri" w:cs="Tahoma"/>
                <w:sz w:val="19"/>
                <w:szCs w:val="19"/>
                <w:lang w:val="es-MX" w:eastAsia="es-MX"/>
              </w:rPr>
              <w:t xml:space="preserve">.- Veintiséis </w:t>
            </w:r>
          </w:p>
          <w:p w14:paraId="0DBA6A96" w14:textId="33E2B1FE" w:rsidR="00074F30" w:rsidRPr="00EC75E6" w:rsidRDefault="00074F3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23.3.- </w:t>
            </w:r>
            <w:r w:rsidR="00C026B9" w:rsidRPr="00EC75E6">
              <w:rPr>
                <w:rFonts w:eastAsia="Calibri" w:cs="Tahoma"/>
                <w:sz w:val="19"/>
                <w:szCs w:val="19"/>
                <w:lang w:val="es-MX" w:eastAsia="es-MX"/>
              </w:rPr>
              <w:t>No</w:t>
            </w:r>
          </w:p>
          <w:p w14:paraId="0EC21052" w14:textId="38DC240D" w:rsidR="006220BE" w:rsidRPr="00EC75E6" w:rsidRDefault="006220BE"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23.4.- </w:t>
            </w:r>
            <w:r w:rsidR="0002575D" w:rsidRPr="00EC75E6">
              <w:rPr>
                <w:rFonts w:eastAsia="Calibri" w:cs="Tahoma"/>
                <w:sz w:val="19"/>
                <w:szCs w:val="19"/>
                <w:lang w:val="es-MX" w:eastAsia="es-MX"/>
              </w:rPr>
              <w:t>No hay información</w:t>
            </w:r>
          </w:p>
          <w:p w14:paraId="2651275A" w14:textId="71F52C62" w:rsidR="0002575D" w:rsidRPr="00EC75E6" w:rsidRDefault="0002575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23.5.- No hay información</w:t>
            </w:r>
          </w:p>
          <w:p w14:paraId="5F666D33" w14:textId="2F91405F" w:rsidR="006F419D" w:rsidRPr="00EC75E6" w:rsidRDefault="00143F5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lastRenderedPageBreak/>
              <w:t>23.6</w:t>
            </w:r>
            <w:r w:rsidR="0056514D" w:rsidRPr="00EC75E6">
              <w:rPr>
                <w:rFonts w:eastAsia="Calibri" w:cs="Tahoma"/>
                <w:sz w:val="19"/>
                <w:szCs w:val="19"/>
                <w:lang w:val="es-MX" w:eastAsia="es-MX"/>
              </w:rPr>
              <w:t xml:space="preserve"> No hay programa</w:t>
            </w:r>
          </w:p>
          <w:p w14:paraId="5FE86B8A"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r>
      <w:tr w:rsidR="00640601" w:rsidRPr="00EC75E6" w14:paraId="62B4D530" w14:textId="77777777" w:rsidTr="000125B1">
        <w:trPr>
          <w:gridAfter w:val="1"/>
          <w:wAfter w:w="14" w:type="dxa"/>
          <w:trHeight w:val="85"/>
        </w:trPr>
        <w:tc>
          <w:tcPr>
            <w:tcW w:w="2405" w:type="dxa"/>
          </w:tcPr>
          <w:p w14:paraId="52638DB8" w14:textId="2C5F9C12"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24. Capacitación Archivística.</w:t>
            </w:r>
          </w:p>
          <w:p w14:paraId="5B603966" w14:textId="731533AE"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24.1. ¿Llevan A Cabo La Capacitación Archivística Como Lo Establece El Artículo 99 De La Ley General De Archivos Y El Artículo Sexto Fracción X De Los Lineamientos Para La Organización Y Conservación De Archivos?</w:t>
            </w:r>
          </w:p>
          <w:p w14:paraId="1586EFE0"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lastRenderedPageBreak/>
              <w:t xml:space="preserve">En Caso Afirmativo: </w:t>
            </w:r>
          </w:p>
          <w:p w14:paraId="74AD147A"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24.2. ¿Desde </w:t>
            </w:r>
            <w:proofErr w:type="spellStart"/>
            <w:r w:rsidRPr="00EC75E6">
              <w:rPr>
                <w:rFonts w:eastAsia="Calibri" w:cs="Tahoma"/>
                <w:bCs/>
                <w:sz w:val="19"/>
                <w:szCs w:val="19"/>
                <w:lang w:eastAsia="es-MX"/>
              </w:rPr>
              <w:t>Que</w:t>
            </w:r>
            <w:proofErr w:type="spellEnd"/>
            <w:r w:rsidRPr="00EC75E6">
              <w:rPr>
                <w:rFonts w:eastAsia="Calibri" w:cs="Tahoma"/>
                <w:bCs/>
                <w:sz w:val="19"/>
                <w:szCs w:val="19"/>
                <w:lang w:eastAsia="es-MX"/>
              </w:rPr>
              <w:t xml:space="preserve"> Año Imparten Cursos De Capacitación Archivística?</w:t>
            </w:r>
          </w:p>
          <w:p w14:paraId="2EF77DB0"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24.3. ¿Tienen Programa De Capacitación Archivística?</w:t>
            </w:r>
          </w:p>
          <w:p w14:paraId="679D9C08"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24.4. ¿</w:t>
            </w:r>
            <w:proofErr w:type="spellStart"/>
            <w:r w:rsidRPr="00EC75E6">
              <w:rPr>
                <w:rFonts w:eastAsia="Calibri" w:cs="Tahoma"/>
                <w:bCs/>
                <w:sz w:val="19"/>
                <w:szCs w:val="19"/>
                <w:lang w:eastAsia="es-MX"/>
              </w:rPr>
              <w:t>Quien</w:t>
            </w:r>
            <w:proofErr w:type="spellEnd"/>
            <w:r w:rsidRPr="00EC75E6">
              <w:rPr>
                <w:rFonts w:eastAsia="Calibri" w:cs="Tahoma"/>
                <w:bCs/>
                <w:sz w:val="19"/>
                <w:szCs w:val="19"/>
                <w:lang w:eastAsia="es-MX"/>
              </w:rPr>
              <w:t xml:space="preserve"> Elabora El Programa De Capacitación Archivística?</w:t>
            </w:r>
          </w:p>
          <w:p w14:paraId="2477C99B"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24.5. ¿</w:t>
            </w:r>
            <w:proofErr w:type="spellStart"/>
            <w:r w:rsidRPr="00EC75E6">
              <w:rPr>
                <w:rFonts w:eastAsia="Calibri" w:cs="Tahoma"/>
                <w:bCs/>
                <w:sz w:val="19"/>
                <w:szCs w:val="19"/>
                <w:lang w:eastAsia="es-MX"/>
              </w:rPr>
              <w:t>Quien</w:t>
            </w:r>
            <w:proofErr w:type="spellEnd"/>
            <w:r w:rsidRPr="00EC75E6">
              <w:rPr>
                <w:rFonts w:eastAsia="Calibri" w:cs="Tahoma"/>
                <w:bCs/>
                <w:sz w:val="19"/>
                <w:szCs w:val="19"/>
                <w:lang w:eastAsia="es-MX"/>
              </w:rPr>
              <w:t xml:space="preserve"> Brinda Las Asesorías Técnicas A Los Archivos De Trámite?</w:t>
            </w:r>
          </w:p>
          <w:p w14:paraId="227E0BF6"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24.6. ¿</w:t>
            </w:r>
            <w:proofErr w:type="spellStart"/>
            <w:r w:rsidRPr="00EC75E6">
              <w:rPr>
                <w:rFonts w:eastAsia="Calibri" w:cs="Tahoma"/>
                <w:bCs/>
                <w:sz w:val="19"/>
                <w:szCs w:val="19"/>
                <w:lang w:eastAsia="es-MX"/>
              </w:rPr>
              <w:t>Quien</w:t>
            </w:r>
            <w:proofErr w:type="spellEnd"/>
            <w:r w:rsidRPr="00EC75E6">
              <w:rPr>
                <w:rFonts w:eastAsia="Calibri" w:cs="Tahoma"/>
                <w:bCs/>
                <w:sz w:val="19"/>
                <w:szCs w:val="19"/>
                <w:lang w:eastAsia="es-MX"/>
              </w:rPr>
              <w:t xml:space="preserve"> Imparte Los Cursos De Capacitación Archivística?</w:t>
            </w:r>
          </w:p>
          <w:p w14:paraId="589DAF3D"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24.7. ¿Imparten Cursos De Forma Presencial?</w:t>
            </w:r>
          </w:p>
          <w:p w14:paraId="442445A8" w14:textId="00CEE716"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24.8. ¿Imparten Cursos De Forma Remota, Es Decir Online? </w:t>
            </w:r>
          </w:p>
          <w:p w14:paraId="3E910FC7"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5E1725A6"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24.9. ¿</w:t>
            </w:r>
            <w:proofErr w:type="spellStart"/>
            <w:r w:rsidRPr="00EC75E6">
              <w:rPr>
                <w:rFonts w:eastAsia="Calibri" w:cs="Tahoma"/>
                <w:bCs/>
                <w:sz w:val="19"/>
                <w:szCs w:val="19"/>
                <w:lang w:eastAsia="es-MX"/>
              </w:rPr>
              <w:t>Que</w:t>
            </w:r>
            <w:proofErr w:type="spellEnd"/>
            <w:r w:rsidRPr="00EC75E6">
              <w:rPr>
                <w:rFonts w:eastAsia="Calibri" w:cs="Tahoma"/>
                <w:bCs/>
                <w:sz w:val="19"/>
                <w:szCs w:val="19"/>
                <w:lang w:eastAsia="es-MX"/>
              </w:rPr>
              <w:t xml:space="preserve"> Plataforma Usan Para Los Cursos Online?</w:t>
            </w:r>
          </w:p>
          <w:p w14:paraId="390C41C6"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24.10. ¿</w:t>
            </w:r>
            <w:proofErr w:type="spellStart"/>
            <w:r w:rsidRPr="00EC75E6">
              <w:rPr>
                <w:rFonts w:eastAsia="Calibri" w:cs="Tahoma"/>
                <w:bCs/>
                <w:sz w:val="19"/>
                <w:szCs w:val="19"/>
                <w:lang w:eastAsia="es-MX"/>
              </w:rPr>
              <w:t>Cuantos</w:t>
            </w:r>
            <w:proofErr w:type="spellEnd"/>
            <w:r w:rsidRPr="00EC75E6">
              <w:rPr>
                <w:rFonts w:eastAsia="Calibri" w:cs="Tahoma"/>
                <w:bCs/>
                <w:sz w:val="19"/>
                <w:szCs w:val="19"/>
                <w:lang w:eastAsia="es-MX"/>
              </w:rPr>
              <w:t xml:space="preserve"> Tipos De Cursos Imparten?</w:t>
            </w:r>
          </w:p>
          <w:p w14:paraId="2644150F"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24.11. ¿</w:t>
            </w:r>
            <w:proofErr w:type="spellStart"/>
            <w:r w:rsidRPr="00EC75E6">
              <w:rPr>
                <w:rFonts w:eastAsia="Calibri" w:cs="Tahoma"/>
                <w:bCs/>
                <w:sz w:val="19"/>
                <w:szCs w:val="19"/>
                <w:lang w:eastAsia="es-MX"/>
              </w:rPr>
              <w:t>Cuales</w:t>
            </w:r>
            <w:proofErr w:type="spellEnd"/>
            <w:r w:rsidRPr="00EC75E6">
              <w:rPr>
                <w:rFonts w:eastAsia="Calibri" w:cs="Tahoma"/>
                <w:bCs/>
                <w:sz w:val="19"/>
                <w:szCs w:val="19"/>
                <w:lang w:eastAsia="es-MX"/>
              </w:rPr>
              <w:t xml:space="preserve"> Son Los Cursos Que Se Imparten?</w:t>
            </w:r>
          </w:p>
          <w:p w14:paraId="24A4988F" w14:textId="7B2A07D8"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lastRenderedPageBreak/>
              <w:t>24.12. ¿</w:t>
            </w:r>
            <w:proofErr w:type="spellStart"/>
            <w:r w:rsidRPr="00EC75E6">
              <w:rPr>
                <w:rFonts w:eastAsia="Calibri" w:cs="Tahoma"/>
                <w:bCs/>
                <w:sz w:val="19"/>
                <w:szCs w:val="19"/>
                <w:lang w:eastAsia="es-MX"/>
              </w:rPr>
              <w:t>Cual</w:t>
            </w:r>
            <w:proofErr w:type="spellEnd"/>
            <w:r w:rsidRPr="00EC75E6">
              <w:rPr>
                <w:rFonts w:eastAsia="Calibri" w:cs="Tahoma"/>
                <w:bCs/>
                <w:sz w:val="19"/>
                <w:szCs w:val="19"/>
                <w:lang w:eastAsia="es-MX"/>
              </w:rPr>
              <w:t xml:space="preserve"> Es La Cantidad De Personas Que Capacitan Al Año En Promedio?</w:t>
            </w:r>
          </w:p>
          <w:p w14:paraId="597D7C57" w14:textId="7DA8D5D5"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2C7D3242" w14:textId="3E180001"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24.13. El Programa De Capacitación Archivística De Los Años 2019, 2020, 2021 Y 2022.</w:t>
            </w:r>
          </w:p>
        </w:tc>
        <w:tc>
          <w:tcPr>
            <w:tcW w:w="2268" w:type="dxa"/>
            <w:vMerge/>
            <w:vAlign w:val="center"/>
          </w:tcPr>
          <w:p w14:paraId="59FDC832"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77F6052C"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50D5842C" w14:textId="64BC3D2F" w:rsidR="006660B6" w:rsidRPr="00EC75E6" w:rsidRDefault="006660B6"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2A3C5B1C" w14:textId="75209CA7" w:rsidR="006660B6" w:rsidRPr="00EC75E6" w:rsidRDefault="006660B6"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w:t>
            </w:r>
            <w:r w:rsidR="007D3730" w:rsidRPr="00EC75E6">
              <w:rPr>
                <w:rFonts w:eastAsia="Calibri" w:cs="Tahoma"/>
                <w:sz w:val="19"/>
                <w:szCs w:val="19"/>
                <w:lang w:val="es-MX" w:eastAsia="es-MX"/>
              </w:rPr>
              <w:t>4.1.- No</w:t>
            </w:r>
          </w:p>
          <w:p w14:paraId="0687165B" w14:textId="75E79C4D" w:rsidR="007D3730" w:rsidRPr="00EC75E6" w:rsidRDefault="007D373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24.2.- </w:t>
            </w:r>
            <w:r w:rsidR="00E40872" w:rsidRPr="00EC75E6">
              <w:rPr>
                <w:rFonts w:eastAsia="Calibri" w:cs="Tahoma"/>
                <w:sz w:val="19"/>
                <w:szCs w:val="19"/>
                <w:lang w:val="es-MX" w:eastAsia="es-MX"/>
              </w:rPr>
              <w:t>No hay información</w:t>
            </w:r>
          </w:p>
          <w:p w14:paraId="093AB3A8" w14:textId="2B27C4BF" w:rsidR="00E40872" w:rsidRPr="00EC75E6" w:rsidRDefault="00E40872"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24.3.- No</w:t>
            </w:r>
          </w:p>
          <w:p w14:paraId="1AE6DD4C" w14:textId="4111EAF3" w:rsidR="00E40872" w:rsidRPr="00EC75E6" w:rsidRDefault="00E40872"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24.4.- No hay información </w:t>
            </w:r>
          </w:p>
          <w:p w14:paraId="342986D5" w14:textId="7DD03B8F" w:rsidR="00E40872" w:rsidRPr="00EC75E6" w:rsidRDefault="00E40872"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2.4.</w:t>
            </w:r>
            <w:r w:rsidR="00E617D8" w:rsidRPr="00EC75E6">
              <w:rPr>
                <w:rFonts w:eastAsia="Calibri" w:cs="Tahoma"/>
                <w:sz w:val="19"/>
                <w:szCs w:val="19"/>
                <w:lang w:val="es-MX" w:eastAsia="es-MX"/>
              </w:rPr>
              <w:t>5.- No hay información</w:t>
            </w:r>
          </w:p>
          <w:p w14:paraId="19E7EA82" w14:textId="7D39375C" w:rsidR="00E617D8" w:rsidRPr="00EC75E6" w:rsidRDefault="00E617D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24.6.- No hay información </w:t>
            </w:r>
          </w:p>
          <w:p w14:paraId="03DE7B17" w14:textId="329A742B" w:rsidR="00E617D8" w:rsidRPr="00EC75E6" w:rsidRDefault="00E617D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24.7.- No</w:t>
            </w:r>
          </w:p>
          <w:p w14:paraId="19BC3B1E" w14:textId="3879B06C" w:rsidR="00E617D8" w:rsidRPr="00EC75E6" w:rsidRDefault="00E617D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lastRenderedPageBreak/>
              <w:t>24.8.- No</w:t>
            </w:r>
          </w:p>
          <w:p w14:paraId="3FA71F85" w14:textId="6C58DC17" w:rsidR="00E617D8" w:rsidRPr="00EC75E6" w:rsidRDefault="00E617D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24.9.- No hay información</w:t>
            </w:r>
          </w:p>
          <w:p w14:paraId="2EC00226" w14:textId="4F0403D3" w:rsidR="0032744D" w:rsidRPr="00EC75E6" w:rsidRDefault="0032744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24.10.- No hay información </w:t>
            </w:r>
          </w:p>
          <w:p w14:paraId="529CB920" w14:textId="3202991A" w:rsidR="0032744D" w:rsidRPr="00EC75E6" w:rsidRDefault="0032744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24.</w:t>
            </w:r>
            <w:r w:rsidR="00146FD5" w:rsidRPr="00EC75E6">
              <w:rPr>
                <w:rFonts w:eastAsia="Calibri" w:cs="Tahoma"/>
                <w:sz w:val="19"/>
                <w:szCs w:val="19"/>
                <w:lang w:val="es-MX" w:eastAsia="es-MX"/>
              </w:rPr>
              <w:t>13 No hay información</w:t>
            </w:r>
          </w:p>
          <w:p w14:paraId="34314F1D"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r>
      <w:tr w:rsidR="00640601" w:rsidRPr="00EC75E6" w14:paraId="483E5B17" w14:textId="77777777" w:rsidTr="000125B1">
        <w:trPr>
          <w:gridAfter w:val="1"/>
          <w:wAfter w:w="14" w:type="dxa"/>
          <w:trHeight w:val="85"/>
        </w:trPr>
        <w:tc>
          <w:tcPr>
            <w:tcW w:w="2405" w:type="dxa"/>
          </w:tcPr>
          <w:p w14:paraId="3A6D74AF" w14:textId="2231F231"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25. Préstamo De Documentos.</w:t>
            </w:r>
          </w:p>
          <w:p w14:paraId="4AB5FE89"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25.1. ¿Llevan A Cabo El Préstamo Y Consulta De La Documentación De Los Acervos Documentales De Los Archivos De Concentración E Histórico Como Lo Establecen Los Artículos 31, </w:t>
            </w:r>
            <w:proofErr w:type="gramStart"/>
            <w:r w:rsidRPr="00EC75E6">
              <w:rPr>
                <w:rFonts w:eastAsia="Calibri" w:cs="Tahoma"/>
                <w:bCs/>
                <w:sz w:val="19"/>
                <w:szCs w:val="19"/>
                <w:lang w:eastAsia="es-MX"/>
              </w:rPr>
              <w:t>Fracción II, 32 Fracción II De La Ley General De Archivos Y Los Artículos, Decimo Primero Fracción Iii Inciso B) Y Fracción IV Inciso D) De Los Lineamientos Para La Organización Y Conservación De Archivos?</w:t>
            </w:r>
            <w:proofErr w:type="gramEnd"/>
          </w:p>
          <w:p w14:paraId="42F2B120" w14:textId="77777777" w:rsidR="00640601" w:rsidRPr="00EC75E6" w:rsidRDefault="00640601" w:rsidP="0047313A">
            <w:pPr>
              <w:autoSpaceDE w:val="0"/>
              <w:autoSpaceDN w:val="0"/>
              <w:adjustRightInd w:val="0"/>
              <w:spacing w:line="360" w:lineRule="auto"/>
              <w:rPr>
                <w:rFonts w:eastAsia="Calibri" w:cs="Tahoma"/>
                <w:bCs/>
                <w:sz w:val="19"/>
                <w:szCs w:val="19"/>
                <w:u w:val="single"/>
                <w:lang w:eastAsia="es-MX"/>
              </w:rPr>
            </w:pPr>
            <w:r w:rsidRPr="00EC75E6">
              <w:rPr>
                <w:rFonts w:eastAsia="Calibri" w:cs="Tahoma"/>
                <w:bCs/>
                <w:sz w:val="19"/>
                <w:szCs w:val="19"/>
                <w:u w:val="single"/>
                <w:lang w:eastAsia="es-MX"/>
              </w:rPr>
              <w:lastRenderedPageBreak/>
              <w:t xml:space="preserve">En Caso Afirmativo: </w:t>
            </w:r>
          </w:p>
          <w:p w14:paraId="738203EB"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25.2. ¿Cuentan Con Programa Para El Préstamo De Documentos En Cada Caso?</w:t>
            </w:r>
          </w:p>
          <w:p w14:paraId="5DDD52C5"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25.3. ¿Quién Lleva A Cabo El Préstamo De Documentos En Cada Caso?</w:t>
            </w:r>
          </w:p>
          <w:p w14:paraId="09B0CF0B" w14:textId="065EB5C3"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25.4. ¿Quién Establece Las Políticas Para El Préstamo De Documentos?</w:t>
            </w:r>
          </w:p>
          <w:p w14:paraId="5F0391B7" w14:textId="5C0A85C6"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26FA0694"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25.5. El Programa De Préstamo Documental De Los Años 2019, 2020 Y 2021.</w:t>
            </w:r>
          </w:p>
          <w:p w14:paraId="4E63817B" w14:textId="60DB2139"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25.6. El Formato Institucional Del Vale De Préstamo De Documentación.</w:t>
            </w:r>
          </w:p>
        </w:tc>
        <w:tc>
          <w:tcPr>
            <w:tcW w:w="2268" w:type="dxa"/>
            <w:vMerge/>
            <w:vAlign w:val="center"/>
          </w:tcPr>
          <w:p w14:paraId="5A6B2CDD"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5CA50AAD"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003E25C9" w14:textId="5FC8E475" w:rsidR="00146FD5" w:rsidRPr="00EC75E6" w:rsidRDefault="00146FD5"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6B3C3A34" w14:textId="402AAA43" w:rsidR="00146FD5" w:rsidRPr="00EC75E6" w:rsidRDefault="00146FD5"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25.1</w:t>
            </w:r>
            <w:r w:rsidR="00F8423A" w:rsidRPr="00EC75E6">
              <w:rPr>
                <w:rFonts w:eastAsia="Calibri" w:cs="Tahoma"/>
                <w:sz w:val="19"/>
                <w:szCs w:val="19"/>
                <w:lang w:val="es-MX" w:eastAsia="es-MX"/>
              </w:rPr>
              <w:t>.- Si</w:t>
            </w:r>
          </w:p>
          <w:p w14:paraId="0BF0EA68" w14:textId="4E8528CE" w:rsidR="00F8423A" w:rsidRPr="00EC75E6" w:rsidRDefault="00F8423A"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25.2.- No</w:t>
            </w:r>
          </w:p>
          <w:p w14:paraId="442801A0" w14:textId="5E2130E4" w:rsidR="00F8423A" w:rsidRPr="00EC75E6" w:rsidRDefault="003F41B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25.3.- </w:t>
            </w:r>
            <w:r w:rsidR="006D78FC" w:rsidRPr="00EC75E6">
              <w:rPr>
                <w:rFonts w:eastAsia="Calibri" w:cs="Tahoma"/>
                <w:sz w:val="19"/>
                <w:szCs w:val="19"/>
                <w:lang w:val="es-MX" w:eastAsia="es-MX"/>
              </w:rPr>
              <w:t>En encargado de archivo</w:t>
            </w:r>
          </w:p>
          <w:p w14:paraId="300C41E1" w14:textId="4DEA4F9B" w:rsidR="006D78FC" w:rsidRPr="00EC75E6" w:rsidRDefault="006D78FC"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25.4.- Secretaría del Ayuntamiento</w:t>
            </w:r>
          </w:p>
          <w:p w14:paraId="6C11F2BE" w14:textId="68E54E70" w:rsidR="006D78FC" w:rsidRPr="00EC75E6" w:rsidRDefault="006D78FC"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25.5.- No hay información</w:t>
            </w:r>
          </w:p>
          <w:p w14:paraId="42977A5F" w14:textId="450F0C9D" w:rsidR="00640601" w:rsidRPr="00EC75E6" w:rsidRDefault="006D78FC"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25.6.- </w:t>
            </w:r>
            <w:r w:rsidR="00E15A06" w:rsidRPr="00EC75E6">
              <w:rPr>
                <w:rFonts w:eastAsia="Calibri" w:cs="Tahoma"/>
                <w:sz w:val="19"/>
                <w:szCs w:val="19"/>
                <w:lang w:val="es-MX" w:eastAsia="es-MX"/>
              </w:rPr>
              <w:t>No hay formato institucional</w:t>
            </w:r>
          </w:p>
        </w:tc>
      </w:tr>
      <w:tr w:rsidR="00640601" w:rsidRPr="00EC75E6" w14:paraId="4C3C7445" w14:textId="77777777" w:rsidTr="000125B1">
        <w:trPr>
          <w:gridAfter w:val="1"/>
          <w:wAfter w:w="14" w:type="dxa"/>
          <w:trHeight w:val="85"/>
        </w:trPr>
        <w:tc>
          <w:tcPr>
            <w:tcW w:w="2405" w:type="dxa"/>
          </w:tcPr>
          <w:p w14:paraId="63582497" w14:textId="3CE49B6D"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26. Difusión</w:t>
            </w:r>
          </w:p>
          <w:p w14:paraId="0EE08C5E" w14:textId="509C78FF"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26.1. ¿Llevan A Cabo La Difusión De Los Documentos Históricos Como Lo Establece El Artículo 40 </w:t>
            </w:r>
            <w:proofErr w:type="gramStart"/>
            <w:r w:rsidRPr="00EC75E6">
              <w:rPr>
                <w:rFonts w:eastAsia="Calibri" w:cs="Tahoma"/>
                <w:bCs/>
                <w:sz w:val="19"/>
                <w:szCs w:val="19"/>
                <w:lang w:eastAsia="es-MX"/>
              </w:rPr>
              <w:t xml:space="preserve">Y Sus Fracciones I, II y Vi De La </w:t>
            </w:r>
            <w:r w:rsidRPr="00EC75E6">
              <w:rPr>
                <w:rFonts w:eastAsia="Calibri" w:cs="Tahoma"/>
                <w:bCs/>
                <w:sz w:val="19"/>
                <w:szCs w:val="19"/>
                <w:lang w:eastAsia="es-MX"/>
              </w:rPr>
              <w:lastRenderedPageBreak/>
              <w:t>Ley General De Archivos Y El Artículo Décimo Primero Fracción IV Inciso D) De Los Lineamientos Para La Organización Y Conservación De Archivos?</w:t>
            </w:r>
            <w:proofErr w:type="gramEnd"/>
          </w:p>
          <w:p w14:paraId="5775A6AC"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5787FAFC"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26.2. ¿Tienen Algún Programa De Difusión Del Archivo Histórico?</w:t>
            </w:r>
          </w:p>
          <w:p w14:paraId="16B481F9"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26.3. ¿Quién Se Encarga De Hacer La Difusión De Los Documentos Históricos?</w:t>
            </w:r>
          </w:p>
          <w:p w14:paraId="25EADA91"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26.4. ¿Difunden También La Historia De Su Municipio?</w:t>
            </w:r>
          </w:p>
          <w:p w14:paraId="566BCEFD" w14:textId="7B3CF6B5"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26.5. ¿Qué Medios Utilizan Para La Difusión De Los Documentos Históricos Y De Su Historia?</w:t>
            </w:r>
          </w:p>
          <w:p w14:paraId="1424B709" w14:textId="0D6C2E21"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1B394D43" w14:textId="358BE93E"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26.6. El Programa De Difusión De Los Documentos Históricos </w:t>
            </w:r>
            <w:r w:rsidRPr="00EC75E6">
              <w:rPr>
                <w:rFonts w:eastAsia="Calibri" w:cs="Tahoma"/>
                <w:bCs/>
                <w:sz w:val="19"/>
                <w:szCs w:val="19"/>
                <w:lang w:val="es-MX" w:eastAsia="es-MX"/>
              </w:rPr>
              <w:lastRenderedPageBreak/>
              <w:t>De Los Años 2019, 2020, 2021 Y 2022.</w:t>
            </w:r>
          </w:p>
        </w:tc>
        <w:tc>
          <w:tcPr>
            <w:tcW w:w="2268" w:type="dxa"/>
            <w:vMerge/>
            <w:vAlign w:val="center"/>
          </w:tcPr>
          <w:p w14:paraId="0055B6E5"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73562177"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1EAA3F0F" w14:textId="29D3AF16" w:rsidR="00EC1BE3" w:rsidRPr="00EC75E6" w:rsidRDefault="00EC1BE3"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0441D5A1" w14:textId="326D447E" w:rsidR="00EC1BE3" w:rsidRPr="00EC75E6" w:rsidRDefault="00AB0654"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26.1.- No</w:t>
            </w:r>
          </w:p>
          <w:p w14:paraId="2A01507E" w14:textId="01A04572" w:rsidR="00AB0654" w:rsidRPr="00EC75E6" w:rsidRDefault="00AB0654"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26.2.- No hay programa</w:t>
            </w:r>
          </w:p>
          <w:p w14:paraId="757211C2" w14:textId="7434ECF3" w:rsidR="00AB0654" w:rsidRPr="00EC75E6" w:rsidRDefault="00AB0654"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26.3.-</w:t>
            </w:r>
            <w:r w:rsidR="007778BE" w:rsidRPr="00EC75E6">
              <w:rPr>
                <w:rFonts w:eastAsia="Calibri" w:cs="Tahoma"/>
                <w:sz w:val="19"/>
                <w:szCs w:val="19"/>
                <w:lang w:val="es-MX" w:eastAsia="es-MX"/>
              </w:rPr>
              <w:t xml:space="preserve"> No hay encargado</w:t>
            </w:r>
          </w:p>
          <w:p w14:paraId="35CEAC0D" w14:textId="0D6FA9B3" w:rsidR="007778BE" w:rsidRPr="00EC75E6" w:rsidRDefault="007778BE"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26.4.- Si</w:t>
            </w:r>
          </w:p>
          <w:p w14:paraId="6A3800E1" w14:textId="1A36B24E" w:rsidR="007778BE" w:rsidRPr="00EC75E6" w:rsidRDefault="007778BE"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lastRenderedPageBreak/>
              <w:t>26.5.- La monografía del Ayuntamiento</w:t>
            </w:r>
          </w:p>
          <w:p w14:paraId="4A4ECDDD" w14:textId="1527E9E6" w:rsidR="00640601" w:rsidRPr="00EC75E6" w:rsidRDefault="00E7717A"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26.6.- No hay información </w:t>
            </w:r>
          </w:p>
        </w:tc>
      </w:tr>
      <w:tr w:rsidR="00640601" w:rsidRPr="00EC75E6" w14:paraId="38F0E971" w14:textId="77777777" w:rsidTr="000125B1">
        <w:trPr>
          <w:gridAfter w:val="1"/>
          <w:wAfter w:w="14" w:type="dxa"/>
          <w:trHeight w:val="85"/>
        </w:trPr>
        <w:tc>
          <w:tcPr>
            <w:tcW w:w="2405" w:type="dxa"/>
          </w:tcPr>
          <w:p w14:paraId="3915B0EE" w14:textId="79470C6F"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27. Seguridad En Los Archivos.</w:t>
            </w:r>
          </w:p>
          <w:p w14:paraId="12AB0E5C" w14:textId="025AF9F1"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4752A601"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48B75DC0"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27.2. ¿Cuentan Con Algún Programa De Seguridad Para Los Archivos?</w:t>
            </w:r>
          </w:p>
          <w:p w14:paraId="3D9467C4"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27.3. ¿Quién Se Encarga De La Seguridad De Los Archivos</w:t>
            </w:r>
          </w:p>
          <w:p w14:paraId="7F3499A2" w14:textId="3B75698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27.4. ¿Cuáles Son Los Aspectos Que Toman En Cuenta Para Garantizar La Seguridad Física De Los Archivos De Trámite, </w:t>
            </w:r>
            <w:r w:rsidRPr="00EC75E6">
              <w:rPr>
                <w:rFonts w:eastAsia="Calibri" w:cs="Tahoma"/>
                <w:bCs/>
                <w:sz w:val="19"/>
                <w:szCs w:val="19"/>
                <w:lang w:eastAsia="es-MX"/>
              </w:rPr>
              <w:lastRenderedPageBreak/>
              <w:t>Concentración E Histórico?</w:t>
            </w:r>
          </w:p>
          <w:p w14:paraId="1FF6CC53" w14:textId="4961909A"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Documentación En Formato PDF: </w:t>
            </w:r>
          </w:p>
          <w:p w14:paraId="464564DD" w14:textId="009B93DE"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27.5. El Programa De Seguridad De Los Archivos De Los Años 2019, 2020 Y 2021.</w:t>
            </w:r>
          </w:p>
        </w:tc>
        <w:tc>
          <w:tcPr>
            <w:tcW w:w="2268" w:type="dxa"/>
            <w:vMerge/>
            <w:vAlign w:val="center"/>
          </w:tcPr>
          <w:p w14:paraId="6F3B5E67"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53A199BE"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746B8F97" w14:textId="1DFDE075" w:rsidR="00A740AD" w:rsidRPr="00EC75E6" w:rsidRDefault="00A740AD"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5D7079E8" w14:textId="7AC4A9A5" w:rsidR="00A740AD" w:rsidRPr="00EC75E6" w:rsidRDefault="00A740A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27.1.- Si</w:t>
            </w:r>
          </w:p>
          <w:p w14:paraId="3DE6DC4F" w14:textId="5DCE1A45" w:rsidR="00A740AD" w:rsidRPr="00EC75E6" w:rsidRDefault="00A740A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27.2.- No</w:t>
            </w:r>
          </w:p>
          <w:p w14:paraId="1DC581A8" w14:textId="1C5C1A0C" w:rsidR="00A740AD" w:rsidRPr="00EC75E6" w:rsidRDefault="00A740A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27.3.- </w:t>
            </w:r>
            <w:r w:rsidR="00ED1567" w:rsidRPr="00EC75E6">
              <w:rPr>
                <w:rFonts w:eastAsia="Calibri" w:cs="Tahoma"/>
                <w:sz w:val="19"/>
                <w:szCs w:val="19"/>
                <w:lang w:val="es-MX" w:eastAsia="es-MX"/>
              </w:rPr>
              <w:t>El encargado de archivo</w:t>
            </w:r>
          </w:p>
          <w:p w14:paraId="40320BE3" w14:textId="14116CC2" w:rsidR="00ED1567" w:rsidRPr="00EC75E6" w:rsidRDefault="00ED1567"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27.4.- Que estén en un lugar libre de humedad, que no contengan grapas y broques de fierro.</w:t>
            </w:r>
          </w:p>
          <w:p w14:paraId="7993DF78" w14:textId="6990224F" w:rsidR="00640601" w:rsidRPr="00EC75E6" w:rsidRDefault="00693C29"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27.5.- No hay información</w:t>
            </w:r>
          </w:p>
        </w:tc>
      </w:tr>
      <w:tr w:rsidR="00640601" w:rsidRPr="00EC75E6" w14:paraId="7DA6DA43" w14:textId="77777777" w:rsidTr="000125B1">
        <w:trPr>
          <w:gridAfter w:val="1"/>
          <w:wAfter w:w="14" w:type="dxa"/>
          <w:trHeight w:val="85"/>
        </w:trPr>
        <w:tc>
          <w:tcPr>
            <w:tcW w:w="2405" w:type="dxa"/>
          </w:tcPr>
          <w:p w14:paraId="10A7BA9E" w14:textId="3A0E7AA8"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28. Registro Nacional De Archivos.</w:t>
            </w:r>
          </w:p>
          <w:p w14:paraId="129862C3" w14:textId="1535AFFC"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28.1. ¿Llevaron A Cabo El Registro Nacional De Archivos 2021 </w:t>
            </w:r>
            <w:proofErr w:type="gramStart"/>
            <w:r w:rsidRPr="00EC75E6">
              <w:rPr>
                <w:rFonts w:eastAsia="Calibri" w:cs="Tahoma"/>
                <w:bCs/>
                <w:sz w:val="19"/>
                <w:szCs w:val="19"/>
                <w:lang w:eastAsia="es-MX"/>
              </w:rPr>
              <w:t>De Su Municipio Como Lo Establece El Artículo 11 Fracción IV, 78, 79, 80 Y 81 De La Ley General De Archivos?</w:t>
            </w:r>
            <w:proofErr w:type="gramEnd"/>
          </w:p>
          <w:p w14:paraId="7B118B4C"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6B19CA7F"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28.2. ¿Quién Se Encargó Del Llenado Del Registro Nacional De Archivos?</w:t>
            </w:r>
          </w:p>
          <w:p w14:paraId="0A8E488D" w14:textId="6273846E"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28.3. ¿Qué Personas Intervinieron Para El Llenado Del Registro Nacional De Archivos?</w:t>
            </w:r>
          </w:p>
          <w:p w14:paraId="0F81FE93" w14:textId="5EEBD53C" w:rsidR="00640601" w:rsidRPr="00EC75E6" w:rsidRDefault="00640601" w:rsidP="0047313A">
            <w:pPr>
              <w:autoSpaceDE w:val="0"/>
              <w:autoSpaceDN w:val="0"/>
              <w:adjustRightInd w:val="0"/>
              <w:spacing w:line="360" w:lineRule="auto"/>
              <w:rPr>
                <w:rFonts w:eastAsia="Calibri" w:cs="Tahoma"/>
                <w:b/>
                <w:bCs/>
                <w:sz w:val="19"/>
                <w:szCs w:val="19"/>
                <w:lang w:eastAsia="es-MX"/>
              </w:rPr>
            </w:pPr>
            <w:r w:rsidRPr="00EC75E6">
              <w:rPr>
                <w:rFonts w:eastAsia="Calibri" w:cs="Tahoma"/>
                <w:b/>
                <w:bCs/>
                <w:sz w:val="19"/>
                <w:szCs w:val="19"/>
                <w:lang w:eastAsia="es-MX"/>
              </w:rPr>
              <w:t xml:space="preserve">Solicito, De La Manera Más Atenta, La Siguiente </w:t>
            </w:r>
            <w:r w:rsidRPr="00EC75E6">
              <w:rPr>
                <w:rFonts w:eastAsia="Calibri" w:cs="Tahoma"/>
                <w:b/>
                <w:bCs/>
                <w:sz w:val="19"/>
                <w:szCs w:val="19"/>
                <w:lang w:eastAsia="es-MX"/>
              </w:rPr>
              <w:lastRenderedPageBreak/>
              <w:t xml:space="preserve">Documentación En Formato PDF: </w:t>
            </w:r>
          </w:p>
          <w:p w14:paraId="0D386ECB" w14:textId="16837168"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28.4. El Registro Nacional De Archivos 2021 De Su Municipio</w:t>
            </w:r>
          </w:p>
        </w:tc>
        <w:tc>
          <w:tcPr>
            <w:tcW w:w="2268" w:type="dxa"/>
            <w:vMerge/>
            <w:vAlign w:val="center"/>
          </w:tcPr>
          <w:p w14:paraId="48FF13F3"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7CAD1F93"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54722039" w14:textId="1350599D" w:rsidR="00812C2F" w:rsidRPr="00EC75E6" w:rsidRDefault="00812C2F"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394B19FA" w14:textId="76D25D95" w:rsidR="00812C2F" w:rsidRPr="00EC75E6" w:rsidRDefault="00812C2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28.1.- No hay información </w:t>
            </w:r>
          </w:p>
          <w:p w14:paraId="0F928ADA" w14:textId="56889035" w:rsidR="00C61D9A" w:rsidRPr="00EC75E6" w:rsidRDefault="00C61D9A"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28.2.- </w:t>
            </w:r>
            <w:r w:rsidR="00E61408" w:rsidRPr="00EC75E6">
              <w:rPr>
                <w:rFonts w:eastAsia="Calibri" w:cs="Tahoma"/>
                <w:sz w:val="19"/>
                <w:szCs w:val="19"/>
                <w:lang w:val="es-MX" w:eastAsia="es-MX"/>
              </w:rPr>
              <w:t>No hay información</w:t>
            </w:r>
          </w:p>
          <w:p w14:paraId="18A1437D" w14:textId="689FDA9F" w:rsidR="00640601" w:rsidRPr="00EC75E6" w:rsidRDefault="00E6140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28.3.- No hay información </w:t>
            </w:r>
          </w:p>
        </w:tc>
      </w:tr>
      <w:tr w:rsidR="00640601" w:rsidRPr="00EC75E6" w14:paraId="409D931D" w14:textId="77777777" w:rsidTr="000125B1">
        <w:trPr>
          <w:gridAfter w:val="1"/>
          <w:wAfter w:w="14" w:type="dxa"/>
          <w:trHeight w:val="85"/>
        </w:trPr>
        <w:tc>
          <w:tcPr>
            <w:tcW w:w="2405" w:type="dxa"/>
          </w:tcPr>
          <w:p w14:paraId="4B8984AA" w14:textId="1205B31E"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29. Registro Estatal De Archivos.</w:t>
            </w:r>
          </w:p>
          <w:p w14:paraId="5685FB6F" w14:textId="230687D0"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29.1. ¿Llevaron A Cabo El Registro Estatal De Archivos En Los Años 2019, 2020 Y 2021?</w:t>
            </w:r>
          </w:p>
          <w:p w14:paraId="0ACEB1AF"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p>
          <w:p w14:paraId="6D0BA29E" w14:textId="77777777" w:rsidR="00640601" w:rsidRPr="00EC75E6" w:rsidRDefault="00640601" w:rsidP="0047313A">
            <w:pPr>
              <w:autoSpaceDE w:val="0"/>
              <w:autoSpaceDN w:val="0"/>
              <w:adjustRightInd w:val="0"/>
              <w:spacing w:line="360" w:lineRule="auto"/>
              <w:rPr>
                <w:rFonts w:eastAsia="Calibri" w:cs="Tahoma"/>
                <w:b/>
                <w:sz w:val="19"/>
                <w:szCs w:val="19"/>
                <w:u w:val="single"/>
                <w:lang w:eastAsia="es-MX"/>
              </w:rPr>
            </w:pPr>
            <w:r w:rsidRPr="00EC75E6">
              <w:rPr>
                <w:rFonts w:eastAsia="Calibri" w:cs="Tahoma"/>
                <w:b/>
                <w:sz w:val="19"/>
                <w:szCs w:val="19"/>
                <w:u w:val="single"/>
                <w:lang w:eastAsia="es-MX"/>
              </w:rPr>
              <w:t xml:space="preserve">En Caso Afirmativo: </w:t>
            </w:r>
          </w:p>
          <w:p w14:paraId="051043F7" w14:textId="01AC22CE"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29.2. ¿Cuántos Archivos De Trámite Hicieron Su Registro Estatal En Los Años 2019, 2020 Y 2021?</w:t>
            </w:r>
          </w:p>
        </w:tc>
        <w:tc>
          <w:tcPr>
            <w:tcW w:w="2268" w:type="dxa"/>
            <w:vMerge/>
            <w:vAlign w:val="center"/>
          </w:tcPr>
          <w:p w14:paraId="5C0C0583"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543C67ED"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0555B47D" w14:textId="0D0274B8" w:rsidR="00E61408" w:rsidRPr="00EC75E6" w:rsidRDefault="00E61408"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7041DC27" w14:textId="77777777" w:rsidR="00640601" w:rsidRPr="00EC75E6" w:rsidRDefault="00E6140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29.1.- No hay </w:t>
            </w:r>
            <w:r w:rsidR="001C7FF1" w:rsidRPr="00EC75E6">
              <w:rPr>
                <w:rFonts w:eastAsia="Calibri" w:cs="Tahoma"/>
                <w:sz w:val="19"/>
                <w:szCs w:val="19"/>
                <w:lang w:val="es-MX" w:eastAsia="es-MX"/>
              </w:rPr>
              <w:t>información</w:t>
            </w:r>
          </w:p>
          <w:p w14:paraId="2C6BDA2C" w14:textId="6AA2C154" w:rsidR="001C7FF1" w:rsidRPr="00EC75E6" w:rsidRDefault="001C7FF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29.2.- No hay información</w:t>
            </w:r>
          </w:p>
        </w:tc>
      </w:tr>
      <w:tr w:rsidR="00640601" w:rsidRPr="00EC75E6" w14:paraId="2B7E1EFE" w14:textId="77777777" w:rsidTr="000125B1">
        <w:trPr>
          <w:gridAfter w:val="1"/>
          <w:wAfter w:w="14" w:type="dxa"/>
          <w:trHeight w:val="85"/>
        </w:trPr>
        <w:tc>
          <w:tcPr>
            <w:tcW w:w="2405" w:type="dxa"/>
          </w:tcPr>
          <w:p w14:paraId="0F7EDE63" w14:textId="6E336DAD"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30. Entrega-Recepción De Archivos.</w:t>
            </w:r>
          </w:p>
          <w:p w14:paraId="02FC3C73" w14:textId="432AFB82"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30.1. ¿La Ultima Entrega-Recepción De Archivos Por Cambio De Administración Se Llevó A Cabo Como Lo Establece El Artículo 10 Párrafo Segundo Y 17 De La Ley General De Archivos?</w:t>
            </w:r>
          </w:p>
          <w:p w14:paraId="21A7ADEB"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38C7D54F"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30.2. ¿Qué Instrumentos De Control Y Consulta Se </w:t>
            </w:r>
            <w:r w:rsidRPr="00EC75E6">
              <w:rPr>
                <w:rFonts w:eastAsia="Calibri" w:cs="Tahoma"/>
                <w:bCs/>
                <w:sz w:val="19"/>
                <w:szCs w:val="19"/>
                <w:lang w:eastAsia="es-MX"/>
              </w:rPr>
              <w:lastRenderedPageBreak/>
              <w:t>Entregaron En El Acto De Entrega recepción de Los Archivos De Trámite, Concentración E Histórico?</w:t>
            </w:r>
          </w:p>
          <w:p w14:paraId="654F065F"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30.3. ¿Con cuántos Inventarios De Archivo De Trámite Contaron Para La Última Entrega-Recepción De La Administración? </w:t>
            </w:r>
          </w:p>
          <w:p w14:paraId="23B46014"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30.4. ¿Se Capacitó A Los </w:t>
            </w:r>
            <w:proofErr w:type="gramStart"/>
            <w:r w:rsidRPr="00EC75E6">
              <w:rPr>
                <w:rFonts w:eastAsia="Calibri" w:cs="Tahoma"/>
                <w:bCs/>
                <w:sz w:val="19"/>
                <w:szCs w:val="19"/>
                <w:lang w:eastAsia="es-MX"/>
              </w:rPr>
              <w:t>Responsables</w:t>
            </w:r>
            <w:proofErr w:type="gramEnd"/>
            <w:r w:rsidRPr="00EC75E6">
              <w:rPr>
                <w:rFonts w:eastAsia="Calibri" w:cs="Tahoma"/>
                <w:bCs/>
                <w:sz w:val="19"/>
                <w:szCs w:val="19"/>
                <w:lang w:eastAsia="es-MX"/>
              </w:rPr>
              <w:t xml:space="preserve"> De Los Archivos De Tramite Para La Entrega- Recepción De Sus Archivos De Trámite?</w:t>
            </w:r>
          </w:p>
          <w:p w14:paraId="59D69284"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p>
          <w:p w14:paraId="17BFB516"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3092CC62"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30.5. ¿Quién Capacitó A Los </w:t>
            </w:r>
            <w:proofErr w:type="gramStart"/>
            <w:r w:rsidRPr="00EC75E6">
              <w:rPr>
                <w:rFonts w:eastAsia="Calibri" w:cs="Tahoma"/>
                <w:bCs/>
                <w:sz w:val="19"/>
                <w:szCs w:val="19"/>
                <w:lang w:eastAsia="es-MX"/>
              </w:rPr>
              <w:t>Responsables</w:t>
            </w:r>
            <w:proofErr w:type="gramEnd"/>
            <w:r w:rsidRPr="00EC75E6">
              <w:rPr>
                <w:rFonts w:eastAsia="Calibri" w:cs="Tahoma"/>
                <w:bCs/>
                <w:sz w:val="19"/>
                <w:szCs w:val="19"/>
                <w:lang w:eastAsia="es-MX"/>
              </w:rPr>
              <w:t xml:space="preserve"> De Archivo De Trámite?</w:t>
            </w:r>
          </w:p>
          <w:p w14:paraId="7821A429" w14:textId="0AB798B5"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30.6. ¿El Archivo Municipal y/o El Área Coordinadora De Archivos Cuenta Con La Información Sobre La Cantidad De Expedientes Que Entregó Cada Unidad Administrativa En Su Última Entrega-Recepción?</w:t>
            </w:r>
          </w:p>
        </w:tc>
        <w:tc>
          <w:tcPr>
            <w:tcW w:w="2268" w:type="dxa"/>
            <w:vMerge/>
            <w:vAlign w:val="center"/>
          </w:tcPr>
          <w:p w14:paraId="3DA3B6ED"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4CAD69A7"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03AE7CC7" w14:textId="7FDBDA0C" w:rsidR="0085218C" w:rsidRPr="00EC75E6" w:rsidRDefault="0085218C"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57F594B1" w14:textId="0C25D017" w:rsidR="0085218C" w:rsidRPr="00EC75E6" w:rsidRDefault="00F748B7"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30</w:t>
            </w:r>
            <w:r w:rsidR="00897E30" w:rsidRPr="00EC75E6">
              <w:rPr>
                <w:rFonts w:eastAsia="Calibri" w:cs="Tahoma"/>
                <w:sz w:val="19"/>
                <w:szCs w:val="19"/>
                <w:lang w:val="es-MX" w:eastAsia="es-MX"/>
              </w:rPr>
              <w:t>. 1.- No</w:t>
            </w:r>
          </w:p>
          <w:p w14:paraId="789AABA0" w14:textId="0DF6E41B" w:rsidR="00897E30" w:rsidRPr="00EC75E6" w:rsidRDefault="00897E3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30.2.- Ninguno </w:t>
            </w:r>
          </w:p>
          <w:p w14:paraId="44A0359B" w14:textId="3F5162B2" w:rsidR="00897E30" w:rsidRPr="00EC75E6" w:rsidRDefault="00897E30"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30.3.- </w:t>
            </w:r>
            <w:r w:rsidR="00E20C24" w:rsidRPr="00EC75E6">
              <w:rPr>
                <w:rFonts w:eastAsia="Calibri" w:cs="Tahoma"/>
                <w:sz w:val="19"/>
                <w:szCs w:val="19"/>
                <w:lang w:val="es-MX" w:eastAsia="es-MX"/>
              </w:rPr>
              <w:t>Ninguno</w:t>
            </w:r>
          </w:p>
          <w:p w14:paraId="4E490121" w14:textId="25808640" w:rsidR="00EC3F41" w:rsidRPr="00EC75E6" w:rsidRDefault="00EC3F4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30.4.- No se tiene información.</w:t>
            </w:r>
          </w:p>
          <w:p w14:paraId="1339A509" w14:textId="5095B253" w:rsidR="00EC3F41" w:rsidRPr="00EC75E6" w:rsidRDefault="00EC3F41"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30.5.- No se tiene información.</w:t>
            </w:r>
          </w:p>
          <w:p w14:paraId="4E7E2E2D" w14:textId="0560B95B" w:rsidR="00EC3F41" w:rsidRPr="00EC75E6" w:rsidRDefault="003F5E98"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30.6.- No</w:t>
            </w:r>
          </w:p>
          <w:p w14:paraId="33BB176A"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r>
      <w:tr w:rsidR="00640601" w:rsidRPr="00EC75E6" w14:paraId="0A7996EF" w14:textId="77777777" w:rsidTr="000125B1">
        <w:trPr>
          <w:gridAfter w:val="1"/>
          <w:wAfter w:w="14" w:type="dxa"/>
          <w:trHeight w:val="85"/>
        </w:trPr>
        <w:tc>
          <w:tcPr>
            <w:tcW w:w="2405" w:type="dxa"/>
          </w:tcPr>
          <w:p w14:paraId="4B06F6DE" w14:textId="10A755AB"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t>31. Contraloría.</w:t>
            </w:r>
          </w:p>
          <w:p w14:paraId="6A01F23A" w14:textId="49CC68D1"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31.1. ¿El Órgano Interno De Control Lleva A Cabo Auditorías Administrativas A Los Archivos Como Lo Establece El Artículo 12 Párrafo Segundo De La Ley General De Archivos?</w:t>
            </w:r>
          </w:p>
          <w:p w14:paraId="67B68039"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5F61ECC9"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 xml:space="preserve">31.2. ¿Cuántas Auditorias Administrativas A Los Archivos Se Hicieron En Los Años 2019, 2020 Y 2021? </w:t>
            </w:r>
          </w:p>
          <w:p w14:paraId="4AC5D24E"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r w:rsidRPr="00EC75E6">
              <w:rPr>
                <w:rFonts w:eastAsia="Calibri" w:cs="Tahoma"/>
                <w:bCs/>
                <w:sz w:val="19"/>
                <w:szCs w:val="19"/>
                <w:lang w:eastAsia="es-MX"/>
              </w:rPr>
              <w:t>31.3. ¿Se Hicieron Inspecciones y/o Revisiones A Los Archivos De Trámite Para Revisión Del Cumplimiento De La Normatividad Aplicable Vigente En Materia De Archivística?</w:t>
            </w:r>
          </w:p>
          <w:p w14:paraId="2221DAC5" w14:textId="77777777" w:rsidR="00640601" w:rsidRPr="00EC75E6" w:rsidRDefault="00640601" w:rsidP="0047313A">
            <w:pPr>
              <w:autoSpaceDE w:val="0"/>
              <w:autoSpaceDN w:val="0"/>
              <w:adjustRightInd w:val="0"/>
              <w:spacing w:line="360" w:lineRule="auto"/>
              <w:rPr>
                <w:rFonts w:eastAsia="Calibri" w:cs="Tahoma"/>
                <w:bCs/>
                <w:sz w:val="19"/>
                <w:szCs w:val="19"/>
                <w:lang w:eastAsia="es-MX"/>
              </w:rPr>
            </w:pPr>
          </w:p>
          <w:p w14:paraId="07D288A4" w14:textId="77777777" w:rsidR="00640601" w:rsidRPr="00EC75E6" w:rsidRDefault="00640601" w:rsidP="0047313A">
            <w:pPr>
              <w:autoSpaceDE w:val="0"/>
              <w:autoSpaceDN w:val="0"/>
              <w:adjustRightInd w:val="0"/>
              <w:spacing w:line="360" w:lineRule="auto"/>
              <w:rPr>
                <w:rFonts w:eastAsia="Calibri" w:cs="Tahoma"/>
                <w:b/>
                <w:bCs/>
                <w:sz w:val="19"/>
                <w:szCs w:val="19"/>
                <w:u w:val="single"/>
                <w:lang w:eastAsia="es-MX"/>
              </w:rPr>
            </w:pPr>
            <w:r w:rsidRPr="00EC75E6">
              <w:rPr>
                <w:rFonts w:eastAsia="Calibri" w:cs="Tahoma"/>
                <w:b/>
                <w:bCs/>
                <w:sz w:val="19"/>
                <w:szCs w:val="19"/>
                <w:u w:val="single"/>
                <w:lang w:eastAsia="es-MX"/>
              </w:rPr>
              <w:t xml:space="preserve">En Caso Afirmativo: </w:t>
            </w:r>
          </w:p>
          <w:p w14:paraId="2077B5D1" w14:textId="32D0C396"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31.4. ¿Cuántas Inspecciones Y/O Revisiones A Los Archivos De Trámite Para Revisión Del </w:t>
            </w:r>
            <w:r w:rsidRPr="00EC75E6">
              <w:rPr>
                <w:rFonts w:eastAsia="Calibri" w:cs="Tahoma"/>
                <w:bCs/>
                <w:sz w:val="19"/>
                <w:szCs w:val="19"/>
                <w:lang w:val="es-MX" w:eastAsia="es-MX"/>
              </w:rPr>
              <w:lastRenderedPageBreak/>
              <w:t>Cumplimiento De La Normatividad Aplicable Vigente En Materia De Archivística Se Llevaron A Cabo En Los Años 2019, 2020 Y 2021?</w:t>
            </w:r>
          </w:p>
        </w:tc>
        <w:tc>
          <w:tcPr>
            <w:tcW w:w="2268" w:type="dxa"/>
            <w:vMerge/>
            <w:vAlign w:val="center"/>
          </w:tcPr>
          <w:p w14:paraId="2B86C79A"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6CA42D05"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2C34F657" w14:textId="3B16F2B4" w:rsidR="004B3B5F" w:rsidRPr="00EC75E6" w:rsidRDefault="004B3B5F"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06DB2187" w14:textId="2723B681" w:rsidR="004B3B5F" w:rsidRPr="00EC75E6" w:rsidRDefault="004B3B5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31.</w:t>
            </w:r>
            <w:r w:rsidR="00D0581F" w:rsidRPr="00EC75E6">
              <w:rPr>
                <w:rFonts w:eastAsia="Calibri" w:cs="Tahoma"/>
                <w:sz w:val="19"/>
                <w:szCs w:val="19"/>
                <w:lang w:val="es-MX" w:eastAsia="es-MX"/>
              </w:rPr>
              <w:t>1.- No se tiene información</w:t>
            </w:r>
          </w:p>
          <w:p w14:paraId="1D317CCB" w14:textId="38EE36EF" w:rsidR="00D0581F" w:rsidRPr="00EC75E6" w:rsidRDefault="00D0581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31.2 No se tiene información</w:t>
            </w:r>
          </w:p>
          <w:p w14:paraId="0DDA0BBF" w14:textId="3A21612F" w:rsidR="00D0581F" w:rsidRPr="00EC75E6" w:rsidRDefault="00D0581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w:t>
            </w:r>
            <w:r w:rsidR="00F33A1D" w:rsidRPr="00EC75E6">
              <w:rPr>
                <w:rFonts w:eastAsia="Calibri" w:cs="Tahoma"/>
                <w:sz w:val="19"/>
                <w:szCs w:val="19"/>
                <w:lang w:val="es-MX" w:eastAsia="es-MX"/>
              </w:rPr>
              <w:t>1</w:t>
            </w:r>
            <w:r w:rsidRPr="00EC75E6">
              <w:rPr>
                <w:rFonts w:eastAsia="Calibri" w:cs="Tahoma"/>
                <w:sz w:val="19"/>
                <w:szCs w:val="19"/>
                <w:lang w:val="es-MX" w:eastAsia="es-MX"/>
              </w:rPr>
              <w:t>.3. No se tiene información</w:t>
            </w:r>
          </w:p>
          <w:p w14:paraId="715FFCFE" w14:textId="33205DCE" w:rsidR="00640601" w:rsidRPr="00EC75E6" w:rsidRDefault="00D0581F"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3</w:t>
            </w:r>
            <w:r w:rsidR="00F33A1D" w:rsidRPr="00EC75E6">
              <w:rPr>
                <w:rFonts w:eastAsia="Calibri" w:cs="Tahoma"/>
                <w:sz w:val="19"/>
                <w:szCs w:val="19"/>
                <w:lang w:val="es-MX" w:eastAsia="es-MX"/>
              </w:rPr>
              <w:t>1</w:t>
            </w:r>
            <w:r w:rsidRPr="00EC75E6">
              <w:rPr>
                <w:rFonts w:eastAsia="Calibri" w:cs="Tahoma"/>
                <w:sz w:val="19"/>
                <w:szCs w:val="19"/>
                <w:lang w:val="es-MX" w:eastAsia="es-MX"/>
              </w:rPr>
              <w:t>.4. No se tiene información</w:t>
            </w:r>
          </w:p>
        </w:tc>
      </w:tr>
      <w:tr w:rsidR="00640601" w:rsidRPr="00EC75E6" w14:paraId="4CD8EA3E" w14:textId="77777777" w:rsidTr="000125B1">
        <w:trPr>
          <w:gridAfter w:val="1"/>
          <w:wAfter w:w="14" w:type="dxa"/>
          <w:trHeight w:val="85"/>
        </w:trPr>
        <w:tc>
          <w:tcPr>
            <w:tcW w:w="2405" w:type="dxa"/>
          </w:tcPr>
          <w:p w14:paraId="634A7E9A" w14:textId="77777777" w:rsidR="00640601" w:rsidRPr="00EC75E6" w:rsidRDefault="00640601" w:rsidP="0047313A">
            <w:pPr>
              <w:autoSpaceDE w:val="0"/>
              <w:autoSpaceDN w:val="0"/>
              <w:adjustRightInd w:val="0"/>
              <w:spacing w:line="360" w:lineRule="auto"/>
              <w:jc w:val="center"/>
              <w:rPr>
                <w:rFonts w:eastAsia="Calibri" w:cs="Tahoma"/>
                <w:b/>
                <w:sz w:val="19"/>
                <w:szCs w:val="19"/>
                <w:lang w:val="es-MX" w:eastAsia="es-MX"/>
              </w:rPr>
            </w:pPr>
            <w:r w:rsidRPr="00EC75E6">
              <w:rPr>
                <w:rFonts w:eastAsia="Calibri" w:cs="Tahoma"/>
                <w:b/>
                <w:sz w:val="19"/>
                <w:szCs w:val="19"/>
                <w:lang w:val="es-MX" w:eastAsia="es-MX"/>
              </w:rPr>
              <w:lastRenderedPageBreak/>
              <w:t>32. Fuente.</w:t>
            </w:r>
          </w:p>
          <w:p w14:paraId="444A87C9" w14:textId="77777777" w:rsidR="00640601" w:rsidRPr="00EC75E6" w:rsidRDefault="00640601" w:rsidP="0047313A">
            <w:pPr>
              <w:autoSpaceDE w:val="0"/>
              <w:autoSpaceDN w:val="0"/>
              <w:adjustRightInd w:val="0"/>
              <w:spacing w:line="360" w:lineRule="auto"/>
              <w:rPr>
                <w:rFonts w:eastAsia="Calibri" w:cs="Tahoma"/>
                <w:bCs/>
                <w:sz w:val="19"/>
                <w:szCs w:val="19"/>
                <w:lang w:val="es-MX" w:eastAsia="es-MX"/>
              </w:rPr>
            </w:pPr>
          </w:p>
          <w:p w14:paraId="75A00FA2" w14:textId="74ADAABF" w:rsidR="00640601" w:rsidRPr="00EC75E6" w:rsidRDefault="00640601" w:rsidP="0047313A">
            <w:pPr>
              <w:autoSpaceDE w:val="0"/>
              <w:autoSpaceDN w:val="0"/>
              <w:adjustRightInd w:val="0"/>
              <w:spacing w:line="360" w:lineRule="auto"/>
              <w:rPr>
                <w:rFonts w:eastAsia="Calibri" w:cs="Tahoma"/>
                <w:bCs/>
                <w:sz w:val="19"/>
                <w:szCs w:val="19"/>
                <w:lang w:val="es-MX" w:eastAsia="es-MX"/>
              </w:rPr>
            </w:pPr>
            <w:r w:rsidRPr="00EC75E6">
              <w:rPr>
                <w:rFonts w:eastAsia="Calibri" w:cs="Tahoma"/>
                <w:bCs/>
                <w:sz w:val="19"/>
                <w:szCs w:val="19"/>
                <w:lang w:val="es-MX" w:eastAsia="es-MX"/>
              </w:rPr>
              <w:t xml:space="preserve">32.1. Solicito, De La Manera Más Atenta, El Nombre Completo Y Cargo De Los </w:t>
            </w:r>
            <w:proofErr w:type="gramStart"/>
            <w:r w:rsidRPr="00EC75E6">
              <w:rPr>
                <w:rFonts w:eastAsia="Calibri" w:cs="Tahoma"/>
                <w:bCs/>
                <w:sz w:val="19"/>
                <w:szCs w:val="19"/>
                <w:lang w:val="es-MX" w:eastAsia="es-MX"/>
              </w:rPr>
              <w:t>Responsables</w:t>
            </w:r>
            <w:proofErr w:type="gramEnd"/>
            <w:r w:rsidRPr="00EC75E6">
              <w:rPr>
                <w:rFonts w:eastAsia="Calibri" w:cs="Tahoma"/>
                <w:bCs/>
                <w:sz w:val="19"/>
                <w:szCs w:val="19"/>
                <w:lang w:val="es-MX" w:eastAsia="es-MX"/>
              </w:rPr>
              <w:t xml:space="preserve"> De Proveer La Información Solicitada En El Presente Documento.</w:t>
            </w:r>
          </w:p>
        </w:tc>
        <w:tc>
          <w:tcPr>
            <w:tcW w:w="2268" w:type="dxa"/>
            <w:vMerge/>
            <w:vAlign w:val="center"/>
          </w:tcPr>
          <w:p w14:paraId="1884BEA1"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268" w:type="dxa"/>
            <w:vMerge/>
          </w:tcPr>
          <w:p w14:paraId="3791D4DF" w14:textId="77777777" w:rsidR="00640601" w:rsidRPr="00EC75E6" w:rsidRDefault="00640601" w:rsidP="0047313A">
            <w:pPr>
              <w:autoSpaceDE w:val="0"/>
              <w:autoSpaceDN w:val="0"/>
              <w:adjustRightInd w:val="0"/>
              <w:spacing w:line="360" w:lineRule="auto"/>
              <w:rPr>
                <w:rFonts w:eastAsia="Calibri" w:cs="Tahoma"/>
                <w:sz w:val="19"/>
                <w:szCs w:val="19"/>
                <w:lang w:val="es-MX" w:eastAsia="es-MX"/>
              </w:rPr>
            </w:pPr>
          </w:p>
        </w:tc>
        <w:tc>
          <w:tcPr>
            <w:tcW w:w="2409" w:type="dxa"/>
          </w:tcPr>
          <w:p w14:paraId="7CEBBFD6" w14:textId="56DF48A9" w:rsidR="00F33A1D" w:rsidRPr="00EC75E6" w:rsidRDefault="00F33A1D" w:rsidP="0047313A">
            <w:pPr>
              <w:autoSpaceDE w:val="0"/>
              <w:autoSpaceDN w:val="0"/>
              <w:adjustRightInd w:val="0"/>
              <w:spacing w:line="360" w:lineRule="auto"/>
              <w:rPr>
                <w:rFonts w:eastAsia="Calibri" w:cs="Tahoma"/>
                <w:sz w:val="19"/>
                <w:szCs w:val="19"/>
                <w:lang w:val="es-MX" w:eastAsia="es-MX"/>
              </w:rPr>
            </w:pPr>
            <w:r w:rsidRPr="00EC75E6">
              <w:rPr>
                <w:rFonts w:eastAsia="Calibri" w:cs="Tahoma"/>
                <w:sz w:val="19"/>
                <w:szCs w:val="19"/>
                <w:lang w:val="es-MX" w:eastAsia="es-MX"/>
              </w:rPr>
              <w:t>Informe Justificado:</w:t>
            </w:r>
          </w:p>
          <w:p w14:paraId="70A03332" w14:textId="7AB09302" w:rsidR="00640601" w:rsidRPr="00EC75E6" w:rsidRDefault="00F33A1D" w:rsidP="0047313A">
            <w:pPr>
              <w:pStyle w:val="Prrafodelista"/>
              <w:numPr>
                <w:ilvl w:val="0"/>
                <w:numId w:val="4"/>
              </w:numPr>
              <w:autoSpaceDE w:val="0"/>
              <w:autoSpaceDN w:val="0"/>
              <w:adjustRightInd w:val="0"/>
              <w:spacing w:line="360" w:lineRule="auto"/>
              <w:ind w:left="318" w:hanging="318"/>
              <w:rPr>
                <w:rFonts w:eastAsia="Calibri" w:cs="Tahoma"/>
                <w:sz w:val="19"/>
                <w:szCs w:val="19"/>
                <w:lang w:val="es-MX" w:eastAsia="es-MX"/>
              </w:rPr>
            </w:pPr>
            <w:r w:rsidRPr="00EC75E6">
              <w:rPr>
                <w:rFonts w:eastAsia="Calibri" w:cs="Tahoma"/>
                <w:sz w:val="19"/>
                <w:szCs w:val="19"/>
                <w:lang w:val="es-MX" w:eastAsia="es-MX"/>
              </w:rPr>
              <w:t xml:space="preserve">32.1.- L. en Derecho Israel Huitrón Medero </w:t>
            </w:r>
            <w:proofErr w:type="gramStart"/>
            <w:r w:rsidRPr="00EC75E6">
              <w:rPr>
                <w:rFonts w:eastAsia="Calibri" w:cs="Tahoma"/>
                <w:sz w:val="19"/>
                <w:szCs w:val="19"/>
                <w:lang w:val="es-MX" w:eastAsia="es-MX"/>
              </w:rPr>
              <w:t>Secretario</w:t>
            </w:r>
            <w:proofErr w:type="gramEnd"/>
            <w:r w:rsidRPr="00EC75E6">
              <w:rPr>
                <w:rFonts w:eastAsia="Calibri" w:cs="Tahoma"/>
                <w:sz w:val="19"/>
                <w:szCs w:val="19"/>
                <w:lang w:val="es-MX" w:eastAsia="es-MX"/>
              </w:rPr>
              <w:t xml:space="preserve"> del Ayuntamiento </w:t>
            </w:r>
            <w:r w:rsidR="00DA3B71" w:rsidRPr="00EC75E6">
              <w:rPr>
                <w:rFonts w:eastAsia="Calibri" w:cs="Tahoma"/>
                <w:sz w:val="19"/>
                <w:szCs w:val="19"/>
                <w:lang w:val="es-MX" w:eastAsia="es-MX"/>
              </w:rPr>
              <w:t>y la C. Ana Isabel Benito Teodoro.</w:t>
            </w:r>
          </w:p>
        </w:tc>
      </w:tr>
    </w:tbl>
    <w:p w14:paraId="6A924833" w14:textId="77777777" w:rsidR="006420C6" w:rsidRPr="00EC75E6" w:rsidRDefault="006420C6" w:rsidP="0047313A">
      <w:pPr>
        <w:autoSpaceDE w:val="0"/>
        <w:autoSpaceDN w:val="0"/>
        <w:adjustRightInd w:val="0"/>
        <w:spacing w:after="0" w:line="360" w:lineRule="auto"/>
        <w:rPr>
          <w:rFonts w:eastAsia="Calibri" w:cs="Tahoma"/>
          <w:szCs w:val="24"/>
          <w:lang w:val="es-ES" w:eastAsia="es-MX"/>
        </w:rPr>
      </w:pPr>
    </w:p>
    <w:p w14:paraId="4BC9C858" w14:textId="2C078C0D" w:rsidR="009F5631" w:rsidRPr="00EC75E6" w:rsidRDefault="009F5631" w:rsidP="0047313A">
      <w:pPr>
        <w:autoSpaceDE w:val="0"/>
        <w:autoSpaceDN w:val="0"/>
        <w:adjustRightInd w:val="0"/>
        <w:spacing w:after="0" w:line="360" w:lineRule="auto"/>
        <w:rPr>
          <w:rFonts w:eastAsia="Calibri" w:cs="Tahoma"/>
          <w:bCs/>
          <w:szCs w:val="24"/>
          <w:lang w:eastAsia="es-MX"/>
        </w:rPr>
      </w:pPr>
      <w:r w:rsidRPr="00EC75E6">
        <w:rPr>
          <w:rFonts w:eastAsia="Calibri" w:cs="Tahoma"/>
          <w:bCs/>
          <w:szCs w:val="24"/>
          <w:lang w:eastAsia="es-MX"/>
        </w:rPr>
        <w:t xml:space="preserve">Conforme a lo anterior, se logra colegir que, en el presente asunto, </w:t>
      </w:r>
      <w:r w:rsidR="00DC24AC" w:rsidRPr="00EC75E6">
        <w:rPr>
          <w:rFonts w:eastAsia="Calibri" w:cs="Tahoma"/>
          <w:bCs/>
          <w:szCs w:val="24"/>
          <w:lang w:eastAsia="es-MX"/>
        </w:rPr>
        <w:t xml:space="preserve">la </w:t>
      </w:r>
      <w:r w:rsidRPr="00EC75E6">
        <w:rPr>
          <w:rFonts w:eastAsia="Calibri" w:cs="Tahoma"/>
          <w:bCs/>
          <w:szCs w:val="24"/>
          <w:lang w:eastAsia="es-MX"/>
        </w:rPr>
        <w:t xml:space="preserve">Recurrente únicamente se agravió </w:t>
      </w:r>
      <w:r w:rsidR="00153D9A" w:rsidRPr="00EC75E6">
        <w:rPr>
          <w:rFonts w:eastAsia="Calibri" w:cs="Tahoma"/>
          <w:bCs/>
          <w:szCs w:val="24"/>
          <w:lang w:eastAsia="es-MX"/>
        </w:rPr>
        <w:t xml:space="preserve">respecto de los </w:t>
      </w:r>
      <w:r w:rsidR="002B7CF9" w:rsidRPr="00EC75E6">
        <w:rPr>
          <w:rFonts w:eastAsia="Calibri" w:cs="Tahoma"/>
          <w:bCs/>
          <w:szCs w:val="24"/>
          <w:lang w:eastAsia="es-MX"/>
        </w:rPr>
        <w:t>numerales</w:t>
      </w:r>
      <w:r w:rsidR="001D5B25" w:rsidRPr="00EC75E6">
        <w:rPr>
          <w:rFonts w:eastAsia="Calibri" w:cs="Tahoma"/>
          <w:bCs/>
          <w:szCs w:val="24"/>
          <w:lang w:eastAsia="es-MX"/>
        </w:rPr>
        <w:t xml:space="preserve">; </w:t>
      </w:r>
      <w:r w:rsidR="008F1179" w:rsidRPr="00EC75E6">
        <w:rPr>
          <w:rFonts w:eastAsia="Calibri" w:cs="Tahoma"/>
          <w:b/>
          <w:szCs w:val="24"/>
          <w:lang w:eastAsia="es-MX"/>
        </w:rPr>
        <w:t xml:space="preserve">8. </w:t>
      </w:r>
      <w:r w:rsidR="008F1179" w:rsidRPr="00EC75E6">
        <w:rPr>
          <w:rFonts w:eastAsia="Calibri" w:cs="Tahoma"/>
          <w:bCs/>
          <w:szCs w:val="24"/>
          <w:lang w:eastAsia="es-MX"/>
        </w:rPr>
        <w:t xml:space="preserve">Inventarios </w:t>
      </w:r>
      <w:r w:rsidR="00B058B1" w:rsidRPr="00EC75E6">
        <w:rPr>
          <w:rFonts w:eastAsia="Calibri" w:cs="Tahoma"/>
          <w:bCs/>
          <w:szCs w:val="24"/>
          <w:lang w:eastAsia="es-MX"/>
        </w:rPr>
        <w:t>d</w:t>
      </w:r>
      <w:r w:rsidR="008F1179" w:rsidRPr="00EC75E6">
        <w:rPr>
          <w:rFonts w:eastAsia="Calibri" w:cs="Tahoma"/>
          <w:bCs/>
          <w:szCs w:val="24"/>
          <w:lang w:eastAsia="es-MX"/>
        </w:rPr>
        <w:t xml:space="preserve">e Archivo </w:t>
      </w:r>
      <w:r w:rsidR="00B058B1" w:rsidRPr="00EC75E6">
        <w:rPr>
          <w:rFonts w:eastAsia="Calibri" w:cs="Tahoma"/>
          <w:bCs/>
          <w:szCs w:val="24"/>
          <w:lang w:eastAsia="es-MX"/>
        </w:rPr>
        <w:t>d</w:t>
      </w:r>
      <w:r w:rsidR="008F1179" w:rsidRPr="00EC75E6">
        <w:rPr>
          <w:rFonts w:eastAsia="Calibri" w:cs="Tahoma"/>
          <w:bCs/>
          <w:szCs w:val="24"/>
          <w:lang w:eastAsia="es-MX"/>
        </w:rPr>
        <w:t>e Trámite, Concentración</w:t>
      </w:r>
      <w:r w:rsidR="00B058B1" w:rsidRPr="00EC75E6">
        <w:rPr>
          <w:rFonts w:eastAsia="Calibri" w:cs="Tahoma"/>
          <w:bCs/>
          <w:szCs w:val="24"/>
          <w:lang w:eastAsia="es-MX"/>
        </w:rPr>
        <w:t xml:space="preserve"> e</w:t>
      </w:r>
      <w:r w:rsidR="008F1179" w:rsidRPr="00EC75E6">
        <w:rPr>
          <w:rFonts w:eastAsia="Calibri" w:cs="Tahoma"/>
          <w:bCs/>
          <w:szCs w:val="24"/>
          <w:lang w:eastAsia="es-MX"/>
        </w:rPr>
        <w:t xml:space="preserve"> Histórico</w:t>
      </w:r>
      <w:r w:rsidR="00613E2E" w:rsidRPr="00EC75E6">
        <w:rPr>
          <w:rFonts w:eastAsia="Calibri" w:cs="Tahoma"/>
          <w:bCs/>
          <w:szCs w:val="24"/>
          <w:lang w:eastAsia="es-MX"/>
        </w:rPr>
        <w:t xml:space="preserve"> </w:t>
      </w:r>
      <w:r w:rsidR="00DF4206" w:rsidRPr="00EC75E6">
        <w:rPr>
          <w:rFonts w:eastAsia="Calibri" w:cs="Tahoma"/>
          <w:bCs/>
          <w:szCs w:val="24"/>
          <w:lang w:eastAsia="es-MX"/>
        </w:rPr>
        <w:t xml:space="preserve">numerales </w:t>
      </w:r>
      <w:r w:rsidR="00613E2E" w:rsidRPr="00EC75E6">
        <w:rPr>
          <w:rFonts w:eastAsia="Calibri" w:cs="Tahoma"/>
          <w:bCs/>
          <w:iCs/>
          <w:szCs w:val="24"/>
          <w:lang w:eastAsia="es-MX"/>
        </w:rPr>
        <w:t xml:space="preserve">8.2, 8.6, 8.10, 8.14, </w:t>
      </w:r>
      <w:r w:rsidR="00FF278C" w:rsidRPr="00EC75E6">
        <w:rPr>
          <w:rFonts w:eastAsia="Calibri" w:cs="Tahoma"/>
          <w:bCs/>
          <w:iCs/>
          <w:szCs w:val="24"/>
          <w:lang w:eastAsia="es-MX"/>
        </w:rPr>
        <w:t xml:space="preserve">8.18, 8.19, 8.20 </w:t>
      </w:r>
      <w:r w:rsidR="00613E2E" w:rsidRPr="00EC75E6">
        <w:rPr>
          <w:rFonts w:eastAsia="Calibri" w:cs="Tahoma"/>
          <w:bCs/>
          <w:iCs/>
          <w:szCs w:val="24"/>
          <w:lang w:eastAsia="es-MX"/>
        </w:rPr>
        <w:t>y</w:t>
      </w:r>
      <w:r w:rsidR="00FF278C" w:rsidRPr="00EC75E6">
        <w:rPr>
          <w:rFonts w:eastAsia="Calibri" w:cs="Tahoma"/>
          <w:bCs/>
          <w:iCs/>
          <w:szCs w:val="24"/>
          <w:lang w:eastAsia="es-MX"/>
        </w:rPr>
        <w:t xml:space="preserve"> 8.22</w:t>
      </w:r>
      <w:r w:rsidR="006E1B2F" w:rsidRPr="00EC75E6">
        <w:rPr>
          <w:rFonts w:eastAsia="Calibri" w:cs="Tahoma"/>
          <w:bCs/>
          <w:szCs w:val="24"/>
          <w:lang w:eastAsia="es-MX"/>
        </w:rPr>
        <w:t xml:space="preserve">, </w:t>
      </w:r>
      <w:r w:rsidR="006E1B2F" w:rsidRPr="00EC75E6">
        <w:rPr>
          <w:rFonts w:eastAsia="Calibri" w:cs="Tahoma"/>
          <w:b/>
          <w:szCs w:val="24"/>
          <w:lang w:eastAsia="es-MX"/>
        </w:rPr>
        <w:t>12.</w:t>
      </w:r>
      <w:r w:rsidR="006050BA" w:rsidRPr="00EC75E6">
        <w:rPr>
          <w:rFonts w:eastAsia="Calibri" w:cs="Tahoma"/>
          <w:b/>
          <w:szCs w:val="24"/>
          <w:lang w:eastAsia="es-MX"/>
        </w:rPr>
        <w:t>10,</w:t>
      </w:r>
      <w:r w:rsidR="006E1B2F" w:rsidRPr="00EC75E6">
        <w:rPr>
          <w:rFonts w:eastAsia="Calibri" w:cs="Tahoma"/>
          <w:bCs/>
          <w:szCs w:val="24"/>
          <w:lang w:eastAsia="es-MX"/>
        </w:rPr>
        <w:t xml:space="preserve"> Archivo </w:t>
      </w:r>
      <w:r w:rsidR="008608A0" w:rsidRPr="00EC75E6">
        <w:rPr>
          <w:rFonts w:eastAsia="Calibri" w:cs="Tahoma"/>
          <w:bCs/>
          <w:szCs w:val="24"/>
          <w:lang w:eastAsia="es-MX"/>
        </w:rPr>
        <w:t>d</w:t>
      </w:r>
      <w:r w:rsidR="006E1B2F" w:rsidRPr="00EC75E6">
        <w:rPr>
          <w:rFonts w:eastAsia="Calibri" w:cs="Tahoma"/>
          <w:bCs/>
          <w:szCs w:val="24"/>
          <w:lang w:eastAsia="es-MX"/>
        </w:rPr>
        <w:t>e Concentración</w:t>
      </w:r>
      <w:r w:rsidR="008C6FE2" w:rsidRPr="00EC75E6">
        <w:rPr>
          <w:rFonts w:eastAsia="Calibri" w:cs="Tahoma"/>
          <w:bCs/>
          <w:szCs w:val="24"/>
          <w:lang w:eastAsia="es-MX"/>
        </w:rPr>
        <w:t xml:space="preserve">, </w:t>
      </w:r>
      <w:r w:rsidR="008F5077" w:rsidRPr="00EC75E6">
        <w:rPr>
          <w:rFonts w:eastAsia="Calibri" w:cs="Tahoma"/>
          <w:b/>
          <w:szCs w:val="24"/>
          <w:lang w:eastAsia="es-MX"/>
        </w:rPr>
        <w:t>16</w:t>
      </w:r>
      <w:r w:rsidR="008F5077" w:rsidRPr="00EC75E6">
        <w:rPr>
          <w:rFonts w:eastAsia="Calibri" w:cs="Tahoma"/>
          <w:bCs/>
          <w:szCs w:val="24"/>
          <w:lang w:eastAsia="es-MX"/>
        </w:rPr>
        <w:t xml:space="preserve">. Programa De Seguridad De La Información, </w:t>
      </w:r>
      <w:r w:rsidR="008F5077" w:rsidRPr="00EC75E6">
        <w:rPr>
          <w:rFonts w:eastAsia="Calibri" w:cs="Tahoma"/>
          <w:b/>
          <w:szCs w:val="24"/>
          <w:lang w:eastAsia="es-MX"/>
        </w:rPr>
        <w:t>17.</w:t>
      </w:r>
      <w:r w:rsidR="008F5077" w:rsidRPr="00EC75E6">
        <w:rPr>
          <w:rFonts w:eastAsia="Calibri" w:cs="Tahoma"/>
          <w:bCs/>
          <w:szCs w:val="24"/>
          <w:lang w:eastAsia="es-MX"/>
        </w:rPr>
        <w:t xml:space="preserve"> Archivación, </w:t>
      </w:r>
      <w:r w:rsidR="008F5077" w:rsidRPr="00EC75E6">
        <w:rPr>
          <w:rFonts w:eastAsia="Calibri" w:cs="Tahoma"/>
          <w:b/>
          <w:szCs w:val="24"/>
          <w:lang w:eastAsia="es-MX"/>
        </w:rPr>
        <w:t>18.</w:t>
      </w:r>
      <w:r w:rsidR="008F5077" w:rsidRPr="00EC75E6">
        <w:rPr>
          <w:rFonts w:eastAsia="Calibri" w:cs="Tahoma"/>
          <w:bCs/>
          <w:szCs w:val="24"/>
          <w:lang w:eastAsia="es-MX"/>
        </w:rPr>
        <w:t xml:space="preserve"> Transferencia Primaria, </w:t>
      </w:r>
      <w:r w:rsidR="008F5077" w:rsidRPr="00EC75E6">
        <w:rPr>
          <w:rFonts w:eastAsia="Calibri" w:cs="Tahoma"/>
          <w:b/>
          <w:szCs w:val="24"/>
          <w:lang w:eastAsia="es-MX"/>
        </w:rPr>
        <w:t>19</w:t>
      </w:r>
      <w:r w:rsidR="008F5077" w:rsidRPr="00EC75E6">
        <w:rPr>
          <w:rFonts w:eastAsia="Calibri" w:cs="Tahoma"/>
          <w:bCs/>
          <w:szCs w:val="24"/>
          <w:lang w:eastAsia="es-MX"/>
        </w:rPr>
        <w:t>. Transferencia Secundaria</w:t>
      </w:r>
      <w:r w:rsidR="00550E1D" w:rsidRPr="00EC75E6">
        <w:rPr>
          <w:rFonts w:eastAsia="Calibri" w:cs="Tahoma"/>
          <w:bCs/>
          <w:szCs w:val="24"/>
          <w:lang w:eastAsia="es-MX"/>
        </w:rPr>
        <w:t xml:space="preserve">, </w:t>
      </w:r>
      <w:r w:rsidR="00631CEF" w:rsidRPr="00EC75E6">
        <w:rPr>
          <w:rFonts w:eastAsia="Calibri" w:cs="Tahoma"/>
          <w:b/>
          <w:szCs w:val="24"/>
          <w:lang w:eastAsia="es-MX"/>
        </w:rPr>
        <w:t>21</w:t>
      </w:r>
      <w:r w:rsidR="00631CEF" w:rsidRPr="00EC75E6">
        <w:rPr>
          <w:rFonts w:eastAsia="Calibri" w:cs="Tahoma"/>
          <w:bCs/>
          <w:szCs w:val="24"/>
          <w:lang w:eastAsia="es-MX"/>
        </w:rPr>
        <w:t xml:space="preserve">. Documentos Electrónicos, </w:t>
      </w:r>
      <w:r w:rsidR="00631CEF" w:rsidRPr="00EC75E6">
        <w:rPr>
          <w:rFonts w:eastAsia="Calibri" w:cs="Tahoma"/>
          <w:b/>
          <w:szCs w:val="24"/>
          <w:lang w:eastAsia="es-MX"/>
        </w:rPr>
        <w:t>22</w:t>
      </w:r>
      <w:r w:rsidR="00631CEF" w:rsidRPr="00EC75E6">
        <w:rPr>
          <w:rFonts w:eastAsia="Calibri" w:cs="Tahoma"/>
          <w:bCs/>
          <w:szCs w:val="24"/>
          <w:lang w:eastAsia="es-MX"/>
        </w:rPr>
        <w:t xml:space="preserve">. Selección Final, </w:t>
      </w:r>
      <w:r w:rsidR="00631CEF" w:rsidRPr="00EC75E6">
        <w:rPr>
          <w:rFonts w:eastAsia="Calibri" w:cs="Tahoma"/>
          <w:b/>
          <w:szCs w:val="24"/>
          <w:lang w:eastAsia="es-MX"/>
        </w:rPr>
        <w:t>23</w:t>
      </w:r>
      <w:r w:rsidR="00631CEF" w:rsidRPr="00EC75E6">
        <w:rPr>
          <w:rFonts w:eastAsia="Calibri" w:cs="Tahoma"/>
          <w:bCs/>
          <w:szCs w:val="24"/>
          <w:lang w:eastAsia="es-MX"/>
        </w:rPr>
        <w:t xml:space="preserve">. Administración </w:t>
      </w:r>
      <w:r w:rsidR="00B36E88" w:rsidRPr="00EC75E6">
        <w:rPr>
          <w:rFonts w:eastAsia="Calibri" w:cs="Tahoma"/>
          <w:bCs/>
          <w:szCs w:val="24"/>
          <w:lang w:eastAsia="es-MX"/>
        </w:rPr>
        <w:t>d</w:t>
      </w:r>
      <w:r w:rsidR="00631CEF" w:rsidRPr="00EC75E6">
        <w:rPr>
          <w:rFonts w:eastAsia="Calibri" w:cs="Tahoma"/>
          <w:bCs/>
          <w:szCs w:val="24"/>
          <w:lang w:eastAsia="es-MX"/>
        </w:rPr>
        <w:t xml:space="preserve">e Archivos </w:t>
      </w:r>
      <w:r w:rsidR="00B36E88" w:rsidRPr="00EC75E6">
        <w:rPr>
          <w:rFonts w:eastAsia="Calibri" w:cs="Tahoma"/>
          <w:bCs/>
          <w:szCs w:val="24"/>
          <w:lang w:eastAsia="es-MX"/>
        </w:rPr>
        <w:t>d</w:t>
      </w:r>
      <w:r w:rsidR="00631CEF" w:rsidRPr="00EC75E6">
        <w:rPr>
          <w:rFonts w:eastAsia="Calibri" w:cs="Tahoma"/>
          <w:bCs/>
          <w:szCs w:val="24"/>
          <w:lang w:eastAsia="es-MX"/>
        </w:rPr>
        <w:t xml:space="preserve">e Trámite, </w:t>
      </w:r>
      <w:r w:rsidR="00631CEF" w:rsidRPr="00EC75E6">
        <w:rPr>
          <w:rFonts w:eastAsia="Calibri" w:cs="Tahoma"/>
          <w:b/>
          <w:szCs w:val="24"/>
          <w:lang w:eastAsia="es-MX"/>
        </w:rPr>
        <w:t>24</w:t>
      </w:r>
      <w:r w:rsidR="00631CEF" w:rsidRPr="00EC75E6">
        <w:rPr>
          <w:rFonts w:eastAsia="Calibri" w:cs="Tahoma"/>
          <w:bCs/>
          <w:szCs w:val="24"/>
          <w:lang w:eastAsia="es-MX"/>
        </w:rPr>
        <w:t xml:space="preserve">. Capacitación Archivística, </w:t>
      </w:r>
      <w:r w:rsidR="00631CEF" w:rsidRPr="00EC75E6">
        <w:rPr>
          <w:rFonts w:eastAsia="Calibri" w:cs="Tahoma"/>
          <w:b/>
          <w:szCs w:val="24"/>
          <w:lang w:eastAsia="es-MX"/>
        </w:rPr>
        <w:t>25</w:t>
      </w:r>
      <w:r w:rsidR="00631CEF" w:rsidRPr="00EC75E6">
        <w:rPr>
          <w:rFonts w:eastAsia="Calibri" w:cs="Tahoma"/>
          <w:bCs/>
          <w:szCs w:val="24"/>
          <w:lang w:eastAsia="es-MX"/>
        </w:rPr>
        <w:t xml:space="preserve">. Préstamo </w:t>
      </w:r>
      <w:r w:rsidR="00B36E88" w:rsidRPr="00EC75E6">
        <w:rPr>
          <w:rFonts w:eastAsia="Calibri" w:cs="Tahoma"/>
          <w:bCs/>
          <w:szCs w:val="24"/>
          <w:lang w:eastAsia="es-MX"/>
        </w:rPr>
        <w:t>d</w:t>
      </w:r>
      <w:r w:rsidR="00631CEF" w:rsidRPr="00EC75E6">
        <w:rPr>
          <w:rFonts w:eastAsia="Calibri" w:cs="Tahoma"/>
          <w:bCs/>
          <w:szCs w:val="24"/>
          <w:lang w:eastAsia="es-MX"/>
        </w:rPr>
        <w:t xml:space="preserve">e Documentos, </w:t>
      </w:r>
      <w:r w:rsidR="00631CEF" w:rsidRPr="00EC75E6">
        <w:rPr>
          <w:rFonts w:eastAsia="Calibri" w:cs="Tahoma"/>
          <w:b/>
          <w:szCs w:val="24"/>
          <w:lang w:eastAsia="es-MX"/>
        </w:rPr>
        <w:t>26</w:t>
      </w:r>
      <w:r w:rsidR="00631CEF" w:rsidRPr="00EC75E6">
        <w:rPr>
          <w:rFonts w:eastAsia="Calibri" w:cs="Tahoma"/>
          <w:bCs/>
          <w:szCs w:val="24"/>
          <w:lang w:eastAsia="es-MX"/>
        </w:rPr>
        <w:t xml:space="preserve">. Difusión, </w:t>
      </w:r>
      <w:r w:rsidR="00631CEF" w:rsidRPr="00EC75E6">
        <w:rPr>
          <w:rFonts w:eastAsia="Calibri" w:cs="Tahoma"/>
          <w:b/>
          <w:szCs w:val="24"/>
          <w:lang w:eastAsia="es-MX"/>
        </w:rPr>
        <w:t>27.</w:t>
      </w:r>
      <w:r w:rsidR="00631CEF" w:rsidRPr="00EC75E6">
        <w:rPr>
          <w:rFonts w:eastAsia="Calibri" w:cs="Tahoma"/>
          <w:bCs/>
          <w:szCs w:val="24"/>
          <w:lang w:eastAsia="es-MX"/>
        </w:rPr>
        <w:t xml:space="preserve"> Seguridad </w:t>
      </w:r>
      <w:r w:rsidR="00B36E88" w:rsidRPr="00EC75E6">
        <w:rPr>
          <w:rFonts w:eastAsia="Calibri" w:cs="Tahoma"/>
          <w:bCs/>
          <w:szCs w:val="24"/>
          <w:lang w:eastAsia="es-MX"/>
        </w:rPr>
        <w:t>e</w:t>
      </w:r>
      <w:r w:rsidR="00631CEF" w:rsidRPr="00EC75E6">
        <w:rPr>
          <w:rFonts w:eastAsia="Calibri" w:cs="Tahoma"/>
          <w:bCs/>
          <w:szCs w:val="24"/>
          <w:lang w:eastAsia="es-MX"/>
        </w:rPr>
        <w:t xml:space="preserve">n </w:t>
      </w:r>
      <w:r w:rsidR="00B36E88" w:rsidRPr="00EC75E6">
        <w:rPr>
          <w:rFonts w:eastAsia="Calibri" w:cs="Tahoma"/>
          <w:bCs/>
          <w:szCs w:val="24"/>
          <w:lang w:eastAsia="es-MX"/>
        </w:rPr>
        <w:t>l</w:t>
      </w:r>
      <w:r w:rsidR="00631CEF" w:rsidRPr="00EC75E6">
        <w:rPr>
          <w:rFonts w:eastAsia="Calibri" w:cs="Tahoma"/>
          <w:bCs/>
          <w:szCs w:val="24"/>
          <w:lang w:eastAsia="es-MX"/>
        </w:rPr>
        <w:t xml:space="preserve">os Archivos, </w:t>
      </w:r>
      <w:r w:rsidR="00631CEF" w:rsidRPr="00EC75E6">
        <w:rPr>
          <w:rFonts w:eastAsia="Calibri" w:cs="Tahoma"/>
          <w:b/>
          <w:szCs w:val="24"/>
          <w:lang w:eastAsia="es-MX"/>
        </w:rPr>
        <w:t>28.</w:t>
      </w:r>
      <w:r w:rsidR="00631CEF" w:rsidRPr="00EC75E6">
        <w:rPr>
          <w:rFonts w:eastAsia="Calibri" w:cs="Tahoma"/>
          <w:bCs/>
          <w:szCs w:val="24"/>
          <w:lang w:eastAsia="es-MX"/>
        </w:rPr>
        <w:t xml:space="preserve"> Registro Nacional </w:t>
      </w:r>
      <w:r w:rsidR="00D67263" w:rsidRPr="00EC75E6">
        <w:rPr>
          <w:rFonts w:eastAsia="Calibri" w:cs="Tahoma"/>
          <w:bCs/>
          <w:szCs w:val="24"/>
          <w:lang w:eastAsia="es-MX"/>
        </w:rPr>
        <w:t>d</w:t>
      </w:r>
      <w:r w:rsidR="00631CEF" w:rsidRPr="00EC75E6">
        <w:rPr>
          <w:rFonts w:eastAsia="Calibri" w:cs="Tahoma"/>
          <w:bCs/>
          <w:szCs w:val="24"/>
          <w:lang w:eastAsia="es-MX"/>
        </w:rPr>
        <w:t xml:space="preserve">e Archivos, </w:t>
      </w:r>
      <w:r w:rsidR="00631CEF" w:rsidRPr="00EC75E6">
        <w:rPr>
          <w:rFonts w:eastAsia="Calibri" w:cs="Tahoma"/>
          <w:b/>
          <w:szCs w:val="24"/>
          <w:lang w:eastAsia="es-MX"/>
        </w:rPr>
        <w:t>29.</w:t>
      </w:r>
      <w:r w:rsidR="00631CEF" w:rsidRPr="00EC75E6">
        <w:rPr>
          <w:rFonts w:eastAsia="Calibri" w:cs="Tahoma"/>
          <w:bCs/>
          <w:szCs w:val="24"/>
          <w:lang w:eastAsia="es-MX"/>
        </w:rPr>
        <w:t xml:space="preserve"> Registro Estatal De Archivos</w:t>
      </w:r>
      <w:r w:rsidR="00C860C8" w:rsidRPr="00EC75E6">
        <w:rPr>
          <w:rFonts w:eastAsia="Calibri" w:cs="Tahoma"/>
          <w:bCs/>
          <w:szCs w:val="24"/>
          <w:lang w:eastAsia="es-MX"/>
        </w:rPr>
        <w:t xml:space="preserve">, </w:t>
      </w:r>
      <w:r w:rsidR="00631CEF" w:rsidRPr="00EC75E6">
        <w:rPr>
          <w:rFonts w:eastAsia="Calibri" w:cs="Tahoma"/>
          <w:b/>
          <w:szCs w:val="24"/>
          <w:lang w:eastAsia="es-MX"/>
        </w:rPr>
        <w:t>30</w:t>
      </w:r>
      <w:r w:rsidR="00631CEF" w:rsidRPr="00EC75E6">
        <w:rPr>
          <w:rFonts w:eastAsia="Calibri" w:cs="Tahoma"/>
          <w:bCs/>
          <w:szCs w:val="24"/>
          <w:lang w:eastAsia="es-MX"/>
        </w:rPr>
        <w:t xml:space="preserve">. Entrega-Recepción </w:t>
      </w:r>
      <w:r w:rsidR="00D67263" w:rsidRPr="00EC75E6">
        <w:rPr>
          <w:rFonts w:eastAsia="Calibri" w:cs="Tahoma"/>
          <w:bCs/>
          <w:szCs w:val="24"/>
          <w:lang w:eastAsia="es-MX"/>
        </w:rPr>
        <w:t>de</w:t>
      </w:r>
      <w:r w:rsidR="00631CEF" w:rsidRPr="00EC75E6">
        <w:rPr>
          <w:rFonts w:eastAsia="Calibri" w:cs="Tahoma"/>
          <w:bCs/>
          <w:szCs w:val="24"/>
          <w:lang w:eastAsia="es-MX"/>
        </w:rPr>
        <w:t xml:space="preserve"> Archivos</w:t>
      </w:r>
      <w:r w:rsidR="00C860C8" w:rsidRPr="00EC75E6">
        <w:rPr>
          <w:rFonts w:eastAsia="Calibri" w:cs="Tahoma"/>
          <w:bCs/>
          <w:szCs w:val="24"/>
          <w:lang w:eastAsia="es-MX"/>
        </w:rPr>
        <w:t xml:space="preserve">, </w:t>
      </w:r>
      <w:r w:rsidR="00631CEF" w:rsidRPr="00EC75E6">
        <w:rPr>
          <w:rFonts w:eastAsia="Calibri" w:cs="Tahoma"/>
          <w:b/>
          <w:szCs w:val="24"/>
          <w:lang w:eastAsia="es-MX"/>
        </w:rPr>
        <w:t>31.</w:t>
      </w:r>
      <w:r w:rsidR="00631CEF" w:rsidRPr="00EC75E6">
        <w:rPr>
          <w:rFonts w:eastAsia="Calibri" w:cs="Tahoma"/>
          <w:bCs/>
          <w:szCs w:val="24"/>
          <w:lang w:eastAsia="es-MX"/>
        </w:rPr>
        <w:t xml:space="preserve"> Contraloría</w:t>
      </w:r>
      <w:r w:rsidR="00C860C8" w:rsidRPr="00EC75E6">
        <w:rPr>
          <w:rFonts w:eastAsia="Calibri" w:cs="Tahoma"/>
          <w:bCs/>
          <w:szCs w:val="24"/>
          <w:lang w:eastAsia="es-MX"/>
        </w:rPr>
        <w:t xml:space="preserve"> y </w:t>
      </w:r>
      <w:r w:rsidR="00631CEF" w:rsidRPr="00EC75E6">
        <w:rPr>
          <w:rFonts w:eastAsia="Calibri" w:cs="Tahoma"/>
          <w:b/>
          <w:szCs w:val="24"/>
          <w:lang w:eastAsia="es-MX"/>
        </w:rPr>
        <w:t>32</w:t>
      </w:r>
      <w:r w:rsidR="00631CEF" w:rsidRPr="00EC75E6">
        <w:rPr>
          <w:rFonts w:eastAsia="Calibri" w:cs="Tahoma"/>
          <w:bCs/>
          <w:szCs w:val="24"/>
          <w:lang w:eastAsia="es-MX"/>
        </w:rPr>
        <w:t>. Fuente</w:t>
      </w:r>
      <w:r w:rsidR="00044A75" w:rsidRPr="00EC75E6">
        <w:rPr>
          <w:rFonts w:eastAsia="Calibri" w:cs="Tahoma"/>
          <w:bCs/>
          <w:szCs w:val="24"/>
          <w:lang w:eastAsia="es-MX"/>
        </w:rPr>
        <w:t xml:space="preserve">, </w:t>
      </w:r>
      <w:r w:rsidR="00044A75" w:rsidRPr="00EC75E6">
        <w:rPr>
          <w:rFonts w:eastAsia="Calibri" w:cs="Tahoma"/>
          <w:bCs/>
          <w:szCs w:val="24"/>
          <w:u w:val="single"/>
          <w:lang w:eastAsia="es-MX"/>
        </w:rPr>
        <w:t>y no así, sobre la información proporcionada para atender los puntos</w:t>
      </w:r>
      <w:r w:rsidR="00C64C7D" w:rsidRPr="00EC75E6">
        <w:rPr>
          <w:rFonts w:eastAsia="Calibri" w:cs="Tahoma"/>
          <w:bCs/>
          <w:szCs w:val="24"/>
          <w:lang w:eastAsia="es-MX"/>
        </w:rPr>
        <w:t xml:space="preserve">; </w:t>
      </w:r>
      <w:r w:rsidR="00F424AE" w:rsidRPr="00EC75E6">
        <w:rPr>
          <w:rFonts w:eastAsia="Calibri" w:cs="Tahoma"/>
          <w:b/>
          <w:szCs w:val="24"/>
          <w:lang w:eastAsia="es-MX"/>
        </w:rPr>
        <w:t>1.</w:t>
      </w:r>
      <w:r w:rsidR="00F424AE" w:rsidRPr="00EC75E6">
        <w:rPr>
          <w:rFonts w:eastAsia="Calibri" w:cs="Tahoma"/>
          <w:bCs/>
          <w:szCs w:val="24"/>
          <w:lang w:eastAsia="es-MX"/>
        </w:rPr>
        <w:t xml:space="preserve"> Área Coordinadora </w:t>
      </w:r>
      <w:r w:rsidR="00443030" w:rsidRPr="00EC75E6">
        <w:rPr>
          <w:rFonts w:eastAsia="Calibri" w:cs="Tahoma"/>
          <w:bCs/>
          <w:szCs w:val="24"/>
          <w:lang w:eastAsia="es-MX"/>
        </w:rPr>
        <w:t>d</w:t>
      </w:r>
      <w:r w:rsidR="00F424AE" w:rsidRPr="00EC75E6">
        <w:rPr>
          <w:rFonts w:eastAsia="Calibri" w:cs="Tahoma"/>
          <w:bCs/>
          <w:szCs w:val="24"/>
          <w:lang w:eastAsia="es-MX"/>
        </w:rPr>
        <w:t xml:space="preserve">e Archivos, </w:t>
      </w:r>
      <w:r w:rsidR="00F424AE" w:rsidRPr="00EC75E6">
        <w:rPr>
          <w:rFonts w:eastAsia="Calibri" w:cs="Tahoma"/>
          <w:b/>
          <w:szCs w:val="24"/>
          <w:lang w:eastAsia="es-MX"/>
        </w:rPr>
        <w:t>2.</w:t>
      </w:r>
      <w:r w:rsidR="00F424AE" w:rsidRPr="00EC75E6">
        <w:rPr>
          <w:rFonts w:eastAsia="Calibri" w:cs="Tahoma"/>
          <w:bCs/>
          <w:szCs w:val="24"/>
          <w:lang w:eastAsia="es-MX"/>
        </w:rPr>
        <w:t xml:space="preserve"> Sistema Institucional </w:t>
      </w:r>
      <w:r w:rsidR="00443030" w:rsidRPr="00EC75E6">
        <w:rPr>
          <w:rFonts w:eastAsia="Calibri" w:cs="Tahoma"/>
          <w:bCs/>
          <w:szCs w:val="24"/>
          <w:lang w:eastAsia="es-MX"/>
        </w:rPr>
        <w:t>d</w:t>
      </w:r>
      <w:r w:rsidR="00F424AE" w:rsidRPr="00EC75E6">
        <w:rPr>
          <w:rFonts w:eastAsia="Calibri" w:cs="Tahoma"/>
          <w:bCs/>
          <w:szCs w:val="24"/>
          <w:lang w:eastAsia="es-MX"/>
        </w:rPr>
        <w:t>e Archivos,</w:t>
      </w:r>
      <w:r w:rsidR="00F424AE" w:rsidRPr="00EC75E6">
        <w:rPr>
          <w:rFonts w:eastAsia="Calibri" w:cs="Tahoma"/>
          <w:b/>
          <w:szCs w:val="24"/>
          <w:lang w:eastAsia="es-MX"/>
        </w:rPr>
        <w:t xml:space="preserve"> 3.</w:t>
      </w:r>
      <w:r w:rsidR="00F424AE" w:rsidRPr="00EC75E6">
        <w:rPr>
          <w:rFonts w:eastAsia="Calibri" w:cs="Tahoma"/>
          <w:bCs/>
          <w:szCs w:val="24"/>
          <w:lang w:eastAsia="es-MX"/>
        </w:rPr>
        <w:t xml:space="preserve"> Grupo Interdisciplinario, </w:t>
      </w:r>
      <w:r w:rsidR="00F424AE" w:rsidRPr="00EC75E6">
        <w:rPr>
          <w:rFonts w:eastAsia="Calibri" w:cs="Tahoma"/>
          <w:b/>
          <w:szCs w:val="24"/>
          <w:lang w:eastAsia="es-MX"/>
        </w:rPr>
        <w:t>4.</w:t>
      </w:r>
      <w:r w:rsidR="00F424AE" w:rsidRPr="00EC75E6">
        <w:rPr>
          <w:rFonts w:eastAsia="Calibri" w:cs="Tahoma"/>
          <w:bCs/>
          <w:szCs w:val="24"/>
          <w:lang w:eastAsia="es-MX"/>
        </w:rPr>
        <w:t xml:space="preserve"> Sistema </w:t>
      </w:r>
      <w:r w:rsidR="00443030" w:rsidRPr="00EC75E6">
        <w:rPr>
          <w:rFonts w:eastAsia="Calibri" w:cs="Tahoma"/>
          <w:bCs/>
          <w:szCs w:val="24"/>
          <w:lang w:eastAsia="es-MX"/>
        </w:rPr>
        <w:t>d</w:t>
      </w:r>
      <w:r w:rsidR="00F424AE" w:rsidRPr="00EC75E6">
        <w:rPr>
          <w:rFonts w:eastAsia="Calibri" w:cs="Tahoma"/>
          <w:bCs/>
          <w:szCs w:val="24"/>
          <w:lang w:eastAsia="es-MX"/>
        </w:rPr>
        <w:t xml:space="preserve">e Administración </w:t>
      </w:r>
      <w:r w:rsidR="00443030" w:rsidRPr="00EC75E6">
        <w:rPr>
          <w:rFonts w:eastAsia="Calibri" w:cs="Tahoma"/>
          <w:bCs/>
          <w:szCs w:val="24"/>
          <w:lang w:eastAsia="es-MX"/>
        </w:rPr>
        <w:t>d</w:t>
      </w:r>
      <w:r w:rsidR="00F424AE" w:rsidRPr="00EC75E6">
        <w:rPr>
          <w:rFonts w:eastAsia="Calibri" w:cs="Tahoma"/>
          <w:bCs/>
          <w:szCs w:val="24"/>
          <w:lang w:eastAsia="es-MX"/>
        </w:rPr>
        <w:t xml:space="preserve">e Archivos </w:t>
      </w:r>
      <w:r w:rsidR="00443030" w:rsidRPr="00EC75E6">
        <w:rPr>
          <w:rFonts w:eastAsia="Calibri" w:cs="Tahoma"/>
          <w:bCs/>
          <w:szCs w:val="24"/>
          <w:lang w:eastAsia="es-MX"/>
        </w:rPr>
        <w:t>y</w:t>
      </w:r>
      <w:r w:rsidR="00F424AE" w:rsidRPr="00EC75E6">
        <w:rPr>
          <w:rFonts w:eastAsia="Calibri" w:cs="Tahoma"/>
          <w:bCs/>
          <w:szCs w:val="24"/>
          <w:lang w:eastAsia="es-MX"/>
        </w:rPr>
        <w:t xml:space="preserve"> Gestión Documental</w:t>
      </w:r>
      <w:r w:rsidR="00756BA0" w:rsidRPr="00EC75E6">
        <w:rPr>
          <w:rFonts w:eastAsia="Calibri" w:cs="Tahoma"/>
          <w:bCs/>
          <w:szCs w:val="24"/>
          <w:lang w:eastAsia="es-MX"/>
        </w:rPr>
        <w:t xml:space="preserve">, </w:t>
      </w:r>
      <w:r w:rsidR="00F424AE" w:rsidRPr="00EC75E6">
        <w:rPr>
          <w:rFonts w:eastAsia="Calibri" w:cs="Tahoma"/>
          <w:b/>
          <w:szCs w:val="24"/>
          <w:lang w:eastAsia="es-MX"/>
        </w:rPr>
        <w:t>5.</w:t>
      </w:r>
      <w:r w:rsidR="00F424AE" w:rsidRPr="00EC75E6">
        <w:rPr>
          <w:rFonts w:eastAsia="Calibri" w:cs="Tahoma"/>
          <w:bCs/>
          <w:szCs w:val="24"/>
          <w:lang w:eastAsia="es-MX"/>
        </w:rPr>
        <w:t xml:space="preserve"> Comité </w:t>
      </w:r>
      <w:r w:rsidR="00443030" w:rsidRPr="00EC75E6">
        <w:rPr>
          <w:rFonts w:eastAsia="Calibri" w:cs="Tahoma"/>
          <w:bCs/>
          <w:szCs w:val="24"/>
          <w:lang w:eastAsia="es-MX"/>
        </w:rPr>
        <w:t>d</w:t>
      </w:r>
      <w:r w:rsidR="00F424AE" w:rsidRPr="00EC75E6">
        <w:rPr>
          <w:rFonts w:eastAsia="Calibri" w:cs="Tahoma"/>
          <w:bCs/>
          <w:szCs w:val="24"/>
          <w:lang w:eastAsia="es-MX"/>
        </w:rPr>
        <w:t xml:space="preserve">e Transparencia, </w:t>
      </w:r>
      <w:r w:rsidR="00F424AE" w:rsidRPr="00EC75E6">
        <w:rPr>
          <w:rFonts w:eastAsia="Calibri" w:cs="Tahoma"/>
          <w:b/>
          <w:szCs w:val="24"/>
          <w:lang w:eastAsia="es-MX"/>
        </w:rPr>
        <w:t>6.</w:t>
      </w:r>
      <w:r w:rsidR="00F424AE" w:rsidRPr="00EC75E6">
        <w:rPr>
          <w:rFonts w:eastAsia="Calibri" w:cs="Tahoma"/>
          <w:bCs/>
          <w:szCs w:val="24"/>
          <w:lang w:eastAsia="es-MX"/>
        </w:rPr>
        <w:t xml:space="preserve"> Cuadro General </w:t>
      </w:r>
      <w:r w:rsidR="00443030" w:rsidRPr="00EC75E6">
        <w:rPr>
          <w:rFonts w:eastAsia="Calibri" w:cs="Tahoma"/>
          <w:bCs/>
          <w:szCs w:val="24"/>
          <w:lang w:eastAsia="es-MX"/>
        </w:rPr>
        <w:t>de</w:t>
      </w:r>
      <w:r w:rsidR="00F424AE" w:rsidRPr="00EC75E6">
        <w:rPr>
          <w:rFonts w:eastAsia="Calibri" w:cs="Tahoma"/>
          <w:bCs/>
          <w:szCs w:val="24"/>
          <w:lang w:eastAsia="es-MX"/>
        </w:rPr>
        <w:t xml:space="preserve"> Clasificación Archivística, </w:t>
      </w:r>
      <w:r w:rsidR="00F424AE" w:rsidRPr="00EC75E6">
        <w:rPr>
          <w:rFonts w:eastAsia="Calibri" w:cs="Tahoma"/>
          <w:b/>
          <w:szCs w:val="24"/>
          <w:lang w:eastAsia="es-MX"/>
        </w:rPr>
        <w:t>7.</w:t>
      </w:r>
      <w:r w:rsidR="00F424AE" w:rsidRPr="00EC75E6">
        <w:rPr>
          <w:rFonts w:eastAsia="Calibri" w:cs="Tahoma"/>
          <w:bCs/>
          <w:szCs w:val="24"/>
          <w:lang w:eastAsia="es-MX"/>
        </w:rPr>
        <w:t xml:space="preserve"> Catálogo </w:t>
      </w:r>
      <w:r w:rsidR="00443030" w:rsidRPr="00EC75E6">
        <w:rPr>
          <w:rFonts w:eastAsia="Calibri" w:cs="Tahoma"/>
          <w:bCs/>
          <w:szCs w:val="24"/>
          <w:lang w:eastAsia="es-MX"/>
        </w:rPr>
        <w:t>d</w:t>
      </w:r>
      <w:r w:rsidR="00F424AE" w:rsidRPr="00EC75E6">
        <w:rPr>
          <w:rFonts w:eastAsia="Calibri" w:cs="Tahoma"/>
          <w:bCs/>
          <w:szCs w:val="24"/>
          <w:lang w:eastAsia="es-MX"/>
        </w:rPr>
        <w:t>e Disposición Documental</w:t>
      </w:r>
      <w:r w:rsidR="001327D6" w:rsidRPr="00EC75E6">
        <w:rPr>
          <w:rFonts w:eastAsia="Calibri" w:cs="Tahoma"/>
          <w:bCs/>
          <w:szCs w:val="24"/>
          <w:lang w:eastAsia="es-MX"/>
        </w:rPr>
        <w:t xml:space="preserve">, </w:t>
      </w:r>
      <w:r w:rsidR="009065C5" w:rsidRPr="00EC75E6">
        <w:rPr>
          <w:rFonts w:eastAsia="Calibri" w:cs="Tahoma"/>
          <w:b/>
          <w:szCs w:val="24"/>
          <w:lang w:eastAsia="es-MX"/>
        </w:rPr>
        <w:t>9</w:t>
      </w:r>
      <w:r w:rsidR="005D1508" w:rsidRPr="00EC75E6">
        <w:rPr>
          <w:rFonts w:eastAsia="Calibri" w:cs="Tahoma"/>
          <w:b/>
          <w:szCs w:val="24"/>
          <w:lang w:eastAsia="es-MX"/>
        </w:rPr>
        <w:t xml:space="preserve"> </w:t>
      </w:r>
      <w:r w:rsidR="009065C5" w:rsidRPr="00EC75E6">
        <w:rPr>
          <w:rFonts w:eastAsia="Calibri" w:cs="Tahoma"/>
          <w:bCs/>
          <w:szCs w:val="24"/>
          <w:lang w:eastAsia="es-MX"/>
        </w:rPr>
        <w:t xml:space="preserve">Guía </w:t>
      </w:r>
      <w:r w:rsidR="00443030" w:rsidRPr="00EC75E6">
        <w:rPr>
          <w:rFonts w:eastAsia="Calibri" w:cs="Tahoma"/>
          <w:bCs/>
          <w:szCs w:val="24"/>
          <w:lang w:eastAsia="es-MX"/>
        </w:rPr>
        <w:lastRenderedPageBreak/>
        <w:t>d</w:t>
      </w:r>
      <w:r w:rsidR="009065C5" w:rsidRPr="00EC75E6">
        <w:rPr>
          <w:rFonts w:eastAsia="Calibri" w:cs="Tahoma"/>
          <w:bCs/>
          <w:szCs w:val="24"/>
          <w:lang w:eastAsia="es-MX"/>
        </w:rPr>
        <w:t xml:space="preserve">e Archivo Documental, </w:t>
      </w:r>
      <w:r w:rsidR="005D1508" w:rsidRPr="00EC75E6">
        <w:rPr>
          <w:rFonts w:eastAsia="Calibri" w:cs="Tahoma"/>
          <w:b/>
          <w:szCs w:val="24"/>
          <w:lang w:eastAsia="es-MX"/>
        </w:rPr>
        <w:t xml:space="preserve">10 </w:t>
      </w:r>
      <w:r w:rsidR="009065C5" w:rsidRPr="00EC75E6">
        <w:rPr>
          <w:rFonts w:eastAsia="Calibri" w:cs="Tahoma"/>
          <w:bCs/>
          <w:szCs w:val="24"/>
          <w:lang w:eastAsia="es-MX"/>
        </w:rPr>
        <w:t xml:space="preserve">Índice </w:t>
      </w:r>
      <w:r w:rsidR="00443030" w:rsidRPr="00EC75E6">
        <w:rPr>
          <w:rFonts w:eastAsia="Calibri" w:cs="Tahoma"/>
          <w:bCs/>
          <w:szCs w:val="24"/>
          <w:lang w:eastAsia="es-MX"/>
        </w:rPr>
        <w:t>d</w:t>
      </w:r>
      <w:r w:rsidR="009065C5" w:rsidRPr="00EC75E6">
        <w:rPr>
          <w:rFonts w:eastAsia="Calibri" w:cs="Tahoma"/>
          <w:bCs/>
          <w:szCs w:val="24"/>
          <w:lang w:eastAsia="es-MX"/>
        </w:rPr>
        <w:t xml:space="preserve">e Expedientes Clasificados </w:t>
      </w:r>
      <w:r w:rsidR="00443030" w:rsidRPr="00EC75E6">
        <w:rPr>
          <w:rFonts w:eastAsia="Calibri" w:cs="Tahoma"/>
          <w:bCs/>
          <w:szCs w:val="24"/>
          <w:lang w:eastAsia="es-MX"/>
        </w:rPr>
        <w:t>c</w:t>
      </w:r>
      <w:r w:rsidR="009065C5" w:rsidRPr="00EC75E6">
        <w:rPr>
          <w:rFonts w:eastAsia="Calibri" w:cs="Tahoma"/>
          <w:bCs/>
          <w:szCs w:val="24"/>
          <w:lang w:eastAsia="es-MX"/>
        </w:rPr>
        <w:t xml:space="preserve">omo Reservados, </w:t>
      </w:r>
      <w:r w:rsidR="005D1508" w:rsidRPr="00EC75E6">
        <w:rPr>
          <w:rFonts w:eastAsia="Calibri" w:cs="Tahoma"/>
          <w:b/>
          <w:szCs w:val="24"/>
          <w:lang w:eastAsia="es-MX"/>
        </w:rPr>
        <w:t>11</w:t>
      </w:r>
      <w:r w:rsidR="005D1508" w:rsidRPr="00EC75E6">
        <w:rPr>
          <w:rFonts w:eastAsia="Calibri" w:cs="Tahoma"/>
          <w:bCs/>
          <w:szCs w:val="24"/>
          <w:lang w:eastAsia="es-MX"/>
        </w:rPr>
        <w:t xml:space="preserve"> </w:t>
      </w:r>
      <w:r w:rsidR="009065C5" w:rsidRPr="00EC75E6">
        <w:rPr>
          <w:rFonts w:eastAsia="Calibri" w:cs="Tahoma"/>
          <w:bCs/>
          <w:szCs w:val="24"/>
          <w:lang w:eastAsia="es-MX"/>
        </w:rPr>
        <w:t xml:space="preserve">Archivos </w:t>
      </w:r>
      <w:r w:rsidR="00443030" w:rsidRPr="00EC75E6">
        <w:rPr>
          <w:rFonts w:eastAsia="Calibri" w:cs="Tahoma"/>
          <w:bCs/>
          <w:szCs w:val="24"/>
          <w:lang w:eastAsia="es-MX"/>
        </w:rPr>
        <w:t>d</w:t>
      </w:r>
      <w:r w:rsidR="009065C5" w:rsidRPr="00EC75E6">
        <w:rPr>
          <w:rFonts w:eastAsia="Calibri" w:cs="Tahoma"/>
          <w:bCs/>
          <w:szCs w:val="24"/>
          <w:lang w:eastAsia="es-MX"/>
        </w:rPr>
        <w:t>e Trámite</w:t>
      </w:r>
      <w:r w:rsidR="001327D6" w:rsidRPr="00EC75E6">
        <w:rPr>
          <w:rFonts w:eastAsia="Calibri" w:cs="Tahoma"/>
          <w:bCs/>
          <w:szCs w:val="24"/>
          <w:lang w:eastAsia="es-MX"/>
        </w:rPr>
        <w:t xml:space="preserve">, </w:t>
      </w:r>
      <w:r w:rsidR="005D1508" w:rsidRPr="00EC75E6">
        <w:rPr>
          <w:rFonts w:eastAsia="Calibri" w:cs="Tahoma"/>
          <w:b/>
          <w:szCs w:val="24"/>
          <w:lang w:eastAsia="es-MX"/>
        </w:rPr>
        <w:t>13</w:t>
      </w:r>
      <w:r w:rsidR="005D1508" w:rsidRPr="00EC75E6">
        <w:rPr>
          <w:rFonts w:eastAsia="Calibri" w:cs="Tahoma"/>
          <w:bCs/>
          <w:szCs w:val="24"/>
          <w:lang w:eastAsia="es-MX"/>
        </w:rPr>
        <w:t xml:space="preserve"> </w:t>
      </w:r>
      <w:r w:rsidR="00A77E3F" w:rsidRPr="00EC75E6">
        <w:rPr>
          <w:rFonts w:eastAsia="Calibri" w:cs="Tahoma"/>
          <w:bCs/>
          <w:szCs w:val="24"/>
          <w:lang w:eastAsia="es-MX"/>
        </w:rPr>
        <w:t xml:space="preserve">Archivo Histórico, </w:t>
      </w:r>
      <w:r w:rsidR="005D1508" w:rsidRPr="00EC75E6">
        <w:rPr>
          <w:rFonts w:eastAsia="Calibri" w:cs="Tahoma"/>
          <w:b/>
          <w:szCs w:val="24"/>
          <w:lang w:eastAsia="es-MX"/>
        </w:rPr>
        <w:t xml:space="preserve">14 </w:t>
      </w:r>
      <w:r w:rsidR="00A77E3F" w:rsidRPr="00EC75E6">
        <w:rPr>
          <w:rFonts w:eastAsia="Calibri" w:cs="Tahoma"/>
          <w:bCs/>
          <w:szCs w:val="24"/>
          <w:lang w:eastAsia="es-MX"/>
        </w:rPr>
        <w:t xml:space="preserve">Programa Anual </w:t>
      </w:r>
      <w:r w:rsidR="00443030" w:rsidRPr="00EC75E6">
        <w:rPr>
          <w:rFonts w:eastAsia="Calibri" w:cs="Tahoma"/>
          <w:bCs/>
          <w:szCs w:val="24"/>
          <w:lang w:eastAsia="es-MX"/>
        </w:rPr>
        <w:t>d</w:t>
      </w:r>
      <w:r w:rsidR="00A77E3F" w:rsidRPr="00EC75E6">
        <w:rPr>
          <w:rFonts w:eastAsia="Calibri" w:cs="Tahoma"/>
          <w:bCs/>
          <w:szCs w:val="24"/>
          <w:lang w:eastAsia="es-MX"/>
        </w:rPr>
        <w:t xml:space="preserve">e Desarrollo Archivístico, </w:t>
      </w:r>
      <w:r w:rsidR="005D1508" w:rsidRPr="00EC75E6">
        <w:rPr>
          <w:rFonts w:eastAsia="Calibri" w:cs="Tahoma"/>
          <w:b/>
          <w:szCs w:val="24"/>
          <w:lang w:eastAsia="es-MX"/>
        </w:rPr>
        <w:t xml:space="preserve">15 </w:t>
      </w:r>
      <w:r w:rsidR="00A77E3F" w:rsidRPr="00EC75E6">
        <w:rPr>
          <w:rFonts w:eastAsia="Calibri" w:cs="Tahoma"/>
          <w:bCs/>
          <w:szCs w:val="24"/>
          <w:lang w:eastAsia="es-MX"/>
        </w:rPr>
        <w:t xml:space="preserve">Programa </w:t>
      </w:r>
      <w:r w:rsidR="00443030" w:rsidRPr="00EC75E6">
        <w:rPr>
          <w:rFonts w:eastAsia="Calibri" w:cs="Tahoma"/>
          <w:bCs/>
          <w:szCs w:val="24"/>
          <w:lang w:eastAsia="es-MX"/>
        </w:rPr>
        <w:t>d</w:t>
      </w:r>
      <w:r w:rsidR="00A77E3F" w:rsidRPr="00EC75E6">
        <w:rPr>
          <w:rFonts w:eastAsia="Calibri" w:cs="Tahoma"/>
          <w:bCs/>
          <w:szCs w:val="24"/>
          <w:lang w:eastAsia="es-MX"/>
        </w:rPr>
        <w:t>e Preservación Digital</w:t>
      </w:r>
      <w:r w:rsidR="001327D6" w:rsidRPr="00EC75E6">
        <w:rPr>
          <w:rFonts w:eastAsia="Calibri" w:cs="Tahoma"/>
          <w:bCs/>
          <w:szCs w:val="24"/>
          <w:lang w:eastAsia="es-MX"/>
        </w:rPr>
        <w:t xml:space="preserve"> y </w:t>
      </w:r>
      <w:r w:rsidR="005D1508" w:rsidRPr="00EC75E6">
        <w:rPr>
          <w:rFonts w:eastAsia="Calibri" w:cs="Tahoma"/>
          <w:b/>
          <w:szCs w:val="24"/>
          <w:lang w:eastAsia="es-MX"/>
        </w:rPr>
        <w:t xml:space="preserve">20 </w:t>
      </w:r>
      <w:r w:rsidR="0044001A" w:rsidRPr="00EC75E6">
        <w:rPr>
          <w:rFonts w:eastAsia="Calibri" w:cs="Tahoma"/>
          <w:bCs/>
          <w:szCs w:val="24"/>
          <w:lang w:eastAsia="es-MX"/>
        </w:rPr>
        <w:t>Digitalización</w:t>
      </w:r>
      <w:r w:rsidRPr="00EC75E6">
        <w:rPr>
          <w:rFonts w:eastAsia="Calibri" w:cs="Tahoma"/>
          <w:bCs/>
          <w:szCs w:val="24"/>
          <w:lang w:eastAsia="es-MX"/>
        </w:rPr>
        <w:t>, por lo que, no se hará pronunciamiento alguno sobre estos</w:t>
      </w:r>
      <w:r w:rsidRPr="00EC75E6">
        <w:rPr>
          <w:rFonts w:eastAsia="Calibri" w:cs="Tahoma"/>
          <w:bCs/>
          <w:iCs/>
          <w:szCs w:val="24"/>
          <w:lang w:val="es-ES" w:eastAsia="es-MX"/>
        </w:rPr>
        <w:t xml:space="preserve">, lo anterior, de conformidad con el artículo 195 </w:t>
      </w:r>
      <w:r w:rsidRPr="00EC75E6">
        <w:rPr>
          <w:rFonts w:eastAsia="Calibri" w:cs="Tahoma"/>
          <w:bCs/>
          <w:iCs/>
          <w:szCs w:val="24"/>
          <w:lang w:eastAsia="es-MX"/>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EC75E6">
        <w:rPr>
          <w:rFonts w:eastAsia="Calibri" w:cs="Tahoma"/>
          <w:b/>
          <w:bCs/>
          <w:iCs/>
          <w:szCs w:val="24"/>
          <w:lang w:eastAsia="es-MX"/>
        </w:rPr>
        <w:t>los actos que se hayan consentido tácitamente,</w:t>
      </w:r>
      <w:r w:rsidRPr="00EC75E6">
        <w:rPr>
          <w:rFonts w:eastAsia="Calibri" w:cs="Tahoma"/>
          <w:bCs/>
          <w:iCs/>
          <w:szCs w:val="24"/>
          <w:lang w:eastAsia="es-MX"/>
        </w:rPr>
        <w:t xml:space="preserve"> entendiéndose por estos cuando el agravio no se haya promovido en el plazo señalado para el efecto.</w:t>
      </w:r>
    </w:p>
    <w:p w14:paraId="1717AB4B" w14:textId="77777777" w:rsidR="009F5631" w:rsidRPr="00EC75E6" w:rsidRDefault="009F5631" w:rsidP="0047313A">
      <w:pPr>
        <w:autoSpaceDE w:val="0"/>
        <w:autoSpaceDN w:val="0"/>
        <w:adjustRightInd w:val="0"/>
        <w:spacing w:after="0" w:line="360" w:lineRule="auto"/>
        <w:rPr>
          <w:rFonts w:eastAsia="Calibri" w:cs="Tahoma"/>
          <w:bCs/>
          <w:szCs w:val="24"/>
          <w:lang w:eastAsia="es-MX"/>
        </w:rPr>
      </w:pPr>
    </w:p>
    <w:p w14:paraId="02130F20" w14:textId="77777777" w:rsidR="009F5631" w:rsidRPr="00EC75E6" w:rsidRDefault="009F5631" w:rsidP="0047313A">
      <w:pPr>
        <w:autoSpaceDE w:val="0"/>
        <w:autoSpaceDN w:val="0"/>
        <w:adjustRightInd w:val="0"/>
        <w:spacing w:after="0" w:line="360" w:lineRule="auto"/>
        <w:rPr>
          <w:rFonts w:eastAsia="Calibri" w:cs="Tahoma"/>
          <w:bCs/>
          <w:szCs w:val="24"/>
          <w:lang w:eastAsia="es-MX"/>
        </w:rPr>
      </w:pPr>
      <w:r w:rsidRPr="00EC75E6">
        <w:rPr>
          <w:rFonts w:eastAsia="Calibri" w:cs="Tahoma"/>
          <w:bCs/>
          <w:szCs w:val="24"/>
          <w:lang w:eastAsia="es-MX"/>
        </w:rPr>
        <w:t xml:space="preserve">De la misma manera resulta aplicable el criterio sostenido por el Poder Judicial de la Federación de rubro </w:t>
      </w:r>
      <w:r w:rsidRPr="00EC75E6">
        <w:rPr>
          <w:rFonts w:eastAsia="Calibri" w:cs="Tahoma"/>
          <w:b/>
          <w:szCs w:val="24"/>
          <w:lang w:eastAsia="es-MX"/>
        </w:rPr>
        <w:t>ACTOS CONSENTIDOS TÁCITAMENTE</w:t>
      </w:r>
      <w:r w:rsidRPr="00EC75E6">
        <w:rPr>
          <w:rFonts w:eastAsia="Calibri" w:cs="Tahoma"/>
          <w:bCs/>
          <w:szCs w:val="24"/>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037FEEA" w14:textId="77777777" w:rsidR="009F5631" w:rsidRPr="00EC75E6" w:rsidRDefault="009F5631" w:rsidP="0047313A">
      <w:pPr>
        <w:autoSpaceDE w:val="0"/>
        <w:autoSpaceDN w:val="0"/>
        <w:adjustRightInd w:val="0"/>
        <w:spacing w:after="0" w:line="360" w:lineRule="auto"/>
        <w:rPr>
          <w:rFonts w:eastAsia="Calibri" w:cs="Tahoma"/>
          <w:bCs/>
          <w:szCs w:val="24"/>
          <w:lang w:eastAsia="es-MX"/>
        </w:rPr>
      </w:pPr>
    </w:p>
    <w:p w14:paraId="6F3B2B01" w14:textId="77777777" w:rsidR="009F5631" w:rsidRPr="00EC75E6" w:rsidRDefault="009F5631" w:rsidP="0047313A">
      <w:pPr>
        <w:autoSpaceDE w:val="0"/>
        <w:autoSpaceDN w:val="0"/>
        <w:adjustRightInd w:val="0"/>
        <w:spacing w:after="0" w:line="360" w:lineRule="auto"/>
        <w:rPr>
          <w:rFonts w:eastAsia="Calibri" w:cs="Tahoma"/>
          <w:bCs/>
          <w:szCs w:val="24"/>
          <w:lang w:eastAsia="es-MX"/>
        </w:rPr>
      </w:pPr>
      <w:r w:rsidRPr="00EC75E6">
        <w:rPr>
          <w:rFonts w:eastAsia="Calibri" w:cs="Tahoma"/>
          <w:bCs/>
          <w:szCs w:val="24"/>
          <w:lang w:eastAsia="es-MX"/>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BEDA798" w14:textId="77777777" w:rsidR="009F5631" w:rsidRPr="00EC75E6" w:rsidRDefault="009F5631" w:rsidP="0047313A">
      <w:pPr>
        <w:autoSpaceDE w:val="0"/>
        <w:autoSpaceDN w:val="0"/>
        <w:adjustRightInd w:val="0"/>
        <w:spacing w:after="0" w:line="360" w:lineRule="auto"/>
        <w:rPr>
          <w:rFonts w:eastAsia="Calibri" w:cs="Tahoma"/>
          <w:bCs/>
          <w:szCs w:val="24"/>
          <w:lang w:eastAsia="es-MX"/>
        </w:rPr>
      </w:pPr>
    </w:p>
    <w:p w14:paraId="77435126" w14:textId="77777777" w:rsidR="009F5631" w:rsidRPr="00EC75E6" w:rsidRDefault="009F5631" w:rsidP="0047313A">
      <w:pPr>
        <w:autoSpaceDE w:val="0"/>
        <w:autoSpaceDN w:val="0"/>
        <w:adjustRightInd w:val="0"/>
        <w:spacing w:after="0" w:line="360" w:lineRule="auto"/>
        <w:rPr>
          <w:rFonts w:eastAsia="Calibri" w:cs="Tahoma"/>
          <w:bCs/>
          <w:szCs w:val="24"/>
          <w:lang w:eastAsia="es-MX"/>
        </w:rPr>
      </w:pPr>
      <w:r w:rsidRPr="00EC75E6">
        <w:rPr>
          <w:rFonts w:eastAsia="Calibri" w:cs="Tahoma"/>
          <w:bCs/>
          <w:szCs w:val="24"/>
          <w:lang w:eastAsia="es-MX"/>
        </w:rPr>
        <w:t>Asimismo, resulta relevante traer a colación el Criterio 01/20, emitido por el Instituto Nacional de Transparencia, Acceso a la Información y Protección de Datos Personales, que establece lo siguiente:</w:t>
      </w:r>
    </w:p>
    <w:p w14:paraId="6C8D2453" w14:textId="77777777" w:rsidR="009F5631" w:rsidRPr="00EC75E6" w:rsidRDefault="009F5631" w:rsidP="0047313A">
      <w:pPr>
        <w:autoSpaceDE w:val="0"/>
        <w:autoSpaceDN w:val="0"/>
        <w:adjustRightInd w:val="0"/>
        <w:spacing w:after="0" w:line="360" w:lineRule="auto"/>
        <w:rPr>
          <w:rFonts w:eastAsia="Calibri" w:cs="Tahoma"/>
          <w:bCs/>
          <w:szCs w:val="24"/>
          <w:lang w:eastAsia="es-MX"/>
        </w:rPr>
      </w:pPr>
    </w:p>
    <w:p w14:paraId="7DB7785D" w14:textId="77777777" w:rsidR="009F5631" w:rsidRPr="00EC75E6" w:rsidRDefault="009F5631" w:rsidP="0047313A">
      <w:pPr>
        <w:autoSpaceDE w:val="0"/>
        <w:autoSpaceDN w:val="0"/>
        <w:adjustRightInd w:val="0"/>
        <w:spacing w:after="0" w:line="360" w:lineRule="auto"/>
        <w:ind w:left="567" w:right="567"/>
        <w:rPr>
          <w:rFonts w:eastAsia="Calibri" w:cs="Tahoma"/>
          <w:bCs/>
          <w:i/>
          <w:sz w:val="20"/>
          <w:szCs w:val="20"/>
          <w:lang w:eastAsia="es-MX"/>
        </w:rPr>
      </w:pPr>
      <w:r w:rsidRPr="00EC75E6">
        <w:rPr>
          <w:rFonts w:eastAsia="Calibri" w:cs="Tahoma"/>
          <w:b/>
          <w:bCs/>
          <w:i/>
          <w:sz w:val="20"/>
          <w:szCs w:val="20"/>
          <w:lang w:eastAsia="es-MX"/>
        </w:rPr>
        <w:lastRenderedPageBreak/>
        <w:t xml:space="preserve">“Actos consentidos tácitamente. Improcedencia de su análisis. </w:t>
      </w:r>
      <w:r w:rsidRPr="00EC75E6">
        <w:rPr>
          <w:rFonts w:eastAsia="Calibri" w:cs="Tahoma"/>
          <w:bCs/>
          <w:i/>
          <w:sz w:val="20"/>
          <w:szCs w:val="20"/>
          <w:lang w:eastAsia="es-MX"/>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2917D80" w14:textId="77777777" w:rsidR="009F5631" w:rsidRPr="00EC75E6" w:rsidRDefault="009F5631" w:rsidP="0047313A">
      <w:pPr>
        <w:autoSpaceDE w:val="0"/>
        <w:autoSpaceDN w:val="0"/>
        <w:adjustRightInd w:val="0"/>
        <w:spacing w:after="0" w:line="360" w:lineRule="auto"/>
        <w:rPr>
          <w:rFonts w:eastAsia="Calibri" w:cs="Tahoma"/>
          <w:bCs/>
          <w:iCs/>
          <w:szCs w:val="24"/>
          <w:lang w:eastAsia="es-MX"/>
        </w:rPr>
      </w:pPr>
    </w:p>
    <w:p w14:paraId="228858C4" w14:textId="76F3D135" w:rsidR="009F5631" w:rsidRPr="00EC75E6" w:rsidRDefault="009F5631" w:rsidP="0047313A">
      <w:pPr>
        <w:autoSpaceDE w:val="0"/>
        <w:autoSpaceDN w:val="0"/>
        <w:adjustRightInd w:val="0"/>
        <w:spacing w:after="0" w:line="360" w:lineRule="auto"/>
        <w:rPr>
          <w:rFonts w:eastAsia="Calibri" w:cs="Tahoma"/>
          <w:bCs/>
          <w:szCs w:val="24"/>
          <w:lang w:eastAsia="es-MX"/>
        </w:rPr>
      </w:pPr>
      <w:r w:rsidRPr="00EC75E6">
        <w:rPr>
          <w:rFonts w:eastAsia="Calibri" w:cs="Tahoma"/>
          <w:bCs/>
          <w:szCs w:val="24"/>
          <w:lang w:eastAsia="es-MX"/>
        </w:rPr>
        <w:t>Conforme al Criterio establecido, es improcedente entrar al análisis de las partes de la respuesta del Sujeto Obligado que no fueron impugnadas por el Recurrente; por lo que, en el presente caso, se tiene por consentido la información entregada para atender los puntos</w:t>
      </w:r>
      <w:r w:rsidR="0026102A" w:rsidRPr="00EC75E6">
        <w:rPr>
          <w:rFonts w:eastAsia="Calibri" w:cs="Tahoma"/>
          <w:bCs/>
          <w:szCs w:val="24"/>
          <w:lang w:eastAsia="es-MX"/>
        </w:rPr>
        <w:t xml:space="preserve">; </w:t>
      </w:r>
      <w:r w:rsidR="0026102A" w:rsidRPr="00EC75E6">
        <w:rPr>
          <w:rFonts w:eastAsia="Calibri" w:cs="Tahoma"/>
          <w:b/>
          <w:szCs w:val="24"/>
          <w:lang w:eastAsia="es-MX"/>
        </w:rPr>
        <w:t>1.</w:t>
      </w:r>
      <w:r w:rsidR="0026102A" w:rsidRPr="00EC75E6">
        <w:rPr>
          <w:rFonts w:eastAsia="Calibri" w:cs="Tahoma"/>
          <w:bCs/>
          <w:szCs w:val="24"/>
          <w:lang w:eastAsia="es-MX"/>
        </w:rPr>
        <w:t xml:space="preserve"> Área Coordinadora de Archivos, </w:t>
      </w:r>
      <w:r w:rsidR="0026102A" w:rsidRPr="00EC75E6">
        <w:rPr>
          <w:rFonts w:eastAsia="Calibri" w:cs="Tahoma"/>
          <w:b/>
          <w:szCs w:val="24"/>
          <w:lang w:eastAsia="es-MX"/>
        </w:rPr>
        <w:t>2.</w:t>
      </w:r>
      <w:r w:rsidR="0026102A" w:rsidRPr="00EC75E6">
        <w:rPr>
          <w:rFonts w:eastAsia="Calibri" w:cs="Tahoma"/>
          <w:bCs/>
          <w:szCs w:val="24"/>
          <w:lang w:eastAsia="es-MX"/>
        </w:rPr>
        <w:t xml:space="preserve"> Sistema Institucional de Archivos,</w:t>
      </w:r>
      <w:r w:rsidR="0026102A" w:rsidRPr="00EC75E6">
        <w:rPr>
          <w:rFonts w:eastAsia="Calibri" w:cs="Tahoma"/>
          <w:b/>
          <w:szCs w:val="24"/>
          <w:lang w:eastAsia="es-MX"/>
        </w:rPr>
        <w:t xml:space="preserve"> 3.</w:t>
      </w:r>
      <w:r w:rsidR="0026102A" w:rsidRPr="00EC75E6">
        <w:rPr>
          <w:rFonts w:eastAsia="Calibri" w:cs="Tahoma"/>
          <w:bCs/>
          <w:szCs w:val="24"/>
          <w:lang w:eastAsia="es-MX"/>
        </w:rPr>
        <w:t xml:space="preserve"> Grupo Interdisciplinario, </w:t>
      </w:r>
      <w:r w:rsidR="0026102A" w:rsidRPr="00EC75E6">
        <w:rPr>
          <w:rFonts w:eastAsia="Calibri" w:cs="Tahoma"/>
          <w:b/>
          <w:szCs w:val="24"/>
          <w:lang w:eastAsia="es-MX"/>
        </w:rPr>
        <w:t>4.</w:t>
      </w:r>
      <w:r w:rsidR="0026102A" w:rsidRPr="00EC75E6">
        <w:rPr>
          <w:rFonts w:eastAsia="Calibri" w:cs="Tahoma"/>
          <w:bCs/>
          <w:szCs w:val="24"/>
          <w:lang w:eastAsia="es-MX"/>
        </w:rPr>
        <w:t xml:space="preserve"> Sistema de Administración de Archivos y Gestión Documental, </w:t>
      </w:r>
      <w:r w:rsidR="0026102A" w:rsidRPr="00EC75E6">
        <w:rPr>
          <w:rFonts w:eastAsia="Calibri" w:cs="Tahoma"/>
          <w:b/>
          <w:szCs w:val="24"/>
          <w:lang w:eastAsia="es-MX"/>
        </w:rPr>
        <w:t>5.</w:t>
      </w:r>
      <w:r w:rsidR="0026102A" w:rsidRPr="00EC75E6">
        <w:rPr>
          <w:rFonts w:eastAsia="Calibri" w:cs="Tahoma"/>
          <w:bCs/>
          <w:szCs w:val="24"/>
          <w:lang w:eastAsia="es-MX"/>
        </w:rPr>
        <w:t xml:space="preserve"> Comité de Transparencia, </w:t>
      </w:r>
      <w:r w:rsidR="0026102A" w:rsidRPr="00EC75E6">
        <w:rPr>
          <w:rFonts w:eastAsia="Calibri" w:cs="Tahoma"/>
          <w:b/>
          <w:szCs w:val="24"/>
          <w:lang w:eastAsia="es-MX"/>
        </w:rPr>
        <w:t>6.</w:t>
      </w:r>
      <w:r w:rsidR="0026102A" w:rsidRPr="00EC75E6">
        <w:rPr>
          <w:rFonts w:eastAsia="Calibri" w:cs="Tahoma"/>
          <w:bCs/>
          <w:szCs w:val="24"/>
          <w:lang w:eastAsia="es-MX"/>
        </w:rPr>
        <w:t xml:space="preserve"> Cuadro General de Clasificación Archivística, </w:t>
      </w:r>
      <w:r w:rsidR="0026102A" w:rsidRPr="00EC75E6">
        <w:rPr>
          <w:rFonts w:eastAsia="Calibri" w:cs="Tahoma"/>
          <w:b/>
          <w:szCs w:val="24"/>
          <w:lang w:eastAsia="es-MX"/>
        </w:rPr>
        <w:t>7.</w:t>
      </w:r>
      <w:r w:rsidR="0026102A" w:rsidRPr="00EC75E6">
        <w:rPr>
          <w:rFonts w:eastAsia="Calibri" w:cs="Tahoma"/>
          <w:bCs/>
          <w:szCs w:val="24"/>
          <w:lang w:eastAsia="es-MX"/>
        </w:rPr>
        <w:t xml:space="preserve"> Catálogo de Disposición Documental, </w:t>
      </w:r>
      <w:r w:rsidR="0026102A" w:rsidRPr="00EC75E6">
        <w:rPr>
          <w:rFonts w:eastAsia="Calibri" w:cs="Tahoma"/>
          <w:b/>
          <w:szCs w:val="24"/>
          <w:lang w:eastAsia="es-MX"/>
        </w:rPr>
        <w:t xml:space="preserve">9 </w:t>
      </w:r>
      <w:r w:rsidR="0026102A" w:rsidRPr="00EC75E6">
        <w:rPr>
          <w:rFonts w:eastAsia="Calibri" w:cs="Tahoma"/>
          <w:bCs/>
          <w:szCs w:val="24"/>
          <w:lang w:eastAsia="es-MX"/>
        </w:rPr>
        <w:t xml:space="preserve">Guía de Archivo Documental, </w:t>
      </w:r>
      <w:r w:rsidR="0026102A" w:rsidRPr="00EC75E6">
        <w:rPr>
          <w:rFonts w:eastAsia="Calibri" w:cs="Tahoma"/>
          <w:b/>
          <w:szCs w:val="24"/>
          <w:lang w:eastAsia="es-MX"/>
        </w:rPr>
        <w:t xml:space="preserve">10 </w:t>
      </w:r>
      <w:r w:rsidR="0026102A" w:rsidRPr="00EC75E6">
        <w:rPr>
          <w:rFonts w:eastAsia="Calibri" w:cs="Tahoma"/>
          <w:bCs/>
          <w:szCs w:val="24"/>
          <w:lang w:eastAsia="es-MX"/>
        </w:rPr>
        <w:t xml:space="preserve">Índice de Expedientes Clasificados como Reservados, </w:t>
      </w:r>
      <w:r w:rsidR="0026102A" w:rsidRPr="00EC75E6">
        <w:rPr>
          <w:rFonts w:eastAsia="Calibri" w:cs="Tahoma"/>
          <w:b/>
          <w:szCs w:val="24"/>
          <w:lang w:eastAsia="es-MX"/>
        </w:rPr>
        <w:t>11</w:t>
      </w:r>
      <w:r w:rsidR="0026102A" w:rsidRPr="00EC75E6">
        <w:rPr>
          <w:rFonts w:eastAsia="Calibri" w:cs="Tahoma"/>
          <w:bCs/>
          <w:szCs w:val="24"/>
          <w:lang w:eastAsia="es-MX"/>
        </w:rPr>
        <w:t xml:space="preserve"> Archivos de Trámite, </w:t>
      </w:r>
      <w:r w:rsidR="0026102A" w:rsidRPr="00EC75E6">
        <w:rPr>
          <w:rFonts w:eastAsia="Calibri" w:cs="Tahoma"/>
          <w:b/>
          <w:szCs w:val="24"/>
          <w:lang w:eastAsia="es-MX"/>
        </w:rPr>
        <w:t>13</w:t>
      </w:r>
      <w:r w:rsidR="0026102A" w:rsidRPr="00EC75E6">
        <w:rPr>
          <w:rFonts w:eastAsia="Calibri" w:cs="Tahoma"/>
          <w:bCs/>
          <w:szCs w:val="24"/>
          <w:lang w:eastAsia="es-MX"/>
        </w:rPr>
        <w:t xml:space="preserve"> Archivo Histórico, </w:t>
      </w:r>
      <w:r w:rsidR="0026102A" w:rsidRPr="00EC75E6">
        <w:rPr>
          <w:rFonts w:eastAsia="Calibri" w:cs="Tahoma"/>
          <w:b/>
          <w:szCs w:val="24"/>
          <w:lang w:eastAsia="es-MX"/>
        </w:rPr>
        <w:t xml:space="preserve">14 </w:t>
      </w:r>
      <w:r w:rsidR="0026102A" w:rsidRPr="00EC75E6">
        <w:rPr>
          <w:rFonts w:eastAsia="Calibri" w:cs="Tahoma"/>
          <w:bCs/>
          <w:szCs w:val="24"/>
          <w:lang w:eastAsia="es-MX"/>
        </w:rPr>
        <w:t xml:space="preserve">Programa Anual de Desarrollo Archivístico, </w:t>
      </w:r>
      <w:r w:rsidR="0026102A" w:rsidRPr="00EC75E6">
        <w:rPr>
          <w:rFonts w:eastAsia="Calibri" w:cs="Tahoma"/>
          <w:b/>
          <w:szCs w:val="24"/>
          <w:lang w:eastAsia="es-MX"/>
        </w:rPr>
        <w:t xml:space="preserve">15 </w:t>
      </w:r>
      <w:r w:rsidR="0026102A" w:rsidRPr="00EC75E6">
        <w:rPr>
          <w:rFonts w:eastAsia="Calibri" w:cs="Tahoma"/>
          <w:bCs/>
          <w:szCs w:val="24"/>
          <w:lang w:eastAsia="es-MX"/>
        </w:rPr>
        <w:t xml:space="preserve">Programa de Preservación Digital y </w:t>
      </w:r>
      <w:r w:rsidR="0026102A" w:rsidRPr="00EC75E6">
        <w:rPr>
          <w:rFonts w:eastAsia="Calibri" w:cs="Tahoma"/>
          <w:b/>
          <w:szCs w:val="24"/>
          <w:lang w:eastAsia="es-MX"/>
        </w:rPr>
        <w:t xml:space="preserve">20 </w:t>
      </w:r>
      <w:r w:rsidR="0026102A" w:rsidRPr="00EC75E6">
        <w:rPr>
          <w:rFonts w:eastAsia="Calibri" w:cs="Tahoma"/>
          <w:bCs/>
          <w:szCs w:val="24"/>
          <w:lang w:eastAsia="es-MX"/>
        </w:rPr>
        <w:t xml:space="preserve">Digitalización. </w:t>
      </w:r>
      <w:r w:rsidRPr="00EC75E6">
        <w:rPr>
          <w:rFonts w:eastAsia="Calibri" w:cs="Tahoma"/>
          <w:bCs/>
          <w:szCs w:val="24"/>
          <w:lang w:val="es-ES" w:eastAsia="es-MX"/>
        </w:rPr>
        <w:t>Así las cosas, una vez admitido y notificado el Recurso de Revisión a las partes, estas fueron omisas en emitir manifestaciones o alegatos.</w:t>
      </w:r>
    </w:p>
    <w:p w14:paraId="17ABE35A" w14:textId="77777777" w:rsidR="00075847" w:rsidRPr="00EC75E6" w:rsidRDefault="00075847" w:rsidP="0047313A">
      <w:pPr>
        <w:autoSpaceDE w:val="0"/>
        <w:autoSpaceDN w:val="0"/>
        <w:adjustRightInd w:val="0"/>
        <w:spacing w:after="0" w:line="360" w:lineRule="auto"/>
        <w:rPr>
          <w:rFonts w:eastAsia="Calibri" w:cs="Tahoma"/>
          <w:bCs/>
          <w:szCs w:val="24"/>
          <w:lang w:eastAsia="es-MX"/>
        </w:rPr>
      </w:pPr>
    </w:p>
    <w:p w14:paraId="63C212B2" w14:textId="17960DEC" w:rsidR="009F5631" w:rsidRPr="00EC75E6" w:rsidRDefault="009F5631" w:rsidP="0047313A">
      <w:pPr>
        <w:autoSpaceDE w:val="0"/>
        <w:autoSpaceDN w:val="0"/>
        <w:adjustRightInd w:val="0"/>
        <w:spacing w:after="0" w:line="360" w:lineRule="auto"/>
        <w:rPr>
          <w:rFonts w:eastAsia="Calibri" w:cs="Tahoma"/>
          <w:iCs/>
          <w:szCs w:val="24"/>
          <w:lang w:eastAsia="es-MX"/>
        </w:rPr>
      </w:pPr>
      <w:r w:rsidRPr="00EC75E6">
        <w:rPr>
          <w:rFonts w:eastAsia="Calibri" w:cs="Tahoma"/>
          <w:iCs/>
          <w:szCs w:val="24"/>
          <w:lang w:eastAsia="es-MX"/>
        </w:rPr>
        <w:t xml:space="preserve">Lo anterior, se desprende de las documentales que obran en el expediente de referencia, materia de la presente Resolución, consistentes en: las solicitud de acceso a la información; </w:t>
      </w:r>
      <w:r w:rsidR="001204D7" w:rsidRPr="00EC75E6">
        <w:rPr>
          <w:rFonts w:eastAsia="Calibri" w:cs="Tahoma"/>
          <w:iCs/>
          <w:szCs w:val="24"/>
          <w:lang w:eastAsia="es-MX"/>
        </w:rPr>
        <w:t xml:space="preserve">la respuesta del Sujeto Obligado, el escrito recurso, y el Informe Justificado del Ente Recurrido, </w:t>
      </w:r>
      <w:r w:rsidRPr="00EC75E6">
        <w:rPr>
          <w:rFonts w:eastAsia="Calibri" w:cs="Tahoma"/>
          <w:iCs/>
          <w:szCs w:val="24"/>
          <w:lang w:eastAsia="es-MX"/>
        </w:rPr>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EC75E6" w:rsidRDefault="00C853D1" w:rsidP="0047313A">
      <w:pPr>
        <w:spacing w:after="0" w:line="360" w:lineRule="auto"/>
      </w:pPr>
    </w:p>
    <w:p w14:paraId="4AD760E5" w14:textId="77777777" w:rsidR="00C853D1" w:rsidRPr="00EC75E6" w:rsidRDefault="00C853D1" w:rsidP="0047313A">
      <w:pPr>
        <w:spacing w:after="0" w:line="360" w:lineRule="auto"/>
        <w:rPr>
          <w:rFonts w:eastAsia="Times New Roman" w:cs="Tahoma"/>
          <w:b/>
          <w:bCs/>
          <w:iCs/>
          <w:color w:val="auto"/>
          <w:lang w:eastAsia="es-ES"/>
        </w:rPr>
      </w:pPr>
      <w:r w:rsidRPr="00EC75E6">
        <w:rPr>
          <w:rFonts w:eastAsia="Times New Roman" w:cs="Tahoma"/>
          <w:b/>
          <w:bCs/>
          <w:iCs/>
          <w:color w:val="auto"/>
          <w:lang w:val="es-ES" w:eastAsia="es-ES"/>
        </w:rPr>
        <w:t xml:space="preserve">CUARTO. </w:t>
      </w:r>
      <w:r w:rsidRPr="00EC75E6">
        <w:rPr>
          <w:rFonts w:eastAsia="Times New Roman" w:cs="Tahoma"/>
          <w:b/>
          <w:bCs/>
          <w:iCs/>
          <w:color w:val="auto"/>
          <w:lang w:eastAsia="es-ES"/>
        </w:rPr>
        <w:t>Marco normativo aplicable en materia de transparencia y acceso a la información pública.</w:t>
      </w:r>
    </w:p>
    <w:p w14:paraId="43AD0F27" w14:textId="77777777" w:rsidR="00C853D1" w:rsidRPr="00EC75E6" w:rsidRDefault="00C853D1" w:rsidP="0047313A">
      <w:pPr>
        <w:spacing w:after="0" w:line="360" w:lineRule="auto"/>
        <w:rPr>
          <w:rFonts w:eastAsia="Times New Roman" w:cs="Tahoma"/>
          <w:b/>
          <w:bCs/>
          <w:iCs/>
          <w:color w:val="auto"/>
          <w:lang w:eastAsia="es-ES"/>
        </w:rPr>
      </w:pPr>
    </w:p>
    <w:p w14:paraId="612B1C77" w14:textId="77777777" w:rsidR="00C853D1" w:rsidRPr="00EC75E6" w:rsidRDefault="00C853D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EC75E6" w:rsidRDefault="00C853D1" w:rsidP="0047313A">
      <w:pPr>
        <w:spacing w:after="0" w:line="360" w:lineRule="auto"/>
        <w:rPr>
          <w:rFonts w:eastAsia="Times New Roman" w:cs="Tahoma"/>
          <w:bCs/>
          <w:iCs/>
          <w:color w:val="auto"/>
          <w:lang w:eastAsia="es-ES"/>
        </w:rPr>
      </w:pPr>
    </w:p>
    <w:p w14:paraId="0629EDEA" w14:textId="77777777" w:rsidR="00C853D1" w:rsidRPr="00EC75E6" w:rsidRDefault="00C853D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EC75E6" w:rsidRDefault="00C853D1" w:rsidP="0047313A">
      <w:pPr>
        <w:spacing w:after="0" w:line="360" w:lineRule="auto"/>
        <w:rPr>
          <w:rFonts w:eastAsia="Times New Roman" w:cs="Tahoma"/>
          <w:bCs/>
          <w:iCs/>
          <w:color w:val="auto"/>
          <w:lang w:eastAsia="es-ES"/>
        </w:rPr>
      </w:pPr>
    </w:p>
    <w:p w14:paraId="2E116B44" w14:textId="77777777" w:rsidR="00C853D1" w:rsidRPr="00EC75E6" w:rsidRDefault="00C853D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EC75E6" w:rsidRDefault="00C853D1" w:rsidP="0047313A">
      <w:pPr>
        <w:spacing w:after="0" w:line="360" w:lineRule="auto"/>
        <w:rPr>
          <w:rFonts w:eastAsia="Times New Roman" w:cs="Tahoma"/>
          <w:bCs/>
          <w:iCs/>
          <w:color w:val="auto"/>
          <w:lang w:eastAsia="es-ES"/>
        </w:rPr>
      </w:pPr>
    </w:p>
    <w:p w14:paraId="39E7B3D5" w14:textId="77777777" w:rsidR="00C853D1" w:rsidRPr="00EC75E6" w:rsidRDefault="00C853D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EC75E6" w:rsidRDefault="00C853D1" w:rsidP="0047313A">
      <w:pPr>
        <w:spacing w:after="0" w:line="360" w:lineRule="auto"/>
        <w:rPr>
          <w:rFonts w:eastAsia="Times New Roman" w:cs="Tahoma"/>
          <w:bCs/>
          <w:iCs/>
          <w:color w:val="auto"/>
          <w:lang w:eastAsia="es-ES"/>
        </w:rPr>
      </w:pPr>
    </w:p>
    <w:p w14:paraId="33BD459A" w14:textId="77777777" w:rsidR="00C853D1" w:rsidRPr="00EC75E6" w:rsidRDefault="00C853D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EC75E6" w:rsidRDefault="00C853D1" w:rsidP="0047313A">
      <w:pPr>
        <w:spacing w:after="0" w:line="360" w:lineRule="auto"/>
        <w:rPr>
          <w:rFonts w:eastAsia="Times New Roman" w:cs="Tahoma"/>
          <w:bCs/>
          <w:iCs/>
          <w:color w:val="auto"/>
          <w:lang w:eastAsia="es-ES"/>
        </w:rPr>
      </w:pPr>
    </w:p>
    <w:p w14:paraId="21150C29" w14:textId="77777777" w:rsidR="00C853D1" w:rsidRPr="00EC75E6" w:rsidRDefault="00C853D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EC75E6" w:rsidRDefault="00C853D1" w:rsidP="0047313A">
      <w:pPr>
        <w:spacing w:after="0" w:line="360" w:lineRule="auto"/>
        <w:rPr>
          <w:rFonts w:eastAsia="Times New Roman" w:cs="Tahoma"/>
          <w:bCs/>
          <w:iCs/>
          <w:color w:val="auto"/>
          <w:lang w:eastAsia="es-ES"/>
        </w:rPr>
      </w:pPr>
    </w:p>
    <w:p w14:paraId="391D3BDE" w14:textId="77777777" w:rsidR="00C853D1" w:rsidRPr="00EC75E6" w:rsidRDefault="00C853D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EC75E6">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1052A03D" w14:textId="77777777" w:rsidR="00C853D1" w:rsidRPr="00EC75E6" w:rsidRDefault="00C853D1" w:rsidP="0047313A">
      <w:pPr>
        <w:spacing w:after="0" w:line="360" w:lineRule="auto"/>
        <w:rPr>
          <w:rFonts w:eastAsia="Times New Roman" w:cs="Tahoma"/>
          <w:b/>
          <w:bCs/>
          <w:iCs/>
          <w:color w:val="auto"/>
          <w:lang w:val="es-ES" w:eastAsia="es-ES"/>
        </w:rPr>
      </w:pPr>
    </w:p>
    <w:p w14:paraId="4CD9F9A9" w14:textId="56A22691" w:rsidR="00C853D1" w:rsidRPr="00EC75E6" w:rsidRDefault="00C853D1" w:rsidP="0047313A">
      <w:pPr>
        <w:spacing w:after="0" w:line="360" w:lineRule="auto"/>
        <w:rPr>
          <w:rFonts w:eastAsia="Times New Roman" w:cs="Tahoma"/>
          <w:b/>
          <w:bCs/>
          <w:iCs/>
          <w:color w:val="auto"/>
          <w:lang w:val="es-ES" w:eastAsia="es-ES"/>
        </w:rPr>
      </w:pPr>
      <w:r w:rsidRPr="00EC75E6">
        <w:rPr>
          <w:rFonts w:eastAsia="Times New Roman" w:cs="Tahoma"/>
          <w:b/>
          <w:bCs/>
          <w:iCs/>
          <w:color w:val="auto"/>
          <w:lang w:val="es-ES" w:eastAsia="es-ES"/>
        </w:rPr>
        <w:t>Q</w:t>
      </w:r>
      <w:r w:rsidR="00E75304" w:rsidRPr="00EC75E6">
        <w:rPr>
          <w:rFonts w:eastAsia="Times New Roman" w:cs="Tahoma"/>
          <w:b/>
          <w:bCs/>
          <w:iCs/>
          <w:color w:val="auto"/>
          <w:lang w:val="es-ES" w:eastAsia="es-ES"/>
        </w:rPr>
        <w:t>UINTO</w:t>
      </w:r>
      <w:r w:rsidRPr="00EC75E6">
        <w:rPr>
          <w:rFonts w:eastAsia="Times New Roman" w:cs="Tahoma"/>
          <w:b/>
          <w:bCs/>
          <w:iCs/>
          <w:color w:val="auto"/>
          <w:lang w:val="es-ES" w:eastAsia="es-ES"/>
        </w:rPr>
        <w:t>. Estudio de Fondo.</w:t>
      </w:r>
    </w:p>
    <w:p w14:paraId="614B9665" w14:textId="5578038A" w:rsidR="00C853D1" w:rsidRPr="00EC75E6" w:rsidRDefault="00C853D1" w:rsidP="0047313A">
      <w:pPr>
        <w:spacing w:after="0" w:line="360" w:lineRule="auto"/>
        <w:rPr>
          <w:rFonts w:eastAsia="Times New Roman" w:cs="Tahoma"/>
          <w:iCs/>
          <w:color w:val="auto"/>
          <w:lang w:val="es-ES" w:eastAsia="es-ES"/>
        </w:rPr>
      </w:pPr>
    </w:p>
    <w:p w14:paraId="35AC3E05" w14:textId="52F2CAF3" w:rsidR="00ED340E" w:rsidRPr="00EC75E6" w:rsidRDefault="00ED340E" w:rsidP="0047313A">
      <w:pPr>
        <w:spacing w:after="0" w:line="360" w:lineRule="auto"/>
        <w:rPr>
          <w:rFonts w:eastAsia="Times New Roman" w:cs="Tahoma"/>
          <w:iCs/>
          <w:color w:val="auto"/>
          <w:lang w:val="es-ES" w:eastAsia="es-ES"/>
        </w:rPr>
      </w:pPr>
      <w:r w:rsidRPr="00EC75E6">
        <w:rPr>
          <w:rFonts w:eastAsia="Times New Roman" w:cs="Tahoma"/>
          <w:iCs/>
          <w:color w:val="auto"/>
          <w:lang w:val="es-ES" w:eastAsia="es-ES"/>
        </w:rPr>
        <w:t>Como se ha indicado, la ahora Recurrente, requirió, a través de un cuestionario de</w:t>
      </w:r>
      <w:r w:rsidR="002828A7" w:rsidRPr="00EC75E6">
        <w:rPr>
          <w:rFonts w:eastAsia="Times New Roman" w:cs="Tahoma"/>
          <w:iCs/>
          <w:color w:val="auto"/>
          <w:lang w:val="es-ES" w:eastAsia="es-ES"/>
        </w:rPr>
        <w:t xml:space="preserve"> </w:t>
      </w:r>
      <w:r w:rsidR="00E500F5" w:rsidRPr="00EC75E6">
        <w:rPr>
          <w:rFonts w:eastAsia="Times New Roman" w:cs="Tahoma"/>
          <w:iCs/>
          <w:color w:val="auto"/>
          <w:lang w:val="es-ES" w:eastAsia="es-ES"/>
        </w:rPr>
        <w:t xml:space="preserve">dieciocho </w:t>
      </w:r>
      <w:r w:rsidR="009F59ED" w:rsidRPr="00EC75E6">
        <w:rPr>
          <w:rFonts w:eastAsia="Times New Roman" w:cs="Tahoma"/>
          <w:iCs/>
          <w:color w:val="auto"/>
          <w:lang w:val="es-ES" w:eastAsia="es-ES"/>
        </w:rPr>
        <w:t xml:space="preserve">reactivos, </w:t>
      </w:r>
      <w:r w:rsidRPr="00EC75E6">
        <w:rPr>
          <w:rFonts w:eastAsia="Times New Roman" w:cs="Tahoma"/>
          <w:iCs/>
          <w:color w:val="auto"/>
          <w:lang w:val="es-ES" w:eastAsia="es-ES"/>
        </w:rPr>
        <w:t xml:space="preserve">se le diera respuesta, a diversos cuestionamientos; con lo cual, de su simple lectura, se logra desprender que, para atender dicha solicitud, el Sujeto Obligado tendría que elaborar un documento </w:t>
      </w:r>
      <w:r w:rsidRPr="00EC75E6">
        <w:rPr>
          <w:rFonts w:eastAsia="Times New Roman" w:cs="Tahoma"/>
          <w:i/>
          <w:iCs/>
          <w:color w:val="auto"/>
          <w:lang w:val="es-ES" w:eastAsia="es-ES"/>
        </w:rPr>
        <w:t>ad hoc.</w:t>
      </w:r>
    </w:p>
    <w:p w14:paraId="2BD41CA9" w14:textId="77777777" w:rsidR="00ED340E" w:rsidRPr="00EC75E6" w:rsidRDefault="00ED340E" w:rsidP="0047313A">
      <w:pPr>
        <w:spacing w:after="0" w:line="360" w:lineRule="auto"/>
        <w:rPr>
          <w:rFonts w:eastAsia="Times New Roman" w:cs="Tahoma"/>
          <w:iCs/>
          <w:color w:val="auto"/>
          <w:lang w:val="es-ES" w:eastAsia="es-ES"/>
        </w:rPr>
      </w:pPr>
    </w:p>
    <w:p w14:paraId="035C46E1" w14:textId="03080D29" w:rsidR="00ED340E" w:rsidRPr="00EC75E6" w:rsidRDefault="00ED340E" w:rsidP="0047313A">
      <w:pPr>
        <w:spacing w:after="0" w:line="360" w:lineRule="auto"/>
        <w:rPr>
          <w:rFonts w:eastAsia="Times New Roman" w:cs="Tahoma"/>
          <w:iCs/>
          <w:color w:val="auto"/>
          <w:lang w:val="es-ES" w:eastAsia="es-ES"/>
        </w:rPr>
      </w:pPr>
      <w:r w:rsidRPr="00EC75E6">
        <w:rPr>
          <w:rFonts w:eastAsia="Times New Roman" w:cs="Tahoma"/>
          <w:iCs/>
          <w:color w:val="auto"/>
          <w:lang w:val="es-ES" w:eastAsia="es-ES"/>
        </w:rPr>
        <w:t>Sobre el particular, cabe traer a colación los artículos 2°, fracción II, </w:t>
      </w:r>
      <w:r w:rsidRPr="00EC75E6">
        <w:rPr>
          <w:rFonts w:eastAsia="Times New Roman" w:cs="Tahoma"/>
          <w:iCs/>
          <w:color w:val="auto"/>
          <w:lang w:eastAsia="es-ES"/>
        </w:rPr>
        <w:t>3°, fracción XI y 18 de</w:t>
      </w:r>
      <w:r w:rsidR="004606DC" w:rsidRPr="00EC75E6">
        <w:rPr>
          <w:rFonts w:eastAsia="Times New Roman" w:cs="Tahoma"/>
          <w:iCs/>
          <w:color w:val="auto"/>
          <w:lang w:eastAsia="es-ES"/>
        </w:rPr>
        <w:t xml:space="preserve"> </w:t>
      </w:r>
      <w:r w:rsidRPr="00EC75E6">
        <w:rPr>
          <w:rFonts w:eastAsia="Times New Roman" w:cs="Tahoma"/>
          <w:iCs/>
          <w:color w:val="auto"/>
          <w:lang w:val="es-ES" w:eastAsia="es-ES"/>
        </w:rPr>
        <w:t>la Ley de Transparencia y Acceso a la Información Pública del Estado de México y Municipios, que disponen lo siguiente:</w:t>
      </w:r>
    </w:p>
    <w:p w14:paraId="0617E428" w14:textId="77777777" w:rsidR="00ED340E" w:rsidRPr="00EC75E6" w:rsidRDefault="00ED340E" w:rsidP="0047313A">
      <w:pPr>
        <w:spacing w:after="0" w:line="360" w:lineRule="auto"/>
        <w:rPr>
          <w:rFonts w:eastAsia="Times New Roman" w:cs="Tahoma"/>
          <w:iCs/>
          <w:color w:val="auto"/>
          <w:lang w:val="es-ES" w:eastAsia="es-ES"/>
        </w:rPr>
      </w:pPr>
    </w:p>
    <w:p w14:paraId="5D9891C5" w14:textId="77777777" w:rsidR="00ED340E" w:rsidRPr="00EC75E6" w:rsidRDefault="00ED340E" w:rsidP="0047313A">
      <w:pPr>
        <w:numPr>
          <w:ilvl w:val="0"/>
          <w:numId w:val="10"/>
        </w:numPr>
        <w:spacing w:after="0" w:line="360" w:lineRule="auto"/>
        <w:rPr>
          <w:rFonts w:eastAsia="Times New Roman" w:cs="Tahoma"/>
          <w:iCs/>
          <w:color w:val="auto"/>
          <w:lang w:eastAsia="es-ES"/>
        </w:rPr>
      </w:pPr>
      <w:r w:rsidRPr="00EC75E6">
        <w:rPr>
          <w:rFonts w:eastAsia="Times New Roman" w:cs="Tahoma"/>
          <w:iCs/>
          <w:color w:val="auto"/>
          <w:lang w:eastAsia="es-ES"/>
        </w:rPr>
        <w:t xml:space="preserve">Que uno de los objetivos de la Ley es proveer lo necesario para garantizar a toda persona el derecho de acceso a la información pública; </w:t>
      </w:r>
    </w:p>
    <w:p w14:paraId="411D1818" w14:textId="77777777" w:rsidR="00ED340E" w:rsidRPr="00EC75E6" w:rsidRDefault="00ED340E" w:rsidP="0047313A">
      <w:pPr>
        <w:spacing w:after="0" w:line="360" w:lineRule="auto"/>
        <w:rPr>
          <w:rFonts w:eastAsia="Times New Roman" w:cs="Tahoma"/>
          <w:iCs/>
          <w:color w:val="auto"/>
          <w:lang w:eastAsia="es-ES"/>
        </w:rPr>
      </w:pPr>
    </w:p>
    <w:p w14:paraId="14322F48" w14:textId="4517E2E1" w:rsidR="00ED340E" w:rsidRPr="00EC75E6" w:rsidRDefault="00ED340E" w:rsidP="0047313A">
      <w:pPr>
        <w:numPr>
          <w:ilvl w:val="0"/>
          <w:numId w:val="10"/>
        </w:numPr>
        <w:spacing w:after="0" w:line="360" w:lineRule="auto"/>
        <w:rPr>
          <w:rFonts w:eastAsia="Times New Roman" w:cs="Tahoma"/>
          <w:iCs/>
          <w:color w:val="auto"/>
          <w:lang w:eastAsia="es-ES"/>
        </w:rPr>
      </w:pPr>
      <w:r w:rsidRPr="00EC75E6">
        <w:rPr>
          <w:rFonts w:eastAsia="Times New Roman" w:cs="Tahoma"/>
          <w:iCs/>
          <w:color w:val="auto"/>
          <w:lang w:eastAsia="es-ES"/>
        </w:rPr>
        <w:t>Que los</w:t>
      </w:r>
      <w:r w:rsidR="00986839" w:rsidRPr="00EC75E6">
        <w:rPr>
          <w:rFonts w:eastAsia="Times New Roman" w:cs="Tahoma"/>
          <w:iCs/>
          <w:color w:val="auto"/>
          <w:lang w:eastAsia="es-ES"/>
        </w:rPr>
        <w:t xml:space="preserve"> </w:t>
      </w:r>
      <w:r w:rsidRPr="00EC75E6">
        <w:rPr>
          <w:rFonts w:eastAsia="Times New Roman" w:cs="Tahoma"/>
          <w:b/>
          <w:bCs/>
          <w:iCs/>
          <w:color w:val="auto"/>
          <w:lang w:eastAsia="es-ES"/>
        </w:rPr>
        <w:t>documentos</w:t>
      </w:r>
      <w:r w:rsidR="00986839" w:rsidRPr="00EC75E6">
        <w:rPr>
          <w:rFonts w:eastAsia="Times New Roman" w:cs="Tahoma"/>
          <w:b/>
          <w:bCs/>
          <w:iCs/>
          <w:color w:val="auto"/>
          <w:lang w:eastAsia="es-ES"/>
        </w:rPr>
        <w:t xml:space="preserve"> </w:t>
      </w:r>
      <w:r w:rsidRPr="00EC75E6">
        <w:rPr>
          <w:rFonts w:eastAsia="Times New Roman" w:cs="Tahoma"/>
          <w:iCs/>
          <w:color w:val="auto"/>
          <w:lang w:eastAsia="es-ES"/>
        </w:rPr>
        <w:t>son los expedientes, reportes, estudios, actas, resoluciones, contratos, convenios, instructivos, notas, memorandos, estadísticas o</w:t>
      </w:r>
      <w:r w:rsidR="00207FDB" w:rsidRPr="00EC75E6">
        <w:rPr>
          <w:rFonts w:eastAsia="Times New Roman" w:cs="Tahoma"/>
          <w:iCs/>
          <w:color w:val="auto"/>
          <w:lang w:eastAsia="es-ES"/>
        </w:rPr>
        <w:t xml:space="preserve"> </w:t>
      </w:r>
      <w:r w:rsidRPr="00EC75E6">
        <w:rPr>
          <w:rFonts w:eastAsia="Times New Roman" w:cs="Tahoma"/>
          <w:b/>
          <w:bCs/>
          <w:iCs/>
          <w:color w:val="auto"/>
          <w:lang w:eastAsia="es-ES"/>
        </w:rPr>
        <w:t>cualquier registro que documente el ejercicio de facultades, funciones y competencia</w:t>
      </w:r>
      <w:r w:rsidR="00CB2A26" w:rsidRPr="00EC75E6">
        <w:rPr>
          <w:rFonts w:eastAsia="Times New Roman" w:cs="Tahoma"/>
          <w:iCs/>
          <w:color w:val="auto"/>
          <w:lang w:eastAsia="es-ES"/>
        </w:rPr>
        <w:t xml:space="preserve"> </w:t>
      </w:r>
      <w:r w:rsidRPr="00EC75E6">
        <w:rPr>
          <w:rFonts w:eastAsia="Times New Roman" w:cs="Tahoma"/>
          <w:iCs/>
          <w:color w:val="auto"/>
          <w:lang w:eastAsia="es-ES"/>
        </w:rPr>
        <w:t>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44C9979" w14:textId="4067BCA9" w:rsidR="00ED340E" w:rsidRPr="00EC75E6" w:rsidRDefault="00ED340E" w:rsidP="0047313A">
      <w:pPr>
        <w:spacing w:after="0" w:line="360" w:lineRule="auto"/>
        <w:rPr>
          <w:rFonts w:eastAsia="Times New Roman" w:cs="Tahoma"/>
          <w:iCs/>
          <w:color w:val="auto"/>
          <w:lang w:eastAsia="es-ES"/>
        </w:rPr>
      </w:pPr>
    </w:p>
    <w:p w14:paraId="69A89943" w14:textId="63BA2D10" w:rsidR="00ED340E" w:rsidRPr="00EC75E6" w:rsidRDefault="00ED340E" w:rsidP="0047313A">
      <w:pPr>
        <w:spacing w:after="0" w:line="360" w:lineRule="auto"/>
        <w:rPr>
          <w:rFonts w:eastAsia="Times New Roman" w:cs="Tahoma"/>
          <w:iCs/>
          <w:color w:val="auto"/>
          <w:lang w:eastAsia="es-ES"/>
        </w:rPr>
      </w:pPr>
      <w:r w:rsidRPr="00EC75E6">
        <w:rPr>
          <w:rFonts w:eastAsia="Times New Roman" w:cs="Tahoma"/>
          <w:iCs/>
          <w:color w:val="auto"/>
          <w:lang w:eastAsia="es-ES"/>
        </w:rPr>
        <w:lastRenderedPageBreak/>
        <w:t>Aunado a lo anterior, el artículo 4° de dicho ordenamiento jurídico, establece que la información es aquella</w:t>
      </w:r>
      <w:r w:rsidR="00CB2A26" w:rsidRPr="00EC75E6">
        <w:rPr>
          <w:rFonts w:eastAsia="Times New Roman" w:cs="Tahoma"/>
          <w:iCs/>
          <w:color w:val="auto"/>
          <w:lang w:eastAsia="es-ES"/>
        </w:rPr>
        <w:t xml:space="preserve"> </w:t>
      </w:r>
      <w:r w:rsidRPr="00EC75E6">
        <w:rPr>
          <w:rFonts w:eastAsia="Times New Roman" w:cs="Tahoma"/>
          <w:b/>
          <w:bCs/>
          <w:iCs/>
          <w:color w:val="auto"/>
          <w:lang w:eastAsia="es-ES"/>
        </w:rPr>
        <w:t>generada, obtenida, adquirida, transformada</w:t>
      </w:r>
      <w:r w:rsidR="00CB2A26" w:rsidRPr="00EC75E6">
        <w:rPr>
          <w:rFonts w:eastAsia="Times New Roman" w:cs="Tahoma"/>
          <w:iCs/>
          <w:color w:val="auto"/>
          <w:lang w:eastAsia="es-ES"/>
        </w:rPr>
        <w:t xml:space="preserve"> </w:t>
      </w:r>
      <w:r w:rsidRPr="00EC75E6">
        <w:rPr>
          <w:rFonts w:eastAsia="Times New Roman" w:cs="Tahoma"/>
          <w:iCs/>
          <w:color w:val="auto"/>
          <w:lang w:eastAsia="es-ES"/>
        </w:rPr>
        <w:t>por los sujetos obligados, o en su caso,</w:t>
      </w:r>
      <w:r w:rsidR="00CB2A26" w:rsidRPr="00EC75E6">
        <w:rPr>
          <w:rFonts w:eastAsia="Times New Roman" w:cs="Tahoma"/>
          <w:iCs/>
          <w:color w:val="auto"/>
          <w:lang w:eastAsia="es-ES"/>
        </w:rPr>
        <w:t xml:space="preserve"> </w:t>
      </w:r>
      <w:r w:rsidRPr="00EC75E6">
        <w:rPr>
          <w:rFonts w:eastAsia="Times New Roman" w:cs="Tahoma"/>
          <w:b/>
          <w:bCs/>
          <w:iCs/>
          <w:color w:val="auto"/>
          <w:lang w:eastAsia="es-ES"/>
        </w:rPr>
        <w:t>la tengan en su posesión, será pública y accesible para cualquier persona.</w:t>
      </w:r>
    </w:p>
    <w:p w14:paraId="040C852C" w14:textId="7EC9B7C7" w:rsidR="00ED340E" w:rsidRPr="00EC75E6" w:rsidRDefault="00ED340E" w:rsidP="0047313A">
      <w:pPr>
        <w:spacing w:after="0" w:line="360" w:lineRule="auto"/>
        <w:rPr>
          <w:rFonts w:eastAsia="Times New Roman" w:cs="Tahoma"/>
          <w:iCs/>
          <w:color w:val="auto"/>
          <w:lang w:eastAsia="es-ES"/>
        </w:rPr>
      </w:pPr>
    </w:p>
    <w:p w14:paraId="6F5D96B0" w14:textId="4FB191AE" w:rsidR="00ED340E" w:rsidRPr="00EC75E6" w:rsidRDefault="00ED340E" w:rsidP="0047313A">
      <w:pPr>
        <w:spacing w:after="0" w:line="360" w:lineRule="auto"/>
        <w:rPr>
          <w:rFonts w:eastAsia="Times New Roman" w:cs="Tahoma"/>
          <w:b/>
          <w:iCs/>
          <w:color w:val="auto"/>
          <w:lang w:eastAsia="es-ES"/>
        </w:rPr>
      </w:pPr>
      <w:r w:rsidRPr="00EC75E6">
        <w:rPr>
          <w:rFonts w:eastAsia="Times New Roman" w:cs="Tahoma"/>
          <w:iCs/>
          <w:color w:val="auto"/>
          <w:lang w:val="es-ES" w:eastAsia="es-ES"/>
        </w:rPr>
        <w:t xml:space="preserve">Así, se advierte que el derecho de acceso a la </w:t>
      </w:r>
      <w:r w:rsidR="00DF00B4" w:rsidRPr="00EC75E6">
        <w:rPr>
          <w:rFonts w:eastAsia="Times New Roman" w:cs="Tahoma"/>
          <w:iCs/>
          <w:color w:val="auto"/>
          <w:lang w:val="es-ES" w:eastAsia="es-ES"/>
        </w:rPr>
        <w:t>información</w:t>
      </w:r>
      <w:r w:rsidRPr="00EC75E6">
        <w:rPr>
          <w:rFonts w:eastAsia="Times New Roman" w:cs="Tahoma"/>
          <w:iCs/>
          <w:color w:val="auto"/>
          <w:lang w:val="es-ES" w:eastAsia="es-ES"/>
        </w:rPr>
        <w:t xml:space="preserve"> consiste en una prerrogativa de cualquier persona, a solicitar información pública que conste en </w:t>
      </w:r>
      <w:r w:rsidRPr="00EC75E6">
        <w:rPr>
          <w:rFonts w:eastAsia="Times New Roman" w:cs="Tahoma"/>
          <w:b/>
          <w:iCs/>
          <w:color w:val="auto"/>
          <w:lang w:val="es-ES" w:eastAsia="es-ES"/>
        </w:rPr>
        <w:t>documentos generados, obtenidos, adquiridos, transformados o que tengan en posesión los sujetos obligados.</w:t>
      </w:r>
    </w:p>
    <w:p w14:paraId="349244EE" w14:textId="77777777" w:rsidR="00F65F10" w:rsidRPr="00EC75E6" w:rsidRDefault="00F65F10" w:rsidP="0047313A">
      <w:pPr>
        <w:spacing w:after="0" w:line="360" w:lineRule="auto"/>
        <w:rPr>
          <w:rFonts w:eastAsia="Times New Roman" w:cs="Tahoma"/>
          <w:iCs/>
          <w:color w:val="auto"/>
          <w:lang w:eastAsia="es-ES"/>
        </w:rPr>
      </w:pPr>
    </w:p>
    <w:p w14:paraId="41B3AA04" w14:textId="6C452B12" w:rsidR="00ED340E" w:rsidRPr="00EC75E6" w:rsidRDefault="00ED340E" w:rsidP="0047313A">
      <w:pPr>
        <w:spacing w:after="0" w:line="360" w:lineRule="auto"/>
        <w:rPr>
          <w:rFonts w:eastAsia="Times New Roman" w:cs="Tahoma"/>
          <w:iCs/>
          <w:color w:val="auto"/>
          <w:lang w:eastAsia="es-ES"/>
        </w:rPr>
      </w:pPr>
      <w:r w:rsidRPr="00EC75E6">
        <w:rPr>
          <w:rFonts w:eastAsia="Times New Roman" w:cs="Tahoma"/>
          <w:iCs/>
          <w:color w:val="auto"/>
          <w:lang w:val="es-ES" w:eastAsia="es-ES"/>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248E3A3D" w14:textId="6A6B2DCF" w:rsidR="00ED340E" w:rsidRPr="00EC75E6" w:rsidRDefault="00ED340E" w:rsidP="0047313A">
      <w:pPr>
        <w:spacing w:after="0" w:line="360" w:lineRule="auto"/>
        <w:rPr>
          <w:rFonts w:eastAsia="Times New Roman" w:cs="Tahoma"/>
          <w:iCs/>
          <w:color w:val="auto"/>
          <w:lang w:eastAsia="es-ES"/>
        </w:rPr>
      </w:pPr>
    </w:p>
    <w:p w14:paraId="7F5D0761" w14:textId="6DAE78E6" w:rsidR="00ED340E" w:rsidRPr="00EC75E6" w:rsidRDefault="00ED340E" w:rsidP="0047313A">
      <w:pPr>
        <w:spacing w:after="0" w:line="360" w:lineRule="auto"/>
        <w:rPr>
          <w:rFonts w:eastAsia="Times New Roman" w:cs="Tahoma"/>
          <w:iCs/>
          <w:color w:val="auto"/>
          <w:lang w:eastAsia="es-ES"/>
        </w:rPr>
      </w:pPr>
      <w:r w:rsidRPr="00EC75E6">
        <w:rPr>
          <w:rFonts w:eastAsia="Times New Roman" w:cs="Tahoma"/>
          <w:iCs/>
          <w:color w:val="auto"/>
          <w:lang w:val="es-ES" w:eastAsia="es-ES"/>
        </w:rPr>
        <w:t xml:space="preserve">De tales circunstancias, se colige que los sujetos obligados únicamente están constreñidos a proporcionar </w:t>
      </w:r>
      <w:r w:rsidRPr="00EC75E6">
        <w:rPr>
          <w:rFonts w:eastAsia="Times New Roman" w:cs="Tahoma"/>
          <w:b/>
          <w:iCs/>
          <w:color w:val="auto"/>
          <w:lang w:val="es-ES" w:eastAsia="es-ES"/>
        </w:rPr>
        <w:t>la documentación que obre en sus archivos</w:t>
      </w:r>
      <w:r w:rsidRPr="00EC75E6">
        <w:rPr>
          <w:rFonts w:eastAsia="Times New Roman" w:cs="Tahoma"/>
          <w:iCs/>
          <w:color w:val="auto"/>
          <w:lang w:val="es-ES" w:eastAsia="es-ES"/>
        </w:rPr>
        <w:t>; por lo que, no están obligados a generar o elaborar documentos</w:t>
      </w:r>
      <w:r w:rsidR="00F65F10" w:rsidRPr="00EC75E6">
        <w:rPr>
          <w:rFonts w:eastAsia="Times New Roman" w:cs="Tahoma"/>
          <w:iCs/>
          <w:color w:val="auto"/>
          <w:lang w:val="es-ES" w:eastAsia="es-ES"/>
        </w:rPr>
        <w:t xml:space="preserve"> </w:t>
      </w:r>
      <w:r w:rsidRPr="00EC75E6">
        <w:rPr>
          <w:rFonts w:eastAsia="Times New Roman" w:cs="Tahoma"/>
          <w:i/>
          <w:iCs/>
          <w:color w:val="auto"/>
          <w:lang w:val="es-ES" w:eastAsia="es-ES"/>
        </w:rPr>
        <w:t>ad hoc,</w:t>
      </w:r>
      <w:r w:rsidR="00F65F10" w:rsidRPr="00EC75E6">
        <w:rPr>
          <w:rFonts w:eastAsia="Times New Roman" w:cs="Tahoma"/>
          <w:i/>
          <w:iCs/>
          <w:color w:val="auto"/>
          <w:lang w:val="es-ES" w:eastAsia="es-ES"/>
        </w:rPr>
        <w:t xml:space="preserve"> </w:t>
      </w:r>
      <w:r w:rsidRPr="00EC75E6">
        <w:rPr>
          <w:rFonts w:eastAsia="Times New Roman" w:cs="Tahoma"/>
          <w:iCs/>
          <w:color w:val="auto"/>
          <w:lang w:val="es-ES" w:eastAsia="es-ES"/>
        </w:rPr>
        <w:t>como es el caso de proporcionar respuesta a un cuestionamiento.</w:t>
      </w:r>
    </w:p>
    <w:p w14:paraId="2EF1108C" w14:textId="026017DE" w:rsidR="00ED340E" w:rsidRPr="00EC75E6" w:rsidRDefault="00ED340E" w:rsidP="0047313A">
      <w:pPr>
        <w:spacing w:after="0" w:line="360" w:lineRule="auto"/>
        <w:rPr>
          <w:rFonts w:eastAsia="Times New Roman" w:cs="Tahoma"/>
          <w:iCs/>
          <w:color w:val="auto"/>
          <w:lang w:eastAsia="es-ES"/>
        </w:rPr>
      </w:pPr>
    </w:p>
    <w:p w14:paraId="71148B85" w14:textId="77777777" w:rsidR="00ED340E" w:rsidRPr="00EC75E6" w:rsidRDefault="00ED340E" w:rsidP="0047313A">
      <w:pPr>
        <w:spacing w:after="0" w:line="360" w:lineRule="auto"/>
        <w:rPr>
          <w:rFonts w:eastAsia="Times New Roman" w:cs="Tahoma"/>
          <w:iCs/>
          <w:color w:val="auto"/>
          <w:lang w:eastAsia="es-ES"/>
        </w:rPr>
      </w:pPr>
      <w:r w:rsidRPr="00EC75E6">
        <w:rPr>
          <w:rFonts w:eastAsia="Times New Roman" w:cs="Tahoma"/>
          <w:iCs/>
          <w:color w:val="auto"/>
          <w:lang w:val="es-ES" w:eastAsia="es-ES"/>
        </w:rPr>
        <w:t>Robustece lo anterior el Criterio 03/17 emitido por el Instituto Nacional de Transparencia, Acceso a la Información y Protección de Datos Personales, que a continuación se cita:</w:t>
      </w:r>
    </w:p>
    <w:p w14:paraId="3C396427" w14:textId="77777777" w:rsidR="00ED340E" w:rsidRPr="00EC75E6" w:rsidRDefault="00ED340E" w:rsidP="0047313A">
      <w:pPr>
        <w:spacing w:after="0" w:line="360" w:lineRule="auto"/>
        <w:rPr>
          <w:rFonts w:eastAsia="Times New Roman" w:cs="Tahoma"/>
          <w:iCs/>
          <w:color w:val="auto"/>
          <w:lang w:eastAsia="es-ES"/>
        </w:rPr>
      </w:pPr>
      <w:r w:rsidRPr="00EC75E6">
        <w:rPr>
          <w:rFonts w:eastAsia="Times New Roman" w:cs="Tahoma"/>
          <w:iCs/>
          <w:color w:val="auto"/>
          <w:lang w:val="es-ES" w:eastAsia="es-ES"/>
        </w:rPr>
        <w:t> </w:t>
      </w:r>
    </w:p>
    <w:p w14:paraId="00C4094F" w14:textId="27C587D0" w:rsidR="00ED340E" w:rsidRPr="00EC75E6" w:rsidRDefault="00ED340E" w:rsidP="0047313A">
      <w:pPr>
        <w:spacing w:after="0" w:line="360" w:lineRule="auto"/>
        <w:ind w:left="567" w:right="567"/>
        <w:rPr>
          <w:rFonts w:eastAsia="Times New Roman" w:cs="Tahoma"/>
          <w:i/>
          <w:iCs/>
          <w:color w:val="auto"/>
          <w:sz w:val="20"/>
          <w:szCs w:val="20"/>
          <w:lang w:eastAsia="es-ES"/>
        </w:rPr>
      </w:pPr>
      <w:r w:rsidRPr="00EC75E6">
        <w:rPr>
          <w:rFonts w:eastAsia="Times New Roman" w:cs="Tahoma"/>
          <w:b/>
          <w:bCs/>
          <w:i/>
          <w:iCs/>
          <w:color w:val="auto"/>
          <w:sz w:val="20"/>
          <w:szCs w:val="20"/>
          <w:lang w:eastAsia="es-ES"/>
        </w:rPr>
        <w:t>“No existe obligación de elaborar</w:t>
      </w:r>
      <w:r w:rsidR="00E01459" w:rsidRPr="00EC75E6">
        <w:rPr>
          <w:rFonts w:eastAsia="Times New Roman" w:cs="Tahoma"/>
          <w:b/>
          <w:bCs/>
          <w:i/>
          <w:iCs/>
          <w:color w:val="auto"/>
          <w:sz w:val="20"/>
          <w:szCs w:val="20"/>
          <w:lang w:eastAsia="es-ES"/>
        </w:rPr>
        <w:t xml:space="preserve"> </w:t>
      </w:r>
      <w:r w:rsidRPr="00EC75E6">
        <w:rPr>
          <w:rFonts w:eastAsia="Times New Roman" w:cs="Tahoma"/>
          <w:b/>
          <w:bCs/>
          <w:i/>
          <w:iCs/>
          <w:color w:val="auto"/>
          <w:sz w:val="20"/>
          <w:szCs w:val="20"/>
          <w:lang w:eastAsia="es-ES"/>
        </w:rPr>
        <w:t>documentos</w:t>
      </w:r>
      <w:r w:rsidR="00E01459" w:rsidRPr="00EC75E6">
        <w:rPr>
          <w:rFonts w:eastAsia="Times New Roman" w:cs="Tahoma"/>
          <w:b/>
          <w:bCs/>
          <w:i/>
          <w:iCs/>
          <w:color w:val="auto"/>
          <w:sz w:val="20"/>
          <w:szCs w:val="20"/>
          <w:lang w:eastAsia="es-ES"/>
        </w:rPr>
        <w:t xml:space="preserve"> </w:t>
      </w:r>
      <w:r w:rsidRPr="00EC75E6">
        <w:rPr>
          <w:rFonts w:eastAsia="Times New Roman" w:cs="Tahoma"/>
          <w:b/>
          <w:bCs/>
          <w:i/>
          <w:iCs/>
          <w:color w:val="auto"/>
          <w:sz w:val="20"/>
          <w:szCs w:val="20"/>
          <w:lang w:eastAsia="es-ES"/>
        </w:rPr>
        <w:t>ad</w:t>
      </w:r>
      <w:r w:rsidR="00E01459" w:rsidRPr="00EC75E6">
        <w:rPr>
          <w:rFonts w:eastAsia="Times New Roman" w:cs="Tahoma"/>
          <w:b/>
          <w:bCs/>
          <w:i/>
          <w:iCs/>
          <w:color w:val="auto"/>
          <w:sz w:val="20"/>
          <w:szCs w:val="20"/>
          <w:lang w:eastAsia="es-ES"/>
        </w:rPr>
        <w:t xml:space="preserve"> </w:t>
      </w:r>
      <w:r w:rsidRPr="00EC75E6">
        <w:rPr>
          <w:rFonts w:eastAsia="Times New Roman" w:cs="Tahoma"/>
          <w:b/>
          <w:bCs/>
          <w:i/>
          <w:iCs/>
          <w:color w:val="auto"/>
          <w:sz w:val="20"/>
          <w:szCs w:val="20"/>
          <w:lang w:eastAsia="es-ES"/>
        </w:rPr>
        <w:t>hoc</w:t>
      </w:r>
      <w:r w:rsidR="00E01459" w:rsidRPr="00EC75E6">
        <w:rPr>
          <w:rFonts w:eastAsia="Times New Roman" w:cs="Tahoma"/>
          <w:b/>
          <w:bCs/>
          <w:i/>
          <w:iCs/>
          <w:color w:val="auto"/>
          <w:sz w:val="20"/>
          <w:szCs w:val="20"/>
          <w:lang w:eastAsia="es-ES"/>
        </w:rPr>
        <w:t xml:space="preserve"> </w:t>
      </w:r>
      <w:r w:rsidRPr="00EC75E6">
        <w:rPr>
          <w:rFonts w:eastAsia="Times New Roman" w:cs="Tahoma"/>
          <w:b/>
          <w:bCs/>
          <w:i/>
          <w:iCs/>
          <w:color w:val="auto"/>
          <w:sz w:val="20"/>
          <w:szCs w:val="20"/>
          <w:lang w:eastAsia="es-ES"/>
        </w:rPr>
        <w:t>para atender las solicitudes de</w:t>
      </w:r>
      <w:r w:rsidR="00E01459" w:rsidRPr="00EC75E6">
        <w:rPr>
          <w:rFonts w:eastAsia="Times New Roman" w:cs="Tahoma"/>
          <w:b/>
          <w:bCs/>
          <w:i/>
          <w:iCs/>
          <w:color w:val="auto"/>
          <w:sz w:val="20"/>
          <w:szCs w:val="20"/>
          <w:lang w:eastAsia="es-ES"/>
        </w:rPr>
        <w:t xml:space="preserve"> </w:t>
      </w:r>
      <w:r w:rsidRPr="00EC75E6">
        <w:rPr>
          <w:rFonts w:eastAsia="Times New Roman" w:cs="Tahoma"/>
          <w:b/>
          <w:bCs/>
          <w:i/>
          <w:iCs/>
          <w:color w:val="auto"/>
          <w:sz w:val="20"/>
          <w:szCs w:val="20"/>
          <w:lang w:eastAsia="es-ES"/>
        </w:rPr>
        <w:t>acceso a la información.</w:t>
      </w:r>
      <w:r w:rsidR="00E01459" w:rsidRPr="00EC75E6">
        <w:rPr>
          <w:rFonts w:eastAsia="Times New Roman" w:cs="Tahoma"/>
          <w:b/>
          <w:bCs/>
          <w:i/>
          <w:iCs/>
          <w:color w:val="auto"/>
          <w:sz w:val="20"/>
          <w:szCs w:val="20"/>
          <w:lang w:eastAsia="es-ES"/>
        </w:rPr>
        <w:t xml:space="preserve"> </w:t>
      </w:r>
      <w:r w:rsidRPr="00EC75E6">
        <w:rPr>
          <w:rFonts w:eastAsia="Times New Roman" w:cs="Tahoma"/>
          <w:i/>
          <w:iCs/>
          <w:color w:val="auto"/>
          <w:sz w:val="20"/>
          <w:szCs w:val="20"/>
          <w:lang w:eastAsia="es-ES"/>
        </w:rPr>
        <w:t>Los</w:t>
      </w:r>
      <w:r w:rsidR="00E01459" w:rsidRPr="00EC75E6">
        <w:rPr>
          <w:rFonts w:eastAsia="Times New Roman" w:cs="Tahoma"/>
          <w:i/>
          <w:iCs/>
          <w:color w:val="auto"/>
          <w:sz w:val="20"/>
          <w:szCs w:val="20"/>
          <w:lang w:eastAsia="es-ES"/>
        </w:rPr>
        <w:t xml:space="preserve"> </w:t>
      </w:r>
      <w:r w:rsidRPr="00EC75E6">
        <w:rPr>
          <w:rFonts w:eastAsia="Times New Roman" w:cs="Tahoma"/>
          <w:i/>
          <w:iCs/>
          <w:color w:val="auto"/>
          <w:sz w:val="20"/>
          <w:szCs w:val="20"/>
          <w:lang w:eastAsia="es-ES"/>
        </w:rPr>
        <w:t>artículos</w:t>
      </w:r>
      <w:r w:rsidR="00E01459" w:rsidRPr="00EC75E6">
        <w:rPr>
          <w:rFonts w:eastAsia="Times New Roman" w:cs="Tahoma"/>
          <w:i/>
          <w:iCs/>
          <w:color w:val="auto"/>
          <w:sz w:val="20"/>
          <w:szCs w:val="20"/>
          <w:lang w:eastAsia="es-ES"/>
        </w:rPr>
        <w:t xml:space="preserve"> </w:t>
      </w:r>
      <w:r w:rsidRPr="00EC75E6">
        <w:rPr>
          <w:rFonts w:eastAsia="Times New Roman" w:cs="Tahoma"/>
          <w:i/>
          <w:iCs/>
          <w:color w:val="auto"/>
          <w:sz w:val="20"/>
          <w:szCs w:val="20"/>
          <w:lang w:eastAsia="es-ES"/>
        </w:rPr>
        <w:t>129</w:t>
      </w:r>
      <w:r w:rsidR="00E01459" w:rsidRPr="00EC75E6">
        <w:rPr>
          <w:rFonts w:eastAsia="Times New Roman" w:cs="Tahoma"/>
          <w:i/>
          <w:iCs/>
          <w:color w:val="auto"/>
          <w:sz w:val="20"/>
          <w:szCs w:val="20"/>
          <w:lang w:eastAsia="es-ES"/>
        </w:rPr>
        <w:t xml:space="preserve"> </w:t>
      </w:r>
      <w:r w:rsidRPr="00EC75E6">
        <w:rPr>
          <w:rFonts w:eastAsia="Times New Roman" w:cs="Tahoma"/>
          <w:i/>
          <w:iCs/>
          <w:color w:val="auto"/>
          <w:sz w:val="20"/>
          <w:szCs w:val="20"/>
          <w:lang w:eastAsia="es-ES"/>
        </w:rPr>
        <w:t>de la</w:t>
      </w:r>
      <w:r w:rsidR="00E01459" w:rsidRPr="00EC75E6">
        <w:rPr>
          <w:rFonts w:eastAsia="Times New Roman" w:cs="Tahoma"/>
          <w:i/>
          <w:iCs/>
          <w:color w:val="auto"/>
          <w:sz w:val="20"/>
          <w:szCs w:val="20"/>
          <w:lang w:eastAsia="es-ES"/>
        </w:rPr>
        <w:t xml:space="preserve"> </w:t>
      </w:r>
      <w:r w:rsidRPr="00EC75E6">
        <w:rPr>
          <w:rFonts w:eastAsia="Times New Roman" w:cs="Tahoma"/>
          <w:i/>
          <w:iCs/>
          <w:color w:val="auto"/>
          <w:sz w:val="20"/>
          <w:szCs w:val="20"/>
          <w:lang w:eastAsia="es-ES"/>
        </w:rPr>
        <w:t xml:space="preserve">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EC75E6">
        <w:rPr>
          <w:rFonts w:eastAsia="Times New Roman" w:cs="Tahoma"/>
          <w:i/>
          <w:iCs/>
          <w:color w:val="auto"/>
          <w:sz w:val="20"/>
          <w:szCs w:val="20"/>
          <w:lang w:eastAsia="es-ES"/>
        </w:rPr>
        <w:lastRenderedPageBreak/>
        <w:t>información del particular, proporcionando la información con la que cuentan en el formato en que la misma obre en sus archivos; sin necesidad de elaborar documentos ad hoc para atenderlas solicitudes de información.”</w:t>
      </w:r>
    </w:p>
    <w:p w14:paraId="6A015C15" w14:textId="77777777" w:rsidR="00D35D82" w:rsidRPr="00EC75E6" w:rsidRDefault="00D35D82" w:rsidP="0047313A">
      <w:pPr>
        <w:spacing w:after="0" w:line="360" w:lineRule="auto"/>
        <w:rPr>
          <w:rFonts w:eastAsia="Times New Roman" w:cs="Tahoma"/>
          <w:bCs/>
          <w:iCs/>
          <w:color w:val="auto"/>
          <w:lang w:val="es-ES" w:eastAsia="es-ES"/>
        </w:rPr>
      </w:pPr>
    </w:p>
    <w:p w14:paraId="7BA5C6B4" w14:textId="0E8BEE0A" w:rsidR="00ED340E" w:rsidRPr="00EC75E6" w:rsidRDefault="00ED340E" w:rsidP="0047313A">
      <w:pPr>
        <w:spacing w:after="0" w:line="360" w:lineRule="auto"/>
        <w:rPr>
          <w:rFonts w:eastAsia="Times New Roman" w:cs="Tahoma"/>
          <w:bCs/>
          <w:iCs/>
          <w:color w:val="auto"/>
          <w:lang w:val="es-ES" w:eastAsia="es-ES"/>
        </w:rPr>
      </w:pPr>
      <w:r w:rsidRPr="00EC75E6">
        <w:rPr>
          <w:rFonts w:eastAsia="Times New Roman" w:cs="Tahoma"/>
          <w:bCs/>
          <w:iCs/>
          <w:color w:val="auto"/>
          <w:lang w:val="es-ES" w:eastAsia="es-ES"/>
        </w:rPr>
        <w:t xml:space="preserve">Conforme a lo anterior, se advierte que las respuestas a los cuestionamientos realizados por la Solicitante, en primera instancia, son una consulta y no así una solicitud de acceso a información pública que pueda ser atendida mediante una expresión documental; pues corresponde a varias preguntas que implicarían elaborar un documento </w:t>
      </w:r>
      <w:r w:rsidRPr="00EC75E6">
        <w:rPr>
          <w:rFonts w:eastAsia="Times New Roman" w:cs="Tahoma"/>
          <w:bCs/>
          <w:i/>
          <w:iCs/>
          <w:color w:val="auto"/>
          <w:lang w:val="es-ES" w:eastAsia="es-ES"/>
        </w:rPr>
        <w:t>ad hoc.</w:t>
      </w:r>
      <w:r w:rsidRPr="00EC75E6">
        <w:rPr>
          <w:rFonts w:eastAsia="Times New Roman" w:cs="Tahoma"/>
          <w:b/>
          <w:bCs/>
          <w:iCs/>
          <w:color w:val="auto"/>
          <w:lang w:val="es-ES" w:eastAsia="es-ES"/>
        </w:rPr>
        <w:t xml:space="preserve"> </w:t>
      </w:r>
    </w:p>
    <w:p w14:paraId="21C4F1A3" w14:textId="77777777" w:rsidR="00ED340E" w:rsidRPr="00EC75E6" w:rsidRDefault="00ED340E" w:rsidP="0047313A">
      <w:pPr>
        <w:spacing w:after="0" w:line="360" w:lineRule="auto"/>
        <w:rPr>
          <w:rFonts w:eastAsia="Times New Roman" w:cs="Tahoma"/>
          <w:b/>
          <w:bCs/>
          <w:iCs/>
          <w:color w:val="auto"/>
          <w:lang w:val="es-ES" w:eastAsia="es-ES"/>
        </w:rPr>
      </w:pPr>
    </w:p>
    <w:p w14:paraId="1B76BE2D" w14:textId="77777777" w:rsidR="00ED340E" w:rsidRPr="00EC75E6" w:rsidRDefault="00ED340E" w:rsidP="0047313A">
      <w:pPr>
        <w:spacing w:after="0" w:line="360" w:lineRule="auto"/>
        <w:rPr>
          <w:rFonts w:eastAsia="Times New Roman" w:cs="Tahoma"/>
          <w:bCs/>
          <w:iCs/>
          <w:color w:val="auto"/>
          <w:lang w:eastAsia="es-ES"/>
        </w:rPr>
      </w:pPr>
      <w:r w:rsidRPr="00EC75E6">
        <w:rPr>
          <w:rFonts w:eastAsia="Times New Roman" w:cs="Tahoma"/>
          <w:bCs/>
          <w:iCs/>
          <w:color w:val="auto"/>
          <w:lang w:val="es-ES" w:eastAsia="es-ES"/>
        </w:rPr>
        <w:t xml:space="preserve">Lo anterior, toma sustento </w:t>
      </w:r>
      <w:r w:rsidRPr="00EC75E6">
        <w:rPr>
          <w:rFonts w:eastAsia="Times New Roman" w:cs="Tahoma"/>
          <w:bCs/>
          <w:iCs/>
          <w:color w:val="auto"/>
          <w:lang w:eastAsia="es-ES"/>
        </w:rPr>
        <w:t xml:space="preserve">la Jurisprudencia XXI.1o.P.A. J/27, de los Tribunales Colegiados de Circuito, localizada en la página 1406, del Semanario Judicial de la Federación y su Gaceta, Tomo </w:t>
      </w:r>
      <w:r w:rsidRPr="00EC75E6">
        <w:rPr>
          <w:rFonts w:eastAsia="Times New Roman" w:cs="Tahoma"/>
          <w:iCs/>
          <w:color w:val="auto"/>
          <w:lang w:val="es-ES" w:eastAsia="es-ES"/>
        </w:rPr>
        <w:t>XXXIII</w:t>
      </w:r>
      <w:r w:rsidRPr="00EC75E6">
        <w:rPr>
          <w:rFonts w:eastAsia="Times New Roman" w:cs="Tahoma"/>
          <w:bCs/>
          <w:iCs/>
          <w:color w:val="auto"/>
          <w:lang w:eastAsia="es-ES"/>
        </w:rPr>
        <w:t>, marzo 2011, Novena Época, que establece lo siguiente:</w:t>
      </w:r>
    </w:p>
    <w:p w14:paraId="356A9486" w14:textId="77777777" w:rsidR="00ED340E" w:rsidRPr="00EC75E6" w:rsidRDefault="00ED340E" w:rsidP="0047313A">
      <w:pPr>
        <w:spacing w:after="0" w:line="360" w:lineRule="auto"/>
        <w:rPr>
          <w:rFonts w:eastAsia="Times New Roman" w:cs="Tahoma"/>
          <w:bCs/>
          <w:iCs/>
          <w:color w:val="auto"/>
          <w:lang w:eastAsia="es-ES"/>
        </w:rPr>
      </w:pPr>
    </w:p>
    <w:p w14:paraId="54D099CB" w14:textId="77777777" w:rsidR="00ED340E" w:rsidRPr="00EC75E6" w:rsidRDefault="00ED340E" w:rsidP="0047313A">
      <w:pPr>
        <w:spacing w:after="0" w:line="360" w:lineRule="auto"/>
        <w:ind w:left="567" w:right="567"/>
        <w:rPr>
          <w:rFonts w:eastAsia="Times New Roman" w:cs="Tahoma"/>
          <w:bCs/>
          <w:i/>
          <w:iCs/>
          <w:color w:val="auto"/>
          <w:sz w:val="20"/>
          <w:szCs w:val="20"/>
          <w:lang w:val="es-ES" w:eastAsia="es-ES"/>
        </w:rPr>
      </w:pPr>
      <w:r w:rsidRPr="00EC75E6">
        <w:rPr>
          <w:rFonts w:eastAsia="Times New Roman" w:cs="Tahoma"/>
          <w:b/>
          <w:bCs/>
          <w:i/>
          <w:iCs/>
          <w:color w:val="auto"/>
          <w:sz w:val="20"/>
          <w:szCs w:val="20"/>
          <w:lang w:val="es-ES" w:eastAsia="es-ES"/>
        </w:rPr>
        <w:t xml:space="preserve">“DERECHO DE PETICIÓN. SUS ELEMENTOS. </w:t>
      </w:r>
      <w:r w:rsidRPr="00EC75E6">
        <w:rPr>
          <w:rFonts w:eastAsia="Times New Roman" w:cs="Tahoma"/>
          <w:bCs/>
          <w:i/>
          <w:iCs/>
          <w:color w:val="auto"/>
          <w:sz w:val="20"/>
          <w:szCs w:val="20"/>
          <w:lang w:val="es-ES" w:eastAsia="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w:t>
      </w:r>
      <w:r w:rsidRPr="00EC75E6">
        <w:rPr>
          <w:rFonts w:eastAsia="Times New Roman" w:cs="Tahoma"/>
          <w:bCs/>
          <w:i/>
          <w:iCs/>
          <w:color w:val="auto"/>
          <w:sz w:val="20"/>
          <w:szCs w:val="20"/>
          <w:lang w:val="es-ES" w:eastAsia="es-ES"/>
        </w:rPr>
        <w:lastRenderedPageBreak/>
        <w:t>a la petición debe ser comunicada precisamente por la autoridad ante quien se ejercitó el derecho, y no por otra diversa.”</w:t>
      </w:r>
    </w:p>
    <w:p w14:paraId="61A8D4AA" w14:textId="77777777" w:rsidR="00ED340E" w:rsidRPr="00EC75E6" w:rsidRDefault="00ED340E" w:rsidP="0047313A">
      <w:pPr>
        <w:spacing w:after="0" w:line="360" w:lineRule="auto"/>
        <w:rPr>
          <w:rFonts w:eastAsia="Times New Roman" w:cs="Tahoma"/>
          <w:bCs/>
          <w:iCs/>
          <w:color w:val="auto"/>
          <w:lang w:val="es-ES" w:eastAsia="es-ES"/>
        </w:rPr>
      </w:pPr>
    </w:p>
    <w:p w14:paraId="24F36862" w14:textId="77777777" w:rsidR="00ED340E" w:rsidRPr="00EC75E6" w:rsidRDefault="00ED340E" w:rsidP="0047313A">
      <w:pPr>
        <w:spacing w:after="0" w:line="360" w:lineRule="auto"/>
        <w:rPr>
          <w:rFonts w:eastAsia="Times New Roman" w:cs="Tahoma"/>
          <w:bCs/>
          <w:iCs/>
          <w:color w:val="auto"/>
          <w:lang w:val="es-ES" w:eastAsia="es-ES"/>
        </w:rPr>
      </w:pPr>
      <w:r w:rsidRPr="00EC75E6">
        <w:rPr>
          <w:rFonts w:eastAsia="Times New Roman" w:cs="Tahoma"/>
          <w:bCs/>
          <w:iCs/>
          <w:color w:val="auto"/>
          <w:lang w:val="es-ES" w:eastAsia="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28F83D49" w14:textId="77777777" w:rsidR="00ED340E" w:rsidRPr="00EC75E6" w:rsidRDefault="00ED340E" w:rsidP="0047313A">
      <w:pPr>
        <w:spacing w:after="0" w:line="360" w:lineRule="auto"/>
        <w:rPr>
          <w:rFonts w:eastAsia="Times New Roman" w:cs="Tahoma"/>
          <w:iCs/>
          <w:color w:val="auto"/>
          <w:lang w:val="es-ES" w:eastAsia="es-ES"/>
        </w:rPr>
      </w:pPr>
    </w:p>
    <w:p w14:paraId="5653F083" w14:textId="77777777" w:rsidR="00ED340E" w:rsidRPr="00EC75E6" w:rsidRDefault="00ED340E" w:rsidP="0047313A">
      <w:pPr>
        <w:spacing w:after="0" w:line="360" w:lineRule="auto"/>
        <w:rPr>
          <w:rFonts w:eastAsia="Times New Roman" w:cs="Tahoma"/>
          <w:iCs/>
          <w:color w:val="auto"/>
          <w:lang w:val="es-ES" w:eastAsia="es-ES"/>
        </w:rPr>
      </w:pPr>
      <w:r w:rsidRPr="00EC75E6">
        <w:rPr>
          <w:rFonts w:eastAsia="Times New Roman" w:cs="Tahoma"/>
          <w:iCs/>
          <w:color w:val="auto"/>
          <w:lang w:val="es-ES" w:eastAsia="es-ES"/>
        </w:rPr>
        <w:t>No obstante, resulta necesario traer a colación el Criterio 16/17, emitido por el Instituto Nacional de Transparencia, Acceso a la Información y Protección de Datos Personales, que establece:</w:t>
      </w:r>
    </w:p>
    <w:p w14:paraId="6D3EA701" w14:textId="77777777" w:rsidR="00ED340E" w:rsidRPr="00EC75E6" w:rsidRDefault="00ED340E" w:rsidP="0047313A">
      <w:pPr>
        <w:spacing w:after="0" w:line="360" w:lineRule="auto"/>
        <w:rPr>
          <w:rFonts w:eastAsia="Times New Roman" w:cs="Tahoma"/>
          <w:iCs/>
          <w:color w:val="auto"/>
          <w:lang w:val="es-ES" w:eastAsia="es-ES"/>
        </w:rPr>
      </w:pPr>
    </w:p>
    <w:p w14:paraId="1799D444" w14:textId="77777777" w:rsidR="00ED340E" w:rsidRPr="00EC75E6" w:rsidRDefault="00ED340E" w:rsidP="0047313A">
      <w:pPr>
        <w:spacing w:after="0" w:line="360" w:lineRule="auto"/>
        <w:ind w:left="567" w:right="567"/>
        <w:rPr>
          <w:rFonts w:eastAsia="Times New Roman" w:cs="Tahoma"/>
          <w:i/>
          <w:iCs/>
          <w:color w:val="auto"/>
          <w:sz w:val="20"/>
          <w:szCs w:val="20"/>
          <w:lang w:val="es-ES" w:eastAsia="es-ES"/>
        </w:rPr>
      </w:pPr>
      <w:r w:rsidRPr="00EC75E6">
        <w:rPr>
          <w:rFonts w:eastAsia="Times New Roman" w:cs="Tahoma"/>
          <w:b/>
          <w:i/>
          <w:iCs/>
          <w:color w:val="auto"/>
          <w:sz w:val="20"/>
          <w:szCs w:val="20"/>
          <w:lang w:val="es-ES" w:eastAsia="es-ES"/>
        </w:rPr>
        <w:t>“Expresión documental.</w:t>
      </w:r>
      <w:r w:rsidRPr="00EC75E6">
        <w:rPr>
          <w:rFonts w:eastAsia="Times New Roman" w:cs="Tahoma"/>
          <w:i/>
          <w:iCs/>
          <w:color w:val="auto"/>
          <w:sz w:val="20"/>
          <w:szCs w:val="20"/>
          <w:lang w:val="es-ES"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49FE114" w14:textId="77777777" w:rsidR="0052485E" w:rsidRPr="00EC75E6" w:rsidRDefault="0052485E" w:rsidP="0047313A">
      <w:pPr>
        <w:spacing w:after="0" w:line="360" w:lineRule="auto"/>
        <w:rPr>
          <w:rFonts w:eastAsia="Times New Roman" w:cs="Tahoma"/>
          <w:iCs/>
          <w:color w:val="auto"/>
          <w:lang w:val="es-ES" w:eastAsia="es-ES"/>
        </w:rPr>
      </w:pPr>
    </w:p>
    <w:p w14:paraId="0860E2D0" w14:textId="5F81E910" w:rsidR="00562F99" w:rsidRDefault="00ED340E" w:rsidP="0047313A">
      <w:pPr>
        <w:spacing w:after="0" w:line="360" w:lineRule="auto"/>
        <w:rPr>
          <w:rFonts w:eastAsia="Times New Roman" w:cs="Tahoma"/>
          <w:iCs/>
          <w:color w:val="auto"/>
          <w:lang w:val="es-ES" w:eastAsia="es-ES"/>
        </w:rPr>
      </w:pPr>
      <w:r w:rsidRPr="00EC75E6">
        <w:rPr>
          <w:rFonts w:eastAsia="Times New Roman" w:cs="Tahoma"/>
          <w:iCs/>
          <w:color w:val="auto"/>
          <w:lang w:val="es-ES" w:eastAsia="es-ES"/>
        </w:rPr>
        <w:t xml:space="preserve">Del criterio citado, se desprende que cuando los particulares realicen una consulta, </w:t>
      </w:r>
      <w:r w:rsidRPr="00EC75E6">
        <w:rPr>
          <w:rFonts w:eastAsia="Times New Roman" w:cs="Tahoma"/>
          <w:b/>
          <w:bCs/>
          <w:iCs/>
          <w:color w:val="auto"/>
          <w:lang w:val="es-ES" w:eastAsia="es-ES"/>
        </w:rPr>
        <w:t>pero la respuesta pudiera obrar en algún documento en poder de los Sujetos Obligados</w:t>
      </w:r>
      <w:r w:rsidRPr="00EC75E6">
        <w:rPr>
          <w:rFonts w:eastAsia="Times New Roman" w:cs="Tahoma"/>
          <w:iCs/>
          <w:color w:val="auto"/>
          <w:lang w:val="es-ES" w:eastAsia="es-ES"/>
        </w:rPr>
        <w:t>, estos deben de proporcionar la expresión documental, que dé cuenta de lo requerido.</w:t>
      </w:r>
    </w:p>
    <w:p w14:paraId="15D7052C" w14:textId="77777777" w:rsidR="00D8043A" w:rsidRPr="00EC75E6" w:rsidRDefault="00D8043A" w:rsidP="0047313A">
      <w:pPr>
        <w:spacing w:after="0" w:line="360" w:lineRule="auto"/>
        <w:rPr>
          <w:rFonts w:eastAsia="Times New Roman" w:cs="Tahoma"/>
          <w:iCs/>
          <w:color w:val="auto"/>
          <w:lang w:val="es-ES" w:eastAsia="es-ES"/>
        </w:rPr>
      </w:pPr>
    </w:p>
    <w:p w14:paraId="763AF58F" w14:textId="177D5BD3" w:rsidR="0052485E" w:rsidRPr="00EC75E6" w:rsidRDefault="0052485E" w:rsidP="0047313A">
      <w:pPr>
        <w:spacing w:after="0" w:line="360" w:lineRule="auto"/>
        <w:rPr>
          <w:rFonts w:eastAsia="Times New Roman" w:cs="Tahoma"/>
          <w:iCs/>
          <w:color w:val="auto"/>
          <w:lang w:val="es-ES" w:eastAsia="es-ES"/>
        </w:rPr>
      </w:pPr>
      <w:r w:rsidRPr="00EC75E6">
        <w:rPr>
          <w:rFonts w:eastAsia="Times New Roman" w:cs="Tahoma"/>
          <w:iCs/>
          <w:color w:val="auto"/>
          <w:lang w:val="es-ES" w:eastAsia="es-ES"/>
        </w:rPr>
        <w:t>Es así que, en el presente caso, del análisis de cuestionamientos planteados mediante los numerales</w:t>
      </w:r>
      <w:r w:rsidR="006C71C2" w:rsidRPr="00EC75E6">
        <w:rPr>
          <w:rFonts w:eastAsia="Times New Roman" w:cs="Tahoma"/>
          <w:iCs/>
          <w:color w:val="auto"/>
          <w:lang w:val="es-ES" w:eastAsia="es-ES"/>
        </w:rPr>
        <w:t xml:space="preserve">; </w:t>
      </w:r>
    </w:p>
    <w:p w14:paraId="373AF4F2" w14:textId="77777777" w:rsidR="0052485E" w:rsidRPr="00EC75E6" w:rsidRDefault="0052485E" w:rsidP="0047313A">
      <w:pPr>
        <w:spacing w:after="0" w:line="360" w:lineRule="auto"/>
        <w:rPr>
          <w:rFonts w:eastAsia="Times New Roman" w:cs="Tahoma"/>
          <w:iCs/>
          <w:color w:val="auto"/>
          <w:lang w:val="es-ES" w:eastAsia="es-ES"/>
        </w:rPr>
      </w:pPr>
    </w:p>
    <w:p w14:paraId="6C59D7E6" w14:textId="77777777" w:rsidR="0052485E" w:rsidRPr="00EC75E6" w:rsidRDefault="0052485E" w:rsidP="0047313A">
      <w:pPr>
        <w:pStyle w:val="Prrafodelista"/>
        <w:numPr>
          <w:ilvl w:val="0"/>
          <w:numId w:val="8"/>
        </w:numPr>
        <w:spacing w:line="360" w:lineRule="auto"/>
        <w:rPr>
          <w:rFonts w:cs="Tahoma"/>
          <w:bCs/>
          <w:iCs/>
          <w:color w:val="auto"/>
        </w:rPr>
      </w:pPr>
      <w:r w:rsidRPr="00EC75E6">
        <w:rPr>
          <w:rFonts w:cs="Tahoma"/>
          <w:bCs/>
          <w:iCs/>
          <w:color w:val="auto"/>
        </w:rPr>
        <w:t>8.2. ¿Las unidades administrativas cuentan con inventario de archivo de trámite?</w:t>
      </w:r>
    </w:p>
    <w:p w14:paraId="4DBC7FA6" w14:textId="77777777" w:rsidR="0052485E" w:rsidRPr="00EC75E6" w:rsidRDefault="0052485E" w:rsidP="0047313A">
      <w:pPr>
        <w:pStyle w:val="Prrafodelista"/>
        <w:numPr>
          <w:ilvl w:val="0"/>
          <w:numId w:val="8"/>
        </w:numPr>
        <w:spacing w:line="360" w:lineRule="auto"/>
        <w:rPr>
          <w:rFonts w:cs="Tahoma"/>
          <w:bCs/>
          <w:iCs/>
          <w:color w:val="auto"/>
        </w:rPr>
      </w:pPr>
      <w:r w:rsidRPr="00EC75E6">
        <w:rPr>
          <w:rFonts w:cs="Tahoma"/>
          <w:bCs/>
          <w:iCs/>
          <w:color w:val="auto"/>
        </w:rPr>
        <w:t>8.6. ¿El archivo de concentración cuenta con inventario de su acervo documental?</w:t>
      </w:r>
    </w:p>
    <w:p w14:paraId="5379EF20" w14:textId="77777777" w:rsidR="0052485E" w:rsidRPr="00EC75E6" w:rsidRDefault="0052485E" w:rsidP="0047313A">
      <w:pPr>
        <w:pStyle w:val="Prrafodelista"/>
        <w:numPr>
          <w:ilvl w:val="0"/>
          <w:numId w:val="8"/>
        </w:numPr>
        <w:spacing w:line="360" w:lineRule="auto"/>
        <w:rPr>
          <w:rFonts w:cs="Tahoma"/>
          <w:bCs/>
          <w:iCs/>
          <w:color w:val="auto"/>
        </w:rPr>
      </w:pPr>
      <w:r w:rsidRPr="00EC75E6">
        <w:rPr>
          <w:rFonts w:cs="Tahoma"/>
          <w:bCs/>
          <w:iCs/>
          <w:color w:val="auto"/>
        </w:rPr>
        <w:lastRenderedPageBreak/>
        <w:t>8.10. ¿El archivo histórico cuenta con inventario de su acervo documental?</w:t>
      </w:r>
    </w:p>
    <w:p w14:paraId="07D78714" w14:textId="77777777" w:rsidR="0052485E" w:rsidRPr="00EC75E6" w:rsidRDefault="0052485E" w:rsidP="0047313A">
      <w:pPr>
        <w:pStyle w:val="Prrafodelista"/>
        <w:numPr>
          <w:ilvl w:val="0"/>
          <w:numId w:val="8"/>
        </w:numPr>
        <w:spacing w:line="360" w:lineRule="auto"/>
        <w:rPr>
          <w:rFonts w:cs="Tahoma"/>
          <w:bCs/>
          <w:iCs/>
          <w:color w:val="auto"/>
        </w:rPr>
      </w:pPr>
      <w:r w:rsidRPr="00EC75E6">
        <w:rPr>
          <w:rFonts w:cs="Tahoma"/>
          <w:bCs/>
          <w:iCs/>
          <w:color w:val="auto"/>
        </w:rPr>
        <w:t>8.14. ¿Cuentan con inventarios de transferencia secundaria?</w:t>
      </w:r>
    </w:p>
    <w:p w14:paraId="34278D05" w14:textId="77777777" w:rsidR="0052485E" w:rsidRPr="00EC75E6" w:rsidRDefault="0052485E" w:rsidP="0047313A">
      <w:pPr>
        <w:spacing w:after="0" w:line="360" w:lineRule="auto"/>
        <w:rPr>
          <w:rFonts w:eastAsia="Times New Roman" w:cs="Tahoma"/>
          <w:iCs/>
          <w:color w:val="auto"/>
          <w:lang w:eastAsia="es-ES"/>
        </w:rPr>
      </w:pPr>
    </w:p>
    <w:p w14:paraId="6E5CCEF9" w14:textId="4A167FA0" w:rsidR="00CB0707" w:rsidRPr="00EC75E6" w:rsidRDefault="006C71C2" w:rsidP="0047313A">
      <w:pPr>
        <w:spacing w:after="0" w:line="360" w:lineRule="auto"/>
        <w:rPr>
          <w:rFonts w:eastAsia="Times New Roman" w:cs="Tahoma"/>
          <w:iCs/>
          <w:color w:val="auto"/>
          <w:lang w:eastAsia="es-ES"/>
        </w:rPr>
      </w:pPr>
      <w:r w:rsidRPr="00EC75E6">
        <w:rPr>
          <w:rFonts w:eastAsia="Times New Roman" w:cs="Tahoma"/>
          <w:iCs/>
          <w:color w:val="auto"/>
          <w:lang w:eastAsia="es-ES"/>
        </w:rPr>
        <w:t xml:space="preserve">Y </w:t>
      </w:r>
      <w:r w:rsidR="00A05619" w:rsidRPr="00EC75E6">
        <w:rPr>
          <w:rFonts w:eastAsia="Times New Roman" w:cs="Tahoma"/>
          <w:iCs/>
          <w:color w:val="auto"/>
          <w:lang w:eastAsia="es-ES"/>
        </w:rPr>
        <w:t>toda vez</w:t>
      </w:r>
      <w:r w:rsidRPr="00EC75E6">
        <w:rPr>
          <w:rFonts w:eastAsia="Times New Roman" w:cs="Tahoma"/>
          <w:iCs/>
          <w:color w:val="auto"/>
          <w:lang w:eastAsia="es-ES"/>
        </w:rPr>
        <w:t xml:space="preserve"> que el Sujeto Obligado, respondió de manera afirmativa a los mismos, estos se tienen por atendidos. </w:t>
      </w:r>
      <w:r w:rsidR="00252D3C" w:rsidRPr="00EC75E6">
        <w:rPr>
          <w:rFonts w:eastAsia="Times New Roman" w:cs="Tahoma"/>
          <w:iCs/>
          <w:color w:val="auto"/>
          <w:lang w:eastAsia="es-ES"/>
        </w:rPr>
        <w:t>Ahora bien, y sin menoscabar lo anterior</w:t>
      </w:r>
      <w:r w:rsidR="009F63B2" w:rsidRPr="00EC75E6">
        <w:rPr>
          <w:rFonts w:eastAsia="Times New Roman" w:cs="Tahoma"/>
          <w:iCs/>
          <w:color w:val="auto"/>
          <w:lang w:eastAsia="es-ES"/>
        </w:rPr>
        <w:t xml:space="preserve">, </w:t>
      </w:r>
      <w:r w:rsidR="00CB0707" w:rsidRPr="00EC75E6">
        <w:rPr>
          <w:rFonts w:eastAsia="Calibri" w:cs="Tahoma"/>
          <w:iCs/>
          <w:lang w:val="es-ES" w:eastAsia="es-ES_tradnl"/>
        </w:rPr>
        <w:t>es de señalar que los Particulares no son peritos en la materia; por lo que, en el presente caso, este Instituto, considera que si bien, la ahora Recurrente solicitó información, a través de un cuestionario, su pretensión es obtener</w:t>
      </w:r>
      <w:r w:rsidR="00B51183" w:rsidRPr="00EC75E6">
        <w:rPr>
          <w:rFonts w:eastAsia="Calibri" w:cs="Tahoma"/>
          <w:iCs/>
          <w:lang w:val="es-ES" w:eastAsia="es-ES_tradnl"/>
        </w:rPr>
        <w:t xml:space="preserve"> los soportes documentales son genera</w:t>
      </w:r>
      <w:r w:rsidR="00E12DA0" w:rsidRPr="00EC75E6">
        <w:rPr>
          <w:rFonts w:eastAsia="Calibri" w:cs="Tahoma"/>
          <w:iCs/>
          <w:lang w:val="es-ES" w:eastAsia="es-ES_tradnl"/>
        </w:rPr>
        <w:t xml:space="preserve">dos </w:t>
      </w:r>
      <w:r w:rsidR="00C63857" w:rsidRPr="00EC75E6">
        <w:rPr>
          <w:rFonts w:eastAsia="Calibri" w:cs="Tahoma"/>
          <w:iCs/>
          <w:lang w:val="es-ES" w:eastAsia="es-ES_tradnl"/>
        </w:rPr>
        <w:t>al interior del Sistema Institucional de Archivos del Ayuntamiento de Morelos.</w:t>
      </w:r>
    </w:p>
    <w:p w14:paraId="173DA118" w14:textId="77777777" w:rsidR="000D41F2" w:rsidRPr="00EC75E6" w:rsidRDefault="000D41F2" w:rsidP="0047313A">
      <w:pPr>
        <w:spacing w:after="0" w:line="360" w:lineRule="auto"/>
        <w:rPr>
          <w:rFonts w:eastAsia="Times New Roman" w:cs="Tahoma"/>
          <w:iCs/>
          <w:color w:val="auto"/>
          <w:lang w:val="es-ES" w:eastAsia="es-ES"/>
        </w:rPr>
      </w:pPr>
    </w:p>
    <w:p w14:paraId="5151522E" w14:textId="73C25F6F" w:rsidR="00891CD0" w:rsidRPr="00EC75E6" w:rsidRDefault="006F183E" w:rsidP="0047313A">
      <w:pPr>
        <w:spacing w:after="0" w:line="360" w:lineRule="auto"/>
        <w:ind w:right="-28"/>
        <w:contextualSpacing/>
        <w:rPr>
          <w:rFonts w:eastAsia="Calibri" w:cs="Tahoma"/>
          <w:bCs/>
        </w:rPr>
      </w:pPr>
      <w:r w:rsidRPr="00EC75E6">
        <w:rPr>
          <w:rFonts w:eastAsia="Calibri" w:cs="Tahoma"/>
          <w:bCs/>
        </w:rPr>
        <w:t>Expuesto lo anterior</w:t>
      </w:r>
      <w:r w:rsidR="00771D20" w:rsidRPr="00EC75E6">
        <w:rPr>
          <w:rFonts w:eastAsia="Calibri" w:cs="Tahoma"/>
          <w:bCs/>
        </w:rPr>
        <w:t xml:space="preserve">, se procede a analizar los agravios hechos valer por </w:t>
      </w:r>
      <w:r w:rsidR="00BC52C1" w:rsidRPr="00EC75E6">
        <w:rPr>
          <w:rFonts w:eastAsia="Calibri" w:cs="Tahoma"/>
          <w:bCs/>
        </w:rPr>
        <w:t>la</w:t>
      </w:r>
      <w:r w:rsidR="00771D20" w:rsidRPr="00EC75E6">
        <w:rPr>
          <w:rFonts w:eastAsia="Calibri" w:cs="Tahoma"/>
          <w:bCs/>
        </w:rPr>
        <w:t xml:space="preserve"> ahora Recurrente, por lo cual, </w:t>
      </w:r>
      <w:r w:rsidR="00712AD0" w:rsidRPr="00EC75E6">
        <w:rPr>
          <w:rFonts w:eastAsia="Calibri" w:cs="Tahoma"/>
          <w:bCs/>
        </w:rPr>
        <w:t>en un princi</w:t>
      </w:r>
      <w:r w:rsidR="00894F45" w:rsidRPr="00EC75E6">
        <w:rPr>
          <w:rFonts w:eastAsia="Calibri" w:cs="Tahoma"/>
          <w:bCs/>
        </w:rPr>
        <w:t xml:space="preserve">pio se advierte que </w:t>
      </w:r>
      <w:r w:rsidR="00891CD0" w:rsidRPr="00EC75E6">
        <w:rPr>
          <w:rFonts w:eastAsia="Calibri" w:cs="Tahoma"/>
          <w:bCs/>
          <w:iCs/>
          <w:lang w:val="es-ES"/>
        </w:rPr>
        <w:t xml:space="preserve">de las constancias que obran en el expediente en el que se actúa, se logra advertir que el Ente Recurrido turno la solicitud de información a la </w:t>
      </w:r>
      <w:r w:rsidR="00600D51" w:rsidRPr="00EC75E6">
        <w:rPr>
          <w:rFonts w:eastAsia="Calibri" w:cs="Tahoma"/>
          <w:b/>
          <w:bCs/>
          <w:iCs/>
          <w:lang w:val="es-ES"/>
        </w:rPr>
        <w:t>Secretaría del Ayuntamiento</w:t>
      </w:r>
      <w:r w:rsidR="00891CD0" w:rsidRPr="00EC75E6">
        <w:rPr>
          <w:rFonts w:eastAsia="Calibri" w:cs="Tahoma"/>
          <w:bCs/>
          <w:iCs/>
          <w:lang w:val="es-ES"/>
        </w:rPr>
        <w:t xml:space="preserve">, </w:t>
      </w:r>
      <w:r w:rsidR="00891CD0" w:rsidRPr="00EC75E6">
        <w:rPr>
          <w:rFonts w:eastAsia="Calibri" w:cs="Tahoma"/>
          <w:bCs/>
        </w:rPr>
        <w:t xml:space="preserve">razón por la cual, es </w:t>
      </w:r>
      <w:r w:rsidR="00891CD0" w:rsidRPr="00EC75E6">
        <w:rPr>
          <w:rFonts w:eastAsia="Calibri" w:cs="Tahoma"/>
          <w:bCs/>
          <w:iCs/>
        </w:rPr>
        <w:t>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37CA8E05" w14:textId="77777777" w:rsidR="00891CD0" w:rsidRPr="00EC75E6" w:rsidRDefault="00891CD0" w:rsidP="0047313A">
      <w:pPr>
        <w:spacing w:after="0" w:line="360" w:lineRule="auto"/>
        <w:ind w:right="-28"/>
        <w:contextualSpacing/>
        <w:rPr>
          <w:rFonts w:eastAsia="Calibri" w:cs="Tahoma"/>
          <w:bCs/>
          <w:iCs/>
        </w:rPr>
      </w:pPr>
    </w:p>
    <w:p w14:paraId="70B73173" w14:textId="77777777" w:rsidR="00891CD0" w:rsidRPr="00EC75E6" w:rsidRDefault="00891CD0" w:rsidP="0047313A">
      <w:pPr>
        <w:numPr>
          <w:ilvl w:val="0"/>
          <w:numId w:val="1"/>
        </w:numPr>
        <w:spacing w:after="0" w:line="360" w:lineRule="auto"/>
        <w:ind w:right="-28"/>
        <w:contextualSpacing/>
        <w:rPr>
          <w:rFonts w:eastAsia="Calibri" w:cs="Tahoma"/>
          <w:bCs/>
          <w:iCs/>
          <w:lang w:val="es-ES"/>
        </w:rPr>
      </w:pPr>
      <w:r w:rsidRPr="00EC75E6">
        <w:rPr>
          <w:rFonts w:eastAsia="Calibri" w:cs="Tahoma"/>
          <w:bCs/>
          <w:i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EF10E9A" w14:textId="77777777" w:rsidR="00891CD0" w:rsidRPr="00EC75E6" w:rsidRDefault="00891CD0" w:rsidP="0047313A">
      <w:pPr>
        <w:spacing w:after="0" w:line="360" w:lineRule="auto"/>
        <w:ind w:right="-28"/>
        <w:contextualSpacing/>
        <w:rPr>
          <w:rFonts w:eastAsia="Calibri" w:cs="Tahoma"/>
          <w:bCs/>
          <w:iCs/>
          <w:lang w:val="es-ES"/>
        </w:rPr>
      </w:pPr>
    </w:p>
    <w:p w14:paraId="40C9ED4E" w14:textId="77777777" w:rsidR="00891CD0" w:rsidRPr="00EC75E6" w:rsidRDefault="00891CD0" w:rsidP="0047313A">
      <w:pPr>
        <w:numPr>
          <w:ilvl w:val="0"/>
          <w:numId w:val="1"/>
        </w:numPr>
        <w:spacing w:after="0" w:line="360" w:lineRule="auto"/>
        <w:ind w:right="-28"/>
        <w:contextualSpacing/>
        <w:rPr>
          <w:rFonts w:eastAsia="Calibri" w:cs="Tahoma"/>
          <w:bCs/>
          <w:iCs/>
          <w:lang w:val="es-ES"/>
        </w:rPr>
      </w:pPr>
      <w:r w:rsidRPr="00EC75E6">
        <w:rPr>
          <w:rFonts w:eastAsia="Calibri" w:cs="Tahoma"/>
          <w:bCs/>
          <w:iCs/>
          <w:lang w:val="es-ES"/>
        </w:rPr>
        <w:t xml:space="preserve">Los sujetos obligados otorgaran acceso a los documentos que se encuentren en sus archivos o que estén obligados a documentar de acuerdo con sus facultades, </w:t>
      </w:r>
      <w:r w:rsidRPr="00EC75E6">
        <w:rPr>
          <w:rFonts w:eastAsia="Calibri" w:cs="Tahoma"/>
          <w:bCs/>
          <w:iCs/>
          <w:lang w:val="es-ES"/>
        </w:rPr>
        <w:lastRenderedPageBreak/>
        <w:t>competencias o funciones, en el formato en que la solicitante manifieste, de entre aquellos formatos existentes.</w:t>
      </w:r>
    </w:p>
    <w:p w14:paraId="1DA1AE7E" w14:textId="77777777" w:rsidR="00891CD0" w:rsidRPr="00EC75E6" w:rsidRDefault="00891CD0" w:rsidP="0047313A">
      <w:pPr>
        <w:spacing w:after="0" w:line="360" w:lineRule="auto"/>
        <w:ind w:right="-28"/>
        <w:contextualSpacing/>
        <w:rPr>
          <w:rFonts w:eastAsia="Calibri" w:cs="Tahoma"/>
          <w:bCs/>
          <w:iCs/>
        </w:rPr>
      </w:pPr>
    </w:p>
    <w:p w14:paraId="7EA0F133" w14:textId="190C6164" w:rsidR="00712AD0" w:rsidRPr="00EC75E6" w:rsidRDefault="00891CD0" w:rsidP="0047313A">
      <w:pPr>
        <w:spacing w:after="0" w:line="360" w:lineRule="auto"/>
        <w:ind w:right="-28"/>
        <w:contextualSpacing/>
        <w:rPr>
          <w:rFonts w:eastAsia="Calibri" w:cs="Tahoma"/>
          <w:bCs/>
        </w:rPr>
      </w:pPr>
      <w:r w:rsidRPr="00EC75E6">
        <w:rPr>
          <w:rFonts w:eastAsia="Calibri" w:cs="Tahoma"/>
          <w:bCs/>
          <w:iCs/>
        </w:rPr>
        <w:t xml:space="preserve">Así, a efecto de determinar si el Sujeto Obligado cumplió con el procedimiento de búsqueda, resulta necesario citar </w:t>
      </w:r>
      <w:r w:rsidR="004A5FD1" w:rsidRPr="00EC75E6">
        <w:rPr>
          <w:rFonts w:eastAsia="Calibri" w:cs="Tahoma"/>
          <w:bCs/>
          <w:iCs/>
        </w:rPr>
        <w:t xml:space="preserve">los artículos 74 y 76, </w:t>
      </w:r>
      <w:r w:rsidR="002658A0" w:rsidRPr="00EC75E6">
        <w:rPr>
          <w:rFonts w:eastAsia="Calibri" w:cs="Tahoma"/>
          <w:bCs/>
          <w:iCs/>
        </w:rPr>
        <w:t xml:space="preserve">numeral 2, </w:t>
      </w:r>
      <w:r w:rsidR="00D17C21" w:rsidRPr="00EC75E6">
        <w:rPr>
          <w:rFonts w:eastAsia="Calibri" w:cs="Tahoma"/>
          <w:bCs/>
          <w:iCs/>
        </w:rPr>
        <w:t xml:space="preserve">del Bando Municipal del Ayuntamiento de Morelos, de dos mil veintidós, </w:t>
      </w:r>
      <w:r w:rsidR="009F2D1A" w:rsidRPr="00EC75E6">
        <w:rPr>
          <w:rFonts w:eastAsia="Calibri" w:cs="Tahoma"/>
          <w:bCs/>
          <w:iCs/>
        </w:rPr>
        <w:t xml:space="preserve">ya que los artículos en comento establecen que el Sujeto Obligado para el ejercicio de sus atribuciones se auxiliara de </w:t>
      </w:r>
      <w:r w:rsidR="00B76044" w:rsidRPr="00EC75E6">
        <w:rPr>
          <w:rFonts w:eastAsia="Calibri" w:cs="Tahoma"/>
          <w:bCs/>
          <w:iCs/>
        </w:rPr>
        <w:t xml:space="preserve">diversas Dependencias Administrativas, de entre las cuales se encuentra la Secretaría del Ayuntamiento. </w:t>
      </w:r>
      <w:r w:rsidR="006F650B" w:rsidRPr="00EC75E6">
        <w:rPr>
          <w:rFonts w:eastAsia="Calibri" w:cs="Tahoma"/>
          <w:bCs/>
          <w:iCs/>
        </w:rPr>
        <w:t>Posteriormente, los artículos</w:t>
      </w:r>
      <w:r w:rsidR="00D628F7" w:rsidRPr="00EC75E6">
        <w:rPr>
          <w:rFonts w:eastAsia="Calibri" w:cs="Tahoma"/>
          <w:bCs/>
          <w:iCs/>
        </w:rPr>
        <w:t xml:space="preserve"> 98, fracción V y el 99, del citado Bando Munici</w:t>
      </w:r>
      <w:r w:rsidR="009B045E" w:rsidRPr="00EC75E6">
        <w:rPr>
          <w:rFonts w:eastAsia="Calibri" w:cs="Tahoma"/>
          <w:bCs/>
          <w:iCs/>
        </w:rPr>
        <w:t xml:space="preserve">pal establecen que la entre las atribuciones con las que cuenta la Secretaría del Ayuntamiento es tener a su cargo el archivo municipal. </w:t>
      </w:r>
    </w:p>
    <w:p w14:paraId="2F8D5DE9" w14:textId="77777777" w:rsidR="00891CD0" w:rsidRPr="00EC75E6" w:rsidRDefault="00891CD0" w:rsidP="0047313A">
      <w:pPr>
        <w:spacing w:after="0" w:line="360" w:lineRule="auto"/>
        <w:ind w:right="-28"/>
        <w:contextualSpacing/>
        <w:rPr>
          <w:rFonts w:eastAsia="Calibri" w:cs="Tahoma"/>
          <w:bCs/>
        </w:rPr>
      </w:pPr>
    </w:p>
    <w:p w14:paraId="1F5C66A5" w14:textId="06A58839" w:rsidR="0059716C" w:rsidRPr="00EC75E6" w:rsidRDefault="0059716C" w:rsidP="0047313A">
      <w:pPr>
        <w:spacing w:after="0" w:line="360" w:lineRule="auto"/>
        <w:ind w:right="-28"/>
        <w:contextualSpacing/>
        <w:rPr>
          <w:rFonts w:eastAsia="Calibri" w:cs="Tahoma"/>
          <w:bCs/>
          <w:iCs/>
        </w:rPr>
      </w:pPr>
      <w:r w:rsidRPr="00EC75E6">
        <w:rPr>
          <w:rFonts w:eastAsia="Calibri" w:cs="Tahoma"/>
          <w:bCs/>
          <w:iCs/>
        </w:rPr>
        <w:t xml:space="preserve">En ese contexto, se logra colegir que el Sujeto Obligado turno al área facultada para conocer de la solicitud de información, a saber, a la </w:t>
      </w:r>
      <w:r w:rsidRPr="00EC75E6">
        <w:rPr>
          <w:rFonts w:eastAsia="Calibri" w:cs="Tahoma"/>
          <w:b/>
          <w:bCs/>
          <w:iCs/>
          <w:lang w:val="es-ES"/>
        </w:rPr>
        <w:t>Secretaría del Ayuntamiento</w:t>
      </w:r>
      <w:r w:rsidRPr="00EC75E6">
        <w:rPr>
          <w:rFonts w:eastAsia="Calibri" w:cs="Tahoma"/>
          <w:bCs/>
          <w:iCs/>
        </w:rPr>
        <w:t xml:space="preserve">, al ser la encargada del archivo </w:t>
      </w:r>
      <w:r w:rsidR="00D07ED5" w:rsidRPr="00EC75E6">
        <w:rPr>
          <w:rFonts w:eastAsia="Calibri" w:cs="Tahoma"/>
          <w:bCs/>
          <w:iCs/>
        </w:rPr>
        <w:t xml:space="preserve">municipal. Razón por la cual, </w:t>
      </w:r>
      <w:r w:rsidRPr="00EC75E6">
        <w:rPr>
          <w:rFonts w:eastAsia="Calibri" w:cs="Tahoma"/>
          <w:bCs/>
          <w:iCs/>
        </w:rPr>
        <w:t xml:space="preserve">se logra advertir que cumplió con lo previsto en el artículo 162 de la Ley de Transparencia y Acceso a la Información Pública del Estado de México y Municipios. </w:t>
      </w:r>
    </w:p>
    <w:p w14:paraId="24E5F183" w14:textId="77777777" w:rsidR="00891CD0" w:rsidRPr="00EC75E6" w:rsidRDefault="00891CD0" w:rsidP="0047313A">
      <w:pPr>
        <w:spacing w:after="0" w:line="360" w:lineRule="auto"/>
        <w:ind w:right="-28"/>
        <w:contextualSpacing/>
        <w:rPr>
          <w:rFonts w:eastAsia="Calibri" w:cs="Tahoma"/>
          <w:bCs/>
        </w:rPr>
      </w:pPr>
    </w:p>
    <w:p w14:paraId="07EB8C73" w14:textId="04CEEC1F" w:rsidR="009D097B" w:rsidRPr="00EC75E6" w:rsidRDefault="008A2437" w:rsidP="0047313A">
      <w:pPr>
        <w:spacing w:after="0" w:line="360" w:lineRule="auto"/>
        <w:ind w:right="-28"/>
        <w:contextualSpacing/>
        <w:rPr>
          <w:rFonts w:eastAsia="Calibri" w:cs="Tahoma"/>
          <w:bCs/>
        </w:rPr>
      </w:pPr>
      <w:r w:rsidRPr="00EC75E6">
        <w:rPr>
          <w:rFonts w:eastAsia="Calibri" w:cs="Tahoma"/>
          <w:bCs/>
        </w:rPr>
        <w:t xml:space="preserve">Derivado del estudio </w:t>
      </w:r>
      <w:r w:rsidR="00A11605" w:rsidRPr="00EC75E6">
        <w:rPr>
          <w:rFonts w:eastAsia="Calibri" w:cs="Tahoma"/>
          <w:bCs/>
        </w:rPr>
        <w:t>el presenten medio de impugnación</w:t>
      </w:r>
      <w:r w:rsidR="00747F39" w:rsidRPr="00EC75E6">
        <w:rPr>
          <w:rFonts w:eastAsia="Calibri" w:cs="Tahoma"/>
          <w:bCs/>
        </w:rPr>
        <w:t xml:space="preserve">, </w:t>
      </w:r>
      <w:r w:rsidR="000C62CE" w:rsidRPr="00EC75E6">
        <w:rPr>
          <w:rFonts w:eastAsia="Calibri" w:cs="Tahoma"/>
          <w:bCs/>
        </w:rPr>
        <w:t>es necesario contextualizar el requerimiento de información, para lo cual, de la lectura y análisis de este, se logra desprender que la pretensión de</w:t>
      </w:r>
      <w:r w:rsidR="00C134D5" w:rsidRPr="00EC75E6">
        <w:rPr>
          <w:rFonts w:eastAsia="Calibri" w:cs="Tahoma"/>
          <w:bCs/>
        </w:rPr>
        <w:t xml:space="preserve"> la</w:t>
      </w:r>
      <w:r w:rsidR="000C62CE" w:rsidRPr="00EC75E6">
        <w:rPr>
          <w:rFonts w:eastAsia="Calibri" w:cs="Tahoma"/>
          <w:bCs/>
        </w:rPr>
        <w:t xml:space="preserve"> ahora </w:t>
      </w:r>
      <w:r w:rsidR="004F1DA9" w:rsidRPr="00EC75E6">
        <w:rPr>
          <w:rFonts w:eastAsia="Calibri" w:cs="Tahoma"/>
          <w:bCs/>
        </w:rPr>
        <w:t>Recurrente</w:t>
      </w:r>
      <w:r w:rsidR="00C134D5" w:rsidRPr="00EC75E6">
        <w:rPr>
          <w:rFonts w:eastAsia="Calibri" w:cs="Tahoma"/>
          <w:bCs/>
        </w:rPr>
        <w:t xml:space="preserve"> consiste en obtener diversa información </w:t>
      </w:r>
      <w:r w:rsidR="00107F2B" w:rsidRPr="00EC75E6">
        <w:rPr>
          <w:rFonts w:eastAsia="Calibri" w:cs="Tahoma"/>
          <w:bCs/>
        </w:rPr>
        <w:t xml:space="preserve">del </w:t>
      </w:r>
      <w:r w:rsidR="00107F2B" w:rsidRPr="00EC75E6">
        <w:rPr>
          <w:rFonts w:eastAsia="Calibri" w:cs="Tahoma"/>
          <w:b/>
        </w:rPr>
        <w:t>Sistema Institucional del Archivos del Ayuntamiento de Morelos</w:t>
      </w:r>
      <w:r w:rsidR="00107F2B" w:rsidRPr="00EC75E6">
        <w:rPr>
          <w:rFonts w:eastAsia="Calibri" w:cs="Tahoma"/>
          <w:bCs/>
        </w:rPr>
        <w:t xml:space="preserve">. </w:t>
      </w:r>
    </w:p>
    <w:p w14:paraId="78F3EBD3" w14:textId="77777777" w:rsidR="009D097B" w:rsidRPr="00EC75E6" w:rsidRDefault="009D097B" w:rsidP="0047313A">
      <w:pPr>
        <w:spacing w:after="0" w:line="360" w:lineRule="auto"/>
        <w:ind w:right="-28"/>
        <w:contextualSpacing/>
        <w:rPr>
          <w:rFonts w:eastAsia="Calibri" w:cs="Tahoma"/>
          <w:bCs/>
        </w:rPr>
      </w:pPr>
    </w:p>
    <w:p w14:paraId="249443E9" w14:textId="324C61D0" w:rsidR="00262751" w:rsidRPr="00EC75E6" w:rsidRDefault="00370ABF" w:rsidP="0047313A">
      <w:pPr>
        <w:spacing w:after="0" w:line="360" w:lineRule="auto"/>
        <w:rPr>
          <w:rFonts w:eastAsia="Times New Roman" w:cs="Tahoma"/>
          <w:bCs/>
          <w:iCs/>
          <w:color w:val="auto"/>
          <w:lang w:eastAsia="es-ES"/>
        </w:rPr>
      </w:pPr>
      <w:r w:rsidRPr="00EC75E6">
        <w:rPr>
          <w:rFonts w:eastAsia="Calibri" w:cs="Tahoma"/>
          <w:bCs/>
        </w:rPr>
        <w:t>Por lo cual</w:t>
      </w:r>
      <w:r w:rsidR="00CA0239" w:rsidRPr="00EC75E6">
        <w:rPr>
          <w:rFonts w:eastAsia="Calibri" w:cs="Tahoma"/>
          <w:bCs/>
        </w:rPr>
        <w:t xml:space="preserve">, resulta necesario </w:t>
      </w:r>
      <w:r w:rsidR="004F1DA9" w:rsidRPr="00EC75E6">
        <w:rPr>
          <w:rFonts w:eastAsia="Calibri" w:cs="Tahoma"/>
          <w:bCs/>
        </w:rPr>
        <w:t>traer a colación lo previsto en el artículo 6°,</w:t>
      </w:r>
      <w:r w:rsidR="003567A6" w:rsidRPr="00EC75E6">
        <w:rPr>
          <w:rFonts w:eastAsia="Calibri" w:cs="Tahoma"/>
          <w:bCs/>
        </w:rPr>
        <w:t xml:space="preserve"> inciso A), fracciones I y V </w:t>
      </w:r>
      <w:r w:rsidR="004F1DA9" w:rsidRPr="00EC75E6">
        <w:rPr>
          <w:rFonts w:eastAsia="Calibri" w:cs="Tahoma"/>
          <w:bCs/>
        </w:rPr>
        <w:t xml:space="preserve">de la Constitución Política de los Estados Unidos Mexicanos, </w:t>
      </w:r>
      <w:r w:rsidR="005C33A1" w:rsidRPr="00EC75E6">
        <w:rPr>
          <w:rFonts w:eastAsia="Calibri" w:cs="Tahoma"/>
          <w:bCs/>
        </w:rPr>
        <w:t xml:space="preserve">ya que el artículo en estudio </w:t>
      </w:r>
      <w:r w:rsidR="00C64DE9" w:rsidRPr="00EC75E6">
        <w:rPr>
          <w:rFonts w:eastAsia="Calibri" w:cs="Tahoma"/>
          <w:bCs/>
        </w:rPr>
        <w:t xml:space="preserve">establece dos principales </w:t>
      </w:r>
      <w:r w:rsidR="001C50E8" w:rsidRPr="00EC75E6">
        <w:rPr>
          <w:rFonts w:eastAsia="Calibri" w:cs="Tahoma"/>
          <w:bCs/>
        </w:rPr>
        <w:t>deberes con relación a la materia archivística, a saber:</w:t>
      </w:r>
      <w:r w:rsidR="00262751" w:rsidRPr="00EC75E6">
        <w:rPr>
          <w:rFonts w:eastAsia="Calibri" w:cs="Tahoma"/>
          <w:bCs/>
        </w:rPr>
        <w:t xml:space="preserve"> e</w:t>
      </w:r>
      <w:r w:rsidR="001C50E8" w:rsidRPr="00EC75E6">
        <w:rPr>
          <w:rFonts w:cs="Tahoma"/>
          <w:iCs/>
          <w:color w:val="auto"/>
        </w:rPr>
        <w:t xml:space="preserve">l deber de </w:t>
      </w:r>
      <w:r w:rsidR="00262751" w:rsidRPr="00EC75E6">
        <w:rPr>
          <w:rFonts w:cs="Tahoma"/>
          <w:iCs/>
          <w:color w:val="auto"/>
        </w:rPr>
        <w:t>documentar y</w:t>
      </w:r>
      <w:r w:rsidR="009147EC" w:rsidRPr="00EC75E6">
        <w:rPr>
          <w:rFonts w:cs="Tahoma"/>
          <w:iCs/>
          <w:color w:val="auto"/>
        </w:rPr>
        <w:t>, e</w:t>
      </w:r>
      <w:r w:rsidR="00262751" w:rsidRPr="00EC75E6">
        <w:rPr>
          <w:rFonts w:cs="Tahoma"/>
          <w:iCs/>
          <w:color w:val="auto"/>
        </w:rPr>
        <w:t xml:space="preserve">l deber de preservar. </w:t>
      </w:r>
      <w:r w:rsidR="00CB4783" w:rsidRPr="00EC75E6">
        <w:rPr>
          <w:rFonts w:cs="Tahoma"/>
          <w:iCs/>
          <w:color w:val="auto"/>
        </w:rPr>
        <w:t xml:space="preserve">Ambos principios, </w:t>
      </w:r>
      <w:r w:rsidR="00302100" w:rsidRPr="00EC75E6">
        <w:rPr>
          <w:rFonts w:cs="Tahoma"/>
          <w:iCs/>
          <w:color w:val="auto"/>
        </w:rPr>
        <w:t>prevén l</w:t>
      </w:r>
      <w:r w:rsidR="00C52088" w:rsidRPr="00EC75E6">
        <w:rPr>
          <w:rFonts w:cs="Tahoma"/>
          <w:iCs/>
          <w:color w:val="auto"/>
        </w:rPr>
        <w:t>o siguiente:</w:t>
      </w:r>
    </w:p>
    <w:p w14:paraId="3F094DA8" w14:textId="77777777" w:rsidR="00C52088" w:rsidRPr="00EC75E6" w:rsidRDefault="00C52088" w:rsidP="0047313A">
      <w:pPr>
        <w:spacing w:after="0" w:line="360" w:lineRule="auto"/>
        <w:rPr>
          <w:rFonts w:eastAsia="Times New Roman" w:cs="Tahoma"/>
          <w:bCs/>
          <w:iCs/>
          <w:color w:val="auto"/>
          <w:lang w:eastAsia="es-ES"/>
        </w:rPr>
      </w:pPr>
    </w:p>
    <w:p w14:paraId="6BFA8054" w14:textId="1C7C9681" w:rsidR="00C52088" w:rsidRPr="00EC75E6" w:rsidRDefault="00C52088" w:rsidP="0047313A">
      <w:pPr>
        <w:pStyle w:val="Prrafodelista"/>
        <w:numPr>
          <w:ilvl w:val="0"/>
          <w:numId w:val="4"/>
        </w:numPr>
        <w:spacing w:line="360" w:lineRule="auto"/>
        <w:ind w:right="-28"/>
        <w:rPr>
          <w:rFonts w:eastAsia="Calibri" w:cs="Tahoma"/>
          <w:bCs/>
        </w:rPr>
      </w:pPr>
      <w:r w:rsidRPr="00EC75E6">
        <w:rPr>
          <w:rFonts w:eastAsia="Calibri" w:cs="Tahoma"/>
          <w:b/>
        </w:rPr>
        <w:t>Documentar</w:t>
      </w:r>
      <w:r w:rsidRPr="00EC75E6">
        <w:rPr>
          <w:rFonts w:eastAsia="Calibri" w:cs="Tahoma"/>
          <w:bCs/>
        </w:rPr>
        <w:t>:</w:t>
      </w:r>
      <w:r w:rsidR="008E02EC" w:rsidRPr="00EC75E6">
        <w:rPr>
          <w:rFonts w:eastAsia="Calibri" w:cs="Tahoma"/>
          <w:bCs/>
        </w:rPr>
        <w:t xml:space="preserve"> Consiste en que los sujetos obligados deberán documentar todo acto que derive del ejercicio de facultades</w:t>
      </w:r>
      <w:r w:rsidR="00EA7998" w:rsidRPr="00EC75E6">
        <w:rPr>
          <w:rFonts w:eastAsia="Calibri" w:cs="Tahoma"/>
          <w:bCs/>
        </w:rPr>
        <w:t xml:space="preserve">, competencias o funciones. </w:t>
      </w:r>
    </w:p>
    <w:p w14:paraId="3580B053" w14:textId="77777777" w:rsidR="00827E72" w:rsidRPr="00EC75E6" w:rsidRDefault="00827E72" w:rsidP="0047313A">
      <w:pPr>
        <w:pStyle w:val="Prrafodelista"/>
        <w:spacing w:line="360" w:lineRule="auto"/>
        <w:ind w:right="-28"/>
        <w:rPr>
          <w:rFonts w:eastAsia="Calibri" w:cs="Tahoma"/>
          <w:bCs/>
        </w:rPr>
      </w:pPr>
    </w:p>
    <w:p w14:paraId="78DE7063" w14:textId="477C6595" w:rsidR="00EA7998" w:rsidRPr="00EC75E6" w:rsidRDefault="00EA7998" w:rsidP="0047313A">
      <w:pPr>
        <w:pStyle w:val="Prrafodelista"/>
        <w:numPr>
          <w:ilvl w:val="0"/>
          <w:numId w:val="4"/>
        </w:numPr>
        <w:spacing w:line="360" w:lineRule="auto"/>
        <w:ind w:right="-28"/>
        <w:rPr>
          <w:rFonts w:eastAsia="Calibri" w:cs="Tahoma"/>
          <w:bCs/>
        </w:rPr>
      </w:pPr>
      <w:r w:rsidRPr="00EC75E6">
        <w:rPr>
          <w:rFonts w:eastAsia="Calibri" w:cs="Tahoma"/>
          <w:b/>
        </w:rPr>
        <w:t>Preservar:</w:t>
      </w:r>
      <w:r w:rsidRPr="00EC75E6">
        <w:rPr>
          <w:rFonts w:eastAsia="Calibri" w:cs="Tahoma"/>
          <w:bCs/>
        </w:rPr>
        <w:t xml:space="preserve"> Los sujetos obligados deberán </w:t>
      </w:r>
      <w:r w:rsidR="00827E72" w:rsidRPr="00EC75E6">
        <w:rPr>
          <w:rFonts w:eastAsia="Calibri" w:cs="Tahoma"/>
          <w:bCs/>
        </w:rPr>
        <w:t xml:space="preserve">preservar sus documentos en archivos administrativos actualizados. </w:t>
      </w:r>
    </w:p>
    <w:p w14:paraId="74828246" w14:textId="77777777" w:rsidR="00590AEE" w:rsidRPr="00EC75E6" w:rsidRDefault="00590AEE" w:rsidP="0047313A">
      <w:pPr>
        <w:spacing w:after="0" w:line="360" w:lineRule="auto"/>
        <w:rPr>
          <w:rFonts w:eastAsia="Times New Roman" w:cs="Tahoma"/>
          <w:iCs/>
          <w:color w:val="auto"/>
          <w:lang w:val="es-ES" w:eastAsia="es-ES"/>
        </w:rPr>
      </w:pPr>
    </w:p>
    <w:p w14:paraId="732602A8" w14:textId="029EBA69" w:rsidR="00845C3B" w:rsidRPr="00EC75E6" w:rsidRDefault="00621680"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Luego entonces, </w:t>
      </w:r>
      <w:r w:rsidR="00845C3B" w:rsidRPr="00EC75E6">
        <w:rPr>
          <w:rFonts w:eastAsia="Times New Roman" w:cs="Tahoma"/>
          <w:bCs/>
          <w:iCs/>
          <w:color w:val="auto"/>
          <w:lang w:eastAsia="es-ES"/>
        </w:rPr>
        <w:t>es de vital importancia, delimitar las obligaciones engendradas en la materia</w:t>
      </w:r>
      <w:r w:rsidR="00815D18" w:rsidRPr="00EC75E6">
        <w:rPr>
          <w:rFonts w:eastAsia="Times New Roman" w:cs="Tahoma"/>
          <w:bCs/>
          <w:iCs/>
          <w:color w:val="auto"/>
          <w:lang w:eastAsia="es-ES"/>
        </w:rPr>
        <w:t xml:space="preserve"> archivística</w:t>
      </w:r>
      <w:r w:rsidR="00845C3B" w:rsidRPr="00EC75E6">
        <w:rPr>
          <w:rFonts w:eastAsia="Times New Roman" w:cs="Tahoma"/>
          <w:bCs/>
          <w:iCs/>
          <w:color w:val="auto"/>
          <w:lang w:eastAsia="es-ES"/>
        </w:rPr>
        <w:t>, a partir de lo contemplado en la Ley General de Archivo</w:t>
      </w:r>
      <w:r w:rsidR="00841AFE" w:rsidRPr="00EC75E6">
        <w:rPr>
          <w:rFonts w:eastAsia="Times New Roman" w:cs="Tahoma"/>
          <w:bCs/>
          <w:iCs/>
          <w:color w:val="auto"/>
          <w:lang w:eastAsia="es-ES"/>
        </w:rPr>
        <w:t>s</w:t>
      </w:r>
      <w:r w:rsidR="00845C3B" w:rsidRPr="00EC75E6">
        <w:rPr>
          <w:rFonts w:eastAsia="Times New Roman" w:cs="Tahoma"/>
          <w:bCs/>
          <w:iCs/>
          <w:color w:val="auto"/>
          <w:lang w:eastAsia="es-ES"/>
        </w:rPr>
        <w:t xml:space="preserve"> y de la Ley de Archivos y Administración de Documentos del Estado de México y Municipios, publicadas el quince de junio del dos mil dieciocho (2018) y el veintiséis de noviembre del dos mil veinte (2020), respectivamente y que en términos de sus puntos transitorios “Primero”, encontraban su vinculatoriedad a los 365 días, el entrar en vigor. Es entonces, que la Ley General, encuentra su vinculatoriedad a partir del quince de junio del dos mil diecinueve y la Ley Local el veintiséis de noviembre de dos mil veintiuno.</w:t>
      </w:r>
    </w:p>
    <w:p w14:paraId="1440E1D7" w14:textId="77777777" w:rsidR="00845C3B" w:rsidRPr="00EC75E6" w:rsidRDefault="00845C3B" w:rsidP="0047313A">
      <w:pPr>
        <w:spacing w:after="0" w:line="360" w:lineRule="auto"/>
        <w:rPr>
          <w:rFonts w:eastAsia="Times New Roman" w:cs="Tahoma"/>
          <w:bCs/>
          <w:iCs/>
          <w:color w:val="auto"/>
          <w:lang w:eastAsia="es-ES"/>
        </w:rPr>
      </w:pPr>
    </w:p>
    <w:p w14:paraId="1824C3DC" w14:textId="7AF7ACA8" w:rsidR="00845C3B" w:rsidRPr="00EC75E6" w:rsidRDefault="00845C3B"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Ahora bien, también se identifica la existencia de los “Lineamientos para la Organización</w:t>
      </w:r>
      <w:r w:rsidR="009A587A" w:rsidRPr="00EC75E6">
        <w:rPr>
          <w:rFonts w:eastAsia="Times New Roman" w:cs="Tahoma"/>
          <w:bCs/>
          <w:iCs/>
          <w:color w:val="auto"/>
          <w:lang w:eastAsia="es-ES"/>
        </w:rPr>
        <w:t xml:space="preserve"> </w:t>
      </w:r>
      <w:r w:rsidRPr="00EC75E6">
        <w:rPr>
          <w:rFonts w:eastAsia="Times New Roman" w:cs="Tahoma"/>
          <w:bCs/>
          <w:iCs/>
          <w:color w:val="auto"/>
          <w:lang w:eastAsia="es-ES"/>
        </w:rPr>
        <w:t>y Conservación de Archivos”, vigentes y vinculantes para los Sujetos Obligados a partir de su publicación en el Diario Oficial de la Federación que fue el cuatro de mayo del dos mil dieciséis.</w:t>
      </w:r>
    </w:p>
    <w:p w14:paraId="557A7EBA" w14:textId="77777777" w:rsidR="00845C3B" w:rsidRPr="00EC75E6" w:rsidRDefault="00845C3B" w:rsidP="0047313A">
      <w:pPr>
        <w:spacing w:after="0" w:line="360" w:lineRule="auto"/>
        <w:rPr>
          <w:rFonts w:eastAsia="Times New Roman" w:cs="Tahoma"/>
          <w:bCs/>
          <w:iCs/>
          <w:color w:val="auto"/>
          <w:lang w:eastAsia="es-ES"/>
        </w:rPr>
      </w:pPr>
    </w:p>
    <w:p w14:paraId="7536E816" w14:textId="6943B00D" w:rsidR="00352C53" w:rsidRPr="00EC75E6" w:rsidRDefault="00845C3B"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este contexto, la obligatoriedad </w:t>
      </w:r>
      <w:r w:rsidR="00B01C39" w:rsidRPr="00EC75E6">
        <w:rPr>
          <w:rFonts w:eastAsia="Times New Roman" w:cs="Tahoma"/>
          <w:bCs/>
          <w:iCs/>
          <w:color w:val="auto"/>
          <w:lang w:eastAsia="es-ES"/>
        </w:rPr>
        <w:t xml:space="preserve">de cada sujeto obligado </w:t>
      </w:r>
      <w:r w:rsidR="00513B66" w:rsidRPr="00EC75E6">
        <w:rPr>
          <w:rFonts w:eastAsia="Times New Roman" w:cs="Tahoma"/>
          <w:bCs/>
          <w:iCs/>
          <w:color w:val="auto"/>
          <w:lang w:eastAsia="es-ES"/>
        </w:rPr>
        <w:t xml:space="preserve">de organizar, conservar y operar su Sistema Institucional de </w:t>
      </w:r>
      <w:r w:rsidR="00F23334" w:rsidRPr="00EC75E6">
        <w:rPr>
          <w:rFonts w:eastAsia="Times New Roman" w:cs="Tahoma"/>
          <w:bCs/>
          <w:iCs/>
          <w:color w:val="auto"/>
          <w:lang w:eastAsia="es-ES"/>
        </w:rPr>
        <w:t>Archivos</w:t>
      </w:r>
      <w:r w:rsidR="00513B66" w:rsidRPr="00EC75E6">
        <w:rPr>
          <w:rFonts w:eastAsia="Times New Roman" w:cs="Tahoma"/>
          <w:bCs/>
          <w:iCs/>
          <w:color w:val="auto"/>
          <w:lang w:eastAsia="es-ES"/>
        </w:rPr>
        <w:t xml:space="preserve"> </w:t>
      </w:r>
      <w:r w:rsidR="00A00E82" w:rsidRPr="00EC75E6">
        <w:rPr>
          <w:rFonts w:eastAsia="Times New Roman" w:cs="Tahoma"/>
          <w:bCs/>
          <w:iCs/>
          <w:color w:val="auto"/>
          <w:lang w:eastAsia="es-ES"/>
        </w:rPr>
        <w:t>se encuentra previst</w:t>
      </w:r>
      <w:r w:rsidR="005F104F" w:rsidRPr="00EC75E6">
        <w:rPr>
          <w:rFonts w:eastAsia="Times New Roman" w:cs="Tahoma"/>
          <w:bCs/>
          <w:iCs/>
          <w:color w:val="auto"/>
          <w:lang w:eastAsia="es-ES"/>
        </w:rPr>
        <w:t xml:space="preserve">a </w:t>
      </w:r>
      <w:r w:rsidR="007D310F" w:rsidRPr="00EC75E6">
        <w:rPr>
          <w:rFonts w:eastAsia="Times New Roman" w:cs="Tahoma"/>
          <w:bCs/>
          <w:iCs/>
          <w:color w:val="auto"/>
          <w:lang w:eastAsia="es-ES"/>
        </w:rPr>
        <w:t>en los artículos 10 y</w:t>
      </w:r>
      <w:r w:rsidR="00352C53" w:rsidRPr="00EC75E6">
        <w:rPr>
          <w:rFonts w:eastAsia="Times New Roman" w:cs="Tahoma"/>
          <w:bCs/>
          <w:iCs/>
          <w:color w:val="auto"/>
          <w:lang w:eastAsia="es-ES"/>
        </w:rPr>
        <w:t xml:space="preserve"> </w:t>
      </w:r>
      <w:r w:rsidR="00902906" w:rsidRPr="00EC75E6">
        <w:rPr>
          <w:rFonts w:eastAsia="Times New Roman" w:cs="Tahoma"/>
          <w:bCs/>
          <w:iCs/>
          <w:color w:val="auto"/>
          <w:lang w:eastAsia="es-ES"/>
        </w:rPr>
        <w:t>11</w:t>
      </w:r>
      <w:r w:rsidR="000E6BB1" w:rsidRPr="00EC75E6">
        <w:rPr>
          <w:rFonts w:eastAsia="Times New Roman" w:cs="Tahoma"/>
          <w:bCs/>
          <w:iCs/>
          <w:color w:val="auto"/>
          <w:lang w:eastAsia="es-ES"/>
        </w:rPr>
        <w:t xml:space="preserve"> de la Ley General de Archivos</w:t>
      </w:r>
      <w:r w:rsidR="0072549D" w:rsidRPr="00EC75E6">
        <w:rPr>
          <w:rFonts w:eastAsia="Times New Roman" w:cs="Tahoma"/>
          <w:bCs/>
          <w:iCs/>
          <w:color w:val="auto"/>
          <w:lang w:eastAsia="es-ES"/>
        </w:rPr>
        <w:t xml:space="preserve">, guardando concordancia con lo previsto en lo numerales 10 y 11 </w:t>
      </w:r>
      <w:r w:rsidR="00902906" w:rsidRPr="00EC75E6">
        <w:rPr>
          <w:rFonts w:eastAsia="Times New Roman" w:cs="Tahoma"/>
          <w:bCs/>
          <w:iCs/>
          <w:color w:val="auto"/>
          <w:lang w:eastAsia="es-ES"/>
        </w:rPr>
        <w:t xml:space="preserve">Ley de Archivos y Administración de Documentos del Estado de México y Municipios, </w:t>
      </w:r>
      <w:r w:rsidR="0072549D" w:rsidRPr="00EC75E6">
        <w:rPr>
          <w:rFonts w:eastAsia="Times New Roman" w:cs="Tahoma"/>
          <w:bCs/>
          <w:iCs/>
          <w:color w:val="auto"/>
          <w:lang w:eastAsia="es-ES"/>
        </w:rPr>
        <w:t xml:space="preserve">que su literalidad establecen: </w:t>
      </w:r>
    </w:p>
    <w:p w14:paraId="1274FFC1" w14:textId="77777777" w:rsidR="0072549D" w:rsidRPr="00EC75E6" w:rsidRDefault="0072549D" w:rsidP="0047313A">
      <w:pPr>
        <w:spacing w:after="0" w:line="360" w:lineRule="auto"/>
        <w:rPr>
          <w:rFonts w:eastAsia="Times New Roman" w:cs="Tahoma"/>
          <w:bCs/>
          <w:iCs/>
          <w:color w:val="auto"/>
          <w:lang w:eastAsia="es-ES"/>
        </w:rPr>
      </w:pPr>
    </w:p>
    <w:p w14:paraId="08D866F5" w14:textId="3FCB4442" w:rsidR="00E90BDE" w:rsidRPr="00EC75E6" w:rsidRDefault="005E4BB4" w:rsidP="0047313A">
      <w:pPr>
        <w:spacing w:after="0" w:line="360" w:lineRule="auto"/>
        <w:ind w:left="567" w:right="567"/>
        <w:rPr>
          <w:rFonts w:eastAsia="Times New Roman" w:cs="Tahoma"/>
          <w:bCs/>
          <w:i/>
          <w:iCs/>
          <w:color w:val="auto"/>
          <w:sz w:val="20"/>
          <w:szCs w:val="20"/>
          <w:lang w:eastAsia="es-ES"/>
        </w:rPr>
      </w:pPr>
      <w:r w:rsidRPr="00EC75E6">
        <w:rPr>
          <w:b/>
          <w:bCs/>
          <w:i/>
          <w:iCs/>
          <w:sz w:val="20"/>
          <w:szCs w:val="20"/>
        </w:rPr>
        <w:lastRenderedPageBreak/>
        <w:t>Artículo 10.</w:t>
      </w:r>
      <w:r w:rsidRPr="00EC75E6">
        <w:rPr>
          <w:i/>
          <w:iCs/>
          <w:sz w:val="20"/>
          <w:szCs w:val="20"/>
        </w:rPr>
        <w:t xml:space="preserve"> </w:t>
      </w:r>
      <w:r w:rsidRPr="00EC75E6">
        <w:rPr>
          <w:b/>
          <w:bCs/>
          <w:i/>
          <w:iCs/>
          <w:sz w:val="20"/>
          <w:szCs w:val="20"/>
        </w:rPr>
        <w:t>Cada Sujeto Obligado es responsable de organizar y conservar sus Archivos; de la operación de su Sistema Institucional</w:t>
      </w:r>
      <w:r w:rsidRPr="00EC75E6">
        <w:rPr>
          <w:i/>
          <w:iCs/>
          <w:sz w:val="20"/>
          <w:szCs w:val="20"/>
        </w:rPr>
        <w:t>; del cumplimiento de lo dispuesto por esta Ley; así como</w:t>
      </w:r>
      <w:r w:rsidR="00E90BDE" w:rsidRPr="00EC75E6">
        <w:rPr>
          <w:i/>
          <w:iCs/>
          <w:sz w:val="20"/>
          <w:szCs w:val="20"/>
        </w:rPr>
        <w:t xml:space="preserve"> </w:t>
      </w:r>
      <w:r w:rsidR="00E90BDE" w:rsidRPr="00EC75E6">
        <w:rPr>
          <w:rFonts w:eastAsia="Times New Roman" w:cs="Tahoma"/>
          <w:bCs/>
          <w:i/>
          <w:iCs/>
          <w:color w:val="auto"/>
          <w:sz w:val="20"/>
          <w:szCs w:val="20"/>
          <w:lang w:eastAsia="es-ES"/>
        </w:rPr>
        <w:t>por las determinaciones que emita el Consejo Estatal, según corresponda; y deberán garantizar que no se sustraigan, dañen o eliminen Documentos de Archivo y la información a su cargo.</w:t>
      </w:r>
    </w:p>
    <w:p w14:paraId="70F26811"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1E8F54AE"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La persona servidora pública que concluya su empleo, cargo o comisión, deberá garantizar la entrega de los Archivos a quien la sustituya, debiendo estar organizados y descritos de conformidad con los Instrumentos de Control y Consulta Archivísticos que identifiquen la función que les dio origen en los términos de esta Ley.</w:t>
      </w:r>
    </w:p>
    <w:p w14:paraId="7BB05E77"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3824F178"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
          <w:bCs/>
          <w:i/>
          <w:iCs/>
          <w:color w:val="auto"/>
          <w:sz w:val="20"/>
          <w:szCs w:val="20"/>
          <w:lang w:eastAsia="es-ES"/>
        </w:rPr>
        <w:t>Artículo 11.</w:t>
      </w:r>
      <w:r w:rsidRPr="00EC75E6">
        <w:rPr>
          <w:rFonts w:eastAsia="Times New Roman" w:cs="Tahoma"/>
          <w:bCs/>
          <w:i/>
          <w:iCs/>
          <w:color w:val="auto"/>
          <w:sz w:val="20"/>
          <w:szCs w:val="20"/>
          <w:lang w:eastAsia="es-ES"/>
        </w:rPr>
        <w:t xml:space="preserve"> Los Sujetos Obligados deberán:</w:t>
      </w:r>
    </w:p>
    <w:p w14:paraId="7C505458"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30C0A650"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14:paraId="69B905BB"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7A1DB963"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 xml:space="preserve">II. </w:t>
      </w:r>
      <w:r w:rsidRPr="00EC75E6">
        <w:rPr>
          <w:rFonts w:eastAsia="Times New Roman" w:cs="Tahoma"/>
          <w:b/>
          <w:i/>
          <w:iCs/>
          <w:color w:val="auto"/>
          <w:sz w:val="20"/>
          <w:szCs w:val="20"/>
          <w:lang w:eastAsia="es-ES"/>
        </w:rPr>
        <w:t>Establecer un Sistema Institucional para la administración de sus Archivos y llevar a cabo los procesos de Gestión Documental</w:t>
      </w:r>
      <w:r w:rsidRPr="00EC75E6">
        <w:rPr>
          <w:rFonts w:eastAsia="Times New Roman" w:cs="Tahoma"/>
          <w:bCs/>
          <w:i/>
          <w:iCs/>
          <w:color w:val="auto"/>
          <w:sz w:val="20"/>
          <w:szCs w:val="20"/>
          <w:lang w:eastAsia="es-ES"/>
        </w:rPr>
        <w:t>;</w:t>
      </w:r>
    </w:p>
    <w:p w14:paraId="615DFEBA"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6E0217D5"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III. Integrar los documentos en Expedientes;</w:t>
      </w:r>
    </w:p>
    <w:p w14:paraId="615946A8"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38F873AC"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IV. Inscribir en el Registro Estatal, la existencia y ubicación de Archivos bajo su resguardo;</w:t>
      </w:r>
    </w:p>
    <w:p w14:paraId="2E7A62C1"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282B54B7" w14:textId="77777777" w:rsidR="00E90BDE" w:rsidRPr="00EC75E6" w:rsidRDefault="00E90BDE" w:rsidP="0047313A">
      <w:pPr>
        <w:spacing w:after="0" w:line="360" w:lineRule="auto"/>
        <w:ind w:left="567" w:right="567"/>
        <w:rPr>
          <w:rFonts w:eastAsia="Times New Roman" w:cs="Tahoma"/>
          <w:b/>
          <w:i/>
          <w:iCs/>
          <w:color w:val="auto"/>
          <w:sz w:val="20"/>
          <w:szCs w:val="20"/>
          <w:lang w:eastAsia="es-ES"/>
        </w:rPr>
      </w:pPr>
      <w:r w:rsidRPr="00EC75E6">
        <w:rPr>
          <w:rFonts w:eastAsia="Times New Roman" w:cs="Tahoma"/>
          <w:b/>
          <w:i/>
          <w:iCs/>
          <w:color w:val="auto"/>
          <w:sz w:val="20"/>
          <w:szCs w:val="20"/>
          <w:lang w:eastAsia="es-ES"/>
        </w:rPr>
        <w:t>V. Conformar un Grupo Interdisciplinario en términos de las disposiciones reglamentarias de la presente Ley, que coadyuve en la Valoración Documental;</w:t>
      </w:r>
    </w:p>
    <w:p w14:paraId="215DB8B7"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2383FBDB"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VI. Dotar a los Documentos de Archivo de los elementos de identificación necesarios para asegurar que mantengan su procedencia y orden original;</w:t>
      </w:r>
    </w:p>
    <w:p w14:paraId="1961BCF4"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559A9F8D"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lastRenderedPageBreak/>
        <w:t>VII. Destinar los espacios y equipos necesarios para el funcionamiento de sus Archivos;</w:t>
      </w:r>
    </w:p>
    <w:p w14:paraId="27E7C5EE"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01A10FE9"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VIII. Promover el desarrollo de infraestructura y equipamiento para la Gestión Documental y Administración de Archivos;</w:t>
      </w:r>
    </w:p>
    <w:p w14:paraId="1AEC05F5"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6BAD5734"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IX. Racionalizar la producción, uso, distribución y control de los Documentos de Archivo;</w:t>
      </w:r>
    </w:p>
    <w:p w14:paraId="73F74B01"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7105572D"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X. Resguardar los documentos contenidos en sus Archivos;</w:t>
      </w:r>
    </w:p>
    <w:p w14:paraId="74EE5640"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766FCDA8"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 xml:space="preserve">XI. </w:t>
      </w:r>
      <w:r w:rsidRPr="00EC75E6">
        <w:rPr>
          <w:rFonts w:eastAsia="Times New Roman" w:cs="Tahoma"/>
          <w:b/>
          <w:i/>
          <w:iCs/>
          <w:color w:val="auto"/>
          <w:sz w:val="20"/>
          <w:szCs w:val="20"/>
          <w:lang w:eastAsia="es-ES"/>
        </w:rPr>
        <w:t>Aplicar métodos y medidas para la organización, protección y conservación de los Documentos de Archivo, considerando el estado que guardan y el espacio para su almacenamiento; así como procurar el resguardo digital de dichos documentos, de conformidad con la Ley General, la Ley de Gobierno Digital del Estado de México y Municipios, la presente Ley y las demás disposiciones jurídicas aplicables</w:t>
      </w:r>
      <w:r w:rsidRPr="00EC75E6">
        <w:rPr>
          <w:rFonts w:eastAsia="Times New Roman" w:cs="Tahoma"/>
          <w:bCs/>
          <w:i/>
          <w:iCs/>
          <w:color w:val="auto"/>
          <w:sz w:val="20"/>
          <w:szCs w:val="20"/>
          <w:lang w:eastAsia="es-ES"/>
        </w:rPr>
        <w:t>, y</w:t>
      </w:r>
    </w:p>
    <w:p w14:paraId="3A31A257"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p>
    <w:p w14:paraId="1D2DA445" w14:textId="77777777" w:rsidR="00E90BDE" w:rsidRPr="00EC75E6" w:rsidRDefault="00E90B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XII. Las demás disposiciones establecidas en esta Ley y otras disposiciones jurídicas aplicables.</w:t>
      </w:r>
    </w:p>
    <w:p w14:paraId="52FE3352" w14:textId="77777777" w:rsidR="0072549D" w:rsidRPr="00EC75E6" w:rsidRDefault="0072549D" w:rsidP="0047313A">
      <w:pPr>
        <w:spacing w:after="0" w:line="360" w:lineRule="auto"/>
        <w:ind w:left="567" w:right="567"/>
        <w:rPr>
          <w:rFonts w:eastAsia="Times New Roman" w:cs="Tahoma"/>
          <w:bCs/>
          <w:i/>
          <w:iCs/>
          <w:color w:val="auto"/>
          <w:sz w:val="20"/>
          <w:szCs w:val="20"/>
          <w:lang w:eastAsia="es-ES"/>
        </w:rPr>
      </w:pPr>
    </w:p>
    <w:p w14:paraId="14782D76" w14:textId="77777777" w:rsidR="00BA14DE" w:rsidRPr="00EC75E6" w:rsidRDefault="00BA14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Los fideicomisos públicos simples y fondos públicos que no cuenten con estructura orgánica, así como cualquier persona física que reciba y ejerza recursos públicos, o realice actos de autoridad del Estado de México y los municipios, estarán obligados a cumplir con las disposiciones de las fracciones I, VI, VII, IX y X del presente artículo.</w:t>
      </w:r>
    </w:p>
    <w:p w14:paraId="6174C9E1" w14:textId="77777777" w:rsidR="00BA14DE" w:rsidRPr="00EC75E6" w:rsidRDefault="00BA14DE" w:rsidP="0047313A">
      <w:pPr>
        <w:spacing w:after="0" w:line="360" w:lineRule="auto"/>
        <w:ind w:left="567" w:right="567"/>
        <w:rPr>
          <w:rFonts w:eastAsia="Times New Roman" w:cs="Tahoma"/>
          <w:bCs/>
          <w:i/>
          <w:iCs/>
          <w:color w:val="auto"/>
          <w:sz w:val="20"/>
          <w:szCs w:val="20"/>
          <w:lang w:eastAsia="es-ES"/>
        </w:rPr>
      </w:pPr>
    </w:p>
    <w:p w14:paraId="5871978D" w14:textId="77777777" w:rsidR="00BA14DE" w:rsidRPr="00EC75E6" w:rsidRDefault="00BA14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Cs/>
          <w:i/>
          <w:iCs/>
          <w:color w:val="auto"/>
          <w:sz w:val="20"/>
          <w:szCs w:val="20"/>
          <w:lang w:eastAsia="es-ES"/>
        </w:rP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08AE0BFE" w14:textId="77777777" w:rsidR="00BC3784" w:rsidRPr="00EC75E6" w:rsidRDefault="00BC3784" w:rsidP="0047313A">
      <w:pPr>
        <w:spacing w:after="0" w:line="360" w:lineRule="auto"/>
        <w:rPr>
          <w:rFonts w:eastAsia="Times New Roman" w:cs="Tahoma"/>
          <w:bCs/>
          <w:iCs/>
          <w:color w:val="auto"/>
          <w:lang w:eastAsia="es-ES"/>
        </w:rPr>
      </w:pPr>
    </w:p>
    <w:p w14:paraId="5277C80B" w14:textId="2995D0F7" w:rsidR="0072549D" w:rsidRPr="00EC75E6" w:rsidRDefault="00182FF1" w:rsidP="0047313A">
      <w:pPr>
        <w:spacing w:after="0" w:line="360" w:lineRule="auto"/>
        <w:rPr>
          <w:rFonts w:eastAsia="Times New Roman" w:cs="Tahoma"/>
          <w:color w:val="auto"/>
          <w:lang w:eastAsia="es-ES"/>
        </w:rPr>
      </w:pPr>
      <w:r w:rsidRPr="00EC75E6">
        <w:rPr>
          <w:rFonts w:eastAsia="Times New Roman" w:cs="Tahoma"/>
          <w:bCs/>
          <w:iCs/>
          <w:color w:val="auto"/>
          <w:lang w:eastAsia="es-ES"/>
        </w:rPr>
        <w:t xml:space="preserve">Conforme a lo anterior, </w:t>
      </w:r>
      <w:r w:rsidR="00BC3784" w:rsidRPr="00EC75E6">
        <w:rPr>
          <w:rFonts w:eastAsia="Times New Roman" w:cs="Tahoma"/>
          <w:bCs/>
          <w:iCs/>
          <w:color w:val="auto"/>
          <w:lang w:eastAsia="es-ES"/>
        </w:rPr>
        <w:t xml:space="preserve">destaca que el Sujeto Obligado, </w:t>
      </w:r>
      <w:r w:rsidR="00454873" w:rsidRPr="00EC75E6">
        <w:rPr>
          <w:rFonts w:eastAsia="Times New Roman" w:cs="Tahoma"/>
          <w:bCs/>
          <w:iCs/>
          <w:color w:val="auto"/>
          <w:lang w:eastAsia="es-ES"/>
        </w:rPr>
        <w:t>de</w:t>
      </w:r>
      <w:r w:rsidR="00BC3784" w:rsidRPr="00EC75E6">
        <w:rPr>
          <w:rFonts w:eastAsia="Times New Roman" w:cs="Tahoma"/>
          <w:bCs/>
          <w:iCs/>
          <w:color w:val="auto"/>
          <w:lang w:eastAsia="es-ES"/>
        </w:rPr>
        <w:t xml:space="preserve"> manera enunciativa mas no limitativa debe</w:t>
      </w:r>
      <w:r w:rsidR="009854DD" w:rsidRPr="00EC75E6">
        <w:rPr>
          <w:rFonts w:eastAsia="Times New Roman" w:cs="Tahoma"/>
          <w:bCs/>
          <w:iCs/>
          <w:color w:val="auto"/>
          <w:lang w:eastAsia="es-ES"/>
        </w:rPr>
        <w:t>;</w:t>
      </w:r>
      <w:r w:rsidR="00BC3784" w:rsidRPr="00EC75E6">
        <w:rPr>
          <w:rFonts w:eastAsia="Times New Roman" w:cs="Tahoma"/>
          <w:bCs/>
          <w:iCs/>
          <w:color w:val="auto"/>
          <w:lang w:eastAsia="es-ES"/>
        </w:rPr>
        <w:t xml:space="preserve"> </w:t>
      </w:r>
      <w:r w:rsidR="009854DD" w:rsidRPr="00EC75E6">
        <w:rPr>
          <w:rFonts w:eastAsia="Times New Roman" w:cs="Tahoma"/>
          <w:b/>
          <w:iCs/>
          <w:color w:val="auto"/>
          <w:lang w:eastAsia="es-ES"/>
        </w:rPr>
        <w:t>i)</w:t>
      </w:r>
      <w:r w:rsidR="009854DD" w:rsidRPr="00EC75E6">
        <w:rPr>
          <w:rFonts w:eastAsia="Times New Roman" w:cs="Tahoma"/>
          <w:bCs/>
          <w:iCs/>
          <w:color w:val="auto"/>
          <w:lang w:eastAsia="es-ES"/>
        </w:rPr>
        <w:t xml:space="preserve"> </w:t>
      </w:r>
      <w:r w:rsidR="00BA7A80" w:rsidRPr="00EC75E6">
        <w:rPr>
          <w:rFonts w:eastAsia="Times New Roman" w:cs="Tahoma"/>
          <w:bCs/>
          <w:iCs/>
          <w:color w:val="auto"/>
          <w:lang w:eastAsia="es-ES"/>
        </w:rPr>
        <w:t>establecer un Sistema Institucional para la administración de sus archivos</w:t>
      </w:r>
      <w:r w:rsidR="00380CC6" w:rsidRPr="00EC75E6">
        <w:rPr>
          <w:rFonts w:eastAsia="Times New Roman" w:cs="Tahoma"/>
          <w:bCs/>
          <w:iCs/>
          <w:color w:val="auto"/>
          <w:lang w:eastAsia="es-ES"/>
        </w:rPr>
        <w:t xml:space="preserve"> y </w:t>
      </w:r>
      <w:r w:rsidR="00380CC6" w:rsidRPr="00EC75E6">
        <w:rPr>
          <w:rFonts w:eastAsia="Times New Roman" w:cs="Tahoma"/>
          <w:bCs/>
          <w:iCs/>
          <w:color w:val="auto"/>
          <w:lang w:eastAsia="es-ES"/>
        </w:rPr>
        <w:lastRenderedPageBreak/>
        <w:t xml:space="preserve">llevar a cabo los procesos de gestión documental, </w:t>
      </w:r>
      <w:r w:rsidR="009854DD" w:rsidRPr="00EC75E6">
        <w:rPr>
          <w:rFonts w:eastAsia="Times New Roman" w:cs="Tahoma"/>
          <w:b/>
          <w:iCs/>
          <w:color w:val="auto"/>
          <w:lang w:eastAsia="es-ES"/>
        </w:rPr>
        <w:t>ii)</w:t>
      </w:r>
      <w:r w:rsidR="009854DD" w:rsidRPr="00EC75E6">
        <w:rPr>
          <w:rFonts w:eastAsia="Times New Roman" w:cs="Tahoma"/>
          <w:bCs/>
          <w:iCs/>
          <w:color w:val="auto"/>
          <w:lang w:eastAsia="es-ES"/>
        </w:rPr>
        <w:t xml:space="preserve"> </w:t>
      </w:r>
      <w:r w:rsidR="00380CC6" w:rsidRPr="00EC75E6">
        <w:rPr>
          <w:rFonts w:eastAsia="Times New Roman" w:cs="Tahoma"/>
          <w:bCs/>
          <w:iCs/>
          <w:color w:val="auto"/>
          <w:lang w:eastAsia="es-ES"/>
        </w:rPr>
        <w:t xml:space="preserve">conformar un grupo interdisciplinario que coadyuve en la valoración documental y </w:t>
      </w:r>
      <w:r w:rsidR="009854DD" w:rsidRPr="00EC75E6">
        <w:rPr>
          <w:rFonts w:eastAsia="Times New Roman" w:cs="Tahoma"/>
          <w:b/>
          <w:iCs/>
          <w:color w:val="auto"/>
          <w:lang w:eastAsia="es-ES"/>
        </w:rPr>
        <w:t xml:space="preserve">iii) </w:t>
      </w:r>
      <w:r w:rsidR="006A044F" w:rsidRPr="00EC75E6">
        <w:rPr>
          <w:rFonts w:eastAsia="Times New Roman" w:cs="Tahoma"/>
          <w:color w:val="auto"/>
          <w:lang w:eastAsia="es-ES"/>
        </w:rPr>
        <w:t xml:space="preserve">aplicar métodos y medidas para la organización, protección y conservación de los </w:t>
      </w:r>
      <w:r w:rsidR="00BD3712" w:rsidRPr="00EC75E6">
        <w:rPr>
          <w:rFonts w:eastAsia="Times New Roman" w:cs="Tahoma"/>
          <w:color w:val="auto"/>
          <w:lang w:eastAsia="es-ES"/>
        </w:rPr>
        <w:t>d</w:t>
      </w:r>
      <w:r w:rsidR="006A044F" w:rsidRPr="00EC75E6">
        <w:rPr>
          <w:rFonts w:eastAsia="Times New Roman" w:cs="Tahoma"/>
          <w:color w:val="auto"/>
          <w:lang w:eastAsia="es-ES"/>
        </w:rPr>
        <w:t xml:space="preserve">ocumentos de </w:t>
      </w:r>
      <w:r w:rsidR="00BD3712" w:rsidRPr="00EC75E6">
        <w:rPr>
          <w:rFonts w:eastAsia="Times New Roman" w:cs="Tahoma"/>
          <w:color w:val="auto"/>
          <w:lang w:eastAsia="es-ES"/>
        </w:rPr>
        <w:t>a</w:t>
      </w:r>
      <w:r w:rsidR="006A044F" w:rsidRPr="00EC75E6">
        <w:rPr>
          <w:rFonts w:eastAsia="Times New Roman" w:cs="Tahoma"/>
          <w:color w:val="auto"/>
          <w:lang w:eastAsia="es-ES"/>
        </w:rPr>
        <w:t xml:space="preserve">rchivo, considerando el estado que guardan y el espacio para su almacenamiento; así como procurar el resguardo digital de dichos documentos. </w:t>
      </w:r>
    </w:p>
    <w:p w14:paraId="05304DF7" w14:textId="77777777" w:rsidR="00352C53" w:rsidRPr="00EC75E6" w:rsidRDefault="00352C53" w:rsidP="0047313A">
      <w:pPr>
        <w:spacing w:after="0" w:line="360" w:lineRule="auto"/>
        <w:rPr>
          <w:rFonts w:eastAsia="Times New Roman" w:cs="Tahoma"/>
          <w:bCs/>
          <w:iCs/>
          <w:color w:val="auto"/>
          <w:lang w:eastAsia="es-ES"/>
        </w:rPr>
      </w:pPr>
    </w:p>
    <w:p w14:paraId="68A36B3D" w14:textId="3A46BC43" w:rsidR="00F327A0" w:rsidRPr="00EC75E6" w:rsidRDefault="007373E3"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En razón de lo anterior</w:t>
      </w:r>
      <w:r w:rsidR="0031417F" w:rsidRPr="00EC75E6">
        <w:rPr>
          <w:rFonts w:eastAsia="Times New Roman" w:cs="Tahoma"/>
          <w:bCs/>
          <w:iCs/>
          <w:color w:val="auto"/>
          <w:lang w:eastAsia="es-ES"/>
        </w:rPr>
        <w:t xml:space="preserve">, </w:t>
      </w:r>
      <w:r w:rsidR="00204AB6" w:rsidRPr="00EC75E6">
        <w:rPr>
          <w:rFonts w:eastAsia="Times New Roman" w:cs="Tahoma"/>
          <w:bCs/>
          <w:iCs/>
          <w:color w:val="auto"/>
          <w:lang w:eastAsia="es-ES"/>
        </w:rPr>
        <w:t xml:space="preserve">resulta </w:t>
      </w:r>
      <w:r w:rsidR="00F327A0" w:rsidRPr="00EC75E6">
        <w:rPr>
          <w:rFonts w:eastAsia="Times New Roman" w:cs="Tahoma"/>
          <w:bCs/>
          <w:iCs/>
          <w:color w:val="auto"/>
          <w:lang w:eastAsia="es-ES"/>
        </w:rPr>
        <w:t xml:space="preserve">de vital importancia traer al estudio lo previsto en </w:t>
      </w:r>
      <w:r w:rsidR="006B7D04" w:rsidRPr="00EC75E6">
        <w:rPr>
          <w:rFonts w:eastAsia="Times New Roman" w:cs="Tahoma"/>
          <w:bCs/>
          <w:iCs/>
          <w:color w:val="auto"/>
          <w:lang w:eastAsia="es-ES"/>
        </w:rPr>
        <w:t>el artículo 13 de la Ley de Archivos y Administración de Documentos del Estado de México y Municipios</w:t>
      </w:r>
      <w:r w:rsidR="00005A33" w:rsidRPr="00EC75E6">
        <w:rPr>
          <w:rFonts w:eastAsia="Times New Roman" w:cs="Tahoma"/>
          <w:bCs/>
          <w:iCs/>
          <w:color w:val="auto"/>
          <w:lang w:eastAsia="es-ES"/>
        </w:rPr>
        <w:t xml:space="preserve">, </w:t>
      </w:r>
      <w:r w:rsidR="00A24CD2" w:rsidRPr="00EC75E6">
        <w:rPr>
          <w:rFonts w:eastAsia="Times New Roman" w:cs="Tahoma"/>
          <w:bCs/>
          <w:iCs/>
          <w:color w:val="auto"/>
          <w:lang w:eastAsia="es-ES"/>
        </w:rPr>
        <w:t xml:space="preserve">ya que el </w:t>
      </w:r>
      <w:r w:rsidR="00B97C74" w:rsidRPr="00EC75E6">
        <w:rPr>
          <w:rFonts w:eastAsia="Times New Roman" w:cs="Tahoma"/>
          <w:bCs/>
          <w:iCs/>
          <w:color w:val="auto"/>
          <w:lang w:eastAsia="es-ES"/>
        </w:rPr>
        <w:t>citado artículo</w:t>
      </w:r>
      <w:r w:rsidR="00A24CD2" w:rsidRPr="00EC75E6">
        <w:rPr>
          <w:rFonts w:eastAsia="Times New Roman" w:cs="Tahoma"/>
          <w:bCs/>
          <w:iCs/>
          <w:color w:val="auto"/>
          <w:lang w:eastAsia="es-ES"/>
        </w:rPr>
        <w:t xml:space="preserve"> prevé</w:t>
      </w:r>
      <w:r w:rsidR="00510E56" w:rsidRPr="00EC75E6">
        <w:rPr>
          <w:rFonts w:eastAsia="Times New Roman" w:cs="Tahoma"/>
          <w:bCs/>
          <w:iCs/>
          <w:color w:val="auto"/>
          <w:lang w:eastAsia="es-ES"/>
        </w:rPr>
        <w:t>,</w:t>
      </w:r>
      <w:r w:rsidR="00A24CD2" w:rsidRPr="00EC75E6">
        <w:rPr>
          <w:rFonts w:eastAsia="Times New Roman" w:cs="Tahoma"/>
          <w:bCs/>
          <w:iCs/>
          <w:color w:val="auto"/>
          <w:lang w:eastAsia="es-ES"/>
        </w:rPr>
        <w:t xml:space="preserve"> </w:t>
      </w:r>
      <w:r w:rsidR="006863A8" w:rsidRPr="00EC75E6">
        <w:rPr>
          <w:rFonts w:eastAsia="Times New Roman" w:cs="Tahoma"/>
          <w:bCs/>
          <w:iCs/>
          <w:color w:val="auto"/>
          <w:lang w:eastAsia="es-ES"/>
        </w:rPr>
        <w:t xml:space="preserve">además de las obligaciones ya expuestas en párrafos anteriores, </w:t>
      </w:r>
      <w:r w:rsidR="003C0299" w:rsidRPr="00EC75E6">
        <w:rPr>
          <w:rFonts w:eastAsia="Times New Roman" w:cs="Tahoma"/>
          <w:bCs/>
          <w:iCs/>
          <w:color w:val="auto"/>
          <w:lang w:eastAsia="es-ES"/>
        </w:rPr>
        <w:t xml:space="preserve">que </w:t>
      </w:r>
      <w:r w:rsidR="003C0299" w:rsidRPr="00EC75E6">
        <w:rPr>
          <w:rFonts w:eastAsia="Times New Roman" w:cs="Tahoma"/>
          <w:b/>
          <w:iCs/>
          <w:color w:val="auto"/>
          <w:lang w:eastAsia="es-ES"/>
        </w:rPr>
        <w:t>los sujetos obligados deben contar con instrumentos de control y se consulta conforme a sus atribuciones y funciones</w:t>
      </w:r>
      <w:r w:rsidR="003C0299" w:rsidRPr="00EC75E6">
        <w:rPr>
          <w:rFonts w:eastAsia="Times New Roman" w:cs="Tahoma"/>
          <w:bCs/>
          <w:iCs/>
          <w:color w:val="auto"/>
          <w:lang w:eastAsia="es-ES"/>
        </w:rPr>
        <w:t xml:space="preserve"> </w:t>
      </w:r>
      <w:r w:rsidR="00B97C74" w:rsidRPr="00EC75E6">
        <w:rPr>
          <w:rFonts w:eastAsia="Times New Roman" w:cs="Tahoma"/>
          <w:bCs/>
          <w:iCs/>
          <w:color w:val="auto"/>
          <w:lang w:eastAsia="es-ES"/>
        </w:rPr>
        <w:t>los cuales por lo menos serán:</w:t>
      </w:r>
    </w:p>
    <w:p w14:paraId="1EC542BC" w14:textId="77777777" w:rsidR="00B97C74" w:rsidRPr="00EC75E6" w:rsidRDefault="00B97C74" w:rsidP="0047313A">
      <w:pPr>
        <w:spacing w:after="0" w:line="360" w:lineRule="auto"/>
        <w:rPr>
          <w:rFonts w:eastAsia="Times New Roman" w:cs="Tahoma"/>
          <w:bCs/>
          <w:iCs/>
          <w:color w:val="auto"/>
          <w:lang w:eastAsia="es-ES"/>
        </w:rPr>
      </w:pPr>
    </w:p>
    <w:p w14:paraId="13760A12" w14:textId="7CC225BC" w:rsidR="00B97C74" w:rsidRPr="00EC75E6" w:rsidRDefault="006C013F" w:rsidP="0047313A">
      <w:pPr>
        <w:pStyle w:val="Prrafodelista"/>
        <w:numPr>
          <w:ilvl w:val="0"/>
          <w:numId w:val="5"/>
        </w:numPr>
        <w:spacing w:line="360" w:lineRule="auto"/>
        <w:rPr>
          <w:rFonts w:cs="Tahoma"/>
          <w:bCs/>
          <w:iCs/>
          <w:color w:val="auto"/>
        </w:rPr>
      </w:pPr>
      <w:r w:rsidRPr="00EC75E6">
        <w:rPr>
          <w:rFonts w:cs="Tahoma"/>
          <w:bCs/>
          <w:iCs/>
          <w:color w:val="auto"/>
        </w:rPr>
        <w:t xml:space="preserve">Cuadro general de clasificación archivística. </w:t>
      </w:r>
    </w:p>
    <w:p w14:paraId="6CB51158" w14:textId="77777777" w:rsidR="00726F44" w:rsidRPr="00EC75E6" w:rsidRDefault="00726F44" w:rsidP="0047313A">
      <w:pPr>
        <w:pStyle w:val="Prrafodelista"/>
        <w:spacing w:line="360" w:lineRule="auto"/>
        <w:rPr>
          <w:rFonts w:cs="Tahoma"/>
          <w:bCs/>
          <w:iCs/>
          <w:color w:val="auto"/>
        </w:rPr>
      </w:pPr>
    </w:p>
    <w:p w14:paraId="7909D881" w14:textId="37D42A21" w:rsidR="006C013F" w:rsidRPr="00EC75E6" w:rsidRDefault="00726F44" w:rsidP="0047313A">
      <w:pPr>
        <w:pStyle w:val="Prrafodelista"/>
        <w:numPr>
          <w:ilvl w:val="0"/>
          <w:numId w:val="5"/>
        </w:numPr>
        <w:spacing w:line="360" w:lineRule="auto"/>
        <w:rPr>
          <w:rFonts w:cs="Tahoma"/>
          <w:bCs/>
          <w:iCs/>
          <w:color w:val="auto"/>
        </w:rPr>
      </w:pPr>
      <w:r w:rsidRPr="00EC75E6">
        <w:rPr>
          <w:rFonts w:cs="Tahoma"/>
          <w:bCs/>
          <w:iCs/>
          <w:color w:val="auto"/>
        </w:rPr>
        <w:t>Catálogo</w:t>
      </w:r>
      <w:r w:rsidR="006C013F" w:rsidRPr="00EC75E6">
        <w:rPr>
          <w:rFonts w:cs="Tahoma"/>
          <w:bCs/>
          <w:iCs/>
          <w:color w:val="auto"/>
        </w:rPr>
        <w:t xml:space="preserve"> de disposición documental</w:t>
      </w:r>
      <w:r w:rsidR="00D8043A">
        <w:rPr>
          <w:rFonts w:cs="Tahoma"/>
          <w:bCs/>
          <w:iCs/>
          <w:color w:val="auto"/>
        </w:rPr>
        <w:t xml:space="preserve">, </w:t>
      </w:r>
      <w:r w:rsidR="006C013F" w:rsidRPr="00EC75E6">
        <w:rPr>
          <w:rFonts w:cs="Tahoma"/>
          <w:bCs/>
          <w:iCs/>
          <w:color w:val="auto"/>
        </w:rPr>
        <w:t>e</w:t>
      </w:r>
    </w:p>
    <w:p w14:paraId="5A3EA312" w14:textId="77777777" w:rsidR="00726F44" w:rsidRPr="00EC75E6" w:rsidRDefault="00726F44" w:rsidP="0047313A">
      <w:pPr>
        <w:pStyle w:val="Prrafodelista"/>
        <w:spacing w:line="360" w:lineRule="auto"/>
        <w:rPr>
          <w:rFonts w:cs="Tahoma"/>
          <w:bCs/>
          <w:iCs/>
          <w:color w:val="auto"/>
        </w:rPr>
      </w:pPr>
    </w:p>
    <w:p w14:paraId="64F23E41" w14:textId="082F3FEB" w:rsidR="006C013F" w:rsidRPr="00EC75E6" w:rsidRDefault="00726F44" w:rsidP="0047313A">
      <w:pPr>
        <w:pStyle w:val="Prrafodelista"/>
        <w:numPr>
          <w:ilvl w:val="0"/>
          <w:numId w:val="5"/>
        </w:numPr>
        <w:spacing w:line="360" w:lineRule="auto"/>
        <w:rPr>
          <w:rFonts w:cs="Tahoma"/>
          <w:bCs/>
          <w:iCs/>
          <w:color w:val="auto"/>
        </w:rPr>
      </w:pPr>
      <w:r w:rsidRPr="00EC75E6">
        <w:rPr>
          <w:rFonts w:cs="Tahoma"/>
          <w:bCs/>
          <w:iCs/>
          <w:color w:val="auto"/>
        </w:rPr>
        <w:t xml:space="preserve">Inventarios documentales. </w:t>
      </w:r>
    </w:p>
    <w:p w14:paraId="1B43D9DA" w14:textId="77777777" w:rsidR="00B97C74" w:rsidRPr="00EC75E6" w:rsidRDefault="00B97C74" w:rsidP="0047313A">
      <w:pPr>
        <w:spacing w:after="0" w:line="360" w:lineRule="auto"/>
        <w:rPr>
          <w:rFonts w:eastAsia="Times New Roman" w:cs="Tahoma"/>
          <w:bCs/>
          <w:iCs/>
          <w:color w:val="auto"/>
          <w:lang w:eastAsia="es-ES"/>
        </w:rPr>
      </w:pPr>
    </w:p>
    <w:p w14:paraId="205D3923" w14:textId="17263220" w:rsidR="00B97C74" w:rsidRPr="00EC75E6" w:rsidRDefault="00CD73A8"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ese sentido, </w:t>
      </w:r>
      <w:r w:rsidR="00510E56" w:rsidRPr="00EC75E6">
        <w:rPr>
          <w:rFonts w:eastAsia="Times New Roman" w:cs="Tahoma"/>
          <w:bCs/>
          <w:iCs/>
          <w:color w:val="auto"/>
          <w:lang w:eastAsia="es-ES"/>
        </w:rPr>
        <w:t>los</w:t>
      </w:r>
      <w:r w:rsidR="00091DC4" w:rsidRPr="00EC75E6">
        <w:rPr>
          <w:rFonts w:eastAsia="Times New Roman" w:cs="Tahoma"/>
          <w:bCs/>
          <w:iCs/>
          <w:color w:val="auto"/>
          <w:lang w:eastAsia="es-ES"/>
        </w:rPr>
        <w:t xml:space="preserve"> </w:t>
      </w:r>
      <w:r w:rsidR="00510E56" w:rsidRPr="00EC75E6">
        <w:rPr>
          <w:rFonts w:eastAsia="Times New Roman" w:cs="Tahoma"/>
          <w:bCs/>
          <w:iCs/>
          <w:color w:val="auto"/>
          <w:lang w:eastAsia="es-ES"/>
        </w:rPr>
        <w:t>i</w:t>
      </w:r>
      <w:r w:rsidR="002C223B" w:rsidRPr="00EC75E6">
        <w:rPr>
          <w:rFonts w:eastAsia="Times New Roman" w:cs="Tahoma"/>
          <w:bCs/>
          <w:iCs/>
          <w:color w:val="auto"/>
          <w:lang w:eastAsia="es-ES"/>
        </w:rPr>
        <w:t xml:space="preserve">nstrumentos </w:t>
      </w:r>
      <w:r w:rsidR="00510E56" w:rsidRPr="00EC75E6">
        <w:rPr>
          <w:rFonts w:eastAsia="Times New Roman" w:cs="Tahoma"/>
          <w:bCs/>
          <w:iCs/>
          <w:color w:val="auto"/>
          <w:lang w:eastAsia="es-ES"/>
        </w:rPr>
        <w:t>a</w:t>
      </w:r>
      <w:r w:rsidR="002C223B" w:rsidRPr="00EC75E6">
        <w:rPr>
          <w:rFonts w:eastAsia="Times New Roman" w:cs="Tahoma"/>
          <w:bCs/>
          <w:iCs/>
          <w:color w:val="auto"/>
          <w:lang w:eastAsia="es-ES"/>
        </w:rPr>
        <w:t xml:space="preserve">rchivísticos de </w:t>
      </w:r>
      <w:r w:rsidR="00510E56" w:rsidRPr="00EC75E6">
        <w:rPr>
          <w:rFonts w:eastAsia="Times New Roman" w:cs="Tahoma"/>
          <w:bCs/>
          <w:iCs/>
          <w:color w:val="auto"/>
          <w:lang w:eastAsia="es-ES"/>
        </w:rPr>
        <w:t>control</w:t>
      </w:r>
      <w:r w:rsidR="009A1E48" w:rsidRPr="00EC75E6">
        <w:rPr>
          <w:rFonts w:eastAsia="Times New Roman" w:cs="Tahoma"/>
          <w:bCs/>
          <w:iCs/>
          <w:color w:val="auto"/>
          <w:lang w:eastAsia="es-ES"/>
        </w:rPr>
        <w:t>,</w:t>
      </w:r>
      <w:r w:rsidR="001E70ED" w:rsidRPr="00EC75E6">
        <w:rPr>
          <w:rFonts w:eastAsia="Times New Roman" w:cs="Tahoma"/>
          <w:bCs/>
          <w:iCs/>
          <w:color w:val="auto"/>
          <w:lang w:eastAsia="es-ES"/>
        </w:rPr>
        <w:t xml:space="preserve"> </w:t>
      </w:r>
      <w:r w:rsidR="00510E56" w:rsidRPr="00EC75E6">
        <w:rPr>
          <w:rFonts w:eastAsia="Times New Roman" w:cs="Tahoma"/>
          <w:bCs/>
          <w:iCs/>
          <w:color w:val="auto"/>
          <w:lang w:eastAsia="es-ES"/>
        </w:rPr>
        <w:t>consulta</w:t>
      </w:r>
      <w:r w:rsidR="009A1E48" w:rsidRPr="00EC75E6">
        <w:rPr>
          <w:rFonts w:eastAsia="Times New Roman" w:cs="Tahoma"/>
          <w:bCs/>
          <w:iCs/>
          <w:color w:val="auto"/>
          <w:lang w:eastAsia="es-ES"/>
        </w:rPr>
        <w:t xml:space="preserve"> e </w:t>
      </w:r>
      <w:r w:rsidR="00510E56" w:rsidRPr="00EC75E6">
        <w:rPr>
          <w:rFonts w:eastAsia="Times New Roman" w:cs="Tahoma"/>
          <w:bCs/>
          <w:iCs/>
          <w:color w:val="auto"/>
          <w:lang w:eastAsia="es-ES"/>
        </w:rPr>
        <w:t>i</w:t>
      </w:r>
      <w:r w:rsidR="009A1E48" w:rsidRPr="00EC75E6">
        <w:rPr>
          <w:rFonts w:eastAsia="Times New Roman" w:cs="Tahoma"/>
          <w:bCs/>
          <w:iCs/>
          <w:color w:val="auto"/>
          <w:lang w:eastAsia="es-ES"/>
        </w:rPr>
        <w:t>nventarios</w:t>
      </w:r>
      <w:r w:rsidR="000576E0" w:rsidRPr="00EC75E6">
        <w:rPr>
          <w:rFonts w:eastAsia="Times New Roman" w:cs="Tahoma"/>
          <w:bCs/>
          <w:iCs/>
          <w:color w:val="auto"/>
          <w:lang w:eastAsia="es-ES"/>
        </w:rPr>
        <w:t xml:space="preserve"> </w:t>
      </w:r>
      <w:r w:rsidR="00510E56" w:rsidRPr="00EC75E6">
        <w:rPr>
          <w:rFonts w:eastAsia="Times New Roman" w:cs="Tahoma"/>
          <w:bCs/>
          <w:iCs/>
          <w:color w:val="auto"/>
          <w:lang w:eastAsia="es-ES"/>
        </w:rPr>
        <w:t>d</w:t>
      </w:r>
      <w:r w:rsidR="000576E0" w:rsidRPr="00EC75E6">
        <w:rPr>
          <w:rFonts w:eastAsia="Times New Roman" w:cs="Tahoma"/>
          <w:bCs/>
          <w:iCs/>
          <w:color w:val="auto"/>
          <w:lang w:eastAsia="es-ES"/>
        </w:rPr>
        <w:t>ocumentales</w:t>
      </w:r>
      <w:r w:rsidR="00DE089E" w:rsidRPr="00EC75E6">
        <w:rPr>
          <w:rFonts w:eastAsia="Times New Roman" w:cs="Tahoma"/>
          <w:bCs/>
          <w:iCs/>
          <w:color w:val="auto"/>
          <w:lang w:eastAsia="es-ES"/>
        </w:rPr>
        <w:t xml:space="preserve">, </w:t>
      </w:r>
      <w:r w:rsidR="009A1E48" w:rsidRPr="00EC75E6">
        <w:rPr>
          <w:rFonts w:eastAsia="Times New Roman" w:cs="Tahoma"/>
          <w:bCs/>
          <w:iCs/>
          <w:color w:val="auto"/>
          <w:lang w:eastAsia="es-ES"/>
        </w:rPr>
        <w:t xml:space="preserve">son </w:t>
      </w:r>
      <w:r w:rsidR="00DE089E" w:rsidRPr="00EC75E6">
        <w:rPr>
          <w:rFonts w:eastAsia="Times New Roman" w:cs="Tahoma"/>
          <w:bCs/>
          <w:iCs/>
          <w:color w:val="auto"/>
          <w:lang w:eastAsia="es-ES"/>
        </w:rPr>
        <w:t xml:space="preserve">definidos </w:t>
      </w:r>
      <w:r w:rsidR="009A1E48" w:rsidRPr="00EC75E6">
        <w:rPr>
          <w:rFonts w:eastAsia="Times New Roman" w:cs="Tahoma"/>
          <w:bCs/>
          <w:iCs/>
          <w:color w:val="auto"/>
          <w:lang w:eastAsia="es-ES"/>
        </w:rPr>
        <w:t xml:space="preserve">en el artículo </w:t>
      </w:r>
      <w:r w:rsidR="00EE031C" w:rsidRPr="00EC75E6">
        <w:rPr>
          <w:rFonts w:eastAsia="Times New Roman" w:cs="Tahoma"/>
          <w:bCs/>
          <w:iCs/>
          <w:color w:val="auto"/>
          <w:lang w:eastAsia="es-ES"/>
        </w:rPr>
        <w:t>4</w:t>
      </w:r>
      <w:r w:rsidR="009769E3" w:rsidRPr="00EC75E6">
        <w:rPr>
          <w:rFonts w:eastAsia="Times New Roman" w:cs="Tahoma"/>
          <w:bCs/>
          <w:iCs/>
          <w:color w:val="auto"/>
          <w:lang w:eastAsia="es-ES"/>
        </w:rPr>
        <w:t xml:space="preserve">°, fracciones XXXV, XXXVI y </w:t>
      </w:r>
      <w:r w:rsidR="003771C6" w:rsidRPr="00EC75E6">
        <w:rPr>
          <w:rFonts w:eastAsia="Times New Roman" w:cs="Tahoma"/>
          <w:bCs/>
          <w:iCs/>
          <w:color w:val="auto"/>
          <w:lang w:eastAsia="es-ES"/>
        </w:rPr>
        <w:t xml:space="preserve">XXXVII, </w:t>
      </w:r>
      <w:r w:rsidR="00A6266F" w:rsidRPr="00EC75E6">
        <w:rPr>
          <w:rFonts w:eastAsia="Times New Roman" w:cs="Tahoma"/>
          <w:bCs/>
          <w:iCs/>
          <w:color w:val="auto"/>
          <w:lang w:eastAsia="es-ES"/>
        </w:rPr>
        <w:t xml:space="preserve">por </w:t>
      </w:r>
      <w:r w:rsidR="00CB53E6" w:rsidRPr="00EC75E6">
        <w:rPr>
          <w:rFonts w:eastAsia="Times New Roman" w:cs="Tahoma"/>
          <w:bCs/>
          <w:iCs/>
          <w:color w:val="auto"/>
          <w:lang w:eastAsia="es-ES"/>
        </w:rPr>
        <w:t xml:space="preserve">la </w:t>
      </w:r>
      <w:r w:rsidR="00A6266F" w:rsidRPr="00EC75E6">
        <w:rPr>
          <w:rFonts w:eastAsia="Times New Roman" w:cs="Tahoma"/>
          <w:bCs/>
          <w:iCs/>
          <w:color w:val="auto"/>
          <w:lang w:eastAsia="es-ES"/>
        </w:rPr>
        <w:t xml:space="preserve">citada Ley de Archivos, conforme </w:t>
      </w:r>
      <w:r w:rsidR="003771C6" w:rsidRPr="00EC75E6">
        <w:rPr>
          <w:rFonts w:eastAsia="Times New Roman" w:cs="Tahoma"/>
          <w:bCs/>
          <w:iCs/>
          <w:color w:val="auto"/>
          <w:lang w:eastAsia="es-ES"/>
        </w:rPr>
        <w:t xml:space="preserve">a lo siguiente: </w:t>
      </w:r>
    </w:p>
    <w:p w14:paraId="3E10DF6D" w14:textId="77777777" w:rsidR="003771C6" w:rsidRPr="00EC75E6" w:rsidRDefault="003771C6" w:rsidP="0047313A">
      <w:pPr>
        <w:spacing w:after="0" w:line="360" w:lineRule="auto"/>
        <w:rPr>
          <w:rFonts w:eastAsia="Times New Roman" w:cs="Tahoma"/>
          <w:bCs/>
          <w:iCs/>
          <w:color w:val="auto"/>
          <w:lang w:eastAsia="es-ES"/>
        </w:rPr>
      </w:pPr>
    </w:p>
    <w:p w14:paraId="5C3D3138" w14:textId="1744B79E" w:rsidR="003771C6" w:rsidRPr="00EC75E6" w:rsidRDefault="000576E0" w:rsidP="0047313A">
      <w:pPr>
        <w:pStyle w:val="Prrafodelista"/>
        <w:numPr>
          <w:ilvl w:val="0"/>
          <w:numId w:val="6"/>
        </w:numPr>
        <w:spacing w:line="360" w:lineRule="auto"/>
        <w:rPr>
          <w:rFonts w:cs="Tahoma"/>
          <w:b/>
          <w:iCs/>
          <w:color w:val="auto"/>
        </w:rPr>
      </w:pPr>
      <w:r w:rsidRPr="00EC75E6">
        <w:rPr>
          <w:rFonts w:cs="Tahoma"/>
          <w:b/>
          <w:iCs/>
          <w:color w:val="auto"/>
        </w:rPr>
        <w:t xml:space="preserve">Instrumentos de Control Archivístico: </w:t>
      </w:r>
      <w:r w:rsidRPr="00EC75E6">
        <w:rPr>
          <w:rFonts w:cs="Tahoma"/>
          <w:bCs/>
          <w:iCs/>
          <w:color w:val="auto"/>
        </w:rPr>
        <w:t xml:space="preserve">Son los instrumentos técnicos que propician la organización, control y conservación de los Documentos de Archivo a lo largo de su Ciclo Vital, que son el Cuadro General de Clasificación Archivística y el Catálogo de Disposición Documental. </w:t>
      </w:r>
    </w:p>
    <w:p w14:paraId="79C294E6" w14:textId="77777777" w:rsidR="008E641D" w:rsidRPr="00EC75E6" w:rsidRDefault="008E641D" w:rsidP="0047313A">
      <w:pPr>
        <w:pStyle w:val="Prrafodelista"/>
        <w:spacing w:line="360" w:lineRule="auto"/>
        <w:rPr>
          <w:rFonts w:cs="Tahoma"/>
          <w:b/>
          <w:iCs/>
          <w:color w:val="auto"/>
        </w:rPr>
      </w:pPr>
    </w:p>
    <w:p w14:paraId="5B13768C" w14:textId="1CE7FB17" w:rsidR="000B7B6B" w:rsidRPr="00EC75E6" w:rsidRDefault="000B7B6B" w:rsidP="0047313A">
      <w:pPr>
        <w:pStyle w:val="Prrafodelista"/>
        <w:numPr>
          <w:ilvl w:val="0"/>
          <w:numId w:val="6"/>
        </w:numPr>
        <w:spacing w:line="360" w:lineRule="auto"/>
        <w:rPr>
          <w:rFonts w:cs="Tahoma"/>
          <w:bCs/>
          <w:iCs/>
          <w:color w:val="auto"/>
        </w:rPr>
      </w:pPr>
      <w:r w:rsidRPr="00EC75E6">
        <w:rPr>
          <w:rFonts w:cs="Tahoma"/>
          <w:b/>
          <w:iCs/>
          <w:color w:val="auto"/>
        </w:rPr>
        <w:lastRenderedPageBreak/>
        <w:t>Instrumentos de Consulta Archivística</w:t>
      </w:r>
      <w:r w:rsidRPr="00EC75E6">
        <w:rPr>
          <w:rFonts w:cs="Tahoma"/>
          <w:bCs/>
          <w:iCs/>
          <w:color w:val="auto"/>
        </w:rPr>
        <w:t>: A los instrumentos que describen las Series, Expedientes o Documentos de Archivo y que permiten la localización, Transferencia o Baja Documental.</w:t>
      </w:r>
    </w:p>
    <w:p w14:paraId="10D8C29B" w14:textId="77777777" w:rsidR="000B7B6B" w:rsidRPr="00EC75E6" w:rsidRDefault="000B7B6B" w:rsidP="0047313A">
      <w:pPr>
        <w:pStyle w:val="Prrafodelista"/>
        <w:spacing w:line="360" w:lineRule="auto"/>
        <w:rPr>
          <w:rFonts w:cs="Tahoma"/>
          <w:bCs/>
          <w:iCs/>
          <w:color w:val="auto"/>
        </w:rPr>
      </w:pPr>
    </w:p>
    <w:p w14:paraId="6A99ED16" w14:textId="4CE0E491" w:rsidR="000B7B6B" w:rsidRPr="00EC75E6" w:rsidRDefault="000B7B6B" w:rsidP="0047313A">
      <w:pPr>
        <w:pStyle w:val="Prrafodelista"/>
        <w:numPr>
          <w:ilvl w:val="0"/>
          <w:numId w:val="6"/>
        </w:numPr>
        <w:spacing w:line="360" w:lineRule="auto"/>
        <w:rPr>
          <w:rFonts w:cs="Tahoma"/>
          <w:bCs/>
          <w:iCs/>
          <w:color w:val="auto"/>
        </w:rPr>
      </w:pPr>
      <w:r w:rsidRPr="00EC75E6">
        <w:rPr>
          <w:rFonts w:cs="Tahoma"/>
          <w:b/>
          <w:iCs/>
          <w:color w:val="auto"/>
        </w:rPr>
        <w:t>Inventarios Documentales</w:t>
      </w:r>
      <w:r w:rsidRPr="00EC75E6">
        <w:rPr>
          <w:rFonts w:cs="Tahoma"/>
          <w:bCs/>
          <w:iCs/>
          <w:color w:val="auto"/>
        </w:rPr>
        <w:t xml:space="preserve">: A los Instrumentos de Consulta Archivística que describen las Series documentales y Expedientes de un Archivo y que permiten su localización (inventario general), para las Transferencias (inventario de Transferencia) o para la Baja Documental (inventario de Baja Documental). </w:t>
      </w:r>
    </w:p>
    <w:p w14:paraId="66F98119" w14:textId="77777777" w:rsidR="000576E0" w:rsidRPr="00EC75E6" w:rsidRDefault="000576E0" w:rsidP="0047313A">
      <w:pPr>
        <w:spacing w:after="0" w:line="360" w:lineRule="auto"/>
        <w:rPr>
          <w:rFonts w:eastAsia="Times New Roman" w:cs="Tahoma"/>
          <w:bCs/>
          <w:iCs/>
          <w:color w:val="auto"/>
          <w:lang w:eastAsia="es-ES"/>
        </w:rPr>
      </w:pPr>
    </w:p>
    <w:p w14:paraId="72C6D1AE" w14:textId="779F5001" w:rsidR="008E641D" w:rsidRPr="00EC75E6" w:rsidRDefault="00B432E0"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A mayor abundamiento, del Módulo III. Instrumentos archivísticos de control y consulta, </w:t>
      </w:r>
      <w:r w:rsidR="0038793A" w:rsidRPr="00EC75E6">
        <w:rPr>
          <w:rFonts w:eastAsia="Times New Roman" w:cs="Tahoma"/>
          <w:bCs/>
          <w:iCs/>
          <w:color w:val="auto"/>
          <w:lang w:eastAsia="es-ES"/>
        </w:rPr>
        <w:t xml:space="preserve">del Archivo General de la Nación, (consultado en: </w:t>
      </w:r>
      <w:hyperlink r:id="rId8" w:history="1">
        <w:r w:rsidR="005A01C9" w:rsidRPr="00EC75E6">
          <w:rPr>
            <w:rStyle w:val="Hipervnculo"/>
            <w:rFonts w:eastAsia="Times New Roman" w:cs="Tahoma"/>
            <w:bCs/>
            <w:iCs/>
            <w:lang w:eastAsia="es-ES"/>
          </w:rPr>
          <w:t>https://www.gob.mx/cms/uploads/attachment/file/554946/Instrumentos_de_Control_y_Consulta_Archiv_stica_-_Cristina_Z_rate_Taller_Virtual_Nacional_de_Archivos_2020.pdf</w:t>
        </w:r>
      </w:hyperlink>
      <w:r w:rsidR="005A01C9" w:rsidRPr="00EC75E6">
        <w:rPr>
          <w:rFonts w:eastAsia="Times New Roman" w:cs="Tahoma"/>
          <w:bCs/>
          <w:iCs/>
          <w:color w:val="auto"/>
          <w:lang w:eastAsia="es-ES"/>
        </w:rPr>
        <w:t xml:space="preserve">, el </w:t>
      </w:r>
      <w:r w:rsidR="00BE5520" w:rsidRPr="00EC75E6">
        <w:rPr>
          <w:rFonts w:eastAsia="Times New Roman" w:cs="Tahoma"/>
          <w:bCs/>
          <w:iCs/>
          <w:color w:val="auto"/>
          <w:lang w:eastAsia="es-ES"/>
        </w:rPr>
        <w:t>dieciséis</w:t>
      </w:r>
      <w:r w:rsidR="005A01C9" w:rsidRPr="00EC75E6">
        <w:rPr>
          <w:rFonts w:eastAsia="Times New Roman" w:cs="Tahoma"/>
          <w:bCs/>
          <w:iCs/>
          <w:color w:val="auto"/>
          <w:lang w:eastAsia="es-ES"/>
        </w:rPr>
        <w:t xml:space="preserve"> de </w:t>
      </w:r>
      <w:r w:rsidR="00BE5520" w:rsidRPr="00EC75E6">
        <w:rPr>
          <w:rFonts w:eastAsia="Times New Roman" w:cs="Tahoma"/>
          <w:bCs/>
          <w:iCs/>
          <w:color w:val="auto"/>
          <w:lang w:eastAsia="es-ES"/>
        </w:rPr>
        <w:t xml:space="preserve">mayo de dos mil veintidós) </w:t>
      </w:r>
      <w:r w:rsidR="00615BB6" w:rsidRPr="00EC75E6">
        <w:rPr>
          <w:rFonts w:eastAsia="Times New Roman" w:cs="Tahoma"/>
          <w:bCs/>
          <w:iCs/>
          <w:color w:val="auto"/>
          <w:lang w:eastAsia="es-ES"/>
        </w:rPr>
        <w:t xml:space="preserve">sobre los instrumentos </w:t>
      </w:r>
      <w:r w:rsidR="00465DE8" w:rsidRPr="00EC75E6">
        <w:rPr>
          <w:rFonts w:eastAsia="Times New Roman" w:cs="Tahoma"/>
          <w:bCs/>
          <w:iCs/>
          <w:color w:val="auto"/>
          <w:lang w:eastAsia="es-ES"/>
        </w:rPr>
        <w:t>archivísticos de control y consulta establece lo siguiente:</w:t>
      </w:r>
    </w:p>
    <w:p w14:paraId="1AB94130" w14:textId="77777777" w:rsidR="00465DE8" w:rsidRPr="00EC75E6" w:rsidRDefault="00465DE8" w:rsidP="0047313A">
      <w:pPr>
        <w:spacing w:after="0" w:line="360" w:lineRule="auto"/>
        <w:rPr>
          <w:rFonts w:eastAsia="Times New Roman" w:cs="Tahoma"/>
          <w:bCs/>
          <w:iCs/>
          <w:color w:val="auto"/>
          <w:lang w:eastAsia="es-ES"/>
        </w:rPr>
      </w:pPr>
    </w:p>
    <w:p w14:paraId="163AC5B7" w14:textId="51D1CDCA" w:rsidR="008E641D" w:rsidRPr="00EC75E6" w:rsidRDefault="00A06972" w:rsidP="0047313A">
      <w:pPr>
        <w:pStyle w:val="Prrafodelista"/>
        <w:numPr>
          <w:ilvl w:val="0"/>
          <w:numId w:val="7"/>
        </w:numPr>
        <w:spacing w:line="360" w:lineRule="auto"/>
        <w:rPr>
          <w:rFonts w:cs="Tahoma"/>
          <w:bCs/>
          <w:iCs/>
          <w:color w:val="auto"/>
        </w:rPr>
      </w:pPr>
      <w:r w:rsidRPr="00EC75E6">
        <w:rPr>
          <w:rFonts w:cs="Tahoma"/>
          <w:b/>
          <w:iCs/>
          <w:color w:val="auto"/>
        </w:rPr>
        <w:t>Cuadro General de Clasificación Archivística:</w:t>
      </w:r>
      <w:r w:rsidRPr="00EC75E6">
        <w:rPr>
          <w:rFonts w:cs="Tahoma"/>
          <w:bCs/>
          <w:iCs/>
          <w:color w:val="auto"/>
        </w:rPr>
        <w:t xml:space="preserve"> </w:t>
      </w:r>
      <w:r w:rsidR="002E64FD" w:rsidRPr="00EC75E6">
        <w:rPr>
          <w:rFonts w:cs="Tahoma"/>
          <w:bCs/>
          <w:iCs/>
          <w:color w:val="auto"/>
        </w:rPr>
        <w:t>Es el instrumento técnico de control, que refleja la estructura jerárquica y lógica de los procesos de un sujeto obligado, con base en las atribuciones y funciones de cada Unidad que lo integra</w:t>
      </w:r>
      <w:r w:rsidR="00A03841" w:rsidRPr="00EC75E6">
        <w:rPr>
          <w:rFonts w:cs="Tahoma"/>
          <w:bCs/>
          <w:iCs/>
          <w:color w:val="auto"/>
        </w:rPr>
        <w:t xml:space="preserve">, </w:t>
      </w:r>
      <w:r w:rsidR="00511CF8" w:rsidRPr="00EC75E6">
        <w:rPr>
          <w:rFonts w:cs="Tahoma"/>
          <w:bCs/>
          <w:iCs/>
          <w:color w:val="auto"/>
        </w:rPr>
        <w:t>puesto que está</w:t>
      </w:r>
      <w:r w:rsidR="00A03841" w:rsidRPr="00EC75E6">
        <w:rPr>
          <w:rFonts w:cs="Tahoma"/>
          <w:bCs/>
          <w:iCs/>
          <w:color w:val="auto"/>
        </w:rPr>
        <w:t xml:space="preserve"> ligado al mapa de los </w:t>
      </w:r>
      <w:r w:rsidR="00511CF8" w:rsidRPr="00EC75E6">
        <w:rPr>
          <w:rFonts w:cs="Tahoma"/>
          <w:bCs/>
          <w:iCs/>
          <w:color w:val="auto"/>
        </w:rPr>
        <w:t>macroprocesos</w:t>
      </w:r>
      <w:r w:rsidR="00A03841" w:rsidRPr="00EC75E6">
        <w:rPr>
          <w:rFonts w:cs="Tahoma"/>
          <w:bCs/>
          <w:iCs/>
          <w:color w:val="auto"/>
        </w:rPr>
        <w:t xml:space="preserve"> del Sujeto Obligado</w:t>
      </w:r>
      <w:r w:rsidR="00511CF8" w:rsidRPr="00EC75E6">
        <w:rPr>
          <w:rFonts w:cs="Tahoma"/>
          <w:bCs/>
          <w:iCs/>
          <w:color w:val="auto"/>
        </w:rPr>
        <w:t xml:space="preserve">. </w:t>
      </w:r>
      <w:proofErr w:type="gramStart"/>
      <w:r w:rsidR="00511CF8" w:rsidRPr="00EC75E6">
        <w:rPr>
          <w:rFonts w:cs="Tahoma"/>
          <w:bCs/>
          <w:iCs/>
          <w:color w:val="auto"/>
        </w:rPr>
        <w:t>Además</w:t>
      </w:r>
      <w:proofErr w:type="gramEnd"/>
      <w:r w:rsidR="00511CF8" w:rsidRPr="00EC75E6">
        <w:rPr>
          <w:rFonts w:cs="Tahoma"/>
          <w:bCs/>
          <w:iCs/>
          <w:color w:val="auto"/>
        </w:rPr>
        <w:t xml:space="preserve"> </w:t>
      </w:r>
      <w:r w:rsidR="00A03841" w:rsidRPr="00EC75E6">
        <w:rPr>
          <w:rFonts w:cs="Tahoma"/>
          <w:bCs/>
          <w:iCs/>
          <w:color w:val="auto"/>
        </w:rPr>
        <w:t>refleja los procesos comunes y sustantivos de la institución</w:t>
      </w:r>
      <w:r w:rsidR="00CF387D" w:rsidRPr="00EC75E6">
        <w:rPr>
          <w:rFonts w:cs="Tahoma"/>
          <w:bCs/>
          <w:iCs/>
          <w:color w:val="auto"/>
        </w:rPr>
        <w:t xml:space="preserve"> y permite clasificar la documentación producida en el ejercicio de las funciones y atribuciones institucionales y en la gestión de todo tipo de trámites</w:t>
      </w:r>
      <w:r w:rsidR="008841DA" w:rsidRPr="00EC75E6">
        <w:rPr>
          <w:rFonts w:cs="Tahoma"/>
          <w:bCs/>
          <w:iCs/>
          <w:color w:val="auto"/>
        </w:rPr>
        <w:t>.</w:t>
      </w:r>
    </w:p>
    <w:p w14:paraId="27AE5938" w14:textId="77777777" w:rsidR="00736128" w:rsidRPr="00EC75E6" w:rsidRDefault="00736128" w:rsidP="0047313A">
      <w:pPr>
        <w:pStyle w:val="Prrafodelista"/>
        <w:spacing w:line="360" w:lineRule="auto"/>
        <w:rPr>
          <w:rFonts w:cs="Tahoma"/>
          <w:bCs/>
          <w:iCs/>
          <w:color w:val="auto"/>
        </w:rPr>
      </w:pPr>
    </w:p>
    <w:p w14:paraId="345ACB5D" w14:textId="226E6925" w:rsidR="000576E0" w:rsidRPr="00EC75E6" w:rsidRDefault="009176F1" w:rsidP="0047313A">
      <w:pPr>
        <w:pStyle w:val="Prrafodelista"/>
        <w:numPr>
          <w:ilvl w:val="0"/>
          <w:numId w:val="7"/>
        </w:numPr>
        <w:spacing w:line="360" w:lineRule="auto"/>
        <w:rPr>
          <w:rFonts w:cs="Tahoma"/>
          <w:bCs/>
          <w:iCs/>
          <w:color w:val="auto"/>
        </w:rPr>
      </w:pPr>
      <w:r w:rsidRPr="00EC75E6">
        <w:rPr>
          <w:rFonts w:cs="Tahoma"/>
          <w:b/>
          <w:iCs/>
          <w:color w:val="auto"/>
        </w:rPr>
        <w:t>Catálogo de Disposición Documental</w:t>
      </w:r>
      <w:r w:rsidRPr="00EC75E6">
        <w:rPr>
          <w:rFonts w:cs="Tahoma"/>
          <w:bCs/>
          <w:iCs/>
          <w:color w:val="auto"/>
        </w:rPr>
        <w:t xml:space="preserve">: </w:t>
      </w:r>
      <w:r w:rsidR="00736128" w:rsidRPr="00EC75E6">
        <w:rPr>
          <w:rFonts w:cs="Tahoma"/>
          <w:bCs/>
          <w:iCs/>
          <w:color w:val="auto"/>
        </w:rPr>
        <w:t>Es el registro general y sistemático que establece los valores documentales, la vigencia documental, los plazos de conservación y disposición documental</w:t>
      </w:r>
      <w:r w:rsidR="00912CC8" w:rsidRPr="00EC75E6">
        <w:rPr>
          <w:rFonts w:cs="Tahoma"/>
          <w:bCs/>
          <w:iCs/>
          <w:color w:val="auto"/>
        </w:rPr>
        <w:t>.</w:t>
      </w:r>
    </w:p>
    <w:p w14:paraId="06C90AF8" w14:textId="77777777" w:rsidR="002E64FD" w:rsidRPr="00EC75E6" w:rsidRDefault="002E64FD" w:rsidP="0047313A">
      <w:pPr>
        <w:spacing w:after="0" w:line="360" w:lineRule="auto"/>
        <w:rPr>
          <w:rFonts w:eastAsia="Times New Roman" w:cs="Tahoma"/>
          <w:bCs/>
          <w:iCs/>
          <w:color w:val="auto"/>
          <w:lang w:eastAsia="es-ES"/>
        </w:rPr>
      </w:pPr>
    </w:p>
    <w:p w14:paraId="1B795C7F" w14:textId="13BC8A6F" w:rsidR="002E64FD" w:rsidRPr="00EC75E6" w:rsidRDefault="00537768"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Por otra parte, es importante hacer referencia </w:t>
      </w:r>
      <w:r w:rsidR="00080859" w:rsidRPr="00EC75E6">
        <w:rPr>
          <w:rFonts w:eastAsia="Times New Roman" w:cs="Tahoma"/>
          <w:bCs/>
          <w:iCs/>
          <w:color w:val="auto"/>
          <w:lang w:eastAsia="es-ES"/>
        </w:rPr>
        <w:t xml:space="preserve">al Ciclo Vital que atraviesan los documentos, </w:t>
      </w:r>
      <w:r w:rsidR="00F81163" w:rsidRPr="00EC75E6">
        <w:rPr>
          <w:rFonts w:eastAsia="Times New Roman" w:cs="Tahoma"/>
          <w:bCs/>
          <w:iCs/>
          <w:color w:val="auto"/>
          <w:lang w:eastAsia="es-ES"/>
        </w:rPr>
        <w:t xml:space="preserve">dicho ciclo, es definido por el artículo </w:t>
      </w:r>
      <w:r w:rsidR="005674DA" w:rsidRPr="00EC75E6">
        <w:rPr>
          <w:rFonts w:eastAsia="Times New Roman" w:cs="Tahoma"/>
          <w:bCs/>
          <w:iCs/>
          <w:color w:val="auto"/>
          <w:lang w:eastAsia="es-ES"/>
        </w:rPr>
        <w:t>4</w:t>
      </w:r>
      <w:r w:rsidR="00F81163" w:rsidRPr="00EC75E6">
        <w:rPr>
          <w:rFonts w:eastAsia="Times New Roman" w:cs="Tahoma"/>
          <w:bCs/>
          <w:iCs/>
          <w:color w:val="auto"/>
          <w:lang w:eastAsia="es-ES"/>
        </w:rPr>
        <w:t xml:space="preserve">°, fracción </w:t>
      </w:r>
      <w:r w:rsidR="00F55276" w:rsidRPr="00EC75E6">
        <w:rPr>
          <w:rFonts w:eastAsia="Times New Roman" w:cs="Tahoma"/>
          <w:bCs/>
          <w:iCs/>
          <w:color w:val="auto"/>
          <w:lang w:eastAsia="es-ES"/>
        </w:rPr>
        <w:t xml:space="preserve">XV, de la multicitada Ley de Archivos y Administración de Documentos del Estado de México y Municipios, </w:t>
      </w:r>
      <w:r w:rsidR="002C6177" w:rsidRPr="00EC75E6">
        <w:rPr>
          <w:rFonts w:eastAsia="Times New Roman" w:cs="Tahoma"/>
          <w:bCs/>
          <w:iCs/>
          <w:color w:val="auto"/>
          <w:lang w:eastAsia="es-ES"/>
        </w:rPr>
        <w:t>conforme a lo siguiente:</w:t>
      </w:r>
    </w:p>
    <w:p w14:paraId="265CADF7" w14:textId="77777777" w:rsidR="002C6177" w:rsidRPr="00EC75E6" w:rsidRDefault="002C6177" w:rsidP="0047313A">
      <w:pPr>
        <w:spacing w:after="0" w:line="360" w:lineRule="auto"/>
        <w:rPr>
          <w:rFonts w:eastAsia="Times New Roman" w:cs="Tahoma"/>
          <w:bCs/>
          <w:iCs/>
          <w:color w:val="auto"/>
          <w:lang w:eastAsia="es-ES"/>
        </w:rPr>
      </w:pPr>
    </w:p>
    <w:p w14:paraId="73FBF06F" w14:textId="4371FA62" w:rsidR="005674DA" w:rsidRPr="00EC75E6" w:rsidRDefault="00D8043A" w:rsidP="0047313A">
      <w:pPr>
        <w:spacing w:after="0" w:line="360" w:lineRule="auto"/>
        <w:ind w:left="567" w:right="567"/>
        <w:rPr>
          <w:rFonts w:eastAsia="Times New Roman" w:cs="Tahoma"/>
          <w:bCs/>
          <w:i/>
          <w:color w:val="auto"/>
          <w:sz w:val="20"/>
          <w:szCs w:val="20"/>
          <w:lang w:eastAsia="es-ES"/>
        </w:rPr>
      </w:pPr>
      <w:r>
        <w:rPr>
          <w:rFonts w:eastAsia="Times New Roman" w:cs="Tahoma"/>
          <w:b/>
          <w:bCs/>
          <w:i/>
          <w:color w:val="auto"/>
          <w:sz w:val="20"/>
          <w:szCs w:val="20"/>
          <w:lang w:eastAsia="es-ES"/>
        </w:rPr>
        <w:t>“</w:t>
      </w:r>
      <w:r w:rsidR="005674DA" w:rsidRPr="00EC75E6">
        <w:rPr>
          <w:rFonts w:eastAsia="Times New Roman" w:cs="Tahoma"/>
          <w:b/>
          <w:bCs/>
          <w:i/>
          <w:color w:val="auto"/>
          <w:sz w:val="20"/>
          <w:szCs w:val="20"/>
          <w:lang w:eastAsia="es-ES"/>
        </w:rPr>
        <w:t>Artículo 4.</w:t>
      </w:r>
      <w:r w:rsidR="005674DA" w:rsidRPr="00EC75E6">
        <w:rPr>
          <w:rFonts w:eastAsia="Times New Roman" w:cs="Tahoma"/>
          <w:bCs/>
          <w:i/>
          <w:color w:val="auto"/>
          <w:sz w:val="20"/>
          <w:szCs w:val="20"/>
          <w:lang w:eastAsia="es-ES"/>
        </w:rPr>
        <w:t xml:space="preserve"> Además de las definiciones previstas en la Ley General, para los efectos de esta Ley se entenderá por:</w:t>
      </w:r>
    </w:p>
    <w:p w14:paraId="7CC4FC29" w14:textId="7D57CB9B" w:rsidR="002C6177" w:rsidRPr="00EC75E6" w:rsidRDefault="00D8043A" w:rsidP="0047313A">
      <w:pPr>
        <w:spacing w:after="0" w:line="360" w:lineRule="auto"/>
        <w:ind w:left="567" w:right="567"/>
        <w:rPr>
          <w:rFonts w:eastAsia="Times New Roman" w:cs="Tahoma"/>
          <w:bCs/>
          <w:i/>
          <w:color w:val="auto"/>
          <w:sz w:val="20"/>
          <w:szCs w:val="20"/>
          <w:lang w:eastAsia="es-ES"/>
        </w:rPr>
      </w:pPr>
      <w:r>
        <w:rPr>
          <w:rFonts w:eastAsia="Times New Roman" w:cs="Tahoma"/>
          <w:bCs/>
          <w:i/>
          <w:color w:val="auto"/>
          <w:sz w:val="20"/>
          <w:szCs w:val="20"/>
          <w:lang w:eastAsia="es-ES"/>
        </w:rPr>
        <w:t>…</w:t>
      </w:r>
    </w:p>
    <w:p w14:paraId="31B19866" w14:textId="19C1FF4A" w:rsidR="002C6177" w:rsidRPr="00EC75E6" w:rsidRDefault="00061572"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XV. Ciclo Vital: A las etapas por las que atraviesan los Documentos de Archivo desde su producción o recepción hasta su Baja Documental o Transferencia a un Archivo Histórico</w:t>
      </w:r>
      <w:r w:rsidR="00E56EE6" w:rsidRPr="00EC75E6">
        <w:rPr>
          <w:rFonts w:eastAsia="Times New Roman" w:cs="Tahoma"/>
          <w:bCs/>
          <w:i/>
          <w:color w:val="auto"/>
          <w:sz w:val="20"/>
          <w:szCs w:val="20"/>
          <w:lang w:eastAsia="es-ES"/>
        </w:rPr>
        <w:t>.</w:t>
      </w:r>
    </w:p>
    <w:p w14:paraId="7A5E9AA5" w14:textId="7E9BD5EE" w:rsidR="0009071C" w:rsidRPr="00EC75E6" w:rsidRDefault="00D8043A" w:rsidP="0047313A">
      <w:pPr>
        <w:spacing w:after="0" w:line="360" w:lineRule="auto"/>
        <w:ind w:left="567" w:right="567"/>
        <w:rPr>
          <w:rFonts w:eastAsia="Times New Roman" w:cs="Tahoma"/>
          <w:bCs/>
          <w:i/>
          <w:color w:val="auto"/>
          <w:sz w:val="20"/>
          <w:szCs w:val="20"/>
          <w:lang w:eastAsia="es-ES"/>
        </w:rPr>
      </w:pPr>
      <w:r>
        <w:rPr>
          <w:rFonts w:eastAsia="Times New Roman" w:cs="Tahoma"/>
          <w:bCs/>
          <w:i/>
          <w:color w:val="auto"/>
          <w:sz w:val="20"/>
          <w:szCs w:val="20"/>
          <w:lang w:eastAsia="es-ES"/>
        </w:rPr>
        <w:t>…”</w:t>
      </w:r>
    </w:p>
    <w:p w14:paraId="2924CB7F" w14:textId="77777777" w:rsidR="002C6177" w:rsidRPr="00EC75E6" w:rsidRDefault="002C6177" w:rsidP="0047313A">
      <w:pPr>
        <w:spacing w:after="0" w:line="360" w:lineRule="auto"/>
        <w:rPr>
          <w:rFonts w:eastAsia="Times New Roman" w:cs="Tahoma"/>
          <w:bCs/>
          <w:iCs/>
          <w:color w:val="auto"/>
          <w:lang w:eastAsia="es-ES"/>
        </w:rPr>
      </w:pPr>
    </w:p>
    <w:p w14:paraId="3D6FC5A0" w14:textId="1E6D21C9" w:rsidR="008A3FCB" w:rsidRPr="00EC75E6" w:rsidRDefault="00DF0208"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Lo anterior cobra relevancia </w:t>
      </w:r>
      <w:r w:rsidR="00784B92" w:rsidRPr="00EC75E6">
        <w:rPr>
          <w:rFonts w:eastAsia="Times New Roman" w:cs="Tahoma"/>
          <w:bCs/>
          <w:iCs/>
          <w:color w:val="auto"/>
          <w:lang w:eastAsia="es-ES"/>
        </w:rPr>
        <w:t>puesto que, es durante el Ciclo Vital de los documentos</w:t>
      </w:r>
      <w:r w:rsidR="00FE6352" w:rsidRPr="00EC75E6">
        <w:rPr>
          <w:rFonts w:eastAsia="Times New Roman" w:cs="Tahoma"/>
          <w:bCs/>
          <w:iCs/>
          <w:color w:val="auto"/>
          <w:lang w:eastAsia="es-ES"/>
        </w:rPr>
        <w:t>, entiéndase por este</w:t>
      </w:r>
      <w:r w:rsidR="008A3FCB" w:rsidRPr="00EC75E6">
        <w:rPr>
          <w:rFonts w:eastAsia="Times New Roman" w:cs="Tahoma"/>
          <w:bCs/>
          <w:iCs/>
          <w:color w:val="auto"/>
          <w:lang w:eastAsia="es-ES"/>
        </w:rPr>
        <w:t>,</w:t>
      </w:r>
      <w:r w:rsidR="00FE6352" w:rsidRPr="00EC75E6">
        <w:rPr>
          <w:rFonts w:eastAsia="Times New Roman" w:cs="Tahoma"/>
          <w:bCs/>
          <w:iCs/>
          <w:color w:val="auto"/>
          <w:lang w:eastAsia="es-ES"/>
        </w:rPr>
        <w:t xml:space="preserve"> como </w:t>
      </w:r>
      <w:r w:rsidR="00B561FC" w:rsidRPr="00EC75E6">
        <w:rPr>
          <w:rFonts w:eastAsia="Times New Roman" w:cs="Tahoma"/>
          <w:b/>
          <w:iCs/>
          <w:color w:val="auto"/>
          <w:lang w:eastAsia="es-ES"/>
        </w:rPr>
        <w:t>las etapas que atraviesa un documento desde su producción o recepción</w:t>
      </w:r>
      <w:r w:rsidR="007B51AB" w:rsidRPr="00EC75E6">
        <w:rPr>
          <w:rFonts w:eastAsia="Times New Roman" w:cs="Tahoma"/>
          <w:b/>
          <w:iCs/>
          <w:color w:val="auto"/>
          <w:lang w:eastAsia="es-ES"/>
        </w:rPr>
        <w:t>, hasta su baja documental o transferencia</w:t>
      </w:r>
      <w:r w:rsidR="007B51AB" w:rsidRPr="00EC75E6">
        <w:rPr>
          <w:rFonts w:eastAsia="Times New Roman" w:cs="Tahoma"/>
          <w:bCs/>
          <w:iCs/>
          <w:color w:val="auto"/>
          <w:lang w:eastAsia="es-ES"/>
        </w:rPr>
        <w:t xml:space="preserve">, </w:t>
      </w:r>
      <w:r w:rsidR="00784B92" w:rsidRPr="00EC75E6">
        <w:rPr>
          <w:rFonts w:eastAsia="Times New Roman" w:cs="Tahoma"/>
          <w:bCs/>
          <w:iCs/>
          <w:color w:val="auto"/>
          <w:lang w:eastAsia="es-ES"/>
        </w:rPr>
        <w:t xml:space="preserve">que </w:t>
      </w:r>
      <w:r w:rsidR="00EF6F82" w:rsidRPr="00EC75E6">
        <w:rPr>
          <w:rFonts w:eastAsia="Times New Roman" w:cs="Tahoma"/>
          <w:b/>
          <w:iCs/>
          <w:color w:val="auto"/>
          <w:lang w:eastAsia="es-ES"/>
        </w:rPr>
        <w:t>es en donde se</w:t>
      </w:r>
      <w:r w:rsidR="00784B92" w:rsidRPr="00EC75E6">
        <w:rPr>
          <w:rFonts w:eastAsia="Times New Roman" w:cs="Tahoma"/>
          <w:b/>
          <w:iCs/>
          <w:color w:val="auto"/>
          <w:lang w:eastAsia="es-ES"/>
        </w:rPr>
        <w:t xml:space="preserve"> aplican los instrumentos archivísticos de control, consulta e inventarios documentales</w:t>
      </w:r>
      <w:r w:rsidR="004B3A55" w:rsidRPr="00EC75E6">
        <w:rPr>
          <w:rFonts w:eastAsia="Times New Roman" w:cs="Tahoma"/>
          <w:bCs/>
          <w:iCs/>
          <w:color w:val="auto"/>
          <w:lang w:eastAsia="es-ES"/>
        </w:rPr>
        <w:t xml:space="preserve">, bajo la tesitura del deber de documentar y preservar que establece el artículo 6° la Constitucional Política de los Estados Unidos Mexicanos. </w:t>
      </w:r>
    </w:p>
    <w:p w14:paraId="46F8AE0C" w14:textId="77777777" w:rsidR="008A3FCB" w:rsidRPr="00EC75E6" w:rsidRDefault="008A3FCB" w:rsidP="0047313A">
      <w:pPr>
        <w:spacing w:after="0" w:line="360" w:lineRule="auto"/>
        <w:rPr>
          <w:rFonts w:eastAsia="Times New Roman" w:cs="Tahoma"/>
          <w:bCs/>
          <w:iCs/>
          <w:color w:val="auto"/>
          <w:lang w:eastAsia="es-ES"/>
        </w:rPr>
      </w:pPr>
    </w:p>
    <w:p w14:paraId="68597DB2" w14:textId="77777777" w:rsidR="00CB727E" w:rsidRPr="00EC75E6" w:rsidRDefault="005E2246"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Ahora bien</w:t>
      </w:r>
      <w:r w:rsidR="004A4C2D" w:rsidRPr="00EC75E6">
        <w:rPr>
          <w:rFonts w:eastAsia="Times New Roman" w:cs="Tahoma"/>
          <w:bCs/>
          <w:iCs/>
          <w:color w:val="auto"/>
          <w:lang w:eastAsia="es-ES"/>
        </w:rPr>
        <w:t xml:space="preserve">, </w:t>
      </w:r>
      <w:r w:rsidRPr="00EC75E6">
        <w:rPr>
          <w:rFonts w:eastAsia="Times New Roman" w:cs="Tahoma"/>
          <w:bCs/>
          <w:iCs/>
          <w:color w:val="auto"/>
          <w:lang w:eastAsia="es-ES"/>
        </w:rPr>
        <w:t xml:space="preserve">el </w:t>
      </w:r>
      <w:r w:rsidR="003D22C8" w:rsidRPr="00EC75E6">
        <w:rPr>
          <w:rFonts w:eastAsia="Times New Roman" w:cs="Tahoma"/>
          <w:bCs/>
          <w:iCs/>
          <w:color w:val="auto"/>
          <w:lang w:eastAsia="es-ES"/>
        </w:rPr>
        <w:t xml:space="preserve">artículo 20 de la Ley de Archivos del </w:t>
      </w:r>
      <w:r w:rsidR="00AF5CC2" w:rsidRPr="00EC75E6">
        <w:rPr>
          <w:rFonts w:eastAsia="Times New Roman" w:cs="Tahoma"/>
          <w:bCs/>
          <w:iCs/>
          <w:color w:val="auto"/>
          <w:lang w:eastAsia="es-ES"/>
        </w:rPr>
        <w:t xml:space="preserve">Estado, establece que el Sistema Institucional de Archivos </w:t>
      </w:r>
      <w:r w:rsidR="00937E76" w:rsidRPr="00EC75E6">
        <w:rPr>
          <w:rFonts w:eastAsia="Times New Roman" w:cs="Tahoma"/>
          <w:bCs/>
          <w:iCs/>
          <w:color w:val="auto"/>
          <w:lang w:eastAsia="es-ES"/>
        </w:rPr>
        <w:t xml:space="preserve">es el conjunto de registros, procesos, procedimientos, criterios, estructuras, herramientas </w:t>
      </w:r>
      <w:r w:rsidR="005774F5" w:rsidRPr="00EC75E6">
        <w:rPr>
          <w:rFonts w:eastAsia="Times New Roman" w:cs="Tahoma"/>
          <w:bCs/>
          <w:iCs/>
          <w:color w:val="auto"/>
          <w:lang w:eastAsia="es-ES"/>
        </w:rPr>
        <w:t xml:space="preserve">y funciones que desarrolla cada Sujeto Obligado </w:t>
      </w:r>
      <w:r w:rsidR="00B00F4B" w:rsidRPr="00EC75E6">
        <w:rPr>
          <w:rFonts w:eastAsia="Times New Roman" w:cs="Tahoma"/>
          <w:bCs/>
          <w:iCs/>
          <w:color w:val="auto"/>
          <w:lang w:eastAsia="es-ES"/>
        </w:rPr>
        <w:t xml:space="preserve">y que sustenta la actividad </w:t>
      </w:r>
      <w:r w:rsidR="00ED7361" w:rsidRPr="00EC75E6">
        <w:rPr>
          <w:rFonts w:eastAsia="Times New Roman" w:cs="Tahoma"/>
          <w:bCs/>
          <w:iCs/>
          <w:color w:val="auto"/>
          <w:lang w:eastAsia="es-ES"/>
        </w:rPr>
        <w:t>archivística</w:t>
      </w:r>
      <w:r w:rsidR="00B00F4B" w:rsidRPr="00EC75E6">
        <w:rPr>
          <w:rFonts w:eastAsia="Times New Roman" w:cs="Tahoma"/>
          <w:bCs/>
          <w:iCs/>
          <w:color w:val="auto"/>
          <w:lang w:eastAsia="es-ES"/>
        </w:rPr>
        <w:t xml:space="preserve">. </w:t>
      </w:r>
    </w:p>
    <w:p w14:paraId="1AE302E8" w14:textId="77777777" w:rsidR="00CB727E" w:rsidRPr="00EC75E6" w:rsidRDefault="00CB727E" w:rsidP="0047313A">
      <w:pPr>
        <w:spacing w:after="0" w:line="360" w:lineRule="auto"/>
        <w:rPr>
          <w:rFonts w:eastAsia="Times New Roman" w:cs="Tahoma"/>
          <w:bCs/>
          <w:iCs/>
          <w:color w:val="auto"/>
          <w:lang w:eastAsia="es-ES"/>
        </w:rPr>
      </w:pPr>
    </w:p>
    <w:p w14:paraId="1CA3AE44" w14:textId="261A002B" w:rsidR="00605D1E" w:rsidRPr="00EC75E6" w:rsidRDefault="00176E2E"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Es importante destacar que, </w:t>
      </w:r>
      <w:r w:rsidR="003F137D" w:rsidRPr="00EC75E6">
        <w:rPr>
          <w:rFonts w:eastAsia="Times New Roman" w:cs="Tahoma"/>
          <w:bCs/>
          <w:iCs/>
          <w:color w:val="auto"/>
          <w:lang w:eastAsia="es-ES"/>
        </w:rPr>
        <w:t xml:space="preserve">el Sistema </w:t>
      </w:r>
      <w:r w:rsidR="006C4E8E" w:rsidRPr="00EC75E6">
        <w:rPr>
          <w:rFonts w:eastAsia="Times New Roman" w:cs="Tahoma"/>
          <w:bCs/>
          <w:iCs/>
          <w:color w:val="auto"/>
          <w:lang w:eastAsia="es-ES"/>
        </w:rPr>
        <w:t xml:space="preserve">Institucional de Archivos </w:t>
      </w:r>
      <w:r w:rsidR="00611C14" w:rsidRPr="00EC75E6">
        <w:rPr>
          <w:rFonts w:eastAsia="Times New Roman" w:cs="Tahoma"/>
          <w:bCs/>
          <w:iCs/>
          <w:color w:val="auto"/>
          <w:lang w:eastAsia="es-ES"/>
        </w:rPr>
        <w:t>está</w:t>
      </w:r>
      <w:r w:rsidR="00BF1F06" w:rsidRPr="00EC75E6">
        <w:rPr>
          <w:rFonts w:eastAsia="Times New Roman" w:cs="Tahoma"/>
          <w:bCs/>
          <w:iCs/>
          <w:color w:val="auto"/>
          <w:lang w:eastAsia="es-ES"/>
        </w:rPr>
        <w:t xml:space="preserve"> contemplado</w:t>
      </w:r>
      <w:r w:rsidR="00B17A11" w:rsidRPr="00EC75E6">
        <w:rPr>
          <w:rFonts w:eastAsia="Times New Roman" w:cs="Tahoma"/>
          <w:bCs/>
          <w:iCs/>
          <w:color w:val="auto"/>
          <w:lang w:eastAsia="es-ES"/>
        </w:rPr>
        <w:t>, en la Ley General de Archivos, mismo que</w:t>
      </w:r>
      <w:r w:rsidR="00611C14" w:rsidRPr="00EC75E6">
        <w:rPr>
          <w:rFonts w:eastAsia="Times New Roman" w:cs="Tahoma"/>
          <w:bCs/>
          <w:iCs/>
          <w:color w:val="auto"/>
          <w:lang w:eastAsia="es-ES"/>
        </w:rPr>
        <w:t xml:space="preserve"> </w:t>
      </w:r>
      <w:r w:rsidR="00081219" w:rsidRPr="00EC75E6">
        <w:rPr>
          <w:rFonts w:eastAsia="Times New Roman" w:cs="Tahoma"/>
          <w:bCs/>
          <w:iCs/>
          <w:color w:val="auto"/>
          <w:lang w:eastAsia="es-ES"/>
        </w:rPr>
        <w:t xml:space="preserve">puede desagregarse de la siguiente manera: </w:t>
      </w:r>
    </w:p>
    <w:p w14:paraId="4052B002" w14:textId="3B6B0718" w:rsidR="003569AE" w:rsidRDefault="003569AE" w:rsidP="0047313A">
      <w:pPr>
        <w:spacing w:after="0" w:line="360" w:lineRule="auto"/>
        <w:rPr>
          <w:rFonts w:eastAsia="Times New Roman" w:cs="Tahoma"/>
          <w:bCs/>
          <w:iCs/>
          <w:color w:val="auto"/>
          <w:lang w:eastAsia="es-ES"/>
        </w:rPr>
      </w:pPr>
    </w:p>
    <w:p w14:paraId="13FBF279" w14:textId="77777777" w:rsidR="00D8043A" w:rsidRPr="00EC75E6" w:rsidRDefault="00D8043A" w:rsidP="0047313A">
      <w:pPr>
        <w:spacing w:after="0" w:line="360" w:lineRule="auto"/>
        <w:rPr>
          <w:rFonts w:eastAsia="Times New Roman" w:cs="Tahoma"/>
          <w:bCs/>
          <w:iCs/>
          <w:color w:val="auto"/>
          <w:lang w:eastAsia="es-ES"/>
        </w:rPr>
      </w:pPr>
    </w:p>
    <w:tbl>
      <w:tblPr>
        <w:tblStyle w:val="Tablaconcuadrcula"/>
        <w:tblW w:w="0" w:type="auto"/>
        <w:tblInd w:w="421" w:type="dxa"/>
        <w:tblLook w:val="04A0" w:firstRow="1" w:lastRow="0" w:firstColumn="1" w:lastColumn="0" w:noHBand="0" w:noVBand="1"/>
      </w:tblPr>
      <w:tblGrid>
        <w:gridCol w:w="2551"/>
        <w:gridCol w:w="5528"/>
      </w:tblGrid>
      <w:tr w:rsidR="003569AE" w:rsidRPr="00EC75E6" w14:paraId="47E8D4A6" w14:textId="77777777" w:rsidTr="003569AE">
        <w:trPr>
          <w:trHeight w:val="56"/>
        </w:trPr>
        <w:tc>
          <w:tcPr>
            <w:tcW w:w="8079" w:type="dxa"/>
            <w:gridSpan w:val="2"/>
            <w:shd w:val="clear" w:color="auto" w:fill="BFBFBF" w:themeFill="background1" w:themeFillShade="BF"/>
            <w:vAlign w:val="center"/>
          </w:tcPr>
          <w:p w14:paraId="58C2E570" w14:textId="74E93050" w:rsidR="003569AE" w:rsidRPr="00EC75E6" w:rsidRDefault="003569AE" w:rsidP="0047313A">
            <w:pPr>
              <w:spacing w:line="360" w:lineRule="auto"/>
              <w:jc w:val="center"/>
              <w:rPr>
                <w:rFonts w:eastAsia="Times New Roman" w:cs="Tahoma"/>
                <w:b/>
                <w:iCs/>
                <w:color w:val="auto"/>
                <w:sz w:val="16"/>
                <w:szCs w:val="16"/>
                <w:lang w:eastAsia="es-ES"/>
              </w:rPr>
            </w:pPr>
            <w:r w:rsidRPr="00EC75E6">
              <w:rPr>
                <w:rFonts w:eastAsia="Times New Roman" w:cs="Tahoma"/>
                <w:b/>
                <w:iCs/>
                <w:color w:val="auto"/>
                <w:sz w:val="16"/>
                <w:szCs w:val="16"/>
                <w:lang w:eastAsia="es-ES"/>
              </w:rPr>
              <w:lastRenderedPageBreak/>
              <w:t>Sistema Institucional de Archivos</w:t>
            </w:r>
          </w:p>
        </w:tc>
      </w:tr>
      <w:tr w:rsidR="00ED5D3B" w:rsidRPr="00EC75E6" w14:paraId="49B1431E" w14:textId="77777777" w:rsidTr="00FF682C">
        <w:tc>
          <w:tcPr>
            <w:tcW w:w="2551" w:type="dxa"/>
            <w:vAlign w:val="center"/>
          </w:tcPr>
          <w:p w14:paraId="66D6E7E7" w14:textId="59846881" w:rsidR="00ED5D3B" w:rsidRPr="00EC75E6" w:rsidRDefault="007B26B6" w:rsidP="0047313A">
            <w:pPr>
              <w:spacing w:line="360" w:lineRule="auto"/>
              <w:jc w:val="center"/>
              <w:rPr>
                <w:rFonts w:eastAsia="Times New Roman" w:cs="Tahoma"/>
                <w:bCs/>
                <w:iCs/>
                <w:color w:val="auto"/>
                <w:sz w:val="16"/>
                <w:szCs w:val="16"/>
                <w:lang w:eastAsia="es-ES"/>
              </w:rPr>
            </w:pPr>
            <w:r w:rsidRPr="00EC75E6">
              <w:rPr>
                <w:rFonts w:eastAsia="Times New Roman" w:cs="Tahoma"/>
                <w:bCs/>
                <w:iCs/>
                <w:color w:val="auto"/>
                <w:sz w:val="16"/>
                <w:szCs w:val="16"/>
                <w:lang w:eastAsia="es-ES"/>
              </w:rPr>
              <w:t xml:space="preserve">Planeación en materia </w:t>
            </w:r>
            <w:r w:rsidR="001420AC" w:rsidRPr="00EC75E6">
              <w:rPr>
                <w:rFonts w:eastAsia="Times New Roman" w:cs="Tahoma"/>
                <w:bCs/>
                <w:iCs/>
                <w:color w:val="auto"/>
                <w:sz w:val="16"/>
                <w:szCs w:val="16"/>
                <w:lang w:eastAsia="es-ES"/>
              </w:rPr>
              <w:t>archivística</w:t>
            </w:r>
            <w:r w:rsidR="00C9021F" w:rsidRPr="00EC75E6">
              <w:rPr>
                <w:rFonts w:eastAsia="Times New Roman" w:cs="Tahoma"/>
                <w:bCs/>
                <w:iCs/>
                <w:color w:val="auto"/>
                <w:sz w:val="16"/>
                <w:szCs w:val="16"/>
                <w:lang w:eastAsia="es-ES"/>
              </w:rPr>
              <w:t xml:space="preserve"> (artículos </w:t>
            </w:r>
            <w:r w:rsidR="000E0E1B" w:rsidRPr="00EC75E6">
              <w:rPr>
                <w:rFonts w:eastAsia="Times New Roman" w:cs="Tahoma"/>
                <w:bCs/>
                <w:iCs/>
                <w:color w:val="auto"/>
                <w:sz w:val="16"/>
                <w:szCs w:val="16"/>
                <w:lang w:eastAsia="es-ES"/>
              </w:rPr>
              <w:t xml:space="preserve">23, 24, </w:t>
            </w:r>
            <w:r w:rsidR="00FB0348" w:rsidRPr="00EC75E6">
              <w:rPr>
                <w:rFonts w:eastAsia="Times New Roman" w:cs="Tahoma"/>
                <w:bCs/>
                <w:iCs/>
                <w:color w:val="auto"/>
                <w:sz w:val="16"/>
                <w:szCs w:val="16"/>
                <w:lang w:eastAsia="es-ES"/>
              </w:rPr>
              <w:t>25 y 26)</w:t>
            </w:r>
          </w:p>
        </w:tc>
        <w:tc>
          <w:tcPr>
            <w:tcW w:w="5528" w:type="dxa"/>
          </w:tcPr>
          <w:p w14:paraId="7D7ADC99" w14:textId="54C9847B" w:rsidR="00ED5D3B" w:rsidRPr="00EC75E6" w:rsidRDefault="00FB0348" w:rsidP="0047313A">
            <w:pPr>
              <w:pStyle w:val="Prrafodelista"/>
              <w:numPr>
                <w:ilvl w:val="0"/>
                <w:numId w:val="11"/>
              </w:numPr>
              <w:spacing w:line="360" w:lineRule="auto"/>
              <w:ind w:left="319" w:hanging="319"/>
              <w:rPr>
                <w:rFonts w:cs="Tahoma"/>
                <w:b/>
                <w:iCs/>
                <w:color w:val="auto"/>
                <w:sz w:val="16"/>
                <w:szCs w:val="16"/>
              </w:rPr>
            </w:pPr>
            <w:r w:rsidRPr="00EC75E6">
              <w:rPr>
                <w:rFonts w:cs="Tahoma"/>
                <w:bCs/>
                <w:iCs/>
                <w:color w:val="auto"/>
                <w:sz w:val="16"/>
                <w:szCs w:val="16"/>
              </w:rPr>
              <w:t xml:space="preserve">Los Sujetos Obligados </w:t>
            </w:r>
            <w:r w:rsidR="005563A5" w:rsidRPr="00EC75E6">
              <w:rPr>
                <w:rFonts w:cs="Tahoma"/>
                <w:bCs/>
                <w:iCs/>
                <w:color w:val="auto"/>
                <w:sz w:val="16"/>
                <w:szCs w:val="16"/>
              </w:rPr>
              <w:t xml:space="preserve">que cuenten con un Sistema Institucional de Archivos </w:t>
            </w:r>
            <w:r w:rsidR="008E53F8" w:rsidRPr="00EC75E6">
              <w:rPr>
                <w:rFonts w:cs="Tahoma"/>
                <w:b/>
                <w:iCs/>
                <w:color w:val="auto"/>
                <w:sz w:val="16"/>
                <w:szCs w:val="16"/>
              </w:rPr>
              <w:t xml:space="preserve">deberán elaborar </w:t>
            </w:r>
            <w:r w:rsidR="00421BC5" w:rsidRPr="00EC75E6">
              <w:rPr>
                <w:rFonts w:cs="Tahoma"/>
                <w:b/>
                <w:iCs/>
                <w:color w:val="auto"/>
                <w:sz w:val="16"/>
                <w:szCs w:val="16"/>
              </w:rPr>
              <w:t xml:space="preserve">y </w:t>
            </w:r>
            <w:bookmarkStart w:id="0" w:name="_Hlk103718520"/>
            <w:r w:rsidR="00421BC5" w:rsidRPr="00EC75E6">
              <w:rPr>
                <w:rFonts w:cs="Tahoma"/>
                <w:b/>
                <w:iCs/>
                <w:color w:val="auto"/>
                <w:sz w:val="16"/>
                <w:szCs w:val="16"/>
              </w:rPr>
              <w:t xml:space="preserve">programa anual </w:t>
            </w:r>
            <w:r w:rsidR="00496416" w:rsidRPr="00EC75E6">
              <w:rPr>
                <w:rFonts w:cs="Tahoma"/>
                <w:b/>
                <w:iCs/>
                <w:color w:val="auto"/>
                <w:sz w:val="16"/>
                <w:szCs w:val="16"/>
              </w:rPr>
              <w:t xml:space="preserve">en materia </w:t>
            </w:r>
            <w:r w:rsidR="008F3E03" w:rsidRPr="00EC75E6">
              <w:rPr>
                <w:rFonts w:cs="Tahoma"/>
                <w:b/>
                <w:iCs/>
                <w:color w:val="auto"/>
                <w:sz w:val="16"/>
                <w:szCs w:val="16"/>
              </w:rPr>
              <w:t>archivística</w:t>
            </w:r>
            <w:bookmarkEnd w:id="0"/>
            <w:r w:rsidR="008F3E03" w:rsidRPr="00EC75E6">
              <w:rPr>
                <w:rFonts w:cs="Tahoma"/>
                <w:bCs/>
                <w:iCs/>
                <w:color w:val="auto"/>
                <w:sz w:val="16"/>
                <w:szCs w:val="16"/>
              </w:rPr>
              <w:t>, y</w:t>
            </w:r>
            <w:r w:rsidR="00442192" w:rsidRPr="00EC75E6">
              <w:rPr>
                <w:rFonts w:cs="Tahoma"/>
                <w:bCs/>
                <w:iCs/>
                <w:color w:val="auto"/>
                <w:sz w:val="16"/>
                <w:szCs w:val="16"/>
              </w:rPr>
              <w:t xml:space="preserve"> publicarlos los primeros treinta días </w:t>
            </w:r>
            <w:r w:rsidR="000F3648" w:rsidRPr="00EC75E6">
              <w:rPr>
                <w:rFonts w:cs="Tahoma"/>
                <w:bCs/>
                <w:iCs/>
                <w:color w:val="auto"/>
                <w:sz w:val="16"/>
                <w:szCs w:val="16"/>
              </w:rPr>
              <w:t xml:space="preserve">naturales </w:t>
            </w:r>
            <w:r w:rsidR="008F3E03" w:rsidRPr="00EC75E6">
              <w:rPr>
                <w:rFonts w:cs="Tahoma"/>
                <w:bCs/>
                <w:iCs/>
                <w:color w:val="auto"/>
                <w:sz w:val="16"/>
                <w:szCs w:val="16"/>
              </w:rPr>
              <w:t xml:space="preserve">del ejercicio fiscal correspondiente. </w:t>
            </w:r>
          </w:p>
          <w:p w14:paraId="0CD418A6" w14:textId="3D0F1C73" w:rsidR="009E5140" w:rsidRPr="00EC75E6" w:rsidRDefault="00094D9B" w:rsidP="0047313A">
            <w:pPr>
              <w:pStyle w:val="Prrafodelista"/>
              <w:numPr>
                <w:ilvl w:val="0"/>
                <w:numId w:val="11"/>
              </w:numPr>
              <w:spacing w:line="360" w:lineRule="auto"/>
              <w:ind w:left="319" w:hanging="319"/>
              <w:rPr>
                <w:rFonts w:cs="Tahoma"/>
                <w:b/>
                <w:iCs/>
                <w:color w:val="auto"/>
                <w:sz w:val="16"/>
                <w:szCs w:val="16"/>
              </w:rPr>
            </w:pPr>
            <w:r w:rsidRPr="00EC75E6">
              <w:rPr>
                <w:rFonts w:cs="Tahoma"/>
                <w:b/>
                <w:iCs/>
                <w:color w:val="auto"/>
                <w:sz w:val="16"/>
                <w:szCs w:val="16"/>
              </w:rPr>
              <w:t xml:space="preserve">El programa contendrá: </w:t>
            </w:r>
            <w:r w:rsidR="008034ED" w:rsidRPr="00EC75E6">
              <w:rPr>
                <w:rFonts w:cs="Tahoma"/>
                <w:bCs/>
                <w:iCs/>
                <w:color w:val="auto"/>
                <w:sz w:val="16"/>
                <w:szCs w:val="16"/>
              </w:rPr>
              <w:t>elementos de planeación, programación y evaluación para el desarrollo de los archivos</w:t>
            </w:r>
            <w:r w:rsidR="00936941" w:rsidRPr="00EC75E6">
              <w:rPr>
                <w:rFonts w:cs="Tahoma"/>
                <w:bCs/>
                <w:iCs/>
                <w:color w:val="auto"/>
                <w:sz w:val="16"/>
                <w:szCs w:val="16"/>
              </w:rPr>
              <w:t>.</w:t>
            </w:r>
          </w:p>
          <w:p w14:paraId="5385B0AA" w14:textId="77777777" w:rsidR="004C5311" w:rsidRPr="00EC75E6" w:rsidRDefault="001076FE" w:rsidP="0047313A">
            <w:pPr>
              <w:pStyle w:val="Prrafodelista"/>
              <w:numPr>
                <w:ilvl w:val="0"/>
                <w:numId w:val="11"/>
              </w:numPr>
              <w:spacing w:line="360" w:lineRule="auto"/>
              <w:ind w:left="319" w:hanging="319"/>
              <w:rPr>
                <w:rFonts w:cs="Tahoma"/>
                <w:b/>
                <w:iCs/>
                <w:color w:val="auto"/>
                <w:sz w:val="16"/>
                <w:szCs w:val="16"/>
              </w:rPr>
            </w:pPr>
            <w:r w:rsidRPr="00EC75E6">
              <w:rPr>
                <w:rFonts w:cs="Tahoma"/>
                <w:b/>
                <w:iCs/>
                <w:color w:val="auto"/>
                <w:sz w:val="16"/>
                <w:szCs w:val="16"/>
              </w:rPr>
              <w:t xml:space="preserve">El programa definirá: </w:t>
            </w:r>
          </w:p>
          <w:p w14:paraId="32D0A1DD" w14:textId="49FDE628" w:rsidR="004C5311" w:rsidRPr="00EC75E6" w:rsidRDefault="004C5311" w:rsidP="0047313A">
            <w:pPr>
              <w:pStyle w:val="Prrafodelista"/>
              <w:numPr>
                <w:ilvl w:val="0"/>
                <w:numId w:val="11"/>
              </w:numPr>
              <w:spacing w:line="360" w:lineRule="auto"/>
              <w:ind w:left="602" w:hanging="319"/>
              <w:rPr>
                <w:rFonts w:cs="Tahoma"/>
                <w:b/>
                <w:iCs/>
                <w:color w:val="auto"/>
                <w:sz w:val="16"/>
                <w:szCs w:val="16"/>
              </w:rPr>
            </w:pPr>
            <w:r w:rsidRPr="00EC75E6">
              <w:rPr>
                <w:rFonts w:cs="Tahoma"/>
                <w:bCs/>
                <w:iCs/>
                <w:color w:val="auto"/>
                <w:sz w:val="16"/>
                <w:szCs w:val="16"/>
              </w:rPr>
              <w:t>L</w:t>
            </w:r>
            <w:r w:rsidR="00F53452" w:rsidRPr="00EC75E6">
              <w:rPr>
                <w:rFonts w:cs="Tahoma"/>
                <w:bCs/>
                <w:iCs/>
                <w:color w:val="auto"/>
                <w:sz w:val="16"/>
                <w:szCs w:val="16"/>
              </w:rPr>
              <w:t>as prioridades institucionales</w:t>
            </w:r>
            <w:r w:rsidR="006960C8" w:rsidRPr="00EC75E6">
              <w:rPr>
                <w:rFonts w:cs="Tahoma"/>
                <w:bCs/>
                <w:iCs/>
                <w:color w:val="auto"/>
                <w:sz w:val="16"/>
                <w:szCs w:val="16"/>
              </w:rPr>
              <w:t xml:space="preserve"> y;</w:t>
            </w:r>
          </w:p>
          <w:p w14:paraId="5D8B726A" w14:textId="64D38958" w:rsidR="008F3E03" w:rsidRPr="00EC75E6" w:rsidRDefault="004C5311" w:rsidP="0047313A">
            <w:pPr>
              <w:pStyle w:val="Prrafodelista"/>
              <w:numPr>
                <w:ilvl w:val="0"/>
                <w:numId w:val="11"/>
              </w:numPr>
              <w:spacing w:line="360" w:lineRule="auto"/>
              <w:ind w:left="602" w:hanging="319"/>
              <w:rPr>
                <w:rFonts w:cs="Tahoma"/>
                <w:b/>
                <w:iCs/>
                <w:color w:val="auto"/>
                <w:sz w:val="16"/>
                <w:szCs w:val="16"/>
              </w:rPr>
            </w:pPr>
            <w:r w:rsidRPr="00EC75E6">
              <w:rPr>
                <w:rFonts w:cs="Tahoma"/>
                <w:bCs/>
                <w:iCs/>
                <w:color w:val="auto"/>
                <w:sz w:val="16"/>
                <w:szCs w:val="16"/>
              </w:rPr>
              <w:t>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w:t>
            </w:r>
            <w:r w:rsidR="009B5534" w:rsidRPr="00EC75E6">
              <w:rPr>
                <w:rFonts w:cs="Tahoma"/>
                <w:bCs/>
                <w:iCs/>
                <w:color w:val="auto"/>
                <w:sz w:val="16"/>
                <w:szCs w:val="16"/>
              </w:rPr>
              <w:t>.</w:t>
            </w:r>
          </w:p>
        </w:tc>
      </w:tr>
      <w:tr w:rsidR="003569AE" w:rsidRPr="00EC75E6" w14:paraId="00B88848" w14:textId="77777777" w:rsidTr="00FF682C">
        <w:tc>
          <w:tcPr>
            <w:tcW w:w="2551" w:type="dxa"/>
            <w:vAlign w:val="center"/>
          </w:tcPr>
          <w:p w14:paraId="4A32D1C6" w14:textId="41F6EB78" w:rsidR="003569AE" w:rsidRPr="00EC75E6" w:rsidRDefault="00AD0ECD" w:rsidP="0047313A">
            <w:pPr>
              <w:spacing w:line="360" w:lineRule="auto"/>
              <w:jc w:val="center"/>
              <w:rPr>
                <w:rFonts w:eastAsia="Times New Roman" w:cs="Tahoma"/>
                <w:bCs/>
                <w:iCs/>
                <w:color w:val="auto"/>
                <w:sz w:val="16"/>
                <w:szCs w:val="16"/>
                <w:lang w:eastAsia="es-ES"/>
              </w:rPr>
            </w:pPr>
            <w:r w:rsidRPr="00EC75E6">
              <w:rPr>
                <w:rFonts w:eastAsia="Times New Roman" w:cs="Tahoma"/>
                <w:bCs/>
                <w:iCs/>
                <w:color w:val="auto"/>
                <w:sz w:val="16"/>
                <w:szCs w:val="16"/>
                <w:lang w:eastAsia="es-ES"/>
              </w:rPr>
              <w:t xml:space="preserve">Se integra </w:t>
            </w:r>
            <w:r w:rsidR="00256612" w:rsidRPr="00EC75E6">
              <w:rPr>
                <w:rFonts w:eastAsia="Times New Roman" w:cs="Tahoma"/>
                <w:bCs/>
                <w:iCs/>
                <w:color w:val="auto"/>
                <w:sz w:val="16"/>
                <w:szCs w:val="16"/>
                <w:lang w:eastAsia="es-ES"/>
              </w:rPr>
              <w:t>por</w:t>
            </w:r>
            <w:r w:rsidR="00691DF4" w:rsidRPr="00EC75E6">
              <w:rPr>
                <w:rFonts w:eastAsia="Times New Roman" w:cs="Tahoma"/>
                <w:bCs/>
                <w:iCs/>
                <w:color w:val="auto"/>
                <w:sz w:val="16"/>
                <w:szCs w:val="16"/>
                <w:lang w:eastAsia="es-ES"/>
              </w:rPr>
              <w:t xml:space="preserve"> (artículo </w:t>
            </w:r>
            <w:r w:rsidR="009F6CCC" w:rsidRPr="00EC75E6">
              <w:rPr>
                <w:rFonts w:eastAsia="Times New Roman" w:cs="Tahoma"/>
                <w:bCs/>
                <w:iCs/>
                <w:color w:val="auto"/>
                <w:sz w:val="16"/>
                <w:szCs w:val="16"/>
                <w:lang w:eastAsia="es-ES"/>
              </w:rPr>
              <w:t>21)</w:t>
            </w:r>
          </w:p>
        </w:tc>
        <w:tc>
          <w:tcPr>
            <w:tcW w:w="5528" w:type="dxa"/>
          </w:tcPr>
          <w:p w14:paraId="788E4783" w14:textId="0C3D0D0D" w:rsidR="003569AE" w:rsidRPr="00EC75E6" w:rsidRDefault="009F6CCC" w:rsidP="0047313A">
            <w:pPr>
              <w:pStyle w:val="Prrafodelista"/>
              <w:numPr>
                <w:ilvl w:val="0"/>
                <w:numId w:val="11"/>
              </w:numPr>
              <w:spacing w:line="360" w:lineRule="auto"/>
              <w:ind w:left="319" w:hanging="319"/>
              <w:rPr>
                <w:rFonts w:cs="Tahoma"/>
                <w:bCs/>
                <w:iCs/>
                <w:color w:val="auto"/>
                <w:sz w:val="16"/>
                <w:szCs w:val="16"/>
              </w:rPr>
            </w:pPr>
            <w:r w:rsidRPr="00EC75E6">
              <w:rPr>
                <w:rFonts w:cs="Tahoma"/>
                <w:b/>
                <w:iCs/>
                <w:color w:val="auto"/>
                <w:sz w:val="16"/>
                <w:szCs w:val="16"/>
              </w:rPr>
              <w:t>Un área coordinadora de archivos</w:t>
            </w:r>
            <w:r w:rsidRPr="00EC75E6">
              <w:rPr>
                <w:rFonts w:cs="Tahoma"/>
                <w:bCs/>
                <w:iCs/>
                <w:color w:val="auto"/>
                <w:sz w:val="16"/>
                <w:szCs w:val="16"/>
              </w:rPr>
              <w:t xml:space="preserve"> y:</w:t>
            </w:r>
            <w:r w:rsidR="008514CE" w:rsidRPr="00EC75E6">
              <w:rPr>
                <w:rFonts w:cs="Tahoma"/>
                <w:bCs/>
                <w:iCs/>
                <w:color w:val="auto"/>
                <w:sz w:val="16"/>
                <w:szCs w:val="16"/>
              </w:rPr>
              <w:t>(fracción I)</w:t>
            </w:r>
          </w:p>
          <w:p w14:paraId="2D6E2C06" w14:textId="6931ECDA" w:rsidR="009F6CCC" w:rsidRPr="00EC75E6" w:rsidRDefault="00C44C20" w:rsidP="0047313A">
            <w:pPr>
              <w:pStyle w:val="Prrafodelista"/>
              <w:numPr>
                <w:ilvl w:val="0"/>
                <w:numId w:val="11"/>
              </w:numPr>
              <w:spacing w:line="360" w:lineRule="auto"/>
              <w:ind w:left="319" w:hanging="319"/>
              <w:rPr>
                <w:rFonts w:cs="Tahoma"/>
                <w:bCs/>
                <w:iCs/>
                <w:color w:val="auto"/>
                <w:sz w:val="16"/>
                <w:szCs w:val="16"/>
              </w:rPr>
            </w:pPr>
            <w:r w:rsidRPr="00EC75E6">
              <w:rPr>
                <w:rFonts w:cs="Tahoma"/>
                <w:b/>
                <w:iCs/>
                <w:color w:val="auto"/>
                <w:sz w:val="16"/>
                <w:szCs w:val="16"/>
              </w:rPr>
              <w:t>Áreas operativas</w:t>
            </w:r>
            <w:r w:rsidRPr="00EC75E6">
              <w:rPr>
                <w:rFonts w:cs="Tahoma"/>
                <w:bCs/>
                <w:iCs/>
                <w:color w:val="auto"/>
                <w:sz w:val="16"/>
                <w:szCs w:val="16"/>
              </w:rPr>
              <w:t xml:space="preserve">; </w:t>
            </w:r>
            <w:r w:rsidR="008514CE" w:rsidRPr="00EC75E6">
              <w:rPr>
                <w:rFonts w:cs="Tahoma"/>
                <w:bCs/>
                <w:iCs/>
                <w:color w:val="auto"/>
                <w:sz w:val="16"/>
                <w:szCs w:val="16"/>
              </w:rPr>
              <w:t>(</w:t>
            </w:r>
            <w:r w:rsidR="007013ED" w:rsidRPr="00EC75E6">
              <w:rPr>
                <w:rFonts w:cs="Tahoma"/>
                <w:bCs/>
                <w:iCs/>
                <w:color w:val="auto"/>
                <w:sz w:val="16"/>
                <w:szCs w:val="16"/>
              </w:rPr>
              <w:t>fracción II)</w:t>
            </w:r>
          </w:p>
          <w:p w14:paraId="3B02CCD8" w14:textId="4394E132" w:rsidR="00C44C20" w:rsidRPr="00EC75E6" w:rsidRDefault="00C01B56" w:rsidP="0047313A">
            <w:pPr>
              <w:pStyle w:val="Prrafodelista"/>
              <w:numPr>
                <w:ilvl w:val="0"/>
                <w:numId w:val="11"/>
              </w:numPr>
              <w:spacing w:line="360" w:lineRule="auto"/>
              <w:ind w:left="603" w:hanging="284"/>
              <w:rPr>
                <w:rFonts w:cs="Tahoma"/>
                <w:bCs/>
                <w:iCs/>
                <w:color w:val="auto"/>
                <w:sz w:val="16"/>
                <w:szCs w:val="16"/>
              </w:rPr>
            </w:pPr>
            <w:r w:rsidRPr="00EC75E6">
              <w:rPr>
                <w:rFonts w:cs="Tahoma"/>
                <w:bCs/>
                <w:iCs/>
                <w:color w:val="auto"/>
                <w:sz w:val="16"/>
                <w:szCs w:val="16"/>
              </w:rPr>
              <w:t xml:space="preserve">De correspondencia. </w:t>
            </w:r>
            <w:r w:rsidR="007013ED" w:rsidRPr="00EC75E6">
              <w:rPr>
                <w:rFonts w:cs="Tahoma"/>
                <w:bCs/>
                <w:iCs/>
                <w:color w:val="auto"/>
                <w:sz w:val="16"/>
                <w:szCs w:val="16"/>
              </w:rPr>
              <w:t>(fracción II, inciso a)</w:t>
            </w:r>
          </w:p>
          <w:p w14:paraId="21660F3B" w14:textId="55D5006D" w:rsidR="005C3068" w:rsidRPr="00EC75E6" w:rsidRDefault="00A45B60" w:rsidP="0047313A">
            <w:pPr>
              <w:pStyle w:val="Prrafodelista"/>
              <w:numPr>
                <w:ilvl w:val="0"/>
                <w:numId w:val="11"/>
              </w:numPr>
              <w:spacing w:line="360" w:lineRule="auto"/>
              <w:ind w:left="603" w:hanging="284"/>
              <w:rPr>
                <w:rFonts w:cs="Tahoma"/>
                <w:bCs/>
                <w:iCs/>
                <w:color w:val="auto"/>
                <w:sz w:val="16"/>
                <w:szCs w:val="16"/>
              </w:rPr>
            </w:pPr>
            <w:r w:rsidRPr="00EC75E6">
              <w:rPr>
                <w:rFonts w:cs="Tahoma"/>
                <w:bCs/>
                <w:iCs/>
                <w:color w:val="auto"/>
                <w:sz w:val="16"/>
                <w:szCs w:val="16"/>
              </w:rPr>
              <w:t xml:space="preserve">Archivo de </w:t>
            </w:r>
            <w:r w:rsidR="008514CE" w:rsidRPr="00EC75E6">
              <w:rPr>
                <w:rFonts w:cs="Tahoma"/>
                <w:bCs/>
                <w:iCs/>
                <w:color w:val="auto"/>
                <w:sz w:val="16"/>
                <w:szCs w:val="16"/>
              </w:rPr>
              <w:t>trámite</w:t>
            </w:r>
            <w:r w:rsidRPr="00EC75E6">
              <w:rPr>
                <w:rFonts w:cs="Tahoma"/>
                <w:bCs/>
                <w:iCs/>
                <w:color w:val="auto"/>
                <w:sz w:val="16"/>
                <w:szCs w:val="16"/>
              </w:rPr>
              <w:t>.</w:t>
            </w:r>
            <w:r w:rsidR="007013ED" w:rsidRPr="00EC75E6">
              <w:rPr>
                <w:rFonts w:cs="Tahoma"/>
                <w:bCs/>
                <w:iCs/>
                <w:color w:val="auto"/>
                <w:sz w:val="16"/>
                <w:szCs w:val="16"/>
              </w:rPr>
              <w:t xml:space="preserve"> (fracción II, inciso </w:t>
            </w:r>
            <w:r w:rsidR="00A62AFF" w:rsidRPr="00EC75E6">
              <w:rPr>
                <w:rFonts w:cs="Tahoma"/>
                <w:bCs/>
                <w:iCs/>
                <w:color w:val="auto"/>
                <w:sz w:val="16"/>
                <w:szCs w:val="16"/>
              </w:rPr>
              <w:t>b</w:t>
            </w:r>
            <w:r w:rsidR="007013ED" w:rsidRPr="00EC75E6">
              <w:rPr>
                <w:rFonts w:cs="Tahoma"/>
                <w:bCs/>
                <w:iCs/>
                <w:color w:val="auto"/>
                <w:sz w:val="16"/>
                <w:szCs w:val="16"/>
              </w:rPr>
              <w:t>)</w:t>
            </w:r>
          </w:p>
          <w:p w14:paraId="1158E204" w14:textId="6F112BCE" w:rsidR="00A45B60" w:rsidRPr="00EC75E6" w:rsidRDefault="00A45B60" w:rsidP="0047313A">
            <w:pPr>
              <w:pStyle w:val="Prrafodelista"/>
              <w:numPr>
                <w:ilvl w:val="0"/>
                <w:numId w:val="11"/>
              </w:numPr>
              <w:spacing w:line="360" w:lineRule="auto"/>
              <w:ind w:left="603" w:hanging="284"/>
              <w:rPr>
                <w:rFonts w:cs="Tahoma"/>
                <w:bCs/>
                <w:iCs/>
                <w:color w:val="auto"/>
                <w:sz w:val="16"/>
                <w:szCs w:val="16"/>
              </w:rPr>
            </w:pPr>
            <w:r w:rsidRPr="00EC75E6">
              <w:rPr>
                <w:rFonts w:cs="Tahoma"/>
                <w:bCs/>
                <w:iCs/>
                <w:color w:val="auto"/>
                <w:sz w:val="16"/>
                <w:szCs w:val="16"/>
              </w:rPr>
              <w:t xml:space="preserve">Archivo de concentración. </w:t>
            </w:r>
            <w:r w:rsidR="007013ED" w:rsidRPr="00EC75E6">
              <w:rPr>
                <w:rFonts w:cs="Tahoma"/>
                <w:bCs/>
                <w:iCs/>
                <w:color w:val="auto"/>
                <w:sz w:val="16"/>
                <w:szCs w:val="16"/>
              </w:rPr>
              <w:t xml:space="preserve">(fracción II, inciso </w:t>
            </w:r>
            <w:r w:rsidR="00A62AFF" w:rsidRPr="00EC75E6">
              <w:rPr>
                <w:rFonts w:cs="Tahoma"/>
                <w:bCs/>
                <w:iCs/>
                <w:color w:val="auto"/>
                <w:sz w:val="16"/>
                <w:szCs w:val="16"/>
              </w:rPr>
              <w:t>c</w:t>
            </w:r>
            <w:r w:rsidR="007013ED" w:rsidRPr="00EC75E6">
              <w:rPr>
                <w:rFonts w:cs="Tahoma"/>
                <w:bCs/>
                <w:iCs/>
                <w:color w:val="auto"/>
                <w:sz w:val="16"/>
                <w:szCs w:val="16"/>
              </w:rPr>
              <w:t>)</w:t>
            </w:r>
          </w:p>
          <w:p w14:paraId="1AA6813C" w14:textId="71976B4B" w:rsidR="008514CE" w:rsidRPr="00EC75E6" w:rsidRDefault="008514CE" w:rsidP="0047313A">
            <w:pPr>
              <w:pStyle w:val="Prrafodelista"/>
              <w:numPr>
                <w:ilvl w:val="0"/>
                <w:numId w:val="11"/>
              </w:numPr>
              <w:spacing w:line="360" w:lineRule="auto"/>
              <w:ind w:left="603" w:hanging="284"/>
              <w:rPr>
                <w:rFonts w:cs="Tahoma"/>
                <w:bCs/>
                <w:iCs/>
                <w:color w:val="auto"/>
                <w:sz w:val="16"/>
                <w:szCs w:val="16"/>
              </w:rPr>
            </w:pPr>
            <w:r w:rsidRPr="00EC75E6">
              <w:rPr>
                <w:rFonts w:cs="Tahoma"/>
                <w:bCs/>
                <w:iCs/>
                <w:color w:val="auto"/>
                <w:sz w:val="16"/>
                <w:szCs w:val="16"/>
              </w:rPr>
              <w:t>Archivo histórico.</w:t>
            </w:r>
            <w:r w:rsidR="007013ED" w:rsidRPr="00EC75E6">
              <w:rPr>
                <w:rFonts w:cs="Tahoma"/>
                <w:bCs/>
                <w:iCs/>
                <w:color w:val="auto"/>
                <w:sz w:val="16"/>
                <w:szCs w:val="16"/>
              </w:rPr>
              <w:t xml:space="preserve"> (fracción II, inciso </w:t>
            </w:r>
            <w:r w:rsidR="00A62AFF" w:rsidRPr="00EC75E6">
              <w:rPr>
                <w:rFonts w:cs="Tahoma"/>
                <w:bCs/>
                <w:iCs/>
                <w:color w:val="auto"/>
                <w:sz w:val="16"/>
                <w:szCs w:val="16"/>
              </w:rPr>
              <w:t>d</w:t>
            </w:r>
            <w:r w:rsidR="007013ED" w:rsidRPr="00EC75E6">
              <w:rPr>
                <w:rFonts w:cs="Tahoma"/>
                <w:bCs/>
                <w:iCs/>
                <w:color w:val="auto"/>
                <w:sz w:val="16"/>
                <w:szCs w:val="16"/>
              </w:rPr>
              <w:t>)</w:t>
            </w:r>
          </w:p>
        </w:tc>
      </w:tr>
      <w:tr w:rsidR="003569AE" w:rsidRPr="00EC75E6" w14:paraId="0CC7AE37" w14:textId="77777777" w:rsidTr="00AD0ECD">
        <w:tc>
          <w:tcPr>
            <w:tcW w:w="2551" w:type="dxa"/>
          </w:tcPr>
          <w:p w14:paraId="4250EF73" w14:textId="622116B9" w:rsidR="003569AE" w:rsidRPr="00EC75E6" w:rsidRDefault="00AC5061" w:rsidP="0047313A">
            <w:pPr>
              <w:spacing w:line="360" w:lineRule="auto"/>
              <w:jc w:val="center"/>
              <w:rPr>
                <w:rFonts w:eastAsia="Times New Roman" w:cs="Tahoma"/>
                <w:bCs/>
                <w:iCs/>
                <w:color w:val="auto"/>
                <w:sz w:val="16"/>
                <w:szCs w:val="16"/>
                <w:lang w:eastAsia="es-ES"/>
              </w:rPr>
            </w:pPr>
            <w:r w:rsidRPr="00EC75E6">
              <w:rPr>
                <w:rFonts w:eastAsia="Times New Roman" w:cs="Tahoma"/>
                <w:bCs/>
                <w:iCs/>
                <w:color w:val="auto"/>
                <w:sz w:val="16"/>
                <w:szCs w:val="16"/>
                <w:lang w:eastAsia="es-ES"/>
              </w:rPr>
              <w:t xml:space="preserve">Área </w:t>
            </w:r>
            <w:r w:rsidR="004134C5" w:rsidRPr="00EC75E6">
              <w:rPr>
                <w:rFonts w:eastAsia="Times New Roman" w:cs="Tahoma"/>
                <w:bCs/>
                <w:iCs/>
                <w:color w:val="auto"/>
                <w:sz w:val="16"/>
                <w:szCs w:val="16"/>
                <w:lang w:eastAsia="es-ES"/>
              </w:rPr>
              <w:t>coor</w:t>
            </w:r>
            <w:r w:rsidR="00471F19" w:rsidRPr="00EC75E6">
              <w:rPr>
                <w:rFonts w:eastAsia="Times New Roman" w:cs="Tahoma"/>
                <w:bCs/>
                <w:iCs/>
                <w:color w:val="auto"/>
                <w:sz w:val="16"/>
                <w:szCs w:val="16"/>
                <w:lang w:eastAsia="es-ES"/>
              </w:rPr>
              <w:t>dinadora de archivos, que cuenta con facultades para; (artículo 28)</w:t>
            </w:r>
          </w:p>
        </w:tc>
        <w:tc>
          <w:tcPr>
            <w:tcW w:w="5528" w:type="dxa"/>
          </w:tcPr>
          <w:p w14:paraId="0B030D3E" w14:textId="77777777" w:rsidR="00471F19" w:rsidRPr="00EC75E6" w:rsidRDefault="00613FC2" w:rsidP="0047313A">
            <w:pPr>
              <w:pStyle w:val="Prrafodelista"/>
              <w:numPr>
                <w:ilvl w:val="0"/>
                <w:numId w:val="12"/>
              </w:numPr>
              <w:spacing w:line="360" w:lineRule="auto"/>
              <w:ind w:left="320" w:hanging="283"/>
              <w:rPr>
                <w:rFonts w:cs="Tahoma"/>
                <w:bCs/>
                <w:iCs/>
                <w:color w:val="auto"/>
                <w:sz w:val="16"/>
                <w:szCs w:val="16"/>
              </w:rPr>
            </w:pPr>
            <w:r w:rsidRPr="00EC75E6">
              <w:rPr>
                <w:rFonts w:cs="Tahoma"/>
                <w:bCs/>
                <w:iCs/>
                <w:color w:val="auto"/>
                <w:sz w:val="16"/>
                <w:szCs w:val="16"/>
              </w:rPr>
              <w:t>Elaborar</w:t>
            </w:r>
            <w:r w:rsidR="0067624E" w:rsidRPr="00EC75E6">
              <w:rPr>
                <w:rFonts w:cs="Tahoma"/>
                <w:bCs/>
                <w:iCs/>
                <w:color w:val="auto"/>
                <w:sz w:val="16"/>
                <w:szCs w:val="16"/>
              </w:rPr>
              <w:t xml:space="preserve"> los instrumentos de control archivístico</w:t>
            </w:r>
            <w:r w:rsidR="008B11B7" w:rsidRPr="00EC75E6">
              <w:rPr>
                <w:rFonts w:cs="Tahoma"/>
                <w:bCs/>
                <w:iCs/>
                <w:color w:val="auto"/>
                <w:sz w:val="16"/>
                <w:szCs w:val="16"/>
              </w:rPr>
              <w:t>.</w:t>
            </w:r>
          </w:p>
          <w:p w14:paraId="354C1732" w14:textId="77777777" w:rsidR="008B11B7" w:rsidRPr="00EC75E6" w:rsidRDefault="00254E50" w:rsidP="0047313A">
            <w:pPr>
              <w:pStyle w:val="Prrafodelista"/>
              <w:numPr>
                <w:ilvl w:val="0"/>
                <w:numId w:val="12"/>
              </w:numPr>
              <w:spacing w:line="360" w:lineRule="auto"/>
              <w:ind w:left="320" w:hanging="283"/>
              <w:rPr>
                <w:rFonts w:cs="Tahoma"/>
                <w:bCs/>
                <w:iCs/>
                <w:color w:val="auto"/>
                <w:sz w:val="16"/>
                <w:szCs w:val="16"/>
              </w:rPr>
            </w:pPr>
            <w:r w:rsidRPr="00EC75E6">
              <w:rPr>
                <w:rFonts w:cs="Tahoma"/>
                <w:bCs/>
                <w:iCs/>
                <w:color w:val="auto"/>
                <w:sz w:val="16"/>
                <w:szCs w:val="16"/>
              </w:rPr>
              <w:t>Elaborar el programa anual.</w:t>
            </w:r>
          </w:p>
          <w:p w14:paraId="5877516D" w14:textId="77777777" w:rsidR="00254E50" w:rsidRPr="00EC75E6" w:rsidRDefault="00254E50" w:rsidP="0047313A">
            <w:pPr>
              <w:pStyle w:val="Prrafodelista"/>
              <w:numPr>
                <w:ilvl w:val="0"/>
                <w:numId w:val="12"/>
              </w:numPr>
              <w:spacing w:line="360" w:lineRule="auto"/>
              <w:ind w:left="320" w:hanging="283"/>
              <w:rPr>
                <w:rFonts w:cs="Tahoma"/>
                <w:bCs/>
                <w:iCs/>
                <w:color w:val="auto"/>
                <w:sz w:val="16"/>
                <w:szCs w:val="16"/>
              </w:rPr>
            </w:pPr>
            <w:r w:rsidRPr="00EC75E6">
              <w:rPr>
                <w:rFonts w:cs="Tahoma"/>
                <w:bCs/>
                <w:iCs/>
                <w:color w:val="auto"/>
                <w:sz w:val="16"/>
                <w:szCs w:val="16"/>
              </w:rPr>
              <w:t>Coordinar los procesos de valoración y disposición documental.</w:t>
            </w:r>
          </w:p>
          <w:p w14:paraId="09BCA58E" w14:textId="77777777" w:rsidR="00254E50" w:rsidRPr="00EC75E6" w:rsidRDefault="009B1856" w:rsidP="0047313A">
            <w:pPr>
              <w:pStyle w:val="Prrafodelista"/>
              <w:numPr>
                <w:ilvl w:val="0"/>
                <w:numId w:val="12"/>
              </w:numPr>
              <w:spacing w:line="360" w:lineRule="auto"/>
              <w:ind w:left="320" w:hanging="283"/>
              <w:rPr>
                <w:rFonts w:cs="Tahoma"/>
                <w:bCs/>
                <w:iCs/>
                <w:color w:val="auto"/>
                <w:sz w:val="16"/>
                <w:szCs w:val="16"/>
              </w:rPr>
            </w:pPr>
            <w:r w:rsidRPr="00EC75E6">
              <w:rPr>
                <w:rFonts w:cs="Tahoma"/>
                <w:bCs/>
                <w:iCs/>
                <w:color w:val="auto"/>
                <w:sz w:val="16"/>
                <w:szCs w:val="16"/>
              </w:rPr>
              <w:t>Brindar asesoría técnica.</w:t>
            </w:r>
          </w:p>
          <w:p w14:paraId="189966EB" w14:textId="77777777" w:rsidR="009B1856" w:rsidRPr="00EC75E6" w:rsidRDefault="009B1856" w:rsidP="0047313A">
            <w:pPr>
              <w:pStyle w:val="Prrafodelista"/>
              <w:numPr>
                <w:ilvl w:val="0"/>
                <w:numId w:val="12"/>
              </w:numPr>
              <w:spacing w:line="360" w:lineRule="auto"/>
              <w:ind w:left="320" w:hanging="283"/>
              <w:rPr>
                <w:rFonts w:cs="Tahoma"/>
                <w:bCs/>
                <w:iCs/>
                <w:color w:val="auto"/>
                <w:sz w:val="16"/>
                <w:szCs w:val="16"/>
              </w:rPr>
            </w:pPr>
            <w:r w:rsidRPr="00EC75E6">
              <w:rPr>
                <w:rFonts w:cs="Tahoma"/>
                <w:bCs/>
                <w:iCs/>
                <w:color w:val="auto"/>
                <w:sz w:val="16"/>
                <w:szCs w:val="16"/>
              </w:rPr>
              <w:t>Elaborar programas de capacitación de gestión documental y administración de archivos.</w:t>
            </w:r>
          </w:p>
          <w:p w14:paraId="2EEE2C03" w14:textId="77777777" w:rsidR="001C24BD" w:rsidRPr="00EC75E6" w:rsidRDefault="008B6264" w:rsidP="0047313A">
            <w:pPr>
              <w:pStyle w:val="Prrafodelista"/>
              <w:numPr>
                <w:ilvl w:val="0"/>
                <w:numId w:val="12"/>
              </w:numPr>
              <w:spacing w:line="360" w:lineRule="auto"/>
              <w:ind w:left="320" w:hanging="283"/>
              <w:rPr>
                <w:rFonts w:cs="Tahoma"/>
                <w:bCs/>
                <w:iCs/>
                <w:color w:val="auto"/>
                <w:sz w:val="16"/>
                <w:szCs w:val="16"/>
              </w:rPr>
            </w:pPr>
            <w:r w:rsidRPr="00EC75E6">
              <w:rPr>
                <w:rFonts w:cs="Tahoma"/>
                <w:bCs/>
                <w:iCs/>
                <w:color w:val="auto"/>
                <w:sz w:val="16"/>
                <w:szCs w:val="16"/>
              </w:rPr>
              <w:t xml:space="preserve">Coordinar, con las áreas operativas de trámite, concentración y, en su caso histórico, </w:t>
            </w:r>
            <w:r w:rsidR="00E05DD9" w:rsidRPr="00EC75E6">
              <w:rPr>
                <w:rFonts w:cs="Tahoma"/>
                <w:bCs/>
                <w:iCs/>
                <w:color w:val="auto"/>
                <w:sz w:val="16"/>
                <w:szCs w:val="16"/>
              </w:rPr>
              <w:t>la conservación de los archivos.</w:t>
            </w:r>
          </w:p>
          <w:p w14:paraId="35FED895" w14:textId="68171538" w:rsidR="008B6264" w:rsidRPr="00EC75E6" w:rsidRDefault="001C24BD" w:rsidP="0047313A">
            <w:pPr>
              <w:pStyle w:val="Prrafodelista"/>
              <w:numPr>
                <w:ilvl w:val="0"/>
                <w:numId w:val="12"/>
              </w:numPr>
              <w:spacing w:line="360" w:lineRule="auto"/>
              <w:ind w:left="320" w:hanging="283"/>
              <w:rPr>
                <w:rFonts w:cs="Tahoma"/>
                <w:bCs/>
                <w:iCs/>
                <w:color w:val="auto"/>
                <w:sz w:val="16"/>
                <w:szCs w:val="16"/>
              </w:rPr>
            </w:pPr>
            <w:r w:rsidRPr="00EC75E6">
              <w:rPr>
                <w:rFonts w:cs="Tahoma"/>
                <w:bCs/>
                <w:iCs/>
                <w:color w:val="auto"/>
                <w:sz w:val="16"/>
                <w:szCs w:val="16"/>
              </w:rPr>
              <w:t xml:space="preserve">Coordinar la operación de los archivos de trámite, concentración </w:t>
            </w:r>
            <w:r w:rsidR="00D14409" w:rsidRPr="00EC75E6">
              <w:rPr>
                <w:rFonts w:cs="Tahoma"/>
                <w:bCs/>
                <w:iCs/>
                <w:color w:val="auto"/>
                <w:sz w:val="16"/>
                <w:szCs w:val="16"/>
              </w:rPr>
              <w:t xml:space="preserve">y en su caso, </w:t>
            </w:r>
            <w:r w:rsidR="009C3722" w:rsidRPr="00EC75E6">
              <w:rPr>
                <w:rFonts w:cs="Tahoma"/>
                <w:bCs/>
                <w:iCs/>
                <w:color w:val="auto"/>
                <w:sz w:val="16"/>
                <w:szCs w:val="16"/>
              </w:rPr>
              <w:t>histórico</w:t>
            </w:r>
            <w:r w:rsidR="00D14409" w:rsidRPr="00EC75E6">
              <w:rPr>
                <w:rFonts w:cs="Tahoma"/>
                <w:bCs/>
                <w:iCs/>
                <w:color w:val="auto"/>
                <w:sz w:val="16"/>
                <w:szCs w:val="16"/>
              </w:rPr>
              <w:t>.</w:t>
            </w:r>
            <w:r w:rsidR="008B6264" w:rsidRPr="00EC75E6">
              <w:rPr>
                <w:rFonts w:cs="Tahoma"/>
                <w:bCs/>
                <w:iCs/>
                <w:color w:val="auto"/>
                <w:sz w:val="16"/>
                <w:szCs w:val="16"/>
              </w:rPr>
              <w:t xml:space="preserve"> </w:t>
            </w:r>
          </w:p>
        </w:tc>
      </w:tr>
      <w:tr w:rsidR="003569AE" w:rsidRPr="00EC75E6" w14:paraId="65EFAFBF" w14:textId="77777777" w:rsidTr="00AD0ECD">
        <w:tc>
          <w:tcPr>
            <w:tcW w:w="2551" w:type="dxa"/>
          </w:tcPr>
          <w:p w14:paraId="63731E8A" w14:textId="239CE4F4" w:rsidR="003569AE" w:rsidRPr="00EC75E6" w:rsidRDefault="008C79CA" w:rsidP="0047313A">
            <w:pPr>
              <w:spacing w:line="360" w:lineRule="auto"/>
              <w:jc w:val="center"/>
              <w:rPr>
                <w:rFonts w:eastAsia="Times New Roman" w:cs="Tahoma"/>
                <w:bCs/>
                <w:iCs/>
                <w:color w:val="auto"/>
                <w:sz w:val="16"/>
                <w:szCs w:val="16"/>
                <w:lang w:eastAsia="es-ES"/>
              </w:rPr>
            </w:pPr>
            <w:r w:rsidRPr="00EC75E6">
              <w:rPr>
                <w:rFonts w:eastAsia="Times New Roman" w:cs="Tahoma"/>
                <w:bCs/>
                <w:iCs/>
                <w:color w:val="auto"/>
                <w:sz w:val="16"/>
                <w:szCs w:val="16"/>
                <w:lang w:eastAsia="es-ES"/>
              </w:rPr>
              <w:t xml:space="preserve">Área de correspondencia, </w:t>
            </w:r>
            <w:r w:rsidR="00864199" w:rsidRPr="00EC75E6">
              <w:rPr>
                <w:rFonts w:eastAsia="Times New Roman" w:cs="Tahoma"/>
                <w:bCs/>
                <w:iCs/>
                <w:color w:val="auto"/>
                <w:sz w:val="16"/>
                <w:szCs w:val="16"/>
                <w:lang w:eastAsia="es-ES"/>
              </w:rPr>
              <w:t>que es la responsable de: (artículo 29)</w:t>
            </w:r>
          </w:p>
        </w:tc>
        <w:tc>
          <w:tcPr>
            <w:tcW w:w="5528" w:type="dxa"/>
          </w:tcPr>
          <w:p w14:paraId="52677491" w14:textId="01C6F40B" w:rsidR="003569AE" w:rsidRPr="00EC75E6" w:rsidRDefault="00D303E2" w:rsidP="0047313A">
            <w:pPr>
              <w:pStyle w:val="Prrafodelista"/>
              <w:numPr>
                <w:ilvl w:val="0"/>
                <w:numId w:val="13"/>
              </w:numPr>
              <w:spacing w:line="360" w:lineRule="auto"/>
              <w:ind w:left="317" w:hanging="283"/>
              <w:rPr>
                <w:rFonts w:cs="Tahoma"/>
                <w:bCs/>
                <w:iCs/>
                <w:color w:val="auto"/>
                <w:sz w:val="16"/>
                <w:szCs w:val="16"/>
              </w:rPr>
            </w:pPr>
            <w:r w:rsidRPr="00EC75E6">
              <w:rPr>
                <w:rFonts w:cs="Tahoma"/>
                <w:bCs/>
                <w:iCs/>
                <w:color w:val="auto"/>
                <w:sz w:val="16"/>
                <w:szCs w:val="16"/>
              </w:rPr>
              <w:t xml:space="preserve">De la recepción, registro, seguimiento, </w:t>
            </w:r>
            <w:r w:rsidR="001F01D6" w:rsidRPr="00EC75E6">
              <w:rPr>
                <w:rFonts w:cs="Tahoma"/>
                <w:bCs/>
                <w:iCs/>
                <w:color w:val="auto"/>
                <w:sz w:val="16"/>
                <w:szCs w:val="16"/>
              </w:rPr>
              <w:t xml:space="preserve">y despacho de la documentación para la integración de los expedientes de los archivos de </w:t>
            </w:r>
            <w:r w:rsidR="00A44537" w:rsidRPr="00EC75E6">
              <w:rPr>
                <w:rFonts w:cs="Tahoma"/>
                <w:bCs/>
                <w:iCs/>
                <w:color w:val="auto"/>
                <w:sz w:val="16"/>
                <w:szCs w:val="16"/>
              </w:rPr>
              <w:t>trámite</w:t>
            </w:r>
            <w:r w:rsidR="001F01D6" w:rsidRPr="00EC75E6">
              <w:rPr>
                <w:rFonts w:cs="Tahoma"/>
                <w:bCs/>
                <w:iCs/>
                <w:color w:val="auto"/>
                <w:sz w:val="16"/>
                <w:szCs w:val="16"/>
              </w:rPr>
              <w:t xml:space="preserve">. </w:t>
            </w:r>
          </w:p>
        </w:tc>
      </w:tr>
      <w:tr w:rsidR="003569AE" w:rsidRPr="00EC75E6" w14:paraId="5EEE4E74" w14:textId="77777777" w:rsidTr="00E26585">
        <w:tc>
          <w:tcPr>
            <w:tcW w:w="2551" w:type="dxa"/>
          </w:tcPr>
          <w:p w14:paraId="373620C2" w14:textId="7954FA74" w:rsidR="003569AE" w:rsidRPr="00EC75E6" w:rsidRDefault="00A44537" w:rsidP="0047313A">
            <w:pPr>
              <w:spacing w:line="360" w:lineRule="auto"/>
              <w:jc w:val="center"/>
              <w:rPr>
                <w:rFonts w:eastAsia="Times New Roman" w:cs="Tahoma"/>
                <w:bCs/>
                <w:iCs/>
                <w:color w:val="auto"/>
                <w:sz w:val="16"/>
                <w:szCs w:val="16"/>
                <w:lang w:eastAsia="es-ES"/>
              </w:rPr>
            </w:pPr>
            <w:r w:rsidRPr="00EC75E6">
              <w:rPr>
                <w:rFonts w:eastAsia="Times New Roman" w:cs="Tahoma"/>
                <w:bCs/>
                <w:iCs/>
                <w:color w:val="auto"/>
                <w:sz w:val="16"/>
                <w:szCs w:val="16"/>
                <w:lang w:eastAsia="es-ES"/>
              </w:rPr>
              <w:t>Archivo de tramite</w:t>
            </w:r>
          </w:p>
        </w:tc>
        <w:tc>
          <w:tcPr>
            <w:tcW w:w="5528" w:type="dxa"/>
          </w:tcPr>
          <w:p w14:paraId="6EBF25D4" w14:textId="7A8606B5" w:rsidR="003569AE" w:rsidRPr="00EC75E6" w:rsidRDefault="00DF1B32" w:rsidP="0047313A">
            <w:pPr>
              <w:pStyle w:val="Prrafodelista"/>
              <w:numPr>
                <w:ilvl w:val="0"/>
                <w:numId w:val="13"/>
              </w:numPr>
              <w:spacing w:line="360" w:lineRule="auto"/>
              <w:ind w:left="317" w:hanging="283"/>
              <w:rPr>
                <w:rFonts w:cs="Tahoma"/>
                <w:bCs/>
                <w:iCs/>
                <w:color w:val="auto"/>
                <w:sz w:val="16"/>
                <w:szCs w:val="16"/>
              </w:rPr>
            </w:pPr>
            <w:r w:rsidRPr="00EC75E6">
              <w:rPr>
                <w:rFonts w:cs="Tahoma"/>
                <w:b/>
                <w:iCs/>
                <w:color w:val="auto"/>
                <w:sz w:val="16"/>
                <w:szCs w:val="16"/>
              </w:rPr>
              <w:t>S</w:t>
            </w:r>
            <w:r w:rsidR="00C858AF" w:rsidRPr="00EC75E6">
              <w:rPr>
                <w:rFonts w:cs="Tahoma"/>
                <w:b/>
                <w:iCs/>
                <w:color w:val="auto"/>
                <w:sz w:val="16"/>
                <w:szCs w:val="16"/>
              </w:rPr>
              <w:t xml:space="preserve">e define como </w:t>
            </w:r>
            <w:r w:rsidR="006821C3" w:rsidRPr="00EC75E6">
              <w:rPr>
                <w:rFonts w:cs="Tahoma"/>
                <w:b/>
                <w:iCs/>
                <w:color w:val="auto"/>
                <w:sz w:val="16"/>
                <w:szCs w:val="16"/>
              </w:rPr>
              <w:t xml:space="preserve">(artículo 4°, fracción </w:t>
            </w:r>
            <w:r w:rsidR="001A3731" w:rsidRPr="00EC75E6">
              <w:rPr>
                <w:rFonts w:cs="Tahoma"/>
                <w:b/>
                <w:iCs/>
                <w:color w:val="auto"/>
                <w:sz w:val="16"/>
                <w:szCs w:val="16"/>
              </w:rPr>
              <w:t>V)</w:t>
            </w:r>
            <w:r w:rsidR="00CB727E" w:rsidRPr="00EC75E6">
              <w:rPr>
                <w:rFonts w:cs="Tahoma"/>
                <w:b/>
                <w:iCs/>
                <w:color w:val="auto"/>
                <w:sz w:val="16"/>
                <w:szCs w:val="16"/>
              </w:rPr>
              <w:t>:</w:t>
            </w:r>
            <w:r w:rsidR="00CB727E" w:rsidRPr="00EC75E6">
              <w:rPr>
                <w:rFonts w:cs="Tahoma"/>
                <w:bCs/>
                <w:iCs/>
                <w:color w:val="auto"/>
                <w:sz w:val="16"/>
                <w:szCs w:val="16"/>
              </w:rPr>
              <w:t xml:space="preserve"> </w:t>
            </w:r>
            <w:r w:rsidR="00795C49" w:rsidRPr="00EC75E6">
              <w:rPr>
                <w:rFonts w:cs="Tahoma"/>
                <w:bCs/>
                <w:iCs/>
                <w:color w:val="auto"/>
                <w:sz w:val="16"/>
                <w:szCs w:val="16"/>
              </w:rPr>
              <w:t xml:space="preserve">Los </w:t>
            </w:r>
            <w:r w:rsidR="00CB727E" w:rsidRPr="00EC75E6">
              <w:rPr>
                <w:rFonts w:cs="Tahoma"/>
                <w:bCs/>
                <w:iCs/>
                <w:color w:val="auto"/>
                <w:sz w:val="16"/>
                <w:szCs w:val="16"/>
              </w:rPr>
              <w:t xml:space="preserve">documentos de uso cotidiano y necesario para el ejercicio de las atriciones </w:t>
            </w:r>
            <w:r w:rsidR="00BB6850" w:rsidRPr="00EC75E6">
              <w:rPr>
                <w:rFonts w:cs="Tahoma"/>
                <w:bCs/>
                <w:iCs/>
                <w:color w:val="auto"/>
                <w:sz w:val="16"/>
                <w:szCs w:val="16"/>
              </w:rPr>
              <w:t>y funciones del sujeto obligado.</w:t>
            </w:r>
          </w:p>
          <w:p w14:paraId="49835441" w14:textId="77777777" w:rsidR="00BB6850" w:rsidRPr="00EC75E6" w:rsidRDefault="005110FF" w:rsidP="0047313A">
            <w:pPr>
              <w:pStyle w:val="Prrafodelista"/>
              <w:numPr>
                <w:ilvl w:val="0"/>
                <w:numId w:val="13"/>
              </w:numPr>
              <w:spacing w:line="360" w:lineRule="auto"/>
              <w:ind w:left="317" w:hanging="283"/>
              <w:rPr>
                <w:rFonts w:cs="Tahoma"/>
                <w:b/>
                <w:iCs/>
                <w:color w:val="auto"/>
                <w:sz w:val="16"/>
                <w:szCs w:val="16"/>
              </w:rPr>
            </w:pPr>
            <w:r w:rsidRPr="00EC75E6">
              <w:rPr>
                <w:rFonts w:cs="Tahoma"/>
                <w:b/>
                <w:iCs/>
                <w:color w:val="auto"/>
                <w:sz w:val="16"/>
                <w:szCs w:val="16"/>
                <w:u w:val="single"/>
              </w:rPr>
              <w:lastRenderedPageBreak/>
              <w:t>Cada área</w:t>
            </w:r>
            <w:r w:rsidRPr="00EC75E6">
              <w:rPr>
                <w:rFonts w:cs="Tahoma"/>
                <w:b/>
                <w:iCs/>
                <w:color w:val="auto"/>
                <w:sz w:val="16"/>
                <w:szCs w:val="16"/>
              </w:rPr>
              <w:t xml:space="preserve"> del sujeto obligado </w:t>
            </w:r>
            <w:r w:rsidR="00C361F1" w:rsidRPr="00EC75E6">
              <w:rPr>
                <w:rFonts w:cs="Tahoma"/>
                <w:b/>
                <w:iCs/>
                <w:color w:val="auto"/>
                <w:sz w:val="16"/>
                <w:szCs w:val="16"/>
              </w:rPr>
              <w:t xml:space="preserve">debe contar con un archivo de </w:t>
            </w:r>
            <w:r w:rsidR="000356C9" w:rsidRPr="00EC75E6">
              <w:rPr>
                <w:rFonts w:cs="Tahoma"/>
                <w:b/>
                <w:iCs/>
                <w:color w:val="auto"/>
                <w:sz w:val="16"/>
                <w:szCs w:val="16"/>
              </w:rPr>
              <w:t>trámite</w:t>
            </w:r>
            <w:r w:rsidR="00C361F1" w:rsidRPr="00EC75E6">
              <w:rPr>
                <w:rFonts w:cs="Tahoma"/>
                <w:b/>
                <w:iCs/>
                <w:color w:val="auto"/>
                <w:sz w:val="16"/>
                <w:szCs w:val="16"/>
              </w:rPr>
              <w:t xml:space="preserve"> </w:t>
            </w:r>
            <w:r w:rsidR="000356C9" w:rsidRPr="00EC75E6">
              <w:rPr>
                <w:rFonts w:cs="Tahoma"/>
                <w:b/>
                <w:iCs/>
                <w:color w:val="auto"/>
                <w:sz w:val="16"/>
                <w:szCs w:val="16"/>
              </w:rPr>
              <w:t xml:space="preserve">que deberá (Artículo 30): </w:t>
            </w:r>
          </w:p>
          <w:p w14:paraId="35D7A98D" w14:textId="77777777" w:rsidR="000356C9" w:rsidRPr="00EC75E6" w:rsidRDefault="00BA7DEA" w:rsidP="0047313A">
            <w:pPr>
              <w:pStyle w:val="Prrafodelista"/>
              <w:numPr>
                <w:ilvl w:val="0"/>
                <w:numId w:val="13"/>
              </w:numPr>
              <w:spacing w:line="360" w:lineRule="auto"/>
              <w:ind w:left="743" w:hanging="284"/>
              <w:rPr>
                <w:rFonts w:cs="Tahoma"/>
                <w:bCs/>
                <w:iCs/>
                <w:color w:val="auto"/>
                <w:sz w:val="16"/>
                <w:szCs w:val="16"/>
              </w:rPr>
            </w:pPr>
            <w:r w:rsidRPr="00EC75E6">
              <w:rPr>
                <w:rFonts w:cs="Tahoma"/>
                <w:bCs/>
                <w:iCs/>
                <w:color w:val="auto"/>
                <w:sz w:val="16"/>
                <w:szCs w:val="16"/>
              </w:rPr>
              <w:t>Integrar y organizar los expedientes.</w:t>
            </w:r>
          </w:p>
          <w:p w14:paraId="182F0D4D" w14:textId="77777777" w:rsidR="00BA7DEA" w:rsidRPr="00EC75E6" w:rsidRDefault="00BA7DEA" w:rsidP="0047313A">
            <w:pPr>
              <w:pStyle w:val="Prrafodelista"/>
              <w:numPr>
                <w:ilvl w:val="0"/>
                <w:numId w:val="13"/>
              </w:numPr>
              <w:spacing w:line="360" w:lineRule="auto"/>
              <w:ind w:left="743" w:hanging="284"/>
              <w:rPr>
                <w:rFonts w:cs="Tahoma"/>
                <w:bCs/>
                <w:iCs/>
                <w:color w:val="auto"/>
                <w:sz w:val="16"/>
                <w:szCs w:val="16"/>
              </w:rPr>
            </w:pPr>
            <w:r w:rsidRPr="00EC75E6">
              <w:rPr>
                <w:rFonts w:cs="Tahoma"/>
                <w:bCs/>
                <w:iCs/>
                <w:color w:val="auto"/>
                <w:sz w:val="16"/>
                <w:szCs w:val="16"/>
              </w:rPr>
              <w:t xml:space="preserve">Asegurar la localización </w:t>
            </w:r>
            <w:r w:rsidR="00202A2C" w:rsidRPr="00EC75E6">
              <w:rPr>
                <w:rFonts w:cs="Tahoma"/>
                <w:bCs/>
                <w:iCs/>
                <w:color w:val="auto"/>
                <w:sz w:val="16"/>
                <w:szCs w:val="16"/>
              </w:rPr>
              <w:t xml:space="preserve">y consulta de los expedientes mediante la elaboración de inventarios. </w:t>
            </w:r>
          </w:p>
          <w:p w14:paraId="32937B4F" w14:textId="1024AD30" w:rsidR="00202A2C" w:rsidRPr="00EC75E6" w:rsidRDefault="00EA5297" w:rsidP="0047313A">
            <w:pPr>
              <w:pStyle w:val="Prrafodelista"/>
              <w:numPr>
                <w:ilvl w:val="0"/>
                <w:numId w:val="13"/>
              </w:numPr>
              <w:spacing w:line="360" w:lineRule="auto"/>
              <w:ind w:left="743" w:hanging="284"/>
              <w:rPr>
                <w:rFonts w:cs="Tahoma"/>
                <w:bCs/>
                <w:iCs/>
                <w:color w:val="auto"/>
                <w:sz w:val="16"/>
                <w:szCs w:val="16"/>
              </w:rPr>
            </w:pPr>
            <w:r w:rsidRPr="00EC75E6">
              <w:rPr>
                <w:rFonts w:cs="Tahoma"/>
                <w:bCs/>
                <w:iCs/>
                <w:color w:val="auto"/>
                <w:sz w:val="16"/>
                <w:szCs w:val="16"/>
              </w:rPr>
              <w:t>Realizar las transfer</w:t>
            </w:r>
            <w:r w:rsidR="002E7C4A" w:rsidRPr="00EC75E6">
              <w:rPr>
                <w:rFonts w:cs="Tahoma"/>
                <w:bCs/>
                <w:iCs/>
                <w:color w:val="auto"/>
                <w:sz w:val="16"/>
                <w:szCs w:val="16"/>
              </w:rPr>
              <w:t>encias primarias al archivo de concentración.</w:t>
            </w:r>
          </w:p>
        </w:tc>
      </w:tr>
      <w:tr w:rsidR="003569AE" w:rsidRPr="00EC75E6" w14:paraId="323F7B24" w14:textId="77777777" w:rsidTr="00E26585">
        <w:tc>
          <w:tcPr>
            <w:tcW w:w="2551" w:type="dxa"/>
          </w:tcPr>
          <w:p w14:paraId="7744A04A" w14:textId="1CB4FD31" w:rsidR="003569AE" w:rsidRPr="00EC75E6" w:rsidRDefault="000F11CD" w:rsidP="0047313A">
            <w:pPr>
              <w:spacing w:line="360" w:lineRule="auto"/>
              <w:jc w:val="center"/>
              <w:rPr>
                <w:rFonts w:eastAsia="Times New Roman" w:cs="Tahoma"/>
                <w:bCs/>
                <w:iCs/>
                <w:color w:val="auto"/>
                <w:sz w:val="16"/>
                <w:szCs w:val="16"/>
                <w:lang w:eastAsia="es-ES"/>
              </w:rPr>
            </w:pPr>
            <w:r w:rsidRPr="00EC75E6">
              <w:rPr>
                <w:rFonts w:eastAsia="Times New Roman" w:cs="Tahoma"/>
                <w:bCs/>
                <w:iCs/>
                <w:color w:val="auto"/>
                <w:sz w:val="16"/>
                <w:szCs w:val="16"/>
                <w:lang w:eastAsia="es-ES"/>
              </w:rPr>
              <w:lastRenderedPageBreak/>
              <w:t>Archivo de concentración</w:t>
            </w:r>
          </w:p>
        </w:tc>
        <w:tc>
          <w:tcPr>
            <w:tcW w:w="5528" w:type="dxa"/>
          </w:tcPr>
          <w:p w14:paraId="4EA31F76" w14:textId="2E54CBC4" w:rsidR="0065330E" w:rsidRPr="00EC75E6" w:rsidRDefault="00C21A52" w:rsidP="0047313A">
            <w:pPr>
              <w:pStyle w:val="Prrafodelista"/>
              <w:numPr>
                <w:ilvl w:val="0"/>
                <w:numId w:val="13"/>
              </w:numPr>
              <w:spacing w:line="360" w:lineRule="auto"/>
              <w:ind w:left="317" w:hanging="283"/>
              <w:rPr>
                <w:rFonts w:cs="Tahoma"/>
                <w:bCs/>
                <w:iCs/>
                <w:color w:val="auto"/>
                <w:sz w:val="16"/>
                <w:szCs w:val="16"/>
              </w:rPr>
            </w:pPr>
            <w:r w:rsidRPr="00EC75E6">
              <w:rPr>
                <w:rFonts w:cs="Tahoma"/>
                <w:b/>
                <w:iCs/>
                <w:color w:val="auto"/>
                <w:sz w:val="16"/>
                <w:szCs w:val="16"/>
              </w:rPr>
              <w:t xml:space="preserve">Se entiende </w:t>
            </w:r>
            <w:r w:rsidR="00220E36" w:rsidRPr="00EC75E6">
              <w:rPr>
                <w:rFonts w:cs="Tahoma"/>
                <w:b/>
                <w:iCs/>
                <w:color w:val="auto"/>
                <w:sz w:val="16"/>
                <w:szCs w:val="16"/>
              </w:rPr>
              <w:t>como (</w:t>
            </w:r>
            <w:r w:rsidR="00E51015" w:rsidRPr="00EC75E6">
              <w:rPr>
                <w:rFonts w:cs="Tahoma"/>
                <w:b/>
                <w:iCs/>
                <w:color w:val="auto"/>
                <w:sz w:val="16"/>
                <w:szCs w:val="16"/>
              </w:rPr>
              <w:t xml:space="preserve">artículo 4°, fracción </w:t>
            </w:r>
            <w:r w:rsidR="004D2F72" w:rsidRPr="00EC75E6">
              <w:rPr>
                <w:rFonts w:cs="Tahoma"/>
                <w:b/>
                <w:iCs/>
                <w:color w:val="auto"/>
                <w:sz w:val="16"/>
                <w:szCs w:val="16"/>
              </w:rPr>
              <w:t>I</w:t>
            </w:r>
            <w:r w:rsidR="00E51015" w:rsidRPr="00EC75E6">
              <w:rPr>
                <w:rFonts w:cs="Tahoma"/>
                <w:b/>
                <w:iCs/>
                <w:color w:val="auto"/>
                <w:sz w:val="16"/>
                <w:szCs w:val="16"/>
              </w:rPr>
              <w:t>V):</w:t>
            </w:r>
            <w:r w:rsidR="00E51015" w:rsidRPr="00EC75E6">
              <w:rPr>
                <w:rFonts w:cs="Tahoma"/>
                <w:bCs/>
                <w:iCs/>
                <w:color w:val="auto"/>
                <w:sz w:val="16"/>
                <w:szCs w:val="16"/>
              </w:rPr>
              <w:t xml:space="preserve"> </w:t>
            </w:r>
            <w:r w:rsidR="000722AD" w:rsidRPr="00EC75E6">
              <w:rPr>
                <w:rFonts w:cs="Tahoma"/>
                <w:bCs/>
                <w:iCs/>
                <w:color w:val="auto"/>
                <w:sz w:val="16"/>
                <w:szCs w:val="16"/>
              </w:rPr>
              <w:t>L</w:t>
            </w:r>
            <w:r w:rsidRPr="00EC75E6">
              <w:rPr>
                <w:rFonts w:cs="Tahoma"/>
                <w:bCs/>
                <w:iCs/>
                <w:color w:val="auto"/>
                <w:sz w:val="16"/>
                <w:szCs w:val="16"/>
              </w:rPr>
              <w:t xml:space="preserve">a </w:t>
            </w:r>
            <w:r w:rsidR="004D2F72" w:rsidRPr="00EC75E6">
              <w:rPr>
                <w:rFonts w:cs="Tahoma"/>
                <w:bCs/>
                <w:iCs/>
                <w:color w:val="auto"/>
                <w:sz w:val="16"/>
                <w:szCs w:val="16"/>
              </w:rPr>
              <w:t>integra</w:t>
            </w:r>
            <w:r w:rsidRPr="00EC75E6">
              <w:rPr>
                <w:rFonts w:cs="Tahoma"/>
                <w:bCs/>
                <w:iCs/>
                <w:color w:val="auto"/>
                <w:sz w:val="16"/>
                <w:szCs w:val="16"/>
              </w:rPr>
              <w:t>ción</w:t>
            </w:r>
            <w:r w:rsidR="004D2F72" w:rsidRPr="00EC75E6">
              <w:rPr>
                <w:rFonts w:cs="Tahoma"/>
                <w:bCs/>
                <w:iCs/>
                <w:color w:val="auto"/>
                <w:sz w:val="16"/>
                <w:szCs w:val="16"/>
              </w:rPr>
              <w:t xml:space="preserve"> por los documentos transferidos por las áreas o unidades productoras</w:t>
            </w:r>
            <w:r w:rsidR="007B33C0" w:rsidRPr="00EC75E6">
              <w:rPr>
                <w:rFonts w:cs="Tahoma"/>
                <w:bCs/>
                <w:iCs/>
                <w:color w:val="auto"/>
                <w:sz w:val="16"/>
                <w:szCs w:val="16"/>
              </w:rPr>
              <w:t xml:space="preserve">, cuyo uso y consulta es esporádica </w:t>
            </w:r>
            <w:r w:rsidR="006534F9" w:rsidRPr="00EC75E6">
              <w:rPr>
                <w:rFonts w:cs="Tahoma"/>
                <w:bCs/>
                <w:iCs/>
                <w:color w:val="auto"/>
                <w:sz w:val="16"/>
                <w:szCs w:val="16"/>
              </w:rPr>
              <w:t>y que permanecen en él hasta su disposición documental</w:t>
            </w:r>
            <w:r w:rsidR="000D4671" w:rsidRPr="00EC75E6">
              <w:rPr>
                <w:rFonts w:cs="Tahoma"/>
                <w:bCs/>
                <w:iCs/>
                <w:color w:val="auto"/>
                <w:sz w:val="16"/>
                <w:szCs w:val="16"/>
              </w:rPr>
              <w:t>.</w:t>
            </w:r>
          </w:p>
          <w:p w14:paraId="07CBA431" w14:textId="15C894A6" w:rsidR="000D4671" w:rsidRPr="00EC75E6" w:rsidRDefault="000D4671" w:rsidP="0047313A">
            <w:pPr>
              <w:pStyle w:val="Prrafodelista"/>
              <w:numPr>
                <w:ilvl w:val="0"/>
                <w:numId w:val="13"/>
              </w:numPr>
              <w:spacing w:line="360" w:lineRule="auto"/>
              <w:ind w:left="317" w:hanging="283"/>
              <w:rPr>
                <w:rFonts w:cs="Tahoma"/>
                <w:bCs/>
                <w:iCs/>
                <w:color w:val="auto"/>
                <w:sz w:val="16"/>
                <w:szCs w:val="16"/>
              </w:rPr>
            </w:pPr>
            <w:r w:rsidRPr="00EC75E6">
              <w:rPr>
                <w:rFonts w:cs="Tahoma"/>
                <w:b/>
                <w:iCs/>
                <w:color w:val="auto"/>
                <w:sz w:val="16"/>
                <w:szCs w:val="16"/>
              </w:rPr>
              <w:t xml:space="preserve">Disposición documental (artículo 4°, fracción </w:t>
            </w:r>
            <w:r w:rsidR="00CB7B32" w:rsidRPr="00EC75E6">
              <w:rPr>
                <w:rFonts w:cs="Tahoma"/>
                <w:b/>
                <w:iCs/>
                <w:color w:val="auto"/>
                <w:sz w:val="16"/>
                <w:szCs w:val="16"/>
              </w:rPr>
              <w:t>XXIII):</w:t>
            </w:r>
            <w:r w:rsidR="00CB7B32" w:rsidRPr="00EC75E6">
              <w:rPr>
                <w:rFonts w:cs="Tahoma"/>
                <w:bCs/>
                <w:iCs/>
                <w:color w:val="auto"/>
                <w:sz w:val="16"/>
                <w:szCs w:val="16"/>
              </w:rPr>
              <w:t xml:space="preserve"> </w:t>
            </w:r>
            <w:r w:rsidR="0066781E" w:rsidRPr="00EC75E6">
              <w:rPr>
                <w:rFonts w:cs="Tahoma"/>
                <w:bCs/>
                <w:iCs/>
                <w:color w:val="auto"/>
                <w:sz w:val="16"/>
                <w:szCs w:val="16"/>
              </w:rPr>
              <w:t>S</w:t>
            </w:r>
            <w:r w:rsidR="00CB7B32" w:rsidRPr="00EC75E6">
              <w:rPr>
                <w:rFonts w:cs="Tahoma"/>
                <w:bCs/>
                <w:iCs/>
                <w:color w:val="auto"/>
                <w:sz w:val="16"/>
                <w:szCs w:val="16"/>
              </w:rPr>
              <w:t xml:space="preserve">elección sistemática de los expedientes de los archivos de tramite </w:t>
            </w:r>
            <w:r w:rsidR="00667119" w:rsidRPr="00EC75E6">
              <w:rPr>
                <w:rFonts w:cs="Tahoma"/>
                <w:bCs/>
                <w:iCs/>
                <w:color w:val="auto"/>
                <w:sz w:val="16"/>
                <w:szCs w:val="16"/>
              </w:rPr>
              <w:t xml:space="preserve">o concentración cuya vigencia documental o su uso ha prescrito, con el fin </w:t>
            </w:r>
            <w:r w:rsidR="00F8256E" w:rsidRPr="00EC75E6">
              <w:rPr>
                <w:rFonts w:cs="Tahoma"/>
                <w:bCs/>
                <w:iCs/>
                <w:color w:val="auto"/>
                <w:sz w:val="16"/>
                <w:szCs w:val="16"/>
              </w:rPr>
              <w:t xml:space="preserve">de realizar transferencias ordenadas o bajas documentales. </w:t>
            </w:r>
          </w:p>
          <w:p w14:paraId="21B121E4" w14:textId="76E870E7" w:rsidR="00771DED" w:rsidRPr="00EC75E6" w:rsidRDefault="00771DED" w:rsidP="0047313A">
            <w:pPr>
              <w:pStyle w:val="Prrafodelista"/>
              <w:numPr>
                <w:ilvl w:val="0"/>
                <w:numId w:val="13"/>
              </w:numPr>
              <w:spacing w:line="360" w:lineRule="auto"/>
              <w:ind w:left="317" w:hanging="283"/>
              <w:rPr>
                <w:rFonts w:cs="Tahoma"/>
                <w:bCs/>
                <w:iCs/>
                <w:color w:val="auto"/>
                <w:sz w:val="16"/>
                <w:szCs w:val="16"/>
              </w:rPr>
            </w:pPr>
            <w:r w:rsidRPr="00EC75E6">
              <w:rPr>
                <w:rFonts w:cs="Tahoma"/>
                <w:b/>
                <w:iCs/>
                <w:color w:val="auto"/>
                <w:sz w:val="16"/>
                <w:szCs w:val="16"/>
                <w:u w:val="single"/>
              </w:rPr>
              <w:t>Cada sujeto obligado</w:t>
            </w:r>
            <w:r w:rsidRPr="00EC75E6">
              <w:rPr>
                <w:rFonts w:cs="Tahoma"/>
                <w:b/>
                <w:iCs/>
                <w:color w:val="auto"/>
                <w:sz w:val="16"/>
                <w:szCs w:val="16"/>
              </w:rPr>
              <w:t xml:space="preserve"> debe contar con un archivo de concentración </w:t>
            </w:r>
            <w:r w:rsidR="00346C02" w:rsidRPr="00EC75E6">
              <w:rPr>
                <w:rFonts w:cs="Tahoma"/>
                <w:b/>
                <w:iCs/>
                <w:color w:val="auto"/>
                <w:sz w:val="16"/>
                <w:szCs w:val="16"/>
              </w:rPr>
              <w:t xml:space="preserve">con atribuciones para (artículo </w:t>
            </w:r>
            <w:r w:rsidR="00F844AA" w:rsidRPr="00EC75E6">
              <w:rPr>
                <w:rFonts w:cs="Tahoma"/>
                <w:b/>
                <w:iCs/>
                <w:color w:val="auto"/>
                <w:sz w:val="16"/>
                <w:szCs w:val="16"/>
              </w:rPr>
              <w:t>31):</w:t>
            </w:r>
            <w:r w:rsidR="00F844AA" w:rsidRPr="00EC75E6">
              <w:rPr>
                <w:rFonts w:cs="Tahoma"/>
                <w:bCs/>
                <w:iCs/>
                <w:color w:val="auto"/>
                <w:sz w:val="16"/>
                <w:szCs w:val="16"/>
              </w:rPr>
              <w:t xml:space="preserve"> </w:t>
            </w:r>
          </w:p>
          <w:p w14:paraId="124A00E0" w14:textId="16653659" w:rsidR="00F844AA" w:rsidRPr="00EC75E6" w:rsidRDefault="00DC7C13" w:rsidP="0047313A">
            <w:pPr>
              <w:pStyle w:val="Prrafodelista"/>
              <w:numPr>
                <w:ilvl w:val="0"/>
                <w:numId w:val="13"/>
              </w:numPr>
              <w:spacing w:line="360" w:lineRule="auto"/>
              <w:ind w:left="743" w:hanging="283"/>
              <w:rPr>
                <w:rFonts w:cs="Tahoma"/>
                <w:bCs/>
                <w:iCs/>
                <w:color w:val="auto"/>
                <w:sz w:val="16"/>
                <w:szCs w:val="16"/>
              </w:rPr>
            </w:pPr>
            <w:r w:rsidRPr="00EC75E6">
              <w:rPr>
                <w:rFonts w:cs="Tahoma"/>
                <w:bCs/>
                <w:iCs/>
                <w:color w:val="auto"/>
                <w:sz w:val="16"/>
                <w:szCs w:val="16"/>
              </w:rPr>
              <w:t xml:space="preserve">Recibir transferencias primarias </w:t>
            </w:r>
            <w:r w:rsidR="00C92DEF" w:rsidRPr="00EC75E6">
              <w:rPr>
                <w:rFonts w:cs="Tahoma"/>
                <w:bCs/>
                <w:iCs/>
                <w:color w:val="auto"/>
                <w:sz w:val="16"/>
                <w:szCs w:val="16"/>
              </w:rPr>
              <w:t>y brindar servicios de préstamo y consulta.</w:t>
            </w:r>
          </w:p>
          <w:p w14:paraId="4DB13F63" w14:textId="77777777" w:rsidR="00B8219F" w:rsidRPr="00EC75E6" w:rsidRDefault="00C92DEF" w:rsidP="0047313A">
            <w:pPr>
              <w:pStyle w:val="Prrafodelista"/>
              <w:numPr>
                <w:ilvl w:val="0"/>
                <w:numId w:val="13"/>
              </w:numPr>
              <w:spacing w:line="360" w:lineRule="auto"/>
              <w:ind w:left="743" w:hanging="283"/>
              <w:rPr>
                <w:rFonts w:cs="Tahoma"/>
                <w:bCs/>
                <w:iCs/>
                <w:color w:val="auto"/>
                <w:sz w:val="16"/>
                <w:szCs w:val="16"/>
              </w:rPr>
            </w:pPr>
            <w:r w:rsidRPr="00EC75E6">
              <w:rPr>
                <w:rFonts w:cs="Tahoma"/>
                <w:bCs/>
                <w:iCs/>
                <w:color w:val="auto"/>
                <w:sz w:val="16"/>
                <w:szCs w:val="16"/>
              </w:rPr>
              <w:t xml:space="preserve">Conservar los expedientes hasta cumplir </w:t>
            </w:r>
            <w:r w:rsidR="00431610" w:rsidRPr="00EC75E6">
              <w:rPr>
                <w:rFonts w:cs="Tahoma"/>
                <w:bCs/>
                <w:iCs/>
                <w:color w:val="auto"/>
                <w:sz w:val="16"/>
                <w:szCs w:val="16"/>
              </w:rPr>
              <w:t xml:space="preserve">su vigencia </w:t>
            </w:r>
            <w:r w:rsidR="009B3B16" w:rsidRPr="00EC75E6">
              <w:rPr>
                <w:rFonts w:cs="Tahoma"/>
                <w:bCs/>
                <w:iCs/>
                <w:color w:val="auto"/>
                <w:sz w:val="16"/>
                <w:szCs w:val="16"/>
              </w:rPr>
              <w:t>documental</w:t>
            </w:r>
            <w:r w:rsidR="00431610" w:rsidRPr="00EC75E6">
              <w:rPr>
                <w:rFonts w:cs="Tahoma"/>
                <w:bCs/>
                <w:iCs/>
                <w:color w:val="auto"/>
                <w:sz w:val="16"/>
                <w:szCs w:val="16"/>
              </w:rPr>
              <w:t>.</w:t>
            </w:r>
          </w:p>
          <w:p w14:paraId="6D9C5035" w14:textId="451A7C37" w:rsidR="00C92DEF" w:rsidRPr="00EC75E6" w:rsidRDefault="00B8219F" w:rsidP="0047313A">
            <w:pPr>
              <w:pStyle w:val="Prrafodelista"/>
              <w:numPr>
                <w:ilvl w:val="0"/>
                <w:numId w:val="13"/>
              </w:numPr>
              <w:spacing w:line="360" w:lineRule="auto"/>
              <w:ind w:left="743" w:hanging="283"/>
              <w:rPr>
                <w:rFonts w:cs="Tahoma"/>
                <w:bCs/>
                <w:iCs/>
                <w:color w:val="auto"/>
                <w:sz w:val="16"/>
                <w:szCs w:val="16"/>
              </w:rPr>
            </w:pPr>
            <w:r w:rsidRPr="00EC75E6">
              <w:rPr>
                <w:rFonts w:cs="Tahoma"/>
                <w:bCs/>
                <w:iCs/>
                <w:color w:val="auto"/>
                <w:sz w:val="16"/>
                <w:szCs w:val="16"/>
              </w:rPr>
              <w:t xml:space="preserve">Colaborar con el área de coordinación de archivos en la elaboración de los instrumentos de control archivístico. </w:t>
            </w:r>
          </w:p>
          <w:p w14:paraId="6757984B" w14:textId="7DDC384C" w:rsidR="00B8219F" w:rsidRPr="00EC75E6" w:rsidRDefault="00A73B6B" w:rsidP="0047313A">
            <w:pPr>
              <w:pStyle w:val="Prrafodelista"/>
              <w:numPr>
                <w:ilvl w:val="0"/>
                <w:numId w:val="13"/>
              </w:numPr>
              <w:spacing w:line="360" w:lineRule="auto"/>
              <w:ind w:left="743" w:hanging="283"/>
              <w:rPr>
                <w:rFonts w:cs="Tahoma"/>
                <w:bCs/>
                <w:iCs/>
                <w:color w:val="auto"/>
                <w:sz w:val="16"/>
                <w:szCs w:val="16"/>
              </w:rPr>
            </w:pPr>
            <w:r w:rsidRPr="00EC75E6">
              <w:rPr>
                <w:rFonts w:cs="Tahoma"/>
                <w:bCs/>
                <w:iCs/>
                <w:color w:val="auto"/>
                <w:sz w:val="16"/>
                <w:szCs w:val="16"/>
              </w:rPr>
              <w:t>Promover la baja documental de los expedientes que hayan cumplido su vigencia documental.</w:t>
            </w:r>
          </w:p>
          <w:p w14:paraId="413369B9" w14:textId="5E2130C0" w:rsidR="00A73B6B" w:rsidRPr="00EC75E6" w:rsidRDefault="00A73B6B" w:rsidP="0047313A">
            <w:pPr>
              <w:pStyle w:val="Prrafodelista"/>
              <w:numPr>
                <w:ilvl w:val="0"/>
                <w:numId w:val="13"/>
              </w:numPr>
              <w:spacing w:line="360" w:lineRule="auto"/>
              <w:ind w:left="743" w:hanging="283"/>
              <w:rPr>
                <w:rFonts w:cs="Tahoma"/>
                <w:bCs/>
                <w:iCs/>
                <w:color w:val="auto"/>
                <w:sz w:val="16"/>
                <w:szCs w:val="16"/>
              </w:rPr>
            </w:pPr>
            <w:r w:rsidRPr="00EC75E6">
              <w:rPr>
                <w:rFonts w:cs="Tahoma"/>
                <w:bCs/>
                <w:iCs/>
                <w:color w:val="auto"/>
                <w:sz w:val="16"/>
                <w:szCs w:val="16"/>
              </w:rPr>
              <w:t xml:space="preserve">Identificar los expedientes </w:t>
            </w:r>
            <w:r w:rsidR="007C1049" w:rsidRPr="00EC75E6">
              <w:rPr>
                <w:rFonts w:cs="Tahoma"/>
                <w:bCs/>
                <w:iCs/>
                <w:color w:val="auto"/>
                <w:sz w:val="16"/>
                <w:szCs w:val="16"/>
              </w:rPr>
              <w:t>que hayan cumplido su vigencia documental y que cuenten con valores históricos y que serán tra</w:t>
            </w:r>
            <w:r w:rsidR="00EF0CB8" w:rsidRPr="00EC75E6">
              <w:rPr>
                <w:rFonts w:cs="Tahoma"/>
                <w:bCs/>
                <w:iCs/>
                <w:color w:val="auto"/>
                <w:sz w:val="16"/>
                <w:szCs w:val="16"/>
              </w:rPr>
              <w:t>sferidos</w:t>
            </w:r>
            <w:r w:rsidR="007C1049" w:rsidRPr="00EC75E6">
              <w:rPr>
                <w:rFonts w:cs="Tahoma"/>
                <w:bCs/>
                <w:iCs/>
                <w:color w:val="auto"/>
                <w:sz w:val="16"/>
                <w:szCs w:val="16"/>
              </w:rPr>
              <w:t xml:space="preserve"> </w:t>
            </w:r>
            <w:r w:rsidR="00EF0CB8" w:rsidRPr="00EC75E6">
              <w:rPr>
                <w:rFonts w:cs="Tahoma"/>
                <w:bCs/>
                <w:iCs/>
                <w:color w:val="auto"/>
                <w:sz w:val="16"/>
                <w:szCs w:val="16"/>
              </w:rPr>
              <w:t>a los archivos históricos.</w:t>
            </w:r>
          </w:p>
          <w:p w14:paraId="5F04A968" w14:textId="275C57AC" w:rsidR="00EF0CB8" w:rsidRPr="00EC75E6" w:rsidRDefault="00EF0CB8" w:rsidP="0047313A">
            <w:pPr>
              <w:pStyle w:val="Prrafodelista"/>
              <w:numPr>
                <w:ilvl w:val="0"/>
                <w:numId w:val="13"/>
              </w:numPr>
              <w:spacing w:line="360" w:lineRule="auto"/>
              <w:ind w:left="743" w:hanging="283"/>
              <w:rPr>
                <w:rFonts w:cs="Tahoma"/>
                <w:bCs/>
                <w:iCs/>
                <w:color w:val="auto"/>
                <w:sz w:val="16"/>
                <w:szCs w:val="16"/>
              </w:rPr>
            </w:pPr>
            <w:r w:rsidRPr="00EC75E6">
              <w:rPr>
                <w:rFonts w:cs="Tahoma"/>
                <w:bCs/>
                <w:iCs/>
                <w:color w:val="auto"/>
                <w:sz w:val="16"/>
                <w:szCs w:val="16"/>
              </w:rPr>
              <w:t xml:space="preserve">Publicar, al final de cada año, los dictámenes y actas de baja documental </w:t>
            </w:r>
            <w:r w:rsidR="004644A6" w:rsidRPr="00EC75E6">
              <w:rPr>
                <w:rFonts w:cs="Tahoma"/>
                <w:bCs/>
                <w:iCs/>
                <w:color w:val="auto"/>
                <w:sz w:val="16"/>
                <w:szCs w:val="16"/>
              </w:rPr>
              <w:t xml:space="preserve">y transferencia secundaria. </w:t>
            </w:r>
          </w:p>
          <w:p w14:paraId="1EC62328" w14:textId="4AEDCA43" w:rsidR="003569AE" w:rsidRPr="00EC75E6" w:rsidRDefault="00984696" w:rsidP="0047313A">
            <w:pPr>
              <w:pStyle w:val="Prrafodelista"/>
              <w:numPr>
                <w:ilvl w:val="0"/>
                <w:numId w:val="13"/>
              </w:numPr>
              <w:spacing w:line="360" w:lineRule="auto"/>
              <w:ind w:left="743" w:hanging="283"/>
              <w:rPr>
                <w:rFonts w:cs="Tahoma"/>
                <w:bCs/>
                <w:iCs/>
                <w:color w:val="auto"/>
                <w:sz w:val="16"/>
                <w:szCs w:val="16"/>
              </w:rPr>
            </w:pPr>
            <w:r w:rsidRPr="00EC75E6">
              <w:rPr>
                <w:rFonts w:cs="Tahoma"/>
                <w:bCs/>
                <w:iCs/>
                <w:color w:val="auto"/>
                <w:sz w:val="16"/>
                <w:szCs w:val="16"/>
              </w:rPr>
              <w:t xml:space="preserve">Realizar la transferencia secundaria de las series documentales </w:t>
            </w:r>
            <w:r w:rsidR="009A5640" w:rsidRPr="00EC75E6">
              <w:rPr>
                <w:rFonts w:cs="Tahoma"/>
                <w:bCs/>
                <w:iCs/>
                <w:color w:val="auto"/>
                <w:sz w:val="16"/>
                <w:szCs w:val="16"/>
              </w:rPr>
              <w:t xml:space="preserve">que hayan cumplido su vigencia documental </w:t>
            </w:r>
            <w:r w:rsidR="00F34C1F" w:rsidRPr="00EC75E6">
              <w:rPr>
                <w:rFonts w:cs="Tahoma"/>
                <w:bCs/>
                <w:iCs/>
                <w:color w:val="auto"/>
                <w:sz w:val="16"/>
                <w:szCs w:val="16"/>
              </w:rPr>
              <w:t>y posean valores evidénciales, testimoniales e informativos al archivo histórico del sujeto obligado</w:t>
            </w:r>
            <w:r w:rsidR="00B72DBA" w:rsidRPr="00EC75E6">
              <w:rPr>
                <w:rFonts w:cs="Tahoma"/>
                <w:bCs/>
                <w:iCs/>
                <w:color w:val="auto"/>
                <w:sz w:val="16"/>
                <w:szCs w:val="16"/>
              </w:rPr>
              <w:t xml:space="preserve">, o al Archivo General, o su equivalente. </w:t>
            </w:r>
          </w:p>
        </w:tc>
      </w:tr>
      <w:tr w:rsidR="003569AE" w:rsidRPr="00EC75E6" w14:paraId="1E3DA9B6" w14:textId="77777777" w:rsidTr="00FF125F">
        <w:tc>
          <w:tcPr>
            <w:tcW w:w="2551" w:type="dxa"/>
          </w:tcPr>
          <w:p w14:paraId="4863E41A" w14:textId="6661F2A0" w:rsidR="003569AE" w:rsidRPr="00EC75E6" w:rsidRDefault="000F11CD" w:rsidP="0047313A">
            <w:pPr>
              <w:spacing w:line="360" w:lineRule="auto"/>
              <w:jc w:val="center"/>
              <w:rPr>
                <w:rFonts w:eastAsia="Times New Roman" w:cs="Tahoma"/>
                <w:bCs/>
                <w:iCs/>
                <w:color w:val="auto"/>
                <w:sz w:val="16"/>
                <w:szCs w:val="16"/>
                <w:lang w:eastAsia="es-ES"/>
              </w:rPr>
            </w:pPr>
            <w:r w:rsidRPr="00EC75E6">
              <w:rPr>
                <w:rFonts w:eastAsia="Times New Roman" w:cs="Tahoma"/>
                <w:bCs/>
                <w:iCs/>
                <w:color w:val="auto"/>
                <w:sz w:val="16"/>
                <w:szCs w:val="16"/>
                <w:lang w:eastAsia="es-ES"/>
              </w:rPr>
              <w:t xml:space="preserve">Archivo </w:t>
            </w:r>
            <w:r w:rsidR="00C858AF" w:rsidRPr="00EC75E6">
              <w:rPr>
                <w:rFonts w:eastAsia="Times New Roman" w:cs="Tahoma"/>
                <w:bCs/>
                <w:iCs/>
                <w:color w:val="auto"/>
                <w:sz w:val="16"/>
                <w:szCs w:val="16"/>
                <w:lang w:eastAsia="es-ES"/>
              </w:rPr>
              <w:t>histórico</w:t>
            </w:r>
          </w:p>
        </w:tc>
        <w:tc>
          <w:tcPr>
            <w:tcW w:w="5528" w:type="dxa"/>
          </w:tcPr>
          <w:p w14:paraId="21E6C61A" w14:textId="32BD0981" w:rsidR="009B0499" w:rsidRPr="00EC75E6" w:rsidRDefault="00F26073" w:rsidP="0047313A">
            <w:pPr>
              <w:pStyle w:val="Prrafodelista"/>
              <w:numPr>
                <w:ilvl w:val="0"/>
                <w:numId w:val="13"/>
              </w:numPr>
              <w:spacing w:line="360" w:lineRule="auto"/>
              <w:ind w:left="317" w:hanging="283"/>
              <w:rPr>
                <w:rFonts w:cs="Tahoma"/>
                <w:bCs/>
                <w:iCs/>
                <w:color w:val="auto"/>
                <w:sz w:val="16"/>
                <w:szCs w:val="16"/>
              </w:rPr>
            </w:pPr>
            <w:r w:rsidRPr="00EC75E6">
              <w:rPr>
                <w:rFonts w:cs="Tahoma"/>
                <w:b/>
                <w:iCs/>
                <w:color w:val="auto"/>
                <w:sz w:val="16"/>
                <w:szCs w:val="16"/>
              </w:rPr>
              <w:t>Se entenderá</w:t>
            </w:r>
            <w:r w:rsidR="00C8237E" w:rsidRPr="00EC75E6">
              <w:rPr>
                <w:rFonts w:cs="Tahoma"/>
                <w:b/>
                <w:iCs/>
                <w:color w:val="auto"/>
                <w:sz w:val="16"/>
                <w:szCs w:val="16"/>
              </w:rPr>
              <w:t xml:space="preserve"> (artículo 4°, fracción V</w:t>
            </w:r>
            <w:r w:rsidR="00C21A52" w:rsidRPr="00EC75E6">
              <w:rPr>
                <w:rFonts w:cs="Tahoma"/>
                <w:b/>
                <w:iCs/>
                <w:color w:val="auto"/>
                <w:sz w:val="16"/>
                <w:szCs w:val="16"/>
              </w:rPr>
              <w:t>III</w:t>
            </w:r>
            <w:r w:rsidR="00C8237E" w:rsidRPr="00EC75E6">
              <w:rPr>
                <w:rFonts w:cs="Tahoma"/>
                <w:b/>
                <w:iCs/>
                <w:color w:val="auto"/>
                <w:sz w:val="16"/>
                <w:szCs w:val="16"/>
              </w:rPr>
              <w:t>):</w:t>
            </w:r>
            <w:r w:rsidR="00C8237E" w:rsidRPr="00EC75E6">
              <w:rPr>
                <w:rFonts w:cs="Tahoma"/>
                <w:bCs/>
                <w:iCs/>
                <w:color w:val="auto"/>
                <w:sz w:val="16"/>
                <w:szCs w:val="16"/>
              </w:rPr>
              <w:t xml:space="preserve"> </w:t>
            </w:r>
            <w:r w:rsidR="00B81243" w:rsidRPr="00EC75E6">
              <w:rPr>
                <w:rFonts w:cs="Tahoma"/>
                <w:bCs/>
                <w:iCs/>
                <w:color w:val="auto"/>
                <w:sz w:val="16"/>
                <w:szCs w:val="16"/>
              </w:rPr>
              <w:t xml:space="preserve">Al integrado por documentos de conservación </w:t>
            </w:r>
            <w:r w:rsidR="009C169B" w:rsidRPr="00EC75E6">
              <w:rPr>
                <w:rFonts w:cs="Tahoma"/>
                <w:bCs/>
                <w:iCs/>
                <w:color w:val="auto"/>
                <w:sz w:val="16"/>
                <w:szCs w:val="16"/>
              </w:rPr>
              <w:t xml:space="preserve">permanente y se relevancia para la memoria nacional, regional o de carácter público. </w:t>
            </w:r>
          </w:p>
          <w:p w14:paraId="014B2236" w14:textId="7C19E810" w:rsidR="003569AE" w:rsidRPr="00EC75E6" w:rsidRDefault="00260AA4" w:rsidP="0047313A">
            <w:pPr>
              <w:pStyle w:val="Prrafodelista"/>
              <w:numPr>
                <w:ilvl w:val="0"/>
                <w:numId w:val="13"/>
              </w:numPr>
              <w:spacing w:line="360" w:lineRule="auto"/>
              <w:ind w:left="317" w:hanging="283"/>
              <w:rPr>
                <w:rFonts w:cs="Tahoma"/>
                <w:bCs/>
                <w:iCs/>
                <w:color w:val="auto"/>
                <w:sz w:val="16"/>
                <w:szCs w:val="16"/>
              </w:rPr>
            </w:pPr>
            <w:r w:rsidRPr="00EC75E6">
              <w:rPr>
                <w:rFonts w:cs="Tahoma"/>
                <w:bCs/>
                <w:iCs/>
                <w:color w:val="auto"/>
                <w:sz w:val="16"/>
                <w:szCs w:val="16"/>
              </w:rPr>
              <w:t xml:space="preserve">Los sujetos obligados podrán contar con un archivo histórico con funciones para (artículo 32): </w:t>
            </w:r>
          </w:p>
          <w:p w14:paraId="580394AE" w14:textId="77777777" w:rsidR="00260AA4" w:rsidRPr="00EC75E6" w:rsidRDefault="008A0B16" w:rsidP="0047313A">
            <w:pPr>
              <w:pStyle w:val="Prrafodelista"/>
              <w:numPr>
                <w:ilvl w:val="0"/>
                <w:numId w:val="13"/>
              </w:numPr>
              <w:spacing w:line="360" w:lineRule="auto"/>
              <w:ind w:left="604" w:hanging="283"/>
              <w:rPr>
                <w:rFonts w:cs="Tahoma"/>
                <w:bCs/>
                <w:iCs/>
                <w:color w:val="auto"/>
                <w:sz w:val="16"/>
                <w:szCs w:val="16"/>
              </w:rPr>
            </w:pPr>
            <w:r w:rsidRPr="00EC75E6">
              <w:rPr>
                <w:rFonts w:cs="Tahoma"/>
                <w:bCs/>
                <w:iCs/>
                <w:color w:val="auto"/>
                <w:sz w:val="16"/>
                <w:szCs w:val="16"/>
              </w:rPr>
              <w:lastRenderedPageBreak/>
              <w:t>Recibir las transferencias secundarias</w:t>
            </w:r>
            <w:r w:rsidR="00B52992" w:rsidRPr="00EC75E6">
              <w:rPr>
                <w:rFonts w:cs="Tahoma"/>
                <w:bCs/>
                <w:iCs/>
                <w:color w:val="auto"/>
                <w:sz w:val="16"/>
                <w:szCs w:val="16"/>
              </w:rPr>
              <w:t>.</w:t>
            </w:r>
          </w:p>
          <w:p w14:paraId="3B3292FC" w14:textId="5AA42A3A" w:rsidR="00B52992" w:rsidRPr="00EC75E6" w:rsidRDefault="006C6A0E" w:rsidP="0047313A">
            <w:pPr>
              <w:pStyle w:val="Prrafodelista"/>
              <w:numPr>
                <w:ilvl w:val="0"/>
                <w:numId w:val="13"/>
              </w:numPr>
              <w:spacing w:line="360" w:lineRule="auto"/>
              <w:ind w:left="604" w:hanging="283"/>
              <w:rPr>
                <w:rFonts w:cs="Tahoma"/>
                <w:bCs/>
                <w:iCs/>
                <w:color w:val="auto"/>
                <w:sz w:val="16"/>
                <w:szCs w:val="16"/>
              </w:rPr>
            </w:pPr>
            <w:r w:rsidRPr="00EC75E6">
              <w:rPr>
                <w:rFonts w:cs="Tahoma"/>
                <w:bCs/>
                <w:iCs/>
                <w:color w:val="auto"/>
                <w:sz w:val="16"/>
                <w:szCs w:val="16"/>
              </w:rPr>
              <w:t>Brindar servicios de préstamo y consulta al público.</w:t>
            </w:r>
          </w:p>
        </w:tc>
      </w:tr>
    </w:tbl>
    <w:p w14:paraId="4188D1E8" w14:textId="77777777" w:rsidR="003569AE" w:rsidRPr="00EC75E6" w:rsidRDefault="003569AE" w:rsidP="0047313A">
      <w:pPr>
        <w:spacing w:after="0" w:line="360" w:lineRule="auto"/>
        <w:rPr>
          <w:rFonts w:eastAsia="Times New Roman" w:cs="Tahoma"/>
          <w:bCs/>
          <w:iCs/>
          <w:color w:val="auto"/>
          <w:lang w:eastAsia="es-ES"/>
        </w:rPr>
      </w:pPr>
    </w:p>
    <w:p w14:paraId="143EC119" w14:textId="2B55E158" w:rsidR="00B74AE4" w:rsidRPr="00EC75E6" w:rsidRDefault="003F0B6E"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Conforme a lo expuesto, se advierte que la pretensión de la hoy Recurrente es </w:t>
      </w:r>
      <w:r w:rsidR="00714319" w:rsidRPr="00EC75E6">
        <w:rPr>
          <w:rFonts w:eastAsia="Times New Roman" w:cs="Tahoma"/>
          <w:bCs/>
          <w:iCs/>
          <w:color w:val="auto"/>
          <w:lang w:eastAsia="es-ES"/>
        </w:rPr>
        <w:t xml:space="preserve">obtener los documentos del Sistema Institucional de Archivos del Ayuntamiento de </w:t>
      </w:r>
      <w:r w:rsidR="0010208C" w:rsidRPr="00EC75E6">
        <w:rPr>
          <w:rFonts w:eastAsia="Times New Roman" w:cs="Tahoma"/>
          <w:bCs/>
          <w:iCs/>
          <w:color w:val="auto"/>
          <w:lang w:eastAsia="es-ES"/>
        </w:rPr>
        <w:t xml:space="preserve">Morelos. </w:t>
      </w:r>
      <w:r w:rsidR="00AC721D" w:rsidRPr="00EC75E6">
        <w:rPr>
          <w:rFonts w:eastAsia="Times New Roman" w:cs="Tahoma"/>
          <w:bCs/>
          <w:iCs/>
          <w:color w:val="auto"/>
          <w:lang w:eastAsia="es-ES"/>
        </w:rPr>
        <w:t xml:space="preserve">En ese sentido, se </w:t>
      </w:r>
      <w:r w:rsidR="00F11FB3" w:rsidRPr="00EC75E6">
        <w:rPr>
          <w:rFonts w:eastAsia="Times New Roman" w:cs="Tahoma"/>
          <w:bCs/>
          <w:iCs/>
          <w:color w:val="auto"/>
          <w:lang w:eastAsia="es-ES"/>
        </w:rPr>
        <w:t xml:space="preserve">procede a analizar los requerimientos de información </w:t>
      </w:r>
      <w:r w:rsidR="00973445" w:rsidRPr="00EC75E6">
        <w:rPr>
          <w:rFonts w:eastAsia="Times New Roman" w:cs="Tahoma"/>
          <w:bCs/>
          <w:iCs/>
          <w:color w:val="auto"/>
          <w:lang w:eastAsia="es-ES"/>
        </w:rPr>
        <w:t>los cuales puede ser atendidos mediante soporte documental</w:t>
      </w:r>
      <w:r w:rsidR="00EF047C" w:rsidRPr="00EC75E6">
        <w:rPr>
          <w:rFonts w:eastAsia="Times New Roman" w:cs="Tahoma"/>
          <w:bCs/>
          <w:iCs/>
          <w:color w:val="auto"/>
          <w:lang w:eastAsia="es-ES"/>
        </w:rPr>
        <w:t>.</w:t>
      </w:r>
    </w:p>
    <w:p w14:paraId="1B9EDA9A" w14:textId="77777777" w:rsidR="00EF047C" w:rsidRPr="00EC75E6" w:rsidRDefault="00EF047C" w:rsidP="0047313A">
      <w:pPr>
        <w:spacing w:after="0" w:line="360" w:lineRule="auto"/>
        <w:rPr>
          <w:rFonts w:eastAsia="Times New Roman" w:cs="Tahoma"/>
          <w:bCs/>
          <w:iCs/>
          <w:color w:val="auto"/>
          <w:lang w:eastAsia="es-ES"/>
        </w:rPr>
      </w:pPr>
    </w:p>
    <w:p w14:paraId="63853394" w14:textId="6F2F424D" w:rsidR="00EF047C" w:rsidRPr="00EC75E6" w:rsidRDefault="001C6614" w:rsidP="0047313A">
      <w:pPr>
        <w:pStyle w:val="Prrafodelista"/>
        <w:numPr>
          <w:ilvl w:val="0"/>
          <w:numId w:val="14"/>
        </w:numPr>
        <w:spacing w:line="360" w:lineRule="auto"/>
        <w:rPr>
          <w:rFonts w:cs="Tahoma"/>
          <w:b/>
          <w:iCs/>
          <w:color w:val="auto"/>
        </w:rPr>
      </w:pPr>
      <w:r w:rsidRPr="00EC75E6">
        <w:rPr>
          <w:rFonts w:cs="Tahoma"/>
          <w:b/>
          <w:iCs/>
          <w:color w:val="auto"/>
        </w:rPr>
        <w:t xml:space="preserve">Inventarios </w:t>
      </w:r>
      <w:r w:rsidR="007A1443" w:rsidRPr="00EC75E6">
        <w:rPr>
          <w:rFonts w:cs="Tahoma"/>
          <w:b/>
          <w:iCs/>
          <w:color w:val="auto"/>
        </w:rPr>
        <w:t>d</w:t>
      </w:r>
      <w:r w:rsidRPr="00EC75E6">
        <w:rPr>
          <w:rFonts w:cs="Tahoma"/>
          <w:b/>
          <w:iCs/>
          <w:color w:val="auto"/>
        </w:rPr>
        <w:t xml:space="preserve">e </w:t>
      </w:r>
      <w:r w:rsidR="007A1443" w:rsidRPr="00EC75E6">
        <w:rPr>
          <w:rFonts w:cs="Tahoma"/>
          <w:b/>
          <w:iCs/>
          <w:color w:val="auto"/>
        </w:rPr>
        <w:t>a</w:t>
      </w:r>
      <w:r w:rsidRPr="00EC75E6">
        <w:rPr>
          <w:rFonts w:cs="Tahoma"/>
          <w:b/>
          <w:iCs/>
          <w:color w:val="auto"/>
        </w:rPr>
        <w:t xml:space="preserve">rchivo </w:t>
      </w:r>
      <w:r w:rsidR="007A1443" w:rsidRPr="00EC75E6">
        <w:rPr>
          <w:rFonts w:cs="Tahoma"/>
          <w:b/>
          <w:iCs/>
          <w:color w:val="auto"/>
        </w:rPr>
        <w:t>d</w:t>
      </w:r>
      <w:r w:rsidRPr="00EC75E6">
        <w:rPr>
          <w:rFonts w:cs="Tahoma"/>
          <w:b/>
          <w:iCs/>
          <w:color w:val="auto"/>
        </w:rPr>
        <w:t xml:space="preserve">e </w:t>
      </w:r>
      <w:r w:rsidR="007A1443" w:rsidRPr="00EC75E6">
        <w:rPr>
          <w:rFonts w:cs="Tahoma"/>
          <w:b/>
          <w:iCs/>
          <w:color w:val="auto"/>
        </w:rPr>
        <w:t>t</w:t>
      </w:r>
      <w:r w:rsidRPr="00EC75E6">
        <w:rPr>
          <w:rFonts w:cs="Tahoma"/>
          <w:b/>
          <w:iCs/>
          <w:color w:val="auto"/>
        </w:rPr>
        <w:t xml:space="preserve">rámite, </w:t>
      </w:r>
      <w:r w:rsidR="007A1443" w:rsidRPr="00EC75E6">
        <w:rPr>
          <w:rFonts w:cs="Tahoma"/>
          <w:b/>
          <w:iCs/>
          <w:color w:val="auto"/>
        </w:rPr>
        <w:t>c</w:t>
      </w:r>
      <w:r w:rsidRPr="00EC75E6">
        <w:rPr>
          <w:rFonts w:cs="Tahoma"/>
          <w:b/>
          <w:iCs/>
          <w:color w:val="auto"/>
        </w:rPr>
        <w:t xml:space="preserve">oncentración </w:t>
      </w:r>
      <w:r w:rsidR="007A1443" w:rsidRPr="00EC75E6">
        <w:rPr>
          <w:rFonts w:cs="Tahoma"/>
          <w:b/>
          <w:iCs/>
          <w:color w:val="auto"/>
        </w:rPr>
        <w:t>e h</w:t>
      </w:r>
      <w:r w:rsidRPr="00EC75E6">
        <w:rPr>
          <w:rFonts w:cs="Tahoma"/>
          <w:b/>
          <w:iCs/>
          <w:color w:val="auto"/>
        </w:rPr>
        <w:t>istórico.</w:t>
      </w:r>
    </w:p>
    <w:p w14:paraId="1B374233" w14:textId="77777777" w:rsidR="00B74AE4" w:rsidRPr="00EC75E6" w:rsidRDefault="00B74AE4" w:rsidP="0047313A">
      <w:pPr>
        <w:spacing w:after="0" w:line="360" w:lineRule="auto"/>
        <w:rPr>
          <w:rFonts w:eastAsia="Times New Roman" w:cs="Tahoma"/>
          <w:bCs/>
          <w:iCs/>
          <w:color w:val="auto"/>
          <w:lang w:eastAsia="es-ES"/>
        </w:rPr>
      </w:pPr>
    </w:p>
    <w:p w14:paraId="56A558EB" w14:textId="2671BCED" w:rsidR="005F71E0" w:rsidRPr="00EC75E6" w:rsidRDefault="008024B9"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Sobre el presente apartado, se advierte que la Particular solicito: </w:t>
      </w:r>
    </w:p>
    <w:p w14:paraId="434DDE09" w14:textId="77777777" w:rsidR="00B1313E" w:rsidRPr="00EC75E6" w:rsidRDefault="00B1313E" w:rsidP="0047313A">
      <w:pPr>
        <w:spacing w:after="0" w:line="360" w:lineRule="auto"/>
        <w:rPr>
          <w:rFonts w:eastAsia="Times New Roman" w:cs="Tahoma"/>
          <w:bCs/>
          <w:iCs/>
          <w:color w:val="auto"/>
          <w:lang w:eastAsia="es-ES"/>
        </w:rPr>
      </w:pPr>
    </w:p>
    <w:p w14:paraId="3A66FC0F" w14:textId="77777777" w:rsidR="00AA757E" w:rsidRPr="00EC75E6" w:rsidRDefault="00AA757E" w:rsidP="0047313A">
      <w:pPr>
        <w:pStyle w:val="Prrafodelista"/>
        <w:numPr>
          <w:ilvl w:val="0"/>
          <w:numId w:val="9"/>
        </w:numPr>
        <w:spacing w:line="360" w:lineRule="auto"/>
        <w:rPr>
          <w:rFonts w:cs="Tahoma"/>
          <w:bCs/>
          <w:iCs/>
          <w:color w:val="auto"/>
        </w:rPr>
      </w:pPr>
      <w:r w:rsidRPr="00EC75E6">
        <w:rPr>
          <w:rFonts w:cs="Tahoma"/>
          <w:bCs/>
          <w:iCs/>
          <w:color w:val="auto"/>
        </w:rPr>
        <w:t>8.18. Formato institucional del inventario de archivo de trámite.</w:t>
      </w:r>
    </w:p>
    <w:p w14:paraId="1BE0AA89" w14:textId="77777777" w:rsidR="00AA757E" w:rsidRPr="00EC75E6" w:rsidRDefault="00AA757E" w:rsidP="0047313A">
      <w:pPr>
        <w:pStyle w:val="Prrafodelista"/>
        <w:numPr>
          <w:ilvl w:val="0"/>
          <w:numId w:val="9"/>
        </w:numPr>
        <w:spacing w:line="360" w:lineRule="auto"/>
        <w:rPr>
          <w:rFonts w:cs="Tahoma"/>
          <w:bCs/>
          <w:iCs/>
          <w:color w:val="auto"/>
        </w:rPr>
      </w:pPr>
      <w:r w:rsidRPr="00EC75E6">
        <w:rPr>
          <w:rFonts w:cs="Tahoma"/>
          <w:bCs/>
          <w:iCs/>
          <w:color w:val="auto"/>
        </w:rPr>
        <w:t>8.19. Formato institucional del inventario de archivo de concentración.</w:t>
      </w:r>
    </w:p>
    <w:p w14:paraId="14FB1081" w14:textId="77777777" w:rsidR="00AA757E" w:rsidRPr="00EC75E6" w:rsidRDefault="00AA757E" w:rsidP="0047313A">
      <w:pPr>
        <w:pStyle w:val="Prrafodelista"/>
        <w:numPr>
          <w:ilvl w:val="0"/>
          <w:numId w:val="9"/>
        </w:numPr>
        <w:spacing w:line="360" w:lineRule="auto"/>
        <w:rPr>
          <w:rFonts w:cs="Tahoma"/>
          <w:bCs/>
          <w:iCs/>
          <w:color w:val="auto"/>
        </w:rPr>
      </w:pPr>
      <w:r w:rsidRPr="00EC75E6">
        <w:rPr>
          <w:rFonts w:cs="Tahoma"/>
          <w:bCs/>
          <w:iCs/>
          <w:color w:val="auto"/>
        </w:rPr>
        <w:t xml:space="preserve">8.20. Formato institucional del inventario de archivo histórico. </w:t>
      </w:r>
    </w:p>
    <w:p w14:paraId="7EB4EA51" w14:textId="77777777" w:rsidR="00AA757E" w:rsidRPr="00EC75E6" w:rsidRDefault="00AA757E" w:rsidP="0047313A">
      <w:pPr>
        <w:pStyle w:val="Prrafodelista"/>
        <w:numPr>
          <w:ilvl w:val="0"/>
          <w:numId w:val="9"/>
        </w:numPr>
        <w:spacing w:line="360" w:lineRule="auto"/>
        <w:rPr>
          <w:rFonts w:cs="Tahoma"/>
          <w:bCs/>
          <w:iCs/>
          <w:color w:val="auto"/>
        </w:rPr>
      </w:pPr>
      <w:r w:rsidRPr="00EC75E6">
        <w:rPr>
          <w:rFonts w:cs="Tahoma"/>
          <w:bCs/>
          <w:iCs/>
          <w:color w:val="auto"/>
        </w:rPr>
        <w:t>8.21. Formato institucional del inventario de transferencia primaria.</w:t>
      </w:r>
    </w:p>
    <w:p w14:paraId="7D8E343C" w14:textId="77777777" w:rsidR="00AA757E" w:rsidRPr="00EC75E6" w:rsidRDefault="00AA757E" w:rsidP="0047313A">
      <w:pPr>
        <w:pStyle w:val="Prrafodelista"/>
        <w:numPr>
          <w:ilvl w:val="0"/>
          <w:numId w:val="9"/>
        </w:numPr>
        <w:spacing w:line="360" w:lineRule="auto"/>
        <w:rPr>
          <w:rFonts w:cs="Tahoma"/>
          <w:bCs/>
          <w:iCs/>
          <w:color w:val="auto"/>
        </w:rPr>
      </w:pPr>
      <w:r w:rsidRPr="00EC75E6">
        <w:rPr>
          <w:rFonts w:cs="Tahoma"/>
          <w:bCs/>
          <w:iCs/>
          <w:color w:val="auto"/>
        </w:rPr>
        <w:t>8.22. Formato institucional del inventario de transferencia secundaria.</w:t>
      </w:r>
    </w:p>
    <w:p w14:paraId="5376EA17" w14:textId="77777777" w:rsidR="00AA757E" w:rsidRPr="00EC75E6" w:rsidRDefault="00AA757E" w:rsidP="0047313A">
      <w:pPr>
        <w:pStyle w:val="Prrafodelista"/>
        <w:numPr>
          <w:ilvl w:val="0"/>
          <w:numId w:val="9"/>
        </w:numPr>
        <w:spacing w:line="360" w:lineRule="auto"/>
        <w:rPr>
          <w:rFonts w:cs="Tahoma"/>
          <w:bCs/>
          <w:iCs/>
          <w:color w:val="auto"/>
        </w:rPr>
      </w:pPr>
      <w:r w:rsidRPr="00EC75E6">
        <w:rPr>
          <w:rFonts w:cs="Tahoma"/>
          <w:bCs/>
          <w:iCs/>
          <w:color w:val="auto"/>
        </w:rPr>
        <w:t>8.23. Formato institucional del inventario de baja documental.</w:t>
      </w:r>
    </w:p>
    <w:p w14:paraId="35508D61" w14:textId="77777777" w:rsidR="00133BA0" w:rsidRPr="00EC75E6" w:rsidRDefault="00133BA0" w:rsidP="0047313A">
      <w:pPr>
        <w:spacing w:after="0" w:line="360" w:lineRule="auto"/>
        <w:rPr>
          <w:rFonts w:eastAsia="Times New Roman" w:cs="Tahoma"/>
          <w:bCs/>
          <w:iCs/>
          <w:color w:val="auto"/>
          <w:lang w:eastAsia="es-ES"/>
        </w:rPr>
      </w:pPr>
    </w:p>
    <w:p w14:paraId="26E2DCDB" w14:textId="657E31FC" w:rsidR="00A13C40" w:rsidRPr="00EC75E6" w:rsidRDefault="00731BBF"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Ante lo cual, tanto en respuesta como en Informe Justificado, el Sujeto Obligado, aludió que </w:t>
      </w:r>
      <w:r w:rsidR="002D27A1" w:rsidRPr="00EC75E6">
        <w:rPr>
          <w:rFonts w:eastAsia="Times New Roman" w:cs="Tahoma"/>
          <w:bCs/>
          <w:iCs/>
          <w:color w:val="auto"/>
          <w:lang w:eastAsia="es-ES"/>
        </w:rPr>
        <w:t xml:space="preserve">la información era inexistente. </w:t>
      </w:r>
      <w:r w:rsidR="009B5D5E" w:rsidRPr="00EC75E6">
        <w:rPr>
          <w:rFonts w:eastAsia="Times New Roman" w:cs="Tahoma"/>
          <w:bCs/>
          <w:iCs/>
          <w:color w:val="auto"/>
          <w:lang w:eastAsia="es-ES"/>
        </w:rPr>
        <w:t xml:space="preserve">Sobre </w:t>
      </w:r>
      <w:r w:rsidR="002A653F" w:rsidRPr="00EC75E6">
        <w:rPr>
          <w:rFonts w:eastAsia="Times New Roman" w:cs="Tahoma"/>
          <w:bCs/>
          <w:iCs/>
          <w:color w:val="auto"/>
          <w:lang w:eastAsia="es-ES"/>
        </w:rPr>
        <w:t xml:space="preserve">esta circunstancia, es importante establecer que, </w:t>
      </w:r>
      <w:r w:rsidR="00A13C40" w:rsidRPr="00EC75E6">
        <w:rPr>
          <w:rFonts w:eastAsia="Times New Roman" w:cs="Tahoma"/>
          <w:bCs/>
          <w:iCs/>
          <w:color w:val="auto"/>
          <w:lang w:eastAsia="es-ES"/>
        </w:rPr>
        <w:t xml:space="preserve">este Instituto, no tiene atribuciones para pronunciarse sobre la </w:t>
      </w:r>
      <w:r w:rsidR="00DF7B9E" w:rsidRPr="00EC75E6">
        <w:rPr>
          <w:rFonts w:eastAsia="Times New Roman" w:cs="Tahoma"/>
          <w:bCs/>
          <w:iCs/>
          <w:color w:val="auto"/>
          <w:lang w:eastAsia="es-ES"/>
        </w:rPr>
        <w:t xml:space="preserve">veracidad </w:t>
      </w:r>
      <w:r w:rsidR="009C0E78" w:rsidRPr="00EC75E6">
        <w:rPr>
          <w:rFonts w:eastAsia="Times New Roman" w:cs="Tahoma"/>
          <w:bCs/>
          <w:iCs/>
          <w:color w:val="auto"/>
          <w:lang w:eastAsia="es-ES"/>
        </w:rPr>
        <w:t xml:space="preserve">de la información presentada por el Sujeto Obligado, </w:t>
      </w:r>
      <w:r w:rsidR="00BC1A84" w:rsidRPr="00EC75E6">
        <w:rPr>
          <w:rFonts w:eastAsia="Times New Roman" w:cs="Tahoma"/>
          <w:bCs/>
          <w:iCs/>
          <w:color w:val="auto"/>
          <w:lang w:eastAsia="es-ES"/>
        </w:rPr>
        <w:t xml:space="preserve">dicha veracidad debe entenderse </w:t>
      </w:r>
      <w:r w:rsidR="00755DA6" w:rsidRPr="00EC75E6">
        <w:rPr>
          <w:rFonts w:eastAsia="Times New Roman" w:cs="Tahoma"/>
          <w:bCs/>
          <w:iCs/>
          <w:color w:val="auto"/>
          <w:lang w:eastAsia="es-ES"/>
        </w:rPr>
        <w:t xml:space="preserve">en el supuesto de que este Instituto no puede pronunciarse como la </w:t>
      </w:r>
      <w:r w:rsidR="00A13C40" w:rsidRPr="00EC75E6">
        <w:rPr>
          <w:rFonts w:eastAsia="Times New Roman" w:cs="Tahoma"/>
          <w:bCs/>
          <w:iCs/>
          <w:color w:val="auto"/>
          <w:lang w:eastAsia="es-ES"/>
        </w:rPr>
        <w:t>existencia o en su caso la inexistencia de cada uno de los puntos</w:t>
      </w:r>
      <w:r w:rsidR="00755DA6" w:rsidRPr="00EC75E6">
        <w:rPr>
          <w:rFonts w:eastAsia="Times New Roman" w:cs="Tahoma"/>
          <w:bCs/>
          <w:iCs/>
          <w:color w:val="auto"/>
          <w:lang w:eastAsia="es-ES"/>
        </w:rPr>
        <w:t xml:space="preserve"> ante los cuales el Ente Recurrido </w:t>
      </w:r>
      <w:r w:rsidR="00F54C4D" w:rsidRPr="00EC75E6">
        <w:rPr>
          <w:rFonts w:eastAsia="Times New Roman" w:cs="Tahoma"/>
          <w:bCs/>
          <w:iCs/>
          <w:color w:val="auto"/>
          <w:lang w:eastAsia="es-ES"/>
        </w:rPr>
        <w:t xml:space="preserve">señalo no contar con la información. </w:t>
      </w:r>
    </w:p>
    <w:p w14:paraId="68D6EA4A" w14:textId="77777777" w:rsidR="00A13C40" w:rsidRPr="00EC75E6" w:rsidRDefault="00A13C40" w:rsidP="0047313A">
      <w:pPr>
        <w:spacing w:after="0" w:line="360" w:lineRule="auto"/>
        <w:rPr>
          <w:rFonts w:eastAsia="Times New Roman" w:cs="Tahoma"/>
          <w:bCs/>
          <w:iCs/>
          <w:color w:val="auto"/>
          <w:lang w:eastAsia="es-ES"/>
        </w:rPr>
      </w:pPr>
    </w:p>
    <w:p w14:paraId="227B65FB" w14:textId="77777777" w:rsidR="00970319" w:rsidRPr="00EC75E6" w:rsidRDefault="00970319"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Apoya lo anterior, el Criterio histórico 31/10, emitido por el Pleno del entonces Instituto Federal de Acceso a la Información y Protección de Datos, que a continuación se cita:</w:t>
      </w:r>
    </w:p>
    <w:p w14:paraId="73041D9B" w14:textId="77777777" w:rsidR="00970319" w:rsidRPr="00EC75E6" w:rsidRDefault="00970319" w:rsidP="0047313A">
      <w:pPr>
        <w:spacing w:after="0" w:line="360" w:lineRule="auto"/>
        <w:rPr>
          <w:rFonts w:eastAsia="Times New Roman" w:cs="Tahoma"/>
          <w:bCs/>
          <w:iCs/>
          <w:color w:val="auto"/>
          <w:lang w:eastAsia="es-ES"/>
        </w:rPr>
      </w:pPr>
    </w:p>
    <w:p w14:paraId="7FF0B1D3" w14:textId="77777777" w:rsidR="00970319" w:rsidRPr="00EC75E6" w:rsidRDefault="00970319"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
          <w:bCs/>
          <w:i/>
          <w:iCs/>
          <w:color w:val="auto"/>
          <w:sz w:val="20"/>
          <w:szCs w:val="20"/>
          <w:lang w:eastAsia="es-ES"/>
        </w:rPr>
        <w:t xml:space="preserve">“El Instituto Federal de Acceso a la Información y Protección de Datos </w:t>
      </w:r>
      <w:r w:rsidRPr="00EC75E6">
        <w:rPr>
          <w:rFonts w:eastAsia="Times New Roman" w:cs="Tahoma"/>
          <w:b/>
          <w:bCs/>
          <w:i/>
          <w:iCs/>
          <w:color w:val="auto"/>
          <w:sz w:val="20"/>
          <w:szCs w:val="20"/>
          <w:u w:val="single"/>
          <w:lang w:eastAsia="es-ES"/>
        </w:rPr>
        <w:t xml:space="preserve">no cuenta con facultades para pronunciarse respecto de la veracidad de los documentos proporcionados por los sujetos obligados. </w:t>
      </w:r>
      <w:r w:rsidRPr="00EC75E6">
        <w:rPr>
          <w:rFonts w:eastAsia="Times New Roman" w:cs="Tahoma"/>
          <w:bCs/>
          <w:i/>
          <w:iCs/>
          <w:color w:val="auto"/>
          <w:sz w:val="20"/>
          <w:szCs w:val="20"/>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w:t>
      </w:r>
      <w:proofErr w:type="gramStart"/>
      <w:r w:rsidRPr="00EC75E6">
        <w:rPr>
          <w:rFonts w:eastAsia="Times New Roman" w:cs="Tahoma"/>
          <w:bCs/>
          <w:i/>
          <w:iCs/>
          <w:color w:val="auto"/>
          <w:sz w:val="20"/>
          <w:szCs w:val="20"/>
          <w:lang w:eastAsia="es-ES"/>
        </w:rPr>
        <w:t>por  las</w:t>
      </w:r>
      <w:proofErr w:type="gramEnd"/>
      <w:r w:rsidRPr="00EC75E6">
        <w:rPr>
          <w:rFonts w:eastAsia="Times New Roman" w:cs="Tahoma"/>
          <w:bCs/>
          <w:i/>
          <w:iCs/>
          <w:color w:val="auto"/>
          <w:sz w:val="20"/>
          <w:szCs w:val="20"/>
          <w:lang w:eastAsia="es-ES"/>
        </w:rPr>
        <w:t xml:space="preserve">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E2E8DB" w14:textId="77777777" w:rsidR="00970319" w:rsidRPr="00EC75E6" w:rsidRDefault="00970319" w:rsidP="0047313A">
      <w:pPr>
        <w:spacing w:after="0" w:line="360" w:lineRule="auto"/>
        <w:rPr>
          <w:rFonts w:eastAsia="Times New Roman" w:cs="Tahoma"/>
          <w:bCs/>
          <w:iCs/>
          <w:color w:val="auto"/>
          <w:lang w:eastAsia="es-ES"/>
        </w:rPr>
      </w:pPr>
    </w:p>
    <w:p w14:paraId="4F0C077A" w14:textId="77777777" w:rsidR="00970319" w:rsidRPr="00EC75E6" w:rsidRDefault="00970319"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Conforme a lo anterior, se logra observar que el Sujeto Obligado aludió a que la información era inexistente; al respecto, el Criterio 14/17, emitido por el Instituto Nacional de Transparencia, Acceso a la Información Pública y Protección de Datos Personales en el Estado de México y Municipios, señala lo siguiente:</w:t>
      </w:r>
    </w:p>
    <w:p w14:paraId="1B87BF12" w14:textId="77777777" w:rsidR="00970319" w:rsidRPr="00EC75E6" w:rsidRDefault="00970319" w:rsidP="0047313A">
      <w:pPr>
        <w:spacing w:after="0" w:line="360" w:lineRule="auto"/>
        <w:rPr>
          <w:rFonts w:eastAsia="Times New Roman" w:cs="Tahoma"/>
          <w:bCs/>
          <w:iCs/>
          <w:color w:val="auto"/>
          <w:lang w:eastAsia="es-ES"/>
        </w:rPr>
      </w:pPr>
    </w:p>
    <w:p w14:paraId="41B9D0A8" w14:textId="77777777" w:rsidR="00970319" w:rsidRPr="00EC75E6" w:rsidRDefault="00970319" w:rsidP="0047313A">
      <w:pPr>
        <w:spacing w:after="0" w:line="360" w:lineRule="auto"/>
        <w:ind w:left="567" w:right="567"/>
        <w:rPr>
          <w:rFonts w:eastAsia="Times New Roman" w:cs="Tahoma"/>
          <w:bCs/>
          <w:i/>
          <w:iCs/>
          <w:color w:val="auto"/>
          <w:sz w:val="20"/>
          <w:szCs w:val="20"/>
          <w:lang w:val="es-ES" w:eastAsia="es-ES"/>
        </w:rPr>
      </w:pPr>
      <w:r w:rsidRPr="00EC75E6">
        <w:rPr>
          <w:rFonts w:eastAsia="Times New Roman" w:cs="Tahoma"/>
          <w:bCs/>
          <w:i/>
          <w:iCs/>
          <w:color w:val="auto"/>
          <w:sz w:val="20"/>
          <w:szCs w:val="20"/>
          <w:lang w:val="es-ES" w:eastAsia="es-ES"/>
        </w:rPr>
        <w:t>“</w:t>
      </w:r>
      <w:r w:rsidRPr="00EC75E6">
        <w:rPr>
          <w:rFonts w:eastAsia="Times New Roman" w:cs="Tahoma"/>
          <w:b/>
          <w:bCs/>
          <w:i/>
          <w:iCs/>
          <w:color w:val="auto"/>
          <w:sz w:val="20"/>
          <w:szCs w:val="20"/>
          <w:lang w:val="es-ES" w:eastAsia="es-ES"/>
        </w:rPr>
        <w:t xml:space="preserve">Inexistencia. </w:t>
      </w:r>
      <w:r w:rsidRPr="00EC75E6">
        <w:rPr>
          <w:rFonts w:eastAsia="Times New Roman" w:cs="Tahoma"/>
          <w:bCs/>
          <w:i/>
          <w:iCs/>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1086A2F0" w14:textId="77777777" w:rsidR="00970319" w:rsidRPr="00EC75E6" w:rsidRDefault="00970319" w:rsidP="0047313A">
      <w:pPr>
        <w:spacing w:after="0" w:line="360" w:lineRule="auto"/>
        <w:rPr>
          <w:rFonts w:eastAsia="Times New Roman" w:cs="Tahoma"/>
          <w:bCs/>
          <w:iCs/>
          <w:color w:val="auto"/>
          <w:lang w:eastAsia="es-ES"/>
        </w:rPr>
      </w:pPr>
    </w:p>
    <w:p w14:paraId="182585DD" w14:textId="77777777" w:rsidR="00970319" w:rsidRPr="00EC75E6" w:rsidRDefault="00970319"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Del citado criterio, se desprende que la inexistencia de la información, es una cuestión de hecho que se le atribuye a la misma, cuando ésta no se encuentra en los archivos del Sujeto Obligado.</w:t>
      </w:r>
    </w:p>
    <w:p w14:paraId="728D3D5C" w14:textId="77777777" w:rsidR="00970319" w:rsidRPr="00EC75E6" w:rsidRDefault="00970319" w:rsidP="0047313A">
      <w:pPr>
        <w:spacing w:after="0" w:line="360" w:lineRule="auto"/>
        <w:rPr>
          <w:rFonts w:eastAsia="Times New Roman" w:cs="Tahoma"/>
          <w:bCs/>
          <w:iCs/>
          <w:color w:val="auto"/>
          <w:lang w:val="es-ES" w:eastAsia="es-ES"/>
        </w:rPr>
      </w:pPr>
    </w:p>
    <w:p w14:paraId="2F77D69A" w14:textId="77777777" w:rsidR="00970319" w:rsidRPr="00EC75E6" w:rsidRDefault="00970319" w:rsidP="0047313A">
      <w:pPr>
        <w:spacing w:after="0" w:line="360" w:lineRule="auto"/>
        <w:rPr>
          <w:rFonts w:eastAsia="Times New Roman" w:cs="Tahoma"/>
          <w:bCs/>
          <w:iCs/>
          <w:color w:val="auto"/>
          <w:lang w:val="es-ES" w:eastAsia="es-ES"/>
        </w:rPr>
      </w:pPr>
      <w:r w:rsidRPr="00EC75E6">
        <w:rPr>
          <w:rFonts w:eastAsia="Times New Roman" w:cs="Tahoma"/>
          <w:bCs/>
          <w:iCs/>
          <w:color w:val="auto"/>
          <w:lang w:val="es-ES" w:eastAsia="es-ES"/>
        </w:rPr>
        <w:t xml:space="preserve">En ese orden de ideas, según Trujillo, Humberto (2019), en el “Diccionario de Transparencia y Acceso a la Información Pública” (p. 171), la inexistencia de la información, es cuando la </w:t>
      </w:r>
      <w:r w:rsidRPr="00EC75E6">
        <w:rPr>
          <w:rFonts w:eastAsia="Times New Roman" w:cs="Tahoma"/>
          <w:bCs/>
          <w:iCs/>
          <w:color w:val="auto"/>
          <w:lang w:val="es-ES" w:eastAsia="es-ES"/>
        </w:rPr>
        <w:lastRenderedPageBreak/>
        <w:t>información requerida no se encuentra en los archivos públicos, reservados o clasificados, de los sujetos obligados.</w:t>
      </w:r>
    </w:p>
    <w:p w14:paraId="2370A63E" w14:textId="77777777" w:rsidR="00970319" w:rsidRPr="00EC75E6" w:rsidRDefault="00970319" w:rsidP="0047313A">
      <w:pPr>
        <w:spacing w:after="0" w:line="360" w:lineRule="auto"/>
        <w:rPr>
          <w:rFonts w:eastAsia="Times New Roman" w:cs="Tahoma"/>
          <w:bCs/>
          <w:iCs/>
          <w:color w:val="auto"/>
          <w:lang w:val="es-ES" w:eastAsia="es-ES"/>
        </w:rPr>
      </w:pPr>
    </w:p>
    <w:p w14:paraId="125F105B" w14:textId="3E55B695" w:rsidR="00A13C40" w:rsidRPr="00EC75E6" w:rsidRDefault="00970319" w:rsidP="0047313A">
      <w:pPr>
        <w:spacing w:after="0" w:line="360" w:lineRule="auto"/>
        <w:rPr>
          <w:rFonts w:eastAsia="Times New Roman" w:cs="Tahoma"/>
          <w:bCs/>
          <w:iCs/>
          <w:color w:val="auto"/>
          <w:lang w:eastAsia="es-ES"/>
        </w:rPr>
      </w:pPr>
      <w:r w:rsidRPr="00EC75E6">
        <w:rPr>
          <w:rFonts w:eastAsia="Times New Roman" w:cs="Tahoma"/>
          <w:bCs/>
          <w:iCs/>
          <w:color w:val="auto"/>
          <w:lang w:val="es-ES" w:eastAsia="es-ES"/>
        </w:rPr>
        <w:t>Así</w:t>
      </w:r>
      <w:r w:rsidRPr="00EC75E6">
        <w:rPr>
          <w:rFonts w:eastAsia="Times New Roman" w:cs="Tahoma"/>
          <w:bCs/>
          <w:iCs/>
          <w:color w:val="auto"/>
          <w:lang w:eastAsia="es-ES"/>
        </w:rPr>
        <w:t xml:space="preserve">, es posible concluir que la </w:t>
      </w:r>
      <w:r w:rsidRPr="00EC75E6">
        <w:rPr>
          <w:rFonts w:eastAsia="Times New Roman" w:cs="Tahoma"/>
          <w:b/>
          <w:bCs/>
          <w:iCs/>
          <w:color w:val="auto"/>
          <w:lang w:eastAsia="es-ES"/>
        </w:rPr>
        <w:t>inexistencia</w:t>
      </w:r>
      <w:r w:rsidRPr="00EC75E6">
        <w:rPr>
          <w:rFonts w:eastAsia="Times New Roman" w:cs="Tahoma"/>
          <w:bCs/>
          <w:iCs/>
          <w:color w:val="auto"/>
          <w:lang w:eastAsia="es-ES"/>
        </w:rPr>
        <w:t xml:space="preserve"> presupone la competencia del sujeto obligado para conocer de la información, pero por alguna circunstancia, la documentación solicitada no obra en sus archivos; sin embargo, no basta con que los sujetos obligados señalen dicha circunstancia, sino que también debe de señalar las razones por las cuales no cuentan con lo peticionado, es decir, las circunstancias que dan lugar a la inexistencia, lo cual </w:t>
      </w:r>
      <w:r w:rsidR="00D16123" w:rsidRPr="00EC75E6">
        <w:rPr>
          <w:rFonts w:eastAsia="Times New Roman" w:cs="Tahoma"/>
          <w:bCs/>
          <w:iCs/>
          <w:color w:val="auto"/>
          <w:lang w:eastAsia="es-ES"/>
        </w:rPr>
        <w:t xml:space="preserve">no </w:t>
      </w:r>
      <w:r w:rsidRPr="00EC75E6">
        <w:rPr>
          <w:rFonts w:eastAsia="Times New Roman" w:cs="Tahoma"/>
          <w:bCs/>
          <w:iCs/>
          <w:color w:val="auto"/>
          <w:lang w:eastAsia="es-ES"/>
        </w:rPr>
        <w:t>aconteció, en el presente caso</w:t>
      </w:r>
      <w:r w:rsidR="00D16123" w:rsidRPr="00EC75E6">
        <w:rPr>
          <w:rFonts w:eastAsia="Times New Roman" w:cs="Tahoma"/>
          <w:bCs/>
          <w:iCs/>
          <w:color w:val="auto"/>
          <w:lang w:eastAsia="es-ES"/>
        </w:rPr>
        <w:t xml:space="preserve">. </w:t>
      </w:r>
    </w:p>
    <w:p w14:paraId="693A784F" w14:textId="77777777" w:rsidR="00A13C40" w:rsidRPr="00EC75E6" w:rsidRDefault="00A13C40" w:rsidP="0047313A">
      <w:pPr>
        <w:spacing w:after="0" w:line="360" w:lineRule="auto"/>
        <w:rPr>
          <w:rFonts w:eastAsia="Times New Roman" w:cs="Tahoma"/>
          <w:bCs/>
          <w:iCs/>
          <w:color w:val="auto"/>
          <w:lang w:eastAsia="es-ES"/>
        </w:rPr>
      </w:pPr>
    </w:p>
    <w:p w14:paraId="00060DAB" w14:textId="2C05263C" w:rsidR="00B1313E" w:rsidRPr="00EC75E6" w:rsidRDefault="005C1267"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Ante lo cual, lo oportuno es ordenar la entrega del </w:t>
      </w:r>
      <w:r w:rsidRPr="00EC75E6">
        <w:rPr>
          <w:rFonts w:eastAsia="Times New Roman" w:cs="Tahoma"/>
          <w:b/>
          <w:iCs/>
          <w:color w:val="auto"/>
          <w:lang w:eastAsia="es-ES"/>
        </w:rPr>
        <w:t>formato de inventario</w:t>
      </w:r>
      <w:r w:rsidR="003C4AEE" w:rsidRPr="00EC75E6">
        <w:rPr>
          <w:rFonts w:eastAsia="Times New Roman" w:cs="Tahoma"/>
          <w:b/>
          <w:iCs/>
          <w:color w:val="auto"/>
          <w:lang w:eastAsia="es-ES"/>
        </w:rPr>
        <w:t>s</w:t>
      </w:r>
      <w:r w:rsidRPr="00EC75E6">
        <w:rPr>
          <w:rFonts w:eastAsia="Times New Roman" w:cs="Tahoma"/>
          <w:bCs/>
          <w:iCs/>
          <w:color w:val="auto"/>
          <w:lang w:eastAsia="es-ES"/>
        </w:rPr>
        <w:t xml:space="preserve"> </w:t>
      </w:r>
      <w:r w:rsidR="00E0297E" w:rsidRPr="00EC75E6">
        <w:rPr>
          <w:rFonts w:eastAsia="Times New Roman" w:cs="Tahoma"/>
          <w:bCs/>
          <w:iCs/>
          <w:color w:val="auto"/>
          <w:lang w:eastAsia="es-ES"/>
        </w:rPr>
        <w:t xml:space="preserve">a los cuales pretende acceder la hoy Recurrente. </w:t>
      </w:r>
      <w:r w:rsidR="007663F1" w:rsidRPr="00EC75E6">
        <w:rPr>
          <w:rFonts w:eastAsia="Times New Roman" w:cs="Tahoma"/>
          <w:bCs/>
          <w:iCs/>
          <w:color w:val="auto"/>
          <w:lang w:eastAsia="es-ES"/>
        </w:rPr>
        <w:t xml:space="preserve">Lo anterior, hace sentido, considerando que los </w:t>
      </w:r>
      <w:r w:rsidR="00D5774D" w:rsidRPr="00EC75E6">
        <w:rPr>
          <w:rFonts w:eastAsia="Times New Roman" w:cs="Tahoma"/>
          <w:bCs/>
          <w:iCs/>
          <w:color w:val="auto"/>
          <w:lang w:eastAsia="es-ES"/>
        </w:rPr>
        <w:t xml:space="preserve">inventarios documentales, son instrumentos de </w:t>
      </w:r>
      <w:r w:rsidR="007E7895" w:rsidRPr="00EC75E6">
        <w:rPr>
          <w:rFonts w:eastAsia="Times New Roman" w:cs="Tahoma"/>
          <w:bCs/>
          <w:iCs/>
          <w:color w:val="auto"/>
          <w:lang w:eastAsia="es-ES"/>
        </w:rPr>
        <w:t xml:space="preserve">consulta, y que su vez su generación por parte del Sujeto Obligado es obligatoria en términos </w:t>
      </w:r>
      <w:r w:rsidR="003C4AEE" w:rsidRPr="00EC75E6">
        <w:rPr>
          <w:rFonts w:eastAsia="Times New Roman" w:cs="Tahoma"/>
          <w:bCs/>
          <w:iCs/>
          <w:color w:val="auto"/>
          <w:lang w:eastAsia="es-ES"/>
        </w:rPr>
        <w:t>del artículo</w:t>
      </w:r>
      <w:r w:rsidR="00B84665" w:rsidRPr="00EC75E6">
        <w:rPr>
          <w:rFonts w:eastAsia="Times New Roman" w:cs="Tahoma"/>
          <w:bCs/>
          <w:iCs/>
          <w:color w:val="auto"/>
          <w:lang w:eastAsia="es-ES"/>
        </w:rPr>
        <w:t xml:space="preserve"> 13</w:t>
      </w:r>
      <w:r w:rsidR="0022669C" w:rsidRPr="00EC75E6">
        <w:rPr>
          <w:rFonts w:eastAsia="Times New Roman" w:cs="Tahoma"/>
          <w:bCs/>
          <w:iCs/>
          <w:color w:val="auto"/>
          <w:lang w:eastAsia="es-ES"/>
        </w:rPr>
        <w:t>, fracción II</w:t>
      </w:r>
      <w:r w:rsidR="00B84665" w:rsidRPr="00EC75E6">
        <w:rPr>
          <w:rFonts w:eastAsia="Times New Roman" w:cs="Tahoma"/>
          <w:bCs/>
          <w:iCs/>
          <w:color w:val="auto"/>
          <w:lang w:eastAsia="es-ES"/>
        </w:rPr>
        <w:t>, de la Ley General de Archivos y de Ley de Archivos y Administración de Documentos del Estado de México y Municipios</w:t>
      </w:r>
      <w:r w:rsidR="000E5FFF" w:rsidRPr="00EC75E6">
        <w:rPr>
          <w:rFonts w:eastAsia="Times New Roman" w:cs="Tahoma"/>
          <w:bCs/>
          <w:iCs/>
          <w:color w:val="auto"/>
          <w:lang w:eastAsia="es-ES"/>
        </w:rPr>
        <w:t xml:space="preserve">, pues se trata de </w:t>
      </w:r>
      <w:r w:rsidR="00CD191E" w:rsidRPr="00EC75E6">
        <w:rPr>
          <w:rFonts w:eastAsia="Times New Roman" w:cs="Tahoma"/>
          <w:bCs/>
          <w:iCs/>
          <w:color w:val="auto"/>
          <w:lang w:eastAsia="es-ES"/>
        </w:rPr>
        <w:t xml:space="preserve">instrumentos de control archivístico que forman parte del Sistema Institucional de Archivos. </w:t>
      </w:r>
    </w:p>
    <w:p w14:paraId="58BD3E3C" w14:textId="77777777" w:rsidR="004225FD" w:rsidRPr="00EC75E6" w:rsidRDefault="004225FD" w:rsidP="0047313A">
      <w:pPr>
        <w:spacing w:after="0" w:line="360" w:lineRule="auto"/>
        <w:rPr>
          <w:rFonts w:eastAsia="Times New Roman" w:cs="Tahoma"/>
          <w:bCs/>
          <w:iCs/>
          <w:color w:val="auto"/>
          <w:lang w:eastAsia="es-ES"/>
        </w:rPr>
      </w:pPr>
    </w:p>
    <w:p w14:paraId="5957E9CD" w14:textId="5ADA3729" w:rsidR="0041710F" w:rsidRPr="00EC75E6" w:rsidRDefault="003C4AEE" w:rsidP="0047313A">
      <w:pPr>
        <w:spacing w:after="0" w:line="360" w:lineRule="auto"/>
        <w:rPr>
          <w:rFonts w:eastAsia="Times New Roman" w:cs="Tahoma"/>
          <w:b/>
          <w:iCs/>
          <w:color w:val="auto"/>
          <w:lang w:eastAsia="es-ES"/>
        </w:rPr>
      </w:pPr>
      <w:r w:rsidRPr="00EC75E6">
        <w:rPr>
          <w:rFonts w:eastAsia="Times New Roman" w:cs="Tahoma"/>
          <w:b/>
          <w:iCs/>
          <w:color w:val="auto"/>
          <w:lang w:eastAsia="es-ES"/>
        </w:rPr>
        <w:t xml:space="preserve">En el supuesto de que la información no obre </w:t>
      </w:r>
      <w:r w:rsidR="00B42674" w:rsidRPr="00EC75E6">
        <w:rPr>
          <w:rFonts w:eastAsia="Times New Roman" w:cs="Tahoma"/>
          <w:b/>
          <w:iCs/>
          <w:color w:val="auto"/>
          <w:lang w:eastAsia="es-ES"/>
        </w:rPr>
        <w:t xml:space="preserve">en los archivos del Ente Recurrido, </w:t>
      </w:r>
      <w:r w:rsidR="0041710F" w:rsidRPr="00EC75E6">
        <w:rPr>
          <w:rFonts w:cs="Tahoma"/>
          <w:b/>
          <w:iCs/>
        </w:rPr>
        <w:t>resulta procedente ordenar el Acuerdo de Inexistencia conforme a lo establecido en el artículo 19, párrafo tercero, 169 y 179 de la Ley de Transparencia y Acceso a la Información Pública del Estado de México y Municipios.</w:t>
      </w:r>
    </w:p>
    <w:p w14:paraId="59B555B5" w14:textId="77777777" w:rsidR="004225FD" w:rsidRPr="00EC75E6" w:rsidRDefault="004225FD" w:rsidP="0047313A">
      <w:pPr>
        <w:spacing w:after="0" w:line="360" w:lineRule="auto"/>
        <w:rPr>
          <w:rFonts w:eastAsia="Times New Roman" w:cs="Tahoma"/>
          <w:bCs/>
          <w:iCs/>
          <w:color w:val="auto"/>
          <w:lang w:eastAsia="es-ES"/>
        </w:rPr>
      </w:pPr>
    </w:p>
    <w:p w14:paraId="55FCF6D8" w14:textId="6FA17CA8" w:rsidR="00AE6AF8" w:rsidRPr="00EC75E6" w:rsidRDefault="00AE6AF8" w:rsidP="0047313A">
      <w:pPr>
        <w:pStyle w:val="Prrafodelista"/>
        <w:numPr>
          <w:ilvl w:val="0"/>
          <w:numId w:val="15"/>
        </w:numPr>
        <w:spacing w:line="360" w:lineRule="auto"/>
        <w:rPr>
          <w:rFonts w:cs="Tahoma"/>
          <w:b/>
          <w:bCs/>
          <w:iCs/>
          <w:color w:val="auto"/>
        </w:rPr>
      </w:pPr>
      <w:r w:rsidRPr="00EC75E6">
        <w:rPr>
          <w:rFonts w:cs="Tahoma"/>
          <w:b/>
          <w:bCs/>
          <w:iCs/>
          <w:color w:val="auto"/>
        </w:rPr>
        <w:t>Archivo De Concentración.</w:t>
      </w:r>
    </w:p>
    <w:p w14:paraId="625B4BD7" w14:textId="77777777" w:rsidR="00AE6AF8" w:rsidRPr="00EC75E6" w:rsidRDefault="00AE6AF8" w:rsidP="0047313A">
      <w:pPr>
        <w:spacing w:after="0" w:line="360" w:lineRule="auto"/>
        <w:rPr>
          <w:rFonts w:eastAsia="Times New Roman" w:cs="Tahoma"/>
          <w:bCs/>
          <w:iCs/>
          <w:color w:val="auto"/>
          <w:lang w:eastAsia="es-ES"/>
        </w:rPr>
      </w:pPr>
    </w:p>
    <w:p w14:paraId="32D8131F" w14:textId="3B08D524" w:rsidR="00A06F7F" w:rsidRPr="00D8043A" w:rsidRDefault="00AE6AF8" w:rsidP="00D8043A">
      <w:pPr>
        <w:spacing w:after="0" w:line="360" w:lineRule="auto"/>
        <w:rPr>
          <w:rFonts w:cs="Tahoma"/>
          <w:bCs/>
          <w:iCs/>
          <w:color w:val="auto"/>
        </w:rPr>
      </w:pPr>
      <w:r w:rsidRPr="00EC75E6">
        <w:rPr>
          <w:rFonts w:eastAsia="Times New Roman" w:cs="Tahoma"/>
          <w:bCs/>
          <w:iCs/>
          <w:color w:val="auto"/>
          <w:lang w:eastAsia="es-ES"/>
        </w:rPr>
        <w:t xml:space="preserve">Requerimiento </w:t>
      </w:r>
      <w:r w:rsidR="001E20F5" w:rsidRPr="00EC75E6">
        <w:rPr>
          <w:rFonts w:eastAsia="Times New Roman" w:cs="Tahoma"/>
          <w:bCs/>
          <w:iCs/>
          <w:color w:val="auto"/>
          <w:lang w:eastAsia="es-ES"/>
        </w:rPr>
        <w:t xml:space="preserve">12.10, </w:t>
      </w:r>
      <w:r w:rsidR="007567DA" w:rsidRPr="00EC75E6">
        <w:rPr>
          <w:rFonts w:eastAsia="Times New Roman" w:cs="Tahoma"/>
          <w:bCs/>
          <w:iCs/>
          <w:color w:val="auto"/>
          <w:lang w:eastAsia="es-ES"/>
        </w:rPr>
        <w:t>consistente en</w:t>
      </w:r>
      <w:r w:rsidR="00D8043A">
        <w:rPr>
          <w:rFonts w:eastAsia="Times New Roman" w:cs="Tahoma"/>
          <w:bCs/>
          <w:iCs/>
          <w:color w:val="auto"/>
          <w:lang w:eastAsia="es-ES"/>
        </w:rPr>
        <w:t xml:space="preserve"> e</w:t>
      </w:r>
      <w:r w:rsidR="00A06F7F" w:rsidRPr="00D8043A">
        <w:rPr>
          <w:rFonts w:cs="Tahoma"/>
          <w:bCs/>
          <w:iCs/>
          <w:color w:val="auto"/>
        </w:rPr>
        <w:t xml:space="preserve">l formato institucional con el cual se lleva a cabo el préstamo de expedientes en el archivo de concentración. </w:t>
      </w:r>
    </w:p>
    <w:p w14:paraId="3CE4E1B2" w14:textId="77777777" w:rsidR="00862D05" w:rsidRPr="00EC75E6" w:rsidRDefault="00862D05" w:rsidP="0047313A">
      <w:pPr>
        <w:spacing w:after="0" w:line="360" w:lineRule="auto"/>
        <w:rPr>
          <w:rFonts w:eastAsia="Times New Roman" w:cs="Tahoma"/>
          <w:bCs/>
          <w:iCs/>
          <w:color w:val="auto"/>
          <w:lang w:eastAsia="es-ES"/>
        </w:rPr>
      </w:pPr>
    </w:p>
    <w:p w14:paraId="6234D049" w14:textId="48DCFD55" w:rsidR="00A06F7F" w:rsidRPr="00EC75E6" w:rsidRDefault="00B769A0"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Respecto del presente requerimiento, </w:t>
      </w:r>
      <w:r w:rsidR="003D32FF" w:rsidRPr="00EC75E6">
        <w:rPr>
          <w:rFonts w:eastAsia="Times New Roman" w:cs="Tahoma"/>
          <w:bCs/>
          <w:iCs/>
          <w:color w:val="auto"/>
          <w:lang w:eastAsia="es-ES"/>
        </w:rPr>
        <w:t xml:space="preserve">el Sujeto Obligado en respuesta </w:t>
      </w:r>
      <w:r w:rsidR="003536F0" w:rsidRPr="00EC75E6">
        <w:rPr>
          <w:rFonts w:eastAsia="Times New Roman" w:cs="Tahoma"/>
          <w:bCs/>
          <w:iCs/>
          <w:color w:val="auto"/>
          <w:lang w:eastAsia="es-ES"/>
        </w:rPr>
        <w:t>indico que el préstamo de un expediente en el archivo de concentración</w:t>
      </w:r>
      <w:r w:rsidR="00D400B4" w:rsidRPr="00EC75E6">
        <w:rPr>
          <w:rFonts w:eastAsia="Times New Roman" w:cs="Tahoma"/>
          <w:bCs/>
          <w:iCs/>
          <w:color w:val="auto"/>
          <w:lang w:eastAsia="es-ES"/>
        </w:rPr>
        <w:t xml:space="preserve"> se realiza mediante oficio</w:t>
      </w:r>
      <w:r w:rsidR="004F66EA" w:rsidRPr="00EC75E6">
        <w:rPr>
          <w:rFonts w:eastAsia="Times New Roman" w:cs="Tahoma"/>
          <w:bCs/>
          <w:iCs/>
          <w:color w:val="auto"/>
          <w:lang w:eastAsia="es-ES"/>
        </w:rPr>
        <w:t>. Posteriormente durante la sustanciación del presente Medio de Impugnación señal</w:t>
      </w:r>
      <w:r w:rsidR="00D8043A">
        <w:rPr>
          <w:rFonts w:eastAsia="Times New Roman" w:cs="Tahoma"/>
          <w:bCs/>
          <w:iCs/>
          <w:color w:val="auto"/>
          <w:lang w:eastAsia="es-ES"/>
        </w:rPr>
        <w:t>ó</w:t>
      </w:r>
      <w:r w:rsidR="004F66EA" w:rsidRPr="00EC75E6">
        <w:rPr>
          <w:rFonts w:eastAsia="Times New Roman" w:cs="Tahoma"/>
          <w:bCs/>
          <w:iCs/>
          <w:color w:val="auto"/>
          <w:lang w:eastAsia="es-ES"/>
        </w:rPr>
        <w:t xml:space="preserve"> que no </w:t>
      </w:r>
      <w:r w:rsidR="009E55AE" w:rsidRPr="00EC75E6">
        <w:rPr>
          <w:rFonts w:eastAsia="Times New Roman" w:cs="Tahoma"/>
          <w:bCs/>
          <w:iCs/>
          <w:color w:val="auto"/>
          <w:lang w:eastAsia="es-ES"/>
        </w:rPr>
        <w:t xml:space="preserve">cuenta con un formato para la solicitud de préstamo </w:t>
      </w:r>
      <w:r w:rsidR="00F55A23" w:rsidRPr="00EC75E6">
        <w:rPr>
          <w:rFonts w:eastAsia="Times New Roman" w:cs="Tahoma"/>
          <w:bCs/>
          <w:iCs/>
          <w:color w:val="auto"/>
          <w:lang w:eastAsia="es-ES"/>
        </w:rPr>
        <w:t xml:space="preserve">de expedientes. </w:t>
      </w:r>
    </w:p>
    <w:p w14:paraId="67EFA4EB" w14:textId="77777777" w:rsidR="00F55A23" w:rsidRPr="00EC75E6" w:rsidRDefault="00F55A23" w:rsidP="0047313A">
      <w:pPr>
        <w:spacing w:after="0" w:line="360" w:lineRule="auto"/>
        <w:rPr>
          <w:rFonts w:eastAsia="Times New Roman" w:cs="Tahoma"/>
          <w:bCs/>
          <w:iCs/>
          <w:color w:val="auto"/>
          <w:lang w:eastAsia="es-ES"/>
        </w:rPr>
      </w:pPr>
    </w:p>
    <w:p w14:paraId="04943488" w14:textId="12076488" w:rsidR="00F55A23" w:rsidRPr="00EC75E6" w:rsidRDefault="00F55A23"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Ante esta circunstancia, se advierte que desde respuesta el Ente Recurrido manifestó </w:t>
      </w:r>
      <w:r w:rsidR="005C1518" w:rsidRPr="00EC75E6">
        <w:rPr>
          <w:rFonts w:eastAsia="Times New Roman" w:cs="Tahoma"/>
          <w:bCs/>
          <w:iCs/>
          <w:color w:val="auto"/>
          <w:lang w:eastAsia="es-ES"/>
        </w:rPr>
        <w:t>el</w:t>
      </w:r>
      <w:r w:rsidR="00180FFD" w:rsidRPr="00EC75E6">
        <w:rPr>
          <w:rFonts w:eastAsia="Times New Roman" w:cs="Tahoma"/>
          <w:bCs/>
          <w:iCs/>
          <w:color w:val="auto"/>
          <w:lang w:eastAsia="es-ES"/>
        </w:rPr>
        <w:t xml:space="preserve"> método a seguir para el préstamo de expedientes, a saber; “mediante oficio</w:t>
      </w:r>
      <w:r w:rsidR="009E7F86" w:rsidRPr="00EC75E6">
        <w:rPr>
          <w:rFonts w:eastAsia="Times New Roman" w:cs="Tahoma"/>
          <w:bCs/>
          <w:iCs/>
          <w:color w:val="auto"/>
          <w:lang w:eastAsia="es-ES"/>
        </w:rPr>
        <w:t xml:space="preserve">”, por lo cual, y tal como </w:t>
      </w:r>
      <w:r w:rsidR="003E6016" w:rsidRPr="00EC75E6">
        <w:rPr>
          <w:rFonts w:eastAsia="Times New Roman" w:cs="Tahoma"/>
          <w:bCs/>
          <w:iCs/>
          <w:color w:val="auto"/>
          <w:lang w:eastAsia="es-ES"/>
        </w:rPr>
        <w:t xml:space="preserve">he señalado en párrafos anterior, este Instituto no tienes atribuciones para pronunciarse de la veracidad de la información, se </w:t>
      </w:r>
      <w:r w:rsidR="00342F66" w:rsidRPr="00EC75E6">
        <w:rPr>
          <w:rFonts w:eastAsia="Times New Roman" w:cs="Tahoma"/>
          <w:bCs/>
          <w:iCs/>
          <w:color w:val="auto"/>
          <w:lang w:eastAsia="es-ES"/>
        </w:rPr>
        <w:t xml:space="preserve">tiene por atendido el presente requerimiento. </w:t>
      </w:r>
    </w:p>
    <w:p w14:paraId="7CDB986E" w14:textId="77777777" w:rsidR="00862D05" w:rsidRPr="00EC75E6" w:rsidRDefault="00862D05" w:rsidP="0047313A">
      <w:pPr>
        <w:spacing w:after="0" w:line="360" w:lineRule="auto"/>
        <w:rPr>
          <w:rFonts w:eastAsia="Times New Roman" w:cs="Tahoma"/>
          <w:bCs/>
          <w:iCs/>
          <w:color w:val="auto"/>
          <w:lang w:eastAsia="es-ES"/>
        </w:rPr>
      </w:pPr>
    </w:p>
    <w:p w14:paraId="66BC2B04" w14:textId="501BCD50" w:rsidR="00862D05" w:rsidRPr="00EC75E6" w:rsidRDefault="005913BB" w:rsidP="0047313A">
      <w:pPr>
        <w:pStyle w:val="Prrafodelista"/>
        <w:numPr>
          <w:ilvl w:val="0"/>
          <w:numId w:val="15"/>
        </w:numPr>
        <w:spacing w:line="360" w:lineRule="auto"/>
        <w:rPr>
          <w:rFonts w:cs="Tahoma"/>
          <w:b/>
          <w:iCs/>
          <w:color w:val="auto"/>
        </w:rPr>
      </w:pPr>
      <w:r w:rsidRPr="00EC75E6">
        <w:rPr>
          <w:rFonts w:cs="Tahoma"/>
          <w:b/>
          <w:iCs/>
          <w:color w:val="auto"/>
        </w:rPr>
        <w:t xml:space="preserve">Programa de seguridad de la información. </w:t>
      </w:r>
    </w:p>
    <w:p w14:paraId="1DC23CC9" w14:textId="77777777" w:rsidR="00862D05" w:rsidRPr="00EC75E6" w:rsidRDefault="00862D05" w:rsidP="0047313A">
      <w:pPr>
        <w:spacing w:after="0" w:line="360" w:lineRule="auto"/>
        <w:rPr>
          <w:rFonts w:eastAsia="Times New Roman" w:cs="Tahoma"/>
          <w:bCs/>
          <w:iCs/>
          <w:color w:val="auto"/>
          <w:lang w:eastAsia="es-ES"/>
        </w:rPr>
      </w:pPr>
    </w:p>
    <w:p w14:paraId="274F7F3F" w14:textId="23495F64" w:rsidR="00180179" w:rsidRPr="00EC75E6" w:rsidRDefault="00006143"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Del presente requerim</w:t>
      </w:r>
      <w:r w:rsidR="00BD53E0" w:rsidRPr="00EC75E6">
        <w:rPr>
          <w:rFonts w:eastAsia="Times New Roman" w:cs="Tahoma"/>
          <w:bCs/>
          <w:iCs/>
          <w:color w:val="auto"/>
          <w:lang w:eastAsia="es-ES"/>
        </w:rPr>
        <w:t xml:space="preserve">iento, se </w:t>
      </w:r>
      <w:r w:rsidR="00710BC2" w:rsidRPr="00EC75E6">
        <w:rPr>
          <w:rFonts w:eastAsia="Times New Roman" w:cs="Tahoma"/>
          <w:bCs/>
          <w:iCs/>
          <w:color w:val="auto"/>
          <w:lang w:eastAsia="es-ES"/>
        </w:rPr>
        <w:t xml:space="preserve">desagregan, los siguientes puntos: </w:t>
      </w:r>
    </w:p>
    <w:p w14:paraId="1F7E12C4" w14:textId="77777777" w:rsidR="00C3266D" w:rsidRPr="00EC75E6" w:rsidRDefault="00C3266D" w:rsidP="0047313A">
      <w:pPr>
        <w:spacing w:after="0" w:line="360" w:lineRule="auto"/>
        <w:rPr>
          <w:rFonts w:eastAsia="Times New Roman" w:cs="Tahoma"/>
          <w:bCs/>
          <w:iCs/>
          <w:color w:val="auto"/>
          <w:lang w:eastAsia="es-ES"/>
        </w:rPr>
      </w:pPr>
    </w:p>
    <w:p w14:paraId="2FC54CBF" w14:textId="4C16CF85" w:rsidR="00C3266D" w:rsidRPr="00D8043A" w:rsidRDefault="00C152B4" w:rsidP="0047313A">
      <w:pPr>
        <w:pStyle w:val="Prrafodelista"/>
        <w:numPr>
          <w:ilvl w:val="0"/>
          <w:numId w:val="15"/>
        </w:numPr>
        <w:spacing w:line="360" w:lineRule="auto"/>
        <w:ind w:right="567"/>
        <w:rPr>
          <w:rFonts w:cs="Tahoma"/>
          <w:bCs/>
          <w:iCs/>
          <w:color w:val="auto"/>
          <w:szCs w:val="22"/>
        </w:rPr>
      </w:pPr>
      <w:r w:rsidRPr="00D8043A">
        <w:rPr>
          <w:rFonts w:cs="Tahoma"/>
          <w:bCs/>
          <w:iCs/>
          <w:color w:val="auto"/>
          <w:szCs w:val="22"/>
        </w:rPr>
        <w:t>¿Cuentan con programa de seguridad de la información como lo establece el artículo quincuagésimo octavo de los lineamientos para la organización y conservación de archivos?</w:t>
      </w:r>
    </w:p>
    <w:p w14:paraId="33986AFE" w14:textId="495FC11E" w:rsidR="00C3266D" w:rsidRPr="00D8043A" w:rsidRDefault="006D3A1E" w:rsidP="0047313A">
      <w:pPr>
        <w:pStyle w:val="Prrafodelista"/>
        <w:spacing w:line="360" w:lineRule="auto"/>
        <w:ind w:right="567"/>
        <w:rPr>
          <w:rFonts w:cs="Tahoma"/>
          <w:bCs/>
          <w:iCs/>
          <w:color w:val="auto"/>
          <w:szCs w:val="22"/>
          <w:u w:val="single"/>
        </w:rPr>
      </w:pPr>
      <w:r w:rsidRPr="00D8043A">
        <w:rPr>
          <w:rFonts w:cs="Tahoma"/>
          <w:bCs/>
          <w:iCs/>
          <w:color w:val="auto"/>
          <w:szCs w:val="22"/>
          <w:u w:val="single"/>
        </w:rPr>
        <w:t>E</w:t>
      </w:r>
      <w:r w:rsidR="00C152B4" w:rsidRPr="00D8043A">
        <w:rPr>
          <w:rFonts w:cs="Tahoma"/>
          <w:bCs/>
          <w:iCs/>
          <w:color w:val="auto"/>
          <w:szCs w:val="22"/>
          <w:u w:val="single"/>
        </w:rPr>
        <w:t xml:space="preserve">n caso afirmativo: </w:t>
      </w:r>
    </w:p>
    <w:p w14:paraId="25A1380E" w14:textId="5BAE84F3" w:rsidR="00C3266D" w:rsidRPr="00D8043A" w:rsidRDefault="00C152B4" w:rsidP="0047313A">
      <w:pPr>
        <w:pStyle w:val="Prrafodelista"/>
        <w:numPr>
          <w:ilvl w:val="0"/>
          <w:numId w:val="15"/>
        </w:numPr>
        <w:spacing w:line="360" w:lineRule="auto"/>
        <w:ind w:right="567"/>
        <w:rPr>
          <w:rFonts w:cs="Tahoma"/>
          <w:b/>
          <w:iCs/>
          <w:color w:val="auto"/>
          <w:szCs w:val="22"/>
        </w:rPr>
      </w:pPr>
      <w:r w:rsidRPr="00D8043A">
        <w:rPr>
          <w:rFonts w:cs="Tahoma"/>
          <w:bCs/>
          <w:iCs/>
          <w:color w:val="auto"/>
          <w:szCs w:val="22"/>
        </w:rPr>
        <w:t>16.2. ¿Desde qué año cuentan con programa de seguridad de la información?</w:t>
      </w:r>
    </w:p>
    <w:p w14:paraId="079E2948" w14:textId="1C93FC8C" w:rsidR="00C3266D" w:rsidRPr="00D8043A" w:rsidRDefault="00C152B4" w:rsidP="0047313A">
      <w:pPr>
        <w:pStyle w:val="Prrafodelista"/>
        <w:numPr>
          <w:ilvl w:val="0"/>
          <w:numId w:val="15"/>
        </w:numPr>
        <w:spacing w:line="360" w:lineRule="auto"/>
        <w:ind w:right="567"/>
        <w:rPr>
          <w:rFonts w:cs="Tahoma"/>
          <w:b/>
          <w:iCs/>
          <w:color w:val="auto"/>
          <w:szCs w:val="22"/>
        </w:rPr>
      </w:pPr>
      <w:r w:rsidRPr="00D8043A">
        <w:rPr>
          <w:rFonts w:cs="Tahoma"/>
          <w:bCs/>
          <w:iCs/>
          <w:color w:val="auto"/>
          <w:szCs w:val="22"/>
        </w:rPr>
        <w:t>16.3. ¿Quiénes intervinieron en la planeación, desarrollo y puesta en marcha del programa de seguridad de la información?</w:t>
      </w:r>
    </w:p>
    <w:p w14:paraId="3DB56C47" w14:textId="58881671" w:rsidR="00C3266D" w:rsidRPr="00D8043A" w:rsidRDefault="006D3A1E" w:rsidP="0047313A">
      <w:pPr>
        <w:pStyle w:val="Prrafodelista"/>
        <w:spacing w:line="360" w:lineRule="auto"/>
        <w:ind w:right="567"/>
        <w:rPr>
          <w:rFonts w:cs="Tahoma"/>
          <w:bCs/>
          <w:iCs/>
          <w:color w:val="auto"/>
          <w:szCs w:val="22"/>
          <w:u w:val="single"/>
        </w:rPr>
      </w:pPr>
      <w:r w:rsidRPr="00D8043A">
        <w:rPr>
          <w:rFonts w:cs="Tahoma"/>
          <w:bCs/>
          <w:iCs/>
          <w:color w:val="auto"/>
          <w:szCs w:val="22"/>
          <w:u w:val="single"/>
        </w:rPr>
        <w:t>S</w:t>
      </w:r>
      <w:r w:rsidR="00C152B4" w:rsidRPr="00D8043A">
        <w:rPr>
          <w:rFonts w:cs="Tahoma"/>
          <w:bCs/>
          <w:iCs/>
          <w:color w:val="auto"/>
          <w:szCs w:val="22"/>
          <w:u w:val="single"/>
        </w:rPr>
        <w:t xml:space="preserve">olicito, de la manera más atenta, la siguiente documentación en formato </w:t>
      </w:r>
      <w:proofErr w:type="spellStart"/>
      <w:r w:rsidR="00C152B4" w:rsidRPr="00D8043A">
        <w:rPr>
          <w:rFonts w:cs="Tahoma"/>
          <w:bCs/>
          <w:iCs/>
          <w:color w:val="auto"/>
          <w:szCs w:val="22"/>
          <w:u w:val="single"/>
        </w:rPr>
        <w:t>pdf</w:t>
      </w:r>
      <w:proofErr w:type="spellEnd"/>
      <w:r w:rsidR="00C152B4" w:rsidRPr="00D8043A">
        <w:rPr>
          <w:rFonts w:cs="Tahoma"/>
          <w:bCs/>
          <w:iCs/>
          <w:color w:val="auto"/>
          <w:szCs w:val="22"/>
          <w:u w:val="single"/>
        </w:rPr>
        <w:t>:</w:t>
      </w:r>
    </w:p>
    <w:p w14:paraId="7752837D" w14:textId="2B63E70C" w:rsidR="00C3266D" w:rsidRPr="00D8043A" w:rsidRDefault="00C152B4" w:rsidP="0047313A">
      <w:pPr>
        <w:pStyle w:val="Prrafodelista"/>
        <w:numPr>
          <w:ilvl w:val="0"/>
          <w:numId w:val="15"/>
        </w:numPr>
        <w:spacing w:line="360" w:lineRule="auto"/>
        <w:ind w:right="567"/>
        <w:rPr>
          <w:rFonts w:cs="Tahoma"/>
          <w:b/>
          <w:iCs/>
          <w:color w:val="auto"/>
          <w:szCs w:val="22"/>
        </w:rPr>
      </w:pPr>
      <w:r w:rsidRPr="00D8043A">
        <w:rPr>
          <w:rFonts w:cs="Tahoma"/>
          <w:bCs/>
          <w:iCs/>
          <w:color w:val="auto"/>
          <w:szCs w:val="22"/>
        </w:rPr>
        <w:t>16.4. Los programas de seguridad de la información de los años 2017, 2018, 2019, 2020 y 2021.</w:t>
      </w:r>
    </w:p>
    <w:p w14:paraId="7ECE322B" w14:textId="77777777" w:rsidR="00C3266D" w:rsidRPr="00EC75E6" w:rsidRDefault="00C3266D" w:rsidP="0047313A">
      <w:pPr>
        <w:spacing w:after="0" w:line="360" w:lineRule="auto"/>
        <w:rPr>
          <w:rFonts w:eastAsia="Times New Roman" w:cs="Tahoma"/>
          <w:bCs/>
          <w:iCs/>
          <w:color w:val="auto"/>
          <w:lang w:eastAsia="es-ES"/>
        </w:rPr>
      </w:pPr>
    </w:p>
    <w:p w14:paraId="69708666" w14:textId="7D01A2B1" w:rsidR="00C3266D" w:rsidRPr="00EC75E6" w:rsidRDefault="007460B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 xml:space="preserve">Al respeto, el Sujeto Obligado </w:t>
      </w:r>
      <w:r w:rsidR="00276107" w:rsidRPr="00EC75E6">
        <w:rPr>
          <w:rFonts w:eastAsia="Times New Roman" w:cs="Tahoma"/>
          <w:bCs/>
          <w:iCs/>
          <w:color w:val="auto"/>
          <w:lang w:eastAsia="es-ES"/>
        </w:rPr>
        <w:t xml:space="preserve">fue omiso señalar si contaba con el programa de seguridad de la información, por lo que fue hasta la presentación de su Informe Justificado que señalo que la información era inexistente. </w:t>
      </w:r>
    </w:p>
    <w:p w14:paraId="7BABA577" w14:textId="77777777" w:rsidR="00C3266D" w:rsidRPr="00EC75E6" w:rsidRDefault="00C3266D" w:rsidP="0047313A">
      <w:pPr>
        <w:spacing w:after="0" w:line="360" w:lineRule="auto"/>
        <w:rPr>
          <w:rFonts w:eastAsia="Times New Roman" w:cs="Tahoma"/>
          <w:bCs/>
          <w:iCs/>
          <w:color w:val="auto"/>
          <w:lang w:eastAsia="es-ES"/>
        </w:rPr>
      </w:pPr>
    </w:p>
    <w:p w14:paraId="54DE51FC" w14:textId="53EE4BDE" w:rsidR="00613247" w:rsidRPr="00EC75E6" w:rsidRDefault="00BB2DFF"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Es así que, </w:t>
      </w:r>
      <w:r w:rsidR="00613247" w:rsidRPr="00EC75E6">
        <w:rPr>
          <w:rFonts w:eastAsia="Times New Roman" w:cs="Tahoma"/>
          <w:bCs/>
          <w:iCs/>
          <w:color w:val="auto"/>
          <w:lang w:eastAsia="es-ES"/>
        </w:rPr>
        <w:t>se logra observar que el Sujeto Obligado aludió a que la información era inexistente</w:t>
      </w:r>
      <w:r w:rsidRPr="00EC75E6">
        <w:rPr>
          <w:rFonts w:eastAsia="Times New Roman" w:cs="Tahoma"/>
          <w:bCs/>
          <w:iCs/>
          <w:color w:val="auto"/>
          <w:lang w:eastAsia="es-ES"/>
        </w:rPr>
        <w:t xml:space="preserve">, sobre tal circunstancia, el Criterio 14/17, emitido por el Instituto Nacional de Transparencia, Acceso a la Información Pública y Protección de Datos Personales en el Estado de México y Municipios, establece que la inexistencia es una cuestión de hecho </w:t>
      </w:r>
      <w:r w:rsidR="00613247" w:rsidRPr="00EC75E6">
        <w:rPr>
          <w:rFonts w:eastAsia="Times New Roman" w:cs="Tahoma"/>
          <w:bCs/>
          <w:color w:val="auto"/>
          <w:lang w:val="es-ES" w:eastAsia="es-ES"/>
        </w:rPr>
        <w:t>que se atribuye a la información solicitada e implica que ésta no se encuentra en los archivos del sujeto obligado, no obstante que cuenta con facultades para poseerla.</w:t>
      </w:r>
    </w:p>
    <w:p w14:paraId="6FFC11F3" w14:textId="77777777" w:rsidR="00613247" w:rsidRPr="00EC75E6" w:rsidRDefault="00613247" w:rsidP="0047313A">
      <w:pPr>
        <w:spacing w:after="0" w:line="360" w:lineRule="auto"/>
        <w:rPr>
          <w:rFonts w:eastAsia="Times New Roman" w:cs="Tahoma"/>
          <w:bCs/>
          <w:iCs/>
          <w:color w:val="auto"/>
          <w:lang w:eastAsia="es-ES"/>
        </w:rPr>
      </w:pPr>
    </w:p>
    <w:p w14:paraId="2004E5F4" w14:textId="06CE2EB0" w:rsidR="001D22F0" w:rsidRPr="00EC75E6" w:rsidRDefault="00EE7E88"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ese sentido, </w:t>
      </w:r>
      <w:r w:rsidR="008E190B" w:rsidRPr="00EC75E6">
        <w:rPr>
          <w:rFonts w:eastAsia="Times New Roman" w:cs="Tahoma"/>
          <w:bCs/>
          <w:iCs/>
          <w:color w:val="auto"/>
          <w:lang w:eastAsia="es-ES"/>
        </w:rPr>
        <w:t xml:space="preserve">respeto el apartado en estudio, </w:t>
      </w:r>
      <w:r w:rsidR="00071E33" w:rsidRPr="00EC75E6">
        <w:rPr>
          <w:rFonts w:eastAsia="Times New Roman" w:cs="Tahoma"/>
          <w:bCs/>
          <w:iCs/>
          <w:color w:val="auto"/>
          <w:lang w:eastAsia="es-ES"/>
        </w:rPr>
        <w:t xml:space="preserve">el </w:t>
      </w:r>
      <w:r w:rsidR="00334465" w:rsidRPr="00EC75E6">
        <w:rPr>
          <w:rFonts w:eastAsia="Times New Roman" w:cs="Tahoma"/>
          <w:bCs/>
          <w:iCs/>
          <w:color w:val="auto"/>
          <w:lang w:eastAsia="es-ES"/>
        </w:rPr>
        <w:t xml:space="preserve">Quincuagésimo octavo </w:t>
      </w:r>
      <w:r w:rsidR="000A1241" w:rsidRPr="00EC75E6">
        <w:rPr>
          <w:rFonts w:eastAsia="Times New Roman" w:cs="Tahoma"/>
          <w:bCs/>
          <w:iCs/>
          <w:color w:val="auto"/>
          <w:lang w:eastAsia="es-ES"/>
        </w:rPr>
        <w:t xml:space="preserve">de los </w:t>
      </w:r>
      <w:r w:rsidR="001D22F0" w:rsidRPr="00EC75E6">
        <w:rPr>
          <w:rFonts w:eastAsia="Times New Roman" w:cs="Tahoma"/>
          <w:bCs/>
          <w:iCs/>
          <w:color w:val="auto"/>
          <w:lang w:eastAsia="es-ES"/>
        </w:rPr>
        <w:t>Lineamientos para la Organización y Conservación de Archivos</w:t>
      </w:r>
      <w:r w:rsidR="004A78B0" w:rsidRPr="00EC75E6">
        <w:rPr>
          <w:rFonts w:eastAsia="Times New Roman" w:cs="Tahoma"/>
          <w:bCs/>
          <w:iCs/>
          <w:color w:val="auto"/>
          <w:lang w:eastAsia="es-ES"/>
        </w:rPr>
        <w:t xml:space="preserve"> </w:t>
      </w:r>
      <w:r w:rsidR="005A0A62" w:rsidRPr="00EC75E6">
        <w:rPr>
          <w:rFonts w:eastAsia="Times New Roman" w:cs="Tahoma"/>
          <w:bCs/>
          <w:iCs/>
          <w:color w:val="auto"/>
          <w:lang w:eastAsia="es-ES"/>
        </w:rPr>
        <w:t xml:space="preserve">– Lineamientos para la Organización </w:t>
      </w:r>
      <w:r w:rsidR="000A1241" w:rsidRPr="00EC75E6">
        <w:rPr>
          <w:rFonts w:eastAsia="Times New Roman" w:cs="Tahoma"/>
          <w:bCs/>
          <w:iCs/>
          <w:color w:val="auto"/>
          <w:lang w:eastAsia="es-ES"/>
        </w:rPr>
        <w:t>–</w:t>
      </w:r>
      <w:r w:rsidR="005A0A62" w:rsidRPr="00EC75E6">
        <w:rPr>
          <w:rFonts w:eastAsia="Times New Roman" w:cs="Tahoma"/>
          <w:bCs/>
          <w:iCs/>
          <w:color w:val="auto"/>
          <w:lang w:eastAsia="es-ES"/>
        </w:rPr>
        <w:t xml:space="preserve"> </w:t>
      </w:r>
      <w:r w:rsidR="000A1241" w:rsidRPr="00EC75E6">
        <w:rPr>
          <w:rFonts w:eastAsia="Times New Roman" w:cs="Tahoma"/>
          <w:bCs/>
          <w:iCs/>
          <w:color w:val="auto"/>
          <w:lang w:eastAsia="es-ES"/>
        </w:rPr>
        <w:t xml:space="preserve">establece lo siguiente: </w:t>
      </w:r>
    </w:p>
    <w:p w14:paraId="0B47477B" w14:textId="77777777" w:rsidR="000A1241" w:rsidRPr="00EC75E6" w:rsidRDefault="000A1241" w:rsidP="0047313A">
      <w:pPr>
        <w:spacing w:after="0" w:line="360" w:lineRule="auto"/>
        <w:rPr>
          <w:rFonts w:eastAsia="Times New Roman" w:cs="Tahoma"/>
          <w:bCs/>
          <w:iCs/>
          <w:color w:val="auto"/>
          <w:lang w:eastAsia="es-ES"/>
        </w:rPr>
      </w:pPr>
    </w:p>
    <w:p w14:paraId="7BF86576" w14:textId="77777777" w:rsidR="000A1241" w:rsidRPr="00EC75E6" w:rsidRDefault="000A1241"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
          <w:i/>
          <w:color w:val="auto"/>
          <w:sz w:val="20"/>
          <w:szCs w:val="20"/>
          <w:lang w:eastAsia="es-ES"/>
        </w:rPr>
        <w:t>Quincuagésimo octavo</w:t>
      </w:r>
      <w:r w:rsidRPr="00EC75E6">
        <w:rPr>
          <w:rFonts w:eastAsia="Times New Roman" w:cs="Tahoma"/>
          <w:bCs/>
          <w:i/>
          <w:color w:val="auto"/>
          <w:sz w:val="20"/>
          <w:szCs w:val="20"/>
          <w:lang w:eastAsia="es-ES"/>
        </w:rPr>
        <w:t>. Los Sujetos obligados adoptarán las medidas necesarias para garantizar la seguridad de la información, independientemente del soporte en que se encuentre, observando cuando menos lo siguiente:</w:t>
      </w:r>
    </w:p>
    <w:p w14:paraId="6054AB81" w14:textId="77777777" w:rsidR="000A1241" w:rsidRPr="00EC75E6" w:rsidRDefault="000A1241" w:rsidP="0047313A">
      <w:pPr>
        <w:spacing w:after="0" w:line="360" w:lineRule="auto"/>
        <w:ind w:left="567" w:right="567"/>
        <w:rPr>
          <w:rFonts w:eastAsia="Times New Roman" w:cs="Tahoma"/>
          <w:bCs/>
          <w:i/>
          <w:color w:val="auto"/>
          <w:sz w:val="20"/>
          <w:szCs w:val="20"/>
          <w:lang w:eastAsia="es-ES"/>
        </w:rPr>
      </w:pPr>
    </w:p>
    <w:p w14:paraId="035958F5" w14:textId="1C403261" w:rsidR="000A1241" w:rsidRPr="00EC75E6" w:rsidRDefault="000A1241"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 Adoptar un programa de seguridad de la información que permita asegurar la continuidad de la operación, minimizar los riesgos y maximizar la eficiencia de los servicios, y</w:t>
      </w:r>
    </w:p>
    <w:p w14:paraId="78FDC62F" w14:textId="77777777" w:rsidR="000A1241" w:rsidRPr="00EC75E6" w:rsidRDefault="000A1241" w:rsidP="0047313A">
      <w:pPr>
        <w:spacing w:after="0" w:line="360" w:lineRule="auto"/>
        <w:ind w:left="567" w:right="567"/>
        <w:rPr>
          <w:rFonts w:eastAsia="Times New Roman" w:cs="Tahoma"/>
          <w:bCs/>
          <w:i/>
          <w:color w:val="auto"/>
          <w:sz w:val="20"/>
          <w:szCs w:val="20"/>
          <w:lang w:eastAsia="es-ES"/>
        </w:rPr>
      </w:pPr>
    </w:p>
    <w:p w14:paraId="0ADDEC65" w14:textId="48A83E15" w:rsidR="000A1241" w:rsidRPr="00EC75E6" w:rsidRDefault="000A1241"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II. Implementar controles que incluyan políticas, procesos, procedimientos, estructuras organizacionales y funciones de software y hardware.</w:t>
      </w:r>
    </w:p>
    <w:p w14:paraId="335C9969" w14:textId="77777777" w:rsidR="000A1241" w:rsidRPr="00EC75E6" w:rsidRDefault="000A1241" w:rsidP="0047313A">
      <w:pPr>
        <w:spacing w:after="0" w:line="360" w:lineRule="auto"/>
        <w:rPr>
          <w:rFonts w:eastAsia="Times New Roman" w:cs="Tahoma"/>
          <w:bCs/>
          <w:iCs/>
          <w:color w:val="auto"/>
          <w:lang w:eastAsia="es-ES"/>
        </w:rPr>
      </w:pPr>
    </w:p>
    <w:p w14:paraId="0A0E3AB7" w14:textId="28C380B5" w:rsidR="000A1241" w:rsidRPr="00EC75E6" w:rsidRDefault="003F526B" w:rsidP="0047313A">
      <w:pPr>
        <w:spacing w:after="0" w:line="360" w:lineRule="auto"/>
        <w:rPr>
          <w:rFonts w:eastAsia="Times New Roman" w:cs="Tahoma"/>
          <w:b/>
          <w:iCs/>
          <w:color w:val="auto"/>
          <w:lang w:eastAsia="es-ES"/>
        </w:rPr>
      </w:pPr>
      <w:r w:rsidRPr="00EC75E6">
        <w:rPr>
          <w:rFonts w:eastAsia="Times New Roman" w:cs="Tahoma"/>
          <w:bCs/>
          <w:iCs/>
          <w:color w:val="auto"/>
          <w:lang w:eastAsia="es-ES"/>
        </w:rPr>
        <w:t>Cabe destacar</w:t>
      </w:r>
      <w:r w:rsidR="00EC0824" w:rsidRPr="00EC75E6">
        <w:rPr>
          <w:rFonts w:eastAsia="Times New Roman" w:cs="Tahoma"/>
          <w:bCs/>
          <w:iCs/>
          <w:color w:val="auto"/>
          <w:lang w:eastAsia="es-ES"/>
        </w:rPr>
        <w:t xml:space="preserve"> </w:t>
      </w:r>
      <w:r w:rsidRPr="00EC75E6">
        <w:rPr>
          <w:rFonts w:eastAsia="Times New Roman" w:cs="Tahoma"/>
          <w:bCs/>
          <w:iCs/>
          <w:color w:val="auto"/>
          <w:lang w:eastAsia="es-ES"/>
        </w:rPr>
        <w:t>que</w:t>
      </w:r>
      <w:r w:rsidR="00EC0824" w:rsidRPr="00EC75E6">
        <w:rPr>
          <w:rFonts w:eastAsia="Times New Roman" w:cs="Tahoma"/>
          <w:bCs/>
          <w:iCs/>
          <w:color w:val="auto"/>
          <w:lang w:eastAsia="es-ES"/>
        </w:rPr>
        <w:t>,</w:t>
      </w:r>
      <w:r w:rsidRPr="00EC75E6">
        <w:rPr>
          <w:rFonts w:eastAsia="Times New Roman" w:cs="Tahoma"/>
          <w:bCs/>
          <w:iCs/>
          <w:color w:val="auto"/>
          <w:lang w:eastAsia="es-ES"/>
        </w:rPr>
        <w:t xml:space="preserve"> </w:t>
      </w:r>
      <w:r w:rsidR="00EC0824" w:rsidRPr="00EC75E6">
        <w:rPr>
          <w:rFonts w:eastAsia="Times New Roman" w:cs="Tahoma"/>
          <w:bCs/>
          <w:iCs/>
          <w:color w:val="auto"/>
          <w:lang w:eastAsia="es-ES"/>
        </w:rPr>
        <w:t xml:space="preserve">los </w:t>
      </w:r>
      <w:r w:rsidR="00DB60C0" w:rsidRPr="00EC75E6">
        <w:rPr>
          <w:rFonts w:eastAsia="Times New Roman" w:cs="Tahoma"/>
          <w:bCs/>
          <w:iCs/>
          <w:color w:val="auto"/>
          <w:lang w:eastAsia="es-ES"/>
        </w:rPr>
        <w:t>artículo</w:t>
      </w:r>
      <w:r w:rsidR="00EC0824" w:rsidRPr="00EC75E6">
        <w:rPr>
          <w:rFonts w:eastAsia="Times New Roman" w:cs="Tahoma"/>
          <w:bCs/>
          <w:iCs/>
          <w:color w:val="auto"/>
          <w:lang w:eastAsia="es-ES"/>
        </w:rPr>
        <w:t>s</w:t>
      </w:r>
      <w:r w:rsidR="00DB60C0" w:rsidRPr="00EC75E6">
        <w:rPr>
          <w:rFonts w:eastAsia="Times New Roman" w:cs="Tahoma"/>
          <w:bCs/>
          <w:iCs/>
          <w:color w:val="auto"/>
          <w:lang w:eastAsia="es-ES"/>
        </w:rPr>
        <w:t xml:space="preserve"> </w:t>
      </w:r>
      <w:r w:rsidR="00EC0824" w:rsidRPr="00EC75E6">
        <w:rPr>
          <w:rFonts w:eastAsia="Times New Roman" w:cs="Tahoma"/>
          <w:bCs/>
          <w:iCs/>
          <w:color w:val="auto"/>
          <w:lang w:eastAsia="es-ES"/>
        </w:rPr>
        <w:t xml:space="preserve">23 y </w:t>
      </w:r>
      <w:r w:rsidRPr="00EC75E6">
        <w:rPr>
          <w:rFonts w:eastAsia="Times New Roman" w:cs="Tahoma"/>
          <w:bCs/>
          <w:iCs/>
          <w:color w:val="auto"/>
          <w:lang w:eastAsia="es-ES"/>
        </w:rPr>
        <w:t>25</w:t>
      </w:r>
      <w:r w:rsidR="00DB60C0" w:rsidRPr="00EC75E6">
        <w:rPr>
          <w:rFonts w:eastAsia="Times New Roman" w:cs="Tahoma"/>
          <w:bCs/>
          <w:iCs/>
          <w:color w:val="auto"/>
          <w:lang w:eastAsia="es-ES"/>
        </w:rPr>
        <w:t xml:space="preserve">, tanto de la </w:t>
      </w:r>
      <w:r w:rsidRPr="00EC75E6">
        <w:rPr>
          <w:rFonts w:eastAsia="Times New Roman" w:cs="Tahoma"/>
          <w:bCs/>
          <w:iCs/>
          <w:color w:val="auto"/>
          <w:lang w:eastAsia="es-ES"/>
        </w:rPr>
        <w:t>Ley General de Archivos</w:t>
      </w:r>
      <w:r w:rsidR="00DB60C0" w:rsidRPr="00EC75E6">
        <w:rPr>
          <w:rFonts w:eastAsia="Times New Roman" w:cs="Tahoma"/>
          <w:bCs/>
          <w:iCs/>
          <w:color w:val="auto"/>
          <w:lang w:eastAsia="es-ES"/>
        </w:rPr>
        <w:t xml:space="preserve"> como de la Ley de Archivos </w:t>
      </w:r>
      <w:r w:rsidR="00FD2B7A" w:rsidRPr="00EC75E6">
        <w:rPr>
          <w:rFonts w:eastAsia="Times New Roman" w:cs="Tahoma"/>
          <w:bCs/>
          <w:iCs/>
          <w:color w:val="auto"/>
          <w:lang w:eastAsia="es-ES"/>
        </w:rPr>
        <w:t xml:space="preserve">y Administración de Documentos del Estado de México, establecen </w:t>
      </w:r>
      <w:r w:rsidR="005F52FB" w:rsidRPr="00EC75E6">
        <w:rPr>
          <w:rFonts w:eastAsia="Times New Roman" w:cs="Tahoma"/>
          <w:bCs/>
          <w:iCs/>
          <w:color w:val="auto"/>
          <w:lang w:eastAsia="es-ES"/>
        </w:rPr>
        <w:t xml:space="preserve">que el </w:t>
      </w:r>
      <w:r w:rsidR="007F46EF" w:rsidRPr="00EC75E6">
        <w:rPr>
          <w:rFonts w:eastAsia="Times New Roman" w:cs="Tahoma"/>
          <w:bCs/>
          <w:iCs/>
          <w:color w:val="auto"/>
          <w:lang w:eastAsia="es-ES"/>
        </w:rPr>
        <w:t xml:space="preserve">programa anual en materia </w:t>
      </w:r>
      <w:r w:rsidR="000C2F13" w:rsidRPr="00EC75E6">
        <w:rPr>
          <w:rFonts w:eastAsia="Times New Roman" w:cs="Tahoma"/>
          <w:bCs/>
          <w:iCs/>
          <w:color w:val="auto"/>
          <w:lang w:eastAsia="es-ES"/>
        </w:rPr>
        <w:t>archivística</w:t>
      </w:r>
      <w:r w:rsidR="0087796A" w:rsidRPr="00EC75E6">
        <w:rPr>
          <w:rFonts w:eastAsia="Times New Roman" w:cs="Tahoma"/>
          <w:bCs/>
          <w:iCs/>
          <w:color w:val="auto"/>
          <w:lang w:eastAsia="es-ES"/>
        </w:rPr>
        <w:t xml:space="preserve"> deberá ser publicado por el Sujeto Obligado dentro de los </w:t>
      </w:r>
      <w:r w:rsidR="0087796A" w:rsidRPr="00EC75E6">
        <w:rPr>
          <w:rFonts w:eastAsia="Times New Roman" w:cs="Tahoma"/>
          <w:bCs/>
          <w:iCs/>
          <w:color w:val="auto"/>
          <w:lang w:eastAsia="es-ES"/>
        </w:rPr>
        <w:lastRenderedPageBreak/>
        <w:t xml:space="preserve">primeros treinta días naturales de cada ejercicio fiscal, y </w:t>
      </w:r>
      <w:r w:rsidR="00683C9A" w:rsidRPr="00EC75E6">
        <w:rPr>
          <w:rFonts w:eastAsia="Times New Roman" w:cs="Tahoma"/>
          <w:bCs/>
          <w:iCs/>
          <w:color w:val="auto"/>
          <w:lang w:eastAsia="es-ES"/>
        </w:rPr>
        <w:t xml:space="preserve">una de </w:t>
      </w:r>
      <w:r w:rsidR="00AE34AF" w:rsidRPr="00EC75E6">
        <w:rPr>
          <w:rFonts w:eastAsia="Times New Roman" w:cs="Tahoma"/>
          <w:bCs/>
          <w:iCs/>
          <w:color w:val="auto"/>
          <w:lang w:eastAsia="es-ES"/>
        </w:rPr>
        <w:t xml:space="preserve">los rubros que debe contener el programa en comento, es </w:t>
      </w:r>
      <w:r w:rsidR="00C75900" w:rsidRPr="00EC75E6">
        <w:rPr>
          <w:rFonts w:eastAsia="Times New Roman" w:cs="Tahoma"/>
          <w:bCs/>
          <w:iCs/>
          <w:color w:val="auto"/>
          <w:lang w:eastAsia="es-ES"/>
        </w:rPr>
        <w:t xml:space="preserve">un apartado de seguridad de la información. </w:t>
      </w:r>
      <w:r w:rsidR="000C2F13" w:rsidRPr="00EC75E6">
        <w:rPr>
          <w:rFonts w:eastAsia="Times New Roman" w:cs="Tahoma"/>
          <w:bCs/>
          <w:iCs/>
          <w:color w:val="auto"/>
          <w:lang w:eastAsia="es-ES"/>
        </w:rPr>
        <w:t xml:space="preserve">En ese tenor, </w:t>
      </w:r>
      <w:r w:rsidR="0028403F" w:rsidRPr="00EC75E6">
        <w:rPr>
          <w:rFonts w:eastAsia="Times New Roman" w:cs="Tahoma"/>
          <w:bCs/>
          <w:iCs/>
          <w:color w:val="auto"/>
          <w:lang w:eastAsia="es-ES"/>
        </w:rPr>
        <w:t xml:space="preserve">al tratarse de medidas necesarias para garantizar la seguridad de la información y que a su vez </w:t>
      </w:r>
      <w:r w:rsidR="00A671C7" w:rsidRPr="00EC75E6">
        <w:rPr>
          <w:rFonts w:eastAsia="Times New Roman" w:cs="Tahoma"/>
          <w:bCs/>
          <w:iCs/>
          <w:color w:val="auto"/>
          <w:lang w:eastAsia="es-ES"/>
        </w:rPr>
        <w:t xml:space="preserve">están comprendidas dentro del funcionamiento del Sistema Institucional de Archivos del Sujeto Obligado, lo oportuno es ordenar la entrega del </w:t>
      </w:r>
      <w:r w:rsidR="00D25A02" w:rsidRPr="00EC75E6">
        <w:rPr>
          <w:rFonts w:eastAsia="Times New Roman" w:cs="Tahoma"/>
          <w:b/>
          <w:iCs/>
          <w:color w:val="auto"/>
          <w:lang w:eastAsia="es-ES"/>
        </w:rPr>
        <w:t>programa se seguridad de la información</w:t>
      </w:r>
      <w:r w:rsidR="00C5598D" w:rsidRPr="00EC75E6">
        <w:rPr>
          <w:rFonts w:eastAsia="Times New Roman" w:cs="Tahoma"/>
          <w:bCs/>
          <w:iCs/>
          <w:color w:val="auto"/>
          <w:lang w:eastAsia="es-ES"/>
        </w:rPr>
        <w:t xml:space="preserve">, de </w:t>
      </w:r>
      <w:r w:rsidR="00C01716" w:rsidRPr="00EC75E6">
        <w:rPr>
          <w:rFonts w:eastAsia="Times New Roman" w:cs="Tahoma"/>
          <w:bCs/>
          <w:iCs/>
          <w:color w:val="auto"/>
          <w:lang w:eastAsia="es-ES"/>
        </w:rPr>
        <w:t xml:space="preserve">los ejercicios fiscales de dos mil diecisiete al </w:t>
      </w:r>
      <w:r w:rsidR="001E15CF" w:rsidRPr="00EC75E6">
        <w:rPr>
          <w:rFonts w:eastAsia="Times New Roman" w:cs="Tahoma"/>
          <w:bCs/>
          <w:iCs/>
          <w:color w:val="auto"/>
          <w:lang w:eastAsia="es-ES"/>
        </w:rPr>
        <w:t xml:space="preserve">dos </w:t>
      </w:r>
      <w:proofErr w:type="gramStart"/>
      <w:r w:rsidR="001E15CF" w:rsidRPr="00EC75E6">
        <w:rPr>
          <w:rFonts w:eastAsia="Times New Roman" w:cs="Tahoma"/>
          <w:bCs/>
          <w:iCs/>
          <w:color w:val="auto"/>
          <w:lang w:eastAsia="es-ES"/>
        </w:rPr>
        <w:t>mil veintiuno</w:t>
      </w:r>
      <w:proofErr w:type="gramEnd"/>
      <w:r w:rsidR="001E15CF" w:rsidRPr="00EC75E6">
        <w:rPr>
          <w:rFonts w:eastAsia="Times New Roman" w:cs="Tahoma"/>
          <w:bCs/>
          <w:iCs/>
          <w:color w:val="auto"/>
          <w:lang w:eastAsia="es-ES"/>
        </w:rPr>
        <w:t>.</w:t>
      </w:r>
      <w:r w:rsidR="001E15CF" w:rsidRPr="00EC75E6">
        <w:rPr>
          <w:rFonts w:eastAsia="Times New Roman" w:cs="Tahoma"/>
          <w:b/>
          <w:iCs/>
          <w:color w:val="auto"/>
          <w:lang w:eastAsia="es-ES"/>
        </w:rPr>
        <w:t xml:space="preserve"> </w:t>
      </w:r>
    </w:p>
    <w:p w14:paraId="18B8940B" w14:textId="77777777" w:rsidR="000A1241" w:rsidRPr="00EC75E6" w:rsidRDefault="000A1241" w:rsidP="0047313A">
      <w:pPr>
        <w:spacing w:after="0" w:line="360" w:lineRule="auto"/>
        <w:rPr>
          <w:rFonts w:eastAsia="Times New Roman" w:cs="Tahoma"/>
          <w:bCs/>
          <w:iCs/>
          <w:color w:val="auto"/>
          <w:lang w:eastAsia="es-ES"/>
        </w:rPr>
      </w:pPr>
    </w:p>
    <w:p w14:paraId="6FF71755" w14:textId="77777777" w:rsidR="001E15CF" w:rsidRPr="00EC75E6" w:rsidRDefault="001E15CF" w:rsidP="0047313A">
      <w:pPr>
        <w:spacing w:after="0" w:line="360" w:lineRule="auto"/>
        <w:rPr>
          <w:rFonts w:eastAsia="Times New Roman" w:cs="Tahoma"/>
          <w:b/>
          <w:iCs/>
          <w:color w:val="auto"/>
          <w:lang w:eastAsia="es-ES"/>
        </w:rPr>
      </w:pPr>
      <w:r w:rsidRPr="00EC75E6">
        <w:rPr>
          <w:rFonts w:eastAsia="Times New Roman" w:cs="Tahoma"/>
          <w:b/>
          <w:iCs/>
          <w:color w:val="auto"/>
          <w:lang w:eastAsia="es-ES"/>
        </w:rPr>
        <w:t xml:space="preserve">En el supuesto de que la información no obre en los archivos del Ente Recurrido, </w:t>
      </w:r>
      <w:r w:rsidRPr="00EC75E6">
        <w:rPr>
          <w:rFonts w:cs="Tahoma"/>
          <w:b/>
          <w:iCs/>
        </w:rPr>
        <w:t>resulta procedente ordenar el Acuerdo de Inexistencia conforme a lo establecido en el artículo 19, párrafo tercero, 169 y 179 de la Ley de Transparencia y Acceso a la Información Pública del Estado de México y Municipios.</w:t>
      </w:r>
    </w:p>
    <w:p w14:paraId="58AE584A" w14:textId="77777777" w:rsidR="00C3266D" w:rsidRPr="00EC75E6" w:rsidRDefault="00C3266D" w:rsidP="0047313A">
      <w:pPr>
        <w:spacing w:after="0" w:line="360" w:lineRule="auto"/>
        <w:rPr>
          <w:rFonts w:eastAsia="Times New Roman" w:cs="Tahoma"/>
          <w:bCs/>
          <w:iCs/>
          <w:color w:val="auto"/>
          <w:lang w:eastAsia="es-ES"/>
        </w:rPr>
      </w:pPr>
    </w:p>
    <w:p w14:paraId="00F6CBA4" w14:textId="3207CDEC" w:rsidR="00C3266D" w:rsidRPr="00EC75E6" w:rsidRDefault="00B4784C" w:rsidP="0047313A">
      <w:pPr>
        <w:pStyle w:val="Prrafodelista"/>
        <w:numPr>
          <w:ilvl w:val="0"/>
          <w:numId w:val="16"/>
        </w:numPr>
        <w:spacing w:line="360" w:lineRule="auto"/>
        <w:rPr>
          <w:rFonts w:cs="Tahoma"/>
          <w:bCs/>
          <w:iCs/>
          <w:color w:val="auto"/>
        </w:rPr>
      </w:pPr>
      <w:proofErr w:type="spellStart"/>
      <w:r w:rsidRPr="00EC75E6">
        <w:rPr>
          <w:rFonts w:cs="Tahoma"/>
          <w:b/>
          <w:bCs/>
          <w:iCs/>
          <w:color w:val="auto"/>
        </w:rPr>
        <w:t>Archivación</w:t>
      </w:r>
      <w:proofErr w:type="spellEnd"/>
    </w:p>
    <w:p w14:paraId="6A9FDA91" w14:textId="77777777" w:rsidR="00C3266D" w:rsidRPr="00EC75E6" w:rsidRDefault="00C3266D" w:rsidP="0047313A">
      <w:pPr>
        <w:spacing w:after="0" w:line="360" w:lineRule="auto"/>
        <w:rPr>
          <w:rFonts w:eastAsia="Times New Roman" w:cs="Tahoma"/>
          <w:bCs/>
          <w:iCs/>
          <w:color w:val="auto"/>
          <w:lang w:eastAsia="es-ES"/>
        </w:rPr>
      </w:pPr>
    </w:p>
    <w:p w14:paraId="4DE581C8" w14:textId="79E863DB" w:rsidR="000A0D92" w:rsidRPr="00EC75E6" w:rsidRDefault="000A0D92"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Del análisis del presente requeri</w:t>
      </w:r>
      <w:r w:rsidR="0021628D" w:rsidRPr="00EC75E6">
        <w:rPr>
          <w:rFonts w:eastAsia="Times New Roman" w:cs="Tahoma"/>
          <w:bCs/>
          <w:iCs/>
          <w:color w:val="auto"/>
          <w:lang w:eastAsia="es-ES"/>
        </w:rPr>
        <w:t>miento de desprenden los siguientes puntos:</w:t>
      </w:r>
    </w:p>
    <w:p w14:paraId="00B77C12" w14:textId="77777777" w:rsidR="000A0D92" w:rsidRPr="00EC75E6" w:rsidRDefault="000A0D92" w:rsidP="0047313A">
      <w:pPr>
        <w:spacing w:after="0" w:line="360" w:lineRule="auto"/>
        <w:rPr>
          <w:rFonts w:eastAsia="Times New Roman" w:cs="Tahoma"/>
          <w:bCs/>
          <w:iCs/>
          <w:color w:val="auto"/>
          <w:lang w:eastAsia="es-ES"/>
        </w:rPr>
      </w:pPr>
    </w:p>
    <w:p w14:paraId="461D6ED7" w14:textId="6570FFB7" w:rsidR="00D961DC" w:rsidRPr="00D8043A" w:rsidRDefault="00D961DC" w:rsidP="00D8043A">
      <w:pPr>
        <w:spacing w:after="0" w:line="360" w:lineRule="auto"/>
        <w:ind w:left="567"/>
        <w:rPr>
          <w:rFonts w:eastAsia="Times New Roman" w:cs="Tahoma"/>
          <w:bCs/>
          <w:iCs/>
          <w:color w:val="auto"/>
          <w:lang w:eastAsia="es-ES"/>
        </w:rPr>
      </w:pPr>
      <w:r w:rsidRPr="00D8043A">
        <w:rPr>
          <w:rFonts w:eastAsia="Times New Roman" w:cs="Tahoma"/>
          <w:bCs/>
          <w:iCs/>
          <w:color w:val="auto"/>
          <w:lang w:eastAsia="es-ES"/>
        </w:rPr>
        <w:t>17.1. ¿</w:t>
      </w:r>
      <w:r w:rsidR="00D00434" w:rsidRPr="00D8043A">
        <w:rPr>
          <w:rFonts w:eastAsia="Times New Roman" w:cs="Tahoma"/>
          <w:bCs/>
          <w:iCs/>
          <w:color w:val="auto"/>
          <w:lang w:eastAsia="es-ES"/>
        </w:rPr>
        <w:t>A</w:t>
      </w:r>
      <w:r w:rsidRPr="00D8043A">
        <w:rPr>
          <w:rFonts w:eastAsia="Times New Roman" w:cs="Tahoma"/>
          <w:bCs/>
          <w:iCs/>
          <w:color w:val="auto"/>
          <w:lang w:eastAsia="es-ES"/>
        </w:rPr>
        <w:t xml:space="preserve">rchivan sus documentos por asunto como lo establece el artículo 20 segundo párrafo de la </w:t>
      </w:r>
      <w:r w:rsidR="005B6F8E" w:rsidRPr="00D8043A">
        <w:rPr>
          <w:rFonts w:eastAsia="Times New Roman" w:cs="Tahoma"/>
          <w:bCs/>
          <w:iCs/>
          <w:color w:val="auto"/>
          <w:lang w:eastAsia="es-ES"/>
        </w:rPr>
        <w:t>L</w:t>
      </w:r>
      <w:r w:rsidRPr="00D8043A">
        <w:rPr>
          <w:rFonts w:eastAsia="Times New Roman" w:cs="Tahoma"/>
          <w:bCs/>
          <w:iCs/>
          <w:color w:val="auto"/>
          <w:lang w:eastAsia="es-ES"/>
        </w:rPr>
        <w:t xml:space="preserve">ey </w:t>
      </w:r>
      <w:r w:rsidR="005B6F8E" w:rsidRPr="00D8043A">
        <w:rPr>
          <w:rFonts w:eastAsia="Times New Roman" w:cs="Tahoma"/>
          <w:bCs/>
          <w:iCs/>
          <w:color w:val="auto"/>
          <w:lang w:eastAsia="es-ES"/>
        </w:rPr>
        <w:t>G</w:t>
      </w:r>
      <w:r w:rsidRPr="00D8043A">
        <w:rPr>
          <w:rFonts w:eastAsia="Times New Roman" w:cs="Tahoma"/>
          <w:bCs/>
          <w:iCs/>
          <w:color w:val="auto"/>
          <w:lang w:eastAsia="es-ES"/>
        </w:rPr>
        <w:t xml:space="preserve">eneral de </w:t>
      </w:r>
      <w:r w:rsidR="005B6F8E" w:rsidRPr="00D8043A">
        <w:rPr>
          <w:rFonts w:eastAsia="Times New Roman" w:cs="Tahoma"/>
          <w:bCs/>
          <w:iCs/>
          <w:color w:val="auto"/>
          <w:lang w:eastAsia="es-ES"/>
        </w:rPr>
        <w:t>A</w:t>
      </w:r>
      <w:r w:rsidRPr="00D8043A">
        <w:rPr>
          <w:rFonts w:eastAsia="Times New Roman" w:cs="Tahoma"/>
          <w:bCs/>
          <w:iCs/>
          <w:color w:val="auto"/>
          <w:lang w:eastAsia="es-ES"/>
        </w:rPr>
        <w:t xml:space="preserve">rchivos y el artículo </w:t>
      </w:r>
      <w:r w:rsidR="000536DE" w:rsidRPr="00D8043A">
        <w:rPr>
          <w:rFonts w:eastAsia="Times New Roman" w:cs="Tahoma"/>
          <w:bCs/>
          <w:iCs/>
          <w:color w:val="auto"/>
          <w:lang w:eastAsia="es-ES"/>
        </w:rPr>
        <w:t>O</w:t>
      </w:r>
      <w:r w:rsidRPr="00D8043A">
        <w:rPr>
          <w:rFonts w:eastAsia="Times New Roman" w:cs="Tahoma"/>
          <w:bCs/>
          <w:iCs/>
          <w:color w:val="auto"/>
          <w:lang w:eastAsia="es-ES"/>
        </w:rPr>
        <w:t xml:space="preserve">ctavo de los </w:t>
      </w:r>
      <w:r w:rsidR="005B6F8E" w:rsidRPr="00D8043A">
        <w:rPr>
          <w:rFonts w:eastAsia="Times New Roman" w:cs="Tahoma"/>
          <w:bCs/>
          <w:iCs/>
          <w:color w:val="auto"/>
          <w:lang w:eastAsia="es-ES"/>
        </w:rPr>
        <w:t>Lineamientos para la Organización y Conservación de Archivos</w:t>
      </w:r>
      <w:r w:rsidRPr="00D8043A">
        <w:rPr>
          <w:rFonts w:eastAsia="Times New Roman" w:cs="Tahoma"/>
          <w:bCs/>
          <w:iCs/>
          <w:color w:val="auto"/>
          <w:lang w:eastAsia="es-ES"/>
        </w:rPr>
        <w:t>?</w:t>
      </w:r>
    </w:p>
    <w:p w14:paraId="72320B63" w14:textId="13AD0DDB" w:rsidR="00D961DC" w:rsidRPr="00D8043A" w:rsidRDefault="00D961DC" w:rsidP="00D8043A">
      <w:pPr>
        <w:spacing w:after="0" w:line="360" w:lineRule="auto"/>
        <w:ind w:left="567"/>
        <w:rPr>
          <w:rFonts w:eastAsia="Times New Roman" w:cs="Tahoma"/>
          <w:bCs/>
          <w:iCs/>
          <w:color w:val="auto"/>
          <w:u w:val="single"/>
          <w:lang w:eastAsia="es-ES"/>
        </w:rPr>
      </w:pPr>
      <w:r w:rsidRPr="00D8043A">
        <w:rPr>
          <w:rFonts w:eastAsia="Times New Roman" w:cs="Tahoma"/>
          <w:bCs/>
          <w:iCs/>
          <w:color w:val="auto"/>
          <w:u w:val="single"/>
          <w:lang w:eastAsia="es-ES"/>
        </w:rPr>
        <w:t xml:space="preserve">en caso afirmativo: </w:t>
      </w:r>
    </w:p>
    <w:p w14:paraId="04EBDAA4" w14:textId="3E1ECA4F" w:rsidR="00D961DC" w:rsidRPr="00D8043A" w:rsidRDefault="00D961DC" w:rsidP="00D8043A">
      <w:pPr>
        <w:spacing w:after="0" w:line="360" w:lineRule="auto"/>
        <w:ind w:left="567"/>
        <w:rPr>
          <w:rFonts w:eastAsia="Times New Roman" w:cs="Tahoma"/>
          <w:bCs/>
          <w:iCs/>
          <w:color w:val="auto"/>
          <w:lang w:eastAsia="es-ES"/>
        </w:rPr>
      </w:pPr>
      <w:r w:rsidRPr="00D8043A">
        <w:rPr>
          <w:rFonts w:eastAsia="Times New Roman" w:cs="Tahoma"/>
          <w:bCs/>
          <w:iCs/>
          <w:color w:val="auto"/>
          <w:lang w:eastAsia="es-ES"/>
        </w:rPr>
        <w:t>17.2. ¿</w:t>
      </w:r>
      <w:r w:rsidR="00D00434" w:rsidRPr="00D8043A">
        <w:rPr>
          <w:rFonts w:eastAsia="Times New Roman" w:cs="Tahoma"/>
          <w:bCs/>
          <w:iCs/>
          <w:color w:val="auto"/>
          <w:lang w:eastAsia="es-ES"/>
        </w:rPr>
        <w:t>D</w:t>
      </w:r>
      <w:r w:rsidRPr="00D8043A">
        <w:rPr>
          <w:rFonts w:eastAsia="Times New Roman" w:cs="Tahoma"/>
          <w:bCs/>
          <w:iCs/>
          <w:color w:val="auto"/>
          <w:lang w:eastAsia="es-ES"/>
        </w:rPr>
        <w:t>esde qué año archivan sus documentos por asunto?</w:t>
      </w:r>
    </w:p>
    <w:p w14:paraId="672F7ADA" w14:textId="2B7973CF" w:rsidR="00D961DC" w:rsidRPr="00D8043A" w:rsidRDefault="00D961DC" w:rsidP="00D8043A">
      <w:pPr>
        <w:spacing w:after="0" w:line="360" w:lineRule="auto"/>
        <w:ind w:left="567"/>
        <w:rPr>
          <w:rFonts w:eastAsia="Times New Roman" w:cs="Tahoma"/>
          <w:bCs/>
          <w:iCs/>
          <w:color w:val="auto"/>
          <w:lang w:eastAsia="es-ES"/>
        </w:rPr>
      </w:pPr>
      <w:r w:rsidRPr="00D8043A">
        <w:rPr>
          <w:rFonts w:eastAsia="Times New Roman" w:cs="Tahoma"/>
          <w:bCs/>
          <w:iCs/>
          <w:color w:val="auto"/>
          <w:lang w:eastAsia="es-ES"/>
        </w:rPr>
        <w:t>17.3. ¿</w:t>
      </w:r>
      <w:r w:rsidR="00D00434" w:rsidRPr="00D8043A">
        <w:rPr>
          <w:rFonts w:eastAsia="Times New Roman" w:cs="Tahoma"/>
          <w:bCs/>
          <w:iCs/>
          <w:color w:val="auto"/>
          <w:lang w:eastAsia="es-ES"/>
        </w:rPr>
        <w:t>D</w:t>
      </w:r>
      <w:r w:rsidRPr="00D8043A">
        <w:rPr>
          <w:rFonts w:eastAsia="Times New Roman" w:cs="Tahoma"/>
          <w:bCs/>
          <w:iCs/>
          <w:color w:val="auto"/>
          <w:lang w:eastAsia="es-ES"/>
        </w:rPr>
        <w:t xml:space="preserve">e dónde procede el asunto de cada documento, es decir, de </w:t>
      </w:r>
      <w:r w:rsidR="005B6F8E" w:rsidRPr="00D8043A">
        <w:rPr>
          <w:rFonts w:eastAsia="Times New Roman" w:cs="Tahoma"/>
          <w:bCs/>
          <w:iCs/>
          <w:color w:val="auto"/>
          <w:lang w:eastAsia="es-ES"/>
        </w:rPr>
        <w:t>cuál</w:t>
      </w:r>
      <w:r w:rsidRPr="00D8043A">
        <w:rPr>
          <w:rFonts w:eastAsia="Times New Roman" w:cs="Tahoma"/>
          <w:bCs/>
          <w:iCs/>
          <w:color w:val="auto"/>
          <w:lang w:eastAsia="es-ES"/>
        </w:rPr>
        <w:t xml:space="preserve"> fue el criterio para determinar los asuntos de cada documento? </w:t>
      </w:r>
    </w:p>
    <w:p w14:paraId="2388DCA8" w14:textId="40610E8B" w:rsidR="00D961DC" w:rsidRPr="00D8043A" w:rsidRDefault="00D961DC" w:rsidP="00D8043A">
      <w:pPr>
        <w:spacing w:after="0" w:line="360" w:lineRule="auto"/>
        <w:ind w:left="567"/>
        <w:rPr>
          <w:rFonts w:eastAsia="Times New Roman" w:cs="Tahoma"/>
          <w:bCs/>
          <w:iCs/>
          <w:color w:val="auto"/>
          <w:lang w:eastAsia="es-ES"/>
        </w:rPr>
      </w:pPr>
      <w:r w:rsidRPr="00D8043A">
        <w:rPr>
          <w:rFonts w:eastAsia="Times New Roman" w:cs="Tahoma"/>
          <w:bCs/>
          <w:iCs/>
          <w:color w:val="auto"/>
          <w:lang w:eastAsia="es-ES"/>
        </w:rPr>
        <w:t>17.4. ¿</w:t>
      </w:r>
      <w:r w:rsidR="00D00434" w:rsidRPr="00D8043A">
        <w:rPr>
          <w:rFonts w:eastAsia="Times New Roman" w:cs="Tahoma"/>
          <w:bCs/>
          <w:iCs/>
          <w:color w:val="auto"/>
          <w:lang w:eastAsia="es-ES"/>
        </w:rPr>
        <w:t>L</w:t>
      </w:r>
      <w:r w:rsidRPr="00D8043A">
        <w:rPr>
          <w:rFonts w:eastAsia="Times New Roman" w:cs="Tahoma"/>
          <w:bCs/>
          <w:iCs/>
          <w:color w:val="auto"/>
          <w:lang w:eastAsia="es-ES"/>
        </w:rPr>
        <w:t xml:space="preserve">os expedientes tienen identificadores tales como carátulas y pestañas o cejas o marbetes como lo establece el artículo 11 fracción </w:t>
      </w:r>
      <w:r w:rsidR="00D00434" w:rsidRPr="00D8043A">
        <w:rPr>
          <w:rFonts w:eastAsia="Times New Roman" w:cs="Tahoma"/>
          <w:bCs/>
          <w:iCs/>
          <w:color w:val="auto"/>
          <w:lang w:eastAsia="es-ES"/>
        </w:rPr>
        <w:t>VI</w:t>
      </w:r>
      <w:r w:rsidRPr="00D8043A">
        <w:rPr>
          <w:rFonts w:eastAsia="Times New Roman" w:cs="Tahoma"/>
          <w:bCs/>
          <w:iCs/>
          <w:color w:val="auto"/>
          <w:lang w:eastAsia="es-ES"/>
        </w:rPr>
        <w:t xml:space="preserve"> de la ley general de archivos y los artículos sexto fracción </w:t>
      </w:r>
      <w:r w:rsidR="004235CA" w:rsidRPr="00D8043A">
        <w:rPr>
          <w:rFonts w:eastAsia="Times New Roman" w:cs="Tahoma"/>
          <w:bCs/>
          <w:iCs/>
          <w:color w:val="auto"/>
          <w:lang w:eastAsia="es-ES"/>
        </w:rPr>
        <w:t xml:space="preserve">VI </w:t>
      </w:r>
      <w:r w:rsidRPr="00D8043A">
        <w:rPr>
          <w:rFonts w:eastAsia="Times New Roman" w:cs="Tahoma"/>
          <w:bCs/>
          <w:iCs/>
          <w:color w:val="auto"/>
          <w:lang w:eastAsia="es-ES"/>
        </w:rPr>
        <w:t xml:space="preserve">y décimo quinto de los lineamientos para la organización y conservación de los archivos? </w:t>
      </w:r>
    </w:p>
    <w:p w14:paraId="5485DC3E" w14:textId="5137FDF9" w:rsidR="00D961DC" w:rsidRPr="00D8043A" w:rsidRDefault="00D961DC" w:rsidP="00D8043A">
      <w:pPr>
        <w:spacing w:after="0" w:line="360" w:lineRule="auto"/>
        <w:ind w:left="567"/>
        <w:rPr>
          <w:rFonts w:eastAsia="Times New Roman" w:cs="Tahoma"/>
          <w:bCs/>
          <w:iCs/>
          <w:color w:val="auto"/>
          <w:u w:val="single"/>
          <w:lang w:eastAsia="es-ES"/>
        </w:rPr>
      </w:pPr>
      <w:r w:rsidRPr="00D8043A">
        <w:rPr>
          <w:rFonts w:eastAsia="Times New Roman" w:cs="Tahoma"/>
          <w:bCs/>
          <w:iCs/>
          <w:color w:val="auto"/>
          <w:u w:val="single"/>
          <w:lang w:eastAsia="es-ES"/>
        </w:rPr>
        <w:lastRenderedPageBreak/>
        <w:t xml:space="preserve">en caso afirmativo: </w:t>
      </w:r>
    </w:p>
    <w:p w14:paraId="2E5F0DBE" w14:textId="596C1D71" w:rsidR="00D961DC" w:rsidRPr="00D8043A" w:rsidRDefault="00D961DC" w:rsidP="00D8043A">
      <w:pPr>
        <w:spacing w:after="0" w:line="360" w:lineRule="auto"/>
        <w:ind w:left="567"/>
        <w:rPr>
          <w:rFonts w:eastAsia="Times New Roman" w:cs="Tahoma"/>
          <w:bCs/>
          <w:iCs/>
          <w:color w:val="auto"/>
          <w:lang w:eastAsia="es-ES"/>
        </w:rPr>
      </w:pPr>
      <w:r w:rsidRPr="00D8043A">
        <w:rPr>
          <w:rFonts w:eastAsia="Times New Roman" w:cs="Tahoma"/>
          <w:bCs/>
          <w:iCs/>
          <w:color w:val="auto"/>
          <w:lang w:eastAsia="es-ES"/>
        </w:rPr>
        <w:t>17.5. ¿</w:t>
      </w:r>
      <w:r w:rsidR="005B6F8E" w:rsidRPr="00D8043A">
        <w:rPr>
          <w:rFonts w:eastAsia="Times New Roman" w:cs="Tahoma"/>
          <w:bCs/>
          <w:iCs/>
          <w:color w:val="auto"/>
          <w:lang w:eastAsia="es-ES"/>
        </w:rPr>
        <w:t>D</w:t>
      </w:r>
      <w:r w:rsidRPr="00D8043A">
        <w:rPr>
          <w:rFonts w:eastAsia="Times New Roman" w:cs="Tahoma"/>
          <w:bCs/>
          <w:iCs/>
          <w:color w:val="auto"/>
          <w:lang w:eastAsia="es-ES"/>
        </w:rPr>
        <w:t>esde qué año cuentan con identificadores en sus expedientes?</w:t>
      </w:r>
    </w:p>
    <w:p w14:paraId="0F9EF5FD" w14:textId="0F85B541" w:rsidR="00D961DC" w:rsidRPr="00D8043A" w:rsidRDefault="00D961DC" w:rsidP="00D8043A">
      <w:pPr>
        <w:spacing w:after="0" w:line="360" w:lineRule="auto"/>
        <w:ind w:left="567"/>
        <w:rPr>
          <w:rFonts w:eastAsia="Times New Roman" w:cs="Tahoma"/>
          <w:bCs/>
          <w:iCs/>
          <w:color w:val="auto"/>
          <w:lang w:eastAsia="es-ES"/>
        </w:rPr>
      </w:pPr>
      <w:r w:rsidRPr="00D8043A">
        <w:rPr>
          <w:rFonts w:eastAsia="Times New Roman" w:cs="Tahoma"/>
          <w:bCs/>
          <w:iCs/>
          <w:color w:val="auto"/>
          <w:lang w:eastAsia="es-ES"/>
        </w:rPr>
        <w:t>17.6. ¿</w:t>
      </w:r>
      <w:r w:rsidR="005B6F8E" w:rsidRPr="00D8043A">
        <w:rPr>
          <w:rFonts w:eastAsia="Times New Roman" w:cs="Tahoma"/>
          <w:bCs/>
          <w:iCs/>
          <w:color w:val="auto"/>
          <w:lang w:eastAsia="es-ES"/>
        </w:rPr>
        <w:t>Q</w:t>
      </w:r>
      <w:r w:rsidRPr="00D8043A">
        <w:rPr>
          <w:rFonts w:eastAsia="Times New Roman" w:cs="Tahoma"/>
          <w:bCs/>
          <w:iCs/>
          <w:color w:val="auto"/>
          <w:lang w:eastAsia="es-ES"/>
        </w:rPr>
        <w:t>uién aprueba el formato de sus carátulas y pestañas o cejas o marbetes?</w:t>
      </w:r>
    </w:p>
    <w:p w14:paraId="604F94B8" w14:textId="706398F9" w:rsidR="00D961DC" w:rsidRPr="00D8043A" w:rsidRDefault="00D961DC" w:rsidP="00D8043A">
      <w:pPr>
        <w:spacing w:after="0" w:line="360" w:lineRule="auto"/>
        <w:ind w:left="567"/>
        <w:rPr>
          <w:rFonts w:eastAsia="Times New Roman" w:cs="Tahoma"/>
          <w:bCs/>
          <w:iCs/>
          <w:color w:val="auto"/>
          <w:u w:val="single"/>
          <w:lang w:eastAsia="es-ES"/>
        </w:rPr>
      </w:pPr>
      <w:r w:rsidRPr="00D8043A">
        <w:rPr>
          <w:rFonts w:eastAsia="Times New Roman" w:cs="Tahoma"/>
          <w:bCs/>
          <w:iCs/>
          <w:color w:val="auto"/>
          <w:u w:val="single"/>
          <w:lang w:eastAsia="es-ES"/>
        </w:rPr>
        <w:t xml:space="preserve">solicito, de la manera más atenta, la siguiente documentación en formato </w:t>
      </w:r>
      <w:proofErr w:type="spellStart"/>
      <w:r w:rsidRPr="00D8043A">
        <w:rPr>
          <w:rFonts w:eastAsia="Times New Roman" w:cs="Tahoma"/>
          <w:bCs/>
          <w:iCs/>
          <w:color w:val="auto"/>
          <w:u w:val="single"/>
          <w:lang w:eastAsia="es-ES"/>
        </w:rPr>
        <w:t>pdf</w:t>
      </w:r>
      <w:proofErr w:type="spellEnd"/>
      <w:r w:rsidRPr="00D8043A">
        <w:rPr>
          <w:rFonts w:eastAsia="Times New Roman" w:cs="Tahoma"/>
          <w:bCs/>
          <w:iCs/>
          <w:color w:val="auto"/>
          <w:u w:val="single"/>
          <w:lang w:eastAsia="es-ES"/>
        </w:rPr>
        <w:t xml:space="preserve">: </w:t>
      </w:r>
    </w:p>
    <w:p w14:paraId="7EAA2338" w14:textId="3BFD86F9" w:rsidR="00C3266D" w:rsidRPr="00D8043A" w:rsidRDefault="00D961DC" w:rsidP="00D8043A">
      <w:pPr>
        <w:spacing w:after="0" w:line="360" w:lineRule="auto"/>
        <w:ind w:left="567"/>
        <w:rPr>
          <w:rFonts w:eastAsia="Times New Roman" w:cs="Tahoma"/>
          <w:bCs/>
          <w:iCs/>
          <w:color w:val="auto"/>
          <w:lang w:eastAsia="es-ES"/>
        </w:rPr>
      </w:pPr>
      <w:r w:rsidRPr="00D8043A">
        <w:rPr>
          <w:rFonts w:eastAsia="Times New Roman" w:cs="Tahoma"/>
          <w:bCs/>
          <w:iCs/>
          <w:color w:val="auto"/>
          <w:lang w:eastAsia="es-ES"/>
        </w:rPr>
        <w:t xml:space="preserve">17.7. </w:t>
      </w:r>
      <w:r w:rsidR="005B6F8E" w:rsidRPr="00D8043A">
        <w:rPr>
          <w:rFonts w:eastAsia="Times New Roman" w:cs="Tahoma"/>
          <w:bCs/>
          <w:iCs/>
          <w:color w:val="auto"/>
          <w:lang w:eastAsia="es-ES"/>
        </w:rPr>
        <w:t>L</w:t>
      </w:r>
      <w:r w:rsidRPr="00D8043A">
        <w:rPr>
          <w:rFonts w:eastAsia="Times New Roman" w:cs="Tahoma"/>
          <w:bCs/>
          <w:iCs/>
          <w:color w:val="auto"/>
          <w:lang w:eastAsia="es-ES"/>
        </w:rPr>
        <w:t>os formatos institucionales de carátula de expedientes y pestañas o cejas o marbetes de sus expedientes</w:t>
      </w:r>
    </w:p>
    <w:p w14:paraId="0FB7A254" w14:textId="77777777" w:rsidR="00180179" w:rsidRPr="00EC75E6" w:rsidRDefault="00180179" w:rsidP="0047313A">
      <w:pPr>
        <w:spacing w:after="0" w:line="360" w:lineRule="auto"/>
        <w:rPr>
          <w:rFonts w:eastAsia="Times New Roman" w:cs="Tahoma"/>
          <w:bCs/>
          <w:iCs/>
          <w:color w:val="auto"/>
          <w:lang w:eastAsia="es-ES"/>
        </w:rPr>
      </w:pPr>
    </w:p>
    <w:p w14:paraId="79B40694" w14:textId="25F07E43" w:rsidR="006713FC" w:rsidRPr="00EC75E6" w:rsidRDefault="006713FC"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w:t>
      </w:r>
      <w:r w:rsidR="00A73B15" w:rsidRPr="00EC75E6">
        <w:rPr>
          <w:rFonts w:eastAsia="Times New Roman" w:cs="Tahoma"/>
          <w:bCs/>
          <w:iCs/>
          <w:color w:val="auto"/>
          <w:lang w:eastAsia="es-ES"/>
        </w:rPr>
        <w:t xml:space="preserve">requerimiento en comento, </w:t>
      </w:r>
      <w:r w:rsidR="00F32977" w:rsidRPr="00EC75E6">
        <w:rPr>
          <w:rFonts w:eastAsia="Times New Roman" w:cs="Tahoma"/>
          <w:bCs/>
          <w:iCs/>
          <w:color w:val="auto"/>
          <w:lang w:eastAsia="es-ES"/>
        </w:rPr>
        <w:t xml:space="preserve">el Sujeto Obligado </w:t>
      </w:r>
      <w:r w:rsidR="00A8453C" w:rsidRPr="00EC75E6">
        <w:rPr>
          <w:rFonts w:eastAsia="Times New Roman" w:cs="Tahoma"/>
          <w:bCs/>
          <w:iCs/>
          <w:color w:val="auto"/>
          <w:lang w:eastAsia="es-ES"/>
        </w:rPr>
        <w:t>fue omiso en atender el requerimiento de información</w:t>
      </w:r>
      <w:r w:rsidR="00585DD3" w:rsidRPr="00EC75E6">
        <w:rPr>
          <w:rFonts w:eastAsia="Times New Roman" w:cs="Tahoma"/>
          <w:bCs/>
          <w:iCs/>
          <w:color w:val="auto"/>
          <w:lang w:eastAsia="es-ES"/>
        </w:rPr>
        <w:t xml:space="preserve">, sin </w:t>
      </w:r>
      <w:r w:rsidR="00A8453C" w:rsidRPr="00EC75E6">
        <w:rPr>
          <w:rFonts w:eastAsia="Times New Roman" w:cs="Tahoma"/>
          <w:bCs/>
          <w:iCs/>
          <w:color w:val="auto"/>
          <w:lang w:eastAsia="es-ES"/>
        </w:rPr>
        <w:t xml:space="preserve">embargo, fue hasta </w:t>
      </w:r>
      <w:r w:rsidR="00585DD3" w:rsidRPr="00EC75E6">
        <w:rPr>
          <w:rFonts w:eastAsia="Times New Roman" w:cs="Tahoma"/>
          <w:bCs/>
          <w:iCs/>
          <w:color w:val="auto"/>
          <w:lang w:eastAsia="es-ES"/>
        </w:rPr>
        <w:t xml:space="preserve">Informe Justificado que </w:t>
      </w:r>
      <w:r w:rsidR="001D6B7F" w:rsidRPr="00EC75E6">
        <w:rPr>
          <w:rFonts w:eastAsia="Times New Roman" w:cs="Tahoma"/>
          <w:bCs/>
          <w:iCs/>
          <w:color w:val="auto"/>
          <w:lang w:eastAsia="es-ES"/>
        </w:rPr>
        <w:t xml:space="preserve">el Ente Recurrido </w:t>
      </w:r>
      <w:r w:rsidR="00923F1A" w:rsidRPr="00EC75E6">
        <w:rPr>
          <w:rFonts w:eastAsia="Times New Roman" w:cs="Tahoma"/>
          <w:bCs/>
          <w:iCs/>
          <w:color w:val="auto"/>
          <w:lang w:eastAsia="es-ES"/>
        </w:rPr>
        <w:t>modifico su respuesta inicial</w:t>
      </w:r>
      <w:r w:rsidR="00877F24" w:rsidRPr="00EC75E6">
        <w:rPr>
          <w:rFonts w:eastAsia="Times New Roman" w:cs="Tahoma"/>
          <w:bCs/>
          <w:iCs/>
          <w:color w:val="auto"/>
          <w:lang w:eastAsia="es-ES"/>
        </w:rPr>
        <w:t xml:space="preserve">, al señalar: </w:t>
      </w:r>
    </w:p>
    <w:p w14:paraId="2C0DB253" w14:textId="77777777" w:rsidR="00877F24" w:rsidRPr="00EC75E6" w:rsidRDefault="00877F24" w:rsidP="0047313A">
      <w:pPr>
        <w:spacing w:after="0" w:line="360" w:lineRule="auto"/>
        <w:rPr>
          <w:rFonts w:eastAsia="Times New Roman" w:cs="Tahoma"/>
          <w:bCs/>
          <w:iCs/>
          <w:color w:val="auto"/>
          <w:lang w:eastAsia="es-ES"/>
        </w:rPr>
      </w:pPr>
    </w:p>
    <w:p w14:paraId="4026D72B" w14:textId="77777777" w:rsidR="00D515C8" w:rsidRPr="00D8043A" w:rsidRDefault="00877F24" w:rsidP="0047313A">
      <w:pPr>
        <w:pStyle w:val="Prrafodelista"/>
        <w:numPr>
          <w:ilvl w:val="0"/>
          <w:numId w:val="16"/>
        </w:numPr>
        <w:spacing w:line="360" w:lineRule="auto"/>
        <w:ind w:right="567"/>
        <w:rPr>
          <w:rFonts w:cs="Tahoma"/>
          <w:bCs/>
          <w:iCs/>
          <w:color w:val="auto"/>
          <w:szCs w:val="22"/>
        </w:rPr>
      </w:pPr>
      <w:r w:rsidRPr="00D8043A">
        <w:rPr>
          <w:rFonts w:cs="Tahoma"/>
          <w:bCs/>
          <w:iCs/>
          <w:color w:val="auto"/>
          <w:szCs w:val="22"/>
        </w:rPr>
        <w:t>17.1.- Si.</w:t>
      </w:r>
    </w:p>
    <w:p w14:paraId="07004E1B" w14:textId="071B5F62" w:rsidR="00877F24" w:rsidRPr="00D8043A" w:rsidRDefault="00877F24" w:rsidP="0047313A">
      <w:pPr>
        <w:pStyle w:val="Prrafodelista"/>
        <w:numPr>
          <w:ilvl w:val="0"/>
          <w:numId w:val="16"/>
        </w:numPr>
        <w:spacing w:line="360" w:lineRule="auto"/>
        <w:ind w:right="567"/>
        <w:rPr>
          <w:rFonts w:cs="Tahoma"/>
          <w:bCs/>
          <w:iCs/>
          <w:color w:val="auto"/>
          <w:szCs w:val="22"/>
        </w:rPr>
      </w:pPr>
      <w:r w:rsidRPr="00D8043A">
        <w:rPr>
          <w:rFonts w:cs="Tahoma"/>
          <w:bCs/>
          <w:iCs/>
          <w:color w:val="auto"/>
          <w:szCs w:val="22"/>
        </w:rPr>
        <w:t>17.2.- No hay información que nos indique el año que inicio a archivar documentos por archivo.</w:t>
      </w:r>
    </w:p>
    <w:p w14:paraId="31C12133" w14:textId="406BA656" w:rsidR="00877F24" w:rsidRPr="00D8043A" w:rsidRDefault="00877F24" w:rsidP="0047313A">
      <w:pPr>
        <w:pStyle w:val="Prrafodelista"/>
        <w:numPr>
          <w:ilvl w:val="0"/>
          <w:numId w:val="16"/>
        </w:numPr>
        <w:spacing w:line="360" w:lineRule="auto"/>
        <w:ind w:right="567"/>
        <w:rPr>
          <w:rFonts w:cs="Tahoma"/>
          <w:bCs/>
          <w:iCs/>
          <w:color w:val="auto"/>
          <w:szCs w:val="22"/>
        </w:rPr>
      </w:pPr>
      <w:r w:rsidRPr="00D8043A">
        <w:rPr>
          <w:rFonts w:cs="Tahoma"/>
          <w:bCs/>
          <w:iCs/>
          <w:color w:val="auto"/>
          <w:szCs w:val="22"/>
        </w:rPr>
        <w:t xml:space="preserve">17.3.- Se archivan de acuerdo al área o dependencia administrativa </w:t>
      </w:r>
    </w:p>
    <w:p w14:paraId="59236EA1" w14:textId="2C20C699" w:rsidR="00877F24" w:rsidRPr="00D8043A" w:rsidRDefault="00877F24" w:rsidP="0047313A">
      <w:pPr>
        <w:pStyle w:val="Prrafodelista"/>
        <w:numPr>
          <w:ilvl w:val="0"/>
          <w:numId w:val="16"/>
        </w:numPr>
        <w:spacing w:line="360" w:lineRule="auto"/>
        <w:ind w:right="567"/>
        <w:rPr>
          <w:rFonts w:cs="Tahoma"/>
          <w:bCs/>
          <w:iCs/>
          <w:color w:val="auto"/>
          <w:szCs w:val="22"/>
        </w:rPr>
      </w:pPr>
      <w:r w:rsidRPr="00D8043A">
        <w:rPr>
          <w:rFonts w:cs="Tahoma"/>
          <w:bCs/>
          <w:iCs/>
          <w:color w:val="auto"/>
          <w:szCs w:val="22"/>
        </w:rPr>
        <w:t>17.4.- Se tienen pestañas o cejas.</w:t>
      </w:r>
    </w:p>
    <w:p w14:paraId="3F57ECCE" w14:textId="55D26176" w:rsidR="00877F24" w:rsidRPr="00D8043A" w:rsidRDefault="00877F24" w:rsidP="0047313A">
      <w:pPr>
        <w:pStyle w:val="Prrafodelista"/>
        <w:numPr>
          <w:ilvl w:val="0"/>
          <w:numId w:val="16"/>
        </w:numPr>
        <w:spacing w:line="360" w:lineRule="auto"/>
        <w:ind w:right="567"/>
        <w:rPr>
          <w:rFonts w:cs="Tahoma"/>
          <w:bCs/>
          <w:iCs/>
          <w:color w:val="auto"/>
          <w:szCs w:val="22"/>
        </w:rPr>
      </w:pPr>
      <w:r w:rsidRPr="00D8043A">
        <w:rPr>
          <w:rFonts w:cs="Tahoma"/>
          <w:bCs/>
          <w:iCs/>
          <w:color w:val="auto"/>
          <w:szCs w:val="22"/>
        </w:rPr>
        <w:t xml:space="preserve">17.5.- No se tiene información a partir de </w:t>
      </w:r>
      <w:proofErr w:type="spellStart"/>
      <w:r w:rsidRPr="00D8043A">
        <w:rPr>
          <w:rFonts w:cs="Tahoma"/>
          <w:bCs/>
          <w:iCs/>
          <w:color w:val="auto"/>
          <w:szCs w:val="22"/>
        </w:rPr>
        <w:t>que</w:t>
      </w:r>
      <w:proofErr w:type="spellEnd"/>
      <w:r w:rsidRPr="00D8043A">
        <w:rPr>
          <w:rFonts w:cs="Tahoma"/>
          <w:bCs/>
          <w:iCs/>
          <w:color w:val="auto"/>
          <w:szCs w:val="22"/>
        </w:rPr>
        <w:t xml:space="preserve"> año tienen identificadores los expedientes. </w:t>
      </w:r>
    </w:p>
    <w:p w14:paraId="2B247E44" w14:textId="115FC0B4" w:rsidR="00877F24" w:rsidRPr="00D8043A" w:rsidRDefault="00877F24" w:rsidP="0047313A">
      <w:pPr>
        <w:pStyle w:val="Prrafodelista"/>
        <w:numPr>
          <w:ilvl w:val="0"/>
          <w:numId w:val="16"/>
        </w:numPr>
        <w:spacing w:line="360" w:lineRule="auto"/>
        <w:ind w:right="567"/>
        <w:rPr>
          <w:rFonts w:cs="Tahoma"/>
          <w:bCs/>
          <w:iCs/>
          <w:color w:val="auto"/>
          <w:szCs w:val="22"/>
        </w:rPr>
      </w:pPr>
      <w:r w:rsidRPr="00D8043A">
        <w:rPr>
          <w:rFonts w:cs="Tahoma"/>
          <w:bCs/>
          <w:iCs/>
          <w:color w:val="auto"/>
          <w:szCs w:val="22"/>
        </w:rPr>
        <w:t>17.6- No hay formato.</w:t>
      </w:r>
    </w:p>
    <w:p w14:paraId="304A23A9" w14:textId="7007D517" w:rsidR="00877F24" w:rsidRPr="00D8043A" w:rsidRDefault="00877F24" w:rsidP="0047313A">
      <w:pPr>
        <w:pStyle w:val="Prrafodelista"/>
        <w:numPr>
          <w:ilvl w:val="0"/>
          <w:numId w:val="16"/>
        </w:numPr>
        <w:spacing w:line="360" w:lineRule="auto"/>
        <w:ind w:right="567"/>
        <w:rPr>
          <w:rFonts w:cs="Tahoma"/>
          <w:bCs/>
          <w:iCs/>
          <w:color w:val="auto"/>
          <w:szCs w:val="22"/>
        </w:rPr>
      </w:pPr>
      <w:r w:rsidRPr="00D8043A">
        <w:rPr>
          <w:rFonts w:cs="Tahoma"/>
          <w:bCs/>
          <w:iCs/>
          <w:color w:val="auto"/>
          <w:szCs w:val="22"/>
        </w:rPr>
        <w:t>17.7.- No hay formato.</w:t>
      </w:r>
    </w:p>
    <w:p w14:paraId="1E1B058A" w14:textId="77777777" w:rsidR="006713FC" w:rsidRPr="00EC75E6" w:rsidRDefault="006713FC" w:rsidP="0047313A">
      <w:pPr>
        <w:spacing w:after="0" w:line="360" w:lineRule="auto"/>
        <w:rPr>
          <w:rFonts w:eastAsia="Times New Roman" w:cs="Tahoma"/>
          <w:bCs/>
          <w:iCs/>
          <w:color w:val="auto"/>
          <w:lang w:eastAsia="es-ES"/>
        </w:rPr>
      </w:pPr>
    </w:p>
    <w:p w14:paraId="3CDCED79" w14:textId="3CF2CA9A" w:rsidR="006713FC" w:rsidRPr="00EC75E6" w:rsidRDefault="002B5E8D"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Como se logra observar el Sujeto Obligado señalo </w:t>
      </w:r>
      <w:r w:rsidR="00AE1E52" w:rsidRPr="00EC75E6">
        <w:rPr>
          <w:rFonts w:eastAsia="Times New Roman" w:cs="Tahoma"/>
          <w:bCs/>
          <w:iCs/>
          <w:color w:val="auto"/>
          <w:lang w:eastAsia="es-ES"/>
        </w:rPr>
        <w:t>que sus expedientes están agrupa</w:t>
      </w:r>
      <w:r w:rsidR="00526353" w:rsidRPr="00EC75E6">
        <w:rPr>
          <w:rFonts w:eastAsia="Times New Roman" w:cs="Tahoma"/>
          <w:bCs/>
          <w:iCs/>
          <w:color w:val="auto"/>
          <w:lang w:eastAsia="es-ES"/>
        </w:rPr>
        <w:t xml:space="preserve">dos de manera lógica y cronología, circunstancia que establece el artículo 20 segundo párrafo de la Ley General de Archivos. </w:t>
      </w:r>
      <w:r w:rsidR="005D4EC4" w:rsidRPr="00EC75E6">
        <w:rPr>
          <w:rFonts w:eastAsia="Times New Roman" w:cs="Tahoma"/>
          <w:bCs/>
          <w:iCs/>
          <w:color w:val="auto"/>
          <w:lang w:eastAsia="es-ES"/>
        </w:rPr>
        <w:t xml:space="preserve">No </w:t>
      </w:r>
      <w:proofErr w:type="gramStart"/>
      <w:r w:rsidR="005D4EC4" w:rsidRPr="00EC75E6">
        <w:rPr>
          <w:rFonts w:eastAsia="Times New Roman" w:cs="Tahoma"/>
          <w:bCs/>
          <w:iCs/>
          <w:color w:val="auto"/>
          <w:lang w:eastAsia="es-ES"/>
        </w:rPr>
        <w:t>obstante</w:t>
      </w:r>
      <w:proofErr w:type="gramEnd"/>
      <w:r w:rsidR="005D4EC4" w:rsidRPr="00EC75E6">
        <w:rPr>
          <w:rFonts w:eastAsia="Times New Roman" w:cs="Tahoma"/>
          <w:bCs/>
          <w:iCs/>
          <w:color w:val="auto"/>
          <w:lang w:eastAsia="es-ES"/>
        </w:rPr>
        <w:t xml:space="preserve"> a lo anterior, destaca que, </w:t>
      </w:r>
      <w:r w:rsidR="00B85DAE" w:rsidRPr="00EC75E6">
        <w:rPr>
          <w:rFonts w:eastAsia="Times New Roman" w:cs="Tahoma"/>
          <w:bCs/>
          <w:iCs/>
          <w:color w:val="auto"/>
          <w:lang w:eastAsia="es-ES"/>
        </w:rPr>
        <w:t xml:space="preserve">el Ente Recurrido manifestó no contar con formatos institucionales de carátula de expedientes y pestañas o cejas o marbetes de sus expedientes. </w:t>
      </w:r>
    </w:p>
    <w:p w14:paraId="1CEC1AE6" w14:textId="77777777" w:rsidR="00B85DAE" w:rsidRPr="00EC75E6" w:rsidRDefault="00B85DAE" w:rsidP="0047313A">
      <w:pPr>
        <w:spacing w:after="0" w:line="360" w:lineRule="auto"/>
        <w:rPr>
          <w:rFonts w:eastAsia="Times New Roman" w:cs="Tahoma"/>
          <w:bCs/>
          <w:iCs/>
          <w:color w:val="auto"/>
          <w:lang w:eastAsia="es-ES"/>
        </w:rPr>
      </w:pPr>
    </w:p>
    <w:p w14:paraId="6A132050" w14:textId="42E4138A" w:rsidR="00B85DAE" w:rsidRPr="00EC75E6" w:rsidRDefault="00B85DAE"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En ese contexto, es importante tra</w:t>
      </w:r>
      <w:r w:rsidR="00F67A9D" w:rsidRPr="00EC75E6">
        <w:rPr>
          <w:rFonts w:eastAsia="Times New Roman" w:cs="Tahoma"/>
          <w:bCs/>
          <w:iCs/>
          <w:color w:val="auto"/>
          <w:lang w:eastAsia="es-ES"/>
        </w:rPr>
        <w:t>er a colación lo previsto en el artículo 11, fracción VI</w:t>
      </w:r>
      <w:r w:rsidR="00CD3BA1" w:rsidRPr="00EC75E6">
        <w:rPr>
          <w:rFonts w:eastAsia="Times New Roman" w:cs="Tahoma"/>
          <w:bCs/>
          <w:iCs/>
          <w:color w:val="auto"/>
          <w:lang w:eastAsia="es-ES"/>
        </w:rPr>
        <w:t xml:space="preserve"> de la Ley General de Archivos que establece que, </w:t>
      </w:r>
      <w:r w:rsidR="009E0E16" w:rsidRPr="00EC75E6">
        <w:rPr>
          <w:rFonts w:eastAsia="Times New Roman" w:cs="Tahoma"/>
          <w:bCs/>
          <w:iCs/>
          <w:color w:val="auto"/>
          <w:lang w:eastAsia="es-ES"/>
        </w:rPr>
        <w:t xml:space="preserve">dentro de las obligaciones que tienen los sujetos obligados en materia archivística es </w:t>
      </w:r>
      <w:r w:rsidR="00DB317C" w:rsidRPr="00EC75E6">
        <w:rPr>
          <w:rFonts w:eastAsia="Times New Roman" w:cs="Tahoma"/>
          <w:bCs/>
          <w:iCs/>
          <w:color w:val="auto"/>
          <w:lang w:eastAsia="es-ES"/>
        </w:rPr>
        <w:t xml:space="preserve">dotar a los documentos de archivo de elementos de identificación necesarios para asegurar que mantengan </w:t>
      </w:r>
      <w:r w:rsidR="00F0604F" w:rsidRPr="00EC75E6">
        <w:rPr>
          <w:rFonts w:eastAsia="Times New Roman" w:cs="Tahoma"/>
          <w:bCs/>
          <w:iCs/>
          <w:color w:val="auto"/>
          <w:lang w:eastAsia="es-ES"/>
        </w:rPr>
        <w:t xml:space="preserve">su procedencia y orden original. </w:t>
      </w:r>
    </w:p>
    <w:p w14:paraId="022477B4" w14:textId="77777777" w:rsidR="00E201BD" w:rsidRPr="00EC75E6" w:rsidRDefault="00E201BD" w:rsidP="0047313A">
      <w:pPr>
        <w:spacing w:after="0" w:line="360" w:lineRule="auto"/>
        <w:rPr>
          <w:rFonts w:eastAsia="Times New Roman" w:cs="Tahoma"/>
          <w:bCs/>
          <w:iCs/>
          <w:color w:val="auto"/>
          <w:lang w:eastAsia="es-ES"/>
        </w:rPr>
      </w:pPr>
    </w:p>
    <w:p w14:paraId="3FD85E9B" w14:textId="21480987" w:rsidR="00E201BD" w:rsidRPr="00EC75E6" w:rsidRDefault="00FE3210"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En es</w:t>
      </w:r>
      <w:r w:rsidR="00F242F6" w:rsidRPr="00EC75E6">
        <w:rPr>
          <w:rFonts w:eastAsia="Times New Roman" w:cs="Tahoma"/>
          <w:bCs/>
          <w:iCs/>
          <w:color w:val="auto"/>
          <w:lang w:eastAsia="es-ES"/>
        </w:rPr>
        <w:t xml:space="preserve">e sentido, </w:t>
      </w:r>
      <w:r w:rsidR="00FB5E3A" w:rsidRPr="00EC75E6">
        <w:rPr>
          <w:rFonts w:eastAsia="Times New Roman" w:cs="Tahoma"/>
          <w:bCs/>
          <w:iCs/>
          <w:color w:val="auto"/>
          <w:lang w:eastAsia="es-ES"/>
        </w:rPr>
        <w:t>conviene traer a colación lo previsto por</w:t>
      </w:r>
      <w:r w:rsidR="00445CE1" w:rsidRPr="00EC75E6">
        <w:rPr>
          <w:rFonts w:eastAsia="Times New Roman" w:cs="Tahoma"/>
          <w:bCs/>
          <w:iCs/>
          <w:color w:val="auto"/>
          <w:lang w:eastAsia="es-ES"/>
        </w:rPr>
        <w:t xml:space="preserve">, Décimo Quinto, </w:t>
      </w:r>
      <w:r w:rsidR="00F52778" w:rsidRPr="00EC75E6">
        <w:rPr>
          <w:rFonts w:eastAsia="Times New Roman" w:cs="Tahoma"/>
          <w:bCs/>
          <w:iCs/>
          <w:color w:val="auto"/>
          <w:lang w:eastAsia="es-ES"/>
        </w:rPr>
        <w:t xml:space="preserve">Vigésimo tercero y </w:t>
      </w:r>
      <w:r w:rsidR="00B44835" w:rsidRPr="00EC75E6">
        <w:rPr>
          <w:rFonts w:eastAsia="Times New Roman" w:cs="Tahoma"/>
          <w:bCs/>
          <w:iCs/>
          <w:color w:val="auto"/>
          <w:lang w:eastAsia="es-ES"/>
        </w:rPr>
        <w:t>Vigésimo séptimo</w:t>
      </w:r>
      <w:r w:rsidR="001B76DF" w:rsidRPr="00EC75E6">
        <w:rPr>
          <w:rFonts w:eastAsia="Times New Roman" w:cs="Tahoma"/>
          <w:bCs/>
          <w:iCs/>
          <w:color w:val="auto"/>
          <w:lang w:eastAsia="es-ES"/>
        </w:rPr>
        <w:t>, fracción IV</w:t>
      </w:r>
      <w:r w:rsidR="00B44835" w:rsidRPr="00EC75E6">
        <w:rPr>
          <w:rFonts w:eastAsia="Times New Roman" w:cs="Tahoma"/>
          <w:bCs/>
          <w:iCs/>
          <w:color w:val="auto"/>
          <w:lang w:eastAsia="es-ES"/>
        </w:rPr>
        <w:t>, de los Lineamientos de Organización</w:t>
      </w:r>
      <w:r w:rsidR="001B76DF" w:rsidRPr="00EC75E6">
        <w:rPr>
          <w:rFonts w:eastAsia="Times New Roman" w:cs="Tahoma"/>
          <w:bCs/>
          <w:iCs/>
          <w:color w:val="auto"/>
          <w:lang w:eastAsia="es-ES"/>
        </w:rPr>
        <w:t xml:space="preserve">, </w:t>
      </w:r>
      <w:r w:rsidR="00F52778" w:rsidRPr="00EC75E6">
        <w:rPr>
          <w:rFonts w:eastAsia="Times New Roman" w:cs="Tahoma"/>
          <w:bCs/>
          <w:iCs/>
          <w:color w:val="auto"/>
          <w:lang w:eastAsia="es-ES"/>
        </w:rPr>
        <w:t>que en su literali</w:t>
      </w:r>
      <w:r w:rsidR="00382F2F" w:rsidRPr="00EC75E6">
        <w:rPr>
          <w:rFonts w:eastAsia="Times New Roman" w:cs="Tahoma"/>
          <w:bCs/>
          <w:iCs/>
          <w:color w:val="auto"/>
          <w:lang w:eastAsia="es-ES"/>
        </w:rPr>
        <w:t xml:space="preserve">dad prevén lo siguiente: </w:t>
      </w:r>
    </w:p>
    <w:p w14:paraId="371722F8" w14:textId="77777777" w:rsidR="00382F2F" w:rsidRPr="00EC75E6" w:rsidRDefault="00382F2F" w:rsidP="0047313A">
      <w:pPr>
        <w:spacing w:after="0" w:line="360" w:lineRule="auto"/>
        <w:rPr>
          <w:rFonts w:eastAsia="Times New Roman" w:cs="Tahoma"/>
          <w:bCs/>
          <w:iCs/>
          <w:color w:val="auto"/>
          <w:sz w:val="20"/>
          <w:szCs w:val="20"/>
          <w:lang w:eastAsia="es-ES"/>
        </w:rPr>
      </w:pPr>
    </w:p>
    <w:p w14:paraId="0CCBE3EC" w14:textId="77777777"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
          <w:i/>
          <w:color w:val="auto"/>
          <w:sz w:val="20"/>
          <w:szCs w:val="20"/>
          <w:lang w:eastAsia="es-ES"/>
        </w:rPr>
        <w:t>Décimo quinto</w:t>
      </w:r>
      <w:r w:rsidRPr="00EC75E6">
        <w:rPr>
          <w:rFonts w:eastAsia="Times New Roman" w:cs="Tahoma"/>
          <w:bCs/>
          <w:i/>
          <w:color w:val="auto"/>
          <w:sz w:val="20"/>
          <w:szCs w:val="20"/>
          <w:lang w:eastAsia="es-ES"/>
        </w:rPr>
        <w:t>. Los expedientes deben incluir una portada o guarda exterior, en la que se deben registrar los datos de identificación del mismo, considerando el Cuadro general de clasificación archivística.</w:t>
      </w:r>
    </w:p>
    <w:p w14:paraId="4092ABC6" w14:textId="77777777" w:rsidR="00FA0CFB" w:rsidRPr="00EC75E6" w:rsidRDefault="00FA0CFB" w:rsidP="0047313A">
      <w:pPr>
        <w:spacing w:after="0" w:line="360" w:lineRule="auto"/>
        <w:ind w:left="567" w:right="567"/>
        <w:rPr>
          <w:rFonts w:eastAsia="Times New Roman" w:cs="Tahoma"/>
          <w:bCs/>
          <w:i/>
          <w:color w:val="auto"/>
          <w:sz w:val="20"/>
          <w:szCs w:val="20"/>
          <w:lang w:eastAsia="es-ES"/>
        </w:rPr>
      </w:pPr>
    </w:p>
    <w:p w14:paraId="04F38B70" w14:textId="77777777"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La identificación del expediente debe contener como mínimo los siguientes elementos:</w:t>
      </w:r>
    </w:p>
    <w:p w14:paraId="5834CE9B" w14:textId="77777777" w:rsidR="00821069" w:rsidRPr="00EC75E6" w:rsidRDefault="00821069" w:rsidP="0047313A">
      <w:pPr>
        <w:spacing w:after="0" w:line="360" w:lineRule="auto"/>
        <w:ind w:left="567" w:right="567"/>
        <w:rPr>
          <w:rFonts w:eastAsia="Times New Roman" w:cs="Tahoma"/>
          <w:bCs/>
          <w:i/>
          <w:color w:val="auto"/>
          <w:sz w:val="20"/>
          <w:szCs w:val="20"/>
          <w:lang w:eastAsia="es-ES"/>
        </w:rPr>
      </w:pPr>
    </w:p>
    <w:p w14:paraId="0E38F991" w14:textId="0B7FB88E"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 Área o unidad administrativa;</w:t>
      </w:r>
    </w:p>
    <w:p w14:paraId="1334AB6E" w14:textId="701091D1"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II. Fondo;</w:t>
      </w:r>
    </w:p>
    <w:p w14:paraId="66A16523" w14:textId="1CAB59CA"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III. Sección;</w:t>
      </w:r>
    </w:p>
    <w:p w14:paraId="58B1E92C" w14:textId="11120793"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IV. Serie;</w:t>
      </w:r>
    </w:p>
    <w:p w14:paraId="3C4B27AF" w14:textId="40D60C72"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V. Número de expediente o clasificador: el número consecutivo que dentro de la serie documental identifica a cada uno de sus expedientes;</w:t>
      </w:r>
    </w:p>
    <w:p w14:paraId="2A3E313A" w14:textId="5111A450"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VI. Fecha de apertura y, en su caso, de cierre del expediente;</w:t>
      </w:r>
    </w:p>
    <w:p w14:paraId="2EF350F1" w14:textId="3E6D5C97"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VII. Asunto (resumen o descripción del expediente);</w:t>
      </w:r>
    </w:p>
    <w:p w14:paraId="47750358" w14:textId="388BB6BC"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VIII. Valores documentales;</w:t>
      </w:r>
    </w:p>
    <w:p w14:paraId="6F0E1FFB" w14:textId="1AA83A98"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IX. Vigencia documental;</w:t>
      </w:r>
    </w:p>
    <w:p w14:paraId="0BEDD84C" w14:textId="5BB7BD91"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X. Número de fojas útiles al cierre del expediente: es el número total de hojas contenidas en los documentos del expediente, y</w:t>
      </w:r>
    </w:p>
    <w:p w14:paraId="3E8F95AE" w14:textId="59AA05C7"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lastRenderedPageBreak/>
        <w:t>XI. Leyenda de clasificación, de acuerdo con lo dispuesto en los Lineamientos Generales en Materia de Clasificación y Desclasificación de la Información, así como para la elaboración de Versiones Públicas, con la finalidad de garantizar la custodia y conservación de los documentos.</w:t>
      </w:r>
    </w:p>
    <w:p w14:paraId="772988EF" w14:textId="77777777" w:rsidR="00821069" w:rsidRPr="00EC75E6" w:rsidRDefault="00821069" w:rsidP="0047313A">
      <w:pPr>
        <w:spacing w:after="0" w:line="360" w:lineRule="auto"/>
        <w:ind w:left="567" w:right="567"/>
        <w:rPr>
          <w:rFonts w:eastAsia="Times New Roman" w:cs="Tahoma"/>
          <w:bCs/>
          <w:i/>
          <w:color w:val="auto"/>
          <w:sz w:val="20"/>
          <w:szCs w:val="20"/>
          <w:lang w:eastAsia="es-ES"/>
        </w:rPr>
      </w:pPr>
    </w:p>
    <w:p w14:paraId="57B2809C" w14:textId="6AAC82F9" w:rsidR="00821069" w:rsidRPr="00EC75E6" w:rsidRDefault="00821069"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En la ceja de la portada o guarda exterior del expediente deberá señalarse la nomenclatura asignada a las fracciones III, IV y V.</w:t>
      </w:r>
    </w:p>
    <w:p w14:paraId="7CB6F7CF" w14:textId="77777777" w:rsidR="00821069" w:rsidRPr="00EC75E6" w:rsidRDefault="00821069" w:rsidP="0047313A">
      <w:pPr>
        <w:spacing w:after="0" w:line="360" w:lineRule="auto"/>
        <w:rPr>
          <w:rFonts w:eastAsia="Times New Roman" w:cs="Tahoma"/>
          <w:bCs/>
          <w:iCs/>
          <w:color w:val="auto"/>
          <w:sz w:val="20"/>
          <w:szCs w:val="20"/>
          <w:lang w:eastAsia="es-ES"/>
        </w:rPr>
      </w:pPr>
    </w:p>
    <w:p w14:paraId="19204D62" w14:textId="0834D5E5" w:rsidR="00382F2F" w:rsidRPr="00EC75E6" w:rsidRDefault="00382F2F"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Vigésimo tercero</w:t>
      </w:r>
      <w:r w:rsidRPr="00EC75E6">
        <w:rPr>
          <w:rFonts w:eastAsia="Times New Roman" w:cs="Tahoma"/>
          <w:b/>
          <w:i/>
          <w:color w:val="auto"/>
          <w:sz w:val="20"/>
          <w:szCs w:val="20"/>
          <w:lang w:eastAsia="es-ES"/>
        </w:rPr>
        <w:t>. Los Sujetos obligados deberán aplicar, invariablemente, a los documentos</w:t>
      </w:r>
      <w:r w:rsidRPr="00EC75E6">
        <w:rPr>
          <w:rFonts w:eastAsia="Times New Roman" w:cs="Tahoma"/>
          <w:bCs/>
          <w:i/>
          <w:color w:val="auto"/>
          <w:sz w:val="20"/>
          <w:szCs w:val="20"/>
          <w:lang w:eastAsia="es-ES"/>
        </w:rPr>
        <w:t xml:space="preserve"> de archivo electrónicos, </w:t>
      </w:r>
      <w:r w:rsidRPr="00EC75E6">
        <w:rPr>
          <w:rFonts w:eastAsia="Times New Roman" w:cs="Tahoma"/>
          <w:b/>
          <w:i/>
          <w:color w:val="auto"/>
          <w:sz w:val="20"/>
          <w:szCs w:val="20"/>
          <w:lang w:eastAsia="es-ES"/>
        </w:rPr>
        <w:t>los mismos instrumentos de control y consulta archivísticos que corresponden a los de soporte papel.</w:t>
      </w:r>
    </w:p>
    <w:p w14:paraId="44041FF7" w14:textId="77777777" w:rsidR="006713FC" w:rsidRPr="00EC75E6" w:rsidRDefault="006713FC" w:rsidP="0047313A">
      <w:pPr>
        <w:spacing w:after="0" w:line="360" w:lineRule="auto"/>
        <w:ind w:left="567" w:right="567"/>
        <w:rPr>
          <w:rFonts w:eastAsia="Times New Roman" w:cs="Tahoma"/>
          <w:bCs/>
          <w:i/>
          <w:color w:val="auto"/>
          <w:sz w:val="20"/>
          <w:szCs w:val="20"/>
          <w:lang w:eastAsia="es-ES"/>
        </w:rPr>
      </w:pPr>
    </w:p>
    <w:p w14:paraId="562CE4A9" w14:textId="0516B1E4" w:rsidR="00382F2F" w:rsidRPr="00EC75E6" w:rsidRDefault="00382F2F"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Vigésimo séptimo. El sistema automatizado para la gestión de documentos deberá:</w:t>
      </w:r>
    </w:p>
    <w:p w14:paraId="0BFBAF0F" w14:textId="77777777" w:rsidR="00382F2F" w:rsidRPr="00EC75E6" w:rsidRDefault="00382F2F" w:rsidP="0047313A">
      <w:pPr>
        <w:spacing w:after="0" w:line="360" w:lineRule="auto"/>
        <w:ind w:left="567" w:right="567"/>
        <w:rPr>
          <w:rFonts w:eastAsia="Times New Roman" w:cs="Tahoma"/>
          <w:bCs/>
          <w:i/>
          <w:color w:val="auto"/>
          <w:sz w:val="20"/>
          <w:szCs w:val="20"/>
          <w:lang w:eastAsia="es-ES"/>
        </w:rPr>
      </w:pPr>
    </w:p>
    <w:p w14:paraId="01C1E244" w14:textId="532970AB" w:rsidR="00D2690F" w:rsidRPr="00EC75E6" w:rsidRDefault="001A504A"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I … a III</w:t>
      </w:r>
    </w:p>
    <w:p w14:paraId="79BE8E7D" w14:textId="77777777" w:rsidR="00D2690F" w:rsidRPr="00EC75E6" w:rsidRDefault="00D2690F" w:rsidP="0047313A">
      <w:pPr>
        <w:spacing w:after="0" w:line="360" w:lineRule="auto"/>
        <w:ind w:left="567" w:right="567"/>
        <w:rPr>
          <w:rFonts w:eastAsia="Times New Roman" w:cs="Tahoma"/>
          <w:bCs/>
          <w:i/>
          <w:color w:val="auto"/>
          <w:sz w:val="20"/>
          <w:szCs w:val="20"/>
          <w:lang w:eastAsia="es-ES"/>
        </w:rPr>
      </w:pPr>
    </w:p>
    <w:p w14:paraId="3E1F1FB7" w14:textId="3DB47DBC" w:rsidR="00D2690F" w:rsidRPr="00EC75E6" w:rsidRDefault="00D2690F"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
          <w:i/>
          <w:color w:val="auto"/>
          <w:sz w:val="20"/>
          <w:szCs w:val="20"/>
          <w:lang w:eastAsia="es-ES"/>
        </w:rPr>
        <w:t>IV. Generar los siguientes formatos</w:t>
      </w:r>
      <w:r w:rsidRPr="00EC75E6">
        <w:rPr>
          <w:rFonts w:eastAsia="Times New Roman" w:cs="Tahoma"/>
          <w:bCs/>
          <w:i/>
          <w:color w:val="auto"/>
          <w:sz w:val="20"/>
          <w:szCs w:val="20"/>
          <w:lang w:eastAsia="es-ES"/>
        </w:rPr>
        <w:t>:</w:t>
      </w:r>
    </w:p>
    <w:p w14:paraId="4B107A8F" w14:textId="0D2C8879" w:rsidR="00D2690F" w:rsidRPr="00EC75E6" w:rsidRDefault="00D2690F"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a) Carátula del expediente;</w:t>
      </w:r>
    </w:p>
    <w:p w14:paraId="523A99F0" w14:textId="115985D6" w:rsidR="00D2690F" w:rsidRPr="00EC75E6" w:rsidRDefault="00D2690F"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b) Ceja del expediente, y</w:t>
      </w:r>
    </w:p>
    <w:p w14:paraId="7222DDB7" w14:textId="1CC7E9B9" w:rsidR="00382F2F" w:rsidRPr="00EC75E6" w:rsidRDefault="00D2690F"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c) Solicitud de consulta de expedientes.</w:t>
      </w:r>
    </w:p>
    <w:p w14:paraId="3358EF80" w14:textId="77777777" w:rsidR="00382F2F" w:rsidRPr="00EC75E6" w:rsidRDefault="00382F2F" w:rsidP="0047313A">
      <w:pPr>
        <w:spacing w:after="0" w:line="360" w:lineRule="auto"/>
        <w:rPr>
          <w:rFonts w:eastAsia="Times New Roman" w:cs="Tahoma"/>
          <w:bCs/>
          <w:iCs/>
          <w:color w:val="auto"/>
          <w:lang w:eastAsia="es-ES"/>
        </w:rPr>
      </w:pPr>
    </w:p>
    <w:p w14:paraId="1098F457" w14:textId="51D9E6ED" w:rsidR="00554906" w:rsidRPr="00EC75E6" w:rsidRDefault="00554906"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Conforme a lo expuesto, </w:t>
      </w:r>
      <w:r w:rsidR="00ED325F" w:rsidRPr="00EC75E6">
        <w:rPr>
          <w:rFonts w:eastAsia="Times New Roman" w:cs="Tahoma"/>
          <w:bCs/>
          <w:iCs/>
          <w:color w:val="auto"/>
          <w:lang w:eastAsia="es-ES"/>
        </w:rPr>
        <w:t xml:space="preserve">se logra advertir que el Sujeto Obligado debe generar </w:t>
      </w:r>
      <w:r w:rsidR="00FB023F" w:rsidRPr="00EC75E6">
        <w:rPr>
          <w:rFonts w:eastAsia="Times New Roman" w:cs="Tahoma"/>
          <w:bCs/>
          <w:iCs/>
          <w:color w:val="auto"/>
          <w:lang w:eastAsia="es-ES"/>
        </w:rPr>
        <w:t xml:space="preserve">instrumentos de control y consulta archivísticos, tanto a los expedientes electrónicos y a los expedientes físicos, con </w:t>
      </w:r>
      <w:r w:rsidR="00D15025" w:rsidRPr="00EC75E6">
        <w:rPr>
          <w:rFonts w:eastAsia="Times New Roman" w:cs="Tahoma"/>
          <w:bCs/>
          <w:iCs/>
          <w:color w:val="auto"/>
          <w:lang w:eastAsia="es-ES"/>
        </w:rPr>
        <w:t xml:space="preserve">tendrán elementos de identificación destacando los siguientes; </w:t>
      </w:r>
      <w:r w:rsidR="002D7FB8" w:rsidRPr="00EC75E6">
        <w:rPr>
          <w:rFonts w:eastAsia="Times New Roman" w:cs="Tahoma"/>
          <w:b/>
          <w:iCs/>
          <w:color w:val="auto"/>
          <w:lang w:eastAsia="es-ES"/>
        </w:rPr>
        <w:t>i)</w:t>
      </w:r>
      <w:r w:rsidR="002D7FB8" w:rsidRPr="00EC75E6">
        <w:rPr>
          <w:rFonts w:eastAsia="Times New Roman" w:cs="Tahoma"/>
          <w:bCs/>
          <w:iCs/>
          <w:color w:val="auto"/>
          <w:lang w:eastAsia="es-ES"/>
        </w:rPr>
        <w:t xml:space="preserve"> carátula del expediente, </w:t>
      </w:r>
      <w:r w:rsidR="002D7FB8" w:rsidRPr="00EC75E6">
        <w:rPr>
          <w:rFonts w:eastAsia="Times New Roman" w:cs="Tahoma"/>
          <w:b/>
          <w:iCs/>
          <w:color w:val="auto"/>
          <w:lang w:eastAsia="es-ES"/>
        </w:rPr>
        <w:t xml:space="preserve">ii) </w:t>
      </w:r>
      <w:r w:rsidR="002D7FB8" w:rsidRPr="00EC75E6">
        <w:rPr>
          <w:rFonts w:eastAsia="Times New Roman" w:cs="Tahoma"/>
          <w:bCs/>
          <w:iCs/>
          <w:color w:val="auto"/>
          <w:lang w:eastAsia="es-ES"/>
        </w:rPr>
        <w:t xml:space="preserve">ceja del expediente y </w:t>
      </w:r>
      <w:r w:rsidR="002D7FB8" w:rsidRPr="00EC75E6">
        <w:rPr>
          <w:rFonts w:eastAsia="Times New Roman" w:cs="Tahoma"/>
          <w:b/>
          <w:iCs/>
          <w:color w:val="auto"/>
          <w:lang w:eastAsia="es-ES"/>
        </w:rPr>
        <w:t>iii)</w:t>
      </w:r>
      <w:r w:rsidR="002D7FB8" w:rsidRPr="00EC75E6">
        <w:rPr>
          <w:rFonts w:eastAsia="Times New Roman" w:cs="Tahoma"/>
          <w:bCs/>
          <w:iCs/>
          <w:color w:val="auto"/>
          <w:lang w:eastAsia="es-ES"/>
        </w:rPr>
        <w:t xml:space="preserve"> solicitud de consulta de expedientes. </w:t>
      </w:r>
    </w:p>
    <w:p w14:paraId="66406A2F" w14:textId="77777777" w:rsidR="006D0B88" w:rsidRPr="00EC75E6" w:rsidRDefault="006D0B88" w:rsidP="0047313A">
      <w:pPr>
        <w:spacing w:after="0" w:line="360" w:lineRule="auto"/>
        <w:rPr>
          <w:rFonts w:eastAsia="Times New Roman" w:cs="Tahoma"/>
          <w:bCs/>
          <w:iCs/>
          <w:color w:val="auto"/>
          <w:lang w:eastAsia="es-ES"/>
        </w:rPr>
      </w:pPr>
    </w:p>
    <w:p w14:paraId="5763B3A3" w14:textId="149E3107" w:rsidR="006D0B88" w:rsidRPr="00EC75E6" w:rsidRDefault="006D0B88"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ese sentido, lo conducente es ordenar al Sujeto Obligado haga entrega de </w:t>
      </w:r>
      <w:r w:rsidRPr="00EC75E6">
        <w:rPr>
          <w:rFonts w:eastAsia="Times New Roman" w:cs="Tahoma"/>
          <w:b/>
          <w:iCs/>
          <w:color w:val="auto"/>
          <w:lang w:eastAsia="es-ES"/>
        </w:rPr>
        <w:t xml:space="preserve">los formatos </w:t>
      </w:r>
      <w:r w:rsidR="00263FCE" w:rsidRPr="00EC75E6">
        <w:rPr>
          <w:rFonts w:eastAsia="Times New Roman" w:cs="Tahoma"/>
          <w:b/>
          <w:iCs/>
          <w:color w:val="auto"/>
          <w:lang w:eastAsia="es-ES"/>
        </w:rPr>
        <w:t xml:space="preserve">para la identificación de </w:t>
      </w:r>
      <w:r w:rsidR="002E2AD5" w:rsidRPr="00EC75E6">
        <w:rPr>
          <w:rFonts w:eastAsia="Times New Roman" w:cs="Tahoma"/>
          <w:b/>
          <w:iCs/>
          <w:color w:val="auto"/>
          <w:lang w:eastAsia="es-ES"/>
        </w:rPr>
        <w:t>los expedientes</w:t>
      </w:r>
      <w:r w:rsidR="00694645" w:rsidRPr="00EC75E6">
        <w:rPr>
          <w:rFonts w:eastAsia="Times New Roman" w:cs="Tahoma"/>
          <w:bCs/>
          <w:iCs/>
          <w:color w:val="auto"/>
          <w:lang w:eastAsia="es-ES"/>
        </w:rPr>
        <w:t xml:space="preserve">. </w:t>
      </w:r>
    </w:p>
    <w:p w14:paraId="43ED08BC" w14:textId="77777777" w:rsidR="00554906" w:rsidRPr="00EC75E6" w:rsidRDefault="00554906" w:rsidP="0047313A">
      <w:pPr>
        <w:spacing w:after="0" w:line="360" w:lineRule="auto"/>
        <w:rPr>
          <w:rFonts w:eastAsia="Times New Roman" w:cs="Tahoma"/>
          <w:bCs/>
          <w:iCs/>
          <w:color w:val="auto"/>
          <w:lang w:eastAsia="es-ES"/>
        </w:rPr>
      </w:pPr>
    </w:p>
    <w:p w14:paraId="5EEB1B20" w14:textId="77777777" w:rsidR="00C863DF" w:rsidRPr="00EC75E6" w:rsidRDefault="00C863DF" w:rsidP="0047313A">
      <w:pPr>
        <w:spacing w:after="0" w:line="360" w:lineRule="auto"/>
        <w:rPr>
          <w:rFonts w:eastAsia="Times New Roman" w:cs="Tahoma"/>
          <w:b/>
          <w:iCs/>
          <w:color w:val="auto"/>
          <w:lang w:eastAsia="es-ES"/>
        </w:rPr>
      </w:pPr>
      <w:r w:rsidRPr="00EC75E6">
        <w:rPr>
          <w:rFonts w:eastAsia="Times New Roman" w:cs="Tahoma"/>
          <w:b/>
          <w:iCs/>
          <w:color w:val="auto"/>
          <w:lang w:eastAsia="es-ES"/>
        </w:rPr>
        <w:lastRenderedPageBreak/>
        <w:t xml:space="preserve">En el supuesto de que la información no obre en los archivos del Ente Recurrido, </w:t>
      </w:r>
      <w:r w:rsidRPr="00EC75E6">
        <w:rPr>
          <w:rFonts w:cs="Tahoma"/>
          <w:b/>
          <w:iCs/>
        </w:rPr>
        <w:t>resulta procedente ordenar el Acuerdo de Inexistencia conforme a lo establecido en el artículo 19, párrafo tercero, 169 y 179 de la Ley de Transparencia y Acceso a la Información Pública del Estado de México y Municipios.</w:t>
      </w:r>
    </w:p>
    <w:p w14:paraId="7D2A1B8F" w14:textId="77777777" w:rsidR="00180179" w:rsidRPr="00EC75E6" w:rsidRDefault="00180179" w:rsidP="0047313A">
      <w:pPr>
        <w:spacing w:after="0" w:line="360" w:lineRule="auto"/>
        <w:rPr>
          <w:rFonts w:eastAsia="Times New Roman" w:cs="Tahoma"/>
          <w:bCs/>
          <w:iCs/>
          <w:color w:val="auto"/>
          <w:lang w:eastAsia="es-ES"/>
        </w:rPr>
      </w:pPr>
    </w:p>
    <w:p w14:paraId="4A182147" w14:textId="1FE023EC" w:rsidR="00711C7E" w:rsidRPr="00EC75E6" w:rsidRDefault="006D398F" w:rsidP="0047313A">
      <w:pPr>
        <w:pStyle w:val="Prrafodelista"/>
        <w:numPr>
          <w:ilvl w:val="0"/>
          <w:numId w:val="17"/>
        </w:numPr>
        <w:spacing w:line="360" w:lineRule="auto"/>
        <w:rPr>
          <w:rFonts w:cs="Tahoma"/>
          <w:b/>
          <w:iCs/>
          <w:color w:val="auto"/>
        </w:rPr>
      </w:pPr>
      <w:r w:rsidRPr="00EC75E6">
        <w:rPr>
          <w:rFonts w:cs="Tahoma"/>
          <w:b/>
          <w:iCs/>
          <w:color w:val="auto"/>
        </w:rPr>
        <w:t>Transferencia primaria</w:t>
      </w:r>
      <w:r w:rsidR="004413CB" w:rsidRPr="00EC75E6">
        <w:rPr>
          <w:rFonts w:cs="Tahoma"/>
          <w:b/>
          <w:iCs/>
          <w:color w:val="auto"/>
        </w:rPr>
        <w:t>.</w:t>
      </w:r>
    </w:p>
    <w:p w14:paraId="0A81F66D" w14:textId="77777777" w:rsidR="00711C7E" w:rsidRPr="00EC75E6" w:rsidRDefault="00711C7E" w:rsidP="0047313A">
      <w:pPr>
        <w:spacing w:after="0" w:line="360" w:lineRule="auto"/>
        <w:rPr>
          <w:rFonts w:eastAsia="Times New Roman" w:cs="Tahoma"/>
          <w:bCs/>
          <w:iCs/>
          <w:color w:val="auto"/>
          <w:lang w:eastAsia="es-ES"/>
        </w:rPr>
      </w:pPr>
    </w:p>
    <w:p w14:paraId="7FDC5E1B" w14:textId="415614C1" w:rsidR="00711C7E" w:rsidRPr="00EC75E6" w:rsidRDefault="0029603F"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Sobre estos puntos </w:t>
      </w:r>
      <w:r w:rsidR="002A14F6" w:rsidRPr="00EC75E6">
        <w:rPr>
          <w:rFonts w:eastAsia="Times New Roman" w:cs="Tahoma"/>
          <w:bCs/>
          <w:iCs/>
          <w:color w:val="auto"/>
          <w:lang w:eastAsia="es-ES"/>
        </w:rPr>
        <w:t>sujeto</w:t>
      </w:r>
      <w:r w:rsidR="0066426B" w:rsidRPr="00EC75E6">
        <w:rPr>
          <w:rFonts w:eastAsia="Times New Roman" w:cs="Tahoma"/>
          <w:bCs/>
          <w:iCs/>
          <w:color w:val="auto"/>
          <w:lang w:eastAsia="es-ES"/>
        </w:rPr>
        <w:t xml:space="preserve"> </w:t>
      </w:r>
      <w:r w:rsidR="002A14F6" w:rsidRPr="00EC75E6">
        <w:rPr>
          <w:rFonts w:eastAsia="Times New Roman" w:cs="Tahoma"/>
          <w:bCs/>
          <w:iCs/>
          <w:color w:val="auto"/>
          <w:lang w:eastAsia="es-ES"/>
        </w:rPr>
        <w:t xml:space="preserve">a estudio, se despre que la Particular solicito: </w:t>
      </w:r>
    </w:p>
    <w:p w14:paraId="4962F92D" w14:textId="77777777" w:rsidR="002A14F6" w:rsidRPr="00D8043A" w:rsidRDefault="002A14F6" w:rsidP="0047313A">
      <w:pPr>
        <w:spacing w:after="0" w:line="360" w:lineRule="auto"/>
        <w:rPr>
          <w:rFonts w:eastAsia="Times New Roman" w:cs="Tahoma"/>
          <w:bCs/>
          <w:iCs/>
          <w:color w:val="auto"/>
          <w:lang w:eastAsia="es-ES"/>
        </w:rPr>
      </w:pPr>
    </w:p>
    <w:p w14:paraId="2D94AEA4" w14:textId="77777777" w:rsidR="004413CB" w:rsidRPr="00D8043A" w:rsidRDefault="004413CB" w:rsidP="0047313A">
      <w:pPr>
        <w:pStyle w:val="Prrafodelista"/>
        <w:numPr>
          <w:ilvl w:val="0"/>
          <w:numId w:val="17"/>
        </w:numPr>
        <w:spacing w:line="360" w:lineRule="auto"/>
        <w:ind w:right="567"/>
        <w:rPr>
          <w:rFonts w:cs="Tahoma"/>
          <w:bCs/>
          <w:iCs/>
          <w:color w:val="auto"/>
          <w:szCs w:val="22"/>
        </w:rPr>
      </w:pPr>
      <w:r w:rsidRPr="00D8043A">
        <w:rPr>
          <w:rFonts w:cs="Tahoma"/>
          <w:bCs/>
          <w:iCs/>
          <w:color w:val="auto"/>
          <w:szCs w:val="22"/>
        </w:rPr>
        <w:t>18.1. ¿Sus archivos de trámite llevan a cabo las transferencias primarias de sus expedientes de trámite concluido como lo establece el artículo 30 fracción VI de la ley general de archivos?</w:t>
      </w:r>
    </w:p>
    <w:p w14:paraId="3BFC9AE0" w14:textId="77777777" w:rsidR="004413CB" w:rsidRPr="00D8043A" w:rsidRDefault="004413CB" w:rsidP="0047313A">
      <w:pPr>
        <w:spacing w:after="0" w:line="360" w:lineRule="auto"/>
        <w:ind w:left="709" w:right="567"/>
        <w:rPr>
          <w:rFonts w:eastAsia="Times New Roman" w:cs="Tahoma"/>
          <w:bCs/>
          <w:iCs/>
          <w:color w:val="auto"/>
          <w:u w:val="single"/>
          <w:lang w:eastAsia="es-ES"/>
        </w:rPr>
      </w:pPr>
      <w:r w:rsidRPr="00D8043A">
        <w:rPr>
          <w:rFonts w:eastAsia="Times New Roman" w:cs="Tahoma"/>
          <w:bCs/>
          <w:iCs/>
          <w:color w:val="auto"/>
          <w:u w:val="single"/>
          <w:lang w:eastAsia="es-ES"/>
        </w:rPr>
        <w:t xml:space="preserve">En caso afirmativo: </w:t>
      </w:r>
    </w:p>
    <w:p w14:paraId="64CE6049" w14:textId="77777777" w:rsidR="004413CB" w:rsidRPr="00D8043A" w:rsidRDefault="004413CB" w:rsidP="0047313A">
      <w:pPr>
        <w:pStyle w:val="Prrafodelista"/>
        <w:numPr>
          <w:ilvl w:val="0"/>
          <w:numId w:val="17"/>
        </w:numPr>
        <w:spacing w:line="360" w:lineRule="auto"/>
        <w:ind w:right="567"/>
        <w:rPr>
          <w:rFonts w:cs="Tahoma"/>
          <w:bCs/>
          <w:iCs/>
          <w:color w:val="auto"/>
          <w:szCs w:val="22"/>
        </w:rPr>
      </w:pPr>
      <w:r w:rsidRPr="00D8043A">
        <w:rPr>
          <w:rFonts w:cs="Tahoma"/>
          <w:bCs/>
          <w:iCs/>
          <w:color w:val="auto"/>
          <w:szCs w:val="22"/>
        </w:rPr>
        <w:t>18.2. ¿La transferencia primaria la realizan con inventario de transferencia primaria?</w:t>
      </w:r>
    </w:p>
    <w:p w14:paraId="5C50B359" w14:textId="77777777" w:rsidR="004413CB" w:rsidRPr="00D8043A" w:rsidRDefault="004413CB" w:rsidP="0047313A">
      <w:pPr>
        <w:pStyle w:val="Prrafodelista"/>
        <w:numPr>
          <w:ilvl w:val="0"/>
          <w:numId w:val="17"/>
        </w:numPr>
        <w:spacing w:line="360" w:lineRule="auto"/>
        <w:ind w:right="567"/>
        <w:rPr>
          <w:rFonts w:cs="Tahoma"/>
          <w:bCs/>
          <w:iCs/>
          <w:color w:val="auto"/>
          <w:szCs w:val="22"/>
        </w:rPr>
      </w:pPr>
      <w:r w:rsidRPr="00D8043A">
        <w:rPr>
          <w:rFonts w:cs="Tahoma"/>
          <w:bCs/>
          <w:iCs/>
          <w:color w:val="auto"/>
          <w:szCs w:val="22"/>
        </w:rPr>
        <w:t xml:space="preserve">18.3. ¿Solicitan que en las transferencias primarias se incluya la digitalización de los documentos que se ingresan al archivo de concentración? </w:t>
      </w:r>
    </w:p>
    <w:p w14:paraId="1EFD4D94" w14:textId="77777777" w:rsidR="004413CB" w:rsidRPr="00D8043A" w:rsidRDefault="004413CB" w:rsidP="0047313A">
      <w:pPr>
        <w:pStyle w:val="Prrafodelista"/>
        <w:numPr>
          <w:ilvl w:val="0"/>
          <w:numId w:val="17"/>
        </w:numPr>
        <w:spacing w:line="360" w:lineRule="auto"/>
        <w:ind w:right="567"/>
        <w:rPr>
          <w:rFonts w:cs="Tahoma"/>
          <w:bCs/>
          <w:iCs/>
          <w:color w:val="auto"/>
          <w:szCs w:val="22"/>
        </w:rPr>
      </w:pPr>
      <w:r w:rsidRPr="00D8043A">
        <w:rPr>
          <w:rFonts w:cs="Tahoma"/>
          <w:bCs/>
          <w:iCs/>
          <w:color w:val="auto"/>
          <w:szCs w:val="22"/>
        </w:rPr>
        <w:t>18.4. ¿Solicitan que los expedientes que ingresan al archivo de concentración ya ingresen clasificados de acuerdo su cuadro general de clasificación archivística?</w:t>
      </w:r>
    </w:p>
    <w:p w14:paraId="7695DDFC" w14:textId="77777777" w:rsidR="004413CB" w:rsidRPr="00D8043A" w:rsidRDefault="004413CB" w:rsidP="0047313A">
      <w:pPr>
        <w:pStyle w:val="Prrafodelista"/>
        <w:numPr>
          <w:ilvl w:val="0"/>
          <w:numId w:val="17"/>
        </w:numPr>
        <w:spacing w:line="360" w:lineRule="auto"/>
        <w:ind w:right="567"/>
        <w:rPr>
          <w:rFonts w:cs="Tahoma"/>
          <w:bCs/>
          <w:iCs/>
          <w:color w:val="auto"/>
          <w:szCs w:val="22"/>
        </w:rPr>
      </w:pPr>
      <w:r w:rsidRPr="00D8043A">
        <w:rPr>
          <w:rFonts w:cs="Tahoma"/>
          <w:bCs/>
          <w:iCs/>
          <w:color w:val="auto"/>
          <w:szCs w:val="22"/>
        </w:rPr>
        <w:t>18.5. ¿Cómo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w:t>
      </w:r>
    </w:p>
    <w:p w14:paraId="6E7207BA" w14:textId="77777777" w:rsidR="004413CB" w:rsidRPr="00D8043A" w:rsidRDefault="004413CB" w:rsidP="0047313A">
      <w:pPr>
        <w:spacing w:after="0" w:line="360" w:lineRule="auto"/>
        <w:ind w:left="709" w:right="567"/>
        <w:rPr>
          <w:rFonts w:eastAsia="Times New Roman" w:cs="Tahoma"/>
          <w:bCs/>
          <w:iCs/>
          <w:color w:val="auto"/>
          <w:u w:val="single"/>
          <w:lang w:eastAsia="es-ES"/>
        </w:rPr>
      </w:pPr>
      <w:r w:rsidRPr="00D8043A">
        <w:rPr>
          <w:rFonts w:eastAsia="Times New Roman" w:cs="Tahoma"/>
          <w:bCs/>
          <w:iCs/>
          <w:color w:val="auto"/>
          <w:u w:val="single"/>
          <w:lang w:eastAsia="es-ES"/>
        </w:rPr>
        <w:t xml:space="preserve">Solicito, de la manera más atenta, la siguiente documentación en formato </w:t>
      </w:r>
      <w:proofErr w:type="spellStart"/>
      <w:r w:rsidRPr="00D8043A">
        <w:rPr>
          <w:rFonts w:eastAsia="Times New Roman" w:cs="Tahoma"/>
          <w:bCs/>
          <w:iCs/>
          <w:color w:val="auto"/>
          <w:u w:val="single"/>
          <w:lang w:eastAsia="es-ES"/>
        </w:rPr>
        <w:t>pdf</w:t>
      </w:r>
      <w:proofErr w:type="spellEnd"/>
      <w:r w:rsidRPr="00D8043A">
        <w:rPr>
          <w:rFonts w:eastAsia="Times New Roman" w:cs="Tahoma"/>
          <w:bCs/>
          <w:iCs/>
          <w:color w:val="auto"/>
          <w:u w:val="single"/>
          <w:lang w:eastAsia="es-ES"/>
        </w:rPr>
        <w:t xml:space="preserve">: </w:t>
      </w:r>
    </w:p>
    <w:p w14:paraId="279F5C17" w14:textId="77777777" w:rsidR="004413CB" w:rsidRPr="00D8043A" w:rsidRDefault="004413CB" w:rsidP="0047313A">
      <w:pPr>
        <w:pStyle w:val="Prrafodelista"/>
        <w:numPr>
          <w:ilvl w:val="0"/>
          <w:numId w:val="18"/>
        </w:numPr>
        <w:spacing w:line="360" w:lineRule="auto"/>
        <w:ind w:left="709" w:right="567"/>
        <w:rPr>
          <w:rFonts w:cs="Tahoma"/>
          <w:bCs/>
          <w:iCs/>
          <w:color w:val="auto"/>
          <w:szCs w:val="22"/>
        </w:rPr>
      </w:pPr>
      <w:r w:rsidRPr="00D8043A">
        <w:rPr>
          <w:rFonts w:cs="Tahoma"/>
          <w:bCs/>
          <w:iCs/>
          <w:color w:val="auto"/>
          <w:szCs w:val="22"/>
        </w:rPr>
        <w:t xml:space="preserve">18.6. El formato institucional del inventario de transferencia primaria. </w:t>
      </w:r>
    </w:p>
    <w:p w14:paraId="14CCCEF3" w14:textId="279C9907" w:rsidR="004413CB" w:rsidRPr="00D8043A" w:rsidRDefault="004413CB" w:rsidP="0047313A">
      <w:pPr>
        <w:pStyle w:val="Prrafodelista"/>
        <w:numPr>
          <w:ilvl w:val="0"/>
          <w:numId w:val="18"/>
        </w:numPr>
        <w:spacing w:line="360" w:lineRule="auto"/>
        <w:ind w:left="709" w:right="567"/>
        <w:rPr>
          <w:rFonts w:cs="Tahoma"/>
          <w:bCs/>
          <w:iCs/>
          <w:color w:val="auto"/>
          <w:szCs w:val="22"/>
        </w:rPr>
      </w:pPr>
      <w:r w:rsidRPr="00D8043A">
        <w:rPr>
          <w:rFonts w:cs="Tahoma"/>
          <w:bCs/>
          <w:iCs/>
          <w:color w:val="auto"/>
          <w:szCs w:val="22"/>
        </w:rPr>
        <w:t>18.7. El procedimiento para la transferencia primara.</w:t>
      </w:r>
    </w:p>
    <w:p w14:paraId="0360ABB3" w14:textId="77777777" w:rsidR="004413CB" w:rsidRPr="00D8043A" w:rsidRDefault="004413CB" w:rsidP="0047313A">
      <w:pPr>
        <w:spacing w:after="0" w:line="360" w:lineRule="auto"/>
        <w:rPr>
          <w:rFonts w:eastAsia="Times New Roman" w:cs="Tahoma"/>
          <w:bCs/>
          <w:iCs/>
          <w:color w:val="auto"/>
          <w:lang w:eastAsia="es-ES"/>
        </w:rPr>
      </w:pPr>
    </w:p>
    <w:p w14:paraId="715F8DB4" w14:textId="0A9D1E88" w:rsidR="004413CB" w:rsidRPr="00D8043A" w:rsidRDefault="005308EB" w:rsidP="0047313A">
      <w:pPr>
        <w:spacing w:after="0" w:line="360" w:lineRule="auto"/>
        <w:rPr>
          <w:rFonts w:eastAsia="Times New Roman" w:cs="Tahoma"/>
          <w:bCs/>
          <w:iCs/>
          <w:color w:val="auto"/>
          <w:lang w:eastAsia="es-ES"/>
        </w:rPr>
      </w:pPr>
      <w:r w:rsidRPr="00D8043A">
        <w:rPr>
          <w:rFonts w:eastAsia="Times New Roman" w:cs="Tahoma"/>
          <w:bCs/>
          <w:iCs/>
          <w:color w:val="auto"/>
          <w:lang w:eastAsia="es-ES"/>
        </w:rPr>
        <w:t xml:space="preserve">En razón de lo anterior, </w:t>
      </w:r>
      <w:r w:rsidR="0055369A" w:rsidRPr="00D8043A">
        <w:rPr>
          <w:rFonts w:eastAsia="Times New Roman" w:cs="Tahoma"/>
          <w:bCs/>
          <w:iCs/>
          <w:color w:val="auto"/>
          <w:lang w:eastAsia="es-ES"/>
        </w:rPr>
        <w:t>no se advierte pronunciamiento respecto a los puntos solicitados</w:t>
      </w:r>
      <w:r w:rsidR="00A914E0" w:rsidRPr="00D8043A">
        <w:rPr>
          <w:rFonts w:eastAsia="Times New Roman" w:cs="Tahoma"/>
          <w:bCs/>
          <w:iCs/>
          <w:color w:val="auto"/>
          <w:lang w:eastAsia="es-ES"/>
        </w:rPr>
        <w:t xml:space="preserve">, no </w:t>
      </w:r>
      <w:proofErr w:type="gramStart"/>
      <w:r w:rsidR="00A914E0" w:rsidRPr="00D8043A">
        <w:rPr>
          <w:rFonts w:eastAsia="Times New Roman" w:cs="Tahoma"/>
          <w:bCs/>
          <w:iCs/>
          <w:color w:val="auto"/>
          <w:lang w:eastAsia="es-ES"/>
        </w:rPr>
        <w:t>obstante</w:t>
      </w:r>
      <w:proofErr w:type="gramEnd"/>
      <w:r w:rsidR="00A914E0" w:rsidRPr="00D8043A">
        <w:rPr>
          <w:rFonts w:eastAsia="Times New Roman" w:cs="Tahoma"/>
          <w:bCs/>
          <w:iCs/>
          <w:color w:val="auto"/>
          <w:lang w:eastAsia="es-ES"/>
        </w:rPr>
        <w:t xml:space="preserve"> a lo anterior, se advierte que durante la sustanciación del presente Medio de Impugnación, el Sujeto Obligado </w:t>
      </w:r>
      <w:r w:rsidR="00887631" w:rsidRPr="00D8043A">
        <w:rPr>
          <w:rFonts w:eastAsia="Times New Roman" w:cs="Tahoma"/>
          <w:bCs/>
          <w:iCs/>
          <w:color w:val="auto"/>
          <w:lang w:eastAsia="es-ES"/>
        </w:rPr>
        <w:t xml:space="preserve">manifestó a atreves de su Informe Justificado lo siguiente: </w:t>
      </w:r>
    </w:p>
    <w:p w14:paraId="0E79A4BA" w14:textId="77777777" w:rsidR="00240771" w:rsidRPr="00D8043A" w:rsidRDefault="00240771" w:rsidP="0047313A">
      <w:pPr>
        <w:spacing w:after="0" w:line="360" w:lineRule="auto"/>
        <w:rPr>
          <w:rFonts w:eastAsia="Times New Roman" w:cs="Tahoma"/>
          <w:bCs/>
          <w:iCs/>
          <w:color w:val="auto"/>
          <w:lang w:eastAsia="es-ES"/>
        </w:rPr>
      </w:pPr>
    </w:p>
    <w:p w14:paraId="075C028D" w14:textId="5618C32E" w:rsidR="00360735" w:rsidRPr="00D8043A" w:rsidRDefault="00360735" w:rsidP="0047313A">
      <w:pPr>
        <w:pStyle w:val="Prrafodelista"/>
        <w:numPr>
          <w:ilvl w:val="0"/>
          <w:numId w:val="20"/>
        </w:numPr>
        <w:spacing w:line="360" w:lineRule="auto"/>
        <w:ind w:right="567" w:hanging="294"/>
        <w:rPr>
          <w:rFonts w:cs="Tahoma"/>
          <w:bCs/>
          <w:iCs/>
          <w:color w:val="auto"/>
          <w:szCs w:val="22"/>
        </w:rPr>
      </w:pPr>
      <w:r w:rsidRPr="00D8043A">
        <w:rPr>
          <w:rFonts w:cs="Tahoma"/>
          <w:bCs/>
          <w:iCs/>
          <w:color w:val="auto"/>
          <w:szCs w:val="22"/>
        </w:rPr>
        <w:t>18.1.- Si.</w:t>
      </w:r>
    </w:p>
    <w:p w14:paraId="6FDA8973" w14:textId="3E50BA44" w:rsidR="00360735" w:rsidRPr="00D8043A" w:rsidRDefault="00360735" w:rsidP="0047313A">
      <w:pPr>
        <w:pStyle w:val="Prrafodelista"/>
        <w:numPr>
          <w:ilvl w:val="0"/>
          <w:numId w:val="20"/>
        </w:numPr>
        <w:spacing w:line="360" w:lineRule="auto"/>
        <w:ind w:right="567" w:hanging="294"/>
        <w:rPr>
          <w:rFonts w:cs="Tahoma"/>
          <w:bCs/>
          <w:iCs/>
          <w:color w:val="auto"/>
          <w:szCs w:val="22"/>
        </w:rPr>
      </w:pPr>
      <w:r w:rsidRPr="00D8043A">
        <w:rPr>
          <w:rFonts w:cs="Tahoma"/>
          <w:bCs/>
          <w:iCs/>
          <w:color w:val="auto"/>
          <w:szCs w:val="22"/>
        </w:rPr>
        <w:t>18.2.- Si</w:t>
      </w:r>
    </w:p>
    <w:p w14:paraId="2DD803C1" w14:textId="2BB8C646" w:rsidR="00360735" w:rsidRPr="00D8043A" w:rsidRDefault="00360735" w:rsidP="0047313A">
      <w:pPr>
        <w:pStyle w:val="Prrafodelista"/>
        <w:numPr>
          <w:ilvl w:val="0"/>
          <w:numId w:val="20"/>
        </w:numPr>
        <w:spacing w:line="360" w:lineRule="auto"/>
        <w:ind w:right="567" w:hanging="294"/>
        <w:rPr>
          <w:rFonts w:cs="Tahoma"/>
          <w:bCs/>
          <w:iCs/>
          <w:color w:val="auto"/>
          <w:szCs w:val="22"/>
        </w:rPr>
      </w:pPr>
      <w:r w:rsidRPr="00D8043A">
        <w:rPr>
          <w:rFonts w:cs="Tahoma"/>
          <w:bCs/>
          <w:iCs/>
          <w:color w:val="auto"/>
          <w:szCs w:val="22"/>
        </w:rPr>
        <w:t>18.3.-No</w:t>
      </w:r>
    </w:p>
    <w:p w14:paraId="5314CA12" w14:textId="5C98B4F8" w:rsidR="00360735" w:rsidRPr="00D8043A" w:rsidRDefault="00360735" w:rsidP="0047313A">
      <w:pPr>
        <w:pStyle w:val="Prrafodelista"/>
        <w:numPr>
          <w:ilvl w:val="0"/>
          <w:numId w:val="20"/>
        </w:numPr>
        <w:spacing w:line="360" w:lineRule="auto"/>
        <w:ind w:right="567" w:hanging="294"/>
        <w:rPr>
          <w:rFonts w:cs="Tahoma"/>
          <w:bCs/>
          <w:iCs/>
          <w:color w:val="auto"/>
          <w:szCs w:val="22"/>
        </w:rPr>
      </w:pPr>
      <w:r w:rsidRPr="00D8043A">
        <w:rPr>
          <w:rFonts w:cs="Tahoma"/>
          <w:bCs/>
          <w:iCs/>
          <w:color w:val="auto"/>
          <w:szCs w:val="22"/>
        </w:rPr>
        <w:t>18.4.-Esta pregunta no existe en la información solicitada.</w:t>
      </w:r>
    </w:p>
    <w:p w14:paraId="5F98EEE7" w14:textId="26AB0115" w:rsidR="00360735" w:rsidRPr="00D8043A" w:rsidRDefault="00360735" w:rsidP="0047313A">
      <w:pPr>
        <w:pStyle w:val="Prrafodelista"/>
        <w:numPr>
          <w:ilvl w:val="0"/>
          <w:numId w:val="20"/>
        </w:numPr>
        <w:spacing w:line="360" w:lineRule="auto"/>
        <w:ind w:right="567" w:hanging="294"/>
        <w:rPr>
          <w:rFonts w:cs="Tahoma"/>
          <w:bCs/>
          <w:iCs/>
          <w:color w:val="auto"/>
          <w:szCs w:val="22"/>
        </w:rPr>
      </w:pPr>
      <w:r w:rsidRPr="00D8043A">
        <w:rPr>
          <w:rFonts w:cs="Tahoma"/>
          <w:bCs/>
          <w:iCs/>
          <w:color w:val="auto"/>
          <w:szCs w:val="22"/>
        </w:rPr>
        <w:t xml:space="preserve">18.5.- Se les indica por medio de una </w:t>
      </w:r>
      <w:proofErr w:type="spellStart"/>
      <w:r w:rsidRPr="00D8043A">
        <w:rPr>
          <w:rFonts w:cs="Tahoma"/>
          <w:bCs/>
          <w:iCs/>
          <w:color w:val="auto"/>
          <w:szCs w:val="22"/>
        </w:rPr>
        <w:t>platica</w:t>
      </w:r>
      <w:proofErr w:type="spellEnd"/>
      <w:r w:rsidRPr="00D8043A">
        <w:rPr>
          <w:rFonts w:cs="Tahoma"/>
          <w:bCs/>
          <w:iCs/>
          <w:color w:val="auto"/>
          <w:szCs w:val="22"/>
        </w:rPr>
        <w:t xml:space="preserve"> informativa los lineamientos que deben atender la transferencia del archivo de trámite. </w:t>
      </w:r>
    </w:p>
    <w:p w14:paraId="0796AE36" w14:textId="28EC0EBC" w:rsidR="00240771" w:rsidRPr="00D8043A" w:rsidRDefault="00360735" w:rsidP="0047313A">
      <w:pPr>
        <w:pStyle w:val="Prrafodelista"/>
        <w:numPr>
          <w:ilvl w:val="0"/>
          <w:numId w:val="20"/>
        </w:numPr>
        <w:spacing w:line="360" w:lineRule="auto"/>
        <w:ind w:right="567" w:hanging="294"/>
        <w:rPr>
          <w:rFonts w:cs="Tahoma"/>
          <w:bCs/>
          <w:iCs/>
          <w:color w:val="auto"/>
          <w:szCs w:val="22"/>
        </w:rPr>
      </w:pPr>
      <w:r w:rsidRPr="00D8043A">
        <w:rPr>
          <w:rFonts w:cs="Tahoma"/>
          <w:bCs/>
          <w:iCs/>
          <w:color w:val="auto"/>
          <w:szCs w:val="22"/>
        </w:rPr>
        <w:t>18.6 No hay formato.</w:t>
      </w:r>
    </w:p>
    <w:p w14:paraId="01F8B159" w14:textId="78C1C5EC" w:rsidR="00F21F3C" w:rsidRPr="00D8043A" w:rsidRDefault="00F21F3C" w:rsidP="0047313A">
      <w:pPr>
        <w:pStyle w:val="Prrafodelista"/>
        <w:numPr>
          <w:ilvl w:val="0"/>
          <w:numId w:val="20"/>
        </w:numPr>
        <w:spacing w:line="360" w:lineRule="auto"/>
        <w:ind w:right="567" w:hanging="294"/>
        <w:rPr>
          <w:rFonts w:cs="Tahoma"/>
          <w:bCs/>
          <w:iCs/>
          <w:color w:val="auto"/>
          <w:szCs w:val="22"/>
        </w:rPr>
      </w:pPr>
      <w:r w:rsidRPr="00D8043A">
        <w:rPr>
          <w:rFonts w:cs="Tahoma"/>
          <w:bCs/>
          <w:iCs/>
          <w:color w:val="auto"/>
          <w:szCs w:val="22"/>
        </w:rPr>
        <w:t>18.7.- No hay formato del procedimiento de trasferencia primaria.</w:t>
      </w:r>
    </w:p>
    <w:p w14:paraId="4AE04563" w14:textId="77777777" w:rsidR="0087012A" w:rsidRPr="00D8043A" w:rsidRDefault="0087012A" w:rsidP="0047313A">
      <w:pPr>
        <w:spacing w:after="0" w:line="360" w:lineRule="auto"/>
        <w:rPr>
          <w:rFonts w:eastAsia="Times New Roman" w:cs="Tahoma"/>
          <w:bCs/>
          <w:iCs/>
          <w:color w:val="auto"/>
          <w:lang w:eastAsia="es-ES"/>
        </w:rPr>
      </w:pPr>
    </w:p>
    <w:p w14:paraId="66C5C151" w14:textId="692FBC83" w:rsidR="0087012A" w:rsidRPr="00EC75E6" w:rsidRDefault="00003495"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Ahora bien, de la lectura </w:t>
      </w:r>
      <w:r w:rsidR="00D13C60" w:rsidRPr="00EC75E6">
        <w:rPr>
          <w:rFonts w:eastAsia="Times New Roman" w:cs="Tahoma"/>
          <w:bCs/>
          <w:iCs/>
          <w:color w:val="auto"/>
          <w:lang w:eastAsia="es-ES"/>
        </w:rPr>
        <w:t>de los requerimientos de información y de las manifestaciones realizadas por el Sujeto Obligado</w:t>
      </w:r>
      <w:r w:rsidR="002A4E97" w:rsidRPr="00EC75E6">
        <w:rPr>
          <w:rFonts w:eastAsia="Times New Roman" w:cs="Tahoma"/>
          <w:bCs/>
          <w:iCs/>
          <w:color w:val="auto"/>
          <w:lang w:eastAsia="es-ES"/>
        </w:rPr>
        <w:t xml:space="preserve">, este Instituto no tiene certeza de que </w:t>
      </w:r>
      <w:r w:rsidR="007F2F5C" w:rsidRPr="00EC75E6">
        <w:rPr>
          <w:rFonts w:eastAsia="Times New Roman" w:cs="Tahoma"/>
          <w:bCs/>
          <w:iCs/>
          <w:color w:val="auto"/>
          <w:lang w:eastAsia="es-ES"/>
        </w:rPr>
        <w:t xml:space="preserve">en los archivos del Ente Recurrido, no exista el formato de inventario de </w:t>
      </w:r>
      <w:r w:rsidR="00FF39B5" w:rsidRPr="00EC75E6">
        <w:rPr>
          <w:rFonts w:eastAsia="Times New Roman" w:cs="Tahoma"/>
          <w:bCs/>
          <w:iCs/>
          <w:color w:val="auto"/>
          <w:lang w:eastAsia="es-ES"/>
        </w:rPr>
        <w:t>la transferencia primaria, lo anterior es así, considerando que en respuesta al requeri</w:t>
      </w:r>
      <w:r w:rsidR="00265CC9" w:rsidRPr="00EC75E6">
        <w:rPr>
          <w:rFonts w:eastAsia="Times New Roman" w:cs="Tahoma"/>
          <w:bCs/>
          <w:iCs/>
          <w:color w:val="auto"/>
          <w:lang w:eastAsia="es-ES"/>
        </w:rPr>
        <w:t xml:space="preserve">miento </w:t>
      </w:r>
      <w:r w:rsidR="00265CC9" w:rsidRPr="00EC75E6">
        <w:rPr>
          <w:rFonts w:eastAsia="Times New Roman" w:cs="Tahoma"/>
          <w:b/>
          <w:iCs/>
          <w:color w:val="auto"/>
          <w:lang w:eastAsia="es-ES"/>
        </w:rPr>
        <w:t>18.2</w:t>
      </w:r>
      <w:r w:rsidR="00265CC9" w:rsidRPr="00EC75E6">
        <w:rPr>
          <w:rFonts w:eastAsia="Times New Roman" w:cs="Tahoma"/>
          <w:bCs/>
          <w:iCs/>
          <w:color w:val="auto"/>
          <w:lang w:eastAsia="es-ES"/>
        </w:rPr>
        <w:t xml:space="preserve"> es en sentido afirmativo, es decir, </w:t>
      </w:r>
      <w:r w:rsidR="002A411C" w:rsidRPr="00EC75E6">
        <w:rPr>
          <w:rFonts w:eastAsia="Times New Roman" w:cs="Tahoma"/>
          <w:bCs/>
          <w:iCs/>
          <w:color w:val="auto"/>
          <w:lang w:eastAsia="es-ES"/>
        </w:rPr>
        <w:t xml:space="preserve">la transferencia primaria se realiza a través de un inventario de transferencia primaria y, posteriormente en respuesta al requerimiento </w:t>
      </w:r>
      <w:r w:rsidR="00B8744E" w:rsidRPr="00EC75E6">
        <w:rPr>
          <w:rFonts w:eastAsia="Times New Roman" w:cs="Tahoma"/>
          <w:b/>
          <w:iCs/>
          <w:color w:val="auto"/>
          <w:lang w:eastAsia="es-ES"/>
        </w:rPr>
        <w:t>18.6</w:t>
      </w:r>
      <w:r w:rsidR="00B8744E" w:rsidRPr="00EC75E6">
        <w:rPr>
          <w:rFonts w:eastAsia="Times New Roman" w:cs="Tahoma"/>
          <w:bCs/>
          <w:iCs/>
          <w:color w:val="auto"/>
          <w:lang w:eastAsia="es-ES"/>
        </w:rPr>
        <w:t xml:space="preserve">, manifiesta el Ente Recurrido no contar con un formato de inventario. En ese sentido </w:t>
      </w:r>
      <w:r w:rsidR="003D1BED" w:rsidRPr="00EC75E6">
        <w:rPr>
          <w:rFonts w:eastAsia="Times New Roman" w:cs="Tahoma"/>
          <w:bCs/>
          <w:iCs/>
          <w:color w:val="auto"/>
          <w:lang w:eastAsia="es-ES"/>
        </w:rPr>
        <w:t>es dable ordenar el formato de inventario de transferencia primaria</w:t>
      </w:r>
      <w:r w:rsidR="006A092C" w:rsidRPr="00EC75E6">
        <w:rPr>
          <w:rFonts w:eastAsia="Times New Roman" w:cs="Tahoma"/>
          <w:bCs/>
          <w:iCs/>
          <w:color w:val="auto"/>
          <w:lang w:eastAsia="es-ES"/>
        </w:rPr>
        <w:t xml:space="preserve">. </w:t>
      </w:r>
    </w:p>
    <w:p w14:paraId="6529E250" w14:textId="77777777" w:rsidR="006A092C" w:rsidRPr="00EC75E6" w:rsidRDefault="006A092C" w:rsidP="0047313A">
      <w:pPr>
        <w:spacing w:after="0" w:line="360" w:lineRule="auto"/>
        <w:rPr>
          <w:rFonts w:eastAsia="Times New Roman" w:cs="Tahoma"/>
          <w:bCs/>
          <w:iCs/>
          <w:color w:val="auto"/>
          <w:lang w:eastAsia="es-ES"/>
        </w:rPr>
      </w:pPr>
    </w:p>
    <w:p w14:paraId="34FB003A" w14:textId="63D08E74" w:rsidR="007A2098" w:rsidRPr="00EC75E6" w:rsidRDefault="007A2098" w:rsidP="0047313A">
      <w:pPr>
        <w:spacing w:after="0" w:line="360" w:lineRule="auto"/>
        <w:rPr>
          <w:rFonts w:eastAsia="Times New Roman" w:cs="Tahoma"/>
          <w:b/>
          <w:iCs/>
          <w:color w:val="auto"/>
          <w:lang w:eastAsia="es-ES"/>
        </w:rPr>
      </w:pPr>
      <w:r w:rsidRPr="00EC75E6">
        <w:rPr>
          <w:rFonts w:eastAsia="Times New Roman" w:cs="Tahoma"/>
          <w:b/>
          <w:iCs/>
          <w:color w:val="auto"/>
          <w:lang w:eastAsia="es-ES"/>
        </w:rPr>
        <w:t xml:space="preserve">En el supuesto de que el inventario de </w:t>
      </w:r>
      <w:r w:rsidR="00CE57FF" w:rsidRPr="00EC75E6">
        <w:rPr>
          <w:rFonts w:eastAsia="Times New Roman" w:cs="Tahoma"/>
          <w:b/>
          <w:iCs/>
          <w:color w:val="auto"/>
          <w:lang w:eastAsia="es-ES"/>
        </w:rPr>
        <w:t xml:space="preserve">transferencia primaria no obre en los archivos del Ente Recurrido, resulta procedente ordenar el Acuerdo de Inexistencia conforme a lo establecido en el artículo 19, párrafo tercero, 169 y 179 de la Ley de la Materia. </w:t>
      </w:r>
    </w:p>
    <w:p w14:paraId="0B24CEBF" w14:textId="77777777" w:rsidR="007A2098" w:rsidRPr="00EC75E6" w:rsidRDefault="007A2098" w:rsidP="0047313A">
      <w:pPr>
        <w:spacing w:after="0" w:line="360" w:lineRule="auto"/>
        <w:rPr>
          <w:rFonts w:eastAsia="Times New Roman" w:cs="Tahoma"/>
          <w:bCs/>
          <w:iCs/>
          <w:color w:val="auto"/>
          <w:lang w:eastAsia="es-ES"/>
        </w:rPr>
      </w:pPr>
    </w:p>
    <w:p w14:paraId="37393067" w14:textId="06DE5B20" w:rsidR="007A2098" w:rsidRPr="00EC75E6" w:rsidRDefault="00FF2477"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 xml:space="preserve">Ahora bien, por cuenta hace a los requerimientos identificados en los numerales </w:t>
      </w:r>
      <w:r w:rsidR="000772EB" w:rsidRPr="00EC75E6">
        <w:rPr>
          <w:rFonts w:eastAsia="Times New Roman" w:cs="Tahoma"/>
          <w:bCs/>
          <w:iCs/>
          <w:color w:val="auto"/>
          <w:lang w:eastAsia="es-ES"/>
        </w:rPr>
        <w:t>18.1, 18.3, 18.4, 18.5</w:t>
      </w:r>
      <w:r w:rsidR="00401ED5" w:rsidRPr="00EC75E6">
        <w:rPr>
          <w:rFonts w:eastAsia="Times New Roman" w:cs="Tahoma"/>
          <w:bCs/>
          <w:iCs/>
          <w:color w:val="auto"/>
          <w:lang w:eastAsia="es-ES"/>
        </w:rPr>
        <w:t>,</w:t>
      </w:r>
      <w:r w:rsidR="000772EB" w:rsidRPr="00EC75E6">
        <w:rPr>
          <w:rFonts w:eastAsia="Times New Roman" w:cs="Tahoma"/>
          <w:bCs/>
          <w:iCs/>
          <w:color w:val="auto"/>
          <w:lang w:eastAsia="es-ES"/>
        </w:rPr>
        <w:t xml:space="preserve"> se tienen por atendidos ya que el Sujeto Obligado </w:t>
      </w:r>
      <w:r w:rsidR="001139B2" w:rsidRPr="00EC75E6">
        <w:rPr>
          <w:rFonts w:eastAsia="Times New Roman" w:cs="Tahoma"/>
          <w:bCs/>
          <w:iCs/>
          <w:color w:val="auto"/>
          <w:lang w:eastAsia="es-ES"/>
        </w:rPr>
        <w:t>manifestó los motivos por los cuales no contaba con la información solicitada, lo anterior hace sentido, pues de una revisi</w:t>
      </w:r>
      <w:r w:rsidR="00346985" w:rsidRPr="00EC75E6">
        <w:rPr>
          <w:rFonts w:eastAsia="Times New Roman" w:cs="Tahoma"/>
          <w:bCs/>
          <w:iCs/>
          <w:color w:val="auto"/>
          <w:lang w:eastAsia="es-ES"/>
        </w:rPr>
        <w:t xml:space="preserve">ón de las obligaciones </w:t>
      </w:r>
      <w:r w:rsidR="00F97A09" w:rsidRPr="00EC75E6">
        <w:rPr>
          <w:rFonts w:eastAsia="Times New Roman" w:cs="Tahoma"/>
          <w:bCs/>
          <w:iCs/>
          <w:color w:val="auto"/>
          <w:lang w:eastAsia="es-ES"/>
        </w:rPr>
        <w:t>en materia archivística no de advirtió</w:t>
      </w:r>
      <w:r w:rsidR="00BF717D" w:rsidRPr="00EC75E6">
        <w:rPr>
          <w:rFonts w:eastAsia="Times New Roman" w:cs="Tahoma"/>
          <w:bCs/>
          <w:iCs/>
          <w:color w:val="auto"/>
          <w:lang w:eastAsia="es-ES"/>
        </w:rPr>
        <w:t xml:space="preserve"> algún documento que de cuenta de lo solicitado. </w:t>
      </w:r>
    </w:p>
    <w:p w14:paraId="5DF53543" w14:textId="77777777" w:rsidR="0087012A" w:rsidRPr="00EC75E6" w:rsidRDefault="0087012A" w:rsidP="0047313A">
      <w:pPr>
        <w:spacing w:after="0" w:line="360" w:lineRule="auto"/>
        <w:rPr>
          <w:rFonts w:eastAsia="Times New Roman" w:cs="Tahoma"/>
          <w:bCs/>
          <w:iCs/>
          <w:color w:val="auto"/>
          <w:lang w:eastAsia="es-ES"/>
        </w:rPr>
      </w:pPr>
    </w:p>
    <w:p w14:paraId="7EC4CDB0" w14:textId="02C642BE" w:rsidR="00401ED5" w:rsidRPr="00EC75E6" w:rsidRDefault="00A80B9A"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Respecto del requerimiento 18.7, en el supuesto de que exista algún procedimiento </w:t>
      </w:r>
      <w:r w:rsidR="00F90177" w:rsidRPr="00EC75E6">
        <w:rPr>
          <w:rFonts w:eastAsia="Times New Roman" w:cs="Tahoma"/>
          <w:bCs/>
          <w:iCs/>
          <w:color w:val="auto"/>
          <w:lang w:eastAsia="es-ES"/>
        </w:rPr>
        <w:t>establecido por el Área Coordinadora de Archivos</w:t>
      </w:r>
      <w:r w:rsidR="005820F9" w:rsidRPr="00EC75E6">
        <w:rPr>
          <w:rFonts w:eastAsia="Times New Roman" w:cs="Tahoma"/>
          <w:bCs/>
          <w:iCs/>
          <w:color w:val="auto"/>
          <w:lang w:eastAsia="es-ES"/>
        </w:rPr>
        <w:t xml:space="preserve">, al ser el área que de </w:t>
      </w:r>
      <w:r w:rsidR="00DD1691" w:rsidRPr="00EC75E6">
        <w:rPr>
          <w:rFonts w:eastAsia="Times New Roman" w:cs="Tahoma"/>
          <w:bCs/>
          <w:iCs/>
          <w:color w:val="auto"/>
          <w:lang w:eastAsia="es-ES"/>
        </w:rPr>
        <w:t xml:space="preserve">conformidad con el artículo 28, fracciones </w:t>
      </w:r>
      <w:r w:rsidR="005068BA" w:rsidRPr="00EC75E6">
        <w:rPr>
          <w:rFonts w:eastAsia="Times New Roman" w:cs="Tahoma"/>
          <w:bCs/>
          <w:iCs/>
          <w:color w:val="auto"/>
          <w:lang w:eastAsia="es-ES"/>
        </w:rPr>
        <w:t xml:space="preserve">VIII y IX, de la Ley General de Archivos cuenta con </w:t>
      </w:r>
      <w:r w:rsidR="003E0C1B" w:rsidRPr="00EC75E6">
        <w:rPr>
          <w:rFonts w:eastAsia="Times New Roman" w:cs="Tahoma"/>
          <w:bCs/>
          <w:iCs/>
          <w:color w:val="auto"/>
          <w:lang w:eastAsia="es-ES"/>
        </w:rPr>
        <w:t>atribuciones</w:t>
      </w:r>
      <w:r w:rsidR="005068BA" w:rsidRPr="00EC75E6">
        <w:rPr>
          <w:rFonts w:eastAsia="Times New Roman" w:cs="Tahoma"/>
          <w:bCs/>
          <w:iCs/>
          <w:color w:val="auto"/>
          <w:lang w:eastAsia="es-ES"/>
        </w:rPr>
        <w:t xml:space="preserve"> para </w:t>
      </w:r>
      <w:r w:rsidR="00EB24C6" w:rsidRPr="00EC75E6">
        <w:rPr>
          <w:rFonts w:eastAsia="Times New Roman" w:cs="Tahoma"/>
          <w:bCs/>
          <w:iCs/>
          <w:color w:val="auto"/>
          <w:lang w:eastAsia="es-ES"/>
        </w:rPr>
        <w:t xml:space="preserve">coordinar la operación de los archivos de </w:t>
      </w:r>
      <w:r w:rsidR="00D94A16" w:rsidRPr="00EC75E6">
        <w:rPr>
          <w:rFonts w:eastAsia="Times New Roman" w:cs="Tahoma"/>
          <w:bCs/>
          <w:iCs/>
          <w:color w:val="auto"/>
          <w:lang w:eastAsia="es-ES"/>
        </w:rPr>
        <w:t>trámite, concentración y en su caso histórico,</w:t>
      </w:r>
      <w:r w:rsidR="00F90177" w:rsidRPr="00EC75E6">
        <w:rPr>
          <w:rFonts w:eastAsia="Times New Roman" w:cs="Tahoma"/>
          <w:bCs/>
          <w:iCs/>
          <w:color w:val="auto"/>
          <w:lang w:eastAsia="es-ES"/>
        </w:rPr>
        <w:t xml:space="preserve"> deberá </w:t>
      </w:r>
      <w:r w:rsidR="00D40585" w:rsidRPr="00EC75E6">
        <w:rPr>
          <w:rFonts w:eastAsia="Times New Roman" w:cs="Tahoma"/>
          <w:bCs/>
          <w:iCs/>
          <w:color w:val="auto"/>
          <w:lang w:eastAsia="es-ES"/>
        </w:rPr>
        <w:t xml:space="preserve">realizar la entrega del soporte documental que lo establezca, caso contrario, </w:t>
      </w:r>
      <w:r w:rsidR="007425C8" w:rsidRPr="00EC75E6">
        <w:rPr>
          <w:rFonts w:eastAsia="Times New Roman" w:cs="Tahoma"/>
          <w:bCs/>
          <w:iCs/>
          <w:color w:val="auto"/>
          <w:lang w:eastAsia="es-ES"/>
        </w:rPr>
        <w:t xml:space="preserve">bastara con que lo haga del conocimiento de manera fundada y motivada de la Recurrente en términos del artículo 19, </w:t>
      </w:r>
      <w:r w:rsidR="005C2607" w:rsidRPr="00EC75E6">
        <w:rPr>
          <w:rFonts w:eastAsia="Times New Roman" w:cs="Tahoma"/>
          <w:bCs/>
          <w:iCs/>
          <w:color w:val="auto"/>
          <w:lang w:eastAsia="es-ES"/>
        </w:rPr>
        <w:t xml:space="preserve">segundo párrafo de la Ley de Transparencia y Accesos a la Información Pública del Estado de México y Municipios. </w:t>
      </w:r>
    </w:p>
    <w:p w14:paraId="16D47362" w14:textId="77777777" w:rsidR="00401ED5" w:rsidRPr="00EC75E6" w:rsidRDefault="00401ED5" w:rsidP="0047313A">
      <w:pPr>
        <w:spacing w:after="0" w:line="360" w:lineRule="auto"/>
        <w:rPr>
          <w:rFonts w:eastAsia="Times New Roman" w:cs="Tahoma"/>
          <w:bCs/>
          <w:iCs/>
          <w:color w:val="auto"/>
          <w:lang w:eastAsia="es-ES"/>
        </w:rPr>
      </w:pPr>
    </w:p>
    <w:p w14:paraId="28BB0E9B" w14:textId="6EB7ADB9" w:rsidR="004413CB" w:rsidRPr="00EC75E6" w:rsidRDefault="001A290B" w:rsidP="0047313A">
      <w:pPr>
        <w:pStyle w:val="Prrafodelista"/>
        <w:numPr>
          <w:ilvl w:val="0"/>
          <w:numId w:val="21"/>
        </w:numPr>
        <w:spacing w:line="360" w:lineRule="auto"/>
        <w:rPr>
          <w:rFonts w:cs="Tahoma"/>
          <w:b/>
          <w:iCs/>
          <w:color w:val="auto"/>
        </w:rPr>
      </w:pPr>
      <w:r w:rsidRPr="00EC75E6">
        <w:rPr>
          <w:rFonts w:cs="Tahoma"/>
          <w:b/>
          <w:iCs/>
          <w:color w:val="auto"/>
        </w:rPr>
        <w:t xml:space="preserve">Transferencia secundaria. </w:t>
      </w:r>
    </w:p>
    <w:p w14:paraId="576E1015" w14:textId="77777777" w:rsidR="004413CB" w:rsidRPr="00EC75E6" w:rsidRDefault="004413CB" w:rsidP="0047313A">
      <w:pPr>
        <w:spacing w:after="0" w:line="360" w:lineRule="auto"/>
        <w:rPr>
          <w:rFonts w:eastAsia="Times New Roman" w:cs="Tahoma"/>
          <w:bCs/>
          <w:iCs/>
          <w:color w:val="auto"/>
          <w:lang w:eastAsia="es-ES"/>
        </w:rPr>
      </w:pPr>
    </w:p>
    <w:p w14:paraId="59653490" w14:textId="26F1DF89" w:rsidR="00832BAA" w:rsidRPr="00D8043A" w:rsidRDefault="00832BAA" w:rsidP="0047313A">
      <w:pPr>
        <w:spacing w:after="0" w:line="360" w:lineRule="auto"/>
        <w:rPr>
          <w:rFonts w:eastAsia="Times New Roman" w:cs="Tahoma"/>
          <w:bCs/>
          <w:iCs/>
          <w:color w:val="auto"/>
          <w:lang w:eastAsia="es-ES"/>
        </w:rPr>
      </w:pPr>
      <w:r w:rsidRPr="00D8043A">
        <w:rPr>
          <w:rFonts w:eastAsia="Times New Roman" w:cs="Tahoma"/>
          <w:bCs/>
          <w:iCs/>
          <w:color w:val="auto"/>
          <w:lang w:eastAsia="es-ES"/>
        </w:rPr>
        <w:t xml:space="preserve">Dentro del requerimiento en estudio, se solicitó: </w:t>
      </w:r>
    </w:p>
    <w:p w14:paraId="45FEFCA2" w14:textId="77777777" w:rsidR="00832BAA" w:rsidRPr="00D8043A" w:rsidRDefault="00832BAA" w:rsidP="0047313A">
      <w:pPr>
        <w:spacing w:after="0" w:line="360" w:lineRule="auto"/>
        <w:rPr>
          <w:rFonts w:eastAsia="Times New Roman" w:cs="Tahoma"/>
          <w:bCs/>
          <w:iCs/>
          <w:color w:val="auto"/>
          <w:lang w:eastAsia="es-ES"/>
        </w:rPr>
      </w:pPr>
    </w:p>
    <w:p w14:paraId="47B85E17" w14:textId="77777777" w:rsidR="001A290B" w:rsidRPr="00D8043A" w:rsidRDefault="001A290B" w:rsidP="0047313A">
      <w:pPr>
        <w:pStyle w:val="Prrafodelista"/>
        <w:numPr>
          <w:ilvl w:val="0"/>
          <w:numId w:val="21"/>
        </w:numPr>
        <w:spacing w:line="360" w:lineRule="auto"/>
        <w:ind w:right="567"/>
        <w:rPr>
          <w:rFonts w:cs="Tahoma"/>
          <w:bCs/>
          <w:iCs/>
          <w:color w:val="auto"/>
          <w:szCs w:val="22"/>
        </w:rPr>
      </w:pPr>
      <w:r w:rsidRPr="00D8043A">
        <w:rPr>
          <w:rFonts w:cs="Tahoma"/>
          <w:bCs/>
          <w:iCs/>
          <w:color w:val="auto"/>
          <w:szCs w:val="22"/>
        </w:rPr>
        <w:t>19.1. ¿Su archivo de concentración lleva a cabo transferencias secundarias como lo establecen los artículos 31 fracción X y 59 de la ley general de archivos?</w:t>
      </w:r>
    </w:p>
    <w:p w14:paraId="06FE6AC8" w14:textId="77777777" w:rsidR="001A290B" w:rsidRPr="00D8043A" w:rsidRDefault="001A290B" w:rsidP="0047313A">
      <w:pPr>
        <w:pStyle w:val="Prrafodelista"/>
        <w:spacing w:line="360" w:lineRule="auto"/>
        <w:ind w:right="567"/>
        <w:rPr>
          <w:rFonts w:cs="Tahoma"/>
          <w:bCs/>
          <w:iCs/>
          <w:color w:val="auto"/>
          <w:szCs w:val="22"/>
          <w:u w:val="single"/>
        </w:rPr>
      </w:pPr>
      <w:r w:rsidRPr="00D8043A">
        <w:rPr>
          <w:rFonts w:cs="Tahoma"/>
          <w:bCs/>
          <w:iCs/>
          <w:color w:val="auto"/>
          <w:szCs w:val="22"/>
          <w:u w:val="single"/>
        </w:rPr>
        <w:t xml:space="preserve">En caso afirmativo: </w:t>
      </w:r>
    </w:p>
    <w:p w14:paraId="695326A3" w14:textId="77777777" w:rsidR="001A290B" w:rsidRPr="00D8043A" w:rsidRDefault="001A290B" w:rsidP="0047313A">
      <w:pPr>
        <w:pStyle w:val="Prrafodelista"/>
        <w:numPr>
          <w:ilvl w:val="0"/>
          <w:numId w:val="21"/>
        </w:numPr>
        <w:spacing w:line="360" w:lineRule="auto"/>
        <w:ind w:right="567"/>
        <w:rPr>
          <w:rFonts w:cs="Tahoma"/>
          <w:bCs/>
          <w:iCs/>
          <w:color w:val="auto"/>
          <w:szCs w:val="22"/>
        </w:rPr>
      </w:pPr>
      <w:r w:rsidRPr="00D8043A">
        <w:rPr>
          <w:rFonts w:cs="Tahoma"/>
          <w:bCs/>
          <w:iCs/>
          <w:color w:val="auto"/>
          <w:szCs w:val="22"/>
        </w:rPr>
        <w:t>19.2. ¿Quién lleva a cabo la selección de documentación que se destina al archivo histórico en transferencia secundaria?</w:t>
      </w:r>
    </w:p>
    <w:p w14:paraId="35FE2CF5" w14:textId="77777777" w:rsidR="001A290B" w:rsidRPr="00D8043A" w:rsidRDefault="001A290B" w:rsidP="0047313A">
      <w:pPr>
        <w:pStyle w:val="Prrafodelista"/>
        <w:numPr>
          <w:ilvl w:val="0"/>
          <w:numId w:val="21"/>
        </w:numPr>
        <w:spacing w:line="360" w:lineRule="auto"/>
        <w:ind w:right="567"/>
        <w:rPr>
          <w:rFonts w:cs="Tahoma"/>
          <w:bCs/>
          <w:iCs/>
          <w:color w:val="auto"/>
          <w:szCs w:val="22"/>
        </w:rPr>
      </w:pPr>
      <w:r w:rsidRPr="00D8043A">
        <w:rPr>
          <w:rFonts w:cs="Tahoma"/>
          <w:bCs/>
          <w:iCs/>
          <w:color w:val="auto"/>
          <w:szCs w:val="22"/>
        </w:rPr>
        <w:t>19.3. ¿Bajo qué criterios se lleva a cabo la selección de la documentación que se destina al archivo histórico en transferencia secundaria?</w:t>
      </w:r>
    </w:p>
    <w:p w14:paraId="730F8280" w14:textId="77777777" w:rsidR="001A290B" w:rsidRPr="00D8043A" w:rsidRDefault="001A290B" w:rsidP="0047313A">
      <w:pPr>
        <w:pStyle w:val="Prrafodelista"/>
        <w:spacing w:line="360" w:lineRule="auto"/>
        <w:ind w:right="567"/>
        <w:rPr>
          <w:rFonts w:cs="Tahoma"/>
          <w:bCs/>
          <w:iCs/>
          <w:color w:val="auto"/>
          <w:szCs w:val="22"/>
          <w:u w:val="single"/>
        </w:rPr>
      </w:pPr>
      <w:r w:rsidRPr="00D8043A">
        <w:rPr>
          <w:rFonts w:cs="Tahoma"/>
          <w:bCs/>
          <w:iCs/>
          <w:color w:val="auto"/>
          <w:szCs w:val="22"/>
          <w:u w:val="single"/>
        </w:rPr>
        <w:t xml:space="preserve">Solicito, de la manera más atenta, la siguiente documentación en formato </w:t>
      </w:r>
      <w:proofErr w:type="spellStart"/>
      <w:r w:rsidRPr="00D8043A">
        <w:rPr>
          <w:rFonts w:cs="Tahoma"/>
          <w:bCs/>
          <w:iCs/>
          <w:color w:val="auto"/>
          <w:szCs w:val="22"/>
          <w:u w:val="single"/>
        </w:rPr>
        <w:t>pdf</w:t>
      </w:r>
      <w:proofErr w:type="spellEnd"/>
      <w:r w:rsidRPr="00D8043A">
        <w:rPr>
          <w:rFonts w:cs="Tahoma"/>
          <w:bCs/>
          <w:iCs/>
          <w:color w:val="auto"/>
          <w:szCs w:val="22"/>
          <w:u w:val="single"/>
        </w:rPr>
        <w:t xml:space="preserve">: </w:t>
      </w:r>
    </w:p>
    <w:p w14:paraId="350E5DFD" w14:textId="77777777" w:rsidR="001A290B" w:rsidRPr="00D8043A" w:rsidRDefault="001A290B" w:rsidP="0047313A">
      <w:pPr>
        <w:pStyle w:val="Prrafodelista"/>
        <w:numPr>
          <w:ilvl w:val="0"/>
          <w:numId w:val="21"/>
        </w:numPr>
        <w:spacing w:line="360" w:lineRule="auto"/>
        <w:ind w:right="567"/>
        <w:rPr>
          <w:rFonts w:cs="Tahoma"/>
          <w:bCs/>
          <w:iCs/>
          <w:color w:val="auto"/>
          <w:szCs w:val="22"/>
        </w:rPr>
      </w:pPr>
      <w:r w:rsidRPr="00D8043A">
        <w:rPr>
          <w:rFonts w:cs="Tahoma"/>
          <w:bCs/>
          <w:iCs/>
          <w:color w:val="auto"/>
          <w:szCs w:val="22"/>
        </w:rPr>
        <w:lastRenderedPageBreak/>
        <w:t>19.4. El formato institucional del inventario de trasferencia secundaria</w:t>
      </w:r>
    </w:p>
    <w:p w14:paraId="25D80DB8" w14:textId="0338858F" w:rsidR="004413CB" w:rsidRPr="00D8043A" w:rsidRDefault="001A290B" w:rsidP="0047313A">
      <w:pPr>
        <w:pStyle w:val="Prrafodelista"/>
        <w:numPr>
          <w:ilvl w:val="0"/>
          <w:numId w:val="21"/>
        </w:numPr>
        <w:spacing w:line="360" w:lineRule="auto"/>
        <w:ind w:right="567"/>
        <w:rPr>
          <w:rFonts w:cs="Tahoma"/>
          <w:bCs/>
          <w:iCs/>
          <w:color w:val="auto"/>
          <w:szCs w:val="22"/>
        </w:rPr>
      </w:pPr>
      <w:r w:rsidRPr="00D8043A">
        <w:rPr>
          <w:rFonts w:cs="Tahoma"/>
          <w:bCs/>
          <w:iCs/>
          <w:color w:val="auto"/>
          <w:szCs w:val="22"/>
        </w:rPr>
        <w:t>19.5. El procedimiento para la transferencia secundaria.</w:t>
      </w:r>
    </w:p>
    <w:p w14:paraId="5F4573DB" w14:textId="77777777" w:rsidR="004413CB" w:rsidRPr="00D8043A" w:rsidRDefault="004413CB" w:rsidP="0047313A">
      <w:pPr>
        <w:spacing w:after="0" w:line="360" w:lineRule="auto"/>
        <w:rPr>
          <w:rFonts w:eastAsia="Times New Roman" w:cs="Tahoma"/>
          <w:bCs/>
          <w:iCs/>
          <w:color w:val="auto"/>
          <w:lang w:eastAsia="es-ES"/>
        </w:rPr>
      </w:pPr>
    </w:p>
    <w:p w14:paraId="52DC4A22" w14:textId="49F356D1" w:rsidR="002A14F6" w:rsidRPr="00D8043A" w:rsidRDefault="008C7EED" w:rsidP="0047313A">
      <w:pPr>
        <w:spacing w:after="0" w:line="360" w:lineRule="auto"/>
        <w:rPr>
          <w:rFonts w:eastAsia="Times New Roman" w:cs="Tahoma"/>
          <w:bCs/>
          <w:iCs/>
          <w:color w:val="auto"/>
          <w:lang w:eastAsia="es-ES"/>
        </w:rPr>
      </w:pPr>
      <w:r w:rsidRPr="00D8043A">
        <w:rPr>
          <w:rFonts w:eastAsia="Times New Roman" w:cs="Tahoma"/>
          <w:bCs/>
          <w:iCs/>
          <w:color w:val="auto"/>
          <w:lang w:eastAsia="es-ES"/>
        </w:rPr>
        <w:t xml:space="preserve">Del análisis de las constancias, el Sujeto Obligado </w:t>
      </w:r>
      <w:r w:rsidR="00B90996" w:rsidRPr="00D8043A">
        <w:rPr>
          <w:rFonts w:eastAsia="Times New Roman" w:cs="Tahoma"/>
          <w:bCs/>
          <w:iCs/>
          <w:color w:val="auto"/>
          <w:lang w:eastAsia="es-ES"/>
        </w:rPr>
        <w:t xml:space="preserve">no dio respuesta a los requerimientos de información, </w:t>
      </w:r>
      <w:r w:rsidR="004A1B84" w:rsidRPr="00D8043A">
        <w:rPr>
          <w:rFonts w:eastAsia="Times New Roman" w:cs="Tahoma"/>
          <w:bCs/>
          <w:iCs/>
          <w:color w:val="auto"/>
          <w:lang w:eastAsia="es-ES"/>
        </w:rPr>
        <w:t xml:space="preserve">no obstante, a través de su Informe Justificado, señalo lo siguiente: </w:t>
      </w:r>
    </w:p>
    <w:p w14:paraId="20257BD2" w14:textId="77777777" w:rsidR="004A1B84" w:rsidRPr="00D8043A" w:rsidRDefault="004A1B84" w:rsidP="0047313A">
      <w:pPr>
        <w:spacing w:after="0" w:line="360" w:lineRule="auto"/>
        <w:rPr>
          <w:rFonts w:eastAsia="Times New Roman" w:cs="Tahoma"/>
          <w:bCs/>
          <w:iCs/>
          <w:color w:val="auto"/>
          <w:lang w:eastAsia="es-ES"/>
        </w:rPr>
      </w:pPr>
    </w:p>
    <w:p w14:paraId="2C6BA32E" w14:textId="537B4FB7" w:rsidR="008C2CD7" w:rsidRPr="00D8043A" w:rsidRDefault="008C2CD7" w:rsidP="0047313A">
      <w:pPr>
        <w:pStyle w:val="Prrafodelista"/>
        <w:numPr>
          <w:ilvl w:val="0"/>
          <w:numId w:val="22"/>
        </w:numPr>
        <w:spacing w:line="360" w:lineRule="auto"/>
        <w:ind w:right="567"/>
        <w:rPr>
          <w:rFonts w:cs="Tahoma"/>
          <w:bCs/>
          <w:iCs/>
          <w:color w:val="auto"/>
          <w:szCs w:val="22"/>
        </w:rPr>
      </w:pPr>
      <w:r w:rsidRPr="00D8043A">
        <w:rPr>
          <w:rFonts w:cs="Tahoma"/>
          <w:bCs/>
          <w:iCs/>
          <w:color w:val="auto"/>
          <w:szCs w:val="22"/>
        </w:rPr>
        <w:t>19.1.- Si</w:t>
      </w:r>
    </w:p>
    <w:p w14:paraId="385FDD6D" w14:textId="78F4F3F3" w:rsidR="008C2CD7" w:rsidRPr="00D8043A" w:rsidRDefault="008C2CD7" w:rsidP="0047313A">
      <w:pPr>
        <w:pStyle w:val="Prrafodelista"/>
        <w:numPr>
          <w:ilvl w:val="0"/>
          <w:numId w:val="22"/>
        </w:numPr>
        <w:spacing w:line="360" w:lineRule="auto"/>
        <w:ind w:right="567"/>
        <w:rPr>
          <w:rFonts w:cs="Tahoma"/>
          <w:bCs/>
          <w:iCs/>
          <w:color w:val="auto"/>
          <w:szCs w:val="22"/>
        </w:rPr>
      </w:pPr>
      <w:r w:rsidRPr="00D8043A">
        <w:rPr>
          <w:rFonts w:cs="Tahoma"/>
          <w:bCs/>
          <w:iCs/>
          <w:color w:val="auto"/>
          <w:szCs w:val="22"/>
        </w:rPr>
        <w:t>19.2.- El encargado de archivo.</w:t>
      </w:r>
    </w:p>
    <w:p w14:paraId="50BE5D89" w14:textId="6DE4B4E0" w:rsidR="008C2CD7" w:rsidRPr="00D8043A" w:rsidRDefault="008C2CD7" w:rsidP="0047313A">
      <w:pPr>
        <w:pStyle w:val="Prrafodelista"/>
        <w:numPr>
          <w:ilvl w:val="0"/>
          <w:numId w:val="22"/>
        </w:numPr>
        <w:spacing w:line="360" w:lineRule="auto"/>
        <w:ind w:right="567"/>
        <w:rPr>
          <w:rFonts w:cs="Tahoma"/>
          <w:bCs/>
          <w:iCs/>
          <w:color w:val="auto"/>
          <w:szCs w:val="22"/>
        </w:rPr>
      </w:pPr>
      <w:r w:rsidRPr="00D8043A">
        <w:rPr>
          <w:rFonts w:cs="Tahoma"/>
          <w:bCs/>
          <w:iCs/>
          <w:color w:val="auto"/>
          <w:szCs w:val="22"/>
        </w:rPr>
        <w:t>19.3.- De la Comisión de Depuración.</w:t>
      </w:r>
    </w:p>
    <w:p w14:paraId="321740CA" w14:textId="4F03C360" w:rsidR="008C2CD7" w:rsidRPr="00D8043A" w:rsidRDefault="008C2CD7" w:rsidP="0047313A">
      <w:pPr>
        <w:pStyle w:val="Prrafodelista"/>
        <w:numPr>
          <w:ilvl w:val="0"/>
          <w:numId w:val="22"/>
        </w:numPr>
        <w:spacing w:line="360" w:lineRule="auto"/>
        <w:ind w:right="567"/>
        <w:rPr>
          <w:rFonts w:cs="Tahoma"/>
          <w:bCs/>
          <w:iCs/>
          <w:color w:val="auto"/>
          <w:szCs w:val="22"/>
        </w:rPr>
      </w:pPr>
      <w:r w:rsidRPr="00D8043A">
        <w:rPr>
          <w:rFonts w:cs="Tahoma"/>
          <w:bCs/>
          <w:iCs/>
          <w:color w:val="auto"/>
          <w:szCs w:val="22"/>
        </w:rPr>
        <w:t>19.4.- No hay formato institucional-</w:t>
      </w:r>
    </w:p>
    <w:p w14:paraId="380F65D8" w14:textId="4E501499" w:rsidR="008C2CD7" w:rsidRPr="00D8043A" w:rsidRDefault="008C2CD7" w:rsidP="0047313A">
      <w:pPr>
        <w:pStyle w:val="Prrafodelista"/>
        <w:numPr>
          <w:ilvl w:val="0"/>
          <w:numId w:val="22"/>
        </w:numPr>
        <w:spacing w:line="360" w:lineRule="auto"/>
        <w:ind w:right="567"/>
        <w:rPr>
          <w:rFonts w:cs="Tahoma"/>
          <w:bCs/>
          <w:iCs/>
          <w:color w:val="auto"/>
          <w:szCs w:val="22"/>
        </w:rPr>
      </w:pPr>
      <w:r w:rsidRPr="00D8043A">
        <w:rPr>
          <w:rFonts w:cs="Tahoma"/>
          <w:bCs/>
          <w:iCs/>
          <w:color w:val="auto"/>
          <w:szCs w:val="22"/>
        </w:rPr>
        <w:t>19.5.- No hay formatos del procedimiento para la transferencia secundaria.</w:t>
      </w:r>
    </w:p>
    <w:p w14:paraId="6DD0A99E" w14:textId="77777777" w:rsidR="008C2CD7" w:rsidRPr="00D8043A" w:rsidRDefault="008C2CD7" w:rsidP="0047313A">
      <w:pPr>
        <w:spacing w:after="0" w:line="360" w:lineRule="auto"/>
        <w:rPr>
          <w:rFonts w:eastAsia="Times New Roman" w:cs="Tahoma"/>
          <w:bCs/>
          <w:iCs/>
          <w:color w:val="auto"/>
          <w:lang w:eastAsia="es-ES"/>
        </w:rPr>
      </w:pPr>
    </w:p>
    <w:p w14:paraId="4503982C" w14:textId="4F0D6380" w:rsidR="008C2CD7" w:rsidRPr="00EC75E6" w:rsidRDefault="00165209"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Con base a lo anterior, </w:t>
      </w:r>
      <w:r w:rsidR="000C3E45" w:rsidRPr="00EC75E6">
        <w:rPr>
          <w:rFonts w:eastAsia="Times New Roman" w:cs="Tahoma"/>
          <w:bCs/>
          <w:iCs/>
          <w:color w:val="auto"/>
          <w:lang w:eastAsia="es-ES"/>
        </w:rPr>
        <w:t>es relevante traer al estudio lo pr</w:t>
      </w:r>
      <w:r w:rsidR="002C04D2" w:rsidRPr="00EC75E6">
        <w:rPr>
          <w:rFonts w:eastAsia="Times New Roman" w:cs="Tahoma"/>
          <w:bCs/>
          <w:iCs/>
          <w:color w:val="auto"/>
          <w:lang w:eastAsia="es-ES"/>
        </w:rPr>
        <w:t xml:space="preserve">evisto por </w:t>
      </w:r>
      <w:r w:rsidR="00687A37" w:rsidRPr="00EC75E6">
        <w:rPr>
          <w:rFonts w:eastAsia="Times New Roman" w:cs="Tahoma"/>
          <w:bCs/>
          <w:iCs/>
          <w:color w:val="auto"/>
          <w:lang w:eastAsia="es-ES"/>
        </w:rPr>
        <w:t xml:space="preserve">en la fracción LVII, del artículo 4° de la Ley General de Archivos, que </w:t>
      </w:r>
      <w:r w:rsidR="00D93272" w:rsidRPr="00EC75E6">
        <w:rPr>
          <w:rFonts w:eastAsia="Times New Roman" w:cs="Tahoma"/>
          <w:bCs/>
          <w:iCs/>
          <w:color w:val="auto"/>
          <w:lang w:eastAsia="es-ES"/>
        </w:rPr>
        <w:t xml:space="preserve">establece que la transferencia es, el traslado controlado y sistemático de expedientes </w:t>
      </w:r>
      <w:r w:rsidR="00D60636" w:rsidRPr="00EC75E6">
        <w:rPr>
          <w:rFonts w:eastAsia="Times New Roman" w:cs="Tahoma"/>
          <w:bCs/>
          <w:iCs/>
          <w:color w:val="auto"/>
          <w:lang w:eastAsia="es-ES"/>
        </w:rPr>
        <w:t xml:space="preserve">de consulta esporádica </w:t>
      </w:r>
      <w:r w:rsidR="001318C7" w:rsidRPr="00EC75E6">
        <w:rPr>
          <w:rFonts w:eastAsia="Times New Roman" w:cs="Tahoma"/>
          <w:bCs/>
          <w:iCs/>
          <w:color w:val="auto"/>
          <w:lang w:eastAsia="es-ES"/>
        </w:rPr>
        <w:t xml:space="preserve">de un archivo de tramite </w:t>
      </w:r>
      <w:r w:rsidR="00102423" w:rsidRPr="00EC75E6">
        <w:rPr>
          <w:rFonts w:eastAsia="Times New Roman" w:cs="Tahoma"/>
          <w:bCs/>
          <w:iCs/>
          <w:color w:val="auto"/>
          <w:lang w:eastAsia="es-ES"/>
        </w:rPr>
        <w:t xml:space="preserve">a uno de concentración y de expedientes que deben conservarse de manera permanente, del archivo de concentración al archivo histórico. </w:t>
      </w:r>
    </w:p>
    <w:p w14:paraId="1BBCF6AA" w14:textId="77777777" w:rsidR="0026159D" w:rsidRPr="00EC75E6" w:rsidRDefault="0026159D" w:rsidP="0047313A">
      <w:pPr>
        <w:spacing w:after="0" w:line="360" w:lineRule="auto"/>
        <w:rPr>
          <w:rFonts w:eastAsia="Times New Roman" w:cs="Tahoma"/>
          <w:bCs/>
          <w:iCs/>
          <w:color w:val="auto"/>
          <w:lang w:eastAsia="es-ES"/>
        </w:rPr>
      </w:pPr>
    </w:p>
    <w:p w14:paraId="77AE36AB" w14:textId="7D8A035E" w:rsidR="0026159D" w:rsidRPr="00EC75E6" w:rsidRDefault="0026159D"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ese tenor, el artículo 31, fracción X de la Ley en comento, establece que, </w:t>
      </w:r>
      <w:r w:rsidR="00F93726" w:rsidRPr="00EC75E6">
        <w:rPr>
          <w:rFonts w:eastAsia="Times New Roman" w:cs="Tahoma"/>
          <w:bCs/>
          <w:iCs/>
          <w:color w:val="auto"/>
          <w:lang w:eastAsia="es-ES"/>
        </w:rPr>
        <w:t xml:space="preserve">el sujeto obligado, a través de su archivo de concentración, deberá realizar </w:t>
      </w:r>
      <w:r w:rsidR="00BB3C83" w:rsidRPr="00EC75E6">
        <w:rPr>
          <w:rFonts w:eastAsia="Times New Roman" w:cs="Tahoma"/>
          <w:bCs/>
          <w:iCs/>
          <w:color w:val="auto"/>
          <w:lang w:eastAsia="es-ES"/>
        </w:rPr>
        <w:t xml:space="preserve">la transferencia secundaria al archivo histórico del sujeto obligado. </w:t>
      </w:r>
    </w:p>
    <w:p w14:paraId="460026AF" w14:textId="77777777" w:rsidR="00312B6C" w:rsidRPr="00EC75E6" w:rsidRDefault="00312B6C" w:rsidP="0047313A">
      <w:pPr>
        <w:spacing w:after="0" w:line="360" w:lineRule="auto"/>
        <w:rPr>
          <w:rFonts w:eastAsia="Times New Roman" w:cs="Tahoma"/>
          <w:bCs/>
          <w:iCs/>
          <w:color w:val="auto"/>
          <w:lang w:eastAsia="es-ES"/>
        </w:rPr>
      </w:pPr>
    </w:p>
    <w:p w14:paraId="2E8C30DE" w14:textId="5C692A8F" w:rsidR="00312B6C" w:rsidRPr="00EC75E6" w:rsidRDefault="00531ECA"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Conforme a lo expuesto, se tienen por atendidos los requerimientos identificados en los numerales 19.1, 19.2, </w:t>
      </w:r>
      <w:r w:rsidR="00BA2EA9" w:rsidRPr="00EC75E6">
        <w:rPr>
          <w:rFonts w:eastAsia="Times New Roman" w:cs="Tahoma"/>
          <w:bCs/>
          <w:iCs/>
          <w:color w:val="auto"/>
          <w:lang w:eastAsia="es-ES"/>
        </w:rPr>
        <w:t xml:space="preserve">y 19.3, considerando que, el Sujeto Obligado atendió los requerimientos de información. </w:t>
      </w:r>
      <w:r w:rsidR="00D12600" w:rsidRPr="00EC75E6">
        <w:rPr>
          <w:rFonts w:eastAsia="Times New Roman" w:cs="Tahoma"/>
          <w:bCs/>
          <w:iCs/>
          <w:color w:val="auto"/>
          <w:lang w:eastAsia="es-ES"/>
        </w:rPr>
        <w:t xml:space="preserve">No </w:t>
      </w:r>
      <w:proofErr w:type="gramStart"/>
      <w:r w:rsidR="00D12600" w:rsidRPr="00EC75E6">
        <w:rPr>
          <w:rFonts w:eastAsia="Times New Roman" w:cs="Tahoma"/>
          <w:bCs/>
          <w:iCs/>
          <w:color w:val="auto"/>
          <w:lang w:eastAsia="es-ES"/>
        </w:rPr>
        <w:t>obstante</w:t>
      </w:r>
      <w:proofErr w:type="gramEnd"/>
      <w:r w:rsidR="00D12600" w:rsidRPr="00EC75E6">
        <w:rPr>
          <w:rFonts w:eastAsia="Times New Roman" w:cs="Tahoma"/>
          <w:bCs/>
          <w:iCs/>
          <w:color w:val="auto"/>
          <w:lang w:eastAsia="es-ES"/>
        </w:rPr>
        <w:t xml:space="preserve"> a lo anterior, por cuanto hace a los numerales 19.4 </w:t>
      </w:r>
      <w:r w:rsidR="003C72A9" w:rsidRPr="00EC75E6">
        <w:rPr>
          <w:rFonts w:eastAsia="Times New Roman" w:cs="Tahoma"/>
          <w:bCs/>
          <w:iCs/>
          <w:color w:val="auto"/>
          <w:lang w:eastAsia="es-ES"/>
        </w:rPr>
        <w:t>es oportuno ordenar el inventario de transferencia secundaria, al ser un instrumento</w:t>
      </w:r>
      <w:r w:rsidR="003233FA" w:rsidRPr="00EC75E6">
        <w:rPr>
          <w:rFonts w:eastAsia="Times New Roman" w:cs="Tahoma"/>
          <w:bCs/>
          <w:iCs/>
          <w:color w:val="auto"/>
          <w:lang w:eastAsia="es-ES"/>
        </w:rPr>
        <w:t xml:space="preserve"> de control y consulta de archivos en términos del artículo 13, fracción III, de la Ley General de Archivos. </w:t>
      </w:r>
    </w:p>
    <w:p w14:paraId="2AD9B0FF" w14:textId="77777777" w:rsidR="00312B6C" w:rsidRPr="00EC75E6" w:rsidRDefault="00312B6C" w:rsidP="0047313A">
      <w:pPr>
        <w:spacing w:after="0" w:line="360" w:lineRule="auto"/>
        <w:rPr>
          <w:rFonts w:eastAsia="Times New Roman" w:cs="Tahoma"/>
          <w:bCs/>
          <w:iCs/>
          <w:color w:val="auto"/>
          <w:lang w:eastAsia="es-ES"/>
        </w:rPr>
      </w:pPr>
    </w:p>
    <w:p w14:paraId="14FB3F15" w14:textId="3C6B762F" w:rsidR="008C2CD7" w:rsidRPr="00EC75E6" w:rsidRDefault="003233FA" w:rsidP="0047313A">
      <w:pPr>
        <w:spacing w:after="0" w:line="360" w:lineRule="auto"/>
        <w:rPr>
          <w:rFonts w:eastAsia="Times New Roman" w:cs="Tahoma"/>
          <w:b/>
          <w:iCs/>
          <w:color w:val="auto"/>
          <w:lang w:eastAsia="es-ES"/>
        </w:rPr>
      </w:pPr>
      <w:r w:rsidRPr="00EC75E6">
        <w:rPr>
          <w:rFonts w:eastAsia="Times New Roman" w:cs="Tahoma"/>
          <w:b/>
          <w:iCs/>
          <w:color w:val="auto"/>
          <w:lang w:eastAsia="es-ES"/>
        </w:rPr>
        <w:t>En el supuesto de que el inventario de transferencia secundaria no obre en los archivos del Ente Recurrido, resulta procedente ordenar el Acuerdo de Inexistencia conforme a lo establecido en el artículo 19, párrafo tercero, 169 y 179 de la Ley de la Materia.</w:t>
      </w:r>
    </w:p>
    <w:p w14:paraId="30D20D09" w14:textId="77777777" w:rsidR="003233FA" w:rsidRPr="00EC75E6" w:rsidRDefault="003233FA" w:rsidP="0047313A">
      <w:pPr>
        <w:spacing w:after="0" w:line="360" w:lineRule="auto"/>
        <w:rPr>
          <w:rFonts w:eastAsia="Times New Roman" w:cs="Tahoma"/>
          <w:bCs/>
          <w:iCs/>
          <w:color w:val="auto"/>
          <w:lang w:eastAsia="es-ES"/>
        </w:rPr>
      </w:pPr>
    </w:p>
    <w:p w14:paraId="56DB73B3" w14:textId="5A21A252" w:rsidR="00AD0D17" w:rsidRPr="00EC75E6" w:rsidRDefault="007D3FF6"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Ahora bien, por cuento hace el requerimiento 19.5, </w:t>
      </w:r>
      <w:r w:rsidR="004A1FE4" w:rsidRPr="00EC75E6">
        <w:rPr>
          <w:rFonts w:eastAsia="Times New Roman" w:cs="Tahoma"/>
          <w:bCs/>
          <w:iCs/>
          <w:color w:val="auto"/>
          <w:lang w:eastAsia="es-ES"/>
        </w:rPr>
        <w:t xml:space="preserve">en el supuesto que el Ente Recurrido no cuente con un procedimiento </w:t>
      </w:r>
      <w:r w:rsidR="00AD0D17" w:rsidRPr="00EC75E6">
        <w:rPr>
          <w:rFonts w:eastAsia="Times New Roman" w:cs="Tahoma"/>
          <w:bCs/>
          <w:iCs/>
          <w:color w:val="auto"/>
          <w:lang w:eastAsia="es-ES"/>
        </w:rPr>
        <w:t xml:space="preserve">de transferencia secundaria, </w:t>
      </w:r>
      <w:r w:rsidR="00C6325C" w:rsidRPr="00EC75E6">
        <w:rPr>
          <w:rFonts w:eastAsia="Times New Roman" w:cs="Tahoma"/>
          <w:bCs/>
          <w:iCs/>
          <w:color w:val="auto"/>
          <w:lang w:eastAsia="es-ES"/>
        </w:rPr>
        <w:t xml:space="preserve">deberá proporcionarlo, o en su caso, </w:t>
      </w:r>
      <w:r w:rsidR="00AD0D17" w:rsidRPr="00EC75E6">
        <w:rPr>
          <w:rFonts w:eastAsia="Times New Roman" w:cs="Tahoma"/>
          <w:bCs/>
          <w:iCs/>
          <w:color w:val="auto"/>
          <w:lang w:eastAsia="es-ES"/>
        </w:rPr>
        <w:t xml:space="preserve">bastara con que lo haga del conocimiento de manera fundada y motivada de la Recurrente en términos del artículo 19, segundo párrafo de la Ley de Transparencia y Accesos a la Información Pública del Estado de México y Municipios. </w:t>
      </w:r>
    </w:p>
    <w:p w14:paraId="26F49879" w14:textId="3BF27CEF" w:rsidR="003233FA" w:rsidRPr="00EC75E6" w:rsidRDefault="003233FA" w:rsidP="0047313A">
      <w:pPr>
        <w:spacing w:after="0" w:line="360" w:lineRule="auto"/>
        <w:rPr>
          <w:rFonts w:eastAsia="Times New Roman" w:cs="Tahoma"/>
          <w:bCs/>
          <w:iCs/>
          <w:color w:val="auto"/>
          <w:lang w:eastAsia="es-ES"/>
        </w:rPr>
      </w:pPr>
    </w:p>
    <w:p w14:paraId="202B93B5" w14:textId="4BC38561" w:rsidR="003233FA" w:rsidRPr="00EC75E6" w:rsidRDefault="00F82BE2" w:rsidP="0047313A">
      <w:pPr>
        <w:pStyle w:val="Prrafodelista"/>
        <w:numPr>
          <w:ilvl w:val="0"/>
          <w:numId w:val="23"/>
        </w:numPr>
        <w:spacing w:line="360" w:lineRule="auto"/>
        <w:rPr>
          <w:rFonts w:cs="Tahoma"/>
          <w:b/>
          <w:iCs/>
          <w:color w:val="auto"/>
        </w:rPr>
      </w:pPr>
      <w:r w:rsidRPr="00EC75E6">
        <w:rPr>
          <w:rFonts w:cs="Tahoma"/>
          <w:b/>
          <w:iCs/>
          <w:color w:val="auto"/>
        </w:rPr>
        <w:t xml:space="preserve">Documentos electrónicos. </w:t>
      </w:r>
    </w:p>
    <w:p w14:paraId="7EEA0097" w14:textId="77777777" w:rsidR="003233FA" w:rsidRPr="00EC75E6" w:rsidRDefault="003233FA" w:rsidP="0047313A">
      <w:pPr>
        <w:spacing w:after="0" w:line="360" w:lineRule="auto"/>
        <w:rPr>
          <w:rFonts w:eastAsia="Times New Roman" w:cs="Tahoma"/>
          <w:bCs/>
          <w:iCs/>
          <w:color w:val="auto"/>
          <w:lang w:eastAsia="es-ES"/>
        </w:rPr>
      </w:pPr>
    </w:p>
    <w:p w14:paraId="6965BEC1" w14:textId="51F3D214" w:rsidR="00F82BE2" w:rsidRPr="00EC75E6" w:rsidRDefault="00FE29B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análisis del presente requerimiento de desprenden los siguientes puntos solicitados: </w:t>
      </w:r>
    </w:p>
    <w:p w14:paraId="55067783" w14:textId="77777777" w:rsidR="00FE29B1" w:rsidRPr="00EC75E6" w:rsidRDefault="00FE29B1" w:rsidP="0047313A">
      <w:pPr>
        <w:spacing w:after="0" w:line="360" w:lineRule="auto"/>
        <w:rPr>
          <w:rFonts w:eastAsia="Times New Roman" w:cs="Tahoma"/>
          <w:bCs/>
          <w:iCs/>
          <w:color w:val="auto"/>
          <w:lang w:eastAsia="es-ES"/>
        </w:rPr>
      </w:pPr>
    </w:p>
    <w:p w14:paraId="202917D7" w14:textId="06DF8703" w:rsidR="00806BB0" w:rsidRPr="00EC75E6" w:rsidRDefault="00806BB0" w:rsidP="0047313A">
      <w:pPr>
        <w:pStyle w:val="Prrafodelista"/>
        <w:numPr>
          <w:ilvl w:val="0"/>
          <w:numId w:val="23"/>
        </w:numPr>
        <w:spacing w:line="360" w:lineRule="auto"/>
        <w:ind w:right="567"/>
        <w:rPr>
          <w:rFonts w:cs="Tahoma"/>
          <w:bCs/>
          <w:iCs/>
          <w:color w:val="auto"/>
          <w:sz w:val="20"/>
          <w:szCs w:val="20"/>
        </w:rPr>
      </w:pPr>
      <w:r w:rsidRPr="00EC75E6">
        <w:rPr>
          <w:rFonts w:cs="Tahoma"/>
          <w:bCs/>
          <w:iCs/>
          <w:color w:val="auto"/>
          <w:sz w:val="20"/>
          <w:szCs w:val="20"/>
        </w:rPr>
        <w:t xml:space="preserve">21.1. ¿Llevan a cabo el manejo de los documentos electrónicos como lo establecen los artículos 41, 42, 43, 44 y 45 de la </w:t>
      </w:r>
      <w:r w:rsidR="00C868AE" w:rsidRPr="00EC75E6">
        <w:rPr>
          <w:rFonts w:cs="Tahoma"/>
          <w:bCs/>
          <w:iCs/>
          <w:color w:val="auto"/>
          <w:sz w:val="20"/>
          <w:szCs w:val="20"/>
        </w:rPr>
        <w:t>L</w:t>
      </w:r>
      <w:r w:rsidRPr="00EC75E6">
        <w:rPr>
          <w:rFonts w:cs="Tahoma"/>
          <w:bCs/>
          <w:iCs/>
          <w:color w:val="auto"/>
          <w:sz w:val="20"/>
          <w:szCs w:val="20"/>
        </w:rPr>
        <w:t xml:space="preserve">ey </w:t>
      </w:r>
      <w:r w:rsidR="00C868AE" w:rsidRPr="00EC75E6">
        <w:rPr>
          <w:rFonts w:cs="Tahoma"/>
          <w:bCs/>
          <w:iCs/>
          <w:color w:val="auto"/>
          <w:sz w:val="20"/>
          <w:szCs w:val="20"/>
        </w:rPr>
        <w:t>G</w:t>
      </w:r>
      <w:r w:rsidRPr="00EC75E6">
        <w:rPr>
          <w:rFonts w:cs="Tahoma"/>
          <w:bCs/>
          <w:iCs/>
          <w:color w:val="auto"/>
          <w:sz w:val="20"/>
          <w:szCs w:val="20"/>
        </w:rPr>
        <w:t xml:space="preserve">eneral de </w:t>
      </w:r>
      <w:proofErr w:type="gramStart"/>
      <w:r w:rsidR="00C868AE" w:rsidRPr="00EC75E6">
        <w:rPr>
          <w:rFonts w:cs="Tahoma"/>
          <w:bCs/>
          <w:iCs/>
          <w:color w:val="auto"/>
          <w:sz w:val="20"/>
          <w:szCs w:val="20"/>
        </w:rPr>
        <w:t>A</w:t>
      </w:r>
      <w:r w:rsidRPr="00EC75E6">
        <w:rPr>
          <w:rFonts w:cs="Tahoma"/>
          <w:bCs/>
          <w:iCs/>
          <w:color w:val="auto"/>
          <w:sz w:val="20"/>
          <w:szCs w:val="20"/>
        </w:rPr>
        <w:t>rchivos</w:t>
      </w:r>
      <w:proofErr w:type="gramEnd"/>
      <w:r w:rsidRPr="00EC75E6">
        <w:rPr>
          <w:rFonts w:cs="Tahoma"/>
          <w:bCs/>
          <w:iCs/>
          <w:color w:val="auto"/>
          <w:sz w:val="20"/>
          <w:szCs w:val="20"/>
        </w:rPr>
        <w:t xml:space="preserve">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p w14:paraId="63845411" w14:textId="09EE25F3" w:rsidR="00806BB0" w:rsidRPr="00EC75E6" w:rsidRDefault="007E4A17" w:rsidP="0047313A">
      <w:pPr>
        <w:pStyle w:val="Prrafodelista"/>
        <w:spacing w:line="360" w:lineRule="auto"/>
        <w:ind w:right="567"/>
        <w:rPr>
          <w:rFonts w:cs="Tahoma"/>
          <w:bCs/>
          <w:iCs/>
          <w:color w:val="auto"/>
          <w:sz w:val="20"/>
          <w:szCs w:val="20"/>
          <w:u w:val="single"/>
        </w:rPr>
      </w:pPr>
      <w:r w:rsidRPr="00EC75E6">
        <w:rPr>
          <w:rFonts w:cs="Tahoma"/>
          <w:bCs/>
          <w:iCs/>
          <w:color w:val="auto"/>
          <w:sz w:val="20"/>
          <w:szCs w:val="20"/>
          <w:u w:val="single"/>
        </w:rPr>
        <w:t>E</w:t>
      </w:r>
      <w:r w:rsidR="00806BB0" w:rsidRPr="00EC75E6">
        <w:rPr>
          <w:rFonts w:cs="Tahoma"/>
          <w:bCs/>
          <w:iCs/>
          <w:color w:val="auto"/>
          <w:sz w:val="20"/>
          <w:szCs w:val="20"/>
          <w:u w:val="single"/>
        </w:rPr>
        <w:t xml:space="preserve">n caso afirmativo: </w:t>
      </w:r>
    </w:p>
    <w:p w14:paraId="6699FC85" w14:textId="64844B77" w:rsidR="00806BB0" w:rsidRPr="00EC75E6" w:rsidRDefault="00806BB0" w:rsidP="0047313A">
      <w:pPr>
        <w:pStyle w:val="Prrafodelista"/>
        <w:numPr>
          <w:ilvl w:val="0"/>
          <w:numId w:val="23"/>
        </w:numPr>
        <w:spacing w:line="360" w:lineRule="auto"/>
        <w:ind w:right="567"/>
        <w:rPr>
          <w:rFonts w:cs="Tahoma"/>
          <w:bCs/>
          <w:iCs/>
          <w:color w:val="auto"/>
          <w:sz w:val="20"/>
          <w:szCs w:val="20"/>
        </w:rPr>
      </w:pPr>
      <w:r w:rsidRPr="00EC75E6">
        <w:rPr>
          <w:rFonts w:cs="Tahoma"/>
          <w:bCs/>
          <w:iCs/>
          <w:color w:val="auto"/>
          <w:sz w:val="20"/>
          <w:szCs w:val="20"/>
        </w:rPr>
        <w:t>21.2. ¿</w:t>
      </w:r>
      <w:r w:rsidR="00DF638A" w:rsidRPr="00EC75E6">
        <w:rPr>
          <w:rFonts w:cs="Tahoma"/>
          <w:bCs/>
          <w:iCs/>
          <w:color w:val="auto"/>
          <w:sz w:val="20"/>
          <w:szCs w:val="20"/>
        </w:rPr>
        <w:t>Q</w:t>
      </w:r>
      <w:r w:rsidRPr="00EC75E6">
        <w:rPr>
          <w:rFonts w:cs="Tahoma"/>
          <w:bCs/>
          <w:iCs/>
          <w:color w:val="auto"/>
          <w:sz w:val="20"/>
          <w:szCs w:val="20"/>
        </w:rPr>
        <w:t xml:space="preserve">uién determina los criterios para el manejo de documentos electrónicos? </w:t>
      </w:r>
    </w:p>
    <w:p w14:paraId="3C796D2F" w14:textId="1013B2B7" w:rsidR="00806BB0" w:rsidRPr="00EC75E6" w:rsidRDefault="00806BB0" w:rsidP="0047313A">
      <w:pPr>
        <w:pStyle w:val="Prrafodelista"/>
        <w:numPr>
          <w:ilvl w:val="0"/>
          <w:numId w:val="23"/>
        </w:numPr>
        <w:spacing w:line="360" w:lineRule="auto"/>
        <w:ind w:right="567"/>
        <w:rPr>
          <w:rFonts w:cs="Tahoma"/>
          <w:bCs/>
          <w:iCs/>
          <w:color w:val="auto"/>
          <w:sz w:val="20"/>
          <w:szCs w:val="20"/>
        </w:rPr>
      </w:pPr>
      <w:r w:rsidRPr="00EC75E6">
        <w:rPr>
          <w:rFonts w:cs="Tahoma"/>
          <w:bCs/>
          <w:iCs/>
          <w:color w:val="auto"/>
          <w:sz w:val="20"/>
          <w:szCs w:val="20"/>
        </w:rPr>
        <w:t>21.3. ¿</w:t>
      </w:r>
      <w:r w:rsidR="00DF638A" w:rsidRPr="00EC75E6">
        <w:rPr>
          <w:rFonts w:cs="Tahoma"/>
          <w:bCs/>
          <w:iCs/>
          <w:color w:val="auto"/>
          <w:sz w:val="20"/>
          <w:szCs w:val="20"/>
        </w:rPr>
        <w:t>H</w:t>
      </w:r>
      <w:r w:rsidRPr="00EC75E6">
        <w:rPr>
          <w:rFonts w:cs="Tahoma"/>
          <w:bCs/>
          <w:iCs/>
          <w:color w:val="auto"/>
          <w:sz w:val="20"/>
          <w:szCs w:val="20"/>
        </w:rPr>
        <w:t>acen utilización del servicio de una nube para el manejo de archivos electrónicos?</w:t>
      </w:r>
    </w:p>
    <w:p w14:paraId="195E6903" w14:textId="3539D2C0" w:rsidR="00806BB0" w:rsidRPr="00EC75E6" w:rsidRDefault="00906BA0" w:rsidP="0047313A">
      <w:pPr>
        <w:pStyle w:val="Prrafodelista"/>
        <w:spacing w:line="360" w:lineRule="auto"/>
        <w:ind w:right="567"/>
        <w:rPr>
          <w:rFonts w:cs="Tahoma"/>
          <w:bCs/>
          <w:iCs/>
          <w:color w:val="auto"/>
          <w:sz w:val="20"/>
          <w:szCs w:val="20"/>
          <w:u w:val="single"/>
        </w:rPr>
      </w:pPr>
      <w:r w:rsidRPr="00EC75E6">
        <w:rPr>
          <w:rFonts w:cs="Tahoma"/>
          <w:bCs/>
          <w:iCs/>
          <w:color w:val="auto"/>
          <w:sz w:val="20"/>
          <w:szCs w:val="20"/>
          <w:u w:val="single"/>
        </w:rPr>
        <w:t>S</w:t>
      </w:r>
      <w:r w:rsidR="00806BB0" w:rsidRPr="00EC75E6">
        <w:rPr>
          <w:rFonts w:cs="Tahoma"/>
          <w:bCs/>
          <w:iCs/>
          <w:color w:val="auto"/>
          <w:sz w:val="20"/>
          <w:szCs w:val="20"/>
          <w:u w:val="single"/>
        </w:rPr>
        <w:t xml:space="preserve">olicito, de la manera más atenta, la siguiente documentación en formato </w:t>
      </w:r>
      <w:proofErr w:type="spellStart"/>
      <w:r w:rsidR="00806BB0" w:rsidRPr="00EC75E6">
        <w:rPr>
          <w:rFonts w:cs="Tahoma"/>
          <w:bCs/>
          <w:iCs/>
          <w:color w:val="auto"/>
          <w:sz w:val="20"/>
          <w:szCs w:val="20"/>
          <w:u w:val="single"/>
        </w:rPr>
        <w:t>pdf</w:t>
      </w:r>
      <w:proofErr w:type="spellEnd"/>
      <w:r w:rsidR="00806BB0" w:rsidRPr="00EC75E6">
        <w:rPr>
          <w:rFonts w:cs="Tahoma"/>
          <w:bCs/>
          <w:iCs/>
          <w:color w:val="auto"/>
          <w:sz w:val="20"/>
          <w:szCs w:val="20"/>
          <w:u w:val="single"/>
        </w:rPr>
        <w:t xml:space="preserve">: </w:t>
      </w:r>
    </w:p>
    <w:p w14:paraId="18AD308D" w14:textId="63DB1DB6" w:rsidR="00FE29B1" w:rsidRPr="00EC75E6" w:rsidRDefault="00806BB0" w:rsidP="0047313A">
      <w:pPr>
        <w:pStyle w:val="Prrafodelista"/>
        <w:numPr>
          <w:ilvl w:val="0"/>
          <w:numId w:val="23"/>
        </w:numPr>
        <w:spacing w:line="360" w:lineRule="auto"/>
        <w:ind w:right="567"/>
        <w:rPr>
          <w:rFonts w:cs="Tahoma"/>
          <w:bCs/>
          <w:iCs/>
          <w:color w:val="auto"/>
          <w:sz w:val="20"/>
          <w:szCs w:val="20"/>
        </w:rPr>
      </w:pPr>
      <w:r w:rsidRPr="00EC75E6">
        <w:rPr>
          <w:rFonts w:cs="Tahoma"/>
          <w:bCs/>
          <w:iCs/>
          <w:color w:val="auto"/>
          <w:sz w:val="20"/>
          <w:szCs w:val="20"/>
        </w:rPr>
        <w:t xml:space="preserve">21.4. </w:t>
      </w:r>
      <w:r w:rsidR="00DF638A" w:rsidRPr="00EC75E6">
        <w:rPr>
          <w:rFonts w:cs="Tahoma"/>
          <w:bCs/>
          <w:iCs/>
          <w:color w:val="auto"/>
          <w:sz w:val="20"/>
          <w:szCs w:val="20"/>
        </w:rPr>
        <w:t>E</w:t>
      </w:r>
      <w:r w:rsidRPr="00EC75E6">
        <w:rPr>
          <w:rFonts w:cs="Tahoma"/>
          <w:bCs/>
          <w:iCs/>
          <w:color w:val="auto"/>
          <w:sz w:val="20"/>
          <w:szCs w:val="20"/>
        </w:rPr>
        <w:t>l programa de preservación digital de los años 2019, 2020 y 2021.</w:t>
      </w:r>
    </w:p>
    <w:p w14:paraId="08BBD40C" w14:textId="77777777" w:rsidR="00FE29B1" w:rsidRPr="00EC75E6" w:rsidRDefault="00FE29B1" w:rsidP="0047313A">
      <w:pPr>
        <w:spacing w:after="0" w:line="360" w:lineRule="auto"/>
        <w:rPr>
          <w:rFonts w:eastAsia="Times New Roman" w:cs="Tahoma"/>
          <w:bCs/>
          <w:iCs/>
          <w:color w:val="auto"/>
          <w:lang w:eastAsia="es-ES"/>
        </w:rPr>
      </w:pPr>
    </w:p>
    <w:p w14:paraId="07EE4901" w14:textId="0C245E5F" w:rsidR="00F845E4" w:rsidRPr="00EC75E6" w:rsidRDefault="00586D9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presente apartado, el Ayuntamiento de Morelos, no emitió respuesta al presente requerimiento, </w:t>
      </w:r>
      <w:r w:rsidR="008B4858" w:rsidRPr="00EC75E6">
        <w:rPr>
          <w:rFonts w:eastAsia="Times New Roman" w:cs="Tahoma"/>
          <w:bCs/>
          <w:iCs/>
          <w:color w:val="auto"/>
          <w:lang w:eastAsia="es-ES"/>
        </w:rPr>
        <w:t xml:space="preserve">sin embargo, a través del Informe Justificado señalo: </w:t>
      </w:r>
    </w:p>
    <w:p w14:paraId="78E1EBA3" w14:textId="77777777" w:rsidR="008B4858" w:rsidRPr="00D8043A" w:rsidRDefault="008B4858" w:rsidP="0047313A">
      <w:pPr>
        <w:spacing w:after="0" w:line="360" w:lineRule="auto"/>
        <w:rPr>
          <w:rFonts w:eastAsia="Times New Roman" w:cs="Tahoma"/>
          <w:bCs/>
          <w:iCs/>
          <w:color w:val="auto"/>
          <w:lang w:eastAsia="es-ES"/>
        </w:rPr>
      </w:pPr>
    </w:p>
    <w:p w14:paraId="521A901D" w14:textId="2F0F1C5C" w:rsidR="00C51114" w:rsidRPr="00D8043A" w:rsidRDefault="00C51114" w:rsidP="0047313A">
      <w:pPr>
        <w:pStyle w:val="Prrafodelista"/>
        <w:numPr>
          <w:ilvl w:val="0"/>
          <w:numId w:val="23"/>
        </w:numPr>
        <w:spacing w:line="360" w:lineRule="auto"/>
        <w:rPr>
          <w:rFonts w:cs="Tahoma"/>
          <w:bCs/>
          <w:iCs/>
          <w:color w:val="auto"/>
          <w:szCs w:val="22"/>
        </w:rPr>
      </w:pPr>
      <w:r w:rsidRPr="00D8043A">
        <w:rPr>
          <w:rFonts w:cs="Tahoma"/>
          <w:bCs/>
          <w:iCs/>
          <w:color w:val="auto"/>
          <w:szCs w:val="22"/>
        </w:rPr>
        <w:t>21.1.- No</w:t>
      </w:r>
    </w:p>
    <w:p w14:paraId="601783A5" w14:textId="005A32C0" w:rsidR="00C51114" w:rsidRPr="00D8043A" w:rsidRDefault="00C51114" w:rsidP="0047313A">
      <w:pPr>
        <w:pStyle w:val="Prrafodelista"/>
        <w:numPr>
          <w:ilvl w:val="0"/>
          <w:numId w:val="23"/>
        </w:numPr>
        <w:spacing w:line="360" w:lineRule="auto"/>
        <w:rPr>
          <w:rFonts w:cs="Tahoma"/>
          <w:bCs/>
          <w:iCs/>
          <w:color w:val="auto"/>
          <w:szCs w:val="22"/>
        </w:rPr>
      </w:pPr>
      <w:r w:rsidRPr="00D8043A">
        <w:rPr>
          <w:rFonts w:cs="Tahoma"/>
          <w:bCs/>
          <w:iCs/>
          <w:color w:val="auto"/>
          <w:szCs w:val="22"/>
        </w:rPr>
        <w:t>21.2.- No hay información</w:t>
      </w:r>
    </w:p>
    <w:p w14:paraId="01224C5A" w14:textId="4DBDAF66" w:rsidR="00C51114" w:rsidRPr="00D8043A" w:rsidRDefault="00C51114" w:rsidP="0047313A">
      <w:pPr>
        <w:pStyle w:val="Prrafodelista"/>
        <w:numPr>
          <w:ilvl w:val="0"/>
          <w:numId w:val="23"/>
        </w:numPr>
        <w:spacing w:line="360" w:lineRule="auto"/>
        <w:rPr>
          <w:rFonts w:cs="Tahoma"/>
          <w:bCs/>
          <w:iCs/>
          <w:color w:val="auto"/>
          <w:szCs w:val="22"/>
        </w:rPr>
      </w:pPr>
      <w:r w:rsidRPr="00D8043A">
        <w:rPr>
          <w:rFonts w:cs="Tahoma"/>
          <w:bCs/>
          <w:iCs/>
          <w:color w:val="auto"/>
          <w:szCs w:val="22"/>
        </w:rPr>
        <w:t>21.3.- No</w:t>
      </w:r>
    </w:p>
    <w:p w14:paraId="0E485C1B" w14:textId="4541B320" w:rsidR="008B4858" w:rsidRPr="00D8043A" w:rsidRDefault="00C51114" w:rsidP="0047313A">
      <w:pPr>
        <w:pStyle w:val="Prrafodelista"/>
        <w:numPr>
          <w:ilvl w:val="0"/>
          <w:numId w:val="23"/>
        </w:numPr>
        <w:spacing w:line="360" w:lineRule="auto"/>
        <w:rPr>
          <w:rFonts w:cs="Tahoma"/>
          <w:bCs/>
          <w:iCs/>
          <w:color w:val="auto"/>
          <w:szCs w:val="22"/>
        </w:rPr>
      </w:pPr>
      <w:r w:rsidRPr="00D8043A">
        <w:rPr>
          <w:rFonts w:cs="Tahoma"/>
          <w:bCs/>
          <w:iCs/>
          <w:color w:val="auto"/>
          <w:szCs w:val="22"/>
        </w:rPr>
        <w:t>21.4.- No hay información</w:t>
      </w:r>
    </w:p>
    <w:p w14:paraId="36C158F9" w14:textId="77777777" w:rsidR="008B4858" w:rsidRPr="00D8043A" w:rsidRDefault="008B4858" w:rsidP="0047313A">
      <w:pPr>
        <w:spacing w:after="0" w:line="360" w:lineRule="auto"/>
        <w:rPr>
          <w:rFonts w:eastAsia="Times New Roman" w:cs="Tahoma"/>
          <w:bCs/>
          <w:iCs/>
          <w:color w:val="auto"/>
          <w:lang w:eastAsia="es-ES"/>
        </w:rPr>
      </w:pPr>
    </w:p>
    <w:p w14:paraId="49FAB265" w14:textId="0AC70BEB" w:rsidR="00FE29B1" w:rsidRPr="00EC75E6" w:rsidRDefault="003306FE"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Respecto al tema en comento, es importante traer a colación lo previsto el artículo </w:t>
      </w:r>
      <w:r w:rsidR="005A6A27" w:rsidRPr="00EC75E6">
        <w:rPr>
          <w:rFonts w:eastAsia="Times New Roman" w:cs="Tahoma"/>
          <w:bCs/>
          <w:iCs/>
          <w:color w:val="auto"/>
          <w:lang w:eastAsia="es-ES"/>
        </w:rPr>
        <w:t xml:space="preserve">42 de la Ley General de Archivos, </w:t>
      </w:r>
      <w:r w:rsidR="00613584" w:rsidRPr="00EC75E6">
        <w:rPr>
          <w:rFonts w:eastAsia="Times New Roman" w:cs="Tahoma"/>
          <w:bCs/>
          <w:iCs/>
          <w:color w:val="auto"/>
          <w:lang w:eastAsia="es-ES"/>
        </w:rPr>
        <w:t xml:space="preserve">que establece lo siguiente: </w:t>
      </w:r>
    </w:p>
    <w:p w14:paraId="379271AD" w14:textId="77777777" w:rsidR="00613584" w:rsidRPr="00EC75E6" w:rsidRDefault="00613584" w:rsidP="0047313A">
      <w:pPr>
        <w:spacing w:after="0" w:line="360" w:lineRule="auto"/>
        <w:rPr>
          <w:rFonts w:eastAsia="Times New Roman" w:cs="Tahoma"/>
          <w:bCs/>
          <w:iCs/>
          <w:color w:val="auto"/>
          <w:lang w:eastAsia="es-ES"/>
        </w:rPr>
      </w:pPr>
    </w:p>
    <w:p w14:paraId="3D55F6E6" w14:textId="77777777" w:rsidR="00584F46" w:rsidRPr="00EC75E6" w:rsidRDefault="00584F46"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 xml:space="preserve">Artículo 42. </w:t>
      </w:r>
      <w:r w:rsidRPr="00EC75E6">
        <w:rPr>
          <w:rFonts w:eastAsia="Times New Roman" w:cs="Tahoma"/>
          <w:b/>
          <w:i/>
          <w:color w:val="auto"/>
          <w:sz w:val="20"/>
          <w:szCs w:val="20"/>
          <w:lang w:eastAsia="es-ES"/>
        </w:rPr>
        <w:t>Los sujetos obligados establecerán en su programa anual los procedimientos para la generación, administración, uso, control y migración de formatos electrónicos</w:t>
      </w:r>
      <w:r w:rsidRPr="00EC75E6">
        <w:rPr>
          <w:rFonts w:eastAsia="Times New Roman" w:cs="Tahoma"/>
          <w:bCs/>
          <w:i/>
          <w:color w:val="auto"/>
          <w:sz w:val="20"/>
          <w:szCs w:val="20"/>
          <w:lang w:eastAsia="es-ES"/>
        </w:rPr>
        <w:t>, así como planes de preservación y conservación de largo plazo que contemplen la migración, la emulación o cualquier otro método de preservación y conservación de los documentos de archivo electrónicos, apoyándose en las disposiciones emanadas del Consejo Nacional.</w:t>
      </w:r>
    </w:p>
    <w:p w14:paraId="47062440" w14:textId="77777777" w:rsidR="00613584" w:rsidRPr="00EC75E6" w:rsidRDefault="00613584" w:rsidP="0047313A">
      <w:pPr>
        <w:spacing w:after="0" w:line="360" w:lineRule="auto"/>
        <w:rPr>
          <w:rFonts w:eastAsia="Times New Roman" w:cs="Tahoma"/>
          <w:bCs/>
          <w:iCs/>
          <w:color w:val="auto"/>
          <w:lang w:eastAsia="es-ES"/>
        </w:rPr>
      </w:pPr>
    </w:p>
    <w:p w14:paraId="6D69ABC9" w14:textId="74A0A71E" w:rsidR="00613584" w:rsidRPr="00EC75E6" w:rsidRDefault="00FE0ABC"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Sobre el tema, el Sujeto Obligado, manifestó que la información es inexistente, no obstante, y de conformidad con el artículo en comento, se prevé que cada sujeto obligado deberá </w:t>
      </w:r>
      <w:r w:rsidR="00446A00" w:rsidRPr="00EC75E6">
        <w:rPr>
          <w:rFonts w:eastAsia="Times New Roman" w:cs="Tahoma"/>
          <w:bCs/>
          <w:iCs/>
          <w:color w:val="auto"/>
          <w:lang w:eastAsia="es-ES"/>
        </w:rPr>
        <w:t xml:space="preserve">establecer un programa anual que contendrá la generación, administración, </w:t>
      </w:r>
      <w:r w:rsidR="005E0803" w:rsidRPr="00EC75E6">
        <w:rPr>
          <w:rFonts w:eastAsia="Times New Roman" w:cs="Tahoma"/>
          <w:bCs/>
          <w:iCs/>
          <w:color w:val="auto"/>
          <w:lang w:eastAsia="es-ES"/>
        </w:rPr>
        <w:t xml:space="preserve">uso, control y </w:t>
      </w:r>
      <w:r w:rsidR="00090F09" w:rsidRPr="00EC75E6">
        <w:rPr>
          <w:rFonts w:eastAsia="Times New Roman" w:cs="Tahoma"/>
          <w:bCs/>
          <w:iCs/>
          <w:color w:val="auto"/>
          <w:lang w:eastAsia="es-ES"/>
        </w:rPr>
        <w:t xml:space="preserve">migración de formatos electrónicos. </w:t>
      </w:r>
    </w:p>
    <w:p w14:paraId="16D66B5B" w14:textId="77777777" w:rsidR="00FE29B1" w:rsidRPr="00EC75E6" w:rsidRDefault="00FE29B1" w:rsidP="0047313A">
      <w:pPr>
        <w:spacing w:after="0" w:line="360" w:lineRule="auto"/>
        <w:rPr>
          <w:rFonts w:eastAsia="Times New Roman" w:cs="Tahoma"/>
          <w:bCs/>
          <w:iCs/>
          <w:color w:val="auto"/>
          <w:lang w:eastAsia="es-ES"/>
        </w:rPr>
      </w:pPr>
    </w:p>
    <w:p w14:paraId="05FB116C" w14:textId="1E257F47" w:rsidR="00A02B3A" w:rsidRPr="00EC75E6" w:rsidRDefault="00BA103A"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A mayor abundamiento, los artículos 23 y 25, tanto de la Ley General de Archivos como de la Ley de Archivos y Administración de Documentos del Estado de México, establecen que el programa anual en materia archivística deberá ser publicado por el Sujeto Obligado dentro de los primeros treinta días naturales de cada ejercicio fiscal, y </w:t>
      </w:r>
      <w:r w:rsidR="00D42CA1" w:rsidRPr="00EC75E6">
        <w:rPr>
          <w:rFonts w:eastAsia="Times New Roman" w:cs="Tahoma"/>
          <w:bCs/>
          <w:iCs/>
          <w:color w:val="auto"/>
          <w:lang w:eastAsia="es-ES"/>
        </w:rPr>
        <w:t>uno</w:t>
      </w:r>
      <w:r w:rsidRPr="00EC75E6">
        <w:rPr>
          <w:rFonts w:eastAsia="Times New Roman" w:cs="Tahoma"/>
          <w:bCs/>
          <w:iCs/>
          <w:color w:val="auto"/>
          <w:lang w:eastAsia="es-ES"/>
        </w:rPr>
        <w:t xml:space="preserve"> de los rubros que debe contener el programa en comento, es un apartado </w:t>
      </w:r>
      <w:r w:rsidR="00C61C0F" w:rsidRPr="00EC75E6">
        <w:rPr>
          <w:rFonts w:eastAsia="Times New Roman" w:cs="Tahoma"/>
          <w:bCs/>
          <w:iCs/>
          <w:color w:val="auto"/>
          <w:lang w:eastAsia="es-ES"/>
        </w:rPr>
        <w:t>migración a formatos electrónicos</w:t>
      </w:r>
      <w:r w:rsidRPr="00EC75E6">
        <w:rPr>
          <w:rFonts w:eastAsia="Times New Roman" w:cs="Tahoma"/>
          <w:bCs/>
          <w:iCs/>
          <w:color w:val="auto"/>
          <w:lang w:eastAsia="es-ES"/>
        </w:rPr>
        <w:t xml:space="preserve">. En ese tenor, al tratarse </w:t>
      </w:r>
      <w:r w:rsidR="00A02B3A" w:rsidRPr="00EC75E6">
        <w:rPr>
          <w:rFonts w:eastAsia="Times New Roman" w:cs="Tahoma"/>
          <w:bCs/>
          <w:iCs/>
          <w:color w:val="auto"/>
          <w:lang w:eastAsia="es-ES"/>
        </w:rPr>
        <w:t xml:space="preserve">de información vinculada al programa anual en materia archivística, </w:t>
      </w:r>
      <w:r w:rsidR="003E7BED" w:rsidRPr="00EC75E6">
        <w:rPr>
          <w:rFonts w:eastAsia="Times New Roman" w:cs="Tahoma"/>
          <w:bCs/>
          <w:iCs/>
          <w:color w:val="auto"/>
          <w:lang w:eastAsia="es-ES"/>
        </w:rPr>
        <w:t xml:space="preserve">es dable oportuno ordenar el </w:t>
      </w:r>
      <w:r w:rsidR="003E7BED" w:rsidRPr="00EC75E6">
        <w:rPr>
          <w:rFonts w:eastAsia="Times New Roman" w:cs="Tahoma"/>
          <w:b/>
          <w:iCs/>
          <w:color w:val="auto"/>
          <w:lang w:eastAsia="es-ES"/>
        </w:rPr>
        <w:t xml:space="preserve">programa anual los procedimientos para la generación, administración, uso, control y migración de formatos electrónicos. </w:t>
      </w:r>
    </w:p>
    <w:p w14:paraId="7C3E3B02" w14:textId="77777777" w:rsidR="00A02B3A" w:rsidRPr="00EC75E6" w:rsidRDefault="00A02B3A" w:rsidP="0047313A">
      <w:pPr>
        <w:spacing w:after="0" w:line="360" w:lineRule="auto"/>
        <w:rPr>
          <w:rFonts w:eastAsia="Times New Roman" w:cs="Tahoma"/>
          <w:bCs/>
          <w:iCs/>
          <w:color w:val="auto"/>
          <w:lang w:eastAsia="es-ES"/>
        </w:rPr>
      </w:pPr>
    </w:p>
    <w:p w14:paraId="3F2A885D" w14:textId="5BFC1F81" w:rsidR="003B474F" w:rsidRPr="00EC75E6" w:rsidRDefault="003B474F" w:rsidP="0047313A">
      <w:pPr>
        <w:spacing w:after="0" w:line="360" w:lineRule="auto"/>
        <w:rPr>
          <w:rFonts w:eastAsia="Times New Roman" w:cs="Tahoma"/>
          <w:b/>
          <w:iCs/>
          <w:color w:val="auto"/>
          <w:lang w:eastAsia="es-ES"/>
        </w:rPr>
      </w:pPr>
      <w:r w:rsidRPr="00EC75E6">
        <w:rPr>
          <w:rFonts w:eastAsia="Times New Roman" w:cs="Tahoma"/>
          <w:b/>
          <w:iCs/>
          <w:color w:val="auto"/>
          <w:lang w:eastAsia="es-ES"/>
        </w:rPr>
        <w:t xml:space="preserve">En el supuesto de que el programa anual los procedimientos para la generación, administración, uso, control y migración de formatos electrónico, </w:t>
      </w:r>
      <w:r w:rsidR="00F24D1C" w:rsidRPr="00EC75E6">
        <w:rPr>
          <w:rFonts w:eastAsia="Times New Roman" w:cs="Tahoma"/>
          <w:b/>
          <w:iCs/>
          <w:color w:val="auto"/>
          <w:lang w:eastAsia="es-ES"/>
        </w:rPr>
        <w:t xml:space="preserve">el </w:t>
      </w:r>
      <w:r w:rsidRPr="00EC75E6">
        <w:rPr>
          <w:rFonts w:eastAsia="Times New Roman" w:cs="Tahoma"/>
          <w:b/>
          <w:iCs/>
          <w:color w:val="auto"/>
          <w:lang w:eastAsia="es-ES"/>
        </w:rPr>
        <w:t>Ente Recurrido, resulta procedente ordenar el Acuerdo de Inexistencia conforme a lo establecido en el artículo 19, párrafo tercero, 169 y 179 de la Ley de la Materia.</w:t>
      </w:r>
    </w:p>
    <w:p w14:paraId="6B0BF2F7" w14:textId="77777777" w:rsidR="00A02B3A" w:rsidRPr="00EC75E6" w:rsidRDefault="00A02B3A" w:rsidP="0047313A">
      <w:pPr>
        <w:spacing w:after="0" w:line="360" w:lineRule="auto"/>
        <w:rPr>
          <w:rFonts w:eastAsia="Times New Roman" w:cs="Tahoma"/>
          <w:bCs/>
          <w:iCs/>
          <w:color w:val="auto"/>
          <w:lang w:eastAsia="es-ES"/>
        </w:rPr>
      </w:pPr>
    </w:p>
    <w:p w14:paraId="12E5EAF1" w14:textId="66703F2F" w:rsidR="00A145B1" w:rsidRPr="00EC75E6" w:rsidRDefault="0040577E" w:rsidP="0047313A">
      <w:pPr>
        <w:pStyle w:val="Prrafodelista"/>
        <w:numPr>
          <w:ilvl w:val="0"/>
          <w:numId w:val="24"/>
        </w:numPr>
        <w:spacing w:line="360" w:lineRule="auto"/>
        <w:rPr>
          <w:rFonts w:cs="Tahoma"/>
          <w:b/>
          <w:iCs/>
          <w:color w:val="auto"/>
        </w:rPr>
      </w:pPr>
      <w:r w:rsidRPr="00EC75E6">
        <w:rPr>
          <w:rFonts w:cs="Tahoma"/>
          <w:b/>
          <w:iCs/>
          <w:color w:val="auto"/>
        </w:rPr>
        <w:t xml:space="preserve">Selección final. </w:t>
      </w:r>
    </w:p>
    <w:p w14:paraId="52A554EB" w14:textId="77777777" w:rsidR="00A02B3A" w:rsidRPr="00EC75E6" w:rsidRDefault="00A02B3A" w:rsidP="0047313A">
      <w:pPr>
        <w:spacing w:after="0" w:line="360" w:lineRule="auto"/>
        <w:rPr>
          <w:rFonts w:eastAsia="Times New Roman" w:cs="Tahoma"/>
          <w:bCs/>
          <w:iCs/>
          <w:color w:val="auto"/>
          <w:lang w:eastAsia="es-ES"/>
        </w:rPr>
      </w:pPr>
    </w:p>
    <w:p w14:paraId="55059A12" w14:textId="02B42DC4" w:rsidR="001B456B" w:rsidRPr="00EC75E6" w:rsidRDefault="001B456B"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w:t>
      </w:r>
      <w:r w:rsidR="00A74273" w:rsidRPr="00EC75E6">
        <w:rPr>
          <w:rFonts w:eastAsia="Times New Roman" w:cs="Tahoma"/>
          <w:bCs/>
          <w:iCs/>
          <w:color w:val="auto"/>
          <w:lang w:eastAsia="es-ES"/>
        </w:rPr>
        <w:t xml:space="preserve">l requerimiento en comento, se solicitó: </w:t>
      </w:r>
    </w:p>
    <w:p w14:paraId="0B55E1BF" w14:textId="77777777" w:rsidR="001B456B" w:rsidRPr="00D8043A" w:rsidRDefault="001B456B" w:rsidP="0047313A">
      <w:pPr>
        <w:spacing w:after="0" w:line="360" w:lineRule="auto"/>
        <w:rPr>
          <w:rFonts w:eastAsia="Times New Roman" w:cs="Tahoma"/>
          <w:bCs/>
          <w:iCs/>
          <w:color w:val="auto"/>
          <w:lang w:eastAsia="es-ES"/>
        </w:rPr>
      </w:pPr>
    </w:p>
    <w:p w14:paraId="0FA72B34" w14:textId="418E2053"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22.1. ¿</w:t>
      </w:r>
      <w:r w:rsidR="00ED5798" w:rsidRPr="00D8043A">
        <w:rPr>
          <w:rFonts w:cs="Tahoma"/>
          <w:bCs/>
          <w:iCs/>
          <w:color w:val="auto"/>
          <w:szCs w:val="22"/>
        </w:rPr>
        <w:t>E</w:t>
      </w:r>
      <w:r w:rsidRPr="00D8043A">
        <w:rPr>
          <w:rFonts w:cs="Tahoma"/>
          <w:bCs/>
          <w:iCs/>
          <w:color w:val="auto"/>
          <w:szCs w:val="22"/>
        </w:rPr>
        <w:t xml:space="preserve">l archivo de concentración lleva a cabo la selección final de la documentación como lo establecen los artículos 31 fracciones VI, VII y IX; 58 de la ley general de archivos y los artículos décimo primero fracción </w:t>
      </w:r>
      <w:r w:rsidR="003B2D41" w:rsidRPr="00D8043A">
        <w:rPr>
          <w:rFonts w:cs="Tahoma"/>
          <w:bCs/>
          <w:iCs/>
          <w:color w:val="auto"/>
          <w:szCs w:val="22"/>
        </w:rPr>
        <w:t>III</w:t>
      </w:r>
      <w:r w:rsidRPr="00D8043A">
        <w:rPr>
          <w:rFonts w:cs="Tahoma"/>
          <w:bCs/>
          <w:iCs/>
          <w:color w:val="auto"/>
          <w:szCs w:val="22"/>
        </w:rPr>
        <w:t xml:space="preserve"> inciso a) de los lineamientos para la organización y conservación de los archivos?</w:t>
      </w:r>
    </w:p>
    <w:p w14:paraId="1B3113B4" w14:textId="191DFEDB" w:rsidR="00C36499" w:rsidRPr="00D8043A" w:rsidRDefault="00C7653A" w:rsidP="0047313A">
      <w:pPr>
        <w:pStyle w:val="Prrafodelista"/>
        <w:spacing w:line="360" w:lineRule="auto"/>
        <w:ind w:right="567"/>
        <w:rPr>
          <w:rFonts w:cs="Tahoma"/>
          <w:bCs/>
          <w:iCs/>
          <w:color w:val="auto"/>
          <w:szCs w:val="22"/>
          <w:u w:val="single"/>
        </w:rPr>
      </w:pPr>
      <w:r w:rsidRPr="00D8043A">
        <w:rPr>
          <w:rFonts w:cs="Tahoma"/>
          <w:bCs/>
          <w:iCs/>
          <w:color w:val="auto"/>
          <w:szCs w:val="22"/>
          <w:u w:val="single"/>
        </w:rPr>
        <w:t>E</w:t>
      </w:r>
      <w:r w:rsidR="00C36499" w:rsidRPr="00D8043A">
        <w:rPr>
          <w:rFonts w:cs="Tahoma"/>
          <w:bCs/>
          <w:iCs/>
          <w:color w:val="auto"/>
          <w:szCs w:val="22"/>
          <w:u w:val="single"/>
        </w:rPr>
        <w:t xml:space="preserve">n caso afirmativo: </w:t>
      </w:r>
    </w:p>
    <w:p w14:paraId="44CDA181" w14:textId="793914E9"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22.2. ¿</w:t>
      </w:r>
      <w:r w:rsidR="00ED5798" w:rsidRPr="00D8043A">
        <w:rPr>
          <w:rFonts w:cs="Tahoma"/>
          <w:bCs/>
          <w:iCs/>
          <w:color w:val="auto"/>
          <w:szCs w:val="22"/>
        </w:rPr>
        <w:t>D</w:t>
      </w:r>
      <w:r w:rsidRPr="00D8043A">
        <w:rPr>
          <w:rFonts w:cs="Tahoma"/>
          <w:bCs/>
          <w:iCs/>
          <w:color w:val="auto"/>
          <w:szCs w:val="22"/>
        </w:rPr>
        <w:t>esde qué año hacen selección final?</w:t>
      </w:r>
    </w:p>
    <w:p w14:paraId="1FB9A5C9" w14:textId="538A67BD"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22.3. ¿</w:t>
      </w:r>
      <w:r w:rsidR="00ED5798" w:rsidRPr="00D8043A">
        <w:rPr>
          <w:rFonts w:cs="Tahoma"/>
          <w:bCs/>
          <w:iCs/>
          <w:color w:val="auto"/>
          <w:szCs w:val="22"/>
        </w:rPr>
        <w:t>Q</w:t>
      </w:r>
      <w:r w:rsidRPr="00D8043A">
        <w:rPr>
          <w:rFonts w:cs="Tahoma"/>
          <w:bCs/>
          <w:iCs/>
          <w:color w:val="auto"/>
          <w:szCs w:val="22"/>
        </w:rPr>
        <w:t>uién se encarga de la selección final?</w:t>
      </w:r>
    </w:p>
    <w:p w14:paraId="3019D448" w14:textId="32C34D26"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22.4. ¿</w:t>
      </w:r>
      <w:r w:rsidR="00ED5798" w:rsidRPr="00D8043A">
        <w:rPr>
          <w:rFonts w:cs="Tahoma"/>
          <w:bCs/>
          <w:iCs/>
          <w:color w:val="auto"/>
          <w:szCs w:val="22"/>
        </w:rPr>
        <w:t>C</w:t>
      </w:r>
      <w:r w:rsidRPr="00D8043A">
        <w:rPr>
          <w:rFonts w:cs="Tahoma"/>
          <w:bCs/>
          <w:iCs/>
          <w:color w:val="auto"/>
          <w:szCs w:val="22"/>
        </w:rPr>
        <w:t>uál es el criterio para escoger la documentación susceptible de ser destruida en selección final?</w:t>
      </w:r>
    </w:p>
    <w:p w14:paraId="69F193D6" w14:textId="2F4184CA"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22.5. ¿</w:t>
      </w:r>
      <w:r w:rsidR="00ED5798" w:rsidRPr="00D8043A">
        <w:rPr>
          <w:rFonts w:cs="Tahoma"/>
          <w:bCs/>
          <w:iCs/>
          <w:color w:val="auto"/>
          <w:szCs w:val="22"/>
        </w:rPr>
        <w:t>C</w:t>
      </w:r>
      <w:r w:rsidRPr="00D8043A">
        <w:rPr>
          <w:rFonts w:cs="Tahoma"/>
          <w:bCs/>
          <w:iCs/>
          <w:color w:val="auto"/>
          <w:szCs w:val="22"/>
        </w:rPr>
        <w:t>uántas selecciones finales llevan en los años 2019, 2020 y 2021?</w:t>
      </w:r>
    </w:p>
    <w:p w14:paraId="73C17618" w14:textId="512232B6"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22.6. ¿</w:t>
      </w:r>
      <w:r w:rsidR="00ED5798" w:rsidRPr="00D8043A">
        <w:rPr>
          <w:rFonts w:cs="Tahoma"/>
          <w:bCs/>
          <w:iCs/>
          <w:color w:val="auto"/>
          <w:szCs w:val="22"/>
        </w:rPr>
        <w:t>C</w:t>
      </w:r>
      <w:r w:rsidRPr="00D8043A">
        <w:rPr>
          <w:rFonts w:cs="Tahoma"/>
          <w:bCs/>
          <w:iCs/>
          <w:color w:val="auto"/>
          <w:szCs w:val="22"/>
        </w:rPr>
        <w:t>uentan con procedimiento para la selección final?</w:t>
      </w:r>
    </w:p>
    <w:p w14:paraId="5FDC7280" w14:textId="2FE27981"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22.7. ¿</w:t>
      </w:r>
      <w:r w:rsidR="00ED5798" w:rsidRPr="00D8043A">
        <w:rPr>
          <w:rFonts w:cs="Tahoma"/>
          <w:bCs/>
          <w:iCs/>
          <w:color w:val="auto"/>
          <w:szCs w:val="22"/>
        </w:rPr>
        <w:t>Q</w:t>
      </w:r>
      <w:r w:rsidRPr="00D8043A">
        <w:rPr>
          <w:rFonts w:cs="Tahoma"/>
          <w:bCs/>
          <w:iCs/>
          <w:color w:val="auto"/>
          <w:szCs w:val="22"/>
        </w:rPr>
        <w:t>uién interviene en la aprobación de la destrucción de la selección final?</w:t>
      </w:r>
    </w:p>
    <w:p w14:paraId="2721750A" w14:textId="4B65F504"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22.8. ¿</w:t>
      </w:r>
      <w:r w:rsidR="00ED5798" w:rsidRPr="00D8043A">
        <w:rPr>
          <w:rFonts w:cs="Tahoma"/>
          <w:bCs/>
          <w:iCs/>
          <w:color w:val="auto"/>
          <w:szCs w:val="22"/>
        </w:rPr>
        <w:t>Y</w:t>
      </w:r>
      <w:r w:rsidRPr="00D8043A">
        <w:rPr>
          <w:rFonts w:cs="Tahoma"/>
          <w:bCs/>
          <w:iCs/>
          <w:color w:val="auto"/>
          <w:szCs w:val="22"/>
        </w:rPr>
        <w:t xml:space="preserve">a llevan a cabo la selección final utilizando las series documentales del cuadro general de clasificación archivística? </w:t>
      </w:r>
    </w:p>
    <w:p w14:paraId="4993C09F" w14:textId="6E638377" w:rsidR="00C36499"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t>22.9. ¿</w:t>
      </w:r>
      <w:r w:rsidR="00DE2DD5" w:rsidRPr="00D8043A">
        <w:rPr>
          <w:rFonts w:cs="Tahoma"/>
          <w:bCs/>
          <w:iCs/>
          <w:color w:val="auto"/>
          <w:szCs w:val="22"/>
        </w:rPr>
        <w:t>C</w:t>
      </w:r>
      <w:r w:rsidRPr="00D8043A">
        <w:rPr>
          <w:rFonts w:cs="Tahoma"/>
          <w:bCs/>
          <w:iCs/>
          <w:color w:val="auto"/>
          <w:szCs w:val="22"/>
        </w:rPr>
        <w:t>on cuantas destrucciones de selección final cuentan desde 2019?</w:t>
      </w:r>
    </w:p>
    <w:p w14:paraId="4451723F" w14:textId="1BCC856B" w:rsidR="00C36499" w:rsidRPr="00D8043A" w:rsidRDefault="00C7653A" w:rsidP="0047313A">
      <w:pPr>
        <w:pStyle w:val="Prrafodelista"/>
        <w:spacing w:line="360" w:lineRule="auto"/>
        <w:ind w:right="567"/>
        <w:rPr>
          <w:rFonts w:cs="Tahoma"/>
          <w:bCs/>
          <w:iCs/>
          <w:color w:val="auto"/>
          <w:szCs w:val="22"/>
          <w:u w:val="single"/>
        </w:rPr>
      </w:pPr>
      <w:r w:rsidRPr="00D8043A">
        <w:rPr>
          <w:rFonts w:cs="Tahoma"/>
          <w:bCs/>
          <w:iCs/>
          <w:color w:val="auto"/>
          <w:szCs w:val="22"/>
          <w:u w:val="single"/>
        </w:rPr>
        <w:t>S</w:t>
      </w:r>
      <w:r w:rsidR="00C36499" w:rsidRPr="00D8043A">
        <w:rPr>
          <w:rFonts w:cs="Tahoma"/>
          <w:bCs/>
          <w:iCs/>
          <w:color w:val="auto"/>
          <w:szCs w:val="22"/>
          <w:u w:val="single"/>
        </w:rPr>
        <w:t xml:space="preserve">olicito, de la manera más atenta, la siguiente documentación en formato </w:t>
      </w:r>
      <w:proofErr w:type="spellStart"/>
      <w:r w:rsidR="00C36499" w:rsidRPr="00D8043A">
        <w:rPr>
          <w:rFonts w:cs="Tahoma"/>
          <w:bCs/>
          <w:iCs/>
          <w:color w:val="auto"/>
          <w:szCs w:val="22"/>
          <w:u w:val="single"/>
        </w:rPr>
        <w:t>pdf</w:t>
      </w:r>
      <w:proofErr w:type="spellEnd"/>
      <w:r w:rsidR="00C36499" w:rsidRPr="00D8043A">
        <w:rPr>
          <w:rFonts w:cs="Tahoma"/>
          <w:bCs/>
          <w:iCs/>
          <w:color w:val="auto"/>
          <w:szCs w:val="22"/>
          <w:u w:val="single"/>
        </w:rPr>
        <w:t xml:space="preserve">: </w:t>
      </w:r>
    </w:p>
    <w:p w14:paraId="784B7FA8" w14:textId="69C1F054" w:rsidR="00711C7E" w:rsidRPr="00D8043A" w:rsidRDefault="00C36499" w:rsidP="0047313A">
      <w:pPr>
        <w:pStyle w:val="Prrafodelista"/>
        <w:numPr>
          <w:ilvl w:val="0"/>
          <w:numId w:val="24"/>
        </w:numPr>
        <w:spacing w:line="360" w:lineRule="auto"/>
        <w:ind w:right="567"/>
        <w:rPr>
          <w:rFonts w:cs="Tahoma"/>
          <w:bCs/>
          <w:iCs/>
          <w:color w:val="auto"/>
          <w:szCs w:val="22"/>
        </w:rPr>
      </w:pPr>
      <w:r w:rsidRPr="00D8043A">
        <w:rPr>
          <w:rFonts w:cs="Tahoma"/>
          <w:bCs/>
          <w:iCs/>
          <w:color w:val="auto"/>
          <w:szCs w:val="22"/>
        </w:rPr>
        <w:lastRenderedPageBreak/>
        <w:t xml:space="preserve">22.10. </w:t>
      </w:r>
      <w:r w:rsidR="00DE2DD5" w:rsidRPr="00D8043A">
        <w:rPr>
          <w:rFonts w:cs="Tahoma"/>
          <w:bCs/>
          <w:iCs/>
          <w:color w:val="auto"/>
          <w:szCs w:val="22"/>
        </w:rPr>
        <w:t>E</w:t>
      </w:r>
      <w:r w:rsidRPr="00D8043A">
        <w:rPr>
          <w:rFonts w:cs="Tahoma"/>
          <w:bCs/>
          <w:iCs/>
          <w:color w:val="auto"/>
          <w:szCs w:val="22"/>
        </w:rPr>
        <w:t>l último acuerdo de destrucción documental emitido por la autoridad estatal.</w:t>
      </w:r>
    </w:p>
    <w:p w14:paraId="6DD26C82" w14:textId="77777777" w:rsidR="00C36499" w:rsidRPr="00D8043A" w:rsidRDefault="00C36499" w:rsidP="0047313A">
      <w:pPr>
        <w:spacing w:after="0" w:line="360" w:lineRule="auto"/>
        <w:rPr>
          <w:rFonts w:eastAsia="Times New Roman" w:cs="Tahoma"/>
          <w:bCs/>
          <w:iCs/>
          <w:color w:val="auto"/>
          <w:lang w:eastAsia="es-ES"/>
        </w:rPr>
      </w:pPr>
    </w:p>
    <w:p w14:paraId="316616B7" w14:textId="635D18BF" w:rsidR="00050ED3" w:rsidRPr="00D8043A" w:rsidRDefault="00050ED3" w:rsidP="0047313A">
      <w:pPr>
        <w:spacing w:after="0" w:line="360" w:lineRule="auto"/>
        <w:rPr>
          <w:rFonts w:eastAsia="Times New Roman" w:cs="Tahoma"/>
          <w:bCs/>
          <w:iCs/>
          <w:color w:val="auto"/>
          <w:lang w:eastAsia="es-ES"/>
        </w:rPr>
      </w:pPr>
      <w:r w:rsidRPr="00D8043A">
        <w:rPr>
          <w:rFonts w:eastAsia="Times New Roman" w:cs="Tahoma"/>
          <w:bCs/>
          <w:iCs/>
          <w:color w:val="auto"/>
          <w:lang w:eastAsia="es-ES"/>
        </w:rPr>
        <w:t xml:space="preserve">Del presente apartado, el Ente Recurrido, no emitió respuesta al presente requerimiento, sin embargo, a través del Informe Justificado señalo: </w:t>
      </w:r>
    </w:p>
    <w:p w14:paraId="03422B11" w14:textId="77777777" w:rsidR="00050ED3" w:rsidRPr="00D8043A" w:rsidRDefault="00050ED3" w:rsidP="0047313A">
      <w:pPr>
        <w:spacing w:after="0" w:line="360" w:lineRule="auto"/>
        <w:rPr>
          <w:rFonts w:eastAsia="Times New Roman" w:cs="Tahoma"/>
          <w:bCs/>
          <w:iCs/>
          <w:color w:val="auto"/>
          <w:lang w:eastAsia="es-ES"/>
        </w:rPr>
      </w:pPr>
    </w:p>
    <w:p w14:paraId="651E705D" w14:textId="3B64B284"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22.1.- No</w:t>
      </w:r>
    </w:p>
    <w:p w14:paraId="5BC99A24" w14:textId="132F35E6"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22.2 No hay información.</w:t>
      </w:r>
    </w:p>
    <w:p w14:paraId="602B48AB" w14:textId="71A1969E"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22.3.- No hay información.</w:t>
      </w:r>
    </w:p>
    <w:p w14:paraId="778FB00B" w14:textId="5520B785"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22.4.- No hay información.</w:t>
      </w:r>
    </w:p>
    <w:p w14:paraId="5E6193B9" w14:textId="5A0BCBFD"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22.5.- No hay información.</w:t>
      </w:r>
    </w:p>
    <w:p w14:paraId="606D189D" w14:textId="627733E1"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22.6.-No hay información</w:t>
      </w:r>
    </w:p>
    <w:p w14:paraId="54563B44" w14:textId="41FCD57F"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22.7.- No hay información</w:t>
      </w:r>
    </w:p>
    <w:p w14:paraId="0B2C7FB1" w14:textId="171C0989"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22.8.- No hay información</w:t>
      </w:r>
    </w:p>
    <w:p w14:paraId="452B5090" w14:textId="750B519D" w:rsidR="008166D6"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22.9.- No hay información</w:t>
      </w:r>
    </w:p>
    <w:p w14:paraId="17312E09" w14:textId="1298FF65" w:rsidR="00C36499" w:rsidRPr="00D8043A" w:rsidRDefault="008166D6" w:rsidP="0047313A">
      <w:pPr>
        <w:pStyle w:val="Prrafodelista"/>
        <w:numPr>
          <w:ilvl w:val="0"/>
          <w:numId w:val="24"/>
        </w:numPr>
        <w:spacing w:line="360" w:lineRule="auto"/>
        <w:rPr>
          <w:rFonts w:cs="Tahoma"/>
          <w:bCs/>
          <w:iCs/>
          <w:color w:val="auto"/>
          <w:szCs w:val="22"/>
        </w:rPr>
      </w:pPr>
      <w:r w:rsidRPr="00D8043A">
        <w:rPr>
          <w:rFonts w:cs="Tahoma"/>
          <w:bCs/>
          <w:iCs/>
          <w:color w:val="auto"/>
          <w:szCs w:val="22"/>
        </w:rPr>
        <w:t>22.10.- No hay Información.</w:t>
      </w:r>
    </w:p>
    <w:p w14:paraId="5EB5677E" w14:textId="77777777" w:rsidR="00C36499" w:rsidRPr="00D8043A" w:rsidRDefault="00C36499" w:rsidP="0047313A">
      <w:pPr>
        <w:spacing w:after="0" w:line="360" w:lineRule="auto"/>
        <w:rPr>
          <w:rFonts w:eastAsia="Times New Roman" w:cs="Tahoma"/>
          <w:bCs/>
          <w:iCs/>
          <w:color w:val="auto"/>
          <w:lang w:eastAsia="es-ES"/>
        </w:rPr>
      </w:pPr>
    </w:p>
    <w:p w14:paraId="50786917" w14:textId="132C3A80" w:rsidR="00C36499" w:rsidRPr="00EC75E6" w:rsidRDefault="00B80139"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Sobre </w:t>
      </w:r>
      <w:r w:rsidR="004401AE" w:rsidRPr="00EC75E6">
        <w:rPr>
          <w:rFonts w:eastAsia="Times New Roman" w:cs="Tahoma"/>
          <w:bCs/>
          <w:iCs/>
          <w:color w:val="auto"/>
          <w:lang w:eastAsia="es-ES"/>
        </w:rPr>
        <w:t>el tema, es importante traer a colación lo previsto en el artículo 4</w:t>
      </w:r>
      <w:r w:rsidR="007A6CFF" w:rsidRPr="00EC75E6">
        <w:rPr>
          <w:rFonts w:eastAsia="Times New Roman" w:cs="Tahoma"/>
          <w:bCs/>
          <w:iCs/>
          <w:color w:val="auto"/>
          <w:lang w:eastAsia="es-ES"/>
        </w:rPr>
        <w:t xml:space="preserve">°, fracción </w:t>
      </w:r>
      <w:r w:rsidR="004D452E" w:rsidRPr="00EC75E6">
        <w:rPr>
          <w:rFonts w:eastAsia="Times New Roman" w:cs="Tahoma"/>
          <w:bCs/>
          <w:iCs/>
          <w:color w:val="auto"/>
          <w:lang w:eastAsia="es-ES"/>
        </w:rPr>
        <w:t xml:space="preserve">XII, de la Ley General de Archivos, </w:t>
      </w:r>
      <w:r w:rsidR="00DD4775" w:rsidRPr="00EC75E6">
        <w:rPr>
          <w:rFonts w:eastAsia="Times New Roman" w:cs="Tahoma"/>
          <w:bCs/>
          <w:iCs/>
          <w:color w:val="auto"/>
          <w:lang w:eastAsia="es-ES"/>
        </w:rPr>
        <w:t xml:space="preserve">el cual establece </w:t>
      </w:r>
      <w:r w:rsidR="009221F0" w:rsidRPr="00EC75E6">
        <w:rPr>
          <w:rFonts w:eastAsia="Times New Roman" w:cs="Tahoma"/>
          <w:bCs/>
          <w:iCs/>
          <w:color w:val="auto"/>
          <w:lang w:eastAsia="es-ES"/>
        </w:rPr>
        <w:t xml:space="preserve">que la baja documental es el acto </w:t>
      </w:r>
      <w:r w:rsidR="00170E4C" w:rsidRPr="00EC75E6">
        <w:rPr>
          <w:rFonts w:eastAsia="Times New Roman" w:cs="Tahoma"/>
          <w:bCs/>
          <w:iCs/>
          <w:color w:val="auto"/>
          <w:lang w:eastAsia="es-ES"/>
        </w:rPr>
        <w:t xml:space="preserve">de eliminación de aquella documentación </w:t>
      </w:r>
      <w:r w:rsidR="00752EA9" w:rsidRPr="00EC75E6">
        <w:rPr>
          <w:rFonts w:eastAsia="Times New Roman" w:cs="Tahoma"/>
          <w:bCs/>
          <w:iCs/>
          <w:color w:val="auto"/>
          <w:lang w:eastAsia="es-ES"/>
        </w:rPr>
        <w:t>que haya prescrito su vigencia, valores documentales y en su caso, plazos de conservación</w:t>
      </w:r>
      <w:r w:rsidR="000B1594" w:rsidRPr="00EC75E6">
        <w:rPr>
          <w:rFonts w:eastAsia="Times New Roman" w:cs="Tahoma"/>
          <w:bCs/>
          <w:iCs/>
          <w:color w:val="auto"/>
          <w:lang w:eastAsia="es-ES"/>
        </w:rPr>
        <w:t xml:space="preserve">, y que no se posea valores históricos. </w:t>
      </w:r>
    </w:p>
    <w:p w14:paraId="2B0EF720" w14:textId="77777777" w:rsidR="000B1594" w:rsidRPr="00EC75E6" w:rsidRDefault="000B1594" w:rsidP="0047313A">
      <w:pPr>
        <w:spacing w:after="0" w:line="360" w:lineRule="auto"/>
        <w:rPr>
          <w:rFonts w:eastAsia="Times New Roman" w:cs="Tahoma"/>
          <w:bCs/>
          <w:iCs/>
          <w:color w:val="auto"/>
          <w:lang w:eastAsia="es-ES"/>
        </w:rPr>
      </w:pPr>
    </w:p>
    <w:p w14:paraId="2F40D385" w14:textId="2ACAF6E3" w:rsidR="000B1594" w:rsidRPr="00EC75E6" w:rsidRDefault="006959A5"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Por otra parte, el </w:t>
      </w:r>
      <w:r w:rsidR="0025729D" w:rsidRPr="00EC75E6">
        <w:rPr>
          <w:rFonts w:eastAsia="Times New Roman" w:cs="Tahoma"/>
          <w:bCs/>
          <w:iCs/>
          <w:color w:val="auto"/>
          <w:lang w:eastAsia="es-ES"/>
        </w:rPr>
        <w:t xml:space="preserve">artículo 31, fracciones VI y VIII, de la Ley General en comento, establecen que </w:t>
      </w:r>
      <w:r w:rsidR="00AD0971" w:rsidRPr="00EC75E6">
        <w:rPr>
          <w:rFonts w:eastAsia="Times New Roman" w:cs="Tahoma"/>
          <w:bCs/>
          <w:iCs/>
          <w:color w:val="auto"/>
          <w:lang w:eastAsia="es-ES"/>
        </w:rPr>
        <w:t xml:space="preserve">el sujeto obligado, a través de su archivo de concentración, </w:t>
      </w:r>
      <w:r w:rsidR="00E118B4" w:rsidRPr="00EC75E6">
        <w:rPr>
          <w:rFonts w:eastAsia="Times New Roman" w:cs="Tahoma"/>
          <w:bCs/>
          <w:iCs/>
          <w:color w:val="auto"/>
          <w:lang w:eastAsia="es-ES"/>
        </w:rPr>
        <w:t xml:space="preserve">promoverá la baja documental de los expedientes e identificara los expedientes que hayan cumplido </w:t>
      </w:r>
      <w:r w:rsidR="00CB0094" w:rsidRPr="00EC75E6">
        <w:rPr>
          <w:rFonts w:eastAsia="Times New Roman" w:cs="Tahoma"/>
          <w:bCs/>
          <w:iCs/>
          <w:color w:val="auto"/>
          <w:lang w:eastAsia="es-ES"/>
        </w:rPr>
        <w:t xml:space="preserve">su vigencia documental y que cuentan con valores históricos </w:t>
      </w:r>
      <w:r w:rsidR="00BA0E7D" w:rsidRPr="00EC75E6">
        <w:rPr>
          <w:rFonts w:eastAsia="Times New Roman" w:cs="Tahoma"/>
          <w:bCs/>
          <w:iCs/>
          <w:color w:val="auto"/>
          <w:lang w:eastAsia="es-ES"/>
        </w:rPr>
        <w:t xml:space="preserve">y que serán </w:t>
      </w:r>
      <w:r w:rsidR="00434F68" w:rsidRPr="00EC75E6">
        <w:rPr>
          <w:rFonts w:eastAsia="Times New Roman" w:cs="Tahoma"/>
          <w:bCs/>
          <w:iCs/>
          <w:color w:val="auto"/>
          <w:lang w:eastAsia="es-ES"/>
        </w:rPr>
        <w:t xml:space="preserve">transferidos </w:t>
      </w:r>
      <w:r w:rsidR="00055436" w:rsidRPr="00EC75E6">
        <w:rPr>
          <w:rFonts w:eastAsia="Times New Roman" w:cs="Tahoma"/>
          <w:bCs/>
          <w:iCs/>
          <w:color w:val="auto"/>
          <w:lang w:eastAsia="es-ES"/>
        </w:rPr>
        <w:t>a los archivos históricos</w:t>
      </w:r>
      <w:r w:rsidR="00B95C4E" w:rsidRPr="00EC75E6">
        <w:rPr>
          <w:rFonts w:eastAsia="Times New Roman" w:cs="Tahoma"/>
          <w:bCs/>
          <w:iCs/>
          <w:color w:val="auto"/>
          <w:lang w:eastAsia="es-ES"/>
        </w:rPr>
        <w:t xml:space="preserve">. </w:t>
      </w:r>
    </w:p>
    <w:p w14:paraId="506771BB" w14:textId="77777777" w:rsidR="00EA6F11" w:rsidRPr="00EC75E6" w:rsidRDefault="00EA6F11" w:rsidP="0047313A">
      <w:pPr>
        <w:spacing w:after="0" w:line="360" w:lineRule="auto"/>
        <w:rPr>
          <w:rFonts w:eastAsia="Times New Roman" w:cs="Tahoma"/>
          <w:bCs/>
          <w:iCs/>
          <w:color w:val="auto"/>
          <w:lang w:eastAsia="es-ES"/>
        </w:rPr>
      </w:pPr>
    </w:p>
    <w:p w14:paraId="5C2092CD" w14:textId="197ADD09" w:rsidR="00EA6F11" w:rsidRPr="00EC75E6" w:rsidRDefault="001370B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 xml:space="preserve">En este punto es necesario precisar que, </w:t>
      </w:r>
      <w:r w:rsidR="005B4AE7" w:rsidRPr="00EC75E6">
        <w:rPr>
          <w:rFonts w:eastAsia="Times New Roman" w:cs="Tahoma"/>
          <w:bCs/>
          <w:iCs/>
          <w:color w:val="auto"/>
          <w:lang w:eastAsia="es-ES"/>
        </w:rPr>
        <w:t xml:space="preserve">de conformidad con el </w:t>
      </w:r>
      <w:r w:rsidR="002F276D" w:rsidRPr="00EC75E6">
        <w:rPr>
          <w:rFonts w:eastAsia="Times New Roman" w:cs="Tahoma"/>
          <w:bCs/>
          <w:iCs/>
          <w:color w:val="auto"/>
          <w:lang w:eastAsia="es-ES"/>
        </w:rPr>
        <w:t xml:space="preserve">artículo </w:t>
      </w:r>
      <w:r w:rsidR="003755EB" w:rsidRPr="00EC75E6">
        <w:rPr>
          <w:rFonts w:eastAsia="Times New Roman" w:cs="Tahoma"/>
          <w:bCs/>
          <w:iCs/>
          <w:color w:val="auto"/>
          <w:lang w:eastAsia="es-ES"/>
        </w:rPr>
        <w:t>34</w:t>
      </w:r>
      <w:r w:rsidR="008E7009" w:rsidRPr="00EC75E6">
        <w:rPr>
          <w:rFonts w:eastAsia="Times New Roman" w:cs="Tahoma"/>
          <w:bCs/>
          <w:iCs/>
          <w:color w:val="auto"/>
          <w:lang w:eastAsia="es-ES"/>
        </w:rPr>
        <w:t xml:space="preserve"> de la Ley de Archivos y Administración de Documentos del Estado de México y Municipios</w:t>
      </w:r>
      <w:r w:rsidR="000F4EED" w:rsidRPr="00EC75E6">
        <w:rPr>
          <w:rFonts w:eastAsia="Times New Roman" w:cs="Tahoma"/>
          <w:bCs/>
          <w:iCs/>
          <w:color w:val="auto"/>
          <w:lang w:eastAsia="es-ES"/>
        </w:rPr>
        <w:t xml:space="preserve">, </w:t>
      </w:r>
      <w:r w:rsidR="00D60352" w:rsidRPr="00EC75E6">
        <w:rPr>
          <w:rFonts w:eastAsia="Times New Roman" w:cs="Tahoma"/>
          <w:bCs/>
          <w:iCs/>
          <w:color w:val="auto"/>
          <w:lang w:eastAsia="es-ES"/>
        </w:rPr>
        <w:t xml:space="preserve">los sujetos obligados que no cuenten con archivos históricos </w:t>
      </w:r>
      <w:r w:rsidR="00525A8B" w:rsidRPr="00EC75E6">
        <w:rPr>
          <w:rFonts w:eastAsia="Times New Roman" w:cs="Tahoma"/>
          <w:bCs/>
          <w:iCs/>
          <w:color w:val="auto"/>
          <w:lang w:eastAsia="es-ES"/>
        </w:rPr>
        <w:t>deberán promover su creación o establecimiento, mientras tanto</w:t>
      </w:r>
      <w:r w:rsidR="00B26D27" w:rsidRPr="00EC75E6">
        <w:rPr>
          <w:rFonts w:eastAsia="Times New Roman" w:cs="Tahoma"/>
          <w:bCs/>
          <w:iCs/>
          <w:color w:val="auto"/>
          <w:lang w:eastAsia="es-ES"/>
        </w:rPr>
        <w:t>, deberán transferir sus documentos con valor histórico al Archivo General del Estado</w:t>
      </w:r>
      <w:r w:rsidR="00EA73BA" w:rsidRPr="00EC75E6">
        <w:rPr>
          <w:rFonts w:eastAsia="Times New Roman" w:cs="Tahoma"/>
          <w:bCs/>
          <w:iCs/>
          <w:color w:val="auto"/>
          <w:lang w:eastAsia="es-ES"/>
        </w:rPr>
        <w:t xml:space="preserve">. </w:t>
      </w:r>
    </w:p>
    <w:p w14:paraId="44584FA4" w14:textId="77777777" w:rsidR="001C4CC8" w:rsidRPr="00EC75E6" w:rsidRDefault="001C4CC8" w:rsidP="0047313A">
      <w:pPr>
        <w:spacing w:after="0" w:line="360" w:lineRule="auto"/>
        <w:rPr>
          <w:rFonts w:eastAsia="Times New Roman" w:cs="Tahoma"/>
          <w:bCs/>
          <w:iCs/>
          <w:color w:val="auto"/>
          <w:lang w:eastAsia="es-ES"/>
        </w:rPr>
      </w:pPr>
    </w:p>
    <w:p w14:paraId="18A06A21" w14:textId="1440A272" w:rsidR="00FA5589" w:rsidRPr="00EC75E6" w:rsidRDefault="007E55BE"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Llegado a este punto </w:t>
      </w:r>
      <w:r w:rsidR="00764CEA" w:rsidRPr="00EC75E6">
        <w:rPr>
          <w:rFonts w:eastAsia="Times New Roman" w:cs="Tahoma"/>
          <w:bCs/>
          <w:iCs/>
          <w:color w:val="auto"/>
          <w:lang w:eastAsia="es-ES"/>
        </w:rPr>
        <w:t xml:space="preserve">es necesario establecer dos supuestos, </w:t>
      </w:r>
    </w:p>
    <w:p w14:paraId="613166A6" w14:textId="77777777" w:rsidR="00E710DA" w:rsidRPr="00EC75E6" w:rsidRDefault="00E710DA" w:rsidP="0047313A">
      <w:pPr>
        <w:spacing w:after="0" w:line="360" w:lineRule="auto"/>
        <w:rPr>
          <w:rFonts w:eastAsia="Times New Roman" w:cs="Tahoma"/>
          <w:bCs/>
          <w:iCs/>
          <w:color w:val="auto"/>
          <w:lang w:eastAsia="es-ES"/>
        </w:rPr>
      </w:pPr>
    </w:p>
    <w:p w14:paraId="74DE7513" w14:textId="37D85C9F" w:rsidR="00E710DA" w:rsidRPr="00EC75E6" w:rsidRDefault="000201F6" w:rsidP="0047313A">
      <w:pPr>
        <w:pStyle w:val="Prrafodelista"/>
        <w:numPr>
          <w:ilvl w:val="0"/>
          <w:numId w:val="25"/>
        </w:numPr>
        <w:spacing w:line="360" w:lineRule="auto"/>
        <w:rPr>
          <w:rFonts w:cs="Tahoma"/>
          <w:bCs/>
          <w:iCs/>
          <w:color w:val="auto"/>
        </w:rPr>
      </w:pPr>
      <w:r w:rsidRPr="00EC75E6">
        <w:rPr>
          <w:rFonts w:cs="Tahoma"/>
          <w:bCs/>
          <w:iCs/>
          <w:color w:val="auto"/>
        </w:rPr>
        <w:t xml:space="preserve">El desarrollo de la transferencia secundaria por parte del </w:t>
      </w:r>
      <w:r w:rsidR="00084774" w:rsidRPr="00EC75E6">
        <w:rPr>
          <w:rFonts w:cs="Tahoma"/>
          <w:bCs/>
          <w:iCs/>
          <w:color w:val="auto"/>
        </w:rPr>
        <w:t>responsable del</w:t>
      </w:r>
      <w:r w:rsidRPr="00EC75E6">
        <w:rPr>
          <w:rFonts w:cs="Tahoma"/>
          <w:bCs/>
          <w:iCs/>
          <w:color w:val="auto"/>
        </w:rPr>
        <w:t xml:space="preserve"> </w:t>
      </w:r>
      <w:r w:rsidR="00D63160" w:rsidRPr="00EC75E6">
        <w:rPr>
          <w:rFonts w:cs="Tahoma"/>
          <w:bCs/>
          <w:iCs/>
          <w:color w:val="auto"/>
        </w:rPr>
        <w:t xml:space="preserve">archivo de concentración al </w:t>
      </w:r>
      <w:r w:rsidR="000155D9" w:rsidRPr="00EC75E6">
        <w:rPr>
          <w:rFonts w:cs="Tahoma"/>
          <w:bCs/>
          <w:iCs/>
          <w:color w:val="auto"/>
        </w:rPr>
        <w:t xml:space="preserve">archivo histórico y; </w:t>
      </w:r>
    </w:p>
    <w:p w14:paraId="206319BA" w14:textId="77777777" w:rsidR="004977FA" w:rsidRPr="00EC75E6" w:rsidRDefault="004977FA" w:rsidP="0047313A">
      <w:pPr>
        <w:pStyle w:val="Prrafodelista"/>
        <w:spacing w:line="360" w:lineRule="auto"/>
        <w:rPr>
          <w:rFonts w:cs="Tahoma"/>
          <w:bCs/>
          <w:iCs/>
          <w:color w:val="auto"/>
        </w:rPr>
      </w:pPr>
    </w:p>
    <w:p w14:paraId="3F20DAB6" w14:textId="3EB1825E" w:rsidR="000155D9" w:rsidRPr="00EC75E6" w:rsidRDefault="00293BBF" w:rsidP="0047313A">
      <w:pPr>
        <w:pStyle w:val="Prrafodelista"/>
        <w:numPr>
          <w:ilvl w:val="0"/>
          <w:numId w:val="25"/>
        </w:numPr>
        <w:spacing w:line="360" w:lineRule="auto"/>
        <w:rPr>
          <w:rFonts w:cs="Tahoma"/>
          <w:bCs/>
          <w:iCs/>
          <w:color w:val="auto"/>
        </w:rPr>
      </w:pPr>
      <w:r w:rsidRPr="00EC75E6">
        <w:rPr>
          <w:rFonts w:cs="Tahoma"/>
          <w:bCs/>
          <w:iCs/>
          <w:color w:val="auto"/>
        </w:rPr>
        <w:t>L</w:t>
      </w:r>
      <w:r w:rsidR="000155D9" w:rsidRPr="00EC75E6">
        <w:rPr>
          <w:rFonts w:cs="Tahoma"/>
          <w:bCs/>
          <w:iCs/>
          <w:color w:val="auto"/>
        </w:rPr>
        <w:t>a baja documental</w:t>
      </w:r>
      <w:r w:rsidR="00403C47" w:rsidRPr="00EC75E6">
        <w:rPr>
          <w:rFonts w:cs="Tahoma"/>
          <w:bCs/>
          <w:iCs/>
          <w:color w:val="auto"/>
        </w:rPr>
        <w:t xml:space="preserve"> de aquellos expedientes o documentos</w:t>
      </w:r>
      <w:r w:rsidR="000155D9" w:rsidRPr="00EC75E6">
        <w:rPr>
          <w:rFonts w:cs="Tahoma"/>
          <w:bCs/>
          <w:iCs/>
          <w:color w:val="auto"/>
        </w:rPr>
        <w:t xml:space="preserve"> que </w:t>
      </w:r>
      <w:r w:rsidR="001011D6" w:rsidRPr="00EC75E6">
        <w:rPr>
          <w:rFonts w:cs="Tahoma"/>
          <w:bCs/>
          <w:iCs/>
          <w:color w:val="auto"/>
        </w:rPr>
        <w:t xml:space="preserve">hayan cumplido con su vigencia documental </w:t>
      </w:r>
      <w:r w:rsidR="00EB160C" w:rsidRPr="00EC75E6">
        <w:rPr>
          <w:rFonts w:cs="Tahoma"/>
          <w:bCs/>
          <w:iCs/>
          <w:color w:val="auto"/>
        </w:rPr>
        <w:t xml:space="preserve">y no tengan valor histórico. </w:t>
      </w:r>
    </w:p>
    <w:p w14:paraId="6A4F7EEB" w14:textId="77777777" w:rsidR="007E55BE" w:rsidRPr="00EC75E6" w:rsidRDefault="007E55BE" w:rsidP="0047313A">
      <w:pPr>
        <w:spacing w:after="0" w:line="360" w:lineRule="auto"/>
        <w:rPr>
          <w:rFonts w:eastAsia="Times New Roman" w:cs="Tahoma"/>
          <w:bCs/>
          <w:iCs/>
          <w:color w:val="auto"/>
          <w:lang w:eastAsia="es-ES"/>
        </w:rPr>
      </w:pPr>
    </w:p>
    <w:p w14:paraId="4D33F2CD" w14:textId="258FAF36" w:rsidR="00E65FEA" w:rsidRPr="00EC75E6" w:rsidRDefault="0036570C"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razón de lo anterior, </w:t>
      </w:r>
      <w:r w:rsidR="004005FD" w:rsidRPr="00EC75E6">
        <w:rPr>
          <w:rFonts w:eastAsia="Times New Roman" w:cs="Tahoma"/>
          <w:bCs/>
          <w:iCs/>
          <w:color w:val="auto"/>
          <w:lang w:eastAsia="es-ES"/>
        </w:rPr>
        <w:t xml:space="preserve">tiene relevancia lo previsto en el primer párrafo </w:t>
      </w:r>
      <w:r w:rsidR="00EB4485" w:rsidRPr="00EC75E6">
        <w:rPr>
          <w:rFonts w:eastAsia="Times New Roman" w:cs="Tahoma"/>
          <w:bCs/>
          <w:iCs/>
          <w:color w:val="auto"/>
          <w:lang w:eastAsia="es-ES"/>
        </w:rPr>
        <w:t>del artículo</w:t>
      </w:r>
      <w:r w:rsidR="00E65FEA" w:rsidRPr="00EC75E6">
        <w:rPr>
          <w:rFonts w:eastAsia="Times New Roman" w:cs="Tahoma"/>
          <w:bCs/>
          <w:iCs/>
          <w:color w:val="auto"/>
          <w:lang w:eastAsia="es-ES"/>
        </w:rPr>
        <w:t xml:space="preserve"> 58 </w:t>
      </w:r>
      <w:r w:rsidR="004005FD" w:rsidRPr="00EC75E6">
        <w:rPr>
          <w:rFonts w:eastAsia="Times New Roman" w:cs="Tahoma"/>
          <w:bCs/>
          <w:iCs/>
          <w:color w:val="auto"/>
          <w:lang w:eastAsia="es-ES"/>
        </w:rPr>
        <w:t>de la Ley General de Archivos que dispone que</w:t>
      </w:r>
      <w:r w:rsidR="00E65FEA" w:rsidRPr="00EC75E6">
        <w:rPr>
          <w:rFonts w:eastAsia="Times New Roman" w:cs="Tahoma"/>
          <w:bCs/>
          <w:iCs/>
          <w:color w:val="auto"/>
          <w:lang w:eastAsia="es-ES"/>
        </w:rPr>
        <w:t xml:space="preserve"> los sujetos obligados deberán publicar en su portal electrónico con vínculo al portal de transparencia, los dictámenes y </w:t>
      </w:r>
      <w:r w:rsidR="00E65FEA" w:rsidRPr="00EC75E6">
        <w:rPr>
          <w:rFonts w:eastAsia="Times New Roman" w:cs="Tahoma"/>
          <w:b/>
          <w:iCs/>
          <w:color w:val="auto"/>
          <w:lang w:eastAsia="es-ES"/>
        </w:rPr>
        <w:t>actas de baja documental y transferencia secundaria</w:t>
      </w:r>
      <w:r w:rsidR="00E65FEA" w:rsidRPr="00EC75E6">
        <w:rPr>
          <w:rFonts w:eastAsia="Times New Roman" w:cs="Tahoma"/>
          <w:bCs/>
          <w:iCs/>
          <w:color w:val="auto"/>
          <w:lang w:eastAsia="es-ES"/>
        </w:rPr>
        <w:t>, los cuales se conservarán en el archivo de concentración por un periodo mínimo de siete años a partir de la fecha de su elaboración.</w:t>
      </w:r>
    </w:p>
    <w:p w14:paraId="4C079BAE" w14:textId="77777777" w:rsidR="007E55BE" w:rsidRPr="00EC75E6" w:rsidRDefault="007E55BE" w:rsidP="0047313A">
      <w:pPr>
        <w:spacing w:after="0" w:line="360" w:lineRule="auto"/>
        <w:rPr>
          <w:rFonts w:eastAsia="Times New Roman" w:cs="Tahoma"/>
          <w:bCs/>
          <w:iCs/>
          <w:color w:val="auto"/>
          <w:lang w:eastAsia="es-ES"/>
        </w:rPr>
      </w:pPr>
    </w:p>
    <w:p w14:paraId="3543FF53" w14:textId="0E843AB4" w:rsidR="007E55BE" w:rsidRPr="00EC75E6" w:rsidRDefault="00096F2F"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virtud de lo anterior, </w:t>
      </w:r>
      <w:r w:rsidR="00D16E24" w:rsidRPr="00EC75E6">
        <w:rPr>
          <w:rFonts w:eastAsia="Times New Roman" w:cs="Tahoma"/>
          <w:bCs/>
          <w:iCs/>
          <w:color w:val="auto"/>
          <w:lang w:eastAsia="es-ES"/>
        </w:rPr>
        <w:t xml:space="preserve">se logra advertir que, tanto la baja documental como la </w:t>
      </w:r>
      <w:r w:rsidR="00590A75" w:rsidRPr="00EC75E6">
        <w:rPr>
          <w:rFonts w:eastAsia="Times New Roman" w:cs="Tahoma"/>
          <w:bCs/>
          <w:iCs/>
          <w:color w:val="auto"/>
          <w:lang w:eastAsia="es-ES"/>
        </w:rPr>
        <w:t xml:space="preserve">transferencia secundaria </w:t>
      </w:r>
      <w:r w:rsidR="00CA151A" w:rsidRPr="00EC75E6">
        <w:rPr>
          <w:rFonts w:eastAsia="Times New Roman" w:cs="Tahoma"/>
          <w:bCs/>
          <w:iCs/>
          <w:color w:val="auto"/>
          <w:lang w:eastAsia="es-ES"/>
        </w:rPr>
        <w:t>son facultades que pueden o no ser ejercidas, puesto que, esto depende de las necesidades archivísticas, de la infraestructura</w:t>
      </w:r>
      <w:r w:rsidR="00C175B5" w:rsidRPr="00EC75E6">
        <w:rPr>
          <w:rFonts w:eastAsia="Times New Roman" w:cs="Tahoma"/>
          <w:bCs/>
          <w:iCs/>
          <w:color w:val="auto"/>
          <w:lang w:eastAsia="es-ES"/>
        </w:rPr>
        <w:t xml:space="preserve"> del sujeto obligado, así como de las capacidades de personal del Ente Recurrido. </w:t>
      </w:r>
      <w:r w:rsidR="00CC4B58" w:rsidRPr="00EC75E6">
        <w:rPr>
          <w:rFonts w:eastAsia="Times New Roman" w:cs="Tahoma"/>
          <w:bCs/>
          <w:iCs/>
          <w:color w:val="auto"/>
          <w:lang w:eastAsia="es-ES"/>
        </w:rPr>
        <w:t xml:space="preserve">Por ello, </w:t>
      </w:r>
      <w:r w:rsidR="00CC4B58" w:rsidRPr="00EC75E6">
        <w:rPr>
          <w:rFonts w:eastAsia="Times New Roman" w:cs="Tahoma"/>
          <w:b/>
          <w:iCs/>
          <w:color w:val="auto"/>
          <w:lang w:eastAsia="es-ES"/>
        </w:rPr>
        <w:t>se tienen por atendidos los puntos analizados en el presente bloque</w:t>
      </w:r>
      <w:r w:rsidR="00CC4B58" w:rsidRPr="00EC75E6">
        <w:rPr>
          <w:rFonts w:eastAsia="Times New Roman" w:cs="Tahoma"/>
          <w:bCs/>
          <w:iCs/>
          <w:color w:val="auto"/>
          <w:lang w:eastAsia="es-ES"/>
        </w:rPr>
        <w:t xml:space="preserve">, ya que el manifestó a través de su Informe Justificado </w:t>
      </w:r>
      <w:r w:rsidR="008F5FE0" w:rsidRPr="00EC75E6">
        <w:rPr>
          <w:rFonts w:eastAsia="Times New Roman" w:cs="Tahoma"/>
          <w:bCs/>
          <w:iCs/>
          <w:color w:val="auto"/>
          <w:lang w:eastAsia="es-ES"/>
        </w:rPr>
        <w:t xml:space="preserve">que no se ha llevado a cabo disposición </w:t>
      </w:r>
      <w:r w:rsidR="00DF3DAC" w:rsidRPr="00EC75E6">
        <w:rPr>
          <w:rFonts w:eastAsia="Times New Roman" w:cs="Tahoma"/>
          <w:bCs/>
          <w:iCs/>
          <w:color w:val="auto"/>
          <w:lang w:eastAsia="es-ES"/>
        </w:rPr>
        <w:t xml:space="preserve">documental. </w:t>
      </w:r>
    </w:p>
    <w:p w14:paraId="24E5F1CA" w14:textId="77777777" w:rsidR="00DF3DAC" w:rsidRPr="00EC75E6" w:rsidRDefault="00DF3DAC" w:rsidP="0047313A">
      <w:pPr>
        <w:spacing w:after="0" w:line="360" w:lineRule="auto"/>
        <w:rPr>
          <w:rFonts w:eastAsia="Times New Roman" w:cs="Tahoma"/>
          <w:bCs/>
          <w:iCs/>
          <w:color w:val="auto"/>
          <w:lang w:eastAsia="es-ES"/>
        </w:rPr>
      </w:pPr>
    </w:p>
    <w:p w14:paraId="69C87B47" w14:textId="73621739" w:rsidR="00DF3DAC" w:rsidRPr="00EC75E6" w:rsidRDefault="00A422AE"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 xml:space="preserve">Sin embargo, se hace la precisión que </w:t>
      </w:r>
      <w:r w:rsidR="00B31E0A" w:rsidRPr="00EC75E6">
        <w:rPr>
          <w:rFonts w:eastAsia="Times New Roman" w:cs="Tahoma"/>
          <w:bCs/>
          <w:iCs/>
          <w:color w:val="auto"/>
          <w:lang w:eastAsia="es-ES"/>
        </w:rPr>
        <w:t xml:space="preserve">el Sujeto Obligado al no llevar a cabo disposición documental, presúmete que los documentos </w:t>
      </w:r>
      <w:r w:rsidR="006709D1" w:rsidRPr="00EC75E6">
        <w:rPr>
          <w:rFonts w:eastAsia="Times New Roman" w:cs="Tahoma"/>
          <w:bCs/>
          <w:iCs/>
          <w:color w:val="auto"/>
          <w:lang w:eastAsia="es-ES"/>
        </w:rPr>
        <w:t xml:space="preserve">están en archivo de tramite o en su caso en archivo de concentración. </w:t>
      </w:r>
    </w:p>
    <w:p w14:paraId="4F37D563" w14:textId="77777777" w:rsidR="00FA5589" w:rsidRPr="00EC75E6" w:rsidRDefault="00FA5589" w:rsidP="0047313A">
      <w:pPr>
        <w:spacing w:after="0" w:line="360" w:lineRule="auto"/>
        <w:rPr>
          <w:rFonts w:eastAsia="Times New Roman" w:cs="Tahoma"/>
          <w:bCs/>
          <w:iCs/>
          <w:color w:val="auto"/>
          <w:lang w:eastAsia="es-ES"/>
        </w:rPr>
      </w:pPr>
    </w:p>
    <w:p w14:paraId="6614E2F7" w14:textId="11E03718" w:rsidR="00FA5589" w:rsidRPr="00EC75E6" w:rsidRDefault="00B63811" w:rsidP="0047313A">
      <w:pPr>
        <w:pStyle w:val="Prrafodelista"/>
        <w:numPr>
          <w:ilvl w:val="0"/>
          <w:numId w:val="26"/>
        </w:numPr>
        <w:spacing w:line="360" w:lineRule="auto"/>
        <w:rPr>
          <w:rFonts w:cs="Tahoma"/>
          <w:b/>
          <w:iCs/>
          <w:color w:val="auto"/>
        </w:rPr>
      </w:pPr>
      <w:r w:rsidRPr="00EC75E6">
        <w:rPr>
          <w:rFonts w:cs="Tahoma"/>
          <w:b/>
          <w:iCs/>
          <w:color w:val="auto"/>
        </w:rPr>
        <w:t>Administración de archivos de trámite</w:t>
      </w:r>
    </w:p>
    <w:p w14:paraId="0B385BE5" w14:textId="77777777" w:rsidR="00DF2B67" w:rsidRPr="00EC75E6" w:rsidRDefault="00DF2B67" w:rsidP="0047313A">
      <w:pPr>
        <w:spacing w:after="0" w:line="360" w:lineRule="auto"/>
        <w:rPr>
          <w:rFonts w:eastAsia="Times New Roman" w:cs="Tahoma"/>
          <w:bCs/>
          <w:iCs/>
          <w:color w:val="auto"/>
          <w:lang w:eastAsia="es-ES"/>
        </w:rPr>
      </w:pPr>
    </w:p>
    <w:p w14:paraId="5ED7A930" w14:textId="60359665" w:rsidR="001A079D" w:rsidRPr="00340970" w:rsidRDefault="001A079D"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 Administración de archivos de trámite</w:t>
      </w:r>
    </w:p>
    <w:p w14:paraId="12828602" w14:textId="0D8F26A2" w:rsidR="001A079D" w:rsidRPr="00340970" w:rsidRDefault="001A079D"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23.1. ¿Llevan a cabo la coordinación de las actividades de los archivos de trámite como lo establece el artículo 28 fracción IX de la ley general de archivos?</w:t>
      </w:r>
    </w:p>
    <w:p w14:paraId="345BBFF6" w14:textId="3A5DF2B5" w:rsidR="001A079D" w:rsidRPr="00340970" w:rsidRDefault="00CC1789" w:rsidP="0047313A">
      <w:pPr>
        <w:pStyle w:val="Prrafodelista"/>
        <w:spacing w:line="360" w:lineRule="auto"/>
        <w:ind w:right="567"/>
        <w:rPr>
          <w:rFonts w:cs="Tahoma"/>
          <w:bCs/>
          <w:iCs/>
          <w:color w:val="auto"/>
          <w:szCs w:val="22"/>
          <w:u w:val="single"/>
        </w:rPr>
      </w:pPr>
      <w:r w:rsidRPr="00340970">
        <w:rPr>
          <w:rFonts w:cs="Tahoma"/>
          <w:bCs/>
          <w:iCs/>
          <w:color w:val="auto"/>
          <w:szCs w:val="22"/>
          <w:u w:val="single"/>
        </w:rPr>
        <w:t>E</w:t>
      </w:r>
      <w:r w:rsidR="001A079D" w:rsidRPr="00340970">
        <w:rPr>
          <w:rFonts w:cs="Tahoma"/>
          <w:bCs/>
          <w:iCs/>
          <w:color w:val="auto"/>
          <w:szCs w:val="22"/>
          <w:u w:val="single"/>
        </w:rPr>
        <w:t xml:space="preserve">n caso afirmativo: </w:t>
      </w:r>
    </w:p>
    <w:p w14:paraId="3EE013EA" w14:textId="492F9319" w:rsidR="001A079D" w:rsidRPr="00340970" w:rsidRDefault="001A079D"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23.2. ¿Cuántos archivos de trámite tienen?</w:t>
      </w:r>
    </w:p>
    <w:p w14:paraId="3568BFCA" w14:textId="787DF816" w:rsidR="001A079D" w:rsidRPr="00340970" w:rsidRDefault="001A079D"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23.3. ¿Los responsables de los archivos de trámite cuentan con nombramiento por escrito como lo establece el artículo 21 fracción II inciso b) y penúltimo párrafo del mismo artículo de la ley general de archivos y el artículo noveno fracción II inciso b) penúltimo párrafo del mismo artículo de los lineamientos para la organización y conservación de archivos?</w:t>
      </w:r>
    </w:p>
    <w:p w14:paraId="0E9282AD" w14:textId="0A899F27" w:rsidR="001A079D" w:rsidRPr="00340970" w:rsidRDefault="001A079D"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25ABD59B" w14:textId="79B4A189" w:rsidR="001A079D" w:rsidRPr="00340970" w:rsidRDefault="001A079D"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23.5. ¿</w:t>
      </w:r>
      <w:r w:rsidR="00270F3A" w:rsidRPr="00340970">
        <w:rPr>
          <w:rFonts w:cs="Tahoma"/>
          <w:bCs/>
          <w:iCs/>
          <w:color w:val="auto"/>
          <w:szCs w:val="22"/>
        </w:rPr>
        <w:t>T</w:t>
      </w:r>
      <w:r w:rsidRPr="00340970">
        <w:rPr>
          <w:rFonts w:cs="Tahoma"/>
          <w:bCs/>
          <w:iCs/>
          <w:color w:val="auto"/>
          <w:szCs w:val="22"/>
        </w:rPr>
        <w:t>ienen algún programa para coordinar las actividades que deben cumplir los archivos de trámite?</w:t>
      </w:r>
    </w:p>
    <w:p w14:paraId="4C2E5BF9" w14:textId="0F231FFA" w:rsidR="001A079D" w:rsidRPr="00340970" w:rsidRDefault="001A079D" w:rsidP="0047313A">
      <w:pPr>
        <w:pStyle w:val="Prrafodelista"/>
        <w:spacing w:line="360" w:lineRule="auto"/>
        <w:ind w:right="567"/>
        <w:rPr>
          <w:rFonts w:cs="Tahoma"/>
          <w:bCs/>
          <w:iCs/>
          <w:color w:val="auto"/>
          <w:szCs w:val="22"/>
          <w:u w:val="single"/>
        </w:rPr>
      </w:pPr>
      <w:r w:rsidRPr="00340970">
        <w:rPr>
          <w:rFonts w:cs="Tahoma"/>
          <w:bCs/>
          <w:iCs/>
          <w:color w:val="auto"/>
          <w:szCs w:val="22"/>
          <w:u w:val="single"/>
        </w:rPr>
        <w:t xml:space="preserve">solicito, de la manera más atenta, la siguiente documentación en formato </w:t>
      </w:r>
      <w:proofErr w:type="spellStart"/>
      <w:r w:rsidRPr="00340970">
        <w:rPr>
          <w:rFonts w:cs="Tahoma"/>
          <w:bCs/>
          <w:iCs/>
          <w:color w:val="auto"/>
          <w:szCs w:val="22"/>
          <w:u w:val="single"/>
        </w:rPr>
        <w:t>pdf</w:t>
      </w:r>
      <w:proofErr w:type="spellEnd"/>
      <w:r w:rsidRPr="00340970">
        <w:rPr>
          <w:rFonts w:cs="Tahoma"/>
          <w:bCs/>
          <w:iCs/>
          <w:color w:val="auto"/>
          <w:szCs w:val="22"/>
          <w:u w:val="single"/>
        </w:rPr>
        <w:t xml:space="preserve">: </w:t>
      </w:r>
    </w:p>
    <w:p w14:paraId="6EE47828" w14:textId="1D672FFD" w:rsidR="008640B7" w:rsidRPr="00340970" w:rsidRDefault="001A079D"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 xml:space="preserve">23.6. </w:t>
      </w:r>
      <w:r w:rsidR="00270F3A" w:rsidRPr="00340970">
        <w:rPr>
          <w:rFonts w:cs="Tahoma"/>
          <w:bCs/>
          <w:iCs/>
          <w:color w:val="auto"/>
          <w:szCs w:val="22"/>
        </w:rPr>
        <w:t>E</w:t>
      </w:r>
      <w:r w:rsidRPr="00340970">
        <w:rPr>
          <w:rFonts w:cs="Tahoma"/>
          <w:bCs/>
          <w:iCs/>
          <w:color w:val="auto"/>
          <w:szCs w:val="22"/>
        </w:rPr>
        <w:t>l programa de atención a los archivos de trámite de los años 2019, 2020 y 2021.</w:t>
      </w:r>
    </w:p>
    <w:p w14:paraId="050326FC" w14:textId="77777777" w:rsidR="008640B7" w:rsidRPr="00340970" w:rsidRDefault="008640B7" w:rsidP="0047313A">
      <w:pPr>
        <w:spacing w:after="0" w:line="360" w:lineRule="auto"/>
        <w:rPr>
          <w:rFonts w:eastAsia="Times New Roman" w:cs="Tahoma"/>
          <w:bCs/>
          <w:iCs/>
          <w:color w:val="auto"/>
          <w:lang w:eastAsia="es-ES"/>
        </w:rPr>
      </w:pPr>
    </w:p>
    <w:p w14:paraId="216E7989" w14:textId="4AD67305" w:rsidR="00CC1789" w:rsidRPr="00340970" w:rsidRDefault="00CA605A" w:rsidP="0047313A">
      <w:pPr>
        <w:spacing w:after="0" w:line="360" w:lineRule="auto"/>
        <w:rPr>
          <w:rFonts w:eastAsia="Times New Roman" w:cs="Tahoma"/>
          <w:bCs/>
          <w:iCs/>
          <w:color w:val="auto"/>
          <w:lang w:eastAsia="es-ES"/>
        </w:rPr>
      </w:pPr>
      <w:r w:rsidRPr="00340970">
        <w:rPr>
          <w:rFonts w:eastAsia="Times New Roman" w:cs="Tahoma"/>
          <w:bCs/>
          <w:iCs/>
          <w:color w:val="auto"/>
          <w:lang w:eastAsia="es-ES"/>
        </w:rPr>
        <w:lastRenderedPageBreak/>
        <w:t xml:space="preserve">Ahora bien, del requerimiento de información en comento, se advierte que el Sujeto Obligado fue omiso en dar respuesta al bloque </w:t>
      </w:r>
      <w:r w:rsidR="00720395" w:rsidRPr="00340970">
        <w:rPr>
          <w:rFonts w:eastAsia="Times New Roman" w:cs="Tahoma"/>
          <w:bCs/>
          <w:iCs/>
          <w:color w:val="auto"/>
          <w:lang w:eastAsia="es-ES"/>
        </w:rPr>
        <w:t xml:space="preserve">analizado, si no que, fue hasta Informe Justificado que manifestó lo siguiente: </w:t>
      </w:r>
    </w:p>
    <w:p w14:paraId="54DD6CAB" w14:textId="77777777" w:rsidR="00720395" w:rsidRPr="00340970" w:rsidRDefault="00720395" w:rsidP="0047313A">
      <w:pPr>
        <w:spacing w:after="0" w:line="360" w:lineRule="auto"/>
        <w:rPr>
          <w:rFonts w:eastAsia="Times New Roman" w:cs="Tahoma"/>
          <w:bCs/>
          <w:iCs/>
          <w:color w:val="auto"/>
          <w:lang w:eastAsia="es-ES"/>
        </w:rPr>
      </w:pPr>
    </w:p>
    <w:p w14:paraId="6F93B175" w14:textId="7BB855AE" w:rsidR="004654E7" w:rsidRPr="00340970" w:rsidRDefault="004654E7"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23.1.- Si</w:t>
      </w:r>
    </w:p>
    <w:p w14:paraId="100BDA94" w14:textId="6BBEAB1E" w:rsidR="004654E7" w:rsidRPr="00340970" w:rsidRDefault="004654E7"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 xml:space="preserve">23.2.- Veintiséis </w:t>
      </w:r>
    </w:p>
    <w:p w14:paraId="31CD2A05" w14:textId="7645764C" w:rsidR="004654E7" w:rsidRPr="00340970" w:rsidRDefault="004654E7"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23.3.- No</w:t>
      </w:r>
    </w:p>
    <w:p w14:paraId="26D1DBE2" w14:textId="3ECC4C9F" w:rsidR="004654E7" w:rsidRPr="00340970" w:rsidRDefault="004654E7"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23.4.- No hay información</w:t>
      </w:r>
    </w:p>
    <w:p w14:paraId="5BED2D50" w14:textId="3CC5ABDB" w:rsidR="004654E7" w:rsidRPr="00340970" w:rsidRDefault="004654E7"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23.5.- No hay información</w:t>
      </w:r>
    </w:p>
    <w:p w14:paraId="601B88FB" w14:textId="7B34777E" w:rsidR="00720395" w:rsidRPr="00340970" w:rsidRDefault="004654E7" w:rsidP="0047313A">
      <w:pPr>
        <w:pStyle w:val="Prrafodelista"/>
        <w:numPr>
          <w:ilvl w:val="0"/>
          <w:numId w:val="26"/>
        </w:numPr>
        <w:spacing w:line="360" w:lineRule="auto"/>
        <w:ind w:right="567"/>
        <w:rPr>
          <w:rFonts w:cs="Tahoma"/>
          <w:bCs/>
          <w:iCs/>
          <w:color w:val="auto"/>
          <w:szCs w:val="22"/>
        </w:rPr>
      </w:pPr>
      <w:r w:rsidRPr="00340970">
        <w:rPr>
          <w:rFonts w:cs="Tahoma"/>
          <w:bCs/>
          <w:iCs/>
          <w:color w:val="auto"/>
          <w:szCs w:val="22"/>
        </w:rPr>
        <w:t>23.6 No hay programa</w:t>
      </w:r>
    </w:p>
    <w:p w14:paraId="7E4F8C46" w14:textId="77777777" w:rsidR="00CC1789" w:rsidRPr="00EC75E6" w:rsidRDefault="00CC1789" w:rsidP="0047313A">
      <w:pPr>
        <w:spacing w:after="0" w:line="360" w:lineRule="auto"/>
        <w:rPr>
          <w:rFonts w:eastAsia="Times New Roman" w:cs="Tahoma"/>
          <w:bCs/>
          <w:iCs/>
          <w:color w:val="auto"/>
          <w:lang w:eastAsia="es-ES"/>
        </w:rPr>
      </w:pPr>
    </w:p>
    <w:p w14:paraId="1D234F89" w14:textId="77777777" w:rsidR="00DD6FD4" w:rsidRPr="00EC75E6" w:rsidRDefault="00DD6FD4"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El archivo de trámite, como ya se definió, es aquel que se encuentra integrado por documentos de archivo de uso cotidiano y necesario para el ejercicio de las atribuciones y funciones de los sujetos obligados. Tal como lo refirió el Particular, los Sujetos Obligados, en términos del artículo 28, fracción IX de la Ley General de Archivos, se encuentran constreñidos a tener un área coordinadora de archivos, que sirva como vínculo entre los archivos de trámite, de concentración y en su caso, histórico.</w:t>
      </w:r>
    </w:p>
    <w:p w14:paraId="6EAF003A" w14:textId="77777777" w:rsidR="00DD6FD4" w:rsidRPr="00EC75E6" w:rsidRDefault="00DD6FD4" w:rsidP="0047313A">
      <w:pPr>
        <w:spacing w:after="0" w:line="360" w:lineRule="auto"/>
        <w:rPr>
          <w:rFonts w:eastAsia="Times New Roman" w:cs="Tahoma"/>
          <w:bCs/>
          <w:iCs/>
          <w:color w:val="auto"/>
          <w:lang w:eastAsia="es-ES"/>
        </w:rPr>
      </w:pPr>
    </w:p>
    <w:p w14:paraId="4AA89985" w14:textId="77777777" w:rsidR="00DD6FD4" w:rsidRPr="00EC75E6" w:rsidRDefault="00DD6FD4"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En este orden de ideas se puede afirmar que todas las áreas, cuentan con archivo de trámite al ser aquel que utilizan de manera cotidiana y se relaciona al ejercicio de sus atribuciones y funciones, lo que además se confirma con lo planteado en los artículos 21, fracción II, b) y 30, de la Ley General de Archivos, contempla el deber de los Sujetos Obligados de contar con archivo de trámite, por área o unidad. Este punto planteado por el Particular, que consiste en identificar los archivos de trámite con los que cuenta el Sujeto Obligado, se puede atender con diversos documentos, como puede ser los nombramientos de los responsables de archivo de trámite, los inventarios de archivo de trámite, por nombrar algunos.</w:t>
      </w:r>
    </w:p>
    <w:p w14:paraId="4116653F" w14:textId="77777777" w:rsidR="00DD6FD4" w:rsidRPr="00EC75E6" w:rsidRDefault="00DD6FD4" w:rsidP="0047313A">
      <w:pPr>
        <w:spacing w:after="0" w:line="360" w:lineRule="auto"/>
        <w:rPr>
          <w:rFonts w:eastAsia="Times New Roman" w:cs="Tahoma"/>
          <w:bCs/>
          <w:iCs/>
          <w:color w:val="auto"/>
          <w:lang w:eastAsia="es-ES"/>
        </w:rPr>
      </w:pPr>
    </w:p>
    <w:p w14:paraId="13370B3D" w14:textId="77777777" w:rsidR="00DD6FD4" w:rsidRPr="00EC75E6" w:rsidRDefault="00DD6FD4"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 xml:space="preserve">Ahora bien, estos archivos de trámite se encuentran a su vez dirigidos y organizados por un responsable, el que deberá ser nombrado por el Titular del área administrativa en términos de lo planteado por los artículos 21 segundo párrafo y 30 de la Ley General de Archivos, y en esos mismos términos, se debe hacer entrega de un nombramiento por parte del Titular al </w:t>
      </w:r>
      <w:proofErr w:type="gramStart"/>
      <w:r w:rsidRPr="00EC75E6">
        <w:rPr>
          <w:rFonts w:eastAsia="Times New Roman" w:cs="Tahoma"/>
          <w:bCs/>
          <w:iCs/>
          <w:color w:val="auto"/>
          <w:lang w:eastAsia="es-ES"/>
        </w:rPr>
        <w:t>Responsable</w:t>
      </w:r>
      <w:proofErr w:type="gramEnd"/>
      <w:r w:rsidRPr="00EC75E6">
        <w:rPr>
          <w:rFonts w:eastAsia="Times New Roman" w:cs="Tahoma"/>
          <w:bCs/>
          <w:iCs/>
          <w:color w:val="auto"/>
          <w:lang w:eastAsia="es-ES"/>
        </w:rPr>
        <w:t>, por lo que, deberá entregar estos documentos para atender a esta expresión documental.</w:t>
      </w:r>
    </w:p>
    <w:p w14:paraId="41B6E579" w14:textId="77777777" w:rsidR="00DD6FD4" w:rsidRPr="00EC75E6" w:rsidRDefault="00DD6FD4" w:rsidP="0047313A">
      <w:pPr>
        <w:spacing w:after="0" w:line="360" w:lineRule="auto"/>
        <w:rPr>
          <w:rFonts w:eastAsia="Times New Roman" w:cs="Tahoma"/>
          <w:bCs/>
          <w:iCs/>
          <w:color w:val="auto"/>
          <w:lang w:eastAsia="es-ES"/>
        </w:rPr>
      </w:pPr>
    </w:p>
    <w:p w14:paraId="208E2348" w14:textId="77777777" w:rsidR="00DD6FD4" w:rsidRPr="00EC75E6" w:rsidRDefault="00DD6FD4"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Otro de los puntos planteados, se relaciona a la capacitación que reciben los responsables de Archivos de Trámite de conformidad al artículo 30, segundo párrafo de la Ley General de Archivos, lo que es una obligación de los Titulares de las áreas, lo que, se considera que al establecerlo la ley como una obligación y no haberse pronunciado de manera clara el Sujeto Obligado, también es información susceptible a ser ordenada.</w:t>
      </w:r>
    </w:p>
    <w:p w14:paraId="07EC5036" w14:textId="77777777" w:rsidR="00DD6FD4" w:rsidRPr="00EC75E6" w:rsidRDefault="00DD6FD4" w:rsidP="0047313A">
      <w:pPr>
        <w:spacing w:after="0" w:line="360" w:lineRule="auto"/>
        <w:rPr>
          <w:rFonts w:eastAsia="Times New Roman" w:cs="Tahoma"/>
          <w:bCs/>
          <w:iCs/>
          <w:color w:val="auto"/>
          <w:lang w:eastAsia="es-ES"/>
        </w:rPr>
      </w:pPr>
    </w:p>
    <w:p w14:paraId="0FCDCCEF" w14:textId="77777777" w:rsidR="00DD6FD4" w:rsidRPr="00EC75E6" w:rsidRDefault="00DD6FD4"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Por último, se analiza que el Particular, requirió conocer el Programa para Coordinar las Actividades que deben cumplir los archivos de trámite y el programa de atención a los archivos de </w:t>
      </w:r>
      <w:proofErr w:type="spellStart"/>
      <w:r w:rsidRPr="00EC75E6">
        <w:rPr>
          <w:rFonts w:eastAsia="Times New Roman" w:cs="Tahoma"/>
          <w:bCs/>
          <w:iCs/>
          <w:color w:val="auto"/>
          <w:lang w:eastAsia="es-ES"/>
        </w:rPr>
        <w:t>tramite</w:t>
      </w:r>
      <w:proofErr w:type="spellEnd"/>
      <w:r w:rsidRPr="00EC75E6">
        <w:rPr>
          <w:rFonts w:eastAsia="Times New Roman" w:cs="Tahoma"/>
          <w:bCs/>
          <w:iCs/>
          <w:color w:val="auto"/>
          <w:lang w:eastAsia="es-ES"/>
        </w:rPr>
        <w:t xml:space="preserve"> de los años 2019, 2020 y 2021; al respecto no se identifica la existencia de programas enfocados a esto, sin embargo, tanto los Lineamientos para la Organización y Conservación de Archivos, como la Ley General de Archivos, contemplan el Programa anual de Desarrollo Archivístico, cuyo contenido se delimita en los artículos 23, 24, 25 y 26 de la Ley General de Archivos y que de manera central, contempla los elementos de planeación, programación y evaluación para el desarrollo de los archivos y deberá incluir un enfoque de administración de riesgos, protección a los derechos humanos y de otros derechos que de ellos deriven, así como de apertura proactiva de la información, que definirá las prioridades institucionales integrando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w:t>
      </w:r>
      <w:r w:rsidRPr="00EC75E6">
        <w:rPr>
          <w:rFonts w:eastAsia="Times New Roman" w:cs="Tahoma"/>
          <w:bCs/>
          <w:iCs/>
          <w:color w:val="auto"/>
          <w:lang w:eastAsia="es-ES"/>
        </w:rPr>
        <w:lastRenderedPageBreak/>
        <w:t>la generación, administración, uso, control, migración de formatos electrónicos y preservación a largo plazo de los documentos de archivos electrónicos.</w:t>
      </w:r>
    </w:p>
    <w:p w14:paraId="653BB1D5" w14:textId="77777777" w:rsidR="00DD6FD4" w:rsidRPr="00EC75E6" w:rsidRDefault="00DD6FD4" w:rsidP="0047313A">
      <w:pPr>
        <w:spacing w:after="0" w:line="360" w:lineRule="auto"/>
        <w:rPr>
          <w:rFonts w:eastAsia="Times New Roman" w:cs="Tahoma"/>
          <w:bCs/>
          <w:iCs/>
          <w:color w:val="auto"/>
          <w:lang w:eastAsia="es-ES"/>
        </w:rPr>
      </w:pPr>
    </w:p>
    <w:p w14:paraId="33705AC0" w14:textId="15B1B299" w:rsidR="00662F2B" w:rsidRPr="00EC75E6" w:rsidRDefault="00DD6FD4"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Es entonces que se identifica por el último punto, que la información a ordenar es el </w:t>
      </w:r>
      <w:r w:rsidRPr="00EC75E6">
        <w:rPr>
          <w:rFonts w:eastAsia="Times New Roman" w:cs="Tahoma"/>
          <w:b/>
          <w:iCs/>
          <w:color w:val="auto"/>
          <w:lang w:eastAsia="es-ES"/>
        </w:rPr>
        <w:t>Programa Anual de Desarrollo Archivístico de los años 2019, 2020 y 2021</w:t>
      </w:r>
      <w:r w:rsidRPr="00EC75E6">
        <w:rPr>
          <w:rFonts w:eastAsia="Times New Roman" w:cs="Tahoma"/>
          <w:bCs/>
          <w:iCs/>
          <w:color w:val="auto"/>
          <w:lang w:eastAsia="es-ES"/>
        </w:rPr>
        <w:t>.</w:t>
      </w:r>
    </w:p>
    <w:p w14:paraId="1F93C16A" w14:textId="77777777" w:rsidR="00662F2B" w:rsidRPr="00EC75E6" w:rsidRDefault="00662F2B" w:rsidP="0047313A">
      <w:pPr>
        <w:spacing w:after="0" w:line="360" w:lineRule="auto"/>
        <w:rPr>
          <w:rFonts w:eastAsia="Times New Roman" w:cs="Tahoma"/>
          <w:bCs/>
          <w:iCs/>
          <w:color w:val="auto"/>
          <w:lang w:eastAsia="es-ES"/>
        </w:rPr>
      </w:pPr>
    </w:p>
    <w:p w14:paraId="4622FEA4" w14:textId="44DB12CF" w:rsidR="00DF2B67" w:rsidRPr="00EC75E6" w:rsidRDefault="00662F2B" w:rsidP="0047313A">
      <w:pPr>
        <w:pStyle w:val="Prrafodelista"/>
        <w:numPr>
          <w:ilvl w:val="0"/>
          <w:numId w:val="26"/>
        </w:numPr>
        <w:spacing w:line="360" w:lineRule="auto"/>
        <w:rPr>
          <w:rFonts w:cs="Tahoma"/>
          <w:b/>
          <w:iCs/>
          <w:color w:val="auto"/>
        </w:rPr>
      </w:pPr>
      <w:r w:rsidRPr="00EC75E6">
        <w:rPr>
          <w:rFonts w:cs="Tahoma"/>
          <w:b/>
          <w:iCs/>
          <w:color w:val="auto"/>
        </w:rPr>
        <w:t>Capacitación archivística</w:t>
      </w:r>
    </w:p>
    <w:p w14:paraId="6F34CDD1" w14:textId="77777777" w:rsidR="00DF2B67" w:rsidRPr="00EC75E6" w:rsidRDefault="00DF2B67" w:rsidP="0047313A">
      <w:pPr>
        <w:spacing w:after="0" w:line="360" w:lineRule="auto"/>
        <w:rPr>
          <w:rFonts w:eastAsia="Times New Roman" w:cs="Tahoma"/>
          <w:bCs/>
          <w:iCs/>
          <w:color w:val="auto"/>
          <w:lang w:eastAsia="es-ES"/>
        </w:rPr>
      </w:pPr>
    </w:p>
    <w:p w14:paraId="00562DD2" w14:textId="067D4488" w:rsidR="0074769C" w:rsidRPr="00EC75E6" w:rsidRDefault="00662F2B"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Los puntos requeridos, fueron los siguientes: </w:t>
      </w:r>
    </w:p>
    <w:p w14:paraId="1FCCBE55" w14:textId="77777777" w:rsidR="00392DD8" w:rsidRPr="00340970" w:rsidRDefault="00392DD8" w:rsidP="0047313A">
      <w:pPr>
        <w:spacing w:after="0" w:line="360" w:lineRule="auto"/>
        <w:rPr>
          <w:rFonts w:eastAsia="Times New Roman" w:cs="Tahoma"/>
          <w:bCs/>
          <w:iCs/>
          <w:color w:val="auto"/>
          <w:lang w:eastAsia="es-ES"/>
        </w:rPr>
      </w:pPr>
    </w:p>
    <w:p w14:paraId="0E9E1E54" w14:textId="0A1FCA95"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24.1. ¿</w:t>
      </w:r>
      <w:r w:rsidR="00711570" w:rsidRPr="00340970">
        <w:rPr>
          <w:rFonts w:cs="Tahoma"/>
          <w:bCs/>
          <w:iCs/>
          <w:color w:val="auto"/>
          <w:szCs w:val="22"/>
        </w:rPr>
        <w:t>Ll</w:t>
      </w:r>
      <w:r w:rsidRPr="00340970">
        <w:rPr>
          <w:rFonts w:cs="Tahoma"/>
          <w:bCs/>
          <w:iCs/>
          <w:color w:val="auto"/>
          <w:szCs w:val="22"/>
        </w:rPr>
        <w:t>evan a cabo la capacitación archivística como lo establece el artículo 99 de la ley general de archivos y el artículo sexto fracción X de los lineamientos para la organización y conservación de archivos?</w:t>
      </w:r>
    </w:p>
    <w:p w14:paraId="62FE40D9" w14:textId="4B159125" w:rsidR="007F047B" w:rsidRPr="00340970" w:rsidRDefault="004D5B4E" w:rsidP="0047313A">
      <w:pPr>
        <w:pStyle w:val="Prrafodelista"/>
        <w:spacing w:line="360" w:lineRule="auto"/>
        <w:ind w:left="1287" w:right="567"/>
        <w:rPr>
          <w:rFonts w:cs="Tahoma"/>
          <w:bCs/>
          <w:iCs/>
          <w:color w:val="auto"/>
          <w:szCs w:val="22"/>
          <w:u w:val="single"/>
        </w:rPr>
      </w:pPr>
      <w:r w:rsidRPr="00340970">
        <w:rPr>
          <w:rFonts w:cs="Tahoma"/>
          <w:bCs/>
          <w:iCs/>
          <w:color w:val="auto"/>
          <w:szCs w:val="22"/>
          <w:u w:val="single"/>
        </w:rPr>
        <w:t>E</w:t>
      </w:r>
      <w:r w:rsidR="007F047B" w:rsidRPr="00340970">
        <w:rPr>
          <w:rFonts w:cs="Tahoma"/>
          <w:bCs/>
          <w:iCs/>
          <w:color w:val="auto"/>
          <w:szCs w:val="22"/>
          <w:u w:val="single"/>
        </w:rPr>
        <w:t xml:space="preserve">n caso afirmativo: </w:t>
      </w:r>
    </w:p>
    <w:p w14:paraId="4F0AB7D9" w14:textId="42637911"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24.2. ¿</w:t>
      </w:r>
      <w:r w:rsidR="00711570" w:rsidRPr="00340970">
        <w:rPr>
          <w:rFonts w:cs="Tahoma"/>
          <w:bCs/>
          <w:iCs/>
          <w:color w:val="auto"/>
          <w:szCs w:val="22"/>
        </w:rPr>
        <w:t>Desde</w:t>
      </w:r>
      <w:r w:rsidRPr="00340970">
        <w:rPr>
          <w:rFonts w:cs="Tahoma"/>
          <w:bCs/>
          <w:iCs/>
          <w:color w:val="auto"/>
          <w:szCs w:val="22"/>
        </w:rPr>
        <w:t xml:space="preserve"> </w:t>
      </w:r>
      <w:r w:rsidR="00711570" w:rsidRPr="00340970">
        <w:rPr>
          <w:rFonts w:cs="Tahoma"/>
          <w:bCs/>
          <w:iCs/>
          <w:color w:val="auto"/>
          <w:szCs w:val="22"/>
        </w:rPr>
        <w:t>qué</w:t>
      </w:r>
      <w:r w:rsidRPr="00340970">
        <w:rPr>
          <w:rFonts w:cs="Tahoma"/>
          <w:bCs/>
          <w:iCs/>
          <w:color w:val="auto"/>
          <w:szCs w:val="22"/>
        </w:rPr>
        <w:t xml:space="preserve"> año imparten cursos de capacitación archivística?</w:t>
      </w:r>
    </w:p>
    <w:p w14:paraId="693BD2B3" w14:textId="0E752E6F"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24.3. ¿</w:t>
      </w:r>
      <w:r w:rsidR="00711570" w:rsidRPr="00340970">
        <w:rPr>
          <w:rFonts w:cs="Tahoma"/>
          <w:bCs/>
          <w:iCs/>
          <w:color w:val="auto"/>
          <w:szCs w:val="22"/>
        </w:rPr>
        <w:t>T</w:t>
      </w:r>
      <w:r w:rsidRPr="00340970">
        <w:rPr>
          <w:rFonts w:cs="Tahoma"/>
          <w:bCs/>
          <w:iCs/>
          <w:color w:val="auto"/>
          <w:szCs w:val="22"/>
        </w:rPr>
        <w:t>ienen programa de capacitación archivística?</w:t>
      </w:r>
    </w:p>
    <w:p w14:paraId="370F192F" w14:textId="3D3AFE38"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24.4. ¿</w:t>
      </w:r>
      <w:r w:rsidR="00711570" w:rsidRPr="00340970">
        <w:rPr>
          <w:rFonts w:cs="Tahoma"/>
          <w:bCs/>
          <w:iCs/>
          <w:color w:val="auto"/>
          <w:szCs w:val="22"/>
        </w:rPr>
        <w:t>Quién</w:t>
      </w:r>
      <w:r w:rsidRPr="00340970">
        <w:rPr>
          <w:rFonts w:cs="Tahoma"/>
          <w:bCs/>
          <w:iCs/>
          <w:color w:val="auto"/>
          <w:szCs w:val="22"/>
        </w:rPr>
        <w:t xml:space="preserve"> elabora el programa de capacitación archivística?</w:t>
      </w:r>
    </w:p>
    <w:p w14:paraId="5945F916" w14:textId="7E69D34C"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24.5. ¿</w:t>
      </w:r>
      <w:r w:rsidR="00711570" w:rsidRPr="00340970">
        <w:rPr>
          <w:rFonts w:cs="Tahoma"/>
          <w:bCs/>
          <w:iCs/>
          <w:color w:val="auto"/>
          <w:szCs w:val="22"/>
        </w:rPr>
        <w:t>Quién</w:t>
      </w:r>
      <w:r w:rsidRPr="00340970">
        <w:rPr>
          <w:rFonts w:cs="Tahoma"/>
          <w:bCs/>
          <w:iCs/>
          <w:color w:val="auto"/>
          <w:szCs w:val="22"/>
        </w:rPr>
        <w:t xml:space="preserve"> brinda las asesorías técnicas a los archivos de trámite?</w:t>
      </w:r>
    </w:p>
    <w:p w14:paraId="6C71B91A" w14:textId="5981C188"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24.6. ¿</w:t>
      </w:r>
      <w:r w:rsidR="00711570" w:rsidRPr="00340970">
        <w:rPr>
          <w:rFonts w:cs="Tahoma"/>
          <w:bCs/>
          <w:iCs/>
          <w:color w:val="auto"/>
          <w:szCs w:val="22"/>
        </w:rPr>
        <w:t>Quién</w:t>
      </w:r>
      <w:r w:rsidRPr="00340970">
        <w:rPr>
          <w:rFonts w:cs="Tahoma"/>
          <w:bCs/>
          <w:iCs/>
          <w:color w:val="auto"/>
          <w:szCs w:val="22"/>
        </w:rPr>
        <w:t xml:space="preserve"> imparte los cursos de capacitación archivística?</w:t>
      </w:r>
    </w:p>
    <w:p w14:paraId="61D6FACD" w14:textId="65475A93"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24.7. ¿</w:t>
      </w:r>
      <w:r w:rsidR="00711570" w:rsidRPr="00340970">
        <w:rPr>
          <w:rFonts w:cs="Tahoma"/>
          <w:bCs/>
          <w:iCs/>
          <w:color w:val="auto"/>
          <w:szCs w:val="22"/>
        </w:rPr>
        <w:t>Imparten</w:t>
      </w:r>
      <w:r w:rsidRPr="00340970">
        <w:rPr>
          <w:rFonts w:cs="Tahoma"/>
          <w:bCs/>
          <w:iCs/>
          <w:color w:val="auto"/>
          <w:szCs w:val="22"/>
        </w:rPr>
        <w:t xml:space="preserve"> cursos de forma presencial?</w:t>
      </w:r>
    </w:p>
    <w:p w14:paraId="0F607B18" w14:textId="7EF50C48"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24.8. ¿</w:t>
      </w:r>
      <w:r w:rsidR="00711570" w:rsidRPr="00340970">
        <w:rPr>
          <w:rFonts w:cs="Tahoma"/>
          <w:bCs/>
          <w:iCs/>
          <w:color w:val="auto"/>
          <w:szCs w:val="22"/>
        </w:rPr>
        <w:t>I</w:t>
      </w:r>
      <w:r w:rsidRPr="00340970">
        <w:rPr>
          <w:rFonts w:cs="Tahoma"/>
          <w:bCs/>
          <w:iCs/>
          <w:color w:val="auto"/>
          <w:szCs w:val="22"/>
        </w:rPr>
        <w:t xml:space="preserve">mparten cursos de forma remota, es decir online? </w:t>
      </w:r>
    </w:p>
    <w:p w14:paraId="035EFB6C" w14:textId="3A8F4807" w:rsidR="007F047B" w:rsidRPr="00340970" w:rsidRDefault="004D5B4E" w:rsidP="0047313A">
      <w:pPr>
        <w:pStyle w:val="Prrafodelista"/>
        <w:spacing w:line="360" w:lineRule="auto"/>
        <w:ind w:left="1287" w:right="567"/>
        <w:rPr>
          <w:rFonts w:cs="Tahoma"/>
          <w:bCs/>
          <w:iCs/>
          <w:color w:val="auto"/>
          <w:szCs w:val="22"/>
          <w:u w:val="single"/>
        </w:rPr>
      </w:pPr>
      <w:r w:rsidRPr="00340970">
        <w:rPr>
          <w:rFonts w:cs="Tahoma"/>
          <w:bCs/>
          <w:iCs/>
          <w:color w:val="auto"/>
          <w:szCs w:val="22"/>
          <w:u w:val="single"/>
        </w:rPr>
        <w:t>E</w:t>
      </w:r>
      <w:r w:rsidR="007F047B" w:rsidRPr="00340970">
        <w:rPr>
          <w:rFonts w:cs="Tahoma"/>
          <w:bCs/>
          <w:iCs/>
          <w:color w:val="auto"/>
          <w:szCs w:val="22"/>
          <w:u w:val="single"/>
        </w:rPr>
        <w:t xml:space="preserve">n caso afirmativo: </w:t>
      </w:r>
    </w:p>
    <w:p w14:paraId="6DE01E72" w14:textId="30F4F743"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24.9. ¿</w:t>
      </w:r>
      <w:r w:rsidR="00711570" w:rsidRPr="00340970">
        <w:rPr>
          <w:rFonts w:cs="Tahoma"/>
          <w:bCs/>
          <w:iCs/>
          <w:color w:val="auto"/>
          <w:szCs w:val="22"/>
        </w:rPr>
        <w:t>Qué</w:t>
      </w:r>
      <w:r w:rsidRPr="00340970">
        <w:rPr>
          <w:rFonts w:cs="Tahoma"/>
          <w:bCs/>
          <w:iCs/>
          <w:color w:val="auto"/>
          <w:szCs w:val="22"/>
        </w:rPr>
        <w:t xml:space="preserve"> plataforma usan para los cursos online?</w:t>
      </w:r>
    </w:p>
    <w:p w14:paraId="49FCEECE" w14:textId="09167B43"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24.10. ¿</w:t>
      </w:r>
      <w:r w:rsidR="00711570" w:rsidRPr="00340970">
        <w:rPr>
          <w:rFonts w:cs="Tahoma"/>
          <w:bCs/>
          <w:iCs/>
          <w:color w:val="auto"/>
          <w:szCs w:val="22"/>
        </w:rPr>
        <w:t>Cuántos</w:t>
      </w:r>
      <w:r w:rsidRPr="00340970">
        <w:rPr>
          <w:rFonts w:cs="Tahoma"/>
          <w:bCs/>
          <w:iCs/>
          <w:color w:val="auto"/>
          <w:szCs w:val="22"/>
        </w:rPr>
        <w:t xml:space="preserve"> tipos de cursos imparten?</w:t>
      </w:r>
    </w:p>
    <w:p w14:paraId="07622430" w14:textId="2DD08465"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24.11. ¿</w:t>
      </w:r>
      <w:r w:rsidR="00711570" w:rsidRPr="00340970">
        <w:rPr>
          <w:rFonts w:cs="Tahoma"/>
          <w:bCs/>
          <w:iCs/>
          <w:color w:val="auto"/>
          <w:szCs w:val="22"/>
        </w:rPr>
        <w:t>Cuáles</w:t>
      </w:r>
      <w:r w:rsidRPr="00340970">
        <w:rPr>
          <w:rFonts w:cs="Tahoma"/>
          <w:bCs/>
          <w:iCs/>
          <w:color w:val="auto"/>
          <w:szCs w:val="22"/>
        </w:rPr>
        <w:t xml:space="preserve"> son los cursos que se imparten?</w:t>
      </w:r>
    </w:p>
    <w:p w14:paraId="5B1306A0" w14:textId="34E242DC"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24.12. ¿</w:t>
      </w:r>
      <w:r w:rsidR="00711570" w:rsidRPr="00340970">
        <w:rPr>
          <w:rFonts w:cs="Tahoma"/>
          <w:bCs/>
          <w:iCs/>
          <w:color w:val="auto"/>
          <w:szCs w:val="22"/>
        </w:rPr>
        <w:t>Cuál</w:t>
      </w:r>
      <w:r w:rsidRPr="00340970">
        <w:rPr>
          <w:rFonts w:cs="Tahoma"/>
          <w:bCs/>
          <w:iCs/>
          <w:color w:val="auto"/>
          <w:szCs w:val="22"/>
        </w:rPr>
        <w:t xml:space="preserve"> es la cantidad de personas que capacitan al año en promedio?</w:t>
      </w:r>
    </w:p>
    <w:p w14:paraId="03F20304" w14:textId="681CF985" w:rsidR="007F047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lastRenderedPageBreak/>
        <w:t xml:space="preserve">solicito, de la manera más atenta, la siguiente documentación en formato </w:t>
      </w:r>
      <w:proofErr w:type="spellStart"/>
      <w:r w:rsidRPr="00340970">
        <w:rPr>
          <w:rFonts w:cs="Tahoma"/>
          <w:bCs/>
          <w:iCs/>
          <w:color w:val="auto"/>
          <w:szCs w:val="22"/>
        </w:rPr>
        <w:t>pdf</w:t>
      </w:r>
      <w:proofErr w:type="spellEnd"/>
      <w:r w:rsidRPr="00340970">
        <w:rPr>
          <w:rFonts w:cs="Tahoma"/>
          <w:bCs/>
          <w:iCs/>
          <w:color w:val="auto"/>
          <w:szCs w:val="22"/>
        </w:rPr>
        <w:t xml:space="preserve">: </w:t>
      </w:r>
    </w:p>
    <w:p w14:paraId="2D2F897E" w14:textId="41F19E86" w:rsidR="00662F2B" w:rsidRPr="00340970" w:rsidRDefault="007F047B" w:rsidP="0047313A">
      <w:pPr>
        <w:pStyle w:val="Prrafodelista"/>
        <w:numPr>
          <w:ilvl w:val="0"/>
          <w:numId w:val="27"/>
        </w:numPr>
        <w:spacing w:line="360" w:lineRule="auto"/>
        <w:ind w:right="567"/>
        <w:rPr>
          <w:rFonts w:cs="Tahoma"/>
          <w:bCs/>
          <w:iCs/>
          <w:color w:val="auto"/>
          <w:szCs w:val="22"/>
        </w:rPr>
      </w:pPr>
      <w:r w:rsidRPr="00340970">
        <w:rPr>
          <w:rFonts w:cs="Tahoma"/>
          <w:bCs/>
          <w:iCs/>
          <w:color w:val="auto"/>
          <w:szCs w:val="22"/>
        </w:rPr>
        <w:t xml:space="preserve">24.13. </w:t>
      </w:r>
      <w:r w:rsidR="004D5B4E" w:rsidRPr="00340970">
        <w:rPr>
          <w:rFonts w:cs="Tahoma"/>
          <w:bCs/>
          <w:iCs/>
          <w:color w:val="auto"/>
          <w:szCs w:val="22"/>
        </w:rPr>
        <w:t>E</w:t>
      </w:r>
      <w:r w:rsidRPr="00340970">
        <w:rPr>
          <w:rFonts w:cs="Tahoma"/>
          <w:bCs/>
          <w:iCs/>
          <w:color w:val="auto"/>
          <w:szCs w:val="22"/>
        </w:rPr>
        <w:t>l programa de capacitación archivística de los años 2019, 2020, 2021 y 2022.</w:t>
      </w:r>
    </w:p>
    <w:p w14:paraId="215CE8C4" w14:textId="77777777" w:rsidR="007F047B" w:rsidRPr="00340970" w:rsidRDefault="007F047B" w:rsidP="0047313A">
      <w:pPr>
        <w:spacing w:after="0" w:line="360" w:lineRule="auto"/>
        <w:rPr>
          <w:rFonts w:eastAsia="Times New Roman" w:cs="Tahoma"/>
          <w:bCs/>
          <w:iCs/>
          <w:color w:val="auto"/>
          <w:lang w:eastAsia="es-ES"/>
        </w:rPr>
      </w:pPr>
    </w:p>
    <w:p w14:paraId="1BD979EB" w14:textId="645533B5" w:rsidR="007F047B" w:rsidRPr="00340970" w:rsidRDefault="00392DD8" w:rsidP="0047313A">
      <w:pPr>
        <w:spacing w:after="0" w:line="360" w:lineRule="auto"/>
        <w:rPr>
          <w:rFonts w:eastAsia="Times New Roman" w:cs="Tahoma"/>
          <w:bCs/>
          <w:iCs/>
          <w:color w:val="auto"/>
          <w:lang w:eastAsia="es-ES"/>
        </w:rPr>
      </w:pPr>
      <w:r w:rsidRPr="00340970">
        <w:rPr>
          <w:rFonts w:eastAsia="Times New Roman" w:cs="Tahoma"/>
          <w:bCs/>
          <w:iCs/>
          <w:color w:val="auto"/>
          <w:lang w:eastAsia="es-ES"/>
        </w:rPr>
        <w:t xml:space="preserve">Del análisis en comento, se </w:t>
      </w:r>
      <w:r w:rsidR="00000539" w:rsidRPr="00340970">
        <w:rPr>
          <w:rFonts w:eastAsia="Times New Roman" w:cs="Tahoma"/>
          <w:bCs/>
          <w:iCs/>
          <w:color w:val="auto"/>
          <w:lang w:eastAsia="es-ES"/>
        </w:rPr>
        <w:t>advierte que el Ente Recurrido fue omiso en atender el r</w:t>
      </w:r>
      <w:r w:rsidR="000F255B" w:rsidRPr="00340970">
        <w:rPr>
          <w:rFonts w:eastAsia="Times New Roman" w:cs="Tahoma"/>
          <w:bCs/>
          <w:iCs/>
          <w:color w:val="auto"/>
          <w:lang w:eastAsia="es-ES"/>
        </w:rPr>
        <w:t xml:space="preserve">equerimiento de información, no obstante, en Informe Justificado señalo: </w:t>
      </w:r>
    </w:p>
    <w:p w14:paraId="237889E4" w14:textId="77777777" w:rsidR="000F255B" w:rsidRPr="00340970" w:rsidRDefault="000F255B" w:rsidP="0047313A">
      <w:pPr>
        <w:spacing w:after="0" w:line="360" w:lineRule="auto"/>
        <w:rPr>
          <w:rFonts w:eastAsia="Times New Roman" w:cs="Tahoma"/>
          <w:bCs/>
          <w:iCs/>
          <w:color w:val="auto"/>
          <w:lang w:eastAsia="es-ES"/>
        </w:rPr>
      </w:pPr>
    </w:p>
    <w:p w14:paraId="43A9B9DF" w14:textId="6210D4FF"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24.1.- No</w:t>
      </w:r>
    </w:p>
    <w:p w14:paraId="614C7F78" w14:textId="29BAB300"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24.2.- No hay información</w:t>
      </w:r>
    </w:p>
    <w:p w14:paraId="4EC3082B" w14:textId="7CF99337"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24.3.- No</w:t>
      </w:r>
    </w:p>
    <w:p w14:paraId="2B1D30D7" w14:textId="268398F2"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 xml:space="preserve">24.4.- No hay información </w:t>
      </w:r>
    </w:p>
    <w:p w14:paraId="19E76C11" w14:textId="0F72A5F9"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2.4.5.- No hay información</w:t>
      </w:r>
    </w:p>
    <w:p w14:paraId="5E299859" w14:textId="4BB8C2EE"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 xml:space="preserve">24.6.- No hay información </w:t>
      </w:r>
    </w:p>
    <w:p w14:paraId="7CC675CE" w14:textId="4B2CE407"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24.7.- No</w:t>
      </w:r>
    </w:p>
    <w:p w14:paraId="64A25A1E" w14:textId="481B198A"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24.8.- No</w:t>
      </w:r>
    </w:p>
    <w:p w14:paraId="43681B86" w14:textId="33E9C7DE"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24.9.- No hay información</w:t>
      </w:r>
    </w:p>
    <w:p w14:paraId="0BF4A95E" w14:textId="23267C1D" w:rsidR="001B2A7D"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 xml:space="preserve">24.10.- No hay información </w:t>
      </w:r>
    </w:p>
    <w:p w14:paraId="00E3D618" w14:textId="03F72125" w:rsidR="000F255B" w:rsidRPr="00340970" w:rsidRDefault="001B2A7D" w:rsidP="0047313A">
      <w:pPr>
        <w:pStyle w:val="Prrafodelista"/>
        <w:numPr>
          <w:ilvl w:val="0"/>
          <w:numId w:val="28"/>
        </w:numPr>
        <w:spacing w:line="360" w:lineRule="auto"/>
        <w:ind w:right="567"/>
        <w:rPr>
          <w:rFonts w:cs="Tahoma"/>
          <w:bCs/>
          <w:iCs/>
          <w:color w:val="auto"/>
          <w:szCs w:val="22"/>
        </w:rPr>
      </w:pPr>
      <w:r w:rsidRPr="00340970">
        <w:rPr>
          <w:rFonts w:cs="Tahoma"/>
          <w:bCs/>
          <w:iCs/>
          <w:color w:val="auto"/>
          <w:szCs w:val="22"/>
        </w:rPr>
        <w:t>24.13 No hay información</w:t>
      </w:r>
    </w:p>
    <w:p w14:paraId="4AF91E6B" w14:textId="77777777" w:rsidR="007F047B" w:rsidRPr="00EC75E6" w:rsidRDefault="007F047B" w:rsidP="0047313A">
      <w:pPr>
        <w:spacing w:after="0" w:line="360" w:lineRule="auto"/>
        <w:rPr>
          <w:rFonts w:eastAsia="Times New Roman" w:cs="Tahoma"/>
          <w:bCs/>
          <w:iCs/>
          <w:color w:val="auto"/>
          <w:lang w:eastAsia="es-ES"/>
        </w:rPr>
      </w:pPr>
    </w:p>
    <w:p w14:paraId="69584698" w14:textId="63F6E66F" w:rsidR="007F047B" w:rsidRPr="00EC75E6" w:rsidRDefault="00E75FED"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Conforme a lo anterior, </w:t>
      </w:r>
      <w:r w:rsidR="00536885" w:rsidRPr="00EC75E6">
        <w:rPr>
          <w:rFonts w:eastAsia="Times New Roman" w:cs="Tahoma"/>
          <w:bCs/>
          <w:iCs/>
          <w:color w:val="auto"/>
          <w:lang w:eastAsia="es-ES"/>
        </w:rPr>
        <w:t>es oportuno traer a colación el artículo 99, de la Ley Gener</w:t>
      </w:r>
      <w:r w:rsidR="00C244B4" w:rsidRPr="00EC75E6">
        <w:rPr>
          <w:rFonts w:eastAsia="Times New Roman" w:cs="Tahoma"/>
          <w:bCs/>
          <w:iCs/>
          <w:color w:val="auto"/>
          <w:lang w:eastAsia="es-ES"/>
        </w:rPr>
        <w:t xml:space="preserve">al de Archivos, el cual dispone que, los sujetos obligados deberán promover la capacitación en las competencias laborales </w:t>
      </w:r>
      <w:r w:rsidR="007C63E7" w:rsidRPr="00EC75E6">
        <w:rPr>
          <w:rFonts w:eastAsia="Times New Roman" w:cs="Tahoma"/>
          <w:bCs/>
          <w:iCs/>
          <w:color w:val="auto"/>
          <w:lang w:eastAsia="es-ES"/>
        </w:rPr>
        <w:t xml:space="preserve">en la materia y profesionalización de los responsables en materia de archivos. </w:t>
      </w:r>
    </w:p>
    <w:p w14:paraId="37F00FDB" w14:textId="77777777" w:rsidR="007C63E7" w:rsidRPr="00EC75E6" w:rsidRDefault="007C63E7" w:rsidP="0047313A">
      <w:pPr>
        <w:spacing w:after="0" w:line="360" w:lineRule="auto"/>
        <w:rPr>
          <w:rFonts w:eastAsia="Times New Roman" w:cs="Tahoma"/>
          <w:bCs/>
          <w:iCs/>
          <w:color w:val="auto"/>
          <w:lang w:eastAsia="es-ES"/>
        </w:rPr>
      </w:pPr>
    </w:p>
    <w:p w14:paraId="18FD483B" w14:textId="08A15163" w:rsidR="007C63E7" w:rsidRPr="00EC75E6" w:rsidRDefault="007C63E7" w:rsidP="0047313A">
      <w:pPr>
        <w:spacing w:after="0" w:line="360" w:lineRule="auto"/>
        <w:rPr>
          <w:rFonts w:eastAsia="Times New Roman" w:cs="Tahoma"/>
          <w:b/>
          <w:bCs/>
          <w:iCs/>
          <w:color w:val="auto"/>
          <w:lang w:eastAsia="es-ES"/>
        </w:rPr>
      </w:pPr>
      <w:r w:rsidRPr="00EC75E6">
        <w:rPr>
          <w:rFonts w:eastAsia="Times New Roman" w:cs="Tahoma"/>
          <w:bCs/>
          <w:iCs/>
          <w:color w:val="auto"/>
          <w:lang w:eastAsia="es-ES"/>
        </w:rPr>
        <w:t>A mayor abundamiento, se advierte que</w:t>
      </w:r>
      <w:r w:rsidR="00116AA2" w:rsidRPr="00EC75E6">
        <w:rPr>
          <w:rFonts w:eastAsia="Times New Roman" w:cs="Tahoma"/>
          <w:bCs/>
          <w:iCs/>
          <w:color w:val="auto"/>
          <w:lang w:eastAsia="es-ES"/>
        </w:rPr>
        <w:t xml:space="preserve">, de conformidad con lo </w:t>
      </w:r>
      <w:r w:rsidR="00A40E32" w:rsidRPr="00EC75E6">
        <w:rPr>
          <w:rFonts w:eastAsia="Times New Roman" w:cs="Tahoma"/>
          <w:bCs/>
          <w:iCs/>
          <w:color w:val="auto"/>
          <w:lang w:eastAsia="es-ES"/>
        </w:rPr>
        <w:t xml:space="preserve">previsto por el artículo 25 de la Ley General en comento, el </w:t>
      </w:r>
      <w:r w:rsidR="00116AA2" w:rsidRPr="00EC75E6">
        <w:rPr>
          <w:rFonts w:eastAsia="Times New Roman" w:cs="Tahoma"/>
          <w:iCs/>
          <w:color w:val="auto"/>
          <w:lang w:eastAsia="es-ES"/>
        </w:rPr>
        <w:t>Programa Anual de Desarrollo Archivístico</w:t>
      </w:r>
      <w:r w:rsidR="00A40E32" w:rsidRPr="00EC75E6">
        <w:rPr>
          <w:rFonts w:eastAsia="Times New Roman" w:cs="Tahoma"/>
          <w:iCs/>
          <w:color w:val="auto"/>
          <w:lang w:eastAsia="es-ES"/>
        </w:rPr>
        <w:t xml:space="preserve">, dentro de su </w:t>
      </w:r>
      <w:r w:rsidR="00A40E32" w:rsidRPr="00EC75E6">
        <w:rPr>
          <w:rFonts w:eastAsia="Times New Roman" w:cs="Tahoma"/>
          <w:iCs/>
          <w:color w:val="auto"/>
          <w:lang w:eastAsia="es-ES"/>
        </w:rPr>
        <w:lastRenderedPageBreak/>
        <w:t xml:space="preserve">estructura se encuentra el rubro de </w:t>
      </w:r>
      <w:r w:rsidR="001F5D75" w:rsidRPr="00EC75E6">
        <w:rPr>
          <w:rFonts w:eastAsia="Times New Roman" w:cs="Tahoma"/>
          <w:iCs/>
          <w:color w:val="auto"/>
          <w:lang w:eastAsia="es-ES"/>
        </w:rPr>
        <w:t>programas de organización y capacitación.</w:t>
      </w:r>
      <w:r w:rsidR="001F5D75" w:rsidRPr="00EC75E6">
        <w:rPr>
          <w:rFonts w:eastAsia="Times New Roman" w:cs="Tahoma"/>
          <w:b/>
          <w:bCs/>
          <w:iCs/>
          <w:color w:val="auto"/>
          <w:lang w:eastAsia="es-ES"/>
        </w:rPr>
        <w:t xml:space="preserve"> </w:t>
      </w:r>
      <w:r w:rsidR="001F5D75" w:rsidRPr="00EC75E6">
        <w:rPr>
          <w:rFonts w:eastAsia="Times New Roman" w:cs="Tahoma"/>
          <w:iCs/>
          <w:color w:val="auto"/>
          <w:lang w:eastAsia="es-ES"/>
        </w:rPr>
        <w:t xml:space="preserve">Dicho programa, y tal se ha </w:t>
      </w:r>
      <w:r w:rsidR="006F05C5" w:rsidRPr="00EC75E6">
        <w:rPr>
          <w:rFonts w:eastAsia="Times New Roman" w:cs="Tahoma"/>
          <w:iCs/>
          <w:color w:val="auto"/>
          <w:lang w:eastAsia="es-ES"/>
        </w:rPr>
        <w:t xml:space="preserve">expuesto en párrafos anteriores, </w:t>
      </w:r>
      <w:r w:rsidR="000B3096" w:rsidRPr="00EC75E6">
        <w:rPr>
          <w:rFonts w:eastAsia="Times New Roman" w:cs="Tahoma"/>
          <w:iCs/>
          <w:color w:val="auto"/>
          <w:lang w:eastAsia="es-ES"/>
        </w:rPr>
        <w:t xml:space="preserve">se </w:t>
      </w:r>
      <w:r w:rsidR="00B73AE3" w:rsidRPr="00EC75E6">
        <w:rPr>
          <w:rFonts w:eastAsia="Times New Roman" w:cs="Tahoma"/>
          <w:iCs/>
          <w:color w:val="auto"/>
          <w:lang w:eastAsia="es-ES"/>
        </w:rPr>
        <w:t>publicará</w:t>
      </w:r>
      <w:r w:rsidR="000B3096" w:rsidRPr="00EC75E6">
        <w:rPr>
          <w:rFonts w:eastAsia="Times New Roman" w:cs="Tahoma"/>
          <w:iCs/>
          <w:color w:val="auto"/>
          <w:lang w:eastAsia="es-ES"/>
        </w:rPr>
        <w:t xml:space="preserve"> dentro de los primeros treinta días naturales de cada ejercicio fiscal, razón por la cual procede ordenar la entrega</w:t>
      </w:r>
      <w:r w:rsidR="00B73AE3" w:rsidRPr="00EC75E6">
        <w:rPr>
          <w:rFonts w:eastAsia="Times New Roman" w:cs="Tahoma"/>
          <w:iCs/>
          <w:color w:val="auto"/>
          <w:lang w:eastAsia="es-ES"/>
        </w:rPr>
        <w:t xml:space="preserve">, </w:t>
      </w:r>
      <w:r w:rsidR="00B73AE3" w:rsidRPr="00EC75E6">
        <w:rPr>
          <w:rFonts w:eastAsia="Times New Roman" w:cs="Tahoma"/>
          <w:b/>
          <w:bCs/>
          <w:iCs/>
          <w:color w:val="auto"/>
          <w:lang w:eastAsia="es-ES"/>
        </w:rPr>
        <w:t xml:space="preserve">del Programa Anual de Desarrollo Archivístico, de dos mil diecinueve al dos </w:t>
      </w:r>
      <w:proofErr w:type="gramStart"/>
      <w:r w:rsidR="00B73AE3" w:rsidRPr="00EC75E6">
        <w:rPr>
          <w:rFonts w:eastAsia="Times New Roman" w:cs="Tahoma"/>
          <w:b/>
          <w:bCs/>
          <w:iCs/>
          <w:color w:val="auto"/>
          <w:lang w:eastAsia="es-ES"/>
        </w:rPr>
        <w:t>mil veintiuno</w:t>
      </w:r>
      <w:proofErr w:type="gramEnd"/>
      <w:r w:rsidR="00B73AE3" w:rsidRPr="00EC75E6">
        <w:rPr>
          <w:rFonts w:eastAsia="Times New Roman" w:cs="Tahoma"/>
          <w:b/>
          <w:bCs/>
          <w:iCs/>
          <w:color w:val="auto"/>
          <w:lang w:eastAsia="es-ES"/>
        </w:rPr>
        <w:t xml:space="preserve">. </w:t>
      </w:r>
    </w:p>
    <w:p w14:paraId="6221E7B9" w14:textId="77777777" w:rsidR="007F047B" w:rsidRPr="00EC75E6" w:rsidRDefault="007F047B" w:rsidP="0047313A">
      <w:pPr>
        <w:spacing w:after="0" w:line="360" w:lineRule="auto"/>
        <w:rPr>
          <w:rFonts w:eastAsia="Times New Roman" w:cs="Tahoma"/>
          <w:bCs/>
          <w:iCs/>
          <w:color w:val="auto"/>
          <w:lang w:eastAsia="es-ES"/>
        </w:rPr>
      </w:pPr>
    </w:p>
    <w:p w14:paraId="70846D74" w14:textId="122316F5" w:rsidR="007F047B" w:rsidRPr="00EC75E6" w:rsidRDefault="00B45AC8" w:rsidP="0047313A">
      <w:pPr>
        <w:pStyle w:val="Prrafodelista"/>
        <w:numPr>
          <w:ilvl w:val="0"/>
          <w:numId w:val="29"/>
        </w:numPr>
        <w:spacing w:line="360" w:lineRule="auto"/>
        <w:rPr>
          <w:rFonts w:cs="Tahoma"/>
          <w:b/>
          <w:iCs/>
          <w:color w:val="auto"/>
        </w:rPr>
      </w:pPr>
      <w:r w:rsidRPr="00EC75E6">
        <w:rPr>
          <w:rFonts w:cs="Tahoma"/>
          <w:b/>
          <w:iCs/>
          <w:color w:val="auto"/>
        </w:rPr>
        <w:t xml:space="preserve">Préstamo de documentos </w:t>
      </w:r>
    </w:p>
    <w:p w14:paraId="6528477A" w14:textId="77777777" w:rsidR="007F047B" w:rsidRPr="00EC75E6" w:rsidRDefault="007F047B" w:rsidP="0047313A">
      <w:pPr>
        <w:spacing w:after="0" w:line="360" w:lineRule="auto"/>
        <w:rPr>
          <w:rFonts w:eastAsia="Times New Roman" w:cs="Tahoma"/>
          <w:bCs/>
          <w:iCs/>
          <w:color w:val="auto"/>
          <w:lang w:eastAsia="es-ES"/>
        </w:rPr>
      </w:pPr>
    </w:p>
    <w:p w14:paraId="62427537" w14:textId="19549D66" w:rsidR="00B45AC8" w:rsidRPr="00EC75E6" w:rsidRDefault="00B45AC8"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punto en comento, la ahora Recurrente solicito: </w:t>
      </w:r>
    </w:p>
    <w:p w14:paraId="5E271D35" w14:textId="1D985B37" w:rsidR="00B45AC8" w:rsidRPr="00EC75E6" w:rsidRDefault="00B45AC8" w:rsidP="0047313A">
      <w:pPr>
        <w:spacing w:after="0" w:line="360" w:lineRule="auto"/>
        <w:rPr>
          <w:rFonts w:eastAsia="Times New Roman" w:cs="Tahoma"/>
          <w:bCs/>
          <w:iCs/>
          <w:color w:val="auto"/>
          <w:lang w:eastAsia="es-ES"/>
        </w:rPr>
      </w:pPr>
    </w:p>
    <w:p w14:paraId="4A0302E1" w14:textId="7DB770D0" w:rsidR="00B45AC8" w:rsidRPr="00340970" w:rsidRDefault="00B45AC8" w:rsidP="0047313A">
      <w:pPr>
        <w:pStyle w:val="Prrafodelista"/>
        <w:numPr>
          <w:ilvl w:val="0"/>
          <w:numId w:val="29"/>
        </w:numPr>
        <w:spacing w:line="360" w:lineRule="auto"/>
        <w:ind w:right="567"/>
        <w:rPr>
          <w:rFonts w:cs="Tahoma"/>
          <w:bCs/>
          <w:iCs/>
          <w:color w:val="auto"/>
          <w:szCs w:val="22"/>
        </w:rPr>
      </w:pPr>
      <w:r w:rsidRPr="00340970">
        <w:rPr>
          <w:rFonts w:cs="Tahoma"/>
          <w:bCs/>
          <w:iCs/>
          <w:color w:val="auto"/>
          <w:szCs w:val="22"/>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lineamientos para la organización y conservación de archivos?</w:t>
      </w:r>
    </w:p>
    <w:p w14:paraId="709247FA" w14:textId="2697AD42" w:rsidR="00B45AC8" w:rsidRPr="00340970" w:rsidRDefault="00B45AC8" w:rsidP="0047313A">
      <w:pPr>
        <w:pStyle w:val="Prrafodelista"/>
        <w:spacing w:line="360" w:lineRule="auto"/>
        <w:ind w:right="567"/>
        <w:rPr>
          <w:rFonts w:cs="Tahoma"/>
          <w:bCs/>
          <w:iCs/>
          <w:color w:val="auto"/>
          <w:szCs w:val="22"/>
          <w:u w:val="single"/>
        </w:rPr>
      </w:pPr>
      <w:r w:rsidRPr="00340970">
        <w:rPr>
          <w:rFonts w:cs="Tahoma"/>
          <w:bCs/>
          <w:iCs/>
          <w:color w:val="auto"/>
          <w:szCs w:val="22"/>
          <w:u w:val="single"/>
        </w:rPr>
        <w:t xml:space="preserve">en caso afirmativo: </w:t>
      </w:r>
    </w:p>
    <w:p w14:paraId="36E044A5" w14:textId="2D0D6472" w:rsidR="00B45AC8" w:rsidRPr="00340970" w:rsidRDefault="00B45AC8" w:rsidP="0047313A">
      <w:pPr>
        <w:pStyle w:val="Prrafodelista"/>
        <w:numPr>
          <w:ilvl w:val="0"/>
          <w:numId w:val="29"/>
        </w:numPr>
        <w:spacing w:line="360" w:lineRule="auto"/>
        <w:ind w:right="567"/>
        <w:rPr>
          <w:rFonts w:cs="Tahoma"/>
          <w:bCs/>
          <w:iCs/>
          <w:color w:val="auto"/>
          <w:szCs w:val="22"/>
        </w:rPr>
      </w:pPr>
      <w:r w:rsidRPr="00340970">
        <w:rPr>
          <w:rFonts w:cs="Tahoma"/>
          <w:bCs/>
          <w:iCs/>
          <w:color w:val="auto"/>
          <w:szCs w:val="22"/>
        </w:rPr>
        <w:t>25.2. ¿cuentan con programa para el préstamo de documentos en cada caso?</w:t>
      </w:r>
    </w:p>
    <w:p w14:paraId="54B64D79" w14:textId="410D9139" w:rsidR="00B45AC8" w:rsidRPr="00340970" w:rsidRDefault="00B45AC8" w:rsidP="0047313A">
      <w:pPr>
        <w:pStyle w:val="Prrafodelista"/>
        <w:numPr>
          <w:ilvl w:val="0"/>
          <w:numId w:val="29"/>
        </w:numPr>
        <w:spacing w:line="360" w:lineRule="auto"/>
        <w:ind w:right="567"/>
        <w:rPr>
          <w:rFonts w:cs="Tahoma"/>
          <w:bCs/>
          <w:iCs/>
          <w:color w:val="auto"/>
          <w:szCs w:val="22"/>
        </w:rPr>
      </w:pPr>
      <w:r w:rsidRPr="00340970">
        <w:rPr>
          <w:rFonts w:cs="Tahoma"/>
          <w:bCs/>
          <w:iCs/>
          <w:color w:val="auto"/>
          <w:szCs w:val="22"/>
        </w:rPr>
        <w:t>25.3. ¿quién lleva a cabo el préstamo de documentos en cada caso?</w:t>
      </w:r>
    </w:p>
    <w:p w14:paraId="70C70B7F" w14:textId="6379104A" w:rsidR="00B45AC8" w:rsidRPr="00340970" w:rsidRDefault="00B45AC8" w:rsidP="0047313A">
      <w:pPr>
        <w:pStyle w:val="Prrafodelista"/>
        <w:numPr>
          <w:ilvl w:val="0"/>
          <w:numId w:val="29"/>
        </w:numPr>
        <w:spacing w:line="360" w:lineRule="auto"/>
        <w:ind w:right="567"/>
        <w:rPr>
          <w:rFonts w:cs="Tahoma"/>
          <w:bCs/>
          <w:iCs/>
          <w:color w:val="auto"/>
          <w:szCs w:val="22"/>
        </w:rPr>
      </w:pPr>
      <w:r w:rsidRPr="00340970">
        <w:rPr>
          <w:rFonts w:cs="Tahoma"/>
          <w:bCs/>
          <w:iCs/>
          <w:color w:val="auto"/>
          <w:szCs w:val="22"/>
        </w:rPr>
        <w:t>25.4. ¿quién establece las políticas para el préstamo de documentos?</w:t>
      </w:r>
    </w:p>
    <w:p w14:paraId="1F110099" w14:textId="707CCFA5" w:rsidR="00B45AC8" w:rsidRPr="00340970" w:rsidRDefault="00B45AC8" w:rsidP="0047313A">
      <w:pPr>
        <w:pStyle w:val="Prrafodelista"/>
        <w:spacing w:line="360" w:lineRule="auto"/>
        <w:ind w:right="567"/>
        <w:rPr>
          <w:rFonts w:cs="Tahoma"/>
          <w:bCs/>
          <w:iCs/>
          <w:color w:val="auto"/>
          <w:szCs w:val="22"/>
          <w:u w:val="single"/>
        </w:rPr>
      </w:pPr>
      <w:r w:rsidRPr="00340970">
        <w:rPr>
          <w:rFonts w:cs="Tahoma"/>
          <w:bCs/>
          <w:iCs/>
          <w:color w:val="auto"/>
          <w:szCs w:val="22"/>
          <w:u w:val="single"/>
        </w:rPr>
        <w:t xml:space="preserve">solicito, de la manera más atenta, la siguiente documentación en formato </w:t>
      </w:r>
      <w:proofErr w:type="spellStart"/>
      <w:r w:rsidRPr="00340970">
        <w:rPr>
          <w:rFonts w:cs="Tahoma"/>
          <w:bCs/>
          <w:iCs/>
          <w:color w:val="auto"/>
          <w:szCs w:val="22"/>
          <w:u w:val="single"/>
        </w:rPr>
        <w:t>pdf</w:t>
      </w:r>
      <w:proofErr w:type="spellEnd"/>
      <w:r w:rsidRPr="00340970">
        <w:rPr>
          <w:rFonts w:cs="Tahoma"/>
          <w:bCs/>
          <w:iCs/>
          <w:color w:val="auto"/>
          <w:szCs w:val="22"/>
          <w:u w:val="single"/>
        </w:rPr>
        <w:t xml:space="preserve">: </w:t>
      </w:r>
    </w:p>
    <w:p w14:paraId="6A50B1FD" w14:textId="64826E5C" w:rsidR="00B45AC8" w:rsidRPr="00340970" w:rsidRDefault="00B45AC8" w:rsidP="0047313A">
      <w:pPr>
        <w:pStyle w:val="Prrafodelista"/>
        <w:numPr>
          <w:ilvl w:val="0"/>
          <w:numId w:val="29"/>
        </w:numPr>
        <w:spacing w:line="360" w:lineRule="auto"/>
        <w:ind w:right="567"/>
        <w:rPr>
          <w:rFonts w:cs="Tahoma"/>
          <w:bCs/>
          <w:iCs/>
          <w:color w:val="auto"/>
          <w:szCs w:val="22"/>
        </w:rPr>
      </w:pPr>
      <w:r w:rsidRPr="00340970">
        <w:rPr>
          <w:rFonts w:cs="Tahoma"/>
          <w:bCs/>
          <w:iCs/>
          <w:color w:val="auto"/>
          <w:szCs w:val="22"/>
        </w:rPr>
        <w:t xml:space="preserve">25.5. </w:t>
      </w:r>
      <w:r w:rsidR="00294065" w:rsidRPr="00340970">
        <w:rPr>
          <w:rFonts w:cs="Tahoma"/>
          <w:bCs/>
          <w:iCs/>
          <w:color w:val="auto"/>
          <w:szCs w:val="22"/>
        </w:rPr>
        <w:t>E</w:t>
      </w:r>
      <w:r w:rsidRPr="00340970">
        <w:rPr>
          <w:rFonts w:cs="Tahoma"/>
          <w:bCs/>
          <w:iCs/>
          <w:color w:val="auto"/>
          <w:szCs w:val="22"/>
        </w:rPr>
        <w:t>l programa de préstamo documental de los años 2019, 2020 y 2021.</w:t>
      </w:r>
    </w:p>
    <w:p w14:paraId="78F0021A" w14:textId="38B1AA4D" w:rsidR="00B45AC8" w:rsidRPr="00340970" w:rsidRDefault="00B45AC8" w:rsidP="0047313A">
      <w:pPr>
        <w:pStyle w:val="Prrafodelista"/>
        <w:numPr>
          <w:ilvl w:val="0"/>
          <w:numId w:val="29"/>
        </w:numPr>
        <w:spacing w:line="360" w:lineRule="auto"/>
        <w:ind w:right="567"/>
        <w:rPr>
          <w:rFonts w:cs="Tahoma"/>
          <w:bCs/>
          <w:iCs/>
          <w:color w:val="auto"/>
          <w:szCs w:val="22"/>
        </w:rPr>
      </w:pPr>
      <w:r w:rsidRPr="00340970">
        <w:rPr>
          <w:rFonts w:cs="Tahoma"/>
          <w:bCs/>
          <w:iCs/>
          <w:color w:val="auto"/>
          <w:szCs w:val="22"/>
        </w:rPr>
        <w:t xml:space="preserve">25.6. </w:t>
      </w:r>
      <w:bookmarkStart w:id="1" w:name="_Hlk103792041"/>
      <w:r w:rsidR="00294065" w:rsidRPr="00340970">
        <w:rPr>
          <w:rFonts w:cs="Tahoma"/>
          <w:bCs/>
          <w:iCs/>
          <w:color w:val="auto"/>
          <w:szCs w:val="22"/>
        </w:rPr>
        <w:t>El</w:t>
      </w:r>
      <w:r w:rsidRPr="00340970">
        <w:rPr>
          <w:rFonts w:cs="Tahoma"/>
          <w:bCs/>
          <w:iCs/>
          <w:color w:val="auto"/>
          <w:szCs w:val="22"/>
        </w:rPr>
        <w:t xml:space="preserve"> formato institucional del vale de préstamo de documentación.</w:t>
      </w:r>
      <w:bookmarkEnd w:id="1"/>
    </w:p>
    <w:p w14:paraId="7332CC3B" w14:textId="77777777" w:rsidR="00662F2B" w:rsidRPr="00340970" w:rsidRDefault="00662F2B" w:rsidP="0047313A">
      <w:pPr>
        <w:spacing w:after="0" w:line="360" w:lineRule="auto"/>
        <w:rPr>
          <w:rFonts w:eastAsia="Times New Roman" w:cs="Tahoma"/>
          <w:bCs/>
          <w:iCs/>
          <w:color w:val="auto"/>
          <w:lang w:eastAsia="es-ES"/>
        </w:rPr>
      </w:pPr>
    </w:p>
    <w:p w14:paraId="468E8D9A" w14:textId="494F9542" w:rsidR="001234CD" w:rsidRPr="00340970" w:rsidRDefault="001234CD" w:rsidP="0047313A">
      <w:pPr>
        <w:spacing w:after="0" w:line="360" w:lineRule="auto"/>
        <w:rPr>
          <w:rFonts w:eastAsia="Times New Roman" w:cs="Tahoma"/>
          <w:bCs/>
          <w:iCs/>
          <w:color w:val="auto"/>
          <w:lang w:eastAsia="es-ES"/>
        </w:rPr>
      </w:pPr>
      <w:r w:rsidRPr="00340970">
        <w:rPr>
          <w:rFonts w:eastAsia="Times New Roman" w:cs="Tahoma"/>
          <w:bCs/>
          <w:iCs/>
          <w:color w:val="auto"/>
          <w:lang w:eastAsia="es-ES"/>
        </w:rPr>
        <w:t xml:space="preserve">En razón de lo anterior, el Sujeto Obligado emitió pronunciamiento respecto al requerimiento de información en estudio, por lo que fue hasta informe justificado que señalo; </w:t>
      </w:r>
    </w:p>
    <w:p w14:paraId="32D35DB0" w14:textId="77777777" w:rsidR="00B83F6B" w:rsidRPr="00340970" w:rsidRDefault="00B83F6B" w:rsidP="0047313A">
      <w:pPr>
        <w:spacing w:after="0" w:line="360" w:lineRule="auto"/>
        <w:rPr>
          <w:rFonts w:eastAsia="Times New Roman" w:cs="Tahoma"/>
          <w:bCs/>
          <w:iCs/>
          <w:color w:val="auto"/>
          <w:lang w:eastAsia="es-ES"/>
        </w:rPr>
      </w:pPr>
    </w:p>
    <w:p w14:paraId="2EE4E3E4" w14:textId="035018C8" w:rsidR="00B83F6B" w:rsidRPr="00340970" w:rsidRDefault="00B83F6B" w:rsidP="0047313A">
      <w:pPr>
        <w:pStyle w:val="Prrafodelista"/>
        <w:numPr>
          <w:ilvl w:val="0"/>
          <w:numId w:val="30"/>
        </w:numPr>
        <w:spacing w:line="360" w:lineRule="auto"/>
        <w:ind w:right="567"/>
        <w:rPr>
          <w:rFonts w:cs="Tahoma"/>
          <w:bCs/>
          <w:iCs/>
          <w:color w:val="auto"/>
          <w:szCs w:val="22"/>
        </w:rPr>
      </w:pPr>
      <w:r w:rsidRPr="00340970">
        <w:rPr>
          <w:rFonts w:cs="Tahoma"/>
          <w:bCs/>
          <w:iCs/>
          <w:color w:val="auto"/>
          <w:szCs w:val="22"/>
        </w:rPr>
        <w:t>25.1.- Si</w:t>
      </w:r>
    </w:p>
    <w:p w14:paraId="1E076830" w14:textId="2271C9FA" w:rsidR="00B83F6B" w:rsidRPr="00340970" w:rsidRDefault="00B83F6B" w:rsidP="0047313A">
      <w:pPr>
        <w:pStyle w:val="Prrafodelista"/>
        <w:numPr>
          <w:ilvl w:val="0"/>
          <w:numId w:val="30"/>
        </w:numPr>
        <w:spacing w:line="360" w:lineRule="auto"/>
        <w:ind w:right="567"/>
        <w:rPr>
          <w:rFonts w:cs="Tahoma"/>
          <w:bCs/>
          <w:iCs/>
          <w:color w:val="auto"/>
          <w:szCs w:val="22"/>
        </w:rPr>
      </w:pPr>
      <w:r w:rsidRPr="00340970">
        <w:rPr>
          <w:rFonts w:cs="Tahoma"/>
          <w:bCs/>
          <w:iCs/>
          <w:color w:val="auto"/>
          <w:szCs w:val="22"/>
        </w:rPr>
        <w:t>25.2.- No</w:t>
      </w:r>
    </w:p>
    <w:p w14:paraId="1D34C26C" w14:textId="75E11EE5" w:rsidR="00B83F6B" w:rsidRPr="00340970" w:rsidRDefault="00B83F6B" w:rsidP="0047313A">
      <w:pPr>
        <w:pStyle w:val="Prrafodelista"/>
        <w:numPr>
          <w:ilvl w:val="0"/>
          <w:numId w:val="30"/>
        </w:numPr>
        <w:spacing w:line="360" w:lineRule="auto"/>
        <w:ind w:right="567"/>
        <w:rPr>
          <w:rFonts w:cs="Tahoma"/>
          <w:bCs/>
          <w:iCs/>
          <w:color w:val="auto"/>
          <w:szCs w:val="22"/>
        </w:rPr>
      </w:pPr>
      <w:r w:rsidRPr="00340970">
        <w:rPr>
          <w:rFonts w:cs="Tahoma"/>
          <w:bCs/>
          <w:iCs/>
          <w:color w:val="auto"/>
          <w:szCs w:val="22"/>
        </w:rPr>
        <w:lastRenderedPageBreak/>
        <w:t>25.3.- En encargado de archivo</w:t>
      </w:r>
    </w:p>
    <w:p w14:paraId="0C135991" w14:textId="21FFDFFA" w:rsidR="00B83F6B" w:rsidRPr="00340970" w:rsidRDefault="00B83F6B" w:rsidP="0047313A">
      <w:pPr>
        <w:pStyle w:val="Prrafodelista"/>
        <w:numPr>
          <w:ilvl w:val="0"/>
          <w:numId w:val="30"/>
        </w:numPr>
        <w:spacing w:line="360" w:lineRule="auto"/>
        <w:ind w:right="567"/>
        <w:rPr>
          <w:rFonts w:cs="Tahoma"/>
          <w:bCs/>
          <w:iCs/>
          <w:color w:val="auto"/>
          <w:szCs w:val="22"/>
        </w:rPr>
      </w:pPr>
      <w:r w:rsidRPr="00340970">
        <w:rPr>
          <w:rFonts w:cs="Tahoma"/>
          <w:bCs/>
          <w:iCs/>
          <w:color w:val="auto"/>
          <w:szCs w:val="22"/>
        </w:rPr>
        <w:t>25.4.- Secretaría del Ayuntamiento</w:t>
      </w:r>
    </w:p>
    <w:p w14:paraId="5D5FC938" w14:textId="69362CDB" w:rsidR="00B83F6B" w:rsidRPr="00340970" w:rsidRDefault="00B83F6B" w:rsidP="0047313A">
      <w:pPr>
        <w:pStyle w:val="Prrafodelista"/>
        <w:numPr>
          <w:ilvl w:val="0"/>
          <w:numId w:val="30"/>
        </w:numPr>
        <w:spacing w:line="360" w:lineRule="auto"/>
        <w:ind w:right="567"/>
        <w:rPr>
          <w:rFonts w:cs="Tahoma"/>
          <w:bCs/>
          <w:iCs/>
          <w:color w:val="auto"/>
          <w:szCs w:val="22"/>
        </w:rPr>
      </w:pPr>
      <w:r w:rsidRPr="00340970">
        <w:rPr>
          <w:rFonts w:cs="Tahoma"/>
          <w:bCs/>
          <w:iCs/>
          <w:color w:val="auto"/>
          <w:szCs w:val="22"/>
        </w:rPr>
        <w:t>25.5.- No hay información</w:t>
      </w:r>
    </w:p>
    <w:p w14:paraId="0F5A77AD" w14:textId="34BFD030" w:rsidR="001234CD" w:rsidRPr="00340970" w:rsidRDefault="00B83F6B" w:rsidP="0047313A">
      <w:pPr>
        <w:pStyle w:val="Prrafodelista"/>
        <w:numPr>
          <w:ilvl w:val="0"/>
          <w:numId w:val="30"/>
        </w:numPr>
        <w:spacing w:line="360" w:lineRule="auto"/>
        <w:ind w:right="567"/>
        <w:rPr>
          <w:rFonts w:cs="Tahoma"/>
          <w:bCs/>
          <w:iCs/>
          <w:color w:val="auto"/>
          <w:szCs w:val="22"/>
        </w:rPr>
      </w:pPr>
      <w:r w:rsidRPr="00340970">
        <w:rPr>
          <w:rFonts w:cs="Tahoma"/>
          <w:bCs/>
          <w:iCs/>
          <w:color w:val="auto"/>
          <w:szCs w:val="22"/>
        </w:rPr>
        <w:t>25.6.- No hay formato institucional</w:t>
      </w:r>
    </w:p>
    <w:p w14:paraId="24C78F0C" w14:textId="77777777" w:rsidR="001234CD" w:rsidRPr="00340970" w:rsidRDefault="001234CD" w:rsidP="0047313A">
      <w:pPr>
        <w:spacing w:after="0" w:line="360" w:lineRule="auto"/>
        <w:rPr>
          <w:rFonts w:eastAsia="Times New Roman" w:cs="Tahoma"/>
          <w:bCs/>
          <w:iCs/>
          <w:color w:val="auto"/>
          <w:lang w:eastAsia="es-ES"/>
        </w:rPr>
      </w:pPr>
    </w:p>
    <w:p w14:paraId="4BB1A343" w14:textId="6247BA76" w:rsidR="0043279A" w:rsidRPr="00EC75E6" w:rsidRDefault="006B30C7"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Respecto a lo anterior, se advierte que de los numerales 25.1, </w:t>
      </w:r>
      <w:r w:rsidR="00A876E3" w:rsidRPr="00EC75E6">
        <w:rPr>
          <w:rFonts w:eastAsia="Times New Roman" w:cs="Tahoma"/>
          <w:bCs/>
          <w:iCs/>
          <w:color w:val="auto"/>
          <w:lang w:eastAsia="es-ES"/>
        </w:rPr>
        <w:t xml:space="preserve">25.2, 25.3, 25.4, </w:t>
      </w:r>
      <w:r w:rsidR="00D1052A" w:rsidRPr="00EC75E6">
        <w:rPr>
          <w:rFonts w:eastAsia="Times New Roman" w:cs="Tahoma"/>
          <w:bCs/>
          <w:iCs/>
          <w:color w:val="auto"/>
          <w:lang w:eastAsia="es-ES"/>
        </w:rPr>
        <w:t xml:space="preserve">25.5, se tienen por atendidos por el Sujeto Obligado, ya que </w:t>
      </w:r>
      <w:r w:rsidR="0043279A" w:rsidRPr="00EC75E6">
        <w:rPr>
          <w:rFonts w:eastAsia="Times New Roman" w:cs="Tahoma"/>
          <w:bCs/>
          <w:iCs/>
          <w:color w:val="auto"/>
          <w:lang w:eastAsia="es-ES"/>
        </w:rPr>
        <w:t xml:space="preserve">dio contestación los requerimientos solicitados. Sin embargo, por cuando hacer al </w:t>
      </w:r>
      <w:r w:rsidR="00294065" w:rsidRPr="00EC75E6">
        <w:rPr>
          <w:rFonts w:eastAsia="Times New Roman" w:cs="Tahoma"/>
          <w:bCs/>
          <w:iCs/>
          <w:color w:val="auto"/>
          <w:lang w:eastAsia="es-ES"/>
        </w:rPr>
        <w:t xml:space="preserve">25.6, referente al formato institucional del préstamo de documentos, cobra relevancia traer a colación el </w:t>
      </w:r>
      <w:r w:rsidR="00075271" w:rsidRPr="00EC75E6">
        <w:rPr>
          <w:rFonts w:eastAsia="Times New Roman" w:cs="Tahoma"/>
          <w:bCs/>
          <w:iCs/>
          <w:color w:val="auto"/>
          <w:lang w:eastAsia="es-ES"/>
        </w:rPr>
        <w:t>l</w:t>
      </w:r>
      <w:r w:rsidR="00294065" w:rsidRPr="00EC75E6">
        <w:rPr>
          <w:rFonts w:eastAsia="Times New Roman" w:cs="Tahoma"/>
          <w:bCs/>
          <w:iCs/>
          <w:color w:val="auto"/>
          <w:lang w:eastAsia="es-ES"/>
        </w:rPr>
        <w:t xml:space="preserve">ineamiento </w:t>
      </w:r>
      <w:r w:rsidR="00075271" w:rsidRPr="00EC75E6">
        <w:rPr>
          <w:rFonts w:eastAsia="Times New Roman" w:cs="Tahoma"/>
          <w:bCs/>
          <w:iCs/>
          <w:color w:val="auto"/>
          <w:lang w:eastAsia="es-ES"/>
        </w:rPr>
        <w:t>Vigésimo Séptimo, fracción III</w:t>
      </w:r>
      <w:r w:rsidR="00B01FE3" w:rsidRPr="00EC75E6">
        <w:rPr>
          <w:rFonts w:eastAsia="Times New Roman" w:cs="Tahoma"/>
          <w:bCs/>
          <w:iCs/>
          <w:color w:val="auto"/>
          <w:lang w:eastAsia="es-ES"/>
        </w:rPr>
        <w:t>, inciso j)</w:t>
      </w:r>
      <w:r w:rsidR="00244F01" w:rsidRPr="00EC75E6">
        <w:rPr>
          <w:rFonts w:eastAsia="Times New Roman" w:cs="Tahoma"/>
          <w:bCs/>
          <w:iCs/>
          <w:color w:val="auto"/>
          <w:lang w:eastAsia="es-ES"/>
        </w:rPr>
        <w:t>,</w:t>
      </w:r>
      <w:r w:rsidR="00075271" w:rsidRPr="00EC75E6">
        <w:rPr>
          <w:rFonts w:eastAsia="Times New Roman" w:cs="Tahoma"/>
          <w:bCs/>
          <w:iCs/>
          <w:color w:val="auto"/>
          <w:lang w:eastAsia="es-ES"/>
        </w:rPr>
        <w:t xml:space="preserve"> de los Lineamientos de Organización que dispone: </w:t>
      </w:r>
    </w:p>
    <w:p w14:paraId="30B53EFB" w14:textId="77777777" w:rsidR="00294065" w:rsidRPr="00EC75E6" w:rsidRDefault="00294065" w:rsidP="0047313A">
      <w:pPr>
        <w:spacing w:after="0" w:line="360" w:lineRule="auto"/>
        <w:rPr>
          <w:rFonts w:eastAsia="Times New Roman" w:cs="Tahoma"/>
          <w:bCs/>
          <w:iCs/>
          <w:color w:val="auto"/>
          <w:lang w:eastAsia="es-ES"/>
        </w:rPr>
      </w:pPr>
    </w:p>
    <w:p w14:paraId="45F60552" w14:textId="6FDDCFB7" w:rsidR="00294065" w:rsidRPr="00EC75E6" w:rsidRDefault="00340970" w:rsidP="0047313A">
      <w:pPr>
        <w:spacing w:after="0" w:line="360" w:lineRule="auto"/>
        <w:ind w:left="567" w:right="567"/>
        <w:rPr>
          <w:rFonts w:eastAsia="Times New Roman" w:cs="Tahoma"/>
          <w:bCs/>
          <w:i/>
          <w:color w:val="auto"/>
          <w:sz w:val="20"/>
          <w:szCs w:val="20"/>
          <w:lang w:eastAsia="es-ES"/>
        </w:rPr>
      </w:pPr>
      <w:r>
        <w:rPr>
          <w:rFonts w:eastAsia="Times New Roman" w:cs="Tahoma"/>
          <w:bCs/>
          <w:i/>
          <w:color w:val="auto"/>
          <w:sz w:val="20"/>
          <w:szCs w:val="20"/>
          <w:lang w:eastAsia="es-ES"/>
        </w:rPr>
        <w:t>“</w:t>
      </w:r>
      <w:r w:rsidR="00AB7F36" w:rsidRPr="00EC75E6">
        <w:rPr>
          <w:rFonts w:eastAsia="Times New Roman" w:cs="Tahoma"/>
          <w:bCs/>
          <w:i/>
          <w:color w:val="auto"/>
          <w:sz w:val="20"/>
          <w:szCs w:val="20"/>
          <w:lang w:eastAsia="es-ES"/>
        </w:rPr>
        <w:t>Vigésimo séptimo. El sistema automatizado para la gestión de documentos deberá:</w:t>
      </w:r>
    </w:p>
    <w:p w14:paraId="11D71141" w14:textId="0E1E5E12" w:rsidR="00AB7F36" w:rsidRPr="00EC75E6" w:rsidRDefault="00AB7F36"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w:t>
      </w:r>
    </w:p>
    <w:p w14:paraId="5CB69F3C" w14:textId="26B0973B" w:rsidR="00AB7F36" w:rsidRPr="00EC75E6" w:rsidRDefault="00AB7F36"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 xml:space="preserve">III. </w:t>
      </w:r>
      <w:r w:rsidR="002F2E5A" w:rsidRPr="00EC75E6">
        <w:rPr>
          <w:rFonts w:eastAsia="Times New Roman" w:cs="Tahoma"/>
          <w:bCs/>
          <w:i/>
          <w:color w:val="auto"/>
          <w:sz w:val="20"/>
          <w:szCs w:val="20"/>
          <w:lang w:eastAsia="es-ES"/>
        </w:rPr>
        <w:t>Generar los siguientes reportes:</w:t>
      </w:r>
    </w:p>
    <w:p w14:paraId="7A39EBF8" w14:textId="4AD4C398" w:rsidR="002F2E5A" w:rsidRPr="00EC75E6" w:rsidRDefault="002F2E5A"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w:t>
      </w:r>
    </w:p>
    <w:p w14:paraId="12E4E962" w14:textId="0537DE91" w:rsidR="002F2E5A" w:rsidRPr="00EC75E6" w:rsidRDefault="002F2E5A"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 xml:space="preserve">j) </w:t>
      </w:r>
      <w:r w:rsidR="00DB274E" w:rsidRPr="00EC75E6">
        <w:rPr>
          <w:rFonts w:eastAsia="Times New Roman" w:cs="Tahoma"/>
          <w:b/>
          <w:i/>
          <w:color w:val="auto"/>
          <w:sz w:val="20"/>
          <w:szCs w:val="20"/>
          <w:lang w:eastAsia="es-ES"/>
        </w:rPr>
        <w:t>Inventario de préstamos de expedientes, devoluciones y vencidos</w:t>
      </w:r>
      <w:r w:rsidR="00DB274E" w:rsidRPr="00EC75E6">
        <w:rPr>
          <w:rFonts w:eastAsia="Times New Roman" w:cs="Tahoma"/>
          <w:bCs/>
          <w:i/>
          <w:color w:val="auto"/>
          <w:sz w:val="20"/>
          <w:szCs w:val="20"/>
          <w:lang w:eastAsia="es-ES"/>
        </w:rPr>
        <w:t>;</w:t>
      </w:r>
      <w:r w:rsidR="00340970">
        <w:rPr>
          <w:rFonts w:eastAsia="Times New Roman" w:cs="Tahoma"/>
          <w:bCs/>
          <w:i/>
          <w:color w:val="auto"/>
          <w:sz w:val="20"/>
          <w:szCs w:val="20"/>
          <w:lang w:eastAsia="es-ES"/>
        </w:rPr>
        <w:t>”</w:t>
      </w:r>
    </w:p>
    <w:p w14:paraId="7C1CB678" w14:textId="77777777" w:rsidR="00294065" w:rsidRPr="00EC75E6" w:rsidRDefault="00294065" w:rsidP="0047313A">
      <w:pPr>
        <w:spacing w:after="0" w:line="360" w:lineRule="auto"/>
        <w:rPr>
          <w:rFonts w:eastAsia="Times New Roman" w:cs="Tahoma"/>
          <w:bCs/>
          <w:iCs/>
          <w:color w:val="auto"/>
          <w:lang w:eastAsia="es-ES"/>
        </w:rPr>
      </w:pPr>
    </w:p>
    <w:p w14:paraId="0801316A" w14:textId="1E34ADB6" w:rsidR="0043279A" w:rsidRPr="00EC75E6" w:rsidRDefault="001335DA" w:rsidP="0047313A">
      <w:pPr>
        <w:spacing w:after="0" w:line="360" w:lineRule="auto"/>
        <w:rPr>
          <w:rFonts w:eastAsia="Times New Roman" w:cs="Tahoma"/>
          <w:b/>
          <w:iCs/>
          <w:color w:val="auto"/>
          <w:lang w:eastAsia="es-ES"/>
        </w:rPr>
      </w:pPr>
      <w:r w:rsidRPr="00EC75E6">
        <w:rPr>
          <w:rFonts w:eastAsia="Times New Roman" w:cs="Tahoma"/>
          <w:bCs/>
          <w:iCs/>
          <w:color w:val="auto"/>
          <w:lang w:eastAsia="es-ES"/>
        </w:rPr>
        <w:t xml:space="preserve">En razón de lo anterior, al ser </w:t>
      </w:r>
      <w:r w:rsidR="00DE038E" w:rsidRPr="00EC75E6">
        <w:rPr>
          <w:rFonts w:eastAsia="Times New Roman" w:cs="Tahoma"/>
          <w:bCs/>
          <w:iCs/>
          <w:color w:val="auto"/>
          <w:lang w:eastAsia="es-ES"/>
        </w:rPr>
        <w:t xml:space="preserve">parte de las obligaciones del Sujeto Obligado generar instrumentos de control y se consulta, tal como lo son los inventarios documentales, </w:t>
      </w:r>
      <w:r w:rsidR="00994F05" w:rsidRPr="00EC75E6">
        <w:rPr>
          <w:rFonts w:eastAsia="Times New Roman" w:cs="Tahoma"/>
          <w:bCs/>
          <w:iCs/>
          <w:color w:val="auto"/>
          <w:lang w:eastAsia="es-ES"/>
        </w:rPr>
        <w:t xml:space="preserve">es dable ordenar la entrega del </w:t>
      </w:r>
      <w:r w:rsidR="00994F05" w:rsidRPr="00EC75E6">
        <w:rPr>
          <w:rFonts w:eastAsia="Times New Roman" w:cs="Tahoma"/>
          <w:b/>
          <w:iCs/>
          <w:color w:val="auto"/>
          <w:lang w:eastAsia="es-ES"/>
        </w:rPr>
        <w:t xml:space="preserve">inventario de préstamos de expedientes, devoluciones y vencidos, de </w:t>
      </w:r>
      <w:r w:rsidR="00383683" w:rsidRPr="00EC75E6">
        <w:rPr>
          <w:rFonts w:eastAsia="Times New Roman" w:cs="Tahoma"/>
          <w:b/>
          <w:iCs/>
          <w:color w:val="auto"/>
          <w:lang w:eastAsia="es-ES"/>
        </w:rPr>
        <w:t xml:space="preserve">manera actualizada. </w:t>
      </w:r>
    </w:p>
    <w:p w14:paraId="2372B3D0" w14:textId="77777777" w:rsidR="001335DA" w:rsidRPr="00EC75E6" w:rsidRDefault="001335DA" w:rsidP="0047313A">
      <w:pPr>
        <w:spacing w:after="0" w:line="360" w:lineRule="auto"/>
        <w:rPr>
          <w:rFonts w:eastAsia="Times New Roman" w:cs="Tahoma"/>
          <w:bCs/>
          <w:iCs/>
          <w:color w:val="auto"/>
          <w:lang w:eastAsia="es-ES"/>
        </w:rPr>
      </w:pPr>
    </w:p>
    <w:p w14:paraId="2451E892" w14:textId="184A8C17" w:rsidR="0043279A" w:rsidRPr="00EC75E6" w:rsidRDefault="00AA5509" w:rsidP="0047313A">
      <w:pPr>
        <w:pStyle w:val="Prrafodelista"/>
        <w:numPr>
          <w:ilvl w:val="0"/>
          <w:numId w:val="31"/>
        </w:numPr>
        <w:spacing w:line="360" w:lineRule="auto"/>
        <w:rPr>
          <w:rFonts w:cs="Tahoma"/>
          <w:b/>
          <w:iCs/>
          <w:color w:val="auto"/>
        </w:rPr>
      </w:pPr>
      <w:r w:rsidRPr="00EC75E6">
        <w:rPr>
          <w:rFonts w:cs="Tahoma"/>
          <w:b/>
          <w:iCs/>
          <w:color w:val="auto"/>
        </w:rPr>
        <w:t xml:space="preserve">Difusión. </w:t>
      </w:r>
    </w:p>
    <w:p w14:paraId="6B262368" w14:textId="77777777" w:rsidR="00AA5509" w:rsidRPr="00EC75E6" w:rsidRDefault="00AA5509" w:rsidP="0047313A">
      <w:pPr>
        <w:spacing w:after="0" w:line="360" w:lineRule="auto"/>
        <w:rPr>
          <w:rFonts w:eastAsia="Times New Roman" w:cs="Tahoma"/>
          <w:bCs/>
          <w:iCs/>
          <w:color w:val="auto"/>
          <w:lang w:eastAsia="es-ES"/>
        </w:rPr>
      </w:pPr>
    </w:p>
    <w:p w14:paraId="1495BE19" w14:textId="41045841" w:rsidR="00AA5509" w:rsidRPr="00EC75E6" w:rsidRDefault="00C65E1B"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apartado en estudio se requirió: </w:t>
      </w:r>
    </w:p>
    <w:p w14:paraId="3554EFDE" w14:textId="77777777" w:rsidR="00C65E1B" w:rsidRPr="00EC75E6" w:rsidRDefault="00C65E1B" w:rsidP="0047313A">
      <w:pPr>
        <w:spacing w:after="0" w:line="360" w:lineRule="auto"/>
        <w:rPr>
          <w:rFonts w:eastAsia="Times New Roman" w:cs="Tahoma"/>
          <w:bCs/>
          <w:iCs/>
          <w:color w:val="auto"/>
          <w:lang w:eastAsia="es-ES"/>
        </w:rPr>
      </w:pPr>
    </w:p>
    <w:p w14:paraId="56F881EE" w14:textId="40D80F08" w:rsidR="00EE3A85" w:rsidRPr="00340970" w:rsidRDefault="00EE3A85" w:rsidP="0047313A">
      <w:pPr>
        <w:pStyle w:val="Prrafodelista"/>
        <w:numPr>
          <w:ilvl w:val="0"/>
          <w:numId w:val="31"/>
        </w:numPr>
        <w:spacing w:line="360" w:lineRule="auto"/>
        <w:ind w:right="567"/>
        <w:rPr>
          <w:rFonts w:cs="Tahoma"/>
          <w:bCs/>
          <w:iCs/>
          <w:color w:val="auto"/>
          <w:szCs w:val="22"/>
        </w:rPr>
      </w:pPr>
      <w:r w:rsidRPr="00340970">
        <w:rPr>
          <w:rFonts w:cs="Tahoma"/>
          <w:bCs/>
          <w:iCs/>
          <w:color w:val="auto"/>
          <w:szCs w:val="22"/>
        </w:rPr>
        <w:t>26.1. ¿</w:t>
      </w:r>
      <w:r w:rsidR="00D0275D" w:rsidRPr="00340970">
        <w:rPr>
          <w:rFonts w:cs="Tahoma"/>
          <w:bCs/>
          <w:iCs/>
          <w:color w:val="auto"/>
          <w:szCs w:val="22"/>
        </w:rPr>
        <w:t>Ll</w:t>
      </w:r>
      <w:r w:rsidRPr="00340970">
        <w:rPr>
          <w:rFonts w:cs="Tahoma"/>
          <w:bCs/>
          <w:iCs/>
          <w:color w:val="auto"/>
          <w:szCs w:val="22"/>
        </w:rPr>
        <w:t xml:space="preserve">evan a cabo la difusión de los documentos históricos como lo establece el artículo 40 y sus fracciones I, II y VI de la ley general de archivos y el artículo </w:t>
      </w:r>
      <w:r w:rsidRPr="00340970">
        <w:rPr>
          <w:rFonts w:cs="Tahoma"/>
          <w:bCs/>
          <w:iCs/>
          <w:color w:val="auto"/>
          <w:szCs w:val="22"/>
        </w:rPr>
        <w:lastRenderedPageBreak/>
        <w:t xml:space="preserve">décimo primero fracción </w:t>
      </w:r>
      <w:r w:rsidR="00D0275D" w:rsidRPr="00340970">
        <w:rPr>
          <w:rFonts w:cs="Tahoma"/>
          <w:bCs/>
          <w:iCs/>
          <w:color w:val="auto"/>
          <w:szCs w:val="22"/>
        </w:rPr>
        <w:t>IV</w:t>
      </w:r>
      <w:r w:rsidRPr="00340970">
        <w:rPr>
          <w:rFonts w:cs="Tahoma"/>
          <w:bCs/>
          <w:iCs/>
          <w:color w:val="auto"/>
          <w:szCs w:val="22"/>
        </w:rPr>
        <w:t xml:space="preserve"> inciso d) de los lineamientos para la organización y conservación de archivos?</w:t>
      </w:r>
    </w:p>
    <w:p w14:paraId="169D748F" w14:textId="53424EDC" w:rsidR="00EE3A85" w:rsidRPr="00340970" w:rsidRDefault="006E1459" w:rsidP="0047313A">
      <w:pPr>
        <w:pStyle w:val="Prrafodelista"/>
        <w:spacing w:line="360" w:lineRule="auto"/>
        <w:ind w:right="567"/>
        <w:rPr>
          <w:rFonts w:cs="Tahoma"/>
          <w:bCs/>
          <w:iCs/>
          <w:color w:val="auto"/>
          <w:szCs w:val="22"/>
          <w:u w:val="single"/>
        </w:rPr>
      </w:pPr>
      <w:r w:rsidRPr="00340970">
        <w:rPr>
          <w:rFonts w:cs="Tahoma"/>
          <w:bCs/>
          <w:iCs/>
          <w:color w:val="auto"/>
          <w:szCs w:val="22"/>
          <w:u w:val="single"/>
        </w:rPr>
        <w:t>E</w:t>
      </w:r>
      <w:r w:rsidR="00EE3A85" w:rsidRPr="00340970">
        <w:rPr>
          <w:rFonts w:cs="Tahoma"/>
          <w:bCs/>
          <w:iCs/>
          <w:color w:val="auto"/>
          <w:szCs w:val="22"/>
          <w:u w:val="single"/>
        </w:rPr>
        <w:t xml:space="preserve">n caso afirmativo: </w:t>
      </w:r>
    </w:p>
    <w:p w14:paraId="318D5769" w14:textId="211C1E13" w:rsidR="00EE3A85" w:rsidRPr="00340970" w:rsidRDefault="00EE3A85" w:rsidP="0047313A">
      <w:pPr>
        <w:pStyle w:val="Prrafodelista"/>
        <w:numPr>
          <w:ilvl w:val="0"/>
          <w:numId w:val="31"/>
        </w:numPr>
        <w:spacing w:line="360" w:lineRule="auto"/>
        <w:ind w:right="567"/>
        <w:rPr>
          <w:rFonts w:cs="Tahoma"/>
          <w:bCs/>
          <w:iCs/>
          <w:color w:val="auto"/>
          <w:szCs w:val="22"/>
        </w:rPr>
      </w:pPr>
      <w:r w:rsidRPr="00340970">
        <w:rPr>
          <w:rFonts w:cs="Tahoma"/>
          <w:bCs/>
          <w:iCs/>
          <w:color w:val="auto"/>
          <w:szCs w:val="22"/>
        </w:rPr>
        <w:t>26.2. ¿</w:t>
      </w:r>
      <w:r w:rsidR="00D0275D" w:rsidRPr="00340970">
        <w:rPr>
          <w:rFonts w:cs="Tahoma"/>
          <w:bCs/>
          <w:iCs/>
          <w:color w:val="auto"/>
          <w:szCs w:val="22"/>
        </w:rPr>
        <w:t>T</w:t>
      </w:r>
      <w:r w:rsidRPr="00340970">
        <w:rPr>
          <w:rFonts w:cs="Tahoma"/>
          <w:bCs/>
          <w:iCs/>
          <w:color w:val="auto"/>
          <w:szCs w:val="22"/>
        </w:rPr>
        <w:t>ienen algún programa de difusión del archivo histórico?</w:t>
      </w:r>
    </w:p>
    <w:p w14:paraId="165F193C" w14:textId="64E1E0F5" w:rsidR="00EE3A85" w:rsidRPr="00340970" w:rsidRDefault="00EE3A85" w:rsidP="0047313A">
      <w:pPr>
        <w:pStyle w:val="Prrafodelista"/>
        <w:numPr>
          <w:ilvl w:val="0"/>
          <w:numId w:val="31"/>
        </w:numPr>
        <w:spacing w:line="360" w:lineRule="auto"/>
        <w:ind w:right="567"/>
        <w:rPr>
          <w:rFonts w:cs="Tahoma"/>
          <w:bCs/>
          <w:iCs/>
          <w:color w:val="auto"/>
          <w:szCs w:val="22"/>
        </w:rPr>
      </w:pPr>
      <w:r w:rsidRPr="00340970">
        <w:rPr>
          <w:rFonts w:cs="Tahoma"/>
          <w:bCs/>
          <w:iCs/>
          <w:color w:val="auto"/>
          <w:szCs w:val="22"/>
        </w:rPr>
        <w:t>26.3. ¿</w:t>
      </w:r>
      <w:r w:rsidR="00D0275D" w:rsidRPr="00340970">
        <w:rPr>
          <w:rFonts w:cs="Tahoma"/>
          <w:bCs/>
          <w:iCs/>
          <w:color w:val="auto"/>
          <w:szCs w:val="22"/>
        </w:rPr>
        <w:t>Q</w:t>
      </w:r>
      <w:r w:rsidRPr="00340970">
        <w:rPr>
          <w:rFonts w:cs="Tahoma"/>
          <w:bCs/>
          <w:iCs/>
          <w:color w:val="auto"/>
          <w:szCs w:val="22"/>
        </w:rPr>
        <w:t>uién se encarga de hacer la difusión de los documentos históricos?</w:t>
      </w:r>
    </w:p>
    <w:p w14:paraId="5957CE37" w14:textId="6FFF57DC" w:rsidR="00EE3A85" w:rsidRPr="00340970" w:rsidRDefault="00EE3A85" w:rsidP="0047313A">
      <w:pPr>
        <w:pStyle w:val="Prrafodelista"/>
        <w:numPr>
          <w:ilvl w:val="0"/>
          <w:numId w:val="31"/>
        </w:numPr>
        <w:spacing w:line="360" w:lineRule="auto"/>
        <w:ind w:right="567"/>
        <w:rPr>
          <w:rFonts w:cs="Tahoma"/>
          <w:bCs/>
          <w:iCs/>
          <w:color w:val="auto"/>
          <w:szCs w:val="22"/>
        </w:rPr>
      </w:pPr>
      <w:r w:rsidRPr="00340970">
        <w:rPr>
          <w:rFonts w:cs="Tahoma"/>
          <w:bCs/>
          <w:iCs/>
          <w:color w:val="auto"/>
          <w:szCs w:val="22"/>
        </w:rPr>
        <w:t>26.4. ¿</w:t>
      </w:r>
      <w:r w:rsidR="00D0275D" w:rsidRPr="00340970">
        <w:rPr>
          <w:rFonts w:cs="Tahoma"/>
          <w:bCs/>
          <w:iCs/>
          <w:color w:val="auto"/>
          <w:szCs w:val="22"/>
        </w:rPr>
        <w:t>D</w:t>
      </w:r>
      <w:r w:rsidRPr="00340970">
        <w:rPr>
          <w:rFonts w:cs="Tahoma"/>
          <w:bCs/>
          <w:iCs/>
          <w:color w:val="auto"/>
          <w:szCs w:val="22"/>
        </w:rPr>
        <w:t>ifunden también la historia de su municipio?</w:t>
      </w:r>
    </w:p>
    <w:p w14:paraId="188EEF65" w14:textId="29F1BCDF" w:rsidR="00EE3A85" w:rsidRPr="00340970" w:rsidRDefault="00EE3A85" w:rsidP="0047313A">
      <w:pPr>
        <w:pStyle w:val="Prrafodelista"/>
        <w:numPr>
          <w:ilvl w:val="0"/>
          <w:numId w:val="31"/>
        </w:numPr>
        <w:spacing w:line="360" w:lineRule="auto"/>
        <w:ind w:right="567"/>
        <w:rPr>
          <w:rFonts w:cs="Tahoma"/>
          <w:bCs/>
          <w:iCs/>
          <w:color w:val="auto"/>
          <w:szCs w:val="22"/>
        </w:rPr>
      </w:pPr>
      <w:r w:rsidRPr="00340970">
        <w:rPr>
          <w:rFonts w:cs="Tahoma"/>
          <w:bCs/>
          <w:iCs/>
          <w:color w:val="auto"/>
          <w:szCs w:val="22"/>
        </w:rPr>
        <w:t>26.5. ¿</w:t>
      </w:r>
      <w:r w:rsidR="00D0275D" w:rsidRPr="00340970">
        <w:rPr>
          <w:rFonts w:cs="Tahoma"/>
          <w:bCs/>
          <w:iCs/>
          <w:color w:val="auto"/>
          <w:szCs w:val="22"/>
        </w:rPr>
        <w:t>Q</w:t>
      </w:r>
      <w:r w:rsidRPr="00340970">
        <w:rPr>
          <w:rFonts w:cs="Tahoma"/>
          <w:bCs/>
          <w:iCs/>
          <w:color w:val="auto"/>
          <w:szCs w:val="22"/>
        </w:rPr>
        <w:t>ué medios utilizan para la difusión de los documentos históricos y de su historia?</w:t>
      </w:r>
    </w:p>
    <w:p w14:paraId="3E82C03F" w14:textId="4FB8F023" w:rsidR="00EE3A85" w:rsidRPr="00340970" w:rsidRDefault="006E1459" w:rsidP="0047313A">
      <w:pPr>
        <w:pStyle w:val="Prrafodelista"/>
        <w:spacing w:line="360" w:lineRule="auto"/>
        <w:ind w:right="567"/>
        <w:rPr>
          <w:rFonts w:cs="Tahoma"/>
          <w:bCs/>
          <w:iCs/>
          <w:color w:val="auto"/>
          <w:szCs w:val="22"/>
          <w:u w:val="single"/>
        </w:rPr>
      </w:pPr>
      <w:r w:rsidRPr="00340970">
        <w:rPr>
          <w:rFonts w:cs="Tahoma"/>
          <w:bCs/>
          <w:iCs/>
          <w:color w:val="auto"/>
          <w:szCs w:val="22"/>
          <w:u w:val="single"/>
        </w:rPr>
        <w:t>S</w:t>
      </w:r>
      <w:r w:rsidR="00EE3A85" w:rsidRPr="00340970">
        <w:rPr>
          <w:rFonts w:cs="Tahoma"/>
          <w:bCs/>
          <w:iCs/>
          <w:color w:val="auto"/>
          <w:szCs w:val="22"/>
          <w:u w:val="single"/>
        </w:rPr>
        <w:t xml:space="preserve">olicito, de la manera más atenta, la siguiente documentación en formato </w:t>
      </w:r>
      <w:proofErr w:type="spellStart"/>
      <w:r w:rsidR="00EE3A85" w:rsidRPr="00340970">
        <w:rPr>
          <w:rFonts w:cs="Tahoma"/>
          <w:bCs/>
          <w:iCs/>
          <w:color w:val="auto"/>
          <w:szCs w:val="22"/>
          <w:u w:val="single"/>
        </w:rPr>
        <w:t>pdf</w:t>
      </w:r>
      <w:proofErr w:type="spellEnd"/>
      <w:r w:rsidR="00EE3A85" w:rsidRPr="00340970">
        <w:rPr>
          <w:rFonts w:cs="Tahoma"/>
          <w:bCs/>
          <w:iCs/>
          <w:color w:val="auto"/>
          <w:szCs w:val="22"/>
          <w:u w:val="single"/>
        </w:rPr>
        <w:t xml:space="preserve">: </w:t>
      </w:r>
    </w:p>
    <w:p w14:paraId="35A2BAAC" w14:textId="0353B0E1" w:rsidR="00C65E1B" w:rsidRPr="00340970" w:rsidRDefault="00EE3A85" w:rsidP="0047313A">
      <w:pPr>
        <w:pStyle w:val="Prrafodelista"/>
        <w:numPr>
          <w:ilvl w:val="0"/>
          <w:numId w:val="31"/>
        </w:numPr>
        <w:spacing w:line="360" w:lineRule="auto"/>
        <w:ind w:right="567"/>
        <w:rPr>
          <w:rFonts w:cs="Tahoma"/>
          <w:bCs/>
          <w:iCs/>
          <w:color w:val="auto"/>
          <w:szCs w:val="22"/>
        </w:rPr>
      </w:pPr>
      <w:r w:rsidRPr="00340970">
        <w:rPr>
          <w:rFonts w:cs="Tahoma"/>
          <w:bCs/>
          <w:iCs/>
          <w:color w:val="auto"/>
          <w:szCs w:val="22"/>
        </w:rPr>
        <w:t xml:space="preserve">26.6. </w:t>
      </w:r>
      <w:r w:rsidR="00D0275D" w:rsidRPr="00340970">
        <w:rPr>
          <w:rFonts w:cs="Tahoma"/>
          <w:bCs/>
          <w:iCs/>
          <w:color w:val="auto"/>
          <w:szCs w:val="22"/>
        </w:rPr>
        <w:t>E</w:t>
      </w:r>
      <w:r w:rsidRPr="00340970">
        <w:rPr>
          <w:rFonts w:cs="Tahoma"/>
          <w:bCs/>
          <w:iCs/>
          <w:color w:val="auto"/>
          <w:szCs w:val="22"/>
        </w:rPr>
        <w:t>l programa de difusión de los documentos históricos de los años 2019, 2020, 2021 y 2022.</w:t>
      </w:r>
    </w:p>
    <w:p w14:paraId="3427F9A8" w14:textId="77777777" w:rsidR="00EE3A85" w:rsidRPr="00340970" w:rsidRDefault="00EE3A85" w:rsidP="0047313A">
      <w:pPr>
        <w:spacing w:after="0" w:line="360" w:lineRule="auto"/>
        <w:rPr>
          <w:rFonts w:eastAsia="Times New Roman" w:cs="Tahoma"/>
          <w:bCs/>
          <w:iCs/>
          <w:color w:val="auto"/>
          <w:lang w:eastAsia="es-ES"/>
        </w:rPr>
      </w:pPr>
    </w:p>
    <w:p w14:paraId="5AAF64F5" w14:textId="02A21184" w:rsidR="00EE3A85" w:rsidRPr="00340970" w:rsidRDefault="006E1459" w:rsidP="0047313A">
      <w:pPr>
        <w:spacing w:after="0" w:line="360" w:lineRule="auto"/>
        <w:rPr>
          <w:rFonts w:eastAsia="Times New Roman" w:cs="Tahoma"/>
          <w:bCs/>
          <w:iCs/>
          <w:color w:val="auto"/>
          <w:lang w:eastAsia="es-ES"/>
        </w:rPr>
      </w:pPr>
      <w:r w:rsidRPr="00340970">
        <w:rPr>
          <w:rFonts w:eastAsia="Times New Roman" w:cs="Tahoma"/>
          <w:bCs/>
          <w:iCs/>
          <w:color w:val="auto"/>
          <w:lang w:eastAsia="es-ES"/>
        </w:rPr>
        <w:t xml:space="preserve">Dicho requerimiento no fue atendido hasta Informe Justificado mediante al cual se señaló: </w:t>
      </w:r>
    </w:p>
    <w:p w14:paraId="266DE93E" w14:textId="77777777" w:rsidR="00EE3A85" w:rsidRPr="00340970" w:rsidRDefault="00EE3A85" w:rsidP="0047313A">
      <w:pPr>
        <w:spacing w:after="0" w:line="360" w:lineRule="auto"/>
        <w:rPr>
          <w:rFonts w:eastAsia="Times New Roman" w:cs="Tahoma"/>
          <w:bCs/>
          <w:iCs/>
          <w:color w:val="auto"/>
          <w:lang w:eastAsia="es-ES"/>
        </w:rPr>
      </w:pPr>
    </w:p>
    <w:p w14:paraId="3A623418" w14:textId="6131D57C" w:rsidR="003E04A7" w:rsidRPr="00340970" w:rsidRDefault="003E04A7" w:rsidP="0047313A">
      <w:pPr>
        <w:pStyle w:val="Prrafodelista"/>
        <w:numPr>
          <w:ilvl w:val="0"/>
          <w:numId w:val="31"/>
        </w:numPr>
        <w:spacing w:line="360" w:lineRule="auto"/>
        <w:rPr>
          <w:rFonts w:cs="Tahoma"/>
          <w:bCs/>
          <w:iCs/>
          <w:color w:val="auto"/>
          <w:szCs w:val="22"/>
        </w:rPr>
      </w:pPr>
      <w:r w:rsidRPr="00340970">
        <w:rPr>
          <w:rFonts w:cs="Tahoma"/>
          <w:bCs/>
          <w:iCs/>
          <w:color w:val="auto"/>
          <w:szCs w:val="22"/>
        </w:rPr>
        <w:t>26.1.- No</w:t>
      </w:r>
    </w:p>
    <w:p w14:paraId="6475476C" w14:textId="28B8E1D3" w:rsidR="003E04A7" w:rsidRPr="00340970" w:rsidRDefault="003E04A7" w:rsidP="0047313A">
      <w:pPr>
        <w:pStyle w:val="Prrafodelista"/>
        <w:numPr>
          <w:ilvl w:val="0"/>
          <w:numId w:val="31"/>
        </w:numPr>
        <w:spacing w:line="360" w:lineRule="auto"/>
        <w:rPr>
          <w:rFonts w:cs="Tahoma"/>
          <w:bCs/>
          <w:iCs/>
          <w:color w:val="auto"/>
          <w:szCs w:val="22"/>
        </w:rPr>
      </w:pPr>
      <w:r w:rsidRPr="00340970">
        <w:rPr>
          <w:rFonts w:cs="Tahoma"/>
          <w:bCs/>
          <w:iCs/>
          <w:color w:val="auto"/>
          <w:szCs w:val="22"/>
        </w:rPr>
        <w:t>26.2.- No hay programa</w:t>
      </w:r>
    </w:p>
    <w:p w14:paraId="0241D7C0" w14:textId="6685E0AC" w:rsidR="003E04A7" w:rsidRPr="00340970" w:rsidRDefault="003E04A7" w:rsidP="0047313A">
      <w:pPr>
        <w:pStyle w:val="Prrafodelista"/>
        <w:numPr>
          <w:ilvl w:val="0"/>
          <w:numId w:val="31"/>
        </w:numPr>
        <w:spacing w:line="360" w:lineRule="auto"/>
        <w:rPr>
          <w:rFonts w:cs="Tahoma"/>
          <w:bCs/>
          <w:iCs/>
          <w:color w:val="auto"/>
          <w:szCs w:val="22"/>
        </w:rPr>
      </w:pPr>
      <w:r w:rsidRPr="00340970">
        <w:rPr>
          <w:rFonts w:cs="Tahoma"/>
          <w:bCs/>
          <w:iCs/>
          <w:color w:val="auto"/>
          <w:szCs w:val="22"/>
        </w:rPr>
        <w:t>26.3.- No hay encargado</w:t>
      </w:r>
    </w:p>
    <w:p w14:paraId="32FE883D" w14:textId="2D8B91B7" w:rsidR="003E04A7" w:rsidRPr="00340970" w:rsidRDefault="003E04A7" w:rsidP="0047313A">
      <w:pPr>
        <w:pStyle w:val="Prrafodelista"/>
        <w:numPr>
          <w:ilvl w:val="0"/>
          <w:numId w:val="31"/>
        </w:numPr>
        <w:spacing w:line="360" w:lineRule="auto"/>
        <w:rPr>
          <w:rFonts w:cs="Tahoma"/>
          <w:bCs/>
          <w:iCs/>
          <w:color w:val="auto"/>
          <w:szCs w:val="22"/>
        </w:rPr>
      </w:pPr>
      <w:r w:rsidRPr="00340970">
        <w:rPr>
          <w:rFonts w:cs="Tahoma"/>
          <w:bCs/>
          <w:iCs/>
          <w:color w:val="auto"/>
          <w:szCs w:val="22"/>
        </w:rPr>
        <w:t>26.4.- Si</w:t>
      </w:r>
    </w:p>
    <w:p w14:paraId="69BD5B6F" w14:textId="6EE8A0A6" w:rsidR="003E04A7" w:rsidRPr="00340970" w:rsidRDefault="003E04A7" w:rsidP="0047313A">
      <w:pPr>
        <w:pStyle w:val="Prrafodelista"/>
        <w:numPr>
          <w:ilvl w:val="0"/>
          <w:numId w:val="31"/>
        </w:numPr>
        <w:spacing w:line="360" w:lineRule="auto"/>
        <w:rPr>
          <w:rFonts w:cs="Tahoma"/>
          <w:bCs/>
          <w:iCs/>
          <w:color w:val="auto"/>
          <w:szCs w:val="22"/>
        </w:rPr>
      </w:pPr>
      <w:r w:rsidRPr="00340970">
        <w:rPr>
          <w:rFonts w:cs="Tahoma"/>
          <w:bCs/>
          <w:iCs/>
          <w:color w:val="auto"/>
          <w:szCs w:val="22"/>
        </w:rPr>
        <w:t>26.5.- La monografía del Ayuntamiento</w:t>
      </w:r>
    </w:p>
    <w:p w14:paraId="61C39DFE" w14:textId="46F16F1E" w:rsidR="00EE3A85" w:rsidRPr="00340970" w:rsidRDefault="003E04A7" w:rsidP="0047313A">
      <w:pPr>
        <w:pStyle w:val="Prrafodelista"/>
        <w:numPr>
          <w:ilvl w:val="0"/>
          <w:numId w:val="31"/>
        </w:numPr>
        <w:spacing w:line="360" w:lineRule="auto"/>
        <w:rPr>
          <w:rFonts w:cs="Tahoma"/>
          <w:bCs/>
          <w:iCs/>
          <w:color w:val="auto"/>
          <w:szCs w:val="22"/>
        </w:rPr>
      </w:pPr>
      <w:r w:rsidRPr="00340970">
        <w:rPr>
          <w:rFonts w:cs="Tahoma"/>
          <w:bCs/>
          <w:iCs/>
          <w:color w:val="auto"/>
          <w:szCs w:val="22"/>
        </w:rPr>
        <w:t>26.6.- No hay información</w:t>
      </w:r>
    </w:p>
    <w:p w14:paraId="5EE4CD83" w14:textId="77777777" w:rsidR="00EE3A85" w:rsidRPr="00EC75E6" w:rsidRDefault="00EE3A85" w:rsidP="0047313A">
      <w:pPr>
        <w:spacing w:after="0" w:line="360" w:lineRule="auto"/>
        <w:rPr>
          <w:rFonts w:eastAsia="Times New Roman" w:cs="Tahoma"/>
          <w:bCs/>
          <w:iCs/>
          <w:color w:val="auto"/>
          <w:lang w:eastAsia="es-ES"/>
        </w:rPr>
      </w:pPr>
    </w:p>
    <w:p w14:paraId="2A1E1B22" w14:textId="1F07E400" w:rsidR="00EE3A85" w:rsidRPr="00EC75E6" w:rsidRDefault="00376647"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El presente punto se tiene por atendió, ya que, </w:t>
      </w:r>
      <w:r w:rsidR="005C5FE5" w:rsidRPr="00EC75E6">
        <w:rPr>
          <w:rFonts w:eastAsia="Times New Roman" w:cs="Tahoma"/>
          <w:bCs/>
          <w:iCs/>
          <w:color w:val="auto"/>
          <w:lang w:eastAsia="es-ES"/>
        </w:rPr>
        <w:t xml:space="preserve">el Sujeto Obligado en respuesta </w:t>
      </w:r>
      <w:proofErr w:type="gramStart"/>
      <w:r w:rsidR="00CD6437" w:rsidRPr="00EC75E6">
        <w:rPr>
          <w:rFonts w:eastAsia="Times New Roman" w:cs="Tahoma"/>
          <w:bCs/>
          <w:iCs/>
          <w:color w:val="auto"/>
          <w:lang w:eastAsia="es-ES"/>
        </w:rPr>
        <w:t>al respuesta</w:t>
      </w:r>
      <w:proofErr w:type="gramEnd"/>
      <w:r w:rsidR="00CD6437" w:rsidRPr="00EC75E6">
        <w:rPr>
          <w:rFonts w:eastAsia="Times New Roman" w:cs="Tahoma"/>
          <w:bCs/>
          <w:iCs/>
          <w:color w:val="auto"/>
          <w:lang w:eastAsia="es-ES"/>
        </w:rPr>
        <w:t xml:space="preserve"> al requerimiento con numeral 8.11, el Ayuntamiento de Morelos señalo que, no contaba con </w:t>
      </w:r>
      <w:r w:rsidR="00DB3A54" w:rsidRPr="00EC75E6">
        <w:rPr>
          <w:rFonts w:eastAsia="Times New Roman" w:cs="Tahoma"/>
          <w:bCs/>
          <w:iCs/>
          <w:color w:val="auto"/>
          <w:lang w:eastAsia="es-ES"/>
        </w:rPr>
        <w:t>archivo histórico, circunstancia a la cual, este Instit</w:t>
      </w:r>
      <w:r w:rsidR="00F62066" w:rsidRPr="00EC75E6">
        <w:rPr>
          <w:rFonts w:eastAsia="Times New Roman" w:cs="Tahoma"/>
          <w:bCs/>
          <w:iCs/>
          <w:color w:val="auto"/>
          <w:lang w:eastAsia="es-ES"/>
        </w:rPr>
        <w:t xml:space="preserve">uto no se pude pronunciar de la veracidad. </w:t>
      </w:r>
    </w:p>
    <w:p w14:paraId="6D8B781F" w14:textId="77777777" w:rsidR="00F62066" w:rsidRPr="00EC75E6" w:rsidRDefault="00F62066" w:rsidP="0047313A">
      <w:pPr>
        <w:spacing w:after="0" w:line="360" w:lineRule="auto"/>
        <w:rPr>
          <w:rFonts w:eastAsia="Times New Roman" w:cs="Tahoma"/>
          <w:bCs/>
          <w:iCs/>
          <w:color w:val="auto"/>
          <w:lang w:eastAsia="es-ES"/>
        </w:rPr>
      </w:pPr>
    </w:p>
    <w:p w14:paraId="43D3060D" w14:textId="63D77498" w:rsidR="00F62066" w:rsidRPr="00EC75E6" w:rsidRDefault="00F62066"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Lo anterior se robustece, ya que en términos del artículo </w:t>
      </w:r>
      <w:r w:rsidR="00D748D1" w:rsidRPr="00EC75E6">
        <w:rPr>
          <w:rFonts w:eastAsia="Times New Roman" w:cs="Tahoma"/>
          <w:bCs/>
          <w:iCs/>
          <w:color w:val="auto"/>
          <w:lang w:eastAsia="es-ES"/>
        </w:rPr>
        <w:t xml:space="preserve">40, fracción VI, del a Ley General de Archivos, ya que la difusión de documentos </w:t>
      </w:r>
      <w:r w:rsidR="00552D18" w:rsidRPr="00EC75E6">
        <w:rPr>
          <w:rFonts w:eastAsia="Times New Roman" w:cs="Tahoma"/>
          <w:bCs/>
          <w:iCs/>
          <w:color w:val="auto"/>
          <w:lang w:eastAsia="es-ES"/>
        </w:rPr>
        <w:t xml:space="preserve">se trata de los archivos históricos. </w:t>
      </w:r>
    </w:p>
    <w:p w14:paraId="024B6ABE" w14:textId="77777777" w:rsidR="000F257C" w:rsidRPr="00EC75E6" w:rsidRDefault="000F257C" w:rsidP="0047313A">
      <w:pPr>
        <w:spacing w:after="0" w:line="360" w:lineRule="auto"/>
        <w:rPr>
          <w:rFonts w:eastAsia="Times New Roman" w:cs="Tahoma"/>
          <w:bCs/>
          <w:iCs/>
          <w:color w:val="auto"/>
          <w:lang w:eastAsia="es-ES"/>
        </w:rPr>
      </w:pPr>
    </w:p>
    <w:p w14:paraId="6F0E3282" w14:textId="77777777" w:rsidR="004B5BDF" w:rsidRPr="00EC75E6" w:rsidRDefault="004B5BDF" w:rsidP="0047313A">
      <w:pPr>
        <w:spacing w:after="0" w:line="360" w:lineRule="auto"/>
        <w:ind w:left="567" w:right="567"/>
        <w:rPr>
          <w:rFonts w:eastAsia="Times New Roman" w:cs="Tahoma"/>
          <w:bCs/>
          <w:i/>
          <w:color w:val="auto"/>
          <w:sz w:val="20"/>
          <w:szCs w:val="20"/>
          <w:lang w:val="es-ES" w:eastAsia="es-ES"/>
        </w:rPr>
      </w:pPr>
      <w:bookmarkStart w:id="2" w:name="Artículo_40"/>
      <w:r w:rsidRPr="00EC75E6">
        <w:rPr>
          <w:rFonts w:eastAsia="Times New Roman" w:cs="Tahoma"/>
          <w:b/>
          <w:bCs/>
          <w:i/>
          <w:color w:val="auto"/>
          <w:sz w:val="20"/>
          <w:szCs w:val="20"/>
          <w:lang w:val="es-ES" w:eastAsia="es-ES"/>
        </w:rPr>
        <w:t>Artículo 40</w:t>
      </w:r>
      <w:bookmarkEnd w:id="2"/>
      <w:r w:rsidRPr="00EC75E6">
        <w:rPr>
          <w:rFonts w:eastAsia="Times New Roman" w:cs="Tahoma"/>
          <w:b/>
          <w:bCs/>
          <w:i/>
          <w:color w:val="auto"/>
          <w:sz w:val="20"/>
          <w:szCs w:val="20"/>
          <w:lang w:val="es-ES" w:eastAsia="es-ES"/>
        </w:rPr>
        <w:t>.</w:t>
      </w:r>
      <w:r w:rsidRPr="00EC75E6">
        <w:rPr>
          <w:rFonts w:eastAsia="Times New Roman" w:cs="Tahoma"/>
          <w:bCs/>
          <w:i/>
          <w:color w:val="auto"/>
          <w:sz w:val="20"/>
          <w:szCs w:val="20"/>
          <w:lang w:val="es-ES" w:eastAsia="es-ES"/>
        </w:rPr>
        <w:t xml:space="preserve"> Los responsables de los archivos históricos de los sujetos obligados, adoptarán </w:t>
      </w:r>
      <w:r w:rsidRPr="00EC75E6">
        <w:rPr>
          <w:rFonts w:eastAsia="Times New Roman" w:cs="Tahoma"/>
          <w:b/>
          <w:i/>
          <w:color w:val="auto"/>
          <w:sz w:val="20"/>
          <w:szCs w:val="20"/>
          <w:lang w:val="es-ES" w:eastAsia="es-ES"/>
        </w:rPr>
        <w:t>medidas para fomentar la preservación y difusión de los documentos con valor histórico</w:t>
      </w:r>
      <w:r w:rsidRPr="00EC75E6">
        <w:rPr>
          <w:rFonts w:eastAsia="Times New Roman" w:cs="Tahoma"/>
          <w:bCs/>
          <w:i/>
          <w:color w:val="auto"/>
          <w:sz w:val="20"/>
          <w:szCs w:val="20"/>
          <w:lang w:val="es-ES" w:eastAsia="es-ES"/>
        </w:rPr>
        <w:t xml:space="preserve"> que forman parte del patrimonio documental, las que incluirán:</w:t>
      </w:r>
    </w:p>
    <w:p w14:paraId="7CD69C90" w14:textId="298CBF28" w:rsidR="00340970" w:rsidRDefault="00340970" w:rsidP="0047313A">
      <w:pPr>
        <w:spacing w:after="0" w:line="360" w:lineRule="auto"/>
        <w:ind w:left="567" w:right="567"/>
        <w:rPr>
          <w:rFonts w:eastAsia="Times New Roman" w:cs="Tahoma"/>
          <w:bCs/>
          <w:i/>
          <w:color w:val="auto"/>
          <w:sz w:val="20"/>
          <w:szCs w:val="20"/>
          <w:lang w:val="es-ES" w:eastAsia="es-ES"/>
        </w:rPr>
      </w:pPr>
      <w:r>
        <w:rPr>
          <w:rFonts w:eastAsia="Times New Roman" w:cs="Tahoma"/>
          <w:bCs/>
          <w:i/>
          <w:color w:val="auto"/>
          <w:sz w:val="20"/>
          <w:szCs w:val="20"/>
          <w:lang w:val="es-ES" w:eastAsia="es-ES"/>
        </w:rPr>
        <w:t>…</w:t>
      </w:r>
    </w:p>
    <w:p w14:paraId="30E130AB" w14:textId="178E250B" w:rsidR="001B2D1F" w:rsidRDefault="001B2D1F" w:rsidP="0047313A">
      <w:pPr>
        <w:spacing w:after="0" w:line="360" w:lineRule="auto"/>
        <w:ind w:left="567" w:right="567"/>
        <w:rPr>
          <w:rFonts w:eastAsia="Times New Roman" w:cs="Tahoma"/>
          <w:bCs/>
          <w:i/>
          <w:color w:val="auto"/>
          <w:sz w:val="20"/>
          <w:szCs w:val="20"/>
          <w:lang w:val="es-ES" w:eastAsia="es-ES"/>
        </w:rPr>
      </w:pPr>
      <w:r w:rsidRPr="00EC75E6">
        <w:rPr>
          <w:rFonts w:eastAsia="Times New Roman" w:cs="Tahoma"/>
          <w:bCs/>
          <w:i/>
          <w:color w:val="auto"/>
          <w:sz w:val="20"/>
          <w:szCs w:val="20"/>
          <w:lang w:val="es-ES" w:eastAsia="es-ES"/>
        </w:rPr>
        <w:t xml:space="preserve">VI-. </w:t>
      </w:r>
      <w:r w:rsidR="00CE1D81" w:rsidRPr="00EC75E6">
        <w:rPr>
          <w:rFonts w:eastAsia="Times New Roman" w:cs="Tahoma"/>
          <w:bCs/>
          <w:i/>
          <w:color w:val="auto"/>
          <w:sz w:val="20"/>
          <w:szCs w:val="20"/>
          <w:lang w:val="es-ES" w:eastAsia="es-ES"/>
        </w:rPr>
        <w:t>Divulgar instrumentos de consulta, boletines informativos y cualquier otro tipo de publicación de interés, para difundir y brindar acceso a los archivos históricos.</w:t>
      </w:r>
    </w:p>
    <w:p w14:paraId="31757521" w14:textId="24A3390F" w:rsidR="0043279A" w:rsidRDefault="00340970" w:rsidP="00340970">
      <w:pPr>
        <w:spacing w:after="0" w:line="360" w:lineRule="auto"/>
        <w:ind w:left="567" w:right="567"/>
        <w:rPr>
          <w:rFonts w:eastAsia="Times New Roman" w:cs="Tahoma"/>
          <w:bCs/>
          <w:i/>
          <w:color w:val="auto"/>
          <w:sz w:val="20"/>
          <w:szCs w:val="20"/>
          <w:lang w:val="es-ES" w:eastAsia="es-ES"/>
        </w:rPr>
      </w:pPr>
      <w:r>
        <w:rPr>
          <w:rFonts w:eastAsia="Times New Roman" w:cs="Tahoma"/>
          <w:bCs/>
          <w:i/>
          <w:color w:val="auto"/>
          <w:sz w:val="20"/>
          <w:szCs w:val="20"/>
          <w:lang w:val="es-ES" w:eastAsia="es-ES"/>
        </w:rPr>
        <w:t>…”</w:t>
      </w:r>
    </w:p>
    <w:p w14:paraId="24D0C094" w14:textId="77777777" w:rsidR="00340970" w:rsidRPr="00340970" w:rsidRDefault="00340970" w:rsidP="00340970">
      <w:pPr>
        <w:spacing w:after="0" w:line="360" w:lineRule="auto"/>
        <w:ind w:left="567" w:right="567"/>
        <w:rPr>
          <w:rFonts w:eastAsia="Times New Roman" w:cs="Tahoma"/>
          <w:bCs/>
          <w:i/>
          <w:color w:val="auto"/>
          <w:sz w:val="20"/>
          <w:szCs w:val="20"/>
          <w:lang w:val="es-ES" w:eastAsia="es-ES"/>
        </w:rPr>
      </w:pPr>
    </w:p>
    <w:p w14:paraId="7C7EEE0F" w14:textId="2EDBC3CB" w:rsidR="001234CD" w:rsidRPr="00EC75E6" w:rsidRDefault="00E671A0" w:rsidP="0047313A">
      <w:pPr>
        <w:pStyle w:val="Prrafodelista"/>
        <w:numPr>
          <w:ilvl w:val="0"/>
          <w:numId w:val="32"/>
        </w:numPr>
        <w:spacing w:line="360" w:lineRule="auto"/>
        <w:rPr>
          <w:rFonts w:cs="Tahoma"/>
          <w:bCs/>
          <w:iCs/>
          <w:color w:val="auto"/>
        </w:rPr>
      </w:pPr>
      <w:r w:rsidRPr="00EC75E6">
        <w:rPr>
          <w:rFonts w:cs="Tahoma"/>
          <w:b/>
          <w:bCs/>
          <w:iCs/>
          <w:color w:val="auto"/>
        </w:rPr>
        <w:t>Seguridad en los archivos.</w:t>
      </w:r>
    </w:p>
    <w:p w14:paraId="70D72227" w14:textId="77777777" w:rsidR="0061776E" w:rsidRPr="00EC75E6" w:rsidRDefault="0061776E" w:rsidP="0047313A">
      <w:pPr>
        <w:spacing w:after="0" w:line="360" w:lineRule="auto"/>
        <w:rPr>
          <w:rFonts w:eastAsia="Times New Roman" w:cs="Tahoma"/>
          <w:bCs/>
          <w:iCs/>
          <w:color w:val="auto"/>
          <w:lang w:eastAsia="es-ES"/>
        </w:rPr>
      </w:pPr>
    </w:p>
    <w:p w14:paraId="039D8B2A" w14:textId="1B18F7DC" w:rsidR="0061776E" w:rsidRPr="00EC75E6" w:rsidRDefault="00673CC4"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presente apartado se </w:t>
      </w:r>
      <w:r w:rsidR="003C4B1D" w:rsidRPr="00EC75E6">
        <w:rPr>
          <w:rFonts w:eastAsia="Times New Roman" w:cs="Tahoma"/>
          <w:bCs/>
          <w:iCs/>
          <w:color w:val="auto"/>
          <w:lang w:eastAsia="es-ES"/>
        </w:rPr>
        <w:t>solicitó</w:t>
      </w:r>
      <w:r w:rsidRPr="00EC75E6">
        <w:rPr>
          <w:rFonts w:eastAsia="Times New Roman" w:cs="Tahoma"/>
          <w:bCs/>
          <w:iCs/>
          <w:color w:val="auto"/>
          <w:lang w:eastAsia="es-ES"/>
        </w:rPr>
        <w:t>:</w:t>
      </w:r>
    </w:p>
    <w:p w14:paraId="424C5965" w14:textId="77777777" w:rsidR="00673CC4" w:rsidRPr="00EC75E6" w:rsidRDefault="00673CC4" w:rsidP="0047313A">
      <w:pPr>
        <w:spacing w:after="0" w:line="360" w:lineRule="auto"/>
        <w:rPr>
          <w:rFonts w:eastAsia="Times New Roman" w:cs="Tahoma"/>
          <w:bCs/>
          <w:iCs/>
          <w:color w:val="auto"/>
          <w:lang w:eastAsia="es-ES"/>
        </w:rPr>
      </w:pPr>
    </w:p>
    <w:p w14:paraId="7F7E940B" w14:textId="2A535687" w:rsidR="00232FEA" w:rsidRPr="00340970" w:rsidRDefault="00232FEA"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36027404" w14:textId="3BCFF709" w:rsidR="00232FEA" w:rsidRPr="00340970" w:rsidRDefault="00232FEA" w:rsidP="0047313A">
      <w:pPr>
        <w:pStyle w:val="Prrafodelista"/>
        <w:spacing w:line="360" w:lineRule="auto"/>
        <w:ind w:right="567"/>
        <w:rPr>
          <w:rFonts w:cs="Tahoma"/>
          <w:bCs/>
          <w:iCs/>
          <w:color w:val="auto"/>
          <w:szCs w:val="22"/>
        </w:rPr>
      </w:pPr>
      <w:r w:rsidRPr="00340970">
        <w:rPr>
          <w:rFonts w:cs="Tahoma"/>
          <w:bCs/>
          <w:iCs/>
          <w:color w:val="auto"/>
          <w:szCs w:val="22"/>
        </w:rPr>
        <w:t xml:space="preserve">En caso afirmativo: </w:t>
      </w:r>
    </w:p>
    <w:p w14:paraId="17298769" w14:textId="4AD83C9E" w:rsidR="00232FEA" w:rsidRPr="00340970" w:rsidRDefault="00232FEA"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27.2. ¿Cuentan con algún programa de seguridad para los archivos?</w:t>
      </w:r>
    </w:p>
    <w:p w14:paraId="2F3C8556" w14:textId="117D858E" w:rsidR="00232FEA" w:rsidRPr="00340970" w:rsidRDefault="00232FEA"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27.3. ¿Quién se encarga de la seguridad de los archivos</w:t>
      </w:r>
    </w:p>
    <w:p w14:paraId="3FD404F1" w14:textId="4DB8DBA3" w:rsidR="00232FEA" w:rsidRPr="00340970" w:rsidRDefault="00232FEA"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27.4. ¿Cuáles son los aspectos que toman en cuenta para garantizar la seguridad física de los archivos de trámite, concentración e histórico?</w:t>
      </w:r>
    </w:p>
    <w:p w14:paraId="43CE5D14" w14:textId="64CE6A91" w:rsidR="00232FEA" w:rsidRPr="00340970" w:rsidRDefault="00232FEA" w:rsidP="0047313A">
      <w:pPr>
        <w:pStyle w:val="Prrafodelista"/>
        <w:spacing w:line="360" w:lineRule="auto"/>
        <w:ind w:right="567"/>
        <w:rPr>
          <w:rFonts w:cs="Tahoma"/>
          <w:bCs/>
          <w:iCs/>
          <w:color w:val="auto"/>
          <w:szCs w:val="22"/>
        </w:rPr>
      </w:pPr>
      <w:r w:rsidRPr="00340970">
        <w:rPr>
          <w:rFonts w:cs="Tahoma"/>
          <w:bCs/>
          <w:iCs/>
          <w:color w:val="auto"/>
          <w:szCs w:val="22"/>
        </w:rPr>
        <w:t xml:space="preserve">Solicito, de la manera más atenta, la siguiente documentación en formato </w:t>
      </w:r>
      <w:proofErr w:type="spellStart"/>
      <w:r w:rsidRPr="00340970">
        <w:rPr>
          <w:rFonts w:cs="Tahoma"/>
          <w:bCs/>
          <w:iCs/>
          <w:color w:val="auto"/>
          <w:szCs w:val="22"/>
        </w:rPr>
        <w:t>pdf</w:t>
      </w:r>
      <w:proofErr w:type="spellEnd"/>
      <w:r w:rsidRPr="00340970">
        <w:rPr>
          <w:rFonts w:cs="Tahoma"/>
          <w:bCs/>
          <w:iCs/>
          <w:color w:val="auto"/>
          <w:szCs w:val="22"/>
        </w:rPr>
        <w:t xml:space="preserve">: </w:t>
      </w:r>
    </w:p>
    <w:p w14:paraId="6CAB7379" w14:textId="146FFD0B" w:rsidR="00673CC4" w:rsidRPr="00340970" w:rsidRDefault="00232FEA"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27.5. el programa de seguridad de los archivos de los años 2019, 2020 y 2021.</w:t>
      </w:r>
    </w:p>
    <w:p w14:paraId="1B99238D" w14:textId="77777777" w:rsidR="0061776E" w:rsidRPr="00340970" w:rsidRDefault="0061776E" w:rsidP="0047313A">
      <w:pPr>
        <w:spacing w:after="0" w:line="360" w:lineRule="auto"/>
        <w:rPr>
          <w:rFonts w:eastAsia="Times New Roman" w:cs="Tahoma"/>
          <w:bCs/>
          <w:iCs/>
          <w:color w:val="auto"/>
          <w:lang w:eastAsia="es-ES"/>
        </w:rPr>
      </w:pPr>
    </w:p>
    <w:p w14:paraId="440B8C3B" w14:textId="77777777" w:rsidR="00720A88" w:rsidRPr="00340970" w:rsidRDefault="00720A88" w:rsidP="0047313A">
      <w:pPr>
        <w:spacing w:after="0" w:line="360" w:lineRule="auto"/>
        <w:rPr>
          <w:rFonts w:eastAsia="Times New Roman" w:cs="Tahoma"/>
          <w:bCs/>
          <w:iCs/>
          <w:color w:val="auto"/>
          <w:lang w:eastAsia="es-ES"/>
        </w:rPr>
      </w:pPr>
      <w:r w:rsidRPr="00340970">
        <w:rPr>
          <w:rFonts w:eastAsia="Times New Roman" w:cs="Tahoma"/>
          <w:bCs/>
          <w:iCs/>
          <w:color w:val="auto"/>
          <w:lang w:eastAsia="es-ES"/>
        </w:rPr>
        <w:t xml:space="preserve">Dicho requerimiento no fue atendido hasta Informe Justificado mediante al cual se señaló: </w:t>
      </w:r>
    </w:p>
    <w:p w14:paraId="4E618C46" w14:textId="77777777" w:rsidR="009373F3" w:rsidRPr="00340970" w:rsidRDefault="009373F3" w:rsidP="0047313A">
      <w:pPr>
        <w:spacing w:after="0" w:line="360" w:lineRule="auto"/>
        <w:rPr>
          <w:rFonts w:eastAsia="Times New Roman" w:cs="Tahoma"/>
          <w:bCs/>
          <w:iCs/>
          <w:color w:val="auto"/>
          <w:lang w:eastAsia="es-ES"/>
        </w:rPr>
      </w:pPr>
    </w:p>
    <w:p w14:paraId="624E61CD" w14:textId="752959A9" w:rsidR="009373F3" w:rsidRPr="00340970" w:rsidRDefault="009373F3"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27.1.- Si</w:t>
      </w:r>
    </w:p>
    <w:p w14:paraId="740AD18F" w14:textId="6D2C6733" w:rsidR="009373F3" w:rsidRPr="00340970" w:rsidRDefault="009373F3"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lastRenderedPageBreak/>
        <w:t>27.2.- No</w:t>
      </w:r>
    </w:p>
    <w:p w14:paraId="5E163DDA" w14:textId="5A52D167" w:rsidR="009373F3" w:rsidRPr="00340970" w:rsidRDefault="009373F3"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27.3.- El encargado de archivo</w:t>
      </w:r>
    </w:p>
    <w:p w14:paraId="164FCB69" w14:textId="29DEC19A" w:rsidR="009373F3" w:rsidRPr="00340970" w:rsidRDefault="009373F3"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27.4.- Que estén en un lugar libre de humedad, que no contengan grapas y broches de fierro.</w:t>
      </w:r>
    </w:p>
    <w:p w14:paraId="03DA0C7B" w14:textId="1C6D195D" w:rsidR="003E2389" w:rsidRPr="00340970" w:rsidRDefault="009373F3" w:rsidP="0047313A">
      <w:pPr>
        <w:pStyle w:val="Prrafodelista"/>
        <w:numPr>
          <w:ilvl w:val="0"/>
          <w:numId w:val="32"/>
        </w:numPr>
        <w:spacing w:line="360" w:lineRule="auto"/>
        <w:ind w:right="567"/>
        <w:rPr>
          <w:rFonts w:cs="Tahoma"/>
          <w:bCs/>
          <w:iCs/>
          <w:color w:val="auto"/>
          <w:szCs w:val="22"/>
        </w:rPr>
      </w:pPr>
      <w:r w:rsidRPr="00340970">
        <w:rPr>
          <w:rFonts w:cs="Tahoma"/>
          <w:bCs/>
          <w:iCs/>
          <w:color w:val="auto"/>
          <w:szCs w:val="22"/>
        </w:rPr>
        <w:t>27.5.- No hay información</w:t>
      </w:r>
    </w:p>
    <w:p w14:paraId="094FBEA4" w14:textId="77777777" w:rsidR="003E2389" w:rsidRPr="00EC75E6" w:rsidRDefault="003E2389" w:rsidP="0047313A">
      <w:pPr>
        <w:spacing w:after="0" w:line="360" w:lineRule="auto"/>
        <w:rPr>
          <w:rFonts w:eastAsia="Times New Roman" w:cs="Tahoma"/>
          <w:bCs/>
          <w:iCs/>
          <w:color w:val="auto"/>
          <w:lang w:eastAsia="es-ES"/>
        </w:rPr>
      </w:pPr>
    </w:p>
    <w:p w14:paraId="2BB7B978" w14:textId="4D9815A6" w:rsidR="00B74345" w:rsidRPr="00EC75E6" w:rsidRDefault="003C4B1D"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análisis de lo solicitado y del Informe Justificado del Sujeto Obligad, se tienen por atendidos, los requerimientos a los numerales; 27.1, </w:t>
      </w:r>
      <w:r w:rsidR="00582849" w:rsidRPr="00EC75E6">
        <w:rPr>
          <w:rFonts w:eastAsia="Times New Roman" w:cs="Tahoma"/>
          <w:bCs/>
          <w:iCs/>
          <w:color w:val="auto"/>
          <w:lang w:eastAsia="es-ES"/>
        </w:rPr>
        <w:t xml:space="preserve">27.3, 27.4. </w:t>
      </w:r>
      <w:r w:rsidR="00B74345" w:rsidRPr="00EC75E6">
        <w:rPr>
          <w:rFonts w:eastAsia="Times New Roman" w:cs="Tahoma"/>
          <w:bCs/>
          <w:iCs/>
          <w:color w:val="auto"/>
          <w:lang w:eastAsia="es-ES"/>
        </w:rPr>
        <w:t xml:space="preserve">No obstante a lo anterior, </w:t>
      </w:r>
      <w:r w:rsidR="008C4059" w:rsidRPr="00EC75E6">
        <w:rPr>
          <w:rFonts w:eastAsia="Times New Roman" w:cs="Tahoma"/>
          <w:bCs/>
          <w:iCs/>
          <w:color w:val="auto"/>
          <w:lang w:eastAsia="es-ES"/>
        </w:rPr>
        <w:t>respecto de los numerales 27.2 y 27.5, es dable ordenar programa se seguridad de la información</w:t>
      </w:r>
      <w:r w:rsidR="003941F5" w:rsidRPr="00EC75E6">
        <w:rPr>
          <w:rFonts w:eastAsia="Times New Roman" w:cs="Tahoma"/>
          <w:bCs/>
          <w:iCs/>
          <w:color w:val="auto"/>
          <w:lang w:eastAsia="es-ES"/>
        </w:rPr>
        <w:t xml:space="preserve">, </w:t>
      </w:r>
      <w:r w:rsidR="008C4059" w:rsidRPr="00EC75E6">
        <w:rPr>
          <w:rFonts w:eastAsia="Times New Roman" w:cs="Tahoma"/>
          <w:bCs/>
          <w:iCs/>
          <w:color w:val="auto"/>
          <w:lang w:eastAsia="es-ES"/>
        </w:rPr>
        <w:t xml:space="preserve">, el cual, y tal como se analizo en </w:t>
      </w:r>
      <w:r w:rsidR="003B5EEF" w:rsidRPr="00EC75E6">
        <w:rPr>
          <w:rFonts w:eastAsia="Times New Roman" w:cs="Tahoma"/>
          <w:bCs/>
          <w:iCs/>
          <w:color w:val="auto"/>
          <w:lang w:eastAsia="es-ES"/>
        </w:rPr>
        <w:t xml:space="preserve">párrafos anteriores, </w:t>
      </w:r>
      <w:r w:rsidR="00387193" w:rsidRPr="00EC75E6">
        <w:rPr>
          <w:rFonts w:eastAsia="Times New Roman" w:cs="Tahoma"/>
          <w:bCs/>
          <w:iCs/>
          <w:color w:val="auto"/>
          <w:lang w:eastAsia="es-ES"/>
        </w:rPr>
        <w:t xml:space="preserve">en </w:t>
      </w:r>
      <w:r w:rsidR="003B5EEF" w:rsidRPr="00EC75E6">
        <w:rPr>
          <w:rFonts w:eastAsia="Times New Roman" w:cs="Tahoma"/>
          <w:bCs/>
          <w:iCs/>
          <w:color w:val="auto"/>
          <w:lang w:eastAsia="es-ES"/>
        </w:rPr>
        <w:t>los artículos 23 y 25, tanto de la Ley General de Archivos como de la Ley de Archivos y Administración de Documentos del Estado de México, establecen que</w:t>
      </w:r>
      <w:r w:rsidR="00DB6CF4" w:rsidRPr="00EC75E6">
        <w:rPr>
          <w:rFonts w:eastAsia="Times New Roman" w:cs="Tahoma"/>
          <w:bCs/>
          <w:iCs/>
          <w:color w:val="auto"/>
          <w:lang w:eastAsia="es-ES"/>
        </w:rPr>
        <w:t>, el programa en comento, se encuentra inmerso en</w:t>
      </w:r>
      <w:r w:rsidR="003B5EEF" w:rsidRPr="00EC75E6">
        <w:rPr>
          <w:rFonts w:eastAsia="Times New Roman" w:cs="Tahoma"/>
          <w:bCs/>
          <w:iCs/>
          <w:color w:val="auto"/>
          <w:lang w:eastAsia="es-ES"/>
        </w:rPr>
        <w:t xml:space="preserve"> el programa anual en materia archivística deberá ser publicado por el Sujeto Obligado dentro de los primeros treinta días naturales de cada ejercicio fiscal, y una de los rubros que debe contener el programa en comento, es un apartado de seguridad de la información. En ese tenor, al tratarse de medidas necesarias para garantizar la seguridad de la información y que a su vez están comprendidas dentro del funcionamiento del Sistema Institucional de Archivos del Sujeto Obligado. </w:t>
      </w:r>
    </w:p>
    <w:p w14:paraId="2759FA2A" w14:textId="77777777" w:rsidR="00B74345" w:rsidRPr="00EC75E6" w:rsidRDefault="00B74345" w:rsidP="0047313A">
      <w:pPr>
        <w:spacing w:after="0" w:line="360" w:lineRule="auto"/>
        <w:rPr>
          <w:rFonts w:eastAsia="Times New Roman" w:cs="Tahoma"/>
          <w:bCs/>
          <w:iCs/>
          <w:color w:val="auto"/>
          <w:lang w:eastAsia="es-ES"/>
        </w:rPr>
      </w:pPr>
    </w:p>
    <w:p w14:paraId="06A139B0" w14:textId="77777777" w:rsidR="002038E8" w:rsidRPr="00EC75E6" w:rsidRDefault="002038E8" w:rsidP="0047313A">
      <w:pPr>
        <w:pStyle w:val="Prrafodelista"/>
        <w:numPr>
          <w:ilvl w:val="0"/>
          <w:numId w:val="34"/>
        </w:numPr>
        <w:spacing w:line="360" w:lineRule="auto"/>
        <w:rPr>
          <w:rFonts w:cs="Tahoma"/>
          <w:bCs/>
          <w:iCs/>
          <w:color w:val="auto"/>
        </w:rPr>
      </w:pPr>
      <w:r w:rsidRPr="00EC75E6">
        <w:rPr>
          <w:rFonts w:cs="Tahoma"/>
          <w:b/>
          <w:bCs/>
          <w:iCs/>
          <w:color w:val="auto"/>
        </w:rPr>
        <w:t xml:space="preserve">Registro Nacional de Archivos. </w:t>
      </w:r>
    </w:p>
    <w:p w14:paraId="30441352" w14:textId="77777777" w:rsidR="003E2389" w:rsidRPr="00EC75E6" w:rsidRDefault="003E2389" w:rsidP="0047313A">
      <w:pPr>
        <w:spacing w:after="0" w:line="360" w:lineRule="auto"/>
        <w:rPr>
          <w:rFonts w:eastAsia="Times New Roman" w:cs="Tahoma"/>
          <w:bCs/>
          <w:iCs/>
          <w:color w:val="auto"/>
          <w:lang w:eastAsia="es-ES"/>
        </w:rPr>
      </w:pPr>
    </w:p>
    <w:p w14:paraId="7F1000E7" w14:textId="28BA8DE8" w:rsidR="003E2389" w:rsidRPr="00EC75E6" w:rsidRDefault="005941B2"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presente apartado se desprende la siguiente tabla de relación, ya que el Sujeto Obligado </w:t>
      </w:r>
      <w:r w:rsidR="00636D2C" w:rsidRPr="00EC75E6">
        <w:rPr>
          <w:rFonts w:eastAsia="Times New Roman" w:cs="Tahoma"/>
          <w:bCs/>
          <w:iCs/>
          <w:color w:val="auto"/>
          <w:lang w:eastAsia="es-ES"/>
        </w:rPr>
        <w:t xml:space="preserve">atendió </w:t>
      </w:r>
      <w:r w:rsidR="00C91F00" w:rsidRPr="00EC75E6">
        <w:rPr>
          <w:rFonts w:eastAsia="Times New Roman" w:cs="Tahoma"/>
          <w:bCs/>
          <w:iCs/>
          <w:color w:val="auto"/>
          <w:lang w:eastAsia="es-ES"/>
        </w:rPr>
        <w:t>el presente requerimiento</w:t>
      </w:r>
      <w:r w:rsidR="00636D2C" w:rsidRPr="00EC75E6">
        <w:rPr>
          <w:rFonts w:eastAsia="Times New Roman" w:cs="Tahoma"/>
          <w:bCs/>
          <w:iCs/>
          <w:color w:val="auto"/>
          <w:lang w:eastAsia="es-ES"/>
        </w:rPr>
        <w:t xml:space="preserve"> hasta el Informe Justificado:</w:t>
      </w:r>
    </w:p>
    <w:p w14:paraId="4B67E24D" w14:textId="77777777" w:rsidR="00636D2C" w:rsidRPr="00EC75E6" w:rsidRDefault="00636D2C" w:rsidP="0047313A">
      <w:pPr>
        <w:spacing w:after="0" w:line="360" w:lineRule="auto"/>
        <w:rPr>
          <w:rFonts w:eastAsia="Times New Roman" w:cs="Tahoma"/>
          <w:bCs/>
          <w:iCs/>
          <w:color w:val="auto"/>
          <w:lang w:eastAsia="es-ES"/>
        </w:rPr>
      </w:pPr>
    </w:p>
    <w:tbl>
      <w:tblPr>
        <w:tblStyle w:val="Tablaconcuadrcula"/>
        <w:tblW w:w="0" w:type="auto"/>
        <w:tblInd w:w="421" w:type="dxa"/>
        <w:tblLook w:val="04A0" w:firstRow="1" w:lastRow="0" w:firstColumn="1" w:lastColumn="0" w:noHBand="0" w:noVBand="1"/>
      </w:tblPr>
      <w:tblGrid>
        <w:gridCol w:w="4134"/>
        <w:gridCol w:w="3945"/>
      </w:tblGrid>
      <w:tr w:rsidR="00636D2C" w:rsidRPr="00EC75E6" w14:paraId="43213798" w14:textId="77777777" w:rsidTr="00636D2C">
        <w:tc>
          <w:tcPr>
            <w:tcW w:w="4134" w:type="dxa"/>
            <w:shd w:val="clear" w:color="auto" w:fill="A6A6A6" w:themeFill="background1" w:themeFillShade="A6"/>
            <w:vAlign w:val="center"/>
          </w:tcPr>
          <w:p w14:paraId="4A77E79F" w14:textId="6CFFD474" w:rsidR="00636D2C" w:rsidRPr="00EC75E6" w:rsidRDefault="00636D2C"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Solicitud de información</w:t>
            </w:r>
          </w:p>
        </w:tc>
        <w:tc>
          <w:tcPr>
            <w:tcW w:w="3945" w:type="dxa"/>
            <w:shd w:val="clear" w:color="auto" w:fill="A6A6A6" w:themeFill="background1" w:themeFillShade="A6"/>
            <w:vAlign w:val="center"/>
          </w:tcPr>
          <w:p w14:paraId="74FDAEA0" w14:textId="2D865C14" w:rsidR="00636D2C" w:rsidRPr="00EC75E6" w:rsidRDefault="00636D2C"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Informe Justificado</w:t>
            </w:r>
          </w:p>
        </w:tc>
      </w:tr>
      <w:tr w:rsidR="00636D2C" w:rsidRPr="00EC75E6" w14:paraId="18BB3110" w14:textId="77777777" w:rsidTr="00636D2C">
        <w:tc>
          <w:tcPr>
            <w:tcW w:w="4134" w:type="dxa"/>
          </w:tcPr>
          <w:p w14:paraId="29FD4254" w14:textId="27A99CCA" w:rsidR="009C7A17"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28.1. ¿Llevaron a cabo el registro nacional de archivos 2021 de su municipio como lo </w:t>
            </w:r>
            <w:r w:rsidRPr="00EC75E6">
              <w:rPr>
                <w:rFonts w:eastAsia="Times New Roman" w:cs="Tahoma"/>
                <w:bCs/>
                <w:iCs/>
                <w:color w:val="auto"/>
                <w:sz w:val="20"/>
                <w:szCs w:val="20"/>
                <w:lang w:eastAsia="es-ES"/>
              </w:rPr>
              <w:lastRenderedPageBreak/>
              <w:t>establece el artículo 11 fracción IV, 78, 79, 80 y 81 de la ley general de archivos?</w:t>
            </w:r>
          </w:p>
          <w:p w14:paraId="73E66CD3" w14:textId="37597D2D" w:rsidR="009C7A17"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en caso afirmativo: </w:t>
            </w:r>
          </w:p>
          <w:p w14:paraId="69E9D276" w14:textId="1FCB25BA" w:rsidR="009C7A17"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28.2. ¿Quién se encargó del llenado del registro nacional de archivos?</w:t>
            </w:r>
          </w:p>
          <w:p w14:paraId="4A3BE3CA" w14:textId="0DC7AB7F" w:rsidR="009C7A17"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28.3. ¿Qué personas intervinieron para el llenado del registro nacional de archivos?</w:t>
            </w:r>
          </w:p>
          <w:p w14:paraId="769E9DF0" w14:textId="37D2BD4D" w:rsidR="009C7A17"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solicito, de la manera más atenta, la siguiente documentación en formato pdf: </w:t>
            </w:r>
          </w:p>
          <w:p w14:paraId="6C5EABA4" w14:textId="7B4F0C41" w:rsidR="00636D2C"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28.4. El registro nacional de archivos 2021 de su municipio</w:t>
            </w:r>
          </w:p>
        </w:tc>
        <w:tc>
          <w:tcPr>
            <w:tcW w:w="3945" w:type="dxa"/>
          </w:tcPr>
          <w:p w14:paraId="1140541C" w14:textId="288AF442" w:rsidR="0029515F"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lastRenderedPageBreak/>
              <w:t xml:space="preserve">28.1.- No hay información </w:t>
            </w:r>
          </w:p>
          <w:p w14:paraId="6BE76D77" w14:textId="78CF8305" w:rsidR="0029515F"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28.2.- No hay información</w:t>
            </w:r>
          </w:p>
          <w:p w14:paraId="0B83C0AF" w14:textId="77777777" w:rsidR="00636D2C" w:rsidRPr="00EC75E6" w:rsidRDefault="0029515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lastRenderedPageBreak/>
              <w:t>28.3.- No hay información</w:t>
            </w:r>
          </w:p>
          <w:p w14:paraId="06EBA23A" w14:textId="5878B517" w:rsidR="007F0BA7" w:rsidRPr="00EC75E6" w:rsidRDefault="007F0BA7"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28.4.- No hay información</w:t>
            </w:r>
          </w:p>
        </w:tc>
      </w:tr>
    </w:tbl>
    <w:p w14:paraId="2147D2AA" w14:textId="77777777" w:rsidR="003E2389" w:rsidRPr="00EC75E6" w:rsidRDefault="003E2389" w:rsidP="0047313A">
      <w:pPr>
        <w:spacing w:after="0" w:line="360" w:lineRule="auto"/>
        <w:rPr>
          <w:rFonts w:eastAsia="Times New Roman" w:cs="Tahoma"/>
          <w:bCs/>
          <w:iCs/>
          <w:color w:val="auto"/>
          <w:lang w:eastAsia="es-ES"/>
        </w:rPr>
      </w:pPr>
    </w:p>
    <w:p w14:paraId="37579F40" w14:textId="666B5785" w:rsidR="0052045C" w:rsidRPr="00EC75E6" w:rsidRDefault="0052045C"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Del presente apartado en est</w:t>
      </w:r>
      <w:r w:rsidR="00D04A2A" w:rsidRPr="00EC75E6">
        <w:rPr>
          <w:rFonts w:eastAsia="Times New Roman" w:cs="Tahoma"/>
          <w:bCs/>
          <w:iCs/>
          <w:color w:val="auto"/>
          <w:lang w:eastAsia="es-ES"/>
        </w:rPr>
        <w:t xml:space="preserve">udio, no se tiene por atendido puesto que el Ente Recurrido, señalo no contar con a </w:t>
      </w:r>
      <w:proofErr w:type="gramStart"/>
      <w:r w:rsidR="00D04A2A" w:rsidRPr="00EC75E6">
        <w:rPr>
          <w:rFonts w:eastAsia="Times New Roman" w:cs="Tahoma"/>
          <w:bCs/>
          <w:iCs/>
          <w:color w:val="auto"/>
          <w:lang w:eastAsia="es-ES"/>
        </w:rPr>
        <w:t>información</w:t>
      </w:r>
      <w:proofErr w:type="gramEnd"/>
      <w:r w:rsidR="00D04A2A" w:rsidRPr="00EC75E6">
        <w:rPr>
          <w:rFonts w:eastAsia="Times New Roman" w:cs="Tahoma"/>
          <w:bCs/>
          <w:iCs/>
          <w:color w:val="auto"/>
          <w:lang w:eastAsia="es-ES"/>
        </w:rPr>
        <w:t xml:space="preserve"> sin embargo, de conformidad </w:t>
      </w:r>
      <w:r w:rsidR="007110ED" w:rsidRPr="00EC75E6">
        <w:rPr>
          <w:rFonts w:eastAsia="Times New Roman" w:cs="Tahoma"/>
          <w:bCs/>
          <w:iCs/>
          <w:color w:val="auto"/>
          <w:lang w:eastAsia="es-ES"/>
        </w:rPr>
        <w:t xml:space="preserve">con el artículo 79 de la Ley General de Archivos, establece que la inscripción al Registro Nacional de Archivos es obligatoria para los Sujetos Obligados. El mencionado artículo dispone en su literalidad: </w:t>
      </w:r>
    </w:p>
    <w:p w14:paraId="0DBE95ED" w14:textId="77777777" w:rsidR="0052045C" w:rsidRPr="00EC75E6" w:rsidRDefault="0052045C" w:rsidP="0047313A">
      <w:pPr>
        <w:spacing w:after="0" w:line="360" w:lineRule="auto"/>
        <w:rPr>
          <w:rFonts w:eastAsia="Times New Roman" w:cs="Tahoma"/>
          <w:bCs/>
          <w:iCs/>
          <w:color w:val="auto"/>
          <w:lang w:eastAsia="es-ES"/>
        </w:rPr>
      </w:pPr>
    </w:p>
    <w:p w14:paraId="30B98595" w14:textId="1B02755E" w:rsidR="007110ED" w:rsidRPr="00EC75E6" w:rsidRDefault="007110ED"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Artículo 79. La inscripción al Registro Nacional es obligatoria para los sujetos obligados y para los propietarios o poseedores de archivos privados de interés público, quienes deberán actualizar anualmente la información requerida en dicho Registro Nacional, de conformidad con las disposiciones que para tal efecto emita el Consejo Nacional.</w:t>
      </w:r>
    </w:p>
    <w:p w14:paraId="23DDBDA1" w14:textId="77777777" w:rsidR="007110ED" w:rsidRPr="00EC75E6" w:rsidRDefault="007110ED" w:rsidP="0047313A">
      <w:pPr>
        <w:spacing w:after="0" w:line="360" w:lineRule="auto"/>
        <w:rPr>
          <w:rFonts w:eastAsia="Times New Roman" w:cs="Tahoma"/>
          <w:bCs/>
          <w:iCs/>
          <w:color w:val="auto"/>
          <w:lang w:eastAsia="es-ES"/>
        </w:rPr>
      </w:pPr>
    </w:p>
    <w:p w14:paraId="5CC405C6" w14:textId="4EC27A82" w:rsidR="00592319" w:rsidRPr="00EC75E6" w:rsidRDefault="00592319" w:rsidP="0047313A">
      <w:pPr>
        <w:spacing w:after="0" w:line="360" w:lineRule="auto"/>
        <w:rPr>
          <w:rFonts w:eastAsia="Times New Roman" w:cs="Tahoma"/>
          <w:b/>
          <w:iCs/>
          <w:color w:val="auto"/>
          <w:lang w:eastAsia="es-ES"/>
        </w:rPr>
      </w:pPr>
      <w:r w:rsidRPr="00EC75E6">
        <w:rPr>
          <w:rFonts w:eastAsia="Times New Roman" w:cs="Tahoma"/>
          <w:bCs/>
          <w:iCs/>
          <w:color w:val="auto"/>
          <w:lang w:eastAsia="es-ES"/>
        </w:rPr>
        <w:t xml:space="preserve">En ese tenor, es dable ordenar al Sujeto Obligado su inscripción ante el Registro </w:t>
      </w:r>
      <w:r w:rsidR="005B5DCE" w:rsidRPr="00EC75E6">
        <w:rPr>
          <w:rFonts w:eastAsia="Times New Roman" w:cs="Tahoma"/>
          <w:bCs/>
          <w:iCs/>
          <w:color w:val="auto"/>
          <w:lang w:eastAsia="es-ES"/>
        </w:rPr>
        <w:t>Naciona</w:t>
      </w:r>
      <w:r w:rsidRPr="00EC75E6">
        <w:rPr>
          <w:rFonts w:eastAsia="Times New Roman" w:cs="Tahoma"/>
          <w:bCs/>
          <w:iCs/>
          <w:color w:val="auto"/>
          <w:lang w:eastAsia="es-ES"/>
        </w:rPr>
        <w:t xml:space="preserve">l de Archivos. </w:t>
      </w:r>
      <w:r w:rsidRPr="00EC75E6">
        <w:rPr>
          <w:rFonts w:eastAsia="Times New Roman" w:cs="Tahoma"/>
          <w:b/>
          <w:iCs/>
          <w:color w:val="auto"/>
          <w:lang w:eastAsia="es-ES"/>
        </w:rPr>
        <w:t>Ahora bien, en el supuesto de que no obre en los archivos del Ayuntamiento de Morelos el registro ante el Registro Estatal de Archivos, resulta procedente ordenar el Acuerdo de Inexistencia conforme a lo establecido en el artículo 19, párrafo tercero, 169 y 179 de la Ley de la Materia.</w:t>
      </w:r>
    </w:p>
    <w:p w14:paraId="4AACA85E" w14:textId="77777777" w:rsidR="00592319" w:rsidRPr="00EC75E6" w:rsidRDefault="00592319" w:rsidP="0047313A">
      <w:pPr>
        <w:spacing w:after="0" w:line="360" w:lineRule="auto"/>
        <w:rPr>
          <w:rFonts w:eastAsia="Times New Roman" w:cs="Tahoma"/>
          <w:bCs/>
          <w:iCs/>
          <w:color w:val="auto"/>
          <w:lang w:eastAsia="es-ES"/>
        </w:rPr>
      </w:pPr>
    </w:p>
    <w:p w14:paraId="3B75667A" w14:textId="50CC05B9" w:rsidR="00FD6D45" w:rsidRPr="00EC75E6" w:rsidRDefault="00712D09" w:rsidP="0047313A">
      <w:pPr>
        <w:pStyle w:val="Prrafodelista"/>
        <w:numPr>
          <w:ilvl w:val="0"/>
          <w:numId w:val="34"/>
        </w:numPr>
        <w:spacing w:line="360" w:lineRule="auto"/>
        <w:rPr>
          <w:rFonts w:cs="Tahoma"/>
          <w:b/>
          <w:iCs/>
          <w:color w:val="auto"/>
        </w:rPr>
      </w:pPr>
      <w:r w:rsidRPr="00EC75E6">
        <w:rPr>
          <w:rFonts w:cs="Tahoma"/>
          <w:b/>
          <w:iCs/>
          <w:color w:val="auto"/>
        </w:rPr>
        <w:t xml:space="preserve">Registro Estatal </w:t>
      </w:r>
      <w:r w:rsidR="00F12AB5" w:rsidRPr="00EC75E6">
        <w:rPr>
          <w:rFonts w:cs="Tahoma"/>
          <w:b/>
          <w:iCs/>
          <w:color w:val="auto"/>
        </w:rPr>
        <w:t>de Archivos</w:t>
      </w:r>
    </w:p>
    <w:p w14:paraId="083D19D7" w14:textId="77777777" w:rsidR="00FD6D45" w:rsidRPr="00EC75E6" w:rsidRDefault="00FD6D45" w:rsidP="0047313A">
      <w:pPr>
        <w:spacing w:after="0" w:line="360" w:lineRule="auto"/>
        <w:rPr>
          <w:rFonts w:eastAsia="Times New Roman" w:cs="Tahoma"/>
          <w:bCs/>
          <w:iCs/>
          <w:color w:val="auto"/>
          <w:lang w:eastAsia="es-ES"/>
        </w:rPr>
      </w:pPr>
    </w:p>
    <w:p w14:paraId="2AAFFAFC" w14:textId="49EA6FA1" w:rsidR="00F12AB5" w:rsidRPr="00EC75E6" w:rsidRDefault="00F12AB5"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Del presente apartado se desprende la siguiente tabla de relación, ya que el Sujeto Obligado atendió el requerimiento</w:t>
      </w:r>
      <w:r w:rsidR="00C91F00" w:rsidRPr="00EC75E6">
        <w:rPr>
          <w:rFonts w:eastAsia="Times New Roman" w:cs="Tahoma"/>
          <w:bCs/>
          <w:iCs/>
          <w:color w:val="auto"/>
          <w:lang w:eastAsia="es-ES"/>
        </w:rPr>
        <w:t xml:space="preserve"> de información</w:t>
      </w:r>
      <w:r w:rsidRPr="00EC75E6">
        <w:rPr>
          <w:rFonts w:eastAsia="Times New Roman" w:cs="Tahoma"/>
          <w:bCs/>
          <w:iCs/>
          <w:color w:val="auto"/>
          <w:lang w:eastAsia="es-ES"/>
        </w:rPr>
        <w:t xml:space="preserve"> hasta el Informe Justificado:</w:t>
      </w:r>
    </w:p>
    <w:p w14:paraId="37AE18C4" w14:textId="77777777" w:rsidR="001234CD" w:rsidRPr="00EC75E6" w:rsidRDefault="001234CD" w:rsidP="0047313A">
      <w:pPr>
        <w:spacing w:after="0" w:line="360" w:lineRule="auto"/>
        <w:rPr>
          <w:rFonts w:eastAsia="Times New Roman" w:cs="Tahoma"/>
          <w:bCs/>
          <w:iCs/>
          <w:color w:val="auto"/>
          <w:lang w:eastAsia="es-ES"/>
        </w:rPr>
      </w:pPr>
    </w:p>
    <w:tbl>
      <w:tblPr>
        <w:tblStyle w:val="Tablaconcuadrcula"/>
        <w:tblW w:w="0" w:type="auto"/>
        <w:tblInd w:w="421" w:type="dxa"/>
        <w:tblLook w:val="04A0" w:firstRow="1" w:lastRow="0" w:firstColumn="1" w:lastColumn="0" w:noHBand="0" w:noVBand="1"/>
      </w:tblPr>
      <w:tblGrid>
        <w:gridCol w:w="4134"/>
        <w:gridCol w:w="3945"/>
      </w:tblGrid>
      <w:tr w:rsidR="00AD25FC" w:rsidRPr="00EC75E6" w14:paraId="4375285E" w14:textId="77777777" w:rsidTr="00A342E8">
        <w:tc>
          <w:tcPr>
            <w:tcW w:w="4134" w:type="dxa"/>
            <w:shd w:val="clear" w:color="auto" w:fill="A6A6A6" w:themeFill="background1" w:themeFillShade="A6"/>
            <w:vAlign w:val="center"/>
          </w:tcPr>
          <w:p w14:paraId="379B0F1B" w14:textId="77777777" w:rsidR="00AD25FC" w:rsidRPr="00EC75E6" w:rsidRDefault="00AD25FC"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Solicitud de información</w:t>
            </w:r>
          </w:p>
        </w:tc>
        <w:tc>
          <w:tcPr>
            <w:tcW w:w="3945" w:type="dxa"/>
            <w:shd w:val="clear" w:color="auto" w:fill="A6A6A6" w:themeFill="background1" w:themeFillShade="A6"/>
            <w:vAlign w:val="center"/>
          </w:tcPr>
          <w:p w14:paraId="529F470A" w14:textId="77777777" w:rsidR="00AD25FC" w:rsidRPr="00EC75E6" w:rsidRDefault="00AD25FC"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Informe Justificado</w:t>
            </w:r>
          </w:p>
        </w:tc>
      </w:tr>
      <w:tr w:rsidR="00AD25FC" w:rsidRPr="00EC75E6" w14:paraId="6A5B4171" w14:textId="77777777" w:rsidTr="00A342E8">
        <w:tc>
          <w:tcPr>
            <w:tcW w:w="4134" w:type="dxa"/>
          </w:tcPr>
          <w:p w14:paraId="0F3A4D9C" w14:textId="007C3A69" w:rsidR="0015767C" w:rsidRPr="00EC75E6" w:rsidRDefault="00356C59"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29.1. ¿Llevaron a cabo el registro estatal de archivos en los años 2019, 2020 y 2021?</w:t>
            </w:r>
          </w:p>
          <w:p w14:paraId="4AC01CF5" w14:textId="09269B45" w:rsidR="0015767C" w:rsidRPr="00EC75E6" w:rsidRDefault="00356C59" w:rsidP="0047313A">
            <w:pPr>
              <w:spacing w:line="360" w:lineRule="auto"/>
              <w:rPr>
                <w:rFonts w:eastAsia="Times New Roman" w:cs="Tahoma"/>
                <w:bCs/>
                <w:iCs/>
                <w:color w:val="auto"/>
                <w:sz w:val="20"/>
                <w:szCs w:val="20"/>
                <w:u w:val="single"/>
                <w:lang w:eastAsia="es-ES"/>
              </w:rPr>
            </w:pPr>
            <w:r w:rsidRPr="00EC75E6">
              <w:rPr>
                <w:rFonts w:eastAsia="Times New Roman" w:cs="Tahoma"/>
                <w:bCs/>
                <w:iCs/>
                <w:color w:val="auto"/>
                <w:sz w:val="20"/>
                <w:szCs w:val="20"/>
                <w:u w:val="single"/>
                <w:lang w:eastAsia="es-ES"/>
              </w:rPr>
              <w:t xml:space="preserve">En caso afirmativo: </w:t>
            </w:r>
          </w:p>
          <w:p w14:paraId="370F395E" w14:textId="7FE70CB7" w:rsidR="00AD25FC" w:rsidRPr="00EC75E6" w:rsidRDefault="00356C59"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29.2. ¿Cuántos archivos de trámite hicieron su registro estatal en los años 2019, 2020 y 2021?</w:t>
            </w:r>
          </w:p>
        </w:tc>
        <w:tc>
          <w:tcPr>
            <w:tcW w:w="3945" w:type="dxa"/>
          </w:tcPr>
          <w:p w14:paraId="48ABE114" w14:textId="77777777" w:rsidR="005F657F" w:rsidRPr="00EC75E6" w:rsidRDefault="005F657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29.1.- No hay información</w:t>
            </w:r>
          </w:p>
          <w:p w14:paraId="65FB077D" w14:textId="039D6803" w:rsidR="00AD25FC" w:rsidRPr="00EC75E6" w:rsidRDefault="005F657F"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29.2.- No hay información</w:t>
            </w:r>
          </w:p>
        </w:tc>
      </w:tr>
    </w:tbl>
    <w:p w14:paraId="4D40FBA6" w14:textId="77777777" w:rsidR="00F12AB5" w:rsidRPr="00EC75E6" w:rsidRDefault="00F12AB5" w:rsidP="0047313A">
      <w:pPr>
        <w:spacing w:after="0" w:line="360" w:lineRule="auto"/>
        <w:rPr>
          <w:rFonts w:eastAsia="Times New Roman" w:cs="Tahoma"/>
          <w:bCs/>
          <w:iCs/>
          <w:color w:val="auto"/>
          <w:lang w:eastAsia="es-ES"/>
        </w:rPr>
      </w:pPr>
    </w:p>
    <w:p w14:paraId="7B28CA0D" w14:textId="0FB80460" w:rsidR="000E00D0" w:rsidRPr="00EC75E6" w:rsidRDefault="000E00D0"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El presente requerimiento no se tiene por atendido ya que el Sujeto Obligado expuso no contar con la información, no obstante, de conformidad con el artículo 76, de la Ley de Archivos y Administración de Documentos </w:t>
      </w:r>
      <w:r w:rsidR="007A0FF1" w:rsidRPr="00EC75E6">
        <w:rPr>
          <w:rFonts w:eastAsia="Times New Roman" w:cs="Tahoma"/>
          <w:bCs/>
          <w:iCs/>
          <w:color w:val="auto"/>
          <w:lang w:eastAsia="es-ES"/>
        </w:rPr>
        <w:t xml:space="preserve">del Estado de México y Municipios dispone: </w:t>
      </w:r>
    </w:p>
    <w:p w14:paraId="26B01B5D" w14:textId="77777777" w:rsidR="007A0FF1" w:rsidRPr="00EC75E6" w:rsidRDefault="007A0FF1" w:rsidP="0047313A">
      <w:pPr>
        <w:spacing w:after="0" w:line="360" w:lineRule="auto"/>
        <w:rPr>
          <w:rFonts w:eastAsia="Times New Roman" w:cs="Tahoma"/>
          <w:bCs/>
          <w:iCs/>
          <w:color w:val="auto"/>
          <w:lang w:eastAsia="es-ES"/>
        </w:rPr>
      </w:pPr>
    </w:p>
    <w:p w14:paraId="71D99E1F" w14:textId="4DA37851" w:rsidR="007A0FF1" w:rsidRPr="00EC75E6" w:rsidRDefault="005A4640"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Artículo 76. La inscripción al Registro Estatal es obligatoria para los Sujetos Obligados y para los propietarios o poseedores de Archivos Privados de Interés Público, quienes deberán actualizar anualmente la información requerida en dicho Registro Estatal, de conformidad con las disposiciones que para tal efecto emita el Consejo Estatal.</w:t>
      </w:r>
    </w:p>
    <w:p w14:paraId="14AFD459" w14:textId="77777777" w:rsidR="000E00D0" w:rsidRPr="00EC75E6" w:rsidRDefault="000E00D0" w:rsidP="0047313A">
      <w:pPr>
        <w:spacing w:after="0" w:line="360" w:lineRule="auto"/>
        <w:rPr>
          <w:rFonts w:eastAsia="Times New Roman" w:cs="Tahoma"/>
          <w:bCs/>
          <w:iCs/>
          <w:color w:val="auto"/>
          <w:lang w:eastAsia="es-ES"/>
        </w:rPr>
      </w:pPr>
    </w:p>
    <w:p w14:paraId="749A8D48" w14:textId="6F6CC8D2" w:rsidR="00BD34FE" w:rsidRPr="00EC75E6" w:rsidRDefault="005A4640" w:rsidP="0047313A">
      <w:pPr>
        <w:spacing w:after="0" w:line="360" w:lineRule="auto"/>
        <w:rPr>
          <w:rFonts w:eastAsia="Times New Roman" w:cs="Tahoma"/>
          <w:b/>
          <w:iCs/>
          <w:color w:val="auto"/>
          <w:lang w:eastAsia="es-ES"/>
        </w:rPr>
      </w:pPr>
      <w:r w:rsidRPr="00EC75E6">
        <w:rPr>
          <w:rFonts w:eastAsia="Times New Roman" w:cs="Tahoma"/>
          <w:bCs/>
          <w:iCs/>
          <w:color w:val="auto"/>
          <w:lang w:eastAsia="es-ES"/>
        </w:rPr>
        <w:t xml:space="preserve">En ese tenor, es dable ordenar al Sujeto Obligado su </w:t>
      </w:r>
      <w:r w:rsidR="00AD5B91" w:rsidRPr="00EC75E6">
        <w:rPr>
          <w:rFonts w:eastAsia="Times New Roman" w:cs="Tahoma"/>
          <w:bCs/>
          <w:iCs/>
          <w:color w:val="auto"/>
          <w:lang w:eastAsia="es-ES"/>
        </w:rPr>
        <w:t xml:space="preserve">inscripción ante el </w:t>
      </w:r>
      <w:r w:rsidR="0044114A" w:rsidRPr="00EC75E6">
        <w:rPr>
          <w:rFonts w:eastAsia="Times New Roman" w:cs="Tahoma"/>
          <w:bCs/>
          <w:iCs/>
          <w:color w:val="auto"/>
          <w:lang w:eastAsia="es-ES"/>
        </w:rPr>
        <w:t xml:space="preserve">Registro Estatal de Archivos. </w:t>
      </w:r>
      <w:r w:rsidR="00450FCC" w:rsidRPr="00EC75E6">
        <w:rPr>
          <w:rFonts w:eastAsia="Times New Roman" w:cs="Tahoma"/>
          <w:b/>
          <w:iCs/>
          <w:color w:val="auto"/>
          <w:lang w:eastAsia="es-ES"/>
        </w:rPr>
        <w:t>Ahora bien, e</w:t>
      </w:r>
      <w:r w:rsidR="00BD34FE" w:rsidRPr="00EC75E6">
        <w:rPr>
          <w:rFonts w:eastAsia="Times New Roman" w:cs="Tahoma"/>
          <w:b/>
          <w:iCs/>
          <w:color w:val="auto"/>
          <w:lang w:eastAsia="es-ES"/>
        </w:rPr>
        <w:t xml:space="preserve">n el supuesto de que </w:t>
      </w:r>
      <w:r w:rsidR="00450FCC" w:rsidRPr="00EC75E6">
        <w:rPr>
          <w:rFonts w:eastAsia="Times New Roman" w:cs="Tahoma"/>
          <w:b/>
          <w:iCs/>
          <w:color w:val="auto"/>
          <w:lang w:eastAsia="es-ES"/>
        </w:rPr>
        <w:t>no obre en los archivos del Ayuntamiento de Morelos el registro ante el Registro Estatal de Archivos</w:t>
      </w:r>
      <w:r w:rsidR="00BD34FE" w:rsidRPr="00EC75E6">
        <w:rPr>
          <w:rFonts w:eastAsia="Times New Roman" w:cs="Tahoma"/>
          <w:b/>
          <w:iCs/>
          <w:color w:val="auto"/>
          <w:lang w:eastAsia="es-ES"/>
        </w:rPr>
        <w:t>, resulta procedente ordenar el Acuerdo de Inexistencia conforme a lo establecido en el artículo 19, párrafo tercero, 169 y 179 de la Ley de la Materia.</w:t>
      </w:r>
    </w:p>
    <w:p w14:paraId="546EFAB4" w14:textId="77777777" w:rsidR="00BD34FE" w:rsidRPr="00EC75E6" w:rsidRDefault="00BD34FE" w:rsidP="0047313A">
      <w:pPr>
        <w:spacing w:after="0" w:line="360" w:lineRule="auto"/>
        <w:rPr>
          <w:rFonts w:eastAsia="Times New Roman" w:cs="Tahoma"/>
          <w:bCs/>
          <w:iCs/>
          <w:color w:val="auto"/>
          <w:lang w:eastAsia="es-ES"/>
        </w:rPr>
      </w:pPr>
    </w:p>
    <w:p w14:paraId="7AE47D83" w14:textId="0037C654" w:rsidR="00F12AB5" w:rsidRPr="00EC75E6" w:rsidRDefault="00CA148E" w:rsidP="0047313A">
      <w:pPr>
        <w:pStyle w:val="Prrafodelista"/>
        <w:numPr>
          <w:ilvl w:val="0"/>
          <w:numId w:val="34"/>
        </w:numPr>
        <w:spacing w:line="360" w:lineRule="auto"/>
        <w:rPr>
          <w:rFonts w:cs="Tahoma"/>
          <w:b/>
          <w:iCs/>
          <w:color w:val="auto"/>
        </w:rPr>
      </w:pPr>
      <w:r w:rsidRPr="00EC75E6">
        <w:rPr>
          <w:rFonts w:cs="Tahoma"/>
          <w:b/>
          <w:iCs/>
          <w:color w:val="auto"/>
        </w:rPr>
        <w:t>Entrega recepción de archivos.</w:t>
      </w:r>
    </w:p>
    <w:p w14:paraId="6A8A97E2" w14:textId="77777777" w:rsidR="00CA148E" w:rsidRPr="00EC75E6" w:rsidRDefault="00CA148E" w:rsidP="0047313A">
      <w:pPr>
        <w:spacing w:after="0" w:line="360" w:lineRule="auto"/>
        <w:rPr>
          <w:rFonts w:eastAsia="Times New Roman" w:cs="Tahoma"/>
          <w:bCs/>
          <w:iCs/>
          <w:color w:val="auto"/>
          <w:lang w:eastAsia="es-ES"/>
        </w:rPr>
      </w:pPr>
    </w:p>
    <w:p w14:paraId="32FE2EF1" w14:textId="6EFCAD78" w:rsidR="00325A01" w:rsidRPr="00EC75E6" w:rsidRDefault="00325A01"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Del presente </w:t>
      </w:r>
      <w:r w:rsidR="009B1EEA" w:rsidRPr="00EC75E6">
        <w:rPr>
          <w:rFonts w:eastAsia="Times New Roman" w:cs="Tahoma"/>
          <w:bCs/>
          <w:iCs/>
          <w:color w:val="auto"/>
          <w:lang w:eastAsia="es-ES"/>
        </w:rPr>
        <w:t>requerimiento</w:t>
      </w:r>
      <w:r w:rsidRPr="00EC75E6">
        <w:rPr>
          <w:rFonts w:eastAsia="Times New Roman" w:cs="Tahoma"/>
          <w:bCs/>
          <w:iCs/>
          <w:color w:val="auto"/>
          <w:lang w:eastAsia="es-ES"/>
        </w:rPr>
        <w:t xml:space="preserve"> se desprende la siguiente tabla de relación, ya que el Sujeto Obligado atendió el requerimiento de información hasta el Informe Justificado:</w:t>
      </w:r>
    </w:p>
    <w:p w14:paraId="0E289C00" w14:textId="77777777" w:rsidR="00CA148E" w:rsidRPr="00EC75E6" w:rsidRDefault="00CA148E" w:rsidP="0047313A">
      <w:pPr>
        <w:spacing w:after="0" w:line="360" w:lineRule="auto"/>
        <w:rPr>
          <w:rFonts w:eastAsia="Times New Roman" w:cs="Tahoma"/>
          <w:bCs/>
          <w:iCs/>
          <w:color w:val="auto"/>
          <w:lang w:eastAsia="es-ES"/>
        </w:rPr>
      </w:pPr>
    </w:p>
    <w:tbl>
      <w:tblPr>
        <w:tblStyle w:val="Tablaconcuadrcula"/>
        <w:tblW w:w="0" w:type="auto"/>
        <w:tblInd w:w="421" w:type="dxa"/>
        <w:tblLook w:val="04A0" w:firstRow="1" w:lastRow="0" w:firstColumn="1" w:lastColumn="0" w:noHBand="0" w:noVBand="1"/>
      </w:tblPr>
      <w:tblGrid>
        <w:gridCol w:w="4134"/>
        <w:gridCol w:w="3945"/>
      </w:tblGrid>
      <w:tr w:rsidR="00325A01" w:rsidRPr="00EC75E6" w14:paraId="398D2BD8" w14:textId="77777777" w:rsidTr="00A342E8">
        <w:tc>
          <w:tcPr>
            <w:tcW w:w="4134" w:type="dxa"/>
            <w:shd w:val="clear" w:color="auto" w:fill="A6A6A6" w:themeFill="background1" w:themeFillShade="A6"/>
            <w:vAlign w:val="center"/>
          </w:tcPr>
          <w:p w14:paraId="6DB981F6" w14:textId="77777777" w:rsidR="00325A01" w:rsidRPr="00EC75E6" w:rsidRDefault="00325A01"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Solicitud de información</w:t>
            </w:r>
          </w:p>
        </w:tc>
        <w:tc>
          <w:tcPr>
            <w:tcW w:w="3945" w:type="dxa"/>
            <w:shd w:val="clear" w:color="auto" w:fill="A6A6A6" w:themeFill="background1" w:themeFillShade="A6"/>
            <w:vAlign w:val="center"/>
          </w:tcPr>
          <w:p w14:paraId="00BBA3F2" w14:textId="77777777" w:rsidR="00325A01" w:rsidRPr="00EC75E6" w:rsidRDefault="00325A01"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Informe Justificado</w:t>
            </w:r>
          </w:p>
        </w:tc>
      </w:tr>
      <w:tr w:rsidR="00325A01" w:rsidRPr="00EC75E6" w14:paraId="67A10237" w14:textId="77777777" w:rsidTr="00A342E8">
        <w:tc>
          <w:tcPr>
            <w:tcW w:w="4134" w:type="dxa"/>
          </w:tcPr>
          <w:p w14:paraId="5DC49D2C" w14:textId="5DCCC677" w:rsidR="00C32055" w:rsidRPr="00EC75E6" w:rsidRDefault="00C32055"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30.1. ¿La última entrega-recepción de archivos por cambio de administración se llevó a cabo como lo establece el artículo 10 párrafo segundo y 17 de la ley general de archivos?</w:t>
            </w:r>
          </w:p>
          <w:p w14:paraId="5ACE7C65" w14:textId="13523420" w:rsidR="00C32055" w:rsidRPr="00EC75E6" w:rsidRDefault="00C32055" w:rsidP="0047313A">
            <w:pPr>
              <w:spacing w:line="360" w:lineRule="auto"/>
              <w:rPr>
                <w:rFonts w:eastAsia="Times New Roman" w:cs="Tahoma"/>
                <w:bCs/>
                <w:iCs/>
                <w:color w:val="auto"/>
                <w:sz w:val="20"/>
                <w:szCs w:val="20"/>
                <w:u w:val="single"/>
                <w:lang w:eastAsia="es-ES"/>
              </w:rPr>
            </w:pPr>
            <w:r w:rsidRPr="00EC75E6">
              <w:rPr>
                <w:rFonts w:eastAsia="Times New Roman" w:cs="Tahoma"/>
                <w:bCs/>
                <w:iCs/>
                <w:color w:val="auto"/>
                <w:sz w:val="20"/>
                <w:szCs w:val="20"/>
                <w:u w:val="single"/>
                <w:lang w:eastAsia="es-ES"/>
              </w:rPr>
              <w:t xml:space="preserve">En caso afirmativo: </w:t>
            </w:r>
          </w:p>
          <w:p w14:paraId="3E871F9C" w14:textId="320F244A" w:rsidR="00C32055" w:rsidRPr="00EC75E6" w:rsidRDefault="00C32055"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30.2. ¿Qué instrumentos de control y consulta se entregaron en el acto de entrega recepción de los archivos de trámite, concentración e histórico?</w:t>
            </w:r>
          </w:p>
          <w:p w14:paraId="60D4733E" w14:textId="56EF4A84" w:rsidR="00C32055" w:rsidRPr="00EC75E6" w:rsidRDefault="00C32055"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30.3. ¿Con cuántos inventarios de archivo de trámite contaron para la última entrega-recepción de la administración? </w:t>
            </w:r>
          </w:p>
          <w:p w14:paraId="6D6324B5" w14:textId="0ED2AAC6" w:rsidR="00C32055" w:rsidRPr="00EC75E6" w:rsidRDefault="00C32055"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30.4. ¿Se capacitó a los responsables de los archivos de trámite para la entrega- recepción de sus archivos de trámite?</w:t>
            </w:r>
          </w:p>
          <w:p w14:paraId="0F841B62" w14:textId="44594665" w:rsidR="00C32055" w:rsidRPr="00EC75E6" w:rsidRDefault="00C32055" w:rsidP="0047313A">
            <w:pPr>
              <w:spacing w:line="360" w:lineRule="auto"/>
              <w:rPr>
                <w:rFonts w:eastAsia="Times New Roman" w:cs="Tahoma"/>
                <w:bCs/>
                <w:iCs/>
                <w:color w:val="auto"/>
                <w:sz w:val="20"/>
                <w:szCs w:val="20"/>
                <w:u w:val="single"/>
                <w:lang w:eastAsia="es-ES"/>
              </w:rPr>
            </w:pPr>
            <w:r w:rsidRPr="00EC75E6">
              <w:rPr>
                <w:rFonts w:eastAsia="Times New Roman" w:cs="Tahoma"/>
                <w:bCs/>
                <w:iCs/>
                <w:color w:val="auto"/>
                <w:sz w:val="20"/>
                <w:szCs w:val="20"/>
                <w:u w:val="single"/>
                <w:lang w:eastAsia="es-ES"/>
              </w:rPr>
              <w:t xml:space="preserve">En caso afirmativo: </w:t>
            </w:r>
          </w:p>
          <w:p w14:paraId="5A1B3A2B" w14:textId="662C6F96" w:rsidR="00C32055" w:rsidRPr="00EC75E6" w:rsidRDefault="00C32055"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30.5. ¿Quién capacitó a los responsables de archivo de trámite?</w:t>
            </w:r>
          </w:p>
          <w:p w14:paraId="402E68DF" w14:textId="49DCE117" w:rsidR="00325A01" w:rsidRPr="00EC75E6" w:rsidRDefault="00C32055"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30.6. ¿El archivo municipal y/o el área coordinadora de archivos cuenta con la información sobre la cantidad de expedientes que entregó cada unidad </w:t>
            </w:r>
            <w:r w:rsidRPr="00EC75E6">
              <w:rPr>
                <w:rFonts w:eastAsia="Times New Roman" w:cs="Tahoma"/>
                <w:bCs/>
                <w:iCs/>
                <w:color w:val="auto"/>
                <w:sz w:val="20"/>
                <w:szCs w:val="20"/>
                <w:lang w:eastAsia="es-ES"/>
              </w:rPr>
              <w:lastRenderedPageBreak/>
              <w:t>administrativa en su última entrega-recepción?</w:t>
            </w:r>
          </w:p>
        </w:tc>
        <w:tc>
          <w:tcPr>
            <w:tcW w:w="3945" w:type="dxa"/>
          </w:tcPr>
          <w:p w14:paraId="72D488F7" w14:textId="12AFCF91" w:rsidR="00C22F9D" w:rsidRPr="00EC75E6" w:rsidRDefault="00C22F9D"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lastRenderedPageBreak/>
              <w:t>30. 1.- No</w:t>
            </w:r>
          </w:p>
          <w:p w14:paraId="5E975CA5" w14:textId="237B81C1" w:rsidR="00C22F9D" w:rsidRPr="00EC75E6" w:rsidRDefault="00C22F9D"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30.2.- Ninguno </w:t>
            </w:r>
          </w:p>
          <w:p w14:paraId="6FCA1BF3" w14:textId="74728C16" w:rsidR="00C22F9D" w:rsidRPr="00EC75E6" w:rsidRDefault="00C22F9D"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30.3.- Ninguno</w:t>
            </w:r>
          </w:p>
          <w:p w14:paraId="379F3CB4" w14:textId="4F1DD1B4" w:rsidR="00C22F9D" w:rsidRPr="00EC75E6" w:rsidRDefault="00C22F9D"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30.4.- No se tiene información.</w:t>
            </w:r>
          </w:p>
          <w:p w14:paraId="72E88FF1" w14:textId="54CB13B8" w:rsidR="00C22F9D" w:rsidRPr="00EC75E6" w:rsidRDefault="00C22F9D"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30.5.- No se tiene información.</w:t>
            </w:r>
          </w:p>
          <w:p w14:paraId="1A2063CA" w14:textId="264BB2C4" w:rsidR="00325A01" w:rsidRPr="00EC75E6" w:rsidRDefault="00C22F9D"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30.6.- No</w:t>
            </w:r>
          </w:p>
        </w:tc>
      </w:tr>
    </w:tbl>
    <w:p w14:paraId="65230C37" w14:textId="77777777" w:rsidR="00286D5A" w:rsidRPr="00EC75E6" w:rsidRDefault="00286D5A" w:rsidP="0047313A">
      <w:pPr>
        <w:spacing w:after="0" w:line="360" w:lineRule="auto"/>
        <w:rPr>
          <w:rFonts w:eastAsia="Times New Roman" w:cs="Tahoma"/>
          <w:bCs/>
          <w:iCs/>
          <w:color w:val="auto"/>
          <w:lang w:eastAsia="es-ES"/>
        </w:rPr>
      </w:pPr>
    </w:p>
    <w:p w14:paraId="66DF047D" w14:textId="58C9CB2C" w:rsidR="000B4F19" w:rsidRPr="00EC75E6" w:rsidRDefault="00421C73"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Sobre el tema, es oportuno traer al estudio lo previsto por el artículo 17 de la Ley General de Archivos, que dispone: </w:t>
      </w:r>
    </w:p>
    <w:p w14:paraId="7D76BC1C" w14:textId="77777777" w:rsidR="00421C73" w:rsidRPr="00EC75E6" w:rsidRDefault="00421C73" w:rsidP="0047313A">
      <w:pPr>
        <w:spacing w:after="0" w:line="360" w:lineRule="auto"/>
        <w:rPr>
          <w:rFonts w:eastAsia="Times New Roman" w:cs="Tahoma"/>
          <w:bCs/>
          <w:iCs/>
          <w:color w:val="auto"/>
          <w:lang w:eastAsia="es-ES"/>
        </w:rPr>
      </w:pPr>
    </w:p>
    <w:p w14:paraId="10DA77C1" w14:textId="77777777" w:rsidR="00AE20D7" w:rsidRPr="00EC75E6" w:rsidRDefault="00AE20D7" w:rsidP="0047313A">
      <w:pPr>
        <w:spacing w:after="0" w:line="360" w:lineRule="auto"/>
        <w:ind w:left="567" w:right="567"/>
        <w:rPr>
          <w:rFonts w:eastAsia="Times New Roman" w:cs="Tahoma"/>
          <w:bCs/>
          <w:i/>
          <w:color w:val="auto"/>
          <w:sz w:val="20"/>
          <w:szCs w:val="20"/>
          <w:lang w:eastAsia="es-ES"/>
        </w:rPr>
      </w:pPr>
      <w:r w:rsidRPr="00EC75E6">
        <w:rPr>
          <w:rFonts w:eastAsia="Times New Roman" w:cs="Tahoma"/>
          <w:bCs/>
          <w:i/>
          <w:color w:val="auto"/>
          <w:sz w:val="20"/>
          <w:szCs w:val="20"/>
          <w:lang w:eastAsia="es-ES"/>
        </w:rPr>
        <w:t xml:space="preserve">Artículo 17. </w:t>
      </w:r>
      <w:r w:rsidRPr="00EC75E6">
        <w:rPr>
          <w:rFonts w:eastAsia="Times New Roman" w:cs="Tahoma"/>
          <w:b/>
          <w:i/>
          <w:color w:val="auto"/>
          <w:sz w:val="20"/>
          <w:szCs w:val="20"/>
          <w:lang w:eastAsia="es-ES"/>
        </w:rPr>
        <w:t>Los servidores públicos que deban elaborar un acta de entrega-recepción</w:t>
      </w:r>
      <w:r w:rsidRPr="00EC75E6">
        <w:rPr>
          <w:rFonts w:eastAsia="Times New Roman" w:cs="Tahoma"/>
          <w:bCs/>
          <w:i/>
          <w:color w:val="auto"/>
          <w:sz w:val="20"/>
          <w:szCs w:val="20"/>
          <w:lang w:eastAsia="es-ES"/>
        </w:rPr>
        <w:t xml:space="preserve"> al separarse de su empleo, cargo o comisión, en los términos de las disposiciones jurídicas aplicables, </w:t>
      </w:r>
      <w:r w:rsidRPr="00EC75E6">
        <w:rPr>
          <w:rFonts w:eastAsia="Times New Roman" w:cs="Tahoma"/>
          <w:b/>
          <w:i/>
          <w:color w:val="auto"/>
          <w:sz w:val="20"/>
          <w:szCs w:val="20"/>
          <w:lang w:eastAsia="es-ES"/>
        </w:rPr>
        <w:t>deberán entregar los archivos que se encuentren bajo su custodia, así como los instrumentos de control y consulta archivísticos actualizados</w:t>
      </w:r>
      <w:r w:rsidRPr="00EC75E6">
        <w:rPr>
          <w:rFonts w:eastAsia="Times New Roman" w:cs="Tahoma"/>
          <w:bCs/>
          <w:i/>
          <w:color w:val="auto"/>
          <w:sz w:val="20"/>
          <w:szCs w:val="20"/>
          <w:lang w:eastAsia="es-ES"/>
        </w:rPr>
        <w:t>, señalando los documentos con posible valor histórico de acuerdo con el catálogo de disposición documental.</w:t>
      </w:r>
    </w:p>
    <w:p w14:paraId="6C47C092" w14:textId="77777777" w:rsidR="00421C73" w:rsidRPr="00EC75E6" w:rsidRDefault="00421C73" w:rsidP="0047313A">
      <w:pPr>
        <w:spacing w:after="0" w:line="360" w:lineRule="auto"/>
        <w:rPr>
          <w:rFonts w:eastAsia="Times New Roman" w:cs="Tahoma"/>
          <w:bCs/>
          <w:iCs/>
          <w:color w:val="auto"/>
          <w:lang w:eastAsia="es-ES"/>
        </w:rPr>
      </w:pPr>
    </w:p>
    <w:p w14:paraId="6FED6CAE" w14:textId="2E26D54C" w:rsidR="008D0B9D" w:rsidRPr="00EC75E6" w:rsidRDefault="00C16349"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Conforme al artículo en estudio, se advierte que la pretensión de la hoy Recurrente es </w:t>
      </w:r>
      <w:r w:rsidR="006307A9" w:rsidRPr="00EC75E6">
        <w:rPr>
          <w:rFonts w:eastAsia="Times New Roman" w:cs="Tahoma"/>
          <w:bCs/>
          <w:iCs/>
          <w:color w:val="auto"/>
          <w:lang w:eastAsia="es-ES"/>
        </w:rPr>
        <w:t>obtener el acta entrega recepción de</w:t>
      </w:r>
      <w:r w:rsidR="007E3D36" w:rsidRPr="00EC75E6">
        <w:rPr>
          <w:rFonts w:eastAsia="Times New Roman" w:cs="Tahoma"/>
          <w:bCs/>
          <w:iCs/>
          <w:color w:val="auto"/>
          <w:lang w:eastAsia="es-ES"/>
        </w:rPr>
        <w:t xml:space="preserve">l cambio de administración, junto con los instrumentos de control y consulta </w:t>
      </w:r>
      <w:r w:rsidR="00054CC7" w:rsidRPr="00EC75E6">
        <w:rPr>
          <w:rFonts w:eastAsia="Times New Roman" w:cs="Tahoma"/>
          <w:bCs/>
          <w:iCs/>
          <w:color w:val="auto"/>
          <w:lang w:eastAsia="es-ES"/>
        </w:rPr>
        <w:t>archivística</w:t>
      </w:r>
      <w:r w:rsidR="00D76DEC" w:rsidRPr="00EC75E6">
        <w:rPr>
          <w:rFonts w:eastAsia="Times New Roman" w:cs="Tahoma"/>
          <w:bCs/>
          <w:iCs/>
          <w:color w:val="auto"/>
          <w:lang w:eastAsia="es-ES"/>
        </w:rPr>
        <w:t>, en ese sentido, dichos documentos deben ser generados por el Sujeto Obligado</w:t>
      </w:r>
      <w:r w:rsidR="00561554" w:rsidRPr="00EC75E6">
        <w:rPr>
          <w:rFonts w:eastAsia="Times New Roman" w:cs="Tahoma"/>
          <w:bCs/>
          <w:iCs/>
          <w:color w:val="auto"/>
          <w:lang w:eastAsia="es-ES"/>
        </w:rPr>
        <w:t xml:space="preserve">. A mayor abundamiento, </w:t>
      </w:r>
      <w:r w:rsidR="006F623C" w:rsidRPr="00EC75E6">
        <w:rPr>
          <w:rFonts w:eastAsia="Times New Roman" w:cs="Tahoma"/>
          <w:bCs/>
          <w:iCs/>
          <w:color w:val="auto"/>
          <w:lang w:eastAsia="es-ES"/>
        </w:rPr>
        <w:t xml:space="preserve">el artículo 19, de la Ley Orgánica Municipal del Estado de México, establece </w:t>
      </w:r>
      <w:r w:rsidR="0075498D" w:rsidRPr="00EC75E6">
        <w:rPr>
          <w:rFonts w:eastAsia="Times New Roman" w:cs="Tahoma"/>
          <w:bCs/>
          <w:iCs/>
          <w:color w:val="auto"/>
          <w:lang w:eastAsia="es-ES"/>
        </w:rPr>
        <w:t xml:space="preserve">que el Sujeto Obligado tiene atribuciones para la suscripción de las actas y demás documentos relativos a la entrega-recepción de la administración municipal. </w:t>
      </w:r>
    </w:p>
    <w:p w14:paraId="0223052A" w14:textId="77777777" w:rsidR="00736CAA" w:rsidRPr="00EC75E6" w:rsidRDefault="00736CAA" w:rsidP="0047313A">
      <w:pPr>
        <w:spacing w:after="0" w:line="360" w:lineRule="auto"/>
        <w:rPr>
          <w:rFonts w:eastAsia="Times New Roman" w:cs="Tahoma"/>
          <w:bCs/>
          <w:iCs/>
          <w:color w:val="auto"/>
          <w:lang w:eastAsia="es-ES"/>
        </w:rPr>
      </w:pPr>
    </w:p>
    <w:p w14:paraId="04D0DE09" w14:textId="70D260F9" w:rsidR="00736CAA" w:rsidRPr="00EC75E6" w:rsidRDefault="00736CAA" w:rsidP="0047313A">
      <w:pPr>
        <w:spacing w:after="0" w:line="360" w:lineRule="auto"/>
        <w:rPr>
          <w:rFonts w:eastAsia="Times New Roman" w:cs="Tahoma"/>
          <w:b/>
          <w:iCs/>
          <w:color w:val="auto"/>
          <w:lang w:eastAsia="es-ES"/>
        </w:rPr>
      </w:pPr>
      <w:r w:rsidRPr="00EC75E6">
        <w:rPr>
          <w:rFonts w:eastAsia="Times New Roman" w:cs="Tahoma"/>
          <w:b/>
          <w:iCs/>
          <w:color w:val="auto"/>
          <w:lang w:eastAsia="es-ES"/>
        </w:rPr>
        <w:t>Ahora bien, en el supuesto de que no obre en los archivos del Ayuntamiento de Morelos</w:t>
      </w:r>
      <w:r w:rsidR="00003E80" w:rsidRPr="00EC75E6">
        <w:rPr>
          <w:rFonts w:eastAsia="Times New Roman" w:cs="Tahoma"/>
          <w:b/>
          <w:iCs/>
          <w:color w:val="auto"/>
          <w:lang w:eastAsia="es-ES"/>
        </w:rPr>
        <w:t xml:space="preserve"> el acta entrega recepción del cambio de administración</w:t>
      </w:r>
      <w:r w:rsidRPr="00EC75E6">
        <w:rPr>
          <w:rFonts w:eastAsia="Times New Roman" w:cs="Tahoma"/>
          <w:b/>
          <w:iCs/>
          <w:color w:val="auto"/>
          <w:lang w:eastAsia="es-ES"/>
        </w:rPr>
        <w:t>, resulta procedente ordenar el Acuerdo de Inexistencia conforme a lo establecido en el artículo 19, párrafo tercero, 169 y 179 de la Ley de la Materia.</w:t>
      </w:r>
    </w:p>
    <w:p w14:paraId="50D9D63C" w14:textId="77777777" w:rsidR="00DF79F2" w:rsidRPr="00EC75E6" w:rsidRDefault="00DF79F2" w:rsidP="0047313A">
      <w:pPr>
        <w:spacing w:after="0" w:line="360" w:lineRule="auto"/>
        <w:rPr>
          <w:rFonts w:eastAsia="Times New Roman" w:cs="Tahoma"/>
          <w:bCs/>
          <w:iCs/>
          <w:color w:val="auto"/>
          <w:lang w:eastAsia="es-ES"/>
        </w:rPr>
      </w:pPr>
    </w:p>
    <w:p w14:paraId="6CFF0AF9" w14:textId="6B82E204" w:rsidR="00CA148E" w:rsidRPr="00EC75E6" w:rsidRDefault="005C19BF" w:rsidP="0047313A">
      <w:pPr>
        <w:pStyle w:val="Prrafodelista"/>
        <w:numPr>
          <w:ilvl w:val="0"/>
          <w:numId w:val="34"/>
        </w:numPr>
        <w:spacing w:line="360" w:lineRule="auto"/>
        <w:rPr>
          <w:rFonts w:cs="Tahoma"/>
          <w:b/>
          <w:iCs/>
          <w:color w:val="auto"/>
        </w:rPr>
      </w:pPr>
      <w:r w:rsidRPr="00EC75E6">
        <w:rPr>
          <w:rFonts w:cs="Tahoma"/>
          <w:b/>
          <w:iCs/>
          <w:color w:val="auto"/>
        </w:rPr>
        <w:t>Contraloría.</w:t>
      </w:r>
    </w:p>
    <w:p w14:paraId="447042DF" w14:textId="77777777" w:rsidR="00CA148E" w:rsidRPr="00EC75E6" w:rsidRDefault="00CA148E" w:rsidP="0047313A">
      <w:pPr>
        <w:spacing w:after="0" w:line="360" w:lineRule="auto"/>
        <w:rPr>
          <w:rFonts w:eastAsia="Times New Roman" w:cs="Tahoma"/>
          <w:bCs/>
          <w:iCs/>
          <w:color w:val="auto"/>
          <w:lang w:eastAsia="es-ES"/>
        </w:rPr>
      </w:pPr>
    </w:p>
    <w:p w14:paraId="12FC2102" w14:textId="77777777" w:rsidR="006C024D" w:rsidRPr="00EC75E6" w:rsidRDefault="006C024D"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Del presente requerimiento se desprende la siguiente tabla de relación, ya que el Sujeto Obligado atendió el requerimiento de información hasta el Informe Justificado:</w:t>
      </w:r>
    </w:p>
    <w:p w14:paraId="34BE19B0" w14:textId="77777777" w:rsidR="00CA148E" w:rsidRPr="00EC75E6" w:rsidRDefault="00CA148E" w:rsidP="0047313A">
      <w:pPr>
        <w:spacing w:after="0" w:line="360" w:lineRule="auto"/>
        <w:rPr>
          <w:rFonts w:eastAsia="Times New Roman" w:cs="Tahoma"/>
          <w:bCs/>
          <w:iCs/>
          <w:color w:val="auto"/>
          <w:lang w:eastAsia="es-ES"/>
        </w:rPr>
      </w:pPr>
    </w:p>
    <w:tbl>
      <w:tblPr>
        <w:tblStyle w:val="Tablaconcuadrcula"/>
        <w:tblW w:w="0" w:type="auto"/>
        <w:tblInd w:w="421" w:type="dxa"/>
        <w:tblLook w:val="04A0" w:firstRow="1" w:lastRow="0" w:firstColumn="1" w:lastColumn="0" w:noHBand="0" w:noVBand="1"/>
      </w:tblPr>
      <w:tblGrid>
        <w:gridCol w:w="4134"/>
        <w:gridCol w:w="3945"/>
      </w:tblGrid>
      <w:tr w:rsidR="0062185B" w:rsidRPr="00EC75E6" w14:paraId="23D37171" w14:textId="77777777" w:rsidTr="00A342E8">
        <w:tc>
          <w:tcPr>
            <w:tcW w:w="4134" w:type="dxa"/>
            <w:shd w:val="clear" w:color="auto" w:fill="A6A6A6" w:themeFill="background1" w:themeFillShade="A6"/>
            <w:vAlign w:val="center"/>
          </w:tcPr>
          <w:p w14:paraId="4A63D3BE" w14:textId="77777777" w:rsidR="0062185B" w:rsidRPr="00EC75E6" w:rsidRDefault="0062185B"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Solicitud de información</w:t>
            </w:r>
          </w:p>
        </w:tc>
        <w:tc>
          <w:tcPr>
            <w:tcW w:w="3945" w:type="dxa"/>
            <w:shd w:val="clear" w:color="auto" w:fill="A6A6A6" w:themeFill="background1" w:themeFillShade="A6"/>
            <w:vAlign w:val="center"/>
          </w:tcPr>
          <w:p w14:paraId="72BEFBEC" w14:textId="77777777" w:rsidR="0062185B" w:rsidRPr="00EC75E6" w:rsidRDefault="0062185B"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Informe Justificado</w:t>
            </w:r>
          </w:p>
        </w:tc>
      </w:tr>
      <w:tr w:rsidR="0062185B" w:rsidRPr="00EC75E6" w14:paraId="15843B5C" w14:textId="77777777" w:rsidTr="00A342E8">
        <w:tc>
          <w:tcPr>
            <w:tcW w:w="4134" w:type="dxa"/>
          </w:tcPr>
          <w:p w14:paraId="72E6B025" w14:textId="5A791D1C" w:rsidR="00BF5AD9" w:rsidRPr="00EC75E6" w:rsidRDefault="00B97FB6"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31.1. ¿El órgano interno de control lleva a cabo auditorías administrativas a los archivos como lo establece el artículo 12 párrafo segundo de la ley general de archivos?</w:t>
            </w:r>
          </w:p>
          <w:p w14:paraId="17007A5F" w14:textId="36D7252E" w:rsidR="00BF5AD9" w:rsidRPr="00EC75E6" w:rsidRDefault="00B97FB6" w:rsidP="0047313A">
            <w:pPr>
              <w:spacing w:line="360" w:lineRule="auto"/>
              <w:rPr>
                <w:rFonts w:eastAsia="Times New Roman" w:cs="Tahoma"/>
                <w:bCs/>
                <w:iCs/>
                <w:color w:val="auto"/>
                <w:sz w:val="20"/>
                <w:szCs w:val="20"/>
                <w:u w:val="single"/>
                <w:lang w:eastAsia="es-ES"/>
              </w:rPr>
            </w:pPr>
            <w:r w:rsidRPr="00EC75E6">
              <w:rPr>
                <w:rFonts w:eastAsia="Times New Roman" w:cs="Tahoma"/>
                <w:bCs/>
                <w:iCs/>
                <w:color w:val="auto"/>
                <w:sz w:val="20"/>
                <w:szCs w:val="20"/>
                <w:u w:val="single"/>
                <w:lang w:eastAsia="es-ES"/>
              </w:rPr>
              <w:t xml:space="preserve">en caso afirmativo: </w:t>
            </w:r>
          </w:p>
          <w:p w14:paraId="08635CF7" w14:textId="0E7066CD" w:rsidR="00BF5AD9" w:rsidRPr="00EC75E6" w:rsidRDefault="00B97FB6"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31.2. ¿Cuántas auditorias administrativas a los archivos se hicieron en los años 2019, 2020 y 2021? </w:t>
            </w:r>
          </w:p>
          <w:p w14:paraId="73430E27" w14:textId="6FCAA5EF" w:rsidR="00BF5AD9" w:rsidRPr="00EC75E6" w:rsidRDefault="00B97FB6"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31.3. ¿Se hicieron inspecciones y/o revisiones a los archivos de trámite para revisión del cumplimiento de la normatividad aplicable vigente en materia de archivística?</w:t>
            </w:r>
          </w:p>
          <w:p w14:paraId="6E82F689" w14:textId="1F6F60AB" w:rsidR="00BF5AD9" w:rsidRPr="00EC75E6" w:rsidRDefault="00B97FB6" w:rsidP="0047313A">
            <w:pPr>
              <w:spacing w:line="360" w:lineRule="auto"/>
              <w:rPr>
                <w:rFonts w:eastAsia="Times New Roman" w:cs="Tahoma"/>
                <w:bCs/>
                <w:iCs/>
                <w:color w:val="auto"/>
                <w:sz w:val="20"/>
                <w:szCs w:val="20"/>
                <w:u w:val="single"/>
                <w:lang w:eastAsia="es-ES"/>
              </w:rPr>
            </w:pPr>
            <w:r w:rsidRPr="00EC75E6">
              <w:rPr>
                <w:rFonts w:eastAsia="Times New Roman" w:cs="Tahoma"/>
                <w:bCs/>
                <w:iCs/>
                <w:color w:val="auto"/>
                <w:sz w:val="20"/>
                <w:szCs w:val="20"/>
                <w:u w:val="single"/>
                <w:lang w:eastAsia="es-ES"/>
              </w:rPr>
              <w:t xml:space="preserve">en caso afirmativo: </w:t>
            </w:r>
          </w:p>
          <w:p w14:paraId="0D720E0C" w14:textId="357D7228" w:rsidR="0062185B" w:rsidRPr="00EC75E6" w:rsidRDefault="00B97FB6"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31.4. ¿Cuántas inspecciones y/o revisiones a los archivos de trámite para revisión del cumplimiento de la normatividad aplicable vigente en materia de archivística se llevaron a cabo en los años 2019, 2020 y 2021?</w:t>
            </w:r>
          </w:p>
        </w:tc>
        <w:tc>
          <w:tcPr>
            <w:tcW w:w="3945" w:type="dxa"/>
          </w:tcPr>
          <w:p w14:paraId="190457E3" w14:textId="4C879932" w:rsidR="005214AB" w:rsidRPr="00EC75E6" w:rsidRDefault="005214AB"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31.1.- No se tiene información</w:t>
            </w:r>
          </w:p>
          <w:p w14:paraId="56AC4E4C" w14:textId="4E1E45DB" w:rsidR="005214AB" w:rsidRPr="00EC75E6" w:rsidRDefault="005214AB"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31.2 No se tiene información</w:t>
            </w:r>
          </w:p>
          <w:p w14:paraId="2B44983F" w14:textId="6D6B33F9" w:rsidR="005214AB" w:rsidRPr="00EC75E6" w:rsidRDefault="005214AB"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31.3. No se tiene información</w:t>
            </w:r>
          </w:p>
          <w:p w14:paraId="179DA308" w14:textId="0BC0E6F1" w:rsidR="0062185B" w:rsidRPr="00EC75E6" w:rsidRDefault="005214AB"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31.4. No se tiene información</w:t>
            </w:r>
          </w:p>
        </w:tc>
      </w:tr>
    </w:tbl>
    <w:p w14:paraId="6FA11DAB" w14:textId="77777777" w:rsidR="006C024D" w:rsidRPr="00EC75E6" w:rsidRDefault="006C024D" w:rsidP="0047313A">
      <w:pPr>
        <w:spacing w:after="0" w:line="360" w:lineRule="auto"/>
        <w:rPr>
          <w:rFonts w:eastAsia="Times New Roman" w:cs="Tahoma"/>
          <w:bCs/>
          <w:iCs/>
          <w:color w:val="auto"/>
          <w:lang w:eastAsia="es-ES"/>
        </w:rPr>
      </w:pPr>
    </w:p>
    <w:p w14:paraId="177E785A" w14:textId="2F6DF837" w:rsidR="009A3B57" w:rsidRPr="00EC75E6" w:rsidRDefault="009A3B57"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El presente requerimiento de información no se puede dar por atendido, </w:t>
      </w:r>
      <w:r w:rsidR="008B4A36" w:rsidRPr="00EC75E6">
        <w:rPr>
          <w:rFonts w:eastAsia="Times New Roman" w:cs="Tahoma"/>
          <w:bCs/>
          <w:iCs/>
          <w:color w:val="auto"/>
          <w:lang w:eastAsia="es-ES"/>
        </w:rPr>
        <w:t xml:space="preserve">que </w:t>
      </w:r>
      <w:r w:rsidR="001D788C" w:rsidRPr="00EC75E6">
        <w:rPr>
          <w:rFonts w:eastAsia="Times New Roman" w:cs="Tahoma"/>
          <w:bCs/>
          <w:iCs/>
          <w:color w:val="auto"/>
          <w:lang w:eastAsia="es-ES"/>
        </w:rPr>
        <w:t xml:space="preserve">si bien es cierto, de conformidad con el artículo 50, </w:t>
      </w:r>
      <w:r w:rsidR="00847797" w:rsidRPr="00EC75E6">
        <w:rPr>
          <w:rFonts w:eastAsia="Times New Roman" w:cs="Tahoma"/>
          <w:bCs/>
          <w:iCs/>
          <w:color w:val="auto"/>
          <w:lang w:eastAsia="es-ES"/>
        </w:rPr>
        <w:t xml:space="preserve">fracción VII, de la Ley General de Archivos, </w:t>
      </w:r>
      <w:r w:rsidR="00EB3CA2" w:rsidRPr="00EC75E6">
        <w:rPr>
          <w:rFonts w:eastAsia="Times New Roman" w:cs="Tahoma"/>
          <w:bCs/>
          <w:iCs/>
          <w:color w:val="auto"/>
          <w:lang w:eastAsia="es-ES"/>
        </w:rPr>
        <w:t>el Órgano Interno de Control integra el Grupo Interdisciplinario</w:t>
      </w:r>
      <w:r w:rsidR="00C11054" w:rsidRPr="00EC75E6">
        <w:rPr>
          <w:rFonts w:eastAsia="Times New Roman" w:cs="Tahoma"/>
          <w:bCs/>
          <w:iCs/>
          <w:color w:val="auto"/>
          <w:lang w:eastAsia="es-ES"/>
        </w:rPr>
        <w:t xml:space="preserve">, así mismo, el segundo párrafo del artículo 12 de Ley General en comento, </w:t>
      </w:r>
      <w:r w:rsidR="00355C8F" w:rsidRPr="00EC75E6">
        <w:rPr>
          <w:rFonts w:eastAsia="Times New Roman" w:cs="Tahoma"/>
          <w:bCs/>
          <w:iCs/>
          <w:color w:val="auto"/>
          <w:lang w:eastAsia="es-ES"/>
        </w:rPr>
        <w:t xml:space="preserve">dispones que, los Órganos Internos de Control vigilaran el cumplimiento de las disposiciones en materia </w:t>
      </w:r>
      <w:r w:rsidR="00F747F9" w:rsidRPr="00EC75E6">
        <w:rPr>
          <w:rFonts w:eastAsia="Times New Roman" w:cs="Tahoma"/>
          <w:bCs/>
          <w:iCs/>
          <w:color w:val="auto"/>
          <w:lang w:eastAsia="es-ES"/>
        </w:rPr>
        <w:t xml:space="preserve">archivística y de acuerdo a su competencia desarrollaran auditorias </w:t>
      </w:r>
      <w:r w:rsidR="00D9233A" w:rsidRPr="00EC75E6">
        <w:rPr>
          <w:rFonts w:eastAsia="Times New Roman" w:cs="Tahoma"/>
          <w:bCs/>
          <w:iCs/>
          <w:color w:val="auto"/>
          <w:lang w:eastAsia="es-ES"/>
        </w:rPr>
        <w:t xml:space="preserve">archivísticas. </w:t>
      </w:r>
    </w:p>
    <w:p w14:paraId="2FD1AF33" w14:textId="77777777" w:rsidR="009A3B57" w:rsidRPr="00EC75E6" w:rsidRDefault="009A3B57" w:rsidP="0047313A">
      <w:pPr>
        <w:spacing w:after="0" w:line="360" w:lineRule="auto"/>
        <w:rPr>
          <w:rFonts w:eastAsia="Times New Roman" w:cs="Tahoma"/>
          <w:bCs/>
          <w:iCs/>
          <w:color w:val="auto"/>
          <w:lang w:eastAsia="es-ES"/>
        </w:rPr>
      </w:pPr>
    </w:p>
    <w:p w14:paraId="4A900FAE" w14:textId="11ACCD78" w:rsidR="0021292F" w:rsidRPr="00EC75E6" w:rsidRDefault="00D9233A"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 xml:space="preserve">En razón de lo anterior y, derivado de las constancias que obran el expediente electrónico en el que se actúa, </w:t>
      </w:r>
      <w:r w:rsidR="00DD1B60" w:rsidRPr="00EC75E6">
        <w:rPr>
          <w:rFonts w:eastAsia="Times New Roman" w:cs="Tahoma"/>
          <w:bCs/>
          <w:iCs/>
          <w:color w:val="auto"/>
          <w:lang w:eastAsia="es-ES"/>
        </w:rPr>
        <w:t>se advierte que el Sujeto Obligado no turno el requerimiento de información a</w:t>
      </w:r>
      <w:r w:rsidR="00E234DF" w:rsidRPr="00EC75E6">
        <w:rPr>
          <w:rFonts w:eastAsia="Times New Roman" w:cs="Tahoma"/>
          <w:bCs/>
          <w:iCs/>
          <w:color w:val="auto"/>
          <w:lang w:eastAsia="es-ES"/>
        </w:rPr>
        <w:t xml:space="preserve"> todas las áreas competentes </w:t>
      </w:r>
      <w:r w:rsidR="0021292F" w:rsidRPr="00EC75E6">
        <w:rPr>
          <w:rFonts w:eastAsia="Times New Roman" w:cs="Tahoma"/>
          <w:bCs/>
          <w:iCs/>
          <w:color w:val="auto"/>
          <w:lang w:eastAsia="es-ES"/>
        </w:rPr>
        <w:t xml:space="preserve">que cuenten con la información o deban tenerla de acuerdo a sus facultades, competencias y funciones, con el objeto de que realicen una búsqueda exhaustiva y razonable de la información solicitada, </w:t>
      </w:r>
      <w:r w:rsidR="00F2048F" w:rsidRPr="00EC75E6">
        <w:rPr>
          <w:rFonts w:eastAsia="Times New Roman" w:cs="Tahoma"/>
          <w:bCs/>
          <w:iCs/>
          <w:color w:val="auto"/>
          <w:lang w:eastAsia="es-ES"/>
        </w:rPr>
        <w:t>incumpliendo</w:t>
      </w:r>
      <w:r w:rsidR="0021292F" w:rsidRPr="00EC75E6">
        <w:rPr>
          <w:rFonts w:eastAsia="Times New Roman" w:cs="Tahoma"/>
          <w:bCs/>
          <w:iCs/>
          <w:color w:val="auto"/>
          <w:lang w:eastAsia="es-ES"/>
        </w:rPr>
        <w:t xml:space="preserve"> así con lo previsto </w:t>
      </w:r>
      <w:r w:rsidR="00F2048F" w:rsidRPr="00EC75E6">
        <w:rPr>
          <w:rFonts w:eastAsia="Times New Roman" w:cs="Tahoma"/>
          <w:bCs/>
          <w:iCs/>
          <w:color w:val="auto"/>
          <w:lang w:eastAsia="es-ES"/>
        </w:rPr>
        <w:t>en el artículo 162, de la Ley de Transparencia y Acceso a la Información Pública del Estado de México y Municipios.</w:t>
      </w:r>
    </w:p>
    <w:p w14:paraId="6C5CF361" w14:textId="77777777" w:rsidR="00F2048F" w:rsidRPr="00EC75E6" w:rsidRDefault="00F2048F" w:rsidP="0047313A">
      <w:pPr>
        <w:spacing w:after="0" w:line="360" w:lineRule="auto"/>
        <w:rPr>
          <w:rFonts w:eastAsia="Times New Roman" w:cs="Tahoma"/>
          <w:bCs/>
          <w:iCs/>
          <w:color w:val="auto"/>
          <w:lang w:eastAsia="es-ES"/>
        </w:rPr>
      </w:pPr>
    </w:p>
    <w:p w14:paraId="082D3AF6" w14:textId="258B5A2A" w:rsidR="00F2048F" w:rsidRPr="00EC75E6" w:rsidRDefault="00F2048F" w:rsidP="0047313A">
      <w:pPr>
        <w:spacing w:after="0" w:line="360" w:lineRule="auto"/>
        <w:rPr>
          <w:rFonts w:eastAsia="Times New Roman" w:cs="Tahoma"/>
          <w:b/>
          <w:iCs/>
          <w:color w:val="auto"/>
          <w:lang w:eastAsia="es-ES"/>
        </w:rPr>
      </w:pPr>
      <w:r w:rsidRPr="00EC75E6">
        <w:rPr>
          <w:rFonts w:eastAsia="Times New Roman" w:cs="Tahoma"/>
          <w:bCs/>
          <w:iCs/>
          <w:color w:val="auto"/>
          <w:lang w:eastAsia="es-ES"/>
        </w:rPr>
        <w:t xml:space="preserve">Es así que, </w:t>
      </w:r>
      <w:r w:rsidR="002F2137" w:rsidRPr="00EC75E6">
        <w:rPr>
          <w:rFonts w:eastAsia="Times New Roman" w:cs="Tahoma"/>
          <w:bCs/>
          <w:iCs/>
          <w:color w:val="auto"/>
          <w:lang w:eastAsia="es-ES"/>
        </w:rPr>
        <w:t xml:space="preserve">se instruye al Sujeto Obligado turne al requerimiento de información a la Órgano de Control Interno, y previa búsqueda exhaustiva y razonable </w:t>
      </w:r>
      <w:r w:rsidR="00FD30BC" w:rsidRPr="00EC75E6">
        <w:rPr>
          <w:rFonts w:eastAsia="Times New Roman" w:cs="Tahoma"/>
          <w:b/>
          <w:iCs/>
          <w:color w:val="auto"/>
          <w:lang w:eastAsia="es-ES"/>
        </w:rPr>
        <w:t xml:space="preserve">señale si se </w:t>
      </w:r>
      <w:r w:rsidR="007D3F8F" w:rsidRPr="00EC75E6">
        <w:rPr>
          <w:rFonts w:eastAsia="Times New Roman" w:cs="Tahoma"/>
          <w:b/>
          <w:iCs/>
          <w:color w:val="auto"/>
          <w:lang w:eastAsia="es-ES"/>
        </w:rPr>
        <w:t>desarrollaron auditorias en materia archivística</w:t>
      </w:r>
      <w:r w:rsidR="004D72DD" w:rsidRPr="00EC75E6">
        <w:rPr>
          <w:rFonts w:eastAsia="Times New Roman" w:cs="Tahoma"/>
          <w:b/>
          <w:iCs/>
          <w:color w:val="auto"/>
          <w:lang w:eastAsia="es-ES"/>
        </w:rPr>
        <w:t xml:space="preserve">. </w:t>
      </w:r>
    </w:p>
    <w:p w14:paraId="58DA0A03" w14:textId="77777777" w:rsidR="0021292F" w:rsidRPr="00EC75E6" w:rsidRDefault="0021292F" w:rsidP="0047313A">
      <w:pPr>
        <w:spacing w:after="0" w:line="360" w:lineRule="auto"/>
        <w:rPr>
          <w:rFonts w:eastAsia="Times New Roman" w:cs="Tahoma"/>
          <w:bCs/>
          <w:iCs/>
          <w:color w:val="auto"/>
          <w:lang w:eastAsia="es-ES"/>
        </w:rPr>
      </w:pPr>
    </w:p>
    <w:p w14:paraId="328D49D6" w14:textId="6576CDAA" w:rsidR="007D3F8F" w:rsidRPr="00EC75E6" w:rsidRDefault="007D3F8F"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 xml:space="preserve">En el supuesto de que no </w:t>
      </w:r>
      <w:r w:rsidR="00BD2710" w:rsidRPr="00EC75E6">
        <w:rPr>
          <w:rFonts w:eastAsia="Times New Roman" w:cs="Tahoma"/>
          <w:bCs/>
          <w:iCs/>
          <w:color w:val="auto"/>
          <w:lang w:eastAsia="es-ES"/>
        </w:rPr>
        <w:t xml:space="preserve">se hayan desarrollado auditorias archivísticas, bastara con que lo haga del conocimiento </w:t>
      </w:r>
      <w:r w:rsidR="00FB3B71" w:rsidRPr="00EC75E6">
        <w:rPr>
          <w:rFonts w:eastAsia="Times New Roman" w:cs="Tahoma"/>
          <w:bCs/>
          <w:iCs/>
          <w:color w:val="auto"/>
          <w:lang w:eastAsia="es-ES"/>
        </w:rPr>
        <w:t>de la Recurrente en términos del artículo 19, párrafo segundo, de la Ley de Transparencia y Acceso a la Información Pública del Estado de México y Municipios.</w:t>
      </w:r>
    </w:p>
    <w:p w14:paraId="1B4E2D39" w14:textId="77777777" w:rsidR="0021292F" w:rsidRPr="00EC75E6" w:rsidRDefault="0021292F" w:rsidP="0047313A">
      <w:pPr>
        <w:spacing w:after="0" w:line="360" w:lineRule="auto"/>
        <w:rPr>
          <w:rFonts w:eastAsia="Times New Roman" w:cs="Tahoma"/>
          <w:bCs/>
          <w:iCs/>
          <w:color w:val="auto"/>
          <w:lang w:eastAsia="es-ES"/>
        </w:rPr>
      </w:pPr>
    </w:p>
    <w:p w14:paraId="18FFD9F8" w14:textId="2B3A742C" w:rsidR="005C19BF" w:rsidRPr="00EC75E6" w:rsidRDefault="005C19BF" w:rsidP="0047313A">
      <w:pPr>
        <w:pStyle w:val="Prrafodelista"/>
        <w:numPr>
          <w:ilvl w:val="0"/>
          <w:numId w:val="34"/>
        </w:numPr>
        <w:spacing w:line="360" w:lineRule="auto"/>
        <w:rPr>
          <w:rFonts w:cs="Tahoma"/>
          <w:b/>
          <w:iCs/>
          <w:color w:val="auto"/>
        </w:rPr>
      </w:pPr>
      <w:r w:rsidRPr="00EC75E6">
        <w:rPr>
          <w:rFonts w:cs="Tahoma"/>
          <w:b/>
          <w:iCs/>
          <w:color w:val="auto"/>
        </w:rPr>
        <w:t xml:space="preserve">Fuente. </w:t>
      </w:r>
    </w:p>
    <w:p w14:paraId="2FEB0441" w14:textId="77777777" w:rsidR="00CA148E" w:rsidRPr="00EC75E6" w:rsidRDefault="00CA148E" w:rsidP="0047313A">
      <w:pPr>
        <w:spacing w:after="0" w:line="360" w:lineRule="auto"/>
        <w:rPr>
          <w:rFonts w:eastAsia="Times New Roman" w:cs="Tahoma"/>
          <w:bCs/>
          <w:iCs/>
          <w:color w:val="auto"/>
          <w:lang w:eastAsia="es-ES"/>
        </w:rPr>
      </w:pPr>
    </w:p>
    <w:p w14:paraId="50FACE3E" w14:textId="77777777" w:rsidR="006C024D" w:rsidRPr="00EC75E6" w:rsidRDefault="006C024D"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t>Del presente requerimiento se desprende la siguiente tabla de relación, ya que el Sujeto Obligado atendió el requerimiento de información hasta el Informe Justificado:</w:t>
      </w:r>
    </w:p>
    <w:p w14:paraId="4B239CB7" w14:textId="77777777" w:rsidR="009B1EEA" w:rsidRPr="00EC75E6" w:rsidRDefault="009B1EEA" w:rsidP="0047313A">
      <w:pPr>
        <w:spacing w:after="0" w:line="360" w:lineRule="auto"/>
        <w:rPr>
          <w:rFonts w:eastAsia="Times New Roman" w:cs="Tahoma"/>
          <w:bCs/>
          <w:iCs/>
          <w:color w:val="auto"/>
          <w:lang w:eastAsia="es-ES"/>
        </w:rPr>
      </w:pPr>
    </w:p>
    <w:tbl>
      <w:tblPr>
        <w:tblStyle w:val="Tablaconcuadrcula"/>
        <w:tblW w:w="0" w:type="auto"/>
        <w:tblInd w:w="421" w:type="dxa"/>
        <w:tblLook w:val="04A0" w:firstRow="1" w:lastRow="0" w:firstColumn="1" w:lastColumn="0" w:noHBand="0" w:noVBand="1"/>
      </w:tblPr>
      <w:tblGrid>
        <w:gridCol w:w="4134"/>
        <w:gridCol w:w="3945"/>
      </w:tblGrid>
      <w:tr w:rsidR="0062185B" w:rsidRPr="00EC75E6" w14:paraId="3B88D176" w14:textId="77777777" w:rsidTr="00A342E8">
        <w:tc>
          <w:tcPr>
            <w:tcW w:w="4134" w:type="dxa"/>
            <w:shd w:val="clear" w:color="auto" w:fill="A6A6A6" w:themeFill="background1" w:themeFillShade="A6"/>
            <w:vAlign w:val="center"/>
          </w:tcPr>
          <w:p w14:paraId="2E2AAC0E" w14:textId="77777777" w:rsidR="0062185B" w:rsidRPr="00EC75E6" w:rsidRDefault="0062185B"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Solicitud de información</w:t>
            </w:r>
          </w:p>
        </w:tc>
        <w:tc>
          <w:tcPr>
            <w:tcW w:w="3945" w:type="dxa"/>
            <w:shd w:val="clear" w:color="auto" w:fill="A6A6A6" w:themeFill="background1" w:themeFillShade="A6"/>
            <w:vAlign w:val="center"/>
          </w:tcPr>
          <w:p w14:paraId="36176BA1" w14:textId="77777777" w:rsidR="0062185B" w:rsidRPr="00EC75E6" w:rsidRDefault="0062185B" w:rsidP="0047313A">
            <w:pPr>
              <w:spacing w:line="360" w:lineRule="auto"/>
              <w:jc w:val="center"/>
              <w:rPr>
                <w:rFonts w:eastAsia="Times New Roman" w:cs="Tahoma"/>
                <w:b/>
                <w:iCs/>
                <w:color w:val="auto"/>
                <w:sz w:val="20"/>
                <w:szCs w:val="20"/>
                <w:lang w:eastAsia="es-ES"/>
              </w:rPr>
            </w:pPr>
            <w:r w:rsidRPr="00EC75E6">
              <w:rPr>
                <w:rFonts w:eastAsia="Times New Roman" w:cs="Tahoma"/>
                <w:b/>
                <w:iCs/>
                <w:color w:val="auto"/>
                <w:sz w:val="20"/>
                <w:szCs w:val="20"/>
                <w:lang w:eastAsia="es-ES"/>
              </w:rPr>
              <w:t>Informe Justificado</w:t>
            </w:r>
          </w:p>
        </w:tc>
      </w:tr>
      <w:tr w:rsidR="0062185B" w:rsidRPr="00EC75E6" w14:paraId="1B00E0CA" w14:textId="77777777" w:rsidTr="00A342E8">
        <w:tc>
          <w:tcPr>
            <w:tcW w:w="4134" w:type="dxa"/>
          </w:tcPr>
          <w:p w14:paraId="1294117C" w14:textId="4F8AA9D1" w:rsidR="0062185B" w:rsidRPr="00EC75E6" w:rsidRDefault="00BC2121"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32.1. Solicito, de la manera más atenta, el nombre completo y cargo de los responsables de proveer la información solicitada en el presente documento.</w:t>
            </w:r>
          </w:p>
        </w:tc>
        <w:tc>
          <w:tcPr>
            <w:tcW w:w="3945" w:type="dxa"/>
          </w:tcPr>
          <w:p w14:paraId="62EF8CFE" w14:textId="0180A7F3" w:rsidR="0062185B" w:rsidRPr="00EC75E6" w:rsidRDefault="00975ABD" w:rsidP="0047313A">
            <w:pPr>
              <w:spacing w:line="360" w:lineRule="auto"/>
              <w:rPr>
                <w:rFonts w:eastAsia="Times New Roman" w:cs="Tahoma"/>
                <w:bCs/>
                <w:iCs/>
                <w:color w:val="auto"/>
                <w:sz w:val="20"/>
                <w:szCs w:val="20"/>
                <w:lang w:eastAsia="es-ES"/>
              </w:rPr>
            </w:pPr>
            <w:r w:rsidRPr="00EC75E6">
              <w:rPr>
                <w:rFonts w:eastAsia="Times New Roman" w:cs="Tahoma"/>
                <w:bCs/>
                <w:iCs/>
                <w:color w:val="auto"/>
                <w:sz w:val="20"/>
                <w:szCs w:val="20"/>
                <w:lang w:eastAsia="es-ES"/>
              </w:rPr>
              <w:t xml:space="preserve">32.1.- L. en Derecho Israel Huitrón Medero </w:t>
            </w:r>
            <w:proofErr w:type="gramStart"/>
            <w:r w:rsidRPr="00EC75E6">
              <w:rPr>
                <w:rFonts w:eastAsia="Times New Roman" w:cs="Tahoma"/>
                <w:bCs/>
                <w:iCs/>
                <w:color w:val="auto"/>
                <w:sz w:val="20"/>
                <w:szCs w:val="20"/>
                <w:lang w:eastAsia="es-ES"/>
              </w:rPr>
              <w:t>Secretario</w:t>
            </w:r>
            <w:proofErr w:type="gramEnd"/>
            <w:r w:rsidRPr="00EC75E6">
              <w:rPr>
                <w:rFonts w:eastAsia="Times New Roman" w:cs="Tahoma"/>
                <w:bCs/>
                <w:iCs/>
                <w:color w:val="auto"/>
                <w:sz w:val="20"/>
                <w:szCs w:val="20"/>
                <w:lang w:eastAsia="es-ES"/>
              </w:rPr>
              <w:t xml:space="preserve"> del Ayuntamiento y la C. Ana Isabel Benito Teodoro</w:t>
            </w:r>
          </w:p>
        </w:tc>
      </w:tr>
    </w:tbl>
    <w:p w14:paraId="1FCFEA82" w14:textId="77777777" w:rsidR="009B1EEA" w:rsidRPr="00EC75E6" w:rsidRDefault="009B1EEA" w:rsidP="0047313A">
      <w:pPr>
        <w:spacing w:after="0" w:line="360" w:lineRule="auto"/>
        <w:rPr>
          <w:rFonts w:eastAsia="Times New Roman" w:cs="Tahoma"/>
          <w:bCs/>
          <w:iCs/>
          <w:color w:val="auto"/>
          <w:lang w:eastAsia="es-ES"/>
        </w:rPr>
      </w:pPr>
    </w:p>
    <w:p w14:paraId="4DB2CF4B" w14:textId="02A82126" w:rsidR="009B1EEA" w:rsidRPr="00EC75E6" w:rsidRDefault="00A838DE" w:rsidP="0047313A">
      <w:pPr>
        <w:spacing w:after="0" w:line="360" w:lineRule="auto"/>
        <w:rPr>
          <w:rFonts w:eastAsia="Times New Roman" w:cs="Tahoma"/>
          <w:bCs/>
          <w:iCs/>
          <w:color w:val="auto"/>
          <w:lang w:eastAsia="es-ES"/>
        </w:rPr>
      </w:pPr>
      <w:r w:rsidRPr="00EC75E6">
        <w:rPr>
          <w:rFonts w:eastAsia="Times New Roman" w:cs="Tahoma"/>
          <w:bCs/>
          <w:iCs/>
          <w:color w:val="auto"/>
          <w:lang w:eastAsia="es-ES"/>
        </w:rPr>
        <w:lastRenderedPageBreak/>
        <w:t xml:space="preserve">El presente requerimiento se tiene por atendido, considerando que, el Sujeto </w:t>
      </w:r>
      <w:r w:rsidR="00D744FD" w:rsidRPr="00EC75E6">
        <w:rPr>
          <w:rFonts w:eastAsia="Times New Roman" w:cs="Tahoma"/>
          <w:bCs/>
          <w:iCs/>
          <w:color w:val="auto"/>
          <w:lang w:eastAsia="es-ES"/>
        </w:rPr>
        <w:t xml:space="preserve">Obligado </w:t>
      </w:r>
      <w:r w:rsidR="009C35C2" w:rsidRPr="00EC75E6">
        <w:rPr>
          <w:rFonts w:eastAsia="Times New Roman" w:cs="Tahoma"/>
          <w:bCs/>
          <w:iCs/>
          <w:color w:val="auto"/>
          <w:lang w:eastAsia="es-ES"/>
        </w:rPr>
        <w:t xml:space="preserve">modifico </w:t>
      </w:r>
      <w:r w:rsidR="00EE6997" w:rsidRPr="00EC75E6">
        <w:rPr>
          <w:rFonts w:eastAsia="Times New Roman" w:cs="Tahoma"/>
          <w:bCs/>
          <w:iCs/>
          <w:color w:val="auto"/>
          <w:lang w:eastAsia="es-ES"/>
        </w:rPr>
        <w:t xml:space="preserve">su respuesta inicial </w:t>
      </w:r>
      <w:r w:rsidR="00E86E52" w:rsidRPr="00EC75E6">
        <w:rPr>
          <w:rFonts w:eastAsia="Times New Roman" w:cs="Tahoma"/>
          <w:bCs/>
          <w:iCs/>
          <w:color w:val="auto"/>
          <w:lang w:eastAsia="es-ES"/>
        </w:rPr>
        <w:t xml:space="preserve">al señalar el nombre completo y el cargo </w:t>
      </w:r>
      <w:r w:rsidR="00B15CED" w:rsidRPr="00EC75E6">
        <w:rPr>
          <w:rFonts w:eastAsia="Times New Roman" w:cs="Tahoma"/>
          <w:bCs/>
          <w:iCs/>
          <w:color w:val="auto"/>
          <w:lang w:eastAsia="es-ES"/>
        </w:rPr>
        <w:t xml:space="preserve">se los servidores públicos habilitados que atendieron el </w:t>
      </w:r>
      <w:r w:rsidR="006346DD" w:rsidRPr="00EC75E6">
        <w:rPr>
          <w:rFonts w:eastAsia="Times New Roman" w:cs="Tahoma"/>
          <w:bCs/>
          <w:iCs/>
          <w:color w:val="auto"/>
          <w:lang w:eastAsia="es-ES"/>
        </w:rPr>
        <w:t>requerimiento de información, siendo:</w:t>
      </w:r>
    </w:p>
    <w:p w14:paraId="6FBFE05F" w14:textId="77777777" w:rsidR="006346DD" w:rsidRPr="00EC75E6" w:rsidRDefault="006346DD" w:rsidP="0047313A">
      <w:pPr>
        <w:spacing w:after="0" w:line="360" w:lineRule="auto"/>
        <w:rPr>
          <w:rFonts w:eastAsia="Times New Roman" w:cs="Tahoma"/>
          <w:bCs/>
          <w:iCs/>
          <w:color w:val="auto"/>
          <w:lang w:eastAsia="es-ES"/>
        </w:rPr>
      </w:pPr>
    </w:p>
    <w:p w14:paraId="025E2870" w14:textId="65D0B48D" w:rsidR="006346DD" w:rsidRPr="00EC75E6" w:rsidRDefault="00CA59D2" w:rsidP="0047313A">
      <w:pPr>
        <w:pStyle w:val="Prrafodelista"/>
        <w:numPr>
          <w:ilvl w:val="0"/>
          <w:numId w:val="34"/>
        </w:numPr>
        <w:spacing w:line="360" w:lineRule="auto"/>
        <w:rPr>
          <w:rFonts w:cs="Tahoma"/>
          <w:bCs/>
          <w:iCs/>
          <w:color w:val="auto"/>
        </w:rPr>
      </w:pPr>
      <w:r w:rsidRPr="00EC75E6">
        <w:rPr>
          <w:rFonts w:cs="Tahoma"/>
          <w:bCs/>
          <w:iCs/>
          <w:color w:val="auto"/>
        </w:rPr>
        <w:t xml:space="preserve">Israel Huitrón Medero, </w:t>
      </w:r>
      <w:proofErr w:type="gramStart"/>
      <w:r w:rsidRPr="00EC75E6">
        <w:rPr>
          <w:rFonts w:cs="Tahoma"/>
          <w:bCs/>
          <w:iCs/>
          <w:color w:val="auto"/>
        </w:rPr>
        <w:t>Secretario</w:t>
      </w:r>
      <w:proofErr w:type="gramEnd"/>
      <w:r w:rsidRPr="00EC75E6">
        <w:rPr>
          <w:rFonts w:cs="Tahoma"/>
          <w:bCs/>
          <w:iCs/>
          <w:color w:val="auto"/>
        </w:rPr>
        <w:t xml:space="preserve"> del Ayuntamiento y:</w:t>
      </w:r>
    </w:p>
    <w:p w14:paraId="58500219" w14:textId="64AC1D79" w:rsidR="00CA59D2" w:rsidRPr="00EC75E6" w:rsidRDefault="00F55B85" w:rsidP="0047313A">
      <w:pPr>
        <w:pStyle w:val="Prrafodelista"/>
        <w:numPr>
          <w:ilvl w:val="0"/>
          <w:numId w:val="34"/>
        </w:numPr>
        <w:spacing w:line="360" w:lineRule="auto"/>
        <w:rPr>
          <w:rFonts w:cs="Tahoma"/>
          <w:bCs/>
          <w:iCs/>
          <w:color w:val="auto"/>
        </w:rPr>
      </w:pPr>
      <w:r w:rsidRPr="00EC75E6">
        <w:rPr>
          <w:rFonts w:cs="Tahoma"/>
          <w:bCs/>
          <w:iCs/>
          <w:color w:val="auto"/>
        </w:rPr>
        <w:t xml:space="preserve">Ana </w:t>
      </w:r>
      <w:r w:rsidR="00EB3080" w:rsidRPr="00EC75E6">
        <w:rPr>
          <w:rFonts w:cs="Tahoma"/>
          <w:bCs/>
          <w:iCs/>
          <w:color w:val="auto"/>
        </w:rPr>
        <w:t xml:space="preserve">Isabel Benito Teodoro. </w:t>
      </w:r>
    </w:p>
    <w:p w14:paraId="595BE880" w14:textId="77777777" w:rsidR="00B1313E" w:rsidRPr="00EC75E6" w:rsidRDefault="00B1313E" w:rsidP="0047313A">
      <w:pPr>
        <w:spacing w:after="0" w:line="360" w:lineRule="auto"/>
        <w:rPr>
          <w:rFonts w:eastAsia="Times New Roman" w:cs="Tahoma"/>
          <w:bCs/>
          <w:iCs/>
          <w:color w:val="auto"/>
          <w:lang w:eastAsia="es-ES"/>
        </w:rPr>
      </w:pPr>
    </w:p>
    <w:p w14:paraId="40D104C2" w14:textId="5CF109CD" w:rsidR="00D07FDE" w:rsidRPr="00EC75E6" w:rsidRDefault="00070A97" w:rsidP="0047313A">
      <w:pPr>
        <w:spacing w:after="0" w:line="360" w:lineRule="auto"/>
        <w:rPr>
          <w:rFonts w:eastAsia="Times New Roman" w:cs="Tahoma"/>
          <w:bCs/>
          <w:color w:val="auto"/>
          <w:lang w:eastAsia="es-ES"/>
        </w:rPr>
      </w:pPr>
      <w:r w:rsidRPr="00EC75E6">
        <w:rPr>
          <w:rFonts w:eastAsia="Times New Roman" w:cs="Tahoma"/>
          <w:bCs/>
          <w:iCs/>
          <w:color w:val="auto"/>
          <w:lang w:eastAsia="es-ES"/>
        </w:rPr>
        <w:t xml:space="preserve">Como se logra advertir de las constancias que obran en el expediente electrónico en el que se actúa, la recurrente formulo </w:t>
      </w:r>
      <w:r w:rsidR="001A1739" w:rsidRPr="00EC75E6">
        <w:rPr>
          <w:rFonts w:eastAsia="Times New Roman" w:cs="Tahoma"/>
          <w:bCs/>
          <w:iCs/>
          <w:color w:val="auto"/>
          <w:lang w:eastAsia="es-ES"/>
        </w:rPr>
        <w:t xml:space="preserve">diversos requerimientos de información, los cuales, </w:t>
      </w:r>
      <w:r w:rsidR="00907FF1" w:rsidRPr="00EC75E6">
        <w:rPr>
          <w:rFonts w:eastAsia="Times New Roman" w:cs="Tahoma"/>
          <w:bCs/>
          <w:iCs/>
          <w:color w:val="auto"/>
          <w:lang w:eastAsia="es-ES"/>
        </w:rPr>
        <w:t>omitió atender desde su respuesta inicial</w:t>
      </w:r>
      <w:r w:rsidR="00D07FDE" w:rsidRPr="00EC75E6">
        <w:rPr>
          <w:rFonts w:eastAsia="Times New Roman" w:cs="Tahoma"/>
          <w:bCs/>
          <w:iCs/>
          <w:color w:val="auto"/>
          <w:lang w:eastAsia="es-ES"/>
        </w:rPr>
        <w:t>. Ante lo c</w:t>
      </w:r>
      <w:r w:rsidR="00CC04A6" w:rsidRPr="00EC75E6">
        <w:rPr>
          <w:rFonts w:eastAsia="Times New Roman" w:cs="Tahoma"/>
          <w:bCs/>
          <w:iCs/>
          <w:color w:val="auto"/>
          <w:lang w:eastAsia="es-ES"/>
        </w:rPr>
        <w:t xml:space="preserve">ual, </w:t>
      </w:r>
      <w:r w:rsidR="001C0A7A" w:rsidRPr="00EC75E6">
        <w:rPr>
          <w:rFonts w:eastAsia="Times New Roman" w:cs="Tahoma"/>
          <w:bCs/>
          <w:iCs/>
          <w:color w:val="auto"/>
          <w:lang w:eastAsia="es-ES"/>
        </w:rPr>
        <w:t>se logra adver</w:t>
      </w:r>
      <w:r w:rsidR="00EB7F34" w:rsidRPr="00EC75E6">
        <w:rPr>
          <w:rFonts w:eastAsia="Times New Roman" w:cs="Tahoma"/>
          <w:bCs/>
          <w:iCs/>
          <w:color w:val="auto"/>
          <w:lang w:eastAsia="es-ES"/>
        </w:rPr>
        <w:t xml:space="preserve">tir que la respuesta del Sujeto Obligado carece de </w:t>
      </w:r>
      <w:r w:rsidR="00EB7F34" w:rsidRPr="00EC75E6">
        <w:rPr>
          <w:rFonts w:eastAsia="Times New Roman" w:cs="Tahoma"/>
          <w:bCs/>
          <w:color w:val="auto"/>
          <w:lang w:eastAsia="es-ES"/>
        </w:rPr>
        <w:t>exhaustividad, al no pronu</w:t>
      </w:r>
      <w:r w:rsidR="004A5A8C" w:rsidRPr="00EC75E6">
        <w:rPr>
          <w:rFonts w:eastAsia="Times New Roman" w:cs="Tahoma"/>
          <w:bCs/>
          <w:color w:val="auto"/>
          <w:lang w:eastAsia="es-ES"/>
        </w:rPr>
        <w:t xml:space="preserve">nciarse sobre cada uno de los puntos solicitados. </w:t>
      </w:r>
      <w:r w:rsidR="00CE134C" w:rsidRPr="00EC75E6">
        <w:rPr>
          <w:rFonts w:eastAsia="Times New Roman" w:cs="Tahoma"/>
          <w:bCs/>
          <w:color w:val="auto"/>
          <w:lang w:eastAsia="es-ES"/>
        </w:rPr>
        <w:t>Sobre dicha situación</w:t>
      </w:r>
      <w:r w:rsidR="00D07FDE" w:rsidRPr="00EC75E6">
        <w:rPr>
          <w:rFonts w:eastAsia="Times New Roman" w:cs="Tahoma"/>
          <w:bCs/>
          <w:iCs/>
          <w:color w:val="auto"/>
          <w:lang w:val="es-ES" w:eastAsia="es-ES"/>
        </w:rPr>
        <w:t>, el artículo 1.8, fracción IX, del Código Administrativo del Estado de México, establece que para que un acto administrativo tenga validez, deberá guardar congruencia con lo solicitado.</w:t>
      </w:r>
    </w:p>
    <w:p w14:paraId="2DB05899" w14:textId="77777777" w:rsidR="00D07FDE" w:rsidRPr="00EC75E6" w:rsidRDefault="00D07FDE" w:rsidP="0047313A">
      <w:pPr>
        <w:spacing w:after="0" w:line="360" w:lineRule="auto"/>
        <w:rPr>
          <w:rFonts w:eastAsia="Times New Roman" w:cs="Tahoma"/>
          <w:b/>
          <w:bCs/>
          <w:iCs/>
          <w:color w:val="auto"/>
          <w:lang w:val="es-ES" w:eastAsia="es-ES"/>
        </w:rPr>
      </w:pPr>
    </w:p>
    <w:p w14:paraId="6143C26B" w14:textId="77777777" w:rsidR="00D07FDE" w:rsidRPr="00EC75E6" w:rsidRDefault="00D07FDE" w:rsidP="0047313A">
      <w:pPr>
        <w:spacing w:after="0" w:line="360" w:lineRule="auto"/>
        <w:rPr>
          <w:rFonts w:eastAsia="Times New Roman" w:cs="Tahoma"/>
          <w:bCs/>
          <w:iCs/>
          <w:color w:val="auto"/>
          <w:lang w:val="es-ES" w:eastAsia="es-ES"/>
        </w:rPr>
      </w:pPr>
      <w:r w:rsidRPr="00EC75E6">
        <w:rPr>
          <w:rFonts w:eastAsia="Times New Roman" w:cs="Tahoma"/>
          <w:bCs/>
          <w:iCs/>
          <w:color w:val="auto"/>
          <w:lang w:val="es-ES" w:eastAsia="es-ES"/>
        </w:rPr>
        <w:t>Asimismo,</w:t>
      </w:r>
      <w:r w:rsidRPr="00EC75E6">
        <w:rPr>
          <w:rFonts w:eastAsia="Times New Roman" w:cs="Tahoma"/>
          <w:bCs/>
          <w:iCs/>
          <w:color w:val="auto"/>
          <w:lang w:eastAsia="es-ES"/>
        </w:rPr>
        <w:t xml:space="preserve"> resulta necesario traer</w:t>
      </w:r>
      <w:r w:rsidRPr="00EC75E6">
        <w:rPr>
          <w:rFonts w:eastAsia="Times New Roman" w:cs="Tahoma"/>
          <w:bCs/>
          <w:iCs/>
          <w:color w:val="auto"/>
          <w:lang w:val="es-ES" w:eastAsia="es-ES"/>
        </w:rPr>
        <w:t xml:space="preserve"> por analogía, el Criterio 02/17, emitido por el Instituto Nacional de Transparencia, Acceso a la Información y Protección de Datos Personales, que señala lo siguiente:</w:t>
      </w:r>
    </w:p>
    <w:p w14:paraId="7F865EBB" w14:textId="77777777" w:rsidR="00D07FDE" w:rsidRPr="00EC75E6" w:rsidRDefault="00D07FDE" w:rsidP="0047313A">
      <w:pPr>
        <w:spacing w:after="0" w:line="360" w:lineRule="auto"/>
        <w:rPr>
          <w:rFonts w:eastAsia="Times New Roman" w:cs="Tahoma"/>
          <w:bCs/>
          <w:iCs/>
          <w:color w:val="auto"/>
          <w:lang w:val="es-ES" w:eastAsia="es-ES"/>
        </w:rPr>
      </w:pPr>
    </w:p>
    <w:p w14:paraId="60ED204C" w14:textId="77777777" w:rsidR="00D07FDE" w:rsidRPr="00EC75E6" w:rsidRDefault="00D07FDE" w:rsidP="0047313A">
      <w:pPr>
        <w:spacing w:after="0" w:line="360" w:lineRule="auto"/>
        <w:ind w:left="567" w:right="567"/>
        <w:rPr>
          <w:rFonts w:eastAsia="Times New Roman" w:cs="Tahoma"/>
          <w:bCs/>
          <w:i/>
          <w:iCs/>
          <w:color w:val="auto"/>
          <w:sz w:val="20"/>
          <w:szCs w:val="20"/>
          <w:lang w:eastAsia="es-ES"/>
        </w:rPr>
      </w:pPr>
      <w:r w:rsidRPr="00EC75E6">
        <w:rPr>
          <w:rFonts w:eastAsia="Times New Roman" w:cs="Tahoma"/>
          <w:b/>
          <w:bCs/>
          <w:i/>
          <w:iCs/>
          <w:color w:val="auto"/>
          <w:sz w:val="20"/>
          <w:szCs w:val="20"/>
          <w:lang w:eastAsia="es-ES"/>
        </w:rPr>
        <w:t xml:space="preserve">“Congruencia y exhaustividad. Sus alcances para garantizar el derecho de acceso a la información. </w:t>
      </w:r>
      <w:r w:rsidRPr="00EC75E6">
        <w:rPr>
          <w:rFonts w:eastAsia="Times New Roman" w:cs="Tahoma"/>
          <w:bCs/>
          <w:i/>
          <w:iCs/>
          <w:color w:val="auto"/>
          <w:sz w:val="20"/>
          <w:szCs w:val="20"/>
          <w:lang w:eastAsia="es-ES"/>
        </w:rPr>
        <w:t xml:space="preserve">De conformidad con el artículo </w:t>
      </w:r>
      <w:r w:rsidRPr="00EC75E6">
        <w:rPr>
          <w:rFonts w:eastAsia="Times New Roman" w:cs="Tahoma"/>
          <w:bCs/>
          <w:i/>
          <w:iCs/>
          <w:color w:val="auto"/>
          <w:sz w:val="20"/>
          <w:szCs w:val="20"/>
          <w:lang w:val="es-ES_tradnl" w:eastAsia="es-ES"/>
        </w:rPr>
        <w:t>3 de la Ley Federal de Procedimiento Administrativo</w:t>
      </w:r>
      <w:r w:rsidRPr="00EC75E6">
        <w:rPr>
          <w:rFonts w:eastAsia="Times New Roman" w:cs="Tahoma"/>
          <w:bCs/>
          <w:i/>
          <w:iCs/>
          <w:color w:val="auto"/>
          <w:sz w:val="20"/>
          <w:szCs w:val="20"/>
          <w:lang w:eastAsia="es-E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w:t>
      </w:r>
      <w:r w:rsidRPr="00EC75E6">
        <w:rPr>
          <w:rFonts w:eastAsia="Times New Roman" w:cs="Tahoma"/>
          <w:b/>
          <w:i/>
          <w:iCs/>
          <w:color w:val="auto"/>
          <w:sz w:val="20"/>
          <w:szCs w:val="20"/>
          <w:lang w:eastAsia="es-ES"/>
        </w:rPr>
        <w:t>exhaustividad significa que dicha respuesta se refiera expresamente a cada uno de los puntos solicitados</w:t>
      </w:r>
      <w:r w:rsidRPr="00EC75E6">
        <w:rPr>
          <w:rFonts w:eastAsia="Times New Roman" w:cs="Tahoma"/>
          <w:bCs/>
          <w:i/>
          <w:iCs/>
          <w:color w:val="auto"/>
          <w:sz w:val="20"/>
          <w:szCs w:val="20"/>
          <w:lang w:eastAsia="es-ES"/>
        </w:rPr>
        <w:t xml:space="preserve">. Por lo anterior, los sujetos obligados cumplirán con los principios de congruencia y exhaustividad, cuando las respuestas </w:t>
      </w:r>
      <w:r w:rsidRPr="00EC75E6">
        <w:rPr>
          <w:rFonts w:eastAsia="Times New Roman" w:cs="Tahoma"/>
          <w:bCs/>
          <w:i/>
          <w:iCs/>
          <w:color w:val="auto"/>
          <w:sz w:val="20"/>
          <w:szCs w:val="20"/>
          <w:lang w:eastAsia="es-ES"/>
        </w:rPr>
        <w:lastRenderedPageBreak/>
        <w:t>que emitan guarden una relación lógica con lo solicitado y atiendan de manera puntual y expresa, cada uno de los contenidos de información.”</w:t>
      </w:r>
    </w:p>
    <w:p w14:paraId="03FCE0E6" w14:textId="77777777" w:rsidR="00D07FDE" w:rsidRPr="00EC75E6" w:rsidRDefault="00D07FDE" w:rsidP="0047313A">
      <w:pPr>
        <w:spacing w:after="0" w:line="360" w:lineRule="auto"/>
        <w:rPr>
          <w:rFonts w:eastAsia="Times New Roman" w:cs="Tahoma"/>
          <w:bCs/>
          <w:iCs/>
          <w:color w:val="auto"/>
          <w:lang w:val="es-ES" w:eastAsia="es-ES"/>
        </w:rPr>
      </w:pPr>
    </w:p>
    <w:p w14:paraId="174C9081" w14:textId="7CF6D491" w:rsidR="00D07FDE" w:rsidRPr="00EC75E6" w:rsidRDefault="00D07FDE" w:rsidP="0047313A">
      <w:pPr>
        <w:spacing w:after="0" w:line="360" w:lineRule="auto"/>
        <w:rPr>
          <w:rFonts w:eastAsia="Times New Roman" w:cs="Tahoma"/>
          <w:b/>
          <w:bCs/>
          <w:iCs/>
          <w:color w:val="auto"/>
          <w:lang w:val="es-ES" w:eastAsia="es-ES"/>
        </w:rPr>
      </w:pPr>
      <w:r w:rsidRPr="00EC75E6">
        <w:rPr>
          <w:rFonts w:eastAsia="Times New Roman" w:cs="Tahoma"/>
          <w:bCs/>
          <w:iCs/>
          <w:color w:val="auto"/>
          <w:lang w:eastAsia="es-ES"/>
        </w:rPr>
        <w:t>Del citado criterio, se desprende que todo acto administrativo debe apegarse al</w:t>
      </w:r>
      <w:r w:rsidRPr="00EC75E6">
        <w:rPr>
          <w:rFonts w:eastAsia="Times New Roman" w:cs="Tahoma"/>
          <w:bCs/>
          <w:iCs/>
          <w:color w:val="auto"/>
          <w:lang w:val="es-ES" w:eastAsia="es-ES"/>
        </w:rPr>
        <w:t xml:space="preserve"> </w:t>
      </w:r>
      <w:r w:rsidRPr="00EC75E6">
        <w:rPr>
          <w:rFonts w:eastAsia="Times New Roman" w:cs="Tahoma"/>
          <w:b/>
          <w:bCs/>
          <w:iCs/>
          <w:color w:val="auto"/>
          <w:lang w:val="es-ES" w:eastAsia="es-ES"/>
        </w:rPr>
        <w:t xml:space="preserve">Principio de </w:t>
      </w:r>
      <w:r w:rsidR="0049214A" w:rsidRPr="00EC75E6">
        <w:rPr>
          <w:rFonts w:eastAsia="Times New Roman" w:cs="Tahoma"/>
          <w:color w:val="auto"/>
          <w:lang w:eastAsia="es-ES"/>
        </w:rPr>
        <w:t>exhaustividad</w:t>
      </w:r>
      <w:r w:rsidRPr="00EC75E6">
        <w:rPr>
          <w:rFonts w:eastAsia="Times New Roman" w:cs="Tahoma"/>
          <w:b/>
          <w:bCs/>
          <w:iCs/>
          <w:color w:val="auto"/>
          <w:lang w:val="es-ES" w:eastAsia="es-ES"/>
        </w:rPr>
        <w:t xml:space="preserve">, </w:t>
      </w:r>
      <w:r w:rsidRPr="00EC75E6">
        <w:rPr>
          <w:rFonts w:eastAsia="Times New Roman" w:cs="Tahoma"/>
          <w:bCs/>
          <w:iCs/>
          <w:color w:val="auto"/>
          <w:lang w:val="es-ES" w:eastAsia="es-ES"/>
        </w:rPr>
        <w:t>el cual</w:t>
      </w:r>
      <w:r w:rsidRPr="00EC75E6">
        <w:rPr>
          <w:rFonts w:eastAsia="Times New Roman" w:cs="Tahoma"/>
          <w:b/>
          <w:bCs/>
          <w:iCs/>
          <w:color w:val="auto"/>
          <w:lang w:val="es-ES" w:eastAsia="es-ES"/>
        </w:rPr>
        <w:t xml:space="preserve"> </w:t>
      </w:r>
      <w:r w:rsidRPr="00EC75E6">
        <w:rPr>
          <w:rFonts w:eastAsia="Times New Roman" w:cs="Tahoma"/>
          <w:bCs/>
          <w:iCs/>
          <w:color w:val="auto"/>
          <w:lang w:val="es-ES" w:eastAsia="es-ES"/>
        </w:rPr>
        <w:t>implica que exista concordancia entre el requerimiento formulado y la respuesta entregada; por tales consideraciones, al incumplir con dicho principio,</w:t>
      </w:r>
      <w:r w:rsidRPr="00EC75E6">
        <w:rPr>
          <w:rFonts w:eastAsia="Times New Roman" w:cs="Tahoma"/>
          <w:b/>
          <w:bCs/>
          <w:iCs/>
          <w:color w:val="auto"/>
          <w:lang w:val="es-ES" w:eastAsia="es-ES"/>
        </w:rPr>
        <w:t xml:space="preserve"> </w:t>
      </w:r>
      <w:r w:rsidRPr="00EC75E6">
        <w:rPr>
          <w:rFonts w:eastAsia="Times New Roman" w:cs="Tahoma"/>
          <w:bCs/>
          <w:iCs/>
          <w:color w:val="auto"/>
          <w:lang w:val="es-ES" w:eastAsia="es-ES"/>
        </w:rPr>
        <w:t xml:space="preserve">por parte del </w:t>
      </w:r>
      <w:r w:rsidRPr="00EC75E6">
        <w:rPr>
          <w:rFonts w:eastAsia="Times New Roman" w:cs="Tahoma"/>
          <w:bCs/>
          <w:iCs/>
          <w:color w:val="auto"/>
          <w:lang w:eastAsia="es-ES"/>
        </w:rPr>
        <w:t>Sujeto Obligado</w:t>
      </w:r>
      <w:r w:rsidRPr="00EC75E6">
        <w:rPr>
          <w:rFonts w:eastAsia="Times New Roman" w:cs="Tahoma"/>
          <w:bCs/>
          <w:iCs/>
          <w:color w:val="auto"/>
          <w:lang w:val="es-ES" w:eastAsia="es-ES"/>
        </w:rPr>
        <w:t xml:space="preserve">, no se puede validar la contestación realizada, dando como resultado que el agravio resulte </w:t>
      </w:r>
      <w:r w:rsidRPr="00EC75E6">
        <w:rPr>
          <w:rFonts w:eastAsia="Times New Roman" w:cs="Tahoma"/>
          <w:b/>
          <w:bCs/>
          <w:iCs/>
          <w:color w:val="auto"/>
          <w:lang w:val="es-ES" w:eastAsia="es-ES"/>
        </w:rPr>
        <w:t xml:space="preserve">FUNDADO. </w:t>
      </w:r>
    </w:p>
    <w:p w14:paraId="6CA257E4" w14:textId="77777777" w:rsidR="00B12903" w:rsidRPr="00EC75E6" w:rsidRDefault="00B12903" w:rsidP="0047313A">
      <w:pPr>
        <w:spacing w:after="0" w:line="360" w:lineRule="auto"/>
        <w:rPr>
          <w:rFonts w:eastAsia="Times New Roman" w:cs="Tahoma"/>
          <w:bCs/>
          <w:iCs/>
          <w:color w:val="auto"/>
          <w:lang w:eastAsia="es-ES"/>
        </w:rPr>
      </w:pPr>
    </w:p>
    <w:p w14:paraId="1C5A2A33" w14:textId="77777777" w:rsidR="001900B4" w:rsidRPr="00EC75E6" w:rsidRDefault="001900B4" w:rsidP="0047313A">
      <w:pPr>
        <w:spacing w:after="0" w:line="360" w:lineRule="auto"/>
        <w:rPr>
          <w:rFonts w:cs="Tahoma"/>
          <w:b/>
        </w:rPr>
      </w:pPr>
      <w:r w:rsidRPr="00EC75E6">
        <w:rPr>
          <w:rFonts w:cs="Tahoma"/>
          <w:b/>
        </w:rPr>
        <w:t xml:space="preserve">SEXTO. Decisión. </w:t>
      </w:r>
    </w:p>
    <w:p w14:paraId="4A11B667" w14:textId="77777777" w:rsidR="001900B4" w:rsidRPr="00EC75E6" w:rsidRDefault="001900B4" w:rsidP="0047313A">
      <w:pPr>
        <w:spacing w:after="0" w:line="360" w:lineRule="auto"/>
        <w:rPr>
          <w:rFonts w:cs="Tahoma"/>
          <w:b/>
        </w:rPr>
      </w:pPr>
    </w:p>
    <w:p w14:paraId="74DBAA16" w14:textId="27F9C9C2" w:rsidR="00AD3F5A" w:rsidRDefault="001900B4" w:rsidP="00AD3F5A">
      <w:pPr>
        <w:tabs>
          <w:tab w:val="left" w:pos="993"/>
        </w:tabs>
        <w:spacing w:line="360" w:lineRule="auto"/>
        <w:ind w:right="-28"/>
        <w:rPr>
          <w:rFonts w:cs="Tahoma"/>
          <w:color w:val="auto"/>
        </w:rPr>
      </w:pPr>
      <w:r w:rsidRPr="00EC75E6">
        <w:rPr>
          <w:rFonts w:cs="Tahoma"/>
        </w:rPr>
        <w:t xml:space="preserve">Con fundamento en el artículo 186, fracción </w:t>
      </w:r>
      <w:r w:rsidR="00757824" w:rsidRPr="00EC75E6">
        <w:rPr>
          <w:rFonts w:cs="Tahoma"/>
        </w:rPr>
        <w:t>II</w:t>
      </w:r>
      <w:r w:rsidRPr="00EC75E6">
        <w:rPr>
          <w:rFonts w:cs="Tahoma"/>
        </w:rPr>
        <w:t xml:space="preserve">, de la Ley de Transparencia y Acceso a la Información Pública del Estado de México y Municipios, este Instituto considera procedente </w:t>
      </w:r>
      <w:r w:rsidRPr="00EC75E6">
        <w:rPr>
          <w:rFonts w:cs="Tahoma"/>
          <w:b/>
        </w:rPr>
        <w:t xml:space="preserve">MODIFICAR </w:t>
      </w:r>
      <w:r w:rsidRPr="00EC75E6">
        <w:rPr>
          <w:rFonts w:cs="Tahoma"/>
          <w:bCs/>
        </w:rPr>
        <w:t>la</w:t>
      </w:r>
      <w:r w:rsidRPr="00EC75E6">
        <w:rPr>
          <w:rFonts w:cs="Tahoma"/>
        </w:rPr>
        <w:t xml:space="preserve"> respuesta otorgada por el</w:t>
      </w:r>
      <w:r w:rsidR="00EF0D39" w:rsidRPr="00EC75E6">
        <w:rPr>
          <w:rFonts w:cs="Tahoma"/>
        </w:rPr>
        <w:t xml:space="preserve"> </w:t>
      </w:r>
      <w:r w:rsidR="006B6D51" w:rsidRPr="00EC75E6">
        <w:rPr>
          <w:rFonts w:eastAsia="Calibri" w:cs="Tahoma"/>
        </w:rPr>
        <w:t>Ayuntamiento de Morelos</w:t>
      </w:r>
      <w:r w:rsidR="00EF0D39" w:rsidRPr="00EC75E6">
        <w:rPr>
          <w:rFonts w:eastAsia="Calibri" w:cs="Tahoma"/>
        </w:rPr>
        <w:t xml:space="preserve">, </w:t>
      </w:r>
      <w:r w:rsidRPr="00EC75E6">
        <w:rPr>
          <w:rFonts w:cs="Tahoma"/>
        </w:rPr>
        <w:t>a efecto de que</w:t>
      </w:r>
      <w:r w:rsidR="00340970">
        <w:rPr>
          <w:rFonts w:cs="Tahoma"/>
        </w:rPr>
        <w:t>, previa búsqueda exhaustiva y razonable en las unidades administrativas competentes,</w:t>
      </w:r>
      <w:r w:rsidR="006A0781" w:rsidRPr="00EC75E6">
        <w:rPr>
          <w:rFonts w:cs="Tahoma"/>
        </w:rPr>
        <w:t xml:space="preserve"> </w:t>
      </w:r>
      <w:r w:rsidRPr="00EC75E6">
        <w:rPr>
          <w:rFonts w:cs="Tahoma"/>
        </w:rPr>
        <w:t xml:space="preserve">entregue, </w:t>
      </w:r>
      <w:r w:rsidRPr="00EC75E6">
        <w:rPr>
          <w:rFonts w:eastAsia="Calibri" w:cs="Tahoma"/>
          <w:iCs/>
          <w:lang w:eastAsia="es-ES_tradnl"/>
        </w:rPr>
        <w:t>a través del Sistema de Acceso a la Información Mexiquense (SAIMEX),</w:t>
      </w:r>
      <w:r w:rsidR="00682222" w:rsidRPr="00EC75E6">
        <w:rPr>
          <w:rFonts w:eastAsia="Calibri" w:cs="Tahoma"/>
          <w:iCs/>
          <w:lang w:eastAsia="es-ES_tradnl"/>
        </w:rPr>
        <w:t xml:space="preserve"> </w:t>
      </w:r>
      <w:r w:rsidR="00340970">
        <w:rPr>
          <w:rFonts w:eastAsia="Calibri" w:cs="Tahoma"/>
          <w:iCs/>
          <w:lang w:eastAsia="es-ES_tradnl"/>
        </w:rPr>
        <w:t xml:space="preserve">en su caso, en versión pública </w:t>
      </w:r>
      <w:r w:rsidR="00AD3F5A">
        <w:rPr>
          <w:rFonts w:cs="Tahoma"/>
        </w:rPr>
        <w:t xml:space="preserve">y en formato PDF, o en el formato en que se haya generado, la siguiente información: </w:t>
      </w:r>
    </w:p>
    <w:p w14:paraId="3433FBD7" w14:textId="77777777" w:rsidR="00361F28" w:rsidRPr="00EC75E6" w:rsidRDefault="00361F28" w:rsidP="0047313A">
      <w:pPr>
        <w:widowControl w:val="0"/>
        <w:spacing w:after="0" w:line="360" w:lineRule="auto"/>
        <w:rPr>
          <w:rFonts w:eastAsia="Calibri" w:cs="Tahoma"/>
          <w:iCs/>
          <w:lang w:eastAsia="es-ES_tradnl"/>
        </w:rPr>
      </w:pPr>
    </w:p>
    <w:p w14:paraId="4A77F524" w14:textId="788B1B5F" w:rsidR="00361F28" w:rsidRPr="00EC75E6" w:rsidRDefault="00361F28" w:rsidP="0047313A">
      <w:pPr>
        <w:pStyle w:val="Prrafodelista"/>
        <w:widowControl w:val="0"/>
        <w:numPr>
          <w:ilvl w:val="0"/>
          <w:numId w:val="19"/>
        </w:numPr>
        <w:spacing w:line="360" w:lineRule="auto"/>
        <w:rPr>
          <w:rFonts w:eastAsia="Calibri" w:cs="Tahoma"/>
          <w:iCs/>
          <w:lang w:eastAsia="es-ES_tradnl"/>
        </w:rPr>
      </w:pPr>
      <w:r w:rsidRPr="00EC75E6">
        <w:rPr>
          <w:rFonts w:eastAsia="Calibri" w:cs="Tahoma"/>
          <w:iCs/>
          <w:lang w:eastAsia="es-ES_tradnl"/>
        </w:rPr>
        <w:t>Formatos de inventarios</w:t>
      </w:r>
      <w:r w:rsidR="00A633CF" w:rsidRPr="00EC75E6">
        <w:rPr>
          <w:rFonts w:eastAsia="Calibri" w:cs="Tahoma"/>
          <w:iCs/>
          <w:lang w:eastAsia="es-ES_tradnl"/>
        </w:rPr>
        <w:t>, al interior del Sistema Institucional de Archivos del Ayuntamiento de Morelos</w:t>
      </w:r>
      <w:r w:rsidR="007555CD" w:rsidRPr="00EC75E6">
        <w:rPr>
          <w:rFonts w:eastAsia="Calibri" w:cs="Tahoma"/>
          <w:iCs/>
          <w:lang w:eastAsia="es-ES_tradnl"/>
        </w:rPr>
        <w:t xml:space="preserve"> y</w:t>
      </w:r>
      <w:r w:rsidR="008A2D53" w:rsidRPr="00EC75E6">
        <w:rPr>
          <w:rFonts w:eastAsia="Calibri" w:cs="Tahoma"/>
          <w:iCs/>
          <w:lang w:eastAsia="es-ES_tradnl"/>
        </w:rPr>
        <w:t>,</w:t>
      </w:r>
      <w:r w:rsidR="007555CD" w:rsidRPr="00EC75E6">
        <w:rPr>
          <w:rFonts w:eastAsia="Calibri" w:cs="Tahoma"/>
          <w:iCs/>
          <w:lang w:eastAsia="es-ES_tradnl"/>
        </w:rPr>
        <w:t xml:space="preserve"> d</w:t>
      </w:r>
      <w:r w:rsidR="00CE59CC" w:rsidRPr="00EC75E6">
        <w:rPr>
          <w:rFonts w:eastAsia="Calibri" w:cs="Tahoma"/>
          <w:iCs/>
          <w:lang w:eastAsia="es-ES_tradnl"/>
        </w:rPr>
        <w:t>e las siguientes etapas:</w:t>
      </w:r>
    </w:p>
    <w:p w14:paraId="373D457D" w14:textId="681FE8B9" w:rsidR="00132D5B" w:rsidRPr="00EC75E6" w:rsidRDefault="00132D5B"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Archivo de trámite por área.</w:t>
      </w:r>
    </w:p>
    <w:p w14:paraId="237E50A8" w14:textId="4B85051A" w:rsidR="00132D5B" w:rsidRPr="00EC75E6" w:rsidRDefault="00132D5B"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Archivo de concentración del Ayuntamiento de Morelos.</w:t>
      </w:r>
    </w:p>
    <w:p w14:paraId="73DE3393" w14:textId="1B3C42B9" w:rsidR="00AE0F4D" w:rsidRPr="00EC75E6" w:rsidRDefault="00AE0F4D"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Baja documental</w:t>
      </w:r>
      <w:r w:rsidR="00087AC1" w:rsidRPr="00EC75E6">
        <w:rPr>
          <w:rFonts w:eastAsia="Calibri" w:cs="Tahoma"/>
          <w:iCs/>
          <w:lang w:eastAsia="es-ES_tradnl"/>
        </w:rPr>
        <w:t>.</w:t>
      </w:r>
    </w:p>
    <w:p w14:paraId="3ADF1EA4" w14:textId="1AA594DD" w:rsidR="007555CD" w:rsidRPr="00EC75E6" w:rsidRDefault="00011180"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Transferencia primaria.</w:t>
      </w:r>
    </w:p>
    <w:p w14:paraId="216D75D3" w14:textId="3A4F1C8A" w:rsidR="00700D18" w:rsidRPr="00EC75E6" w:rsidRDefault="00AA2E42"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De préstamos de expedientes, devoluciones y vencidos</w:t>
      </w:r>
      <w:r w:rsidR="004B246E" w:rsidRPr="00EC75E6">
        <w:rPr>
          <w:rFonts w:eastAsia="Calibri" w:cs="Tahoma"/>
          <w:iCs/>
          <w:lang w:eastAsia="es-ES_tradnl"/>
        </w:rPr>
        <w:t xml:space="preserve"> de archivos</w:t>
      </w:r>
      <w:r w:rsidR="00D25940" w:rsidRPr="00EC75E6">
        <w:rPr>
          <w:rFonts w:eastAsia="Calibri" w:cs="Tahoma"/>
          <w:iCs/>
          <w:lang w:eastAsia="es-ES_tradnl"/>
        </w:rPr>
        <w:t xml:space="preserve"> de </w:t>
      </w:r>
      <w:r w:rsidR="00442CBD" w:rsidRPr="00EC75E6">
        <w:rPr>
          <w:rFonts w:eastAsia="Calibri" w:cs="Tahoma"/>
          <w:iCs/>
          <w:lang w:eastAsia="es-ES_tradnl"/>
        </w:rPr>
        <w:t>concentración.</w:t>
      </w:r>
    </w:p>
    <w:p w14:paraId="7BF20864" w14:textId="4FCFFED3" w:rsidR="008E1603" w:rsidRPr="00EC75E6" w:rsidRDefault="00266430" w:rsidP="0047313A">
      <w:pPr>
        <w:pStyle w:val="Prrafodelista"/>
        <w:widowControl w:val="0"/>
        <w:numPr>
          <w:ilvl w:val="0"/>
          <w:numId w:val="19"/>
        </w:numPr>
        <w:spacing w:line="360" w:lineRule="auto"/>
        <w:rPr>
          <w:rFonts w:eastAsia="Calibri" w:cs="Tahoma"/>
          <w:iCs/>
          <w:lang w:eastAsia="es-ES_tradnl"/>
        </w:rPr>
      </w:pPr>
      <w:r w:rsidRPr="00EC75E6">
        <w:rPr>
          <w:rFonts w:eastAsia="Calibri" w:cs="Tahoma"/>
          <w:iCs/>
          <w:lang w:eastAsia="es-ES_tradnl"/>
        </w:rPr>
        <w:t xml:space="preserve">Documento que </w:t>
      </w:r>
      <w:r w:rsidR="002D54D9" w:rsidRPr="00EC75E6">
        <w:rPr>
          <w:rFonts w:eastAsia="Calibri" w:cs="Tahoma"/>
          <w:iCs/>
          <w:lang w:eastAsia="es-ES_tradnl"/>
        </w:rPr>
        <w:t>dé</w:t>
      </w:r>
      <w:r w:rsidRPr="00EC75E6">
        <w:rPr>
          <w:rFonts w:eastAsia="Calibri" w:cs="Tahoma"/>
          <w:iCs/>
          <w:lang w:eastAsia="es-ES_tradnl"/>
        </w:rPr>
        <w:t xml:space="preserve"> cuenta del p</w:t>
      </w:r>
      <w:r w:rsidR="008E1603" w:rsidRPr="00EC75E6">
        <w:rPr>
          <w:rFonts w:eastAsia="Calibri" w:cs="Tahoma"/>
          <w:iCs/>
          <w:lang w:eastAsia="es-ES_tradnl"/>
        </w:rPr>
        <w:t>rocedimiento</w:t>
      </w:r>
      <w:r w:rsidR="00E75560" w:rsidRPr="00EC75E6">
        <w:rPr>
          <w:rFonts w:eastAsia="Calibri" w:cs="Tahoma"/>
          <w:iCs/>
          <w:lang w:eastAsia="es-ES_tradnl"/>
        </w:rPr>
        <w:t xml:space="preserve"> </w:t>
      </w:r>
      <w:r w:rsidR="008E1603" w:rsidRPr="00EC75E6">
        <w:rPr>
          <w:rFonts w:eastAsia="Calibri" w:cs="Tahoma"/>
          <w:iCs/>
          <w:lang w:eastAsia="es-ES_tradnl"/>
        </w:rPr>
        <w:t>para realizar</w:t>
      </w:r>
      <w:r w:rsidR="00AE4A3E" w:rsidRPr="00EC75E6">
        <w:rPr>
          <w:rFonts w:eastAsia="Calibri" w:cs="Tahoma"/>
          <w:iCs/>
          <w:lang w:eastAsia="es-ES_tradnl"/>
        </w:rPr>
        <w:t xml:space="preserve"> la </w:t>
      </w:r>
      <w:r w:rsidR="008E1603" w:rsidRPr="00EC75E6">
        <w:rPr>
          <w:rFonts w:eastAsia="Calibri" w:cs="Tahoma"/>
          <w:iCs/>
          <w:lang w:eastAsia="es-ES_tradnl"/>
        </w:rPr>
        <w:t>Transferencia primera</w:t>
      </w:r>
      <w:r w:rsidR="00AE4A3E" w:rsidRPr="00EC75E6">
        <w:rPr>
          <w:rFonts w:eastAsia="Calibri" w:cs="Tahoma"/>
          <w:iCs/>
          <w:lang w:eastAsia="es-ES_tradnl"/>
        </w:rPr>
        <w:t>.</w:t>
      </w:r>
    </w:p>
    <w:p w14:paraId="34D17391" w14:textId="4B27A19A" w:rsidR="00977F2E" w:rsidRPr="00EC75E6" w:rsidRDefault="00977F2E" w:rsidP="0047313A">
      <w:pPr>
        <w:pStyle w:val="Prrafodelista"/>
        <w:widowControl w:val="0"/>
        <w:numPr>
          <w:ilvl w:val="0"/>
          <w:numId w:val="19"/>
        </w:numPr>
        <w:spacing w:line="360" w:lineRule="auto"/>
        <w:rPr>
          <w:rFonts w:eastAsia="Calibri" w:cs="Tahoma"/>
          <w:iCs/>
          <w:lang w:eastAsia="es-ES_tradnl"/>
        </w:rPr>
      </w:pPr>
      <w:r w:rsidRPr="00EC75E6">
        <w:rPr>
          <w:rFonts w:eastAsia="Calibri" w:cs="Tahoma"/>
          <w:iCs/>
          <w:lang w:eastAsia="es-ES_tradnl"/>
        </w:rPr>
        <w:lastRenderedPageBreak/>
        <w:t>Programa Anual de Desarrollo Archivístico de dos mil diecinueve a dos mil veintiuno</w:t>
      </w:r>
    </w:p>
    <w:p w14:paraId="37AF1134" w14:textId="010D8026" w:rsidR="007427CC" w:rsidRPr="00EC75E6" w:rsidRDefault="00766C30" w:rsidP="0047313A">
      <w:pPr>
        <w:pStyle w:val="Prrafodelista"/>
        <w:widowControl w:val="0"/>
        <w:numPr>
          <w:ilvl w:val="0"/>
          <w:numId w:val="19"/>
        </w:numPr>
        <w:spacing w:line="360" w:lineRule="auto"/>
        <w:rPr>
          <w:rFonts w:eastAsia="Calibri" w:cs="Tahoma"/>
          <w:iCs/>
          <w:lang w:eastAsia="es-ES_tradnl"/>
        </w:rPr>
      </w:pPr>
      <w:r w:rsidRPr="00EC75E6">
        <w:rPr>
          <w:rFonts w:eastAsia="Calibri" w:cs="Tahoma"/>
          <w:iCs/>
          <w:lang w:eastAsia="es-ES_tradnl"/>
        </w:rPr>
        <w:t xml:space="preserve">Documento que </w:t>
      </w:r>
      <w:r w:rsidR="00E01AA2" w:rsidRPr="00EC75E6">
        <w:rPr>
          <w:rFonts w:eastAsia="Calibri" w:cs="Tahoma"/>
          <w:iCs/>
          <w:lang w:eastAsia="es-ES_tradnl"/>
        </w:rPr>
        <w:t>dé</w:t>
      </w:r>
      <w:r w:rsidRPr="00EC75E6">
        <w:rPr>
          <w:rFonts w:eastAsia="Calibri" w:cs="Tahoma"/>
          <w:iCs/>
          <w:lang w:eastAsia="es-ES_tradnl"/>
        </w:rPr>
        <w:t xml:space="preserve"> cuenta de</w:t>
      </w:r>
      <w:r w:rsidR="00F55A3A" w:rsidRPr="00EC75E6">
        <w:rPr>
          <w:rFonts w:eastAsia="Calibri" w:cs="Tahoma"/>
          <w:iCs/>
          <w:lang w:eastAsia="es-ES_tradnl"/>
        </w:rPr>
        <w:t xml:space="preserve"> las inscripciones:</w:t>
      </w:r>
    </w:p>
    <w:p w14:paraId="357111AD" w14:textId="2B65C395" w:rsidR="00F55A3A" w:rsidRPr="00EC75E6" w:rsidRDefault="00F55A3A"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En el Registro Nacional de Archivos y:</w:t>
      </w:r>
    </w:p>
    <w:p w14:paraId="5D991164" w14:textId="006585B0" w:rsidR="00F55A3A" w:rsidRPr="00EC75E6" w:rsidRDefault="00F55A3A"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En el Registro Estatal de Archivos.</w:t>
      </w:r>
    </w:p>
    <w:p w14:paraId="7FB1B14D" w14:textId="1FE4D448" w:rsidR="00374B7D" w:rsidRPr="00EC75E6" w:rsidRDefault="00E01AA2" w:rsidP="0047313A">
      <w:pPr>
        <w:pStyle w:val="Prrafodelista"/>
        <w:widowControl w:val="0"/>
        <w:numPr>
          <w:ilvl w:val="0"/>
          <w:numId w:val="19"/>
        </w:numPr>
        <w:spacing w:line="360" w:lineRule="auto"/>
        <w:rPr>
          <w:rFonts w:eastAsia="Calibri" w:cs="Tahoma"/>
          <w:iCs/>
          <w:lang w:eastAsia="es-ES_tradnl"/>
        </w:rPr>
      </w:pPr>
      <w:r w:rsidRPr="00EC75E6">
        <w:rPr>
          <w:rFonts w:eastAsia="Calibri" w:cs="Tahoma"/>
          <w:iCs/>
          <w:lang w:eastAsia="es-ES_tradnl"/>
        </w:rPr>
        <w:t>Acta de entrega</w:t>
      </w:r>
      <w:r w:rsidR="00374B7D" w:rsidRPr="00EC75E6">
        <w:rPr>
          <w:rFonts w:eastAsia="Calibri" w:cs="Tahoma"/>
          <w:iCs/>
          <w:lang w:eastAsia="es-ES_tradnl"/>
        </w:rPr>
        <w:t xml:space="preserve"> recepción de</w:t>
      </w:r>
      <w:r w:rsidR="00EF70DB" w:rsidRPr="00EC75E6">
        <w:rPr>
          <w:rFonts w:eastAsia="Calibri" w:cs="Tahoma"/>
          <w:iCs/>
          <w:lang w:eastAsia="es-ES_tradnl"/>
        </w:rPr>
        <w:t xml:space="preserve">l cambio de administración. </w:t>
      </w:r>
    </w:p>
    <w:p w14:paraId="6CBC3993" w14:textId="09AA296A" w:rsidR="00374B7D" w:rsidRPr="00EC75E6" w:rsidRDefault="00CD271A" w:rsidP="0047313A">
      <w:pPr>
        <w:pStyle w:val="Prrafodelista"/>
        <w:widowControl w:val="0"/>
        <w:numPr>
          <w:ilvl w:val="0"/>
          <w:numId w:val="19"/>
        </w:numPr>
        <w:spacing w:line="360" w:lineRule="auto"/>
        <w:rPr>
          <w:rFonts w:eastAsia="Calibri" w:cs="Tahoma"/>
          <w:iCs/>
          <w:lang w:eastAsia="es-ES_tradnl"/>
        </w:rPr>
      </w:pPr>
      <w:r w:rsidRPr="00EC75E6">
        <w:rPr>
          <w:rFonts w:eastAsia="Calibri" w:cs="Tahoma"/>
          <w:iCs/>
          <w:lang w:eastAsia="es-ES_tradnl"/>
        </w:rPr>
        <w:t>Formatos para la identificación de los expedientes.</w:t>
      </w:r>
    </w:p>
    <w:p w14:paraId="0867DE32" w14:textId="4CA2E54E" w:rsidR="00A416FB" w:rsidRPr="00EC75E6" w:rsidRDefault="00A416FB" w:rsidP="0047313A">
      <w:pPr>
        <w:pStyle w:val="Prrafodelista"/>
        <w:widowControl w:val="0"/>
        <w:numPr>
          <w:ilvl w:val="1"/>
          <w:numId w:val="19"/>
        </w:numPr>
        <w:spacing w:line="360" w:lineRule="auto"/>
        <w:rPr>
          <w:rFonts w:eastAsia="Calibri" w:cs="Tahoma"/>
          <w:iCs/>
          <w:lang w:eastAsia="es-ES_tradnl"/>
        </w:rPr>
      </w:pPr>
      <w:r w:rsidRPr="00EC75E6">
        <w:rPr>
          <w:rFonts w:eastAsia="Calibri" w:cs="Tahoma"/>
          <w:iCs/>
          <w:lang w:eastAsia="es-ES_tradnl"/>
        </w:rPr>
        <w:t xml:space="preserve">Caratulas de expedientes </w:t>
      </w:r>
      <w:r w:rsidR="0059489E" w:rsidRPr="00EC75E6">
        <w:rPr>
          <w:rFonts w:eastAsia="Calibri" w:cs="Tahoma"/>
          <w:iCs/>
          <w:lang w:eastAsia="es-ES_tradnl"/>
        </w:rPr>
        <w:t>y ceja de expediente.</w:t>
      </w:r>
    </w:p>
    <w:p w14:paraId="2B3E08F8" w14:textId="42CDA5C4" w:rsidR="006B055E" w:rsidRPr="00EC75E6" w:rsidRDefault="00DA1184" w:rsidP="0047313A">
      <w:pPr>
        <w:pStyle w:val="Prrafodelista"/>
        <w:widowControl w:val="0"/>
        <w:numPr>
          <w:ilvl w:val="0"/>
          <w:numId w:val="19"/>
        </w:numPr>
        <w:spacing w:line="360" w:lineRule="auto"/>
        <w:rPr>
          <w:rFonts w:eastAsia="Calibri" w:cs="Tahoma"/>
          <w:iCs/>
          <w:lang w:eastAsia="es-ES_tradnl"/>
        </w:rPr>
      </w:pPr>
      <w:r w:rsidRPr="00EC75E6">
        <w:rPr>
          <w:rFonts w:eastAsia="Calibri" w:cs="Tahoma"/>
          <w:iCs/>
          <w:lang w:eastAsia="es-ES_tradnl"/>
        </w:rPr>
        <w:t xml:space="preserve">Auditorias en materia archivística del </w:t>
      </w:r>
      <w:r w:rsidR="007117C9" w:rsidRPr="00EC75E6">
        <w:rPr>
          <w:rFonts w:eastAsia="Calibri" w:cs="Tahoma"/>
          <w:iCs/>
          <w:lang w:eastAsia="es-ES_tradnl"/>
        </w:rPr>
        <w:t xml:space="preserve">quince de febrero de dos mil veintiuno al quince de febrero de dos mil veintidós. </w:t>
      </w:r>
    </w:p>
    <w:p w14:paraId="544E020D" w14:textId="6A28C120" w:rsidR="00EA001F" w:rsidRDefault="00EA001F" w:rsidP="0047313A">
      <w:pPr>
        <w:widowControl w:val="0"/>
        <w:spacing w:after="0" w:line="360" w:lineRule="auto"/>
        <w:rPr>
          <w:rFonts w:eastAsia="Calibri" w:cs="Tahoma"/>
          <w:iCs/>
          <w:lang w:eastAsia="es-ES_tradnl"/>
        </w:rPr>
      </w:pPr>
    </w:p>
    <w:p w14:paraId="789E4BF0" w14:textId="77777777" w:rsidR="00AD3F5A" w:rsidRPr="00AD3F5A" w:rsidRDefault="00AD3F5A" w:rsidP="00AD3F5A">
      <w:pPr>
        <w:tabs>
          <w:tab w:val="left" w:pos="4962"/>
        </w:tabs>
        <w:spacing w:after="0" w:line="360" w:lineRule="auto"/>
        <w:rPr>
          <w:rFonts w:eastAsia="Calibri" w:cs="Tahoma"/>
          <w:bCs/>
          <w:iCs/>
          <w:color w:val="auto"/>
          <w:lang w:val="es-ES"/>
        </w:rPr>
      </w:pPr>
      <w:r w:rsidRPr="00AD3F5A">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AB78BA0" w14:textId="77777777" w:rsidR="00AD3F5A" w:rsidRPr="00EC75E6" w:rsidRDefault="00AD3F5A" w:rsidP="0047313A">
      <w:pPr>
        <w:widowControl w:val="0"/>
        <w:spacing w:after="0" w:line="360" w:lineRule="auto"/>
        <w:rPr>
          <w:rFonts w:eastAsia="Calibri" w:cs="Tahoma"/>
          <w:iCs/>
          <w:lang w:eastAsia="es-ES_tradnl"/>
        </w:rPr>
      </w:pPr>
    </w:p>
    <w:p w14:paraId="4A2F12B5" w14:textId="6D15C3F3" w:rsidR="00C03872" w:rsidRPr="00C03872" w:rsidRDefault="00FD2A8C" w:rsidP="0047313A">
      <w:pPr>
        <w:widowControl w:val="0"/>
        <w:spacing w:after="0" w:line="360" w:lineRule="auto"/>
        <w:rPr>
          <w:rFonts w:eastAsia="Calibri" w:cs="Tahoma"/>
          <w:iCs/>
          <w:lang w:val="es-ES_tradnl" w:eastAsia="es-ES_tradnl"/>
        </w:rPr>
      </w:pPr>
      <w:r w:rsidRPr="00EC75E6">
        <w:rPr>
          <w:rFonts w:eastAsia="Calibri" w:cs="Tahoma"/>
          <w:iCs/>
          <w:lang w:val="es-ES_tradnl" w:eastAsia="es-ES_tradnl"/>
        </w:rPr>
        <w:t xml:space="preserve">Ahora bien, de no contar con la información que se ordena en los incisos; a), c), d) e) y f), </w:t>
      </w:r>
      <w:r w:rsidR="00C03872" w:rsidRPr="00C03872">
        <w:rPr>
          <w:rFonts w:eastAsia="Calibri" w:cs="Tahoma"/>
          <w:bCs/>
          <w:iCs/>
          <w:lang w:eastAsia="es-ES_tradnl"/>
        </w:rPr>
        <w:t xml:space="preserve">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14:paraId="0AED8253" w14:textId="77777777" w:rsidR="00C03872" w:rsidRPr="00C03872" w:rsidRDefault="00C03872" w:rsidP="0047313A">
      <w:pPr>
        <w:widowControl w:val="0"/>
        <w:spacing w:after="0" w:line="360" w:lineRule="auto"/>
        <w:rPr>
          <w:rFonts w:eastAsia="Calibri" w:cs="Tahoma"/>
          <w:bCs/>
          <w:iCs/>
          <w:lang w:eastAsia="es-ES_tradnl"/>
        </w:rPr>
      </w:pPr>
    </w:p>
    <w:p w14:paraId="54AD5217" w14:textId="429EBCC6" w:rsidR="00C03872" w:rsidRPr="00C03872" w:rsidRDefault="00C03872" w:rsidP="0047313A">
      <w:pPr>
        <w:widowControl w:val="0"/>
        <w:spacing w:after="0" w:line="360" w:lineRule="auto"/>
        <w:rPr>
          <w:rFonts w:eastAsia="Calibri" w:cs="Tahoma"/>
          <w:bCs/>
          <w:iCs/>
          <w:lang w:eastAsia="es-ES_tradnl"/>
        </w:rPr>
      </w:pPr>
      <w:r w:rsidRPr="00C03872">
        <w:rPr>
          <w:rFonts w:eastAsia="Calibri" w:cs="Tahoma"/>
          <w:bCs/>
          <w:iCs/>
          <w:lang w:eastAsia="es-ES_tradnl"/>
        </w:rPr>
        <w:t xml:space="preserve">Para el caso de que el Sujeto Obligado no cuente con la información referida en el inciso </w:t>
      </w:r>
      <w:r w:rsidR="00003DA1" w:rsidRPr="00EC75E6">
        <w:rPr>
          <w:rFonts w:eastAsia="Calibri" w:cs="Tahoma"/>
          <w:bCs/>
          <w:iCs/>
          <w:lang w:eastAsia="es-ES_tradnl"/>
        </w:rPr>
        <w:t>b</w:t>
      </w:r>
      <w:r w:rsidRPr="00C03872">
        <w:rPr>
          <w:rFonts w:eastAsia="Calibri" w:cs="Tahoma"/>
          <w:bCs/>
          <w:iCs/>
          <w:lang w:eastAsia="es-ES_tradnl"/>
        </w:rPr>
        <w:t>)</w:t>
      </w:r>
      <w:r w:rsidR="00003DA1" w:rsidRPr="00EC75E6">
        <w:rPr>
          <w:rFonts w:eastAsia="Calibri" w:cs="Tahoma"/>
          <w:bCs/>
          <w:iCs/>
          <w:lang w:eastAsia="es-ES_tradnl"/>
        </w:rPr>
        <w:t xml:space="preserve"> y g)</w:t>
      </w:r>
      <w:r w:rsidRPr="00C03872">
        <w:rPr>
          <w:rFonts w:eastAsia="Calibri" w:cs="Tahoma"/>
          <w:bCs/>
          <w:iCs/>
          <w:lang w:eastAsia="es-ES_tradnl"/>
        </w:rPr>
        <w:t xml:space="preserve"> por no haberse generado, deberá hacerlo del conocimiento a la Recurrente de manera clara y precisa. </w:t>
      </w:r>
    </w:p>
    <w:p w14:paraId="7C3ADA32" w14:textId="77777777" w:rsidR="00B75812" w:rsidRPr="00EC75E6" w:rsidRDefault="00B75812" w:rsidP="0047313A">
      <w:pPr>
        <w:spacing w:after="0" w:line="360" w:lineRule="auto"/>
      </w:pPr>
    </w:p>
    <w:p w14:paraId="1BD24118" w14:textId="77777777" w:rsidR="00C853D1" w:rsidRPr="00EC75E6" w:rsidRDefault="00C853D1" w:rsidP="0047313A">
      <w:pPr>
        <w:spacing w:after="0" w:line="360" w:lineRule="auto"/>
        <w:rPr>
          <w:b/>
          <w:bCs/>
        </w:rPr>
      </w:pPr>
      <w:r w:rsidRPr="00EC75E6">
        <w:rPr>
          <w:b/>
          <w:bCs/>
        </w:rPr>
        <w:t>Términos de la Resolución.</w:t>
      </w:r>
    </w:p>
    <w:p w14:paraId="6C1809B6" w14:textId="3933B954" w:rsidR="00C853D1" w:rsidRPr="00EC75E6" w:rsidRDefault="00C853D1" w:rsidP="0047313A">
      <w:pPr>
        <w:spacing w:after="0" w:line="360" w:lineRule="auto"/>
      </w:pPr>
    </w:p>
    <w:p w14:paraId="1FB30D36" w14:textId="6637A05A" w:rsidR="000223B0" w:rsidRPr="00EC75E6" w:rsidRDefault="000223B0" w:rsidP="0047313A">
      <w:pPr>
        <w:spacing w:after="0" w:line="360" w:lineRule="auto"/>
        <w:ind w:right="-28"/>
        <w:rPr>
          <w:rFonts w:eastAsia="Calibri" w:cs="Tahoma"/>
        </w:rPr>
      </w:pPr>
      <w:r w:rsidRPr="00EC75E6">
        <w:rPr>
          <w:rFonts w:eastAsia="Times New Roman" w:cs="Times New Roman"/>
          <w:lang w:eastAsia="es-MX"/>
        </w:rPr>
        <w:lastRenderedPageBreak/>
        <w:t xml:space="preserve">Se le hace del conocimiento al Particular, que, en el presente caso, se le concede la razón, pues el </w:t>
      </w:r>
      <w:r w:rsidR="006B6D51" w:rsidRPr="00EC75E6">
        <w:rPr>
          <w:rFonts w:eastAsia="Calibri" w:cs="Tahoma"/>
        </w:rPr>
        <w:t>Ayuntamiento de Morelos</w:t>
      </w:r>
      <w:r w:rsidRPr="00EC75E6">
        <w:rPr>
          <w:rFonts w:eastAsia="Calibri" w:cs="Tahoma"/>
        </w:rPr>
        <w:t xml:space="preserve">, </w:t>
      </w:r>
      <w:r w:rsidR="00565C39" w:rsidRPr="00EC75E6">
        <w:rPr>
          <w:rFonts w:eastAsia="Calibri" w:cs="Tahoma"/>
        </w:rPr>
        <w:t xml:space="preserve">proporciono de manera parcial la información respecto del Sistema Institucional de Archivos, </w:t>
      </w:r>
      <w:r w:rsidR="008425AC" w:rsidRPr="00EC75E6">
        <w:rPr>
          <w:rFonts w:eastAsia="Calibri" w:cs="Tahoma"/>
        </w:rPr>
        <w:t xml:space="preserve">ante lo cual, se le ordena el Ente Recurrido la información que es de si interés. </w:t>
      </w:r>
      <w:r w:rsidRPr="00EC75E6">
        <w:rPr>
          <w:rFonts w:eastAsia="Calibri" w:cs="Tahoma"/>
          <w:bCs/>
          <w:iCs/>
          <w:color w:val="auto"/>
        </w:rPr>
        <w:t>Finalmente, la labor de este Instituto, es apoyar a la población a acceder a la información pública y garantizar la protección de los datos personales.</w:t>
      </w:r>
    </w:p>
    <w:p w14:paraId="457213AE" w14:textId="77777777" w:rsidR="00C853D1" w:rsidRPr="00EC75E6" w:rsidRDefault="00C853D1" w:rsidP="0047313A">
      <w:pPr>
        <w:spacing w:after="0" w:line="360" w:lineRule="auto"/>
      </w:pPr>
    </w:p>
    <w:p w14:paraId="4469D1A7" w14:textId="77777777" w:rsidR="00C853D1" w:rsidRPr="00EC75E6" w:rsidRDefault="00C853D1" w:rsidP="0047313A">
      <w:pPr>
        <w:spacing w:after="0" w:line="360" w:lineRule="auto"/>
        <w:rPr>
          <w:rFonts w:eastAsia="Calibri" w:cs="Tahoma"/>
          <w:bCs/>
          <w:color w:val="auto"/>
        </w:rPr>
      </w:pPr>
      <w:r w:rsidRPr="00EC75E6">
        <w:t>Por</w:t>
      </w:r>
      <w:r w:rsidRPr="00EC75E6">
        <w:rPr>
          <w:rFonts w:eastAsia="Calibri" w:cs="Tahoma"/>
          <w:bCs/>
          <w:color w:val="auto"/>
        </w:rPr>
        <w:t xml:space="preserve"> lo expuesto y fundado, este Pleno:</w:t>
      </w:r>
    </w:p>
    <w:p w14:paraId="2A9CCC89" w14:textId="77777777" w:rsidR="00C853D1" w:rsidRPr="00EC75E6" w:rsidRDefault="00C853D1" w:rsidP="0047313A">
      <w:pPr>
        <w:spacing w:after="0" w:line="360" w:lineRule="auto"/>
        <w:ind w:right="-28"/>
        <w:rPr>
          <w:rFonts w:eastAsia="Calibri" w:cs="Tahoma"/>
          <w:bCs/>
          <w:color w:val="auto"/>
        </w:rPr>
      </w:pPr>
    </w:p>
    <w:p w14:paraId="5C5F6794" w14:textId="77777777" w:rsidR="00C853D1" w:rsidRPr="00EC75E6" w:rsidRDefault="00C853D1" w:rsidP="0047313A">
      <w:pPr>
        <w:spacing w:after="0" w:line="360" w:lineRule="auto"/>
        <w:ind w:right="-28"/>
        <w:jc w:val="center"/>
        <w:rPr>
          <w:rFonts w:eastAsia="Calibri" w:cs="Tahoma"/>
          <w:b/>
          <w:bCs/>
          <w:color w:val="auto"/>
        </w:rPr>
      </w:pPr>
      <w:r w:rsidRPr="00EC75E6">
        <w:rPr>
          <w:rFonts w:eastAsia="Calibri" w:cs="Tahoma"/>
          <w:b/>
          <w:bCs/>
          <w:color w:val="auto"/>
        </w:rPr>
        <w:t>R E S U E L V E:</w:t>
      </w:r>
    </w:p>
    <w:p w14:paraId="5315815D" w14:textId="77777777" w:rsidR="00C853D1" w:rsidRPr="00EC75E6" w:rsidRDefault="00C853D1" w:rsidP="0047313A">
      <w:pPr>
        <w:spacing w:after="0" w:line="360" w:lineRule="auto"/>
        <w:rPr>
          <w:lang w:val="es-ES" w:eastAsia="es-ES_tradnl"/>
        </w:rPr>
      </w:pPr>
    </w:p>
    <w:p w14:paraId="3F37601B" w14:textId="4B408514" w:rsidR="00782132" w:rsidRPr="00EC75E6" w:rsidRDefault="00782132" w:rsidP="0047313A">
      <w:pPr>
        <w:spacing w:after="0" w:line="360" w:lineRule="auto"/>
        <w:contextualSpacing/>
        <w:rPr>
          <w:rFonts w:eastAsia="Calibri" w:cs="Tahoma"/>
          <w:bCs/>
        </w:rPr>
      </w:pPr>
      <w:r w:rsidRPr="00EC75E6">
        <w:rPr>
          <w:rFonts w:cs="Tahoma"/>
          <w:b/>
          <w:bCs/>
        </w:rPr>
        <w:t xml:space="preserve">PRIMERO. </w:t>
      </w:r>
      <w:r w:rsidRPr="00EC75E6">
        <w:rPr>
          <w:rFonts w:cs="Tahoma"/>
          <w:bCs/>
        </w:rPr>
        <w:t xml:space="preserve">Se </w:t>
      </w:r>
      <w:r w:rsidRPr="00EC75E6">
        <w:rPr>
          <w:rFonts w:cs="Tahoma"/>
          <w:b/>
          <w:bCs/>
        </w:rPr>
        <w:t>MODIFICA</w:t>
      </w:r>
      <w:r w:rsidRPr="00EC75E6">
        <w:rPr>
          <w:rFonts w:cs="Tahoma"/>
          <w:bCs/>
        </w:rPr>
        <w:t xml:space="preserve"> la respuesta entregada por el </w:t>
      </w:r>
      <w:r w:rsidR="006B6D51" w:rsidRPr="00EC75E6">
        <w:rPr>
          <w:rFonts w:eastAsia="Calibri" w:cs="Tahoma"/>
        </w:rPr>
        <w:t>Ayuntamiento de Morelos</w:t>
      </w:r>
      <w:r w:rsidR="00F060A2" w:rsidRPr="00EC75E6">
        <w:rPr>
          <w:rFonts w:cs="Tahoma"/>
          <w:bCs/>
        </w:rPr>
        <w:t xml:space="preserve"> </w:t>
      </w:r>
      <w:r w:rsidRPr="00EC75E6">
        <w:rPr>
          <w:rFonts w:cs="Tahoma"/>
          <w:bCs/>
        </w:rPr>
        <w:t xml:space="preserve">a la solicitud de </w:t>
      </w:r>
      <w:r w:rsidRPr="00EC75E6">
        <w:rPr>
          <w:rFonts w:eastAsia="Calibri" w:cs="Tahoma"/>
        </w:rPr>
        <w:t xml:space="preserve">información </w:t>
      </w:r>
      <w:r w:rsidR="005233D6" w:rsidRPr="00EC75E6">
        <w:rPr>
          <w:rFonts w:eastAsia="Calibri" w:cs="Tahoma"/>
          <w:b/>
          <w:bCs/>
        </w:rPr>
        <w:t>00041/MORELOS/IP/2022</w:t>
      </w:r>
      <w:r w:rsidR="00E92B4A" w:rsidRPr="00EC75E6">
        <w:t xml:space="preserve"> </w:t>
      </w:r>
      <w:r w:rsidRPr="00EC75E6">
        <w:t xml:space="preserve">por resultar </w:t>
      </w:r>
      <w:r w:rsidRPr="00EC75E6">
        <w:rPr>
          <w:b/>
        </w:rPr>
        <w:t>FUNDADAS</w:t>
      </w:r>
      <w:r w:rsidRPr="00EC75E6">
        <w:rPr>
          <w:rFonts w:cs="Tahoma"/>
        </w:rPr>
        <w:t xml:space="preserve"> </w:t>
      </w:r>
      <w:r w:rsidRPr="00EC75E6">
        <w:rPr>
          <w:rFonts w:eastAsia="Calibri" w:cs="Tahoma"/>
        </w:rPr>
        <w:t>las razones o motivos de inconformidad hechos valer por el Particular, en</w:t>
      </w:r>
      <w:r w:rsidRPr="00EC75E6">
        <w:rPr>
          <w:rFonts w:eastAsia="Calibri" w:cs="Tahoma"/>
          <w:bCs/>
        </w:rPr>
        <w:t xml:space="preserve"> términos de los considerandos </w:t>
      </w:r>
      <w:r w:rsidRPr="00EC75E6">
        <w:rPr>
          <w:rFonts w:eastAsia="Calibri" w:cs="Tahoma"/>
          <w:b/>
          <w:bCs/>
        </w:rPr>
        <w:t xml:space="preserve">QUINTO </w:t>
      </w:r>
      <w:r w:rsidRPr="00EC75E6">
        <w:rPr>
          <w:rFonts w:eastAsia="Calibri" w:cs="Tahoma"/>
        </w:rPr>
        <w:t xml:space="preserve">y </w:t>
      </w:r>
      <w:r w:rsidRPr="00EC75E6">
        <w:rPr>
          <w:rFonts w:eastAsia="Calibri" w:cs="Tahoma"/>
          <w:b/>
          <w:bCs/>
        </w:rPr>
        <w:t>SEXTO</w:t>
      </w:r>
      <w:r w:rsidRPr="00EC75E6">
        <w:rPr>
          <w:rFonts w:eastAsia="Calibri" w:cs="Tahoma"/>
          <w:bCs/>
        </w:rPr>
        <w:t xml:space="preserve"> de la presente Resolución.</w:t>
      </w:r>
    </w:p>
    <w:p w14:paraId="4A6EB131" w14:textId="77777777" w:rsidR="00782132" w:rsidRPr="00EC75E6" w:rsidRDefault="00782132" w:rsidP="0047313A">
      <w:pPr>
        <w:spacing w:after="0" w:line="360" w:lineRule="auto"/>
        <w:contextualSpacing/>
        <w:rPr>
          <w:rFonts w:eastAsia="Calibri" w:cs="Tahoma"/>
          <w:bCs/>
        </w:rPr>
      </w:pPr>
    </w:p>
    <w:p w14:paraId="456C8164" w14:textId="77777777" w:rsidR="00AD2906" w:rsidRDefault="00782132" w:rsidP="00AD2906">
      <w:pPr>
        <w:tabs>
          <w:tab w:val="left" w:pos="993"/>
        </w:tabs>
        <w:spacing w:line="360" w:lineRule="auto"/>
        <w:ind w:right="-28"/>
        <w:rPr>
          <w:rFonts w:cs="Tahoma"/>
          <w:color w:val="auto"/>
        </w:rPr>
      </w:pPr>
      <w:r w:rsidRPr="00EC75E6">
        <w:rPr>
          <w:rFonts w:cs="Tahoma"/>
          <w:b/>
          <w:bCs/>
        </w:rPr>
        <w:t xml:space="preserve">SEGUNDO. </w:t>
      </w:r>
      <w:r w:rsidRPr="00EC75E6">
        <w:rPr>
          <w:rFonts w:cs="Tahoma"/>
        </w:rPr>
        <w:t xml:space="preserve">Se </w:t>
      </w:r>
      <w:r w:rsidRPr="00EC75E6">
        <w:rPr>
          <w:rFonts w:cs="Tahoma"/>
          <w:b/>
        </w:rPr>
        <w:t xml:space="preserve">ORDENA </w:t>
      </w:r>
      <w:r w:rsidRPr="00EC75E6">
        <w:rPr>
          <w:rFonts w:cs="Tahoma"/>
          <w:bCs/>
        </w:rPr>
        <w:t xml:space="preserve">al </w:t>
      </w:r>
      <w:r w:rsidRPr="00EC75E6">
        <w:rPr>
          <w:rFonts w:cs="Tahoma"/>
        </w:rPr>
        <w:t>Ente Recurrido, a efecto de</w:t>
      </w:r>
      <w:r w:rsidRPr="00EC75E6">
        <w:rPr>
          <w:rFonts w:eastAsia="Calibri" w:cs="Tahoma"/>
          <w:lang w:eastAsia="es-MX"/>
        </w:rPr>
        <w:t xml:space="preserve"> que </w:t>
      </w:r>
      <w:r w:rsidR="00AD2906" w:rsidRPr="00EC75E6">
        <w:rPr>
          <w:rFonts w:cs="Tahoma"/>
        </w:rPr>
        <w:t>a efecto de que</w:t>
      </w:r>
      <w:r w:rsidR="00AD2906">
        <w:rPr>
          <w:rFonts w:cs="Tahoma"/>
        </w:rPr>
        <w:t>, previa búsqueda exhaustiva y razonable en las unidades administrativas competentes,</w:t>
      </w:r>
      <w:r w:rsidR="00AD2906" w:rsidRPr="00EC75E6">
        <w:rPr>
          <w:rFonts w:cs="Tahoma"/>
        </w:rPr>
        <w:t xml:space="preserve"> entregue, </w:t>
      </w:r>
      <w:r w:rsidR="00AD2906" w:rsidRPr="00EC75E6">
        <w:rPr>
          <w:rFonts w:eastAsia="Calibri" w:cs="Tahoma"/>
          <w:iCs/>
          <w:lang w:eastAsia="es-ES_tradnl"/>
        </w:rPr>
        <w:t xml:space="preserve">a través del Sistema de Acceso a la Información Mexiquense (SAIMEX), </w:t>
      </w:r>
      <w:r w:rsidR="00AD2906">
        <w:rPr>
          <w:rFonts w:eastAsia="Calibri" w:cs="Tahoma"/>
          <w:iCs/>
          <w:lang w:eastAsia="es-ES_tradnl"/>
        </w:rPr>
        <w:t xml:space="preserve">en su caso, en versión pública </w:t>
      </w:r>
      <w:r w:rsidR="00AD2906">
        <w:rPr>
          <w:rFonts w:cs="Tahoma"/>
        </w:rPr>
        <w:t xml:space="preserve">y en formato PDF, o en el formato en que se haya generado, la siguiente información: </w:t>
      </w:r>
    </w:p>
    <w:p w14:paraId="6EACB929" w14:textId="77777777" w:rsidR="00AD2906" w:rsidRPr="00EC75E6" w:rsidRDefault="00AD2906" w:rsidP="00AD2906">
      <w:pPr>
        <w:widowControl w:val="0"/>
        <w:spacing w:after="0" w:line="360" w:lineRule="auto"/>
        <w:rPr>
          <w:rFonts w:eastAsia="Calibri" w:cs="Tahoma"/>
          <w:iCs/>
          <w:lang w:eastAsia="es-ES_tradnl"/>
        </w:rPr>
      </w:pPr>
    </w:p>
    <w:p w14:paraId="73483FF2" w14:textId="77777777" w:rsidR="00AD2906" w:rsidRPr="00EC75E6" w:rsidRDefault="00AD2906" w:rsidP="00AD2906">
      <w:pPr>
        <w:pStyle w:val="Prrafodelista"/>
        <w:widowControl w:val="0"/>
        <w:numPr>
          <w:ilvl w:val="0"/>
          <w:numId w:val="36"/>
        </w:numPr>
        <w:spacing w:line="360" w:lineRule="auto"/>
        <w:rPr>
          <w:rFonts w:eastAsia="Calibri" w:cs="Tahoma"/>
          <w:iCs/>
          <w:lang w:eastAsia="es-ES_tradnl"/>
        </w:rPr>
      </w:pPr>
      <w:r w:rsidRPr="00EC75E6">
        <w:rPr>
          <w:rFonts w:eastAsia="Calibri" w:cs="Tahoma"/>
          <w:iCs/>
          <w:lang w:eastAsia="es-ES_tradnl"/>
        </w:rPr>
        <w:t>Formatos de inventarios, al interior del Sistema Institucional de Archivos del Ayuntamiento de Morelos y, de las siguientes etapas:</w:t>
      </w:r>
    </w:p>
    <w:p w14:paraId="35CA100A" w14:textId="77777777" w:rsidR="00AD2906" w:rsidRPr="00EC75E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t>Archivo de trámite por área.</w:t>
      </w:r>
    </w:p>
    <w:p w14:paraId="23D6237B" w14:textId="4D4660E5" w:rsidR="00AD290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t>Archivo de concentración del Ayuntamiento de Morelos.</w:t>
      </w:r>
    </w:p>
    <w:p w14:paraId="691BE2F9" w14:textId="61992ED8" w:rsidR="00AD290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t>Baja documental.</w:t>
      </w:r>
    </w:p>
    <w:p w14:paraId="6DDF5A9F" w14:textId="7F0F76FB" w:rsidR="00AD290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t>Transferencia primaria.</w:t>
      </w:r>
    </w:p>
    <w:p w14:paraId="0F5476AB" w14:textId="77777777" w:rsidR="00AD2906" w:rsidRPr="00EC75E6" w:rsidRDefault="00AD2906" w:rsidP="00AD2906">
      <w:pPr>
        <w:pStyle w:val="Prrafodelista"/>
        <w:widowControl w:val="0"/>
        <w:spacing w:line="360" w:lineRule="auto"/>
        <w:ind w:left="1440"/>
        <w:rPr>
          <w:rFonts w:eastAsia="Calibri" w:cs="Tahoma"/>
          <w:iCs/>
          <w:lang w:eastAsia="es-ES_tradnl"/>
        </w:rPr>
      </w:pPr>
    </w:p>
    <w:p w14:paraId="2CA482BE" w14:textId="52BC786F" w:rsidR="00AD290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lastRenderedPageBreak/>
        <w:t>De préstamos de expedientes, devoluciones y vencidos de archivos de concentración.</w:t>
      </w:r>
    </w:p>
    <w:p w14:paraId="3E388BF7" w14:textId="77777777" w:rsidR="00AD2906" w:rsidRPr="00EC75E6" w:rsidRDefault="00AD2906" w:rsidP="00AD2906">
      <w:pPr>
        <w:pStyle w:val="Prrafodelista"/>
        <w:widowControl w:val="0"/>
        <w:numPr>
          <w:ilvl w:val="0"/>
          <w:numId w:val="36"/>
        </w:numPr>
        <w:spacing w:line="360" w:lineRule="auto"/>
        <w:rPr>
          <w:rFonts w:eastAsia="Calibri" w:cs="Tahoma"/>
          <w:iCs/>
          <w:lang w:eastAsia="es-ES_tradnl"/>
        </w:rPr>
      </w:pPr>
      <w:r w:rsidRPr="00EC75E6">
        <w:rPr>
          <w:rFonts w:eastAsia="Calibri" w:cs="Tahoma"/>
          <w:iCs/>
          <w:lang w:eastAsia="es-ES_tradnl"/>
        </w:rPr>
        <w:t>Documento que dé cuenta del procedimiento para realizar la Transferencia primera.</w:t>
      </w:r>
    </w:p>
    <w:p w14:paraId="1A5E4D83" w14:textId="77777777" w:rsidR="00AD2906" w:rsidRPr="00EC75E6" w:rsidRDefault="00AD2906" w:rsidP="00AD2906">
      <w:pPr>
        <w:pStyle w:val="Prrafodelista"/>
        <w:widowControl w:val="0"/>
        <w:numPr>
          <w:ilvl w:val="0"/>
          <w:numId w:val="36"/>
        </w:numPr>
        <w:spacing w:line="360" w:lineRule="auto"/>
        <w:rPr>
          <w:rFonts w:eastAsia="Calibri" w:cs="Tahoma"/>
          <w:iCs/>
          <w:lang w:eastAsia="es-ES_tradnl"/>
        </w:rPr>
      </w:pPr>
      <w:r w:rsidRPr="00EC75E6">
        <w:rPr>
          <w:rFonts w:eastAsia="Calibri" w:cs="Tahoma"/>
          <w:iCs/>
          <w:lang w:eastAsia="es-ES_tradnl"/>
        </w:rPr>
        <w:t>Programa Anual de Desarrollo Archivístico de dos mil diecinueve a dos mil veintiuno</w:t>
      </w:r>
    </w:p>
    <w:p w14:paraId="2ED058B5" w14:textId="77777777" w:rsidR="00AD2906" w:rsidRPr="00EC75E6" w:rsidRDefault="00AD2906" w:rsidP="00AD2906">
      <w:pPr>
        <w:pStyle w:val="Prrafodelista"/>
        <w:widowControl w:val="0"/>
        <w:numPr>
          <w:ilvl w:val="0"/>
          <w:numId w:val="36"/>
        </w:numPr>
        <w:spacing w:line="360" w:lineRule="auto"/>
        <w:rPr>
          <w:rFonts w:eastAsia="Calibri" w:cs="Tahoma"/>
          <w:iCs/>
          <w:lang w:eastAsia="es-ES_tradnl"/>
        </w:rPr>
      </w:pPr>
      <w:r w:rsidRPr="00EC75E6">
        <w:rPr>
          <w:rFonts w:eastAsia="Calibri" w:cs="Tahoma"/>
          <w:iCs/>
          <w:lang w:eastAsia="es-ES_tradnl"/>
        </w:rPr>
        <w:t>Documento que dé cuenta de las inscripciones:</w:t>
      </w:r>
    </w:p>
    <w:p w14:paraId="09E7E17D" w14:textId="77777777" w:rsidR="00AD2906" w:rsidRPr="00EC75E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t>En el Registro Nacional de Archivos y:</w:t>
      </w:r>
    </w:p>
    <w:p w14:paraId="1FC221B3" w14:textId="77777777" w:rsidR="00AD2906" w:rsidRPr="00EC75E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t>En el Registro Estatal de Archivos.</w:t>
      </w:r>
    </w:p>
    <w:p w14:paraId="759386B9" w14:textId="77777777" w:rsidR="00AD2906" w:rsidRPr="00EC75E6" w:rsidRDefault="00AD2906" w:rsidP="00AD2906">
      <w:pPr>
        <w:pStyle w:val="Prrafodelista"/>
        <w:widowControl w:val="0"/>
        <w:numPr>
          <w:ilvl w:val="0"/>
          <w:numId w:val="36"/>
        </w:numPr>
        <w:spacing w:line="360" w:lineRule="auto"/>
        <w:rPr>
          <w:rFonts w:eastAsia="Calibri" w:cs="Tahoma"/>
          <w:iCs/>
          <w:lang w:eastAsia="es-ES_tradnl"/>
        </w:rPr>
      </w:pPr>
      <w:r w:rsidRPr="00EC75E6">
        <w:rPr>
          <w:rFonts w:eastAsia="Calibri" w:cs="Tahoma"/>
          <w:iCs/>
          <w:lang w:eastAsia="es-ES_tradnl"/>
        </w:rPr>
        <w:t xml:space="preserve">Acta de entrega recepción del cambio de administración. </w:t>
      </w:r>
    </w:p>
    <w:p w14:paraId="37A457FA" w14:textId="77777777" w:rsidR="00AD2906" w:rsidRPr="00EC75E6" w:rsidRDefault="00AD2906" w:rsidP="00AD2906">
      <w:pPr>
        <w:pStyle w:val="Prrafodelista"/>
        <w:widowControl w:val="0"/>
        <w:numPr>
          <w:ilvl w:val="0"/>
          <w:numId w:val="36"/>
        </w:numPr>
        <w:spacing w:line="360" w:lineRule="auto"/>
        <w:rPr>
          <w:rFonts w:eastAsia="Calibri" w:cs="Tahoma"/>
          <w:iCs/>
          <w:lang w:eastAsia="es-ES_tradnl"/>
        </w:rPr>
      </w:pPr>
      <w:r w:rsidRPr="00EC75E6">
        <w:rPr>
          <w:rFonts w:eastAsia="Calibri" w:cs="Tahoma"/>
          <w:iCs/>
          <w:lang w:eastAsia="es-ES_tradnl"/>
        </w:rPr>
        <w:t>Formatos para la identificación de los expedientes.</w:t>
      </w:r>
    </w:p>
    <w:p w14:paraId="36CFD389" w14:textId="77777777" w:rsidR="00AD2906" w:rsidRPr="00EC75E6" w:rsidRDefault="00AD2906" w:rsidP="00AD2906">
      <w:pPr>
        <w:pStyle w:val="Prrafodelista"/>
        <w:widowControl w:val="0"/>
        <w:numPr>
          <w:ilvl w:val="1"/>
          <w:numId w:val="36"/>
        </w:numPr>
        <w:spacing w:line="360" w:lineRule="auto"/>
        <w:rPr>
          <w:rFonts w:eastAsia="Calibri" w:cs="Tahoma"/>
          <w:iCs/>
          <w:lang w:eastAsia="es-ES_tradnl"/>
        </w:rPr>
      </w:pPr>
      <w:r w:rsidRPr="00EC75E6">
        <w:rPr>
          <w:rFonts w:eastAsia="Calibri" w:cs="Tahoma"/>
          <w:iCs/>
          <w:lang w:eastAsia="es-ES_tradnl"/>
        </w:rPr>
        <w:t>Caratulas de expedientes y ceja de expediente.</w:t>
      </w:r>
    </w:p>
    <w:p w14:paraId="5DF2EDB5" w14:textId="77777777" w:rsidR="00AD2906" w:rsidRPr="00EC75E6" w:rsidRDefault="00AD2906" w:rsidP="00AD2906">
      <w:pPr>
        <w:pStyle w:val="Prrafodelista"/>
        <w:widowControl w:val="0"/>
        <w:numPr>
          <w:ilvl w:val="0"/>
          <w:numId w:val="36"/>
        </w:numPr>
        <w:spacing w:line="360" w:lineRule="auto"/>
        <w:rPr>
          <w:rFonts w:eastAsia="Calibri" w:cs="Tahoma"/>
          <w:iCs/>
          <w:lang w:eastAsia="es-ES_tradnl"/>
        </w:rPr>
      </w:pPr>
      <w:r w:rsidRPr="00EC75E6">
        <w:rPr>
          <w:rFonts w:eastAsia="Calibri" w:cs="Tahoma"/>
          <w:iCs/>
          <w:lang w:eastAsia="es-ES_tradnl"/>
        </w:rPr>
        <w:t xml:space="preserve">Auditorias en materia archivística del quince de febrero de dos mil veintiuno al quince de febrero de dos mil veintidós. </w:t>
      </w:r>
    </w:p>
    <w:p w14:paraId="4B9628C5" w14:textId="77777777" w:rsidR="00AD2906" w:rsidRDefault="00AD2906" w:rsidP="00AD2906">
      <w:pPr>
        <w:widowControl w:val="0"/>
        <w:spacing w:after="0" w:line="360" w:lineRule="auto"/>
        <w:rPr>
          <w:rFonts w:eastAsia="Calibri" w:cs="Tahoma"/>
          <w:iCs/>
          <w:lang w:eastAsia="es-ES_tradnl"/>
        </w:rPr>
      </w:pPr>
    </w:p>
    <w:p w14:paraId="5AA6FC9C" w14:textId="77777777" w:rsidR="00AD2906" w:rsidRPr="00AD3F5A" w:rsidRDefault="00AD2906" w:rsidP="00AD2906">
      <w:pPr>
        <w:tabs>
          <w:tab w:val="left" w:pos="4962"/>
        </w:tabs>
        <w:spacing w:after="0" w:line="360" w:lineRule="auto"/>
        <w:rPr>
          <w:rFonts w:eastAsia="Calibri" w:cs="Tahoma"/>
          <w:bCs/>
          <w:iCs/>
          <w:color w:val="auto"/>
          <w:lang w:val="es-ES"/>
        </w:rPr>
      </w:pPr>
      <w:r w:rsidRPr="00AD3F5A">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335CDDA" w14:textId="77777777" w:rsidR="00AD2906" w:rsidRPr="00EC75E6" w:rsidRDefault="00AD2906" w:rsidP="00AD2906">
      <w:pPr>
        <w:widowControl w:val="0"/>
        <w:spacing w:after="0" w:line="360" w:lineRule="auto"/>
        <w:rPr>
          <w:rFonts w:eastAsia="Calibri" w:cs="Tahoma"/>
          <w:iCs/>
          <w:lang w:eastAsia="es-ES_tradnl"/>
        </w:rPr>
      </w:pPr>
    </w:p>
    <w:p w14:paraId="52271496" w14:textId="77777777" w:rsidR="00AD2906" w:rsidRPr="00C03872" w:rsidRDefault="00AD2906" w:rsidP="00AD2906">
      <w:pPr>
        <w:widowControl w:val="0"/>
        <w:spacing w:after="0" w:line="360" w:lineRule="auto"/>
        <w:rPr>
          <w:rFonts w:eastAsia="Calibri" w:cs="Tahoma"/>
          <w:iCs/>
          <w:lang w:val="es-ES_tradnl" w:eastAsia="es-ES_tradnl"/>
        </w:rPr>
      </w:pPr>
      <w:r w:rsidRPr="00EC75E6">
        <w:rPr>
          <w:rFonts w:eastAsia="Calibri" w:cs="Tahoma"/>
          <w:iCs/>
          <w:lang w:val="es-ES_tradnl" w:eastAsia="es-ES_tradnl"/>
        </w:rPr>
        <w:t xml:space="preserve">Ahora bien, de no contar con la información que se ordena en los incisos; a), c), d) e) y f), </w:t>
      </w:r>
      <w:r w:rsidRPr="00C03872">
        <w:rPr>
          <w:rFonts w:eastAsia="Calibri" w:cs="Tahoma"/>
          <w:bCs/>
          <w:iCs/>
          <w:lang w:eastAsia="es-ES_tradnl"/>
        </w:rPr>
        <w:t xml:space="preserve">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14:paraId="404DAA04" w14:textId="3EEDF1E2" w:rsidR="00AD2906" w:rsidRDefault="00AD2906" w:rsidP="00AD2906">
      <w:pPr>
        <w:widowControl w:val="0"/>
        <w:spacing w:after="0" w:line="360" w:lineRule="auto"/>
        <w:rPr>
          <w:rFonts w:eastAsia="Calibri" w:cs="Tahoma"/>
          <w:bCs/>
          <w:iCs/>
          <w:lang w:eastAsia="es-ES_tradnl"/>
        </w:rPr>
      </w:pPr>
    </w:p>
    <w:p w14:paraId="7E802807" w14:textId="77777777" w:rsidR="00AD2906" w:rsidRPr="00C03872" w:rsidRDefault="00AD2906" w:rsidP="00AD2906">
      <w:pPr>
        <w:widowControl w:val="0"/>
        <w:spacing w:after="0" w:line="360" w:lineRule="auto"/>
        <w:rPr>
          <w:rFonts w:eastAsia="Calibri" w:cs="Tahoma"/>
          <w:bCs/>
          <w:iCs/>
          <w:lang w:eastAsia="es-ES_tradnl"/>
        </w:rPr>
      </w:pPr>
      <w:r w:rsidRPr="00C03872">
        <w:rPr>
          <w:rFonts w:eastAsia="Calibri" w:cs="Tahoma"/>
          <w:bCs/>
          <w:iCs/>
          <w:lang w:eastAsia="es-ES_tradnl"/>
        </w:rPr>
        <w:t xml:space="preserve">Para el caso de que el Sujeto Obligado no cuente con la información referida en el inciso </w:t>
      </w:r>
      <w:r w:rsidRPr="00EC75E6">
        <w:rPr>
          <w:rFonts w:eastAsia="Calibri" w:cs="Tahoma"/>
          <w:bCs/>
          <w:iCs/>
          <w:lang w:eastAsia="es-ES_tradnl"/>
        </w:rPr>
        <w:t>b</w:t>
      </w:r>
      <w:r w:rsidRPr="00C03872">
        <w:rPr>
          <w:rFonts w:eastAsia="Calibri" w:cs="Tahoma"/>
          <w:bCs/>
          <w:iCs/>
          <w:lang w:eastAsia="es-ES_tradnl"/>
        </w:rPr>
        <w:t>)</w:t>
      </w:r>
      <w:r w:rsidRPr="00EC75E6">
        <w:rPr>
          <w:rFonts w:eastAsia="Calibri" w:cs="Tahoma"/>
          <w:bCs/>
          <w:iCs/>
          <w:lang w:eastAsia="es-ES_tradnl"/>
        </w:rPr>
        <w:t xml:space="preserve"> y g)</w:t>
      </w:r>
      <w:r w:rsidRPr="00C03872">
        <w:rPr>
          <w:rFonts w:eastAsia="Calibri" w:cs="Tahoma"/>
          <w:bCs/>
          <w:iCs/>
          <w:lang w:eastAsia="es-ES_tradnl"/>
        </w:rPr>
        <w:t xml:space="preserve"> por no haberse generado, deberá hacerlo del conocimiento a la Recurrente de manera clara y precisa. </w:t>
      </w:r>
    </w:p>
    <w:p w14:paraId="4104F285" w14:textId="158C86D0" w:rsidR="00841636" w:rsidRPr="00EC75E6" w:rsidRDefault="00841636" w:rsidP="00AD2906">
      <w:pPr>
        <w:spacing w:after="0" w:line="360" w:lineRule="auto"/>
        <w:contextualSpacing/>
      </w:pPr>
    </w:p>
    <w:p w14:paraId="3B54D014" w14:textId="77777777" w:rsidR="00782132" w:rsidRPr="00EC75E6" w:rsidRDefault="00782132" w:rsidP="0047313A">
      <w:pPr>
        <w:spacing w:after="0" w:line="360" w:lineRule="auto"/>
        <w:rPr>
          <w:rFonts w:cs="Tahoma"/>
        </w:rPr>
      </w:pPr>
      <w:r w:rsidRPr="00EC75E6">
        <w:rPr>
          <w:rFonts w:cs="Arial"/>
          <w:b/>
          <w:lang w:val="es-ES_tradnl"/>
        </w:rPr>
        <w:t>TERCERO.</w:t>
      </w:r>
      <w:r w:rsidRPr="00EC75E6">
        <w:rPr>
          <w:rFonts w:cs="Tahoma"/>
          <w:b/>
        </w:rPr>
        <w:t xml:space="preserve"> NOTIFÍQUESE </w:t>
      </w:r>
      <w:r w:rsidRPr="00EC75E6">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Pr="00EC75E6" w:rsidRDefault="00782132" w:rsidP="0047313A">
      <w:pPr>
        <w:spacing w:after="0" w:line="360" w:lineRule="auto"/>
        <w:rPr>
          <w:rFonts w:cs="Tahoma"/>
        </w:rPr>
      </w:pPr>
    </w:p>
    <w:p w14:paraId="5C47A650" w14:textId="0C12761D" w:rsidR="00682222" w:rsidRPr="00EC75E6" w:rsidRDefault="00682222" w:rsidP="0047313A">
      <w:pPr>
        <w:spacing w:after="0" w:line="360" w:lineRule="auto"/>
        <w:contextualSpacing/>
        <w:rPr>
          <w:rFonts w:eastAsia="Calibri" w:cs="Tahoma"/>
          <w:iCs/>
        </w:rPr>
      </w:pPr>
      <w:bookmarkStart w:id="3" w:name="_Hlk61509110"/>
      <w:r w:rsidRPr="00EC75E6">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3"/>
    </w:p>
    <w:p w14:paraId="5AAB16D7" w14:textId="77777777" w:rsidR="00682222" w:rsidRPr="00EC75E6" w:rsidRDefault="00682222" w:rsidP="0047313A">
      <w:pPr>
        <w:spacing w:after="0" w:line="360" w:lineRule="auto"/>
        <w:rPr>
          <w:rFonts w:cs="Tahoma"/>
        </w:rPr>
      </w:pPr>
    </w:p>
    <w:p w14:paraId="2C0ACFAC" w14:textId="77777777" w:rsidR="00782132" w:rsidRPr="00EC75E6" w:rsidRDefault="00782132" w:rsidP="0047313A">
      <w:pPr>
        <w:spacing w:after="0" w:line="360" w:lineRule="auto"/>
        <w:rPr>
          <w:rFonts w:cs="Tahoma"/>
        </w:rPr>
      </w:pPr>
      <w:r w:rsidRPr="00EC75E6">
        <w:rPr>
          <w:rFonts w:cs="Tahoma"/>
          <w:b/>
        </w:rPr>
        <w:t>CUARTO. NOTIFÍQUESE</w:t>
      </w:r>
      <w:r w:rsidRPr="00EC75E6">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EC75E6" w:rsidRDefault="00782132" w:rsidP="0047313A">
      <w:pPr>
        <w:spacing w:after="0" w:line="360" w:lineRule="auto"/>
        <w:rPr>
          <w:rFonts w:eastAsia="Calibri" w:cs="Tahoma"/>
          <w:bCs/>
          <w:lang w:val="es-ES"/>
        </w:rPr>
      </w:pPr>
    </w:p>
    <w:p w14:paraId="61493576" w14:textId="072C5F44" w:rsidR="00C853D1" w:rsidRDefault="00F64B9B" w:rsidP="0047313A">
      <w:pPr>
        <w:spacing w:after="0" w:line="360" w:lineRule="auto"/>
        <w:rPr>
          <w:rFonts w:eastAsia="Calibri" w:cs="Tahoma"/>
          <w:bCs/>
        </w:rPr>
      </w:pPr>
      <w:r w:rsidRPr="00EC75E6">
        <w:rPr>
          <w:rFonts w:eastAsia="Calibri" w:cs="Tahoma"/>
          <w:bCs/>
        </w:rPr>
        <w:t xml:space="preserve">ASÍ LO RESUELVE, POR </w:t>
      </w:r>
      <w:r w:rsidRPr="00EC75E6">
        <w:rPr>
          <w:rFonts w:eastAsia="Calibri" w:cs="Tahoma"/>
          <w:b/>
        </w:rPr>
        <w:t>UNANIMIDAD</w:t>
      </w:r>
      <w:r w:rsidRPr="00EC75E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w:t>
      </w:r>
    </w:p>
    <w:p w14:paraId="189BD5D9" w14:textId="5AA6579D" w:rsidR="00C853D1" w:rsidRDefault="00C853D1" w:rsidP="0047313A">
      <w:pPr>
        <w:spacing w:after="0" w:line="360" w:lineRule="auto"/>
        <w:jc w:val="left"/>
        <w:rPr>
          <w:rFonts w:eastAsia="Calibri" w:cs="Tahoma"/>
          <w:b/>
          <w:bCs/>
        </w:rPr>
      </w:pPr>
      <w:r>
        <w:rPr>
          <w:rFonts w:eastAsia="Calibri" w:cs="Tahoma"/>
          <w:b/>
          <w:bCs/>
        </w:rPr>
        <w:br w:type="page"/>
      </w:r>
    </w:p>
    <w:p w14:paraId="3A7BF8F4" w14:textId="77777777" w:rsidR="00A6477D" w:rsidRDefault="00A6477D" w:rsidP="0047313A">
      <w:pPr>
        <w:spacing w:after="0" w:line="360" w:lineRule="auto"/>
      </w:pPr>
    </w:p>
    <w:sectPr w:rsidR="00A6477D" w:rsidSect="002C59A0">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4673" w14:textId="77777777" w:rsidR="0005758F" w:rsidRDefault="0005758F" w:rsidP="00C853D1">
      <w:pPr>
        <w:spacing w:after="0" w:line="240" w:lineRule="auto"/>
      </w:pPr>
      <w:r>
        <w:separator/>
      </w:r>
    </w:p>
  </w:endnote>
  <w:endnote w:type="continuationSeparator" w:id="0">
    <w:p w14:paraId="4F182FEF" w14:textId="77777777" w:rsidR="0005758F" w:rsidRDefault="0005758F"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3055" w14:textId="77777777" w:rsidR="00004943" w:rsidRDefault="000049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14:paraId="5F4318B3" w14:textId="77777777" w:rsidR="00004943" w:rsidRDefault="000049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14:paraId="1AB8D0FA" w14:textId="77777777" w:rsidR="00004943" w:rsidRDefault="000049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2927">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2927">
              <w:rPr>
                <w:b/>
                <w:bCs/>
                <w:noProof/>
              </w:rPr>
              <w:t>77</w:t>
            </w:r>
            <w:r>
              <w:rPr>
                <w:b/>
                <w:bCs/>
                <w:sz w:val="24"/>
                <w:szCs w:val="24"/>
              </w:rPr>
              <w:fldChar w:fldCharType="end"/>
            </w:r>
          </w:p>
        </w:sdtContent>
      </w:sdt>
    </w:sdtContent>
  </w:sdt>
  <w:p w14:paraId="3F35B7C0" w14:textId="77777777" w:rsidR="00004943" w:rsidRDefault="000049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8C95" w14:textId="77777777" w:rsidR="00004943" w:rsidRDefault="000049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572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5723">
      <w:rPr>
        <w:b/>
        <w:bCs/>
        <w:noProof/>
      </w:rPr>
      <w:t>82</w:t>
    </w:r>
    <w:r>
      <w:rPr>
        <w:b/>
        <w:bCs/>
        <w:sz w:val="24"/>
        <w:szCs w:val="24"/>
      </w:rPr>
      <w:fldChar w:fldCharType="end"/>
    </w:r>
  </w:p>
  <w:p w14:paraId="1A7218CE" w14:textId="77777777" w:rsidR="00004943" w:rsidRDefault="00004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92DF" w14:textId="77777777" w:rsidR="0005758F" w:rsidRDefault="0005758F" w:rsidP="00C853D1">
      <w:pPr>
        <w:spacing w:after="0" w:line="240" w:lineRule="auto"/>
      </w:pPr>
      <w:r>
        <w:separator/>
      </w:r>
    </w:p>
  </w:footnote>
  <w:footnote w:type="continuationSeparator" w:id="0">
    <w:p w14:paraId="47CE5CB2" w14:textId="77777777" w:rsidR="0005758F" w:rsidRDefault="0005758F"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004943" w14:paraId="282B3A75" w14:textId="77777777" w:rsidTr="002C59A0">
      <w:trPr>
        <w:trHeight w:val="141"/>
      </w:trPr>
      <w:tc>
        <w:tcPr>
          <w:tcW w:w="2404" w:type="dxa"/>
        </w:tcPr>
        <w:p w14:paraId="57F547E7"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004943" w:rsidRPr="00A8173F" w:rsidRDefault="00004943" w:rsidP="002C59A0">
          <w:pPr>
            <w:tabs>
              <w:tab w:val="right" w:pos="8838"/>
            </w:tabs>
            <w:ind w:left="-28" w:right="683"/>
            <w:rPr>
              <w:rFonts w:eastAsia="Calibri" w:cs="Tahoma"/>
            </w:rPr>
          </w:pPr>
          <w:r w:rsidRPr="00A8173F">
            <w:rPr>
              <w:rFonts w:eastAsia="Calibri" w:cs="Tahoma"/>
              <w:lang w:val="es-MX"/>
            </w:rPr>
            <w:t>04196/INFOEM/IP/RR/2020</w:t>
          </w:r>
        </w:p>
      </w:tc>
    </w:tr>
    <w:tr w:rsidR="00004943" w14:paraId="46AFE2B4" w14:textId="77777777" w:rsidTr="002C59A0">
      <w:trPr>
        <w:trHeight w:val="276"/>
      </w:trPr>
      <w:tc>
        <w:tcPr>
          <w:tcW w:w="2404" w:type="dxa"/>
        </w:tcPr>
        <w:p w14:paraId="1D6E5B2B"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004943" w:rsidRPr="00A8173F" w:rsidRDefault="00004943" w:rsidP="002C59A0">
          <w:pPr>
            <w:tabs>
              <w:tab w:val="right" w:pos="8838"/>
            </w:tabs>
            <w:ind w:right="116"/>
            <w:rPr>
              <w:rFonts w:eastAsia="Calibri" w:cs="Tahoma"/>
              <w:lang w:val="es-MX"/>
            </w:rPr>
          </w:pPr>
          <w:r w:rsidRPr="00A8173F">
            <w:rPr>
              <w:rFonts w:eastAsia="Calibri" w:cs="Tahoma"/>
              <w:lang w:val="es-MX"/>
            </w:rPr>
            <w:t>Ayuntamiento de Chapultepec</w:t>
          </w:r>
        </w:p>
      </w:tc>
    </w:tr>
    <w:tr w:rsidR="00004943" w14:paraId="1FA679E9" w14:textId="77777777" w:rsidTr="002C59A0">
      <w:trPr>
        <w:trHeight w:val="276"/>
      </w:trPr>
      <w:tc>
        <w:tcPr>
          <w:tcW w:w="2404" w:type="dxa"/>
        </w:tcPr>
        <w:p w14:paraId="6498FD30"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004943" w:rsidRPr="00A8173F" w:rsidRDefault="00004943"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004943" w:rsidRDefault="00000000">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004943" w:rsidRPr="004A705D" w:rsidRDefault="00004943">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004943" w14:paraId="1E2FF18B" w14:textId="77777777" w:rsidTr="00682222">
      <w:trPr>
        <w:trHeight w:val="141"/>
      </w:trPr>
      <w:tc>
        <w:tcPr>
          <w:tcW w:w="2404" w:type="dxa"/>
        </w:tcPr>
        <w:p w14:paraId="6B6D03E8" w14:textId="77777777" w:rsidR="00004943" w:rsidRPr="001B5FB6" w:rsidRDefault="00004943"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354AAB17" w:rsidR="00004943" w:rsidRPr="001C5991" w:rsidRDefault="00004943" w:rsidP="00682222">
          <w:pPr>
            <w:tabs>
              <w:tab w:val="right" w:pos="8838"/>
            </w:tabs>
            <w:ind w:left="-28" w:right="454"/>
            <w:rPr>
              <w:rFonts w:eastAsia="Calibri" w:cs="Tahoma"/>
            </w:rPr>
          </w:pPr>
          <w:r w:rsidRPr="001C5991">
            <w:rPr>
              <w:rFonts w:eastAsia="Calibri" w:cs="Tahoma"/>
              <w:lang w:val="es-MX"/>
            </w:rPr>
            <w:t>01571/INFOEM/IP/RR/2022</w:t>
          </w:r>
        </w:p>
      </w:tc>
    </w:tr>
    <w:tr w:rsidR="00004943" w14:paraId="110906AA" w14:textId="77777777" w:rsidTr="00682222">
      <w:trPr>
        <w:trHeight w:val="276"/>
      </w:trPr>
      <w:tc>
        <w:tcPr>
          <w:tcW w:w="2404" w:type="dxa"/>
        </w:tcPr>
        <w:p w14:paraId="3052339E"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291A3396" w:rsidR="00004943" w:rsidRPr="001224D0" w:rsidRDefault="00004943" w:rsidP="00682222">
          <w:pPr>
            <w:tabs>
              <w:tab w:val="right" w:pos="8838"/>
            </w:tabs>
            <w:ind w:right="454"/>
            <w:rPr>
              <w:rFonts w:eastAsia="Calibri" w:cs="Tahoma"/>
              <w:lang w:val="es-MX"/>
            </w:rPr>
          </w:pPr>
          <w:r w:rsidRPr="001224D0">
            <w:rPr>
              <w:rFonts w:eastAsia="Calibri" w:cs="Tahoma"/>
              <w:lang w:val="es-MX"/>
            </w:rPr>
            <w:t>Ayuntamiento de Morelos</w:t>
          </w:r>
        </w:p>
      </w:tc>
    </w:tr>
    <w:tr w:rsidR="00004943" w14:paraId="065F2043" w14:textId="77777777" w:rsidTr="00682222">
      <w:trPr>
        <w:trHeight w:val="276"/>
      </w:trPr>
      <w:tc>
        <w:tcPr>
          <w:tcW w:w="2404" w:type="dxa"/>
        </w:tcPr>
        <w:p w14:paraId="22514F66"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004943" w:rsidRPr="00A8173F" w:rsidRDefault="00004943"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004943" w:rsidRDefault="00000000">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004943" w:rsidRPr="005C106F" w14:paraId="5D26797B" w14:textId="77777777" w:rsidTr="4E6A01F6">
      <w:trPr>
        <w:trHeight w:val="1546"/>
      </w:trPr>
      <w:tc>
        <w:tcPr>
          <w:tcW w:w="2127" w:type="dxa"/>
          <w:shd w:val="clear" w:color="auto" w:fill="auto"/>
        </w:tcPr>
        <w:p w14:paraId="76E7DE43" w14:textId="77777777" w:rsidR="00004943" w:rsidRPr="005C106F" w:rsidRDefault="00004943"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004943" w14:paraId="5CB74832" w14:textId="77777777" w:rsidTr="4E6A01F6">
            <w:trPr>
              <w:trHeight w:val="141"/>
            </w:trPr>
            <w:tc>
              <w:tcPr>
                <w:tcW w:w="2404" w:type="dxa"/>
                <w:vAlign w:val="bottom"/>
              </w:tcPr>
              <w:p w14:paraId="38469831"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004943" w:rsidRDefault="00004943" w:rsidP="002C59A0">
                <w:pPr>
                  <w:tabs>
                    <w:tab w:val="right" w:pos="8838"/>
                  </w:tabs>
                  <w:ind w:left="-28" w:right="-107"/>
                  <w:rPr>
                    <w:rFonts w:eastAsia="Calibri" w:cs="Tahoma"/>
                    <w:lang w:val="es-MX"/>
                  </w:rPr>
                </w:pPr>
              </w:p>
              <w:p w14:paraId="25021A4A" w14:textId="51B96044" w:rsidR="00004943" w:rsidRPr="001C5991" w:rsidRDefault="00004943" w:rsidP="002C59A0">
                <w:pPr>
                  <w:tabs>
                    <w:tab w:val="right" w:pos="8838"/>
                  </w:tabs>
                  <w:ind w:left="-28" w:right="-107"/>
                  <w:rPr>
                    <w:rFonts w:eastAsia="Calibri" w:cs="Tahoma"/>
                  </w:rPr>
                </w:pPr>
                <w:r w:rsidRPr="001C5991">
                  <w:rPr>
                    <w:rFonts w:eastAsia="Calibri" w:cs="Tahoma"/>
                    <w:lang w:val="es-MX"/>
                  </w:rPr>
                  <w:t>01571/INFOEM/IP/RR/2022</w:t>
                </w:r>
              </w:p>
            </w:tc>
          </w:tr>
          <w:tr w:rsidR="00004943" w14:paraId="65D6C982" w14:textId="77777777" w:rsidTr="4E6A01F6">
            <w:trPr>
              <w:trHeight w:val="141"/>
            </w:trPr>
            <w:tc>
              <w:tcPr>
                <w:tcW w:w="2404" w:type="dxa"/>
              </w:tcPr>
              <w:p w14:paraId="7E5992A8"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50A78C28" w:rsidR="00004943" w:rsidRPr="003405AF" w:rsidRDefault="4E6A01F6" w:rsidP="4E6A01F6">
                <w:pPr>
                  <w:tabs>
                    <w:tab w:val="right" w:pos="8838"/>
                  </w:tabs>
                  <w:spacing w:line="259" w:lineRule="auto"/>
                  <w:ind w:right="-107"/>
                  <w:rPr>
                    <w:rFonts w:eastAsia="Calibri" w:cs="Tahoma"/>
                    <w:highlight w:val="black"/>
                    <w:lang w:val="es-MX"/>
                  </w:rPr>
                </w:pPr>
                <w:r w:rsidRPr="4E6A01F6">
                  <w:rPr>
                    <w:rFonts w:eastAsia="Calibri" w:cs="Tahoma"/>
                    <w:highlight w:val="black"/>
                    <w:lang w:val="es-MX"/>
                  </w:rPr>
                  <w:t>XXXXXXXXXXXXXXXXX</w:t>
                </w:r>
              </w:p>
            </w:tc>
          </w:tr>
          <w:tr w:rsidR="00004943" w14:paraId="40A995EA" w14:textId="77777777" w:rsidTr="4E6A01F6">
            <w:trPr>
              <w:trHeight w:val="276"/>
            </w:trPr>
            <w:tc>
              <w:tcPr>
                <w:tcW w:w="2404" w:type="dxa"/>
              </w:tcPr>
              <w:p w14:paraId="7BFD65FA"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736B7B62" w:rsidR="00004943" w:rsidRPr="001224D0" w:rsidRDefault="00004943" w:rsidP="002C59A0">
                <w:pPr>
                  <w:tabs>
                    <w:tab w:val="right" w:pos="8838"/>
                  </w:tabs>
                  <w:ind w:right="-107"/>
                  <w:rPr>
                    <w:rFonts w:eastAsia="Calibri" w:cs="Tahoma"/>
                    <w:lang w:val="es-MX"/>
                  </w:rPr>
                </w:pPr>
                <w:r w:rsidRPr="001224D0">
                  <w:rPr>
                    <w:rFonts w:eastAsia="Calibri" w:cs="Tahoma"/>
                    <w:lang w:val="es-MX"/>
                  </w:rPr>
                  <w:t>Ayuntamiento de Morelos</w:t>
                </w:r>
              </w:p>
            </w:tc>
          </w:tr>
          <w:tr w:rsidR="00004943" w14:paraId="386AB112" w14:textId="77777777" w:rsidTr="4E6A01F6">
            <w:trPr>
              <w:trHeight w:val="276"/>
            </w:trPr>
            <w:tc>
              <w:tcPr>
                <w:tcW w:w="2404" w:type="dxa"/>
              </w:tcPr>
              <w:p w14:paraId="44E8F60B" w14:textId="77777777" w:rsidR="00004943" w:rsidRPr="001B5FB6" w:rsidRDefault="00004943"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004943" w:rsidRPr="00A8173F" w:rsidRDefault="00004943"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004943" w:rsidRPr="005C106F" w:rsidRDefault="00004943" w:rsidP="002C59A0">
          <w:pPr>
            <w:tabs>
              <w:tab w:val="right" w:pos="8838"/>
            </w:tabs>
            <w:ind w:left="-28"/>
            <w:rPr>
              <w:rFonts w:ascii="Arial" w:eastAsia="Calibri" w:hAnsi="Arial" w:cs="Arial"/>
              <w:b/>
            </w:rPr>
          </w:pPr>
        </w:p>
      </w:tc>
    </w:tr>
  </w:tbl>
  <w:p w14:paraId="280F3B20" w14:textId="77777777" w:rsidR="00004943" w:rsidRDefault="00000000">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BCF"/>
    <w:multiLevelType w:val="hybridMultilevel"/>
    <w:tmpl w:val="185CD2F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CD34F5"/>
    <w:multiLevelType w:val="hybridMultilevel"/>
    <w:tmpl w:val="0960228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44EE8"/>
    <w:multiLevelType w:val="hybridMultilevel"/>
    <w:tmpl w:val="DA103BD6"/>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Palatino Linotype" w:hAnsi="Palatino Linotype" w:hint="default"/>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263F26"/>
    <w:multiLevelType w:val="hybridMultilevel"/>
    <w:tmpl w:val="DA103BD6"/>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Palatino Linotype" w:hAnsi="Palatino Linotype" w:hint="default"/>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22ED8"/>
    <w:multiLevelType w:val="hybridMultilevel"/>
    <w:tmpl w:val="3874031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7C1397"/>
    <w:multiLevelType w:val="hybridMultilevel"/>
    <w:tmpl w:val="373446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FC7D09"/>
    <w:multiLevelType w:val="hybridMultilevel"/>
    <w:tmpl w:val="4D88C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45F16"/>
    <w:multiLevelType w:val="hybridMultilevel"/>
    <w:tmpl w:val="209A1B4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2E0CFE"/>
    <w:multiLevelType w:val="hybridMultilevel"/>
    <w:tmpl w:val="EB2239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0517D1"/>
    <w:multiLevelType w:val="hybridMultilevel"/>
    <w:tmpl w:val="A54838F4"/>
    <w:lvl w:ilvl="0" w:tplc="7AA0B6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78679AE"/>
    <w:multiLevelType w:val="hybridMultilevel"/>
    <w:tmpl w:val="2370E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6E144E"/>
    <w:multiLevelType w:val="hybridMultilevel"/>
    <w:tmpl w:val="07965BA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7520BC"/>
    <w:multiLevelType w:val="hybridMultilevel"/>
    <w:tmpl w:val="21228B0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867FA7"/>
    <w:multiLevelType w:val="hybridMultilevel"/>
    <w:tmpl w:val="83DE62C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A14D1C"/>
    <w:multiLevelType w:val="hybridMultilevel"/>
    <w:tmpl w:val="7E7E4DB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6A4CD3"/>
    <w:multiLevelType w:val="hybridMultilevel"/>
    <w:tmpl w:val="14D46F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854E8E"/>
    <w:multiLevelType w:val="hybridMultilevel"/>
    <w:tmpl w:val="DD708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6149E4"/>
    <w:multiLevelType w:val="hybridMultilevel"/>
    <w:tmpl w:val="DA103BD6"/>
    <w:lvl w:ilvl="0" w:tplc="080A0019">
      <w:start w:val="1"/>
      <w:numFmt w:val="lowerLetter"/>
      <w:lvlText w:val="%1."/>
      <w:lvlJc w:val="left"/>
      <w:pPr>
        <w:ind w:left="720" w:hanging="360"/>
      </w:pPr>
    </w:lvl>
    <w:lvl w:ilvl="1" w:tplc="DA5A3ECE">
      <w:start w:val="1"/>
      <w:numFmt w:val="lowerRoman"/>
      <w:lvlText w:val="%2."/>
      <w:lvlJc w:val="left"/>
      <w:pPr>
        <w:ind w:left="1440" w:hanging="360"/>
      </w:pPr>
      <w:rPr>
        <w:rFonts w:ascii="Palatino Linotype" w:hAnsi="Palatino Linotype" w:hint="default"/>
        <w:sz w:val="2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D03D89"/>
    <w:multiLevelType w:val="hybridMultilevel"/>
    <w:tmpl w:val="24D083CA"/>
    <w:lvl w:ilvl="0" w:tplc="7AA0B6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42F6F07"/>
    <w:multiLevelType w:val="hybridMultilevel"/>
    <w:tmpl w:val="7314478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D41747"/>
    <w:multiLevelType w:val="hybridMultilevel"/>
    <w:tmpl w:val="56184A0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A24280"/>
    <w:multiLevelType w:val="hybridMultilevel"/>
    <w:tmpl w:val="E1B6BA6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856475"/>
    <w:multiLevelType w:val="hybridMultilevel"/>
    <w:tmpl w:val="D232855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C05C6A"/>
    <w:multiLevelType w:val="hybridMultilevel"/>
    <w:tmpl w:val="529A32A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6F29EB"/>
    <w:multiLevelType w:val="hybridMultilevel"/>
    <w:tmpl w:val="BEFC7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392DAC"/>
    <w:multiLevelType w:val="hybridMultilevel"/>
    <w:tmpl w:val="93D2838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A11A11"/>
    <w:multiLevelType w:val="hybridMultilevel"/>
    <w:tmpl w:val="5338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F14AFF"/>
    <w:multiLevelType w:val="hybridMultilevel"/>
    <w:tmpl w:val="C1DC8A4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17675F"/>
    <w:multiLevelType w:val="hybridMultilevel"/>
    <w:tmpl w:val="FD3800C2"/>
    <w:lvl w:ilvl="0" w:tplc="7AA0B6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82D22A2"/>
    <w:multiLevelType w:val="hybridMultilevel"/>
    <w:tmpl w:val="ABFC64E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C307DC"/>
    <w:multiLevelType w:val="hybridMultilevel"/>
    <w:tmpl w:val="BFD49C8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CE71EA"/>
    <w:multiLevelType w:val="hybridMultilevel"/>
    <w:tmpl w:val="F872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AE6A33"/>
    <w:multiLevelType w:val="hybridMultilevel"/>
    <w:tmpl w:val="24A8C86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0238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905315">
    <w:abstractNumId w:val="28"/>
  </w:num>
  <w:num w:numId="3" w16cid:durableId="1896577846">
    <w:abstractNumId w:val="9"/>
  </w:num>
  <w:num w:numId="4" w16cid:durableId="1764302215">
    <w:abstractNumId w:val="34"/>
  </w:num>
  <w:num w:numId="5" w16cid:durableId="755243805">
    <w:abstractNumId w:val="25"/>
  </w:num>
  <w:num w:numId="6" w16cid:durableId="896091446">
    <w:abstractNumId w:val="27"/>
  </w:num>
  <w:num w:numId="7" w16cid:durableId="506209305">
    <w:abstractNumId w:val="7"/>
  </w:num>
  <w:num w:numId="8" w16cid:durableId="221723211">
    <w:abstractNumId w:val="0"/>
  </w:num>
  <w:num w:numId="9" w16cid:durableId="531458372">
    <w:abstractNumId w:val="8"/>
  </w:num>
  <w:num w:numId="10" w16cid:durableId="163403245">
    <w:abstractNumId w:val="2"/>
  </w:num>
  <w:num w:numId="11" w16cid:durableId="1036009324">
    <w:abstractNumId w:val="24"/>
  </w:num>
  <w:num w:numId="12" w16cid:durableId="2076079861">
    <w:abstractNumId w:val="26"/>
  </w:num>
  <w:num w:numId="13" w16cid:durableId="1562207786">
    <w:abstractNumId w:val="5"/>
  </w:num>
  <w:num w:numId="14" w16cid:durableId="424158872">
    <w:abstractNumId w:val="22"/>
  </w:num>
  <w:num w:numId="15" w16cid:durableId="1258903370">
    <w:abstractNumId w:val="35"/>
  </w:num>
  <w:num w:numId="16" w16cid:durableId="1324317343">
    <w:abstractNumId w:val="33"/>
  </w:num>
  <w:num w:numId="17" w16cid:durableId="1835564755">
    <w:abstractNumId w:val="12"/>
  </w:num>
  <w:num w:numId="18" w16cid:durableId="587347562">
    <w:abstractNumId w:val="19"/>
  </w:num>
  <w:num w:numId="19" w16cid:durableId="821580196">
    <w:abstractNumId w:val="18"/>
  </w:num>
  <w:num w:numId="20" w16cid:durableId="1562864435">
    <w:abstractNumId w:val="20"/>
  </w:num>
  <w:num w:numId="21" w16cid:durableId="1612979610">
    <w:abstractNumId w:val="23"/>
  </w:num>
  <w:num w:numId="22" w16cid:durableId="710345725">
    <w:abstractNumId w:val="16"/>
  </w:num>
  <w:num w:numId="23" w16cid:durableId="1670326056">
    <w:abstractNumId w:val="29"/>
  </w:num>
  <w:num w:numId="24" w16cid:durableId="617954624">
    <w:abstractNumId w:val="1"/>
  </w:num>
  <w:num w:numId="25" w16cid:durableId="369571445">
    <w:abstractNumId w:val="32"/>
  </w:num>
  <w:num w:numId="26" w16cid:durableId="69892601">
    <w:abstractNumId w:val="6"/>
  </w:num>
  <w:num w:numId="27" w16cid:durableId="1274168858">
    <w:abstractNumId w:val="10"/>
  </w:num>
  <w:num w:numId="28" w16cid:durableId="856886601">
    <w:abstractNumId w:val="30"/>
  </w:num>
  <w:num w:numId="29" w16cid:durableId="49502071">
    <w:abstractNumId w:val="15"/>
  </w:num>
  <w:num w:numId="30" w16cid:durableId="391779264">
    <w:abstractNumId w:val="21"/>
  </w:num>
  <w:num w:numId="31" w16cid:durableId="68430861">
    <w:abstractNumId w:val="14"/>
  </w:num>
  <w:num w:numId="32" w16cid:durableId="1156729070">
    <w:abstractNumId w:val="13"/>
  </w:num>
  <w:num w:numId="33" w16cid:durableId="561991143">
    <w:abstractNumId w:val="17"/>
  </w:num>
  <w:num w:numId="34" w16cid:durableId="1055932874">
    <w:abstractNumId w:val="11"/>
  </w:num>
  <w:num w:numId="35" w16cid:durableId="1490950034">
    <w:abstractNumId w:val="4"/>
  </w:num>
  <w:num w:numId="36" w16cid:durableId="140641621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539"/>
    <w:rsid w:val="00001F87"/>
    <w:rsid w:val="00002811"/>
    <w:rsid w:val="00002E53"/>
    <w:rsid w:val="00003495"/>
    <w:rsid w:val="000039BC"/>
    <w:rsid w:val="00003DA1"/>
    <w:rsid w:val="00003E80"/>
    <w:rsid w:val="00004943"/>
    <w:rsid w:val="000051F1"/>
    <w:rsid w:val="00005A33"/>
    <w:rsid w:val="00005D1D"/>
    <w:rsid w:val="00006143"/>
    <w:rsid w:val="00007008"/>
    <w:rsid w:val="00007EB8"/>
    <w:rsid w:val="00011180"/>
    <w:rsid w:val="000125B1"/>
    <w:rsid w:val="00013BE7"/>
    <w:rsid w:val="0001499A"/>
    <w:rsid w:val="00014D5A"/>
    <w:rsid w:val="000155D9"/>
    <w:rsid w:val="00017D8C"/>
    <w:rsid w:val="00017E41"/>
    <w:rsid w:val="000201F6"/>
    <w:rsid w:val="000223B0"/>
    <w:rsid w:val="0002575D"/>
    <w:rsid w:val="000261F7"/>
    <w:rsid w:val="000273FC"/>
    <w:rsid w:val="00027C51"/>
    <w:rsid w:val="00027FA3"/>
    <w:rsid w:val="00030561"/>
    <w:rsid w:val="00031598"/>
    <w:rsid w:val="00031CE9"/>
    <w:rsid w:val="00032498"/>
    <w:rsid w:val="00034D8E"/>
    <w:rsid w:val="000356C9"/>
    <w:rsid w:val="00035873"/>
    <w:rsid w:val="00036576"/>
    <w:rsid w:val="00040022"/>
    <w:rsid w:val="00043D5F"/>
    <w:rsid w:val="00044A75"/>
    <w:rsid w:val="0004527B"/>
    <w:rsid w:val="000477C6"/>
    <w:rsid w:val="00050ED3"/>
    <w:rsid w:val="00052A57"/>
    <w:rsid w:val="00052E46"/>
    <w:rsid w:val="000536DE"/>
    <w:rsid w:val="00054CC7"/>
    <w:rsid w:val="00055436"/>
    <w:rsid w:val="00055B6B"/>
    <w:rsid w:val="0005758F"/>
    <w:rsid w:val="000576E0"/>
    <w:rsid w:val="00057728"/>
    <w:rsid w:val="00061572"/>
    <w:rsid w:val="00062AAC"/>
    <w:rsid w:val="00062C8B"/>
    <w:rsid w:val="00063E66"/>
    <w:rsid w:val="00064189"/>
    <w:rsid w:val="000705A9"/>
    <w:rsid w:val="00070A97"/>
    <w:rsid w:val="00070E52"/>
    <w:rsid w:val="00071E33"/>
    <w:rsid w:val="000722AD"/>
    <w:rsid w:val="000733DD"/>
    <w:rsid w:val="00074F30"/>
    <w:rsid w:val="00075271"/>
    <w:rsid w:val="00075847"/>
    <w:rsid w:val="00076CE0"/>
    <w:rsid w:val="000772EB"/>
    <w:rsid w:val="00080859"/>
    <w:rsid w:val="00081145"/>
    <w:rsid w:val="00081219"/>
    <w:rsid w:val="00083837"/>
    <w:rsid w:val="00084774"/>
    <w:rsid w:val="00087AC1"/>
    <w:rsid w:val="0009071C"/>
    <w:rsid w:val="00090F09"/>
    <w:rsid w:val="00091754"/>
    <w:rsid w:val="00091DC4"/>
    <w:rsid w:val="00092E46"/>
    <w:rsid w:val="000939CD"/>
    <w:rsid w:val="0009491C"/>
    <w:rsid w:val="00094A0B"/>
    <w:rsid w:val="00094D9B"/>
    <w:rsid w:val="00096694"/>
    <w:rsid w:val="000966F7"/>
    <w:rsid w:val="00096F2F"/>
    <w:rsid w:val="000A062F"/>
    <w:rsid w:val="000A0D92"/>
    <w:rsid w:val="000A1241"/>
    <w:rsid w:val="000A2588"/>
    <w:rsid w:val="000A259F"/>
    <w:rsid w:val="000A263F"/>
    <w:rsid w:val="000A5E9A"/>
    <w:rsid w:val="000A61A2"/>
    <w:rsid w:val="000A7707"/>
    <w:rsid w:val="000A785D"/>
    <w:rsid w:val="000B0867"/>
    <w:rsid w:val="000B0EAF"/>
    <w:rsid w:val="000B1594"/>
    <w:rsid w:val="000B2AB3"/>
    <w:rsid w:val="000B3096"/>
    <w:rsid w:val="000B44A4"/>
    <w:rsid w:val="000B4F19"/>
    <w:rsid w:val="000B5A24"/>
    <w:rsid w:val="000B7029"/>
    <w:rsid w:val="000B7A5C"/>
    <w:rsid w:val="000B7B6B"/>
    <w:rsid w:val="000C1475"/>
    <w:rsid w:val="000C2F13"/>
    <w:rsid w:val="000C3E45"/>
    <w:rsid w:val="000C62CE"/>
    <w:rsid w:val="000C715C"/>
    <w:rsid w:val="000D0CE9"/>
    <w:rsid w:val="000D1A72"/>
    <w:rsid w:val="000D2522"/>
    <w:rsid w:val="000D41F2"/>
    <w:rsid w:val="000D45D9"/>
    <w:rsid w:val="000D4671"/>
    <w:rsid w:val="000D529C"/>
    <w:rsid w:val="000D59F5"/>
    <w:rsid w:val="000D6984"/>
    <w:rsid w:val="000D69EB"/>
    <w:rsid w:val="000D6E68"/>
    <w:rsid w:val="000D7198"/>
    <w:rsid w:val="000D73F7"/>
    <w:rsid w:val="000D7D85"/>
    <w:rsid w:val="000E00D0"/>
    <w:rsid w:val="000E0312"/>
    <w:rsid w:val="000E0E1B"/>
    <w:rsid w:val="000E1F63"/>
    <w:rsid w:val="000E28E6"/>
    <w:rsid w:val="000E427D"/>
    <w:rsid w:val="000E4667"/>
    <w:rsid w:val="000E4E10"/>
    <w:rsid w:val="000E5FFF"/>
    <w:rsid w:val="000E6BB1"/>
    <w:rsid w:val="000F05A6"/>
    <w:rsid w:val="000F11CD"/>
    <w:rsid w:val="000F255B"/>
    <w:rsid w:val="000F257C"/>
    <w:rsid w:val="000F2A9A"/>
    <w:rsid w:val="000F3403"/>
    <w:rsid w:val="000F3648"/>
    <w:rsid w:val="000F45A1"/>
    <w:rsid w:val="000F4EED"/>
    <w:rsid w:val="001004CE"/>
    <w:rsid w:val="00100D59"/>
    <w:rsid w:val="00100EB3"/>
    <w:rsid w:val="001011D6"/>
    <w:rsid w:val="001016B8"/>
    <w:rsid w:val="0010208C"/>
    <w:rsid w:val="0010232F"/>
    <w:rsid w:val="00102423"/>
    <w:rsid w:val="00102C35"/>
    <w:rsid w:val="0010413E"/>
    <w:rsid w:val="0010492F"/>
    <w:rsid w:val="001059E3"/>
    <w:rsid w:val="00105EF9"/>
    <w:rsid w:val="001076FE"/>
    <w:rsid w:val="00107F2B"/>
    <w:rsid w:val="001105F1"/>
    <w:rsid w:val="00111C12"/>
    <w:rsid w:val="001139B2"/>
    <w:rsid w:val="00115309"/>
    <w:rsid w:val="00115DE8"/>
    <w:rsid w:val="00115F3D"/>
    <w:rsid w:val="00116AA2"/>
    <w:rsid w:val="001202DE"/>
    <w:rsid w:val="001204D7"/>
    <w:rsid w:val="001224D0"/>
    <w:rsid w:val="001234CD"/>
    <w:rsid w:val="00125344"/>
    <w:rsid w:val="0012643A"/>
    <w:rsid w:val="001318C7"/>
    <w:rsid w:val="0013192D"/>
    <w:rsid w:val="001327D6"/>
    <w:rsid w:val="00132D5B"/>
    <w:rsid w:val="0013315E"/>
    <w:rsid w:val="001335DA"/>
    <w:rsid w:val="00133BA0"/>
    <w:rsid w:val="0013448C"/>
    <w:rsid w:val="00134618"/>
    <w:rsid w:val="00134C39"/>
    <w:rsid w:val="001370B1"/>
    <w:rsid w:val="00137D66"/>
    <w:rsid w:val="001420AC"/>
    <w:rsid w:val="001422D3"/>
    <w:rsid w:val="00142455"/>
    <w:rsid w:val="0014363F"/>
    <w:rsid w:val="00143690"/>
    <w:rsid w:val="00143F51"/>
    <w:rsid w:val="00146731"/>
    <w:rsid w:val="00146FD5"/>
    <w:rsid w:val="001475A2"/>
    <w:rsid w:val="0015048B"/>
    <w:rsid w:val="00153D9A"/>
    <w:rsid w:val="0015718B"/>
    <w:rsid w:val="0015767C"/>
    <w:rsid w:val="001601CC"/>
    <w:rsid w:val="0016153E"/>
    <w:rsid w:val="00161E74"/>
    <w:rsid w:val="00162BFA"/>
    <w:rsid w:val="001643AE"/>
    <w:rsid w:val="00164599"/>
    <w:rsid w:val="00164627"/>
    <w:rsid w:val="00165209"/>
    <w:rsid w:val="0016635C"/>
    <w:rsid w:val="001675D9"/>
    <w:rsid w:val="00167F5D"/>
    <w:rsid w:val="00170E4C"/>
    <w:rsid w:val="0017427D"/>
    <w:rsid w:val="00174F57"/>
    <w:rsid w:val="00175572"/>
    <w:rsid w:val="00176E2E"/>
    <w:rsid w:val="00177A71"/>
    <w:rsid w:val="00180003"/>
    <w:rsid w:val="00180179"/>
    <w:rsid w:val="001805C2"/>
    <w:rsid w:val="00180FFD"/>
    <w:rsid w:val="00182FF1"/>
    <w:rsid w:val="001836C7"/>
    <w:rsid w:val="00185226"/>
    <w:rsid w:val="001855A3"/>
    <w:rsid w:val="001900B4"/>
    <w:rsid w:val="001903A7"/>
    <w:rsid w:val="00190EBA"/>
    <w:rsid w:val="00191FBA"/>
    <w:rsid w:val="001935D3"/>
    <w:rsid w:val="00193688"/>
    <w:rsid w:val="001941D7"/>
    <w:rsid w:val="00194DD1"/>
    <w:rsid w:val="001956A8"/>
    <w:rsid w:val="0019678D"/>
    <w:rsid w:val="00197F04"/>
    <w:rsid w:val="00197F42"/>
    <w:rsid w:val="001A079D"/>
    <w:rsid w:val="001A1739"/>
    <w:rsid w:val="001A1CA4"/>
    <w:rsid w:val="001A290B"/>
    <w:rsid w:val="001A2F9B"/>
    <w:rsid w:val="001A3062"/>
    <w:rsid w:val="001A3731"/>
    <w:rsid w:val="001A3FBB"/>
    <w:rsid w:val="001A504A"/>
    <w:rsid w:val="001A641F"/>
    <w:rsid w:val="001B1AF5"/>
    <w:rsid w:val="001B2A7D"/>
    <w:rsid w:val="001B2D1F"/>
    <w:rsid w:val="001B3B40"/>
    <w:rsid w:val="001B456B"/>
    <w:rsid w:val="001B61FE"/>
    <w:rsid w:val="001B76DF"/>
    <w:rsid w:val="001B77BD"/>
    <w:rsid w:val="001C0A7A"/>
    <w:rsid w:val="001C1007"/>
    <w:rsid w:val="001C1E83"/>
    <w:rsid w:val="001C24BD"/>
    <w:rsid w:val="001C3C7E"/>
    <w:rsid w:val="001C3D02"/>
    <w:rsid w:val="001C4CC8"/>
    <w:rsid w:val="001C50E8"/>
    <w:rsid w:val="001C5217"/>
    <w:rsid w:val="001C5991"/>
    <w:rsid w:val="001C6614"/>
    <w:rsid w:val="001C6764"/>
    <w:rsid w:val="001C763F"/>
    <w:rsid w:val="001C7FF1"/>
    <w:rsid w:val="001D02DD"/>
    <w:rsid w:val="001D22F0"/>
    <w:rsid w:val="001D37BB"/>
    <w:rsid w:val="001D4642"/>
    <w:rsid w:val="001D48A2"/>
    <w:rsid w:val="001D4DD7"/>
    <w:rsid w:val="001D5B25"/>
    <w:rsid w:val="001D6B7F"/>
    <w:rsid w:val="001D6E2E"/>
    <w:rsid w:val="001D788C"/>
    <w:rsid w:val="001E15CF"/>
    <w:rsid w:val="001E20F5"/>
    <w:rsid w:val="001E3693"/>
    <w:rsid w:val="001E386E"/>
    <w:rsid w:val="001E49E6"/>
    <w:rsid w:val="001E63FA"/>
    <w:rsid w:val="001E6D1F"/>
    <w:rsid w:val="001E70ED"/>
    <w:rsid w:val="001F01D6"/>
    <w:rsid w:val="001F5854"/>
    <w:rsid w:val="001F5D75"/>
    <w:rsid w:val="001F5F1F"/>
    <w:rsid w:val="001F6DEA"/>
    <w:rsid w:val="001F7C51"/>
    <w:rsid w:val="002006A7"/>
    <w:rsid w:val="0020277D"/>
    <w:rsid w:val="00202A2C"/>
    <w:rsid w:val="00202D64"/>
    <w:rsid w:val="002038E8"/>
    <w:rsid w:val="00204AB6"/>
    <w:rsid w:val="00204AF1"/>
    <w:rsid w:val="00207FDB"/>
    <w:rsid w:val="002111A8"/>
    <w:rsid w:val="0021292F"/>
    <w:rsid w:val="00213192"/>
    <w:rsid w:val="00213776"/>
    <w:rsid w:val="0021628D"/>
    <w:rsid w:val="002176DB"/>
    <w:rsid w:val="00220583"/>
    <w:rsid w:val="00220B16"/>
    <w:rsid w:val="00220E36"/>
    <w:rsid w:val="0022261D"/>
    <w:rsid w:val="00223F16"/>
    <w:rsid w:val="002245DF"/>
    <w:rsid w:val="00224640"/>
    <w:rsid w:val="002255AB"/>
    <w:rsid w:val="0022669C"/>
    <w:rsid w:val="00231726"/>
    <w:rsid w:val="00232FEA"/>
    <w:rsid w:val="00234C97"/>
    <w:rsid w:val="00235BA0"/>
    <w:rsid w:val="002402DE"/>
    <w:rsid w:val="00240771"/>
    <w:rsid w:val="00240B34"/>
    <w:rsid w:val="002419E9"/>
    <w:rsid w:val="002420C5"/>
    <w:rsid w:val="0024313A"/>
    <w:rsid w:val="0024379C"/>
    <w:rsid w:val="00244F01"/>
    <w:rsid w:val="00251A4C"/>
    <w:rsid w:val="00252D3C"/>
    <w:rsid w:val="00252EF3"/>
    <w:rsid w:val="0025433F"/>
    <w:rsid w:val="0025457A"/>
    <w:rsid w:val="00254E50"/>
    <w:rsid w:val="002557A7"/>
    <w:rsid w:val="00256612"/>
    <w:rsid w:val="0025729D"/>
    <w:rsid w:val="00257F3B"/>
    <w:rsid w:val="00260AA4"/>
    <w:rsid w:val="00260AAA"/>
    <w:rsid w:val="0026102A"/>
    <w:rsid w:val="0026125A"/>
    <w:rsid w:val="0026159D"/>
    <w:rsid w:val="00261807"/>
    <w:rsid w:val="00261BED"/>
    <w:rsid w:val="00262751"/>
    <w:rsid w:val="002634E5"/>
    <w:rsid w:val="00263FCE"/>
    <w:rsid w:val="002658A0"/>
    <w:rsid w:val="00265CC9"/>
    <w:rsid w:val="00266430"/>
    <w:rsid w:val="00267324"/>
    <w:rsid w:val="00270F3A"/>
    <w:rsid w:val="002718A0"/>
    <w:rsid w:val="00271D9C"/>
    <w:rsid w:val="00272886"/>
    <w:rsid w:val="00273E3B"/>
    <w:rsid w:val="0027440F"/>
    <w:rsid w:val="00276107"/>
    <w:rsid w:val="00280106"/>
    <w:rsid w:val="0028216D"/>
    <w:rsid w:val="002828A7"/>
    <w:rsid w:val="0028305A"/>
    <w:rsid w:val="002832AD"/>
    <w:rsid w:val="00283592"/>
    <w:rsid w:val="0028403F"/>
    <w:rsid w:val="00286D5A"/>
    <w:rsid w:val="002902A9"/>
    <w:rsid w:val="00291FA1"/>
    <w:rsid w:val="00293BBF"/>
    <w:rsid w:val="00294065"/>
    <w:rsid w:val="002940F4"/>
    <w:rsid w:val="0029515F"/>
    <w:rsid w:val="002959AB"/>
    <w:rsid w:val="00295D47"/>
    <w:rsid w:val="0029603F"/>
    <w:rsid w:val="00296945"/>
    <w:rsid w:val="00296E2A"/>
    <w:rsid w:val="002A14F6"/>
    <w:rsid w:val="002A411C"/>
    <w:rsid w:val="002A4E97"/>
    <w:rsid w:val="002A5AD2"/>
    <w:rsid w:val="002A653F"/>
    <w:rsid w:val="002B06CE"/>
    <w:rsid w:val="002B3565"/>
    <w:rsid w:val="002B3FDA"/>
    <w:rsid w:val="002B54AE"/>
    <w:rsid w:val="002B5E8D"/>
    <w:rsid w:val="002B7CF9"/>
    <w:rsid w:val="002C04D2"/>
    <w:rsid w:val="002C223B"/>
    <w:rsid w:val="002C24DC"/>
    <w:rsid w:val="002C514D"/>
    <w:rsid w:val="002C59A0"/>
    <w:rsid w:val="002C5C08"/>
    <w:rsid w:val="002C6177"/>
    <w:rsid w:val="002C6390"/>
    <w:rsid w:val="002C7309"/>
    <w:rsid w:val="002C7446"/>
    <w:rsid w:val="002D066C"/>
    <w:rsid w:val="002D0940"/>
    <w:rsid w:val="002D27A1"/>
    <w:rsid w:val="002D2A93"/>
    <w:rsid w:val="002D2E5D"/>
    <w:rsid w:val="002D54D9"/>
    <w:rsid w:val="002D7FB8"/>
    <w:rsid w:val="002E0039"/>
    <w:rsid w:val="002E0552"/>
    <w:rsid w:val="002E05D6"/>
    <w:rsid w:val="002E0DA4"/>
    <w:rsid w:val="002E1915"/>
    <w:rsid w:val="002E25E7"/>
    <w:rsid w:val="002E2AD5"/>
    <w:rsid w:val="002E333F"/>
    <w:rsid w:val="002E33E8"/>
    <w:rsid w:val="002E5CED"/>
    <w:rsid w:val="002E64FD"/>
    <w:rsid w:val="002E7C4A"/>
    <w:rsid w:val="002F0BD0"/>
    <w:rsid w:val="002F1959"/>
    <w:rsid w:val="002F2137"/>
    <w:rsid w:val="002F276D"/>
    <w:rsid w:val="002F2E5A"/>
    <w:rsid w:val="002F6FBB"/>
    <w:rsid w:val="00300286"/>
    <w:rsid w:val="00300A48"/>
    <w:rsid w:val="00302100"/>
    <w:rsid w:val="0030288F"/>
    <w:rsid w:val="00304CA4"/>
    <w:rsid w:val="00304E66"/>
    <w:rsid w:val="00311288"/>
    <w:rsid w:val="003114A1"/>
    <w:rsid w:val="00311811"/>
    <w:rsid w:val="00312B6C"/>
    <w:rsid w:val="0031344F"/>
    <w:rsid w:val="0031417F"/>
    <w:rsid w:val="003160D6"/>
    <w:rsid w:val="00316C63"/>
    <w:rsid w:val="00317413"/>
    <w:rsid w:val="00320671"/>
    <w:rsid w:val="00320B93"/>
    <w:rsid w:val="003233FA"/>
    <w:rsid w:val="00323840"/>
    <w:rsid w:val="00323E88"/>
    <w:rsid w:val="00323ECD"/>
    <w:rsid w:val="0032413D"/>
    <w:rsid w:val="00325A01"/>
    <w:rsid w:val="003265A2"/>
    <w:rsid w:val="0032744D"/>
    <w:rsid w:val="00327DAF"/>
    <w:rsid w:val="003306FE"/>
    <w:rsid w:val="00334465"/>
    <w:rsid w:val="00334929"/>
    <w:rsid w:val="00334B20"/>
    <w:rsid w:val="00336980"/>
    <w:rsid w:val="00337330"/>
    <w:rsid w:val="00340970"/>
    <w:rsid w:val="00342F66"/>
    <w:rsid w:val="0034424B"/>
    <w:rsid w:val="0034462A"/>
    <w:rsid w:val="00345528"/>
    <w:rsid w:val="00346985"/>
    <w:rsid w:val="00346C02"/>
    <w:rsid w:val="00347677"/>
    <w:rsid w:val="00350D55"/>
    <w:rsid w:val="00350D8F"/>
    <w:rsid w:val="0035116C"/>
    <w:rsid w:val="00352C53"/>
    <w:rsid w:val="003536F0"/>
    <w:rsid w:val="003537E3"/>
    <w:rsid w:val="00355553"/>
    <w:rsid w:val="0035591B"/>
    <w:rsid w:val="00355C8F"/>
    <w:rsid w:val="0035621E"/>
    <w:rsid w:val="003567A6"/>
    <w:rsid w:val="003569AE"/>
    <w:rsid w:val="00356C59"/>
    <w:rsid w:val="00357E97"/>
    <w:rsid w:val="00360690"/>
    <w:rsid w:val="00360735"/>
    <w:rsid w:val="00361F28"/>
    <w:rsid w:val="00362738"/>
    <w:rsid w:val="00362DE2"/>
    <w:rsid w:val="00363046"/>
    <w:rsid w:val="003647F7"/>
    <w:rsid w:val="00365075"/>
    <w:rsid w:val="0036570C"/>
    <w:rsid w:val="00365FBC"/>
    <w:rsid w:val="00370ABF"/>
    <w:rsid w:val="00371DAE"/>
    <w:rsid w:val="00372BAB"/>
    <w:rsid w:val="003742AD"/>
    <w:rsid w:val="00374B7D"/>
    <w:rsid w:val="003755EB"/>
    <w:rsid w:val="00376559"/>
    <w:rsid w:val="00376647"/>
    <w:rsid w:val="003771C6"/>
    <w:rsid w:val="003802E0"/>
    <w:rsid w:val="00380368"/>
    <w:rsid w:val="00380CC6"/>
    <w:rsid w:val="00381FDE"/>
    <w:rsid w:val="00382F2F"/>
    <w:rsid w:val="00383683"/>
    <w:rsid w:val="00384A4A"/>
    <w:rsid w:val="00385587"/>
    <w:rsid w:val="0038579C"/>
    <w:rsid w:val="00386F23"/>
    <w:rsid w:val="00387193"/>
    <w:rsid w:val="0038779D"/>
    <w:rsid w:val="0038793A"/>
    <w:rsid w:val="00392DD8"/>
    <w:rsid w:val="003936D2"/>
    <w:rsid w:val="003939CE"/>
    <w:rsid w:val="00393F0C"/>
    <w:rsid w:val="003941F5"/>
    <w:rsid w:val="003955C4"/>
    <w:rsid w:val="003975AD"/>
    <w:rsid w:val="00397660"/>
    <w:rsid w:val="003A0AEA"/>
    <w:rsid w:val="003A167B"/>
    <w:rsid w:val="003A1B84"/>
    <w:rsid w:val="003A2CB0"/>
    <w:rsid w:val="003A507D"/>
    <w:rsid w:val="003A5BA7"/>
    <w:rsid w:val="003A66AD"/>
    <w:rsid w:val="003B00B9"/>
    <w:rsid w:val="003B0BA2"/>
    <w:rsid w:val="003B2D41"/>
    <w:rsid w:val="003B46DC"/>
    <w:rsid w:val="003B474F"/>
    <w:rsid w:val="003B5EEF"/>
    <w:rsid w:val="003C0299"/>
    <w:rsid w:val="003C2ED7"/>
    <w:rsid w:val="003C419D"/>
    <w:rsid w:val="003C470A"/>
    <w:rsid w:val="003C4AEE"/>
    <w:rsid w:val="003C4B1D"/>
    <w:rsid w:val="003C4D73"/>
    <w:rsid w:val="003C5771"/>
    <w:rsid w:val="003C5B59"/>
    <w:rsid w:val="003C6587"/>
    <w:rsid w:val="003C72A9"/>
    <w:rsid w:val="003C76FA"/>
    <w:rsid w:val="003D15D4"/>
    <w:rsid w:val="003D1BED"/>
    <w:rsid w:val="003D1D25"/>
    <w:rsid w:val="003D1EDB"/>
    <w:rsid w:val="003D22C8"/>
    <w:rsid w:val="003D30B4"/>
    <w:rsid w:val="003D32FF"/>
    <w:rsid w:val="003D4A58"/>
    <w:rsid w:val="003D7ED4"/>
    <w:rsid w:val="003D7FB7"/>
    <w:rsid w:val="003E0121"/>
    <w:rsid w:val="003E02DA"/>
    <w:rsid w:val="003E04A7"/>
    <w:rsid w:val="003E0A8C"/>
    <w:rsid w:val="003E0C1B"/>
    <w:rsid w:val="003E2389"/>
    <w:rsid w:val="003E254B"/>
    <w:rsid w:val="003E2FB0"/>
    <w:rsid w:val="003E6016"/>
    <w:rsid w:val="003E6425"/>
    <w:rsid w:val="003E7060"/>
    <w:rsid w:val="003E7076"/>
    <w:rsid w:val="003E7BED"/>
    <w:rsid w:val="003E7EEA"/>
    <w:rsid w:val="003F0890"/>
    <w:rsid w:val="003F0B6E"/>
    <w:rsid w:val="003F0C52"/>
    <w:rsid w:val="003F0CE1"/>
    <w:rsid w:val="003F0E14"/>
    <w:rsid w:val="003F0F63"/>
    <w:rsid w:val="003F137D"/>
    <w:rsid w:val="003F41BD"/>
    <w:rsid w:val="003F526B"/>
    <w:rsid w:val="003F5E98"/>
    <w:rsid w:val="00400257"/>
    <w:rsid w:val="004004A6"/>
    <w:rsid w:val="004005FD"/>
    <w:rsid w:val="00400A55"/>
    <w:rsid w:val="00400FE4"/>
    <w:rsid w:val="00401ED5"/>
    <w:rsid w:val="00403C47"/>
    <w:rsid w:val="0040577E"/>
    <w:rsid w:val="004059D0"/>
    <w:rsid w:val="004102F4"/>
    <w:rsid w:val="004122A9"/>
    <w:rsid w:val="004134C5"/>
    <w:rsid w:val="00413D4D"/>
    <w:rsid w:val="00415515"/>
    <w:rsid w:val="00415A15"/>
    <w:rsid w:val="0041710F"/>
    <w:rsid w:val="00417334"/>
    <w:rsid w:val="00417EED"/>
    <w:rsid w:val="00421BC5"/>
    <w:rsid w:val="00421BED"/>
    <w:rsid w:val="00421C73"/>
    <w:rsid w:val="0042240B"/>
    <w:rsid w:val="004225FD"/>
    <w:rsid w:val="00422EE4"/>
    <w:rsid w:val="00422EEA"/>
    <w:rsid w:val="004235CA"/>
    <w:rsid w:val="0042422A"/>
    <w:rsid w:val="004246B8"/>
    <w:rsid w:val="00424FD2"/>
    <w:rsid w:val="00425CB1"/>
    <w:rsid w:val="0042684D"/>
    <w:rsid w:val="00426D9D"/>
    <w:rsid w:val="0042771A"/>
    <w:rsid w:val="00427F4B"/>
    <w:rsid w:val="00430B0D"/>
    <w:rsid w:val="00431095"/>
    <w:rsid w:val="00431610"/>
    <w:rsid w:val="0043279A"/>
    <w:rsid w:val="004327AC"/>
    <w:rsid w:val="00433CAA"/>
    <w:rsid w:val="0043402A"/>
    <w:rsid w:val="00434F68"/>
    <w:rsid w:val="00437C74"/>
    <w:rsid w:val="0044001A"/>
    <w:rsid w:val="004401AE"/>
    <w:rsid w:val="00440B41"/>
    <w:rsid w:val="0044114A"/>
    <w:rsid w:val="004413CB"/>
    <w:rsid w:val="00442192"/>
    <w:rsid w:val="00442CBD"/>
    <w:rsid w:val="00442EDB"/>
    <w:rsid w:val="00443030"/>
    <w:rsid w:val="00443A61"/>
    <w:rsid w:val="00445CE1"/>
    <w:rsid w:val="00446A00"/>
    <w:rsid w:val="004479B0"/>
    <w:rsid w:val="00450E6E"/>
    <w:rsid w:val="00450FCC"/>
    <w:rsid w:val="00452038"/>
    <w:rsid w:val="00452464"/>
    <w:rsid w:val="00452927"/>
    <w:rsid w:val="004542DC"/>
    <w:rsid w:val="004547C4"/>
    <w:rsid w:val="00454873"/>
    <w:rsid w:val="004548CD"/>
    <w:rsid w:val="004606DC"/>
    <w:rsid w:val="00460EAD"/>
    <w:rsid w:val="00461426"/>
    <w:rsid w:val="00461CFA"/>
    <w:rsid w:val="00462A63"/>
    <w:rsid w:val="00462AFF"/>
    <w:rsid w:val="004633F1"/>
    <w:rsid w:val="00463817"/>
    <w:rsid w:val="004638D5"/>
    <w:rsid w:val="00463A70"/>
    <w:rsid w:val="00464242"/>
    <w:rsid w:val="004644A6"/>
    <w:rsid w:val="004654E7"/>
    <w:rsid w:val="00465AEC"/>
    <w:rsid w:val="00465DE8"/>
    <w:rsid w:val="00465EC8"/>
    <w:rsid w:val="00466862"/>
    <w:rsid w:val="00466A7D"/>
    <w:rsid w:val="004673C4"/>
    <w:rsid w:val="00467751"/>
    <w:rsid w:val="00470A7A"/>
    <w:rsid w:val="00470AF6"/>
    <w:rsid w:val="00471A6E"/>
    <w:rsid w:val="00471F19"/>
    <w:rsid w:val="0047313A"/>
    <w:rsid w:val="00474538"/>
    <w:rsid w:val="00474E4C"/>
    <w:rsid w:val="0047513F"/>
    <w:rsid w:val="00476ED1"/>
    <w:rsid w:val="00480487"/>
    <w:rsid w:val="004829B9"/>
    <w:rsid w:val="00485BAF"/>
    <w:rsid w:val="0048648B"/>
    <w:rsid w:val="00490609"/>
    <w:rsid w:val="0049061B"/>
    <w:rsid w:val="004906CB"/>
    <w:rsid w:val="0049150A"/>
    <w:rsid w:val="00491C3E"/>
    <w:rsid w:val="0049214A"/>
    <w:rsid w:val="004927DA"/>
    <w:rsid w:val="0049312D"/>
    <w:rsid w:val="00494387"/>
    <w:rsid w:val="004949AC"/>
    <w:rsid w:val="00495CA5"/>
    <w:rsid w:val="00496416"/>
    <w:rsid w:val="00496426"/>
    <w:rsid w:val="004977FA"/>
    <w:rsid w:val="004A064B"/>
    <w:rsid w:val="004A0F5F"/>
    <w:rsid w:val="004A16AB"/>
    <w:rsid w:val="004A1B84"/>
    <w:rsid w:val="004A1E88"/>
    <w:rsid w:val="004A1FE4"/>
    <w:rsid w:val="004A27DB"/>
    <w:rsid w:val="004A2CF8"/>
    <w:rsid w:val="004A3DF4"/>
    <w:rsid w:val="004A4C2D"/>
    <w:rsid w:val="004A528D"/>
    <w:rsid w:val="004A5A8C"/>
    <w:rsid w:val="004A5FD1"/>
    <w:rsid w:val="004A78B0"/>
    <w:rsid w:val="004B1115"/>
    <w:rsid w:val="004B15BE"/>
    <w:rsid w:val="004B246E"/>
    <w:rsid w:val="004B26F3"/>
    <w:rsid w:val="004B3A55"/>
    <w:rsid w:val="004B3B5F"/>
    <w:rsid w:val="004B5BDF"/>
    <w:rsid w:val="004B629B"/>
    <w:rsid w:val="004B720F"/>
    <w:rsid w:val="004B726A"/>
    <w:rsid w:val="004C02A5"/>
    <w:rsid w:val="004C1B53"/>
    <w:rsid w:val="004C2DCF"/>
    <w:rsid w:val="004C34C6"/>
    <w:rsid w:val="004C378B"/>
    <w:rsid w:val="004C3C1A"/>
    <w:rsid w:val="004C5311"/>
    <w:rsid w:val="004C7067"/>
    <w:rsid w:val="004D1ADF"/>
    <w:rsid w:val="004D2468"/>
    <w:rsid w:val="004D2F72"/>
    <w:rsid w:val="004D3804"/>
    <w:rsid w:val="004D4220"/>
    <w:rsid w:val="004D452E"/>
    <w:rsid w:val="004D4591"/>
    <w:rsid w:val="004D47C7"/>
    <w:rsid w:val="004D5B4E"/>
    <w:rsid w:val="004D66A3"/>
    <w:rsid w:val="004D72DD"/>
    <w:rsid w:val="004E0940"/>
    <w:rsid w:val="004E1BF6"/>
    <w:rsid w:val="004E2875"/>
    <w:rsid w:val="004E2F17"/>
    <w:rsid w:val="004E5602"/>
    <w:rsid w:val="004E617D"/>
    <w:rsid w:val="004E6B16"/>
    <w:rsid w:val="004E6D06"/>
    <w:rsid w:val="004E75BF"/>
    <w:rsid w:val="004F1DA9"/>
    <w:rsid w:val="004F4445"/>
    <w:rsid w:val="004F6003"/>
    <w:rsid w:val="004F662C"/>
    <w:rsid w:val="004F66EA"/>
    <w:rsid w:val="004F736C"/>
    <w:rsid w:val="004F7666"/>
    <w:rsid w:val="005000DD"/>
    <w:rsid w:val="00502545"/>
    <w:rsid w:val="00506289"/>
    <w:rsid w:val="005068BA"/>
    <w:rsid w:val="00506F24"/>
    <w:rsid w:val="00507614"/>
    <w:rsid w:val="005106D7"/>
    <w:rsid w:val="00510E56"/>
    <w:rsid w:val="005110FF"/>
    <w:rsid w:val="0051119A"/>
    <w:rsid w:val="00511CF8"/>
    <w:rsid w:val="00512756"/>
    <w:rsid w:val="00513B66"/>
    <w:rsid w:val="00513EDE"/>
    <w:rsid w:val="00513F33"/>
    <w:rsid w:val="00515CA2"/>
    <w:rsid w:val="00516D41"/>
    <w:rsid w:val="00517B06"/>
    <w:rsid w:val="00520182"/>
    <w:rsid w:val="0052045C"/>
    <w:rsid w:val="005210CB"/>
    <w:rsid w:val="005214AB"/>
    <w:rsid w:val="00522F3F"/>
    <w:rsid w:val="005230CF"/>
    <w:rsid w:val="005233D6"/>
    <w:rsid w:val="0052485E"/>
    <w:rsid w:val="00525A8B"/>
    <w:rsid w:val="00526353"/>
    <w:rsid w:val="005277CB"/>
    <w:rsid w:val="005308EB"/>
    <w:rsid w:val="00531ECA"/>
    <w:rsid w:val="00532C91"/>
    <w:rsid w:val="00533C3F"/>
    <w:rsid w:val="00534853"/>
    <w:rsid w:val="00534932"/>
    <w:rsid w:val="00535008"/>
    <w:rsid w:val="005351E5"/>
    <w:rsid w:val="00536885"/>
    <w:rsid w:val="00537768"/>
    <w:rsid w:val="0054028E"/>
    <w:rsid w:val="00540994"/>
    <w:rsid w:val="0054273C"/>
    <w:rsid w:val="00550D10"/>
    <w:rsid w:val="00550E1D"/>
    <w:rsid w:val="00551230"/>
    <w:rsid w:val="00551D94"/>
    <w:rsid w:val="00552D18"/>
    <w:rsid w:val="0055369A"/>
    <w:rsid w:val="0055451F"/>
    <w:rsid w:val="00554906"/>
    <w:rsid w:val="005563A5"/>
    <w:rsid w:val="00557498"/>
    <w:rsid w:val="0056078D"/>
    <w:rsid w:val="00561554"/>
    <w:rsid w:val="005617EB"/>
    <w:rsid w:val="00562F99"/>
    <w:rsid w:val="005644F5"/>
    <w:rsid w:val="0056514D"/>
    <w:rsid w:val="00565B73"/>
    <w:rsid w:val="00565C39"/>
    <w:rsid w:val="0056641A"/>
    <w:rsid w:val="00566CD4"/>
    <w:rsid w:val="005674DA"/>
    <w:rsid w:val="005675E1"/>
    <w:rsid w:val="005706CC"/>
    <w:rsid w:val="00571737"/>
    <w:rsid w:val="00572AAD"/>
    <w:rsid w:val="005746FF"/>
    <w:rsid w:val="005747FF"/>
    <w:rsid w:val="005774F5"/>
    <w:rsid w:val="00580CFD"/>
    <w:rsid w:val="00581915"/>
    <w:rsid w:val="005820F9"/>
    <w:rsid w:val="00582849"/>
    <w:rsid w:val="00583138"/>
    <w:rsid w:val="00584F46"/>
    <w:rsid w:val="00585DD3"/>
    <w:rsid w:val="005861E7"/>
    <w:rsid w:val="00586D91"/>
    <w:rsid w:val="00587D8D"/>
    <w:rsid w:val="00587FE6"/>
    <w:rsid w:val="00590A75"/>
    <w:rsid w:val="00590AEE"/>
    <w:rsid w:val="005913BB"/>
    <w:rsid w:val="00592319"/>
    <w:rsid w:val="005928E0"/>
    <w:rsid w:val="00593E62"/>
    <w:rsid w:val="005941B2"/>
    <w:rsid w:val="0059489E"/>
    <w:rsid w:val="0059523B"/>
    <w:rsid w:val="00596883"/>
    <w:rsid w:val="0059716C"/>
    <w:rsid w:val="005A01C9"/>
    <w:rsid w:val="005A0A62"/>
    <w:rsid w:val="005A4640"/>
    <w:rsid w:val="005A5F3D"/>
    <w:rsid w:val="005A6359"/>
    <w:rsid w:val="005A6A27"/>
    <w:rsid w:val="005A6CFB"/>
    <w:rsid w:val="005A6E3F"/>
    <w:rsid w:val="005A7AC1"/>
    <w:rsid w:val="005B1CF4"/>
    <w:rsid w:val="005B47ED"/>
    <w:rsid w:val="005B4AE7"/>
    <w:rsid w:val="005B4F51"/>
    <w:rsid w:val="005B578E"/>
    <w:rsid w:val="005B5DCE"/>
    <w:rsid w:val="005B6F8E"/>
    <w:rsid w:val="005B747B"/>
    <w:rsid w:val="005C1267"/>
    <w:rsid w:val="005C1518"/>
    <w:rsid w:val="005C19BF"/>
    <w:rsid w:val="005C2607"/>
    <w:rsid w:val="005C3068"/>
    <w:rsid w:val="005C33A1"/>
    <w:rsid w:val="005C40CA"/>
    <w:rsid w:val="005C5FE5"/>
    <w:rsid w:val="005C6308"/>
    <w:rsid w:val="005C7219"/>
    <w:rsid w:val="005D0CF3"/>
    <w:rsid w:val="005D1508"/>
    <w:rsid w:val="005D2E05"/>
    <w:rsid w:val="005D3368"/>
    <w:rsid w:val="005D4EBE"/>
    <w:rsid w:val="005D4EC4"/>
    <w:rsid w:val="005E0803"/>
    <w:rsid w:val="005E0A33"/>
    <w:rsid w:val="005E1588"/>
    <w:rsid w:val="005E2246"/>
    <w:rsid w:val="005E2387"/>
    <w:rsid w:val="005E402F"/>
    <w:rsid w:val="005E4BB4"/>
    <w:rsid w:val="005E52D0"/>
    <w:rsid w:val="005E5646"/>
    <w:rsid w:val="005F0AA5"/>
    <w:rsid w:val="005F0F77"/>
    <w:rsid w:val="005F104F"/>
    <w:rsid w:val="005F1A12"/>
    <w:rsid w:val="005F251F"/>
    <w:rsid w:val="005F2BAD"/>
    <w:rsid w:val="005F4E56"/>
    <w:rsid w:val="005F52FB"/>
    <w:rsid w:val="005F657F"/>
    <w:rsid w:val="005F71E0"/>
    <w:rsid w:val="005F75F6"/>
    <w:rsid w:val="005F7EFF"/>
    <w:rsid w:val="00600D51"/>
    <w:rsid w:val="00600E04"/>
    <w:rsid w:val="00602467"/>
    <w:rsid w:val="00602678"/>
    <w:rsid w:val="006026B5"/>
    <w:rsid w:val="00604297"/>
    <w:rsid w:val="00604FB9"/>
    <w:rsid w:val="006050BA"/>
    <w:rsid w:val="00605D1E"/>
    <w:rsid w:val="006071A9"/>
    <w:rsid w:val="00607213"/>
    <w:rsid w:val="00607F00"/>
    <w:rsid w:val="00610E20"/>
    <w:rsid w:val="00610F70"/>
    <w:rsid w:val="00611C14"/>
    <w:rsid w:val="00611FDD"/>
    <w:rsid w:val="00613247"/>
    <w:rsid w:val="006134B9"/>
    <w:rsid w:val="00613584"/>
    <w:rsid w:val="00613E2E"/>
    <w:rsid w:val="00613FC2"/>
    <w:rsid w:val="0061403D"/>
    <w:rsid w:val="00614CDB"/>
    <w:rsid w:val="00615BB6"/>
    <w:rsid w:val="0061776E"/>
    <w:rsid w:val="00621680"/>
    <w:rsid w:val="0062185B"/>
    <w:rsid w:val="00621E91"/>
    <w:rsid w:val="006220BE"/>
    <w:rsid w:val="00625777"/>
    <w:rsid w:val="00625925"/>
    <w:rsid w:val="006262A4"/>
    <w:rsid w:val="006307A9"/>
    <w:rsid w:val="00630EE3"/>
    <w:rsid w:val="00631373"/>
    <w:rsid w:val="00631CEF"/>
    <w:rsid w:val="00631FD1"/>
    <w:rsid w:val="0063438C"/>
    <w:rsid w:val="006346DD"/>
    <w:rsid w:val="00634DBE"/>
    <w:rsid w:val="00635177"/>
    <w:rsid w:val="0063599F"/>
    <w:rsid w:val="00635B3B"/>
    <w:rsid w:val="00636D2C"/>
    <w:rsid w:val="00640601"/>
    <w:rsid w:val="00641BA1"/>
    <w:rsid w:val="006420C6"/>
    <w:rsid w:val="00642CAA"/>
    <w:rsid w:val="00643001"/>
    <w:rsid w:val="006441E1"/>
    <w:rsid w:val="00644838"/>
    <w:rsid w:val="00644CE6"/>
    <w:rsid w:val="00644F12"/>
    <w:rsid w:val="0064564A"/>
    <w:rsid w:val="006473A8"/>
    <w:rsid w:val="006507ED"/>
    <w:rsid w:val="006510F8"/>
    <w:rsid w:val="0065327E"/>
    <w:rsid w:val="0065330E"/>
    <w:rsid w:val="006534F9"/>
    <w:rsid w:val="00656F64"/>
    <w:rsid w:val="006578C3"/>
    <w:rsid w:val="00660363"/>
    <w:rsid w:val="00660E60"/>
    <w:rsid w:val="00662F2B"/>
    <w:rsid w:val="00662FE7"/>
    <w:rsid w:val="006631C9"/>
    <w:rsid w:val="00663F87"/>
    <w:rsid w:val="0066426B"/>
    <w:rsid w:val="006642B4"/>
    <w:rsid w:val="006643CC"/>
    <w:rsid w:val="00665276"/>
    <w:rsid w:val="006660B6"/>
    <w:rsid w:val="00667119"/>
    <w:rsid w:val="0066781E"/>
    <w:rsid w:val="006703A5"/>
    <w:rsid w:val="006709D1"/>
    <w:rsid w:val="0067114F"/>
    <w:rsid w:val="006713FC"/>
    <w:rsid w:val="00671E76"/>
    <w:rsid w:val="00672329"/>
    <w:rsid w:val="006733E5"/>
    <w:rsid w:val="00673CC4"/>
    <w:rsid w:val="0067519F"/>
    <w:rsid w:val="0067624E"/>
    <w:rsid w:val="00677E96"/>
    <w:rsid w:val="006820E9"/>
    <w:rsid w:val="006821C3"/>
    <w:rsid w:val="00682222"/>
    <w:rsid w:val="00682571"/>
    <w:rsid w:val="00682DFF"/>
    <w:rsid w:val="006839A0"/>
    <w:rsid w:val="00683C9A"/>
    <w:rsid w:val="00686196"/>
    <w:rsid w:val="006863A8"/>
    <w:rsid w:val="00687641"/>
    <w:rsid w:val="00687A37"/>
    <w:rsid w:val="006901C3"/>
    <w:rsid w:val="00691DF4"/>
    <w:rsid w:val="0069249E"/>
    <w:rsid w:val="00692DE3"/>
    <w:rsid w:val="00693C29"/>
    <w:rsid w:val="00693FCA"/>
    <w:rsid w:val="00694645"/>
    <w:rsid w:val="006959A5"/>
    <w:rsid w:val="00695E03"/>
    <w:rsid w:val="006960C8"/>
    <w:rsid w:val="00697157"/>
    <w:rsid w:val="006A044F"/>
    <w:rsid w:val="006A0781"/>
    <w:rsid w:val="006A092C"/>
    <w:rsid w:val="006A0B45"/>
    <w:rsid w:val="006A4247"/>
    <w:rsid w:val="006A4E8D"/>
    <w:rsid w:val="006B055E"/>
    <w:rsid w:val="006B06CA"/>
    <w:rsid w:val="006B25BE"/>
    <w:rsid w:val="006B2F1E"/>
    <w:rsid w:val="006B30C7"/>
    <w:rsid w:val="006B5B3E"/>
    <w:rsid w:val="006B6D51"/>
    <w:rsid w:val="006B7D04"/>
    <w:rsid w:val="006C013F"/>
    <w:rsid w:val="006C024D"/>
    <w:rsid w:val="006C03ED"/>
    <w:rsid w:val="006C236C"/>
    <w:rsid w:val="006C29C4"/>
    <w:rsid w:val="006C4E8E"/>
    <w:rsid w:val="006C6A0E"/>
    <w:rsid w:val="006C71C2"/>
    <w:rsid w:val="006D0B88"/>
    <w:rsid w:val="006D16B6"/>
    <w:rsid w:val="006D1782"/>
    <w:rsid w:val="006D2516"/>
    <w:rsid w:val="006D3826"/>
    <w:rsid w:val="006D398F"/>
    <w:rsid w:val="006D3A1E"/>
    <w:rsid w:val="006D3AC2"/>
    <w:rsid w:val="006D4AB9"/>
    <w:rsid w:val="006D6F5A"/>
    <w:rsid w:val="006D78FC"/>
    <w:rsid w:val="006E035D"/>
    <w:rsid w:val="006E0643"/>
    <w:rsid w:val="006E0B9F"/>
    <w:rsid w:val="006E0F3F"/>
    <w:rsid w:val="006E1459"/>
    <w:rsid w:val="006E1B2F"/>
    <w:rsid w:val="006E2A70"/>
    <w:rsid w:val="006E353E"/>
    <w:rsid w:val="006E5273"/>
    <w:rsid w:val="006E5DF0"/>
    <w:rsid w:val="006F0508"/>
    <w:rsid w:val="006F05C5"/>
    <w:rsid w:val="006F0C5D"/>
    <w:rsid w:val="006F183E"/>
    <w:rsid w:val="006F3217"/>
    <w:rsid w:val="006F419D"/>
    <w:rsid w:val="006F6104"/>
    <w:rsid w:val="006F623C"/>
    <w:rsid w:val="006F650B"/>
    <w:rsid w:val="006F68E0"/>
    <w:rsid w:val="006F6B09"/>
    <w:rsid w:val="006F700D"/>
    <w:rsid w:val="00700D18"/>
    <w:rsid w:val="007013ED"/>
    <w:rsid w:val="00702C8B"/>
    <w:rsid w:val="00702F37"/>
    <w:rsid w:val="00706604"/>
    <w:rsid w:val="00707764"/>
    <w:rsid w:val="00710BC2"/>
    <w:rsid w:val="007110ED"/>
    <w:rsid w:val="00711570"/>
    <w:rsid w:val="007117C9"/>
    <w:rsid w:val="0071195F"/>
    <w:rsid w:val="00711C7E"/>
    <w:rsid w:val="00712AD0"/>
    <w:rsid w:val="00712D09"/>
    <w:rsid w:val="00713736"/>
    <w:rsid w:val="00714319"/>
    <w:rsid w:val="0071788D"/>
    <w:rsid w:val="00717D93"/>
    <w:rsid w:val="007200F0"/>
    <w:rsid w:val="00720395"/>
    <w:rsid w:val="00720A88"/>
    <w:rsid w:val="00721566"/>
    <w:rsid w:val="007227E7"/>
    <w:rsid w:val="00723CF2"/>
    <w:rsid w:val="00724A49"/>
    <w:rsid w:val="0072549D"/>
    <w:rsid w:val="00725819"/>
    <w:rsid w:val="007268C8"/>
    <w:rsid w:val="00726A94"/>
    <w:rsid w:val="00726F44"/>
    <w:rsid w:val="00727D32"/>
    <w:rsid w:val="00731BBF"/>
    <w:rsid w:val="00732599"/>
    <w:rsid w:val="007359A2"/>
    <w:rsid w:val="00736128"/>
    <w:rsid w:val="00736CAA"/>
    <w:rsid w:val="007373E3"/>
    <w:rsid w:val="00740CD0"/>
    <w:rsid w:val="007410ED"/>
    <w:rsid w:val="007425C8"/>
    <w:rsid w:val="007427CC"/>
    <w:rsid w:val="00742B1F"/>
    <w:rsid w:val="007430FE"/>
    <w:rsid w:val="00743B72"/>
    <w:rsid w:val="00744439"/>
    <w:rsid w:val="00745AEC"/>
    <w:rsid w:val="007460B1"/>
    <w:rsid w:val="0074717D"/>
    <w:rsid w:val="007474FF"/>
    <w:rsid w:val="0074769C"/>
    <w:rsid w:val="00747F39"/>
    <w:rsid w:val="00750797"/>
    <w:rsid w:val="00752EA9"/>
    <w:rsid w:val="0075498D"/>
    <w:rsid w:val="007550F6"/>
    <w:rsid w:val="007555CD"/>
    <w:rsid w:val="00755DA6"/>
    <w:rsid w:val="0075605D"/>
    <w:rsid w:val="007567DA"/>
    <w:rsid w:val="00756BA0"/>
    <w:rsid w:val="00756CE1"/>
    <w:rsid w:val="00757824"/>
    <w:rsid w:val="0076077F"/>
    <w:rsid w:val="00761162"/>
    <w:rsid w:val="00762999"/>
    <w:rsid w:val="007642E0"/>
    <w:rsid w:val="007649A9"/>
    <w:rsid w:val="00764CEA"/>
    <w:rsid w:val="007663F1"/>
    <w:rsid w:val="00766C30"/>
    <w:rsid w:val="00767209"/>
    <w:rsid w:val="00771D20"/>
    <w:rsid w:val="00771DED"/>
    <w:rsid w:val="00772C4C"/>
    <w:rsid w:val="007745CA"/>
    <w:rsid w:val="00774948"/>
    <w:rsid w:val="00776363"/>
    <w:rsid w:val="007778BE"/>
    <w:rsid w:val="00777E67"/>
    <w:rsid w:val="007804D5"/>
    <w:rsid w:val="00781C57"/>
    <w:rsid w:val="00782132"/>
    <w:rsid w:val="007834DD"/>
    <w:rsid w:val="00784B92"/>
    <w:rsid w:val="0079010A"/>
    <w:rsid w:val="0079077D"/>
    <w:rsid w:val="00792748"/>
    <w:rsid w:val="00792E66"/>
    <w:rsid w:val="007932E3"/>
    <w:rsid w:val="00795C49"/>
    <w:rsid w:val="00797619"/>
    <w:rsid w:val="007A0941"/>
    <w:rsid w:val="007A0978"/>
    <w:rsid w:val="007A0D0B"/>
    <w:rsid w:val="007A0FF1"/>
    <w:rsid w:val="007A1443"/>
    <w:rsid w:val="007A2098"/>
    <w:rsid w:val="007A388A"/>
    <w:rsid w:val="007A3FEB"/>
    <w:rsid w:val="007A5334"/>
    <w:rsid w:val="007A540B"/>
    <w:rsid w:val="007A66D1"/>
    <w:rsid w:val="007A6CFF"/>
    <w:rsid w:val="007A7715"/>
    <w:rsid w:val="007B0AA9"/>
    <w:rsid w:val="007B18F1"/>
    <w:rsid w:val="007B2041"/>
    <w:rsid w:val="007B26B6"/>
    <w:rsid w:val="007B33C0"/>
    <w:rsid w:val="007B4118"/>
    <w:rsid w:val="007B471C"/>
    <w:rsid w:val="007B4ED1"/>
    <w:rsid w:val="007B51AB"/>
    <w:rsid w:val="007B7E47"/>
    <w:rsid w:val="007C1049"/>
    <w:rsid w:val="007C63E7"/>
    <w:rsid w:val="007C76F0"/>
    <w:rsid w:val="007C7F7D"/>
    <w:rsid w:val="007D2E71"/>
    <w:rsid w:val="007D310F"/>
    <w:rsid w:val="007D3730"/>
    <w:rsid w:val="007D3F8F"/>
    <w:rsid w:val="007D3FF6"/>
    <w:rsid w:val="007D42C2"/>
    <w:rsid w:val="007D657F"/>
    <w:rsid w:val="007D779A"/>
    <w:rsid w:val="007D7AB9"/>
    <w:rsid w:val="007E0FDB"/>
    <w:rsid w:val="007E14A5"/>
    <w:rsid w:val="007E2548"/>
    <w:rsid w:val="007E38A7"/>
    <w:rsid w:val="007E38E8"/>
    <w:rsid w:val="007E3D36"/>
    <w:rsid w:val="007E3FE7"/>
    <w:rsid w:val="007E473E"/>
    <w:rsid w:val="007E4A17"/>
    <w:rsid w:val="007E524E"/>
    <w:rsid w:val="007E5361"/>
    <w:rsid w:val="007E55BE"/>
    <w:rsid w:val="007E5D97"/>
    <w:rsid w:val="007E600B"/>
    <w:rsid w:val="007E7895"/>
    <w:rsid w:val="007E7D63"/>
    <w:rsid w:val="007F01A9"/>
    <w:rsid w:val="007F0297"/>
    <w:rsid w:val="007F047B"/>
    <w:rsid w:val="007F06F2"/>
    <w:rsid w:val="007F0BA7"/>
    <w:rsid w:val="007F2F5C"/>
    <w:rsid w:val="007F3D8D"/>
    <w:rsid w:val="007F400F"/>
    <w:rsid w:val="007F46EF"/>
    <w:rsid w:val="007F7D92"/>
    <w:rsid w:val="008006C4"/>
    <w:rsid w:val="00800FED"/>
    <w:rsid w:val="008013AD"/>
    <w:rsid w:val="008024B9"/>
    <w:rsid w:val="00802767"/>
    <w:rsid w:val="008034ED"/>
    <w:rsid w:val="00804053"/>
    <w:rsid w:val="00804248"/>
    <w:rsid w:val="00806BB0"/>
    <w:rsid w:val="00810184"/>
    <w:rsid w:val="00810A73"/>
    <w:rsid w:val="00812B11"/>
    <w:rsid w:val="00812B2F"/>
    <w:rsid w:val="00812C2F"/>
    <w:rsid w:val="00815296"/>
    <w:rsid w:val="00815392"/>
    <w:rsid w:val="008157F6"/>
    <w:rsid w:val="00815CDE"/>
    <w:rsid w:val="00815D18"/>
    <w:rsid w:val="0081663D"/>
    <w:rsid w:val="008166D6"/>
    <w:rsid w:val="0082018B"/>
    <w:rsid w:val="00820C1B"/>
    <w:rsid w:val="00821069"/>
    <w:rsid w:val="00822563"/>
    <w:rsid w:val="00822E4E"/>
    <w:rsid w:val="00823130"/>
    <w:rsid w:val="00824978"/>
    <w:rsid w:val="0082578E"/>
    <w:rsid w:val="00825AF4"/>
    <w:rsid w:val="008262C2"/>
    <w:rsid w:val="008272DC"/>
    <w:rsid w:val="00827B0C"/>
    <w:rsid w:val="00827E72"/>
    <w:rsid w:val="00831EAC"/>
    <w:rsid w:val="008326E1"/>
    <w:rsid w:val="00832BAA"/>
    <w:rsid w:val="00832CDA"/>
    <w:rsid w:val="00834A0C"/>
    <w:rsid w:val="00835E63"/>
    <w:rsid w:val="0083613A"/>
    <w:rsid w:val="00836F1F"/>
    <w:rsid w:val="00841636"/>
    <w:rsid w:val="00841AFE"/>
    <w:rsid w:val="00842168"/>
    <w:rsid w:val="008425AC"/>
    <w:rsid w:val="00842B75"/>
    <w:rsid w:val="00843AB9"/>
    <w:rsid w:val="00845AB7"/>
    <w:rsid w:val="00845C3B"/>
    <w:rsid w:val="00847797"/>
    <w:rsid w:val="008508E2"/>
    <w:rsid w:val="00850A5F"/>
    <w:rsid w:val="008514CE"/>
    <w:rsid w:val="00852049"/>
    <w:rsid w:val="0085218C"/>
    <w:rsid w:val="00853673"/>
    <w:rsid w:val="008538DF"/>
    <w:rsid w:val="00853ACB"/>
    <w:rsid w:val="00853F28"/>
    <w:rsid w:val="00855723"/>
    <w:rsid w:val="0085649B"/>
    <w:rsid w:val="00857F62"/>
    <w:rsid w:val="008608A0"/>
    <w:rsid w:val="00861F33"/>
    <w:rsid w:val="00862D05"/>
    <w:rsid w:val="008640B7"/>
    <w:rsid w:val="00864199"/>
    <w:rsid w:val="008644E3"/>
    <w:rsid w:val="00864AE8"/>
    <w:rsid w:val="008655A1"/>
    <w:rsid w:val="00866E6A"/>
    <w:rsid w:val="0087012A"/>
    <w:rsid w:val="008702B3"/>
    <w:rsid w:val="008733AE"/>
    <w:rsid w:val="00873510"/>
    <w:rsid w:val="0087796A"/>
    <w:rsid w:val="00877F24"/>
    <w:rsid w:val="00880F6A"/>
    <w:rsid w:val="008841DA"/>
    <w:rsid w:val="00884387"/>
    <w:rsid w:val="00884AD3"/>
    <w:rsid w:val="00887631"/>
    <w:rsid w:val="00891CD0"/>
    <w:rsid w:val="00892595"/>
    <w:rsid w:val="008934EE"/>
    <w:rsid w:val="008949CD"/>
    <w:rsid w:val="00894F45"/>
    <w:rsid w:val="008977F6"/>
    <w:rsid w:val="00897AC3"/>
    <w:rsid w:val="00897D57"/>
    <w:rsid w:val="00897E30"/>
    <w:rsid w:val="008A0B16"/>
    <w:rsid w:val="008A2437"/>
    <w:rsid w:val="008A2D53"/>
    <w:rsid w:val="008A34BD"/>
    <w:rsid w:val="008A3FCB"/>
    <w:rsid w:val="008A43BA"/>
    <w:rsid w:val="008B0792"/>
    <w:rsid w:val="008B08F8"/>
    <w:rsid w:val="008B11B7"/>
    <w:rsid w:val="008B181B"/>
    <w:rsid w:val="008B1C06"/>
    <w:rsid w:val="008B221F"/>
    <w:rsid w:val="008B2FFC"/>
    <w:rsid w:val="008B3754"/>
    <w:rsid w:val="008B42C1"/>
    <w:rsid w:val="008B4858"/>
    <w:rsid w:val="008B4A36"/>
    <w:rsid w:val="008B4F02"/>
    <w:rsid w:val="008B5B74"/>
    <w:rsid w:val="008B6264"/>
    <w:rsid w:val="008C1062"/>
    <w:rsid w:val="008C2CD7"/>
    <w:rsid w:val="008C4059"/>
    <w:rsid w:val="008C4F3D"/>
    <w:rsid w:val="008C5A8C"/>
    <w:rsid w:val="008C5F0F"/>
    <w:rsid w:val="008C6FE2"/>
    <w:rsid w:val="008C79CA"/>
    <w:rsid w:val="008C7DB6"/>
    <w:rsid w:val="008C7EED"/>
    <w:rsid w:val="008D0B9D"/>
    <w:rsid w:val="008D1382"/>
    <w:rsid w:val="008D2AC0"/>
    <w:rsid w:val="008D3EA3"/>
    <w:rsid w:val="008D4419"/>
    <w:rsid w:val="008D4F4A"/>
    <w:rsid w:val="008D539A"/>
    <w:rsid w:val="008E02EC"/>
    <w:rsid w:val="008E1603"/>
    <w:rsid w:val="008E190B"/>
    <w:rsid w:val="008E3B00"/>
    <w:rsid w:val="008E53F8"/>
    <w:rsid w:val="008E5E37"/>
    <w:rsid w:val="008E641D"/>
    <w:rsid w:val="008E7009"/>
    <w:rsid w:val="008E702E"/>
    <w:rsid w:val="008F1179"/>
    <w:rsid w:val="008F3E03"/>
    <w:rsid w:val="008F5077"/>
    <w:rsid w:val="008F5201"/>
    <w:rsid w:val="008F5FA0"/>
    <w:rsid w:val="008F5FE0"/>
    <w:rsid w:val="008F619E"/>
    <w:rsid w:val="00902906"/>
    <w:rsid w:val="00904433"/>
    <w:rsid w:val="0090495F"/>
    <w:rsid w:val="009065C5"/>
    <w:rsid w:val="00906BA0"/>
    <w:rsid w:val="009075BB"/>
    <w:rsid w:val="00907FF1"/>
    <w:rsid w:val="00911857"/>
    <w:rsid w:val="00911C10"/>
    <w:rsid w:val="00912CC8"/>
    <w:rsid w:val="00912D87"/>
    <w:rsid w:val="00912F08"/>
    <w:rsid w:val="009144C6"/>
    <w:rsid w:val="009147EC"/>
    <w:rsid w:val="009171C0"/>
    <w:rsid w:val="009176F1"/>
    <w:rsid w:val="0091790E"/>
    <w:rsid w:val="0092044D"/>
    <w:rsid w:val="009221F0"/>
    <w:rsid w:val="009229D4"/>
    <w:rsid w:val="009237C1"/>
    <w:rsid w:val="00923F1A"/>
    <w:rsid w:val="009264DB"/>
    <w:rsid w:val="00927AEA"/>
    <w:rsid w:val="0093192E"/>
    <w:rsid w:val="0093249D"/>
    <w:rsid w:val="00932B26"/>
    <w:rsid w:val="009366D5"/>
    <w:rsid w:val="00936941"/>
    <w:rsid w:val="009373F3"/>
    <w:rsid w:val="00937E76"/>
    <w:rsid w:val="009402FE"/>
    <w:rsid w:val="009418D2"/>
    <w:rsid w:val="009418F4"/>
    <w:rsid w:val="00942065"/>
    <w:rsid w:val="009430B1"/>
    <w:rsid w:val="00943E54"/>
    <w:rsid w:val="009458D1"/>
    <w:rsid w:val="009507CF"/>
    <w:rsid w:val="009508A6"/>
    <w:rsid w:val="00951B5E"/>
    <w:rsid w:val="00951F34"/>
    <w:rsid w:val="00953912"/>
    <w:rsid w:val="00954463"/>
    <w:rsid w:val="00960125"/>
    <w:rsid w:val="009607C0"/>
    <w:rsid w:val="0096288F"/>
    <w:rsid w:val="00963588"/>
    <w:rsid w:val="00964862"/>
    <w:rsid w:val="00966354"/>
    <w:rsid w:val="009666D1"/>
    <w:rsid w:val="00970319"/>
    <w:rsid w:val="00973445"/>
    <w:rsid w:val="00975ABD"/>
    <w:rsid w:val="009769D3"/>
    <w:rsid w:val="009769E3"/>
    <w:rsid w:val="0097775B"/>
    <w:rsid w:val="00977D0A"/>
    <w:rsid w:val="00977F2E"/>
    <w:rsid w:val="00984696"/>
    <w:rsid w:val="009854DD"/>
    <w:rsid w:val="00986839"/>
    <w:rsid w:val="00987818"/>
    <w:rsid w:val="00993F22"/>
    <w:rsid w:val="00994F05"/>
    <w:rsid w:val="0099785C"/>
    <w:rsid w:val="009A1E48"/>
    <w:rsid w:val="009A2061"/>
    <w:rsid w:val="009A34C7"/>
    <w:rsid w:val="009A3B57"/>
    <w:rsid w:val="009A5640"/>
    <w:rsid w:val="009A57DD"/>
    <w:rsid w:val="009A587A"/>
    <w:rsid w:val="009B032B"/>
    <w:rsid w:val="009B045E"/>
    <w:rsid w:val="009B0499"/>
    <w:rsid w:val="009B1856"/>
    <w:rsid w:val="009B1EEA"/>
    <w:rsid w:val="009B2A82"/>
    <w:rsid w:val="009B31FE"/>
    <w:rsid w:val="009B3B16"/>
    <w:rsid w:val="009B3CF0"/>
    <w:rsid w:val="009B5534"/>
    <w:rsid w:val="009B5796"/>
    <w:rsid w:val="009B5D5E"/>
    <w:rsid w:val="009B6FD1"/>
    <w:rsid w:val="009B772D"/>
    <w:rsid w:val="009C0E78"/>
    <w:rsid w:val="009C169B"/>
    <w:rsid w:val="009C2814"/>
    <w:rsid w:val="009C33ED"/>
    <w:rsid w:val="009C35C2"/>
    <w:rsid w:val="009C3717"/>
    <w:rsid w:val="009C3722"/>
    <w:rsid w:val="009C74C3"/>
    <w:rsid w:val="009C7A17"/>
    <w:rsid w:val="009D097B"/>
    <w:rsid w:val="009D34BC"/>
    <w:rsid w:val="009D6CD2"/>
    <w:rsid w:val="009D7F75"/>
    <w:rsid w:val="009E0E16"/>
    <w:rsid w:val="009E1392"/>
    <w:rsid w:val="009E2699"/>
    <w:rsid w:val="009E2EFE"/>
    <w:rsid w:val="009E3B82"/>
    <w:rsid w:val="009E5140"/>
    <w:rsid w:val="009E55AE"/>
    <w:rsid w:val="009E5AC3"/>
    <w:rsid w:val="009E6313"/>
    <w:rsid w:val="009E79E8"/>
    <w:rsid w:val="009E7F86"/>
    <w:rsid w:val="009F2D1A"/>
    <w:rsid w:val="009F508D"/>
    <w:rsid w:val="009F5631"/>
    <w:rsid w:val="009F59ED"/>
    <w:rsid w:val="009F63B2"/>
    <w:rsid w:val="009F6CCC"/>
    <w:rsid w:val="00A00E82"/>
    <w:rsid w:val="00A0114C"/>
    <w:rsid w:val="00A02B3A"/>
    <w:rsid w:val="00A03841"/>
    <w:rsid w:val="00A04823"/>
    <w:rsid w:val="00A05619"/>
    <w:rsid w:val="00A05BA1"/>
    <w:rsid w:val="00A0676B"/>
    <w:rsid w:val="00A06972"/>
    <w:rsid w:val="00A06F7F"/>
    <w:rsid w:val="00A1044E"/>
    <w:rsid w:val="00A11605"/>
    <w:rsid w:val="00A11DEF"/>
    <w:rsid w:val="00A12DF3"/>
    <w:rsid w:val="00A13006"/>
    <w:rsid w:val="00A139EA"/>
    <w:rsid w:val="00A13C40"/>
    <w:rsid w:val="00A145B1"/>
    <w:rsid w:val="00A1550A"/>
    <w:rsid w:val="00A159E8"/>
    <w:rsid w:val="00A16E4A"/>
    <w:rsid w:val="00A17DFE"/>
    <w:rsid w:val="00A22D36"/>
    <w:rsid w:val="00A24CD2"/>
    <w:rsid w:val="00A26733"/>
    <w:rsid w:val="00A27233"/>
    <w:rsid w:val="00A274D5"/>
    <w:rsid w:val="00A31389"/>
    <w:rsid w:val="00A3342E"/>
    <w:rsid w:val="00A35E81"/>
    <w:rsid w:val="00A37D63"/>
    <w:rsid w:val="00A40E32"/>
    <w:rsid w:val="00A416FB"/>
    <w:rsid w:val="00A422AE"/>
    <w:rsid w:val="00A44537"/>
    <w:rsid w:val="00A45B60"/>
    <w:rsid w:val="00A46802"/>
    <w:rsid w:val="00A477DA"/>
    <w:rsid w:val="00A47DC9"/>
    <w:rsid w:val="00A50618"/>
    <w:rsid w:val="00A51244"/>
    <w:rsid w:val="00A51363"/>
    <w:rsid w:val="00A519CC"/>
    <w:rsid w:val="00A52D86"/>
    <w:rsid w:val="00A53173"/>
    <w:rsid w:val="00A54CBA"/>
    <w:rsid w:val="00A556D2"/>
    <w:rsid w:val="00A61E55"/>
    <w:rsid w:val="00A6266F"/>
    <w:rsid w:val="00A62AFF"/>
    <w:rsid w:val="00A633CF"/>
    <w:rsid w:val="00A6477D"/>
    <w:rsid w:val="00A671C7"/>
    <w:rsid w:val="00A70969"/>
    <w:rsid w:val="00A7345F"/>
    <w:rsid w:val="00A73B15"/>
    <w:rsid w:val="00A73B6B"/>
    <w:rsid w:val="00A740AD"/>
    <w:rsid w:val="00A74273"/>
    <w:rsid w:val="00A760F1"/>
    <w:rsid w:val="00A77E3F"/>
    <w:rsid w:val="00A80B9A"/>
    <w:rsid w:val="00A82B69"/>
    <w:rsid w:val="00A838DE"/>
    <w:rsid w:val="00A8453C"/>
    <w:rsid w:val="00A84DEA"/>
    <w:rsid w:val="00A86F97"/>
    <w:rsid w:val="00A876E3"/>
    <w:rsid w:val="00A914E0"/>
    <w:rsid w:val="00A91ABF"/>
    <w:rsid w:val="00A91D47"/>
    <w:rsid w:val="00A91F5C"/>
    <w:rsid w:val="00A92676"/>
    <w:rsid w:val="00A944F4"/>
    <w:rsid w:val="00AA2E42"/>
    <w:rsid w:val="00AA3BDA"/>
    <w:rsid w:val="00AA484B"/>
    <w:rsid w:val="00AA5509"/>
    <w:rsid w:val="00AA64FB"/>
    <w:rsid w:val="00AA65F9"/>
    <w:rsid w:val="00AA757E"/>
    <w:rsid w:val="00AB0654"/>
    <w:rsid w:val="00AB0C45"/>
    <w:rsid w:val="00AB76A7"/>
    <w:rsid w:val="00AB7F36"/>
    <w:rsid w:val="00AC0E59"/>
    <w:rsid w:val="00AC12AA"/>
    <w:rsid w:val="00AC4743"/>
    <w:rsid w:val="00AC4A53"/>
    <w:rsid w:val="00AC5061"/>
    <w:rsid w:val="00AC5758"/>
    <w:rsid w:val="00AC6254"/>
    <w:rsid w:val="00AC721D"/>
    <w:rsid w:val="00AD0971"/>
    <w:rsid w:val="00AD0D17"/>
    <w:rsid w:val="00AD0ECD"/>
    <w:rsid w:val="00AD25FC"/>
    <w:rsid w:val="00AD2906"/>
    <w:rsid w:val="00AD3F5A"/>
    <w:rsid w:val="00AD4CDA"/>
    <w:rsid w:val="00AD546F"/>
    <w:rsid w:val="00AD5659"/>
    <w:rsid w:val="00AD5B91"/>
    <w:rsid w:val="00AD5B92"/>
    <w:rsid w:val="00AE0B1E"/>
    <w:rsid w:val="00AE0B2F"/>
    <w:rsid w:val="00AE0F4D"/>
    <w:rsid w:val="00AE1BEB"/>
    <w:rsid w:val="00AE1E52"/>
    <w:rsid w:val="00AE20D7"/>
    <w:rsid w:val="00AE29CA"/>
    <w:rsid w:val="00AE34AF"/>
    <w:rsid w:val="00AE3AE5"/>
    <w:rsid w:val="00AE4726"/>
    <w:rsid w:val="00AE4A3E"/>
    <w:rsid w:val="00AE6AF8"/>
    <w:rsid w:val="00AE6E01"/>
    <w:rsid w:val="00AF30F8"/>
    <w:rsid w:val="00AF3CEE"/>
    <w:rsid w:val="00AF5CC2"/>
    <w:rsid w:val="00AF5CDA"/>
    <w:rsid w:val="00B00F4B"/>
    <w:rsid w:val="00B01C39"/>
    <w:rsid w:val="00B01FE3"/>
    <w:rsid w:val="00B02F8E"/>
    <w:rsid w:val="00B042A0"/>
    <w:rsid w:val="00B05795"/>
    <w:rsid w:val="00B058B1"/>
    <w:rsid w:val="00B105A1"/>
    <w:rsid w:val="00B10627"/>
    <w:rsid w:val="00B108AA"/>
    <w:rsid w:val="00B125A8"/>
    <w:rsid w:val="00B12903"/>
    <w:rsid w:val="00B1313E"/>
    <w:rsid w:val="00B15379"/>
    <w:rsid w:val="00B15CED"/>
    <w:rsid w:val="00B160AF"/>
    <w:rsid w:val="00B16A55"/>
    <w:rsid w:val="00B17A11"/>
    <w:rsid w:val="00B20B03"/>
    <w:rsid w:val="00B21A7D"/>
    <w:rsid w:val="00B24310"/>
    <w:rsid w:val="00B25B74"/>
    <w:rsid w:val="00B265BF"/>
    <w:rsid w:val="00B26D27"/>
    <w:rsid w:val="00B27B42"/>
    <w:rsid w:val="00B30B2A"/>
    <w:rsid w:val="00B30D07"/>
    <w:rsid w:val="00B31157"/>
    <w:rsid w:val="00B31196"/>
    <w:rsid w:val="00B31E0A"/>
    <w:rsid w:val="00B31E18"/>
    <w:rsid w:val="00B332FC"/>
    <w:rsid w:val="00B33A5D"/>
    <w:rsid w:val="00B3422F"/>
    <w:rsid w:val="00B3443B"/>
    <w:rsid w:val="00B36E88"/>
    <w:rsid w:val="00B37ABE"/>
    <w:rsid w:val="00B40C54"/>
    <w:rsid w:val="00B42674"/>
    <w:rsid w:val="00B432E0"/>
    <w:rsid w:val="00B43451"/>
    <w:rsid w:val="00B44835"/>
    <w:rsid w:val="00B45AC8"/>
    <w:rsid w:val="00B46559"/>
    <w:rsid w:val="00B4784C"/>
    <w:rsid w:val="00B50F7D"/>
    <w:rsid w:val="00B51183"/>
    <w:rsid w:val="00B522EB"/>
    <w:rsid w:val="00B52992"/>
    <w:rsid w:val="00B561F9"/>
    <w:rsid w:val="00B561FC"/>
    <w:rsid w:val="00B56B28"/>
    <w:rsid w:val="00B57520"/>
    <w:rsid w:val="00B57547"/>
    <w:rsid w:val="00B57EC4"/>
    <w:rsid w:val="00B602EF"/>
    <w:rsid w:val="00B606C3"/>
    <w:rsid w:val="00B60D0C"/>
    <w:rsid w:val="00B63811"/>
    <w:rsid w:val="00B65638"/>
    <w:rsid w:val="00B65640"/>
    <w:rsid w:val="00B70C84"/>
    <w:rsid w:val="00B72DBA"/>
    <w:rsid w:val="00B73AE3"/>
    <w:rsid w:val="00B74345"/>
    <w:rsid w:val="00B74AE4"/>
    <w:rsid w:val="00B75037"/>
    <w:rsid w:val="00B75812"/>
    <w:rsid w:val="00B75B95"/>
    <w:rsid w:val="00B76044"/>
    <w:rsid w:val="00B769A0"/>
    <w:rsid w:val="00B77209"/>
    <w:rsid w:val="00B77C04"/>
    <w:rsid w:val="00B80139"/>
    <w:rsid w:val="00B8071B"/>
    <w:rsid w:val="00B808EE"/>
    <w:rsid w:val="00B81243"/>
    <w:rsid w:val="00B81498"/>
    <w:rsid w:val="00B8219F"/>
    <w:rsid w:val="00B83F6B"/>
    <w:rsid w:val="00B84665"/>
    <w:rsid w:val="00B85DAE"/>
    <w:rsid w:val="00B85DBE"/>
    <w:rsid w:val="00B87186"/>
    <w:rsid w:val="00B8744E"/>
    <w:rsid w:val="00B90996"/>
    <w:rsid w:val="00B935E7"/>
    <w:rsid w:val="00B9464D"/>
    <w:rsid w:val="00B948BC"/>
    <w:rsid w:val="00B957A5"/>
    <w:rsid w:val="00B95C4E"/>
    <w:rsid w:val="00B96BC1"/>
    <w:rsid w:val="00B96C0D"/>
    <w:rsid w:val="00B97C74"/>
    <w:rsid w:val="00B97FB6"/>
    <w:rsid w:val="00BA0E7D"/>
    <w:rsid w:val="00BA103A"/>
    <w:rsid w:val="00BA14DE"/>
    <w:rsid w:val="00BA1B4A"/>
    <w:rsid w:val="00BA1D7A"/>
    <w:rsid w:val="00BA2EA9"/>
    <w:rsid w:val="00BA3A69"/>
    <w:rsid w:val="00BA3F55"/>
    <w:rsid w:val="00BA45DE"/>
    <w:rsid w:val="00BA48D6"/>
    <w:rsid w:val="00BA5DCF"/>
    <w:rsid w:val="00BA677E"/>
    <w:rsid w:val="00BA6ECE"/>
    <w:rsid w:val="00BA7386"/>
    <w:rsid w:val="00BA75B1"/>
    <w:rsid w:val="00BA7A80"/>
    <w:rsid w:val="00BA7DEA"/>
    <w:rsid w:val="00BB1C7F"/>
    <w:rsid w:val="00BB2DFF"/>
    <w:rsid w:val="00BB3C83"/>
    <w:rsid w:val="00BB408C"/>
    <w:rsid w:val="00BB672D"/>
    <w:rsid w:val="00BB6850"/>
    <w:rsid w:val="00BB6BDC"/>
    <w:rsid w:val="00BC012A"/>
    <w:rsid w:val="00BC1A84"/>
    <w:rsid w:val="00BC2121"/>
    <w:rsid w:val="00BC2DAE"/>
    <w:rsid w:val="00BC3784"/>
    <w:rsid w:val="00BC3F9C"/>
    <w:rsid w:val="00BC5237"/>
    <w:rsid w:val="00BC52C1"/>
    <w:rsid w:val="00BC5550"/>
    <w:rsid w:val="00BC58DE"/>
    <w:rsid w:val="00BC5FD0"/>
    <w:rsid w:val="00BC6F77"/>
    <w:rsid w:val="00BD03B9"/>
    <w:rsid w:val="00BD1000"/>
    <w:rsid w:val="00BD2710"/>
    <w:rsid w:val="00BD34FE"/>
    <w:rsid w:val="00BD3712"/>
    <w:rsid w:val="00BD3BE7"/>
    <w:rsid w:val="00BD53E0"/>
    <w:rsid w:val="00BD6292"/>
    <w:rsid w:val="00BD6BDC"/>
    <w:rsid w:val="00BD6E5A"/>
    <w:rsid w:val="00BD7162"/>
    <w:rsid w:val="00BE0C4E"/>
    <w:rsid w:val="00BE1B80"/>
    <w:rsid w:val="00BE2A2E"/>
    <w:rsid w:val="00BE4310"/>
    <w:rsid w:val="00BE4A7D"/>
    <w:rsid w:val="00BE5520"/>
    <w:rsid w:val="00BF0782"/>
    <w:rsid w:val="00BF189E"/>
    <w:rsid w:val="00BF1F06"/>
    <w:rsid w:val="00BF27F5"/>
    <w:rsid w:val="00BF38A5"/>
    <w:rsid w:val="00BF548C"/>
    <w:rsid w:val="00BF5AD9"/>
    <w:rsid w:val="00BF717D"/>
    <w:rsid w:val="00BF7285"/>
    <w:rsid w:val="00BF7714"/>
    <w:rsid w:val="00BF7902"/>
    <w:rsid w:val="00C00FE4"/>
    <w:rsid w:val="00C015F4"/>
    <w:rsid w:val="00C01716"/>
    <w:rsid w:val="00C01B56"/>
    <w:rsid w:val="00C026B9"/>
    <w:rsid w:val="00C03872"/>
    <w:rsid w:val="00C03E93"/>
    <w:rsid w:val="00C04DBE"/>
    <w:rsid w:val="00C062AD"/>
    <w:rsid w:val="00C066D8"/>
    <w:rsid w:val="00C11054"/>
    <w:rsid w:val="00C11717"/>
    <w:rsid w:val="00C11A86"/>
    <w:rsid w:val="00C12ADC"/>
    <w:rsid w:val="00C134D5"/>
    <w:rsid w:val="00C152B4"/>
    <w:rsid w:val="00C160F9"/>
    <w:rsid w:val="00C16349"/>
    <w:rsid w:val="00C171B9"/>
    <w:rsid w:val="00C175B5"/>
    <w:rsid w:val="00C17F56"/>
    <w:rsid w:val="00C21871"/>
    <w:rsid w:val="00C21A52"/>
    <w:rsid w:val="00C21ABA"/>
    <w:rsid w:val="00C21CEE"/>
    <w:rsid w:val="00C224B0"/>
    <w:rsid w:val="00C228A9"/>
    <w:rsid w:val="00C22F9D"/>
    <w:rsid w:val="00C23D7A"/>
    <w:rsid w:val="00C244B4"/>
    <w:rsid w:val="00C252B9"/>
    <w:rsid w:val="00C25D43"/>
    <w:rsid w:val="00C26A0C"/>
    <w:rsid w:val="00C26F66"/>
    <w:rsid w:val="00C27201"/>
    <w:rsid w:val="00C32055"/>
    <w:rsid w:val="00C3266D"/>
    <w:rsid w:val="00C334F1"/>
    <w:rsid w:val="00C345C5"/>
    <w:rsid w:val="00C3579C"/>
    <w:rsid w:val="00C35A21"/>
    <w:rsid w:val="00C361F1"/>
    <w:rsid w:val="00C36218"/>
    <w:rsid w:val="00C36499"/>
    <w:rsid w:val="00C43231"/>
    <w:rsid w:val="00C44C20"/>
    <w:rsid w:val="00C452FF"/>
    <w:rsid w:val="00C46CC9"/>
    <w:rsid w:val="00C472A6"/>
    <w:rsid w:val="00C51114"/>
    <w:rsid w:val="00C52088"/>
    <w:rsid w:val="00C546C5"/>
    <w:rsid w:val="00C5598D"/>
    <w:rsid w:val="00C570B4"/>
    <w:rsid w:val="00C61C0F"/>
    <w:rsid w:val="00C61D9A"/>
    <w:rsid w:val="00C6259A"/>
    <w:rsid w:val="00C6325C"/>
    <w:rsid w:val="00C63857"/>
    <w:rsid w:val="00C64C7D"/>
    <w:rsid w:val="00C64DE9"/>
    <w:rsid w:val="00C65D74"/>
    <w:rsid w:val="00C65E1B"/>
    <w:rsid w:val="00C70144"/>
    <w:rsid w:val="00C7124A"/>
    <w:rsid w:val="00C7234E"/>
    <w:rsid w:val="00C72970"/>
    <w:rsid w:val="00C72F8C"/>
    <w:rsid w:val="00C74988"/>
    <w:rsid w:val="00C74FA8"/>
    <w:rsid w:val="00C753C4"/>
    <w:rsid w:val="00C75900"/>
    <w:rsid w:val="00C7653A"/>
    <w:rsid w:val="00C81401"/>
    <w:rsid w:val="00C818CF"/>
    <w:rsid w:val="00C8237E"/>
    <w:rsid w:val="00C8256F"/>
    <w:rsid w:val="00C84C2B"/>
    <w:rsid w:val="00C853D1"/>
    <w:rsid w:val="00C8583B"/>
    <w:rsid w:val="00C858AF"/>
    <w:rsid w:val="00C85A96"/>
    <w:rsid w:val="00C860C8"/>
    <w:rsid w:val="00C863DF"/>
    <w:rsid w:val="00C868AE"/>
    <w:rsid w:val="00C9021F"/>
    <w:rsid w:val="00C905BD"/>
    <w:rsid w:val="00C913DC"/>
    <w:rsid w:val="00C91DFC"/>
    <w:rsid w:val="00C91F00"/>
    <w:rsid w:val="00C92DEF"/>
    <w:rsid w:val="00C9650E"/>
    <w:rsid w:val="00CA0239"/>
    <w:rsid w:val="00CA0AAB"/>
    <w:rsid w:val="00CA0C1D"/>
    <w:rsid w:val="00CA1456"/>
    <w:rsid w:val="00CA148E"/>
    <w:rsid w:val="00CA151A"/>
    <w:rsid w:val="00CA15AB"/>
    <w:rsid w:val="00CA2F84"/>
    <w:rsid w:val="00CA37DF"/>
    <w:rsid w:val="00CA4587"/>
    <w:rsid w:val="00CA4C67"/>
    <w:rsid w:val="00CA59D2"/>
    <w:rsid w:val="00CA5D30"/>
    <w:rsid w:val="00CA605A"/>
    <w:rsid w:val="00CA6E46"/>
    <w:rsid w:val="00CA77B2"/>
    <w:rsid w:val="00CA7EB9"/>
    <w:rsid w:val="00CB0094"/>
    <w:rsid w:val="00CB00F9"/>
    <w:rsid w:val="00CB0707"/>
    <w:rsid w:val="00CB0ACD"/>
    <w:rsid w:val="00CB2516"/>
    <w:rsid w:val="00CB2616"/>
    <w:rsid w:val="00CB2A26"/>
    <w:rsid w:val="00CB2B7B"/>
    <w:rsid w:val="00CB375D"/>
    <w:rsid w:val="00CB4783"/>
    <w:rsid w:val="00CB53E6"/>
    <w:rsid w:val="00CB5A9E"/>
    <w:rsid w:val="00CB727E"/>
    <w:rsid w:val="00CB7B32"/>
    <w:rsid w:val="00CC04A6"/>
    <w:rsid w:val="00CC12D9"/>
    <w:rsid w:val="00CC13EA"/>
    <w:rsid w:val="00CC1789"/>
    <w:rsid w:val="00CC2538"/>
    <w:rsid w:val="00CC2EBD"/>
    <w:rsid w:val="00CC4B58"/>
    <w:rsid w:val="00CC5561"/>
    <w:rsid w:val="00CC7111"/>
    <w:rsid w:val="00CC7839"/>
    <w:rsid w:val="00CC7EAC"/>
    <w:rsid w:val="00CD0619"/>
    <w:rsid w:val="00CD191E"/>
    <w:rsid w:val="00CD271A"/>
    <w:rsid w:val="00CD3BA1"/>
    <w:rsid w:val="00CD573E"/>
    <w:rsid w:val="00CD5A32"/>
    <w:rsid w:val="00CD6437"/>
    <w:rsid w:val="00CD73A8"/>
    <w:rsid w:val="00CE134C"/>
    <w:rsid w:val="00CE143A"/>
    <w:rsid w:val="00CE1D81"/>
    <w:rsid w:val="00CE57FF"/>
    <w:rsid w:val="00CE59CC"/>
    <w:rsid w:val="00CE5C3E"/>
    <w:rsid w:val="00CF1FCE"/>
    <w:rsid w:val="00CF2FC3"/>
    <w:rsid w:val="00CF387D"/>
    <w:rsid w:val="00CF38E2"/>
    <w:rsid w:val="00CF5199"/>
    <w:rsid w:val="00CF7911"/>
    <w:rsid w:val="00D00434"/>
    <w:rsid w:val="00D02280"/>
    <w:rsid w:val="00D02413"/>
    <w:rsid w:val="00D0275D"/>
    <w:rsid w:val="00D04493"/>
    <w:rsid w:val="00D04A2A"/>
    <w:rsid w:val="00D05282"/>
    <w:rsid w:val="00D0581F"/>
    <w:rsid w:val="00D060B7"/>
    <w:rsid w:val="00D069DF"/>
    <w:rsid w:val="00D07ED5"/>
    <w:rsid w:val="00D07FDE"/>
    <w:rsid w:val="00D104DB"/>
    <w:rsid w:val="00D1052A"/>
    <w:rsid w:val="00D10BBE"/>
    <w:rsid w:val="00D114F9"/>
    <w:rsid w:val="00D11E84"/>
    <w:rsid w:val="00D121F9"/>
    <w:rsid w:val="00D12600"/>
    <w:rsid w:val="00D13C60"/>
    <w:rsid w:val="00D14409"/>
    <w:rsid w:val="00D14CC0"/>
    <w:rsid w:val="00D15025"/>
    <w:rsid w:val="00D15032"/>
    <w:rsid w:val="00D15A47"/>
    <w:rsid w:val="00D16123"/>
    <w:rsid w:val="00D16932"/>
    <w:rsid w:val="00D16C0D"/>
    <w:rsid w:val="00D16E24"/>
    <w:rsid w:val="00D17C21"/>
    <w:rsid w:val="00D20240"/>
    <w:rsid w:val="00D2294E"/>
    <w:rsid w:val="00D237F3"/>
    <w:rsid w:val="00D2517F"/>
    <w:rsid w:val="00D2535A"/>
    <w:rsid w:val="00D25940"/>
    <w:rsid w:val="00D25A02"/>
    <w:rsid w:val="00D2690F"/>
    <w:rsid w:val="00D27260"/>
    <w:rsid w:val="00D303E2"/>
    <w:rsid w:val="00D32BAD"/>
    <w:rsid w:val="00D34830"/>
    <w:rsid w:val="00D349C8"/>
    <w:rsid w:val="00D35D82"/>
    <w:rsid w:val="00D400B4"/>
    <w:rsid w:val="00D40585"/>
    <w:rsid w:val="00D41B29"/>
    <w:rsid w:val="00D424D2"/>
    <w:rsid w:val="00D42CA1"/>
    <w:rsid w:val="00D43062"/>
    <w:rsid w:val="00D4625D"/>
    <w:rsid w:val="00D4632B"/>
    <w:rsid w:val="00D46511"/>
    <w:rsid w:val="00D5012F"/>
    <w:rsid w:val="00D515C8"/>
    <w:rsid w:val="00D53A0C"/>
    <w:rsid w:val="00D553B2"/>
    <w:rsid w:val="00D559DB"/>
    <w:rsid w:val="00D5643B"/>
    <w:rsid w:val="00D56511"/>
    <w:rsid w:val="00D56D41"/>
    <w:rsid w:val="00D573D1"/>
    <w:rsid w:val="00D5774D"/>
    <w:rsid w:val="00D57931"/>
    <w:rsid w:val="00D60352"/>
    <w:rsid w:val="00D603BF"/>
    <w:rsid w:val="00D604D1"/>
    <w:rsid w:val="00D60636"/>
    <w:rsid w:val="00D628F7"/>
    <w:rsid w:val="00D62C6E"/>
    <w:rsid w:val="00D63160"/>
    <w:rsid w:val="00D6407D"/>
    <w:rsid w:val="00D67263"/>
    <w:rsid w:val="00D716B3"/>
    <w:rsid w:val="00D733EF"/>
    <w:rsid w:val="00D744FD"/>
    <w:rsid w:val="00D748D1"/>
    <w:rsid w:val="00D752D2"/>
    <w:rsid w:val="00D7621B"/>
    <w:rsid w:val="00D76975"/>
    <w:rsid w:val="00D76DEC"/>
    <w:rsid w:val="00D772C9"/>
    <w:rsid w:val="00D77542"/>
    <w:rsid w:val="00D8043A"/>
    <w:rsid w:val="00D80673"/>
    <w:rsid w:val="00D90E06"/>
    <w:rsid w:val="00D9233A"/>
    <w:rsid w:val="00D93272"/>
    <w:rsid w:val="00D93EFD"/>
    <w:rsid w:val="00D94A16"/>
    <w:rsid w:val="00D94C0C"/>
    <w:rsid w:val="00D95D60"/>
    <w:rsid w:val="00D961DC"/>
    <w:rsid w:val="00D96276"/>
    <w:rsid w:val="00D967F7"/>
    <w:rsid w:val="00D96986"/>
    <w:rsid w:val="00DA1184"/>
    <w:rsid w:val="00DA141C"/>
    <w:rsid w:val="00DA3751"/>
    <w:rsid w:val="00DA3B71"/>
    <w:rsid w:val="00DA5D74"/>
    <w:rsid w:val="00DA7965"/>
    <w:rsid w:val="00DB0341"/>
    <w:rsid w:val="00DB10DD"/>
    <w:rsid w:val="00DB268E"/>
    <w:rsid w:val="00DB274E"/>
    <w:rsid w:val="00DB317C"/>
    <w:rsid w:val="00DB323E"/>
    <w:rsid w:val="00DB3A54"/>
    <w:rsid w:val="00DB60C0"/>
    <w:rsid w:val="00DB6CF4"/>
    <w:rsid w:val="00DB6D27"/>
    <w:rsid w:val="00DB7E7C"/>
    <w:rsid w:val="00DC09F3"/>
    <w:rsid w:val="00DC2110"/>
    <w:rsid w:val="00DC24AC"/>
    <w:rsid w:val="00DC3BB0"/>
    <w:rsid w:val="00DC6387"/>
    <w:rsid w:val="00DC7C13"/>
    <w:rsid w:val="00DD116F"/>
    <w:rsid w:val="00DD1691"/>
    <w:rsid w:val="00DD1B60"/>
    <w:rsid w:val="00DD2536"/>
    <w:rsid w:val="00DD2F51"/>
    <w:rsid w:val="00DD35DB"/>
    <w:rsid w:val="00DD4775"/>
    <w:rsid w:val="00DD5573"/>
    <w:rsid w:val="00DD6442"/>
    <w:rsid w:val="00DD6FD4"/>
    <w:rsid w:val="00DE038E"/>
    <w:rsid w:val="00DE089E"/>
    <w:rsid w:val="00DE114C"/>
    <w:rsid w:val="00DE2639"/>
    <w:rsid w:val="00DE2DD5"/>
    <w:rsid w:val="00DE5335"/>
    <w:rsid w:val="00DE6290"/>
    <w:rsid w:val="00DF00B4"/>
    <w:rsid w:val="00DF0208"/>
    <w:rsid w:val="00DF1B32"/>
    <w:rsid w:val="00DF2B67"/>
    <w:rsid w:val="00DF2DD7"/>
    <w:rsid w:val="00DF3DAC"/>
    <w:rsid w:val="00DF4206"/>
    <w:rsid w:val="00DF51A5"/>
    <w:rsid w:val="00DF638A"/>
    <w:rsid w:val="00DF63B1"/>
    <w:rsid w:val="00DF79F2"/>
    <w:rsid w:val="00DF7B9E"/>
    <w:rsid w:val="00E00CF7"/>
    <w:rsid w:val="00E01040"/>
    <w:rsid w:val="00E010F7"/>
    <w:rsid w:val="00E01459"/>
    <w:rsid w:val="00E01AA2"/>
    <w:rsid w:val="00E0297E"/>
    <w:rsid w:val="00E0369E"/>
    <w:rsid w:val="00E03AD1"/>
    <w:rsid w:val="00E03C90"/>
    <w:rsid w:val="00E04D30"/>
    <w:rsid w:val="00E05DD9"/>
    <w:rsid w:val="00E06552"/>
    <w:rsid w:val="00E101EF"/>
    <w:rsid w:val="00E10BFF"/>
    <w:rsid w:val="00E118B4"/>
    <w:rsid w:val="00E12DA0"/>
    <w:rsid w:val="00E15A06"/>
    <w:rsid w:val="00E160CE"/>
    <w:rsid w:val="00E201BD"/>
    <w:rsid w:val="00E20C24"/>
    <w:rsid w:val="00E234DF"/>
    <w:rsid w:val="00E240BC"/>
    <w:rsid w:val="00E26585"/>
    <w:rsid w:val="00E278F2"/>
    <w:rsid w:val="00E30E7E"/>
    <w:rsid w:val="00E317EA"/>
    <w:rsid w:val="00E324EA"/>
    <w:rsid w:val="00E32D11"/>
    <w:rsid w:val="00E33E03"/>
    <w:rsid w:val="00E342FD"/>
    <w:rsid w:val="00E378A7"/>
    <w:rsid w:val="00E40872"/>
    <w:rsid w:val="00E41AFF"/>
    <w:rsid w:val="00E41E5D"/>
    <w:rsid w:val="00E42190"/>
    <w:rsid w:val="00E45953"/>
    <w:rsid w:val="00E46716"/>
    <w:rsid w:val="00E46DA8"/>
    <w:rsid w:val="00E47B2D"/>
    <w:rsid w:val="00E500F5"/>
    <w:rsid w:val="00E505EA"/>
    <w:rsid w:val="00E51015"/>
    <w:rsid w:val="00E52903"/>
    <w:rsid w:val="00E5473E"/>
    <w:rsid w:val="00E550FB"/>
    <w:rsid w:val="00E56EE6"/>
    <w:rsid w:val="00E60D69"/>
    <w:rsid w:val="00E61408"/>
    <w:rsid w:val="00E617D8"/>
    <w:rsid w:val="00E61E5E"/>
    <w:rsid w:val="00E637D7"/>
    <w:rsid w:val="00E637E6"/>
    <w:rsid w:val="00E6528E"/>
    <w:rsid w:val="00E65F05"/>
    <w:rsid w:val="00E65FEA"/>
    <w:rsid w:val="00E671A0"/>
    <w:rsid w:val="00E7021C"/>
    <w:rsid w:val="00E7105C"/>
    <w:rsid w:val="00E710DA"/>
    <w:rsid w:val="00E71E49"/>
    <w:rsid w:val="00E722EB"/>
    <w:rsid w:val="00E75304"/>
    <w:rsid w:val="00E754AE"/>
    <w:rsid w:val="00E75560"/>
    <w:rsid w:val="00E75FED"/>
    <w:rsid w:val="00E7717A"/>
    <w:rsid w:val="00E8140A"/>
    <w:rsid w:val="00E8346C"/>
    <w:rsid w:val="00E83494"/>
    <w:rsid w:val="00E86E52"/>
    <w:rsid w:val="00E903E9"/>
    <w:rsid w:val="00E90948"/>
    <w:rsid w:val="00E90BDE"/>
    <w:rsid w:val="00E9186A"/>
    <w:rsid w:val="00E9234B"/>
    <w:rsid w:val="00E92B4A"/>
    <w:rsid w:val="00E93B04"/>
    <w:rsid w:val="00E93EDF"/>
    <w:rsid w:val="00E95BC3"/>
    <w:rsid w:val="00E96293"/>
    <w:rsid w:val="00E962A5"/>
    <w:rsid w:val="00E966F3"/>
    <w:rsid w:val="00E97929"/>
    <w:rsid w:val="00EA001F"/>
    <w:rsid w:val="00EA1004"/>
    <w:rsid w:val="00EA292C"/>
    <w:rsid w:val="00EA2CF6"/>
    <w:rsid w:val="00EA30B1"/>
    <w:rsid w:val="00EA5297"/>
    <w:rsid w:val="00EA651F"/>
    <w:rsid w:val="00EA6F11"/>
    <w:rsid w:val="00EA73BA"/>
    <w:rsid w:val="00EA7998"/>
    <w:rsid w:val="00EB03B1"/>
    <w:rsid w:val="00EB051B"/>
    <w:rsid w:val="00EB0AEA"/>
    <w:rsid w:val="00EB160C"/>
    <w:rsid w:val="00EB1E57"/>
    <w:rsid w:val="00EB24C6"/>
    <w:rsid w:val="00EB3080"/>
    <w:rsid w:val="00EB3CA2"/>
    <w:rsid w:val="00EB406B"/>
    <w:rsid w:val="00EB43DB"/>
    <w:rsid w:val="00EB4485"/>
    <w:rsid w:val="00EB4A38"/>
    <w:rsid w:val="00EB7F34"/>
    <w:rsid w:val="00EC01B9"/>
    <w:rsid w:val="00EC023F"/>
    <w:rsid w:val="00EC0824"/>
    <w:rsid w:val="00EC119D"/>
    <w:rsid w:val="00EC1919"/>
    <w:rsid w:val="00EC1BE3"/>
    <w:rsid w:val="00EC22FF"/>
    <w:rsid w:val="00EC3F41"/>
    <w:rsid w:val="00EC75E6"/>
    <w:rsid w:val="00ED0D84"/>
    <w:rsid w:val="00ED0F56"/>
    <w:rsid w:val="00ED1567"/>
    <w:rsid w:val="00ED23EB"/>
    <w:rsid w:val="00ED325F"/>
    <w:rsid w:val="00ED340E"/>
    <w:rsid w:val="00ED5798"/>
    <w:rsid w:val="00ED5D3B"/>
    <w:rsid w:val="00ED646D"/>
    <w:rsid w:val="00ED6F9E"/>
    <w:rsid w:val="00ED7361"/>
    <w:rsid w:val="00EE031C"/>
    <w:rsid w:val="00EE1074"/>
    <w:rsid w:val="00EE11D7"/>
    <w:rsid w:val="00EE23E5"/>
    <w:rsid w:val="00EE274E"/>
    <w:rsid w:val="00EE3A85"/>
    <w:rsid w:val="00EE53C5"/>
    <w:rsid w:val="00EE5C0C"/>
    <w:rsid w:val="00EE6469"/>
    <w:rsid w:val="00EE6997"/>
    <w:rsid w:val="00EE7E88"/>
    <w:rsid w:val="00EF0402"/>
    <w:rsid w:val="00EF047C"/>
    <w:rsid w:val="00EF0CB8"/>
    <w:rsid w:val="00EF0D39"/>
    <w:rsid w:val="00EF29F1"/>
    <w:rsid w:val="00EF2A96"/>
    <w:rsid w:val="00EF639E"/>
    <w:rsid w:val="00EF6F82"/>
    <w:rsid w:val="00EF70DB"/>
    <w:rsid w:val="00F03666"/>
    <w:rsid w:val="00F05441"/>
    <w:rsid w:val="00F05DDC"/>
    <w:rsid w:val="00F0604F"/>
    <w:rsid w:val="00F060A2"/>
    <w:rsid w:val="00F07612"/>
    <w:rsid w:val="00F07E02"/>
    <w:rsid w:val="00F07E77"/>
    <w:rsid w:val="00F11FB3"/>
    <w:rsid w:val="00F121AE"/>
    <w:rsid w:val="00F12AB5"/>
    <w:rsid w:val="00F13E02"/>
    <w:rsid w:val="00F149AE"/>
    <w:rsid w:val="00F158FF"/>
    <w:rsid w:val="00F16E4D"/>
    <w:rsid w:val="00F17854"/>
    <w:rsid w:val="00F202F5"/>
    <w:rsid w:val="00F2048F"/>
    <w:rsid w:val="00F21F3C"/>
    <w:rsid w:val="00F22195"/>
    <w:rsid w:val="00F23334"/>
    <w:rsid w:val="00F235A4"/>
    <w:rsid w:val="00F242F6"/>
    <w:rsid w:val="00F24D1C"/>
    <w:rsid w:val="00F26073"/>
    <w:rsid w:val="00F278D7"/>
    <w:rsid w:val="00F30007"/>
    <w:rsid w:val="00F327A0"/>
    <w:rsid w:val="00F32977"/>
    <w:rsid w:val="00F33A1D"/>
    <w:rsid w:val="00F34C1F"/>
    <w:rsid w:val="00F35A10"/>
    <w:rsid w:val="00F4029B"/>
    <w:rsid w:val="00F42167"/>
    <w:rsid w:val="00F424AE"/>
    <w:rsid w:val="00F44120"/>
    <w:rsid w:val="00F46CC4"/>
    <w:rsid w:val="00F516F1"/>
    <w:rsid w:val="00F51A97"/>
    <w:rsid w:val="00F52608"/>
    <w:rsid w:val="00F52778"/>
    <w:rsid w:val="00F53452"/>
    <w:rsid w:val="00F54246"/>
    <w:rsid w:val="00F54C4D"/>
    <w:rsid w:val="00F55276"/>
    <w:rsid w:val="00F55A23"/>
    <w:rsid w:val="00F55A3A"/>
    <w:rsid w:val="00F55B85"/>
    <w:rsid w:val="00F561D0"/>
    <w:rsid w:val="00F60FAA"/>
    <w:rsid w:val="00F62066"/>
    <w:rsid w:val="00F638C5"/>
    <w:rsid w:val="00F64098"/>
    <w:rsid w:val="00F64B9B"/>
    <w:rsid w:val="00F65F10"/>
    <w:rsid w:val="00F66584"/>
    <w:rsid w:val="00F67A9D"/>
    <w:rsid w:val="00F7369F"/>
    <w:rsid w:val="00F74309"/>
    <w:rsid w:val="00F744AF"/>
    <w:rsid w:val="00F747F9"/>
    <w:rsid w:val="00F748B7"/>
    <w:rsid w:val="00F762D3"/>
    <w:rsid w:val="00F77B91"/>
    <w:rsid w:val="00F81163"/>
    <w:rsid w:val="00F81A9B"/>
    <w:rsid w:val="00F821C8"/>
    <w:rsid w:val="00F8256E"/>
    <w:rsid w:val="00F829D6"/>
    <w:rsid w:val="00F82BB5"/>
    <w:rsid w:val="00F82BE2"/>
    <w:rsid w:val="00F84128"/>
    <w:rsid w:val="00F8423A"/>
    <w:rsid w:val="00F844AA"/>
    <w:rsid w:val="00F845E4"/>
    <w:rsid w:val="00F85962"/>
    <w:rsid w:val="00F860D3"/>
    <w:rsid w:val="00F86117"/>
    <w:rsid w:val="00F90177"/>
    <w:rsid w:val="00F9238E"/>
    <w:rsid w:val="00F926A0"/>
    <w:rsid w:val="00F92E77"/>
    <w:rsid w:val="00F93726"/>
    <w:rsid w:val="00F95E41"/>
    <w:rsid w:val="00F972D1"/>
    <w:rsid w:val="00F97A09"/>
    <w:rsid w:val="00FA0CFB"/>
    <w:rsid w:val="00FA3952"/>
    <w:rsid w:val="00FA3D39"/>
    <w:rsid w:val="00FA5589"/>
    <w:rsid w:val="00FA5759"/>
    <w:rsid w:val="00FB023F"/>
    <w:rsid w:val="00FB0348"/>
    <w:rsid w:val="00FB1C29"/>
    <w:rsid w:val="00FB2D61"/>
    <w:rsid w:val="00FB31B1"/>
    <w:rsid w:val="00FB3B71"/>
    <w:rsid w:val="00FB4E5E"/>
    <w:rsid w:val="00FB5E3A"/>
    <w:rsid w:val="00FB6A22"/>
    <w:rsid w:val="00FB74D4"/>
    <w:rsid w:val="00FC4CB0"/>
    <w:rsid w:val="00FC5068"/>
    <w:rsid w:val="00FC6454"/>
    <w:rsid w:val="00FC6B3E"/>
    <w:rsid w:val="00FC6D45"/>
    <w:rsid w:val="00FD1A44"/>
    <w:rsid w:val="00FD2A8C"/>
    <w:rsid w:val="00FD2B7A"/>
    <w:rsid w:val="00FD30BC"/>
    <w:rsid w:val="00FD6D45"/>
    <w:rsid w:val="00FE029A"/>
    <w:rsid w:val="00FE0622"/>
    <w:rsid w:val="00FE0A2F"/>
    <w:rsid w:val="00FE0ABC"/>
    <w:rsid w:val="00FE29B1"/>
    <w:rsid w:val="00FE3038"/>
    <w:rsid w:val="00FE3210"/>
    <w:rsid w:val="00FE53FE"/>
    <w:rsid w:val="00FE5E84"/>
    <w:rsid w:val="00FE6352"/>
    <w:rsid w:val="00FE6B41"/>
    <w:rsid w:val="00FF125F"/>
    <w:rsid w:val="00FF2477"/>
    <w:rsid w:val="00FF278C"/>
    <w:rsid w:val="00FF39B5"/>
    <w:rsid w:val="00FF682C"/>
    <w:rsid w:val="00FF69E9"/>
    <w:rsid w:val="00FF7703"/>
    <w:rsid w:val="4E6A01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06"/>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12DF3"/>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2DF3"/>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styleId="Mencinsinresolver">
    <w:name w:val="Unresolved Mention"/>
    <w:basedOn w:val="Fuentedeprrafopredeter"/>
    <w:uiPriority w:val="99"/>
    <w:semiHidden/>
    <w:unhideWhenUsed/>
    <w:rsid w:val="005A01C9"/>
    <w:rPr>
      <w:color w:val="605E5C"/>
      <w:shd w:val="clear" w:color="auto" w:fill="E1DFDD"/>
    </w:rPr>
  </w:style>
  <w:style w:type="character" w:customStyle="1" w:styleId="highlight">
    <w:name w:val="highlight"/>
    <w:basedOn w:val="Fuentedeprrafopredeter"/>
    <w:rsid w:val="00427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92673">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30550">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1157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554946/Instrumentos_de_Control_y_Consulta_Archiv_stica_-_Cristina_Z_rate_Taller_Virtual_Nacional_de_Archivos_202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917C-5989-433B-804B-CF1ABA3A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122</Pages>
  <Words>25336</Words>
  <Characters>139349</Characters>
  <Application>Microsoft Office Word</Application>
  <DocSecurity>0</DocSecurity>
  <Lines>1161</Lines>
  <Paragraphs>328</Paragraphs>
  <ScaleCrop>false</ScaleCrop>
  <Company/>
  <LinksUpToDate>false</LinksUpToDate>
  <CharactersWithSpaces>164357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Juan</cp:lastModifiedBy>
  <cp:revision>4</cp:revision>
  <dcterms:created xsi:type="dcterms:W3CDTF">2022-05-19T23:20:00Z</dcterms:created>
  <dcterms:modified xsi:type="dcterms:W3CDTF">2022-08-02T19:13:00Z</dcterms:modified>
</cp:coreProperties>
</file>