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A8B26" w14:textId="77777777" w:rsidR="00122A4C" w:rsidRPr="00B730CD" w:rsidRDefault="00122A4C" w:rsidP="00122A4C">
      <w:pPr>
        <w:spacing w:before="100" w:beforeAutospacing="1" w:after="100" w:afterAutospacing="1" w:line="360" w:lineRule="auto"/>
        <w:jc w:val="both"/>
        <w:rPr>
          <w:rFonts w:ascii="Palatino Linotype" w:hAnsi="Palatino Linotype"/>
        </w:rPr>
      </w:pPr>
      <w:r w:rsidRPr="00B730CD">
        <w:rPr>
          <w:rFonts w:ascii="Palatino Linotype" w:hAnsi="Palatino Linotype"/>
        </w:rPr>
        <w:t xml:space="preserve">Resolución del Pleno del Instituto de Transparencia, </w:t>
      </w:r>
      <w:r>
        <w:rPr>
          <w:rFonts w:ascii="Palatino Linotype" w:hAnsi="Palatino Linotype"/>
        </w:rPr>
        <w:t>Acceso a la Información Pública</w:t>
      </w:r>
      <w:r w:rsidRPr="00B730CD">
        <w:rPr>
          <w:rFonts w:ascii="Palatino Linotype" w:hAnsi="Palatino Linotype"/>
        </w:rPr>
        <w:t xml:space="preserve"> y Protección de Datos Personales del Estado de México y Municipios, con domicilio en Metepec, Estado de México</w:t>
      </w:r>
      <w:r w:rsidRPr="00CB1552">
        <w:rPr>
          <w:rFonts w:ascii="Palatino Linotype" w:hAnsi="Palatino Linotype"/>
        </w:rPr>
        <w:t xml:space="preserve">, </w:t>
      </w:r>
      <w:r>
        <w:rPr>
          <w:rFonts w:ascii="Palatino Linotype" w:hAnsi="Palatino Linotype"/>
        </w:rPr>
        <w:t xml:space="preserve">de fecha </w:t>
      </w:r>
      <w:r w:rsidR="008714FD">
        <w:rPr>
          <w:rFonts w:ascii="Palatino Linotype" w:hAnsi="Palatino Linotype"/>
        </w:rPr>
        <w:t>trece</w:t>
      </w:r>
      <w:r w:rsidR="008E622E">
        <w:rPr>
          <w:rFonts w:ascii="Palatino Linotype" w:hAnsi="Palatino Linotype"/>
        </w:rPr>
        <w:t xml:space="preserve"> de julio </w:t>
      </w:r>
      <w:r>
        <w:rPr>
          <w:rFonts w:ascii="Palatino Linotype" w:hAnsi="Palatino Linotype"/>
        </w:rPr>
        <w:t>de dos mil veintidós</w:t>
      </w:r>
      <w:r w:rsidRPr="00CB1552">
        <w:rPr>
          <w:rFonts w:ascii="Palatino Linotype" w:hAnsi="Palatino Linotype"/>
        </w:rPr>
        <w:t>.</w:t>
      </w:r>
    </w:p>
    <w:p w14:paraId="34D8E5DB" w14:textId="0C6D558C" w:rsidR="00122A4C" w:rsidRDefault="00122A4C" w:rsidP="00122A4C">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sidRPr="00B335A1">
        <w:rPr>
          <w:rFonts w:ascii="Palatino Linotype" w:hAnsi="Palatino Linotype"/>
        </w:rPr>
        <w:t xml:space="preserve"> el expediente formado con motivo del </w:t>
      </w:r>
      <w:r w:rsidR="00753B48">
        <w:rPr>
          <w:rFonts w:ascii="Palatino Linotype" w:hAnsi="Palatino Linotype"/>
        </w:rPr>
        <w:t>Recurso de Revisión</w:t>
      </w:r>
      <w:r>
        <w:rPr>
          <w:rFonts w:ascii="Palatino Linotype" w:hAnsi="Palatino Linotype"/>
        </w:rPr>
        <w:t xml:space="preserve"> </w:t>
      </w:r>
      <w:r w:rsidR="00C45039" w:rsidRPr="009564FB">
        <w:rPr>
          <w:rFonts w:ascii="Palatino Linotype" w:hAnsi="Palatino Linotype"/>
          <w:b/>
        </w:rPr>
        <w:t>07372/INFOEM/IP/RR/2022</w:t>
      </w:r>
      <w:r w:rsidRPr="00B335A1">
        <w:rPr>
          <w:rFonts w:ascii="Palatino Linotype" w:hAnsi="Palatino Linotype"/>
        </w:rPr>
        <w:t>, promovido por</w:t>
      </w:r>
      <w:r>
        <w:rPr>
          <w:rFonts w:ascii="Palatino Linotype" w:hAnsi="Palatino Linotype"/>
        </w:rPr>
        <w:t xml:space="preserve"> </w:t>
      </w:r>
      <w:r w:rsidR="009564FB">
        <w:rPr>
          <w:rFonts w:ascii="Palatino Linotype" w:hAnsi="Palatino Linotype"/>
          <w:b/>
        </w:rPr>
        <w:t>XXXXX XXXXXXX X</w:t>
      </w:r>
      <w:r w:rsidR="0033093F">
        <w:rPr>
          <w:rFonts w:ascii="Palatino Linotype" w:hAnsi="Palatino Linotype"/>
        </w:rPr>
        <w:t>,</w:t>
      </w:r>
      <w:r>
        <w:rPr>
          <w:rFonts w:ascii="Palatino Linotype" w:hAnsi="Palatino Linotype"/>
        </w:rPr>
        <w:t xml:space="preserve"> </w:t>
      </w:r>
      <w:r w:rsidRPr="00B335A1">
        <w:rPr>
          <w:rFonts w:ascii="Palatino Linotype" w:hAnsi="Palatino Linotype"/>
        </w:rPr>
        <w:t xml:space="preserve">a quien en lo sucesivo se le denominará </w:t>
      </w:r>
      <w:r>
        <w:rPr>
          <w:rFonts w:ascii="Palatino Linotype" w:hAnsi="Palatino Linotype"/>
          <w:b/>
        </w:rPr>
        <w:t xml:space="preserve">EL </w:t>
      </w:r>
      <w:r w:rsidRPr="00B335A1">
        <w:rPr>
          <w:rFonts w:ascii="Palatino Linotype" w:hAnsi="Palatino Linotype" w:cs="Arial"/>
          <w:b/>
        </w:rPr>
        <w:t>RECURRENTE</w:t>
      </w:r>
      <w:r w:rsidRPr="00B335A1">
        <w:rPr>
          <w:rFonts w:ascii="Palatino Linotype" w:hAnsi="Palatino Linotype"/>
        </w:rPr>
        <w:t xml:space="preserve">, en contra de la respuesta emitida por </w:t>
      </w:r>
      <w:r>
        <w:rPr>
          <w:rFonts w:ascii="Palatino Linotype" w:hAnsi="Palatino Linotype"/>
        </w:rPr>
        <w:t>el</w:t>
      </w:r>
      <w:r>
        <w:rPr>
          <w:rFonts w:ascii="Palatino Linotype" w:hAnsi="Palatino Linotype"/>
          <w:b/>
        </w:rPr>
        <w:t xml:space="preserve"> </w:t>
      </w:r>
      <w:r w:rsidR="004C7BB4" w:rsidRPr="004C7BB4">
        <w:rPr>
          <w:rFonts w:ascii="Palatino Linotype" w:hAnsi="Palatino Linotype" w:cs="Arial"/>
          <w:b/>
        </w:rPr>
        <w:t>Ayuntamiento de Atizapán de Zaragoza</w:t>
      </w:r>
      <w:r>
        <w:rPr>
          <w:rFonts w:ascii="Palatino Linotype" w:hAnsi="Palatino Linotype"/>
          <w:b/>
        </w:rPr>
        <w:t xml:space="preserve">, </w:t>
      </w:r>
      <w:r>
        <w:rPr>
          <w:rFonts w:ascii="Palatino Linotype" w:hAnsi="Palatino Linotype"/>
        </w:rPr>
        <w:t xml:space="preserve">a </w:t>
      </w:r>
      <w:r w:rsidRPr="00B335A1">
        <w:rPr>
          <w:rFonts w:ascii="Palatino Linotype" w:hAnsi="Palatino Linotype"/>
        </w:rPr>
        <w:t xml:space="preserve">quien en lo sucesivo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14:paraId="7FF6CD1C" w14:textId="77777777" w:rsidR="00122A4C" w:rsidRPr="00B730CD" w:rsidRDefault="00122A4C" w:rsidP="00122A4C">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14:paraId="3A27A11C" w14:textId="77777777" w:rsidR="00122A4C" w:rsidRPr="00AF197D"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AF197D">
        <w:rPr>
          <w:rFonts w:ascii="Palatino Linotype" w:hAnsi="Palatino Linotype"/>
          <w:b/>
          <w:sz w:val="28"/>
          <w:szCs w:val="28"/>
        </w:rPr>
        <w:t>I.</w:t>
      </w:r>
      <w:r w:rsidRPr="00AF197D">
        <w:rPr>
          <w:rFonts w:ascii="Palatino Linotype" w:hAnsi="Palatino Linotype"/>
          <w:sz w:val="28"/>
          <w:szCs w:val="28"/>
        </w:rPr>
        <w:t xml:space="preserve"> </w:t>
      </w:r>
      <w:r w:rsidRPr="00AF197D">
        <w:rPr>
          <w:rFonts w:ascii="Palatino Linotype" w:hAnsi="Palatino Linotype"/>
          <w:b/>
          <w:bCs/>
          <w:sz w:val="28"/>
          <w:szCs w:val="28"/>
        </w:rPr>
        <w:t>De la Solicitud de Información:</w:t>
      </w:r>
    </w:p>
    <w:p w14:paraId="1D5C856B" w14:textId="77777777" w:rsidR="00122A4C" w:rsidRPr="002E4E26"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B730CD">
        <w:rPr>
          <w:rFonts w:ascii="Palatino Linotype" w:hAnsi="Palatino Linotype"/>
        </w:rPr>
        <w:t xml:space="preserve">En </w:t>
      </w:r>
      <w:r>
        <w:rPr>
          <w:rFonts w:ascii="Palatino Linotype" w:hAnsi="Palatino Linotype" w:cs="Arial"/>
        </w:rPr>
        <w:t xml:space="preserve">fecha </w:t>
      </w:r>
      <w:r w:rsidR="00EA494D">
        <w:rPr>
          <w:rFonts w:ascii="Palatino Linotype" w:hAnsi="Palatino Linotype" w:cs="Arial"/>
          <w:b/>
        </w:rPr>
        <w:t>veinte de abril</w:t>
      </w:r>
      <w:r w:rsidR="004C7BB4">
        <w:rPr>
          <w:rFonts w:ascii="Palatino Linotype" w:hAnsi="Palatino Linotype" w:cs="Arial"/>
          <w:b/>
        </w:rPr>
        <w:t xml:space="preserve"> de dos mil veintidós</w:t>
      </w:r>
      <w:r>
        <w:rPr>
          <w:rFonts w:ascii="Palatino Linotype" w:hAnsi="Palatino Linotype" w:cs="Arial"/>
        </w:rPr>
        <w:t xml:space="preserve">, </w:t>
      </w:r>
      <w:r>
        <w:rPr>
          <w:rFonts w:ascii="Palatino Linotype" w:hAnsi="Palatino Linotype" w:cs="Arial"/>
          <w:b/>
        </w:rPr>
        <w:t xml:space="preserve">EL RECURRENTE </w:t>
      </w:r>
      <w:r w:rsidRPr="00B335A1">
        <w:rPr>
          <w:rFonts w:ascii="Palatino Linotype" w:hAnsi="Palatino Linotype"/>
        </w:rPr>
        <w:t xml:space="preserve">presentó </w:t>
      </w:r>
      <w:r w:rsidRPr="00B335A1">
        <w:rPr>
          <w:rFonts w:ascii="Palatino Linotype" w:hAnsi="Palatino Linotype" w:cs="Arial"/>
        </w:rPr>
        <w:t xml:space="preserve">a través del Sistema de Acceso a la Información Mexiquense, </w:t>
      </w:r>
      <w:r>
        <w:rPr>
          <w:rFonts w:ascii="Palatino Linotype" w:hAnsi="Palatino Linotype" w:cs="Arial"/>
        </w:rPr>
        <w:t xml:space="preserve">que </w:t>
      </w:r>
      <w:r w:rsidRPr="00B335A1">
        <w:rPr>
          <w:rFonts w:ascii="Palatino Linotype" w:hAnsi="Palatino Linotype" w:cs="Arial"/>
        </w:rPr>
        <w:t xml:space="preserve">en lo subsecuente </w:t>
      </w:r>
      <w:r>
        <w:rPr>
          <w:rFonts w:ascii="Palatino Linotype" w:hAnsi="Palatino Linotype" w:cs="Arial"/>
        </w:rPr>
        <w:t xml:space="preserve">se denominará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xml:space="preserve">, la solicitud de </w:t>
      </w:r>
      <w:r>
        <w:rPr>
          <w:rFonts w:ascii="Palatino Linotype" w:hAnsi="Palatino Linotype"/>
        </w:rPr>
        <w:t>acceso a la Información Pública</w:t>
      </w:r>
      <w:r w:rsidRPr="00B335A1">
        <w:rPr>
          <w:rFonts w:ascii="Palatino Linotype" w:hAnsi="Palatino Linotype"/>
        </w:rPr>
        <w:t xml:space="preserve"> a la que se le asignó el número </w:t>
      </w:r>
      <w:r w:rsidR="00EA494D" w:rsidRPr="00EA494D">
        <w:rPr>
          <w:rFonts w:ascii="Palatino Linotype" w:hAnsi="Palatino Linotype" w:cs="Arial"/>
          <w:b/>
        </w:rPr>
        <w:t>00242/ATIZARA/IP/2022</w:t>
      </w:r>
      <w:r w:rsidRPr="00172306">
        <w:rPr>
          <w:rFonts w:ascii="Palatino Linotype" w:hAnsi="Palatino Linotype" w:cs="Arial"/>
          <w:b/>
        </w:rPr>
        <w:t>,</w:t>
      </w:r>
      <w:r w:rsidRPr="00B335A1">
        <w:rPr>
          <w:rFonts w:ascii="Palatino Linotype" w:hAnsi="Palatino Linotype"/>
        </w:rPr>
        <w:t xml:space="preserve"> mediante la cual requirió, lo siguiente:</w:t>
      </w:r>
    </w:p>
    <w:p w14:paraId="01770FF9" w14:textId="77777777" w:rsidR="00122A4C" w:rsidRDefault="00122A4C" w:rsidP="00122A4C">
      <w:pPr>
        <w:ind w:left="851" w:right="616"/>
        <w:jc w:val="both"/>
        <w:rPr>
          <w:rFonts w:ascii="Palatino Linotype" w:hAnsi="Palatino Linotype"/>
          <w:i/>
          <w:sz w:val="22"/>
          <w:szCs w:val="22"/>
        </w:rPr>
      </w:pPr>
      <w:r w:rsidRPr="00B335A1">
        <w:rPr>
          <w:rFonts w:ascii="Palatino Linotype" w:hAnsi="Palatino Linotype"/>
          <w:i/>
          <w:sz w:val="22"/>
          <w:szCs w:val="22"/>
        </w:rPr>
        <w:t>“</w:t>
      </w:r>
      <w:r w:rsidR="00EA494D" w:rsidRPr="00EA494D">
        <w:rPr>
          <w:rFonts w:ascii="Palatino Linotype" w:hAnsi="Palatino Linotype"/>
          <w:i/>
          <w:sz w:val="22"/>
          <w:szCs w:val="22"/>
        </w:rPr>
        <w:t xml:space="preserve">buenas tardes continuan pidiendo el director de comunicacion y los subdirectores de inovacion y comunicacion informacion de numero de whtssap en tres direcciones ya amenzaron con corrernos si no lo damos, solicito informacion al titular de transparencia si ha visitado las areas para preguntarle a los empledos lo que estoy diciendo, y puedan comprobar la veracidad solicicito que el presidente sea el que conteste mi pregunta de informacion referente al municipio que es si pedro rodriguez </w:t>
      </w:r>
      <w:r w:rsidR="00EA494D" w:rsidRPr="00EA494D">
        <w:rPr>
          <w:rFonts w:ascii="Palatino Linotype" w:hAnsi="Palatino Linotype"/>
          <w:i/>
          <w:sz w:val="22"/>
          <w:szCs w:val="22"/>
        </w:rPr>
        <w:lastRenderedPageBreak/>
        <w:t>‚?¿tiene conocimiento el presidente de que esta pidiendonos datos personales, como las credenciales de elector y el telefono a todos los empledos para promocionarlo, en ese grupo? tengo las prubas de tres direcciones donde estan agregados, ya mande solicitud y dicen que no estan eneterados,pero el director de comunicacion fue ala sala de reuniones de la direccion a pedirnos nuestros celulares afuera. el. que puede hacer el titular de transparencia de ese municipio para ayudar y proteger los datos de todos nosotros que no queremos dar,? como puedo denunciarlo, como puedo saber si es un delito? cuantas personas necesitamos juntarnos para ir</w:t>
      </w:r>
      <w:r>
        <w:rPr>
          <w:rFonts w:ascii="Palatino Linotype" w:hAnsi="Palatino Linotype"/>
          <w:i/>
          <w:sz w:val="22"/>
          <w:szCs w:val="22"/>
        </w:rPr>
        <w:t xml:space="preserve">” </w:t>
      </w:r>
      <w:r w:rsidRPr="00B335A1">
        <w:rPr>
          <w:rFonts w:ascii="Palatino Linotype" w:hAnsi="Palatino Linotype"/>
          <w:i/>
          <w:sz w:val="22"/>
          <w:szCs w:val="22"/>
        </w:rPr>
        <w:t>(Sic)</w:t>
      </w:r>
    </w:p>
    <w:p w14:paraId="4FAC7C7A" w14:textId="77777777" w:rsidR="004C7BB4" w:rsidRDefault="004C7BB4" w:rsidP="00122A4C">
      <w:pPr>
        <w:spacing w:before="100" w:beforeAutospacing="1" w:after="100" w:afterAutospacing="1"/>
        <w:ind w:right="709"/>
        <w:jc w:val="both"/>
        <w:rPr>
          <w:rFonts w:ascii="Palatino Linotype" w:hAnsi="Palatino Linotype"/>
          <w:b/>
        </w:rPr>
      </w:pPr>
    </w:p>
    <w:p w14:paraId="273036EE" w14:textId="77777777" w:rsidR="00122A4C" w:rsidRPr="00336A2A" w:rsidRDefault="00122A4C" w:rsidP="00122A4C">
      <w:pPr>
        <w:spacing w:before="100" w:beforeAutospacing="1" w:after="100" w:afterAutospacing="1"/>
        <w:ind w:right="709"/>
        <w:jc w:val="both"/>
        <w:rPr>
          <w:rFonts w:ascii="Palatino Linotype" w:hAnsi="Palatino Linotype"/>
          <w:b/>
        </w:rPr>
      </w:pPr>
      <w:r w:rsidRPr="00336A2A">
        <w:rPr>
          <w:rFonts w:ascii="Palatino Linotype" w:hAnsi="Palatino Linotype"/>
          <w:b/>
        </w:rPr>
        <w:t xml:space="preserve">Modalidad de entrega: </w:t>
      </w:r>
      <w:r w:rsidRPr="00336A2A">
        <w:rPr>
          <w:rFonts w:ascii="Palatino Linotype" w:hAnsi="Palatino Linotype"/>
        </w:rPr>
        <w:t xml:space="preserve">vía </w:t>
      </w:r>
      <w:r w:rsidRPr="00336A2A">
        <w:rPr>
          <w:rFonts w:ascii="Palatino Linotype" w:hAnsi="Palatino Linotype"/>
          <w:b/>
        </w:rPr>
        <w:t>SAIMEX</w:t>
      </w:r>
    </w:p>
    <w:p w14:paraId="7FB808E5" w14:textId="77777777" w:rsidR="004C7BB4" w:rsidRDefault="004C7BB4" w:rsidP="002E4E26">
      <w:pPr>
        <w:spacing w:line="360" w:lineRule="auto"/>
        <w:jc w:val="both"/>
        <w:rPr>
          <w:rFonts w:ascii="Palatino Linotype" w:hAnsi="Palatino Linotype"/>
          <w:b/>
          <w:sz w:val="28"/>
          <w:szCs w:val="28"/>
        </w:rPr>
      </w:pPr>
    </w:p>
    <w:p w14:paraId="523A417C" w14:textId="77777777" w:rsidR="00B972DE" w:rsidRPr="00980A79" w:rsidRDefault="00B972DE" w:rsidP="00B972D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1FEF1B79" w14:textId="77777777" w:rsidR="00B972DE" w:rsidRDefault="00B972DE" w:rsidP="00B972D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EA494D">
        <w:rPr>
          <w:rFonts w:ascii="Palatino Linotype" w:hAnsi="Palatino Linotype"/>
          <w:b/>
          <w:color w:val="000000" w:themeColor="text1"/>
        </w:rPr>
        <w:t xml:space="preserve">veintiuno de abril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w:t>
      </w:r>
      <w:r w:rsidR="006C7B2B">
        <w:rPr>
          <w:rFonts w:ascii="Palatino Linotype" w:hAnsi="Palatino Linotype"/>
          <w:color w:val="000000" w:themeColor="text1"/>
        </w:rPr>
        <w:t>l requerimiento de información a</w:t>
      </w:r>
      <w:r w:rsidRPr="00980A79">
        <w:rPr>
          <w:rFonts w:ascii="Palatino Linotype" w:hAnsi="Palatino Linotype"/>
          <w:color w:val="000000" w:themeColor="text1"/>
        </w:rPr>
        <w:t>l servidor público habilitado que estimó pertinente,</w:t>
      </w:r>
      <w:r>
        <w:rPr>
          <w:rFonts w:ascii="Palatino Linotype" w:hAnsi="Palatino Linotype"/>
          <w:color w:val="000000" w:themeColor="text1"/>
        </w:rPr>
        <w:t xml:space="preserve"> a fin de colmar la solicitud </w:t>
      </w:r>
      <w:r w:rsidRPr="00980A79">
        <w:rPr>
          <w:rFonts w:ascii="Palatino Linotype" w:hAnsi="Palatino Linotype"/>
          <w:color w:val="000000" w:themeColor="text1"/>
        </w:rPr>
        <w:t>de acceso a la información; tal y como, se aprecia en la imagen siguiente:</w:t>
      </w:r>
    </w:p>
    <w:p w14:paraId="32FDBA3D" w14:textId="77777777" w:rsidR="002E4E26" w:rsidRPr="00EA494D" w:rsidRDefault="002E4E26" w:rsidP="00122A4C">
      <w:pPr>
        <w:spacing w:line="360" w:lineRule="auto"/>
        <w:jc w:val="both"/>
        <w:rPr>
          <w:rFonts w:ascii="Palatino Linotype" w:hAnsi="Palatino Linotype" w:cs="Arial"/>
          <w:b/>
          <w:sz w:val="22"/>
          <w:szCs w:val="22"/>
        </w:rPr>
      </w:pPr>
    </w:p>
    <w:p w14:paraId="4ADE825D" w14:textId="77777777" w:rsidR="00B972DE" w:rsidRDefault="00EA494D" w:rsidP="00122A4C">
      <w:pPr>
        <w:spacing w:line="360" w:lineRule="auto"/>
        <w:jc w:val="both"/>
        <w:rPr>
          <w:rFonts w:ascii="Palatino Linotype" w:hAnsi="Palatino Linotype" w:cs="Arial"/>
          <w:b/>
          <w:sz w:val="28"/>
          <w:szCs w:val="28"/>
        </w:rPr>
      </w:pPr>
      <w:r>
        <w:rPr>
          <w:noProof/>
          <w:lang w:eastAsia="es-MX"/>
        </w:rPr>
        <w:drawing>
          <wp:inline distT="0" distB="0" distL="0" distR="0" wp14:anchorId="7B2B5A01" wp14:editId="4928C8AE">
            <wp:extent cx="5612130" cy="531495"/>
            <wp:effectExtent l="0" t="0" r="762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531495"/>
                    </a:xfrm>
                    <a:prstGeom prst="rect">
                      <a:avLst/>
                    </a:prstGeom>
                  </pic:spPr>
                </pic:pic>
              </a:graphicData>
            </a:graphic>
          </wp:inline>
        </w:drawing>
      </w:r>
    </w:p>
    <w:p w14:paraId="553BF935" w14:textId="77777777" w:rsidR="00EA494D" w:rsidRPr="00EA494D" w:rsidRDefault="00EA494D" w:rsidP="00122A4C">
      <w:pPr>
        <w:spacing w:line="360" w:lineRule="auto"/>
        <w:jc w:val="both"/>
        <w:rPr>
          <w:rFonts w:ascii="Palatino Linotype" w:hAnsi="Palatino Linotype" w:cs="Arial"/>
          <w:b/>
          <w:sz w:val="22"/>
          <w:szCs w:val="22"/>
        </w:rPr>
      </w:pPr>
    </w:p>
    <w:p w14:paraId="78D454C5" w14:textId="77777777" w:rsidR="00122A4C" w:rsidRDefault="00B972DE" w:rsidP="00122A4C">
      <w:pPr>
        <w:spacing w:line="360" w:lineRule="auto"/>
        <w:jc w:val="both"/>
        <w:rPr>
          <w:rFonts w:ascii="Palatino Linotype" w:hAnsi="Palatino Linotype" w:cs="Arial"/>
          <w:b/>
          <w:sz w:val="28"/>
          <w:szCs w:val="28"/>
        </w:rPr>
      </w:pPr>
      <w:r>
        <w:rPr>
          <w:rFonts w:ascii="Palatino Linotype" w:hAnsi="Palatino Linotype" w:cs="Arial"/>
          <w:b/>
          <w:sz w:val="28"/>
          <w:szCs w:val="28"/>
        </w:rPr>
        <w:t>III</w:t>
      </w:r>
      <w:r w:rsidR="00122A4C" w:rsidRPr="00B335A1">
        <w:rPr>
          <w:rFonts w:ascii="Palatino Linotype" w:hAnsi="Palatino Linotype" w:cs="Arial"/>
          <w:b/>
          <w:sz w:val="28"/>
          <w:szCs w:val="28"/>
        </w:rPr>
        <w:t>.</w:t>
      </w:r>
      <w:r w:rsidR="00122A4C">
        <w:rPr>
          <w:rFonts w:ascii="Palatino Linotype" w:hAnsi="Palatino Linotype" w:cs="Arial"/>
          <w:b/>
          <w:sz w:val="28"/>
          <w:szCs w:val="28"/>
        </w:rPr>
        <w:t xml:space="preserve"> </w:t>
      </w:r>
      <w:r w:rsidR="00122A4C" w:rsidRPr="00873E60">
        <w:rPr>
          <w:rFonts w:ascii="Palatino Linotype" w:hAnsi="Palatino Linotype" w:cs="Arial"/>
          <w:b/>
          <w:sz w:val="28"/>
          <w:szCs w:val="28"/>
        </w:rPr>
        <w:t>Respuesta del Sujeto Obligado:</w:t>
      </w:r>
    </w:p>
    <w:p w14:paraId="04C506B3" w14:textId="77777777"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Del </w:t>
      </w:r>
      <w:r w:rsidRPr="00B335A1">
        <w:rPr>
          <w:rFonts w:ascii="Palatino Linotype" w:hAnsi="Palatino Linotype" w:cs="Arial"/>
        </w:rPr>
        <w:t xml:space="preserve">expediente electrónico </w:t>
      </w:r>
      <w:r>
        <w:rPr>
          <w:rFonts w:ascii="Palatino Linotype" w:hAnsi="Palatino Linotype" w:cs="Arial"/>
        </w:rPr>
        <w:t>conformado en el</w:t>
      </w:r>
      <w:r w:rsidRPr="00B335A1">
        <w:rPr>
          <w:rFonts w:ascii="Palatino Linotype" w:hAnsi="Palatino Linotype" w:cs="Arial"/>
        </w:rPr>
        <w:t xml:space="preserve"> </w:t>
      </w:r>
      <w:r w:rsidRPr="00B335A1">
        <w:rPr>
          <w:rFonts w:ascii="Palatino Linotype" w:hAnsi="Palatino Linotype" w:cs="Arial"/>
          <w:b/>
        </w:rPr>
        <w:t>SAIMEX</w:t>
      </w:r>
      <w:r w:rsidRPr="00B335A1">
        <w:rPr>
          <w:rFonts w:ascii="Palatino Linotype" w:hAnsi="Palatino Linotype" w:cs="Arial"/>
        </w:rPr>
        <w:t>,</w:t>
      </w:r>
      <w:r>
        <w:rPr>
          <w:rFonts w:ascii="Palatino Linotype" w:hAnsi="Palatino Linotype" w:cs="Arial"/>
        </w:rPr>
        <w:t xml:space="preserve"> del </w:t>
      </w:r>
      <w:r w:rsidR="00753B48">
        <w:rPr>
          <w:rFonts w:ascii="Palatino Linotype" w:hAnsi="Palatino Linotype" w:cs="Arial"/>
        </w:rPr>
        <w:t>Recurso de Revisión</w:t>
      </w:r>
      <w:r>
        <w:rPr>
          <w:rFonts w:ascii="Palatino Linotype" w:hAnsi="Palatino Linotype" w:cs="Arial"/>
        </w:rPr>
        <w:t xml:space="preserve"> materia del presente estudio,</w:t>
      </w:r>
      <w:r w:rsidRPr="00B335A1">
        <w:rPr>
          <w:rFonts w:ascii="Palatino Linotype" w:hAnsi="Palatino Linotype" w:cs="Arial"/>
        </w:rPr>
        <w:t xml:space="preserve"> se advierte que en fecha </w:t>
      </w:r>
      <w:r w:rsidR="00152755">
        <w:rPr>
          <w:rFonts w:ascii="Palatino Linotype" w:hAnsi="Palatino Linotype" w:cs="Arial"/>
          <w:b/>
        </w:rPr>
        <w:t>tres</w:t>
      </w:r>
      <w:r w:rsidR="00B972DE">
        <w:rPr>
          <w:rFonts w:ascii="Palatino Linotype" w:hAnsi="Palatino Linotype" w:cs="Arial"/>
          <w:b/>
        </w:rPr>
        <w:t xml:space="preserve"> </w:t>
      </w:r>
      <w:r w:rsidR="00B972DE" w:rsidRPr="00EA3676">
        <w:rPr>
          <w:rFonts w:ascii="Palatino Linotype" w:hAnsi="Palatino Linotype" w:cs="Arial"/>
          <w:b/>
        </w:rPr>
        <w:t xml:space="preserve">de </w:t>
      </w:r>
      <w:r w:rsidR="00152755">
        <w:rPr>
          <w:rFonts w:ascii="Palatino Linotype" w:hAnsi="Palatino Linotype" w:cs="Arial"/>
          <w:b/>
        </w:rPr>
        <w:t>mayo</w:t>
      </w:r>
      <w:r w:rsidR="00B972DE" w:rsidRPr="00EA3676">
        <w:rPr>
          <w:rFonts w:ascii="Palatino Linotype" w:hAnsi="Palatino Linotype" w:cs="Arial"/>
          <w:b/>
        </w:rPr>
        <w:t xml:space="preserve"> de dos mil veintidós</w:t>
      </w:r>
      <w:r>
        <w:rPr>
          <w:rFonts w:ascii="Palatino Linotype" w:hAnsi="Palatino Linotype" w:cs="Arial"/>
        </w:rPr>
        <w:t xml:space="preserve">, </w:t>
      </w:r>
      <w:r>
        <w:rPr>
          <w:rFonts w:ascii="Palatino Linotype" w:hAnsi="Palatino Linotype" w:cs="Arial"/>
          <w:b/>
        </w:rPr>
        <w:t xml:space="preserve">EL SUJETO OBLIGADO </w:t>
      </w:r>
      <w:r>
        <w:rPr>
          <w:rFonts w:ascii="Palatino Linotype" w:hAnsi="Palatino Linotype" w:cs="Arial"/>
        </w:rPr>
        <w:t xml:space="preserve">dio respuesta en los </w:t>
      </w:r>
      <w:r w:rsidR="00F24CE8">
        <w:rPr>
          <w:rFonts w:ascii="Palatino Linotype" w:hAnsi="Palatino Linotype" w:cs="Arial"/>
        </w:rPr>
        <w:t xml:space="preserve">siguientes </w:t>
      </w:r>
      <w:r>
        <w:rPr>
          <w:rFonts w:ascii="Palatino Linotype" w:hAnsi="Palatino Linotype" w:cs="Arial"/>
        </w:rPr>
        <w:t>términos:</w:t>
      </w:r>
    </w:p>
    <w:p w14:paraId="159EC1B2" w14:textId="77777777" w:rsidR="00EA494D" w:rsidRPr="00EA494D" w:rsidRDefault="00122A4C" w:rsidP="00EA494D">
      <w:pPr>
        <w:ind w:left="851" w:right="616"/>
        <w:jc w:val="both"/>
        <w:rPr>
          <w:rFonts w:ascii="Palatino Linotype" w:hAnsi="Palatino Linotype"/>
          <w:i/>
          <w:sz w:val="22"/>
          <w:szCs w:val="22"/>
        </w:rPr>
      </w:pPr>
      <w:r>
        <w:rPr>
          <w:rFonts w:ascii="Palatino Linotype" w:hAnsi="Palatino Linotype"/>
          <w:i/>
          <w:sz w:val="22"/>
          <w:szCs w:val="22"/>
        </w:rPr>
        <w:lastRenderedPageBreak/>
        <w:t>“</w:t>
      </w:r>
      <w:r w:rsidR="00EA494D" w:rsidRPr="00EA494D">
        <w:rPr>
          <w:rFonts w:ascii="Palatino Linotype" w:hAnsi="Palatino Linotype"/>
          <w:i/>
          <w:sz w:val="22"/>
          <w:szCs w:val="22"/>
        </w:rPr>
        <w:t>Folio de la solicitud: 00242/ATIZARA/IP/2022</w:t>
      </w:r>
    </w:p>
    <w:p w14:paraId="067973C7" w14:textId="77777777" w:rsidR="00EA494D" w:rsidRPr="00EA494D" w:rsidRDefault="00EA494D" w:rsidP="00EA494D">
      <w:pPr>
        <w:ind w:left="851" w:right="616"/>
        <w:jc w:val="both"/>
        <w:rPr>
          <w:rFonts w:ascii="Palatino Linotype" w:hAnsi="Palatino Linotype"/>
          <w:i/>
          <w:sz w:val="22"/>
          <w:szCs w:val="22"/>
        </w:rPr>
      </w:pPr>
      <w:r w:rsidRPr="00EA494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5B4FEA" w14:textId="77777777" w:rsidR="00EA494D" w:rsidRPr="00EA494D" w:rsidRDefault="00EA494D" w:rsidP="00EA494D">
      <w:pPr>
        <w:ind w:left="851" w:right="616"/>
        <w:jc w:val="both"/>
        <w:rPr>
          <w:rFonts w:ascii="Palatino Linotype" w:hAnsi="Palatino Linotype"/>
          <w:i/>
          <w:sz w:val="22"/>
          <w:szCs w:val="22"/>
        </w:rPr>
      </w:pPr>
      <w:r w:rsidRPr="00EA494D">
        <w:rPr>
          <w:rFonts w:ascii="Palatino Linotype" w:hAnsi="Palatino Linotype"/>
          <w:i/>
          <w:sz w:val="22"/>
          <w:szCs w:val="22"/>
        </w:rPr>
        <w:t>Se anexa respuesta a solicitud de información 00242/ATIZARA/IP/2022.</w:t>
      </w:r>
    </w:p>
    <w:p w14:paraId="5615ADCE" w14:textId="77777777" w:rsidR="00EA494D" w:rsidRPr="00EA494D" w:rsidRDefault="00EA494D" w:rsidP="00EA494D">
      <w:pPr>
        <w:ind w:left="851" w:right="616"/>
        <w:jc w:val="both"/>
        <w:rPr>
          <w:rFonts w:ascii="Palatino Linotype" w:hAnsi="Palatino Linotype"/>
          <w:i/>
          <w:sz w:val="22"/>
          <w:szCs w:val="22"/>
        </w:rPr>
      </w:pPr>
      <w:r w:rsidRPr="00EA494D">
        <w:rPr>
          <w:rFonts w:ascii="Palatino Linotype" w:hAnsi="Palatino Linotype"/>
          <w:i/>
          <w:sz w:val="22"/>
          <w:szCs w:val="22"/>
        </w:rPr>
        <w:t>ATENTAMENTE</w:t>
      </w:r>
    </w:p>
    <w:p w14:paraId="18B9A3F6" w14:textId="77777777" w:rsidR="00122A4C" w:rsidRPr="00122A4C" w:rsidRDefault="00EA494D" w:rsidP="00EA494D">
      <w:pPr>
        <w:ind w:left="851" w:right="616"/>
        <w:jc w:val="both"/>
        <w:rPr>
          <w:rFonts w:ascii="Palatino Linotype" w:hAnsi="Palatino Linotype"/>
          <w:i/>
          <w:sz w:val="22"/>
          <w:szCs w:val="22"/>
        </w:rPr>
      </w:pPr>
      <w:r w:rsidRPr="00EA494D">
        <w:rPr>
          <w:rFonts w:ascii="Palatino Linotype" w:hAnsi="Palatino Linotype"/>
          <w:i/>
          <w:sz w:val="22"/>
          <w:szCs w:val="22"/>
        </w:rPr>
        <w:t>ING. KARLA IVONNE ROMERO SAUCEDO</w:t>
      </w:r>
      <w:r w:rsidR="00122A4C" w:rsidRPr="00122A4C">
        <w:rPr>
          <w:rFonts w:ascii="Palatino Linotype" w:hAnsi="Palatino Linotype"/>
          <w:i/>
          <w:sz w:val="22"/>
          <w:szCs w:val="22"/>
        </w:rPr>
        <w:t>”</w:t>
      </w:r>
      <w:r w:rsidR="00844DD0">
        <w:rPr>
          <w:rFonts w:ascii="Palatino Linotype" w:hAnsi="Palatino Linotype"/>
          <w:i/>
          <w:sz w:val="22"/>
          <w:szCs w:val="22"/>
        </w:rPr>
        <w:t xml:space="preserve"> </w:t>
      </w:r>
      <w:r w:rsidR="00122A4C" w:rsidRPr="00122A4C">
        <w:rPr>
          <w:rFonts w:ascii="Palatino Linotype" w:hAnsi="Palatino Linotype"/>
          <w:i/>
          <w:sz w:val="22"/>
          <w:szCs w:val="22"/>
        </w:rPr>
        <w:t xml:space="preserve">(Sic) </w:t>
      </w:r>
    </w:p>
    <w:p w14:paraId="24D3CBF7" w14:textId="77777777" w:rsidR="006A66AA" w:rsidRPr="00A661CA" w:rsidRDefault="006A66AA" w:rsidP="00C4080A">
      <w:pPr>
        <w:tabs>
          <w:tab w:val="left" w:pos="709"/>
        </w:tabs>
        <w:spacing w:before="100" w:beforeAutospacing="1" w:after="100" w:afterAutospacing="1" w:line="360" w:lineRule="auto"/>
        <w:jc w:val="both"/>
        <w:rPr>
          <w:rFonts w:ascii="Palatino Linotype" w:hAnsi="Palatino Linotype" w:cs="Arial"/>
        </w:rPr>
      </w:pPr>
      <w:r w:rsidRPr="00025D0F">
        <w:rPr>
          <w:rFonts w:ascii="Palatino Linotype" w:hAnsi="Palatino Linotype" w:cs="Arial"/>
        </w:rPr>
        <w:t xml:space="preserve">Así mismo </w:t>
      </w:r>
      <w:r w:rsidRPr="00025D0F">
        <w:rPr>
          <w:rFonts w:ascii="Palatino Linotype" w:hAnsi="Palatino Linotype" w:cs="Arial"/>
          <w:b/>
        </w:rPr>
        <w:t>EL SUJETO OBLIGADO</w:t>
      </w:r>
      <w:r w:rsidRPr="00025D0F">
        <w:rPr>
          <w:rFonts w:ascii="Palatino Linotype" w:hAnsi="Palatino Linotype" w:cs="Arial"/>
        </w:rPr>
        <w:t xml:space="preserve"> adjuntó a su respuesta </w:t>
      </w:r>
      <w:r w:rsidR="000E2AD8">
        <w:rPr>
          <w:rFonts w:ascii="Palatino Linotype" w:hAnsi="Palatino Linotype" w:cs="Arial"/>
        </w:rPr>
        <w:t xml:space="preserve">el documento electrónico denominado </w:t>
      </w:r>
      <w:r w:rsidR="000E2AD8" w:rsidRPr="000E2AD8">
        <w:rPr>
          <w:rFonts w:ascii="Palatino Linotype" w:hAnsi="Palatino Linotype" w:cs="Arial"/>
          <w:b/>
        </w:rPr>
        <w:t>20220428102245844.pdf</w:t>
      </w:r>
      <w:r w:rsidR="000E2AD8">
        <w:rPr>
          <w:rFonts w:ascii="Palatino Linotype" w:hAnsi="Palatino Linotype" w:cs="Arial"/>
        </w:rPr>
        <w:t xml:space="preserve">, </w:t>
      </w:r>
      <w:r w:rsidR="00D30BE2" w:rsidRPr="00025D0F">
        <w:rPr>
          <w:rFonts w:ascii="Palatino Linotype" w:hAnsi="Palatino Linotype" w:cs="Arial"/>
        </w:rPr>
        <w:t>qu</w:t>
      </w:r>
      <w:r w:rsidR="000E2AD8">
        <w:rPr>
          <w:rFonts w:ascii="Palatino Linotype" w:hAnsi="Palatino Linotype" w:cs="Arial"/>
        </w:rPr>
        <w:t>e de cuyo contenido se advierte</w:t>
      </w:r>
      <w:r w:rsidR="00F501DC">
        <w:rPr>
          <w:rFonts w:ascii="Palatino Linotype" w:hAnsi="Palatino Linotype" w:cs="Arial"/>
        </w:rPr>
        <w:t xml:space="preserve"> un</w:t>
      </w:r>
      <w:r w:rsidR="00D30BE2" w:rsidRPr="00025D0F">
        <w:rPr>
          <w:rFonts w:ascii="Palatino Linotype" w:hAnsi="Palatino Linotype" w:cs="Arial"/>
        </w:rPr>
        <w:t xml:space="preserve"> </w:t>
      </w:r>
      <w:r w:rsidR="00A661CA" w:rsidRPr="00025D0F">
        <w:rPr>
          <w:rFonts w:ascii="Palatino Linotype" w:hAnsi="Palatino Linotype" w:cs="Arial"/>
        </w:rPr>
        <w:t xml:space="preserve">oficio con número </w:t>
      </w:r>
      <w:r w:rsidR="00F501DC">
        <w:rPr>
          <w:rFonts w:ascii="Palatino Linotype" w:hAnsi="Palatino Linotype" w:cs="Arial"/>
        </w:rPr>
        <w:t>PMA/ST/UTI/2210</w:t>
      </w:r>
      <w:r w:rsidR="00FE4A1A" w:rsidRPr="00025D0F">
        <w:rPr>
          <w:rFonts w:ascii="Palatino Linotype" w:hAnsi="Palatino Linotype" w:cs="Arial"/>
        </w:rPr>
        <w:t>/2022</w:t>
      </w:r>
      <w:r w:rsidR="00CE3117" w:rsidRPr="00025D0F">
        <w:rPr>
          <w:rFonts w:ascii="Palatino Linotype" w:hAnsi="Palatino Linotype" w:cs="Arial"/>
        </w:rPr>
        <w:t xml:space="preserve"> de fecha </w:t>
      </w:r>
      <w:r w:rsidR="00F501DC">
        <w:rPr>
          <w:rFonts w:ascii="Palatino Linotype" w:hAnsi="Palatino Linotype" w:cs="Arial"/>
          <w:b/>
        </w:rPr>
        <w:t xml:space="preserve">veintiocho de abril </w:t>
      </w:r>
      <w:r w:rsidR="00CE3117" w:rsidRPr="00025D0F">
        <w:rPr>
          <w:rFonts w:ascii="Palatino Linotype" w:hAnsi="Palatino Linotype" w:cs="Arial"/>
          <w:b/>
        </w:rPr>
        <w:t xml:space="preserve">de dos mil veintidós, </w:t>
      </w:r>
      <w:r w:rsidR="00CE3117" w:rsidRPr="00025D0F">
        <w:rPr>
          <w:rFonts w:ascii="Palatino Linotype" w:hAnsi="Palatino Linotype" w:cs="Arial"/>
        </w:rPr>
        <w:t xml:space="preserve">dirigido </w:t>
      </w:r>
      <w:r w:rsidR="00CB7CFE" w:rsidRPr="00025D0F">
        <w:rPr>
          <w:rFonts w:ascii="Palatino Linotype" w:hAnsi="Palatino Linotype" w:cs="Arial"/>
        </w:rPr>
        <w:t>al particular</w:t>
      </w:r>
      <w:r w:rsidR="000A60D1" w:rsidRPr="00025D0F">
        <w:rPr>
          <w:rFonts w:ascii="Palatino Linotype" w:hAnsi="Palatino Linotype" w:cs="Arial"/>
        </w:rPr>
        <w:t xml:space="preserve"> </w:t>
      </w:r>
      <w:r w:rsidR="00F501DC">
        <w:rPr>
          <w:rFonts w:ascii="Palatino Linotype" w:hAnsi="Palatino Linotype" w:cs="Arial"/>
        </w:rPr>
        <w:t xml:space="preserve">y </w:t>
      </w:r>
      <w:r w:rsidR="000A60D1" w:rsidRPr="00025D0F">
        <w:rPr>
          <w:rFonts w:ascii="Palatino Linotype" w:hAnsi="Palatino Linotype" w:cs="Arial"/>
        </w:rPr>
        <w:t xml:space="preserve">signado por </w:t>
      </w:r>
      <w:r w:rsidR="009F6DFD" w:rsidRPr="00025D0F">
        <w:rPr>
          <w:rFonts w:ascii="Palatino Linotype" w:hAnsi="Palatino Linotype" w:cs="Arial"/>
        </w:rPr>
        <w:t>la Titular de la Unidad de Transparencia,</w:t>
      </w:r>
      <w:r w:rsidR="00CB7CFE" w:rsidRPr="00025D0F">
        <w:rPr>
          <w:rFonts w:ascii="Palatino Linotype" w:hAnsi="Palatino Linotype" w:cs="Arial"/>
        </w:rPr>
        <w:t xml:space="preserve"> </w:t>
      </w:r>
      <w:r w:rsidR="00F501DC">
        <w:rPr>
          <w:rFonts w:ascii="Palatino Linotype" w:hAnsi="Palatino Linotype" w:cs="Arial"/>
        </w:rPr>
        <w:t xml:space="preserve">mediante el cual </w:t>
      </w:r>
      <w:r w:rsidR="0039342A" w:rsidRPr="00025D0F">
        <w:rPr>
          <w:rFonts w:ascii="Palatino Linotype" w:hAnsi="Palatino Linotype" w:cs="Arial"/>
        </w:rPr>
        <w:t>hace de conocimiento que en atención al Criterio 03</w:t>
      </w:r>
      <w:r w:rsidR="009F6DFD" w:rsidRPr="00025D0F">
        <w:rPr>
          <w:rFonts w:ascii="Palatino Linotype" w:hAnsi="Palatino Linotype" w:cs="Arial"/>
        </w:rPr>
        <w:t xml:space="preserve">-17 emitido por el </w:t>
      </w:r>
      <w:r w:rsidR="00025D0F" w:rsidRPr="00025D0F">
        <w:rPr>
          <w:rFonts w:ascii="Palatino Linotype" w:hAnsi="Palatino Linotype" w:cs="Arial"/>
        </w:rPr>
        <w:t>Instituto Nacional de Transparencia, Acceso a la Información y</w:t>
      </w:r>
      <w:r w:rsidR="00025D0F">
        <w:rPr>
          <w:rFonts w:ascii="Palatino Linotype" w:hAnsi="Palatino Linotype" w:cs="Arial"/>
        </w:rPr>
        <w:t xml:space="preserve"> </w:t>
      </w:r>
      <w:r w:rsidR="00025D0F" w:rsidRPr="00025D0F">
        <w:rPr>
          <w:rFonts w:ascii="Palatino Linotype" w:hAnsi="Palatino Linotype" w:cs="Arial"/>
        </w:rPr>
        <w:t>Protección de Datos Personales</w:t>
      </w:r>
      <w:r w:rsidR="00C4080A">
        <w:rPr>
          <w:rFonts w:ascii="Palatino Linotype" w:hAnsi="Palatino Linotype" w:cs="Arial"/>
        </w:rPr>
        <w:t xml:space="preserve">, </w:t>
      </w:r>
      <w:r w:rsidR="00C4080A" w:rsidRPr="00C4080A">
        <w:rPr>
          <w:rFonts w:ascii="Palatino Linotype" w:hAnsi="Palatino Linotype" w:cs="Arial"/>
        </w:rPr>
        <w:t>No existe obligación de elaborar documento</w:t>
      </w:r>
      <w:r w:rsidR="00C4080A">
        <w:rPr>
          <w:rFonts w:ascii="Palatino Linotype" w:hAnsi="Palatino Linotype" w:cs="Arial"/>
        </w:rPr>
        <w:t xml:space="preserve">s ad hoc para atender las </w:t>
      </w:r>
      <w:r w:rsidR="00C4080A" w:rsidRPr="00C4080A">
        <w:rPr>
          <w:rFonts w:ascii="Palatino Linotype" w:hAnsi="Palatino Linotype" w:cs="Arial"/>
        </w:rPr>
        <w:t>solicitudes de acceso a la información</w:t>
      </w:r>
      <w:r w:rsidR="00152755">
        <w:rPr>
          <w:rFonts w:ascii="Palatino Linotype" w:hAnsi="Palatino Linotype" w:cs="Arial"/>
        </w:rPr>
        <w:t xml:space="preserve">, además hace referencia a que lo solicitado </w:t>
      </w:r>
      <w:r w:rsidR="006C7B2B">
        <w:rPr>
          <w:rFonts w:ascii="Palatino Linotype" w:hAnsi="Palatino Linotype" w:cs="Arial"/>
        </w:rPr>
        <w:t xml:space="preserve">no </w:t>
      </w:r>
      <w:r w:rsidR="00152755">
        <w:rPr>
          <w:rFonts w:ascii="Palatino Linotype" w:hAnsi="Palatino Linotype" w:cs="Arial"/>
        </w:rPr>
        <w:t>es susceptible de un soporte documental.</w:t>
      </w:r>
    </w:p>
    <w:p w14:paraId="6C449406" w14:textId="77777777" w:rsidR="00122A4C" w:rsidRPr="00AF197D"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Pr>
          <w:rFonts w:ascii="Palatino Linotype" w:hAnsi="Palatino Linotype" w:cs="Arial"/>
          <w:b/>
          <w:sz w:val="28"/>
          <w:szCs w:val="28"/>
        </w:rPr>
        <w:t>I</w:t>
      </w:r>
      <w:r w:rsidR="00844DD0">
        <w:rPr>
          <w:rFonts w:ascii="Palatino Linotype" w:hAnsi="Palatino Linotype" w:cs="Arial"/>
          <w:b/>
          <w:sz w:val="28"/>
          <w:szCs w:val="28"/>
        </w:rPr>
        <w:t>V</w:t>
      </w:r>
      <w:r w:rsidR="00122A4C" w:rsidRPr="00AF197D">
        <w:rPr>
          <w:rFonts w:ascii="Palatino Linotype" w:hAnsi="Palatino Linotype" w:cs="Arial"/>
          <w:b/>
          <w:sz w:val="28"/>
          <w:szCs w:val="28"/>
        </w:rPr>
        <w:t>.</w:t>
      </w:r>
      <w:r w:rsidR="00122A4C" w:rsidRPr="00AF197D">
        <w:rPr>
          <w:rFonts w:ascii="Palatino Linotype" w:hAnsi="Palatino Linotype" w:cs="Arial"/>
          <w:sz w:val="28"/>
          <w:szCs w:val="28"/>
        </w:rPr>
        <w:t xml:space="preserve"> </w:t>
      </w:r>
      <w:r w:rsidR="00122A4C" w:rsidRPr="00AF197D">
        <w:rPr>
          <w:rFonts w:ascii="Palatino Linotype" w:hAnsi="Palatino Linotype" w:cs="Arial"/>
          <w:b/>
          <w:bCs/>
          <w:sz w:val="28"/>
          <w:szCs w:val="28"/>
        </w:rPr>
        <w:t xml:space="preserve">Del </w:t>
      </w:r>
      <w:r w:rsidR="00753B48">
        <w:rPr>
          <w:rFonts w:ascii="Palatino Linotype" w:hAnsi="Palatino Linotype" w:cs="Arial"/>
          <w:b/>
          <w:bCs/>
          <w:sz w:val="28"/>
          <w:szCs w:val="28"/>
        </w:rPr>
        <w:t>Recurso de Revisión</w:t>
      </w:r>
      <w:r w:rsidR="00122A4C" w:rsidRPr="00AF197D">
        <w:rPr>
          <w:rFonts w:ascii="Palatino Linotype" w:hAnsi="Palatino Linotype" w:cs="Arial"/>
          <w:b/>
          <w:bCs/>
          <w:sz w:val="28"/>
          <w:szCs w:val="28"/>
        </w:rPr>
        <w:t>.</w:t>
      </w:r>
    </w:p>
    <w:p w14:paraId="1DEFAD75" w14:textId="77777777" w:rsidR="00122A4C"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eastAsia="Palatino Linotype" w:hAnsi="Palatino Linotype" w:cs="Palatino Linotype"/>
        </w:rPr>
        <w:t>Inconforme con</w:t>
      </w:r>
      <w:r w:rsidRPr="00F15DC0">
        <w:rPr>
          <w:rFonts w:ascii="Palatino Linotype" w:eastAsia="Palatino Linotype" w:hAnsi="Palatino Linotype" w:cs="Palatino Linotype"/>
        </w:rPr>
        <w:t xml:space="preserve"> la respuesta del</w:t>
      </w:r>
      <w:r w:rsidRPr="00F15DC0">
        <w:rPr>
          <w:rFonts w:ascii="Palatino Linotype" w:eastAsia="Palatino Linotype" w:hAnsi="Palatino Linotype" w:cs="Palatino Linotype"/>
          <w:b/>
        </w:rPr>
        <w:t xml:space="preserve"> SUJETO OBLIGADO</w:t>
      </w:r>
      <w:r w:rsidRPr="00F15DC0">
        <w:rPr>
          <w:rFonts w:ascii="Palatino Linotype" w:eastAsia="Palatino Linotype" w:hAnsi="Palatino Linotype" w:cs="Palatino Linotype"/>
        </w:rPr>
        <w:t xml:space="preserve">, el </w:t>
      </w:r>
      <w:r w:rsidR="005C27B1">
        <w:rPr>
          <w:rFonts w:ascii="Palatino Linotype" w:eastAsia="Palatino Linotype" w:hAnsi="Palatino Linotype" w:cs="Palatino Linotype"/>
          <w:b/>
        </w:rPr>
        <w:t>ocho de mayo d</w:t>
      </w:r>
      <w:r w:rsidRPr="00714051">
        <w:rPr>
          <w:rFonts w:ascii="Palatino Linotype" w:eastAsia="Palatino Linotype" w:hAnsi="Palatino Linotype" w:cs="Palatino Linotype"/>
          <w:b/>
        </w:rPr>
        <w:t>e dos mil veintidós</w:t>
      </w:r>
      <w:r w:rsidRPr="00F15DC0">
        <w:rPr>
          <w:rFonts w:ascii="Palatino Linotype" w:eastAsia="Palatino Linotype" w:hAnsi="Palatino Linotype" w:cs="Palatino Linotype"/>
        </w:rPr>
        <w:t xml:space="preserve">, </w:t>
      </w:r>
      <w:r w:rsidRPr="002B4CD8">
        <w:rPr>
          <w:rFonts w:ascii="Palatino Linotype" w:eastAsia="Palatino Linotype" w:hAnsi="Palatino Linotype" w:cs="Palatino Linotype"/>
          <w:b/>
        </w:rPr>
        <w:t>E</w:t>
      </w:r>
      <w:r w:rsidRPr="00F15DC0">
        <w:rPr>
          <w:rFonts w:ascii="Palatino Linotype" w:eastAsia="Palatino Linotype" w:hAnsi="Palatino Linotype" w:cs="Palatino Linotype"/>
          <w:b/>
        </w:rPr>
        <w:t>L RECURRENTE</w:t>
      </w:r>
      <w:r w:rsidRPr="00F15DC0">
        <w:rPr>
          <w:rFonts w:ascii="Palatino Linotype" w:eastAsia="Palatino Linotype" w:hAnsi="Palatino Linotype" w:cs="Palatino Linotype"/>
        </w:rPr>
        <w:t xml:space="preserve"> interpus</w:t>
      </w:r>
      <w:r>
        <w:rPr>
          <w:rFonts w:ascii="Palatino Linotype" w:eastAsia="Palatino Linotype" w:hAnsi="Palatino Linotype" w:cs="Palatino Linotype"/>
        </w:rPr>
        <w:t xml:space="preserve">o el </w:t>
      </w:r>
      <w:r w:rsidR="00753B48">
        <w:rPr>
          <w:rFonts w:ascii="Palatino Linotype" w:eastAsia="Palatino Linotype" w:hAnsi="Palatino Linotype" w:cs="Palatino Linotype"/>
        </w:rPr>
        <w:t>Recurso de Revisión</w:t>
      </w:r>
      <w:r>
        <w:rPr>
          <w:rFonts w:ascii="Palatino Linotype" w:eastAsia="Palatino Linotype" w:hAnsi="Palatino Linotype" w:cs="Palatino Linotype"/>
        </w:rPr>
        <w:t>, e</w:t>
      </w:r>
      <w:r w:rsidRPr="00F15DC0">
        <w:rPr>
          <w:rFonts w:ascii="Palatino Linotype" w:eastAsia="Palatino Linotype" w:hAnsi="Palatino Linotype" w:cs="Palatino Linotype"/>
        </w:rPr>
        <w:t xml:space="preserve">l cual </w:t>
      </w:r>
      <w:r w:rsidR="00CB0044">
        <w:rPr>
          <w:rFonts w:ascii="Palatino Linotype" w:eastAsia="Palatino Linotype" w:hAnsi="Palatino Linotype" w:cs="Palatino Linotype"/>
        </w:rPr>
        <w:t xml:space="preserve">se tuvo por presentado al día hábil siguiente, es decir el </w:t>
      </w:r>
      <w:r w:rsidR="00CB0044">
        <w:rPr>
          <w:rFonts w:ascii="Palatino Linotype" w:eastAsia="Palatino Linotype" w:hAnsi="Palatino Linotype" w:cs="Palatino Linotype"/>
          <w:b/>
        </w:rPr>
        <w:t>nueve de mayo d</w:t>
      </w:r>
      <w:r w:rsidR="00CB0044" w:rsidRPr="00714051">
        <w:rPr>
          <w:rFonts w:ascii="Palatino Linotype" w:eastAsia="Palatino Linotype" w:hAnsi="Palatino Linotype" w:cs="Palatino Linotype"/>
          <w:b/>
        </w:rPr>
        <w:t>e dos mil veintidós</w:t>
      </w:r>
      <w:r w:rsidR="00CB0044">
        <w:rPr>
          <w:rFonts w:ascii="Palatino Linotype" w:eastAsia="Palatino Linotype" w:hAnsi="Palatino Linotype" w:cs="Palatino Linotype"/>
          <w:b/>
        </w:rPr>
        <w:t xml:space="preserve">, </w:t>
      </w:r>
      <w:r w:rsidR="00CB0044" w:rsidRPr="00CB0044">
        <w:rPr>
          <w:rFonts w:ascii="Palatino Linotype" w:eastAsia="Palatino Linotype" w:hAnsi="Palatino Linotype" w:cs="Palatino Linotype"/>
        </w:rPr>
        <w:t>mismo que</w:t>
      </w:r>
      <w:r w:rsidR="00CB0044">
        <w:rPr>
          <w:rFonts w:ascii="Palatino Linotype" w:eastAsia="Palatino Linotype" w:hAnsi="Palatino Linotype" w:cs="Palatino Linotype"/>
          <w:b/>
        </w:rPr>
        <w:t xml:space="preserve"> </w:t>
      </w:r>
      <w:r w:rsidRPr="00F15DC0">
        <w:rPr>
          <w:rFonts w:ascii="Palatino Linotype" w:eastAsia="Palatino Linotype" w:hAnsi="Palatino Linotype" w:cs="Palatino Linotype"/>
        </w:rPr>
        <w:t xml:space="preserve">fue registrado en </w:t>
      </w:r>
      <w:r w:rsidRPr="00F15DC0">
        <w:rPr>
          <w:rFonts w:ascii="Palatino Linotype" w:eastAsia="Palatino Linotype" w:hAnsi="Palatino Linotype" w:cs="Palatino Linotype"/>
          <w:b/>
        </w:rPr>
        <w:t>EL SAIMEX</w:t>
      </w:r>
      <w:r w:rsidRPr="00F15DC0">
        <w:rPr>
          <w:rFonts w:ascii="Palatino Linotype" w:eastAsia="Palatino Linotype" w:hAnsi="Palatino Linotype" w:cs="Palatino Linotype"/>
        </w:rPr>
        <w:t xml:space="preserve"> y </w:t>
      </w:r>
      <w:r>
        <w:rPr>
          <w:rFonts w:ascii="Palatino Linotype" w:eastAsia="Palatino Linotype" w:hAnsi="Palatino Linotype" w:cs="Palatino Linotype"/>
        </w:rPr>
        <w:t>al cual se le</w:t>
      </w:r>
      <w:r w:rsidRPr="00F15DC0">
        <w:rPr>
          <w:rFonts w:ascii="Palatino Linotype" w:eastAsia="Palatino Linotype" w:hAnsi="Palatino Linotype" w:cs="Palatino Linotype"/>
        </w:rPr>
        <w:t xml:space="preserve"> asignó el número de expediente </w:t>
      </w:r>
      <w:r w:rsidR="005C27B1" w:rsidRPr="005C27B1">
        <w:rPr>
          <w:rFonts w:ascii="Palatino Linotype" w:eastAsia="Palatino Linotype" w:hAnsi="Palatino Linotype" w:cs="Palatino Linotype"/>
          <w:b/>
        </w:rPr>
        <w:t>07372/INFOEM/IP/RR/2022</w:t>
      </w:r>
      <w:r w:rsidRPr="00F15DC0">
        <w:rPr>
          <w:rFonts w:ascii="Palatino Linotype" w:eastAsia="Palatino Linotype" w:hAnsi="Palatino Linotype" w:cs="Palatino Linotype"/>
          <w:b/>
        </w:rPr>
        <w:t>,</w:t>
      </w:r>
      <w:r>
        <w:rPr>
          <w:rFonts w:ascii="Palatino Linotype" w:eastAsia="Palatino Linotype" w:hAnsi="Palatino Linotype" w:cs="Palatino Linotype"/>
        </w:rPr>
        <w:t xml:space="preserve"> señalando como</w:t>
      </w:r>
      <w:r w:rsidRPr="00F15DC0">
        <w:rPr>
          <w:rFonts w:ascii="Palatino Linotype" w:eastAsia="Palatino Linotype" w:hAnsi="Palatino Linotype" w:cs="Palatino Linotype"/>
        </w:rPr>
        <w:t>:</w:t>
      </w:r>
      <w:r w:rsidR="00122A4C">
        <w:rPr>
          <w:rFonts w:ascii="Palatino Linotype" w:hAnsi="Palatino Linotype" w:cs="Arial"/>
        </w:rPr>
        <w:t xml:space="preserve"> </w:t>
      </w:r>
    </w:p>
    <w:p w14:paraId="0EDE1DF9" w14:textId="77777777" w:rsidR="00CB0044" w:rsidRDefault="00CB0044" w:rsidP="00122A4C">
      <w:pPr>
        <w:pStyle w:val="Prrafodelista"/>
        <w:tabs>
          <w:tab w:val="left" w:pos="709"/>
        </w:tabs>
        <w:spacing w:before="100" w:beforeAutospacing="1" w:after="100" w:afterAutospacing="1" w:line="360" w:lineRule="auto"/>
        <w:ind w:left="0"/>
        <w:jc w:val="both"/>
        <w:rPr>
          <w:rFonts w:ascii="Palatino Linotype" w:hAnsi="Palatino Linotype" w:cs="Arial"/>
        </w:rPr>
      </w:pPr>
    </w:p>
    <w:p w14:paraId="7A30A355" w14:textId="77777777" w:rsidR="00CB0044" w:rsidRDefault="00CB0044" w:rsidP="00122A4C">
      <w:pPr>
        <w:pStyle w:val="Prrafodelista"/>
        <w:tabs>
          <w:tab w:val="left" w:pos="709"/>
        </w:tabs>
        <w:spacing w:before="100" w:beforeAutospacing="1" w:after="100" w:afterAutospacing="1" w:line="360" w:lineRule="auto"/>
        <w:ind w:left="0"/>
        <w:jc w:val="both"/>
        <w:rPr>
          <w:rFonts w:ascii="Palatino Linotype" w:hAnsi="Palatino Linotype" w:cs="Arial"/>
        </w:rPr>
      </w:pPr>
    </w:p>
    <w:p w14:paraId="36F6F7D4" w14:textId="77777777" w:rsidR="00122A4C"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Pr>
          <w:rFonts w:ascii="Palatino Linotype" w:hAnsi="Palatino Linotype" w:cs="Arial"/>
          <w:b/>
          <w:bCs/>
        </w:rPr>
        <w:lastRenderedPageBreak/>
        <w:t xml:space="preserve">Acto Impugnado: </w:t>
      </w:r>
    </w:p>
    <w:p w14:paraId="3B8E54E9" w14:textId="77777777" w:rsidR="00122A4C" w:rsidRPr="00B730CD" w:rsidRDefault="00122A4C" w:rsidP="00122A4C">
      <w:pPr>
        <w:tabs>
          <w:tab w:val="left" w:pos="7936"/>
        </w:tabs>
        <w:ind w:left="851" w:right="902"/>
        <w:jc w:val="both"/>
        <w:rPr>
          <w:rFonts w:ascii="Palatino Linotype" w:hAnsi="Palatino Linotype" w:cs="Arial"/>
          <w:i/>
          <w:sz w:val="22"/>
          <w:szCs w:val="22"/>
          <w:lang w:eastAsia="es-MX"/>
        </w:rPr>
      </w:pPr>
      <w:r w:rsidRPr="00B730CD">
        <w:rPr>
          <w:rFonts w:ascii="Palatino Linotype" w:hAnsi="Palatino Linotype" w:cs="Arial"/>
          <w:i/>
          <w:sz w:val="22"/>
          <w:szCs w:val="22"/>
          <w:lang w:eastAsia="es-MX"/>
        </w:rPr>
        <w:t>“</w:t>
      </w:r>
      <w:r w:rsidR="005C27B1" w:rsidRPr="005C27B1">
        <w:rPr>
          <w:rFonts w:ascii="Palatino Linotype" w:hAnsi="Palatino Linotype" w:cs="Arial"/>
          <w:i/>
          <w:sz w:val="22"/>
          <w:szCs w:val="22"/>
          <w:lang w:eastAsia="es-MX"/>
        </w:rPr>
        <w:t>no contesto, el titular de transparencia mis preguntas tampoco comprobaron que no tenia la informacon en sus archivos, no hizo su justificacion de por que no entrego la informacion tampoco elaboro acta donde le conste a la sesion del comite de transparencia que llevo a cabo todos los recurso de busqueda dentro de los archivos municipales, no quierenen entregar la informacion porque se estan prestando a actos de corrupcion de datos personales no elaboran actas de proteccion de datos ni acta de sesiones donde justifiquen que no tienen la informacion y donde la apruebe la comision edilicia.</w:t>
      </w:r>
      <w:r>
        <w:rPr>
          <w:rFonts w:ascii="Palatino Linotype" w:hAnsi="Palatino Linotype" w:cs="Arial"/>
          <w:i/>
          <w:sz w:val="22"/>
          <w:szCs w:val="22"/>
          <w:lang w:eastAsia="es-MX"/>
        </w:rPr>
        <w:t>”</w:t>
      </w:r>
      <w:r w:rsidRPr="00B730CD">
        <w:rPr>
          <w:rFonts w:ascii="Palatino Linotype" w:hAnsi="Palatino Linotype" w:cs="Arial"/>
          <w:i/>
          <w:sz w:val="22"/>
          <w:szCs w:val="22"/>
          <w:lang w:eastAsia="es-MX"/>
        </w:rPr>
        <w:t xml:space="preserve"> (Sic)</w:t>
      </w:r>
    </w:p>
    <w:p w14:paraId="5E5C40C4" w14:textId="77777777" w:rsidR="00122A4C" w:rsidRPr="00B730CD" w:rsidRDefault="00122A4C" w:rsidP="00122A4C">
      <w:pPr>
        <w:pStyle w:val="Prrafodelista"/>
        <w:spacing w:before="100" w:beforeAutospacing="1" w:after="100" w:afterAutospacing="1" w:line="360" w:lineRule="auto"/>
        <w:ind w:left="0"/>
        <w:jc w:val="both"/>
        <w:rPr>
          <w:rFonts w:ascii="Palatino Linotype" w:hAnsi="Palatino Linotype"/>
        </w:rPr>
      </w:pPr>
      <w:r>
        <w:rPr>
          <w:rFonts w:ascii="Palatino Linotype" w:hAnsi="Palatino Linotype"/>
          <w:b/>
          <w:bCs/>
        </w:rPr>
        <w:t>Razones o motivos de Inconformidad:</w:t>
      </w:r>
    </w:p>
    <w:p w14:paraId="142D7C0B" w14:textId="77777777" w:rsidR="00122A4C" w:rsidRDefault="00122A4C" w:rsidP="00122A4C">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005C27B1" w:rsidRPr="005C27B1">
        <w:rPr>
          <w:rFonts w:ascii="Palatino Linotype" w:hAnsi="Palatino Linotype" w:cs="Arial"/>
          <w:i/>
          <w:sz w:val="22"/>
          <w:szCs w:val="22"/>
          <w:lang w:eastAsia="es-MX"/>
        </w:rPr>
        <w:t>no son sufientes los motivos de decir que no tiene la informacion, no lo comprueban, no contesto a mis preguntas.</w:t>
      </w:r>
      <w:r>
        <w:rPr>
          <w:rFonts w:ascii="Palatino Linotype" w:hAnsi="Palatino Linotype" w:cs="Arial"/>
          <w:i/>
          <w:sz w:val="22"/>
          <w:szCs w:val="22"/>
          <w:lang w:eastAsia="es-MX"/>
        </w:rPr>
        <w:t>” (Sic)</w:t>
      </w:r>
    </w:p>
    <w:p w14:paraId="2FFC677F" w14:textId="77777777" w:rsidR="008224F0" w:rsidRPr="00952193" w:rsidRDefault="008224F0" w:rsidP="00122A4C">
      <w:pPr>
        <w:tabs>
          <w:tab w:val="left" w:pos="7936"/>
        </w:tabs>
        <w:ind w:left="851" w:right="902"/>
        <w:jc w:val="both"/>
        <w:rPr>
          <w:rFonts w:ascii="Palatino Linotype" w:hAnsi="Palatino Linotype" w:cs="Arial"/>
          <w:i/>
          <w:sz w:val="22"/>
          <w:szCs w:val="22"/>
          <w:lang w:eastAsia="es-MX"/>
        </w:rPr>
      </w:pPr>
    </w:p>
    <w:p w14:paraId="011B4124" w14:textId="77777777" w:rsidR="00122A4C"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Pr>
          <w:rFonts w:ascii="Palatino Linotype" w:hAnsi="Palatino Linotype" w:cs="Arial"/>
          <w:b/>
          <w:sz w:val="28"/>
          <w:szCs w:val="28"/>
        </w:rPr>
        <w:t>V</w:t>
      </w:r>
      <w:r w:rsidR="00122A4C" w:rsidRPr="00E54D7D">
        <w:rPr>
          <w:rFonts w:ascii="Palatino Linotype" w:hAnsi="Palatino Linotype" w:cs="Arial"/>
          <w:b/>
          <w:sz w:val="28"/>
          <w:szCs w:val="28"/>
        </w:rPr>
        <w:t xml:space="preserve">. </w:t>
      </w:r>
      <w:r w:rsidR="00122A4C">
        <w:rPr>
          <w:rFonts w:ascii="Palatino Linotype" w:hAnsi="Palatino Linotype" w:cs="Arial"/>
          <w:b/>
          <w:sz w:val="28"/>
          <w:szCs w:val="28"/>
        </w:rPr>
        <w:t xml:space="preserve">Del turno del </w:t>
      </w:r>
      <w:r w:rsidR="00753B48">
        <w:rPr>
          <w:rFonts w:ascii="Palatino Linotype" w:hAnsi="Palatino Linotype" w:cs="Arial"/>
          <w:b/>
          <w:sz w:val="28"/>
          <w:szCs w:val="28"/>
        </w:rPr>
        <w:t>Recurso de Revisión</w:t>
      </w:r>
      <w:r w:rsidR="00122A4C">
        <w:rPr>
          <w:rFonts w:ascii="Palatino Linotype" w:hAnsi="Palatino Linotype" w:cs="Arial"/>
          <w:b/>
          <w:sz w:val="28"/>
          <w:szCs w:val="28"/>
        </w:rPr>
        <w:t>.</w:t>
      </w:r>
    </w:p>
    <w:p w14:paraId="0D9EB8EE" w14:textId="77777777" w:rsidR="00122A4C" w:rsidRDefault="00122A4C"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Pr>
          <w:rFonts w:ascii="Palatino Linotype" w:hAnsi="Palatino Linotype" w:cs="Arial"/>
        </w:rPr>
        <w:t xml:space="preserve">En </w:t>
      </w:r>
      <w:r w:rsidRPr="00080512">
        <w:rPr>
          <w:rFonts w:ascii="Palatino Linotype" w:hAnsi="Palatino Linotype" w:cs="Arial"/>
        </w:rPr>
        <w:t xml:space="preserve">fecha </w:t>
      </w:r>
      <w:r w:rsidR="00CB0044">
        <w:rPr>
          <w:rFonts w:ascii="Palatino Linotype" w:hAnsi="Palatino Linotype"/>
          <w:b/>
        </w:rPr>
        <w:t xml:space="preserve">ocho de mayo </w:t>
      </w:r>
      <w:r w:rsidR="00F94467" w:rsidRPr="00F94467">
        <w:rPr>
          <w:rFonts w:ascii="Palatino Linotype" w:hAnsi="Palatino Linotype"/>
          <w:b/>
        </w:rPr>
        <w:t>de dos mil veintidós</w:t>
      </w:r>
      <w:r>
        <w:rPr>
          <w:rFonts w:ascii="Palatino Linotype" w:hAnsi="Palatino Linotype" w:cs="Arial"/>
        </w:rPr>
        <w:t>, el R</w:t>
      </w:r>
      <w:r w:rsidRPr="00080512">
        <w:rPr>
          <w:rFonts w:ascii="Palatino Linotype" w:hAnsi="Palatino Linotype" w:cs="Arial"/>
        </w:rPr>
        <w:t>ecurso</w:t>
      </w:r>
      <w:r w:rsidRPr="00B730CD">
        <w:rPr>
          <w:rFonts w:ascii="Palatino Linotype" w:hAnsi="Palatino Linotype" w:cs="Arial"/>
        </w:rPr>
        <w:t xml:space="preserve"> de que se trata se envió e</w:t>
      </w:r>
      <w:r>
        <w:rPr>
          <w:rFonts w:ascii="Palatino Linotype" w:hAnsi="Palatino Linotype" w:cs="Arial"/>
        </w:rPr>
        <w:t xml:space="preserve">lectrónicamente al Instituto; por lo que, </w:t>
      </w:r>
      <w:r w:rsidRPr="00B730CD">
        <w:rPr>
          <w:rFonts w:ascii="Palatino Linotype" w:hAnsi="Palatino Linotype" w:cs="Arial"/>
          <w:lang w:val="es-ES_tradnl"/>
        </w:rPr>
        <w:t xml:space="preserve">con fundamento en el </w:t>
      </w:r>
      <w:r w:rsidRPr="00B730CD">
        <w:rPr>
          <w:rFonts w:ascii="Palatino Linotype" w:hAnsi="Palatino Linotype" w:cs="Arial"/>
        </w:rPr>
        <w:t>artículo</w:t>
      </w:r>
      <w:r w:rsidRPr="00B730CD">
        <w:rPr>
          <w:rFonts w:ascii="Palatino Linotype" w:hAnsi="Palatino Linotype" w:cs="Arial"/>
          <w:lang w:val="es-ES_tradnl"/>
        </w:rPr>
        <w:t xml:space="preserve"> 185, </w:t>
      </w:r>
      <w:r w:rsidRPr="00B730CD">
        <w:rPr>
          <w:rFonts w:ascii="Palatino Linotype" w:hAnsi="Palatino Linotype" w:cs="Arial"/>
        </w:rPr>
        <w:t>fracción</w:t>
      </w:r>
      <w:r w:rsidRPr="00B730CD">
        <w:rPr>
          <w:rFonts w:ascii="Palatino Linotype" w:hAnsi="Palatino Linotype" w:cs="Arial"/>
          <w:lang w:val="es-ES_tradnl"/>
        </w:rPr>
        <w:t xml:space="preserve"> I de la </w:t>
      </w:r>
      <w:r w:rsidRPr="00B730CD">
        <w:rPr>
          <w:rFonts w:ascii="Palatino Linotype" w:hAnsi="Palatino Linotype"/>
        </w:rPr>
        <w:t xml:space="preserve">Ley de Transparencia y </w:t>
      </w:r>
      <w:r>
        <w:rPr>
          <w:rFonts w:ascii="Palatino Linotype" w:hAnsi="Palatino Linotype"/>
        </w:rPr>
        <w:t>Acceso a la Información Pública</w:t>
      </w:r>
      <w:r w:rsidRPr="00B730CD">
        <w:rPr>
          <w:rFonts w:ascii="Palatino Linotype" w:hAnsi="Palatino Linotype"/>
        </w:rPr>
        <w:t xml:space="preserve"> del Estado de México y Municipios</w:t>
      </w:r>
      <w:r w:rsidRPr="00B730CD">
        <w:rPr>
          <w:rFonts w:ascii="Palatino Linotype" w:hAnsi="Palatino Linotype" w:cs="Arial"/>
          <w:lang w:val="es-ES_tradnl"/>
        </w:rPr>
        <w:t>, se turnó, a través del</w:t>
      </w:r>
      <w:r w:rsidRPr="00B730CD">
        <w:rPr>
          <w:rFonts w:ascii="Palatino Linotype" w:eastAsia="Arial Unicode MS" w:hAnsi="Palatino Linotype" w:cs="Arial"/>
          <w:lang w:val="es-ES_tradnl"/>
        </w:rPr>
        <w:t xml:space="preserve"> </w:t>
      </w:r>
      <w:r w:rsidRPr="00B730CD">
        <w:rPr>
          <w:rFonts w:ascii="Palatino Linotype" w:eastAsia="Arial Unicode MS" w:hAnsi="Palatino Linotype" w:cs="Arial"/>
          <w:b/>
          <w:lang w:val="es-ES_tradnl"/>
        </w:rPr>
        <w:t>SAIMEX</w:t>
      </w:r>
      <w:r w:rsidRPr="00B730CD">
        <w:rPr>
          <w:rFonts w:ascii="Palatino Linotype" w:hAnsi="Palatino Linotype"/>
        </w:rPr>
        <w:t>, a</w:t>
      </w:r>
      <w:r w:rsidR="00474EA2">
        <w:rPr>
          <w:rFonts w:ascii="Palatino Linotype" w:hAnsi="Palatino Linotype"/>
        </w:rPr>
        <w:t xml:space="preserve"> </w:t>
      </w:r>
      <w:r>
        <w:rPr>
          <w:rFonts w:ascii="Palatino Linotype" w:hAnsi="Palatino Linotype"/>
        </w:rPr>
        <w:t>l</w:t>
      </w:r>
      <w:r w:rsidR="00474EA2">
        <w:rPr>
          <w:rFonts w:ascii="Palatino Linotype" w:hAnsi="Palatino Linotype"/>
        </w:rPr>
        <w:t>a</w:t>
      </w:r>
      <w:r>
        <w:rPr>
          <w:rFonts w:ascii="Palatino Linotype" w:hAnsi="Palatino Linotype"/>
        </w:rPr>
        <w:t xml:space="preserve"> </w:t>
      </w:r>
      <w:r w:rsidRPr="00532C56">
        <w:rPr>
          <w:rFonts w:ascii="Palatino Linotype" w:hAnsi="Palatino Linotype" w:cs="Arial"/>
          <w:b/>
          <w:lang w:val="es-ES_tradnl"/>
        </w:rPr>
        <w:t>Comisionad</w:t>
      </w:r>
      <w:r w:rsidR="00474EA2">
        <w:rPr>
          <w:rFonts w:ascii="Palatino Linotype" w:hAnsi="Palatino Linotype" w:cs="Arial"/>
          <w:b/>
          <w:lang w:val="es-ES_tradnl"/>
        </w:rPr>
        <w:t xml:space="preserve">a Sharon Cristina Morales Martínez, </w:t>
      </w:r>
      <w:r w:rsidRPr="00B730CD">
        <w:rPr>
          <w:rFonts w:ascii="Palatino Linotype" w:hAnsi="Palatino Linotype" w:cs="Arial"/>
          <w:lang w:val="es-ES_tradnl"/>
        </w:rPr>
        <w:t>a efecto de que decretara su admisión o desechamiento.</w:t>
      </w:r>
    </w:p>
    <w:p w14:paraId="1D293471" w14:textId="77777777" w:rsidR="00122A4C"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b/>
          <w:bCs/>
        </w:rPr>
      </w:pPr>
      <w:r>
        <w:rPr>
          <w:rFonts w:ascii="Palatino Linotype" w:hAnsi="Palatino Linotype" w:cs="Arial"/>
          <w:b/>
          <w:bCs/>
        </w:rPr>
        <w:t xml:space="preserve">a) Admisión del </w:t>
      </w:r>
      <w:r w:rsidR="00753B48">
        <w:rPr>
          <w:rFonts w:ascii="Palatino Linotype" w:hAnsi="Palatino Linotype" w:cs="Arial"/>
          <w:b/>
          <w:bCs/>
        </w:rPr>
        <w:t>Recurso de Revisión</w:t>
      </w:r>
      <w:r>
        <w:rPr>
          <w:rFonts w:ascii="Palatino Linotype" w:hAnsi="Palatino Linotype" w:cs="Arial"/>
          <w:b/>
          <w:bCs/>
        </w:rPr>
        <w:t>:</w:t>
      </w:r>
    </w:p>
    <w:p w14:paraId="50CD97F2" w14:textId="77777777" w:rsidR="00122A4C"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En</w:t>
      </w:r>
      <w:r w:rsidRPr="00093F48">
        <w:rPr>
          <w:rFonts w:ascii="Palatino Linotype" w:hAnsi="Palatino Linotype" w:cs="Arial"/>
        </w:rPr>
        <w:t xml:space="preserve"> fecha </w:t>
      </w:r>
      <w:r w:rsidR="00CB0044">
        <w:rPr>
          <w:rFonts w:ascii="Palatino Linotype" w:hAnsi="Palatino Linotype" w:cs="Arial"/>
          <w:b/>
        </w:rPr>
        <w:t xml:space="preserve">doce de mayo </w:t>
      </w:r>
      <w:r w:rsidR="00474EA2" w:rsidRPr="00310D48">
        <w:rPr>
          <w:rFonts w:ascii="Palatino Linotype" w:hAnsi="Palatino Linotype" w:cs="Arial"/>
          <w:b/>
        </w:rPr>
        <w:t>d</w:t>
      </w:r>
      <w:r w:rsidRPr="00310D48">
        <w:rPr>
          <w:rFonts w:ascii="Palatino Linotype" w:hAnsi="Palatino Linotype" w:cs="Arial"/>
          <w:b/>
        </w:rPr>
        <w:t>e dos mil veintidós</w:t>
      </w:r>
      <w:r w:rsidRPr="00093F48">
        <w:rPr>
          <w:rFonts w:ascii="Palatino Linotype" w:hAnsi="Palatino Linotype" w:cs="Arial"/>
        </w:rPr>
        <w:t xml:space="preserve">, </w:t>
      </w:r>
      <w:r>
        <w:rPr>
          <w:rFonts w:ascii="Palatino Linotype" w:hAnsi="Palatino Linotype" w:cs="Arial"/>
        </w:rPr>
        <w:t>en atención</w:t>
      </w:r>
      <w:r w:rsidRPr="00093F48">
        <w:rPr>
          <w:rFonts w:ascii="Palatino Linotype" w:hAnsi="Palatino Linotype" w:cs="Arial"/>
        </w:rPr>
        <w:t xml:space="preserve"> a lo dispuesto en el artículo 185, fracciones I, II y IV, de la </w:t>
      </w:r>
      <w:r w:rsidRPr="00093F48">
        <w:rPr>
          <w:rFonts w:ascii="Palatino Linotype" w:hAnsi="Palatino Linotype"/>
        </w:rPr>
        <w:t xml:space="preserve">Ley de Transparencia y </w:t>
      </w:r>
      <w:r>
        <w:rPr>
          <w:rFonts w:ascii="Palatino Linotype" w:hAnsi="Palatino Linotype"/>
        </w:rPr>
        <w:t>Acceso a la Información Pública</w:t>
      </w:r>
      <w:r w:rsidRPr="00093F48">
        <w:rPr>
          <w:rFonts w:ascii="Palatino Linotype" w:hAnsi="Palatino Linotype"/>
        </w:rPr>
        <w:t xml:space="preserve"> del </w:t>
      </w:r>
      <w:r w:rsidRPr="00093F48">
        <w:rPr>
          <w:rFonts w:ascii="Palatino Linotype" w:hAnsi="Palatino Linotype" w:cs="Arial"/>
        </w:rPr>
        <w:t>Estado</w:t>
      </w:r>
      <w:r w:rsidRPr="00093F48">
        <w:rPr>
          <w:rFonts w:ascii="Palatino Linotype" w:hAnsi="Palatino Linotype"/>
        </w:rPr>
        <w:t xml:space="preserve"> de México y </w:t>
      </w:r>
      <w:r w:rsidRPr="00093F48">
        <w:rPr>
          <w:rFonts w:ascii="Palatino Linotype" w:hAnsi="Palatino Linotype" w:cs="Arial"/>
          <w:lang w:val="es-ES_tradnl"/>
        </w:rPr>
        <w:t>Municipios</w:t>
      </w:r>
      <w:r>
        <w:rPr>
          <w:rFonts w:ascii="Palatino Linotype" w:hAnsi="Palatino Linotype"/>
        </w:rPr>
        <w:t xml:space="preserve">, se notificó a las partes el Acuerdo de </w:t>
      </w:r>
      <w:r w:rsidRPr="00093F48">
        <w:rPr>
          <w:rFonts w:ascii="Palatino Linotype" w:hAnsi="Palatino Linotype" w:cs="Arial"/>
        </w:rPr>
        <w:t xml:space="preserve">admisión a trámite del referido </w:t>
      </w:r>
      <w:r w:rsidR="00753B48">
        <w:rPr>
          <w:rFonts w:ascii="Palatino Linotype" w:hAnsi="Palatino Linotype" w:cs="Arial"/>
        </w:rPr>
        <w:t>Recurso de Revisión</w:t>
      </w:r>
      <w:r w:rsidRPr="00093F48">
        <w:rPr>
          <w:rFonts w:ascii="Palatino Linotype" w:hAnsi="Palatino Linotype" w:cs="Arial"/>
          <w:lang w:val="es-ES_tradnl"/>
        </w:rPr>
        <w:t>;</w:t>
      </w:r>
      <w:r w:rsidRPr="00093F48">
        <w:rPr>
          <w:rFonts w:ascii="Palatino Linotype" w:hAnsi="Palatino Linotype" w:cs="Arial"/>
        </w:rPr>
        <w:t xml:space="preserve"> así como, la </w:t>
      </w:r>
      <w:r w:rsidRPr="00093F48">
        <w:rPr>
          <w:rFonts w:ascii="Palatino Linotype" w:hAnsi="Palatino Linotype" w:cs="Arial"/>
          <w:lang w:val="es-ES_tradnl"/>
        </w:rPr>
        <w:t>integración</w:t>
      </w:r>
      <w:r w:rsidRPr="00093F48">
        <w:rPr>
          <w:rFonts w:ascii="Palatino Linotype" w:hAnsi="Palatino Linotype" w:cs="Arial"/>
        </w:rPr>
        <w:t xml:space="preserve"> del expediente respectivo, mismo que se puso a </w:t>
      </w:r>
      <w:r>
        <w:rPr>
          <w:rFonts w:ascii="Palatino Linotype" w:hAnsi="Palatino Linotype" w:cs="Arial"/>
        </w:rPr>
        <w:t xml:space="preserve">su </w:t>
      </w:r>
      <w:r w:rsidRPr="00093F48">
        <w:rPr>
          <w:rFonts w:ascii="Palatino Linotype" w:hAnsi="Palatino Linotype" w:cs="Arial"/>
        </w:rPr>
        <w:t xml:space="preserve">disposición, para que en el plazo </w:t>
      </w:r>
      <w:r w:rsidRPr="00093F48">
        <w:rPr>
          <w:rFonts w:ascii="Palatino Linotype" w:hAnsi="Palatino Linotype" w:cs="Arial"/>
        </w:rPr>
        <w:lastRenderedPageBreak/>
        <w:t xml:space="preserve">máximo de siete días hábiles, </w:t>
      </w:r>
      <w:r>
        <w:rPr>
          <w:rFonts w:ascii="Palatino Linotype" w:hAnsi="Palatino Linotype" w:cs="Arial"/>
          <w:b/>
        </w:rPr>
        <w:t>EL</w:t>
      </w:r>
      <w:r w:rsidRPr="00093F48">
        <w:rPr>
          <w:rFonts w:ascii="Palatino Linotype" w:hAnsi="Palatino Linotype" w:cs="Arial"/>
          <w:b/>
        </w:rPr>
        <w:t xml:space="preserve"> RECURRENTE </w:t>
      </w:r>
      <w:r w:rsidRPr="00093F48">
        <w:rPr>
          <w:rFonts w:ascii="Palatino Linotype" w:hAnsi="Palatino Linotype" w:cs="Arial"/>
        </w:rPr>
        <w:t xml:space="preserve">realizara manifestaciones, alegatos y ofreciera las pruebas que a su derecho </w:t>
      </w:r>
      <w:r w:rsidRPr="00093F48">
        <w:rPr>
          <w:rFonts w:ascii="Palatino Linotype" w:hAnsi="Palatino Linotype" w:cs="Arial"/>
          <w:lang w:val="es-ES_tradnl"/>
        </w:rPr>
        <w:t>conviniera</w:t>
      </w:r>
      <w:r w:rsidRPr="00093F48">
        <w:rPr>
          <w:rFonts w:ascii="Palatino Linotype" w:hAnsi="Palatino Linotype" w:cs="Arial"/>
        </w:rPr>
        <w:t xml:space="preserve"> y, en el caso del</w:t>
      </w:r>
      <w:r w:rsidRPr="00093F48">
        <w:rPr>
          <w:rFonts w:ascii="Palatino Linotype" w:hAnsi="Palatino Linotype" w:cs="Arial"/>
          <w:b/>
        </w:rPr>
        <w:t xml:space="preserve"> SUJETO OBLIGADO</w:t>
      </w:r>
      <w:r w:rsidRPr="00093F48">
        <w:rPr>
          <w:rFonts w:ascii="Palatino Linotype" w:hAnsi="Palatino Linotype" w:cs="Arial"/>
        </w:rPr>
        <w:t xml:space="preserve">, para que exhibiera el </w:t>
      </w:r>
      <w:r>
        <w:rPr>
          <w:rFonts w:ascii="Palatino Linotype" w:hAnsi="Palatino Linotype" w:cs="Arial"/>
        </w:rPr>
        <w:t>Informe Justificado</w:t>
      </w:r>
      <w:r w:rsidRPr="00093F48">
        <w:rPr>
          <w:rFonts w:ascii="Palatino Linotype" w:hAnsi="Palatino Linotype" w:cs="Arial"/>
        </w:rPr>
        <w:t xml:space="preserve"> correspondiente.</w:t>
      </w:r>
    </w:p>
    <w:p w14:paraId="7A4B0CA5" w14:textId="77777777" w:rsidR="00122A4C" w:rsidRDefault="00310D48" w:rsidP="00122A4C">
      <w:pPr>
        <w:pStyle w:val="Prrafodelista"/>
        <w:spacing w:before="240" w:after="240" w:line="360" w:lineRule="auto"/>
        <w:ind w:left="0"/>
        <w:jc w:val="both"/>
        <w:rPr>
          <w:rFonts w:ascii="Palatino Linotype" w:hAnsi="Palatino Linotype" w:cs="Arial"/>
          <w:b/>
          <w:bCs/>
        </w:rPr>
      </w:pPr>
      <w:r w:rsidRPr="00310D48">
        <w:rPr>
          <w:rFonts w:ascii="Palatino Linotype" w:hAnsi="Palatino Linotype" w:cs="Arial"/>
          <w:b/>
          <w:bCs/>
        </w:rPr>
        <w:t xml:space="preserve">b) </w:t>
      </w:r>
      <w:r w:rsidR="00BD125A">
        <w:rPr>
          <w:rFonts w:ascii="Palatino Linotype" w:hAnsi="Palatino Linotype" w:cs="Arial"/>
          <w:b/>
          <w:bCs/>
        </w:rPr>
        <w:t>Manifestaciones</w:t>
      </w:r>
      <w:r>
        <w:rPr>
          <w:rFonts w:ascii="Palatino Linotype" w:hAnsi="Palatino Linotype" w:cs="Arial"/>
          <w:b/>
          <w:bCs/>
        </w:rPr>
        <w:t>:</w:t>
      </w:r>
    </w:p>
    <w:p w14:paraId="2C31037D" w14:textId="77777777" w:rsidR="00122A4C" w:rsidRDefault="00310D48" w:rsidP="00122A4C">
      <w:pPr>
        <w:pStyle w:val="Prrafodelista"/>
        <w:spacing w:before="240" w:after="240" w:line="360" w:lineRule="auto"/>
        <w:ind w:left="0"/>
        <w:jc w:val="both"/>
        <w:rPr>
          <w:rFonts w:ascii="Palatino Linotype" w:hAnsi="Palatino Linotype" w:cs="Arial"/>
        </w:rPr>
      </w:pPr>
      <w:r w:rsidRPr="00310D48">
        <w:rPr>
          <w:rFonts w:ascii="Palatino Linotype" w:hAnsi="Palatino Linotype" w:cs="Arial"/>
        </w:rPr>
        <w:t xml:space="preserve">De acuerdo a las constancias digitales que obran en </w:t>
      </w:r>
      <w:r w:rsidRPr="003964E4">
        <w:rPr>
          <w:rFonts w:ascii="Palatino Linotype" w:hAnsi="Palatino Linotype" w:cs="Arial"/>
          <w:b/>
        </w:rPr>
        <w:t>EL SAIMEX</w:t>
      </w:r>
      <w:r w:rsidRPr="00310D48">
        <w:rPr>
          <w:rFonts w:ascii="Palatino Linotype"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3964E4">
        <w:rPr>
          <w:rFonts w:ascii="Palatino Linotype" w:hAnsi="Palatino Linotype" w:cs="Arial"/>
          <w:b/>
        </w:rPr>
        <w:t>RECURRENTE</w:t>
      </w:r>
      <w:r w:rsidRPr="00310D48">
        <w:rPr>
          <w:rFonts w:ascii="Palatino Linotype" w:hAnsi="Palatino Linotype" w:cs="Arial"/>
        </w:rPr>
        <w:t xml:space="preserve">, éste no realizó manifestación alguna, ni presentó pruebas o alegatos, </w:t>
      </w:r>
      <w:r w:rsidR="008224F0">
        <w:rPr>
          <w:rFonts w:ascii="Palatino Linotype" w:hAnsi="Palatino Linotype" w:cs="Arial"/>
        </w:rPr>
        <w:t>por su parte</w:t>
      </w:r>
      <w:r w:rsidRPr="00310D48">
        <w:rPr>
          <w:rFonts w:ascii="Palatino Linotype" w:hAnsi="Palatino Linotype" w:cs="Arial"/>
        </w:rPr>
        <w:t xml:space="preserve"> </w:t>
      </w:r>
      <w:r w:rsidRPr="008224F0">
        <w:rPr>
          <w:rFonts w:ascii="Palatino Linotype" w:hAnsi="Palatino Linotype" w:cs="Arial"/>
          <w:b/>
        </w:rPr>
        <w:t xml:space="preserve">EL SUJETO OBLIGADO </w:t>
      </w:r>
      <w:r w:rsidR="008224F0">
        <w:rPr>
          <w:rFonts w:ascii="Palatino Linotype" w:hAnsi="Palatino Linotype" w:cs="Arial"/>
        </w:rPr>
        <w:t xml:space="preserve">en fecha </w:t>
      </w:r>
      <w:r w:rsidR="00CB0044">
        <w:rPr>
          <w:rFonts w:ascii="Palatino Linotype" w:hAnsi="Palatino Linotype" w:cs="Arial"/>
          <w:b/>
        </w:rPr>
        <w:t xml:space="preserve">diecinueve de mayo </w:t>
      </w:r>
      <w:r w:rsidR="00342141" w:rsidRPr="00342141">
        <w:rPr>
          <w:rFonts w:ascii="Palatino Linotype" w:hAnsi="Palatino Linotype" w:cs="Arial"/>
          <w:b/>
        </w:rPr>
        <w:t>de dos mil veintidós</w:t>
      </w:r>
      <w:r w:rsidR="00342141">
        <w:rPr>
          <w:rFonts w:ascii="Palatino Linotype" w:hAnsi="Palatino Linotype" w:cs="Arial"/>
          <w:b/>
        </w:rPr>
        <w:t>,</w:t>
      </w:r>
      <w:r w:rsidR="00342141">
        <w:rPr>
          <w:rFonts w:ascii="Palatino Linotype" w:hAnsi="Palatino Linotype" w:cs="Arial"/>
        </w:rPr>
        <w:t xml:space="preserve"> </w:t>
      </w:r>
      <w:r w:rsidRPr="00310D48">
        <w:rPr>
          <w:rFonts w:ascii="Palatino Linotype" w:hAnsi="Palatino Linotype" w:cs="Arial"/>
        </w:rPr>
        <w:t>rindió su Informe Justificado, tal y como se aprecia en la siguiente imagen:</w:t>
      </w:r>
    </w:p>
    <w:p w14:paraId="6F5F9B76" w14:textId="77777777" w:rsidR="003964E4" w:rsidRDefault="00CB0044" w:rsidP="00122A4C">
      <w:pPr>
        <w:pStyle w:val="Prrafodelista"/>
        <w:spacing w:before="240" w:after="240" w:line="360" w:lineRule="auto"/>
        <w:ind w:left="0"/>
        <w:jc w:val="center"/>
        <w:rPr>
          <w:rFonts w:ascii="Palatino Linotype" w:hAnsi="Palatino Linotype" w:cs="Arial"/>
        </w:rPr>
      </w:pPr>
      <w:r>
        <w:rPr>
          <w:noProof/>
          <w:lang w:eastAsia="es-MX"/>
        </w:rPr>
        <w:drawing>
          <wp:inline distT="0" distB="0" distL="0" distR="0" wp14:anchorId="3CA79FD7" wp14:editId="05ABD2C7">
            <wp:extent cx="5612130" cy="17716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71650"/>
                    </a:xfrm>
                    <a:prstGeom prst="rect">
                      <a:avLst/>
                    </a:prstGeom>
                  </pic:spPr>
                </pic:pic>
              </a:graphicData>
            </a:graphic>
          </wp:inline>
        </w:drawing>
      </w:r>
    </w:p>
    <w:p w14:paraId="41DC01E4" w14:textId="77777777" w:rsidR="00342141" w:rsidRDefault="00342141" w:rsidP="00342141">
      <w:pPr>
        <w:pStyle w:val="Prrafodelista"/>
        <w:spacing w:before="240" w:after="240" w:line="360" w:lineRule="auto"/>
        <w:ind w:left="0"/>
        <w:jc w:val="both"/>
        <w:rPr>
          <w:rFonts w:ascii="Palatino Linotype" w:hAnsi="Palatino Linotype" w:cs="Arial"/>
        </w:rPr>
      </w:pPr>
      <w:r w:rsidRPr="00F15DC0">
        <w:rPr>
          <w:rFonts w:ascii="Palatino Linotype" w:eastAsia="Palatino Linotype" w:hAnsi="Palatino Linotype" w:cs="Palatino Linotype"/>
        </w:rPr>
        <w:t xml:space="preserve">De lo anterior, se advierte que en fecha </w:t>
      </w:r>
      <w:r w:rsidRPr="00785C60">
        <w:rPr>
          <w:rFonts w:ascii="Palatino Linotype" w:eastAsia="Palatino Linotype" w:hAnsi="Palatino Linotype" w:cs="Palatino Linotype"/>
          <w:b/>
        </w:rPr>
        <w:t>veintidós de junio de dos mil veintidós</w:t>
      </w:r>
      <w:r w:rsidRPr="00F15DC0">
        <w:rPr>
          <w:rFonts w:ascii="Palatino Linotype" w:eastAsia="Palatino Linotype" w:hAnsi="Palatino Linotype" w:cs="Palatino Linotype"/>
        </w:rPr>
        <w:t>, se puso a la vista de</w:t>
      </w:r>
      <w:r w:rsidR="00785C60">
        <w:rPr>
          <w:rFonts w:ascii="Palatino Linotype" w:eastAsia="Palatino Linotype" w:hAnsi="Palatino Linotype" w:cs="Palatino Linotype"/>
        </w:rPr>
        <w:t>l</w:t>
      </w:r>
      <w:r w:rsidRPr="00F15DC0">
        <w:rPr>
          <w:rFonts w:ascii="Palatino Linotype" w:eastAsia="Palatino Linotype" w:hAnsi="Palatino Linotype" w:cs="Palatino Linotype"/>
          <w:b/>
        </w:rPr>
        <w:t xml:space="preserve"> RECURRENTE</w:t>
      </w:r>
      <w:r w:rsidRPr="00F15DC0">
        <w:rPr>
          <w:rFonts w:ascii="Palatino Linotype" w:eastAsia="Palatino Linotype" w:hAnsi="Palatino Linotype" w:cs="Palatino Linotype"/>
        </w:rPr>
        <w:t xml:space="preserve"> el Informe Justificado correspondiente.</w:t>
      </w:r>
      <w:r w:rsidR="00785C60">
        <w:rPr>
          <w:rFonts w:ascii="Palatino Linotype" w:eastAsia="Palatino Linotype" w:hAnsi="Palatino Linotype" w:cs="Palatino Linotype"/>
        </w:rPr>
        <w:t xml:space="preserve"> El cual consta de un documento denominado </w:t>
      </w:r>
      <w:r w:rsidR="00101C9E" w:rsidRPr="00101C9E">
        <w:rPr>
          <w:rFonts w:ascii="Palatino Linotype" w:eastAsia="Palatino Linotype" w:hAnsi="Palatino Linotype" w:cs="Palatino Linotype"/>
          <w:b/>
        </w:rPr>
        <w:t>20220519154627886.pdf</w:t>
      </w:r>
      <w:r w:rsidR="00904322">
        <w:rPr>
          <w:rFonts w:ascii="Palatino Linotype" w:eastAsia="Palatino Linotype" w:hAnsi="Palatino Linotype" w:cs="Palatino Linotype"/>
          <w:b/>
        </w:rPr>
        <w:t xml:space="preserve">, </w:t>
      </w:r>
      <w:r w:rsidR="00904322">
        <w:rPr>
          <w:rFonts w:ascii="Palatino Linotype" w:eastAsia="Palatino Linotype" w:hAnsi="Palatino Linotype" w:cs="Palatino Linotype"/>
        </w:rPr>
        <w:t xml:space="preserve">de cuyo contenido se advierte un oficio con número </w:t>
      </w:r>
      <w:r w:rsidR="00717BAB" w:rsidRPr="00717BAB">
        <w:rPr>
          <w:rFonts w:ascii="Palatino Linotype" w:eastAsia="Palatino Linotype" w:hAnsi="Palatino Linotype" w:cs="Palatino Linotype"/>
        </w:rPr>
        <w:t>PMA/ST/UTI/2</w:t>
      </w:r>
      <w:r w:rsidR="00717BAB">
        <w:rPr>
          <w:rFonts w:ascii="Palatino Linotype" w:eastAsia="Palatino Linotype" w:hAnsi="Palatino Linotype" w:cs="Palatino Linotype"/>
        </w:rPr>
        <w:t>6</w:t>
      </w:r>
      <w:r w:rsidR="00717BAB" w:rsidRPr="00717BAB">
        <w:rPr>
          <w:rFonts w:ascii="Palatino Linotype" w:eastAsia="Palatino Linotype" w:hAnsi="Palatino Linotype" w:cs="Palatino Linotype"/>
        </w:rPr>
        <w:t>1</w:t>
      </w:r>
      <w:r w:rsidR="00717BAB">
        <w:rPr>
          <w:rFonts w:ascii="Palatino Linotype" w:eastAsia="Palatino Linotype" w:hAnsi="Palatino Linotype" w:cs="Palatino Linotype"/>
        </w:rPr>
        <w:t>3</w:t>
      </w:r>
      <w:r w:rsidR="00717BAB" w:rsidRPr="00717BAB">
        <w:rPr>
          <w:rFonts w:ascii="Palatino Linotype" w:eastAsia="Palatino Linotype" w:hAnsi="Palatino Linotype" w:cs="Palatino Linotype"/>
        </w:rPr>
        <w:t>/2022</w:t>
      </w:r>
      <w:r w:rsidR="00904322">
        <w:rPr>
          <w:rFonts w:ascii="Palatino Linotype" w:eastAsia="Palatino Linotype" w:hAnsi="Palatino Linotype" w:cs="Palatino Linotype"/>
        </w:rPr>
        <w:t xml:space="preserve">, de fecha </w:t>
      </w:r>
      <w:r w:rsidR="00717BAB">
        <w:rPr>
          <w:rFonts w:ascii="Palatino Linotype" w:eastAsia="Palatino Linotype" w:hAnsi="Palatino Linotype" w:cs="Palatino Linotype"/>
          <w:b/>
        </w:rPr>
        <w:t xml:space="preserve">diecinueve de mayo </w:t>
      </w:r>
      <w:r w:rsidR="00904322">
        <w:rPr>
          <w:rFonts w:ascii="Palatino Linotype" w:eastAsia="Palatino Linotype" w:hAnsi="Palatino Linotype" w:cs="Palatino Linotype"/>
          <w:b/>
        </w:rPr>
        <w:t xml:space="preserve">de dos mil veintidós </w:t>
      </w:r>
      <w:r w:rsidR="00717BAB">
        <w:rPr>
          <w:rFonts w:ascii="Palatino Linotype" w:eastAsia="Palatino Linotype" w:hAnsi="Palatino Linotype" w:cs="Palatino Linotype"/>
        </w:rPr>
        <w:t xml:space="preserve">dirigido al hoy </w:t>
      </w:r>
      <w:r w:rsidR="00717BAB" w:rsidRPr="00717BAB">
        <w:rPr>
          <w:rFonts w:ascii="Palatino Linotype" w:eastAsia="Palatino Linotype" w:hAnsi="Palatino Linotype" w:cs="Palatino Linotype"/>
          <w:b/>
        </w:rPr>
        <w:t>RECURRENTE</w:t>
      </w:r>
      <w:r w:rsidR="00717BAB">
        <w:rPr>
          <w:rFonts w:ascii="Palatino Linotype" w:eastAsia="Palatino Linotype" w:hAnsi="Palatino Linotype" w:cs="Palatino Linotype"/>
        </w:rPr>
        <w:t xml:space="preserve"> y signado por la  </w:t>
      </w:r>
      <w:r w:rsidR="00904322">
        <w:rPr>
          <w:rFonts w:ascii="Palatino Linotype" w:eastAsia="Palatino Linotype" w:hAnsi="Palatino Linotype" w:cs="Palatino Linotype"/>
        </w:rPr>
        <w:t xml:space="preserve">Titular </w:t>
      </w:r>
      <w:r w:rsidR="00717BAB">
        <w:rPr>
          <w:rFonts w:ascii="Palatino Linotype" w:eastAsia="Palatino Linotype" w:hAnsi="Palatino Linotype" w:cs="Palatino Linotype"/>
        </w:rPr>
        <w:lastRenderedPageBreak/>
        <w:t xml:space="preserve">de la Unidad de Transparencia </w:t>
      </w:r>
      <w:r w:rsidR="008C2A83">
        <w:rPr>
          <w:rFonts w:ascii="Palatino Linotype" w:eastAsia="Palatino Linotype" w:hAnsi="Palatino Linotype" w:cs="Palatino Linotype"/>
        </w:rPr>
        <w:t xml:space="preserve">por </w:t>
      </w:r>
      <w:r w:rsidR="008C2A83" w:rsidRPr="00025D0F">
        <w:rPr>
          <w:rFonts w:ascii="Palatino Linotype" w:hAnsi="Palatino Linotype" w:cs="Arial"/>
        </w:rPr>
        <w:t>medio del cual hace</w:t>
      </w:r>
      <w:r w:rsidR="008C2A83">
        <w:rPr>
          <w:rFonts w:ascii="Palatino Linotype" w:hAnsi="Palatino Linotype" w:cs="Arial"/>
        </w:rPr>
        <w:t xml:space="preserve"> de</w:t>
      </w:r>
      <w:r w:rsidR="004B4173">
        <w:rPr>
          <w:rFonts w:ascii="Palatino Linotype" w:hAnsi="Palatino Linotype" w:cs="Arial"/>
        </w:rPr>
        <w:t xml:space="preserve"> su</w:t>
      </w:r>
      <w:r w:rsidR="008C2A83" w:rsidRPr="00025D0F">
        <w:rPr>
          <w:rFonts w:ascii="Palatino Linotype" w:hAnsi="Palatino Linotype" w:cs="Arial"/>
        </w:rPr>
        <w:t xml:space="preserve"> conocimiento que </w:t>
      </w:r>
      <w:r w:rsidR="004B4173">
        <w:rPr>
          <w:rFonts w:ascii="Palatino Linotype" w:hAnsi="Palatino Linotype" w:cs="Arial"/>
        </w:rPr>
        <w:t xml:space="preserve">de la descripción de la solicitud de </w:t>
      </w:r>
      <w:r w:rsidR="001657DE">
        <w:rPr>
          <w:rFonts w:ascii="Palatino Linotype" w:hAnsi="Palatino Linotype" w:cs="Arial"/>
        </w:rPr>
        <w:t>información no se está</w:t>
      </w:r>
      <w:r w:rsidR="006C7B2B">
        <w:rPr>
          <w:rFonts w:ascii="Palatino Linotype" w:hAnsi="Palatino Linotype" w:cs="Arial"/>
        </w:rPr>
        <w:t xml:space="preserve"> ante un derecho de acceso a la información, si no por el contrario a</w:t>
      </w:r>
      <w:r w:rsidR="001657DE">
        <w:rPr>
          <w:rFonts w:ascii="Palatino Linotype" w:hAnsi="Palatino Linotype" w:cs="Arial"/>
        </w:rPr>
        <w:t xml:space="preserve"> un </w:t>
      </w:r>
      <w:r w:rsidR="00753B48">
        <w:rPr>
          <w:rFonts w:ascii="Palatino Linotype" w:hAnsi="Palatino Linotype" w:cs="Arial"/>
        </w:rPr>
        <w:t>Derecho de Petición</w:t>
      </w:r>
      <w:r w:rsidR="001657DE">
        <w:rPr>
          <w:rFonts w:ascii="Palatino Linotype" w:hAnsi="Palatino Linotype" w:cs="Arial"/>
        </w:rPr>
        <w:t>.</w:t>
      </w:r>
    </w:p>
    <w:p w14:paraId="304163C4" w14:textId="77777777" w:rsidR="00D870D1" w:rsidRPr="006C7B2B" w:rsidRDefault="00D870D1" w:rsidP="00D870D1">
      <w:pPr>
        <w:spacing w:line="360" w:lineRule="auto"/>
        <w:jc w:val="both"/>
        <w:rPr>
          <w:rFonts w:ascii="Palatino Linotype" w:eastAsia="Palatino Linotype" w:hAnsi="Palatino Linotype" w:cs="Palatino Linotype"/>
          <w:b/>
        </w:rPr>
      </w:pPr>
      <w:r w:rsidRPr="006C7B2B">
        <w:rPr>
          <w:rFonts w:ascii="Palatino Linotype" w:eastAsia="Palatino Linotype" w:hAnsi="Palatino Linotype" w:cs="Palatino Linotype"/>
          <w:b/>
        </w:rPr>
        <w:t xml:space="preserve">c) De la ampliación </w:t>
      </w:r>
    </w:p>
    <w:p w14:paraId="579D2B2C" w14:textId="77777777" w:rsidR="00D870D1" w:rsidRPr="006C7B2B" w:rsidRDefault="00D870D1" w:rsidP="00D870D1">
      <w:pPr>
        <w:pStyle w:val="Prrafodelista"/>
        <w:spacing w:before="240" w:after="240" w:line="360" w:lineRule="auto"/>
        <w:ind w:left="0"/>
        <w:jc w:val="both"/>
        <w:rPr>
          <w:rFonts w:ascii="Palatino Linotype" w:eastAsia="Palatino Linotype" w:hAnsi="Palatino Linotype" w:cs="Palatino Linotype"/>
        </w:rPr>
      </w:pPr>
      <w:r w:rsidRPr="006C7B2B">
        <w:rPr>
          <w:rFonts w:ascii="Palatino Linotype" w:eastAsia="Palatino Linotype" w:hAnsi="Palatino Linotype" w:cs="Palatino Linotype"/>
        </w:rPr>
        <w:t xml:space="preserve">En </w:t>
      </w:r>
      <w:r w:rsidRPr="009564FB">
        <w:rPr>
          <w:rFonts w:ascii="Palatino Linotype" w:eastAsia="Palatino Linotype" w:hAnsi="Palatino Linotype" w:cs="Palatino Linotype"/>
        </w:rPr>
        <w:t xml:space="preserve">fecha </w:t>
      </w:r>
      <w:r w:rsidR="00753B48" w:rsidRPr="009564FB">
        <w:rPr>
          <w:rFonts w:ascii="Palatino Linotype" w:eastAsia="Palatino Linotype" w:hAnsi="Palatino Linotype" w:cs="Palatino Linotype"/>
          <w:b/>
        </w:rPr>
        <w:t xml:space="preserve">siete </w:t>
      </w:r>
      <w:r w:rsidR="006C7B2B" w:rsidRPr="009564FB">
        <w:rPr>
          <w:rFonts w:ascii="Palatino Linotype" w:eastAsia="Palatino Linotype" w:hAnsi="Palatino Linotype" w:cs="Palatino Linotype"/>
          <w:b/>
        </w:rPr>
        <w:t xml:space="preserve">de julio </w:t>
      </w:r>
      <w:r w:rsidRPr="009564FB">
        <w:rPr>
          <w:rFonts w:ascii="Palatino Linotype" w:eastAsia="Palatino Linotype" w:hAnsi="Palatino Linotype" w:cs="Palatino Linotype"/>
          <w:b/>
        </w:rPr>
        <w:t>de dos mil veintidós</w:t>
      </w:r>
      <w:r w:rsidRPr="009564FB">
        <w:rPr>
          <w:rFonts w:ascii="Palatino Linotype" w:eastAsia="Palatino Linotype" w:hAnsi="Palatino Linotype" w:cs="Palatino Linotype"/>
        </w:rPr>
        <w:t>, se notificó</w:t>
      </w:r>
      <w:bookmarkStart w:id="0" w:name="_GoBack"/>
      <w:bookmarkEnd w:id="0"/>
      <w:r w:rsidRPr="006C7B2B">
        <w:rPr>
          <w:rFonts w:ascii="Palatino Linotype" w:eastAsia="Palatino Linotype" w:hAnsi="Palatino Linotype" w:cs="Palatino Linotype"/>
        </w:rPr>
        <w:t xml:space="preserve"> el acuerdo de ampliación de plazo para resolver el presente </w:t>
      </w:r>
      <w:r w:rsidR="00753B48">
        <w:rPr>
          <w:rFonts w:ascii="Palatino Linotype" w:eastAsia="Palatino Linotype" w:hAnsi="Palatino Linotype" w:cs="Palatino Linotype"/>
        </w:rPr>
        <w:t>Recurso de Revisión</w:t>
      </w:r>
      <w:r w:rsidRPr="006C7B2B">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438E1013"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0B819E" w14:textId="77777777" w:rsidR="00377D0D" w:rsidRPr="006C7B2B" w:rsidRDefault="00377D0D" w:rsidP="00377D0D">
      <w:pPr>
        <w:spacing w:line="360" w:lineRule="auto"/>
        <w:jc w:val="both"/>
        <w:rPr>
          <w:rFonts w:ascii="Palatino Linotype" w:hAnsi="Palatino Linotype"/>
        </w:rPr>
      </w:pPr>
    </w:p>
    <w:p w14:paraId="207866A3" w14:textId="306320E1" w:rsidR="00377D0D" w:rsidRPr="006C7B2B" w:rsidRDefault="00377D0D" w:rsidP="00377D0D">
      <w:pPr>
        <w:spacing w:line="360" w:lineRule="auto"/>
        <w:jc w:val="both"/>
        <w:rPr>
          <w:rFonts w:ascii="Palatino Linotype" w:hAnsi="Palatino Linotype"/>
        </w:rPr>
      </w:pPr>
      <w:r w:rsidRPr="006C7B2B">
        <w:rPr>
          <w:rFonts w:ascii="Palatino Linotype" w:hAnsi="Palatino Linotype"/>
        </w:rPr>
        <w:t xml:space="preserve">Por ello, es menester precisar </w:t>
      </w:r>
      <w:r w:rsidR="00313698" w:rsidRPr="006C7B2B">
        <w:rPr>
          <w:rFonts w:ascii="Palatino Linotype" w:hAnsi="Palatino Linotype"/>
        </w:rPr>
        <w:t>que,</w:t>
      </w:r>
      <w:r w:rsidRPr="006C7B2B">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0645B2" w14:textId="77777777" w:rsidR="00377D0D" w:rsidRPr="006C7B2B" w:rsidRDefault="00377D0D" w:rsidP="00377D0D">
      <w:pPr>
        <w:spacing w:line="360" w:lineRule="auto"/>
        <w:jc w:val="both"/>
        <w:rPr>
          <w:rFonts w:ascii="Palatino Linotype" w:hAnsi="Palatino Linotype"/>
        </w:rPr>
      </w:pPr>
    </w:p>
    <w:p w14:paraId="79AC8644"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A7DF47" w14:textId="77777777" w:rsidR="00377D0D" w:rsidRPr="006C7B2B" w:rsidRDefault="00377D0D" w:rsidP="00377D0D">
      <w:pPr>
        <w:spacing w:line="360" w:lineRule="auto"/>
        <w:jc w:val="both"/>
        <w:rPr>
          <w:rFonts w:ascii="Palatino Linotype" w:hAnsi="Palatino Linotype"/>
        </w:rPr>
      </w:pPr>
    </w:p>
    <w:p w14:paraId="452D9B4E"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ABEA7D" w14:textId="77777777" w:rsidR="00377D0D" w:rsidRPr="006C7B2B" w:rsidRDefault="00377D0D" w:rsidP="00377D0D">
      <w:pPr>
        <w:spacing w:line="360" w:lineRule="auto"/>
        <w:jc w:val="both"/>
        <w:rPr>
          <w:rFonts w:ascii="Palatino Linotype" w:hAnsi="Palatino Linotype"/>
        </w:rPr>
      </w:pPr>
    </w:p>
    <w:p w14:paraId="3B4F6725"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034D6F3" w14:textId="77777777" w:rsidR="00377D0D" w:rsidRPr="006C7B2B" w:rsidRDefault="00377D0D" w:rsidP="00377D0D">
      <w:pPr>
        <w:spacing w:line="360" w:lineRule="auto"/>
        <w:jc w:val="both"/>
        <w:rPr>
          <w:rFonts w:ascii="Palatino Linotype" w:hAnsi="Palatino Linotype"/>
        </w:rPr>
      </w:pPr>
    </w:p>
    <w:p w14:paraId="36271752" w14:textId="77777777" w:rsidR="00377D0D" w:rsidRPr="006C7B2B" w:rsidRDefault="00377D0D" w:rsidP="00377D0D">
      <w:pPr>
        <w:pStyle w:val="Prrafodelista"/>
        <w:numPr>
          <w:ilvl w:val="0"/>
          <w:numId w:val="5"/>
        </w:numPr>
        <w:spacing w:line="360" w:lineRule="auto"/>
        <w:jc w:val="both"/>
        <w:rPr>
          <w:rFonts w:ascii="Palatino Linotype" w:hAnsi="Palatino Linotype"/>
        </w:rPr>
      </w:pPr>
      <w:r w:rsidRPr="006C7B2B">
        <w:rPr>
          <w:rFonts w:ascii="Palatino Linotype" w:hAnsi="Palatino Linotype"/>
        </w:rPr>
        <w:t>Complejidad del asunto: La complejidad de la prueba, la pluralidad de sujetos procesales, el tiempo transcurrido, las características y contexto del recurso.</w:t>
      </w:r>
    </w:p>
    <w:p w14:paraId="14B68620" w14:textId="77777777" w:rsidR="00377D0D" w:rsidRPr="006C7B2B" w:rsidRDefault="00377D0D" w:rsidP="00377D0D">
      <w:pPr>
        <w:pStyle w:val="Prrafodelista"/>
        <w:numPr>
          <w:ilvl w:val="0"/>
          <w:numId w:val="5"/>
        </w:numPr>
        <w:spacing w:line="360" w:lineRule="auto"/>
        <w:jc w:val="both"/>
        <w:rPr>
          <w:rFonts w:ascii="Palatino Linotype" w:hAnsi="Palatino Linotype"/>
        </w:rPr>
      </w:pPr>
      <w:r w:rsidRPr="006C7B2B">
        <w:rPr>
          <w:rFonts w:ascii="Palatino Linotype" w:hAnsi="Palatino Linotype"/>
        </w:rPr>
        <w:t>Actividad Procesal del interesado: Acciones u omisiones del interesado.</w:t>
      </w:r>
    </w:p>
    <w:p w14:paraId="39442B3A" w14:textId="77777777" w:rsidR="009C7FA0" w:rsidRPr="006C7B2B" w:rsidRDefault="00377D0D" w:rsidP="005F1DCE">
      <w:pPr>
        <w:pStyle w:val="Prrafodelista"/>
        <w:numPr>
          <w:ilvl w:val="0"/>
          <w:numId w:val="5"/>
        </w:numPr>
        <w:spacing w:line="360" w:lineRule="auto"/>
        <w:jc w:val="both"/>
        <w:rPr>
          <w:rFonts w:ascii="Palatino Linotype" w:hAnsi="Palatino Linotype"/>
        </w:rPr>
      </w:pPr>
      <w:r w:rsidRPr="006C7B2B">
        <w:rPr>
          <w:rFonts w:ascii="Palatino Linotype" w:hAnsi="Palatino Linotype"/>
        </w:rPr>
        <w:t>Conducta de la Autoridad: Las Acciones u omisiones realizadas en el procedimiento. Así como si la autoridad actuó con la debida diligencia.</w:t>
      </w:r>
    </w:p>
    <w:p w14:paraId="073B335B" w14:textId="77777777" w:rsidR="00377D0D" w:rsidRPr="006C7B2B" w:rsidRDefault="00377D0D" w:rsidP="005F1DCE">
      <w:pPr>
        <w:pStyle w:val="Prrafodelista"/>
        <w:numPr>
          <w:ilvl w:val="0"/>
          <w:numId w:val="5"/>
        </w:numPr>
        <w:spacing w:line="360" w:lineRule="auto"/>
        <w:jc w:val="both"/>
        <w:rPr>
          <w:rFonts w:ascii="Palatino Linotype" w:hAnsi="Palatino Linotype"/>
        </w:rPr>
      </w:pPr>
      <w:r w:rsidRPr="006C7B2B">
        <w:rPr>
          <w:rFonts w:ascii="Palatino Linotype" w:hAnsi="Palatino Linotype"/>
        </w:rPr>
        <w:t>La afectación generada en la situación jurídica de la persona involucrada en el proceso: Violación a sus derechos humanos.</w:t>
      </w:r>
    </w:p>
    <w:p w14:paraId="052DD106" w14:textId="77777777" w:rsidR="00377D0D" w:rsidRPr="006C7B2B" w:rsidRDefault="00377D0D" w:rsidP="00377D0D">
      <w:pPr>
        <w:spacing w:line="360" w:lineRule="auto"/>
        <w:jc w:val="both"/>
        <w:rPr>
          <w:rFonts w:ascii="Palatino Linotype" w:hAnsi="Palatino Linotype"/>
        </w:rPr>
      </w:pPr>
    </w:p>
    <w:p w14:paraId="49B8980A"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9AD8EB3" w14:textId="77777777" w:rsidR="00377D0D" w:rsidRPr="006C7B2B" w:rsidRDefault="00377D0D" w:rsidP="00377D0D">
      <w:pPr>
        <w:spacing w:line="360" w:lineRule="auto"/>
        <w:jc w:val="both"/>
        <w:rPr>
          <w:rFonts w:ascii="Palatino Linotype" w:hAnsi="Palatino Linotype"/>
        </w:rPr>
      </w:pPr>
    </w:p>
    <w:p w14:paraId="2248456B"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9BCBEC" w14:textId="77777777" w:rsidR="00377D0D" w:rsidRPr="006C7B2B" w:rsidRDefault="00377D0D" w:rsidP="00377D0D">
      <w:pPr>
        <w:spacing w:line="360" w:lineRule="auto"/>
        <w:jc w:val="both"/>
        <w:rPr>
          <w:rFonts w:ascii="Palatino Linotype" w:hAnsi="Palatino Linotype"/>
        </w:rPr>
      </w:pPr>
    </w:p>
    <w:p w14:paraId="78EB0375"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t xml:space="preserve">Razones por las cuales cabe concluir que, la resolución al </w:t>
      </w:r>
      <w:r w:rsidR="00753B48">
        <w:rPr>
          <w:rFonts w:ascii="Palatino Linotype" w:hAnsi="Palatino Linotype"/>
        </w:rPr>
        <w:t>Recurso de Revisión</w:t>
      </w:r>
      <w:r w:rsidRPr="006C7B2B">
        <w:rPr>
          <w:rFonts w:ascii="Palatino Linotype" w:hAnsi="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w:t>
      </w:r>
      <w:r w:rsidR="00753B48">
        <w:rPr>
          <w:rFonts w:ascii="Palatino Linotype" w:hAnsi="Palatino Linotype"/>
        </w:rPr>
        <w:t>Derecho de Acceso a la Información Pública</w:t>
      </w:r>
      <w:r w:rsidRPr="006C7B2B">
        <w:rPr>
          <w:rFonts w:ascii="Palatino Linotype" w:hAnsi="Palatino Linotype"/>
        </w:rPr>
        <w:t xml:space="preserve">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6C7B2B">
        <w:rPr>
          <w:rFonts w:ascii="Palatino Linotype" w:hAnsi="Palatino Linotype"/>
        </w:rPr>
        <w:lastRenderedPageBreak/>
        <w:t>los términos legales previamente establecidos por la Ley, por tratarse de causas de fuerza mayor.</w:t>
      </w:r>
    </w:p>
    <w:p w14:paraId="6AF0A0D4" w14:textId="77777777" w:rsidR="00377D0D" w:rsidRPr="006C7B2B" w:rsidRDefault="00377D0D" w:rsidP="00377D0D">
      <w:pPr>
        <w:spacing w:line="360" w:lineRule="auto"/>
        <w:jc w:val="both"/>
        <w:rPr>
          <w:rFonts w:ascii="Palatino Linotype" w:hAnsi="Palatino Linotype"/>
        </w:rPr>
      </w:pPr>
    </w:p>
    <w:p w14:paraId="2C56D2A3"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9DB872A" w14:textId="77777777" w:rsidR="00377D0D" w:rsidRPr="006C7B2B" w:rsidRDefault="00377D0D" w:rsidP="00377D0D">
      <w:pPr>
        <w:spacing w:line="360" w:lineRule="auto"/>
        <w:jc w:val="both"/>
        <w:rPr>
          <w:rFonts w:ascii="Palatino Linotype" w:hAnsi="Palatino Linotype"/>
        </w:rPr>
      </w:pPr>
    </w:p>
    <w:p w14:paraId="15DD28D5"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0742D4C" w14:textId="77777777" w:rsidR="00377D0D" w:rsidRPr="006C7B2B" w:rsidRDefault="00377D0D" w:rsidP="00377D0D">
      <w:pPr>
        <w:spacing w:line="360" w:lineRule="auto"/>
        <w:jc w:val="both"/>
        <w:rPr>
          <w:rFonts w:ascii="Palatino Linotype" w:hAnsi="Palatino Linotype"/>
        </w:rPr>
      </w:pPr>
      <w:r w:rsidRPr="006C7B2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3FAA61B" w14:textId="77777777" w:rsidR="00BE1663" w:rsidRDefault="00377D0D" w:rsidP="00377D0D">
      <w:pPr>
        <w:pStyle w:val="Prrafodelista"/>
        <w:spacing w:before="240" w:after="240" w:line="360" w:lineRule="auto"/>
        <w:ind w:left="0"/>
        <w:jc w:val="both"/>
        <w:rPr>
          <w:rFonts w:ascii="Palatino Linotype" w:eastAsia="Palatino Linotype" w:hAnsi="Palatino Linotype" w:cs="Palatino Linotype"/>
        </w:rPr>
      </w:pPr>
      <w:r w:rsidRPr="006C7B2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1C3506C" w14:textId="77777777" w:rsidR="00122A4C" w:rsidRPr="00AF197D" w:rsidRDefault="00D870D1" w:rsidP="00122A4C">
      <w:pPr>
        <w:pStyle w:val="Prrafodelista"/>
        <w:spacing w:before="240" w:after="240" w:line="360" w:lineRule="auto"/>
        <w:ind w:left="0"/>
        <w:jc w:val="both"/>
        <w:rPr>
          <w:rFonts w:ascii="Palatino Linotype" w:hAnsi="Palatino Linotype" w:cs="Arial"/>
          <w:b/>
          <w:bCs/>
        </w:rPr>
      </w:pPr>
      <w:r>
        <w:rPr>
          <w:rFonts w:ascii="Palatino Linotype" w:hAnsi="Palatino Linotype" w:cs="Arial"/>
          <w:b/>
          <w:bCs/>
        </w:rPr>
        <w:t>d</w:t>
      </w:r>
      <w:r w:rsidR="00122A4C" w:rsidRPr="00AF197D">
        <w:rPr>
          <w:rFonts w:ascii="Palatino Linotype" w:hAnsi="Palatino Linotype" w:cs="Arial"/>
          <w:b/>
          <w:bCs/>
        </w:rPr>
        <w:t>) Cierre de Instrucción:</w:t>
      </w:r>
    </w:p>
    <w:p w14:paraId="5CF10750" w14:textId="5DD2EA96" w:rsidR="00122A4C" w:rsidRDefault="00122A4C" w:rsidP="00122A4C">
      <w:pPr>
        <w:spacing w:before="100" w:beforeAutospacing="1" w:after="100" w:afterAutospacing="1" w:line="360" w:lineRule="auto"/>
        <w:jc w:val="both"/>
        <w:rPr>
          <w:rFonts w:ascii="Palatino Linotype" w:hAnsi="Palatino Linotype"/>
          <w:color w:val="000000" w:themeColor="text1"/>
        </w:rPr>
      </w:pPr>
      <w:r w:rsidRPr="00B730CD">
        <w:rPr>
          <w:rFonts w:ascii="Palatino Linotype" w:hAnsi="Palatino Linotype" w:cs="Arial"/>
        </w:rPr>
        <w:t xml:space="preserve">Una vez </w:t>
      </w:r>
      <w:r w:rsidRPr="00B730CD">
        <w:rPr>
          <w:rFonts w:ascii="Palatino Linotype" w:hAnsi="Palatino Linotype" w:cs="Arial"/>
          <w:color w:val="000000" w:themeColor="text1"/>
        </w:rPr>
        <w:t>analizado</w:t>
      </w:r>
      <w:r w:rsidRPr="00B730CD">
        <w:rPr>
          <w:rFonts w:ascii="Palatino Linotype" w:hAnsi="Palatino Linotype" w:cs="Arial"/>
        </w:rPr>
        <w:t xml:space="preserve"> el estado procesal que guarda el expediente, </w:t>
      </w:r>
      <w:r w:rsidRPr="00925E13">
        <w:rPr>
          <w:rFonts w:ascii="Palatino Linotype" w:hAnsi="Palatino Linotype" w:cs="Arial"/>
        </w:rPr>
        <w:t>se acordó el cierre de instrucción; así</w:t>
      </w:r>
      <w:r w:rsidRPr="00B730CD">
        <w:rPr>
          <w:rFonts w:ascii="Palatino Linotype" w:hAnsi="Palatino Linotype" w:cs="Arial"/>
        </w:rPr>
        <w:t xml:space="preserve"> </w:t>
      </w:r>
      <w:r w:rsidRPr="00B730CD">
        <w:rPr>
          <w:rFonts w:ascii="Palatino Linotype" w:hAnsi="Palatino Linotype" w:cs="Arial"/>
          <w:lang w:val="es-ES_tradnl"/>
        </w:rPr>
        <w:t>como,</w:t>
      </w:r>
      <w:r w:rsidRPr="00B730CD">
        <w:rPr>
          <w:rFonts w:ascii="Palatino Linotype" w:hAnsi="Palatino Linotype" w:cs="Arial"/>
        </w:rPr>
        <w:t xml:space="preserve"> la remisión del mismo a efecto </w:t>
      </w:r>
      <w:r w:rsidRPr="00B730CD">
        <w:rPr>
          <w:rFonts w:ascii="Palatino Linotype" w:hAnsi="Palatino Linotype" w:cs="Arial"/>
          <w:lang w:val="es-ES_tradnl"/>
        </w:rPr>
        <w:t>de</w:t>
      </w:r>
      <w:r w:rsidRPr="00B730CD">
        <w:rPr>
          <w:rFonts w:ascii="Palatino Linotype" w:hAnsi="Palatino Linotype" w:cs="Arial"/>
        </w:rPr>
        <w:t xml:space="preserve"> ser resuelto, de conformidad con lo establecido en el artículo 185, fracciones VI y VIII de la Ley de Transparencia y </w:t>
      </w:r>
      <w:r>
        <w:rPr>
          <w:rFonts w:ascii="Palatino Linotype" w:hAnsi="Palatino Linotype" w:cs="Arial"/>
        </w:rPr>
        <w:t>Acceso a la Información Pública</w:t>
      </w:r>
      <w:r w:rsidRPr="00B730CD">
        <w:rPr>
          <w:rFonts w:ascii="Palatino Linotype" w:hAnsi="Palatino Linotype" w:cs="Arial"/>
        </w:rPr>
        <w:t xml:space="preserve"> de</w:t>
      </w:r>
      <w:r>
        <w:rPr>
          <w:rFonts w:ascii="Palatino Linotype" w:hAnsi="Palatino Linotype" w:cs="Arial"/>
        </w:rPr>
        <w:t>l Estado de México y Municipios</w:t>
      </w:r>
      <w:r w:rsidR="00313698">
        <w:rPr>
          <w:rFonts w:ascii="Palatino Linotype" w:hAnsi="Palatino Linotype" w:cs="Arial"/>
        </w:rPr>
        <w:t>.</w:t>
      </w:r>
    </w:p>
    <w:p w14:paraId="4BA13BB4" w14:textId="77777777" w:rsidR="00816F8E" w:rsidRPr="00542307" w:rsidRDefault="00122A4C" w:rsidP="00122A4C">
      <w:pPr>
        <w:pStyle w:val="Prrafodelista"/>
        <w:spacing w:before="240" w:after="240" w:line="360" w:lineRule="auto"/>
        <w:ind w:left="0"/>
        <w:jc w:val="center"/>
        <w:rPr>
          <w:rFonts w:ascii="Palatino Linotype" w:hAnsi="Palatino Linotype"/>
        </w:rPr>
      </w:pPr>
      <w:r w:rsidRPr="00B730CD">
        <w:rPr>
          <w:rFonts w:ascii="Palatino Linotype" w:hAnsi="Palatino Linotype"/>
          <w:b/>
          <w:bCs/>
          <w:spacing w:val="60"/>
          <w:sz w:val="28"/>
        </w:rPr>
        <w:lastRenderedPageBreak/>
        <w:t>CONSIDERAND</w:t>
      </w:r>
      <w:r>
        <w:rPr>
          <w:rFonts w:ascii="Palatino Linotype" w:hAnsi="Palatino Linotype"/>
          <w:b/>
          <w:bCs/>
          <w:spacing w:val="60"/>
          <w:sz w:val="28"/>
        </w:rPr>
        <w:t>O:</w:t>
      </w:r>
    </w:p>
    <w:p w14:paraId="037C50EB"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14:paraId="533909C2"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 xml:space="preserve">conocer y resolver el presente </w:t>
      </w:r>
      <w:r w:rsidR="00753B48">
        <w:rPr>
          <w:rFonts w:ascii="Palatino Linotype" w:hAnsi="Palatino Linotype"/>
        </w:rPr>
        <w:t>Recurso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14:paraId="4E382EC4" w14:textId="77777777" w:rsidR="00122A4C" w:rsidRPr="007616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76163A">
        <w:rPr>
          <w:rFonts w:ascii="Palatino Linotype" w:hAnsi="Palatino Linotype" w:cs="Arial"/>
          <w:b/>
          <w:sz w:val="28"/>
          <w:szCs w:val="28"/>
        </w:rPr>
        <w:t>SEGUNDO</w:t>
      </w:r>
      <w:r w:rsidRPr="0076163A">
        <w:rPr>
          <w:rFonts w:ascii="Palatino Linotype" w:hAnsi="Palatino Linotype" w:cs="Arial"/>
          <w:b/>
        </w:rPr>
        <w:t>. Interés.</w:t>
      </w:r>
      <w:r w:rsidRPr="0076163A">
        <w:rPr>
          <w:rFonts w:ascii="Palatino Linotype" w:hAnsi="Palatino Linotype" w:cs="Arial"/>
        </w:rPr>
        <w:t xml:space="preserve"> </w:t>
      </w:r>
    </w:p>
    <w:p w14:paraId="5C67067E" w14:textId="77777777" w:rsidR="00122A4C"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76163A">
        <w:rPr>
          <w:rFonts w:ascii="Palatino Linotype" w:hAnsi="Palatino Linotype" w:cs="Arial"/>
        </w:rPr>
        <w:t xml:space="preserve">El </w:t>
      </w:r>
      <w:r w:rsidR="00753B48">
        <w:rPr>
          <w:rFonts w:ascii="Palatino Linotype" w:hAnsi="Palatino Linotype"/>
        </w:rPr>
        <w:t>Recurso de Revisión</w:t>
      </w:r>
      <w:r w:rsidRPr="0076163A">
        <w:rPr>
          <w:rFonts w:ascii="Palatino Linotype" w:hAnsi="Palatino Linotype"/>
        </w:rPr>
        <w:t xml:space="preserve">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Pr>
          <w:rFonts w:ascii="Palatino Linotype" w:hAnsi="Palatino Linotype" w:cs="Arial"/>
          <w:b/>
        </w:rPr>
        <w:t xml:space="preserve">EL </w:t>
      </w:r>
      <w:r w:rsidRPr="0076163A">
        <w:rPr>
          <w:rFonts w:ascii="Palatino Linotype" w:hAnsi="Palatino Linotype" w:cs="Arial"/>
          <w:b/>
        </w:rPr>
        <w:t>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a través del usuario y contraseña que el mismo creo para poder acceder al Sistema </w:t>
      </w:r>
      <w:r w:rsidRPr="0076163A">
        <w:rPr>
          <w:rFonts w:ascii="Palatino Linotype" w:hAnsi="Palatino Linotype" w:cs="Arial"/>
          <w:b/>
          <w:snapToGrid w:val="0"/>
        </w:rPr>
        <w:t>SAIMEX</w:t>
      </w:r>
      <w:r w:rsidRPr="0076163A">
        <w:rPr>
          <w:rFonts w:ascii="Palatino Linotype" w:hAnsi="Palatino Linotype" w:cs="Arial"/>
          <w:snapToGrid w:val="0"/>
        </w:rPr>
        <w:t xml:space="preserve">, es quien </w:t>
      </w:r>
      <w:r w:rsidRPr="0076163A">
        <w:rPr>
          <w:rFonts w:ascii="Palatino Linotype" w:hAnsi="Palatino Linotype"/>
        </w:rPr>
        <w:t>formuló</w:t>
      </w:r>
      <w:r w:rsidRPr="0076163A">
        <w:rPr>
          <w:rFonts w:ascii="Palatino Linotype" w:hAnsi="Palatino Linotype" w:cs="Arial"/>
          <w:snapToGrid w:val="0"/>
        </w:rPr>
        <w:t xml:space="preserve"> la </w:t>
      </w:r>
      <w:r w:rsidRPr="0076163A">
        <w:rPr>
          <w:rFonts w:ascii="Palatino Linotype" w:hAnsi="Palatino Linotype" w:cs="Arial"/>
        </w:rPr>
        <w:t>solicitud</w:t>
      </w:r>
      <w:r w:rsidRPr="0076163A">
        <w:rPr>
          <w:rFonts w:ascii="Palatino Linotype" w:hAnsi="Palatino Linotype" w:cs="Arial"/>
          <w:snapToGrid w:val="0"/>
        </w:rPr>
        <w:t xml:space="preserve"> de información pública</w:t>
      </w:r>
      <w:r>
        <w:rPr>
          <w:rFonts w:ascii="Palatino Linotype" w:hAnsi="Palatino Linotype" w:cs="Arial"/>
          <w:snapToGrid w:val="0"/>
        </w:rPr>
        <w:t>.</w:t>
      </w:r>
    </w:p>
    <w:p w14:paraId="77710230" w14:textId="77777777" w:rsidR="00122A4C"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t>TERCERO</w:t>
      </w:r>
      <w:r w:rsidRPr="00B730CD">
        <w:rPr>
          <w:rFonts w:ascii="Palatino Linotype" w:hAnsi="Palatino Linotype" w:cs="Arial"/>
          <w:b/>
        </w:rPr>
        <w:t xml:space="preserve">. Oportunidad. </w:t>
      </w:r>
    </w:p>
    <w:p w14:paraId="456DD34A" w14:textId="77777777" w:rsidR="00D878E7" w:rsidRPr="00F15DC0"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15DC0">
        <w:rPr>
          <w:rFonts w:ascii="Palatino Linotype" w:eastAsia="Palatino Linotype" w:hAnsi="Palatino Linotype" w:cs="Palatino Linotype"/>
          <w:color w:val="000000"/>
        </w:rPr>
        <w:t xml:space="preserve">El </w:t>
      </w:r>
      <w:r w:rsidR="00753B48">
        <w:rPr>
          <w:rFonts w:ascii="Palatino Linotype" w:eastAsia="Palatino Linotype" w:hAnsi="Palatino Linotype" w:cs="Palatino Linotype"/>
          <w:color w:val="000000"/>
        </w:rPr>
        <w:t>Recurso de Revisión</w:t>
      </w:r>
      <w:r w:rsidRPr="00F15DC0">
        <w:rPr>
          <w:rFonts w:ascii="Palatino Linotype" w:eastAsia="Palatino Linotype" w:hAnsi="Palatino Linotype" w:cs="Palatino Linotype"/>
          <w:color w:val="000000"/>
        </w:rPr>
        <w:t xml:space="preserve"> fue interpuesto dentro del plazo de quince días hábiles, </w:t>
      </w:r>
      <w:r w:rsidRPr="00F15DC0">
        <w:rPr>
          <w:rFonts w:ascii="Palatino Linotype" w:eastAsia="Palatino Linotype" w:hAnsi="Palatino Linotype" w:cs="Palatino Linotype"/>
          <w:color w:val="000000"/>
        </w:rPr>
        <w:lastRenderedPageBreak/>
        <w:t xml:space="preserve">contados a partir del día siguiente al que </w:t>
      </w:r>
      <w:r>
        <w:rPr>
          <w:rFonts w:ascii="Palatino Linotype" w:eastAsia="Palatino Linotype" w:hAnsi="Palatino Linotype" w:cs="Palatino Linotype"/>
          <w:b/>
        </w:rPr>
        <w:t xml:space="preserve">EL </w:t>
      </w:r>
      <w:r w:rsidRPr="00F15DC0">
        <w:rPr>
          <w:rFonts w:ascii="Palatino Linotype" w:eastAsia="Palatino Linotype" w:hAnsi="Palatino Linotype" w:cs="Palatino Linotype"/>
          <w:b/>
          <w:color w:val="000000"/>
        </w:rPr>
        <w:t xml:space="preserve">RECURRENTE </w:t>
      </w:r>
      <w:r w:rsidRPr="00F15DC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14F8E6F" w14:textId="77777777" w:rsidR="00D878E7" w:rsidRPr="00F15DC0" w:rsidRDefault="00D878E7" w:rsidP="00D878E7">
      <w:pPr>
        <w:ind w:left="720" w:right="709"/>
        <w:jc w:val="both"/>
        <w:rPr>
          <w:rFonts w:ascii="Palatino Linotype" w:eastAsia="Palatino Linotype" w:hAnsi="Palatino Linotype" w:cs="Palatino Linotype"/>
          <w:i/>
          <w:sz w:val="22"/>
          <w:szCs w:val="22"/>
        </w:rPr>
      </w:pPr>
    </w:p>
    <w:p w14:paraId="0417F5EB"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w:t>
      </w:r>
      <w:r w:rsidRPr="00F15DC0">
        <w:rPr>
          <w:rFonts w:ascii="Palatino Linotype" w:eastAsia="Palatino Linotype" w:hAnsi="Palatino Linotype" w:cs="Palatino Linotype"/>
          <w:b/>
          <w:i/>
          <w:sz w:val="22"/>
          <w:szCs w:val="22"/>
        </w:rPr>
        <w:t>Artículo 178.</w:t>
      </w:r>
      <w:r w:rsidRPr="00F15DC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753B48">
        <w:rPr>
          <w:rFonts w:ascii="Palatino Linotype" w:eastAsia="Palatino Linotype" w:hAnsi="Palatino Linotype" w:cs="Palatino Linotype"/>
          <w:i/>
          <w:sz w:val="22"/>
          <w:szCs w:val="22"/>
        </w:rPr>
        <w:t>Recurso de Revisión</w:t>
      </w:r>
      <w:r w:rsidRPr="00F15DC0">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2641F7B0" w14:textId="77777777" w:rsidR="00D878E7" w:rsidRPr="00F15DC0" w:rsidRDefault="00D878E7" w:rsidP="00D878E7">
      <w:pPr>
        <w:ind w:left="851" w:right="899"/>
        <w:jc w:val="both"/>
        <w:rPr>
          <w:rFonts w:ascii="Palatino Linotype" w:eastAsia="Palatino Linotype" w:hAnsi="Palatino Linotype" w:cs="Palatino Linotype"/>
          <w:i/>
          <w:sz w:val="22"/>
          <w:szCs w:val="22"/>
        </w:rPr>
      </w:pPr>
    </w:p>
    <w:p w14:paraId="4BC7E112"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1249FA" w14:textId="77777777" w:rsidR="00D878E7" w:rsidRPr="00F15DC0" w:rsidRDefault="00D878E7" w:rsidP="00D878E7">
      <w:pPr>
        <w:ind w:left="851" w:right="899"/>
        <w:jc w:val="both"/>
        <w:rPr>
          <w:rFonts w:ascii="Palatino Linotype" w:eastAsia="Palatino Linotype" w:hAnsi="Palatino Linotype" w:cs="Palatino Linotype"/>
          <w:i/>
          <w:sz w:val="22"/>
          <w:szCs w:val="22"/>
        </w:rPr>
      </w:pPr>
    </w:p>
    <w:p w14:paraId="2EACDEE0" w14:textId="77777777" w:rsidR="00D878E7" w:rsidRPr="00F15DC0" w:rsidRDefault="00D878E7" w:rsidP="00D878E7">
      <w:pPr>
        <w:ind w:left="851" w:right="899"/>
        <w:jc w:val="both"/>
        <w:rPr>
          <w:rFonts w:ascii="Palatino Linotype" w:eastAsia="Palatino Linotype" w:hAnsi="Palatino Linotype" w:cs="Palatino Linotype"/>
          <w:i/>
          <w:sz w:val="22"/>
          <w:szCs w:val="22"/>
        </w:rPr>
      </w:pPr>
      <w:r w:rsidRPr="00F15DC0">
        <w:rPr>
          <w:rFonts w:ascii="Palatino Linotype" w:eastAsia="Palatino Linotype" w:hAnsi="Palatino Linotype" w:cs="Palatino Linotype"/>
          <w:i/>
          <w:sz w:val="22"/>
          <w:szCs w:val="22"/>
        </w:rPr>
        <w:t xml:space="preserve">En el caso de que se interponga ante la Unidad de Transparencia, ésta deberá remitir el </w:t>
      </w:r>
      <w:r w:rsidR="00753B48">
        <w:rPr>
          <w:rFonts w:ascii="Palatino Linotype" w:eastAsia="Palatino Linotype" w:hAnsi="Palatino Linotype" w:cs="Palatino Linotype"/>
          <w:i/>
          <w:sz w:val="22"/>
          <w:szCs w:val="22"/>
        </w:rPr>
        <w:t>Recurso de Revisión</w:t>
      </w:r>
      <w:r w:rsidRPr="00F15DC0">
        <w:rPr>
          <w:rFonts w:ascii="Palatino Linotype" w:eastAsia="Palatino Linotype" w:hAnsi="Palatino Linotype" w:cs="Palatino Linotype"/>
          <w:i/>
          <w:sz w:val="22"/>
          <w:szCs w:val="22"/>
        </w:rPr>
        <w:t xml:space="preserve"> al Instituto a más tardar al día siguiente de haberlo recibido.”</w:t>
      </w:r>
    </w:p>
    <w:p w14:paraId="38EF1629" w14:textId="77777777" w:rsidR="00D878E7" w:rsidRPr="00F15DC0" w:rsidRDefault="00D878E7" w:rsidP="00D878E7">
      <w:pPr>
        <w:ind w:left="720" w:right="709"/>
        <w:jc w:val="both"/>
        <w:rPr>
          <w:rFonts w:ascii="Palatino Linotype" w:eastAsia="Palatino Linotype" w:hAnsi="Palatino Linotype" w:cs="Palatino Linotype"/>
          <w:i/>
          <w:sz w:val="22"/>
          <w:szCs w:val="22"/>
        </w:rPr>
      </w:pPr>
    </w:p>
    <w:p w14:paraId="4731F41E" w14:textId="77777777" w:rsidR="00AF072F"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w:t>
      </w:r>
      <w:r w:rsidR="006C7B2B">
        <w:rPr>
          <w:rFonts w:ascii="Palatino Linotype" w:eastAsia="Palatino Linotype" w:hAnsi="Palatino Linotype" w:cs="Palatino Linotype"/>
          <w:b/>
        </w:rPr>
        <w:t xml:space="preserve">tres de mayo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así, el plazo de quince días hábiles que el artículo 178 de la Ley de la materia otorga a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para presentar el respectivo </w:t>
      </w:r>
      <w:r w:rsidR="00753B48">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transcurrió del </w:t>
      </w:r>
      <w:r w:rsidR="006C7B2B">
        <w:rPr>
          <w:rFonts w:ascii="Palatino Linotype" w:eastAsia="Palatino Linotype" w:hAnsi="Palatino Linotype" w:cs="Palatino Linotype"/>
          <w:b/>
        </w:rPr>
        <w:t>cuatro al veinticinco</w:t>
      </w:r>
      <w:r w:rsidR="00DE637F">
        <w:rPr>
          <w:rFonts w:ascii="Palatino Linotype" w:eastAsia="Palatino Linotype" w:hAnsi="Palatino Linotype" w:cs="Palatino Linotype"/>
          <w:b/>
        </w:rPr>
        <w:t xml:space="preserve"> de mayo</w:t>
      </w:r>
      <w:r>
        <w:rPr>
          <w:rFonts w:ascii="Palatino Linotype" w:eastAsia="Palatino Linotype" w:hAnsi="Palatino Linotype" w:cs="Palatino Linotype"/>
          <w:b/>
        </w:rPr>
        <w:t xml:space="preserve"> de dos mil veintidós, </w:t>
      </w:r>
      <w:r>
        <w:rPr>
          <w:rFonts w:ascii="Palatino Linotype" w:eastAsia="Palatino Linotype" w:hAnsi="Palatino Linotype" w:cs="Palatino Linotype"/>
        </w:rPr>
        <w:t xml:space="preserve">sin contemplar en el cómputo los días </w:t>
      </w:r>
      <w:r w:rsidR="006C7B2B">
        <w:rPr>
          <w:rFonts w:ascii="Palatino Linotype" w:eastAsia="Palatino Linotype" w:hAnsi="Palatino Linotype" w:cs="Palatino Linotype"/>
        </w:rPr>
        <w:t xml:space="preserve">siete, ocho, catorce, quince, veintiuno y </w:t>
      </w:r>
      <w:r w:rsidR="002E097A">
        <w:rPr>
          <w:rFonts w:ascii="Palatino Linotype" w:eastAsia="Palatino Linotype" w:hAnsi="Palatino Linotype" w:cs="Palatino Linotype"/>
        </w:rPr>
        <w:t>veintidós</w:t>
      </w:r>
      <w:r w:rsidR="008F370B">
        <w:rPr>
          <w:rFonts w:ascii="Palatino Linotype" w:eastAsia="Palatino Linotype" w:hAnsi="Palatino Linotype" w:cs="Palatino Linotype"/>
        </w:rPr>
        <w:t xml:space="preserve"> de mayo </w:t>
      </w:r>
      <w:r>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r w:rsidR="00E85BC2">
        <w:rPr>
          <w:rFonts w:ascii="Palatino Linotype" w:eastAsia="Palatino Linotype" w:hAnsi="Palatino Linotype" w:cs="Palatino Linotype"/>
          <w:color w:val="000000"/>
        </w:rPr>
        <w:t xml:space="preserve">; </w:t>
      </w:r>
      <w:r w:rsidR="008F370B">
        <w:rPr>
          <w:rFonts w:ascii="Palatino Linotype" w:hAnsi="Palatino Linotype" w:cs="Arial"/>
        </w:rPr>
        <w:t>así como</w:t>
      </w:r>
      <w:r w:rsidR="00E85BC2">
        <w:rPr>
          <w:rFonts w:ascii="Palatino Linotype" w:hAnsi="Palatino Linotype" w:cs="Arial"/>
        </w:rPr>
        <w:t xml:space="preserve">, </w:t>
      </w:r>
      <w:r w:rsidR="002E097A">
        <w:rPr>
          <w:rFonts w:ascii="Palatino Linotype" w:hAnsi="Palatino Linotype" w:cs="Arial"/>
        </w:rPr>
        <w:t>el día cinco de mayo</w:t>
      </w:r>
      <w:r w:rsidR="00E85BC2">
        <w:rPr>
          <w:rFonts w:ascii="Palatino Linotype" w:hAnsi="Palatino Linotype" w:cs="Arial"/>
        </w:rPr>
        <w:t>,</w:t>
      </w:r>
      <w:r w:rsidR="00E85BC2" w:rsidRPr="00ED592C">
        <w:rPr>
          <w:rFonts w:ascii="Palatino Linotype" w:eastAsia="Palatino Linotype" w:hAnsi="Palatino Linotype" w:cs="Palatino Linotype"/>
          <w:color w:val="000000"/>
        </w:rPr>
        <w:t xml:space="preserve"> </w:t>
      </w:r>
      <w:r w:rsidR="00E85BC2" w:rsidRPr="00FB7305">
        <w:rPr>
          <w:rFonts w:ascii="Palatino Linotype" w:eastAsia="Palatino Linotype" w:hAnsi="Palatino Linotype" w:cs="Palatino Linotype"/>
          <w:color w:val="000000"/>
        </w:rPr>
        <w:t>por ser considerado como día</w:t>
      </w:r>
      <w:r w:rsidR="002E097A">
        <w:rPr>
          <w:rFonts w:ascii="Palatino Linotype" w:eastAsia="Palatino Linotype" w:hAnsi="Palatino Linotype" w:cs="Palatino Linotype"/>
          <w:color w:val="000000"/>
        </w:rPr>
        <w:t xml:space="preserve"> inhábil</w:t>
      </w:r>
      <w:r w:rsidR="00E85BC2" w:rsidRPr="00FB7305">
        <w:rPr>
          <w:rFonts w:ascii="Palatino Linotype" w:eastAsia="Palatino Linotype" w:hAnsi="Palatino Linotype" w:cs="Palatino Linotype"/>
          <w:color w:val="000000"/>
        </w:rPr>
        <w:t xml:space="preserve"> por suspensión de labores en términos del Calendario Oficial en Materia de Transparencia, Acceso a la </w:t>
      </w:r>
      <w:r w:rsidR="00E85BC2" w:rsidRPr="00FB7305">
        <w:rPr>
          <w:rFonts w:ascii="Palatino Linotype" w:eastAsia="Palatino Linotype" w:hAnsi="Palatino Linotype" w:cs="Palatino Linotype"/>
          <w:color w:val="000000"/>
        </w:rPr>
        <w:lastRenderedPageBreak/>
        <w:t>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bookmarkStart w:id="2" w:name="_heading=h.ma48g4au9ykp" w:colFirst="0" w:colLast="0"/>
      <w:bookmarkStart w:id="3" w:name="_heading=h.o6sewjs6zihd" w:colFirst="0" w:colLast="0"/>
      <w:bookmarkEnd w:id="2"/>
      <w:bookmarkEnd w:id="3"/>
    </w:p>
    <w:p w14:paraId="626EF8D7" w14:textId="77777777" w:rsidR="00D870D1" w:rsidRDefault="00D870D1" w:rsidP="00AF072F">
      <w:pPr>
        <w:spacing w:line="360" w:lineRule="auto"/>
        <w:jc w:val="both"/>
        <w:rPr>
          <w:rFonts w:ascii="Palatino Linotype" w:eastAsia="Palatino Linotype" w:hAnsi="Palatino Linotype" w:cs="Palatino Linotype"/>
        </w:rPr>
      </w:pPr>
    </w:p>
    <w:p w14:paraId="564D370E" w14:textId="77777777" w:rsidR="00122A4C" w:rsidRPr="00AF072F" w:rsidRDefault="00D878E7" w:rsidP="00AF072F">
      <w:pPr>
        <w:spacing w:line="360" w:lineRule="auto"/>
        <w:jc w:val="both"/>
        <w:rPr>
          <w:rFonts w:ascii="Palatino Linotype" w:eastAsia="Palatino Linotype" w:hAnsi="Palatino Linotype" w:cs="Palatino Linotype"/>
          <w:color w:val="000000"/>
        </w:rPr>
      </w:pPr>
      <w:r w:rsidRPr="00F15DC0">
        <w:rPr>
          <w:rFonts w:ascii="Palatino Linotype" w:eastAsia="Palatino Linotype" w:hAnsi="Palatino Linotype" w:cs="Palatino Linotype"/>
        </w:rPr>
        <w:t xml:space="preserve">En ese tenor, si el </w:t>
      </w:r>
      <w:r w:rsidR="00753B48">
        <w:rPr>
          <w:rFonts w:ascii="Palatino Linotype" w:eastAsia="Palatino Linotype" w:hAnsi="Palatino Linotype" w:cs="Palatino Linotype"/>
        </w:rPr>
        <w:t>Recurso de Revisión</w:t>
      </w:r>
      <w:r w:rsidRPr="00F15DC0">
        <w:rPr>
          <w:rFonts w:ascii="Palatino Linotype" w:eastAsia="Palatino Linotype" w:hAnsi="Palatino Linotype" w:cs="Palatino Linotype"/>
        </w:rPr>
        <w:t xml:space="preserve"> que nos ocupa, se interpuso el</w:t>
      </w:r>
      <w:r>
        <w:rPr>
          <w:rFonts w:ascii="Palatino Linotype" w:eastAsia="Palatino Linotype" w:hAnsi="Palatino Linotype" w:cs="Palatino Linotype"/>
          <w:b/>
        </w:rPr>
        <w:t xml:space="preserve"> </w:t>
      </w:r>
      <w:r w:rsidR="002E097A">
        <w:rPr>
          <w:rFonts w:ascii="Palatino Linotype" w:eastAsia="Palatino Linotype" w:hAnsi="Palatino Linotype" w:cs="Palatino Linotype"/>
          <w:b/>
        </w:rPr>
        <w:t xml:space="preserve">ocho de mayo </w:t>
      </w:r>
      <w:r w:rsidRPr="00F15DC0">
        <w:rPr>
          <w:rFonts w:ascii="Palatino Linotype" w:eastAsia="Palatino Linotype" w:hAnsi="Palatino Linotype" w:cs="Palatino Linotype"/>
          <w:b/>
        </w:rPr>
        <w:t>de dos mil veintidós,</w:t>
      </w:r>
      <w:r w:rsidRPr="00F15DC0">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B4603F4" w14:textId="77777777" w:rsidR="00AF072F" w:rsidRPr="00D870D1" w:rsidRDefault="00AF072F" w:rsidP="00122A4C">
      <w:pPr>
        <w:autoSpaceDE w:val="0"/>
        <w:autoSpaceDN w:val="0"/>
        <w:adjustRightInd w:val="0"/>
        <w:spacing w:line="360" w:lineRule="auto"/>
        <w:ind w:right="49"/>
        <w:jc w:val="both"/>
        <w:rPr>
          <w:rFonts w:ascii="Palatino Linotype" w:hAnsi="Palatino Linotype" w:cs="Arial"/>
          <w:b/>
        </w:rPr>
      </w:pPr>
    </w:p>
    <w:p w14:paraId="781288BF" w14:textId="77777777" w:rsidR="00D870D1" w:rsidRDefault="00D870D1" w:rsidP="00D870D1">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7A14F0CF" w14:textId="77777777" w:rsidR="00D870D1" w:rsidRPr="00B555B6" w:rsidRDefault="00D870D1" w:rsidP="00D870D1">
      <w:pPr>
        <w:autoSpaceDE w:val="0"/>
        <w:autoSpaceDN w:val="0"/>
        <w:adjustRightInd w:val="0"/>
        <w:spacing w:line="360" w:lineRule="auto"/>
        <w:ind w:right="49"/>
        <w:jc w:val="both"/>
        <w:rPr>
          <w:rFonts w:ascii="Palatino Linotype" w:hAnsi="Palatino Linotype" w:cs="Arial"/>
          <w:b/>
        </w:rPr>
      </w:pPr>
      <w:r w:rsidRPr="00B555B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555B6">
        <w:rPr>
          <w:rFonts w:ascii="Palatino Linotype" w:hAnsi="Palatino Linotype"/>
        </w:rPr>
        <w:t xml:space="preserve">Ley de Transparencia y Acceso a la Información Pública del Estado de México y Municipios, que a la letra señala: </w:t>
      </w:r>
    </w:p>
    <w:p w14:paraId="106724EC" w14:textId="77777777" w:rsidR="00D870D1" w:rsidRPr="00B555B6" w:rsidRDefault="00D870D1" w:rsidP="00D870D1">
      <w:pPr>
        <w:autoSpaceDE w:val="0"/>
        <w:autoSpaceDN w:val="0"/>
        <w:adjustRightInd w:val="0"/>
        <w:ind w:right="49"/>
        <w:jc w:val="both"/>
        <w:rPr>
          <w:rFonts w:ascii="Palatino Linotype" w:hAnsi="Palatino Linotype" w:cs="Arial"/>
          <w:lang w:val="es-ES"/>
        </w:rPr>
      </w:pPr>
    </w:p>
    <w:p w14:paraId="60001E9D"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“Artículo 180. </w:t>
      </w:r>
      <w:r w:rsidRPr="00B555B6">
        <w:rPr>
          <w:rFonts w:ascii="Palatino Linotype" w:hAnsi="Palatino Linotype"/>
          <w:i/>
          <w:sz w:val="22"/>
          <w:szCs w:val="22"/>
          <w:lang w:val="es-ES"/>
        </w:rPr>
        <w:t xml:space="preserve">El </w:t>
      </w:r>
      <w:r w:rsidR="00753B48">
        <w:rPr>
          <w:rFonts w:ascii="Palatino Linotype" w:hAnsi="Palatino Linotype" w:cs="Arial"/>
          <w:i/>
          <w:sz w:val="22"/>
          <w:szCs w:val="22"/>
          <w:lang w:val="es-ES"/>
        </w:rPr>
        <w:t>Recurso de Revisión</w:t>
      </w:r>
      <w:r w:rsidRPr="00B555B6">
        <w:rPr>
          <w:rFonts w:ascii="Palatino Linotype" w:hAnsi="Palatino Linotype"/>
          <w:i/>
          <w:sz w:val="22"/>
          <w:szCs w:val="22"/>
          <w:lang w:val="es-ES"/>
        </w:rPr>
        <w:t xml:space="preserve"> contendrá:</w:t>
      </w:r>
      <w:r w:rsidRPr="00B555B6">
        <w:rPr>
          <w:rFonts w:ascii="Palatino Linotype" w:hAnsi="Palatino Linotype"/>
          <w:b/>
          <w:i/>
          <w:sz w:val="22"/>
          <w:szCs w:val="22"/>
          <w:lang w:val="es-ES"/>
        </w:rPr>
        <w:t xml:space="preserve"> </w:t>
      </w:r>
    </w:p>
    <w:p w14:paraId="7FA365AB"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 </w:t>
      </w:r>
      <w:r w:rsidRPr="00B555B6">
        <w:rPr>
          <w:rFonts w:ascii="Palatino Linotype" w:hAnsi="Palatino Linotype"/>
          <w:i/>
          <w:sz w:val="22"/>
          <w:szCs w:val="22"/>
          <w:lang w:val="es-ES"/>
        </w:rPr>
        <w:t xml:space="preserve">El sujeto obligado ante </w:t>
      </w:r>
      <w:r w:rsidRPr="00B555B6">
        <w:rPr>
          <w:rFonts w:ascii="Palatino Linotype" w:hAnsi="Palatino Linotype" w:cs="Arial"/>
          <w:i/>
          <w:sz w:val="22"/>
          <w:szCs w:val="22"/>
          <w:lang w:val="es-ES"/>
        </w:rPr>
        <w:t>la</w:t>
      </w:r>
      <w:r w:rsidRPr="00B555B6">
        <w:rPr>
          <w:rFonts w:ascii="Palatino Linotype" w:hAnsi="Palatino Linotype"/>
          <w:i/>
          <w:sz w:val="22"/>
          <w:szCs w:val="22"/>
          <w:lang w:val="es-ES"/>
        </w:rPr>
        <w:t xml:space="preserve"> cual </w:t>
      </w:r>
      <w:r w:rsidRPr="00B555B6">
        <w:rPr>
          <w:rFonts w:ascii="Palatino Linotype" w:hAnsi="Palatino Linotype" w:cs="Arial"/>
          <w:i/>
          <w:color w:val="222222"/>
          <w:sz w:val="22"/>
          <w:szCs w:val="22"/>
          <w:lang w:val="es-ES" w:eastAsia="es-MX"/>
        </w:rPr>
        <w:t>se</w:t>
      </w:r>
      <w:r w:rsidRPr="00B555B6">
        <w:rPr>
          <w:rFonts w:ascii="Palatino Linotype" w:hAnsi="Palatino Linotype"/>
          <w:i/>
          <w:sz w:val="22"/>
          <w:szCs w:val="22"/>
          <w:lang w:val="es-ES"/>
        </w:rPr>
        <w:t xml:space="preserve"> presentó la solicitud;</w:t>
      </w:r>
      <w:r w:rsidRPr="00B555B6">
        <w:rPr>
          <w:rFonts w:ascii="Palatino Linotype" w:hAnsi="Palatino Linotype"/>
          <w:b/>
          <w:i/>
          <w:sz w:val="22"/>
          <w:szCs w:val="22"/>
          <w:lang w:val="es-ES"/>
        </w:rPr>
        <w:t xml:space="preserve"> </w:t>
      </w:r>
    </w:p>
    <w:p w14:paraId="3A803BE5"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 </w:t>
      </w:r>
      <w:r w:rsidRPr="00816F8E">
        <w:rPr>
          <w:rFonts w:ascii="Palatino Linotype" w:hAnsi="Palatino Linotype"/>
          <w:b/>
          <w:i/>
          <w:sz w:val="22"/>
          <w:szCs w:val="22"/>
          <w:u w:val="single"/>
          <w:lang w:val="es-ES"/>
        </w:rPr>
        <w:t xml:space="preserve">El nombre del solicitante </w:t>
      </w:r>
      <w:r w:rsidRPr="00816F8E">
        <w:rPr>
          <w:rFonts w:ascii="Palatino Linotype" w:hAnsi="Palatino Linotype" w:cs="Arial"/>
          <w:b/>
          <w:i/>
          <w:color w:val="222222"/>
          <w:sz w:val="22"/>
          <w:szCs w:val="22"/>
          <w:u w:val="single"/>
          <w:lang w:val="es-ES" w:eastAsia="es-MX"/>
        </w:rPr>
        <w:t>que</w:t>
      </w:r>
      <w:r w:rsidRPr="00816F8E">
        <w:rPr>
          <w:rFonts w:ascii="Palatino Linotype" w:hAnsi="Palatino Linotype"/>
          <w:b/>
          <w:i/>
          <w:sz w:val="22"/>
          <w:szCs w:val="22"/>
          <w:u w:val="single"/>
          <w:lang w:val="es-ES"/>
        </w:rPr>
        <w:t xml:space="preserve"> recurre</w:t>
      </w:r>
      <w:r w:rsidRPr="00B555B6">
        <w:rPr>
          <w:rFonts w:ascii="Palatino Linotype" w:hAnsi="Palatino Linotype"/>
          <w:i/>
          <w:sz w:val="22"/>
          <w:szCs w:val="22"/>
          <w:lang w:val="es-ES"/>
        </w:rPr>
        <w:t xml:space="preserve"> o de su representante y, en su caso, del tercero interesado, así como la dirección o medio que señale para recibir notificaciones;</w:t>
      </w:r>
      <w:r w:rsidRPr="00B555B6">
        <w:rPr>
          <w:rFonts w:ascii="Palatino Linotype" w:hAnsi="Palatino Linotype"/>
          <w:b/>
          <w:i/>
          <w:sz w:val="22"/>
          <w:szCs w:val="22"/>
          <w:lang w:val="es-ES"/>
        </w:rPr>
        <w:t xml:space="preserve"> </w:t>
      </w:r>
    </w:p>
    <w:p w14:paraId="648693E2"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III. </w:t>
      </w:r>
      <w:r w:rsidRPr="00B555B6">
        <w:rPr>
          <w:rFonts w:ascii="Palatino Linotype" w:hAnsi="Palatino Linotype"/>
          <w:i/>
          <w:sz w:val="22"/>
          <w:szCs w:val="22"/>
          <w:lang w:val="es-ES"/>
        </w:rPr>
        <w:t xml:space="preserve">El número de folio de </w:t>
      </w:r>
      <w:r w:rsidRPr="00B555B6">
        <w:rPr>
          <w:rFonts w:ascii="Palatino Linotype" w:hAnsi="Palatino Linotype" w:cs="Arial"/>
          <w:i/>
          <w:color w:val="222222"/>
          <w:sz w:val="22"/>
          <w:szCs w:val="22"/>
          <w:lang w:val="es-ES" w:eastAsia="es-MX"/>
        </w:rPr>
        <w:t>respuesta</w:t>
      </w:r>
      <w:r w:rsidRPr="00B555B6">
        <w:rPr>
          <w:rFonts w:ascii="Palatino Linotype" w:hAnsi="Palatino Linotype"/>
          <w:i/>
          <w:sz w:val="22"/>
          <w:szCs w:val="22"/>
          <w:lang w:val="es-ES"/>
        </w:rPr>
        <w:t xml:space="preserve"> de la solicitud de acceso; </w:t>
      </w:r>
    </w:p>
    <w:p w14:paraId="19E4412F"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IV. </w:t>
      </w:r>
      <w:r w:rsidRPr="00B555B6">
        <w:rPr>
          <w:rFonts w:ascii="Palatino Linotype" w:hAnsi="Palatino Linotype"/>
          <w:i/>
          <w:sz w:val="22"/>
          <w:szCs w:val="22"/>
          <w:lang w:val="es-ES"/>
        </w:rPr>
        <w:t xml:space="preserve">La fecha en que fue </w:t>
      </w:r>
      <w:r w:rsidRPr="00B555B6">
        <w:rPr>
          <w:rFonts w:ascii="Palatino Linotype" w:hAnsi="Palatino Linotype" w:cs="Arial"/>
          <w:i/>
          <w:color w:val="222222"/>
          <w:sz w:val="22"/>
          <w:szCs w:val="22"/>
          <w:lang w:val="es-ES" w:eastAsia="es-MX"/>
        </w:rPr>
        <w:t>notificada</w:t>
      </w:r>
      <w:r w:rsidRPr="00B555B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555B6">
        <w:rPr>
          <w:rFonts w:ascii="Palatino Linotype" w:hAnsi="Palatino Linotype"/>
          <w:b/>
          <w:i/>
          <w:sz w:val="22"/>
          <w:szCs w:val="22"/>
          <w:lang w:val="es-ES"/>
        </w:rPr>
        <w:t xml:space="preserve"> </w:t>
      </w:r>
    </w:p>
    <w:p w14:paraId="64A57A1E"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 </w:t>
      </w:r>
      <w:r w:rsidRPr="00B555B6">
        <w:rPr>
          <w:rFonts w:ascii="Palatino Linotype" w:hAnsi="Palatino Linotype"/>
          <w:i/>
          <w:sz w:val="22"/>
          <w:szCs w:val="22"/>
          <w:lang w:val="es-ES"/>
        </w:rPr>
        <w:t xml:space="preserve">El acto que se </w:t>
      </w:r>
      <w:r w:rsidRPr="00B555B6">
        <w:rPr>
          <w:rFonts w:ascii="Palatino Linotype" w:hAnsi="Palatino Linotype" w:cs="Arial"/>
          <w:i/>
          <w:color w:val="222222"/>
          <w:sz w:val="22"/>
          <w:szCs w:val="22"/>
          <w:lang w:val="es-ES" w:eastAsia="es-MX"/>
        </w:rPr>
        <w:t>recurre</w:t>
      </w:r>
      <w:r w:rsidRPr="00B555B6">
        <w:rPr>
          <w:rFonts w:ascii="Palatino Linotype" w:hAnsi="Palatino Linotype"/>
          <w:i/>
          <w:sz w:val="22"/>
          <w:szCs w:val="22"/>
          <w:lang w:val="es-ES"/>
        </w:rPr>
        <w:t>;</w:t>
      </w:r>
      <w:r w:rsidRPr="00B555B6">
        <w:rPr>
          <w:rFonts w:ascii="Palatino Linotype" w:hAnsi="Palatino Linotype"/>
          <w:b/>
          <w:i/>
          <w:sz w:val="22"/>
          <w:szCs w:val="22"/>
          <w:lang w:val="es-ES"/>
        </w:rPr>
        <w:t xml:space="preserve"> </w:t>
      </w:r>
    </w:p>
    <w:p w14:paraId="3B4ACD21"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 </w:t>
      </w:r>
      <w:r w:rsidRPr="00B555B6">
        <w:rPr>
          <w:rFonts w:ascii="Palatino Linotype" w:hAnsi="Palatino Linotype"/>
          <w:i/>
          <w:sz w:val="22"/>
          <w:szCs w:val="22"/>
          <w:lang w:val="es-ES"/>
        </w:rPr>
        <w:t xml:space="preserve">Las razones o </w:t>
      </w:r>
      <w:r w:rsidRPr="00B555B6">
        <w:rPr>
          <w:rFonts w:ascii="Palatino Linotype" w:hAnsi="Palatino Linotype" w:cs="Arial"/>
          <w:i/>
          <w:color w:val="222222"/>
          <w:sz w:val="22"/>
          <w:szCs w:val="22"/>
          <w:lang w:val="es-ES" w:eastAsia="es-MX"/>
        </w:rPr>
        <w:t>motivos</w:t>
      </w:r>
      <w:r w:rsidRPr="00B555B6">
        <w:rPr>
          <w:rFonts w:ascii="Palatino Linotype" w:hAnsi="Palatino Linotype"/>
          <w:i/>
          <w:sz w:val="22"/>
          <w:szCs w:val="22"/>
          <w:lang w:val="es-ES"/>
        </w:rPr>
        <w:t xml:space="preserve"> de inconformidad;</w:t>
      </w:r>
      <w:r w:rsidRPr="00B555B6">
        <w:rPr>
          <w:rFonts w:ascii="Palatino Linotype" w:hAnsi="Palatino Linotype"/>
          <w:b/>
          <w:i/>
          <w:sz w:val="22"/>
          <w:szCs w:val="22"/>
          <w:lang w:val="es-ES"/>
        </w:rPr>
        <w:t xml:space="preserve"> </w:t>
      </w:r>
    </w:p>
    <w:p w14:paraId="3FAC4AF9" w14:textId="77777777" w:rsidR="00D870D1" w:rsidRPr="00B555B6" w:rsidRDefault="00D870D1" w:rsidP="00D870D1">
      <w:pPr>
        <w:tabs>
          <w:tab w:val="left" w:pos="851"/>
        </w:tabs>
        <w:ind w:left="851" w:right="901"/>
        <w:jc w:val="both"/>
        <w:rPr>
          <w:rFonts w:ascii="Palatino Linotype" w:hAnsi="Palatino Linotype"/>
          <w:b/>
          <w:i/>
          <w:sz w:val="22"/>
          <w:szCs w:val="22"/>
          <w:lang w:val="es-ES"/>
        </w:rPr>
      </w:pPr>
      <w:r w:rsidRPr="00B555B6">
        <w:rPr>
          <w:rFonts w:ascii="Palatino Linotype" w:hAnsi="Palatino Linotype"/>
          <w:b/>
          <w:i/>
          <w:sz w:val="22"/>
          <w:szCs w:val="22"/>
          <w:lang w:val="es-ES"/>
        </w:rPr>
        <w:t xml:space="preserve">VII. </w:t>
      </w:r>
      <w:r w:rsidRPr="00B555B6">
        <w:rPr>
          <w:rFonts w:ascii="Palatino Linotype" w:hAnsi="Palatino Linotype"/>
          <w:i/>
          <w:sz w:val="22"/>
          <w:szCs w:val="22"/>
          <w:lang w:val="es-ES"/>
        </w:rPr>
        <w:t>La copia de la respuesta que se impugna y, en su caso, de la notificación correspondiente, en el caso de respuesta de la solicitud; y</w:t>
      </w:r>
      <w:r w:rsidRPr="00B555B6">
        <w:rPr>
          <w:rFonts w:ascii="Palatino Linotype" w:hAnsi="Palatino Linotype"/>
          <w:b/>
          <w:i/>
          <w:sz w:val="22"/>
          <w:szCs w:val="22"/>
          <w:lang w:val="es-ES"/>
        </w:rPr>
        <w:t xml:space="preserve"> </w:t>
      </w:r>
    </w:p>
    <w:p w14:paraId="4FC50015"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b/>
          <w:i/>
          <w:sz w:val="22"/>
          <w:szCs w:val="22"/>
          <w:lang w:val="es-ES"/>
        </w:rPr>
        <w:t xml:space="preserve">VIII. </w:t>
      </w:r>
      <w:r w:rsidRPr="00B555B6">
        <w:rPr>
          <w:rFonts w:ascii="Palatino Linotype" w:hAnsi="Palatino Linotype"/>
          <w:i/>
          <w:sz w:val="22"/>
          <w:szCs w:val="22"/>
          <w:lang w:val="es-ES"/>
        </w:rPr>
        <w:t>Firma del recurrente, en su caso, cuando se presente por escrito, requisito sin el cual se dará trámite al recurso.</w:t>
      </w:r>
    </w:p>
    <w:p w14:paraId="53A1065C"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t xml:space="preserve">Adicionalmente, se podrán anexar las pruebas y demás elementos que considere procedentes someter a juicio del Instituto. </w:t>
      </w:r>
    </w:p>
    <w:p w14:paraId="637DE45E" w14:textId="77777777" w:rsidR="00D870D1" w:rsidRPr="00B555B6" w:rsidRDefault="00D870D1" w:rsidP="00D870D1">
      <w:pPr>
        <w:tabs>
          <w:tab w:val="left" w:pos="851"/>
        </w:tabs>
        <w:ind w:left="851" w:right="901"/>
        <w:jc w:val="both"/>
        <w:rPr>
          <w:rFonts w:ascii="Palatino Linotype" w:hAnsi="Palatino Linotype"/>
          <w:i/>
          <w:sz w:val="22"/>
          <w:szCs w:val="22"/>
          <w:lang w:val="es-ES"/>
        </w:rPr>
      </w:pPr>
      <w:r w:rsidRPr="00B555B6">
        <w:rPr>
          <w:rFonts w:ascii="Palatino Linotype" w:hAnsi="Palatino Linotype"/>
          <w:i/>
          <w:sz w:val="22"/>
          <w:szCs w:val="22"/>
          <w:lang w:val="es-ES"/>
        </w:rPr>
        <w:lastRenderedPageBreak/>
        <w:t xml:space="preserve">En ningún caso será necesario que el particular ratifique el </w:t>
      </w:r>
      <w:r w:rsidR="00753B48">
        <w:rPr>
          <w:rFonts w:ascii="Palatino Linotype" w:hAnsi="Palatino Linotype"/>
          <w:i/>
          <w:sz w:val="22"/>
          <w:szCs w:val="22"/>
          <w:lang w:val="es-ES"/>
        </w:rPr>
        <w:t>Recurso de Revisión</w:t>
      </w:r>
      <w:r w:rsidRPr="00B555B6">
        <w:rPr>
          <w:rFonts w:ascii="Palatino Linotype" w:hAnsi="Palatino Linotype"/>
          <w:i/>
          <w:sz w:val="22"/>
          <w:szCs w:val="22"/>
          <w:lang w:val="es-ES"/>
        </w:rPr>
        <w:t xml:space="preserve"> interpuesto. </w:t>
      </w:r>
    </w:p>
    <w:p w14:paraId="6FAEC808" w14:textId="77777777" w:rsidR="00D870D1" w:rsidRDefault="00D870D1" w:rsidP="00816F8E">
      <w:pPr>
        <w:tabs>
          <w:tab w:val="left" w:pos="851"/>
        </w:tabs>
        <w:ind w:left="851" w:right="901"/>
        <w:jc w:val="both"/>
        <w:rPr>
          <w:rFonts w:ascii="Palatino Linotype" w:hAnsi="Palatino Linotype"/>
          <w:i/>
          <w:sz w:val="22"/>
          <w:szCs w:val="22"/>
          <w:lang w:val="es-ES"/>
        </w:rPr>
      </w:pPr>
      <w:r w:rsidRPr="00816F8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16F8E">
        <w:rPr>
          <w:rFonts w:ascii="Palatino Linotype" w:hAnsi="Palatino Linotype"/>
          <w:i/>
          <w:sz w:val="22"/>
          <w:szCs w:val="22"/>
          <w:lang w:val="es-ES"/>
        </w:rPr>
        <w:t>, IV, VII y VIII.”</w:t>
      </w:r>
    </w:p>
    <w:p w14:paraId="1F3CCB9A" w14:textId="77777777" w:rsidR="00816F8E" w:rsidRPr="00FC61D7" w:rsidRDefault="00816F8E" w:rsidP="00816F8E">
      <w:pPr>
        <w:tabs>
          <w:tab w:val="left" w:pos="851"/>
        </w:tabs>
        <w:ind w:left="851" w:right="901"/>
        <w:jc w:val="both"/>
        <w:rPr>
          <w:rFonts w:ascii="Palatino Linotype" w:hAnsi="Palatino Linotype"/>
          <w:b/>
          <w:i/>
          <w:color w:val="000000" w:themeColor="text1"/>
          <w:sz w:val="22"/>
          <w:szCs w:val="22"/>
          <w:lang w:val="es-ES"/>
        </w:rPr>
      </w:pPr>
      <w:r w:rsidRPr="00FC61D7">
        <w:rPr>
          <w:rFonts w:ascii="Palatino Linotype" w:hAnsi="Palatino Linotype"/>
          <w:b/>
          <w:i/>
          <w:color w:val="000000" w:themeColor="text1"/>
          <w:sz w:val="22"/>
          <w:szCs w:val="22"/>
          <w:lang w:val="es-ES"/>
        </w:rPr>
        <w:t>(Énfasis añadido)</w:t>
      </w:r>
    </w:p>
    <w:p w14:paraId="7A5B8D9C" w14:textId="77777777" w:rsidR="00816F8E" w:rsidRPr="00816F8E" w:rsidRDefault="00816F8E" w:rsidP="00816F8E">
      <w:pPr>
        <w:tabs>
          <w:tab w:val="left" w:pos="851"/>
        </w:tabs>
        <w:ind w:left="851" w:right="901"/>
        <w:jc w:val="both"/>
        <w:rPr>
          <w:rFonts w:ascii="Palatino Linotype" w:hAnsi="Palatino Linotype"/>
          <w:i/>
          <w:sz w:val="22"/>
          <w:szCs w:val="22"/>
          <w:lang w:val="es-ES"/>
        </w:rPr>
      </w:pPr>
    </w:p>
    <w:p w14:paraId="2554A27E" w14:textId="77777777" w:rsidR="00122A4C" w:rsidRDefault="00122A4C" w:rsidP="00122A4C">
      <w:pPr>
        <w:spacing w:before="240" w:after="100" w:afterAutospacing="1" w:line="360" w:lineRule="auto"/>
        <w:jc w:val="both"/>
        <w:rPr>
          <w:rFonts w:ascii="Palatino Linotype" w:hAnsi="Palatino Linotype" w:cs="Arial"/>
          <w:lang w:val="es-ES" w:eastAsia="es-MX"/>
        </w:rPr>
      </w:pPr>
      <w:r w:rsidRPr="00FD6521">
        <w:rPr>
          <w:rFonts w:ascii="Palatino Linotype" w:hAnsi="Palatino Linotype" w:cs="Arial"/>
          <w:b/>
          <w:sz w:val="28"/>
          <w:szCs w:val="28"/>
        </w:rPr>
        <w:t xml:space="preserve">QUINTO. </w:t>
      </w:r>
      <w:r w:rsidRPr="00FD6521">
        <w:rPr>
          <w:rFonts w:ascii="Palatino Linotype" w:hAnsi="Palatino Linotype" w:cs="Arial"/>
          <w:b/>
        </w:rPr>
        <w:t>Estudio y análisis del asunto.</w:t>
      </w:r>
      <w:r w:rsidRPr="00480ACB">
        <w:rPr>
          <w:rFonts w:ascii="Palatino Linotype" w:hAnsi="Palatino Linotype" w:cs="Arial"/>
          <w:lang w:val="es-ES" w:eastAsia="es-MX"/>
        </w:rPr>
        <w:t xml:space="preserve"> </w:t>
      </w:r>
    </w:p>
    <w:p w14:paraId="3AEA8953" w14:textId="77777777" w:rsidR="000B63EC"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52A30EEA" w14:textId="77777777"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tenor, es necesario subrayar que el </w:t>
      </w:r>
      <w:r w:rsidR="00753B48">
        <w:rPr>
          <w:rFonts w:ascii="Palatino Linotype" w:eastAsia="Palatino Linotype" w:hAnsi="Palatino Linotype" w:cs="Palatino Linotype"/>
        </w:rPr>
        <w:t>Derecho de Acceso a la Información Pública</w:t>
      </w:r>
      <w:r>
        <w:rPr>
          <w:rFonts w:ascii="Palatino Linotype" w:eastAsia="Palatino Linotype" w:hAnsi="Palatino Linotype" w:cs="Palatino Linotype"/>
        </w:rPr>
        <w:t xml:space="preserve">, implica que cualquier persona conozca la información contenida en los documentos que se encuentren en los archivos de los sujetos obligados, conforme a </w:t>
      </w:r>
      <w:r>
        <w:rPr>
          <w:rFonts w:ascii="Palatino Linotype" w:eastAsia="Palatino Linotype" w:hAnsi="Palatino Linotype" w:cs="Palatino Linotype"/>
        </w:rPr>
        <w:lastRenderedPageBreak/>
        <w:t>los artículos 4, 12, 24 último párrafo y 160 de la Ley local en la materia, que a la letra citan:</w:t>
      </w:r>
    </w:p>
    <w:p w14:paraId="54801813"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1286E6A"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20A65C"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A9AE6B2"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3911B40"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CF1EE5"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B2E9C71" w14:textId="77777777"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24. </w:t>
      </w:r>
    </w:p>
    <w:p w14:paraId="26348A19"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8A29BE7"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2143B6F3"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3DCE4D70"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160.</w:t>
      </w:r>
      <w:r>
        <w:rPr>
          <w:rFonts w:ascii="Palatino Linotype" w:eastAsia="Palatino Linotype" w:hAnsi="Palatino Linotype" w:cs="Palatino Linotype"/>
          <w:i/>
          <w:sz w:val="22"/>
          <w:szCs w:val="22"/>
        </w:rPr>
        <w:t xml:space="preserve"> Los sujetos obligados deberán otorgar acceso a los documentos que se </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E7D8E44" w14:textId="77777777" w:rsidR="000B63EC" w:rsidRDefault="000B63EC" w:rsidP="000B63EC">
      <w:pPr>
        <w:spacing w:before="24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21C7929C" w14:textId="77777777" w:rsidR="000B63EC" w:rsidRPr="009C7FA0" w:rsidRDefault="000B63EC" w:rsidP="000B63EC">
      <w:pPr>
        <w:spacing w:before="240" w:line="360" w:lineRule="auto"/>
        <w:ind w:left="851" w:right="851"/>
        <w:jc w:val="both"/>
        <w:rPr>
          <w:rFonts w:ascii="Palatino Linotype" w:eastAsia="Palatino Linotype" w:hAnsi="Palatino Linotype" w:cs="Palatino Linotype"/>
          <w:b/>
          <w:i/>
        </w:rPr>
      </w:pPr>
    </w:p>
    <w:p w14:paraId="00501E3A" w14:textId="77777777" w:rsidR="000B63EC" w:rsidRDefault="000B63EC" w:rsidP="000B63E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que la obligación de los </w:t>
      </w:r>
      <w:r>
        <w:rPr>
          <w:rFonts w:ascii="Palatino Linotype" w:eastAsia="Palatino Linotype" w:hAnsi="Palatino Linotype" w:cs="Palatino Linotype"/>
          <w:b/>
        </w:rPr>
        <w:t>Sujetos Obligados</w:t>
      </w:r>
      <w:r>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1CA4495A" w14:textId="77777777" w:rsidR="000B63EC" w:rsidRDefault="000B63EC" w:rsidP="000B63EC">
      <w:pPr>
        <w:spacing w:before="24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w:t>
      </w:r>
      <w:r w:rsidR="005B7333">
        <w:rPr>
          <w:rFonts w:ascii="Palatino Linotype" w:eastAsia="Palatino Linotype" w:hAnsi="Palatino Linotype" w:cs="Palatino Linotype"/>
          <w:i/>
          <w:sz w:val="22"/>
          <w:szCs w:val="22"/>
        </w:rPr>
        <w:t xml:space="preserve"> el que ésta se localice.”</w:t>
      </w:r>
    </w:p>
    <w:p w14:paraId="659EB09A" w14:textId="77777777" w:rsidR="0080672D" w:rsidRPr="00DD0511"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F57A8">
        <w:rPr>
          <w:rFonts w:ascii="Palatino Linotype" w:eastAsiaTheme="minorEastAsia" w:hAnsi="Palatino Linotype" w:cs="Arial"/>
          <w:lang w:val="es-ES_tradnl"/>
        </w:rPr>
        <w:t xml:space="preserve">Señalado lo anterior, se procede a analizar las documentales que integran el expediente electrónico, formado en el </w:t>
      </w:r>
      <w:r w:rsidRPr="00AF57A8">
        <w:rPr>
          <w:rFonts w:ascii="Palatino Linotype" w:eastAsiaTheme="minorEastAsia" w:hAnsi="Palatino Linotype" w:cs="Arial"/>
          <w:b/>
          <w:bCs/>
          <w:lang w:val="es-ES_tradnl"/>
        </w:rPr>
        <w:t xml:space="preserve">SAIMEX </w:t>
      </w:r>
      <w:r w:rsidRPr="00AF57A8">
        <w:rPr>
          <w:rFonts w:ascii="Palatino Linotype" w:eastAsiaTheme="minorEastAsia" w:hAnsi="Palatino Linotype" w:cs="Arial"/>
          <w:lang w:val="es-ES_tradnl"/>
        </w:rPr>
        <w:t xml:space="preserve">del </w:t>
      </w:r>
      <w:r w:rsidR="00753B48">
        <w:rPr>
          <w:rFonts w:ascii="Palatino Linotype" w:eastAsiaTheme="minorEastAsia" w:hAnsi="Palatino Linotype" w:cs="Arial"/>
          <w:lang w:val="es-ES_tradnl"/>
        </w:rPr>
        <w:t>Recurso de Revisión</w:t>
      </w:r>
      <w:r w:rsidRPr="00AF57A8">
        <w:rPr>
          <w:rFonts w:ascii="Palatino Linotype" w:eastAsiaTheme="minorEastAsia" w:hAnsi="Palatino Linotype" w:cs="Arial"/>
          <w:lang w:val="es-ES_tradnl"/>
        </w:rPr>
        <w:t xml:space="preserve"> materia del presente estudio, </w:t>
      </w:r>
      <w:r w:rsidRPr="00AF57A8">
        <w:rPr>
          <w:rFonts w:ascii="Palatino Linotype" w:hAnsi="Palatino Linotype" w:cs="Arial"/>
        </w:rPr>
        <w:t>en atención a ello es conveniente</w:t>
      </w:r>
      <w:r w:rsidR="00DD0511" w:rsidRPr="00AF57A8">
        <w:rPr>
          <w:rFonts w:ascii="Palatino Linotype" w:hAnsi="Palatino Linotype" w:cs="Arial"/>
        </w:rPr>
        <w:t xml:space="preserve"> </w:t>
      </w:r>
      <w:r w:rsidRPr="00AF57A8">
        <w:rPr>
          <w:rFonts w:ascii="Palatino Linotype" w:hAnsi="Palatino Linotype" w:cs="Arial"/>
        </w:rPr>
        <w:t>recordar la solicit</w:t>
      </w:r>
      <w:r>
        <w:rPr>
          <w:rFonts w:ascii="Palatino Linotype" w:hAnsi="Palatino Linotype" w:cs="Arial"/>
        </w:rPr>
        <w:t>ud del particular que requirió de</w:t>
      </w:r>
      <w:r w:rsidRPr="00AF57A8">
        <w:rPr>
          <w:rFonts w:ascii="Palatino Linotype" w:hAnsi="Palatino Linotype" w:cs="Arial"/>
        </w:rPr>
        <w:t xml:space="preserve">l </w:t>
      </w:r>
      <w:r w:rsidRPr="00AF57A8">
        <w:rPr>
          <w:rFonts w:ascii="Palatino Linotype" w:hAnsi="Palatino Linotype" w:cs="Arial"/>
          <w:b/>
        </w:rPr>
        <w:t>SUJETO OBLIGADO</w:t>
      </w:r>
      <w:r w:rsidRPr="00AF57A8">
        <w:rPr>
          <w:rFonts w:ascii="Palatino Linotype" w:hAnsi="Palatino Linotype" w:cs="Arial"/>
        </w:rPr>
        <w:t xml:space="preserve">, </w:t>
      </w:r>
      <w:r w:rsidRPr="00AF57A8">
        <w:rPr>
          <w:rFonts w:ascii="Palatino Linotype" w:hAnsi="Palatino Linotype" w:cs="Arial"/>
          <w:i/>
        </w:rPr>
        <w:t>“</w:t>
      </w:r>
      <w:r w:rsidR="00D86401" w:rsidRPr="00D86401">
        <w:rPr>
          <w:rFonts w:ascii="Palatino Linotype" w:hAnsi="Palatino Linotype" w:cs="Arial"/>
          <w:i/>
        </w:rPr>
        <w:t xml:space="preserve">buenas tardes continuan pidiendo el director de comunicacion y los subdirectores de inovacion y comunicacion informacion de numero de whtssap en tres direcciones ya amenzaron con corrernos si no lo damos, solicito informacion al titular de transparencia si ha visitado las areas para preguntarle a los empledos lo que estoy diciendo, y puedan comprobar la veracidad solicicito que el presidente sea el que conteste mi pregunta de informacion referente al municipio que es si pedro </w:t>
      </w:r>
      <w:r w:rsidR="00D86401" w:rsidRPr="00D86401">
        <w:rPr>
          <w:rFonts w:ascii="Palatino Linotype" w:hAnsi="Palatino Linotype" w:cs="Arial"/>
          <w:i/>
        </w:rPr>
        <w:lastRenderedPageBreak/>
        <w:t>rodriguez ‚?¿tiene conocimiento el presidente de que esta pidiendonos datos personales, como las credenciales de elector y el telefono a todos los empledos para promocionarlo, en ese grupo? tengo las prubas de tres direcciones donde estan agregados, ya mande solicitud y dicen que no estan eneterados,pero el director de comunicacion fue ala sala de reuniones de la direccion a pedirnos nuestros celulares afuera. el. que puede hacer el titular de transparencia de ese municipio para ayudar y proteger los datos de todos nosotros que no queremos dar,? como puedo denunciarlo, como puedo saber si es un delito? cuantas personas necesitamos juntarnos para ir</w:t>
      </w:r>
      <w:r w:rsidRPr="00AF57A8">
        <w:rPr>
          <w:rFonts w:ascii="Palatino Linotype" w:hAnsi="Palatino Linotype" w:cs="Arial"/>
          <w:i/>
        </w:rPr>
        <w:t>”</w:t>
      </w:r>
      <w:r>
        <w:rPr>
          <w:rFonts w:ascii="Palatino Linotype" w:hAnsi="Palatino Linotype" w:cs="Arial"/>
        </w:rPr>
        <w:t xml:space="preserve"> (S</w:t>
      </w:r>
      <w:r w:rsidRPr="00AF57A8">
        <w:rPr>
          <w:rFonts w:ascii="Palatino Linotype" w:hAnsi="Palatino Linotype" w:cs="Arial"/>
        </w:rPr>
        <w:t>ic)</w:t>
      </w:r>
    </w:p>
    <w:p w14:paraId="13E9E0EF" w14:textId="77777777" w:rsidR="005408D2" w:rsidRDefault="002E097A"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En respuesta </w:t>
      </w:r>
      <w:r>
        <w:rPr>
          <w:rFonts w:ascii="Palatino Linotype" w:eastAsia="Calibri" w:hAnsi="Palatino Linotype" w:cs="Arial"/>
          <w:b/>
          <w:color w:val="000000" w:themeColor="text1"/>
        </w:rPr>
        <w:t xml:space="preserve">EL SUJETO OBLIGADO </w:t>
      </w:r>
      <w:r>
        <w:rPr>
          <w:rFonts w:ascii="Palatino Linotype" w:eastAsia="Calibri" w:hAnsi="Palatino Linotype" w:cs="Arial"/>
          <w:color w:val="000000" w:themeColor="text1"/>
        </w:rPr>
        <w:t xml:space="preserve">le informó al </w:t>
      </w:r>
      <w:r>
        <w:rPr>
          <w:rFonts w:ascii="Palatino Linotype" w:eastAsia="Calibri" w:hAnsi="Palatino Linotype" w:cs="Arial"/>
          <w:b/>
          <w:color w:val="000000" w:themeColor="text1"/>
        </w:rPr>
        <w:t>RECURRENTE</w:t>
      </w:r>
      <w:r>
        <w:rPr>
          <w:rFonts w:ascii="Palatino Linotype" w:eastAsia="Calibri" w:hAnsi="Palatino Linotype" w:cs="Arial"/>
          <w:color w:val="000000" w:themeColor="text1"/>
        </w:rPr>
        <w:t xml:space="preserve"> </w:t>
      </w:r>
      <w:r w:rsidRPr="00025D0F">
        <w:rPr>
          <w:rFonts w:ascii="Palatino Linotype" w:hAnsi="Palatino Linotype" w:cs="Arial"/>
        </w:rPr>
        <w:t>derivado de una búsqueda exhaustiva y minuciosa en sus archivos, no obra información relacionada con la solicitud</w:t>
      </w:r>
      <w:r>
        <w:rPr>
          <w:rFonts w:ascii="Palatino Linotype" w:hAnsi="Palatino Linotype" w:cs="Arial"/>
        </w:rPr>
        <w:t xml:space="preserve"> de información</w:t>
      </w:r>
      <w:r w:rsidRPr="00025D0F">
        <w:rPr>
          <w:rFonts w:ascii="Palatino Linotype" w:hAnsi="Palatino Linotype" w:cs="Arial"/>
        </w:rPr>
        <w:t xml:space="preserve"> y en atención al Criterio 03-17 emitido por el Instituto Nacional de Transparencia, Acceso a la Información y</w:t>
      </w:r>
      <w:r>
        <w:rPr>
          <w:rFonts w:ascii="Palatino Linotype" w:hAnsi="Palatino Linotype" w:cs="Arial"/>
        </w:rPr>
        <w:t xml:space="preserve"> </w:t>
      </w:r>
      <w:r w:rsidRPr="00025D0F">
        <w:rPr>
          <w:rFonts w:ascii="Palatino Linotype" w:hAnsi="Palatino Linotype" w:cs="Arial"/>
        </w:rPr>
        <w:t>Protección de Datos Personales</w:t>
      </w:r>
      <w:r>
        <w:rPr>
          <w:rFonts w:ascii="Palatino Linotype" w:hAnsi="Palatino Linotype" w:cs="Arial"/>
        </w:rPr>
        <w:t>, n</w:t>
      </w:r>
      <w:r w:rsidRPr="00C4080A">
        <w:rPr>
          <w:rFonts w:ascii="Palatino Linotype" w:hAnsi="Palatino Linotype" w:cs="Arial"/>
        </w:rPr>
        <w:t>o existe obligación de elaborar documento</w:t>
      </w:r>
      <w:r>
        <w:rPr>
          <w:rFonts w:ascii="Palatino Linotype" w:hAnsi="Palatino Linotype" w:cs="Arial"/>
        </w:rPr>
        <w:t xml:space="preserve">s </w:t>
      </w:r>
      <w:r w:rsidRPr="00BB138A">
        <w:rPr>
          <w:rFonts w:ascii="Palatino Linotype" w:hAnsi="Palatino Linotype" w:cs="Arial"/>
          <w:i/>
        </w:rPr>
        <w:t>“ad hoc”</w:t>
      </w:r>
      <w:r>
        <w:rPr>
          <w:rFonts w:ascii="Palatino Linotype" w:hAnsi="Palatino Linotype" w:cs="Arial"/>
        </w:rPr>
        <w:t xml:space="preserve"> para atender las </w:t>
      </w:r>
      <w:r w:rsidRPr="00C4080A">
        <w:rPr>
          <w:rFonts w:ascii="Palatino Linotype" w:hAnsi="Palatino Linotype" w:cs="Arial"/>
        </w:rPr>
        <w:t>solicitudes de acceso a la información</w:t>
      </w:r>
      <w:r>
        <w:rPr>
          <w:rFonts w:ascii="Palatino Linotype" w:hAnsi="Palatino Linotype" w:cs="Arial"/>
        </w:rPr>
        <w:t>.</w:t>
      </w:r>
    </w:p>
    <w:p w14:paraId="0E66F443" w14:textId="77777777" w:rsidR="00F33AF8"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Inconforme con dicha respuesta el particular presentó el medio de impugnación por medio del cual, se dolió esencialmente de</w:t>
      </w:r>
      <w:r w:rsidR="00BB138A">
        <w:rPr>
          <w:rFonts w:ascii="Palatino Linotype" w:eastAsia="Calibri" w:hAnsi="Palatino Linotype" w:cs="Arial"/>
          <w:color w:val="000000" w:themeColor="text1"/>
        </w:rPr>
        <w:t>:</w:t>
      </w:r>
      <w:r>
        <w:rPr>
          <w:rFonts w:ascii="Palatino Linotype" w:eastAsia="Calibri" w:hAnsi="Palatino Linotype" w:cs="Arial"/>
          <w:color w:val="000000" w:themeColor="text1"/>
        </w:rPr>
        <w:t xml:space="preserve"> </w:t>
      </w:r>
      <w:r w:rsidR="00BB138A" w:rsidRPr="00BB138A">
        <w:rPr>
          <w:rFonts w:ascii="Palatino Linotype" w:eastAsia="Calibri" w:hAnsi="Palatino Linotype" w:cs="Arial"/>
          <w:i/>
          <w:color w:val="000000" w:themeColor="text1"/>
        </w:rPr>
        <w:t>“</w:t>
      </w:r>
      <w:r w:rsidR="004804FC" w:rsidRPr="004804FC">
        <w:rPr>
          <w:rFonts w:ascii="Palatino Linotype" w:eastAsia="Calibri" w:hAnsi="Palatino Linotype" w:cs="Arial"/>
          <w:i/>
          <w:color w:val="000000" w:themeColor="text1"/>
        </w:rPr>
        <w:t>no son sufientes los motivos de decir que no tiene la informacion, no lo comprueban, no contesto a mis preguntas.</w:t>
      </w:r>
      <w:r w:rsidR="00BB138A" w:rsidRPr="00BB138A">
        <w:rPr>
          <w:rFonts w:ascii="Palatino Linotype" w:eastAsia="Calibri" w:hAnsi="Palatino Linotype" w:cs="Arial"/>
          <w:i/>
          <w:color w:val="000000" w:themeColor="text1"/>
        </w:rPr>
        <w:t xml:space="preserve">” </w:t>
      </w:r>
      <w:r w:rsidR="00BB138A">
        <w:rPr>
          <w:rFonts w:ascii="Palatino Linotype" w:eastAsia="Calibri" w:hAnsi="Palatino Linotype" w:cs="Arial"/>
          <w:color w:val="000000" w:themeColor="text1"/>
        </w:rPr>
        <w:t>(Sic).</w:t>
      </w:r>
    </w:p>
    <w:p w14:paraId="1EB5741A" w14:textId="77777777" w:rsidR="004804FC" w:rsidRDefault="004804FC" w:rsidP="00F33AF8">
      <w:pPr>
        <w:spacing w:before="100" w:beforeAutospacing="1" w:after="100" w:afterAutospacing="1" w:line="360" w:lineRule="auto"/>
        <w:jc w:val="both"/>
        <w:rPr>
          <w:rFonts w:ascii="Palatino Linotype" w:eastAsia="Calibri" w:hAnsi="Palatino Linotype" w:cs="Arial"/>
          <w:color w:val="000000" w:themeColor="text1"/>
        </w:rPr>
      </w:pPr>
    </w:p>
    <w:p w14:paraId="3233C10B" w14:textId="77777777" w:rsidR="00F33AF8" w:rsidRPr="004106B1" w:rsidRDefault="00F33AF8" w:rsidP="00F33AF8">
      <w:pPr>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Hechas las manifestaciones que anteceden, es importante </w:t>
      </w:r>
      <w:r w:rsidR="00BB138A">
        <w:rPr>
          <w:rFonts w:ascii="Palatino Linotype" w:eastAsia="Calibri" w:hAnsi="Palatino Linotype" w:cs="Arial"/>
          <w:color w:val="000000" w:themeColor="text1"/>
        </w:rPr>
        <w:t xml:space="preserve">señalar </w:t>
      </w:r>
      <w:r w:rsidR="00705498">
        <w:rPr>
          <w:rFonts w:ascii="Palatino Linotype" w:eastAsia="Calibri" w:hAnsi="Palatino Linotype" w:cs="Arial"/>
          <w:color w:val="000000" w:themeColor="text1"/>
        </w:rPr>
        <w:t>por</w:t>
      </w:r>
      <w:r>
        <w:rPr>
          <w:rFonts w:ascii="Palatino Linotype" w:eastAsia="Calibri" w:hAnsi="Palatino Linotype" w:cs="Arial"/>
          <w:color w:val="000000" w:themeColor="text1"/>
        </w:rPr>
        <w:t xml:space="preserve"> este Órgano Garante que</w:t>
      </w:r>
      <w:r w:rsidR="00337B20">
        <w:rPr>
          <w:rFonts w:ascii="Palatino Linotype" w:eastAsia="Calibri" w:hAnsi="Palatino Linotype" w:cs="Arial"/>
          <w:color w:val="000000" w:themeColor="text1"/>
        </w:rPr>
        <w:t xml:space="preserve"> derivado de las manifestaciones</w:t>
      </w:r>
      <w:r>
        <w:rPr>
          <w:rFonts w:ascii="Palatino Linotype" w:eastAsia="Calibri" w:hAnsi="Palatino Linotype" w:cs="Arial"/>
          <w:color w:val="000000" w:themeColor="text1"/>
        </w:rPr>
        <w:t xml:space="preserve"> expuestas por el particular al momento de requisitar la solicitud de información pública, </w:t>
      </w:r>
      <w:r w:rsidR="00337B20">
        <w:rPr>
          <w:rFonts w:ascii="Palatino Linotype" w:eastAsia="Calibri" w:hAnsi="Palatino Linotype" w:cs="Arial"/>
          <w:color w:val="000000" w:themeColor="text1"/>
        </w:rPr>
        <w:t xml:space="preserve">estas </w:t>
      </w:r>
      <w:r>
        <w:rPr>
          <w:rFonts w:ascii="Palatino Linotype" w:hAnsi="Palatino Linotype" w:cs="Arial"/>
        </w:rPr>
        <w:t xml:space="preserve">no constituyen un </w:t>
      </w:r>
      <w:r w:rsidR="00753B48">
        <w:rPr>
          <w:rFonts w:ascii="Palatino Linotype" w:hAnsi="Palatino Linotype" w:cs="Arial"/>
        </w:rPr>
        <w:t>Derecho de Acceso a la Información Pública</w:t>
      </w:r>
      <w:r>
        <w:rPr>
          <w:rFonts w:ascii="Palatino Linotype" w:hAnsi="Palatino Linotype" w:cs="Arial"/>
        </w:rPr>
        <w:t xml:space="preserve">, sino un </w:t>
      </w:r>
      <w:r w:rsidR="00753B48">
        <w:rPr>
          <w:rFonts w:ascii="Palatino Linotype" w:hAnsi="Palatino Linotype" w:cs="Arial"/>
        </w:rPr>
        <w:t>Derecho de Petición</w:t>
      </w:r>
      <w:r>
        <w:rPr>
          <w:rFonts w:ascii="Palatino Linotype" w:hAnsi="Palatino Linotype" w:cs="Arial"/>
        </w:rPr>
        <w:t xml:space="preserve">, debido a que se </w:t>
      </w:r>
      <w:r>
        <w:rPr>
          <w:rFonts w:ascii="Palatino Linotype" w:hAnsi="Palatino Linotype" w:cs="Arial"/>
        </w:rPr>
        <w:lastRenderedPageBreak/>
        <w:t xml:space="preserve">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0681944C" w14:textId="77777777" w:rsidR="00F33AF8" w:rsidRDefault="00F33AF8" w:rsidP="00F33AF8">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Bajo ese contexto, es importante dejar en claro </w:t>
      </w:r>
      <w:r w:rsidR="00705498">
        <w:rPr>
          <w:rFonts w:ascii="Palatino Linotype" w:hAnsi="Palatino Linotype" w:cs="Arial"/>
        </w:rPr>
        <w:t xml:space="preserve">lo </w:t>
      </w:r>
      <w:r>
        <w:rPr>
          <w:rFonts w:ascii="Palatino Linotype" w:hAnsi="Palatino Linotype" w:cs="Arial"/>
        </w:rPr>
        <w:t xml:space="preserve">que debe </w:t>
      </w:r>
      <w:r w:rsidR="00705498">
        <w:rPr>
          <w:rFonts w:ascii="Palatino Linotype" w:hAnsi="Palatino Linotype" w:cs="Arial"/>
        </w:rPr>
        <w:t xml:space="preserve">de </w:t>
      </w:r>
      <w:r>
        <w:rPr>
          <w:rFonts w:ascii="Palatino Linotype" w:hAnsi="Palatino Linotype" w:cs="Arial"/>
        </w:rPr>
        <w:t xml:space="preserve">entenderse por </w:t>
      </w:r>
      <w:r w:rsidR="00753B48">
        <w:rPr>
          <w:rFonts w:ascii="Palatino Linotype" w:hAnsi="Palatino Linotype" w:cs="Arial"/>
        </w:rPr>
        <w:t>Derecho de Petición</w:t>
      </w:r>
      <w:r>
        <w:rPr>
          <w:rFonts w:ascii="Palatino Linotype" w:hAnsi="Palatino Linotype" w:cs="Arial"/>
        </w:rPr>
        <w:t xml:space="preserve"> y por </w:t>
      </w:r>
      <w:r w:rsidR="00753B48">
        <w:rPr>
          <w:rFonts w:ascii="Palatino Linotype" w:hAnsi="Palatino Linotype" w:cs="Arial"/>
        </w:rPr>
        <w:t>Derecho de Acceso a la Información Pública</w:t>
      </w:r>
      <w:r>
        <w:rPr>
          <w:rFonts w:ascii="Palatino Linotype" w:hAnsi="Palatino Linotype" w:cs="Arial"/>
        </w:rPr>
        <w:t xml:space="preserve">; así que, por lo que respecta a la definición de </w:t>
      </w:r>
      <w:r w:rsidR="00753B48">
        <w:rPr>
          <w:rFonts w:ascii="Palatino Linotype" w:hAnsi="Palatino Linotype" w:cs="Arial"/>
        </w:rPr>
        <w:t>Derecho de Petición</w:t>
      </w:r>
      <w:r>
        <w:rPr>
          <w:rFonts w:ascii="Palatino Linotype" w:hAnsi="Palatino Linotype" w:cs="Arial"/>
        </w:rPr>
        <w:t xml:space="preserve">, el Maestro Ignacio Burgoa Orihuela refiere: </w:t>
      </w:r>
    </w:p>
    <w:p w14:paraId="3422DE29" w14:textId="77777777" w:rsidR="00F33AF8" w:rsidRDefault="00F33AF8" w:rsidP="00F33AF8">
      <w:pPr>
        <w:tabs>
          <w:tab w:val="left" w:pos="8222"/>
        </w:tabs>
        <w:ind w:left="851" w:right="1134"/>
        <w:jc w:val="both"/>
        <w:rPr>
          <w:rFonts w:ascii="Palatino Linotype" w:hAnsi="Palatino Linotype" w:cs="Arial"/>
          <w:i/>
          <w:sz w:val="22"/>
          <w:szCs w:val="22"/>
        </w:rPr>
      </w:pPr>
      <w:r>
        <w:rPr>
          <w:rFonts w:ascii="Palatino Linotype" w:hAnsi="Palatino Linotype" w:cs="Arial"/>
          <w:b/>
          <w:sz w:val="22"/>
          <w:szCs w:val="22"/>
        </w:rPr>
        <w:t>“</w:t>
      </w:r>
      <w:r>
        <w:rPr>
          <w:rFonts w:ascii="Palatino Linotype" w:hAnsi="Palatino Linotype" w:cs="Arial"/>
          <w:sz w:val="22"/>
          <w:szCs w:val="22"/>
        </w:rPr>
        <w:t>…</w:t>
      </w:r>
      <w:r>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Pr>
          <w:rFonts w:ascii="Palatino Linotype" w:eastAsia="MS Mincho" w:hAnsi="Palatino Linotype"/>
          <w:i/>
          <w:sz w:val="22"/>
          <w:szCs w:val="22"/>
          <w:shd w:val="clear" w:color="auto" w:fill="FFFFFF"/>
        </w:rPr>
        <w:t>autoridad</w:t>
      </w:r>
      <w:r>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Pr>
          <w:rFonts w:ascii="Palatino Linotype" w:hAnsi="Palatino Linotype"/>
          <w:b/>
          <w:i/>
          <w:sz w:val="22"/>
          <w:szCs w:val="22"/>
        </w:rPr>
        <w:t xml:space="preserve"> “</w:t>
      </w:r>
      <w:r>
        <w:rPr>
          <w:rFonts w:ascii="Palatino Linotype" w:hAnsi="Palatino Linotype" w:cs="Arial"/>
          <w:i/>
          <w:sz w:val="22"/>
          <w:szCs w:val="22"/>
        </w:rPr>
        <w:t>(sic)</w:t>
      </w:r>
    </w:p>
    <w:p w14:paraId="38B1875D" w14:textId="77777777" w:rsidR="00F33AF8" w:rsidRDefault="00F33AF8" w:rsidP="00F33AF8">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su parte, David Cienfuegos Salgado, concibe al </w:t>
      </w:r>
      <w:r w:rsidR="00753B48">
        <w:rPr>
          <w:rFonts w:ascii="Palatino Linotype" w:hAnsi="Palatino Linotype" w:cs="Arial"/>
        </w:rPr>
        <w:t>Derecho de Petición</w:t>
      </w:r>
      <w:r>
        <w:rPr>
          <w:rFonts w:ascii="Palatino Linotype" w:hAnsi="Palatino Linotype" w:cs="Arial"/>
        </w:rPr>
        <w:t xml:space="preserve"> como: </w:t>
      </w:r>
    </w:p>
    <w:p w14:paraId="0DA2C4AB" w14:textId="77777777" w:rsidR="00F33AF8" w:rsidRDefault="00F33AF8" w:rsidP="00F33AF8">
      <w:pPr>
        <w:tabs>
          <w:tab w:val="left" w:pos="8222"/>
        </w:tabs>
        <w:ind w:left="851" w:right="1134"/>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i/>
          <w:sz w:val="22"/>
          <w:szCs w:val="22"/>
        </w:rPr>
        <w:t xml:space="preserve">el derecho de toda persona a ser </w:t>
      </w:r>
      <w:r>
        <w:rPr>
          <w:rFonts w:ascii="Palatino Linotype" w:eastAsia="MS Mincho" w:hAnsi="Palatino Linotype"/>
          <w:i/>
          <w:sz w:val="22"/>
          <w:szCs w:val="22"/>
          <w:shd w:val="clear" w:color="auto" w:fill="FFFFFF"/>
        </w:rPr>
        <w:t>escuchado</w:t>
      </w:r>
      <w:r>
        <w:rPr>
          <w:rFonts w:ascii="Palatino Linotype" w:hAnsi="Palatino Linotype" w:cs="Arial"/>
          <w:i/>
          <w:sz w:val="22"/>
          <w:szCs w:val="22"/>
        </w:rPr>
        <w:t xml:space="preserve"> por quienes ejercen el poder público.</w:t>
      </w:r>
      <w:r>
        <w:rPr>
          <w:rFonts w:ascii="Palatino Linotype" w:hAnsi="Palatino Linotype" w:cs="Arial"/>
          <w:b/>
          <w:i/>
          <w:sz w:val="22"/>
          <w:szCs w:val="22"/>
        </w:rPr>
        <w:t>”</w:t>
      </w:r>
      <w:r>
        <w:rPr>
          <w:rFonts w:ascii="Palatino Linotype" w:hAnsi="Palatino Linotype" w:cs="Arial"/>
          <w:i/>
          <w:sz w:val="22"/>
          <w:szCs w:val="22"/>
        </w:rPr>
        <w:t xml:space="preserve"> (Sic) </w:t>
      </w:r>
    </w:p>
    <w:p w14:paraId="385F8B58" w14:textId="77777777" w:rsidR="00F33AF8" w:rsidRDefault="00F33AF8" w:rsidP="00F33AF8">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Al respecto, para diferenciar el </w:t>
      </w:r>
      <w:r w:rsidR="00753B48">
        <w:rPr>
          <w:rFonts w:ascii="Palatino Linotype" w:hAnsi="Palatino Linotype" w:cs="Arial"/>
        </w:rPr>
        <w:t>Derecho de Petición</w:t>
      </w:r>
      <w:r>
        <w:rPr>
          <w:rFonts w:ascii="Palatino Linotype" w:hAnsi="Palatino Linotype" w:cs="Arial"/>
        </w:rPr>
        <w:t xml:space="preserve"> del derecho de acceso a la información, resulta conducente señalar que José Guadalupe Robles, conceptualiza el derecho a la información como: </w:t>
      </w:r>
    </w:p>
    <w:p w14:paraId="447183CA" w14:textId="77777777" w:rsidR="00F33AF8" w:rsidRDefault="00F33AF8" w:rsidP="00F33AF8">
      <w:pPr>
        <w:tabs>
          <w:tab w:val="left" w:pos="8222"/>
        </w:tabs>
        <w:ind w:left="851" w:right="1134"/>
        <w:jc w:val="both"/>
        <w:rPr>
          <w:rFonts w:ascii="Palatino Linotype" w:hAnsi="Palatino Linotype" w:cs="Arial"/>
          <w:i/>
          <w:sz w:val="22"/>
          <w:szCs w:val="22"/>
        </w:rPr>
      </w:pPr>
      <w:r>
        <w:rPr>
          <w:rFonts w:ascii="Palatino Linotype" w:hAnsi="Palatino Linotype" w:cs="Arial"/>
          <w:b/>
          <w:i/>
          <w:sz w:val="22"/>
          <w:szCs w:val="22"/>
        </w:rPr>
        <w:t>“</w:t>
      </w:r>
      <w:r>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Pr>
          <w:rFonts w:ascii="Palatino Linotype" w:eastAsia="MS Mincho" w:hAnsi="Palatino Linotype"/>
          <w:i/>
          <w:sz w:val="22"/>
          <w:szCs w:val="22"/>
          <w:shd w:val="clear" w:color="auto" w:fill="FFFFFF"/>
        </w:rPr>
        <w:t>claridad</w:t>
      </w:r>
      <w:r>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Pr>
          <w:rFonts w:ascii="Palatino Linotype" w:hAnsi="Palatino Linotype" w:cs="Arial"/>
          <w:b/>
          <w:i/>
          <w:sz w:val="22"/>
          <w:szCs w:val="22"/>
        </w:rPr>
        <w:t>”</w:t>
      </w:r>
      <w:r>
        <w:rPr>
          <w:rFonts w:ascii="Palatino Linotype" w:hAnsi="Palatino Linotype" w:cs="Arial"/>
          <w:i/>
          <w:sz w:val="22"/>
          <w:szCs w:val="22"/>
        </w:rPr>
        <w:t xml:space="preserve"> (Sic) </w:t>
      </w:r>
    </w:p>
    <w:p w14:paraId="51D9A789" w14:textId="77777777" w:rsidR="00F33AF8" w:rsidRDefault="00F33AF8" w:rsidP="00F33AF8">
      <w:pPr>
        <w:spacing w:before="100" w:beforeAutospacing="1" w:after="100" w:afterAutospacing="1" w:line="360" w:lineRule="auto"/>
        <w:jc w:val="both"/>
        <w:rPr>
          <w:rFonts w:ascii="Palatino Linotype" w:hAnsi="Palatino Linotype"/>
        </w:rPr>
      </w:pPr>
      <w:r>
        <w:rPr>
          <w:rFonts w:ascii="Palatino Linotype" w:hAnsi="Palatino Linotype" w:cs="Arial"/>
        </w:rPr>
        <w:lastRenderedPageBreak/>
        <w:t xml:space="preserve">Ahora bien, el </w:t>
      </w:r>
      <w:r w:rsidR="00753B48">
        <w:rPr>
          <w:rFonts w:ascii="Palatino Linotype" w:hAnsi="Palatino Linotype" w:cs="Arial"/>
        </w:rPr>
        <w:t>Derecho de Acceso a la Información Pública</w:t>
      </w:r>
      <w:r>
        <w:rPr>
          <w:rFonts w:ascii="Palatino Linotype" w:hAnsi="Palatino Linotype"/>
        </w:rPr>
        <w:t xml:space="preserve"> por disposición del artículo 4 de la Ley de Transparencia y Acceso a la Información Pública del Estado de México y Municipios como lo señaló </w:t>
      </w:r>
      <w:r>
        <w:rPr>
          <w:rFonts w:ascii="Palatino Linotype" w:hAnsi="Palatino Linotype"/>
          <w:b/>
        </w:rPr>
        <w:t xml:space="preserve">EL SUJETO OBLIGADO </w:t>
      </w:r>
      <w:r>
        <w:rPr>
          <w:rFonts w:ascii="Palatino Linotype" w:hAnsi="Palatino Linotype"/>
        </w:rPr>
        <w:t xml:space="preserve">en respuesta, es la prerrogativa de las personas para buscar, difundir, investigar, recabar, recibir y solicitar información pública.  </w:t>
      </w:r>
    </w:p>
    <w:p w14:paraId="25FD13BB" w14:textId="77777777" w:rsidR="00F33AF8" w:rsidRDefault="00F33AF8" w:rsidP="00F33AF8">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Es por ello que, el </w:t>
      </w:r>
      <w:r w:rsidR="00753B48">
        <w:rPr>
          <w:rFonts w:ascii="Palatino Linotype" w:hAnsi="Palatino Linotype" w:cs="Arial"/>
        </w:rPr>
        <w:t>Derecho de Acceso a la Información Pública</w:t>
      </w:r>
      <w:r>
        <w:rPr>
          <w:rFonts w:ascii="Palatino Linotype" w:hAnsi="Palatino Linotype" w:cs="Arial"/>
        </w:rPr>
        <w:t xml:space="preserve">, implica el conocimiento de los particulares de la información contenida en los documentos que posean los órganos del estado; incluso, se impone la obligación a las autoridades de preservar sus documentos en archivos administrativos actualizados.  </w:t>
      </w:r>
    </w:p>
    <w:p w14:paraId="78EAA20E" w14:textId="77777777" w:rsidR="00F33AF8" w:rsidRDefault="00F33AF8" w:rsidP="00A076F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5C57EAF8" w14:textId="77777777" w:rsidR="00F33AF8" w:rsidRDefault="00F33AF8" w:rsidP="00A076FF">
      <w:pPr>
        <w:spacing w:before="100" w:beforeAutospacing="1" w:after="100" w:afterAutospacing="1" w:line="360" w:lineRule="auto"/>
        <w:jc w:val="both"/>
        <w:rPr>
          <w:rFonts w:ascii="Palatino Linotype" w:hAnsi="Palatino Linotype" w:cs="Arial"/>
        </w:rPr>
      </w:pPr>
      <w:r>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3DE1DE9" w14:textId="77777777" w:rsidR="00F33AF8" w:rsidRDefault="00F33AF8" w:rsidP="00A076FF">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Lo anterior, tiene sustento en los artículos 3, fracciones XI y XXII; 4; 11 y 12 de la Ley de Transparencia y Acceso a la Información Pública del Estado de México y Municipios:</w:t>
      </w:r>
    </w:p>
    <w:p w14:paraId="6B2E4A1C"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 xml:space="preserve">“Artículo 3. Para los efectos </w:t>
      </w:r>
      <w:r>
        <w:rPr>
          <w:rFonts w:ascii="Palatino Linotype" w:hAnsi="Palatino Linotype" w:cs="Arial"/>
          <w:b/>
          <w:i/>
          <w:sz w:val="22"/>
          <w:szCs w:val="22"/>
        </w:rPr>
        <w:t>de</w:t>
      </w:r>
      <w:r>
        <w:rPr>
          <w:rFonts w:ascii="Palatino Linotype" w:hAnsi="Palatino Linotype" w:cs="Arial"/>
          <w:b/>
          <w:bCs/>
          <w:i/>
          <w:noProof/>
          <w:sz w:val="22"/>
        </w:rPr>
        <w:t xml:space="preserve"> la presente Ley se entenderá por: </w:t>
      </w:r>
      <w:r>
        <w:rPr>
          <w:rFonts w:ascii="Palatino Linotype" w:hAnsi="Palatino Linotype" w:cs="Arial"/>
          <w:bCs/>
          <w:i/>
          <w:noProof/>
          <w:sz w:val="22"/>
        </w:rPr>
        <w:t>…</w:t>
      </w:r>
    </w:p>
    <w:p w14:paraId="69DE0589"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w:t>
      </w:r>
    </w:p>
    <w:p w14:paraId="0587523B"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XI. Documento:</w:t>
      </w:r>
      <w:r>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36A65C5"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w:t>
      </w:r>
    </w:p>
    <w:p w14:paraId="13CF0339"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XXII.</w:t>
      </w:r>
      <w:r>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07BB4E38"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Artículo 4.</w:t>
      </w:r>
      <w:r>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7B469C6"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F4AA9F2"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0E667AAA"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t>Artículo 11.-</w:t>
      </w:r>
      <w:r>
        <w:rPr>
          <w:rFonts w:ascii="Palatino Linotype" w:hAnsi="Palatino Linotype" w:cs="Arial"/>
          <w:bCs/>
          <w:i/>
          <w:noProof/>
          <w:sz w:val="22"/>
        </w:rPr>
        <w:t xml:space="preserve"> Los Sujetos Obligados sólo proporcionarán la información que generen en el ejercicio de sus atribuciones.</w:t>
      </w:r>
    </w:p>
    <w:p w14:paraId="0C7C85C1"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
          <w:bCs/>
          <w:i/>
          <w:noProof/>
          <w:sz w:val="22"/>
        </w:rPr>
        <w:lastRenderedPageBreak/>
        <w:t>Artículo 12.</w:t>
      </w:r>
      <w:r>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20240738"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135BB79" w14:textId="77777777" w:rsidR="00F33AF8" w:rsidRDefault="00F33AF8" w:rsidP="00F33AF8">
      <w:pPr>
        <w:tabs>
          <w:tab w:val="left" w:pos="8222"/>
        </w:tabs>
        <w:ind w:left="851" w:right="1134"/>
        <w:jc w:val="both"/>
        <w:rPr>
          <w:rFonts w:ascii="Palatino Linotype" w:hAnsi="Palatino Linotype" w:cs="Arial"/>
          <w:bCs/>
          <w:i/>
          <w:noProof/>
          <w:sz w:val="22"/>
        </w:rPr>
      </w:pPr>
      <w:r>
        <w:rPr>
          <w:rFonts w:ascii="Palatino Linotype" w:hAnsi="Palatino Linotype" w:cs="Arial"/>
          <w:bCs/>
          <w:i/>
          <w:noProof/>
          <w:sz w:val="22"/>
        </w:rPr>
        <w:t>(Ënfasis añadido)</w:t>
      </w:r>
    </w:p>
    <w:p w14:paraId="2565D96A" w14:textId="77777777" w:rsidR="00F33AF8" w:rsidRDefault="00F33AF8" w:rsidP="00A076F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una interpretación sistemática de los artículos anteriores, se puede advertir que el ejercicio del </w:t>
      </w:r>
      <w:r w:rsidR="00753B48">
        <w:rPr>
          <w:rFonts w:ascii="Palatino Linotype" w:hAnsi="Palatino Linotype" w:cs="Arial"/>
        </w:rPr>
        <w:t>Derecho de Acceso a la Información Pública</w:t>
      </w:r>
      <w:r>
        <w:rPr>
          <w:rFonts w:ascii="Palatino Linotype" w:hAnsi="Palatino Linotype" w:cs="Arial"/>
        </w:rPr>
        <w:t xml:space="preserve"> se centra en la potestad de los particulares para conocer el contenido de los documentos que obren en los archivos de los Sujetos Obligados, ya sea porque los generen, administren o simplemente los posean en el ejercicio de sus atribuciones.</w:t>
      </w:r>
    </w:p>
    <w:p w14:paraId="4F5283C9" w14:textId="77777777" w:rsidR="00F33AF8" w:rsidRDefault="00F33AF8" w:rsidP="00A076FF">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Pr>
          <w:rFonts w:ascii="Palatino Linotype" w:hAnsi="Palatino Linotype" w:cs="Arial"/>
          <w:b/>
        </w:rPr>
        <w:t>cualquier otro registro que documente el ejercicio de las facultades, funciones y competencias de los sujetos obligados</w:t>
      </w:r>
      <w:r>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2B968C6A" w14:textId="77777777" w:rsidR="00F33AF8" w:rsidRDefault="00F33AF8" w:rsidP="00A076FF">
      <w:pPr>
        <w:spacing w:before="100" w:beforeAutospacing="1" w:after="100" w:afterAutospacing="1" w:line="360" w:lineRule="auto"/>
        <w:jc w:val="both"/>
        <w:rPr>
          <w:rFonts w:ascii="Palatino Linotype" w:hAnsi="Palatino Linotype" w:cs="Arial"/>
        </w:rPr>
      </w:pPr>
      <w:r>
        <w:rPr>
          <w:rFonts w:ascii="Palatino Linotype" w:hAnsi="Palatino Linotype" w:cs="Arial"/>
        </w:rPr>
        <w:t>Por otro lado, así como la Constitución</w:t>
      </w:r>
      <w:r w:rsidR="00A076FF">
        <w:rPr>
          <w:rFonts w:ascii="Palatino Linotype" w:hAnsi="Palatino Linotype" w:cs="Arial"/>
        </w:rPr>
        <w:t xml:space="preserve"> Política del Estado Libre y Soberano de México </w:t>
      </w:r>
      <w:r>
        <w:rPr>
          <w:rFonts w:ascii="Palatino Linotype" w:hAnsi="Palatino Linotype" w:cs="Arial"/>
        </w:rPr>
        <w:t xml:space="preserve">y la </w:t>
      </w:r>
      <w:r w:rsidR="00A076FF">
        <w:rPr>
          <w:rFonts w:ascii="Palatino Linotype" w:hAnsi="Palatino Linotype" w:cs="Arial"/>
        </w:rPr>
        <w:t xml:space="preserve">Ley de Transparencia y Acceso a la Información Pública del Estado de México y Municipios </w:t>
      </w:r>
      <w:r>
        <w:rPr>
          <w:rFonts w:ascii="Palatino Linotype" w:hAnsi="Palatino Linotype" w:cs="Arial"/>
        </w:rPr>
        <w:t xml:space="preserve">otorgan a los particulares el derecho de acceder a los documentos generados o en posesión de las autoridades; también lo es que, la </w:t>
      </w:r>
      <w:r>
        <w:rPr>
          <w:rFonts w:ascii="Palatino Linotype" w:hAnsi="Palatino Linotype" w:cs="Arial"/>
        </w:rPr>
        <w:lastRenderedPageBreak/>
        <w:t>obligación de proporcionar información no comprende el procesamiento de la misma, ni el presentarla conforme al interés del solicitante ya que no estarán constreñidos a generarla, resumirla, efectuar cálculos o practicar investigaciones.</w:t>
      </w:r>
    </w:p>
    <w:p w14:paraId="4995828B" w14:textId="77777777" w:rsidR="00F33AF8" w:rsidRDefault="00F33AF8" w:rsidP="00A076FF">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 xml:space="preserve">Aunado a lo anterior, el doctrinario Ernesto Villanueva Villanueva define al derecho de acceso a la información como: </w:t>
      </w:r>
    </w:p>
    <w:p w14:paraId="07BDE5A4" w14:textId="77777777" w:rsidR="00F33AF8" w:rsidRDefault="00F33AF8" w:rsidP="00F33AF8">
      <w:pPr>
        <w:tabs>
          <w:tab w:val="left" w:pos="8222"/>
        </w:tabs>
        <w:ind w:left="851" w:right="1134"/>
        <w:jc w:val="both"/>
        <w:rPr>
          <w:rFonts w:ascii="Palatino Linotype" w:hAnsi="Palatino Linotype" w:cs="Arial"/>
          <w:i/>
          <w:sz w:val="22"/>
          <w:szCs w:val="22"/>
          <w:lang w:eastAsia="es-MX"/>
        </w:rPr>
      </w:pPr>
      <w:r>
        <w:rPr>
          <w:rFonts w:ascii="Palatino Linotype" w:hAnsi="Palatino Linotype" w:cs="Arial"/>
          <w:b/>
          <w:i/>
          <w:sz w:val="22"/>
          <w:szCs w:val="22"/>
          <w:lang w:eastAsia="es-MX"/>
        </w:rPr>
        <w:t>“</w:t>
      </w:r>
      <w:r>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cs="Arial"/>
          <w:b/>
          <w:i/>
          <w:sz w:val="22"/>
          <w:szCs w:val="22"/>
          <w:lang w:eastAsia="es-MX"/>
        </w:rPr>
        <w:t>”</w:t>
      </w:r>
      <w:r>
        <w:rPr>
          <w:rFonts w:ascii="Palatino Linotype" w:hAnsi="Palatino Linotype" w:cs="Arial"/>
          <w:i/>
          <w:sz w:val="22"/>
          <w:szCs w:val="22"/>
          <w:vertAlign w:val="superscript"/>
          <w:lang w:eastAsia="es-MX"/>
        </w:rPr>
        <w:t xml:space="preserve"> </w:t>
      </w:r>
      <w:r>
        <w:rPr>
          <w:rFonts w:ascii="Palatino Linotype" w:hAnsi="Palatino Linotype" w:cs="Arial"/>
          <w:i/>
          <w:sz w:val="22"/>
          <w:szCs w:val="22"/>
          <w:lang w:eastAsia="es-MX"/>
        </w:rPr>
        <w:t xml:space="preserve">(Sic) </w:t>
      </w:r>
    </w:p>
    <w:p w14:paraId="1B1F8193" w14:textId="77777777" w:rsidR="00F33AF8" w:rsidRDefault="00F33AF8" w:rsidP="00A076FF">
      <w:pPr>
        <w:spacing w:before="100" w:beforeAutospacing="1" w:after="100" w:afterAutospacing="1" w:line="360" w:lineRule="auto"/>
        <w:jc w:val="both"/>
        <w:rPr>
          <w:rFonts w:ascii="Palatino Linotype" w:hAnsi="Palatino Linotype" w:cs="Arial"/>
          <w:b/>
          <w:u w:val="single"/>
        </w:rPr>
      </w:pPr>
      <w:r>
        <w:rPr>
          <w:rFonts w:ascii="Palatino Linotype" w:hAnsi="Palatino Linotype" w:cs="Arial"/>
        </w:rPr>
        <w:t xml:space="preserve">De lo anterior, se puede concluir que la distinción entre el </w:t>
      </w:r>
      <w:r w:rsidR="00753B48">
        <w:rPr>
          <w:rFonts w:ascii="Palatino Linotype" w:hAnsi="Palatino Linotype" w:cs="Arial"/>
        </w:rPr>
        <w:t>Derecho de Petición</w:t>
      </w:r>
      <w:r>
        <w:rPr>
          <w:rFonts w:ascii="Palatino Linotype" w:hAnsi="Palatino Linotype" w:cs="Arial"/>
        </w:rPr>
        <w:t xml:space="preserve"> y el </w:t>
      </w:r>
      <w:r w:rsidR="00753B48">
        <w:rPr>
          <w:rFonts w:ascii="Palatino Linotype" w:hAnsi="Palatino Linotype" w:cs="Arial"/>
        </w:rPr>
        <w:t>Derecho de Acceso a la Información Pública</w:t>
      </w:r>
      <w:r>
        <w:rPr>
          <w:rFonts w:ascii="Palatino Linotype" w:hAnsi="Palatino Linotype" w:cs="Arial"/>
        </w:rPr>
        <w:t xml:space="preserve"> estriba principalmente en que en el primero de ellos, </w:t>
      </w:r>
      <w:r>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Pr>
          <w:rFonts w:ascii="Palatino Linotype" w:hAnsi="Palatino Linotype" w:cs="Arial"/>
          <w:bCs/>
          <w:lang w:eastAsia="es-CO"/>
        </w:rPr>
        <w:t xml:space="preserve">segundo supuesto </w:t>
      </w:r>
      <w:r>
        <w:rPr>
          <w:rFonts w:ascii="Palatino Linotype" w:hAnsi="Palatino Linotype" w:cs="Arial"/>
          <w:b/>
          <w:bCs/>
          <w:u w:val="single"/>
          <w:lang w:eastAsia="es-CO"/>
        </w:rPr>
        <w:t>la solicitud de acceso a la información pública se encamina primordialmente a</w:t>
      </w:r>
      <w:r>
        <w:rPr>
          <w:rFonts w:ascii="Palatino Linotype" w:hAnsi="Palatino Linotype" w:cs="Arial"/>
          <w:b/>
          <w:u w:val="single"/>
        </w:rPr>
        <w:t xml:space="preserve"> permitir el </w:t>
      </w:r>
      <w:r>
        <w:rPr>
          <w:rFonts w:ascii="Palatino Linotype" w:hAnsi="Palatino Linotype" w:cs="Arial"/>
          <w:b/>
          <w:u w:val="single"/>
          <w:lang w:eastAsia="es-CO"/>
        </w:rPr>
        <w:t xml:space="preserve">acceso a datos, registros y todo tipo de información pública que conste en documentos, sea generada o se encuentre en posesión de </w:t>
      </w:r>
      <w:r>
        <w:rPr>
          <w:rFonts w:ascii="Palatino Linotype" w:hAnsi="Palatino Linotype" w:cs="Arial"/>
          <w:b/>
          <w:u w:val="single"/>
        </w:rPr>
        <w:t xml:space="preserve">la autoridad. </w:t>
      </w:r>
    </w:p>
    <w:p w14:paraId="22BA9256" w14:textId="77777777" w:rsidR="00F33AF8" w:rsidRDefault="00F33AF8" w:rsidP="00AA2643">
      <w:pPr>
        <w:spacing w:before="100" w:beforeAutospacing="1" w:after="100" w:afterAutospacing="1" w:line="360" w:lineRule="auto"/>
        <w:jc w:val="both"/>
        <w:rPr>
          <w:rFonts w:ascii="Palatino Linotype" w:hAnsi="Palatino Linotype" w:cs="Arial"/>
        </w:rPr>
      </w:pPr>
      <w:r>
        <w:rPr>
          <w:rFonts w:ascii="Palatino Linotype" w:hAnsi="Palatino Linotype" w:cs="Arial"/>
        </w:rPr>
        <w:t>Es así que, la entrega de una razón o un razonamiento por parte del</w:t>
      </w:r>
      <w:r>
        <w:rPr>
          <w:rFonts w:ascii="Palatino Linotype" w:hAnsi="Palatino Linotype" w:cs="Arial"/>
          <w:b/>
          <w:lang w:eastAsia="es-MX"/>
        </w:rPr>
        <w:t xml:space="preserve"> SUJETO OBLIGADO</w:t>
      </w:r>
      <w:r>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w:t>
      </w:r>
      <w:r w:rsidR="00753B48">
        <w:rPr>
          <w:rFonts w:ascii="Palatino Linotype" w:hAnsi="Palatino Linotype" w:cs="Arial"/>
        </w:rPr>
        <w:t>Derecho de Petición</w:t>
      </w:r>
      <w:r>
        <w:rPr>
          <w:rFonts w:ascii="Palatino Linotype" w:hAnsi="Palatino Linotype" w:cs="Arial"/>
        </w:rPr>
        <w:t xml:space="preserve">. </w:t>
      </w:r>
    </w:p>
    <w:p w14:paraId="6A8CADFA" w14:textId="77777777" w:rsidR="00F33AF8" w:rsidRDefault="00F33AF8" w:rsidP="00AA2643">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Ahora bien, es importante precisar que este Instituto de Transparencia como Órgano Garante de la difusión, protección y respeto al </w:t>
      </w:r>
      <w:r w:rsidR="00753B48">
        <w:rPr>
          <w:rFonts w:ascii="Palatino Linotype" w:hAnsi="Palatino Linotype" w:cs="Arial"/>
        </w:rPr>
        <w:t>Derecho de Acceso a la Información Pública</w:t>
      </w:r>
      <w:r>
        <w:rPr>
          <w:rFonts w:ascii="Palatino Linotype" w:hAnsi="Palatino Linotype" w:cs="Arial"/>
        </w:rPr>
        <w:t xml:space="preserve"> y a la protección de datos personales, conforme a su naturaleza jurídica y en términos del artículo 179 de la Ley de la materia, es competente para resolver los recursos de revisión, cuando se actualice cualquiera de las siguientes causas:</w:t>
      </w:r>
    </w:p>
    <w:p w14:paraId="31FB4DA0" w14:textId="77777777" w:rsidR="00F33AF8" w:rsidRDefault="00F33AF8" w:rsidP="00F33AF8">
      <w:pPr>
        <w:tabs>
          <w:tab w:val="left" w:pos="8222"/>
        </w:tabs>
        <w:ind w:left="851" w:right="1134"/>
        <w:jc w:val="both"/>
        <w:rPr>
          <w:rFonts w:ascii="Palatino Linotype" w:hAnsi="Palatino Linotype" w:cs="Arial"/>
          <w:i/>
          <w:sz w:val="22"/>
        </w:rPr>
      </w:pPr>
      <w:r>
        <w:rPr>
          <w:rFonts w:ascii="Palatino Linotype" w:hAnsi="Palatino Linotype" w:cs="Arial"/>
          <w:b/>
          <w:i/>
          <w:sz w:val="22"/>
        </w:rPr>
        <w:t>Artículo 179</w:t>
      </w:r>
      <w:r>
        <w:rPr>
          <w:rFonts w:ascii="Palatino Linotype" w:hAnsi="Palatino Linotype" w:cs="Arial"/>
          <w:i/>
          <w:sz w:val="22"/>
        </w:rPr>
        <w:t xml:space="preserve">. El </w:t>
      </w:r>
      <w:r w:rsidR="00753B48">
        <w:rPr>
          <w:rFonts w:ascii="Palatino Linotype" w:hAnsi="Palatino Linotype" w:cs="Arial"/>
          <w:i/>
          <w:sz w:val="22"/>
        </w:rPr>
        <w:t>Recurso de Revisión</w:t>
      </w:r>
      <w:r>
        <w:rPr>
          <w:rFonts w:ascii="Palatino Linotype" w:hAnsi="Palatino Linotype" w:cs="Arial"/>
          <w:i/>
          <w:sz w:val="22"/>
        </w:rPr>
        <w:t xml:space="preserve"> es un medio de protección que la Ley otorga a los particulares, para hacer valer su </w:t>
      </w:r>
      <w:r w:rsidR="00753B48">
        <w:rPr>
          <w:rFonts w:ascii="Palatino Linotype" w:hAnsi="Palatino Linotype" w:cs="Arial"/>
          <w:i/>
          <w:sz w:val="22"/>
        </w:rPr>
        <w:t>Derecho de Acceso a la Información Pública</w:t>
      </w:r>
      <w:r>
        <w:rPr>
          <w:rFonts w:ascii="Palatino Linotype" w:hAnsi="Palatino Linotype" w:cs="Arial"/>
          <w:i/>
          <w:sz w:val="22"/>
        </w:rPr>
        <w:t>, y procederá en contra de las siguientes causas:</w:t>
      </w:r>
    </w:p>
    <w:p w14:paraId="10DDCBFE"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I. La negativa a la información solicitada;</w:t>
      </w:r>
    </w:p>
    <w:p w14:paraId="27E79316"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II. La clasificación de la información;</w:t>
      </w:r>
    </w:p>
    <w:p w14:paraId="7A02753A"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III. La declaración de inexistencia de la información;</w:t>
      </w:r>
    </w:p>
    <w:p w14:paraId="4B5821CA"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IV. La declaración de incompetencia por el sujeto obligado;</w:t>
      </w:r>
    </w:p>
    <w:p w14:paraId="0F1515A2"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V. La entrega de información incompleta;</w:t>
      </w:r>
    </w:p>
    <w:p w14:paraId="36EB93C3"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VI. La entrega de información que no corresponda con lo solicitado;</w:t>
      </w:r>
    </w:p>
    <w:p w14:paraId="06906441"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VII. La falta de respuesta a una solicitud de acceso a la información;</w:t>
      </w:r>
    </w:p>
    <w:p w14:paraId="6C62BEDE" w14:textId="77777777" w:rsidR="00F33AF8" w:rsidRDefault="00F33AF8" w:rsidP="00F33AF8">
      <w:pPr>
        <w:tabs>
          <w:tab w:val="left" w:pos="8222"/>
        </w:tabs>
        <w:ind w:left="851" w:right="1134"/>
        <w:jc w:val="both"/>
        <w:rPr>
          <w:rFonts w:ascii="Palatino Linotype" w:hAnsi="Palatino Linotype" w:cs="Arial"/>
          <w:i/>
          <w:sz w:val="22"/>
        </w:rPr>
      </w:pPr>
      <w:r>
        <w:rPr>
          <w:rFonts w:ascii="Palatino Linotype" w:hAnsi="Palatino Linotype" w:cs="Arial"/>
          <w:i/>
          <w:sz w:val="22"/>
        </w:rPr>
        <w:t>VIII. La notificación, entrega o puesta a disposición de información en una modalidad o formato distinto al solicitado;</w:t>
      </w:r>
    </w:p>
    <w:p w14:paraId="23413FC3" w14:textId="77777777" w:rsidR="00F33AF8" w:rsidRDefault="00F33AF8" w:rsidP="00F33AF8">
      <w:pPr>
        <w:tabs>
          <w:tab w:val="left" w:pos="8222"/>
        </w:tabs>
        <w:ind w:left="851" w:right="1134"/>
        <w:jc w:val="both"/>
        <w:rPr>
          <w:rFonts w:ascii="Palatino Linotype" w:hAnsi="Palatino Linotype" w:cs="Arial"/>
          <w:i/>
          <w:sz w:val="22"/>
        </w:rPr>
      </w:pPr>
      <w:r>
        <w:rPr>
          <w:rFonts w:ascii="Palatino Linotype" w:hAnsi="Palatino Linotype" w:cs="Arial"/>
          <w:i/>
          <w:sz w:val="22"/>
        </w:rPr>
        <w:t>IX. La entrega o puesta a disposición de información en un formato incomprensible y/o no accesible para el solicitante;</w:t>
      </w:r>
    </w:p>
    <w:p w14:paraId="1937F216"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X. Los costos o tiempos de entrega de la información;</w:t>
      </w:r>
    </w:p>
    <w:p w14:paraId="124EEC18"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XI. La falta de trámite a una solicitud;</w:t>
      </w:r>
    </w:p>
    <w:p w14:paraId="78C40DBC"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XII. La negativa a permitir la consulta directa de la información;</w:t>
      </w:r>
    </w:p>
    <w:p w14:paraId="144FEE45" w14:textId="77777777" w:rsidR="00F33AF8" w:rsidRDefault="00F33AF8" w:rsidP="00F33AF8">
      <w:pPr>
        <w:tabs>
          <w:tab w:val="left" w:pos="8222"/>
        </w:tabs>
        <w:ind w:left="851" w:right="1134"/>
        <w:jc w:val="both"/>
        <w:rPr>
          <w:rFonts w:ascii="Palatino Linotype" w:hAnsi="Palatino Linotype" w:cs="Arial"/>
          <w:i/>
          <w:sz w:val="22"/>
        </w:rPr>
      </w:pPr>
      <w:r>
        <w:rPr>
          <w:rFonts w:ascii="Palatino Linotype" w:hAnsi="Palatino Linotype" w:cs="Arial"/>
          <w:i/>
          <w:sz w:val="22"/>
        </w:rPr>
        <w:t>XIII. La falta, deficiencia o insuficiencia de la fundamentación y/o motivación en la respuesta; y</w:t>
      </w:r>
    </w:p>
    <w:p w14:paraId="5974820A" w14:textId="77777777" w:rsidR="00F33AF8" w:rsidRDefault="00F33AF8" w:rsidP="00F33AF8">
      <w:pPr>
        <w:ind w:left="851" w:right="899"/>
        <w:jc w:val="both"/>
        <w:rPr>
          <w:rFonts w:ascii="Palatino Linotype" w:hAnsi="Palatino Linotype" w:cs="Arial"/>
          <w:i/>
          <w:sz w:val="22"/>
        </w:rPr>
      </w:pPr>
      <w:r>
        <w:rPr>
          <w:rFonts w:ascii="Palatino Linotype" w:hAnsi="Palatino Linotype" w:cs="Arial"/>
          <w:i/>
          <w:sz w:val="22"/>
        </w:rPr>
        <w:t>XIV. La orientación a un trámite específico.</w:t>
      </w:r>
    </w:p>
    <w:p w14:paraId="65ADA394" w14:textId="77777777" w:rsidR="00F33AF8" w:rsidRDefault="00F33AF8" w:rsidP="00F33AF8">
      <w:pPr>
        <w:ind w:left="851" w:right="899"/>
        <w:jc w:val="both"/>
        <w:rPr>
          <w:rFonts w:ascii="Palatino Linotype" w:hAnsi="Palatino Linotype" w:cs="Arial"/>
          <w:i/>
          <w:sz w:val="22"/>
        </w:rPr>
      </w:pPr>
    </w:p>
    <w:p w14:paraId="51695ED3" w14:textId="77777777" w:rsidR="00F33AF8" w:rsidRDefault="00F33AF8" w:rsidP="00F33AF8">
      <w:pPr>
        <w:tabs>
          <w:tab w:val="left" w:pos="8222"/>
        </w:tabs>
        <w:ind w:left="851" w:right="1134"/>
        <w:jc w:val="both"/>
        <w:rPr>
          <w:rFonts w:ascii="Palatino Linotype" w:hAnsi="Palatino Linotype" w:cs="Arial"/>
          <w:i/>
          <w:sz w:val="22"/>
        </w:rPr>
      </w:pPr>
      <w:r>
        <w:rPr>
          <w:rFonts w:ascii="Palatino Linotype" w:hAnsi="Palatino Linotype" w:cs="Arial"/>
          <w:i/>
          <w:sz w:val="22"/>
        </w:rPr>
        <w:t xml:space="preserve">La respuesta que den los sujetos obligados derivada de la resolución a un </w:t>
      </w:r>
      <w:r w:rsidR="00753B48">
        <w:rPr>
          <w:rFonts w:ascii="Palatino Linotype" w:hAnsi="Palatino Linotype" w:cs="Arial"/>
          <w:i/>
          <w:sz w:val="22"/>
        </w:rPr>
        <w:t>Recurso de Revisión</w:t>
      </w:r>
      <w:r>
        <w:rPr>
          <w:rFonts w:ascii="Palatino Linotype" w:hAnsi="Palatino Linotype" w:cs="Arial"/>
          <w:i/>
          <w:sz w:val="22"/>
        </w:rPr>
        <w:t xml:space="preserve"> que proceda por las causales señaladas en las fracciones IV, VII, IX, X, XI y XII es susceptible de ser impugnada de nueva cuenta, mediante </w:t>
      </w:r>
      <w:r w:rsidR="00753B48">
        <w:rPr>
          <w:rFonts w:ascii="Palatino Linotype" w:hAnsi="Palatino Linotype" w:cs="Arial"/>
          <w:i/>
          <w:sz w:val="22"/>
        </w:rPr>
        <w:t>Recurso de Revisión</w:t>
      </w:r>
      <w:r w:rsidR="007E1069">
        <w:rPr>
          <w:rFonts w:ascii="Palatino Linotype" w:hAnsi="Palatino Linotype" w:cs="Arial"/>
          <w:i/>
          <w:sz w:val="22"/>
        </w:rPr>
        <w:t>, ante el Instituto.</w:t>
      </w:r>
    </w:p>
    <w:p w14:paraId="52679A5F" w14:textId="77777777" w:rsidR="00F33AF8" w:rsidRDefault="00F33AF8" w:rsidP="00AA2643">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 xml:space="preserve">Siendo así que dentro de dichas causales no se contempla </w:t>
      </w:r>
      <w:r w:rsidR="007E1069">
        <w:rPr>
          <w:rFonts w:ascii="Palatino Linotype" w:hAnsi="Palatino Linotype" w:cs="Arial"/>
          <w:lang w:val="es-ES"/>
        </w:rPr>
        <w:t xml:space="preserve">cuando se trate de un </w:t>
      </w:r>
      <w:r w:rsidR="00753B48">
        <w:rPr>
          <w:rFonts w:ascii="Palatino Linotype" w:hAnsi="Palatino Linotype" w:cs="Arial"/>
          <w:lang w:val="es-ES"/>
        </w:rPr>
        <w:t>Derecho de Petición</w:t>
      </w:r>
      <w:r>
        <w:rPr>
          <w:rFonts w:ascii="Palatino Linotype" w:hAnsi="Palatino Linotype" w:cs="Arial"/>
          <w:lang w:val="es-ES"/>
        </w:rPr>
        <w:t xml:space="preserve"> ejercido por un gobernado.</w:t>
      </w:r>
    </w:p>
    <w:p w14:paraId="6B9A008E" w14:textId="77777777" w:rsidR="009C7FA0" w:rsidRDefault="00F33AF8" w:rsidP="00AA2643">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val="es-ES"/>
        </w:rPr>
        <w:lastRenderedPageBreak/>
        <w:t xml:space="preserve">En tal virtud, al no actualizarse ninguno de los supuestos aludidos, este Instituto </w:t>
      </w:r>
      <w:r>
        <w:rPr>
          <w:rFonts w:ascii="Palatino Linotype" w:hAnsi="Palatino Linotype" w:cs="Arial"/>
          <w:lang w:eastAsia="es-MX"/>
        </w:rPr>
        <w:t xml:space="preserve">no tiene atribuciones para pronunciarse respecto a la petición formulada por </w:t>
      </w:r>
      <w:r>
        <w:rPr>
          <w:rFonts w:ascii="Palatino Linotype" w:hAnsi="Palatino Linotype" w:cs="Arial"/>
          <w:b/>
          <w:lang w:eastAsia="es-MX"/>
        </w:rPr>
        <w:t>EL RECURRENTE</w:t>
      </w:r>
      <w:r>
        <w:rPr>
          <w:rFonts w:ascii="Palatino Linotype" w:hAnsi="Palatino Linotype" w:cs="Arial"/>
          <w:lang w:eastAsia="es-MX"/>
        </w:rPr>
        <w:t xml:space="preserve">, </w:t>
      </w:r>
      <w:r>
        <w:rPr>
          <w:rFonts w:ascii="Palatino Linotype" w:hAnsi="Palatino Linotype" w:cs="Arial"/>
          <w:lang w:val="es-ES"/>
        </w:rPr>
        <w:t xml:space="preserve">máxime que se trata de cuestionamientos y manifestaciones vertidas por el entonces solicitante que van encaminados a obtener un juicio de valor emitido por parte de </w:t>
      </w:r>
      <w:r>
        <w:rPr>
          <w:rFonts w:ascii="Palatino Linotype" w:hAnsi="Palatino Linotype" w:cs="Arial"/>
          <w:b/>
          <w:lang w:val="es-ES"/>
        </w:rPr>
        <w:t xml:space="preserve">EL SUJETO OBLIGADO </w:t>
      </w:r>
      <w:r>
        <w:rPr>
          <w:rFonts w:ascii="Palatino Linotype" w:hAnsi="Palatino Linotype" w:cs="Arial"/>
          <w:lang w:val="es-ES"/>
        </w:rPr>
        <w:t>tend</w:t>
      </w:r>
      <w:r w:rsidR="00216852">
        <w:rPr>
          <w:rFonts w:ascii="Palatino Linotype" w:hAnsi="Palatino Linotype" w:cs="Arial"/>
          <w:lang w:val="es-ES"/>
        </w:rPr>
        <w:t>i</w:t>
      </w:r>
      <w:r>
        <w:rPr>
          <w:rFonts w:ascii="Palatino Linotype" w:hAnsi="Palatino Linotype" w:cs="Arial"/>
          <w:lang w:val="es-ES"/>
        </w:rPr>
        <w:t>ente a aclarar un cuestionamiento o una inquietud</w:t>
      </w:r>
      <w:r>
        <w:rPr>
          <w:rFonts w:ascii="Palatino Linotype" w:hAnsi="Palatino Linotype" w:cs="Arial"/>
          <w:lang w:eastAsia="es-MX"/>
        </w:rPr>
        <w:t xml:space="preserve">. </w:t>
      </w:r>
    </w:p>
    <w:p w14:paraId="0E1443D2" w14:textId="77777777" w:rsidR="00F33AF8" w:rsidRPr="004F364E" w:rsidRDefault="00F33AF8" w:rsidP="00AA264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4F364E">
        <w:rPr>
          <w:rFonts w:ascii="Palatino Linotype" w:hAnsi="Palatino Linotype" w:cs="Arial"/>
        </w:rPr>
        <w:t>Del análisis efectuado al expediente electrónico, se advierte que se actualiza la hipótesis previst</w:t>
      </w:r>
      <w:r w:rsidR="00FF411C">
        <w:rPr>
          <w:rFonts w:ascii="Palatino Linotype" w:hAnsi="Palatino Linotype" w:cs="Arial"/>
        </w:rPr>
        <w:t>a en el artículo 191 fracción VI</w:t>
      </w:r>
      <w:r w:rsidRPr="004F364E">
        <w:rPr>
          <w:rFonts w:ascii="Palatino Linotype" w:hAnsi="Palatino Linotype" w:cs="Arial"/>
        </w:rPr>
        <w:t xml:space="preserve"> de la Ley de Transparencia y Acceso a la Información Pública del Estado de México y Municipios en vigor, que a la letra dice:</w:t>
      </w:r>
    </w:p>
    <w:p w14:paraId="3A7A890F" w14:textId="77777777" w:rsidR="00F33AF8" w:rsidRPr="004F364E" w:rsidRDefault="00F33AF8" w:rsidP="00252E2D">
      <w:pPr>
        <w:ind w:left="709" w:right="709"/>
        <w:jc w:val="both"/>
        <w:rPr>
          <w:rFonts w:ascii="Palatino Linotype" w:hAnsi="Palatino Linotype" w:cs="Arial"/>
          <w:i/>
          <w:sz w:val="22"/>
          <w:szCs w:val="22"/>
        </w:rPr>
      </w:pPr>
      <w:r w:rsidRPr="004F364E">
        <w:rPr>
          <w:rFonts w:ascii="Palatino Linotype" w:hAnsi="Palatino Linotype" w:cs="Arial"/>
          <w:i/>
          <w:sz w:val="22"/>
          <w:szCs w:val="22"/>
        </w:rPr>
        <w:t>“</w:t>
      </w:r>
      <w:r w:rsidRPr="004F364E">
        <w:rPr>
          <w:rFonts w:ascii="Palatino Linotype" w:hAnsi="Palatino Linotype" w:cs="Arial"/>
          <w:b/>
          <w:i/>
          <w:sz w:val="22"/>
          <w:szCs w:val="22"/>
        </w:rPr>
        <w:t>Artículo 191</w:t>
      </w:r>
      <w:r w:rsidRPr="004F364E">
        <w:rPr>
          <w:rFonts w:ascii="Palatino Linotype" w:hAnsi="Palatino Linotype" w:cs="Arial"/>
          <w:i/>
          <w:sz w:val="22"/>
          <w:szCs w:val="22"/>
        </w:rPr>
        <w:t>. El recurso será desechado por improcedente cuando:</w:t>
      </w:r>
    </w:p>
    <w:p w14:paraId="09E8E004" w14:textId="77777777" w:rsidR="00F33AF8" w:rsidRPr="004F364E" w:rsidRDefault="00AA2643" w:rsidP="00252E2D">
      <w:pPr>
        <w:ind w:left="709" w:right="709"/>
        <w:jc w:val="both"/>
        <w:rPr>
          <w:rFonts w:ascii="Palatino Linotype" w:hAnsi="Palatino Linotype" w:cs="Arial"/>
          <w:i/>
          <w:sz w:val="22"/>
          <w:szCs w:val="22"/>
        </w:rPr>
      </w:pPr>
      <w:r>
        <w:rPr>
          <w:rFonts w:ascii="Palatino Linotype" w:hAnsi="Palatino Linotype" w:cs="Arial"/>
          <w:i/>
          <w:sz w:val="22"/>
          <w:szCs w:val="22"/>
        </w:rPr>
        <w:t>…</w:t>
      </w:r>
    </w:p>
    <w:p w14:paraId="45E6AB95" w14:textId="77777777" w:rsidR="00FF411C" w:rsidRDefault="00FF411C" w:rsidP="00252E2D">
      <w:pPr>
        <w:ind w:left="709" w:right="709"/>
        <w:jc w:val="both"/>
        <w:rPr>
          <w:rFonts w:ascii="Palatino Linotype" w:hAnsi="Palatino Linotype" w:cs="Arial"/>
          <w:b/>
          <w:i/>
          <w:sz w:val="22"/>
          <w:szCs w:val="22"/>
        </w:rPr>
      </w:pPr>
      <w:r w:rsidRPr="00FF411C">
        <w:rPr>
          <w:rFonts w:ascii="Palatino Linotype" w:hAnsi="Palatino Linotype" w:cs="Arial"/>
          <w:b/>
          <w:i/>
          <w:sz w:val="22"/>
          <w:szCs w:val="22"/>
        </w:rPr>
        <w:t>VI. Se trate de una consulta, o trámite en específico; y;</w:t>
      </w:r>
    </w:p>
    <w:p w14:paraId="3D513A76" w14:textId="77777777" w:rsidR="00F33AF8" w:rsidRPr="004F364E" w:rsidRDefault="00F33AF8" w:rsidP="00252E2D">
      <w:pPr>
        <w:ind w:left="709" w:right="709"/>
        <w:jc w:val="both"/>
        <w:rPr>
          <w:rFonts w:ascii="Palatino Linotype" w:hAnsi="Palatino Linotype" w:cs="Arial"/>
          <w:i/>
          <w:sz w:val="22"/>
          <w:szCs w:val="22"/>
        </w:rPr>
      </w:pPr>
      <w:r w:rsidRPr="004F364E">
        <w:rPr>
          <w:rFonts w:ascii="Palatino Linotype" w:hAnsi="Palatino Linotype" w:cs="Arial"/>
          <w:i/>
          <w:sz w:val="22"/>
          <w:szCs w:val="22"/>
        </w:rPr>
        <w:t>…</w:t>
      </w:r>
    </w:p>
    <w:p w14:paraId="703C97B5" w14:textId="77777777" w:rsidR="00F33AF8" w:rsidRPr="00816F8E" w:rsidRDefault="00F33AF8" w:rsidP="00252E2D">
      <w:pPr>
        <w:ind w:left="709" w:right="709"/>
        <w:jc w:val="both"/>
        <w:rPr>
          <w:rFonts w:ascii="Palatino Linotype" w:hAnsi="Palatino Linotype" w:cs="Arial"/>
          <w:b/>
          <w:sz w:val="22"/>
          <w:szCs w:val="22"/>
        </w:rPr>
      </w:pPr>
      <w:r w:rsidRPr="00816F8E">
        <w:rPr>
          <w:rFonts w:ascii="Palatino Linotype" w:hAnsi="Palatino Linotype" w:cs="Arial"/>
          <w:b/>
          <w:sz w:val="22"/>
          <w:szCs w:val="22"/>
        </w:rPr>
        <w:t>(Énfasis añadido)</w:t>
      </w:r>
    </w:p>
    <w:p w14:paraId="5F94E899" w14:textId="77777777" w:rsidR="00753B48" w:rsidRDefault="00F33AF8" w:rsidP="00AA2643">
      <w:pPr>
        <w:spacing w:before="100" w:beforeAutospacing="1" w:after="100" w:afterAutospacing="1" w:line="360" w:lineRule="auto"/>
        <w:ind w:right="49"/>
        <w:jc w:val="both"/>
        <w:rPr>
          <w:rFonts w:ascii="Palatino Linotype" w:hAnsi="Palatino Linotype" w:cs="Arial"/>
        </w:rPr>
      </w:pPr>
      <w:r w:rsidRPr="00874B3E">
        <w:rPr>
          <w:rFonts w:ascii="Palatino Linotype" w:hAnsi="Palatino Linotype" w:cs="Arial"/>
        </w:rPr>
        <w:t xml:space="preserve">En adición a lo anterior, y en correlación con el ordinal que antecede, conviene traer a contexto el diverso </w:t>
      </w:r>
      <w:r w:rsidRPr="00753B48">
        <w:rPr>
          <w:rFonts w:ascii="Palatino Linotype" w:hAnsi="Palatino Linotype" w:cs="Arial"/>
          <w:b/>
        </w:rPr>
        <w:t>192 en su fracción IV</w:t>
      </w:r>
      <w:r w:rsidRPr="00874B3E">
        <w:rPr>
          <w:rFonts w:ascii="Palatino Linotype" w:hAnsi="Palatino Linotype" w:cs="Arial"/>
        </w:rPr>
        <w:t>, mismo que refiere</w:t>
      </w:r>
      <w:r w:rsidR="00753B48">
        <w:rPr>
          <w:rFonts w:ascii="Palatino Linotype" w:hAnsi="Palatino Linotype" w:cs="Arial"/>
        </w:rPr>
        <w:t>:</w:t>
      </w:r>
    </w:p>
    <w:p w14:paraId="6EAC1A82" w14:textId="77777777" w:rsidR="00753B48" w:rsidRDefault="00753B48" w:rsidP="00753B48">
      <w:pPr>
        <w:ind w:left="709" w:right="709"/>
        <w:jc w:val="both"/>
        <w:rPr>
          <w:rFonts w:ascii="Palatino Linotype" w:hAnsi="Palatino Linotype" w:cs="Arial"/>
          <w:i/>
          <w:sz w:val="22"/>
          <w:szCs w:val="22"/>
        </w:rPr>
      </w:pPr>
      <w:r w:rsidRPr="004F364E">
        <w:rPr>
          <w:rFonts w:ascii="Palatino Linotype" w:hAnsi="Palatino Linotype" w:cs="Arial"/>
          <w:i/>
          <w:sz w:val="22"/>
          <w:szCs w:val="22"/>
        </w:rPr>
        <w:t>“</w:t>
      </w:r>
      <w:r>
        <w:rPr>
          <w:rFonts w:ascii="Palatino Linotype" w:hAnsi="Palatino Linotype" w:cs="Arial"/>
          <w:b/>
          <w:i/>
          <w:sz w:val="22"/>
          <w:szCs w:val="22"/>
        </w:rPr>
        <w:t>Artículo 192</w:t>
      </w:r>
      <w:r>
        <w:rPr>
          <w:rFonts w:ascii="Palatino Linotype" w:hAnsi="Palatino Linotype" w:cs="Arial"/>
          <w:i/>
          <w:sz w:val="22"/>
          <w:szCs w:val="22"/>
        </w:rPr>
        <w:t xml:space="preserve">. El recurso será sobreseído, en todo o en parte, cuando una vez admitido, se actualicen alguno de los siguientes supuestos: </w:t>
      </w:r>
    </w:p>
    <w:p w14:paraId="5B81E0C4" w14:textId="77777777" w:rsidR="00753B48" w:rsidRPr="004F364E" w:rsidRDefault="00753B48" w:rsidP="00753B48">
      <w:pPr>
        <w:ind w:left="709" w:right="709"/>
        <w:jc w:val="both"/>
        <w:rPr>
          <w:rFonts w:ascii="Palatino Linotype" w:hAnsi="Palatino Linotype" w:cs="Arial"/>
          <w:i/>
          <w:sz w:val="22"/>
          <w:szCs w:val="22"/>
        </w:rPr>
      </w:pPr>
    </w:p>
    <w:p w14:paraId="20989CA4" w14:textId="77777777" w:rsidR="00753B48" w:rsidRDefault="00753B48" w:rsidP="00753B48">
      <w:pPr>
        <w:ind w:left="709" w:right="709"/>
        <w:jc w:val="both"/>
        <w:rPr>
          <w:rFonts w:ascii="Palatino Linotype" w:hAnsi="Palatino Linotype" w:cs="Arial"/>
          <w:b/>
          <w:i/>
          <w:sz w:val="22"/>
          <w:szCs w:val="22"/>
        </w:rPr>
      </w:pPr>
      <w:r>
        <w:rPr>
          <w:rFonts w:ascii="Palatino Linotype" w:hAnsi="Palatino Linotype" w:cs="Arial"/>
          <w:b/>
          <w:i/>
          <w:sz w:val="22"/>
          <w:szCs w:val="22"/>
        </w:rPr>
        <w:t>I</w:t>
      </w:r>
      <w:r w:rsidRPr="00FF411C">
        <w:rPr>
          <w:rFonts w:ascii="Palatino Linotype" w:hAnsi="Palatino Linotype" w:cs="Arial"/>
          <w:b/>
          <w:i/>
          <w:sz w:val="22"/>
          <w:szCs w:val="22"/>
        </w:rPr>
        <w:t xml:space="preserve">V. </w:t>
      </w:r>
      <w:r>
        <w:rPr>
          <w:rFonts w:ascii="Palatino Linotype" w:hAnsi="Palatino Linotype" w:cs="Arial"/>
          <w:b/>
          <w:i/>
          <w:sz w:val="22"/>
          <w:szCs w:val="22"/>
        </w:rPr>
        <w:t>Admitido el recurso de revisión, aparezca alguna causal de improcedencia en los términos de la presente ley; y</w:t>
      </w:r>
      <w:r w:rsidRPr="00FF411C">
        <w:rPr>
          <w:rFonts w:ascii="Palatino Linotype" w:hAnsi="Palatino Linotype" w:cs="Arial"/>
          <w:b/>
          <w:i/>
          <w:sz w:val="22"/>
          <w:szCs w:val="22"/>
        </w:rPr>
        <w:t>;</w:t>
      </w:r>
    </w:p>
    <w:p w14:paraId="19BE0677" w14:textId="77777777" w:rsidR="00753B48" w:rsidRPr="004F364E" w:rsidRDefault="00753B48" w:rsidP="00753B48">
      <w:pPr>
        <w:ind w:left="709" w:right="709"/>
        <w:jc w:val="both"/>
        <w:rPr>
          <w:rFonts w:ascii="Palatino Linotype" w:hAnsi="Palatino Linotype" w:cs="Arial"/>
          <w:i/>
          <w:sz w:val="22"/>
          <w:szCs w:val="22"/>
        </w:rPr>
      </w:pPr>
      <w:r w:rsidRPr="004F364E">
        <w:rPr>
          <w:rFonts w:ascii="Palatino Linotype" w:hAnsi="Palatino Linotype" w:cs="Arial"/>
          <w:i/>
          <w:sz w:val="22"/>
          <w:szCs w:val="22"/>
        </w:rPr>
        <w:t>…</w:t>
      </w:r>
    </w:p>
    <w:p w14:paraId="2A0AB044" w14:textId="77777777" w:rsidR="00753B48" w:rsidRPr="00816F8E" w:rsidRDefault="00753B48" w:rsidP="00753B48">
      <w:pPr>
        <w:ind w:left="709" w:right="709"/>
        <w:jc w:val="both"/>
        <w:rPr>
          <w:rFonts w:ascii="Palatino Linotype" w:hAnsi="Palatino Linotype" w:cs="Arial"/>
          <w:b/>
          <w:sz w:val="22"/>
          <w:szCs w:val="22"/>
        </w:rPr>
      </w:pPr>
      <w:r w:rsidRPr="00816F8E">
        <w:rPr>
          <w:rFonts w:ascii="Palatino Linotype" w:hAnsi="Palatino Linotype" w:cs="Arial"/>
          <w:b/>
          <w:sz w:val="22"/>
          <w:szCs w:val="22"/>
        </w:rPr>
        <w:t>(Énfasis añadido)</w:t>
      </w:r>
    </w:p>
    <w:p w14:paraId="7718DA8B" w14:textId="77777777" w:rsidR="00F33AF8" w:rsidRDefault="00F33AF8" w:rsidP="00AA2643">
      <w:pPr>
        <w:spacing w:before="100" w:beforeAutospacing="1" w:after="100" w:afterAutospacing="1" w:line="360" w:lineRule="auto"/>
        <w:jc w:val="both"/>
        <w:rPr>
          <w:rFonts w:ascii="Palatino Linotype" w:hAnsi="Palatino Linotype"/>
        </w:rPr>
      </w:pPr>
      <w:r>
        <w:rPr>
          <w:rFonts w:ascii="Palatino Linotype" w:hAnsi="Palatino Linotype"/>
        </w:rPr>
        <w:t xml:space="preserve">Siendo el </w:t>
      </w:r>
      <w:r w:rsidRPr="000039C1">
        <w:rPr>
          <w:rFonts w:ascii="Palatino Linotype" w:hAnsi="Palatino Linotype"/>
        </w:rPr>
        <w:t>sobreseimiento</w:t>
      </w:r>
      <w:r>
        <w:rPr>
          <w:rFonts w:ascii="Palatino Linotype" w:hAnsi="Palatino Linotype"/>
        </w:rPr>
        <w:t xml:space="preserve"> un acto que da por terminado el procedimiento administrativo de impugnación sin resolver el fondo de la cuestión planteada, por </w:t>
      </w:r>
      <w:r>
        <w:rPr>
          <w:rFonts w:ascii="Palatino Linotype" w:hAnsi="Palatino Linotype"/>
        </w:rPr>
        <w:lastRenderedPageBreak/>
        <w:t xml:space="preserve">presentarse causas que impiden a la autoridad referirse a lo sustancial de lo planteado por el hoy </w:t>
      </w:r>
      <w:r w:rsidRPr="00CC502B">
        <w:rPr>
          <w:rFonts w:ascii="Palatino Linotype" w:hAnsi="Palatino Linotype"/>
          <w:b/>
        </w:rPr>
        <w:t>RECURRENTE</w:t>
      </w:r>
      <w:r>
        <w:rPr>
          <w:rFonts w:ascii="Palatino Linotype" w:hAnsi="Palatino Linotype"/>
        </w:rPr>
        <w:t>, los efectos del sobreseimiento son los dar por concluido el recurso administrativo sin entrar al estudio de fondo del asunto de que se trate; lo anterior con apoyo en el criterio del Poder Judicial de la Federación con rubro:</w:t>
      </w:r>
    </w:p>
    <w:p w14:paraId="0F850F65" w14:textId="77777777" w:rsidR="00F33AF8" w:rsidRPr="006A22FD" w:rsidRDefault="00F33AF8" w:rsidP="00F33AF8">
      <w:pPr>
        <w:ind w:left="567" w:right="567"/>
        <w:jc w:val="both"/>
        <w:rPr>
          <w:rFonts w:ascii="Palatino Linotype" w:hAnsi="Palatino Linotype"/>
          <w:b/>
          <w:i/>
        </w:rPr>
      </w:pPr>
      <w:r w:rsidRPr="006A22FD">
        <w:rPr>
          <w:rFonts w:ascii="Palatino Linotype" w:hAnsi="Palatino Linotype"/>
          <w:i/>
          <w:sz w:val="22"/>
          <w:szCs w:val="22"/>
        </w:rPr>
        <w:t>“</w:t>
      </w:r>
      <w:r w:rsidRPr="006A22FD">
        <w:rPr>
          <w:rFonts w:ascii="Palatino Linotype" w:hAnsi="Palatino Linotype"/>
          <w:b/>
          <w:i/>
          <w:sz w:val="22"/>
          <w:szCs w:val="22"/>
        </w:rPr>
        <w:t>SOBRESEIMIENTO, NO PERMITE ENTRAR AL ESTUDIO DE LAS CUESTIONES DE FONDO</w:t>
      </w:r>
    </w:p>
    <w:p w14:paraId="7EAC43C5" w14:textId="77777777" w:rsidR="00F33AF8" w:rsidRPr="006A22FD" w:rsidRDefault="00F33AF8" w:rsidP="00F33AF8">
      <w:pPr>
        <w:ind w:left="567" w:right="567"/>
        <w:jc w:val="both"/>
        <w:rPr>
          <w:rFonts w:ascii="Palatino Linotype" w:hAnsi="Palatino Linotype"/>
          <w:i/>
          <w:sz w:val="22"/>
          <w:szCs w:val="22"/>
        </w:rPr>
      </w:pPr>
      <w:r w:rsidRPr="006A22FD">
        <w:rPr>
          <w:rFonts w:ascii="Palatino Linotype" w:hAnsi="Palatino Linotype"/>
          <w:i/>
          <w:sz w:val="22"/>
          <w:szCs w:val="22"/>
        </w:rPr>
        <w:t>Localización: 213609. II.2o.183 K. Tribunales Colegiados de Circuito. Octava Época. Semanario Judicial de la Federación. Tomo XIII, Febrero de 1994, Pág. 420</w:t>
      </w:r>
    </w:p>
    <w:p w14:paraId="31B0D19B" w14:textId="77777777" w:rsidR="00F33AF8" w:rsidRPr="006A22FD" w:rsidRDefault="00F33AF8" w:rsidP="00F33AF8">
      <w:pPr>
        <w:ind w:left="567" w:right="567"/>
        <w:jc w:val="both"/>
        <w:rPr>
          <w:rFonts w:ascii="Palatino Linotype" w:hAnsi="Palatino Linotype"/>
          <w:i/>
          <w:sz w:val="22"/>
          <w:szCs w:val="22"/>
        </w:rPr>
      </w:pPr>
      <w:r w:rsidRPr="006A22FD">
        <w:rPr>
          <w:rFonts w:ascii="Palatino Linotype" w:hAnsi="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w:t>
      </w:r>
      <w:r w:rsidR="007E1069">
        <w:rPr>
          <w:rFonts w:ascii="Palatino Linotype" w:hAnsi="Palatino Linotype"/>
          <w:i/>
          <w:sz w:val="22"/>
          <w:szCs w:val="22"/>
        </w:rPr>
        <w:t>obreseimiento del juicio.”</w:t>
      </w:r>
    </w:p>
    <w:p w14:paraId="6765F6A8" w14:textId="77777777" w:rsidR="00F33AF8" w:rsidRDefault="00F33AF8" w:rsidP="00AA2643">
      <w:pPr>
        <w:spacing w:before="100" w:beforeAutospacing="1" w:after="100" w:afterAutospacing="1" w:line="360" w:lineRule="auto"/>
        <w:jc w:val="both"/>
        <w:rPr>
          <w:rFonts w:ascii="Palatino Linotype" w:hAnsi="Palatino Linotype" w:cs="Arial"/>
        </w:rPr>
      </w:pPr>
      <w:r>
        <w:rPr>
          <w:rFonts w:ascii="Palatino Linotype" w:hAnsi="Palatino Linotype" w:cs="Arial"/>
        </w:rPr>
        <w:t>Cabe d</w:t>
      </w:r>
      <w:r w:rsidRPr="002F68E2">
        <w:rPr>
          <w:rFonts w:ascii="Palatino Linotype" w:hAnsi="Palatino Linotype" w:cs="Arial"/>
        </w:rPr>
        <w:t>estaca</w:t>
      </w:r>
      <w:r>
        <w:rPr>
          <w:rFonts w:ascii="Palatino Linotype" w:hAnsi="Palatino Linotype" w:cs="Arial"/>
        </w:rPr>
        <w:t xml:space="preserve">r que la decisión de este Órgano Colegiado de sobreseer el </w:t>
      </w:r>
      <w:r w:rsidR="00753B48">
        <w:rPr>
          <w:rFonts w:ascii="Palatino Linotype" w:hAnsi="Palatino Linotype" w:cs="Arial"/>
        </w:rPr>
        <w:t>Recurso de Revisión</w:t>
      </w:r>
      <w:r>
        <w:rPr>
          <w:rFonts w:ascii="Palatino Linotype" w:hAnsi="Palatino Linotype" w:cs="Arial"/>
        </w:rPr>
        <w:t xml:space="preserve"> no implica una limitación o negación a la justicia, según lo ha establecido el Poder Judicial Federal, en el criterio que es aplicable por analogía, con rubro:</w:t>
      </w:r>
    </w:p>
    <w:p w14:paraId="4DB47295" w14:textId="77777777" w:rsidR="00F33AF8" w:rsidRPr="00232C0E" w:rsidRDefault="00F33AF8" w:rsidP="00F33AF8">
      <w:pPr>
        <w:spacing w:before="240" w:after="240"/>
        <w:ind w:left="567" w:right="567"/>
        <w:contextualSpacing/>
        <w:jc w:val="both"/>
        <w:rPr>
          <w:rFonts w:ascii="Palatino Linotype" w:hAnsi="Palatino Linotype"/>
          <w:i/>
          <w:sz w:val="22"/>
          <w:szCs w:val="22"/>
        </w:rPr>
      </w:pPr>
      <w:r w:rsidRPr="00232C0E">
        <w:rPr>
          <w:rFonts w:ascii="Palatino Linotype" w:hAnsi="Palatino Linotype"/>
          <w:i/>
          <w:sz w:val="22"/>
          <w:szCs w:val="22"/>
        </w:rPr>
        <w:t>“</w:t>
      </w:r>
      <w:r w:rsidRPr="00252E2D">
        <w:rPr>
          <w:rFonts w:ascii="Palatino Linotype" w:hAnsi="Palatino Linotype"/>
          <w:b/>
          <w:i/>
          <w:sz w:val="22"/>
          <w:szCs w:val="22"/>
        </w:rPr>
        <w:t>DESECHAMIENTO O SOBRESEIMIENTO EN EL JUICIO DE AMPARO. NO IMPLICA DENEGACIÓN DE JUSTICIA NI GENERA INSEGURIDAD JURÍDICA</w:t>
      </w:r>
      <w:r w:rsidRPr="00232C0E">
        <w:rPr>
          <w:rFonts w:ascii="Palatino Linotype" w:hAnsi="Palatino Linotype"/>
          <w:i/>
          <w:sz w:val="22"/>
          <w:szCs w:val="22"/>
        </w:rPr>
        <w:t>”</w:t>
      </w:r>
    </w:p>
    <w:p w14:paraId="1E9C9905" w14:textId="77777777" w:rsidR="00F33AF8" w:rsidRDefault="00F33AF8" w:rsidP="00F33AF8">
      <w:pPr>
        <w:spacing w:before="240" w:after="240"/>
        <w:ind w:left="567" w:right="567"/>
        <w:contextualSpacing/>
        <w:jc w:val="both"/>
        <w:rPr>
          <w:rFonts w:ascii="Palatino Linotype" w:hAnsi="Palatino Linotype"/>
          <w:i/>
          <w:sz w:val="22"/>
          <w:szCs w:val="22"/>
        </w:rPr>
      </w:pPr>
      <w:r w:rsidRPr="00232C0E">
        <w:rPr>
          <w:rFonts w:ascii="Palatino Linotype" w:hAnsi="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w:t>
      </w:r>
      <w:r w:rsidRPr="00232C0E">
        <w:rPr>
          <w:rFonts w:ascii="Palatino Linotype" w:hAnsi="Palatino Linotype"/>
          <w:i/>
          <w:sz w:val="22"/>
          <w:szCs w:val="22"/>
        </w:rPr>
        <w:lastRenderedPageBreak/>
        <w:t>la resolución, dado que de esa forma quien imparte justicia se pronuncia sobre la acción, diciendo así el derecho y permitiendo que impere el orden jurídico.</w:t>
      </w:r>
      <w:r w:rsidR="007E1069">
        <w:rPr>
          <w:rFonts w:ascii="Palatino Linotype" w:hAnsi="Palatino Linotype"/>
          <w:i/>
          <w:sz w:val="22"/>
          <w:szCs w:val="22"/>
        </w:rPr>
        <w:t>”</w:t>
      </w:r>
    </w:p>
    <w:p w14:paraId="78A714F4" w14:textId="77777777" w:rsidR="00F33AF8" w:rsidRDefault="00F33AF8" w:rsidP="00AA264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p>
    <w:p w14:paraId="3CDBC110" w14:textId="77777777" w:rsidR="00F33AF8" w:rsidRPr="008C435B" w:rsidRDefault="00F33AF8" w:rsidP="00AA264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AC1518">
        <w:rPr>
          <w:rFonts w:ascii="Palatino Linotype" w:eastAsia="Calibri" w:hAnsi="Palatino Linotype" w:cs="Arial"/>
          <w:color w:val="000000" w:themeColor="text1"/>
        </w:rPr>
        <w:t xml:space="preserve">Así, con </w:t>
      </w:r>
      <w:r w:rsidRPr="00AC1518">
        <w:rPr>
          <w:rFonts w:ascii="Palatino Linotype" w:hAnsi="Palatino Linotype" w:cs="Arial"/>
          <w:color w:val="000000" w:themeColor="text1"/>
        </w:rPr>
        <w:t>fundamento</w:t>
      </w:r>
      <w:r w:rsidRPr="00AC1518">
        <w:rPr>
          <w:rFonts w:ascii="Palatino Linotype" w:eastAsia="Calibri" w:hAnsi="Palatino Linotype" w:cs="Arial"/>
          <w:color w:val="000000" w:themeColor="text1"/>
        </w:rPr>
        <w:t xml:space="preserve"> en lo prescrito en los artículos 5, </w:t>
      </w:r>
      <w:r w:rsidRPr="00AC1518">
        <w:rPr>
          <w:rFonts w:ascii="Palatino Linotype" w:eastAsia="Calibri" w:hAnsi="Palatino Linotype" w:cs="Arial"/>
          <w:color w:val="000000" w:themeColor="text1"/>
          <w:lang w:val="es-ES_tradnl"/>
        </w:rPr>
        <w:t>párrafos trigésimos, trigésimos primero y trigésimos segundos</w:t>
      </w:r>
      <w:r w:rsidRPr="00AC1518">
        <w:rPr>
          <w:rFonts w:ascii="Palatino Linotype" w:hAnsi="Palatino Linotype" w:cs="Arial"/>
          <w:color w:val="000000" w:themeColor="text1"/>
        </w:rPr>
        <w:t>,</w:t>
      </w:r>
      <w:r w:rsidRPr="00AC1518">
        <w:rPr>
          <w:rFonts w:ascii="Palatino Linotype" w:hAnsi="Palatino Linotype"/>
          <w:color w:val="000000" w:themeColor="text1"/>
        </w:rPr>
        <w:t xml:space="preserve"> fracciones IV y V,</w:t>
      </w:r>
      <w:r w:rsidRPr="00AC1518">
        <w:rPr>
          <w:rFonts w:ascii="Palatino Linotype" w:eastAsia="Calibri" w:hAnsi="Palatino Linotype" w:cs="Arial"/>
          <w:color w:val="000000" w:themeColor="text1"/>
        </w:rPr>
        <w:t xml:space="preserve"> de la Constitución Política del Estado Libre y Soberano de </w:t>
      </w:r>
      <w:r w:rsidRPr="00AC1518">
        <w:rPr>
          <w:rFonts w:ascii="Palatino Linotype" w:hAnsi="Palatino Linotype" w:cs="Arial"/>
          <w:color w:val="000000" w:themeColor="text1"/>
          <w:lang w:val="es-ES_tradnl"/>
        </w:rPr>
        <w:t>México</w:t>
      </w:r>
      <w:r w:rsidRPr="00AC1518">
        <w:rPr>
          <w:rFonts w:ascii="Palatino Linotype" w:eastAsia="Calibri" w:hAnsi="Palatino Linotype" w:cs="Arial"/>
          <w:color w:val="000000" w:themeColor="text1"/>
        </w:rPr>
        <w:t xml:space="preserve">, y los artículos </w:t>
      </w:r>
      <w:r w:rsidRPr="00AC1518">
        <w:rPr>
          <w:rFonts w:ascii="Palatino Linotype" w:hAnsi="Palatino Linotype"/>
          <w:color w:val="000000" w:themeColor="text1"/>
        </w:rPr>
        <w:t xml:space="preserve">2, </w:t>
      </w:r>
      <w:r w:rsidRPr="00AC1518">
        <w:rPr>
          <w:rFonts w:ascii="Palatino Linotype" w:hAnsi="Palatino Linotype" w:cs="Arial"/>
          <w:color w:val="000000" w:themeColor="text1"/>
        </w:rPr>
        <w:t>fracción</w:t>
      </w:r>
      <w:r w:rsidRPr="00AC1518">
        <w:rPr>
          <w:rFonts w:ascii="Palatino Linotype" w:hAnsi="Palatino Linotype"/>
          <w:color w:val="000000" w:themeColor="text1"/>
        </w:rPr>
        <w:t xml:space="preserve"> II, 9, </w:t>
      </w:r>
      <w:r w:rsidRPr="00AC1518">
        <w:rPr>
          <w:rFonts w:ascii="Palatino Linotype" w:hAnsi="Palatino Linotype" w:cs="Arial"/>
          <w:color w:val="000000" w:themeColor="text1"/>
          <w:lang w:val="es-ES_tradnl"/>
        </w:rPr>
        <w:t>29</w:t>
      </w:r>
      <w:r w:rsidRPr="00AC1518">
        <w:rPr>
          <w:rFonts w:ascii="Palatino Linotype" w:hAnsi="Palatino Linotype"/>
          <w:color w:val="000000" w:themeColor="text1"/>
        </w:rPr>
        <w:t>, 36, fracciones I y II, 176, 178, 179, 181, 185, fracción I, 186 y 188,</w:t>
      </w:r>
      <w:r w:rsidRPr="00AC1518">
        <w:rPr>
          <w:rFonts w:ascii="Palatino Linotype" w:eastAsia="Calibri" w:hAnsi="Palatino Linotype" w:cs="Arial"/>
          <w:color w:val="000000" w:themeColor="text1"/>
        </w:rPr>
        <w:t xml:space="preserve"> de la Ley de Transparencia y </w:t>
      </w:r>
      <w:r>
        <w:rPr>
          <w:rFonts w:ascii="Palatino Linotype" w:eastAsia="Calibri" w:hAnsi="Palatino Linotype" w:cs="Arial"/>
          <w:color w:val="000000" w:themeColor="text1"/>
        </w:rPr>
        <w:t>Acceso a la Información Pública</w:t>
      </w:r>
      <w:r w:rsidRPr="00AC1518">
        <w:rPr>
          <w:rFonts w:ascii="Palatino Linotype" w:eastAsia="Calibri" w:hAnsi="Palatino Linotype" w:cs="Arial"/>
          <w:color w:val="000000" w:themeColor="text1"/>
        </w:rPr>
        <w:t xml:space="preserve"> del Estado de México y </w:t>
      </w:r>
      <w:r w:rsidRPr="00AC1518">
        <w:rPr>
          <w:rFonts w:ascii="Palatino Linotype" w:hAnsi="Palatino Linotype" w:cs="Arial"/>
          <w:color w:val="000000" w:themeColor="text1"/>
        </w:rPr>
        <w:t>Municipios</w:t>
      </w:r>
      <w:r w:rsidRPr="00AC1518">
        <w:rPr>
          <w:rFonts w:ascii="Palatino Linotype" w:eastAsia="Calibri" w:hAnsi="Palatino Linotype" w:cs="Arial"/>
          <w:color w:val="000000" w:themeColor="text1"/>
        </w:rPr>
        <w:t xml:space="preserve">, </w:t>
      </w:r>
      <w:r w:rsidRPr="00AC1518">
        <w:rPr>
          <w:rFonts w:ascii="Palatino Linotype" w:hAnsi="Palatino Linotype"/>
          <w:color w:val="000000" w:themeColor="text1"/>
        </w:rPr>
        <w:t>este</w:t>
      </w:r>
      <w:r w:rsidRPr="00AC1518">
        <w:rPr>
          <w:rFonts w:ascii="Palatino Linotype" w:eastAsia="Calibri" w:hAnsi="Palatino Linotype" w:cs="Arial"/>
          <w:color w:val="000000" w:themeColor="text1"/>
        </w:rPr>
        <w:t xml:space="preserve"> Pleno:</w:t>
      </w:r>
    </w:p>
    <w:p w14:paraId="558A565B" w14:textId="77777777" w:rsidR="00F33AF8" w:rsidRDefault="00F33AF8" w:rsidP="00AA2643">
      <w:pPr>
        <w:spacing w:before="100" w:beforeAutospacing="1" w:after="100" w:afterAutospacing="1" w:line="360" w:lineRule="auto"/>
        <w:jc w:val="center"/>
        <w:rPr>
          <w:rFonts w:ascii="Palatino Linotype" w:hAnsi="Palatino Linotype" w:cs="Arial"/>
          <w:b/>
          <w:spacing w:val="44"/>
          <w:sz w:val="28"/>
        </w:rPr>
      </w:pPr>
      <w:r w:rsidRPr="00AC1518">
        <w:rPr>
          <w:rFonts w:ascii="Palatino Linotype" w:hAnsi="Palatino Linotype" w:cs="Arial"/>
          <w:b/>
          <w:spacing w:val="44"/>
          <w:sz w:val="28"/>
        </w:rPr>
        <w:t>RESUELVE</w:t>
      </w:r>
      <w:r>
        <w:rPr>
          <w:rFonts w:ascii="Palatino Linotype" w:hAnsi="Palatino Linotype" w:cs="Arial"/>
          <w:b/>
          <w:spacing w:val="44"/>
          <w:sz w:val="28"/>
        </w:rPr>
        <w:t>:</w:t>
      </w:r>
    </w:p>
    <w:p w14:paraId="371FCF34" w14:textId="77777777" w:rsidR="00F33AF8" w:rsidRDefault="00F33AF8" w:rsidP="00AA2643">
      <w:pPr>
        <w:spacing w:before="100" w:beforeAutospacing="1" w:after="100" w:afterAutospacing="1" w:line="360" w:lineRule="auto"/>
        <w:jc w:val="both"/>
        <w:rPr>
          <w:rFonts w:ascii="Palatino Linotype" w:eastAsia="Calibri" w:hAnsi="Palatino Linotype" w:cs="Arial"/>
          <w:color w:val="000000" w:themeColor="text1"/>
        </w:rPr>
      </w:pPr>
      <w:r w:rsidRPr="00A265F4">
        <w:rPr>
          <w:rFonts w:ascii="Palatino Linotype" w:hAnsi="Palatino Linotype" w:cs="Arial"/>
          <w:b/>
          <w:bCs/>
          <w:sz w:val="28"/>
          <w:szCs w:val="28"/>
          <w:shd w:val="clear" w:color="auto" w:fill="FFFFFF"/>
        </w:rPr>
        <w:t>PRIMERO</w:t>
      </w:r>
      <w:r w:rsidRPr="006A2D4B">
        <w:rPr>
          <w:rFonts w:ascii="Palatino Linotype" w:hAnsi="Palatino Linotype" w:cs="Arial"/>
          <w:bCs/>
          <w:shd w:val="clear" w:color="auto" w:fill="FFFFFF"/>
        </w:rPr>
        <w:t xml:space="preserve">. Se </w:t>
      </w:r>
      <w:r w:rsidRPr="006A2D4B">
        <w:rPr>
          <w:rFonts w:ascii="Palatino Linotype" w:hAnsi="Palatino Linotype" w:cs="Arial"/>
          <w:b/>
          <w:bCs/>
          <w:shd w:val="clear" w:color="auto" w:fill="FFFFFF"/>
        </w:rPr>
        <w:t>SOBRESEE</w:t>
      </w:r>
      <w:r w:rsidRPr="006A2D4B">
        <w:rPr>
          <w:rFonts w:ascii="Palatino Linotype" w:hAnsi="Palatino Linotype" w:cs="Arial"/>
          <w:bCs/>
          <w:shd w:val="clear" w:color="auto" w:fill="FFFFFF"/>
        </w:rPr>
        <w:t xml:space="preserve"> el </w:t>
      </w:r>
      <w:r w:rsidR="00753B48">
        <w:rPr>
          <w:rFonts w:ascii="Palatino Linotype" w:eastAsia="Calibri" w:hAnsi="Palatino Linotype" w:cs="Arial"/>
          <w:color w:val="000000" w:themeColor="text1"/>
        </w:rPr>
        <w:t>Recurso de Revisión</w:t>
      </w:r>
      <w:r w:rsidRPr="000039C1">
        <w:rPr>
          <w:rFonts w:ascii="Palatino Linotype" w:eastAsia="Calibri" w:hAnsi="Palatino Linotype" w:cs="Arial"/>
          <w:color w:val="000000" w:themeColor="text1"/>
        </w:rPr>
        <w:t xml:space="preserve"> número </w:t>
      </w:r>
      <w:r w:rsidR="004804FC" w:rsidRPr="004804FC">
        <w:rPr>
          <w:rFonts w:ascii="Palatino Linotype" w:eastAsia="Calibri" w:hAnsi="Palatino Linotype" w:cs="Arial"/>
          <w:b/>
          <w:color w:val="000000" w:themeColor="text1"/>
        </w:rPr>
        <w:t>07372/INFOEM/IP/RR/2022</w:t>
      </w:r>
      <w:r w:rsidRPr="000039C1">
        <w:rPr>
          <w:rFonts w:ascii="Palatino Linotype" w:eastAsia="Calibri" w:hAnsi="Palatino Linotype" w:cs="Arial"/>
          <w:color w:val="000000" w:themeColor="text1"/>
        </w:rPr>
        <w:t xml:space="preserve">, </w:t>
      </w:r>
      <w:r w:rsidR="00FF411C" w:rsidRPr="00FF411C">
        <w:rPr>
          <w:rFonts w:ascii="Palatino Linotype" w:eastAsia="Calibri" w:hAnsi="Palatino Linotype" w:cs="Arial"/>
          <w:color w:val="000000" w:themeColor="text1"/>
        </w:rPr>
        <w:t>por actualizarse la causal establecida en el artículo 192 fracción IV de la Ley de Transparencia y Acceso a la Información Pública del Estado de México y Municipios</w:t>
      </w:r>
      <w:r w:rsidR="00FF411C">
        <w:rPr>
          <w:rFonts w:ascii="Palatino Linotype" w:eastAsia="Calibri" w:hAnsi="Palatino Linotype" w:cs="Arial"/>
          <w:color w:val="000000" w:themeColor="text1"/>
        </w:rPr>
        <w:t>,</w:t>
      </w:r>
      <w:r>
        <w:rPr>
          <w:rFonts w:ascii="Palatino Linotype" w:eastAsia="Calibri" w:hAnsi="Palatino Linotype" w:cs="Arial"/>
          <w:color w:val="000000" w:themeColor="text1"/>
        </w:rPr>
        <w:t xml:space="preserve"> </w:t>
      </w:r>
      <w:r w:rsidRPr="000039C1">
        <w:rPr>
          <w:rFonts w:ascii="Palatino Linotype" w:eastAsia="Calibri" w:hAnsi="Palatino Linotype" w:cs="Arial"/>
          <w:color w:val="000000" w:themeColor="text1"/>
        </w:rPr>
        <w:t xml:space="preserve">en términos del Considerando </w:t>
      </w:r>
      <w:r>
        <w:rPr>
          <w:rFonts w:ascii="Palatino Linotype" w:eastAsia="Calibri" w:hAnsi="Palatino Linotype" w:cs="Arial"/>
          <w:b/>
          <w:color w:val="000000" w:themeColor="text1"/>
        </w:rPr>
        <w:t>QUINTO</w:t>
      </w:r>
      <w:r w:rsidRPr="000039C1">
        <w:rPr>
          <w:rFonts w:ascii="Palatino Linotype" w:eastAsia="Calibri" w:hAnsi="Palatino Linotype" w:cs="Arial"/>
          <w:color w:val="000000" w:themeColor="text1"/>
        </w:rPr>
        <w:t xml:space="preserve"> de la presente resolución.</w:t>
      </w:r>
    </w:p>
    <w:p w14:paraId="5A5CD82E" w14:textId="77777777" w:rsidR="00F33AF8" w:rsidRPr="006A2D4B" w:rsidRDefault="00F33AF8" w:rsidP="00AA2643">
      <w:pPr>
        <w:spacing w:before="100" w:beforeAutospacing="1" w:after="100" w:afterAutospacing="1" w:line="360" w:lineRule="auto"/>
        <w:jc w:val="both"/>
        <w:rPr>
          <w:rFonts w:ascii="Palatino Linotype" w:hAnsi="Palatino Linotype" w:cs="Arial"/>
        </w:rPr>
      </w:pPr>
      <w:r w:rsidRPr="00A265F4">
        <w:rPr>
          <w:rFonts w:ascii="Palatino Linotype" w:hAnsi="Palatino Linotype" w:cs="Arial"/>
          <w:b/>
          <w:bCs/>
          <w:sz w:val="28"/>
          <w:szCs w:val="28"/>
          <w:shd w:val="clear" w:color="auto" w:fill="FFFFFF"/>
        </w:rPr>
        <w:t>SEGUNDO</w:t>
      </w:r>
      <w:r>
        <w:rPr>
          <w:rFonts w:ascii="Palatino Linotype" w:hAnsi="Palatino Linotype" w:cs="Arial"/>
          <w:b/>
          <w:bCs/>
          <w:shd w:val="clear" w:color="auto" w:fill="FFFFFF"/>
        </w:rPr>
        <w:t xml:space="preserve">. </w:t>
      </w:r>
      <w:r w:rsidRPr="00AA2643">
        <w:rPr>
          <w:rFonts w:ascii="Palatino Linotype" w:eastAsia="Calibri" w:hAnsi="Palatino Linotype" w:cs="Arial"/>
          <w:b/>
          <w:color w:val="000000" w:themeColor="text1"/>
        </w:rPr>
        <w:t>Notifíquese</w:t>
      </w:r>
      <w:r w:rsidRPr="00AA2643">
        <w:rPr>
          <w:rFonts w:eastAsia="Calibri"/>
          <w:color w:val="000000" w:themeColor="text1"/>
        </w:rPr>
        <w:t xml:space="preserve"> </w:t>
      </w:r>
      <w:r w:rsidRPr="00AA2643">
        <w:rPr>
          <w:rFonts w:ascii="Palatino Linotype" w:eastAsia="Calibri" w:hAnsi="Palatino Linotype" w:cs="Arial"/>
          <w:color w:val="000000" w:themeColor="text1"/>
        </w:rPr>
        <w:t xml:space="preserve">vía </w:t>
      </w:r>
      <w:r w:rsidRPr="00AA2643">
        <w:rPr>
          <w:rFonts w:ascii="Palatino Linotype" w:eastAsia="Calibri" w:hAnsi="Palatino Linotype" w:cs="Arial"/>
          <w:b/>
          <w:color w:val="000000" w:themeColor="text1"/>
        </w:rPr>
        <w:t>SAIMEX,</w:t>
      </w:r>
      <w:r w:rsidRPr="00A265F4">
        <w:rPr>
          <w:rFonts w:eastAsia="Calibri"/>
          <w:color w:val="000000" w:themeColor="text1"/>
        </w:rPr>
        <w:t xml:space="preserve"> </w:t>
      </w:r>
      <w:r w:rsidRPr="00A265F4">
        <w:rPr>
          <w:rFonts w:ascii="Palatino Linotype" w:eastAsia="Calibri" w:hAnsi="Palatino Linotype" w:cs="Arial"/>
          <w:color w:val="000000" w:themeColor="text1"/>
        </w:rPr>
        <w:t>al Responsable de la Unidad de Transparencia del</w:t>
      </w:r>
      <w:r w:rsidRPr="00A265F4">
        <w:rPr>
          <w:rFonts w:eastAsia="Calibri" w:cs="Arial"/>
          <w:color w:val="000000" w:themeColor="text1"/>
        </w:rPr>
        <w:t xml:space="preserve"> </w:t>
      </w:r>
      <w:r w:rsidRPr="00A265F4">
        <w:rPr>
          <w:rFonts w:ascii="Palatino Linotype" w:eastAsia="Calibri" w:hAnsi="Palatino Linotype" w:cs="Arial"/>
          <w:b/>
          <w:color w:val="000000" w:themeColor="text1"/>
        </w:rPr>
        <w:t>SUJETO OBLIGADO</w:t>
      </w:r>
      <w:r w:rsidRPr="00A265F4">
        <w:rPr>
          <w:rFonts w:ascii="Palatino Linotype" w:eastAsia="Calibri" w:hAnsi="Palatino Linotype" w:cs="Arial"/>
          <w:color w:val="000000" w:themeColor="text1"/>
        </w:rPr>
        <w:t xml:space="preserve"> la presente resolución, para su conocimiento, lo anterior en términos del artículo 189 de la Ley de Transparencia y Acceso a la Información Pública del Estado de México y Municipios.</w:t>
      </w:r>
    </w:p>
    <w:p w14:paraId="36DE31D5" w14:textId="77777777" w:rsidR="00F33AF8" w:rsidRDefault="00F33AF8" w:rsidP="00AA2643">
      <w:pPr>
        <w:spacing w:before="100" w:beforeAutospacing="1" w:after="100" w:afterAutospacing="1" w:line="360" w:lineRule="auto"/>
        <w:jc w:val="both"/>
        <w:rPr>
          <w:rFonts w:ascii="Palatino Linotype" w:hAnsi="Palatino Linotype" w:cs="Arial"/>
        </w:rPr>
      </w:pPr>
      <w:r w:rsidRPr="00A265F4">
        <w:rPr>
          <w:rFonts w:ascii="Palatino Linotype" w:hAnsi="Palatino Linotype" w:cs="Arial"/>
          <w:b/>
          <w:sz w:val="28"/>
          <w:szCs w:val="28"/>
        </w:rPr>
        <w:t>TERCERO</w:t>
      </w:r>
      <w:r>
        <w:rPr>
          <w:rFonts w:ascii="Palatino Linotype" w:hAnsi="Palatino Linotype" w:cs="Arial"/>
          <w:b/>
        </w:rPr>
        <w:t xml:space="preserve">. Notifíquese </w:t>
      </w:r>
      <w:r>
        <w:rPr>
          <w:rFonts w:ascii="Palatino Linotype" w:hAnsi="Palatino Linotype" w:cs="Arial"/>
        </w:rPr>
        <w:t xml:space="preserve">al </w:t>
      </w:r>
      <w:r w:rsidRPr="0067242C">
        <w:rPr>
          <w:rFonts w:ascii="Palatino Linotype" w:hAnsi="Palatino Linotype" w:cs="Arial"/>
          <w:b/>
        </w:rPr>
        <w:t>RECURRENTE</w:t>
      </w:r>
      <w:r w:rsidRPr="006A2D4B">
        <w:rPr>
          <w:rFonts w:ascii="Palatino Linotype" w:hAnsi="Palatino Linotype" w:cs="Arial"/>
        </w:rPr>
        <w:t xml:space="preserve"> </w:t>
      </w:r>
      <w:r w:rsidRPr="00A265F4">
        <w:rPr>
          <w:rFonts w:ascii="Palatino Linotype" w:hAnsi="Palatino Linotype" w:cs="Arial"/>
        </w:rPr>
        <w:t>a través</w:t>
      </w:r>
      <w:r>
        <w:rPr>
          <w:rFonts w:ascii="Palatino Linotype" w:hAnsi="Palatino Linotype" w:cs="Arial"/>
          <w:b/>
        </w:rPr>
        <w:t xml:space="preserve"> </w:t>
      </w:r>
      <w:r>
        <w:rPr>
          <w:rFonts w:ascii="Palatino Linotype" w:hAnsi="Palatino Linotype" w:cs="Arial"/>
        </w:rPr>
        <w:t>del Sistema de Acceso a la Información Mexiquense (SAIMEX).</w:t>
      </w:r>
    </w:p>
    <w:p w14:paraId="052A790C" w14:textId="77777777" w:rsidR="00F33AF8" w:rsidRDefault="00F33AF8" w:rsidP="00AA2643">
      <w:pPr>
        <w:spacing w:before="100" w:beforeAutospacing="1" w:after="100" w:afterAutospacing="1" w:line="360" w:lineRule="auto"/>
        <w:jc w:val="both"/>
        <w:rPr>
          <w:rFonts w:ascii="Palatino Linotype" w:eastAsia="Palatino Linotype" w:hAnsi="Palatino Linotype" w:cs="Palatino Linotype"/>
        </w:rPr>
      </w:pPr>
      <w:r w:rsidRPr="00A265F4">
        <w:rPr>
          <w:rFonts w:ascii="Palatino Linotype" w:hAnsi="Palatino Linotype" w:cs="Arial"/>
          <w:b/>
          <w:sz w:val="28"/>
          <w:szCs w:val="28"/>
        </w:rPr>
        <w:lastRenderedPageBreak/>
        <w:t>CUARTO</w:t>
      </w:r>
      <w:r>
        <w:rPr>
          <w:rFonts w:ascii="Palatino Linotype" w:hAnsi="Palatino Linotype" w:cs="Arial"/>
          <w:b/>
        </w:rPr>
        <w:t xml:space="preserve">. Notifíquese </w:t>
      </w:r>
      <w:r>
        <w:rPr>
          <w:rFonts w:ascii="Palatino Linotype" w:hAnsi="Palatino Linotype" w:cs="Arial"/>
        </w:rPr>
        <w:t xml:space="preserve">al </w:t>
      </w:r>
      <w:r w:rsidRPr="0067242C">
        <w:rPr>
          <w:rFonts w:ascii="Palatino Linotype" w:hAnsi="Palatino Linotype" w:cs="Arial"/>
          <w:b/>
        </w:rPr>
        <w:t>RECURRENTE</w:t>
      </w:r>
      <w:r>
        <w:rPr>
          <w:rFonts w:ascii="Palatino Linotype" w:hAnsi="Palatino Linotype" w:cs="Arial"/>
          <w:b/>
        </w:rPr>
        <w:t xml:space="preserve"> </w:t>
      </w:r>
      <w:r w:rsidRPr="006A2D4B">
        <w:rPr>
          <w:rFonts w:ascii="Palatino Linotype" w:hAnsi="Palatino Linotype" w:cs="Arial"/>
        </w:rPr>
        <w:t>que de conformidad con lo establecido en el artículo 196 de la Ley de Transparencia y Acceso a la Información Pública del Estado de México y Municipios, podrá impugnarla en la vía</w:t>
      </w:r>
      <w:r w:rsidRPr="006A2D4B">
        <w:rPr>
          <w:rFonts w:ascii="Palatino Linotype" w:eastAsia="Palatino Linotype" w:hAnsi="Palatino Linotype" w:cs="Palatino Linotype"/>
        </w:rPr>
        <w:t xml:space="preserve"> Juicio de Amparo en los términos de las leyes aplicables.</w:t>
      </w:r>
    </w:p>
    <w:p w14:paraId="49726B78" w14:textId="77777777" w:rsidR="004440D4" w:rsidRDefault="004440D4" w:rsidP="00AA2643">
      <w:pPr>
        <w:spacing w:before="100" w:beforeAutospacing="1" w:after="100" w:afterAutospacing="1" w:line="360" w:lineRule="auto"/>
        <w:jc w:val="both"/>
        <w:rPr>
          <w:rFonts w:ascii="Palatino Linotype" w:eastAsia="Palatino Linotype" w:hAnsi="Palatino Linotype" w:cs="Palatino Linotype"/>
        </w:rPr>
      </w:pPr>
    </w:p>
    <w:p w14:paraId="4591B794" w14:textId="77777777" w:rsidR="00122A4C"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730CD">
        <w:rPr>
          <w:rFonts w:ascii="Palatino Linotype" w:hAnsi="Palatino Linotype" w:cs="Arial"/>
        </w:rPr>
        <w:t xml:space="preserve">ASÍ </w:t>
      </w:r>
      <w:r w:rsidRPr="0076163A">
        <w:rPr>
          <w:rFonts w:ascii="Palatino Linotype" w:hAnsi="Palatino Linotype" w:cs="Arial"/>
        </w:rPr>
        <w:t xml:space="preserve">LO RESUELVE, POR </w:t>
      </w:r>
      <w:r w:rsidRPr="005F4412">
        <w:rPr>
          <w:rFonts w:ascii="Palatino Linotype" w:hAnsi="Palatino Linotype" w:cs="Arial"/>
        </w:rPr>
        <w:t>UNANIMIDAD</w:t>
      </w:r>
      <w:r w:rsidRPr="0076163A">
        <w:rPr>
          <w:rFonts w:ascii="Palatino Linotype" w:hAnsi="Palatino Linotype" w:cs="Arial"/>
        </w:rPr>
        <w:t xml:space="preserve"> DE VOTOS EL PLENO DEL</w:t>
      </w:r>
      <w:r w:rsidRPr="0076163A">
        <w:rPr>
          <w:rFonts w:ascii="Palatino Linotype" w:eastAsia="Arial Unicode MS" w:hAnsi="Palatino Linotype" w:cs="Arial"/>
        </w:rPr>
        <w:t xml:space="preserve"> INSTITUTO DE </w:t>
      </w:r>
      <w:r w:rsidRPr="0076163A">
        <w:rPr>
          <w:rFonts w:ascii="Palatino Linotype" w:hAnsi="Palatino Linotype"/>
          <w:lang w:eastAsia="en-US"/>
        </w:rPr>
        <w:t>TRANSPARENCIA</w:t>
      </w:r>
      <w:r w:rsidRPr="0076163A">
        <w:rPr>
          <w:rFonts w:ascii="Palatino Linotype" w:eastAsia="Arial Unicode MS" w:hAnsi="Palatino Linotype" w:cs="Arial"/>
        </w:rPr>
        <w:t>, ACCESO A LA INFORMACIÓN PÚBLICA Y PROTECCIÓN DE DATOS PERSONALES DEL ESTADO DE MÉXICO Y MUNICIPIOS</w:t>
      </w:r>
      <w:r w:rsidRPr="0076163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Pr="005F4412">
        <w:rPr>
          <w:rFonts w:ascii="Palatino Linotype" w:hAnsi="Palatino Linotype" w:cs="Arial"/>
        </w:rPr>
        <w:t xml:space="preserve">EN LA </w:t>
      </w:r>
      <w:r w:rsidR="005F4412" w:rsidRPr="005F4412">
        <w:rPr>
          <w:rFonts w:ascii="Palatino Linotype" w:hAnsi="Palatino Linotype" w:cs="Arial"/>
        </w:rPr>
        <w:t xml:space="preserve">VIGÉSIMA </w:t>
      </w:r>
      <w:r w:rsidR="008714FD">
        <w:rPr>
          <w:rFonts w:ascii="Palatino Linotype" w:hAnsi="Palatino Linotype" w:cs="Arial"/>
        </w:rPr>
        <w:t>SEXTA</w:t>
      </w:r>
      <w:r w:rsidR="005F4412" w:rsidRPr="005F4412">
        <w:rPr>
          <w:rFonts w:ascii="Palatino Linotype" w:hAnsi="Palatino Linotype" w:cs="Arial"/>
        </w:rPr>
        <w:t xml:space="preserve"> </w:t>
      </w:r>
      <w:r w:rsidRPr="005F4412">
        <w:rPr>
          <w:rFonts w:ascii="Palatino Linotype" w:hAnsi="Palatino Linotype" w:cs="Arial"/>
        </w:rPr>
        <w:t xml:space="preserve">SESIÓN ORDINARIA CELEBRADA EL </w:t>
      </w:r>
      <w:r w:rsidR="008714FD">
        <w:rPr>
          <w:rFonts w:ascii="Palatino Linotype" w:hAnsi="Palatino Linotype" w:cs="Arial"/>
        </w:rPr>
        <w:t>TRECE</w:t>
      </w:r>
      <w:r w:rsidR="008E622E">
        <w:rPr>
          <w:rFonts w:ascii="Palatino Linotype" w:hAnsi="Palatino Linotype" w:cs="Arial"/>
        </w:rPr>
        <w:t xml:space="preserve"> DE JULIO </w:t>
      </w:r>
      <w:r w:rsidRPr="005F4412">
        <w:rPr>
          <w:rFonts w:ascii="Palatino Linotype" w:hAnsi="Palatino Linotype" w:cs="Arial"/>
        </w:rPr>
        <w:t>DE DOS MIL VEINTIDÓS</w:t>
      </w:r>
      <w:r w:rsidRPr="0076163A">
        <w:rPr>
          <w:rFonts w:ascii="Palatino Linotype" w:hAnsi="Palatino Linotype" w:cs="Arial"/>
        </w:rPr>
        <w:t>, ANTE EL SECRETARIO TÉCNICO</w:t>
      </w:r>
      <w:r w:rsidRPr="004C3319">
        <w:rPr>
          <w:rFonts w:ascii="Palatino Linotype" w:hAnsi="Palatino Linotype" w:cs="Arial"/>
        </w:rPr>
        <w:t xml:space="preserve"> DEL PLENO, ALEXIS TAPIA RAMÍREZ.</w:t>
      </w:r>
    </w:p>
    <w:p w14:paraId="023C9292" w14:textId="77777777" w:rsidR="00122A4C" w:rsidRDefault="00FB2BB8" w:rsidP="00122A4C">
      <w:pPr>
        <w:widowControl w:val="0"/>
        <w:autoSpaceDE w:val="0"/>
        <w:autoSpaceDN w:val="0"/>
        <w:adjustRightInd w:val="0"/>
        <w:spacing w:before="100" w:beforeAutospacing="1" w:after="100" w:afterAutospacing="1" w:line="360" w:lineRule="auto"/>
        <w:jc w:val="both"/>
      </w:pPr>
      <w:r>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68CF8A6F" w14:textId="77777777" w:rsidR="00122A4C" w:rsidRPr="00377D0D" w:rsidRDefault="00122A4C" w:rsidP="00377D0D">
      <w:pPr>
        <w:spacing w:line="360" w:lineRule="auto"/>
        <w:jc w:val="both"/>
        <w:rPr>
          <w:rFonts w:ascii="Palatino Linotype" w:hAnsi="Palatino Linotype"/>
        </w:rPr>
      </w:pPr>
    </w:p>
    <w:p w14:paraId="7CFEA249" w14:textId="77777777" w:rsidR="00122A4C" w:rsidRDefault="00122A4C" w:rsidP="00122A4C"/>
    <w:p w14:paraId="4FA4B2D2" w14:textId="77777777" w:rsidR="00122A4C" w:rsidRDefault="00122A4C" w:rsidP="00122A4C"/>
    <w:p w14:paraId="7C6CF621" w14:textId="77777777" w:rsidR="00F33AF8" w:rsidRDefault="00F33AF8"/>
    <w:sectPr w:rsidR="00F33AF8" w:rsidSect="00F33AF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674F5" w14:textId="77777777" w:rsidR="0066705B" w:rsidRDefault="0066705B" w:rsidP="00122A4C">
      <w:r>
        <w:separator/>
      </w:r>
    </w:p>
  </w:endnote>
  <w:endnote w:type="continuationSeparator" w:id="0">
    <w:p w14:paraId="3833A4B2" w14:textId="77777777" w:rsidR="0066705B" w:rsidRDefault="0066705B"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0706"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64FB">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64FB">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p w14:paraId="25415FB3"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DCFCC"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64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64FB">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p w14:paraId="16999210"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1455" w14:textId="77777777" w:rsidR="0066705B" w:rsidRDefault="0066705B" w:rsidP="00122A4C">
      <w:r>
        <w:separator/>
      </w:r>
    </w:p>
  </w:footnote>
  <w:footnote w:type="continuationSeparator" w:id="0">
    <w:p w14:paraId="02C5C725" w14:textId="77777777" w:rsidR="0066705B" w:rsidRDefault="0066705B" w:rsidP="0012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279F19B7" w14:textId="77777777" w:rsidTr="00F33AF8">
      <w:tc>
        <w:tcPr>
          <w:tcW w:w="3403" w:type="dxa"/>
          <w:vMerge w:val="restart"/>
          <w:shd w:val="clear" w:color="auto" w:fill="auto"/>
        </w:tcPr>
        <w:p w14:paraId="2AC12542"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A5E4B78" wp14:editId="0E82249F">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EBF1A6F"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1465FCC7" w14:textId="77777777" w:rsidR="00F33AF8" w:rsidRPr="00B335A1" w:rsidRDefault="00DC140D" w:rsidP="0033093F">
          <w:pPr>
            <w:jc w:val="both"/>
            <w:rPr>
              <w:rFonts w:ascii="Palatino Linotype" w:hAnsi="Palatino Linotype"/>
              <w:b/>
              <w:sz w:val="22"/>
              <w:szCs w:val="22"/>
              <w:lang w:val="es-ES_tradnl"/>
            </w:rPr>
          </w:pPr>
          <w:r>
            <w:rPr>
              <w:rFonts w:ascii="Palatino Linotype" w:hAnsi="Palatino Linotype"/>
              <w:b/>
              <w:sz w:val="22"/>
              <w:szCs w:val="22"/>
              <w:lang w:val="es-ES_tradnl"/>
            </w:rPr>
            <w:t>07372</w:t>
          </w:r>
          <w:r w:rsidR="00F911E7" w:rsidRPr="00F911E7">
            <w:rPr>
              <w:rFonts w:ascii="Palatino Linotype" w:hAnsi="Palatino Linotype"/>
              <w:b/>
              <w:sz w:val="22"/>
              <w:szCs w:val="22"/>
              <w:lang w:val="es-ES_tradnl"/>
            </w:rPr>
            <w:t>/INFOEM/IP/RR/2022</w:t>
          </w:r>
        </w:p>
      </w:tc>
    </w:tr>
    <w:tr w:rsidR="00F33AF8" w:rsidRPr="008F2CCC" w14:paraId="4B1140A5" w14:textId="77777777" w:rsidTr="00F33AF8">
      <w:trPr>
        <w:trHeight w:val="228"/>
      </w:trPr>
      <w:tc>
        <w:tcPr>
          <w:tcW w:w="3403" w:type="dxa"/>
          <w:vMerge/>
          <w:shd w:val="clear" w:color="auto" w:fill="auto"/>
        </w:tcPr>
        <w:p w14:paraId="1DAA3688"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25FAC9F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2122B1F1" w14:textId="77777777" w:rsidR="00F33AF8" w:rsidRPr="00B335A1" w:rsidRDefault="0033093F" w:rsidP="00122A4C">
          <w:pPr>
            <w:jc w:val="both"/>
            <w:rPr>
              <w:rFonts w:ascii="Palatino Linotype" w:hAnsi="Palatino Linotype"/>
              <w:b/>
              <w:sz w:val="22"/>
              <w:szCs w:val="22"/>
              <w:lang w:val="es-ES_tradnl"/>
            </w:rPr>
          </w:pPr>
          <w:r w:rsidRPr="0033093F">
            <w:rPr>
              <w:rFonts w:ascii="Palatino Linotype" w:hAnsi="Palatino Linotype"/>
              <w:b/>
              <w:sz w:val="22"/>
              <w:szCs w:val="22"/>
              <w:lang w:val="es-ES_tradnl"/>
            </w:rPr>
            <w:t>Ayuntamiento de Atizapán de Zaragoza</w:t>
          </w:r>
        </w:p>
      </w:tc>
    </w:tr>
    <w:tr w:rsidR="00F33AF8" w:rsidRPr="008F2CCC" w14:paraId="2F0A2FD6" w14:textId="77777777" w:rsidTr="00F33AF8">
      <w:tc>
        <w:tcPr>
          <w:tcW w:w="3403" w:type="dxa"/>
          <w:vMerge/>
          <w:shd w:val="clear" w:color="auto" w:fill="auto"/>
        </w:tcPr>
        <w:p w14:paraId="6FE9C87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6BC64DA"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3476077E"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4D9EE06" w14:textId="77777777" w:rsidR="00F33AF8" w:rsidRDefault="0066705B">
    <w:pPr>
      <w:pStyle w:val="Encabezado"/>
    </w:pPr>
    <w:r>
      <w:rPr>
        <w:rFonts w:ascii="Palatino Linotype" w:hAnsi="Palatino Linotype"/>
        <w:noProof/>
        <w:sz w:val="28"/>
        <w:szCs w:val="28"/>
        <w:lang w:eastAsia="es-MX"/>
      </w:rPr>
      <w:pict w14:anchorId="31C39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32E7E"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4C85D945" w14:textId="77777777" w:rsidTr="00F33AF8">
      <w:tc>
        <w:tcPr>
          <w:tcW w:w="3403" w:type="dxa"/>
          <w:vMerge w:val="restart"/>
          <w:shd w:val="clear" w:color="auto" w:fill="auto"/>
        </w:tcPr>
        <w:p w14:paraId="20BB7C8E"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849C348" wp14:editId="00D56F76">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3A612D3"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52D0E2F" w14:textId="77777777" w:rsidR="00F33AF8" w:rsidRPr="00B335A1" w:rsidRDefault="0033093F" w:rsidP="00C45039">
          <w:pPr>
            <w:jc w:val="both"/>
            <w:rPr>
              <w:rFonts w:ascii="Palatino Linotype" w:hAnsi="Palatino Linotype"/>
              <w:b/>
              <w:sz w:val="22"/>
              <w:szCs w:val="22"/>
              <w:lang w:val="es-ES_tradnl"/>
            </w:rPr>
          </w:pPr>
          <w:r>
            <w:rPr>
              <w:rFonts w:ascii="Palatino Linotype" w:hAnsi="Palatino Linotype"/>
              <w:b/>
              <w:sz w:val="22"/>
              <w:szCs w:val="22"/>
              <w:lang w:val="es-ES_tradnl"/>
            </w:rPr>
            <w:t>0</w:t>
          </w:r>
          <w:r w:rsidR="00C45039">
            <w:rPr>
              <w:rFonts w:ascii="Palatino Linotype" w:hAnsi="Palatino Linotype"/>
              <w:b/>
              <w:sz w:val="22"/>
              <w:szCs w:val="22"/>
              <w:lang w:val="es-ES_tradnl"/>
            </w:rPr>
            <w:t>737</w:t>
          </w:r>
          <w:r>
            <w:rPr>
              <w:rFonts w:ascii="Palatino Linotype" w:hAnsi="Palatino Linotype"/>
              <w:b/>
              <w:sz w:val="22"/>
              <w:szCs w:val="22"/>
              <w:lang w:val="es-ES_tradnl"/>
            </w:rPr>
            <w:t>2</w:t>
          </w:r>
          <w:r w:rsidR="00F911E7" w:rsidRPr="00F911E7">
            <w:rPr>
              <w:rFonts w:ascii="Palatino Linotype" w:hAnsi="Palatino Linotype"/>
              <w:b/>
              <w:sz w:val="22"/>
              <w:szCs w:val="22"/>
              <w:lang w:val="es-ES_tradnl"/>
            </w:rPr>
            <w:t>/INFOEM/IP/RR/2022</w:t>
          </w:r>
        </w:p>
      </w:tc>
    </w:tr>
    <w:tr w:rsidR="00F33AF8" w:rsidRPr="008F2CCC" w14:paraId="23D0910F" w14:textId="77777777" w:rsidTr="00F33AF8">
      <w:tc>
        <w:tcPr>
          <w:tcW w:w="3403" w:type="dxa"/>
          <w:vMerge/>
          <w:shd w:val="clear" w:color="auto" w:fill="auto"/>
        </w:tcPr>
        <w:p w14:paraId="45ED0EBF"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25B97B2"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ED74720" w14:textId="0912087E" w:rsidR="00F33AF8" w:rsidRPr="00B335A1" w:rsidRDefault="009564FB" w:rsidP="00F33AF8">
          <w:pPr>
            <w:jc w:val="both"/>
            <w:rPr>
              <w:rFonts w:ascii="Palatino Linotype" w:hAnsi="Palatino Linotype"/>
              <w:b/>
              <w:sz w:val="22"/>
              <w:szCs w:val="22"/>
              <w:lang w:val="es-ES_tradnl"/>
            </w:rPr>
          </w:pPr>
          <w:r>
            <w:rPr>
              <w:rFonts w:ascii="Palatino Linotype" w:hAnsi="Palatino Linotype"/>
              <w:b/>
              <w:sz w:val="22"/>
              <w:szCs w:val="22"/>
              <w:lang w:val="es-ES_tradnl"/>
            </w:rPr>
            <w:t>XXXXX XXXXXXX X</w:t>
          </w:r>
        </w:p>
      </w:tc>
    </w:tr>
    <w:tr w:rsidR="00F33AF8" w:rsidRPr="008F2CCC" w14:paraId="770696D7" w14:textId="77777777" w:rsidTr="00F33AF8">
      <w:trPr>
        <w:trHeight w:val="228"/>
      </w:trPr>
      <w:tc>
        <w:tcPr>
          <w:tcW w:w="3403" w:type="dxa"/>
          <w:vMerge/>
          <w:shd w:val="clear" w:color="auto" w:fill="auto"/>
        </w:tcPr>
        <w:p w14:paraId="1359BECC"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F9637C"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E6A81E9" w14:textId="77777777" w:rsidR="00F33AF8" w:rsidRPr="00B335A1" w:rsidRDefault="0033093F" w:rsidP="00122A4C">
          <w:pPr>
            <w:jc w:val="both"/>
            <w:rPr>
              <w:rFonts w:ascii="Palatino Linotype" w:hAnsi="Palatino Linotype"/>
              <w:b/>
              <w:sz w:val="22"/>
              <w:szCs w:val="22"/>
              <w:lang w:val="es-ES_tradnl"/>
            </w:rPr>
          </w:pPr>
          <w:r w:rsidRPr="0033093F">
            <w:rPr>
              <w:rFonts w:ascii="Palatino Linotype" w:hAnsi="Palatino Linotype"/>
              <w:b/>
              <w:sz w:val="22"/>
              <w:szCs w:val="22"/>
              <w:lang w:val="es-ES_tradnl"/>
            </w:rPr>
            <w:t>Ayuntamiento de Atizapán de Zaragoza</w:t>
          </w:r>
        </w:p>
      </w:tc>
    </w:tr>
    <w:tr w:rsidR="00F33AF8" w:rsidRPr="008F2CCC" w14:paraId="57FF92AF" w14:textId="77777777" w:rsidTr="00F33AF8">
      <w:tc>
        <w:tcPr>
          <w:tcW w:w="3403" w:type="dxa"/>
          <w:vMerge/>
          <w:shd w:val="clear" w:color="auto" w:fill="auto"/>
        </w:tcPr>
        <w:p w14:paraId="52D5B615"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6BB726C2"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C56C63A"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2AB27E8" w14:textId="38C39126" w:rsidR="00F33AF8" w:rsidRDefault="00F33AF8">
    <w:pPr>
      <w:pStyle w:val="Encabezado"/>
    </w:pPr>
    <w:r>
      <w:rPr>
        <w:noProof/>
        <w:lang w:eastAsia="es-MX"/>
      </w:rPr>
      <w:drawing>
        <wp:anchor distT="0" distB="0" distL="114300" distR="114300" simplePos="0" relativeHeight="251657216" behindDoc="1" locked="0" layoutInCell="0" allowOverlap="1" wp14:anchorId="1721AE3A" wp14:editId="42C467EB">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9742E"/>
    <w:rsid w:val="000A60D1"/>
    <w:rsid w:val="000B63EC"/>
    <w:rsid w:val="000E2AD8"/>
    <w:rsid w:val="00101C9E"/>
    <w:rsid w:val="00122A4C"/>
    <w:rsid w:val="00152755"/>
    <w:rsid w:val="001657DE"/>
    <w:rsid w:val="00170331"/>
    <w:rsid w:val="001D53F5"/>
    <w:rsid w:val="001D776A"/>
    <w:rsid w:val="001E6151"/>
    <w:rsid w:val="00216852"/>
    <w:rsid w:val="002350AD"/>
    <w:rsid w:val="00250122"/>
    <w:rsid w:val="00252E2D"/>
    <w:rsid w:val="00256774"/>
    <w:rsid w:val="002755FA"/>
    <w:rsid w:val="002822FA"/>
    <w:rsid w:val="002D19DD"/>
    <w:rsid w:val="002E097A"/>
    <w:rsid w:val="002E4E26"/>
    <w:rsid w:val="002F0CBB"/>
    <w:rsid w:val="00310D48"/>
    <w:rsid w:val="00313698"/>
    <w:rsid w:val="0033093F"/>
    <w:rsid w:val="00337B20"/>
    <w:rsid w:val="00342141"/>
    <w:rsid w:val="00377D0D"/>
    <w:rsid w:val="0039342A"/>
    <w:rsid w:val="003964E4"/>
    <w:rsid w:val="003E2F1D"/>
    <w:rsid w:val="004342F5"/>
    <w:rsid w:val="004440D4"/>
    <w:rsid w:val="00474EA2"/>
    <w:rsid w:val="004804FC"/>
    <w:rsid w:val="0049082D"/>
    <w:rsid w:val="0049704B"/>
    <w:rsid w:val="004A1E73"/>
    <w:rsid w:val="004B4173"/>
    <w:rsid w:val="004B4552"/>
    <w:rsid w:val="004C7BB4"/>
    <w:rsid w:val="004D1403"/>
    <w:rsid w:val="005408D2"/>
    <w:rsid w:val="005579CD"/>
    <w:rsid w:val="00571086"/>
    <w:rsid w:val="005B7333"/>
    <w:rsid w:val="005C27B1"/>
    <w:rsid w:val="005F4412"/>
    <w:rsid w:val="00631E5C"/>
    <w:rsid w:val="0066705B"/>
    <w:rsid w:val="006A66AA"/>
    <w:rsid w:val="006C7B2B"/>
    <w:rsid w:val="006F0C69"/>
    <w:rsid w:val="00705498"/>
    <w:rsid w:val="00717BAB"/>
    <w:rsid w:val="007447ED"/>
    <w:rsid w:val="00753B48"/>
    <w:rsid w:val="00785C60"/>
    <w:rsid w:val="007E1069"/>
    <w:rsid w:val="0080672D"/>
    <w:rsid w:val="00816F8E"/>
    <w:rsid w:val="008224F0"/>
    <w:rsid w:val="00827718"/>
    <w:rsid w:val="00844DD0"/>
    <w:rsid w:val="008714FD"/>
    <w:rsid w:val="00880999"/>
    <w:rsid w:val="00891602"/>
    <w:rsid w:val="008A1588"/>
    <w:rsid w:val="008C2A83"/>
    <w:rsid w:val="008E622E"/>
    <w:rsid w:val="008F370B"/>
    <w:rsid w:val="00904322"/>
    <w:rsid w:val="009234E2"/>
    <w:rsid w:val="00924BC1"/>
    <w:rsid w:val="009335AE"/>
    <w:rsid w:val="009533F2"/>
    <w:rsid w:val="009564FB"/>
    <w:rsid w:val="00997853"/>
    <w:rsid w:val="009C7FA0"/>
    <w:rsid w:val="009F6DFD"/>
    <w:rsid w:val="009F73BF"/>
    <w:rsid w:val="00A076FF"/>
    <w:rsid w:val="00A661CA"/>
    <w:rsid w:val="00AA0B26"/>
    <w:rsid w:val="00AA2643"/>
    <w:rsid w:val="00AF072F"/>
    <w:rsid w:val="00B972DE"/>
    <w:rsid w:val="00BA1CBF"/>
    <w:rsid w:val="00BB138A"/>
    <w:rsid w:val="00BD125A"/>
    <w:rsid w:val="00BE1663"/>
    <w:rsid w:val="00C36F93"/>
    <w:rsid w:val="00C4080A"/>
    <w:rsid w:val="00C45039"/>
    <w:rsid w:val="00C8283B"/>
    <w:rsid w:val="00CA0ADF"/>
    <w:rsid w:val="00CB0044"/>
    <w:rsid w:val="00CB7CFE"/>
    <w:rsid w:val="00CE3117"/>
    <w:rsid w:val="00D226F7"/>
    <w:rsid w:val="00D26DC3"/>
    <w:rsid w:val="00D30BE2"/>
    <w:rsid w:val="00D85826"/>
    <w:rsid w:val="00D86401"/>
    <w:rsid w:val="00D870D1"/>
    <w:rsid w:val="00D878E7"/>
    <w:rsid w:val="00DC140D"/>
    <w:rsid w:val="00DC68BB"/>
    <w:rsid w:val="00DD0511"/>
    <w:rsid w:val="00DE637F"/>
    <w:rsid w:val="00E109D5"/>
    <w:rsid w:val="00E5645D"/>
    <w:rsid w:val="00E85BC2"/>
    <w:rsid w:val="00E94011"/>
    <w:rsid w:val="00EA494D"/>
    <w:rsid w:val="00EB6564"/>
    <w:rsid w:val="00F24CE8"/>
    <w:rsid w:val="00F33AF8"/>
    <w:rsid w:val="00F501DC"/>
    <w:rsid w:val="00F83288"/>
    <w:rsid w:val="00F83294"/>
    <w:rsid w:val="00F911E7"/>
    <w:rsid w:val="00F94467"/>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71FF34"/>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27</Pages>
  <Words>6475</Words>
  <Characters>35613</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2022-07-15T17:28:00Z</cp:lastPrinted>
  <dcterms:created xsi:type="dcterms:W3CDTF">2022-07-07T02:49:00Z</dcterms:created>
  <dcterms:modified xsi:type="dcterms:W3CDTF">2022-08-10T00:40:00Z</dcterms:modified>
</cp:coreProperties>
</file>