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9A30315" w14:textId="55771A60" w:rsidR="003D5513" w:rsidRPr="006E088C" w:rsidRDefault="00BD691F">
      <w:pPr>
        <w:spacing w:before="240" w:after="240" w:line="360" w:lineRule="auto"/>
        <w:jc w:val="both"/>
        <w:rPr>
          <w:rFonts w:ascii="Palatino Linotype" w:eastAsia="Palatino Linotype" w:hAnsi="Palatino Linotype" w:cs="Palatino Linotype"/>
        </w:rPr>
      </w:pPr>
      <w:r w:rsidRPr="006E088C">
        <w:rPr>
          <w:rFonts w:ascii="Palatino Linotype" w:eastAsia="Palatino Linotype" w:hAnsi="Palatino Linotype" w:cs="Palatino Linotype"/>
        </w:rPr>
        <w:t xml:space="preserve">Resolución del Pleno del Instituto de Transparencia, Acceso a la Información Pública y Protección de Datos Personales del Estado de México y Municipios, con domicilio en Metepec, Estado de México, a </w:t>
      </w:r>
      <w:r w:rsidR="00467AA6" w:rsidRPr="006E088C">
        <w:rPr>
          <w:rFonts w:ascii="Palatino Linotype" w:eastAsia="Palatino Linotype" w:hAnsi="Palatino Linotype" w:cs="Palatino Linotype"/>
        </w:rPr>
        <w:t>dieciséis</w:t>
      </w:r>
      <w:r w:rsidR="003D7418" w:rsidRPr="006E088C">
        <w:rPr>
          <w:rFonts w:ascii="Palatino Linotype" w:eastAsia="Palatino Linotype" w:hAnsi="Palatino Linotype" w:cs="Palatino Linotype"/>
        </w:rPr>
        <w:t xml:space="preserve"> de noviembre</w:t>
      </w:r>
      <w:r w:rsidRPr="006E088C">
        <w:rPr>
          <w:rFonts w:ascii="Palatino Linotype" w:eastAsia="Palatino Linotype" w:hAnsi="Palatino Linotype" w:cs="Palatino Linotype"/>
        </w:rPr>
        <w:t xml:space="preserve"> de dos mil veintidós. </w:t>
      </w:r>
    </w:p>
    <w:p w14:paraId="4DB9FA85" w14:textId="267EF25E" w:rsidR="003D5513" w:rsidRPr="006E088C" w:rsidRDefault="00BD691F">
      <w:pPr>
        <w:spacing w:before="240" w:after="240" w:line="360" w:lineRule="auto"/>
        <w:jc w:val="both"/>
        <w:rPr>
          <w:rFonts w:ascii="Palatino Linotype" w:eastAsia="Palatino Linotype" w:hAnsi="Palatino Linotype" w:cs="Palatino Linotype"/>
        </w:rPr>
      </w:pPr>
      <w:r w:rsidRPr="006E088C">
        <w:rPr>
          <w:rFonts w:ascii="Palatino Linotype" w:eastAsia="Palatino Linotype" w:hAnsi="Palatino Linotype" w:cs="Palatino Linotype"/>
          <w:b/>
        </w:rPr>
        <w:t>VISTO</w:t>
      </w:r>
      <w:r w:rsidRPr="006E088C">
        <w:rPr>
          <w:rFonts w:ascii="Palatino Linotype" w:eastAsia="Palatino Linotype" w:hAnsi="Palatino Linotype" w:cs="Palatino Linotype"/>
        </w:rPr>
        <w:t xml:space="preserve"> el expediente formado con motivo del recurso de revisión </w:t>
      </w:r>
      <w:r w:rsidR="00FD2FDC" w:rsidRPr="006E088C">
        <w:rPr>
          <w:rFonts w:ascii="Palatino Linotype" w:eastAsia="Palatino Linotype" w:hAnsi="Palatino Linotype" w:cs="Palatino Linotype"/>
          <w:b/>
        </w:rPr>
        <w:t>13134</w:t>
      </w:r>
      <w:r w:rsidRPr="006E088C">
        <w:rPr>
          <w:rFonts w:ascii="Palatino Linotype" w:eastAsia="Palatino Linotype" w:hAnsi="Palatino Linotype" w:cs="Palatino Linotype"/>
          <w:b/>
        </w:rPr>
        <w:t>/INFOEM/IP/RR/2022</w:t>
      </w:r>
      <w:r w:rsidRPr="006E088C">
        <w:rPr>
          <w:rFonts w:ascii="Palatino Linotype" w:eastAsia="Palatino Linotype" w:hAnsi="Palatino Linotype" w:cs="Palatino Linotype"/>
        </w:rPr>
        <w:t xml:space="preserve">, interpuesto por </w:t>
      </w:r>
      <w:r w:rsidR="00FD2FDC" w:rsidRPr="006E088C">
        <w:rPr>
          <w:rFonts w:ascii="Palatino Linotype" w:eastAsia="Palatino Linotype" w:hAnsi="Palatino Linotype" w:cs="Palatino Linotype"/>
          <w:b/>
        </w:rPr>
        <w:t>un particular que no proporcionó nombre o seudónimo</w:t>
      </w:r>
      <w:r w:rsidRPr="006E088C">
        <w:rPr>
          <w:rFonts w:ascii="Palatino Linotype" w:eastAsia="Palatino Linotype" w:hAnsi="Palatino Linotype" w:cs="Palatino Linotype"/>
        </w:rPr>
        <w:t>, en lo sucesivo</w:t>
      </w:r>
      <w:r w:rsidRPr="006E088C">
        <w:rPr>
          <w:rFonts w:ascii="Palatino Linotype" w:eastAsia="Palatino Linotype" w:hAnsi="Palatino Linotype" w:cs="Palatino Linotype"/>
          <w:b/>
        </w:rPr>
        <w:t xml:space="preserve"> </w:t>
      </w:r>
      <w:r w:rsidRPr="006E088C">
        <w:rPr>
          <w:rFonts w:ascii="Palatino Linotype" w:eastAsia="Palatino Linotype" w:hAnsi="Palatino Linotype" w:cs="Palatino Linotype"/>
        </w:rPr>
        <w:t xml:space="preserve">la parte </w:t>
      </w:r>
      <w:r w:rsidRPr="006E088C">
        <w:rPr>
          <w:rFonts w:ascii="Palatino Linotype" w:eastAsia="Palatino Linotype" w:hAnsi="Palatino Linotype" w:cs="Palatino Linotype"/>
          <w:b/>
        </w:rPr>
        <w:t>Recurrente,</w:t>
      </w:r>
      <w:r w:rsidRPr="006E088C">
        <w:rPr>
          <w:rFonts w:ascii="Palatino Linotype" w:eastAsia="Palatino Linotype" w:hAnsi="Palatino Linotype" w:cs="Palatino Linotype"/>
        </w:rPr>
        <w:t xml:space="preserve"> en contra de la respuesta a su solicitud por parte de la </w:t>
      </w:r>
      <w:r w:rsidR="00FD2FDC" w:rsidRPr="006E088C">
        <w:rPr>
          <w:rFonts w:ascii="Palatino Linotype" w:eastAsia="Palatino Linotype" w:hAnsi="Palatino Linotype" w:cs="Palatino Linotype"/>
          <w:b/>
        </w:rPr>
        <w:t>Organismo Público Descent</w:t>
      </w:r>
      <w:r w:rsidR="00D704D0">
        <w:rPr>
          <w:rFonts w:ascii="Palatino Linotype" w:eastAsia="Palatino Linotype" w:hAnsi="Palatino Linotype" w:cs="Palatino Linotype"/>
          <w:b/>
        </w:rPr>
        <w:t>ralizado para la Prestación de l</w:t>
      </w:r>
      <w:r w:rsidR="00FD2FDC" w:rsidRPr="006E088C">
        <w:rPr>
          <w:rFonts w:ascii="Palatino Linotype" w:eastAsia="Palatino Linotype" w:hAnsi="Palatino Linotype" w:cs="Palatino Linotype"/>
          <w:b/>
        </w:rPr>
        <w:t>os Servicios de Agua Potable Alcantarillado y Saneamiento del Municipio de San Mateo Atenco</w:t>
      </w:r>
      <w:r w:rsidRPr="006E088C">
        <w:rPr>
          <w:rFonts w:ascii="Palatino Linotype" w:eastAsia="Palatino Linotype" w:hAnsi="Palatino Linotype" w:cs="Palatino Linotype"/>
          <w:b/>
        </w:rPr>
        <w:t xml:space="preserve">, </w:t>
      </w:r>
      <w:r w:rsidRPr="006E088C">
        <w:rPr>
          <w:rFonts w:ascii="Palatino Linotype" w:eastAsia="Palatino Linotype" w:hAnsi="Palatino Linotype" w:cs="Palatino Linotype"/>
        </w:rPr>
        <w:t xml:space="preserve">en lo sucesivo el </w:t>
      </w:r>
      <w:r w:rsidRPr="006E088C">
        <w:rPr>
          <w:rFonts w:ascii="Palatino Linotype" w:eastAsia="Palatino Linotype" w:hAnsi="Palatino Linotype" w:cs="Palatino Linotype"/>
          <w:b/>
        </w:rPr>
        <w:t xml:space="preserve">Sujeto Obligado, </w:t>
      </w:r>
      <w:r w:rsidRPr="006E088C">
        <w:rPr>
          <w:rFonts w:ascii="Palatino Linotype" w:eastAsia="Palatino Linotype" w:hAnsi="Palatino Linotype" w:cs="Palatino Linotype"/>
        </w:rPr>
        <w:t xml:space="preserve">se procede a dictar la presente resolución con base en los siguientes: </w:t>
      </w:r>
    </w:p>
    <w:p w14:paraId="72CC9B80" w14:textId="77777777" w:rsidR="003D5513" w:rsidRPr="006E088C" w:rsidRDefault="00BD691F">
      <w:pPr>
        <w:spacing w:before="240" w:after="240" w:line="360" w:lineRule="auto"/>
        <w:jc w:val="center"/>
        <w:rPr>
          <w:rFonts w:ascii="Palatino Linotype" w:eastAsia="Palatino Linotype" w:hAnsi="Palatino Linotype" w:cs="Palatino Linotype"/>
          <w:b/>
        </w:rPr>
      </w:pPr>
      <w:r w:rsidRPr="006E088C">
        <w:rPr>
          <w:rFonts w:ascii="Palatino Linotype" w:eastAsia="Palatino Linotype" w:hAnsi="Palatino Linotype" w:cs="Palatino Linotype"/>
          <w:b/>
        </w:rPr>
        <w:t>I. A N T E C E D E N T E S</w:t>
      </w:r>
    </w:p>
    <w:p w14:paraId="2E767FE0" w14:textId="5C4894B0" w:rsidR="003D5513" w:rsidRPr="006E088C" w:rsidRDefault="00BD691F">
      <w:pPr>
        <w:spacing w:before="240" w:after="240" w:line="360" w:lineRule="auto"/>
        <w:jc w:val="both"/>
        <w:rPr>
          <w:rFonts w:ascii="Palatino Linotype" w:eastAsia="Palatino Linotype" w:hAnsi="Palatino Linotype" w:cs="Palatino Linotype"/>
        </w:rPr>
      </w:pPr>
      <w:r w:rsidRPr="006E088C">
        <w:rPr>
          <w:rFonts w:ascii="Palatino Linotype" w:eastAsia="Palatino Linotype" w:hAnsi="Palatino Linotype" w:cs="Palatino Linotype"/>
          <w:b/>
        </w:rPr>
        <w:t>1. Solicitud de acceso a la información.</w:t>
      </w:r>
      <w:r w:rsidRPr="006E088C">
        <w:rPr>
          <w:rFonts w:ascii="Palatino Linotype" w:eastAsia="Palatino Linotype" w:hAnsi="Palatino Linotype" w:cs="Palatino Linotype"/>
        </w:rPr>
        <w:t xml:space="preserve"> Con fecha </w:t>
      </w:r>
      <w:r w:rsidR="00FD2FDC" w:rsidRPr="006E088C">
        <w:rPr>
          <w:rFonts w:ascii="Palatino Linotype" w:eastAsia="Palatino Linotype" w:hAnsi="Palatino Linotype" w:cs="Palatino Linotype"/>
          <w:b/>
        </w:rPr>
        <w:t xml:space="preserve">veintidós de junio </w:t>
      </w:r>
      <w:r w:rsidRPr="006E088C">
        <w:rPr>
          <w:rFonts w:ascii="Palatino Linotype" w:eastAsia="Palatino Linotype" w:hAnsi="Palatino Linotype" w:cs="Palatino Linotype"/>
          <w:b/>
        </w:rPr>
        <w:t>de dos mil veintidós,</w:t>
      </w:r>
      <w:r w:rsidRPr="006E088C">
        <w:rPr>
          <w:rFonts w:ascii="Palatino Linotype" w:eastAsia="Palatino Linotype" w:hAnsi="Palatino Linotype" w:cs="Palatino Linotype"/>
        </w:rPr>
        <w:t xml:space="preserve"> la parte </w:t>
      </w:r>
      <w:r w:rsidRPr="006E088C">
        <w:rPr>
          <w:rFonts w:ascii="Palatino Linotype" w:eastAsia="Palatino Linotype" w:hAnsi="Palatino Linotype" w:cs="Palatino Linotype"/>
          <w:b/>
        </w:rPr>
        <w:t xml:space="preserve">Recurrente </w:t>
      </w:r>
      <w:r w:rsidRPr="006E088C">
        <w:rPr>
          <w:rFonts w:ascii="Palatino Linotype" w:eastAsia="Palatino Linotype" w:hAnsi="Palatino Linotype" w:cs="Palatino Linotype"/>
        </w:rPr>
        <w:t xml:space="preserve">presentó, a través del Sistema de Acceso a la Información Mexiquense, en lo subsecuente el </w:t>
      </w:r>
      <w:r w:rsidRPr="006E088C">
        <w:rPr>
          <w:rFonts w:ascii="Palatino Linotype" w:eastAsia="Palatino Linotype" w:hAnsi="Palatino Linotype" w:cs="Palatino Linotype"/>
          <w:b/>
        </w:rPr>
        <w:t>SAIMEX,</w:t>
      </w:r>
      <w:r w:rsidRPr="006E088C">
        <w:rPr>
          <w:rFonts w:ascii="Palatino Linotype" w:eastAsia="Palatino Linotype" w:hAnsi="Palatino Linotype" w:cs="Palatino Linotype"/>
        </w:rPr>
        <w:t xml:space="preserve"> ante el </w:t>
      </w:r>
      <w:r w:rsidRPr="006E088C">
        <w:rPr>
          <w:rFonts w:ascii="Palatino Linotype" w:eastAsia="Palatino Linotype" w:hAnsi="Palatino Linotype" w:cs="Palatino Linotype"/>
          <w:b/>
        </w:rPr>
        <w:t>Sujeto Obligado</w:t>
      </w:r>
      <w:r w:rsidRPr="006E088C">
        <w:rPr>
          <w:rFonts w:ascii="Palatino Linotype" w:eastAsia="Palatino Linotype" w:hAnsi="Palatino Linotype" w:cs="Palatino Linotype"/>
        </w:rPr>
        <w:t>, la solicitud de acceso a la información pública, a la que se le asignó el número</w:t>
      </w:r>
      <w:r w:rsidRPr="006E088C">
        <w:rPr>
          <w:rFonts w:ascii="Palatino Linotype" w:eastAsia="Palatino Linotype" w:hAnsi="Palatino Linotype" w:cs="Palatino Linotype"/>
          <w:b/>
        </w:rPr>
        <w:t xml:space="preserve"> </w:t>
      </w:r>
      <w:r w:rsidR="00FD2FDC" w:rsidRPr="006E088C">
        <w:rPr>
          <w:rFonts w:ascii="Palatino Linotype" w:eastAsia="Palatino Linotype" w:hAnsi="Palatino Linotype" w:cs="Palatino Linotype"/>
          <w:b/>
        </w:rPr>
        <w:t>00014/OASMATEOAT/IP/2022</w:t>
      </w:r>
      <w:r w:rsidRPr="006E088C">
        <w:rPr>
          <w:rFonts w:ascii="Palatino Linotype" w:eastAsia="Palatino Linotype" w:hAnsi="Palatino Linotype" w:cs="Palatino Linotype"/>
          <w:b/>
        </w:rPr>
        <w:t xml:space="preserve">, </w:t>
      </w:r>
      <w:r w:rsidRPr="006E088C">
        <w:rPr>
          <w:rFonts w:ascii="Palatino Linotype" w:eastAsia="Palatino Linotype" w:hAnsi="Palatino Linotype" w:cs="Palatino Linotype"/>
        </w:rPr>
        <w:t xml:space="preserve">mediante la cual requirió la información siguiente: </w:t>
      </w:r>
    </w:p>
    <w:p w14:paraId="13149051" w14:textId="32A04A4C" w:rsidR="003D5513" w:rsidRPr="006E088C" w:rsidRDefault="00BD691F">
      <w:pPr>
        <w:spacing w:before="240" w:after="240"/>
        <w:ind w:left="851" w:right="902"/>
        <w:jc w:val="both"/>
        <w:rPr>
          <w:rFonts w:ascii="Palatino Linotype" w:eastAsia="Palatino Linotype" w:hAnsi="Palatino Linotype" w:cs="Palatino Linotype"/>
          <w:b/>
          <w:i/>
          <w:sz w:val="22"/>
          <w:szCs w:val="22"/>
        </w:rPr>
      </w:pPr>
      <w:bookmarkStart w:id="0" w:name="_heading=h.gjdgxs" w:colFirst="0" w:colLast="0"/>
      <w:bookmarkEnd w:id="0"/>
      <w:r w:rsidRPr="006E088C">
        <w:rPr>
          <w:rFonts w:ascii="Palatino Linotype" w:eastAsia="Palatino Linotype" w:hAnsi="Palatino Linotype" w:cs="Palatino Linotype"/>
          <w:i/>
          <w:sz w:val="22"/>
          <w:szCs w:val="22"/>
        </w:rPr>
        <w:t>“</w:t>
      </w:r>
      <w:r w:rsidR="00FD2FDC" w:rsidRPr="006E088C">
        <w:rPr>
          <w:rFonts w:ascii="Palatino Linotype" w:eastAsia="Palatino Linotype" w:hAnsi="Palatino Linotype" w:cs="Palatino Linotype"/>
          <w:i/>
          <w:sz w:val="22"/>
          <w:szCs w:val="22"/>
        </w:rPr>
        <w:t xml:space="preserve">solicito las descargas que realiza la fundidora de plomo </w:t>
      </w:r>
      <w:r w:rsidR="00FD2FDC" w:rsidRPr="006E088C">
        <w:rPr>
          <w:rFonts w:ascii="Palatino Linotype" w:eastAsia="Palatino Linotype" w:hAnsi="Palatino Linotype" w:cs="Palatino Linotype"/>
          <w:b/>
          <w:i/>
          <w:sz w:val="22"/>
          <w:szCs w:val="22"/>
        </w:rPr>
        <w:t>Artemis7 S.A.P.I de C.V</w:t>
      </w:r>
      <w:r w:rsidR="00FD2FDC" w:rsidRPr="006E088C">
        <w:rPr>
          <w:rFonts w:ascii="Palatino Linotype" w:eastAsia="Palatino Linotype" w:hAnsi="Palatino Linotype" w:cs="Palatino Linotype"/>
          <w:i/>
          <w:sz w:val="22"/>
          <w:szCs w:val="22"/>
        </w:rPr>
        <w:t xml:space="preserve"> ubicada en […] con respecto a las descargas pluviales y sanitarias al drenaje ubicado en la calle […], Municipio de San Mateo Atenco en virtud de que es una </w:t>
      </w:r>
      <w:r w:rsidR="00FD2FDC" w:rsidRPr="006E088C">
        <w:rPr>
          <w:rFonts w:ascii="Palatino Linotype" w:eastAsia="Palatino Linotype" w:hAnsi="Palatino Linotype" w:cs="Palatino Linotype"/>
          <w:i/>
          <w:sz w:val="22"/>
          <w:szCs w:val="22"/>
        </w:rPr>
        <w:lastRenderedPageBreak/>
        <w:t xml:space="preserve">empresa que funde plomo. Así mismo saber </w:t>
      </w:r>
      <w:proofErr w:type="spellStart"/>
      <w:r w:rsidR="00FD2FDC" w:rsidRPr="006E088C">
        <w:rPr>
          <w:rFonts w:ascii="Palatino Linotype" w:eastAsia="Palatino Linotype" w:hAnsi="Palatino Linotype" w:cs="Palatino Linotype"/>
          <w:i/>
          <w:sz w:val="22"/>
          <w:szCs w:val="22"/>
        </w:rPr>
        <w:t>quien</w:t>
      </w:r>
      <w:proofErr w:type="spellEnd"/>
      <w:r w:rsidR="00FD2FDC" w:rsidRPr="006E088C">
        <w:rPr>
          <w:rFonts w:ascii="Palatino Linotype" w:eastAsia="Palatino Linotype" w:hAnsi="Palatino Linotype" w:cs="Palatino Linotype"/>
          <w:i/>
          <w:sz w:val="22"/>
          <w:szCs w:val="22"/>
        </w:rPr>
        <w:t xml:space="preserve"> es el responsable de llevar a cabo los permisos para este tipo de servicios</w:t>
      </w:r>
      <w:r w:rsidRPr="006E088C">
        <w:rPr>
          <w:rFonts w:ascii="Palatino Linotype" w:eastAsia="Palatino Linotype" w:hAnsi="Palatino Linotype" w:cs="Palatino Linotype"/>
          <w:i/>
          <w:sz w:val="22"/>
          <w:szCs w:val="22"/>
        </w:rPr>
        <w:t>.” (sic)</w:t>
      </w:r>
    </w:p>
    <w:p w14:paraId="16F12209" w14:textId="77777777" w:rsidR="003D5513" w:rsidRPr="006E088C" w:rsidRDefault="00BD691F">
      <w:pPr>
        <w:spacing w:before="240" w:after="240" w:line="360" w:lineRule="auto"/>
        <w:ind w:right="49"/>
        <w:jc w:val="both"/>
        <w:rPr>
          <w:rFonts w:ascii="Palatino Linotype" w:eastAsia="Palatino Linotype" w:hAnsi="Palatino Linotype" w:cs="Palatino Linotype"/>
        </w:rPr>
      </w:pPr>
      <w:r w:rsidRPr="006E088C">
        <w:rPr>
          <w:rFonts w:ascii="Palatino Linotype" w:eastAsia="Palatino Linotype" w:hAnsi="Palatino Linotype" w:cs="Palatino Linotype"/>
        </w:rPr>
        <w:t xml:space="preserve">La parte </w:t>
      </w:r>
      <w:r w:rsidRPr="006E088C">
        <w:rPr>
          <w:rFonts w:ascii="Palatino Linotype" w:eastAsia="Palatino Linotype" w:hAnsi="Palatino Linotype" w:cs="Palatino Linotype"/>
          <w:b/>
        </w:rPr>
        <w:t>Recurrente</w:t>
      </w:r>
      <w:r w:rsidRPr="006E088C">
        <w:rPr>
          <w:rFonts w:ascii="Palatino Linotype" w:eastAsia="Palatino Linotype" w:hAnsi="Palatino Linotype" w:cs="Palatino Linotype"/>
        </w:rPr>
        <w:t xml:space="preserve"> adjuntó no adjuntó archivos.</w:t>
      </w:r>
    </w:p>
    <w:p w14:paraId="3BB365FF" w14:textId="77777777" w:rsidR="003D5513" w:rsidRPr="006E088C" w:rsidRDefault="00BD691F">
      <w:pPr>
        <w:spacing w:before="240" w:after="240" w:line="360" w:lineRule="auto"/>
        <w:jc w:val="both"/>
        <w:rPr>
          <w:rFonts w:ascii="Palatino Linotype" w:eastAsia="Palatino Linotype" w:hAnsi="Palatino Linotype" w:cs="Palatino Linotype"/>
        </w:rPr>
      </w:pPr>
      <w:r w:rsidRPr="006E088C">
        <w:rPr>
          <w:rFonts w:ascii="Palatino Linotype" w:eastAsia="Palatino Linotype" w:hAnsi="Palatino Linotype" w:cs="Palatino Linotype"/>
          <w:b/>
        </w:rPr>
        <w:t>Modalidad de Entrega:</w:t>
      </w:r>
      <w:r w:rsidRPr="006E088C">
        <w:rPr>
          <w:rFonts w:ascii="Palatino Linotype" w:eastAsia="Palatino Linotype" w:hAnsi="Palatino Linotype" w:cs="Palatino Linotype"/>
        </w:rPr>
        <w:t xml:space="preserve"> a través del </w:t>
      </w:r>
      <w:r w:rsidRPr="006E088C">
        <w:rPr>
          <w:rFonts w:ascii="Palatino Linotype" w:eastAsia="Palatino Linotype" w:hAnsi="Palatino Linotype" w:cs="Palatino Linotype"/>
          <w:b/>
        </w:rPr>
        <w:t>SAIMEX</w:t>
      </w:r>
      <w:r w:rsidRPr="006E088C">
        <w:rPr>
          <w:rFonts w:ascii="Palatino Linotype" w:eastAsia="Palatino Linotype" w:hAnsi="Palatino Linotype" w:cs="Palatino Linotype"/>
        </w:rPr>
        <w:t>.</w:t>
      </w:r>
    </w:p>
    <w:p w14:paraId="6C5CC059" w14:textId="5911A078" w:rsidR="003D5513" w:rsidRPr="006E088C" w:rsidRDefault="00BD691F">
      <w:pPr>
        <w:spacing w:before="240" w:after="240" w:line="360" w:lineRule="auto"/>
        <w:jc w:val="both"/>
        <w:rPr>
          <w:rFonts w:ascii="Palatino Linotype" w:eastAsia="Palatino Linotype" w:hAnsi="Palatino Linotype" w:cs="Palatino Linotype"/>
          <w:b/>
        </w:rPr>
      </w:pPr>
      <w:r w:rsidRPr="006E088C">
        <w:rPr>
          <w:rFonts w:ascii="Palatino Linotype" w:eastAsia="Palatino Linotype" w:hAnsi="Palatino Linotype" w:cs="Palatino Linotype"/>
          <w:b/>
        </w:rPr>
        <w:t xml:space="preserve">2. Respuesta. </w:t>
      </w:r>
      <w:r w:rsidRPr="006E088C">
        <w:rPr>
          <w:rFonts w:ascii="Palatino Linotype" w:eastAsia="Palatino Linotype" w:hAnsi="Palatino Linotype" w:cs="Palatino Linotype"/>
        </w:rPr>
        <w:t>Con fecha</w:t>
      </w:r>
      <w:r w:rsidRPr="006E088C">
        <w:rPr>
          <w:rFonts w:ascii="Palatino Linotype" w:eastAsia="Palatino Linotype" w:hAnsi="Palatino Linotype" w:cs="Palatino Linotype"/>
          <w:b/>
        </w:rPr>
        <w:t xml:space="preserve"> </w:t>
      </w:r>
      <w:r w:rsidR="00FD2FDC" w:rsidRPr="006E088C">
        <w:rPr>
          <w:rFonts w:ascii="Palatino Linotype" w:eastAsia="Palatino Linotype" w:hAnsi="Palatino Linotype" w:cs="Palatino Linotype"/>
          <w:b/>
        </w:rPr>
        <w:t>trece</w:t>
      </w:r>
      <w:r w:rsidR="00D1262C" w:rsidRPr="006E088C">
        <w:rPr>
          <w:rFonts w:ascii="Palatino Linotype" w:eastAsia="Palatino Linotype" w:hAnsi="Palatino Linotype" w:cs="Palatino Linotype"/>
          <w:b/>
        </w:rPr>
        <w:t xml:space="preserve"> de junio</w:t>
      </w:r>
      <w:r w:rsidRPr="006E088C">
        <w:rPr>
          <w:rFonts w:ascii="Palatino Linotype" w:eastAsia="Palatino Linotype" w:hAnsi="Palatino Linotype" w:cs="Palatino Linotype"/>
          <w:b/>
        </w:rPr>
        <w:t xml:space="preserve"> de dos mil veintidós</w:t>
      </w:r>
      <w:r w:rsidRPr="006E088C">
        <w:rPr>
          <w:rFonts w:ascii="Palatino Linotype" w:eastAsia="Palatino Linotype" w:hAnsi="Palatino Linotype" w:cs="Palatino Linotype"/>
        </w:rPr>
        <w:t xml:space="preserve">, el </w:t>
      </w:r>
      <w:r w:rsidRPr="006E088C">
        <w:rPr>
          <w:rFonts w:ascii="Palatino Linotype" w:eastAsia="Palatino Linotype" w:hAnsi="Palatino Linotype" w:cs="Palatino Linotype"/>
          <w:b/>
        </w:rPr>
        <w:t xml:space="preserve">Sujeto Obligado </w:t>
      </w:r>
      <w:r w:rsidRPr="006E088C">
        <w:rPr>
          <w:rFonts w:ascii="Palatino Linotype" w:eastAsia="Palatino Linotype" w:hAnsi="Palatino Linotype" w:cs="Palatino Linotype"/>
        </w:rPr>
        <w:t xml:space="preserve">envió su respuesta a la solicitud de acceso a la información a través de SAIMEX, sustancialmente en los términos siguientes:   </w:t>
      </w:r>
    </w:p>
    <w:p w14:paraId="3D4C18EF" w14:textId="77AE8C3A" w:rsidR="003D5513" w:rsidRPr="006E088C" w:rsidRDefault="00BD691F">
      <w:pPr>
        <w:spacing w:before="240" w:after="240"/>
        <w:ind w:left="851" w:right="902"/>
        <w:jc w:val="both"/>
        <w:rPr>
          <w:rFonts w:ascii="Palatino Linotype" w:eastAsia="Palatino Linotype" w:hAnsi="Palatino Linotype" w:cs="Palatino Linotype"/>
          <w:i/>
          <w:sz w:val="22"/>
          <w:szCs w:val="22"/>
        </w:rPr>
      </w:pPr>
      <w:r w:rsidRPr="006E088C">
        <w:rPr>
          <w:rFonts w:ascii="Palatino Linotype" w:eastAsia="Palatino Linotype" w:hAnsi="Palatino Linotype" w:cs="Palatino Linotype"/>
          <w:i/>
          <w:sz w:val="22"/>
          <w:szCs w:val="22"/>
        </w:rPr>
        <w:t>“…</w:t>
      </w:r>
      <w:r w:rsidR="00FD2FDC" w:rsidRPr="006E088C">
        <w:rPr>
          <w:rFonts w:ascii="Palatino Linotype" w:eastAsia="Palatino Linotype" w:hAnsi="Palatino Linotype" w:cs="Palatino Linotype"/>
          <w:i/>
          <w:sz w:val="22"/>
          <w:szCs w:val="22"/>
        </w:rPr>
        <w:t>Se anexa oficio de respuesta emitido por el Servidor Público Habilitado</w:t>
      </w:r>
      <w:r w:rsidRPr="006E088C">
        <w:rPr>
          <w:rFonts w:ascii="Palatino Linotype" w:eastAsia="Palatino Linotype" w:hAnsi="Palatino Linotype" w:cs="Palatino Linotype"/>
          <w:i/>
          <w:sz w:val="22"/>
          <w:szCs w:val="22"/>
        </w:rPr>
        <w:t>...” (sic)</w:t>
      </w:r>
    </w:p>
    <w:p w14:paraId="0D80655F" w14:textId="3A75040E" w:rsidR="00FD2FDC" w:rsidRPr="006E088C" w:rsidRDefault="00BD691F">
      <w:pPr>
        <w:spacing w:before="240" w:after="240" w:line="360" w:lineRule="auto"/>
        <w:ind w:right="49"/>
        <w:jc w:val="both"/>
        <w:rPr>
          <w:rFonts w:ascii="Palatino Linotype" w:eastAsia="Palatino Linotype" w:hAnsi="Palatino Linotype" w:cs="Palatino Linotype"/>
        </w:rPr>
      </w:pPr>
      <w:r w:rsidRPr="006E088C">
        <w:rPr>
          <w:rFonts w:ascii="Palatino Linotype" w:eastAsia="Palatino Linotype" w:hAnsi="Palatino Linotype" w:cs="Palatino Linotype"/>
        </w:rPr>
        <w:t xml:space="preserve">El </w:t>
      </w:r>
      <w:r w:rsidRPr="006E088C">
        <w:rPr>
          <w:rFonts w:ascii="Palatino Linotype" w:eastAsia="Palatino Linotype" w:hAnsi="Palatino Linotype" w:cs="Palatino Linotype"/>
          <w:b/>
        </w:rPr>
        <w:t>Sujeto Obligado</w:t>
      </w:r>
      <w:r w:rsidRPr="006E088C">
        <w:rPr>
          <w:rFonts w:ascii="Palatino Linotype" w:eastAsia="Palatino Linotype" w:hAnsi="Palatino Linotype" w:cs="Palatino Linotype"/>
        </w:rPr>
        <w:t xml:space="preserve"> adjuntó el archivo </w:t>
      </w:r>
      <w:r w:rsidRPr="006E088C">
        <w:rPr>
          <w:rFonts w:ascii="Palatino Linotype" w:eastAsia="Palatino Linotype" w:hAnsi="Palatino Linotype" w:cs="Palatino Linotype"/>
          <w:i/>
        </w:rPr>
        <w:t>“</w:t>
      </w:r>
      <w:r w:rsidR="00FD2FDC" w:rsidRPr="006E088C">
        <w:rPr>
          <w:rFonts w:ascii="Palatino Linotype" w:eastAsia="Palatino Linotype" w:hAnsi="Palatino Linotype" w:cs="Palatino Linotype"/>
          <w:i/>
        </w:rPr>
        <w:t>13-07-22 D..</w:t>
      </w:r>
      <w:proofErr w:type="spellStart"/>
      <w:r w:rsidR="00FD2FDC" w:rsidRPr="006E088C">
        <w:rPr>
          <w:rFonts w:ascii="Palatino Linotype" w:eastAsia="Palatino Linotype" w:hAnsi="Palatino Linotype" w:cs="Palatino Linotype"/>
          <w:i/>
        </w:rPr>
        <w:t>pdf</w:t>
      </w:r>
      <w:proofErr w:type="spellEnd"/>
      <w:r w:rsidRPr="006E088C">
        <w:rPr>
          <w:rFonts w:ascii="Palatino Linotype" w:eastAsia="Palatino Linotype" w:hAnsi="Palatino Linotype" w:cs="Palatino Linotype"/>
          <w:i/>
        </w:rPr>
        <w:t>”</w:t>
      </w:r>
      <w:r w:rsidRPr="006E088C">
        <w:rPr>
          <w:rFonts w:ascii="Palatino Linotype" w:eastAsia="Palatino Linotype" w:hAnsi="Palatino Linotype" w:cs="Palatino Linotype"/>
        </w:rPr>
        <w:t xml:space="preserve">, que </w:t>
      </w:r>
      <w:r w:rsidR="00D1262C" w:rsidRPr="006E088C">
        <w:rPr>
          <w:rFonts w:ascii="Palatino Linotype" w:eastAsia="Palatino Linotype" w:hAnsi="Palatino Linotype" w:cs="Palatino Linotype"/>
        </w:rPr>
        <w:t>contiene la digitalizaci</w:t>
      </w:r>
      <w:r w:rsidR="00401E27" w:rsidRPr="006E088C">
        <w:rPr>
          <w:rFonts w:ascii="Palatino Linotype" w:eastAsia="Palatino Linotype" w:hAnsi="Palatino Linotype" w:cs="Palatino Linotype"/>
        </w:rPr>
        <w:t>ón del</w:t>
      </w:r>
      <w:r w:rsidR="00FD2FDC" w:rsidRPr="006E088C">
        <w:rPr>
          <w:rFonts w:ascii="Palatino Linotype" w:eastAsia="Palatino Linotype" w:hAnsi="Palatino Linotype" w:cs="Palatino Linotype"/>
        </w:rPr>
        <w:t xml:space="preserve"> oficio número OPDAPAS/SMA/DO/JAAS/0069/2022, de fecha trece de julio de dos mil veintidós, signado por el Jefe de Agua Potable, Alcantarillado y Saneamiento, mediante el cual informa que se efectuó una búsqueda en los archivos del Organismo operador</w:t>
      </w:r>
      <w:r w:rsidR="00096A20" w:rsidRPr="006E088C">
        <w:rPr>
          <w:rFonts w:ascii="Palatino Linotype" w:eastAsia="Palatino Linotype" w:hAnsi="Palatino Linotype" w:cs="Palatino Linotype"/>
        </w:rPr>
        <w:t>, no encontrando registro en el padrón de usuarios de los servicios de agua y/o alcantarillado que corresponda con los datos de ubicación proporcionados por la persona solicitante, ni en favor de empresa alguna que tenga como giro la fundición de plomo, por lo cual no es posible realizar la entrega de la información solicitada.</w:t>
      </w:r>
    </w:p>
    <w:p w14:paraId="02275859" w14:textId="0928D50C" w:rsidR="00096A20" w:rsidRPr="006E088C" w:rsidRDefault="00096A20">
      <w:pPr>
        <w:spacing w:before="240" w:after="240" w:line="360" w:lineRule="auto"/>
        <w:ind w:right="49"/>
        <w:jc w:val="both"/>
        <w:rPr>
          <w:rFonts w:ascii="Palatino Linotype" w:eastAsia="Palatino Linotype" w:hAnsi="Palatino Linotype" w:cs="Palatino Linotype"/>
        </w:rPr>
      </w:pPr>
      <w:proofErr w:type="gramStart"/>
      <w:r w:rsidRPr="006E088C">
        <w:rPr>
          <w:rFonts w:ascii="Palatino Linotype" w:eastAsia="Palatino Linotype" w:hAnsi="Palatino Linotype" w:cs="Palatino Linotype"/>
        </w:rPr>
        <w:t>Asimismo</w:t>
      </w:r>
      <w:proofErr w:type="gramEnd"/>
      <w:r w:rsidRPr="006E088C">
        <w:rPr>
          <w:rFonts w:ascii="Palatino Linotype" w:eastAsia="Palatino Linotype" w:hAnsi="Palatino Linotype" w:cs="Palatino Linotype"/>
        </w:rPr>
        <w:t xml:space="preserve"> refiere que el área administrativa a su cargo, no tiene información al respecto, a pesar de tener competencia en el tema, toda vez que la persona jurídica </w:t>
      </w:r>
      <w:r w:rsidRPr="006E088C">
        <w:rPr>
          <w:rFonts w:ascii="Palatino Linotype" w:eastAsia="Palatino Linotype" w:hAnsi="Palatino Linotype" w:cs="Palatino Linotype"/>
        </w:rPr>
        <w:lastRenderedPageBreak/>
        <w:t>no está dentro del padrón de usuarios, razón por la cual, al no obrar dentro de los archivos del área, no está obligado a generar un documento ad hoc para satisfacer el derecho de acceso.</w:t>
      </w:r>
    </w:p>
    <w:p w14:paraId="693C7FCF" w14:textId="59810D8F" w:rsidR="003D5513" w:rsidRPr="006E088C" w:rsidRDefault="00BD691F">
      <w:pPr>
        <w:spacing w:before="240" w:after="240" w:line="360" w:lineRule="auto"/>
        <w:ind w:right="49"/>
        <w:jc w:val="both"/>
        <w:rPr>
          <w:rFonts w:ascii="Palatino Linotype" w:eastAsia="Palatino Linotype" w:hAnsi="Palatino Linotype" w:cs="Palatino Linotype"/>
        </w:rPr>
      </w:pPr>
      <w:r w:rsidRPr="006E088C">
        <w:rPr>
          <w:rFonts w:ascii="Palatino Linotype" w:eastAsia="Palatino Linotype" w:hAnsi="Palatino Linotype" w:cs="Palatino Linotype"/>
          <w:b/>
        </w:rPr>
        <w:t xml:space="preserve">3. Interposición del recurso de revisión. </w:t>
      </w:r>
      <w:r w:rsidRPr="006E088C">
        <w:rPr>
          <w:rFonts w:ascii="Palatino Linotype" w:eastAsia="Palatino Linotype" w:hAnsi="Palatino Linotype" w:cs="Palatino Linotype"/>
        </w:rPr>
        <w:t xml:space="preserve">Inconforme con los términos de la respuesta emitida por parte del </w:t>
      </w:r>
      <w:r w:rsidRPr="006E088C">
        <w:rPr>
          <w:rFonts w:ascii="Palatino Linotype" w:eastAsia="Palatino Linotype" w:hAnsi="Palatino Linotype" w:cs="Palatino Linotype"/>
          <w:b/>
        </w:rPr>
        <w:t>Sujeto Obligado</w:t>
      </w:r>
      <w:r w:rsidRPr="006E088C">
        <w:rPr>
          <w:rFonts w:ascii="Palatino Linotype" w:eastAsia="Palatino Linotype" w:hAnsi="Palatino Linotype" w:cs="Palatino Linotype"/>
        </w:rPr>
        <w:t xml:space="preserve">, el </w:t>
      </w:r>
      <w:r w:rsidR="00096A20" w:rsidRPr="006E088C">
        <w:rPr>
          <w:rFonts w:ascii="Palatino Linotype" w:eastAsia="Palatino Linotype" w:hAnsi="Palatino Linotype" w:cs="Palatino Linotype"/>
          <w:b/>
        </w:rPr>
        <w:t>cuatro de agosto</w:t>
      </w:r>
      <w:r w:rsidRPr="006E088C">
        <w:rPr>
          <w:rFonts w:ascii="Palatino Linotype" w:eastAsia="Palatino Linotype" w:hAnsi="Palatino Linotype" w:cs="Palatino Linotype"/>
          <w:b/>
        </w:rPr>
        <w:t xml:space="preserve"> de dos mil veintidós,</w:t>
      </w:r>
      <w:r w:rsidRPr="006E088C">
        <w:rPr>
          <w:rFonts w:ascii="Palatino Linotype" w:eastAsia="Palatino Linotype" w:hAnsi="Palatino Linotype" w:cs="Palatino Linotype"/>
        </w:rPr>
        <w:t xml:space="preserve"> la parte </w:t>
      </w:r>
      <w:r w:rsidRPr="006E088C">
        <w:rPr>
          <w:rFonts w:ascii="Palatino Linotype" w:eastAsia="Palatino Linotype" w:hAnsi="Palatino Linotype" w:cs="Palatino Linotype"/>
          <w:b/>
        </w:rPr>
        <w:t>Recurrente</w:t>
      </w:r>
      <w:r w:rsidRPr="006E088C">
        <w:rPr>
          <w:rFonts w:ascii="Palatino Linotype" w:eastAsia="Palatino Linotype" w:hAnsi="Palatino Linotype" w:cs="Palatino Linotype"/>
        </w:rPr>
        <w:t xml:space="preserve"> interpuso el recurso de revisión a través de </w:t>
      </w:r>
      <w:r w:rsidRPr="006E088C">
        <w:rPr>
          <w:rFonts w:ascii="Palatino Linotype" w:eastAsia="Palatino Linotype" w:hAnsi="Palatino Linotype" w:cs="Palatino Linotype"/>
          <w:b/>
        </w:rPr>
        <w:t xml:space="preserve">SAIMEX, </w:t>
      </w:r>
      <w:r w:rsidRPr="006E088C">
        <w:rPr>
          <w:rFonts w:ascii="Palatino Linotype" w:eastAsia="Palatino Linotype" w:hAnsi="Palatino Linotype" w:cs="Palatino Linotype"/>
        </w:rPr>
        <w:t>en donde se manifestó de la siguiente manera:</w:t>
      </w:r>
    </w:p>
    <w:p w14:paraId="510024A8" w14:textId="77777777" w:rsidR="003D5513" w:rsidRPr="006E088C" w:rsidRDefault="00BD691F">
      <w:pPr>
        <w:tabs>
          <w:tab w:val="left" w:pos="2745"/>
        </w:tabs>
        <w:spacing w:before="240" w:after="240" w:line="360" w:lineRule="auto"/>
        <w:jc w:val="both"/>
        <w:rPr>
          <w:rFonts w:ascii="Palatino Linotype" w:eastAsia="Palatino Linotype" w:hAnsi="Palatino Linotype" w:cs="Palatino Linotype"/>
          <w:b/>
        </w:rPr>
      </w:pPr>
      <w:r w:rsidRPr="006E088C">
        <w:rPr>
          <w:rFonts w:ascii="Palatino Linotype" w:eastAsia="Palatino Linotype" w:hAnsi="Palatino Linotype" w:cs="Palatino Linotype"/>
          <w:b/>
        </w:rPr>
        <w:t xml:space="preserve">Acto impugnado: </w:t>
      </w:r>
    </w:p>
    <w:p w14:paraId="0D8B0F8F" w14:textId="2DBF071F" w:rsidR="003D5513" w:rsidRPr="006E088C" w:rsidRDefault="00BD691F">
      <w:pPr>
        <w:tabs>
          <w:tab w:val="left" w:pos="2745"/>
        </w:tabs>
        <w:spacing w:before="240" w:after="240"/>
        <w:ind w:left="851" w:right="900"/>
        <w:jc w:val="both"/>
        <w:rPr>
          <w:rFonts w:ascii="Palatino Linotype" w:eastAsia="Palatino Linotype" w:hAnsi="Palatino Linotype" w:cs="Palatino Linotype"/>
          <w:i/>
          <w:sz w:val="22"/>
          <w:szCs w:val="22"/>
        </w:rPr>
      </w:pPr>
      <w:r w:rsidRPr="006E088C">
        <w:rPr>
          <w:rFonts w:ascii="Palatino Linotype" w:eastAsia="Palatino Linotype" w:hAnsi="Palatino Linotype" w:cs="Palatino Linotype"/>
          <w:i/>
          <w:sz w:val="22"/>
          <w:szCs w:val="22"/>
        </w:rPr>
        <w:t>“</w:t>
      </w:r>
      <w:r w:rsidR="00096A20" w:rsidRPr="006E088C">
        <w:rPr>
          <w:rFonts w:ascii="Palatino Linotype" w:eastAsia="Palatino Linotype" w:hAnsi="Palatino Linotype" w:cs="Palatino Linotype"/>
          <w:i/>
          <w:sz w:val="22"/>
          <w:szCs w:val="22"/>
        </w:rPr>
        <w:t>La respuesta otorgada por el Sujeto Obligado.</w:t>
      </w:r>
      <w:r w:rsidRPr="006E088C">
        <w:rPr>
          <w:rFonts w:ascii="Palatino Linotype" w:eastAsia="Palatino Linotype" w:hAnsi="Palatino Linotype" w:cs="Palatino Linotype"/>
          <w:i/>
          <w:sz w:val="22"/>
          <w:szCs w:val="22"/>
        </w:rPr>
        <w:t>” (sic)</w:t>
      </w:r>
    </w:p>
    <w:p w14:paraId="2AE0A237" w14:textId="77777777" w:rsidR="003D5513" w:rsidRPr="006E088C" w:rsidRDefault="00BD691F">
      <w:pPr>
        <w:spacing w:line="360" w:lineRule="auto"/>
        <w:jc w:val="both"/>
        <w:rPr>
          <w:rFonts w:ascii="Palatino Linotype" w:eastAsia="Palatino Linotype" w:hAnsi="Palatino Linotype" w:cs="Palatino Linotype"/>
        </w:rPr>
      </w:pPr>
      <w:bookmarkStart w:id="1" w:name="_heading=h.30j0zll" w:colFirst="0" w:colLast="0"/>
      <w:bookmarkEnd w:id="1"/>
      <w:r w:rsidRPr="006E088C">
        <w:rPr>
          <w:rFonts w:ascii="Palatino Linotype" w:eastAsia="Palatino Linotype" w:hAnsi="Palatino Linotype" w:cs="Palatino Linotype"/>
          <w:b/>
        </w:rPr>
        <w:t>Y Razones o motivos de inconformidad</w:t>
      </w:r>
      <w:r w:rsidRPr="006E088C">
        <w:rPr>
          <w:rFonts w:ascii="Palatino Linotype" w:eastAsia="Palatino Linotype" w:hAnsi="Palatino Linotype" w:cs="Palatino Linotype"/>
        </w:rPr>
        <w:t xml:space="preserve">: </w:t>
      </w:r>
    </w:p>
    <w:p w14:paraId="06BBD37A" w14:textId="1F9D3EC4" w:rsidR="003D5513" w:rsidRPr="006E088C" w:rsidRDefault="00BD691F">
      <w:pPr>
        <w:tabs>
          <w:tab w:val="left" w:pos="2745"/>
        </w:tabs>
        <w:spacing w:before="240" w:after="240"/>
        <w:ind w:left="851" w:right="900"/>
        <w:jc w:val="both"/>
        <w:rPr>
          <w:rFonts w:ascii="Palatino Linotype" w:eastAsia="Palatino Linotype" w:hAnsi="Palatino Linotype" w:cs="Palatino Linotype"/>
          <w:i/>
          <w:sz w:val="22"/>
          <w:szCs w:val="22"/>
        </w:rPr>
      </w:pPr>
      <w:r w:rsidRPr="006E088C">
        <w:rPr>
          <w:rFonts w:ascii="Palatino Linotype" w:eastAsia="Palatino Linotype" w:hAnsi="Palatino Linotype" w:cs="Palatino Linotype"/>
          <w:i/>
          <w:sz w:val="22"/>
          <w:szCs w:val="22"/>
        </w:rPr>
        <w:t>“</w:t>
      </w:r>
      <w:r w:rsidR="00096A20" w:rsidRPr="006E088C">
        <w:rPr>
          <w:rFonts w:ascii="Palatino Linotype" w:eastAsia="Palatino Linotype" w:hAnsi="Palatino Linotype" w:cs="Palatino Linotype"/>
          <w:b/>
          <w:i/>
          <w:sz w:val="22"/>
          <w:szCs w:val="22"/>
          <w:u w:val="single"/>
        </w:rPr>
        <w:t>No se me entrega la información que solicite en vía primigenia</w:t>
      </w:r>
      <w:r w:rsidR="00096A20" w:rsidRPr="006E088C">
        <w:rPr>
          <w:rFonts w:ascii="Palatino Linotype" w:eastAsia="Palatino Linotype" w:hAnsi="Palatino Linotype" w:cs="Palatino Linotype"/>
          <w:i/>
          <w:sz w:val="22"/>
          <w:szCs w:val="22"/>
        </w:rPr>
        <w:t>, el organismo de agua me dice que no hay ningún registro en el padrón de usuarios de agua y alcantarillado, cosa que no puede ser posible en virtud de que dicha empresa se encuentra ubicada en la calle que yo vivo, solicito se me informe quien es el responsable de las tomas de agua y uso de drenaje de la bodega #22 y #24 de la Colonia Reforma Municipio de San Mateo Atenco y se nos proporcione información al respecto en virtud de que han operado y operan con trabajadores los cuales como cualquier ciudadano hacen uso del agua y de instalaciones sanitarias, así como las descargas fluviales que probablemente sean descargadas también en la calle 5 de mayo. De igual manera, no se me informa quien es el responsable de llevar a cabo los permisos de este tipo de servicios.</w:t>
      </w:r>
      <w:r w:rsidRPr="006E088C">
        <w:rPr>
          <w:rFonts w:ascii="Palatino Linotype" w:eastAsia="Palatino Linotype" w:hAnsi="Palatino Linotype" w:cs="Palatino Linotype"/>
          <w:i/>
          <w:sz w:val="22"/>
          <w:szCs w:val="22"/>
        </w:rPr>
        <w:t>” (sic)</w:t>
      </w:r>
    </w:p>
    <w:p w14:paraId="6EACAB56" w14:textId="77777777" w:rsidR="003D5513" w:rsidRPr="006E088C" w:rsidRDefault="00BD691F">
      <w:pPr>
        <w:spacing w:before="240" w:after="240" w:line="360" w:lineRule="auto"/>
        <w:ind w:right="49"/>
        <w:jc w:val="both"/>
        <w:rPr>
          <w:rFonts w:ascii="Palatino Linotype" w:eastAsia="Palatino Linotype" w:hAnsi="Palatino Linotype" w:cs="Palatino Linotype"/>
        </w:rPr>
      </w:pPr>
      <w:r w:rsidRPr="006E088C">
        <w:rPr>
          <w:rFonts w:ascii="Palatino Linotype" w:eastAsia="Palatino Linotype" w:hAnsi="Palatino Linotype" w:cs="Palatino Linotype"/>
          <w:b/>
        </w:rPr>
        <w:t xml:space="preserve">Anexos: </w:t>
      </w:r>
      <w:r w:rsidRPr="006E088C">
        <w:rPr>
          <w:rFonts w:ascii="Palatino Linotype" w:eastAsia="Palatino Linotype" w:hAnsi="Palatino Linotype" w:cs="Palatino Linotype"/>
        </w:rPr>
        <w:t xml:space="preserve">La parte </w:t>
      </w:r>
      <w:r w:rsidRPr="006E088C">
        <w:rPr>
          <w:rFonts w:ascii="Palatino Linotype" w:eastAsia="Palatino Linotype" w:hAnsi="Palatino Linotype" w:cs="Palatino Linotype"/>
          <w:b/>
        </w:rPr>
        <w:t xml:space="preserve">Recurrente </w:t>
      </w:r>
      <w:r w:rsidRPr="006E088C">
        <w:rPr>
          <w:rFonts w:ascii="Palatino Linotype" w:eastAsia="Palatino Linotype" w:hAnsi="Palatino Linotype" w:cs="Palatino Linotype"/>
        </w:rPr>
        <w:t xml:space="preserve">no adjuntó archivos. </w:t>
      </w:r>
    </w:p>
    <w:p w14:paraId="7135EF09" w14:textId="77777777" w:rsidR="003D5513" w:rsidRPr="006E088C" w:rsidRDefault="00BD691F">
      <w:pPr>
        <w:spacing w:before="240" w:after="240" w:line="360" w:lineRule="auto"/>
        <w:ind w:right="51"/>
        <w:jc w:val="both"/>
        <w:rPr>
          <w:rFonts w:ascii="Palatino Linotype" w:eastAsia="Palatino Linotype" w:hAnsi="Palatino Linotype" w:cs="Palatino Linotype"/>
        </w:rPr>
      </w:pPr>
      <w:r w:rsidRPr="006E088C">
        <w:rPr>
          <w:rFonts w:ascii="Palatino Linotype" w:eastAsia="Palatino Linotype" w:hAnsi="Palatino Linotype" w:cs="Palatino Linotype"/>
          <w:b/>
        </w:rPr>
        <w:lastRenderedPageBreak/>
        <w:t xml:space="preserve">4. Turno. </w:t>
      </w:r>
      <w:r w:rsidRPr="006E088C">
        <w:rPr>
          <w:rFonts w:ascii="Palatino Linotype" w:eastAsia="Palatino Linotype" w:hAnsi="Palatino Linotype" w:cs="Palatino Linotype"/>
        </w:rPr>
        <w:t xml:space="preserve">De conformidad con el artículo 185 fracción I de la Ley de Transparencia y Acceso a la Información Pública del Estado de México y Municipios vigente, el presente recurso de revisión se turnó por el sistema electrónico del Instituto de Transparencia, Acceso a la Información Pública y Protección de Datos Personales del Estado de México y Municipios, a la Comisionada </w:t>
      </w:r>
      <w:r w:rsidRPr="006E088C">
        <w:rPr>
          <w:rFonts w:ascii="Palatino Linotype" w:eastAsia="Palatino Linotype" w:hAnsi="Palatino Linotype" w:cs="Palatino Linotype"/>
          <w:b/>
        </w:rPr>
        <w:t xml:space="preserve">Guadalupe Ramírez Peña, </w:t>
      </w:r>
      <w:r w:rsidRPr="006E088C">
        <w:rPr>
          <w:rFonts w:ascii="Palatino Linotype" w:eastAsia="Palatino Linotype" w:hAnsi="Palatino Linotype" w:cs="Palatino Linotype"/>
        </w:rPr>
        <w:t xml:space="preserve">a efecto de que analizara sobre su admisión o su </w:t>
      </w:r>
      <w:proofErr w:type="spellStart"/>
      <w:r w:rsidRPr="006E088C">
        <w:rPr>
          <w:rFonts w:ascii="Palatino Linotype" w:eastAsia="Palatino Linotype" w:hAnsi="Palatino Linotype" w:cs="Palatino Linotype"/>
        </w:rPr>
        <w:t>desechamiento</w:t>
      </w:r>
      <w:proofErr w:type="spellEnd"/>
      <w:r w:rsidRPr="006E088C">
        <w:rPr>
          <w:rFonts w:ascii="Palatino Linotype" w:eastAsia="Palatino Linotype" w:hAnsi="Palatino Linotype" w:cs="Palatino Linotype"/>
        </w:rPr>
        <w:t>.</w:t>
      </w:r>
    </w:p>
    <w:p w14:paraId="3D202295" w14:textId="0CCB9AF5" w:rsidR="003D5513" w:rsidRPr="006E088C" w:rsidRDefault="00BD691F">
      <w:pPr>
        <w:spacing w:before="240" w:after="240" w:line="360" w:lineRule="auto"/>
        <w:jc w:val="both"/>
        <w:rPr>
          <w:rFonts w:ascii="Palatino Linotype" w:eastAsia="Palatino Linotype" w:hAnsi="Palatino Linotype" w:cs="Palatino Linotype"/>
        </w:rPr>
      </w:pPr>
      <w:r w:rsidRPr="006E088C">
        <w:rPr>
          <w:rFonts w:ascii="Palatino Linotype" w:eastAsia="Palatino Linotype" w:hAnsi="Palatino Linotype" w:cs="Palatino Linotype"/>
          <w:b/>
        </w:rPr>
        <w:t>5. Admisión del Recurso de revisión.</w:t>
      </w:r>
      <w:r w:rsidRPr="006E088C">
        <w:rPr>
          <w:rFonts w:ascii="Palatino Linotype" w:eastAsia="Palatino Linotype" w:hAnsi="Palatino Linotype" w:cs="Palatino Linotype"/>
        </w:rPr>
        <w:t xml:space="preserve"> Con fecha</w:t>
      </w:r>
      <w:r w:rsidRPr="006E088C">
        <w:rPr>
          <w:rFonts w:ascii="Palatino Linotype" w:eastAsia="Palatino Linotype" w:hAnsi="Palatino Linotype" w:cs="Palatino Linotype"/>
          <w:b/>
        </w:rPr>
        <w:t xml:space="preserve"> </w:t>
      </w:r>
      <w:r w:rsidR="002C4FFF" w:rsidRPr="006E088C">
        <w:rPr>
          <w:rFonts w:ascii="Palatino Linotype" w:eastAsia="Palatino Linotype" w:hAnsi="Palatino Linotype" w:cs="Palatino Linotype"/>
          <w:b/>
        </w:rPr>
        <w:t>nueve de agosto</w:t>
      </w:r>
      <w:r w:rsidR="005F0457" w:rsidRPr="006E088C">
        <w:rPr>
          <w:rFonts w:ascii="Palatino Linotype" w:eastAsia="Palatino Linotype" w:hAnsi="Palatino Linotype" w:cs="Palatino Linotype"/>
          <w:b/>
        </w:rPr>
        <w:t xml:space="preserve"> de</w:t>
      </w:r>
      <w:r w:rsidRPr="006E088C">
        <w:rPr>
          <w:rFonts w:ascii="Palatino Linotype" w:eastAsia="Palatino Linotype" w:hAnsi="Palatino Linotype" w:cs="Palatino Linotype"/>
          <w:b/>
        </w:rPr>
        <w:t xml:space="preserve"> dos mil veintidós, </w:t>
      </w:r>
      <w:r w:rsidRPr="006E088C">
        <w:rPr>
          <w:rFonts w:ascii="Palatino Linotype" w:eastAsia="Palatino Linotype" w:hAnsi="Palatino Linotype" w:cs="Palatino Linotype"/>
        </w:rPr>
        <w:t xml:space="preserve">este Instituto de Transparencia, Acceso a la Información Pública y Protección de Datos Personales del Estado de México y Municipios, admitió a trámite el recurso de revisión que ahora se resuelve, dando un plazo máximo de siete días hábiles para que las partes manifestaran lo que a su derecho resultara conveniente, ofrecieran pruebas, formularan alegatos y el </w:t>
      </w:r>
      <w:r w:rsidRPr="006E088C">
        <w:rPr>
          <w:rFonts w:ascii="Palatino Linotype" w:eastAsia="Palatino Linotype" w:hAnsi="Palatino Linotype" w:cs="Palatino Linotype"/>
          <w:b/>
        </w:rPr>
        <w:t xml:space="preserve">Sujeto Obligado </w:t>
      </w:r>
      <w:r w:rsidRPr="006E088C">
        <w:rPr>
          <w:rFonts w:ascii="Palatino Linotype" w:eastAsia="Palatino Linotype" w:hAnsi="Palatino Linotype" w:cs="Palatino Linotype"/>
        </w:rPr>
        <w:t>presentara su informe justificado.</w:t>
      </w:r>
    </w:p>
    <w:p w14:paraId="7B8A79FE" w14:textId="77777777" w:rsidR="005F0457" w:rsidRPr="006E088C" w:rsidRDefault="00BD691F" w:rsidP="005F0457">
      <w:pPr>
        <w:spacing w:before="240" w:after="240" w:line="360" w:lineRule="auto"/>
        <w:jc w:val="both"/>
        <w:rPr>
          <w:rFonts w:ascii="Palatino Linotype" w:eastAsia="Palatino Linotype" w:hAnsi="Palatino Linotype" w:cs="Palatino Linotype"/>
        </w:rPr>
      </w:pPr>
      <w:bookmarkStart w:id="2" w:name="_heading=h.2s8eyo1" w:colFirst="0" w:colLast="0"/>
      <w:bookmarkEnd w:id="2"/>
      <w:r w:rsidRPr="006E088C">
        <w:rPr>
          <w:rFonts w:ascii="Palatino Linotype" w:eastAsia="Palatino Linotype" w:hAnsi="Palatino Linotype" w:cs="Palatino Linotype"/>
          <w:b/>
        </w:rPr>
        <w:t>6. Manifestaciones</w:t>
      </w:r>
      <w:r w:rsidRPr="006E088C">
        <w:rPr>
          <w:rFonts w:ascii="Palatino Linotype" w:eastAsia="Palatino Linotype" w:hAnsi="Palatino Linotype" w:cs="Palatino Linotype"/>
        </w:rPr>
        <w:t xml:space="preserve">. </w:t>
      </w:r>
      <w:r w:rsidR="005F0457" w:rsidRPr="006E088C">
        <w:rPr>
          <w:rFonts w:ascii="Palatino Linotype" w:eastAsia="Palatino Linotype" w:hAnsi="Palatino Linotype" w:cs="Palatino Linotype"/>
        </w:rPr>
        <w:t xml:space="preserve">De las constancias que obran en el expediente electrónico del SAIMEX se desprende que el </w:t>
      </w:r>
      <w:r w:rsidR="005F0457" w:rsidRPr="006E088C">
        <w:rPr>
          <w:rFonts w:ascii="Palatino Linotype" w:eastAsia="Palatino Linotype" w:hAnsi="Palatino Linotype" w:cs="Palatino Linotype"/>
          <w:b/>
        </w:rPr>
        <w:t>Sujeto Obligado</w:t>
      </w:r>
      <w:r w:rsidR="005F0457" w:rsidRPr="006E088C">
        <w:rPr>
          <w:rFonts w:ascii="Palatino Linotype" w:eastAsia="Palatino Linotype" w:hAnsi="Palatino Linotype" w:cs="Palatino Linotype"/>
        </w:rPr>
        <w:t xml:space="preserve"> no rindió su informe justificado, del mismo modo la parte </w:t>
      </w:r>
      <w:r w:rsidR="005F0457" w:rsidRPr="006E088C">
        <w:rPr>
          <w:rFonts w:ascii="Palatino Linotype" w:eastAsia="Palatino Linotype" w:hAnsi="Palatino Linotype" w:cs="Palatino Linotype"/>
          <w:b/>
        </w:rPr>
        <w:t>Recurrente</w:t>
      </w:r>
      <w:r w:rsidR="005F0457" w:rsidRPr="006E088C">
        <w:rPr>
          <w:rFonts w:ascii="Palatino Linotype" w:eastAsia="Palatino Linotype" w:hAnsi="Palatino Linotype" w:cs="Palatino Linotype"/>
        </w:rPr>
        <w:t xml:space="preserve"> omitió realizar manifestaciones, como se observa a continuación:</w:t>
      </w:r>
    </w:p>
    <w:p w14:paraId="2F178EB2" w14:textId="68DBCAED" w:rsidR="005F0457" w:rsidRPr="006E088C" w:rsidRDefault="002C4FFF">
      <w:pPr>
        <w:spacing w:before="240" w:after="240" w:line="360" w:lineRule="auto"/>
        <w:jc w:val="both"/>
        <w:rPr>
          <w:rFonts w:ascii="Palatino Linotype" w:eastAsia="Palatino Linotype" w:hAnsi="Palatino Linotype" w:cs="Palatino Linotype"/>
        </w:rPr>
      </w:pPr>
      <w:r w:rsidRPr="006E088C">
        <w:rPr>
          <w:rFonts w:ascii="Palatino Linotype" w:eastAsia="Palatino Linotype" w:hAnsi="Palatino Linotype" w:cs="Palatino Linotype"/>
          <w:noProof/>
        </w:rPr>
        <w:lastRenderedPageBreak/>
        <w:drawing>
          <wp:inline distT="0" distB="0" distL="0" distR="0" wp14:anchorId="2DD617AA" wp14:editId="1BE9868F">
            <wp:extent cx="5605780" cy="1510665"/>
            <wp:effectExtent l="0" t="0" r="0" b="0"/>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605780" cy="1510665"/>
                    </a:xfrm>
                    <a:prstGeom prst="rect">
                      <a:avLst/>
                    </a:prstGeom>
                    <a:noFill/>
                    <a:ln>
                      <a:noFill/>
                    </a:ln>
                  </pic:spPr>
                </pic:pic>
              </a:graphicData>
            </a:graphic>
          </wp:inline>
        </w:drawing>
      </w:r>
    </w:p>
    <w:p w14:paraId="3934B117" w14:textId="18CD18BF" w:rsidR="003D5513" w:rsidRPr="006E088C" w:rsidRDefault="00BD691F">
      <w:pPr>
        <w:spacing w:after="240" w:line="360" w:lineRule="auto"/>
        <w:jc w:val="both"/>
        <w:rPr>
          <w:rFonts w:ascii="Palatino Linotype" w:eastAsia="Palatino Linotype" w:hAnsi="Palatino Linotype" w:cs="Palatino Linotype"/>
        </w:rPr>
      </w:pPr>
      <w:r w:rsidRPr="006E088C">
        <w:rPr>
          <w:rFonts w:ascii="Palatino Linotype" w:eastAsia="Palatino Linotype" w:hAnsi="Palatino Linotype" w:cs="Palatino Linotype"/>
          <w:b/>
        </w:rPr>
        <w:t xml:space="preserve">7. Cierre de instrucción. </w:t>
      </w:r>
      <w:r w:rsidRPr="006E088C">
        <w:rPr>
          <w:rFonts w:ascii="Palatino Linotype" w:eastAsia="Palatino Linotype" w:hAnsi="Palatino Linotype" w:cs="Palatino Linotype"/>
        </w:rPr>
        <w:t xml:space="preserve">Una vez transcurrido el periodo otorgado a las partes para realizar sus manifestaciones y no habiendo documentos que integrar al expediente, con fecha </w:t>
      </w:r>
      <w:r w:rsidR="00F7292E" w:rsidRPr="006E088C">
        <w:rPr>
          <w:rFonts w:ascii="Palatino Linotype" w:eastAsia="Palatino Linotype" w:hAnsi="Palatino Linotype" w:cs="Palatino Linotype"/>
          <w:b/>
        </w:rPr>
        <w:t>veinticinco</w:t>
      </w:r>
      <w:r w:rsidRPr="006E088C">
        <w:rPr>
          <w:rFonts w:ascii="Palatino Linotype" w:eastAsia="Palatino Linotype" w:hAnsi="Palatino Linotype" w:cs="Palatino Linotype"/>
          <w:b/>
        </w:rPr>
        <w:t xml:space="preserve"> de agosto de dos mil veintidós</w:t>
      </w:r>
      <w:r w:rsidRPr="006E088C">
        <w:rPr>
          <w:rFonts w:ascii="Palatino Linotype" w:eastAsia="Palatino Linotype" w:hAnsi="Palatino Linotype" w:cs="Palatino Linotype"/>
        </w:rPr>
        <w:t>, la Comisionada Ponente determinó el cierre de instrucción en términos de la fracción VI del artículo 185 de la Ley de Transparencia y Acceso a la Información Pública del Estado de México y Municipios</w:t>
      </w:r>
    </w:p>
    <w:p w14:paraId="357A8FFB" w14:textId="10EC3988" w:rsidR="003D5513" w:rsidRPr="006E088C" w:rsidRDefault="00BD691F">
      <w:pPr>
        <w:spacing w:after="240" w:line="360" w:lineRule="auto"/>
        <w:jc w:val="both"/>
        <w:rPr>
          <w:rFonts w:ascii="Palatino Linotype" w:eastAsia="Palatino Linotype" w:hAnsi="Palatino Linotype" w:cs="Palatino Linotype"/>
        </w:rPr>
      </w:pPr>
      <w:r w:rsidRPr="006E088C">
        <w:rPr>
          <w:rFonts w:ascii="Palatino Linotype" w:eastAsia="Palatino Linotype" w:hAnsi="Palatino Linotype" w:cs="Palatino Linotype"/>
          <w:b/>
        </w:rPr>
        <w:t>8. Ampliación del término para resolver</w:t>
      </w:r>
      <w:r w:rsidRPr="006E088C">
        <w:rPr>
          <w:rFonts w:ascii="Palatino Linotype" w:eastAsia="Palatino Linotype" w:hAnsi="Palatino Linotype" w:cs="Palatino Linotype"/>
        </w:rPr>
        <w:t xml:space="preserve">. En fecha </w:t>
      </w:r>
      <w:r w:rsidR="00F7292E" w:rsidRPr="006E088C">
        <w:rPr>
          <w:rFonts w:ascii="Palatino Linotype" w:eastAsia="Palatino Linotype" w:hAnsi="Palatino Linotype" w:cs="Palatino Linotype"/>
          <w:b/>
        </w:rPr>
        <w:t>veintiséis de octubre</w:t>
      </w:r>
      <w:r w:rsidRPr="006E088C">
        <w:rPr>
          <w:rFonts w:ascii="Palatino Linotype" w:eastAsia="Palatino Linotype" w:hAnsi="Palatino Linotype" w:cs="Palatino Linotype"/>
          <w:b/>
        </w:rPr>
        <w:t xml:space="preserve"> de dos mil veintidós</w:t>
      </w:r>
      <w:r w:rsidRPr="006E088C">
        <w:rPr>
          <w:rFonts w:ascii="Palatino Linotype" w:eastAsia="Palatino Linotype" w:hAnsi="Palatino Linotype" w:cs="Palatino Linotype"/>
        </w:rPr>
        <w:t>, se amplió el término para resolver el recurso de revisión en términos del artículo 181 párrafo tercero de la Ley de Transparencia y Acceso a la Información Pública del Estado de México y Municipios.</w:t>
      </w:r>
    </w:p>
    <w:p w14:paraId="22B0AFCD" w14:textId="77777777" w:rsidR="00995744" w:rsidRPr="006E088C" w:rsidRDefault="00995744" w:rsidP="00995744">
      <w:pPr>
        <w:spacing w:before="240" w:after="240" w:line="360" w:lineRule="auto"/>
        <w:jc w:val="both"/>
        <w:rPr>
          <w:rFonts w:ascii="Palatino Linotype" w:eastAsia="Palatino Linotype" w:hAnsi="Palatino Linotype" w:cs="Palatino Linotype"/>
        </w:rPr>
      </w:pPr>
      <w:r w:rsidRPr="006E088C">
        <w:rPr>
          <w:rFonts w:ascii="Palatino Linotype" w:eastAsia="Palatino Linotype" w:hAnsi="Palatino Linotype" w:cs="Palatino Linotype"/>
        </w:rPr>
        <w:t xml:space="preserve">Este Organismo Garante no pasa por alto justificar, que el plazo para emitir la resolución en el presente asunto encuentra justificación en el alto número de recursos de revisión recibidos dentro del primer semestre del año dos mil veintidós, que, en comparación con los recibidos el año pasado dentro del mismo periodo, se ha incrementado aproximadamente un 400%, circunstancia atípica que ha rebasado </w:t>
      </w:r>
      <w:r w:rsidRPr="006E088C">
        <w:rPr>
          <w:rFonts w:ascii="Palatino Linotype" w:eastAsia="Palatino Linotype" w:hAnsi="Palatino Linotype" w:cs="Palatino Linotype"/>
        </w:rPr>
        <w:lastRenderedPageBreak/>
        <w:t>las capacidades técnicas y humanas del personal encargado de la proyección de las resoluciones a dichos medios de impugnación.</w:t>
      </w:r>
    </w:p>
    <w:p w14:paraId="6F551B6B" w14:textId="77777777" w:rsidR="00995744" w:rsidRPr="006E088C" w:rsidRDefault="00995744" w:rsidP="00995744">
      <w:pPr>
        <w:spacing w:before="240" w:after="240" w:line="360" w:lineRule="auto"/>
        <w:jc w:val="both"/>
        <w:rPr>
          <w:rFonts w:ascii="Palatino Linotype" w:eastAsia="Palatino Linotype" w:hAnsi="Palatino Linotype" w:cs="Palatino Linotype"/>
        </w:rPr>
      </w:pPr>
      <w:r w:rsidRPr="006E088C">
        <w:rPr>
          <w:rFonts w:ascii="Palatino Linotype" w:eastAsia="Palatino Linotype" w:hAnsi="Palatino Linotype" w:cs="Palatino Linotype"/>
        </w:rPr>
        <w:t>Por ello, es menester precisar que, si bien se ha excedido el plazo para resolver el presente medio de impugnación, de conformidad con la ley de la materia, el plazo para emitir la resolución se encuentra justificado en los elementos para medir la razonabilidad de asuntos conforme a los parámetros establecidos por diversos órganos jurisdiccionales federales, aplicables también en procedimientos análogos, como el que nos ocupa.</w:t>
      </w:r>
    </w:p>
    <w:p w14:paraId="2F09D0CF" w14:textId="77777777" w:rsidR="00995744" w:rsidRPr="006E088C" w:rsidRDefault="00995744" w:rsidP="00995744">
      <w:pPr>
        <w:spacing w:before="240" w:after="240" w:line="360" w:lineRule="auto"/>
        <w:jc w:val="both"/>
        <w:rPr>
          <w:rFonts w:ascii="Palatino Linotype" w:eastAsia="Palatino Linotype" w:hAnsi="Palatino Linotype" w:cs="Palatino Linotype"/>
        </w:rPr>
      </w:pPr>
      <w:r w:rsidRPr="006E088C">
        <w:rPr>
          <w:rFonts w:ascii="Palatino Linotype" w:eastAsia="Palatino Linotype" w:hAnsi="Palatino Linotype" w:cs="Palatino Linotype"/>
        </w:rPr>
        <w:t>Así, en términos de lo que establecen los artículos 8.1 y 25 de la Convención Americana sobre Derechos Humanos, los recursos deben ser sencillos y resolverse en el menor tiempo posible, tomando en consideración la dilación total del procedimiento; esto es, en un plazo razonable.</w:t>
      </w:r>
    </w:p>
    <w:p w14:paraId="269C4F45" w14:textId="77777777" w:rsidR="00995744" w:rsidRPr="006E088C" w:rsidRDefault="00995744" w:rsidP="00995744">
      <w:pPr>
        <w:spacing w:before="240" w:after="240" w:line="360" w:lineRule="auto"/>
        <w:jc w:val="both"/>
        <w:rPr>
          <w:rFonts w:ascii="Palatino Linotype" w:eastAsia="Palatino Linotype" w:hAnsi="Palatino Linotype" w:cs="Palatino Linotype"/>
        </w:rPr>
      </w:pPr>
      <w:r w:rsidRPr="006E088C">
        <w:rPr>
          <w:rFonts w:ascii="Palatino Linotype" w:eastAsia="Palatino Linotype" w:hAnsi="Palatino Linotype" w:cs="Palatino Linotype"/>
        </w:rPr>
        <w:t xml:space="preserve">En ese sentido, el legislador fijó los términos procesales en las leyes, de manera general, sin que pudiera prever la variada gama de casos que son resueltos por los órganos jurisdiccionales o cuasi jurisdiccionales, tanto por la complejidad de los hechos, como por el número de casos que conocen. </w:t>
      </w:r>
    </w:p>
    <w:p w14:paraId="5599DB23" w14:textId="77777777" w:rsidR="00995744" w:rsidRPr="006E088C" w:rsidRDefault="00995744" w:rsidP="00995744">
      <w:pPr>
        <w:spacing w:before="240" w:after="240" w:line="360" w:lineRule="auto"/>
        <w:jc w:val="both"/>
        <w:rPr>
          <w:rFonts w:ascii="Palatino Linotype" w:eastAsia="Palatino Linotype" w:hAnsi="Palatino Linotype" w:cs="Palatino Linotype"/>
          <w:strike/>
        </w:rPr>
      </w:pPr>
      <w:r w:rsidRPr="006E088C">
        <w:rPr>
          <w:rFonts w:ascii="Palatino Linotype" w:eastAsia="Palatino Linotype" w:hAnsi="Palatino Linotype" w:cs="Palatino Linotype"/>
        </w:rPr>
        <w:t xml:space="preserve">Por ello, excepcionalmente, si un asunto es resuelto con posterioridad a los plazos señalados por la norma debe analizarse la razonabilidad del tiempo necesario para su resolución atentos a los siguientes criterios: </w:t>
      </w:r>
    </w:p>
    <w:p w14:paraId="0A78BC16" w14:textId="77777777" w:rsidR="00995744" w:rsidRPr="006E088C" w:rsidRDefault="00995744" w:rsidP="00995744">
      <w:pPr>
        <w:numPr>
          <w:ilvl w:val="0"/>
          <w:numId w:val="5"/>
        </w:numPr>
        <w:spacing w:before="240" w:after="240" w:line="360" w:lineRule="auto"/>
        <w:jc w:val="both"/>
        <w:rPr>
          <w:rFonts w:ascii="Palatino Linotype" w:eastAsia="Palatino Linotype" w:hAnsi="Palatino Linotype" w:cs="Palatino Linotype"/>
        </w:rPr>
      </w:pPr>
      <w:r w:rsidRPr="006E088C">
        <w:rPr>
          <w:rFonts w:ascii="Palatino Linotype" w:eastAsia="Palatino Linotype" w:hAnsi="Palatino Linotype" w:cs="Palatino Linotype"/>
        </w:rPr>
        <w:lastRenderedPageBreak/>
        <w:t xml:space="preserve">Complejidad del Asunto: La complejidad de la prueba, la pluralidad de sujetos procesales, el tiempo transcurrido, las características y contexto del recurso. </w:t>
      </w:r>
    </w:p>
    <w:p w14:paraId="54D460D2" w14:textId="77777777" w:rsidR="00995744" w:rsidRPr="006E088C" w:rsidRDefault="00995744" w:rsidP="00995744">
      <w:pPr>
        <w:numPr>
          <w:ilvl w:val="0"/>
          <w:numId w:val="5"/>
        </w:numPr>
        <w:spacing w:before="240" w:after="240" w:line="360" w:lineRule="auto"/>
        <w:jc w:val="both"/>
        <w:rPr>
          <w:rFonts w:ascii="Palatino Linotype" w:eastAsia="Palatino Linotype" w:hAnsi="Palatino Linotype" w:cs="Palatino Linotype"/>
        </w:rPr>
      </w:pPr>
      <w:r w:rsidRPr="006E088C">
        <w:rPr>
          <w:rFonts w:ascii="Palatino Linotype" w:eastAsia="Palatino Linotype" w:hAnsi="Palatino Linotype" w:cs="Palatino Linotype"/>
        </w:rPr>
        <w:t>Actividad Procesal del interesado. Acciones u omisiones del interesado.</w:t>
      </w:r>
    </w:p>
    <w:p w14:paraId="72934768" w14:textId="77777777" w:rsidR="00995744" w:rsidRPr="006E088C" w:rsidRDefault="00995744" w:rsidP="00995744">
      <w:pPr>
        <w:numPr>
          <w:ilvl w:val="0"/>
          <w:numId w:val="5"/>
        </w:numPr>
        <w:spacing w:before="240" w:after="240" w:line="360" w:lineRule="auto"/>
        <w:jc w:val="both"/>
        <w:rPr>
          <w:rFonts w:ascii="Palatino Linotype" w:eastAsia="Palatino Linotype" w:hAnsi="Palatino Linotype" w:cs="Palatino Linotype"/>
        </w:rPr>
      </w:pPr>
      <w:r w:rsidRPr="006E088C">
        <w:rPr>
          <w:rFonts w:ascii="Palatino Linotype" w:eastAsia="Palatino Linotype" w:hAnsi="Palatino Linotype" w:cs="Palatino Linotype"/>
        </w:rPr>
        <w:t>Conducta de la Autoridad: Las Acciones u omisiones realizadas en el procedimiento. Así como si la autoridad actuó con la debida diligencia.</w:t>
      </w:r>
    </w:p>
    <w:p w14:paraId="172748EF" w14:textId="77777777" w:rsidR="00995744" w:rsidRPr="006E088C" w:rsidRDefault="00995744" w:rsidP="00995744">
      <w:pPr>
        <w:spacing w:before="240" w:after="240" w:line="360" w:lineRule="auto"/>
        <w:ind w:left="567"/>
        <w:jc w:val="both"/>
        <w:rPr>
          <w:rFonts w:ascii="Palatino Linotype" w:eastAsia="Palatino Linotype" w:hAnsi="Palatino Linotype" w:cs="Palatino Linotype"/>
        </w:rPr>
      </w:pPr>
      <w:r w:rsidRPr="006E088C">
        <w:rPr>
          <w:rFonts w:ascii="Palatino Linotype" w:eastAsia="Palatino Linotype" w:hAnsi="Palatino Linotype" w:cs="Palatino Linotype"/>
        </w:rPr>
        <w:t>d) La afectación generada en la situación jurídica de la persona involucrada en el proceso: Violación a sus derechos humanos.</w:t>
      </w:r>
    </w:p>
    <w:p w14:paraId="5925BEE2" w14:textId="77777777" w:rsidR="00995744" w:rsidRPr="006E088C" w:rsidRDefault="00995744" w:rsidP="00995744">
      <w:pPr>
        <w:spacing w:before="240" w:after="240" w:line="360" w:lineRule="auto"/>
        <w:jc w:val="both"/>
        <w:rPr>
          <w:rFonts w:ascii="Palatino Linotype" w:eastAsia="Palatino Linotype" w:hAnsi="Palatino Linotype" w:cs="Palatino Linotype"/>
        </w:rPr>
      </w:pPr>
      <w:r w:rsidRPr="006E088C">
        <w:rPr>
          <w:rFonts w:ascii="Palatino Linotype" w:eastAsia="Palatino Linotype" w:hAnsi="Palatino Linotype" w:cs="Palatino Linotype"/>
        </w:rPr>
        <w:t>De modo que, cuando se trate de un asunto excepcional, por alguna o todas las características mencionadas; o bien, cuando el ingreso de asuntos al órgano jurisdiccional o cuasi jurisdiccional respectivo supere notoriamente al que podría considerarse normal, debe concluirse que es una excluyente de responsabilidad en relación con la actuación del funcionario, como ha acontecido en el caso que nos ocupa.</w:t>
      </w:r>
    </w:p>
    <w:p w14:paraId="1818B793" w14:textId="77777777" w:rsidR="00995744" w:rsidRPr="006E088C" w:rsidRDefault="00995744" w:rsidP="00995744">
      <w:pPr>
        <w:spacing w:before="240" w:after="240" w:line="360" w:lineRule="auto"/>
        <w:jc w:val="both"/>
        <w:rPr>
          <w:rFonts w:ascii="Palatino Linotype" w:eastAsia="Palatino Linotype" w:hAnsi="Palatino Linotype" w:cs="Palatino Linotype"/>
          <w:b/>
        </w:rPr>
      </w:pPr>
      <w:r w:rsidRPr="006E088C">
        <w:rPr>
          <w:rFonts w:ascii="Palatino Linotype" w:eastAsia="Palatino Linotype" w:hAnsi="Palatino Linotype" w:cs="Palatino Linotype"/>
        </w:rPr>
        <w:t xml:space="preserve">Argumento que encuentra sustento en la jurisprudencia P./J. 32/92 emitida por el Pleno de la Suprema Corte de Justicia de la Nación de rubro </w:t>
      </w:r>
      <w:r w:rsidRPr="006E088C">
        <w:rPr>
          <w:rFonts w:ascii="Palatino Linotype" w:eastAsia="Palatino Linotype" w:hAnsi="Palatino Linotype" w:cs="Palatino Linotype"/>
          <w:i/>
        </w:rPr>
        <w:t xml:space="preserve">“TÉRMINOS PROCESALES. PARA DETERMINAR SI UN FUNCIONARIO JUDICIAL ACTUÓ INDEBIDAMENTE POR NO RESPETARLOS SE DEBE ATENDER AL PRESUPUESTO QUE CONSIDERÓ EL LEGISLADOR AL FIJARLOS Y LAS </w:t>
      </w:r>
      <w:r w:rsidRPr="006E088C">
        <w:rPr>
          <w:rFonts w:ascii="Palatino Linotype" w:eastAsia="Palatino Linotype" w:hAnsi="Palatino Linotype" w:cs="Palatino Linotype"/>
          <w:i/>
        </w:rPr>
        <w:lastRenderedPageBreak/>
        <w:t>CARACTERÍSTICAS DEL CASO.”</w:t>
      </w:r>
      <w:r w:rsidRPr="006E088C">
        <w:rPr>
          <w:rFonts w:ascii="Palatino Linotype" w:eastAsia="Palatino Linotype" w:hAnsi="Palatino Linotype" w:cs="Palatino Linotype"/>
        </w:rPr>
        <w:t>, visible en la Gaceta del Seminario Judicial de la Federación con el registro digital 205635.</w:t>
      </w:r>
    </w:p>
    <w:p w14:paraId="07474338" w14:textId="77777777" w:rsidR="00995744" w:rsidRPr="006E088C" w:rsidRDefault="00995744" w:rsidP="00995744">
      <w:pPr>
        <w:spacing w:before="240" w:after="240" w:line="360" w:lineRule="auto"/>
        <w:jc w:val="both"/>
        <w:rPr>
          <w:rFonts w:ascii="Palatino Linotype" w:eastAsia="Palatino Linotype" w:hAnsi="Palatino Linotype" w:cs="Palatino Linotype"/>
        </w:rPr>
      </w:pPr>
      <w:r w:rsidRPr="006E088C">
        <w:rPr>
          <w:rFonts w:ascii="Palatino Linotype" w:eastAsia="Palatino Linotype" w:hAnsi="Palatino Linotype" w:cs="Palatino Linotype"/>
        </w:rPr>
        <w:t>Razones por las cuales cabe concluir que, la resolución al recurso de revisión se solventa hasta esta fecha, debido a que existe una excesiva carga de trabajo en desproporción a la capacidad de los recursos materiales y humanos con que cuenta este Instituto para atender la enorme demanda de usuarios que acuden para que se les garantice su Derecho de acceso a la información Pública y Protección de Datos Personales, aunado a la complejidad de los hechos a los que se refieren, así como al volumen del expediente, la extensión de los escritos y pruebas aportadas y desahogadas por las partes; lo que impide la tramitación de los recursos dentro de los términos legales previamente establecidos por la Ley, por tratarse de causas de fuerza mayor.</w:t>
      </w:r>
    </w:p>
    <w:p w14:paraId="53EA7364" w14:textId="77777777" w:rsidR="00995744" w:rsidRPr="006E088C" w:rsidRDefault="00995744" w:rsidP="00995744">
      <w:pPr>
        <w:spacing w:before="240" w:after="240" w:line="360" w:lineRule="auto"/>
        <w:jc w:val="both"/>
        <w:rPr>
          <w:rFonts w:ascii="Palatino Linotype" w:eastAsia="Palatino Linotype" w:hAnsi="Palatino Linotype" w:cs="Palatino Linotype"/>
        </w:rPr>
      </w:pPr>
      <w:r w:rsidRPr="006E088C">
        <w:rPr>
          <w:rFonts w:ascii="Palatino Linotype" w:eastAsia="Palatino Linotype" w:hAnsi="Palatino Linotype" w:cs="Palatino Linotype"/>
        </w:rPr>
        <w:t>Al respecto, también son de considerar los criterios sostenidos por el Cuarto Tribunal Colegiado en Materia Administrativa del Primer Circuito, cuyos rubros y datos de identificación son los siguientes:</w:t>
      </w:r>
    </w:p>
    <w:p w14:paraId="64599812" w14:textId="77777777" w:rsidR="00995744" w:rsidRPr="006E088C" w:rsidRDefault="00995744" w:rsidP="00995744">
      <w:pPr>
        <w:spacing w:before="240" w:after="240"/>
        <w:ind w:left="851" w:right="902"/>
        <w:jc w:val="both"/>
        <w:rPr>
          <w:rFonts w:ascii="Palatino Linotype" w:eastAsia="Palatino Linotype" w:hAnsi="Palatino Linotype" w:cs="Palatino Linotype"/>
          <w:sz w:val="22"/>
          <w:szCs w:val="22"/>
        </w:rPr>
      </w:pPr>
      <w:r w:rsidRPr="006E088C">
        <w:rPr>
          <w:rFonts w:ascii="Palatino Linotype" w:eastAsia="Palatino Linotype" w:hAnsi="Palatino Linotype" w:cs="Palatino Linotype"/>
        </w:rPr>
        <w:t xml:space="preserve"> </w:t>
      </w:r>
      <w:r w:rsidRPr="006E088C">
        <w:rPr>
          <w:rFonts w:ascii="Palatino Linotype" w:eastAsia="Palatino Linotype" w:hAnsi="Palatino Linotype" w:cs="Palatino Linotype"/>
          <w:i/>
          <w:sz w:val="22"/>
          <w:szCs w:val="22"/>
        </w:rPr>
        <w:t>“</w:t>
      </w:r>
      <w:r w:rsidRPr="006E088C">
        <w:rPr>
          <w:rFonts w:ascii="Palatino Linotype" w:eastAsia="Palatino Linotype" w:hAnsi="Palatino Linotype" w:cs="Palatino Linotype"/>
          <w:b/>
          <w:i/>
          <w:sz w:val="22"/>
          <w:szCs w:val="22"/>
        </w:rPr>
        <w:t>PLAZO RAZONABLE PARA RESOLVER. DIMENSIÓN Y EFECTOS DE ESTE CONCEPTO CUANDO SE ADUCE EXCESIVA CARGA DE TRABAJO</w:t>
      </w:r>
      <w:r w:rsidRPr="006E088C">
        <w:rPr>
          <w:rFonts w:ascii="Palatino Linotype" w:eastAsia="Palatino Linotype" w:hAnsi="Palatino Linotype" w:cs="Palatino Linotype"/>
          <w:i/>
          <w:sz w:val="22"/>
          <w:szCs w:val="22"/>
        </w:rPr>
        <w:t>.”</w:t>
      </w:r>
      <w:r w:rsidRPr="006E088C">
        <w:rPr>
          <w:rFonts w:ascii="Palatino Linotype" w:eastAsia="Palatino Linotype" w:hAnsi="Palatino Linotype" w:cs="Palatino Linotype"/>
          <w:sz w:val="22"/>
          <w:szCs w:val="22"/>
        </w:rPr>
        <w:t xml:space="preserve"> consultable en el Seminario Judicial de la Federación y su gaceta, con el registro digital 2002351.</w:t>
      </w:r>
    </w:p>
    <w:p w14:paraId="5C2BD516" w14:textId="77777777" w:rsidR="00995744" w:rsidRPr="006E088C" w:rsidRDefault="00995744" w:rsidP="00995744">
      <w:pPr>
        <w:spacing w:before="240" w:after="240"/>
        <w:ind w:left="851" w:right="902"/>
        <w:jc w:val="both"/>
        <w:rPr>
          <w:rFonts w:ascii="Palatino Linotype" w:eastAsia="Palatino Linotype" w:hAnsi="Palatino Linotype" w:cs="Palatino Linotype"/>
          <w:sz w:val="22"/>
          <w:szCs w:val="22"/>
        </w:rPr>
      </w:pPr>
      <w:r w:rsidRPr="006E088C">
        <w:rPr>
          <w:rFonts w:ascii="Palatino Linotype" w:eastAsia="Palatino Linotype" w:hAnsi="Palatino Linotype" w:cs="Palatino Linotype"/>
          <w:i/>
          <w:sz w:val="22"/>
          <w:szCs w:val="22"/>
        </w:rPr>
        <w:t>“</w:t>
      </w:r>
      <w:r w:rsidRPr="006E088C">
        <w:rPr>
          <w:rFonts w:ascii="Palatino Linotype" w:eastAsia="Palatino Linotype" w:hAnsi="Palatino Linotype" w:cs="Palatino Linotype"/>
          <w:b/>
          <w:i/>
          <w:sz w:val="22"/>
          <w:szCs w:val="22"/>
        </w:rPr>
        <w:t>PLAZO RAZONABLE PARA RESOLVER. CONCEPTO Y ELEMENTOS QUE LO INTEGRAN A LA LUZ DEL DERECHO INTERNACIONAL DE LOS DERECHOS HUMANOS</w:t>
      </w:r>
      <w:r w:rsidRPr="006E088C">
        <w:rPr>
          <w:rFonts w:ascii="Palatino Linotype" w:eastAsia="Palatino Linotype" w:hAnsi="Palatino Linotype" w:cs="Palatino Linotype"/>
          <w:i/>
          <w:sz w:val="22"/>
          <w:szCs w:val="22"/>
        </w:rPr>
        <w:t>.”</w:t>
      </w:r>
      <w:r w:rsidRPr="006E088C">
        <w:rPr>
          <w:rFonts w:ascii="Palatino Linotype" w:eastAsia="Palatino Linotype" w:hAnsi="Palatino Linotype" w:cs="Palatino Linotype"/>
          <w:sz w:val="22"/>
          <w:szCs w:val="22"/>
        </w:rPr>
        <w:t xml:space="preserve">, visible en el </w:t>
      </w:r>
      <w:r w:rsidRPr="006E088C">
        <w:rPr>
          <w:rFonts w:ascii="Palatino Linotype" w:eastAsia="Palatino Linotype" w:hAnsi="Palatino Linotype" w:cs="Palatino Linotype"/>
          <w:sz w:val="22"/>
          <w:szCs w:val="22"/>
        </w:rPr>
        <w:lastRenderedPageBreak/>
        <w:t>Seminario Judicial de la Federación y su gaceta, con el registro digital 2002350.</w:t>
      </w:r>
    </w:p>
    <w:p w14:paraId="189A9213" w14:textId="77777777" w:rsidR="00995744" w:rsidRPr="006E088C" w:rsidRDefault="00995744" w:rsidP="00995744">
      <w:pPr>
        <w:spacing w:before="240" w:after="240" w:line="360" w:lineRule="auto"/>
        <w:jc w:val="both"/>
        <w:rPr>
          <w:rFonts w:ascii="Palatino Linotype" w:eastAsia="Palatino Linotype" w:hAnsi="Palatino Linotype" w:cs="Palatino Linotype"/>
        </w:rPr>
      </w:pPr>
      <w:r w:rsidRPr="006E088C">
        <w:rPr>
          <w:rFonts w:ascii="Palatino Linotype" w:eastAsia="Palatino Linotype" w:hAnsi="Palatino Linotype" w:cs="Palatino Linotype"/>
        </w:rPr>
        <w:t>Por ello, este organismo garante comprometido con la tutela de los derechos humanos confiados, señala que este exceso del plazo legal para resolver el presente asunto, resulta de carácter excepcional.</w:t>
      </w:r>
    </w:p>
    <w:p w14:paraId="21197B72" w14:textId="77777777" w:rsidR="003D5513" w:rsidRPr="006E088C" w:rsidRDefault="00BD691F">
      <w:pPr>
        <w:spacing w:before="240" w:after="240" w:line="360" w:lineRule="auto"/>
        <w:jc w:val="both"/>
        <w:rPr>
          <w:rFonts w:ascii="Palatino Linotype" w:eastAsia="Palatino Linotype" w:hAnsi="Palatino Linotype" w:cs="Palatino Linotype"/>
        </w:rPr>
      </w:pPr>
      <w:r w:rsidRPr="006E088C">
        <w:rPr>
          <w:rFonts w:ascii="Palatino Linotype" w:eastAsia="Palatino Linotype" w:hAnsi="Palatino Linotype" w:cs="Palatino Linotype"/>
        </w:rPr>
        <w:t xml:space="preserve">En razón de que fue debidamente sustanciado el expediente electrónico y no existe diligencia pendiente de desahogo, se emite la Resolución que conforme a Derecho proceda, de acuerdo con los siguientes: </w:t>
      </w:r>
    </w:p>
    <w:p w14:paraId="69A18839" w14:textId="77777777" w:rsidR="003D5513" w:rsidRPr="006E088C" w:rsidRDefault="00BD691F">
      <w:pPr>
        <w:widowControl w:val="0"/>
        <w:spacing w:before="240" w:after="240" w:line="360" w:lineRule="auto"/>
        <w:jc w:val="center"/>
        <w:rPr>
          <w:rFonts w:ascii="Palatino Linotype" w:eastAsia="Palatino Linotype" w:hAnsi="Palatino Linotype" w:cs="Palatino Linotype"/>
          <w:b/>
        </w:rPr>
      </w:pPr>
      <w:r w:rsidRPr="006E088C">
        <w:rPr>
          <w:rFonts w:ascii="Palatino Linotype" w:eastAsia="Palatino Linotype" w:hAnsi="Palatino Linotype" w:cs="Palatino Linotype"/>
          <w:b/>
        </w:rPr>
        <w:t>II. C O N S I D E R A N D O S</w:t>
      </w:r>
    </w:p>
    <w:p w14:paraId="74F3DB4E" w14:textId="77777777" w:rsidR="003D5513" w:rsidRPr="006E088C" w:rsidRDefault="00BD691F">
      <w:pPr>
        <w:spacing w:before="240" w:after="240" w:line="360" w:lineRule="auto"/>
        <w:jc w:val="both"/>
        <w:rPr>
          <w:rFonts w:ascii="Palatino Linotype" w:eastAsia="Palatino Linotype" w:hAnsi="Palatino Linotype" w:cs="Palatino Linotype"/>
        </w:rPr>
      </w:pPr>
      <w:r w:rsidRPr="006E088C">
        <w:rPr>
          <w:rFonts w:ascii="Palatino Linotype" w:eastAsia="Palatino Linotype" w:hAnsi="Palatino Linotype" w:cs="Palatino Linotype"/>
          <w:b/>
        </w:rPr>
        <w:t>Primero. Competencia.</w:t>
      </w:r>
      <w:r w:rsidRPr="006E088C">
        <w:rPr>
          <w:rFonts w:ascii="Palatino Linotype" w:eastAsia="Palatino Linotype" w:hAnsi="Palatino Linotype" w:cs="Palatino Linotype"/>
        </w:rPr>
        <w:t xml:space="preserve"> El Instituto de Transparencia, Acceso a la Información Pública y Protección de Datos Personales del Estado de México y Municipios, es competente para conocer y resolver el presente recurso de revisión interpuesto por la parte recurrente, conforme a lo dispuesto en los artículos 6, apartado A de la Constitución Política de los Estados Unidos Mexicanos; 5 párrafos trigésimo, trigésimo primero y trigésimo segundo fracciones IV y V de la Constitución Política del Estado Libre y Soberano de México; 2, fracción II; 29, 36 fracciones I y II; 176, 178, 181, 185, fracción I, 186 y 188 de la Ley Transparencia y Acceso a la Información Pública del Estado de México y Municipios; 9, fracciones I y XXIV y 11 del Reglamento Interior del Instituto de Transparencia, Acceso a la Información Pública y Protección de Datos Personales del Estado de México y Municipios.</w:t>
      </w:r>
    </w:p>
    <w:p w14:paraId="4A312F0E" w14:textId="77777777" w:rsidR="003D5513" w:rsidRPr="006E088C" w:rsidRDefault="00BD691F">
      <w:pPr>
        <w:spacing w:before="240" w:after="240" w:line="360" w:lineRule="auto"/>
        <w:jc w:val="both"/>
        <w:rPr>
          <w:rFonts w:ascii="Palatino Linotype" w:eastAsia="Palatino Linotype" w:hAnsi="Palatino Linotype" w:cs="Palatino Linotype"/>
        </w:rPr>
      </w:pPr>
      <w:bookmarkStart w:id="3" w:name="_heading=h.tyjcwt" w:colFirst="0" w:colLast="0"/>
      <w:bookmarkEnd w:id="3"/>
      <w:r w:rsidRPr="006E088C">
        <w:rPr>
          <w:rFonts w:ascii="Palatino Linotype" w:eastAsia="Palatino Linotype" w:hAnsi="Palatino Linotype" w:cs="Palatino Linotype"/>
          <w:b/>
        </w:rPr>
        <w:lastRenderedPageBreak/>
        <w:t>Segundo. Oportunidad y Procedibilidad del Recurso de Revisión</w:t>
      </w:r>
      <w:r w:rsidRPr="006E088C">
        <w:rPr>
          <w:rFonts w:ascii="Palatino Linotype" w:eastAsia="Palatino Linotype" w:hAnsi="Palatino Linotype" w:cs="Palatino Linotype"/>
        </w:rPr>
        <w:t>. Previo al estudio del fondo del asunto, se procede a analizar los requisitos de oportunidad y procedibilidad que debe reunir el recurso de revisión interpuesto, previstos en los artículos 178 y 180 de la Ley de Transparencia y Acceso a la Información Pública del Estado de México y Municipios.</w:t>
      </w:r>
    </w:p>
    <w:p w14:paraId="5BE6FF54" w14:textId="11BC1A51" w:rsidR="003D5513" w:rsidRPr="006E088C" w:rsidRDefault="00BD691F">
      <w:pPr>
        <w:spacing w:before="240" w:after="240" w:line="360" w:lineRule="auto"/>
        <w:jc w:val="both"/>
        <w:rPr>
          <w:rFonts w:ascii="Palatino Linotype" w:eastAsia="Palatino Linotype" w:hAnsi="Palatino Linotype" w:cs="Palatino Linotype"/>
        </w:rPr>
      </w:pPr>
      <w:r w:rsidRPr="006E088C">
        <w:rPr>
          <w:rFonts w:ascii="Palatino Linotype" w:eastAsia="Palatino Linotype" w:hAnsi="Palatino Linotype" w:cs="Palatino Linotype"/>
        </w:rPr>
        <w:t xml:space="preserve">El recurso de revisión fue interpuesto dentro del plazo de quince días hábiles, previsto en el artículo 178 de la Ley de Transparencia y Acceso a la Información Pública del Estado de México y Municipios, toda vez que el </w:t>
      </w:r>
      <w:r w:rsidRPr="006E088C">
        <w:rPr>
          <w:rFonts w:ascii="Palatino Linotype" w:eastAsia="Palatino Linotype" w:hAnsi="Palatino Linotype" w:cs="Palatino Linotype"/>
          <w:b/>
        </w:rPr>
        <w:t xml:space="preserve">Sujeto Obligado </w:t>
      </w:r>
      <w:r w:rsidRPr="006E088C">
        <w:rPr>
          <w:rFonts w:ascii="Palatino Linotype" w:eastAsia="Palatino Linotype" w:hAnsi="Palatino Linotype" w:cs="Palatino Linotype"/>
        </w:rPr>
        <w:t xml:space="preserve">remitió la respuesta a la solicitud de información el día </w:t>
      </w:r>
      <w:r w:rsidR="00F7292E" w:rsidRPr="006E088C">
        <w:rPr>
          <w:rFonts w:ascii="Palatino Linotype" w:eastAsia="Palatino Linotype" w:hAnsi="Palatino Linotype" w:cs="Palatino Linotype"/>
          <w:b/>
        </w:rPr>
        <w:t>trece</w:t>
      </w:r>
      <w:r w:rsidR="00995744" w:rsidRPr="006E088C">
        <w:rPr>
          <w:rFonts w:ascii="Palatino Linotype" w:eastAsia="Palatino Linotype" w:hAnsi="Palatino Linotype" w:cs="Palatino Linotype"/>
          <w:b/>
        </w:rPr>
        <w:t xml:space="preserve"> de junio</w:t>
      </w:r>
      <w:r w:rsidRPr="006E088C">
        <w:rPr>
          <w:rFonts w:ascii="Palatino Linotype" w:eastAsia="Palatino Linotype" w:hAnsi="Palatino Linotype" w:cs="Palatino Linotype"/>
          <w:b/>
        </w:rPr>
        <w:t xml:space="preserve"> de dos mil veintidós, </w:t>
      </w:r>
      <w:r w:rsidRPr="006E088C">
        <w:rPr>
          <w:rFonts w:ascii="Palatino Linotype" w:eastAsia="Palatino Linotype" w:hAnsi="Palatino Linotype" w:cs="Palatino Linotype"/>
        </w:rPr>
        <w:t xml:space="preserve">mientras que el recurso de revisión interpuesto por la parte </w:t>
      </w:r>
      <w:r w:rsidRPr="006E088C">
        <w:rPr>
          <w:rFonts w:ascii="Palatino Linotype" w:eastAsia="Palatino Linotype" w:hAnsi="Palatino Linotype" w:cs="Palatino Linotype"/>
          <w:b/>
        </w:rPr>
        <w:t>Recurrente</w:t>
      </w:r>
      <w:r w:rsidRPr="006E088C">
        <w:rPr>
          <w:rFonts w:ascii="Palatino Linotype" w:eastAsia="Palatino Linotype" w:hAnsi="Palatino Linotype" w:cs="Palatino Linotype"/>
        </w:rPr>
        <w:t xml:space="preserve">, se tuvo por presentado el día </w:t>
      </w:r>
      <w:r w:rsidR="00F7292E" w:rsidRPr="006E088C">
        <w:rPr>
          <w:rFonts w:ascii="Palatino Linotype" w:eastAsia="Palatino Linotype" w:hAnsi="Palatino Linotype" w:cs="Palatino Linotype"/>
          <w:b/>
        </w:rPr>
        <w:t>cuatro de agosto</w:t>
      </w:r>
      <w:r w:rsidRPr="006E088C">
        <w:rPr>
          <w:rFonts w:ascii="Palatino Linotype" w:eastAsia="Palatino Linotype" w:hAnsi="Palatino Linotype" w:cs="Palatino Linotype"/>
          <w:b/>
        </w:rPr>
        <w:t xml:space="preserve"> de dos mil veintidós</w:t>
      </w:r>
      <w:r w:rsidR="00995744" w:rsidRPr="006E088C">
        <w:rPr>
          <w:rFonts w:ascii="Palatino Linotype" w:eastAsia="Palatino Linotype" w:hAnsi="Palatino Linotype" w:cs="Palatino Linotype"/>
        </w:rPr>
        <w:t>, esto es, a</w:t>
      </w:r>
      <w:r w:rsidRPr="006E088C">
        <w:rPr>
          <w:rFonts w:ascii="Palatino Linotype" w:eastAsia="Palatino Linotype" w:hAnsi="Palatino Linotype" w:cs="Palatino Linotype"/>
        </w:rPr>
        <w:t>l</w:t>
      </w:r>
      <w:r w:rsidR="00995744" w:rsidRPr="006E088C">
        <w:rPr>
          <w:rFonts w:ascii="Palatino Linotype" w:eastAsia="Palatino Linotype" w:hAnsi="Palatino Linotype" w:cs="Palatino Linotype"/>
        </w:rPr>
        <w:t xml:space="preserve"> sexto día </w:t>
      </w:r>
      <w:r w:rsidRPr="006E088C">
        <w:rPr>
          <w:rFonts w:ascii="Palatino Linotype" w:eastAsia="Palatino Linotype" w:hAnsi="Palatino Linotype" w:cs="Palatino Linotype"/>
        </w:rPr>
        <w:t>hábil</w:t>
      </w:r>
      <w:r w:rsidR="00995744" w:rsidRPr="006E088C">
        <w:rPr>
          <w:rFonts w:ascii="Palatino Linotype" w:eastAsia="Palatino Linotype" w:hAnsi="Palatino Linotype" w:cs="Palatino Linotype"/>
        </w:rPr>
        <w:t xml:space="preserve"> posterior</w:t>
      </w:r>
      <w:r w:rsidRPr="006E088C">
        <w:rPr>
          <w:rFonts w:ascii="Palatino Linotype" w:eastAsia="Palatino Linotype" w:hAnsi="Palatino Linotype" w:cs="Palatino Linotype"/>
        </w:rPr>
        <w:t xml:space="preserve"> en que tuvo conocimiento de la respuesta impugnada.</w:t>
      </w:r>
    </w:p>
    <w:p w14:paraId="47DE3226" w14:textId="77777777" w:rsidR="003D5513" w:rsidRPr="006E088C" w:rsidRDefault="00BD691F">
      <w:pPr>
        <w:spacing w:before="240" w:after="240" w:line="360" w:lineRule="auto"/>
        <w:jc w:val="both"/>
        <w:rPr>
          <w:rFonts w:ascii="Palatino Linotype" w:eastAsia="Palatino Linotype" w:hAnsi="Palatino Linotype" w:cs="Palatino Linotype"/>
        </w:rPr>
      </w:pPr>
      <w:bookmarkStart w:id="4" w:name="_heading=h.3znysh7" w:colFirst="0" w:colLast="0"/>
      <w:bookmarkEnd w:id="4"/>
      <w:r w:rsidRPr="006E088C">
        <w:rPr>
          <w:rFonts w:ascii="Palatino Linotype" w:eastAsia="Palatino Linotype" w:hAnsi="Palatino Linotype" w:cs="Palatino Linotype"/>
        </w:rPr>
        <w:t xml:space="preserve">En este sentido, al considerar la fecha en que se formuló la solicitud y la fecha en que respondió a ésta el </w:t>
      </w:r>
      <w:r w:rsidRPr="006E088C">
        <w:rPr>
          <w:rFonts w:ascii="Palatino Linotype" w:eastAsia="Palatino Linotype" w:hAnsi="Palatino Linotype" w:cs="Palatino Linotype"/>
          <w:b/>
        </w:rPr>
        <w:t>Sujeto Obligado</w:t>
      </w:r>
      <w:r w:rsidRPr="006E088C">
        <w:rPr>
          <w:rFonts w:ascii="Palatino Linotype" w:eastAsia="Palatino Linotype" w:hAnsi="Palatino Linotype" w:cs="Palatino Linotype"/>
        </w:rPr>
        <w:t>; así como la fecha en que se interpuso el recurso de revisión, se concluye que el presente recurso de revisión se encuentra dentro de los márgenes temporales previstos las disposiciones legales referidas.</w:t>
      </w:r>
    </w:p>
    <w:p w14:paraId="3236C694" w14:textId="77777777" w:rsidR="003D5513" w:rsidRPr="006E088C" w:rsidRDefault="00BD691F">
      <w:pPr>
        <w:spacing w:before="240" w:after="240" w:line="360" w:lineRule="auto"/>
        <w:jc w:val="both"/>
        <w:rPr>
          <w:rFonts w:ascii="Palatino Linotype" w:eastAsia="Palatino Linotype" w:hAnsi="Palatino Linotype" w:cs="Palatino Linotype"/>
        </w:rPr>
      </w:pPr>
      <w:r w:rsidRPr="006E088C">
        <w:rPr>
          <w:rFonts w:ascii="Palatino Linotype" w:eastAsia="Palatino Linotype" w:hAnsi="Palatino Linotype" w:cs="Palatino Linotype"/>
        </w:rPr>
        <w:t xml:space="preserve">Al mismo tiempo, por cuanto hace a la procedibilidad del recurso de revisión, una vez realizado el análisis de los formatos de interposición del recurso, se concluye la acreditación plena de los elementos formales precisados por el artículo 180 de la Ley de Transparencia y Acceso a la Información Pública del Estado de México y </w:t>
      </w:r>
      <w:r w:rsidRPr="006E088C">
        <w:rPr>
          <w:rFonts w:ascii="Palatino Linotype" w:eastAsia="Palatino Linotype" w:hAnsi="Palatino Linotype" w:cs="Palatino Linotype"/>
        </w:rPr>
        <w:lastRenderedPageBreak/>
        <w:t>Municipios, en atención a que fue presentado mediante el formato visible en el SAIMEX.</w:t>
      </w:r>
    </w:p>
    <w:p w14:paraId="41AF254C" w14:textId="77777777" w:rsidR="00995744" w:rsidRPr="006E088C" w:rsidRDefault="00995744" w:rsidP="00995744">
      <w:pPr>
        <w:spacing w:before="240" w:after="240" w:line="360" w:lineRule="auto"/>
        <w:jc w:val="both"/>
        <w:rPr>
          <w:rFonts w:ascii="Palatino Linotype" w:eastAsia="Palatino Linotype" w:hAnsi="Palatino Linotype" w:cs="Palatino Linotype"/>
        </w:rPr>
      </w:pPr>
      <w:r w:rsidRPr="006E088C">
        <w:rPr>
          <w:rFonts w:ascii="Palatino Linotype" w:eastAsia="Palatino Linotype" w:hAnsi="Palatino Linotype" w:cs="Palatino Linotype"/>
        </w:rPr>
        <w:t xml:space="preserve">A efecto de sustentar lo anterior, es de suma importancia mencionar que si bien la persona solicitante </w:t>
      </w:r>
      <w:r w:rsidRPr="006E088C">
        <w:rPr>
          <w:rFonts w:ascii="Palatino Linotype" w:eastAsia="Palatino Linotype" w:hAnsi="Palatino Linotype" w:cs="Palatino Linotype"/>
          <w:b/>
        </w:rPr>
        <w:t xml:space="preserve">no proporcionó nombre </w:t>
      </w:r>
      <w:r w:rsidRPr="006E088C">
        <w:rPr>
          <w:rFonts w:ascii="Palatino Linotype" w:eastAsia="Palatino Linotype" w:hAnsi="Palatino Linotype" w:cs="Palatino Linotype"/>
        </w:rPr>
        <w:t>como se advierte en el detalle de seguimiento del SAIMEX, sin embargo, el no proporcionar un nombre no es motivo para archivar la solicitud de acceso a la información pública como concluida, conforme a lo previsto en el artículo 155, penúltimo párrafo de la Ley de Transparencia y Acceso a la Información Pública del Estado de México y Municipios que establece lo siguiente:</w:t>
      </w:r>
    </w:p>
    <w:p w14:paraId="773699C4" w14:textId="77777777" w:rsidR="00995744" w:rsidRPr="006E088C" w:rsidRDefault="00995744" w:rsidP="00995744">
      <w:pPr>
        <w:spacing w:before="120" w:after="120"/>
        <w:ind w:left="851" w:right="902"/>
        <w:jc w:val="both"/>
        <w:rPr>
          <w:rFonts w:ascii="Palatino Linotype" w:eastAsia="Palatino Linotype" w:hAnsi="Palatino Linotype" w:cs="Palatino Linotype"/>
          <w:sz w:val="22"/>
          <w:szCs w:val="22"/>
        </w:rPr>
      </w:pPr>
      <w:r w:rsidRPr="006E088C">
        <w:rPr>
          <w:rFonts w:ascii="Palatino Linotype" w:eastAsia="Palatino Linotype" w:hAnsi="Palatino Linotype" w:cs="Palatino Linotype"/>
          <w:i/>
          <w:sz w:val="22"/>
          <w:szCs w:val="22"/>
        </w:rPr>
        <w:t>"</w:t>
      </w:r>
      <w:r w:rsidRPr="006E088C">
        <w:rPr>
          <w:rFonts w:ascii="Palatino Linotype" w:eastAsia="Palatino Linotype" w:hAnsi="Palatino Linotype" w:cs="Palatino Linotype"/>
          <w:b/>
          <w:i/>
          <w:sz w:val="22"/>
          <w:szCs w:val="22"/>
        </w:rPr>
        <w:t>Las solicitudes anónimas</w:t>
      </w:r>
      <w:r w:rsidRPr="006E088C">
        <w:rPr>
          <w:rFonts w:ascii="Palatino Linotype" w:eastAsia="Palatino Linotype" w:hAnsi="Palatino Linotype" w:cs="Palatino Linotype"/>
          <w:i/>
          <w:sz w:val="22"/>
          <w:szCs w:val="22"/>
        </w:rPr>
        <w:t xml:space="preserve">, con nombre incompleto o seudónimo </w:t>
      </w:r>
      <w:r w:rsidRPr="006E088C">
        <w:rPr>
          <w:rFonts w:ascii="Palatino Linotype" w:eastAsia="Palatino Linotype" w:hAnsi="Palatino Linotype" w:cs="Palatino Linotype"/>
          <w:b/>
          <w:i/>
          <w:sz w:val="22"/>
          <w:szCs w:val="22"/>
        </w:rPr>
        <w:t>serán procedentes para su trámite por parte del sujeto obligado ante quien se presente</w:t>
      </w:r>
      <w:r w:rsidRPr="006E088C">
        <w:rPr>
          <w:rFonts w:ascii="Palatino Linotype" w:eastAsia="Palatino Linotype" w:hAnsi="Palatino Linotype" w:cs="Palatino Linotype"/>
          <w:i/>
          <w:sz w:val="22"/>
          <w:szCs w:val="22"/>
        </w:rPr>
        <w:t>. No podrá requerirse información adicional con motivo del nombre proporcionado por el solicitante."</w:t>
      </w:r>
    </w:p>
    <w:p w14:paraId="04B5E726" w14:textId="77777777" w:rsidR="00995744" w:rsidRPr="006E088C" w:rsidRDefault="00995744" w:rsidP="00995744">
      <w:pPr>
        <w:spacing w:before="240" w:after="240" w:line="360" w:lineRule="auto"/>
        <w:jc w:val="both"/>
        <w:rPr>
          <w:rFonts w:ascii="Palatino Linotype" w:eastAsia="Palatino Linotype" w:hAnsi="Palatino Linotype" w:cs="Palatino Linotype"/>
        </w:rPr>
      </w:pPr>
      <w:r w:rsidRPr="006E088C">
        <w:rPr>
          <w:rFonts w:ascii="Palatino Linotype" w:eastAsia="Palatino Linotype" w:hAnsi="Palatino Linotype" w:cs="Palatino Linotype"/>
        </w:rPr>
        <w:t xml:space="preserve">En el mismo tenor, el propio artículo 180 de la Ley de Transparencia local citado, en su último párrafo establece que cuando el recurso se interponga de manera electrónica, no será indispensable que contenga determinados requisitos, entre ellos, el nombre de la parte </w:t>
      </w:r>
      <w:r w:rsidRPr="006E088C">
        <w:rPr>
          <w:rFonts w:ascii="Palatino Linotype" w:eastAsia="Palatino Linotype" w:hAnsi="Palatino Linotype" w:cs="Palatino Linotype"/>
          <w:b/>
        </w:rPr>
        <w:t>Recurrente</w:t>
      </w:r>
      <w:r w:rsidRPr="006E088C">
        <w:rPr>
          <w:rFonts w:ascii="Palatino Linotype" w:eastAsia="Palatino Linotype" w:hAnsi="Palatino Linotype" w:cs="Palatino Linotype"/>
        </w:rPr>
        <w:t>, por lo que, en el presente caso, al haber sido presentado el recurso de revisión vía SAIMEX, dicho requisito resulta innecesario.</w:t>
      </w:r>
    </w:p>
    <w:p w14:paraId="7A6CEF62" w14:textId="08A9B984" w:rsidR="003D5513" w:rsidRPr="006E088C" w:rsidRDefault="00BD691F">
      <w:pPr>
        <w:spacing w:before="240" w:after="240" w:line="360" w:lineRule="auto"/>
        <w:jc w:val="both"/>
        <w:rPr>
          <w:rFonts w:ascii="Palatino Linotype" w:eastAsia="Palatino Linotype" w:hAnsi="Palatino Linotype" w:cs="Palatino Linotype"/>
        </w:rPr>
      </w:pPr>
      <w:r w:rsidRPr="006E088C">
        <w:rPr>
          <w:rFonts w:ascii="Palatino Linotype" w:eastAsia="Palatino Linotype" w:hAnsi="Palatino Linotype" w:cs="Palatino Linotype"/>
        </w:rPr>
        <w:t xml:space="preserve">Finalmente, se advierte que resulta procedente la interposición del recurso, según lo manifestado por la parte </w:t>
      </w:r>
      <w:r w:rsidRPr="006E088C">
        <w:rPr>
          <w:rFonts w:ascii="Palatino Linotype" w:eastAsia="Palatino Linotype" w:hAnsi="Palatino Linotype" w:cs="Palatino Linotype"/>
          <w:b/>
        </w:rPr>
        <w:t>Recurrente</w:t>
      </w:r>
      <w:r w:rsidRPr="006E088C">
        <w:rPr>
          <w:rFonts w:ascii="Palatino Linotype" w:eastAsia="Palatino Linotype" w:hAnsi="Palatino Linotype" w:cs="Palatino Linotype"/>
        </w:rPr>
        <w:t xml:space="preserve"> en sus motivos de inconformidad, de </w:t>
      </w:r>
      <w:r w:rsidR="003255AB" w:rsidRPr="006E088C">
        <w:rPr>
          <w:rFonts w:ascii="Palatino Linotype" w:eastAsia="Palatino Linotype" w:hAnsi="Palatino Linotype" w:cs="Palatino Linotype"/>
        </w:rPr>
        <w:t>acuerdo al artículo 179, fracciones I y</w:t>
      </w:r>
      <w:r w:rsidRPr="006E088C">
        <w:rPr>
          <w:rFonts w:ascii="Palatino Linotype" w:eastAsia="Palatino Linotype" w:hAnsi="Palatino Linotype" w:cs="Palatino Linotype"/>
        </w:rPr>
        <w:t xml:space="preserve"> </w:t>
      </w:r>
      <w:r w:rsidR="00995744" w:rsidRPr="006E088C">
        <w:rPr>
          <w:rFonts w:ascii="Palatino Linotype" w:eastAsia="Palatino Linotype" w:hAnsi="Palatino Linotype" w:cs="Palatino Linotype"/>
        </w:rPr>
        <w:t>V</w:t>
      </w:r>
      <w:r w:rsidRPr="006E088C">
        <w:rPr>
          <w:rFonts w:ascii="Palatino Linotype" w:eastAsia="Palatino Linotype" w:hAnsi="Palatino Linotype" w:cs="Palatino Linotype"/>
        </w:rPr>
        <w:t xml:space="preserve"> del ordenamiento legal citado, que a la letra dice: </w:t>
      </w:r>
    </w:p>
    <w:p w14:paraId="402877B7" w14:textId="77777777" w:rsidR="003D5513" w:rsidRPr="006E088C" w:rsidRDefault="00BD691F">
      <w:pPr>
        <w:spacing w:before="120" w:after="120"/>
        <w:ind w:left="993" w:right="902"/>
        <w:jc w:val="both"/>
        <w:rPr>
          <w:rFonts w:ascii="Palatino Linotype" w:eastAsia="Palatino Linotype" w:hAnsi="Palatino Linotype" w:cs="Palatino Linotype"/>
          <w:i/>
          <w:sz w:val="22"/>
          <w:szCs w:val="22"/>
        </w:rPr>
      </w:pPr>
      <w:r w:rsidRPr="006E088C">
        <w:rPr>
          <w:rFonts w:ascii="Palatino Linotype" w:eastAsia="Palatino Linotype" w:hAnsi="Palatino Linotype" w:cs="Palatino Linotype"/>
          <w:i/>
          <w:sz w:val="22"/>
          <w:szCs w:val="22"/>
        </w:rPr>
        <w:lastRenderedPageBreak/>
        <w:t>“</w:t>
      </w:r>
      <w:r w:rsidRPr="006E088C">
        <w:rPr>
          <w:rFonts w:ascii="Palatino Linotype" w:eastAsia="Palatino Linotype" w:hAnsi="Palatino Linotype" w:cs="Palatino Linotype"/>
          <w:b/>
          <w:i/>
          <w:sz w:val="22"/>
          <w:szCs w:val="22"/>
        </w:rPr>
        <w:t>Artículo 179.</w:t>
      </w:r>
      <w:r w:rsidRPr="006E088C">
        <w:rPr>
          <w:rFonts w:ascii="Palatino Linotype" w:eastAsia="Palatino Linotype" w:hAnsi="Palatino Linotype" w:cs="Palatino Linotype"/>
          <w:i/>
          <w:sz w:val="22"/>
          <w:szCs w:val="22"/>
        </w:rPr>
        <w:t xml:space="preserve"> El recurso de revisión es un medio de protección que la Ley otorga a los particulares, para hacer valer su derecho de acceso a la información pública, y procederá en contra de las siguientes causas:</w:t>
      </w:r>
    </w:p>
    <w:p w14:paraId="35F40334" w14:textId="39D4329A" w:rsidR="00995744" w:rsidRPr="006E088C" w:rsidRDefault="00995744" w:rsidP="00995744">
      <w:pPr>
        <w:spacing w:before="120" w:after="120"/>
        <w:ind w:left="1134"/>
      </w:pPr>
      <w:r w:rsidRPr="006E088C">
        <w:t>…</w:t>
      </w:r>
    </w:p>
    <w:p w14:paraId="0DFB7A1A" w14:textId="77777777" w:rsidR="003255AB" w:rsidRPr="006E088C" w:rsidRDefault="003255AB" w:rsidP="00995744">
      <w:pPr>
        <w:spacing w:before="120" w:after="120"/>
        <w:ind w:left="1134"/>
        <w:rPr>
          <w:rFonts w:ascii="Palatino Linotype" w:eastAsia="Palatino Linotype" w:hAnsi="Palatino Linotype" w:cs="Palatino Linotype"/>
          <w:i/>
          <w:sz w:val="22"/>
          <w:szCs w:val="22"/>
        </w:rPr>
      </w:pPr>
      <w:r w:rsidRPr="006E088C">
        <w:rPr>
          <w:rFonts w:ascii="Palatino Linotype" w:hAnsi="Palatino Linotype"/>
          <w:b/>
          <w:i/>
          <w:sz w:val="22"/>
          <w:szCs w:val="22"/>
        </w:rPr>
        <w:t>I</w:t>
      </w:r>
      <w:r w:rsidR="00995744" w:rsidRPr="006E088C">
        <w:rPr>
          <w:rFonts w:ascii="Palatino Linotype" w:hAnsi="Palatino Linotype"/>
          <w:b/>
          <w:i/>
          <w:sz w:val="22"/>
          <w:szCs w:val="22"/>
        </w:rPr>
        <w:t>.</w:t>
      </w:r>
      <w:r w:rsidR="00995744" w:rsidRPr="006E088C">
        <w:rPr>
          <w:rFonts w:ascii="Palatino Linotype" w:hAnsi="Palatino Linotype"/>
          <w:i/>
          <w:sz w:val="22"/>
          <w:szCs w:val="22"/>
        </w:rPr>
        <w:t xml:space="preserve"> </w:t>
      </w:r>
      <w:r w:rsidRPr="006E088C">
        <w:rPr>
          <w:rFonts w:ascii="Palatino Linotype" w:hAnsi="Palatino Linotype"/>
          <w:i/>
          <w:sz w:val="22"/>
          <w:szCs w:val="22"/>
        </w:rPr>
        <w:t>La negativa a la información solicitada</w:t>
      </w:r>
      <w:r w:rsidR="00BD691F" w:rsidRPr="006E088C">
        <w:rPr>
          <w:rFonts w:ascii="Palatino Linotype" w:eastAsia="Palatino Linotype" w:hAnsi="Palatino Linotype" w:cs="Palatino Linotype"/>
          <w:i/>
          <w:sz w:val="22"/>
          <w:szCs w:val="22"/>
        </w:rPr>
        <w:t>;</w:t>
      </w:r>
    </w:p>
    <w:p w14:paraId="66068414" w14:textId="77777777" w:rsidR="003255AB" w:rsidRPr="006E088C" w:rsidRDefault="003255AB" w:rsidP="00995744">
      <w:pPr>
        <w:spacing w:before="120" w:after="120"/>
        <w:ind w:left="1134"/>
        <w:rPr>
          <w:rFonts w:ascii="Palatino Linotype" w:eastAsia="Palatino Linotype" w:hAnsi="Palatino Linotype" w:cs="Palatino Linotype"/>
          <w:i/>
          <w:sz w:val="22"/>
          <w:szCs w:val="22"/>
        </w:rPr>
      </w:pPr>
      <w:r w:rsidRPr="006E088C">
        <w:rPr>
          <w:rFonts w:ascii="Palatino Linotype" w:eastAsia="Palatino Linotype" w:hAnsi="Palatino Linotype" w:cs="Palatino Linotype"/>
          <w:i/>
          <w:sz w:val="22"/>
          <w:szCs w:val="22"/>
        </w:rPr>
        <w:t>…</w:t>
      </w:r>
    </w:p>
    <w:p w14:paraId="3B1AC5A8" w14:textId="0EF88608" w:rsidR="003D5513" w:rsidRPr="006E088C" w:rsidRDefault="003255AB" w:rsidP="00995744">
      <w:pPr>
        <w:spacing w:before="120" w:after="120"/>
        <w:ind w:left="1134"/>
        <w:rPr>
          <w:rFonts w:ascii="Palatino Linotype" w:eastAsia="Palatino Linotype" w:hAnsi="Palatino Linotype" w:cs="Palatino Linotype"/>
          <w:b/>
          <w:i/>
          <w:sz w:val="22"/>
          <w:szCs w:val="22"/>
        </w:rPr>
      </w:pPr>
      <w:r w:rsidRPr="006E088C">
        <w:rPr>
          <w:rFonts w:ascii="Palatino Linotype" w:eastAsia="Palatino Linotype" w:hAnsi="Palatino Linotype" w:cs="Palatino Linotype"/>
          <w:b/>
          <w:i/>
          <w:sz w:val="22"/>
          <w:szCs w:val="22"/>
        </w:rPr>
        <w:t>V.</w:t>
      </w:r>
      <w:r w:rsidRPr="006E088C">
        <w:rPr>
          <w:rFonts w:ascii="Palatino Linotype" w:eastAsia="Palatino Linotype" w:hAnsi="Palatino Linotype" w:cs="Palatino Linotype"/>
          <w:i/>
          <w:sz w:val="22"/>
          <w:szCs w:val="22"/>
        </w:rPr>
        <w:t xml:space="preserve"> La entrega de información incompleta;</w:t>
      </w:r>
      <w:r w:rsidR="00BD691F" w:rsidRPr="006E088C">
        <w:rPr>
          <w:rFonts w:ascii="Palatino Linotype" w:eastAsia="Palatino Linotype" w:hAnsi="Palatino Linotype" w:cs="Palatino Linotype"/>
          <w:i/>
          <w:sz w:val="22"/>
          <w:szCs w:val="22"/>
        </w:rPr>
        <w:t>”</w:t>
      </w:r>
    </w:p>
    <w:p w14:paraId="0D1D884A" w14:textId="77777777" w:rsidR="003D5513" w:rsidRPr="006E088C" w:rsidRDefault="00BD691F">
      <w:pPr>
        <w:spacing w:before="240" w:after="240" w:line="360" w:lineRule="auto"/>
        <w:jc w:val="both"/>
        <w:rPr>
          <w:rFonts w:ascii="Palatino Linotype" w:eastAsia="Palatino Linotype" w:hAnsi="Palatino Linotype" w:cs="Palatino Linotype"/>
        </w:rPr>
      </w:pPr>
      <w:r w:rsidRPr="006E088C">
        <w:rPr>
          <w:rFonts w:ascii="Palatino Linotype" w:eastAsia="Palatino Linotype" w:hAnsi="Palatino Linotype" w:cs="Palatino Linotype"/>
          <w:b/>
        </w:rPr>
        <w:t xml:space="preserve">Tercero. Materia de la revisión. </w:t>
      </w:r>
      <w:r w:rsidRPr="006E088C">
        <w:rPr>
          <w:rFonts w:ascii="Palatino Linotype" w:eastAsia="Palatino Linotype" w:hAnsi="Palatino Linotype" w:cs="Palatino Linotype"/>
        </w:rPr>
        <w:t xml:space="preserve">De la revisión a las constancias y documentos que obran en el expediente electrónico se advierte, que el tema sobre el que este Organismo Garante de Transparencia y Acceso a la Información se pronunciará será: </w:t>
      </w:r>
      <w:r w:rsidRPr="006E088C">
        <w:rPr>
          <w:rFonts w:ascii="Palatino Linotype" w:eastAsia="Palatino Linotype" w:hAnsi="Palatino Linotype" w:cs="Palatino Linotype"/>
          <w:b/>
        </w:rPr>
        <w:t xml:space="preserve">verificar si la respuesta otorgada por el Sujeto Obligado es adecuada y suficiente para satisfacer el derecho de acceso a la información pública </w:t>
      </w:r>
      <w:r w:rsidRPr="006E088C">
        <w:rPr>
          <w:rFonts w:ascii="Palatino Linotype" w:eastAsia="Palatino Linotype" w:hAnsi="Palatino Linotype" w:cs="Palatino Linotype"/>
        </w:rPr>
        <w:t xml:space="preserve">de la parte </w:t>
      </w:r>
      <w:r w:rsidRPr="006E088C">
        <w:rPr>
          <w:rFonts w:ascii="Palatino Linotype" w:eastAsia="Palatino Linotype" w:hAnsi="Palatino Linotype" w:cs="Palatino Linotype"/>
          <w:b/>
        </w:rPr>
        <w:t>Recurrente</w:t>
      </w:r>
      <w:r w:rsidRPr="006E088C">
        <w:rPr>
          <w:rFonts w:ascii="Palatino Linotype" w:eastAsia="Palatino Linotype" w:hAnsi="Palatino Linotype" w:cs="Palatino Linotype"/>
        </w:rPr>
        <w:t>, o en su defecto, en caso de ser procedente, ordenar la entrega de información oportuna.</w:t>
      </w:r>
    </w:p>
    <w:p w14:paraId="41023295" w14:textId="0976393B" w:rsidR="003D5513" w:rsidRPr="006E088C" w:rsidRDefault="00BD691F">
      <w:pPr>
        <w:spacing w:before="240" w:after="240" w:line="360" w:lineRule="auto"/>
        <w:ind w:right="51"/>
        <w:jc w:val="both"/>
      </w:pPr>
      <w:bookmarkStart w:id="5" w:name="_heading=h.2et92p0" w:colFirst="0" w:colLast="0"/>
      <w:bookmarkEnd w:id="5"/>
      <w:r w:rsidRPr="006E088C">
        <w:rPr>
          <w:rFonts w:ascii="Palatino Linotype" w:eastAsia="Palatino Linotype" w:hAnsi="Palatino Linotype" w:cs="Palatino Linotype"/>
          <w:b/>
        </w:rPr>
        <w:t xml:space="preserve">Cuarto. Estudio del asunto. </w:t>
      </w:r>
      <w:r w:rsidRPr="006E088C">
        <w:rPr>
          <w:rFonts w:ascii="Palatino Linotype" w:eastAsia="Palatino Linotype" w:hAnsi="Palatino Linotype" w:cs="Palatino Linotype"/>
        </w:rPr>
        <w:t xml:space="preserve">Del análisis de la solicitud de información, motivo del recurso de revisión que ahora se resuelve se advierte que la parte </w:t>
      </w:r>
      <w:r w:rsidRPr="006E088C">
        <w:rPr>
          <w:rFonts w:ascii="Palatino Linotype" w:eastAsia="Palatino Linotype" w:hAnsi="Palatino Linotype" w:cs="Palatino Linotype"/>
          <w:b/>
        </w:rPr>
        <w:t>Recurrente</w:t>
      </w:r>
      <w:r w:rsidRPr="006E088C">
        <w:rPr>
          <w:rFonts w:ascii="Palatino Linotype" w:eastAsia="Palatino Linotype" w:hAnsi="Palatino Linotype" w:cs="Palatino Linotype"/>
        </w:rPr>
        <w:t xml:space="preserve"> requirió al </w:t>
      </w:r>
      <w:r w:rsidRPr="006E088C">
        <w:rPr>
          <w:rFonts w:ascii="Palatino Linotype" w:eastAsia="Palatino Linotype" w:hAnsi="Palatino Linotype" w:cs="Palatino Linotype"/>
          <w:b/>
        </w:rPr>
        <w:t xml:space="preserve">Sujeto Obligado </w:t>
      </w:r>
      <w:r w:rsidRPr="006E088C">
        <w:rPr>
          <w:rFonts w:ascii="Palatino Linotype" w:eastAsia="Palatino Linotype" w:hAnsi="Palatino Linotype" w:cs="Palatino Linotype"/>
        </w:rPr>
        <w:t>le proporcione, información consistente en lo siguiente</w:t>
      </w:r>
      <w:r w:rsidRPr="006E088C">
        <w:t>:</w:t>
      </w:r>
    </w:p>
    <w:p w14:paraId="3F6702CA" w14:textId="2BE86324" w:rsidR="00F7292E" w:rsidRPr="006E088C" w:rsidRDefault="00EE4B07" w:rsidP="00F7292E">
      <w:pPr>
        <w:spacing w:before="240" w:after="240" w:line="360" w:lineRule="auto"/>
        <w:ind w:left="567"/>
        <w:jc w:val="both"/>
        <w:rPr>
          <w:rFonts w:ascii="Palatino Linotype" w:eastAsia="Palatino Linotype" w:hAnsi="Palatino Linotype" w:cs="Palatino Linotype"/>
        </w:rPr>
      </w:pPr>
      <w:r w:rsidRPr="006E088C">
        <w:rPr>
          <w:rFonts w:ascii="Palatino Linotype" w:eastAsia="Palatino Linotype" w:hAnsi="Palatino Linotype" w:cs="Palatino Linotype"/>
        </w:rPr>
        <w:t xml:space="preserve">1. </w:t>
      </w:r>
      <w:r w:rsidR="00F7292E" w:rsidRPr="006E088C">
        <w:rPr>
          <w:rFonts w:ascii="Palatino Linotype" w:eastAsia="Palatino Linotype" w:hAnsi="Palatino Linotype" w:cs="Palatino Linotype"/>
        </w:rPr>
        <w:t xml:space="preserve">Descargas que realiza la empresa </w:t>
      </w:r>
      <w:r w:rsidR="0037261F" w:rsidRPr="006E088C">
        <w:rPr>
          <w:rFonts w:ascii="Palatino Linotype" w:eastAsia="Palatino Linotype" w:hAnsi="Palatino Linotype" w:cs="Palatino Linotype"/>
        </w:rPr>
        <w:t xml:space="preserve">fundidora de plomo </w:t>
      </w:r>
      <w:r w:rsidR="00F7292E" w:rsidRPr="006E088C">
        <w:rPr>
          <w:rFonts w:ascii="Palatino Linotype" w:eastAsia="Palatino Linotype" w:hAnsi="Palatino Linotype" w:cs="Palatino Linotype"/>
        </w:rPr>
        <w:t>con la razón social y datos ubicación señalados en la solicitud, respecto a las descargas pluviales y sanitarias al drenaje ubicado en la</w:t>
      </w:r>
      <w:r w:rsidR="00262E8D" w:rsidRPr="006E088C">
        <w:rPr>
          <w:rFonts w:ascii="Palatino Linotype" w:eastAsia="Palatino Linotype" w:hAnsi="Palatino Linotype" w:cs="Palatino Linotype"/>
        </w:rPr>
        <w:t xml:space="preserve"> calle 5 de mayo de la Colonia R</w:t>
      </w:r>
      <w:r w:rsidR="00F7292E" w:rsidRPr="006E088C">
        <w:rPr>
          <w:rFonts w:ascii="Palatino Linotype" w:eastAsia="Palatino Linotype" w:hAnsi="Palatino Linotype" w:cs="Palatino Linotype"/>
        </w:rPr>
        <w:t>eforma, Municipio de San Mateo Atenco.</w:t>
      </w:r>
    </w:p>
    <w:p w14:paraId="784A630C" w14:textId="391FE23F" w:rsidR="00F7292E" w:rsidRPr="006E088C" w:rsidRDefault="00F7292E" w:rsidP="00F7292E">
      <w:pPr>
        <w:spacing w:before="240" w:after="240" w:line="360" w:lineRule="auto"/>
        <w:ind w:left="567"/>
        <w:jc w:val="both"/>
        <w:rPr>
          <w:rFonts w:ascii="Palatino Linotype" w:eastAsia="Palatino Linotype" w:hAnsi="Palatino Linotype" w:cs="Palatino Linotype"/>
        </w:rPr>
      </w:pPr>
      <w:r w:rsidRPr="006E088C">
        <w:rPr>
          <w:rFonts w:ascii="Palatino Linotype" w:eastAsia="Palatino Linotype" w:hAnsi="Palatino Linotype" w:cs="Palatino Linotype"/>
        </w:rPr>
        <w:lastRenderedPageBreak/>
        <w:t>2. Quien es el responsable de llevar a cabo los permisos para este tipo de servicios.</w:t>
      </w:r>
    </w:p>
    <w:p w14:paraId="075CA710" w14:textId="6628B8B0" w:rsidR="0037261F" w:rsidRPr="006E088C" w:rsidRDefault="00BD691F">
      <w:pPr>
        <w:spacing w:before="240" w:after="240" w:line="360" w:lineRule="auto"/>
        <w:jc w:val="both"/>
        <w:rPr>
          <w:rFonts w:ascii="Palatino Linotype" w:eastAsia="Palatino Linotype" w:hAnsi="Palatino Linotype" w:cs="Palatino Linotype"/>
        </w:rPr>
      </w:pPr>
      <w:r w:rsidRPr="006E088C">
        <w:rPr>
          <w:rFonts w:ascii="Palatino Linotype" w:eastAsia="Palatino Linotype" w:hAnsi="Palatino Linotype" w:cs="Palatino Linotype"/>
        </w:rPr>
        <w:t>En respuesta, la Unidad de Transparencia</w:t>
      </w:r>
      <w:r w:rsidR="00EE4B07" w:rsidRPr="006E088C">
        <w:rPr>
          <w:rFonts w:ascii="Palatino Linotype" w:eastAsia="Palatino Linotype" w:hAnsi="Palatino Linotype" w:cs="Palatino Linotype"/>
        </w:rPr>
        <w:t xml:space="preserve"> del </w:t>
      </w:r>
      <w:r w:rsidR="00EE4B07" w:rsidRPr="006E088C">
        <w:rPr>
          <w:rFonts w:ascii="Palatino Linotype" w:eastAsia="Palatino Linotype" w:hAnsi="Palatino Linotype" w:cs="Palatino Linotype"/>
          <w:b/>
        </w:rPr>
        <w:t>Sujeto Obligado</w:t>
      </w:r>
      <w:r w:rsidRPr="006E088C">
        <w:rPr>
          <w:rFonts w:ascii="Palatino Linotype" w:eastAsia="Palatino Linotype" w:hAnsi="Palatino Linotype" w:cs="Palatino Linotype"/>
        </w:rPr>
        <w:t xml:space="preserve">, hizo del conocimiento de la persona solicitante, </w:t>
      </w:r>
      <w:r w:rsidR="0037261F" w:rsidRPr="006E088C">
        <w:rPr>
          <w:rFonts w:ascii="Palatino Linotype" w:eastAsia="Palatino Linotype" w:hAnsi="Palatino Linotype" w:cs="Palatino Linotype"/>
        </w:rPr>
        <w:t xml:space="preserve">el pronunciamiento emitido por el </w:t>
      </w:r>
      <w:proofErr w:type="gramStart"/>
      <w:r w:rsidR="0037261F" w:rsidRPr="006E088C">
        <w:rPr>
          <w:rFonts w:ascii="Palatino Linotype" w:eastAsia="Palatino Linotype" w:hAnsi="Palatino Linotype" w:cs="Palatino Linotype"/>
          <w:b/>
          <w:u w:val="single"/>
        </w:rPr>
        <w:t>Jefe</w:t>
      </w:r>
      <w:proofErr w:type="gramEnd"/>
      <w:r w:rsidR="0037261F" w:rsidRPr="006E088C">
        <w:rPr>
          <w:rFonts w:ascii="Palatino Linotype" w:eastAsia="Palatino Linotype" w:hAnsi="Palatino Linotype" w:cs="Palatino Linotype"/>
          <w:b/>
          <w:u w:val="single"/>
        </w:rPr>
        <w:t xml:space="preserve"> de Agua Potable, Alcantarillado y Saneamiento del OPDAPAS</w:t>
      </w:r>
      <w:r w:rsidR="0037261F" w:rsidRPr="006E088C">
        <w:rPr>
          <w:rFonts w:ascii="Palatino Linotype" w:eastAsia="Palatino Linotype" w:hAnsi="Palatino Linotype" w:cs="Palatino Linotype"/>
        </w:rPr>
        <w:t>, quien, en atención a la solicitud de información, refirió</w:t>
      </w:r>
      <w:r w:rsidR="00577D34" w:rsidRPr="006E088C">
        <w:rPr>
          <w:rFonts w:ascii="Palatino Linotype" w:eastAsia="Palatino Linotype" w:hAnsi="Palatino Linotype" w:cs="Palatino Linotype"/>
        </w:rPr>
        <w:t xml:space="preserve"> sustancialmente</w:t>
      </w:r>
      <w:r w:rsidR="0037261F" w:rsidRPr="006E088C">
        <w:rPr>
          <w:rFonts w:ascii="Palatino Linotype" w:eastAsia="Palatino Linotype" w:hAnsi="Palatino Linotype" w:cs="Palatino Linotype"/>
        </w:rPr>
        <w:t xml:space="preserve"> lo siguiente:</w:t>
      </w:r>
    </w:p>
    <w:p w14:paraId="1C203255" w14:textId="03413FB6" w:rsidR="00577D34" w:rsidRPr="006E088C" w:rsidRDefault="00577D34" w:rsidP="00577D34">
      <w:pPr>
        <w:pStyle w:val="Prrafodelista"/>
        <w:numPr>
          <w:ilvl w:val="0"/>
          <w:numId w:val="6"/>
        </w:numPr>
        <w:spacing w:before="240" w:after="240" w:line="360" w:lineRule="auto"/>
        <w:ind w:right="49"/>
        <w:jc w:val="both"/>
        <w:rPr>
          <w:rFonts w:ascii="Palatino Linotype" w:eastAsia="Palatino Linotype" w:hAnsi="Palatino Linotype" w:cs="Palatino Linotype"/>
        </w:rPr>
      </w:pPr>
      <w:r w:rsidRPr="006E088C">
        <w:rPr>
          <w:rFonts w:ascii="Palatino Linotype" w:eastAsia="Palatino Linotype" w:hAnsi="Palatino Linotype" w:cs="Palatino Linotype"/>
        </w:rPr>
        <w:t>Que se efectuó una búsqueda en los archivos del Organismo operador, sin encontrar registro en el padrón de usuarios de los servicios de agua y/o alcantarillado que corresponda con los datos de ubicación proporcionados por la persona solicitante, ni en favor de empresa alguna que tenga como giro la fundición de plomo, por lo cual no es posible realizar la entrega de la información solicitada.</w:t>
      </w:r>
    </w:p>
    <w:p w14:paraId="577A012D" w14:textId="7D062D5C" w:rsidR="0037261F" w:rsidRPr="006E088C" w:rsidRDefault="00577D34" w:rsidP="009E6B75">
      <w:pPr>
        <w:pStyle w:val="Prrafodelista"/>
        <w:numPr>
          <w:ilvl w:val="0"/>
          <w:numId w:val="6"/>
        </w:numPr>
        <w:spacing w:before="240" w:after="240" w:line="360" w:lineRule="auto"/>
        <w:ind w:right="49"/>
        <w:jc w:val="both"/>
        <w:rPr>
          <w:rFonts w:ascii="Palatino Linotype" w:eastAsia="Palatino Linotype" w:hAnsi="Palatino Linotype" w:cs="Palatino Linotype"/>
        </w:rPr>
      </w:pPr>
      <w:r w:rsidRPr="006E088C">
        <w:rPr>
          <w:rFonts w:ascii="Palatino Linotype" w:eastAsia="Palatino Linotype" w:hAnsi="Palatino Linotype" w:cs="Palatino Linotype"/>
        </w:rPr>
        <w:t xml:space="preserve">Que el área administrativa a su cargo, </w:t>
      </w:r>
      <w:r w:rsidRPr="006E088C">
        <w:rPr>
          <w:rFonts w:ascii="Palatino Linotype" w:eastAsia="Palatino Linotype" w:hAnsi="Palatino Linotype" w:cs="Palatino Linotype"/>
          <w:b/>
          <w:u w:val="single"/>
        </w:rPr>
        <w:t>a pesar de tener competencia en el tema</w:t>
      </w:r>
      <w:r w:rsidRPr="006E088C">
        <w:rPr>
          <w:rFonts w:ascii="Palatino Linotype" w:eastAsia="Palatino Linotype" w:hAnsi="Palatino Linotype" w:cs="Palatino Linotype"/>
        </w:rPr>
        <w:t>, no tiene información al respecto, toda vez que la persona jurídica no está dentro del padr</w:t>
      </w:r>
      <w:r w:rsidR="00C33E31" w:rsidRPr="006E088C">
        <w:rPr>
          <w:rFonts w:ascii="Palatino Linotype" w:eastAsia="Palatino Linotype" w:hAnsi="Palatino Linotype" w:cs="Palatino Linotype"/>
        </w:rPr>
        <w:t>ón de usuarios.</w:t>
      </w:r>
    </w:p>
    <w:p w14:paraId="2F6D1C7C" w14:textId="64EBD1A3" w:rsidR="009D0F61" w:rsidRPr="006E088C" w:rsidRDefault="00BD691F">
      <w:pPr>
        <w:spacing w:before="240" w:after="240" w:line="360" w:lineRule="auto"/>
        <w:ind w:right="51"/>
        <w:jc w:val="both"/>
        <w:rPr>
          <w:rFonts w:ascii="Palatino Linotype" w:eastAsia="Palatino Linotype" w:hAnsi="Palatino Linotype" w:cs="Palatino Linotype"/>
        </w:rPr>
      </w:pPr>
      <w:r w:rsidRPr="006E088C">
        <w:rPr>
          <w:rFonts w:ascii="Palatino Linotype" w:eastAsia="Palatino Linotype" w:hAnsi="Palatino Linotype" w:cs="Palatino Linotype"/>
        </w:rPr>
        <w:t xml:space="preserve">Conocida la respuesta por la persona solicitante, al no estar conforme con los términos de la misma, interpuso el recurso de revisión </w:t>
      </w:r>
      <w:r w:rsidR="00270EB3" w:rsidRPr="006E088C">
        <w:rPr>
          <w:rFonts w:ascii="Palatino Linotype" w:eastAsia="Palatino Linotype" w:hAnsi="Palatino Linotype" w:cs="Palatino Linotype"/>
        </w:rPr>
        <w:t xml:space="preserve">que nos ocupa, mediante el cual, </w:t>
      </w:r>
      <w:r w:rsidRPr="006E088C">
        <w:rPr>
          <w:rFonts w:ascii="Palatino Linotype" w:eastAsia="Palatino Linotype" w:hAnsi="Palatino Linotype" w:cs="Palatino Linotype"/>
        </w:rPr>
        <w:t>c</w:t>
      </w:r>
      <w:r w:rsidR="00270EB3" w:rsidRPr="006E088C">
        <w:rPr>
          <w:rFonts w:ascii="Palatino Linotype" w:eastAsia="Palatino Linotype" w:hAnsi="Palatino Linotype" w:cs="Palatino Linotype"/>
        </w:rPr>
        <w:t xml:space="preserve">omo motivo de inconformidad </w:t>
      </w:r>
      <w:r w:rsidR="00D724F4" w:rsidRPr="006E088C">
        <w:rPr>
          <w:rFonts w:ascii="Palatino Linotype" w:eastAsia="Palatino Linotype" w:hAnsi="Palatino Linotype" w:cs="Palatino Linotype"/>
        </w:rPr>
        <w:t>refirió en lo medular que</w:t>
      </w:r>
      <w:r w:rsidR="009D0F61" w:rsidRPr="006E088C">
        <w:rPr>
          <w:rFonts w:ascii="Palatino Linotype" w:eastAsia="Palatino Linotype" w:hAnsi="Palatino Linotype" w:cs="Palatino Linotype"/>
        </w:rPr>
        <w:t xml:space="preserve"> </w:t>
      </w:r>
      <w:r w:rsidR="009D0F61" w:rsidRPr="006E088C">
        <w:rPr>
          <w:rFonts w:ascii="Palatino Linotype" w:eastAsia="Palatino Linotype" w:hAnsi="Palatino Linotype" w:cs="Palatino Linotype"/>
          <w:b/>
          <w:u w:val="single"/>
        </w:rPr>
        <w:t>no se le entregó la información que solicitó vía primigenia</w:t>
      </w:r>
      <w:r w:rsidR="009D0F61" w:rsidRPr="006E088C">
        <w:rPr>
          <w:rFonts w:ascii="Palatino Linotype" w:eastAsia="Palatino Linotype" w:hAnsi="Palatino Linotype" w:cs="Palatino Linotype"/>
        </w:rPr>
        <w:t xml:space="preserve">, </w:t>
      </w:r>
      <w:r w:rsidR="00D724F4" w:rsidRPr="006E088C">
        <w:rPr>
          <w:rFonts w:ascii="Palatino Linotype" w:eastAsia="Palatino Linotype" w:hAnsi="Palatino Linotype" w:cs="Palatino Linotype"/>
        </w:rPr>
        <w:t>así como tampoco se le informó quien es el responsable de llevar a cabo los permisos del tipo de servicios señalado.</w:t>
      </w:r>
    </w:p>
    <w:p w14:paraId="4914FD79" w14:textId="49DF22B7" w:rsidR="00D724F4" w:rsidRPr="006E088C" w:rsidRDefault="00D724F4" w:rsidP="00D724F4">
      <w:pPr>
        <w:spacing w:before="240" w:after="240" w:line="360" w:lineRule="auto"/>
        <w:ind w:right="51"/>
        <w:jc w:val="both"/>
        <w:rPr>
          <w:rFonts w:ascii="Palatino Linotype" w:eastAsia="Palatino Linotype" w:hAnsi="Palatino Linotype" w:cs="Palatino Linotype"/>
        </w:rPr>
      </w:pPr>
      <w:r w:rsidRPr="006E088C">
        <w:rPr>
          <w:rFonts w:ascii="Palatino Linotype" w:eastAsia="Palatino Linotype" w:hAnsi="Palatino Linotype" w:cs="Palatino Linotype"/>
        </w:rPr>
        <w:lastRenderedPageBreak/>
        <w:t xml:space="preserve">No pasa inadvertido que a través de su recurso de revisión la parte </w:t>
      </w:r>
      <w:r w:rsidRPr="006E088C">
        <w:rPr>
          <w:rFonts w:ascii="Palatino Linotype" w:eastAsia="Palatino Linotype" w:hAnsi="Palatino Linotype" w:cs="Palatino Linotype"/>
          <w:b/>
        </w:rPr>
        <w:t xml:space="preserve">Recurrente </w:t>
      </w:r>
      <w:r w:rsidRPr="006E088C">
        <w:rPr>
          <w:rFonts w:ascii="Palatino Linotype" w:eastAsia="Palatino Linotype" w:hAnsi="Palatino Linotype" w:cs="Palatino Linotype"/>
        </w:rPr>
        <w:t>pretendió ampliar su solicitud, toda vez que en sus motivos de inconformidad refirió lo siguiente: “</w:t>
      </w:r>
      <w:r w:rsidRPr="006E088C">
        <w:rPr>
          <w:rFonts w:ascii="Palatino Linotype" w:eastAsia="Palatino Linotype" w:hAnsi="Palatino Linotype" w:cs="Palatino Linotype"/>
          <w:i/>
          <w:sz w:val="22"/>
          <w:szCs w:val="22"/>
        </w:rPr>
        <w:t xml:space="preserve">solicito se me informe quien es el responsable de las tomas de agua y uso de drenaje de la bodega #22 y #24 de la Colonia Reforma Municipio de San Mateo Atenco” (sic), </w:t>
      </w:r>
      <w:r w:rsidRPr="006E088C">
        <w:rPr>
          <w:rFonts w:ascii="Palatino Linotype" w:eastAsia="Palatino Linotype" w:hAnsi="Palatino Linotype" w:cs="Palatino Linotype"/>
        </w:rPr>
        <w:t xml:space="preserve">no obstante, como se advierte en el antecedente 1 de la presente resolución, dicha información no fue solicitada, es decir, </w:t>
      </w:r>
      <w:r w:rsidRPr="006E088C">
        <w:rPr>
          <w:rFonts w:ascii="Palatino Linotype" w:hAnsi="Palatino Linotype"/>
        </w:rPr>
        <w:t xml:space="preserve">no fue requerida en un primer momento en dichos términos. En este sentido, dicho pronunciamiento se traduce como </w:t>
      </w:r>
      <w:proofErr w:type="gramStart"/>
      <w:r w:rsidRPr="006E088C">
        <w:rPr>
          <w:rFonts w:ascii="Palatino Linotype" w:hAnsi="Palatino Linotype"/>
        </w:rPr>
        <w:t xml:space="preserve">una </w:t>
      </w:r>
      <w:r w:rsidRPr="006E088C">
        <w:rPr>
          <w:rFonts w:ascii="Palatino Linotype" w:hAnsi="Palatino Linotype"/>
          <w:i/>
        </w:rPr>
        <w:t>plus</w:t>
      </w:r>
      <w:proofErr w:type="gramEnd"/>
      <w:r w:rsidRPr="006E088C">
        <w:rPr>
          <w:rFonts w:ascii="Palatino Linotype" w:hAnsi="Palatino Linotype"/>
          <w:i/>
        </w:rPr>
        <w:t xml:space="preserve"> </w:t>
      </w:r>
      <w:proofErr w:type="spellStart"/>
      <w:r w:rsidRPr="006E088C">
        <w:rPr>
          <w:rFonts w:ascii="Palatino Linotype" w:hAnsi="Palatino Linotype"/>
          <w:i/>
        </w:rPr>
        <w:t>petitio</w:t>
      </w:r>
      <w:proofErr w:type="spellEnd"/>
      <w:r w:rsidRPr="006E088C">
        <w:rPr>
          <w:rFonts w:ascii="Palatino Linotype" w:hAnsi="Palatino Linotype"/>
          <w:b/>
          <w:i/>
        </w:rPr>
        <w:t xml:space="preserve">, </w:t>
      </w:r>
      <w:r w:rsidRPr="006E088C">
        <w:rPr>
          <w:rFonts w:ascii="Palatino Linotype" w:hAnsi="Palatino Linotype"/>
        </w:rPr>
        <w:t xml:space="preserve">y por tanto inatendible a través del recurso de revisión. </w:t>
      </w:r>
    </w:p>
    <w:p w14:paraId="454CE7F1" w14:textId="5B55C53E" w:rsidR="00D724F4" w:rsidRPr="006E088C" w:rsidRDefault="00D724F4" w:rsidP="00D724F4">
      <w:pPr>
        <w:spacing w:before="240" w:after="240" w:line="360" w:lineRule="auto"/>
        <w:jc w:val="both"/>
        <w:rPr>
          <w:rFonts w:ascii="Palatino Linotype" w:hAnsi="Palatino Linotype"/>
        </w:rPr>
      </w:pPr>
      <w:r w:rsidRPr="006E088C">
        <w:rPr>
          <w:rFonts w:ascii="Palatino Linotype" w:hAnsi="Palatino Linotype"/>
        </w:rPr>
        <w:t xml:space="preserve">A efecto de sustentar lo anterior, se menciona </w:t>
      </w:r>
      <w:proofErr w:type="gramStart"/>
      <w:r w:rsidRPr="006E088C">
        <w:rPr>
          <w:rFonts w:ascii="Palatino Linotype" w:hAnsi="Palatino Linotype"/>
        </w:rPr>
        <w:t>que</w:t>
      </w:r>
      <w:proofErr w:type="gramEnd"/>
      <w:r w:rsidRPr="006E088C">
        <w:rPr>
          <w:rFonts w:ascii="Palatino Linotype" w:hAnsi="Palatino Linotype"/>
        </w:rPr>
        <w:t xml:space="preserve"> una vez formulada su solicitud inicial,</w:t>
      </w:r>
      <w:r w:rsidRPr="006E088C">
        <w:rPr>
          <w:rFonts w:ascii="Palatino Linotype" w:hAnsi="Palatino Linotype"/>
          <w:i/>
        </w:rPr>
        <w:t xml:space="preserve"> </w:t>
      </w:r>
      <w:r w:rsidRPr="006E088C">
        <w:rPr>
          <w:rFonts w:ascii="Palatino Linotype" w:hAnsi="Palatino Linotype"/>
        </w:rPr>
        <w:t>los particulares no pueden modificarla o ampliarla a través de posteriores promociones o en el momento de ingresar su recurso de revisión y menos aún si les fue otorgada la oportunidad para su ampliación, por tanto, la materia de las solicitudes de información se circunscribe a que se permita el acceso a los documentos inicialmente solicitados y en su caso a los aclarados o corregidos.</w:t>
      </w:r>
    </w:p>
    <w:p w14:paraId="326AF25A" w14:textId="77777777" w:rsidR="00D724F4" w:rsidRPr="006E088C" w:rsidRDefault="00D724F4" w:rsidP="00D724F4">
      <w:pPr>
        <w:pStyle w:val="NormalWeb"/>
        <w:spacing w:line="360" w:lineRule="auto"/>
        <w:jc w:val="both"/>
        <w:rPr>
          <w:rFonts w:ascii="Palatino Linotype" w:hAnsi="Palatino Linotype"/>
        </w:rPr>
      </w:pPr>
      <w:r w:rsidRPr="006E088C">
        <w:rPr>
          <w:rFonts w:ascii="Palatino Linotype" w:hAnsi="Palatino Linotype"/>
        </w:rPr>
        <w:t>Robustece lo anterior lo plasmado en el criterio orientador número 01/17 emitido por el Instituto Nacional de Transparencia, Acceso a la Información y Protección de Datos Personales, INAI, que lleva por rubro y texto lo que a continuación se transcribe:</w:t>
      </w:r>
    </w:p>
    <w:p w14:paraId="4BE02C74" w14:textId="77777777" w:rsidR="00D724F4" w:rsidRPr="006E088C" w:rsidRDefault="00D724F4" w:rsidP="00D724F4">
      <w:pPr>
        <w:spacing w:before="240" w:after="240"/>
        <w:ind w:left="851" w:right="900"/>
        <w:jc w:val="both"/>
        <w:rPr>
          <w:rFonts w:ascii="Palatino Linotype" w:hAnsi="Palatino Linotype"/>
        </w:rPr>
      </w:pPr>
      <w:r w:rsidRPr="006E088C">
        <w:rPr>
          <w:rFonts w:ascii="Palatino Linotype" w:hAnsi="Palatino Linotype"/>
          <w:i/>
          <w:sz w:val="22"/>
          <w:szCs w:val="22"/>
        </w:rPr>
        <w:t>“</w:t>
      </w:r>
      <w:r w:rsidRPr="006E088C">
        <w:rPr>
          <w:rFonts w:ascii="Palatino Linotype" w:hAnsi="Palatino Linotype"/>
          <w:b/>
          <w:i/>
          <w:sz w:val="22"/>
          <w:szCs w:val="22"/>
        </w:rPr>
        <w:t xml:space="preserve">Es improcedente ampliar las solicitudes de acceso a información, a través de la interposición del recurso de revisión. </w:t>
      </w:r>
      <w:r w:rsidRPr="006E088C">
        <w:rPr>
          <w:rFonts w:ascii="Palatino Linotype" w:hAnsi="Palatino Linotype"/>
          <w:bCs/>
          <w:i/>
          <w:sz w:val="22"/>
          <w:szCs w:val="22"/>
        </w:rPr>
        <w:t xml:space="preserve">En términos de los artículos 155, fracción VII de la Ley General de Transparencia y Acceso a la </w:t>
      </w:r>
      <w:r w:rsidRPr="006E088C">
        <w:rPr>
          <w:rFonts w:ascii="Palatino Linotype" w:hAnsi="Palatino Linotype"/>
          <w:bCs/>
          <w:i/>
          <w:sz w:val="22"/>
          <w:szCs w:val="22"/>
        </w:rPr>
        <w:lastRenderedPageBreak/>
        <w:t>Información Pública, y 161, fracción VII de la Ley Federal de Transparencia y Acceso a la Información Pública, en aquellos casos en que los recurrentes, mediante su recurso de revisión, amplíen los alcances de la solicitud de información inicial, los nuevos contenidos no podrán constituir materia del procedimiento a sustanciarse por el Instituto Nacional de Transparencia, Acceso a la Información y Protección de Datos Personales; actualizándose la hipótesis de improcedencia respectiva</w:t>
      </w:r>
      <w:r w:rsidRPr="006E088C">
        <w:rPr>
          <w:rFonts w:ascii="Palatino Linotype" w:hAnsi="Palatino Linotype"/>
          <w:b/>
          <w:i/>
          <w:sz w:val="22"/>
          <w:szCs w:val="22"/>
        </w:rPr>
        <w:t>.</w:t>
      </w:r>
      <w:r w:rsidRPr="006E088C">
        <w:rPr>
          <w:rFonts w:ascii="Palatino Linotype" w:hAnsi="Palatino Linotype"/>
          <w:i/>
          <w:sz w:val="22"/>
          <w:szCs w:val="22"/>
        </w:rPr>
        <w:t>”</w:t>
      </w:r>
    </w:p>
    <w:p w14:paraId="72163C19" w14:textId="17D0DB92" w:rsidR="00D724F4" w:rsidRPr="006E088C" w:rsidRDefault="00D724F4" w:rsidP="00D724F4">
      <w:pPr>
        <w:spacing w:before="240" w:after="240" w:line="360" w:lineRule="auto"/>
        <w:jc w:val="both"/>
        <w:rPr>
          <w:rFonts w:ascii="Palatino Linotype" w:hAnsi="Palatino Linotype"/>
        </w:rPr>
      </w:pPr>
      <w:r w:rsidRPr="006E088C">
        <w:rPr>
          <w:rFonts w:ascii="Palatino Linotype" w:hAnsi="Palatino Linotype"/>
        </w:rPr>
        <w:t>No obstante, de lo anterior, se dejan a salvo los derechos de la persona solicitante, para que, en caso de considerar conveniente a sus intereses, el conocer la información que fue señalada, la solicite a través de una nueva solicitud de información.</w:t>
      </w:r>
    </w:p>
    <w:p w14:paraId="33B1478E" w14:textId="102271BB" w:rsidR="00D724F4" w:rsidRPr="006E088C" w:rsidRDefault="00D724F4" w:rsidP="00D724F4">
      <w:pPr>
        <w:spacing w:before="240" w:after="240" w:line="360" w:lineRule="auto"/>
        <w:ind w:right="51"/>
        <w:jc w:val="both"/>
        <w:rPr>
          <w:rFonts w:ascii="Palatino Linotype" w:hAnsi="Palatino Linotype" w:cs="Arial"/>
        </w:rPr>
      </w:pPr>
      <w:r w:rsidRPr="006E088C">
        <w:rPr>
          <w:rFonts w:ascii="Palatino Linotype" w:hAnsi="Palatino Linotype"/>
        </w:rPr>
        <w:t xml:space="preserve">Asimismo, </w:t>
      </w:r>
      <w:r w:rsidRPr="006E088C">
        <w:rPr>
          <w:rFonts w:ascii="Palatino Linotype" w:eastAsia="Palatino Linotype" w:hAnsi="Palatino Linotype" w:cs="Palatino Linotype"/>
        </w:rPr>
        <w:t xml:space="preserve">se advierte que la parte </w:t>
      </w:r>
      <w:r w:rsidRPr="006E088C">
        <w:rPr>
          <w:rFonts w:ascii="Palatino Linotype" w:eastAsia="Palatino Linotype" w:hAnsi="Palatino Linotype" w:cs="Palatino Linotype"/>
          <w:b/>
        </w:rPr>
        <w:t xml:space="preserve">Recurrente </w:t>
      </w:r>
      <w:r w:rsidRPr="006E088C">
        <w:rPr>
          <w:rFonts w:ascii="Palatino Linotype" w:hAnsi="Palatino Linotype"/>
        </w:rPr>
        <w:t>realizó diversos planteamientos subjetivos, como parte de</w:t>
      </w:r>
      <w:r w:rsidR="00CA5978" w:rsidRPr="006E088C">
        <w:rPr>
          <w:rFonts w:ascii="Palatino Linotype" w:hAnsi="Palatino Linotype"/>
        </w:rPr>
        <w:t>l recurso de revisión, tales como “</w:t>
      </w:r>
      <w:r w:rsidR="00622766" w:rsidRPr="006E088C">
        <w:rPr>
          <w:rFonts w:ascii="Palatino Linotype" w:eastAsia="Palatino Linotype" w:hAnsi="Palatino Linotype" w:cs="Palatino Linotype"/>
          <w:i/>
        </w:rPr>
        <w:t xml:space="preserve">cosa que no puede ser posible en virtud de que dicha empresa se encuentra ubicada en la calle que yo </w:t>
      </w:r>
      <w:proofErr w:type="gramStart"/>
      <w:r w:rsidR="00622766" w:rsidRPr="006E088C">
        <w:rPr>
          <w:rFonts w:ascii="Palatino Linotype" w:eastAsia="Palatino Linotype" w:hAnsi="Palatino Linotype" w:cs="Palatino Linotype"/>
          <w:i/>
        </w:rPr>
        <w:t>vivo”…</w:t>
      </w:r>
      <w:proofErr w:type="gramEnd"/>
      <w:r w:rsidR="00622766" w:rsidRPr="006E088C">
        <w:rPr>
          <w:rFonts w:ascii="Palatino Linotype" w:eastAsia="Palatino Linotype" w:hAnsi="Palatino Linotype" w:cs="Palatino Linotype"/>
          <w:i/>
        </w:rPr>
        <w:t xml:space="preserve"> “</w:t>
      </w:r>
      <w:r w:rsidR="00CA5978" w:rsidRPr="006E088C">
        <w:rPr>
          <w:rFonts w:ascii="Palatino Linotype" w:eastAsia="Palatino Linotype" w:hAnsi="Palatino Linotype" w:cs="Palatino Linotype"/>
          <w:i/>
        </w:rPr>
        <w:t>han operado y operan con trabajadores los cuales como cualquier ciudadano hacen uso del agua y de instalaciones sanitarias, así como las descargas fluviales que probablemente sean descargadas también en la calle 5 de mayo.</w:t>
      </w:r>
      <w:r w:rsidR="00CA5978" w:rsidRPr="006E088C">
        <w:rPr>
          <w:rFonts w:ascii="Palatino Linotype" w:hAnsi="Palatino Linotype"/>
        </w:rPr>
        <w:t>” (sic)</w:t>
      </w:r>
      <w:r w:rsidRPr="006E088C">
        <w:rPr>
          <w:rFonts w:ascii="Palatino Linotype" w:hAnsi="Palatino Linotype"/>
        </w:rPr>
        <w:t xml:space="preserve">, </w:t>
      </w:r>
      <w:r w:rsidRPr="006E088C">
        <w:rPr>
          <w:rFonts w:ascii="Palatino Linotype" w:hAnsi="Palatino Linotype" w:cs="Arial"/>
          <w:bCs/>
        </w:rPr>
        <w:t>ante lo cual se puntualiza que el derecho al acceso a la información pública constituye una prerrogativa para acceder a documentos o registros de información pública</w:t>
      </w:r>
      <w:r w:rsidR="00CA5978" w:rsidRPr="006E088C">
        <w:rPr>
          <w:rFonts w:ascii="Palatino Linotype" w:hAnsi="Palatino Linotype" w:cs="Arial"/>
          <w:bCs/>
        </w:rPr>
        <w:t xml:space="preserve"> generada o en posesión de los S</w:t>
      </w:r>
      <w:r w:rsidRPr="006E088C">
        <w:rPr>
          <w:rFonts w:ascii="Palatino Linotype" w:hAnsi="Palatino Linotype" w:cs="Arial"/>
          <w:bCs/>
        </w:rPr>
        <w:t xml:space="preserve">ujetos </w:t>
      </w:r>
      <w:r w:rsidR="00CA5978" w:rsidRPr="006E088C">
        <w:rPr>
          <w:rFonts w:ascii="Palatino Linotype" w:hAnsi="Palatino Linotype" w:cs="Arial"/>
          <w:bCs/>
        </w:rPr>
        <w:t>O</w:t>
      </w:r>
      <w:r w:rsidRPr="006E088C">
        <w:rPr>
          <w:rFonts w:ascii="Palatino Linotype" w:hAnsi="Palatino Linotype" w:cs="Arial"/>
          <w:bCs/>
        </w:rPr>
        <w:t xml:space="preserve">bligados,  motivo por el cual, este Organismo Garante reitera que dichas manifestaciones no son susceptibles de ser tomadas en consideración, </w:t>
      </w:r>
      <w:r w:rsidRPr="006E088C">
        <w:rPr>
          <w:rFonts w:ascii="Palatino Linotype" w:eastAsia="Arial Unicode MS" w:hAnsi="Palatino Linotype" w:cs="Arial"/>
        </w:rPr>
        <w:t xml:space="preserve">toda vez que, no constituyen el ejercicio de un derecho de acceso a la información pública, sino más bien el ejercicio de </w:t>
      </w:r>
      <w:r w:rsidRPr="006E088C">
        <w:rPr>
          <w:rFonts w:ascii="Palatino Linotype" w:hAnsi="Palatino Linotype" w:cs="Arial"/>
          <w:szCs w:val="20"/>
        </w:rPr>
        <w:t xml:space="preserve">un derecho de expresión, </w:t>
      </w:r>
      <w:r w:rsidRPr="006E088C">
        <w:rPr>
          <w:rFonts w:ascii="Palatino Linotype" w:hAnsi="Palatino Linotype" w:cs="Arial"/>
        </w:rPr>
        <w:t xml:space="preserve">cuya finalidad consiste en dar </w:t>
      </w:r>
      <w:r w:rsidRPr="006E088C">
        <w:rPr>
          <w:rFonts w:ascii="Palatino Linotype" w:hAnsi="Palatino Linotype" w:cs="Arial"/>
        </w:rPr>
        <w:lastRenderedPageBreak/>
        <w:t>mayor énfasis a sus motivos de inconformidad. En este sentido, se trata de manifestaciones sobre las cuales este Instituto no está facultado para pronunciarse.</w:t>
      </w:r>
    </w:p>
    <w:p w14:paraId="38FEF3B2" w14:textId="199364EE" w:rsidR="003D5513" w:rsidRPr="006E088C" w:rsidRDefault="00F3371F">
      <w:pPr>
        <w:spacing w:before="240" w:after="240" w:line="360" w:lineRule="auto"/>
        <w:jc w:val="both"/>
        <w:rPr>
          <w:rFonts w:ascii="Palatino Linotype" w:eastAsia="Palatino Linotype" w:hAnsi="Palatino Linotype" w:cs="Palatino Linotype"/>
        </w:rPr>
      </w:pPr>
      <w:r w:rsidRPr="006E088C">
        <w:rPr>
          <w:rFonts w:ascii="Palatino Linotype" w:eastAsia="Palatino Linotype" w:hAnsi="Palatino Linotype" w:cs="Palatino Linotype"/>
        </w:rPr>
        <w:t>A</w:t>
      </w:r>
      <w:r w:rsidR="00BD691F" w:rsidRPr="006E088C">
        <w:rPr>
          <w:rFonts w:ascii="Palatino Linotype" w:eastAsia="Palatino Linotype" w:hAnsi="Palatino Linotype" w:cs="Palatino Linotype"/>
        </w:rPr>
        <w:t>dmitido el presente recurso de revisión, en términos del artículo 185 fracción II</w:t>
      </w:r>
      <w:r w:rsidR="00BD691F" w:rsidRPr="006E088C">
        <w:rPr>
          <w:rFonts w:ascii="Palatino Linotype" w:eastAsia="Palatino Linotype" w:hAnsi="Palatino Linotype" w:cs="Palatino Linotype"/>
          <w:vertAlign w:val="superscript"/>
        </w:rPr>
        <w:footnoteReference w:id="1"/>
      </w:r>
      <w:r w:rsidR="00BD691F" w:rsidRPr="006E088C">
        <w:rPr>
          <w:rFonts w:ascii="Palatino Linotype" w:eastAsia="Palatino Linotype" w:hAnsi="Palatino Linotype" w:cs="Palatino Linotype"/>
        </w:rPr>
        <w:t xml:space="preserve"> de la Ley de Transparencia y Acceso a la Información Pública del Estado de México y Municipios, se integró el expediente y se puso a disposición de las partes para que, en un plazo máximo de siete días hábiles, manifestaran lo que a s</w:t>
      </w:r>
      <w:r w:rsidR="005E03DC" w:rsidRPr="006E088C">
        <w:rPr>
          <w:rFonts w:ascii="Palatino Linotype" w:eastAsia="Palatino Linotype" w:hAnsi="Palatino Linotype" w:cs="Palatino Linotype"/>
        </w:rPr>
        <w:t>u derecho resultara conveniente, siendo ambas partes omisas en ejercer dicha prerrogativa como se señaló anteriormente</w:t>
      </w:r>
      <w:r w:rsidR="007A44DB" w:rsidRPr="006E088C">
        <w:rPr>
          <w:rFonts w:ascii="Palatino Linotype" w:eastAsia="Palatino Linotype" w:hAnsi="Palatino Linotype" w:cs="Palatino Linotype"/>
        </w:rPr>
        <w:t>.</w:t>
      </w:r>
    </w:p>
    <w:p w14:paraId="1CC6C8BC" w14:textId="110F9E54" w:rsidR="00973A1E" w:rsidRPr="006E088C" w:rsidRDefault="00BD691F" w:rsidP="00973A1E">
      <w:pPr>
        <w:spacing w:before="240" w:after="240" w:line="360" w:lineRule="auto"/>
        <w:jc w:val="both"/>
        <w:rPr>
          <w:rFonts w:ascii="Palatino Linotype" w:eastAsia="Palatino Linotype" w:hAnsi="Palatino Linotype" w:cs="Palatino Linotype"/>
        </w:rPr>
      </w:pPr>
      <w:r w:rsidRPr="006E088C">
        <w:rPr>
          <w:rFonts w:ascii="Palatino Linotype" w:eastAsia="Palatino Linotype" w:hAnsi="Palatino Linotype" w:cs="Palatino Linotype"/>
        </w:rPr>
        <w:t>En este tenor, es conveniente mencionar que de conformidad con</w:t>
      </w:r>
      <w:r w:rsidR="00973A1E" w:rsidRPr="006E088C">
        <w:rPr>
          <w:rFonts w:ascii="Palatino Linotype" w:eastAsia="Palatino Linotype" w:hAnsi="Palatino Linotype" w:cs="Palatino Linotype"/>
        </w:rPr>
        <w:t xml:space="preserve"> los artículos 6, apartado A, fracción I, de la Constitución Política de los Estados Unidos Mexicanos y 5, fracción I, de la Constitución Política del Estado Libre y Soberano de México, toda la información en posesión de cualquier autoridad, entidad, órgano y organismos de los Poderes Ejecutivo, Legislativo y Judicial, órganos autónomos, partidos políticos, fideicomisos y fondos públicos estatales y municipales, así como del gobierno y de la administración pública municipal y sus organismos descentralizados, asimismo de cualquier persona física, jurídica colectiva o sindicato que reciba y ejerza recursos públicos o realice actos de autoridad en el ámbito estatal y municipal, es pública y sólo podrá ser reservada temporalmente por las razones </w:t>
      </w:r>
      <w:r w:rsidR="00973A1E" w:rsidRPr="006E088C">
        <w:rPr>
          <w:rFonts w:ascii="Palatino Linotype" w:eastAsia="Palatino Linotype" w:hAnsi="Palatino Linotype" w:cs="Palatino Linotype"/>
        </w:rPr>
        <w:lastRenderedPageBreak/>
        <w:t>previstas en la Constitución Federal por interés público y seguridad, en los términos que fijen las leyes de la materia.</w:t>
      </w:r>
    </w:p>
    <w:p w14:paraId="3C915197" w14:textId="0DE7E580" w:rsidR="003D5513" w:rsidRPr="006E088C" w:rsidRDefault="00836FDF">
      <w:pPr>
        <w:spacing w:line="360" w:lineRule="auto"/>
        <w:jc w:val="both"/>
        <w:rPr>
          <w:rFonts w:ascii="Palatino Linotype" w:eastAsia="Palatino Linotype" w:hAnsi="Palatino Linotype" w:cs="Palatino Linotype"/>
        </w:rPr>
      </w:pPr>
      <w:r w:rsidRPr="006E088C">
        <w:rPr>
          <w:rFonts w:ascii="Palatino Linotype" w:eastAsia="Palatino Linotype" w:hAnsi="Palatino Linotype" w:cs="Palatino Linotype"/>
        </w:rPr>
        <w:t>E</w:t>
      </w:r>
      <w:r w:rsidR="00BD691F" w:rsidRPr="006E088C">
        <w:rPr>
          <w:rFonts w:ascii="Palatino Linotype" w:eastAsia="Palatino Linotype" w:hAnsi="Palatino Linotype" w:cs="Palatino Linotype"/>
        </w:rPr>
        <w:t xml:space="preserve">l derecho de acceso a la información pública, consiste en que la información solicitada conste en un documento en cualquiera de sus formas, a saber: 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 los que, podrán estar en cualquier medio, sea escrito, impreso, sonoro, visual, electrónico, informático u holográfico de conformidad con el artículo 3, fracción XI de la Ley de la materia, el cual señala lo siguiente: </w:t>
      </w:r>
    </w:p>
    <w:p w14:paraId="2DF3E29A" w14:textId="77777777" w:rsidR="003D5513" w:rsidRPr="006E088C" w:rsidRDefault="003D5513">
      <w:pPr>
        <w:ind w:left="851" w:right="899"/>
        <w:jc w:val="both"/>
        <w:rPr>
          <w:rFonts w:ascii="Palatino Linotype" w:eastAsia="Palatino Linotype" w:hAnsi="Palatino Linotype" w:cs="Palatino Linotype"/>
          <w:i/>
        </w:rPr>
      </w:pPr>
    </w:p>
    <w:p w14:paraId="0048F222" w14:textId="77777777" w:rsidR="003D5513" w:rsidRPr="006E088C" w:rsidRDefault="00BD691F">
      <w:pPr>
        <w:ind w:left="851" w:right="899"/>
        <w:jc w:val="both"/>
        <w:rPr>
          <w:rFonts w:ascii="Palatino Linotype" w:eastAsia="Palatino Linotype" w:hAnsi="Palatino Linotype" w:cs="Palatino Linotype"/>
          <w:i/>
          <w:sz w:val="22"/>
          <w:szCs w:val="22"/>
        </w:rPr>
      </w:pPr>
      <w:r w:rsidRPr="006E088C">
        <w:rPr>
          <w:rFonts w:ascii="Palatino Linotype" w:eastAsia="Palatino Linotype" w:hAnsi="Palatino Linotype" w:cs="Palatino Linotype"/>
          <w:i/>
          <w:sz w:val="22"/>
          <w:szCs w:val="22"/>
        </w:rPr>
        <w:t>“</w:t>
      </w:r>
      <w:r w:rsidRPr="006E088C">
        <w:rPr>
          <w:rFonts w:ascii="Palatino Linotype" w:eastAsia="Palatino Linotype" w:hAnsi="Palatino Linotype" w:cs="Palatino Linotype"/>
          <w:b/>
          <w:i/>
          <w:sz w:val="22"/>
          <w:szCs w:val="22"/>
        </w:rPr>
        <w:t xml:space="preserve">Artículo 3. </w:t>
      </w:r>
      <w:r w:rsidRPr="006E088C">
        <w:rPr>
          <w:rFonts w:ascii="Palatino Linotype" w:eastAsia="Palatino Linotype" w:hAnsi="Palatino Linotype" w:cs="Palatino Linotype"/>
          <w:i/>
          <w:sz w:val="22"/>
          <w:szCs w:val="22"/>
        </w:rPr>
        <w:t>Para los efectos de la presente Ley se entenderá por:</w:t>
      </w:r>
    </w:p>
    <w:p w14:paraId="097DC112" w14:textId="77777777" w:rsidR="003D5513" w:rsidRPr="006E088C" w:rsidRDefault="00BD691F">
      <w:pPr>
        <w:ind w:left="1134" w:right="899"/>
        <w:jc w:val="both"/>
        <w:rPr>
          <w:rFonts w:ascii="Palatino Linotype" w:eastAsia="Palatino Linotype" w:hAnsi="Palatino Linotype" w:cs="Palatino Linotype"/>
          <w:i/>
          <w:sz w:val="22"/>
          <w:szCs w:val="22"/>
        </w:rPr>
      </w:pPr>
      <w:r w:rsidRPr="006E088C">
        <w:rPr>
          <w:rFonts w:ascii="Palatino Linotype" w:eastAsia="Palatino Linotype" w:hAnsi="Palatino Linotype" w:cs="Palatino Linotype"/>
          <w:i/>
          <w:sz w:val="22"/>
          <w:szCs w:val="22"/>
        </w:rPr>
        <w:t>…</w:t>
      </w:r>
    </w:p>
    <w:p w14:paraId="3864844A" w14:textId="77777777" w:rsidR="003D5513" w:rsidRPr="006E088C" w:rsidRDefault="00BD691F">
      <w:pPr>
        <w:ind w:left="1134" w:right="899"/>
        <w:jc w:val="both"/>
        <w:rPr>
          <w:rFonts w:ascii="Palatino Linotype" w:eastAsia="Palatino Linotype" w:hAnsi="Palatino Linotype" w:cs="Palatino Linotype"/>
          <w:i/>
          <w:sz w:val="22"/>
          <w:szCs w:val="22"/>
        </w:rPr>
      </w:pPr>
      <w:r w:rsidRPr="006E088C">
        <w:rPr>
          <w:rFonts w:ascii="Palatino Linotype" w:eastAsia="Palatino Linotype" w:hAnsi="Palatino Linotype" w:cs="Palatino Linotype"/>
          <w:b/>
          <w:i/>
          <w:sz w:val="22"/>
          <w:szCs w:val="22"/>
        </w:rPr>
        <w:t>XI. Documento:</w:t>
      </w:r>
      <w:r w:rsidRPr="006E088C">
        <w:rPr>
          <w:rFonts w:ascii="Palatino Linotype" w:eastAsia="Palatino Linotype" w:hAnsi="Palatino Linotype" w:cs="Palatino Linotype"/>
          <w:i/>
          <w:sz w:val="22"/>
          <w:szCs w:val="22"/>
        </w:rPr>
        <w:t xml:space="preserve"> Los expedientes, reportes, estudios, actas</w:t>
      </w:r>
      <w:r w:rsidRPr="006E088C">
        <w:rPr>
          <w:rFonts w:ascii="Palatino Linotype" w:eastAsia="Palatino Linotype" w:hAnsi="Palatino Linotype" w:cs="Palatino Linotype"/>
          <w:b/>
          <w:i/>
          <w:sz w:val="22"/>
          <w:szCs w:val="22"/>
        </w:rPr>
        <w:t>,</w:t>
      </w:r>
      <w:r w:rsidRPr="006E088C">
        <w:rPr>
          <w:rFonts w:ascii="Palatino Linotype" w:eastAsia="Palatino Linotype" w:hAnsi="Palatino Linotype" w:cs="Palatino Linotype"/>
          <w:i/>
          <w:sz w:val="22"/>
          <w:szCs w:val="22"/>
        </w:rPr>
        <w:t xml:space="preserve"> resoluciones, oficios, correspondencia, acuerdos, directivas, directrices, circulares, contratos, convenios, instructivos, notas, memorandos, estadísticas o bien, cualquier otro registro que documente el ejercicio de las facultades, funciones y competencias de los sujetos obligados, sus servidores públicos e integrantes, sin importar su fuente o fecha de elaboración. Los documentos podrán estar en cualquier medio, sea escrito, impreso, sonoro, visual, electrónico, informático u holográfico…” (Sic)</w:t>
      </w:r>
    </w:p>
    <w:p w14:paraId="0333EE4F" w14:textId="77777777" w:rsidR="003D5513" w:rsidRPr="006E088C" w:rsidRDefault="003D5513">
      <w:pPr>
        <w:ind w:left="851" w:right="899"/>
        <w:jc w:val="both"/>
        <w:rPr>
          <w:rFonts w:ascii="Palatino Linotype" w:eastAsia="Palatino Linotype" w:hAnsi="Palatino Linotype" w:cs="Palatino Linotype"/>
          <w:sz w:val="22"/>
          <w:szCs w:val="22"/>
        </w:rPr>
      </w:pPr>
    </w:p>
    <w:p w14:paraId="7A49F24F" w14:textId="77777777" w:rsidR="003D5513" w:rsidRPr="006E088C" w:rsidRDefault="00BD691F">
      <w:pPr>
        <w:spacing w:line="360" w:lineRule="auto"/>
        <w:jc w:val="both"/>
        <w:rPr>
          <w:rFonts w:ascii="Palatino Linotype" w:eastAsia="Palatino Linotype" w:hAnsi="Palatino Linotype" w:cs="Palatino Linotype"/>
        </w:rPr>
      </w:pPr>
      <w:r w:rsidRPr="006E088C">
        <w:rPr>
          <w:rFonts w:ascii="Palatino Linotype" w:eastAsia="Palatino Linotype" w:hAnsi="Palatino Linotype" w:cs="Palatino Linotype"/>
        </w:rPr>
        <w:t xml:space="preserve">Siendo aplicable, el Criterio de interpretación en el orden administrativo número 0002-11, emitido por Acuerdo del Pleno del Instituto de Transparencia y Acceso a la Información Pública del Estado de México y Municipios; publicado en el Periódico </w:t>
      </w:r>
      <w:r w:rsidRPr="006E088C">
        <w:rPr>
          <w:rFonts w:ascii="Palatino Linotype" w:eastAsia="Palatino Linotype" w:hAnsi="Palatino Linotype" w:cs="Palatino Linotype"/>
        </w:rPr>
        <w:lastRenderedPageBreak/>
        <w:t>Oficial del Gobierno del Estado Libre y Soberano de México “Gaceta del Gobierno”, el diecinueve de octubre de dos mil once, cuyo rubro y texto refieren lo siguiente:</w:t>
      </w:r>
    </w:p>
    <w:p w14:paraId="01E1C7F4" w14:textId="77777777" w:rsidR="003D5513" w:rsidRPr="006E088C" w:rsidRDefault="003D5513">
      <w:pPr>
        <w:ind w:left="851" w:right="899"/>
        <w:jc w:val="both"/>
        <w:rPr>
          <w:rFonts w:ascii="Palatino Linotype" w:eastAsia="Palatino Linotype" w:hAnsi="Palatino Linotype" w:cs="Palatino Linotype"/>
        </w:rPr>
      </w:pPr>
    </w:p>
    <w:p w14:paraId="6C25E744" w14:textId="7EB61FA7" w:rsidR="003D5513" w:rsidRPr="006E088C" w:rsidRDefault="00BD691F">
      <w:pPr>
        <w:ind w:left="851" w:right="899"/>
        <w:jc w:val="both"/>
        <w:rPr>
          <w:rFonts w:ascii="Palatino Linotype" w:eastAsia="Palatino Linotype" w:hAnsi="Palatino Linotype" w:cs="Palatino Linotype"/>
          <w:i/>
          <w:sz w:val="22"/>
          <w:szCs w:val="22"/>
        </w:rPr>
      </w:pPr>
      <w:r w:rsidRPr="006E088C">
        <w:rPr>
          <w:rFonts w:ascii="Palatino Linotype" w:eastAsia="Palatino Linotype" w:hAnsi="Palatino Linotype" w:cs="Palatino Linotype"/>
          <w:b/>
          <w:sz w:val="22"/>
          <w:szCs w:val="22"/>
        </w:rPr>
        <w:t>“</w:t>
      </w:r>
      <w:r w:rsidRPr="006E088C">
        <w:rPr>
          <w:rFonts w:ascii="Palatino Linotype" w:eastAsia="Palatino Linotype" w:hAnsi="Palatino Linotype" w:cs="Palatino Linotype"/>
          <w:b/>
          <w:i/>
          <w:sz w:val="22"/>
          <w:szCs w:val="22"/>
        </w:rPr>
        <w:t>INFORMACIÓN PÚBLICA, CONCEPTO DE, EN MATERIA DE TRANSPARENCIA. INTERPRETACIÓN SISTEMÁTICA DE LOS ARTÍCULOS 2°, FRACCIÓN V, XV, Y XVI, 3°, 4°, 11 Y 41.</w:t>
      </w:r>
      <w:r w:rsidRPr="006E088C">
        <w:rPr>
          <w:rFonts w:ascii="Palatino Linotype" w:eastAsia="Palatino Linotype" w:hAnsi="Palatino Linotype" w:cs="Palatino Linotype"/>
          <w:i/>
          <w:sz w:val="22"/>
          <w:szCs w:val="22"/>
        </w:rPr>
        <w:t xml:space="preserve"> De conformidad con los artículos antes referidos, el derecho de acceso a la información pública, se define en cuanto a su alcance y resultado material, el acceso a los archivos, registros y documentos públicos, administrados, generados o en posesión de los órganos u organismos públicos, en virtud del ejercicio de sus funciones de derecho público, sin importar su fuente, soporte o fecha de elaboración.</w:t>
      </w:r>
    </w:p>
    <w:p w14:paraId="0525FE9D" w14:textId="77777777" w:rsidR="003D5513" w:rsidRPr="006E088C" w:rsidRDefault="00BD691F">
      <w:pPr>
        <w:ind w:left="851" w:right="899"/>
        <w:jc w:val="both"/>
        <w:rPr>
          <w:rFonts w:ascii="Palatino Linotype" w:eastAsia="Palatino Linotype" w:hAnsi="Palatino Linotype" w:cs="Palatino Linotype"/>
          <w:i/>
          <w:sz w:val="22"/>
          <w:szCs w:val="22"/>
        </w:rPr>
      </w:pPr>
      <w:r w:rsidRPr="006E088C">
        <w:rPr>
          <w:rFonts w:ascii="Palatino Linotype" w:eastAsia="Palatino Linotype" w:hAnsi="Palatino Linotype" w:cs="Palatino Linotype"/>
          <w:i/>
          <w:sz w:val="22"/>
          <w:szCs w:val="22"/>
        </w:rPr>
        <w:t xml:space="preserve">En </w:t>
      </w:r>
      <w:proofErr w:type="gramStart"/>
      <w:r w:rsidRPr="006E088C">
        <w:rPr>
          <w:rFonts w:ascii="Palatino Linotype" w:eastAsia="Palatino Linotype" w:hAnsi="Palatino Linotype" w:cs="Palatino Linotype"/>
          <w:i/>
          <w:sz w:val="22"/>
          <w:szCs w:val="22"/>
        </w:rPr>
        <w:t>consecuencia</w:t>
      </w:r>
      <w:proofErr w:type="gramEnd"/>
      <w:r w:rsidRPr="006E088C">
        <w:rPr>
          <w:rFonts w:ascii="Palatino Linotype" w:eastAsia="Palatino Linotype" w:hAnsi="Palatino Linotype" w:cs="Palatino Linotype"/>
          <w:i/>
          <w:sz w:val="22"/>
          <w:szCs w:val="22"/>
        </w:rPr>
        <w:t xml:space="preserve"> el acceso a la información se refiere a que se cumplan cualquiera de los siguientes tres supuestos:</w:t>
      </w:r>
    </w:p>
    <w:p w14:paraId="1DA57786" w14:textId="77777777" w:rsidR="003D5513" w:rsidRPr="006E088C" w:rsidRDefault="00BD691F">
      <w:pPr>
        <w:ind w:left="851" w:right="899"/>
        <w:jc w:val="both"/>
        <w:rPr>
          <w:rFonts w:ascii="Palatino Linotype" w:eastAsia="Palatino Linotype" w:hAnsi="Palatino Linotype" w:cs="Palatino Linotype"/>
          <w:i/>
          <w:sz w:val="22"/>
          <w:szCs w:val="22"/>
        </w:rPr>
      </w:pPr>
      <w:r w:rsidRPr="006E088C">
        <w:rPr>
          <w:rFonts w:ascii="Palatino Linotype" w:eastAsia="Palatino Linotype" w:hAnsi="Palatino Linotype" w:cs="Palatino Linotype"/>
          <w:i/>
          <w:sz w:val="22"/>
          <w:szCs w:val="22"/>
        </w:rPr>
        <w:t xml:space="preserve">1) Que se trate de información registrada en cualquier soporte documental, </w:t>
      </w:r>
      <w:proofErr w:type="gramStart"/>
      <w:r w:rsidRPr="006E088C">
        <w:rPr>
          <w:rFonts w:ascii="Palatino Linotype" w:eastAsia="Palatino Linotype" w:hAnsi="Palatino Linotype" w:cs="Palatino Linotype"/>
          <w:i/>
          <w:sz w:val="22"/>
          <w:szCs w:val="22"/>
        </w:rPr>
        <w:t>que</w:t>
      </w:r>
      <w:proofErr w:type="gramEnd"/>
      <w:r w:rsidRPr="006E088C">
        <w:rPr>
          <w:rFonts w:ascii="Palatino Linotype" w:eastAsia="Palatino Linotype" w:hAnsi="Palatino Linotype" w:cs="Palatino Linotype"/>
          <w:i/>
          <w:sz w:val="22"/>
          <w:szCs w:val="22"/>
        </w:rPr>
        <w:t xml:space="preserve"> en ejercicio de las atribuciones conferidas, sea generada por los Sujetos Obligados;</w:t>
      </w:r>
    </w:p>
    <w:p w14:paraId="6FE702C7" w14:textId="77777777" w:rsidR="003D5513" w:rsidRPr="006E088C" w:rsidRDefault="00BD691F">
      <w:pPr>
        <w:ind w:left="851" w:right="899"/>
        <w:jc w:val="both"/>
        <w:rPr>
          <w:rFonts w:ascii="Palatino Linotype" w:eastAsia="Palatino Linotype" w:hAnsi="Palatino Linotype" w:cs="Palatino Linotype"/>
          <w:b/>
          <w:i/>
          <w:sz w:val="22"/>
          <w:szCs w:val="22"/>
        </w:rPr>
      </w:pPr>
      <w:r w:rsidRPr="006E088C">
        <w:rPr>
          <w:rFonts w:ascii="Palatino Linotype" w:eastAsia="Palatino Linotype" w:hAnsi="Palatino Linotype" w:cs="Palatino Linotype"/>
          <w:b/>
          <w:i/>
          <w:sz w:val="22"/>
          <w:szCs w:val="22"/>
        </w:rPr>
        <w:t xml:space="preserve">2) Que se trate de información registrada en cualquier soporte documental, </w:t>
      </w:r>
      <w:proofErr w:type="gramStart"/>
      <w:r w:rsidRPr="006E088C">
        <w:rPr>
          <w:rFonts w:ascii="Palatino Linotype" w:eastAsia="Palatino Linotype" w:hAnsi="Palatino Linotype" w:cs="Palatino Linotype"/>
          <w:b/>
          <w:i/>
          <w:sz w:val="22"/>
          <w:szCs w:val="22"/>
        </w:rPr>
        <w:t>que</w:t>
      </w:r>
      <w:proofErr w:type="gramEnd"/>
      <w:r w:rsidRPr="006E088C">
        <w:rPr>
          <w:rFonts w:ascii="Palatino Linotype" w:eastAsia="Palatino Linotype" w:hAnsi="Palatino Linotype" w:cs="Palatino Linotype"/>
          <w:b/>
          <w:i/>
          <w:sz w:val="22"/>
          <w:szCs w:val="22"/>
        </w:rPr>
        <w:t xml:space="preserve"> en ejercicio de las atribuciones conferidas, sea administrada por los Sujetos Obligados, y</w:t>
      </w:r>
    </w:p>
    <w:p w14:paraId="0C6287DA" w14:textId="77777777" w:rsidR="003D5513" w:rsidRPr="006E088C" w:rsidRDefault="00BD691F">
      <w:pPr>
        <w:ind w:left="851" w:right="899"/>
        <w:jc w:val="both"/>
        <w:rPr>
          <w:rFonts w:ascii="Palatino Linotype" w:eastAsia="Palatino Linotype" w:hAnsi="Palatino Linotype" w:cs="Palatino Linotype"/>
          <w:b/>
          <w:i/>
          <w:sz w:val="22"/>
          <w:szCs w:val="22"/>
        </w:rPr>
      </w:pPr>
      <w:r w:rsidRPr="006E088C">
        <w:rPr>
          <w:rFonts w:ascii="Palatino Linotype" w:eastAsia="Palatino Linotype" w:hAnsi="Palatino Linotype" w:cs="Palatino Linotype"/>
          <w:b/>
          <w:i/>
          <w:sz w:val="22"/>
          <w:szCs w:val="22"/>
        </w:rPr>
        <w:t xml:space="preserve">3) Que se trate de información registrada en cualquier soporte documental, </w:t>
      </w:r>
      <w:proofErr w:type="gramStart"/>
      <w:r w:rsidRPr="006E088C">
        <w:rPr>
          <w:rFonts w:ascii="Palatino Linotype" w:eastAsia="Palatino Linotype" w:hAnsi="Palatino Linotype" w:cs="Palatino Linotype"/>
          <w:b/>
          <w:i/>
          <w:sz w:val="22"/>
          <w:szCs w:val="22"/>
        </w:rPr>
        <w:t>que</w:t>
      </w:r>
      <w:proofErr w:type="gramEnd"/>
      <w:r w:rsidRPr="006E088C">
        <w:rPr>
          <w:rFonts w:ascii="Palatino Linotype" w:eastAsia="Palatino Linotype" w:hAnsi="Palatino Linotype" w:cs="Palatino Linotype"/>
          <w:b/>
          <w:i/>
          <w:sz w:val="22"/>
          <w:szCs w:val="22"/>
        </w:rPr>
        <w:t xml:space="preserve"> en ejercicio de las atribuciones conferidas, se encuentre en posesión de los Sujetos Obligados.” </w:t>
      </w:r>
    </w:p>
    <w:p w14:paraId="3B027DE7" w14:textId="77777777" w:rsidR="003D5513" w:rsidRPr="006E088C" w:rsidRDefault="00BD691F">
      <w:pPr>
        <w:spacing w:before="240" w:after="240" w:line="360" w:lineRule="auto"/>
        <w:ind w:right="51"/>
        <w:jc w:val="both"/>
        <w:rPr>
          <w:rFonts w:ascii="Palatino Linotype" w:eastAsia="Palatino Linotype" w:hAnsi="Palatino Linotype" w:cs="Palatino Linotype"/>
        </w:rPr>
      </w:pPr>
      <w:r w:rsidRPr="006E088C">
        <w:rPr>
          <w:rFonts w:ascii="Palatino Linotype" w:eastAsia="Palatino Linotype" w:hAnsi="Palatino Linotype" w:cs="Palatino Linotype"/>
        </w:rPr>
        <w:t xml:space="preserve">Lo anterior, siempre y cuando no se trate de información clasificada como reservada o confidencial, cuya difusión pueda lesionar el interés jurídicamente protegido por la Ley, producir un daño mayor que el interés de conocerse, o bien, generar un daño en los derechos de las personas, debiendo tener audacia los Sujetos Obligados para cuidar esta información a través del acuerdo clasificatorio del comité de transparencia y la versión pública que emita el servidor público habilitado de cada </w:t>
      </w:r>
      <w:r w:rsidRPr="006E088C">
        <w:rPr>
          <w:rFonts w:ascii="Palatino Linotype" w:eastAsia="Palatino Linotype" w:hAnsi="Palatino Linotype" w:cs="Palatino Linotype"/>
        </w:rPr>
        <w:lastRenderedPageBreak/>
        <w:t>Sujeto Obligado; como así se establece en la Ley de Transparencia y Acceso a la Información Pública del Estado de México y Municipios.</w:t>
      </w:r>
    </w:p>
    <w:p w14:paraId="05075734" w14:textId="488C4359" w:rsidR="00E40C2B" w:rsidRPr="006E088C" w:rsidRDefault="003B6156" w:rsidP="003B6156">
      <w:pPr>
        <w:pBdr>
          <w:top w:val="nil"/>
          <w:left w:val="nil"/>
          <w:bottom w:val="nil"/>
          <w:right w:val="nil"/>
          <w:between w:val="nil"/>
        </w:pBdr>
        <w:spacing w:before="240" w:after="240" w:line="360" w:lineRule="auto"/>
        <w:jc w:val="both"/>
        <w:rPr>
          <w:rFonts w:ascii="Palatino Linotype" w:hAnsi="Palatino Linotype"/>
        </w:rPr>
      </w:pPr>
      <w:r w:rsidRPr="006E088C">
        <w:rPr>
          <w:rFonts w:ascii="Palatino Linotype" w:eastAsia="Palatino Linotype" w:hAnsi="Palatino Linotype" w:cs="Palatino Linotype"/>
        </w:rPr>
        <w:t xml:space="preserve">Acotado lo anterior, es preciso señalar que en </w:t>
      </w:r>
      <w:r w:rsidRPr="006E088C">
        <w:rPr>
          <w:rFonts w:ascii="Palatino Linotype" w:hAnsi="Palatino Linotype"/>
        </w:rPr>
        <w:t>observancia de lo previsto en los artículos 53</w:t>
      </w:r>
      <w:r w:rsidRPr="006E088C">
        <w:rPr>
          <w:rStyle w:val="Refdenotaalpie"/>
          <w:rFonts w:ascii="Palatino Linotype" w:hAnsi="Palatino Linotype"/>
        </w:rPr>
        <w:footnoteReference w:id="2"/>
      </w:r>
      <w:r w:rsidRPr="006E088C">
        <w:rPr>
          <w:rFonts w:ascii="Palatino Linotype" w:hAnsi="Palatino Linotype"/>
        </w:rPr>
        <w:t xml:space="preserve"> fracciones II y IV </w:t>
      </w:r>
      <w:proofErr w:type="gramStart"/>
      <w:r w:rsidRPr="006E088C">
        <w:rPr>
          <w:rFonts w:ascii="Palatino Linotype" w:hAnsi="Palatino Linotype"/>
        </w:rPr>
        <w:t>y  162</w:t>
      </w:r>
      <w:proofErr w:type="gramEnd"/>
      <w:r w:rsidRPr="006E088C">
        <w:rPr>
          <w:rStyle w:val="Refdenotaalpie"/>
          <w:rFonts w:ascii="Palatino Linotype" w:hAnsi="Palatino Linotype"/>
        </w:rPr>
        <w:footnoteReference w:id="3"/>
      </w:r>
      <w:r w:rsidRPr="006E088C">
        <w:rPr>
          <w:rFonts w:ascii="Palatino Linotype" w:hAnsi="Palatino Linotype"/>
        </w:rPr>
        <w:t xml:space="preserve"> de la Ley de la Materia, la Unidad de Transparencia turn</w:t>
      </w:r>
      <w:r w:rsidR="00E40C2B" w:rsidRPr="006E088C">
        <w:rPr>
          <w:rFonts w:ascii="Palatino Linotype" w:hAnsi="Palatino Linotype"/>
        </w:rPr>
        <w:t xml:space="preserve">ó la solicitud de información al Jefe de Agua Potable, Alcantarillado y Saneamiento del </w:t>
      </w:r>
      <w:r w:rsidR="00733BB3" w:rsidRPr="006E088C">
        <w:rPr>
          <w:rFonts w:ascii="Palatino Linotype" w:hAnsi="Palatino Linotype"/>
        </w:rPr>
        <w:t>OPDAPAS</w:t>
      </w:r>
      <w:r w:rsidR="006F0EE1" w:rsidRPr="006E088C">
        <w:rPr>
          <w:rFonts w:ascii="Palatino Linotype" w:hAnsi="Palatino Linotype"/>
        </w:rPr>
        <w:t xml:space="preserve">, quien, de conformidad con el Organigrama del </w:t>
      </w:r>
      <w:r w:rsidR="006F0EE1" w:rsidRPr="006E088C">
        <w:rPr>
          <w:rFonts w:ascii="Palatino Linotype" w:hAnsi="Palatino Linotype"/>
          <w:b/>
        </w:rPr>
        <w:t>Sujeto Obligado</w:t>
      </w:r>
      <w:r w:rsidR="006F0EE1" w:rsidRPr="006E088C">
        <w:rPr>
          <w:rFonts w:ascii="Palatino Linotype" w:hAnsi="Palatino Linotype"/>
        </w:rPr>
        <w:t xml:space="preserve"> disponible en su p</w:t>
      </w:r>
      <w:r w:rsidR="00FC3875" w:rsidRPr="006E088C">
        <w:rPr>
          <w:rFonts w:ascii="Palatino Linotype" w:hAnsi="Palatino Linotype"/>
        </w:rPr>
        <w:t>ágina oficial de i</w:t>
      </w:r>
      <w:r w:rsidR="006F0EE1" w:rsidRPr="006E088C">
        <w:rPr>
          <w:rFonts w:ascii="Palatino Linotype" w:hAnsi="Palatino Linotype"/>
        </w:rPr>
        <w:t xml:space="preserve">nternet, </w:t>
      </w:r>
      <w:r w:rsidR="00FC3875" w:rsidRPr="006E088C">
        <w:rPr>
          <w:rFonts w:ascii="Palatino Linotype" w:hAnsi="Palatino Linotype"/>
        </w:rPr>
        <w:t>se encuentra adscrito a la Dirección de Operaciones, como se observa  a continuación:</w:t>
      </w:r>
    </w:p>
    <w:p w14:paraId="480091F6" w14:textId="1F8FB80E" w:rsidR="00FC3875" w:rsidRPr="006E088C" w:rsidRDefault="00FC3875" w:rsidP="00FC3875">
      <w:pPr>
        <w:pBdr>
          <w:top w:val="nil"/>
          <w:left w:val="nil"/>
          <w:bottom w:val="nil"/>
          <w:right w:val="nil"/>
          <w:between w:val="nil"/>
        </w:pBdr>
        <w:spacing w:before="240" w:after="240" w:line="360" w:lineRule="auto"/>
        <w:jc w:val="center"/>
        <w:rPr>
          <w:rFonts w:ascii="Palatino Linotype" w:hAnsi="Palatino Linotype"/>
        </w:rPr>
      </w:pPr>
      <w:r w:rsidRPr="006E088C">
        <w:rPr>
          <w:rFonts w:ascii="Palatino Linotype" w:hAnsi="Palatino Linotype"/>
          <w:noProof/>
        </w:rPr>
        <mc:AlternateContent>
          <mc:Choice Requires="wps">
            <w:drawing>
              <wp:anchor distT="0" distB="0" distL="114300" distR="114300" simplePos="0" relativeHeight="251659264" behindDoc="0" locked="0" layoutInCell="1" allowOverlap="1" wp14:anchorId="6794A456" wp14:editId="0E9DCDCC">
                <wp:simplePos x="0" y="0"/>
                <wp:positionH relativeFrom="column">
                  <wp:posOffset>3633967</wp:posOffset>
                </wp:positionH>
                <wp:positionV relativeFrom="paragraph">
                  <wp:posOffset>1462019</wp:posOffset>
                </wp:positionV>
                <wp:extent cx="270344" cy="103367"/>
                <wp:effectExtent l="57150" t="38100" r="53975" b="106680"/>
                <wp:wrapNone/>
                <wp:docPr id="7" name="Conector recto de flecha 7"/>
                <wp:cNvGraphicFramePr/>
                <a:graphic xmlns:a="http://schemas.openxmlformats.org/drawingml/2006/main">
                  <a:graphicData uri="http://schemas.microsoft.com/office/word/2010/wordprocessingShape">
                    <wps:wsp>
                      <wps:cNvCnPr/>
                      <wps:spPr>
                        <a:xfrm flipH="1">
                          <a:off x="0" y="0"/>
                          <a:ext cx="270344" cy="103367"/>
                        </a:xfrm>
                        <a:prstGeom prst="straightConnector1">
                          <a:avLst/>
                        </a:prstGeom>
                        <a:ln>
                          <a:solidFill>
                            <a:srgbClr val="C00000"/>
                          </a:solidFill>
                          <a:tailEnd type="triangle"/>
                        </a:ln>
                      </wps:spPr>
                      <wps:style>
                        <a:lnRef idx="2">
                          <a:schemeClr val="accent1"/>
                        </a:lnRef>
                        <a:fillRef idx="0">
                          <a:schemeClr val="accent1"/>
                        </a:fillRef>
                        <a:effectRef idx="1">
                          <a:schemeClr val="accent1"/>
                        </a:effectRef>
                        <a:fontRef idx="minor">
                          <a:schemeClr val="tx1"/>
                        </a:fontRef>
                      </wps:style>
                      <wps:bodyPr/>
                    </wps:wsp>
                  </a:graphicData>
                </a:graphic>
              </wp:anchor>
            </w:drawing>
          </mc:Choice>
          <mc:Fallback xmlns:oel="http://schemas.microsoft.com/office/2019/extlst">
            <w:pict>
              <v:shapetype w14:anchorId="0B33AB2B" id="_x0000_t32" coordsize="21600,21600" o:spt="32" o:oned="t" path="m,l21600,21600e" filled="f">
                <v:path arrowok="t" fillok="f" o:connecttype="none"/>
                <o:lock v:ext="edit" shapetype="t"/>
              </v:shapetype>
              <v:shape id="Conector recto de flecha 7" o:spid="_x0000_s1026" type="#_x0000_t32" style="position:absolute;margin-left:286.15pt;margin-top:115.1pt;width:21.3pt;height:8.15pt;flip:x;z-index:25165926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" strokecolor="#c00000" strokeweight="2pt">
                <v:stroke endarrow="block"/>
                <v:shadow on="t" color="black" opacity="24903f" origin=",.5" offset="0,.55556mm"/>
              </v:shape>
            </w:pict>
          </mc:Fallback>
        </mc:AlternateContent>
      </w:r>
      <w:r w:rsidRPr="006E088C">
        <w:rPr>
          <w:rFonts w:ascii="Palatino Linotype" w:hAnsi="Palatino Linotype"/>
          <w:noProof/>
        </w:rPr>
        <w:drawing>
          <wp:inline distT="0" distB="0" distL="0" distR="0" wp14:anchorId="208CE414" wp14:editId="36455C4A">
            <wp:extent cx="4068000" cy="2580048"/>
            <wp:effectExtent l="0" t="0" r="8890" b="0"/>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9">
                      <a:extLst>
                        <a:ext uri="{28A0092B-C50C-407E-A947-70E740481C1C}">
                          <a14:useLocalDpi xmlns:a14="http://schemas.microsoft.com/office/drawing/2010/main" val="0"/>
                        </a:ext>
                      </a:extLst>
                    </a:blip>
                    <a:srcRect t="33962" r="21424"/>
                    <a:stretch/>
                  </pic:blipFill>
                  <pic:spPr bwMode="auto">
                    <a:xfrm>
                      <a:off x="0" y="0"/>
                      <a:ext cx="4068000" cy="2580048"/>
                    </a:xfrm>
                    <a:prstGeom prst="rect">
                      <a:avLst/>
                    </a:prstGeom>
                    <a:noFill/>
                    <a:ln>
                      <a:noFill/>
                    </a:ln>
                    <a:extLst>
                      <a:ext uri="{53640926-AAD7-44D8-BBD7-CCE9431645EC}">
                        <a14:shadowObscured xmlns:a14="http://schemas.microsoft.com/office/drawing/2010/main"/>
                      </a:ext>
                    </a:extLst>
                  </pic:spPr>
                </pic:pic>
              </a:graphicData>
            </a:graphic>
          </wp:inline>
        </w:drawing>
      </w:r>
    </w:p>
    <w:p w14:paraId="6C83CF36" w14:textId="27DED677" w:rsidR="00FC3875" w:rsidRPr="006E088C" w:rsidRDefault="00FC3875" w:rsidP="00FC3875">
      <w:pPr>
        <w:pBdr>
          <w:top w:val="nil"/>
          <w:left w:val="nil"/>
          <w:bottom w:val="nil"/>
          <w:right w:val="nil"/>
          <w:between w:val="nil"/>
        </w:pBdr>
        <w:spacing w:before="240" w:after="240" w:line="360" w:lineRule="auto"/>
        <w:jc w:val="both"/>
        <w:rPr>
          <w:rFonts w:ascii="Palatino Linotype" w:hAnsi="Palatino Linotype"/>
        </w:rPr>
      </w:pPr>
      <w:r w:rsidRPr="006E088C">
        <w:rPr>
          <w:rFonts w:ascii="Palatino Linotype" w:hAnsi="Palatino Linotype"/>
        </w:rPr>
        <w:lastRenderedPageBreak/>
        <w:t>Cabe señalar que</w:t>
      </w:r>
      <w:r w:rsidR="00ED5778" w:rsidRPr="006E088C">
        <w:rPr>
          <w:rFonts w:ascii="Palatino Linotype" w:hAnsi="Palatino Linotype"/>
        </w:rPr>
        <w:t>,</w:t>
      </w:r>
      <w:r w:rsidRPr="006E088C">
        <w:rPr>
          <w:rFonts w:ascii="Palatino Linotype" w:hAnsi="Palatino Linotype"/>
        </w:rPr>
        <w:t xml:space="preserve"> de conformidad con</w:t>
      </w:r>
      <w:r w:rsidR="00A47814" w:rsidRPr="006E088C">
        <w:rPr>
          <w:rFonts w:ascii="Palatino Linotype" w:hAnsi="Palatino Linotype"/>
        </w:rPr>
        <w:t xml:space="preserve"> el </w:t>
      </w:r>
      <w:r w:rsidRPr="006E088C">
        <w:rPr>
          <w:rFonts w:ascii="Palatino Linotype" w:hAnsi="Palatino Linotype"/>
        </w:rPr>
        <w:t xml:space="preserve">Reglamento Interno del Organismo Público Descentralizado para la Prestación de </w:t>
      </w:r>
      <w:r w:rsidR="009E6B75" w:rsidRPr="006E088C">
        <w:rPr>
          <w:rFonts w:ascii="Palatino Linotype" w:hAnsi="Palatino Linotype"/>
        </w:rPr>
        <w:t>los Servicios de Agua Potable, Alcantarillado y Saneamiento del Municipio de San Mateo Atenco,</w:t>
      </w:r>
      <w:r w:rsidR="00A47814" w:rsidRPr="006E088C">
        <w:rPr>
          <w:rFonts w:ascii="Palatino Linotype" w:hAnsi="Palatino Linotype"/>
        </w:rPr>
        <w:t xml:space="preserve"> la </w:t>
      </w:r>
      <w:r w:rsidR="00A47814" w:rsidRPr="006E088C">
        <w:rPr>
          <w:rFonts w:ascii="Palatino Linotype" w:hAnsi="Palatino Linotype"/>
          <w:i/>
          <w:iCs/>
        </w:rPr>
        <w:t>Jefatura de Agua Potable, Alcantarillado y Saneamiento</w:t>
      </w:r>
      <w:r w:rsidR="00A47814" w:rsidRPr="006E088C">
        <w:rPr>
          <w:rFonts w:ascii="Palatino Linotype" w:hAnsi="Palatino Linotype"/>
        </w:rPr>
        <w:t>, tiene a su cargo las siguientes atribuciones:</w:t>
      </w:r>
      <w:r w:rsidR="009E6B75" w:rsidRPr="006E088C">
        <w:rPr>
          <w:rFonts w:ascii="Palatino Linotype" w:hAnsi="Palatino Linotype"/>
        </w:rPr>
        <w:t xml:space="preserve"> </w:t>
      </w:r>
    </w:p>
    <w:p w14:paraId="081491A7" w14:textId="77777777" w:rsidR="00A47814" w:rsidRPr="006E088C" w:rsidRDefault="00A47814" w:rsidP="00A47814">
      <w:pPr>
        <w:spacing w:before="120" w:after="120" w:line="360" w:lineRule="auto"/>
        <w:ind w:left="284"/>
        <w:jc w:val="both"/>
        <w:rPr>
          <w:rFonts w:ascii="Palatino Linotype" w:hAnsi="Palatino Linotype"/>
        </w:rPr>
      </w:pPr>
      <w:r w:rsidRPr="006E088C">
        <w:rPr>
          <w:rFonts w:ascii="Palatino Linotype" w:hAnsi="Palatino Linotype"/>
          <w:b/>
        </w:rPr>
        <w:t>I.</w:t>
      </w:r>
      <w:r w:rsidRPr="006E088C">
        <w:rPr>
          <w:rFonts w:ascii="Palatino Linotype" w:hAnsi="Palatino Linotype"/>
        </w:rPr>
        <w:t xml:space="preserve"> Implementar el programa de mantenimiento para la conservación y funcionamiento de la infraestructura hidráulica de agua potable;</w:t>
      </w:r>
    </w:p>
    <w:p w14:paraId="18245636" w14:textId="77777777" w:rsidR="00A47814" w:rsidRPr="006E088C" w:rsidRDefault="00A47814" w:rsidP="00A47814">
      <w:pPr>
        <w:spacing w:before="120" w:after="120" w:line="360" w:lineRule="auto"/>
        <w:ind w:left="284"/>
        <w:jc w:val="both"/>
        <w:rPr>
          <w:rFonts w:ascii="Palatino Linotype" w:hAnsi="Palatino Linotype"/>
        </w:rPr>
      </w:pPr>
      <w:r w:rsidRPr="006E088C">
        <w:rPr>
          <w:rFonts w:ascii="Palatino Linotype" w:hAnsi="Palatino Linotype"/>
          <w:b/>
        </w:rPr>
        <w:t>II.</w:t>
      </w:r>
      <w:r w:rsidRPr="006E088C">
        <w:rPr>
          <w:rFonts w:ascii="Palatino Linotype" w:hAnsi="Palatino Linotype"/>
        </w:rPr>
        <w:t xml:space="preserve"> Programar y ejecutar los recorridos de inspección y en su caso proceder al mantenimiento de las redes de agua potable, drenaje y alcantarillado;</w:t>
      </w:r>
    </w:p>
    <w:p w14:paraId="450C2557" w14:textId="77777777" w:rsidR="00A47814" w:rsidRPr="006E088C" w:rsidRDefault="00A47814" w:rsidP="00A47814">
      <w:pPr>
        <w:spacing w:before="120" w:after="120" w:line="360" w:lineRule="auto"/>
        <w:ind w:left="284"/>
        <w:jc w:val="both"/>
        <w:rPr>
          <w:rFonts w:ascii="Palatino Linotype" w:hAnsi="Palatino Linotype"/>
        </w:rPr>
      </w:pPr>
      <w:r w:rsidRPr="006E088C">
        <w:rPr>
          <w:rFonts w:ascii="Palatino Linotype" w:hAnsi="Palatino Linotype"/>
          <w:b/>
        </w:rPr>
        <w:t>III.</w:t>
      </w:r>
      <w:r w:rsidRPr="006E088C">
        <w:rPr>
          <w:rFonts w:ascii="Palatino Linotype" w:hAnsi="Palatino Linotype"/>
        </w:rPr>
        <w:t xml:space="preserve"> Operar las válvulas de seccionamiento y accesorios complementarios para la distribución de agua;</w:t>
      </w:r>
    </w:p>
    <w:p w14:paraId="7E015EA2" w14:textId="77777777" w:rsidR="00A47814" w:rsidRPr="006E088C" w:rsidRDefault="00A47814" w:rsidP="00A47814">
      <w:pPr>
        <w:spacing w:before="120" w:after="120" w:line="360" w:lineRule="auto"/>
        <w:ind w:left="284"/>
        <w:jc w:val="both"/>
        <w:rPr>
          <w:rFonts w:ascii="Palatino Linotype" w:hAnsi="Palatino Linotype"/>
        </w:rPr>
      </w:pPr>
      <w:r w:rsidRPr="006E088C">
        <w:rPr>
          <w:rFonts w:ascii="Palatino Linotype" w:hAnsi="Palatino Linotype"/>
          <w:b/>
        </w:rPr>
        <w:t>IV</w:t>
      </w:r>
      <w:r w:rsidRPr="006E088C">
        <w:rPr>
          <w:rFonts w:ascii="Palatino Linotype" w:hAnsi="Palatino Linotype"/>
        </w:rPr>
        <w:t>. Elaborar y ejecutar el programa de mantenimiento preventivo de las líneas de agua potable, drenaje, y alcantarillado, por medio de cruceros de desfogue;</w:t>
      </w:r>
    </w:p>
    <w:p w14:paraId="15985980" w14:textId="77777777" w:rsidR="00A47814" w:rsidRPr="006E088C" w:rsidRDefault="00A47814" w:rsidP="00A47814">
      <w:pPr>
        <w:spacing w:before="120" w:after="120" w:line="360" w:lineRule="auto"/>
        <w:ind w:left="284"/>
        <w:jc w:val="both"/>
        <w:rPr>
          <w:rFonts w:ascii="Palatino Linotype" w:hAnsi="Palatino Linotype"/>
        </w:rPr>
      </w:pPr>
      <w:r w:rsidRPr="006E088C">
        <w:rPr>
          <w:rFonts w:ascii="Palatino Linotype" w:hAnsi="Palatino Linotype"/>
          <w:b/>
        </w:rPr>
        <w:t>V</w:t>
      </w:r>
      <w:r w:rsidRPr="006E088C">
        <w:rPr>
          <w:rFonts w:ascii="Palatino Linotype" w:hAnsi="Palatino Linotype"/>
        </w:rPr>
        <w:t>. Realizar la reparación de líneas de conducción y distribución de agua potable, tomas domiciliarias, cambios de material, cajas de operación de válvulas y cruceros de desfogue;</w:t>
      </w:r>
    </w:p>
    <w:p w14:paraId="10AE45AA" w14:textId="77777777" w:rsidR="00A47814" w:rsidRPr="006E088C" w:rsidRDefault="00A47814" w:rsidP="00A47814">
      <w:pPr>
        <w:spacing w:before="120" w:after="120" w:line="360" w:lineRule="auto"/>
        <w:ind w:left="284"/>
        <w:jc w:val="both"/>
        <w:rPr>
          <w:rFonts w:ascii="Palatino Linotype" w:hAnsi="Palatino Linotype"/>
        </w:rPr>
      </w:pPr>
      <w:r w:rsidRPr="006E088C">
        <w:rPr>
          <w:rFonts w:ascii="Palatino Linotype" w:hAnsi="Palatino Linotype"/>
          <w:b/>
        </w:rPr>
        <w:t>VI.</w:t>
      </w:r>
      <w:r w:rsidRPr="006E088C">
        <w:rPr>
          <w:rFonts w:ascii="Palatino Linotype" w:hAnsi="Palatino Linotype"/>
        </w:rPr>
        <w:t xml:space="preserve"> Programar, coordinar, supervisar y realizar la limpieza periódica en la red de drenaje, en coordinación con la Comisión del Agua del Estado de México;</w:t>
      </w:r>
    </w:p>
    <w:p w14:paraId="08B34D26" w14:textId="77777777" w:rsidR="00A47814" w:rsidRPr="006E088C" w:rsidRDefault="00A47814" w:rsidP="00A47814">
      <w:pPr>
        <w:spacing w:before="120" w:after="120" w:line="360" w:lineRule="auto"/>
        <w:ind w:left="284"/>
        <w:jc w:val="both"/>
        <w:rPr>
          <w:rFonts w:ascii="Palatino Linotype" w:hAnsi="Palatino Linotype"/>
        </w:rPr>
      </w:pPr>
      <w:r w:rsidRPr="006E088C">
        <w:rPr>
          <w:rFonts w:ascii="Palatino Linotype" w:hAnsi="Palatino Linotype"/>
          <w:b/>
        </w:rPr>
        <w:t>VII.</w:t>
      </w:r>
      <w:r w:rsidRPr="006E088C">
        <w:rPr>
          <w:rFonts w:ascii="Palatino Linotype" w:hAnsi="Palatino Linotype"/>
        </w:rPr>
        <w:t xml:space="preserve"> Implementar y ejecutar el programa de eliminación de fugas;</w:t>
      </w:r>
    </w:p>
    <w:p w14:paraId="61A35BBB" w14:textId="77777777" w:rsidR="00A47814" w:rsidRPr="006E088C" w:rsidRDefault="00A47814" w:rsidP="00A47814">
      <w:pPr>
        <w:spacing w:before="120" w:after="120" w:line="360" w:lineRule="auto"/>
        <w:ind w:left="284"/>
        <w:jc w:val="both"/>
        <w:rPr>
          <w:rFonts w:ascii="Palatino Linotype" w:hAnsi="Palatino Linotype"/>
        </w:rPr>
      </w:pPr>
      <w:r w:rsidRPr="006E088C">
        <w:rPr>
          <w:rFonts w:ascii="Palatino Linotype" w:hAnsi="Palatino Linotype"/>
          <w:b/>
        </w:rPr>
        <w:lastRenderedPageBreak/>
        <w:t>VIII.</w:t>
      </w:r>
      <w:r w:rsidRPr="006E088C">
        <w:rPr>
          <w:rFonts w:ascii="Palatino Linotype" w:hAnsi="Palatino Linotype"/>
        </w:rPr>
        <w:t xml:space="preserve"> Realizar visitas de campo a efecto de detectar deficiencias en las líneas de conducción y distribución de agua potable, toma domiciliaria, cajas de operación de válvulas y cruceros de desfogue;</w:t>
      </w:r>
    </w:p>
    <w:p w14:paraId="53030639" w14:textId="77777777" w:rsidR="00A47814" w:rsidRPr="006E088C" w:rsidRDefault="00A47814" w:rsidP="00A47814">
      <w:pPr>
        <w:spacing w:before="120" w:after="120" w:line="360" w:lineRule="auto"/>
        <w:ind w:left="284"/>
        <w:jc w:val="both"/>
        <w:rPr>
          <w:rFonts w:ascii="Palatino Linotype" w:hAnsi="Palatino Linotype"/>
        </w:rPr>
      </w:pPr>
      <w:r w:rsidRPr="006E088C">
        <w:rPr>
          <w:rFonts w:ascii="Palatino Linotype" w:hAnsi="Palatino Linotype"/>
          <w:b/>
        </w:rPr>
        <w:t>IX.</w:t>
      </w:r>
      <w:r w:rsidRPr="006E088C">
        <w:rPr>
          <w:rFonts w:ascii="Palatino Linotype" w:hAnsi="Palatino Linotype"/>
        </w:rPr>
        <w:t xml:space="preserve"> Programar, coordinar, supervisar y realizar la limpieza y desazolve periódico de las líneas de alcantarillado y canales a cielo abierto, principalmente durante la temporada de lluvias;</w:t>
      </w:r>
    </w:p>
    <w:p w14:paraId="3612AB20" w14:textId="77777777" w:rsidR="00A47814" w:rsidRPr="006E088C" w:rsidRDefault="00A47814" w:rsidP="00A47814">
      <w:pPr>
        <w:spacing w:before="120" w:after="120" w:line="360" w:lineRule="auto"/>
        <w:ind w:left="284"/>
        <w:jc w:val="both"/>
        <w:rPr>
          <w:rFonts w:ascii="Palatino Linotype" w:hAnsi="Palatino Linotype"/>
        </w:rPr>
      </w:pPr>
      <w:r w:rsidRPr="006E088C">
        <w:rPr>
          <w:rFonts w:ascii="Palatino Linotype" w:hAnsi="Palatino Linotype"/>
          <w:b/>
        </w:rPr>
        <w:t xml:space="preserve">X. </w:t>
      </w:r>
      <w:r w:rsidRPr="006E088C">
        <w:rPr>
          <w:rFonts w:ascii="Palatino Linotype" w:hAnsi="Palatino Linotype"/>
        </w:rPr>
        <w:t>Coadyuvar en las acciones de reparaciones de líneas de agua potable en auxilio a entidades externas que lo soliciten;</w:t>
      </w:r>
    </w:p>
    <w:p w14:paraId="053BAC1E" w14:textId="77777777" w:rsidR="00A47814" w:rsidRPr="006E088C" w:rsidRDefault="00A47814" w:rsidP="00A47814">
      <w:pPr>
        <w:spacing w:before="120" w:after="120" w:line="360" w:lineRule="auto"/>
        <w:ind w:left="284"/>
        <w:jc w:val="both"/>
        <w:rPr>
          <w:rFonts w:ascii="Palatino Linotype" w:hAnsi="Palatino Linotype"/>
        </w:rPr>
      </w:pPr>
      <w:r w:rsidRPr="006E088C">
        <w:rPr>
          <w:rFonts w:ascii="Palatino Linotype" w:hAnsi="Palatino Linotype"/>
          <w:b/>
        </w:rPr>
        <w:t>XI.</w:t>
      </w:r>
      <w:r w:rsidRPr="006E088C">
        <w:rPr>
          <w:rFonts w:ascii="Palatino Linotype" w:hAnsi="Palatino Linotype"/>
        </w:rPr>
        <w:t xml:space="preserve"> Ejecutar la limpieza, cambio y nivelación de rejillas, coladeras, brocales, descargas domiciliarias, líneas de drenaje que así lo requieran;</w:t>
      </w:r>
    </w:p>
    <w:p w14:paraId="5D46A4EF" w14:textId="77777777" w:rsidR="00A47814" w:rsidRPr="006E088C" w:rsidRDefault="00A47814" w:rsidP="00A47814">
      <w:pPr>
        <w:spacing w:before="120" w:after="120" w:line="360" w:lineRule="auto"/>
        <w:ind w:left="284"/>
        <w:jc w:val="both"/>
        <w:rPr>
          <w:rFonts w:ascii="Palatino Linotype" w:hAnsi="Palatino Linotype"/>
        </w:rPr>
      </w:pPr>
      <w:r w:rsidRPr="006E088C">
        <w:rPr>
          <w:rFonts w:ascii="Palatino Linotype" w:hAnsi="Palatino Linotype"/>
          <w:b/>
        </w:rPr>
        <w:t>XII.</w:t>
      </w:r>
      <w:r w:rsidRPr="006E088C">
        <w:rPr>
          <w:rFonts w:ascii="Palatino Linotype" w:hAnsi="Palatino Linotype"/>
        </w:rPr>
        <w:t xml:space="preserve"> Ejecutar las acciones y actividades necesarias cuando se presenten contingencias hidrometeorológicas;</w:t>
      </w:r>
    </w:p>
    <w:p w14:paraId="7A323AD7" w14:textId="4518B325" w:rsidR="00A47814" w:rsidRPr="006E088C" w:rsidRDefault="00A47814" w:rsidP="00A47814">
      <w:pPr>
        <w:spacing w:before="120" w:after="120" w:line="360" w:lineRule="auto"/>
        <w:ind w:left="284"/>
        <w:jc w:val="both"/>
        <w:rPr>
          <w:rFonts w:ascii="Palatino Linotype" w:hAnsi="Palatino Linotype"/>
        </w:rPr>
      </w:pPr>
      <w:r w:rsidRPr="006E088C">
        <w:rPr>
          <w:rFonts w:ascii="Palatino Linotype" w:hAnsi="Palatino Linotype"/>
          <w:b/>
        </w:rPr>
        <w:t>XIII.</w:t>
      </w:r>
      <w:r w:rsidR="00FF6CC6" w:rsidRPr="006E088C">
        <w:rPr>
          <w:rFonts w:ascii="Palatino Linotype" w:hAnsi="Palatino Linotype"/>
        </w:rPr>
        <w:t xml:space="preserve"> Realizar sondeo de tomas </w:t>
      </w:r>
      <w:r w:rsidRPr="006E088C">
        <w:rPr>
          <w:rFonts w:ascii="Palatino Linotype" w:hAnsi="Palatino Linotype"/>
        </w:rPr>
        <w:t>domiciliarias de agua potable cuando sea necesario;</w:t>
      </w:r>
    </w:p>
    <w:p w14:paraId="74083806" w14:textId="77777777" w:rsidR="00A47814" w:rsidRPr="006E088C" w:rsidRDefault="00A47814" w:rsidP="00A47814">
      <w:pPr>
        <w:spacing w:before="120" w:after="120" w:line="360" w:lineRule="auto"/>
        <w:ind w:left="284"/>
        <w:jc w:val="both"/>
        <w:rPr>
          <w:rFonts w:ascii="Palatino Linotype" w:hAnsi="Palatino Linotype"/>
        </w:rPr>
      </w:pPr>
      <w:r w:rsidRPr="006E088C">
        <w:rPr>
          <w:rFonts w:ascii="Palatino Linotype" w:hAnsi="Palatino Linotype"/>
          <w:b/>
        </w:rPr>
        <w:t xml:space="preserve">XIV. </w:t>
      </w:r>
      <w:r w:rsidRPr="006E088C">
        <w:rPr>
          <w:rFonts w:ascii="Palatino Linotype" w:hAnsi="Palatino Linotype"/>
        </w:rPr>
        <w:t>Informar a la Subdirección de Operaciones</w:t>
      </w:r>
      <w:r w:rsidRPr="006E088C">
        <w:rPr>
          <w:rFonts w:ascii="Palatino Linotype" w:hAnsi="Palatino Linotype"/>
          <w:b/>
        </w:rPr>
        <w:t xml:space="preserve"> </w:t>
      </w:r>
      <w:r w:rsidRPr="006E088C">
        <w:rPr>
          <w:rFonts w:ascii="Palatino Linotype" w:hAnsi="Palatino Linotype"/>
        </w:rPr>
        <w:t>cuando existan daños a las redes de agua potable por trabajos que realicen terceros, así como</w:t>
      </w:r>
      <w:r w:rsidRPr="006E088C">
        <w:rPr>
          <w:rFonts w:ascii="Palatino Linotype" w:hAnsi="Palatino Linotype"/>
          <w:b/>
        </w:rPr>
        <w:t xml:space="preserve"> </w:t>
      </w:r>
      <w:r w:rsidRPr="006E088C">
        <w:rPr>
          <w:rFonts w:ascii="Palatino Linotype" w:hAnsi="Palatino Linotype"/>
        </w:rPr>
        <w:t>de las conexiones instaladas de forma irregular a las redes de agua potable;</w:t>
      </w:r>
    </w:p>
    <w:p w14:paraId="7A5A2A00" w14:textId="77777777" w:rsidR="00A47814" w:rsidRPr="006E088C" w:rsidRDefault="00A47814" w:rsidP="00A47814">
      <w:pPr>
        <w:spacing w:before="120" w:after="120" w:line="360" w:lineRule="auto"/>
        <w:ind w:left="284"/>
        <w:jc w:val="both"/>
        <w:rPr>
          <w:rFonts w:ascii="Palatino Linotype" w:hAnsi="Palatino Linotype"/>
          <w:b/>
          <w:u w:val="single"/>
        </w:rPr>
      </w:pPr>
      <w:r w:rsidRPr="006E088C">
        <w:rPr>
          <w:rFonts w:ascii="Palatino Linotype" w:hAnsi="Palatino Linotype"/>
          <w:b/>
        </w:rPr>
        <w:t xml:space="preserve">XV. </w:t>
      </w:r>
      <w:r w:rsidRPr="006E088C">
        <w:rPr>
          <w:rFonts w:ascii="Palatino Linotype" w:hAnsi="Palatino Linotype"/>
          <w:b/>
          <w:u w:val="single"/>
        </w:rPr>
        <w:t>Dar seguimiento a las peticiones que se generen a solicitud de los usuarios en la ejecución de los servicios de</w:t>
      </w:r>
      <w:r w:rsidRPr="006E088C">
        <w:rPr>
          <w:rFonts w:ascii="Palatino Linotype" w:hAnsi="Palatino Linotype"/>
          <w:b/>
        </w:rPr>
        <w:t xml:space="preserve"> suministro de agua potable, </w:t>
      </w:r>
      <w:r w:rsidRPr="006E088C">
        <w:rPr>
          <w:rFonts w:ascii="Palatino Linotype" w:hAnsi="Palatino Linotype"/>
          <w:b/>
          <w:u w:val="single"/>
        </w:rPr>
        <w:t>drenaje y alcantarillado.</w:t>
      </w:r>
    </w:p>
    <w:p w14:paraId="700A2A86" w14:textId="77777777" w:rsidR="00A47814" w:rsidRPr="006E088C" w:rsidRDefault="00A47814" w:rsidP="00A47814">
      <w:pPr>
        <w:spacing w:before="120" w:after="120" w:line="360" w:lineRule="auto"/>
        <w:ind w:left="284"/>
        <w:jc w:val="both"/>
        <w:rPr>
          <w:rFonts w:ascii="Palatino Linotype" w:hAnsi="Palatino Linotype"/>
        </w:rPr>
      </w:pPr>
      <w:r w:rsidRPr="006E088C">
        <w:rPr>
          <w:rFonts w:ascii="Palatino Linotype" w:hAnsi="Palatino Linotype"/>
          <w:b/>
        </w:rPr>
        <w:lastRenderedPageBreak/>
        <w:t>XVI.</w:t>
      </w:r>
      <w:r w:rsidRPr="006E088C">
        <w:rPr>
          <w:rFonts w:ascii="Palatino Linotype" w:hAnsi="Palatino Linotype"/>
        </w:rPr>
        <w:t xml:space="preserve"> Verificar y validar la existencia de infraestructura para la prestación de los servicios de agua potable, drenaje y alcantarillado;</w:t>
      </w:r>
    </w:p>
    <w:p w14:paraId="510E3F81" w14:textId="77777777" w:rsidR="00A47814" w:rsidRPr="006E088C" w:rsidRDefault="00A47814" w:rsidP="00A47814">
      <w:pPr>
        <w:spacing w:before="120" w:after="120" w:line="360" w:lineRule="auto"/>
        <w:ind w:left="284"/>
        <w:jc w:val="both"/>
        <w:rPr>
          <w:rFonts w:ascii="Palatino Linotype" w:hAnsi="Palatino Linotype"/>
          <w:b/>
        </w:rPr>
      </w:pPr>
      <w:r w:rsidRPr="006E088C">
        <w:rPr>
          <w:rFonts w:ascii="Palatino Linotype" w:hAnsi="Palatino Linotype"/>
          <w:b/>
        </w:rPr>
        <w:t xml:space="preserve">XVII. Programar, coordinar, supervisar y realizar las inspecciones, verificaciones y </w:t>
      </w:r>
      <w:r w:rsidRPr="006E088C">
        <w:rPr>
          <w:rFonts w:ascii="Palatino Linotype" w:hAnsi="Palatino Linotype"/>
          <w:b/>
          <w:u w:val="single"/>
        </w:rPr>
        <w:t>registro de las descargas residuales no domesticas</w:t>
      </w:r>
      <w:r w:rsidRPr="006E088C">
        <w:rPr>
          <w:rFonts w:ascii="Palatino Linotype" w:hAnsi="Palatino Linotype"/>
          <w:b/>
        </w:rPr>
        <w:t xml:space="preserve"> en cumplimiento de la normatividad vigente;</w:t>
      </w:r>
    </w:p>
    <w:p w14:paraId="2AA71633" w14:textId="77777777" w:rsidR="00A47814" w:rsidRPr="006E088C" w:rsidRDefault="00A47814" w:rsidP="00A47814">
      <w:pPr>
        <w:spacing w:before="120" w:after="120" w:line="360" w:lineRule="auto"/>
        <w:ind w:left="284"/>
        <w:jc w:val="both"/>
        <w:rPr>
          <w:rFonts w:ascii="Palatino Linotype" w:hAnsi="Palatino Linotype"/>
        </w:rPr>
      </w:pPr>
      <w:r w:rsidRPr="006E088C">
        <w:rPr>
          <w:rFonts w:ascii="Palatino Linotype" w:hAnsi="Palatino Linotype"/>
          <w:b/>
        </w:rPr>
        <w:t>XVIII</w:t>
      </w:r>
      <w:r w:rsidRPr="006E088C">
        <w:rPr>
          <w:rFonts w:ascii="Palatino Linotype" w:hAnsi="Palatino Linotype"/>
        </w:rPr>
        <w:t>. Informar a la Unidad Jurídica y de Género y dar seguimiento de actos derivados de visitas de inspección que pudieran traer como consecuencia sanciones de acuerdo con la Ley del Agua para el Estado de México y Municipios y demás disposiciones legales; y</w:t>
      </w:r>
    </w:p>
    <w:p w14:paraId="6595B632" w14:textId="670B704D" w:rsidR="00A47814" w:rsidRPr="006E088C" w:rsidRDefault="00A47814" w:rsidP="00A47814">
      <w:pPr>
        <w:spacing w:before="120" w:after="120" w:line="360" w:lineRule="auto"/>
        <w:ind w:left="284"/>
        <w:jc w:val="both"/>
        <w:rPr>
          <w:rFonts w:ascii="Palatino Linotype" w:hAnsi="Palatino Linotype"/>
        </w:rPr>
      </w:pPr>
      <w:r w:rsidRPr="006E088C">
        <w:rPr>
          <w:rFonts w:ascii="Palatino Linotype" w:hAnsi="Palatino Linotype"/>
          <w:b/>
        </w:rPr>
        <w:t>XIX.</w:t>
      </w:r>
      <w:r w:rsidRPr="006E088C">
        <w:rPr>
          <w:rFonts w:ascii="Palatino Linotype" w:hAnsi="Palatino Linotype"/>
        </w:rPr>
        <w:t xml:space="preserve"> Las demás que le confieran otras disposiciones legales, o le sean encomendadas.</w:t>
      </w:r>
    </w:p>
    <w:p w14:paraId="3B7B965F" w14:textId="2BBD8435" w:rsidR="00A47814" w:rsidRPr="006E088C" w:rsidRDefault="00A47814" w:rsidP="00356289">
      <w:pPr>
        <w:spacing w:before="240" w:after="240" w:line="360" w:lineRule="auto"/>
        <w:jc w:val="both"/>
        <w:rPr>
          <w:rFonts w:ascii="Palatino Linotype" w:hAnsi="Palatino Linotype"/>
        </w:rPr>
      </w:pPr>
      <w:r w:rsidRPr="006E088C">
        <w:rPr>
          <w:rFonts w:ascii="Palatino Linotype" w:hAnsi="Palatino Linotype"/>
        </w:rPr>
        <w:t xml:space="preserve">Como se advierte, la </w:t>
      </w:r>
      <w:r w:rsidR="00E162FC" w:rsidRPr="006E088C">
        <w:rPr>
          <w:rFonts w:ascii="Palatino Linotype" w:hAnsi="Palatino Linotype"/>
        </w:rPr>
        <w:t>Jefatura de Agua Potable, Alcantarillado y Saneamiento del Organismo Público Descent</w:t>
      </w:r>
      <w:r w:rsidR="00444E3D" w:rsidRPr="006E088C">
        <w:rPr>
          <w:rFonts w:ascii="Palatino Linotype" w:hAnsi="Palatino Linotype"/>
        </w:rPr>
        <w:t>ralizado para la Prestación de l</w:t>
      </w:r>
      <w:r w:rsidR="00E162FC" w:rsidRPr="006E088C">
        <w:rPr>
          <w:rFonts w:ascii="Palatino Linotype" w:hAnsi="Palatino Linotype"/>
        </w:rPr>
        <w:t xml:space="preserve">os Servicios de Agua Potable Alcantarillado y Saneamiento, entre otras atribuciones, tiene a su cargo </w:t>
      </w:r>
      <w:r w:rsidR="00FF6CC6" w:rsidRPr="006E088C">
        <w:rPr>
          <w:rFonts w:ascii="Palatino Linotype" w:hAnsi="Palatino Linotype"/>
        </w:rPr>
        <w:t xml:space="preserve">el seguimiento de las peticiones que se generen a solicitud de los usuarios en la ejecución de los servicios de drenaje y alcantarillado, así como </w:t>
      </w:r>
      <w:r w:rsidR="00FF6CC6" w:rsidRPr="006E088C">
        <w:rPr>
          <w:rFonts w:ascii="Palatino Linotype" w:hAnsi="Palatino Linotype"/>
          <w:b/>
        </w:rPr>
        <w:t xml:space="preserve">realizar el registro de las descargas residuales no domésticas, </w:t>
      </w:r>
      <w:r w:rsidR="00FF6CC6" w:rsidRPr="006E088C">
        <w:rPr>
          <w:rFonts w:ascii="Palatino Linotype" w:hAnsi="Palatino Linotype"/>
        </w:rPr>
        <w:t>derivado de las inspecciones y verificaciones que se encuentra obligada a programar, coordinar y supervisar.</w:t>
      </w:r>
    </w:p>
    <w:p w14:paraId="2085AB50" w14:textId="32879C10" w:rsidR="00FF6CC6" w:rsidRPr="006E088C" w:rsidRDefault="00884C6B" w:rsidP="00356289">
      <w:pPr>
        <w:spacing w:before="240" w:after="240" w:line="360" w:lineRule="auto"/>
        <w:jc w:val="both"/>
        <w:rPr>
          <w:rFonts w:ascii="Palatino Linotype" w:hAnsi="Palatino Linotype"/>
        </w:rPr>
      </w:pPr>
      <w:r w:rsidRPr="006E088C">
        <w:rPr>
          <w:rFonts w:ascii="Palatino Linotype" w:hAnsi="Palatino Linotype"/>
        </w:rPr>
        <w:t xml:space="preserve">En tal sentido, es de recordar que el </w:t>
      </w:r>
      <w:proofErr w:type="gramStart"/>
      <w:r w:rsidRPr="006E088C">
        <w:rPr>
          <w:rFonts w:ascii="Palatino Linotype" w:hAnsi="Palatino Linotype"/>
        </w:rPr>
        <w:t>Jefe</w:t>
      </w:r>
      <w:proofErr w:type="gramEnd"/>
      <w:r w:rsidRPr="006E088C">
        <w:rPr>
          <w:rFonts w:ascii="Palatino Linotype" w:hAnsi="Palatino Linotype"/>
        </w:rPr>
        <w:t xml:space="preserve"> de dicha área manifestó que derivado de la búsqueda que se efectuó no encontró registro en el padrón de usuarios de los </w:t>
      </w:r>
      <w:r w:rsidRPr="006E088C">
        <w:rPr>
          <w:rFonts w:ascii="Palatino Linotype" w:hAnsi="Palatino Linotype"/>
        </w:rPr>
        <w:lastRenderedPageBreak/>
        <w:t xml:space="preserve">servicios de agua potable y/o alcantarillado que corresponda con los datos de ubicación proporcionados en la solicitud, ni en favor de empresa alguna que tenga como giro la fundición de plomo, </w:t>
      </w:r>
      <w:r w:rsidR="00164510" w:rsidRPr="006E088C">
        <w:rPr>
          <w:rFonts w:ascii="Palatino Linotype" w:hAnsi="Palatino Linotype"/>
        </w:rPr>
        <w:t>en virtud de que en el padrón de usuarios no se encuentra dicha la persona jurídica.</w:t>
      </w:r>
    </w:p>
    <w:p w14:paraId="27CD4F97" w14:textId="44FE7D8F" w:rsidR="00164510" w:rsidRPr="006E088C" w:rsidRDefault="00164510" w:rsidP="00356289">
      <w:pPr>
        <w:spacing w:before="240" w:after="240" w:line="360" w:lineRule="auto"/>
        <w:jc w:val="both"/>
        <w:rPr>
          <w:rFonts w:ascii="Palatino Linotype" w:hAnsi="Palatino Linotype"/>
          <w:b/>
        </w:rPr>
      </w:pPr>
      <w:r w:rsidRPr="006E088C">
        <w:rPr>
          <w:rFonts w:ascii="Palatino Linotype" w:hAnsi="Palatino Linotype"/>
        </w:rPr>
        <w:t xml:space="preserve">Es decir, del pronunciamiento emitido por el servidor público habilitado se desprende, en primer lugar, que realizó la búsqueda de la información atendiendo a los criterios de: ubicación, giro y la razón social proporcionada por la persona solicitante, </w:t>
      </w:r>
      <w:r w:rsidRPr="006E088C">
        <w:rPr>
          <w:rFonts w:ascii="Palatino Linotype" w:hAnsi="Palatino Linotype"/>
          <w:b/>
        </w:rPr>
        <w:t xml:space="preserve">sin encontrar </w:t>
      </w:r>
      <w:r w:rsidR="006C693F" w:rsidRPr="006E088C">
        <w:rPr>
          <w:rFonts w:ascii="Palatino Linotype" w:hAnsi="Palatino Linotype"/>
          <w:b/>
        </w:rPr>
        <w:t>información alguna</w:t>
      </w:r>
      <w:r w:rsidR="00D10D4E" w:rsidRPr="006E088C">
        <w:rPr>
          <w:rFonts w:ascii="Palatino Linotype" w:hAnsi="Palatino Linotype"/>
          <w:b/>
        </w:rPr>
        <w:t xml:space="preserve"> al respecto</w:t>
      </w:r>
      <w:r w:rsidR="006C693F" w:rsidRPr="006E088C">
        <w:rPr>
          <w:rFonts w:ascii="Palatino Linotype" w:hAnsi="Palatino Linotype"/>
        </w:rPr>
        <w:t xml:space="preserve">, a pesar de tener competencia respecto del registro de descargas residuales </w:t>
      </w:r>
      <w:r w:rsidR="00CA3FDD" w:rsidRPr="006E088C">
        <w:rPr>
          <w:rFonts w:ascii="Palatino Linotype" w:hAnsi="Palatino Linotype"/>
        </w:rPr>
        <w:t xml:space="preserve">no domésticas, como se desprende del Reglamento Interno del </w:t>
      </w:r>
      <w:r w:rsidR="00CA3FDD" w:rsidRPr="006E088C">
        <w:rPr>
          <w:rFonts w:ascii="Palatino Linotype" w:hAnsi="Palatino Linotype"/>
          <w:b/>
        </w:rPr>
        <w:t>Sujeto Obligado.</w:t>
      </w:r>
    </w:p>
    <w:p w14:paraId="32A2EEC7" w14:textId="7ECFFEF2" w:rsidR="004E1066" w:rsidRPr="006E088C" w:rsidRDefault="004E1066" w:rsidP="004E1066">
      <w:pPr>
        <w:spacing w:before="240" w:after="240" w:line="360" w:lineRule="auto"/>
        <w:jc w:val="both"/>
        <w:rPr>
          <w:rFonts w:ascii="Palatino Linotype" w:hAnsi="Palatino Linotype" w:cs="Arial"/>
        </w:rPr>
      </w:pPr>
      <w:r w:rsidRPr="006E088C">
        <w:rPr>
          <w:rFonts w:ascii="Palatino Linotype" w:hAnsi="Palatino Linotype"/>
        </w:rPr>
        <w:t xml:space="preserve">En tal sentido, se advierte que lo contestado por el </w:t>
      </w:r>
      <w:r w:rsidRPr="006E088C">
        <w:rPr>
          <w:rFonts w:ascii="Palatino Linotype" w:hAnsi="Palatino Linotype" w:cs="Arial"/>
        </w:rPr>
        <w:t>servidor público habilitado competente</w:t>
      </w:r>
      <w:r w:rsidRPr="006E088C">
        <w:rPr>
          <w:rFonts w:ascii="Palatino Linotype" w:hAnsi="Palatino Linotype" w:cs="Arial"/>
          <w:b/>
        </w:rPr>
        <w:t xml:space="preserve"> </w:t>
      </w:r>
      <w:r w:rsidRPr="006E088C">
        <w:rPr>
          <w:rFonts w:ascii="Palatino Linotype" w:hAnsi="Palatino Linotype" w:cs="Arial"/>
        </w:rPr>
        <w:t xml:space="preserve">se constituye </w:t>
      </w:r>
      <w:r w:rsidRPr="006E088C">
        <w:rPr>
          <w:rFonts w:ascii="Palatino Linotype" w:hAnsi="Palatino Linotype"/>
        </w:rPr>
        <w:t>en una expresión en sentido negativo</w:t>
      </w:r>
      <w:r w:rsidRPr="006E088C">
        <w:rPr>
          <w:rFonts w:ascii="Palatino Linotype" w:hAnsi="Palatino Linotype" w:cs="Arial"/>
        </w:rPr>
        <w:t xml:space="preserve"> puesto que refiere expresamente que no encontró registro en el padrón de usuarios de los servicios de agua potable y/o alcantarillado </w:t>
      </w:r>
      <w:r w:rsidR="006B1EB7" w:rsidRPr="006E088C">
        <w:rPr>
          <w:rFonts w:ascii="Palatino Linotype" w:hAnsi="Palatino Linotype" w:cs="Arial"/>
        </w:rPr>
        <w:t>que correspon</w:t>
      </w:r>
      <w:r w:rsidR="00150FA8" w:rsidRPr="006E088C">
        <w:rPr>
          <w:rFonts w:ascii="Palatino Linotype" w:hAnsi="Palatino Linotype" w:cs="Arial"/>
        </w:rPr>
        <w:t>da con los dat</w:t>
      </w:r>
      <w:r w:rsidR="006B1EB7" w:rsidRPr="006E088C">
        <w:rPr>
          <w:rFonts w:ascii="Palatino Linotype" w:hAnsi="Palatino Linotype" w:cs="Arial"/>
        </w:rPr>
        <w:t xml:space="preserve">os proporcionados, </w:t>
      </w:r>
      <w:r w:rsidRPr="006E088C">
        <w:rPr>
          <w:rFonts w:ascii="Palatino Linotype" w:hAnsi="Palatino Linotype" w:cs="Arial"/>
        </w:rPr>
        <w:t xml:space="preserve">esto es, niega la existencia de información alguna al respecto. </w:t>
      </w:r>
    </w:p>
    <w:p w14:paraId="5A072072" w14:textId="36D9CA5E" w:rsidR="00150FA8" w:rsidRPr="006E088C" w:rsidRDefault="004E1066" w:rsidP="004E1066">
      <w:pPr>
        <w:pBdr>
          <w:top w:val="nil"/>
          <w:left w:val="nil"/>
          <w:bottom w:val="nil"/>
          <w:right w:val="nil"/>
          <w:between w:val="nil"/>
        </w:pBdr>
        <w:spacing w:before="240" w:after="240" w:line="360" w:lineRule="auto"/>
        <w:jc w:val="both"/>
        <w:rPr>
          <w:rFonts w:ascii="Palatino Linotype" w:hAnsi="Palatino Linotype" w:cs="Arial"/>
        </w:rPr>
      </w:pPr>
      <w:r w:rsidRPr="006E088C">
        <w:rPr>
          <w:rFonts w:ascii="Palatino Linotype" w:hAnsi="Palatino Linotype"/>
        </w:rPr>
        <w:t xml:space="preserve">Así, </w:t>
      </w:r>
      <w:r w:rsidRPr="006E088C">
        <w:rPr>
          <w:rFonts w:ascii="Palatino Linotype" w:hAnsi="Palatino Linotype" w:cs="Arial"/>
        </w:rPr>
        <w:t xml:space="preserve">al considerarse como hecho negativo, resulta obvio que el </w:t>
      </w:r>
      <w:r w:rsidRPr="006E088C">
        <w:rPr>
          <w:rFonts w:ascii="Palatino Linotype" w:hAnsi="Palatino Linotype" w:cs="Arial"/>
          <w:b/>
        </w:rPr>
        <w:t>Sujeto Obligado</w:t>
      </w:r>
      <w:r w:rsidRPr="006E088C">
        <w:rPr>
          <w:rFonts w:ascii="Palatino Linotype" w:hAnsi="Palatino Linotype" w:cs="Arial"/>
        </w:rPr>
        <w:t xml:space="preserve"> no puede tener en sus archivos información que satisfaga </w:t>
      </w:r>
      <w:r w:rsidR="006B1EB7" w:rsidRPr="006E088C">
        <w:rPr>
          <w:rFonts w:ascii="Palatino Linotype" w:hAnsi="Palatino Linotype" w:cs="Arial"/>
        </w:rPr>
        <w:t>el requerimiento de información</w:t>
      </w:r>
      <w:r w:rsidR="00150FA8" w:rsidRPr="006E088C">
        <w:rPr>
          <w:rFonts w:ascii="Palatino Linotype" w:hAnsi="Palatino Linotype" w:cs="Arial"/>
        </w:rPr>
        <w:t xml:space="preserve"> relativo a las descargas que realiza la empresa señalada por la persona solicitante</w:t>
      </w:r>
      <w:r w:rsidRPr="006E088C">
        <w:rPr>
          <w:rFonts w:ascii="Palatino Linotype" w:hAnsi="Palatino Linotype" w:cs="Arial"/>
        </w:rPr>
        <w:t>, ya que no puede probarse por ser l</w:t>
      </w:r>
      <w:r w:rsidR="00150FA8" w:rsidRPr="006E088C">
        <w:rPr>
          <w:rFonts w:ascii="Palatino Linotype" w:hAnsi="Palatino Linotype" w:cs="Arial"/>
        </w:rPr>
        <w:t>ógica y materialmente imposible.</w:t>
      </w:r>
      <w:r w:rsidRPr="006E088C">
        <w:rPr>
          <w:rFonts w:ascii="Palatino Linotype" w:hAnsi="Palatino Linotype" w:cs="Arial"/>
        </w:rPr>
        <w:t xml:space="preserve"> </w:t>
      </w:r>
    </w:p>
    <w:p w14:paraId="627E4E16" w14:textId="77777777" w:rsidR="00150FA8" w:rsidRPr="006E088C" w:rsidRDefault="00150FA8" w:rsidP="00150FA8">
      <w:pPr>
        <w:pBdr>
          <w:top w:val="nil"/>
          <w:left w:val="nil"/>
          <w:bottom w:val="nil"/>
          <w:right w:val="nil"/>
          <w:between w:val="nil"/>
        </w:pBdr>
        <w:spacing w:before="240" w:after="240" w:line="360" w:lineRule="auto"/>
        <w:jc w:val="both"/>
        <w:rPr>
          <w:sz w:val="28"/>
          <w:szCs w:val="28"/>
        </w:rPr>
      </w:pPr>
      <w:r w:rsidRPr="006E088C">
        <w:rPr>
          <w:rFonts w:ascii="Palatino Linotype" w:eastAsia="Palatino Linotype" w:hAnsi="Palatino Linotype" w:cs="Palatino Linotype"/>
        </w:rPr>
        <w:lastRenderedPageBreak/>
        <w:t>Asimismo, no se trata de un caso por el cual la negación del hecho implique la afirmación del mismo, simplemente se está ante una notoria y evidente inexistencia fáctica de la información solicitada en dicha área, por lo que resulta aplicable la Tesis</w:t>
      </w:r>
      <w:r w:rsidRPr="006E088C">
        <w:rPr>
          <w:rFonts w:ascii="Palatino Linotype" w:eastAsia="Palatino Linotype" w:hAnsi="Palatino Linotype" w:cs="Palatino Linotype"/>
          <w:vertAlign w:val="superscript"/>
        </w:rPr>
        <w:footnoteReference w:id="4"/>
      </w:r>
      <w:r w:rsidRPr="006E088C">
        <w:rPr>
          <w:rFonts w:ascii="Palatino Linotype" w:eastAsia="Palatino Linotype" w:hAnsi="Palatino Linotype" w:cs="Palatino Linotype"/>
        </w:rPr>
        <w:t xml:space="preserve"> emitida por la Segunda Sala de la Suprema Corte de la Nación, que es del tenor literal siguiente:</w:t>
      </w:r>
    </w:p>
    <w:p w14:paraId="22867E62" w14:textId="77777777" w:rsidR="00150FA8" w:rsidRPr="006E088C" w:rsidRDefault="00150FA8" w:rsidP="00150FA8">
      <w:pPr>
        <w:spacing w:before="240" w:after="240"/>
        <w:ind w:left="851" w:right="900"/>
        <w:jc w:val="both"/>
        <w:rPr>
          <w:rFonts w:ascii="Palatino Linotype" w:eastAsia="Palatino Linotype" w:hAnsi="Palatino Linotype" w:cs="Palatino Linotype"/>
          <w:sz w:val="22"/>
          <w:szCs w:val="22"/>
        </w:rPr>
      </w:pPr>
      <w:r w:rsidRPr="006E088C">
        <w:rPr>
          <w:rFonts w:ascii="Palatino Linotype" w:eastAsia="Palatino Linotype" w:hAnsi="Palatino Linotype" w:cs="Palatino Linotype"/>
          <w:b/>
          <w:i/>
          <w:sz w:val="22"/>
          <w:szCs w:val="22"/>
        </w:rPr>
        <w:t>“HECHOS NEGATIVOS, NO SON SUSCEPTIBLES DE DEMOSTRACIÓN</w:t>
      </w:r>
      <w:r w:rsidRPr="006E088C">
        <w:rPr>
          <w:rFonts w:ascii="Palatino Linotype" w:eastAsia="Palatino Linotype" w:hAnsi="Palatino Linotype" w:cs="Palatino Linotype"/>
          <w:i/>
          <w:sz w:val="22"/>
          <w:szCs w:val="22"/>
        </w:rPr>
        <w:t xml:space="preserve">. Tratándose de un hecho negativo, el Juez no tiene por qué invocar prueba alguna de la que se desprenda, ya que es bien sabido que esta clase de hechos no son susceptibles de demostración.” </w:t>
      </w:r>
    </w:p>
    <w:p w14:paraId="1CAB27A8" w14:textId="77777777" w:rsidR="00150FA8" w:rsidRPr="006E088C" w:rsidRDefault="00150FA8" w:rsidP="00150FA8">
      <w:pPr>
        <w:spacing w:before="240" w:after="240" w:line="360" w:lineRule="auto"/>
        <w:jc w:val="both"/>
        <w:rPr>
          <w:rFonts w:ascii="Palatino Linotype" w:eastAsia="Palatino Linotype" w:hAnsi="Palatino Linotype" w:cs="Palatino Linotype"/>
          <w:i/>
          <w:sz w:val="22"/>
          <w:szCs w:val="22"/>
        </w:rPr>
      </w:pPr>
      <w:r w:rsidRPr="006E088C">
        <w:rPr>
          <w:rFonts w:ascii="Palatino Linotype" w:eastAsia="Palatino Linotype" w:hAnsi="Palatino Linotype" w:cs="Palatino Linotype"/>
        </w:rPr>
        <w:t xml:space="preserve">En consecuencia, no es procedente la entrega de documento alguno, o en su caso, el Acuerdo de Inexistencia, toda vez que el pronunciamiento del </w:t>
      </w:r>
      <w:r w:rsidRPr="006E088C">
        <w:rPr>
          <w:rFonts w:ascii="Palatino Linotype" w:eastAsia="Palatino Linotype" w:hAnsi="Palatino Linotype" w:cs="Palatino Linotype"/>
          <w:b/>
        </w:rPr>
        <w:t>Sujeto Obligado</w:t>
      </w:r>
      <w:r w:rsidRPr="006E088C">
        <w:rPr>
          <w:rFonts w:ascii="Palatino Linotype" w:eastAsia="Palatino Linotype" w:hAnsi="Palatino Linotype" w:cs="Palatino Linotype"/>
        </w:rPr>
        <w:t xml:space="preserve"> declara en automática la inexistencia de la información solicitada de modo que no existe obligación de justificar o allegar pruebas, y por ende no tiene aplicación lo estatuido en el artículo 49, fracción XIII</w:t>
      </w:r>
      <w:r w:rsidRPr="006E088C">
        <w:rPr>
          <w:rFonts w:ascii="Palatino Linotype" w:eastAsia="Palatino Linotype" w:hAnsi="Palatino Linotype" w:cs="Palatino Linotype"/>
          <w:vertAlign w:val="superscript"/>
        </w:rPr>
        <w:footnoteReference w:id="5"/>
      </w:r>
      <w:r w:rsidRPr="006E088C">
        <w:rPr>
          <w:rFonts w:ascii="Palatino Linotype" w:eastAsia="Palatino Linotype" w:hAnsi="Palatino Linotype" w:cs="Palatino Linotype"/>
        </w:rPr>
        <w:t xml:space="preserve"> de la Ley de Transparencia y Acceso a la Información Pública del Estado de México y Municipios.</w:t>
      </w:r>
    </w:p>
    <w:p w14:paraId="229A3EED" w14:textId="78FA3B02" w:rsidR="004E1066" w:rsidRPr="006E088C" w:rsidRDefault="004E1066" w:rsidP="004E1066">
      <w:pPr>
        <w:autoSpaceDE w:val="0"/>
        <w:autoSpaceDN w:val="0"/>
        <w:adjustRightInd w:val="0"/>
        <w:spacing w:before="240" w:after="360" w:line="360" w:lineRule="auto"/>
        <w:ind w:right="18"/>
        <w:jc w:val="both"/>
        <w:rPr>
          <w:rFonts w:ascii="Palatino Linotype" w:hAnsi="Palatino Linotype"/>
        </w:rPr>
      </w:pPr>
      <w:r w:rsidRPr="006E088C">
        <w:rPr>
          <w:rFonts w:ascii="Palatino Linotype" w:hAnsi="Palatino Linotype" w:cs="Arial"/>
        </w:rPr>
        <w:t xml:space="preserve">De tal manera que basta con la aseveración por parte del </w:t>
      </w:r>
      <w:r w:rsidR="00150FA8" w:rsidRPr="006E088C">
        <w:rPr>
          <w:rFonts w:ascii="Palatino Linotype" w:hAnsi="Palatino Linotype" w:cs="Arial"/>
        </w:rPr>
        <w:t xml:space="preserve">servidor público habilitado </w:t>
      </w:r>
      <w:r w:rsidRPr="006E088C">
        <w:rPr>
          <w:rFonts w:ascii="Palatino Linotype" w:hAnsi="Palatino Linotype" w:cs="Arial"/>
        </w:rPr>
        <w:t>en relación a la inexistencia de información relacionada con el requerimiento de información que formuló la</w:t>
      </w:r>
      <w:r w:rsidR="00150FA8" w:rsidRPr="006E088C">
        <w:rPr>
          <w:rFonts w:ascii="Palatino Linotype" w:hAnsi="Palatino Linotype" w:cs="Arial"/>
        </w:rPr>
        <w:t xml:space="preserve"> parte </w:t>
      </w:r>
      <w:r w:rsidR="00150FA8" w:rsidRPr="006E088C">
        <w:rPr>
          <w:rFonts w:ascii="Palatino Linotype" w:hAnsi="Palatino Linotype" w:cs="Arial"/>
          <w:b/>
        </w:rPr>
        <w:t>R</w:t>
      </w:r>
      <w:r w:rsidRPr="006E088C">
        <w:rPr>
          <w:rFonts w:ascii="Palatino Linotype" w:hAnsi="Palatino Linotype" w:cs="Arial"/>
          <w:b/>
        </w:rPr>
        <w:t>ecurrente</w:t>
      </w:r>
      <w:r w:rsidR="00150FA8" w:rsidRPr="006E088C">
        <w:rPr>
          <w:rFonts w:ascii="Palatino Linotype" w:hAnsi="Palatino Linotype" w:cs="Arial"/>
          <w:b/>
        </w:rPr>
        <w:t xml:space="preserve"> </w:t>
      </w:r>
      <w:r w:rsidR="00150FA8" w:rsidRPr="006E088C">
        <w:rPr>
          <w:rFonts w:ascii="Palatino Linotype" w:hAnsi="Palatino Linotype" w:cs="Arial"/>
        </w:rPr>
        <w:t>respecto de las descargas</w:t>
      </w:r>
      <w:r w:rsidR="008019BA" w:rsidRPr="006E088C">
        <w:rPr>
          <w:rFonts w:ascii="Palatino Linotype" w:hAnsi="Palatino Linotype" w:cs="Arial"/>
        </w:rPr>
        <w:t xml:space="preserve"> que realiza la empresa señalada</w:t>
      </w:r>
      <w:r w:rsidRPr="006E088C">
        <w:rPr>
          <w:rFonts w:ascii="Palatino Linotype" w:hAnsi="Palatino Linotype" w:cs="Arial"/>
        </w:rPr>
        <w:t xml:space="preserve">; siendo que de </w:t>
      </w:r>
      <w:r w:rsidRPr="006E088C">
        <w:rPr>
          <w:rFonts w:ascii="Palatino Linotype" w:hAnsi="Palatino Linotype"/>
        </w:rPr>
        <w:t xml:space="preserve">conformidad con lo establecido en el artículo 12, </w:t>
      </w:r>
      <w:r w:rsidRPr="006E088C">
        <w:rPr>
          <w:rFonts w:ascii="Palatino Linotype" w:hAnsi="Palatino Linotype"/>
        </w:rPr>
        <w:lastRenderedPageBreak/>
        <w:t>segundo párrafo de la Ley de Transparencia y Acceso a la Información Pública del Estado de México y Municipios</w:t>
      </w:r>
      <w:r w:rsidRPr="006E088C">
        <w:rPr>
          <w:rStyle w:val="Refdenotaalpie"/>
          <w:rFonts w:ascii="Palatino Linotype" w:hAnsi="Palatino Linotype"/>
        </w:rPr>
        <w:footnoteReference w:id="6"/>
      </w:r>
      <w:r w:rsidRPr="006E088C">
        <w:rPr>
          <w:rFonts w:ascii="Palatino Linotype" w:hAnsi="Palatino Linotype"/>
        </w:rPr>
        <w:t>, los Sujetos Obligados solo proporcionaran la información pública que se les requiera y que obre en sus archivos y en el estado en que ésta se encuentre, en sentido contrario, no están obligados a proporcionar lo que no tengan en sus archivos.</w:t>
      </w:r>
    </w:p>
    <w:p w14:paraId="126CD2BE" w14:textId="77777777" w:rsidR="004E1066" w:rsidRPr="006E088C" w:rsidRDefault="004E1066" w:rsidP="004E1066">
      <w:pPr>
        <w:autoSpaceDE w:val="0"/>
        <w:autoSpaceDN w:val="0"/>
        <w:adjustRightInd w:val="0"/>
        <w:spacing w:before="240" w:after="360" w:line="360" w:lineRule="auto"/>
        <w:ind w:right="18"/>
        <w:jc w:val="both"/>
        <w:rPr>
          <w:rFonts w:ascii="Palatino Linotype" w:hAnsi="Palatino Linotype"/>
        </w:rPr>
      </w:pPr>
      <w:r w:rsidRPr="006E088C">
        <w:rPr>
          <w:rFonts w:ascii="Palatino Linotype" w:hAnsi="Palatino Linotype"/>
        </w:rPr>
        <w:t>Y, menos aún, los Sujetos Obligados se encuentran obligados a generar documentos a fin de atender las solicitudes de acceso a la información que les sean formuladas, tal y como se desprende del mismo texto del artículo 12 de la Ley de la Materia en consulta.</w:t>
      </w:r>
    </w:p>
    <w:p w14:paraId="73DD8D89" w14:textId="2C8EAFC7" w:rsidR="004E1066" w:rsidRPr="006E088C" w:rsidRDefault="004E1066" w:rsidP="004E1066">
      <w:pPr>
        <w:autoSpaceDE w:val="0"/>
        <w:autoSpaceDN w:val="0"/>
        <w:adjustRightInd w:val="0"/>
        <w:spacing w:before="240" w:after="360" w:line="360" w:lineRule="auto"/>
        <w:ind w:right="18"/>
        <w:jc w:val="both"/>
        <w:rPr>
          <w:rFonts w:ascii="Palatino Linotype" w:hAnsi="Palatino Linotype" w:cs="Arial"/>
          <w:bCs/>
          <w:szCs w:val="22"/>
        </w:rPr>
      </w:pPr>
      <w:r w:rsidRPr="006E088C">
        <w:rPr>
          <w:rFonts w:ascii="Palatino Linotype" w:hAnsi="Palatino Linotype" w:cs="Arial"/>
          <w:bCs/>
          <w:szCs w:val="22"/>
        </w:rPr>
        <w:t xml:space="preserve">Aunado a lo anterior, se destaca que, al haber existido un pronunciamiento por parte del </w:t>
      </w:r>
      <w:r w:rsidRPr="006E088C">
        <w:rPr>
          <w:rFonts w:ascii="Palatino Linotype" w:hAnsi="Palatino Linotype" w:cs="Arial"/>
          <w:b/>
        </w:rPr>
        <w:t>Sujeto Obligado</w:t>
      </w:r>
      <w:r w:rsidRPr="006E088C">
        <w:rPr>
          <w:rFonts w:ascii="Palatino Linotype" w:hAnsi="Palatino Linotype" w:cs="Arial"/>
        </w:rPr>
        <w:t xml:space="preserve"> </w:t>
      </w:r>
      <w:r w:rsidRPr="006E088C">
        <w:rPr>
          <w:rFonts w:ascii="Palatino Linotype" w:hAnsi="Palatino Linotype" w:cs="Arial"/>
          <w:bCs/>
          <w:szCs w:val="22"/>
        </w:rPr>
        <w:t xml:space="preserve">respecto de la materia de </w:t>
      </w:r>
      <w:r w:rsidR="008019BA" w:rsidRPr="006E088C">
        <w:rPr>
          <w:rFonts w:ascii="Palatino Linotype" w:hAnsi="Palatino Linotype" w:cs="Arial"/>
          <w:bCs/>
          <w:szCs w:val="22"/>
        </w:rPr>
        <w:t xml:space="preserve">la </w:t>
      </w:r>
      <w:r w:rsidRPr="006E088C">
        <w:rPr>
          <w:rFonts w:ascii="Palatino Linotype" w:hAnsi="Palatino Linotype" w:cs="Arial"/>
          <w:bCs/>
          <w:szCs w:val="22"/>
        </w:rPr>
        <w:t xml:space="preserve">solicitud, en el que brinda información puntual sobre cada requerimiento planteados por la parte hoy recurrente, </w:t>
      </w:r>
      <w:r w:rsidRPr="006E088C">
        <w:rPr>
          <w:rFonts w:ascii="Palatino Linotype" w:hAnsi="Palatino Linotype" w:cs="Arial"/>
        </w:rPr>
        <w:t>este Órgano Garante</w:t>
      </w:r>
      <w:r w:rsidRPr="006E088C">
        <w:rPr>
          <w:rFonts w:ascii="Palatino Linotype" w:hAnsi="Palatino Linotype" w:cs="Arial"/>
          <w:bCs/>
          <w:szCs w:val="22"/>
        </w:rPr>
        <w:t xml:space="preserve"> no está facultado para manifestarse sobre la veracidad de lo expresado por parte de éste, pues no existe precepto legal alguno en la Ley de la materia que lo faculte para ello. </w:t>
      </w:r>
    </w:p>
    <w:p w14:paraId="158BC668" w14:textId="77777777" w:rsidR="004E1066" w:rsidRPr="006E088C" w:rsidRDefault="004E1066" w:rsidP="004E1066">
      <w:pPr>
        <w:spacing w:before="240" w:after="240" w:line="360" w:lineRule="auto"/>
        <w:jc w:val="both"/>
        <w:rPr>
          <w:rFonts w:ascii="Palatino Linotype" w:hAnsi="Palatino Linotype"/>
        </w:rPr>
      </w:pPr>
      <w:r w:rsidRPr="006E088C">
        <w:rPr>
          <w:rFonts w:ascii="Palatino Linotype" w:hAnsi="Palatino Linotype" w:cs="Arial"/>
        </w:rPr>
        <w:lastRenderedPageBreak/>
        <w:t>Lo anterior se sustenta con lo plasmado en el criterio</w:t>
      </w:r>
      <w:r w:rsidRPr="006E088C">
        <w:rPr>
          <w:rFonts w:ascii="Palatino Linotype" w:hAnsi="Palatino Linotype"/>
        </w:rPr>
        <w:t xml:space="preserve"> 31-10 emitido por el entonces Instituto Federal de Acceso a la Información y Protección de Datos (IFAI) ahora Instituto Nacional de Transparencia, Acceso a la Información, y Protección de Datos Personales (INAI), que lleva por rubro y texto los siguientes: </w:t>
      </w:r>
    </w:p>
    <w:p w14:paraId="2E4748CB" w14:textId="77777777" w:rsidR="004E1066" w:rsidRPr="006E088C" w:rsidRDefault="004E1066" w:rsidP="004E1066">
      <w:pPr>
        <w:spacing w:before="240" w:after="240"/>
        <w:ind w:left="851" w:right="900"/>
        <w:jc w:val="both"/>
        <w:rPr>
          <w:rFonts w:ascii="Palatino Linotype" w:hAnsi="Palatino Linotype"/>
          <w:i/>
          <w:sz w:val="22"/>
          <w:szCs w:val="22"/>
        </w:rPr>
      </w:pPr>
      <w:r w:rsidRPr="006E088C">
        <w:rPr>
          <w:rFonts w:ascii="Palatino Linotype" w:hAnsi="Palatino Linotype"/>
          <w:i/>
          <w:sz w:val="22"/>
          <w:szCs w:val="22"/>
        </w:rPr>
        <w:t>“</w:t>
      </w:r>
      <w:r w:rsidRPr="006E088C">
        <w:rPr>
          <w:rFonts w:ascii="Palatino Linotype" w:hAnsi="Palatino Linotype"/>
          <w:b/>
          <w:i/>
          <w:sz w:val="22"/>
          <w:szCs w:val="22"/>
        </w:rPr>
        <w:t>El Instituto Federal de Acceso a la Información y Protección de Datos no cuenta con facultades para pronunciarse respecto de la veracidad de los documentos proporcionados por los sujetos obligados.</w:t>
      </w:r>
      <w:r w:rsidRPr="006E088C">
        <w:rPr>
          <w:rFonts w:ascii="Palatino Linotype" w:hAnsi="Palatino Linotype"/>
          <w:i/>
          <w:sz w:val="22"/>
          <w:szCs w:val="22"/>
        </w:rPr>
        <w:t xml:space="preserve"> El Instituto Federal de Acceso a la Información y Protección de Datos es un órgano de la Administración Pública Federal con autonomía operativa, presupuestaria y de decisión, encargado de promover y difundir el ejercicio del derecho de acceso a la información; resolver sobre la negativa de las solicitudes de acceso a la información; y proteger los datos personales en poder de las dependencias y entidades. Sin embargo, no está facultado para pronunciarse sobre la veracidad de la información proporcionada por las autoridades en respuesta a las solicitudes de información que les presentan los particulares, en virtud de que en los artículos 49 y 50 de la Ley Federal de Transparencia y Acceso a la Información Pública Gubernamental no se prevé una causal que permita al Instituto Federal de Acceso a la Información y Protección de Datos conocer, vía recurso revisión, al respecto.”</w:t>
      </w:r>
    </w:p>
    <w:p w14:paraId="4C8DDF89" w14:textId="42A38085" w:rsidR="00CB1A75" w:rsidRPr="006E088C" w:rsidRDefault="00150FA8" w:rsidP="00CB1A75">
      <w:pPr>
        <w:spacing w:before="240" w:after="240" w:line="360" w:lineRule="auto"/>
        <w:jc w:val="both"/>
        <w:rPr>
          <w:rFonts w:ascii="Palatino Linotype" w:hAnsi="Palatino Linotype" w:cs="Arial"/>
          <w:szCs w:val="22"/>
        </w:rPr>
      </w:pPr>
      <w:r w:rsidRPr="006E088C">
        <w:rPr>
          <w:rFonts w:ascii="Palatino Linotype" w:hAnsi="Palatino Linotype"/>
        </w:rPr>
        <w:t xml:space="preserve">Por otro lado, respecto del </w:t>
      </w:r>
      <w:r w:rsidRPr="006E088C">
        <w:rPr>
          <w:rFonts w:ascii="Palatino Linotype" w:hAnsi="Palatino Linotype"/>
          <w:b/>
        </w:rPr>
        <w:t>punto 2</w:t>
      </w:r>
      <w:r w:rsidRPr="006E088C">
        <w:rPr>
          <w:rFonts w:ascii="Palatino Linotype" w:hAnsi="Palatino Linotype"/>
        </w:rPr>
        <w:t xml:space="preserve"> mediante el cual se requiere </w:t>
      </w:r>
      <w:r w:rsidR="00362702" w:rsidRPr="006E088C">
        <w:rPr>
          <w:rFonts w:ascii="Palatino Linotype" w:hAnsi="Palatino Linotype"/>
        </w:rPr>
        <w:t xml:space="preserve">información sobre </w:t>
      </w:r>
      <w:r w:rsidR="00362702" w:rsidRPr="006E088C">
        <w:rPr>
          <w:rFonts w:ascii="Palatino Linotype" w:hAnsi="Palatino Linotype"/>
          <w:b/>
          <w:bCs/>
        </w:rPr>
        <w:t>q</w:t>
      </w:r>
      <w:r w:rsidR="00362702" w:rsidRPr="006E088C">
        <w:rPr>
          <w:rFonts w:ascii="Palatino Linotype" w:eastAsia="Palatino Linotype" w:hAnsi="Palatino Linotype" w:cs="Palatino Linotype"/>
          <w:b/>
          <w:bCs/>
        </w:rPr>
        <w:t>uien es el responsable de llevar a cabo los permi</w:t>
      </w:r>
      <w:r w:rsidR="00AC1136" w:rsidRPr="006E088C">
        <w:rPr>
          <w:rFonts w:ascii="Palatino Linotype" w:eastAsia="Palatino Linotype" w:hAnsi="Palatino Linotype" w:cs="Palatino Linotype"/>
          <w:b/>
          <w:bCs/>
        </w:rPr>
        <w:t xml:space="preserve">sos para el </w:t>
      </w:r>
      <w:r w:rsidR="00362702" w:rsidRPr="006E088C">
        <w:rPr>
          <w:rFonts w:ascii="Palatino Linotype" w:eastAsia="Palatino Linotype" w:hAnsi="Palatino Linotype" w:cs="Palatino Linotype"/>
          <w:b/>
          <w:bCs/>
        </w:rPr>
        <w:t>servicio</w:t>
      </w:r>
      <w:r w:rsidR="00AC1136" w:rsidRPr="006E088C">
        <w:rPr>
          <w:rFonts w:ascii="Palatino Linotype" w:eastAsia="Palatino Linotype" w:hAnsi="Palatino Linotype" w:cs="Palatino Linotype"/>
          <w:b/>
          <w:bCs/>
        </w:rPr>
        <w:t xml:space="preserve"> de descarga</w:t>
      </w:r>
      <w:r w:rsidR="00362702" w:rsidRPr="006E088C">
        <w:rPr>
          <w:rFonts w:ascii="Palatino Linotype" w:eastAsia="Palatino Linotype" w:hAnsi="Palatino Linotype" w:cs="Palatino Linotype"/>
        </w:rPr>
        <w:t xml:space="preserve">, </w:t>
      </w:r>
      <w:r w:rsidR="005E6EF3" w:rsidRPr="006E088C">
        <w:rPr>
          <w:rFonts w:ascii="Palatino Linotype" w:eastAsia="Palatino Linotype" w:hAnsi="Palatino Linotype" w:cs="Palatino Linotype"/>
        </w:rPr>
        <w:t>es oportuno mencionar que</w:t>
      </w:r>
      <w:r w:rsidR="00ED5778" w:rsidRPr="006E088C">
        <w:rPr>
          <w:rFonts w:ascii="Palatino Linotype" w:eastAsia="Palatino Linotype" w:hAnsi="Palatino Linotype" w:cs="Palatino Linotype"/>
        </w:rPr>
        <w:t xml:space="preserve"> </w:t>
      </w:r>
      <w:r w:rsidR="00FB250E" w:rsidRPr="006E088C">
        <w:rPr>
          <w:rFonts w:ascii="Palatino Linotype" w:eastAsia="Palatino Linotype" w:hAnsi="Palatino Linotype" w:cs="Palatino Linotype"/>
        </w:rPr>
        <w:t>en las constancias que obran en el expediente en el que se actúa n</w:t>
      </w:r>
      <w:r w:rsidR="00DD7F3E" w:rsidRPr="006E088C">
        <w:rPr>
          <w:rFonts w:ascii="Palatino Linotype" w:eastAsia="Palatino Linotype" w:hAnsi="Palatino Linotype" w:cs="Palatino Linotype"/>
        </w:rPr>
        <w:t xml:space="preserve">o se advirtió pronunciamiento alguno por parte del </w:t>
      </w:r>
      <w:r w:rsidR="00DD7F3E" w:rsidRPr="006E088C">
        <w:rPr>
          <w:rFonts w:ascii="Palatino Linotype" w:eastAsia="Palatino Linotype" w:hAnsi="Palatino Linotype" w:cs="Palatino Linotype"/>
          <w:b/>
        </w:rPr>
        <w:t xml:space="preserve">Sujeto Obligado, </w:t>
      </w:r>
      <w:r w:rsidR="00CB1A75" w:rsidRPr="006E088C">
        <w:rPr>
          <w:rFonts w:ascii="Palatino Linotype" w:eastAsia="Palatino Linotype" w:hAnsi="Palatino Linotype" w:cs="Palatino Linotype"/>
        </w:rPr>
        <w:t xml:space="preserve">en particular respecto de este punto de la solicitud, por lo que su respuesta </w:t>
      </w:r>
      <w:r w:rsidR="00CB1A75" w:rsidRPr="006E088C">
        <w:rPr>
          <w:rFonts w:ascii="Palatino Linotype" w:hAnsi="Palatino Linotype" w:cs="Arial"/>
          <w:szCs w:val="22"/>
        </w:rPr>
        <w:t xml:space="preserve">no agotó los principios de </w:t>
      </w:r>
      <w:r w:rsidR="00CB1A75" w:rsidRPr="006E088C">
        <w:rPr>
          <w:rFonts w:ascii="Palatino Linotype" w:hAnsi="Palatino Linotype"/>
        </w:rPr>
        <w:t>congruencia y exhaustividad, resultando aplicable el Criterio 02/17 emitido por el Peno del Instituto Nacional de Transparencia y Acceso a la Información y Protección de Datos Personales, de título y texto siguientes:</w:t>
      </w:r>
    </w:p>
    <w:p w14:paraId="79C5729E" w14:textId="77777777" w:rsidR="00CB1A75" w:rsidRPr="006E088C" w:rsidRDefault="00CB1A75" w:rsidP="00CB1A75">
      <w:pPr>
        <w:pStyle w:val="Prrafodelista"/>
        <w:ind w:left="851" w:right="851"/>
        <w:jc w:val="both"/>
        <w:rPr>
          <w:rFonts w:ascii="Palatino Linotype" w:hAnsi="Palatino Linotype" w:cs="Arial"/>
          <w:i/>
          <w:sz w:val="22"/>
        </w:rPr>
      </w:pPr>
      <w:r w:rsidRPr="006E088C">
        <w:rPr>
          <w:rFonts w:ascii="Palatino Linotype" w:hAnsi="Palatino Linotype" w:cs="Arial"/>
          <w:b/>
          <w:i/>
          <w:sz w:val="22"/>
        </w:rPr>
        <w:lastRenderedPageBreak/>
        <w:t xml:space="preserve">“Congruencia y exhaustividad. Sus alcances para garantizar el derecho de acceso a la información. </w:t>
      </w:r>
      <w:r w:rsidRPr="006E088C">
        <w:rPr>
          <w:rFonts w:ascii="Palatino Linotype" w:hAnsi="Palatino Linotype" w:cs="Arial"/>
          <w:i/>
          <w:sz w:val="22"/>
        </w:rPr>
        <w:t xml:space="preserve">De conformidad con el artículo </w:t>
      </w:r>
      <w:r w:rsidRPr="006E088C">
        <w:rPr>
          <w:rFonts w:ascii="Palatino Linotype" w:hAnsi="Palatino Linotype"/>
          <w:i/>
          <w:sz w:val="22"/>
          <w:lang w:val="es-ES_tradnl"/>
        </w:rPr>
        <w:t>3 de la Ley Federal de Procedimiento Administrativo</w:t>
      </w:r>
      <w:r w:rsidRPr="006E088C">
        <w:rPr>
          <w:rFonts w:ascii="Palatino Linotype" w:hAnsi="Palatino Linotype" w:cs="Arial"/>
          <w:i/>
          <w:sz w:val="22"/>
        </w:rPr>
        <w:t xml:space="preserve">, de aplicación supletoria a la Ley Federal de Transparencia y Acceso a la Información Pública, en términos de su artículo 7; todo acto administrativo debe cumplir con los principios de congruencia y exhaustividad. Para el efectivo ejercicio del derecho de acceso a la información, </w:t>
      </w:r>
      <w:r w:rsidRPr="006E088C">
        <w:rPr>
          <w:rFonts w:ascii="Palatino Linotype" w:hAnsi="Palatino Linotype" w:cs="Arial"/>
          <w:b/>
          <w:i/>
          <w:sz w:val="22"/>
        </w:rPr>
        <w:t>la congruencia implica que exista concordancia entre el requerimiento formulado por el particular y la respuesta proporcionada por el sujeto obligado</w:t>
      </w:r>
      <w:r w:rsidRPr="006E088C">
        <w:rPr>
          <w:rFonts w:ascii="Palatino Linotype" w:hAnsi="Palatino Linotype" w:cs="Arial"/>
          <w:i/>
          <w:sz w:val="22"/>
        </w:rPr>
        <w:t xml:space="preserve">; mientras que </w:t>
      </w:r>
      <w:r w:rsidRPr="006E088C">
        <w:rPr>
          <w:rFonts w:ascii="Palatino Linotype" w:hAnsi="Palatino Linotype" w:cs="Arial"/>
          <w:b/>
          <w:i/>
          <w:sz w:val="22"/>
        </w:rPr>
        <w:t>la exhaustividad significa que dicha respuesta se refiera expresamente a cada uno de los puntos solicitados</w:t>
      </w:r>
      <w:r w:rsidRPr="006E088C">
        <w:rPr>
          <w:rFonts w:ascii="Palatino Linotype" w:hAnsi="Palatino Linotype" w:cs="Arial"/>
          <w:i/>
          <w:sz w:val="22"/>
        </w:rPr>
        <w:t>. Por lo anterior, los sujetos obligados cumplirán con los principios de congruencia y exhaustividad, cuando las respuestas que emitan guarden una relación lógica con lo solicitado y atiendan de manera puntual y expresa, cada uno de los contenidos de información.”</w:t>
      </w:r>
    </w:p>
    <w:p w14:paraId="321A7BCB" w14:textId="3799CE35" w:rsidR="003D0FAF" w:rsidRPr="006E088C" w:rsidRDefault="00B71594" w:rsidP="00CB1A75">
      <w:pPr>
        <w:spacing w:before="240" w:after="240" w:line="360" w:lineRule="auto"/>
        <w:jc w:val="both"/>
        <w:rPr>
          <w:rFonts w:ascii="Palatino Linotype" w:eastAsia="Palatino Linotype" w:hAnsi="Palatino Linotype" w:cs="Palatino Linotype"/>
        </w:rPr>
      </w:pPr>
      <w:r w:rsidRPr="006E088C">
        <w:rPr>
          <w:rFonts w:ascii="Palatino Linotype" w:hAnsi="Palatino Linotype"/>
        </w:rPr>
        <w:t>En tal contexto</w:t>
      </w:r>
      <w:r w:rsidR="00CB1A75" w:rsidRPr="006E088C">
        <w:rPr>
          <w:rFonts w:ascii="Palatino Linotype" w:hAnsi="Palatino Linotype"/>
        </w:rPr>
        <w:t xml:space="preserve">, este Organismo Garante, con la finalidad de garantizar el Derecho humano de acceso a la información de la parte </w:t>
      </w:r>
      <w:r w:rsidR="00CB1A75" w:rsidRPr="006E088C">
        <w:rPr>
          <w:rFonts w:ascii="Palatino Linotype" w:hAnsi="Palatino Linotype"/>
          <w:b/>
        </w:rPr>
        <w:t>Recurrente,</w:t>
      </w:r>
      <w:r w:rsidR="00CB1A75" w:rsidRPr="006E088C">
        <w:rPr>
          <w:rFonts w:ascii="Palatino Linotype" w:hAnsi="Palatino Linotype"/>
        </w:rPr>
        <w:t xml:space="preserve"> </w:t>
      </w:r>
      <w:r w:rsidR="00CB1A75" w:rsidRPr="006E088C">
        <w:rPr>
          <w:rFonts w:ascii="Palatino Linotype" w:eastAsia="Palatino Linotype" w:hAnsi="Palatino Linotype" w:cs="Palatino Linotype"/>
        </w:rPr>
        <w:t xml:space="preserve">y a fin de reparar el agravio causado ante la omisión en que incurriera el </w:t>
      </w:r>
      <w:r w:rsidR="00CB1A75" w:rsidRPr="006E088C">
        <w:rPr>
          <w:rFonts w:ascii="Palatino Linotype" w:eastAsia="Palatino Linotype" w:hAnsi="Palatino Linotype" w:cs="Palatino Linotype"/>
          <w:b/>
        </w:rPr>
        <w:t>Sujeto Obligado</w:t>
      </w:r>
      <w:r w:rsidR="00CB1A75" w:rsidRPr="006E088C">
        <w:rPr>
          <w:rFonts w:ascii="Palatino Linotype" w:eastAsia="Palatino Linotype" w:hAnsi="Palatino Linotype" w:cs="Palatino Linotype"/>
        </w:rPr>
        <w:t xml:space="preserve">, ya que, como se señaló, su respuesta careció de los principios de congruencia y exhaustividad, al no pronunciarse de manera particular sobre este punto de la solicitud, se estima procedente ordenar que, previa búsqueda exhaustiva y razonable, se haga entrega del soporte documental en el que se advierta el nombre del o los servidores públicos responsables de </w:t>
      </w:r>
      <w:r w:rsidR="00FA561F" w:rsidRPr="006E088C">
        <w:rPr>
          <w:rFonts w:ascii="Palatino Linotype" w:eastAsia="Palatino Linotype" w:hAnsi="Palatino Linotype" w:cs="Palatino Linotype"/>
        </w:rPr>
        <w:t>emitir</w:t>
      </w:r>
      <w:r w:rsidR="00CB1A75" w:rsidRPr="006E088C">
        <w:rPr>
          <w:rFonts w:ascii="Palatino Linotype" w:eastAsia="Palatino Linotype" w:hAnsi="Palatino Linotype" w:cs="Palatino Linotype"/>
        </w:rPr>
        <w:t xml:space="preserve"> los permisos </w:t>
      </w:r>
      <w:r w:rsidR="00FA561F" w:rsidRPr="006E088C">
        <w:rPr>
          <w:rFonts w:ascii="Palatino Linotype" w:eastAsia="Palatino Linotype" w:hAnsi="Palatino Linotype" w:cs="Palatino Linotype"/>
        </w:rPr>
        <w:t xml:space="preserve">de </w:t>
      </w:r>
      <w:r w:rsidR="00CB1A75" w:rsidRPr="006E088C">
        <w:rPr>
          <w:rFonts w:ascii="Palatino Linotype" w:eastAsia="Palatino Linotype" w:hAnsi="Palatino Linotype" w:cs="Palatino Linotype"/>
        </w:rPr>
        <w:t>descarga de aguas residuales</w:t>
      </w:r>
      <w:r w:rsidR="003D0FAF" w:rsidRPr="006E088C">
        <w:rPr>
          <w:rFonts w:ascii="Palatino Linotype" w:eastAsia="Palatino Linotype" w:hAnsi="Palatino Linotype" w:cs="Palatino Linotype"/>
        </w:rPr>
        <w:t>.</w:t>
      </w:r>
    </w:p>
    <w:p w14:paraId="20EC2D23" w14:textId="3579CD56" w:rsidR="00AD1952" w:rsidRPr="006E088C" w:rsidRDefault="003D0FAF" w:rsidP="00CB1A75">
      <w:pPr>
        <w:spacing w:before="240" w:after="240" w:line="360" w:lineRule="auto"/>
        <w:jc w:val="both"/>
        <w:rPr>
          <w:rFonts w:ascii="Palatino Linotype" w:eastAsia="Palatino Linotype" w:hAnsi="Palatino Linotype" w:cs="Palatino Linotype"/>
        </w:rPr>
      </w:pPr>
      <w:r w:rsidRPr="006E088C">
        <w:rPr>
          <w:rFonts w:ascii="Palatino Linotype" w:eastAsia="Palatino Linotype" w:hAnsi="Palatino Linotype" w:cs="Palatino Linotype"/>
        </w:rPr>
        <w:t xml:space="preserve">Cabe señalar </w:t>
      </w:r>
      <w:proofErr w:type="gramStart"/>
      <w:r w:rsidRPr="006E088C">
        <w:rPr>
          <w:rFonts w:ascii="Palatino Linotype" w:eastAsia="Palatino Linotype" w:hAnsi="Palatino Linotype" w:cs="Palatino Linotype"/>
        </w:rPr>
        <w:t>que</w:t>
      </w:r>
      <w:proofErr w:type="gramEnd"/>
      <w:r w:rsidRPr="006E088C">
        <w:rPr>
          <w:rFonts w:ascii="Palatino Linotype" w:eastAsia="Palatino Linotype" w:hAnsi="Palatino Linotype" w:cs="Palatino Linotype"/>
        </w:rPr>
        <w:t xml:space="preserve"> de conformidad con la Cédula de Información del Registro Municipal de Trámites y Servicios, </w:t>
      </w:r>
      <w:r w:rsidR="004F5BC2" w:rsidRPr="006E088C">
        <w:rPr>
          <w:rFonts w:ascii="Palatino Linotype" w:eastAsia="Palatino Linotype" w:hAnsi="Palatino Linotype" w:cs="Palatino Linotype"/>
        </w:rPr>
        <w:t>que presta el Organismo Público Descentralizado,</w:t>
      </w:r>
      <w:r w:rsidR="00AD1952" w:rsidRPr="006E088C">
        <w:rPr>
          <w:rFonts w:ascii="Palatino Linotype" w:eastAsia="Palatino Linotype" w:hAnsi="Palatino Linotype" w:cs="Palatino Linotype"/>
        </w:rPr>
        <w:t xml:space="preserve"> la Dirección de Comercialización y la Dirección de Operaciones son las Unidades Administrativas Responsables, como se ilustra a continuación:</w:t>
      </w:r>
    </w:p>
    <w:p w14:paraId="1CC72034" w14:textId="3582ABA0" w:rsidR="00AD1952" w:rsidRPr="006E088C" w:rsidRDefault="00AD1952" w:rsidP="00CB1A75">
      <w:pPr>
        <w:spacing w:before="240" w:after="240" w:line="360" w:lineRule="auto"/>
        <w:jc w:val="both"/>
        <w:rPr>
          <w:rFonts w:ascii="Palatino Linotype" w:eastAsia="Palatino Linotype" w:hAnsi="Palatino Linotype" w:cs="Palatino Linotype"/>
        </w:rPr>
      </w:pPr>
      <w:r w:rsidRPr="006E088C">
        <w:rPr>
          <w:rFonts w:ascii="Palatino Linotype" w:eastAsia="Palatino Linotype" w:hAnsi="Palatino Linotype" w:cs="Palatino Linotype"/>
          <w:noProof/>
        </w:rPr>
        <w:lastRenderedPageBreak/>
        <w:drawing>
          <wp:inline distT="0" distB="0" distL="0" distR="0" wp14:anchorId="575F89F6" wp14:editId="4888D1C7">
            <wp:extent cx="5605780" cy="1089025"/>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605780" cy="1089025"/>
                    </a:xfrm>
                    <a:prstGeom prst="rect">
                      <a:avLst/>
                    </a:prstGeom>
                    <a:noFill/>
                    <a:ln>
                      <a:noFill/>
                    </a:ln>
                  </pic:spPr>
                </pic:pic>
              </a:graphicData>
            </a:graphic>
          </wp:inline>
        </w:drawing>
      </w:r>
    </w:p>
    <w:p w14:paraId="70FEEE2A" w14:textId="278BAF1A" w:rsidR="00AD1952" w:rsidRPr="006E088C" w:rsidRDefault="00AD1952" w:rsidP="00CB1A75">
      <w:pPr>
        <w:spacing w:before="240" w:after="240" w:line="360" w:lineRule="auto"/>
        <w:jc w:val="both"/>
        <w:rPr>
          <w:rFonts w:ascii="Palatino Linotype" w:eastAsia="Palatino Linotype" w:hAnsi="Palatino Linotype" w:cs="Palatino Linotype"/>
        </w:rPr>
      </w:pPr>
      <w:r w:rsidRPr="006E088C">
        <w:rPr>
          <w:rFonts w:ascii="Palatino Linotype" w:eastAsia="Palatino Linotype" w:hAnsi="Palatino Linotype" w:cs="Palatino Linotype"/>
        </w:rPr>
        <w:t>En este tenor, es oportuno traer a colación el contenido del Reglamento Interno del Organismo, que en su parte conducente establece lo siguiente:</w:t>
      </w:r>
    </w:p>
    <w:p w14:paraId="35A0E925" w14:textId="24C2B439" w:rsidR="003D0FAF" w:rsidRPr="006E088C" w:rsidRDefault="003D0FAF" w:rsidP="003D0FAF">
      <w:pPr>
        <w:spacing w:before="120" w:after="120"/>
        <w:ind w:left="851" w:right="902"/>
        <w:jc w:val="both"/>
        <w:rPr>
          <w:rFonts w:ascii="Palatino Linotype" w:eastAsia="Palatino Linotype" w:hAnsi="Palatino Linotype" w:cs="Palatino Linotype"/>
          <w:i/>
          <w:sz w:val="22"/>
        </w:rPr>
      </w:pPr>
      <w:r w:rsidRPr="006E088C">
        <w:rPr>
          <w:rFonts w:ascii="Palatino Linotype" w:eastAsia="Palatino Linotype" w:hAnsi="Palatino Linotype" w:cs="Palatino Linotype"/>
          <w:i/>
          <w:sz w:val="22"/>
        </w:rPr>
        <w:t>“Dirección de Comercialización:</w:t>
      </w:r>
    </w:p>
    <w:p w14:paraId="1AE0A800" w14:textId="77777777" w:rsidR="003D0FAF" w:rsidRPr="006E088C" w:rsidRDefault="003D0FAF" w:rsidP="003D0FAF">
      <w:pPr>
        <w:spacing w:before="120" w:after="120"/>
        <w:ind w:left="851" w:right="902"/>
        <w:jc w:val="both"/>
        <w:rPr>
          <w:rFonts w:ascii="Palatino Linotype" w:eastAsia="Palatino Linotype" w:hAnsi="Palatino Linotype" w:cs="Palatino Linotype"/>
          <w:b/>
          <w:i/>
          <w:sz w:val="22"/>
        </w:rPr>
      </w:pPr>
      <w:r w:rsidRPr="006E088C">
        <w:rPr>
          <w:rFonts w:ascii="Palatino Linotype" w:eastAsia="Palatino Linotype" w:hAnsi="Palatino Linotype" w:cs="Palatino Linotype"/>
          <w:b/>
          <w:i/>
          <w:sz w:val="22"/>
        </w:rPr>
        <w:t>...</w:t>
      </w:r>
    </w:p>
    <w:p w14:paraId="16F03F11" w14:textId="27A5B36A" w:rsidR="003D0FAF" w:rsidRPr="006E088C" w:rsidRDefault="003D0FAF" w:rsidP="003D0FAF">
      <w:pPr>
        <w:spacing w:before="120" w:after="120"/>
        <w:ind w:left="851" w:right="902"/>
        <w:jc w:val="both"/>
        <w:rPr>
          <w:rFonts w:ascii="Palatino Linotype" w:eastAsia="Palatino Linotype" w:hAnsi="Palatino Linotype" w:cs="Palatino Linotype"/>
          <w:i/>
          <w:sz w:val="22"/>
        </w:rPr>
      </w:pPr>
      <w:r w:rsidRPr="006E088C">
        <w:rPr>
          <w:rFonts w:ascii="Palatino Linotype" w:eastAsia="Palatino Linotype" w:hAnsi="Palatino Linotype" w:cs="Palatino Linotype"/>
          <w:b/>
          <w:i/>
          <w:sz w:val="22"/>
        </w:rPr>
        <w:t>III.</w:t>
      </w:r>
      <w:r w:rsidRPr="006E088C">
        <w:rPr>
          <w:rFonts w:ascii="Palatino Linotype" w:eastAsia="Palatino Linotype" w:hAnsi="Palatino Linotype" w:cs="Palatino Linotype"/>
          <w:i/>
          <w:sz w:val="22"/>
        </w:rPr>
        <w:t xml:space="preserve"> Ejercer atribuciones de autoridad fiscal, para:</w:t>
      </w:r>
    </w:p>
    <w:p w14:paraId="19B02CEB" w14:textId="77777777" w:rsidR="003D0FAF" w:rsidRPr="006E088C" w:rsidRDefault="003D0FAF" w:rsidP="003D0FAF">
      <w:pPr>
        <w:spacing w:before="120" w:after="120"/>
        <w:ind w:left="1134" w:right="902"/>
        <w:jc w:val="both"/>
        <w:rPr>
          <w:rFonts w:ascii="Palatino Linotype" w:eastAsia="Palatino Linotype" w:hAnsi="Palatino Linotype" w:cs="Palatino Linotype"/>
          <w:i/>
          <w:sz w:val="22"/>
        </w:rPr>
      </w:pPr>
      <w:r w:rsidRPr="006E088C">
        <w:rPr>
          <w:rFonts w:ascii="Palatino Linotype" w:eastAsia="Palatino Linotype" w:hAnsi="Palatino Linotype" w:cs="Palatino Linotype"/>
          <w:i/>
          <w:sz w:val="22"/>
        </w:rPr>
        <w:t>…</w:t>
      </w:r>
    </w:p>
    <w:p w14:paraId="16B800A0" w14:textId="77777777" w:rsidR="003D0FAF" w:rsidRPr="006E088C" w:rsidRDefault="003D0FAF" w:rsidP="003D0FAF">
      <w:pPr>
        <w:spacing w:before="120" w:after="120"/>
        <w:ind w:left="1134" w:right="902"/>
        <w:jc w:val="both"/>
        <w:rPr>
          <w:rFonts w:ascii="Palatino Linotype" w:eastAsia="Palatino Linotype" w:hAnsi="Palatino Linotype" w:cs="Palatino Linotype"/>
          <w:i/>
          <w:sz w:val="22"/>
        </w:rPr>
      </w:pPr>
      <w:r w:rsidRPr="006E088C">
        <w:rPr>
          <w:rFonts w:ascii="Palatino Linotype" w:eastAsia="Palatino Linotype" w:hAnsi="Palatino Linotype" w:cs="Palatino Linotype"/>
          <w:b/>
          <w:i/>
          <w:sz w:val="22"/>
        </w:rPr>
        <w:t>k)</w:t>
      </w:r>
      <w:r w:rsidRPr="006E088C">
        <w:rPr>
          <w:rFonts w:ascii="Palatino Linotype" w:eastAsia="Palatino Linotype" w:hAnsi="Palatino Linotype" w:cs="Palatino Linotype"/>
          <w:i/>
          <w:sz w:val="22"/>
        </w:rPr>
        <w:t xml:space="preserve"> Determinar la liquidación u orden de pago </w:t>
      </w:r>
      <w:r w:rsidRPr="006E088C">
        <w:rPr>
          <w:rFonts w:ascii="Palatino Linotype" w:eastAsia="Palatino Linotype" w:hAnsi="Palatino Linotype" w:cs="Palatino Linotype"/>
          <w:b/>
          <w:i/>
          <w:sz w:val="22"/>
        </w:rPr>
        <w:t xml:space="preserve">correspondiente a los permisos y registros de descargas de aguas residuales de uso no doméstico </w:t>
      </w:r>
      <w:r w:rsidRPr="006E088C">
        <w:rPr>
          <w:rFonts w:ascii="Palatino Linotype" w:eastAsia="Palatino Linotype" w:hAnsi="Palatino Linotype" w:cs="Palatino Linotype"/>
          <w:b/>
          <w:i/>
          <w:sz w:val="22"/>
          <w:u w:val="single"/>
        </w:rPr>
        <w:t>que emita la Dirección de Operaciones</w:t>
      </w:r>
      <w:r w:rsidRPr="006E088C">
        <w:rPr>
          <w:rFonts w:ascii="Palatino Linotype" w:eastAsia="Palatino Linotype" w:hAnsi="Palatino Linotype" w:cs="Palatino Linotype"/>
          <w:i/>
          <w:sz w:val="22"/>
        </w:rPr>
        <w:t xml:space="preserve">;” </w:t>
      </w:r>
    </w:p>
    <w:p w14:paraId="1E838CE0" w14:textId="0A7248AC" w:rsidR="000B3827" w:rsidRPr="006E088C" w:rsidRDefault="00AD1952" w:rsidP="000B3827">
      <w:pPr>
        <w:spacing w:before="240" w:after="240" w:line="360" w:lineRule="auto"/>
        <w:jc w:val="both"/>
        <w:rPr>
          <w:rFonts w:ascii="Palatino Linotype" w:eastAsia="Palatino Linotype" w:hAnsi="Palatino Linotype" w:cs="Palatino Linotype"/>
        </w:rPr>
      </w:pPr>
      <w:r w:rsidRPr="006E088C">
        <w:rPr>
          <w:rFonts w:ascii="Palatino Linotype" w:eastAsia="Palatino Linotype" w:hAnsi="Palatino Linotype" w:cs="Palatino Linotype"/>
        </w:rPr>
        <w:t xml:space="preserve">De lo anterior se desprende que la Dirección de Operaciones es competente para emitir permisos de descargas de aguas residuales de uso no doméstico, mientras que la </w:t>
      </w:r>
      <w:r w:rsidR="000B3827" w:rsidRPr="006E088C">
        <w:rPr>
          <w:rFonts w:ascii="Palatino Linotype" w:eastAsia="Palatino Linotype" w:hAnsi="Palatino Linotype" w:cs="Palatino Linotype"/>
        </w:rPr>
        <w:t>Dirección de Comercialización</w:t>
      </w:r>
      <w:r w:rsidRPr="006E088C">
        <w:rPr>
          <w:rFonts w:ascii="Palatino Linotype" w:eastAsia="Palatino Linotype" w:hAnsi="Palatino Linotype" w:cs="Palatino Linotype"/>
        </w:rPr>
        <w:t>,</w:t>
      </w:r>
      <w:r w:rsidR="000B3827" w:rsidRPr="006E088C">
        <w:rPr>
          <w:rFonts w:ascii="Palatino Linotype" w:eastAsia="Palatino Linotype" w:hAnsi="Palatino Linotype" w:cs="Palatino Linotype"/>
        </w:rPr>
        <w:t xml:space="preserve"> </w:t>
      </w:r>
      <w:r w:rsidRPr="006E088C">
        <w:rPr>
          <w:rFonts w:ascii="Palatino Linotype" w:eastAsia="Palatino Linotype" w:hAnsi="Palatino Linotype" w:cs="Palatino Linotype"/>
        </w:rPr>
        <w:t xml:space="preserve">en ejercicio de sus atribuciones como autoridad fiscal, se encarga de </w:t>
      </w:r>
      <w:r w:rsidR="000B3827" w:rsidRPr="006E088C">
        <w:rPr>
          <w:rFonts w:ascii="Palatino Linotype" w:eastAsia="Palatino Linotype" w:hAnsi="Palatino Linotype" w:cs="Palatino Linotype"/>
        </w:rPr>
        <w:t>efectuar el cálculo de derechos y la emisión de la orden de pago correspondiente,</w:t>
      </w:r>
      <w:r w:rsidRPr="006E088C">
        <w:rPr>
          <w:rFonts w:ascii="Palatino Linotype" w:eastAsia="Palatino Linotype" w:hAnsi="Palatino Linotype" w:cs="Palatino Linotype"/>
        </w:rPr>
        <w:t xml:space="preserve"> </w:t>
      </w:r>
      <w:r w:rsidR="000B3827" w:rsidRPr="006E088C">
        <w:rPr>
          <w:rFonts w:ascii="Palatino Linotype" w:eastAsia="Palatino Linotype" w:hAnsi="Palatino Linotype" w:cs="Palatino Linotype"/>
        </w:rPr>
        <w:t>por lo tanto, se estima procedente ordenar la entrega del soporte documental que satisfaga lo solicitado.</w:t>
      </w:r>
    </w:p>
    <w:p w14:paraId="7795AE69" w14:textId="3B9A7129" w:rsidR="00B71594" w:rsidRPr="006E088C" w:rsidRDefault="00B71594" w:rsidP="00B71594">
      <w:pPr>
        <w:spacing w:before="240" w:after="240" w:line="360" w:lineRule="auto"/>
        <w:jc w:val="both"/>
        <w:rPr>
          <w:rFonts w:ascii="Palatino Linotype" w:hAnsi="Palatino Linotype"/>
        </w:rPr>
      </w:pPr>
      <w:r w:rsidRPr="006E088C">
        <w:rPr>
          <w:rFonts w:ascii="Palatino Linotype" w:hAnsi="Palatino Linotype"/>
        </w:rPr>
        <w:t xml:space="preserve">Para tal efecto, no obsta mencionar que si bien la persona solicitante, al no ser experta en la materia, omitió señalar de manera concreta el o los documentos a los que </w:t>
      </w:r>
      <w:r w:rsidRPr="006E088C">
        <w:rPr>
          <w:rFonts w:ascii="Palatino Linotype" w:hAnsi="Palatino Linotype"/>
        </w:rPr>
        <w:lastRenderedPageBreak/>
        <w:t xml:space="preserve">pretende acceder, es obligación de los Sujetos Obligados dar a las solicitudes una interpretación que les dé una expresión documental, ya que </w:t>
      </w:r>
      <w:r w:rsidRPr="006E088C">
        <w:rPr>
          <w:rFonts w:ascii="Palatino Linotype" w:hAnsi="Palatino Linotype" w:cs="Arial"/>
          <w:szCs w:val="28"/>
        </w:rPr>
        <w:t xml:space="preserve">para que el derecho de acceso a la información pública de los particulares se satisfaga completamente, es necesario que se les brinde el acceso a datos, registros y todo tipo de información pública que conste en documentos, ya sea generados o que se encuentre en posesión de las autoridades, </w:t>
      </w:r>
      <w:r w:rsidRPr="006E088C">
        <w:rPr>
          <w:rFonts w:ascii="Palatino Linotype" w:hAnsi="Palatino Linotype"/>
        </w:rPr>
        <w:t xml:space="preserve">por tal motivo, </w:t>
      </w:r>
      <w:r w:rsidRPr="006E088C">
        <w:rPr>
          <w:rFonts w:ascii="Palatino Linotype" w:hAnsi="Palatino Linotype"/>
          <w:szCs w:val="22"/>
        </w:rPr>
        <w:t xml:space="preserve">privilegiando el principio de máxima publicidad, en el presente caso, se deberá proceder a la entrega del </w:t>
      </w:r>
      <w:r w:rsidRPr="006E088C">
        <w:rPr>
          <w:rFonts w:ascii="Palatino Linotype" w:hAnsi="Palatino Linotype" w:cs="Arial"/>
          <w:szCs w:val="28"/>
        </w:rPr>
        <w:t>soporte documental en donde conste la información que brinde respuesta a la solicitud, así la persona solicitante podrá buscar conforme a su interés.</w:t>
      </w:r>
    </w:p>
    <w:p w14:paraId="4450FBA3" w14:textId="77777777" w:rsidR="00B71594" w:rsidRPr="006E088C" w:rsidRDefault="00B71594" w:rsidP="00B71594">
      <w:pPr>
        <w:pStyle w:val="Sinespaciado"/>
        <w:spacing w:before="240" w:after="240" w:line="360" w:lineRule="auto"/>
        <w:jc w:val="both"/>
        <w:rPr>
          <w:rFonts w:ascii="Palatino Linotype" w:hAnsi="Palatino Linotype"/>
        </w:rPr>
      </w:pPr>
      <w:r w:rsidRPr="006E088C">
        <w:rPr>
          <w:rFonts w:ascii="Palatino Linotype" w:hAnsi="Palatino Linotype"/>
        </w:rPr>
        <w:t xml:space="preserve">Como sustento a lo anterior resulta aplicable el Criterio 16/17, emitido por el Instituto Nacional de Transparencia, Acceso a la Información y Protección de Datos Personales, INAI, establece lo siguiente: </w:t>
      </w:r>
    </w:p>
    <w:p w14:paraId="71D2820A" w14:textId="77777777" w:rsidR="00B71594" w:rsidRPr="006E088C" w:rsidRDefault="00B71594" w:rsidP="00B71594">
      <w:pPr>
        <w:pStyle w:val="Prrafodelista"/>
        <w:spacing w:after="120"/>
        <w:ind w:left="851" w:right="902"/>
        <w:jc w:val="both"/>
        <w:rPr>
          <w:rFonts w:ascii="Palatino Linotype" w:hAnsi="Palatino Linotype" w:cs="Arial"/>
          <w:sz w:val="22"/>
          <w:szCs w:val="20"/>
        </w:rPr>
      </w:pPr>
      <w:r w:rsidRPr="006E088C">
        <w:rPr>
          <w:sz w:val="22"/>
          <w:szCs w:val="20"/>
        </w:rPr>
        <w:t xml:space="preserve"> “</w:t>
      </w:r>
      <w:r w:rsidRPr="006E088C">
        <w:rPr>
          <w:rFonts w:ascii="Palatino Linotype" w:hAnsi="Palatino Linotype" w:cs="Arial"/>
          <w:b/>
          <w:bCs/>
          <w:i/>
          <w:sz w:val="22"/>
          <w:szCs w:val="20"/>
        </w:rPr>
        <w:t xml:space="preserve">Expresión documental. </w:t>
      </w:r>
      <w:r w:rsidRPr="006E088C">
        <w:rPr>
          <w:rFonts w:ascii="Palatino Linotype" w:hAnsi="Palatino Linotype" w:cs="Arial"/>
          <w:bCs/>
          <w:i/>
          <w:sz w:val="22"/>
          <w:szCs w:val="20"/>
        </w:rPr>
        <w:t>Cuando</w:t>
      </w:r>
      <w:r w:rsidRPr="006E088C">
        <w:rPr>
          <w:rFonts w:ascii="Palatino Linotype" w:hAnsi="Palatino Linotype" w:cs="Arial"/>
          <w:i/>
          <w:sz w:val="22"/>
          <w:szCs w:val="20"/>
        </w:rPr>
        <w:t xml:space="preserve"> los particulares presenten solicitudes de acceso a la información sin identificar de forma precisa la documentación que pudiera contener la información de su interés, o bien, la solicitud constituya una consulta, pero la respuesta pudiera obrar en algún documento en poder de los sujetos obligados, éstos deben dar a dichas solicitudes una interpretación que les otorgue una expresión documental.”</w:t>
      </w:r>
    </w:p>
    <w:p w14:paraId="33D3B411" w14:textId="77777777" w:rsidR="00B71594" w:rsidRPr="006E088C" w:rsidRDefault="00B71594" w:rsidP="00B71594">
      <w:pPr>
        <w:spacing w:line="360" w:lineRule="auto"/>
        <w:jc w:val="both"/>
        <w:rPr>
          <w:rFonts w:ascii="Palatino Linotype" w:eastAsia="Calibri" w:hAnsi="Palatino Linotype" w:cs="Arial"/>
        </w:rPr>
      </w:pPr>
      <w:r w:rsidRPr="006E088C">
        <w:rPr>
          <w:rFonts w:ascii="Palatino Linotype" w:hAnsi="Palatino Linotype" w:cs="Arial"/>
        </w:rPr>
        <w:t xml:space="preserve">Lo anterior en virtud de que el </w:t>
      </w:r>
      <w:r w:rsidRPr="006E088C">
        <w:rPr>
          <w:rFonts w:ascii="Palatino Linotype" w:hAnsi="Palatino Linotype" w:cs="Arial"/>
          <w:b/>
        </w:rPr>
        <w:t>Sujeto Obligado</w:t>
      </w:r>
      <w:r w:rsidRPr="006E088C">
        <w:rPr>
          <w:rFonts w:ascii="Palatino Linotype" w:hAnsi="Palatino Linotype" w:cs="Arial"/>
        </w:rPr>
        <w:t xml:space="preserve"> </w:t>
      </w:r>
      <w:r w:rsidRPr="006E088C">
        <w:rPr>
          <w:rFonts w:ascii="Palatino Linotype" w:eastAsia="Calibri" w:hAnsi="Palatino Linotype" w:cs="Arial"/>
        </w:rPr>
        <w:t xml:space="preserve">se encuentra constreñido a documentar todo acto que derive del ejercicio </w:t>
      </w:r>
      <w:r w:rsidRPr="006E088C">
        <w:rPr>
          <w:rFonts w:ascii="Palatino Linotype" w:hAnsi="Palatino Linotype"/>
        </w:rPr>
        <w:t xml:space="preserve">sus facultades, competencias o funciones, considerando desde su origen la eventual publicidad y reutilización de la información que generen, según lo dispuesto en los artículos </w:t>
      </w:r>
      <w:r w:rsidRPr="006E088C">
        <w:rPr>
          <w:rFonts w:ascii="Palatino Linotype" w:eastAsia="Calibri" w:hAnsi="Palatino Linotype" w:cs="Arial"/>
        </w:rPr>
        <w:t>18, 24 fracción XXII y 160 párrafo primero de la Ley de la Materia, que son del tenor literal siguiente:</w:t>
      </w:r>
    </w:p>
    <w:p w14:paraId="5BAFC285" w14:textId="77777777" w:rsidR="00B71594" w:rsidRPr="006E088C" w:rsidRDefault="00B71594" w:rsidP="00B71594">
      <w:pPr>
        <w:pStyle w:val="Textonotapie"/>
        <w:spacing w:before="120" w:after="120"/>
        <w:ind w:left="851" w:right="902"/>
        <w:jc w:val="both"/>
        <w:rPr>
          <w:rFonts w:ascii="Palatino Linotype" w:hAnsi="Palatino Linotype"/>
          <w:i/>
          <w:iCs/>
          <w:sz w:val="22"/>
          <w:szCs w:val="22"/>
        </w:rPr>
      </w:pPr>
      <w:r w:rsidRPr="006E088C">
        <w:rPr>
          <w:rFonts w:ascii="Palatino Linotype" w:hAnsi="Palatino Linotype"/>
          <w:b/>
          <w:i/>
          <w:iCs/>
          <w:sz w:val="22"/>
          <w:szCs w:val="22"/>
        </w:rPr>
        <w:lastRenderedPageBreak/>
        <w:t>“Artículo 18</w:t>
      </w:r>
      <w:r w:rsidRPr="006E088C">
        <w:rPr>
          <w:rFonts w:ascii="Palatino Linotype" w:hAnsi="Palatino Linotype"/>
          <w:i/>
          <w:iCs/>
          <w:sz w:val="22"/>
          <w:szCs w:val="22"/>
        </w:rPr>
        <w:t>. Los sujetos obligados deberán documentar todo acto que derive del ejercicio de sus facultades, competencias o funciones, considerando desde su origen la eventual publicidad y reutilización de la información que generen.</w:t>
      </w:r>
    </w:p>
    <w:p w14:paraId="00C65A10" w14:textId="77777777" w:rsidR="00B71594" w:rsidRPr="006E088C" w:rsidRDefault="00B71594" w:rsidP="00B71594">
      <w:pPr>
        <w:pStyle w:val="Textonotapie"/>
        <w:spacing w:before="120" w:after="120"/>
        <w:ind w:left="851" w:right="902"/>
        <w:jc w:val="both"/>
        <w:rPr>
          <w:rFonts w:ascii="Palatino Linotype" w:hAnsi="Palatino Linotype"/>
          <w:i/>
          <w:iCs/>
          <w:sz w:val="22"/>
          <w:szCs w:val="22"/>
        </w:rPr>
      </w:pPr>
      <w:r w:rsidRPr="006E088C">
        <w:rPr>
          <w:rFonts w:ascii="Palatino Linotype" w:hAnsi="Palatino Linotype"/>
          <w:i/>
          <w:iCs/>
          <w:sz w:val="22"/>
          <w:szCs w:val="22"/>
        </w:rPr>
        <w:t>…</w:t>
      </w:r>
    </w:p>
    <w:p w14:paraId="5479C0F2" w14:textId="77777777" w:rsidR="00B71594" w:rsidRPr="006E088C" w:rsidRDefault="00B71594" w:rsidP="00B71594">
      <w:pPr>
        <w:pStyle w:val="Textonotapie"/>
        <w:spacing w:before="120" w:after="120"/>
        <w:ind w:left="851" w:right="902"/>
        <w:jc w:val="both"/>
        <w:rPr>
          <w:rFonts w:ascii="Palatino Linotype" w:hAnsi="Palatino Linotype"/>
          <w:i/>
          <w:iCs/>
          <w:sz w:val="22"/>
          <w:szCs w:val="22"/>
        </w:rPr>
      </w:pPr>
      <w:r w:rsidRPr="006E088C">
        <w:rPr>
          <w:rFonts w:ascii="Palatino Linotype" w:hAnsi="Palatino Linotype"/>
          <w:b/>
          <w:i/>
          <w:iCs/>
          <w:sz w:val="22"/>
          <w:szCs w:val="22"/>
        </w:rPr>
        <w:t>Artículo 24.</w:t>
      </w:r>
      <w:r w:rsidRPr="006E088C">
        <w:rPr>
          <w:rFonts w:ascii="Palatino Linotype" w:hAnsi="Palatino Linotype"/>
          <w:i/>
          <w:iCs/>
          <w:sz w:val="22"/>
          <w:szCs w:val="22"/>
        </w:rPr>
        <w:t xml:space="preserve"> Para el cumplimiento de los objetivos de esta Ley, los sujetos obligados deberán cumplir con las siguientes obligaciones, según corresponda, de acuerdo a su naturaleza:</w:t>
      </w:r>
    </w:p>
    <w:p w14:paraId="5DEBF967" w14:textId="77777777" w:rsidR="00B71594" w:rsidRPr="006E088C" w:rsidRDefault="00B71594" w:rsidP="00B71594">
      <w:pPr>
        <w:pStyle w:val="Textonotapie"/>
        <w:spacing w:before="120" w:after="120"/>
        <w:ind w:left="1134" w:right="902"/>
        <w:jc w:val="both"/>
        <w:rPr>
          <w:rFonts w:ascii="Palatino Linotype" w:hAnsi="Palatino Linotype"/>
          <w:i/>
          <w:iCs/>
          <w:sz w:val="22"/>
          <w:szCs w:val="22"/>
        </w:rPr>
      </w:pPr>
      <w:r w:rsidRPr="006E088C">
        <w:rPr>
          <w:rFonts w:ascii="Palatino Linotype" w:hAnsi="Palatino Linotype"/>
          <w:b/>
          <w:i/>
          <w:iCs/>
          <w:sz w:val="22"/>
          <w:szCs w:val="22"/>
        </w:rPr>
        <w:t>XXII.</w:t>
      </w:r>
      <w:r w:rsidRPr="006E088C">
        <w:rPr>
          <w:rFonts w:ascii="Palatino Linotype" w:hAnsi="Palatino Linotype"/>
          <w:i/>
          <w:iCs/>
          <w:sz w:val="22"/>
          <w:szCs w:val="22"/>
        </w:rPr>
        <w:t xml:space="preserve"> Documentar todo acto que derive del ejercicio de sus facultades, competencias o funciones y abstenerse de destruirlos u ocultarlos, dentro de los que destacan los procesos deliberativos y de decisión definitiva;</w:t>
      </w:r>
    </w:p>
    <w:p w14:paraId="40CBC287" w14:textId="77777777" w:rsidR="00B71594" w:rsidRPr="006E088C" w:rsidRDefault="00B71594" w:rsidP="00B71594">
      <w:pPr>
        <w:spacing w:before="120" w:after="120"/>
        <w:ind w:left="851" w:right="902"/>
        <w:jc w:val="both"/>
        <w:rPr>
          <w:rFonts w:ascii="Palatino Linotype" w:hAnsi="Palatino Linotype"/>
          <w:b/>
          <w:i/>
          <w:iCs/>
          <w:sz w:val="22"/>
          <w:szCs w:val="22"/>
        </w:rPr>
      </w:pPr>
      <w:r w:rsidRPr="006E088C">
        <w:rPr>
          <w:rFonts w:ascii="Palatino Linotype" w:hAnsi="Palatino Linotype"/>
          <w:b/>
          <w:i/>
          <w:iCs/>
          <w:sz w:val="22"/>
          <w:szCs w:val="22"/>
        </w:rPr>
        <w:t>…</w:t>
      </w:r>
    </w:p>
    <w:p w14:paraId="63F29446" w14:textId="77777777" w:rsidR="00B71594" w:rsidRPr="006E088C" w:rsidRDefault="00B71594" w:rsidP="00B71594">
      <w:pPr>
        <w:spacing w:before="120" w:after="120"/>
        <w:ind w:left="851" w:right="902"/>
        <w:jc w:val="both"/>
        <w:rPr>
          <w:rFonts w:ascii="Palatino Linotype" w:eastAsia="Calibri" w:hAnsi="Palatino Linotype" w:cs="Arial"/>
          <w:i/>
          <w:iCs/>
          <w:sz w:val="36"/>
          <w:szCs w:val="36"/>
        </w:rPr>
      </w:pPr>
      <w:r w:rsidRPr="006E088C">
        <w:rPr>
          <w:rFonts w:ascii="Palatino Linotype" w:hAnsi="Palatino Linotype"/>
          <w:b/>
          <w:i/>
          <w:iCs/>
          <w:sz w:val="22"/>
          <w:szCs w:val="22"/>
        </w:rPr>
        <w:t>Artículo 160</w:t>
      </w:r>
      <w:r w:rsidRPr="006E088C">
        <w:rPr>
          <w:rFonts w:ascii="Palatino Linotype" w:hAnsi="Palatino Linotype"/>
          <w:i/>
          <w:iCs/>
          <w:sz w:val="22"/>
          <w:szCs w:val="22"/>
        </w:rPr>
        <w:t>. Los sujetos obligados deberán otorgar acceso a los documentos que se encuentren en sus archivos o que estén obligados a documentar de acuerdo con sus facultades, competencias o funciones en el formato que el solicitante manifieste, de entre aquellos formatos existentes, conforme a las características físicas de la información o del lugar donde se encuentre así lo permita.”</w:t>
      </w:r>
    </w:p>
    <w:p w14:paraId="08197A68" w14:textId="77777777" w:rsidR="00B71594" w:rsidRPr="006E088C" w:rsidRDefault="00B71594" w:rsidP="00B71594">
      <w:pPr>
        <w:spacing w:before="240" w:after="240" w:line="360" w:lineRule="auto"/>
        <w:ind w:right="51"/>
        <w:jc w:val="both"/>
        <w:rPr>
          <w:rFonts w:ascii="Palatino Linotype" w:eastAsia="Palatino Linotype" w:hAnsi="Palatino Linotype" w:cs="Palatino Linotype"/>
        </w:rPr>
      </w:pPr>
      <w:r w:rsidRPr="006E088C">
        <w:rPr>
          <w:rFonts w:ascii="Palatino Linotype" w:eastAsia="Palatino Linotype" w:hAnsi="Palatino Linotype" w:cs="Palatino Linotype"/>
        </w:rPr>
        <w:t xml:space="preserve">De lo hasta aquí expuesto, se concluye que los motivos de inconformidad de la parte </w:t>
      </w:r>
      <w:r w:rsidRPr="006E088C">
        <w:rPr>
          <w:rFonts w:ascii="Palatino Linotype" w:eastAsia="Palatino Linotype" w:hAnsi="Palatino Linotype" w:cs="Palatino Linotype"/>
          <w:b/>
        </w:rPr>
        <w:t xml:space="preserve">Recurrente </w:t>
      </w:r>
      <w:r w:rsidRPr="006E088C">
        <w:rPr>
          <w:rFonts w:ascii="Palatino Linotype" w:eastAsia="Palatino Linotype" w:hAnsi="Palatino Linotype" w:cs="Palatino Linotype"/>
        </w:rPr>
        <w:t xml:space="preserve">devienen fundados, siendo procedente </w:t>
      </w:r>
      <w:r w:rsidRPr="006E088C">
        <w:rPr>
          <w:rFonts w:ascii="Palatino Linotype" w:eastAsia="Palatino Linotype" w:hAnsi="Palatino Linotype" w:cs="Palatino Linotype"/>
          <w:i/>
        </w:rPr>
        <w:t>Modificar</w:t>
      </w:r>
      <w:r w:rsidRPr="006E088C">
        <w:rPr>
          <w:rFonts w:ascii="Palatino Linotype" w:eastAsia="Palatino Linotype" w:hAnsi="Palatino Linotype" w:cs="Palatino Linotype"/>
        </w:rPr>
        <w:t xml:space="preserve"> la respuesta proporcionada por el </w:t>
      </w:r>
      <w:r w:rsidRPr="006E088C">
        <w:rPr>
          <w:rFonts w:ascii="Palatino Linotype" w:eastAsia="Palatino Linotype" w:hAnsi="Palatino Linotype" w:cs="Palatino Linotype"/>
          <w:b/>
        </w:rPr>
        <w:t xml:space="preserve">Sujeto Obligado </w:t>
      </w:r>
      <w:r w:rsidRPr="006E088C">
        <w:rPr>
          <w:rFonts w:ascii="Palatino Linotype" w:eastAsia="Palatino Linotype" w:hAnsi="Palatino Linotype" w:cs="Palatino Linotype"/>
        </w:rPr>
        <w:t>en términos del artículo 186 fracción III de la Ley de Transparencia y Acceso a la Información Pública del Estado de México y Municipios.</w:t>
      </w:r>
    </w:p>
    <w:p w14:paraId="5045FC14" w14:textId="4818D7EA" w:rsidR="003D5513" w:rsidRPr="006E088C" w:rsidRDefault="00BD691F">
      <w:pPr>
        <w:pBdr>
          <w:top w:val="nil"/>
          <w:left w:val="nil"/>
          <w:bottom w:val="nil"/>
          <w:right w:val="nil"/>
          <w:between w:val="nil"/>
        </w:pBdr>
        <w:spacing w:before="240" w:after="240" w:line="360" w:lineRule="auto"/>
        <w:jc w:val="both"/>
        <w:rPr>
          <w:rFonts w:ascii="Palatino Linotype" w:eastAsia="Palatino Linotype" w:hAnsi="Palatino Linotype" w:cs="Palatino Linotype"/>
        </w:rPr>
      </w:pPr>
      <w:r w:rsidRPr="006E088C">
        <w:rPr>
          <w:rFonts w:ascii="Palatino Linotype" w:eastAsia="Palatino Linotype" w:hAnsi="Palatino Linotype" w:cs="Palatino Linotype"/>
        </w:rPr>
        <w:t xml:space="preserve">Así, con fundamento en lo prescrito en los artículos 5 párrafos trigésimo, trigésimo primero y trigésimo segundo de la Constitución Política del Estado Libre y Soberano de México; 2, fracción II; 29, 36 fracciones I y II; 176, 178, 181, 185 y 186 fracción II de </w:t>
      </w:r>
      <w:r w:rsidRPr="006E088C">
        <w:rPr>
          <w:rFonts w:ascii="Palatino Linotype" w:eastAsia="Palatino Linotype" w:hAnsi="Palatino Linotype" w:cs="Palatino Linotype"/>
        </w:rPr>
        <w:lastRenderedPageBreak/>
        <w:t>la Ley de Transparencia y Acceso a la Información Pública del Estado de México y Municipios, este Pleno:</w:t>
      </w:r>
    </w:p>
    <w:p w14:paraId="27E45B5E" w14:textId="77777777" w:rsidR="003D5513" w:rsidRPr="006E088C" w:rsidRDefault="00BD691F">
      <w:pPr>
        <w:pBdr>
          <w:top w:val="nil"/>
          <w:left w:val="nil"/>
          <w:bottom w:val="nil"/>
          <w:right w:val="nil"/>
          <w:between w:val="nil"/>
        </w:pBdr>
        <w:spacing w:before="240" w:after="240" w:line="360" w:lineRule="auto"/>
        <w:jc w:val="center"/>
        <w:rPr>
          <w:rFonts w:ascii="Palatino Linotype" w:eastAsia="Palatino Linotype" w:hAnsi="Palatino Linotype" w:cs="Palatino Linotype"/>
          <w:b/>
        </w:rPr>
      </w:pPr>
      <w:r w:rsidRPr="006E088C">
        <w:rPr>
          <w:rFonts w:ascii="Palatino Linotype" w:eastAsia="Palatino Linotype" w:hAnsi="Palatino Linotype" w:cs="Palatino Linotype"/>
          <w:b/>
        </w:rPr>
        <w:t>III. R E S U E L V E</w:t>
      </w:r>
    </w:p>
    <w:p w14:paraId="3BF44F65" w14:textId="6E41CA85" w:rsidR="00B71594" w:rsidRPr="006E088C" w:rsidRDefault="00B71594" w:rsidP="00B71594">
      <w:pPr>
        <w:spacing w:before="240" w:after="240" w:line="360" w:lineRule="auto"/>
        <w:jc w:val="both"/>
        <w:rPr>
          <w:rFonts w:ascii="Palatino Linotype" w:eastAsia="Palatino Linotype" w:hAnsi="Palatino Linotype" w:cs="Palatino Linotype"/>
          <w:b/>
        </w:rPr>
      </w:pPr>
      <w:bookmarkStart w:id="6" w:name="_heading=h.3dy6vkm" w:colFirst="0" w:colLast="0"/>
      <w:bookmarkStart w:id="7" w:name="_heading=h.1fob9te" w:colFirst="0" w:colLast="0"/>
      <w:bookmarkEnd w:id="6"/>
      <w:bookmarkEnd w:id="7"/>
      <w:r w:rsidRPr="006E088C">
        <w:rPr>
          <w:rFonts w:ascii="Palatino Linotype" w:eastAsia="Palatino Linotype" w:hAnsi="Palatino Linotype" w:cs="Palatino Linotype"/>
          <w:b/>
        </w:rPr>
        <w:t xml:space="preserve">Primero. </w:t>
      </w:r>
      <w:r w:rsidRPr="006E088C">
        <w:rPr>
          <w:rFonts w:ascii="Palatino Linotype" w:eastAsia="Palatino Linotype" w:hAnsi="Palatino Linotype" w:cs="Palatino Linotype"/>
        </w:rPr>
        <w:t>Resultan</w:t>
      </w:r>
      <w:r w:rsidRPr="006E088C">
        <w:rPr>
          <w:rFonts w:ascii="Palatino Linotype" w:eastAsia="Palatino Linotype" w:hAnsi="Palatino Linotype" w:cs="Palatino Linotype"/>
          <w:b/>
        </w:rPr>
        <w:t xml:space="preserve"> parcialmente fundados</w:t>
      </w:r>
      <w:r w:rsidRPr="006E088C">
        <w:rPr>
          <w:rFonts w:ascii="Palatino Linotype" w:eastAsia="Palatino Linotype" w:hAnsi="Palatino Linotype" w:cs="Palatino Linotype"/>
        </w:rPr>
        <w:t xml:space="preserve"> los motivos de inconformidad hechos valer por la parte </w:t>
      </w:r>
      <w:r w:rsidRPr="006E088C">
        <w:rPr>
          <w:rFonts w:ascii="Palatino Linotype" w:eastAsia="Palatino Linotype" w:hAnsi="Palatino Linotype" w:cs="Palatino Linotype"/>
          <w:b/>
        </w:rPr>
        <w:t xml:space="preserve">Recurrente </w:t>
      </w:r>
      <w:r w:rsidRPr="006E088C">
        <w:rPr>
          <w:rFonts w:ascii="Palatino Linotype" w:eastAsia="Palatino Linotype" w:hAnsi="Palatino Linotype" w:cs="Palatino Linotype"/>
        </w:rPr>
        <w:t xml:space="preserve">en el recurso de revisión </w:t>
      </w:r>
      <w:r w:rsidRPr="006E088C">
        <w:rPr>
          <w:rFonts w:ascii="Palatino Linotype" w:eastAsia="Palatino Linotype" w:hAnsi="Palatino Linotype" w:cs="Palatino Linotype"/>
          <w:b/>
        </w:rPr>
        <w:t xml:space="preserve">13134/INFOEM/IP/RR/2022, </w:t>
      </w:r>
      <w:r w:rsidRPr="006E088C">
        <w:rPr>
          <w:rFonts w:ascii="Palatino Linotype" w:eastAsia="Palatino Linotype" w:hAnsi="Palatino Linotype" w:cs="Palatino Linotype"/>
        </w:rPr>
        <w:t xml:space="preserve">por lo que, en términos del Considerando </w:t>
      </w:r>
      <w:r w:rsidRPr="006E088C">
        <w:rPr>
          <w:rFonts w:ascii="Palatino Linotype" w:eastAsia="Palatino Linotype" w:hAnsi="Palatino Linotype" w:cs="Palatino Linotype"/>
          <w:b/>
        </w:rPr>
        <w:t>Cuarto</w:t>
      </w:r>
      <w:r w:rsidRPr="006E088C">
        <w:rPr>
          <w:rFonts w:ascii="Palatino Linotype" w:eastAsia="Palatino Linotype" w:hAnsi="Palatino Linotype" w:cs="Palatino Linotype"/>
        </w:rPr>
        <w:t xml:space="preserve"> de la presente resolución, se</w:t>
      </w:r>
      <w:r w:rsidRPr="006E088C">
        <w:rPr>
          <w:rFonts w:ascii="Palatino Linotype" w:eastAsia="Palatino Linotype" w:hAnsi="Palatino Linotype" w:cs="Palatino Linotype"/>
          <w:b/>
        </w:rPr>
        <w:t xml:space="preserve"> Modifica </w:t>
      </w:r>
      <w:r w:rsidRPr="006E088C">
        <w:rPr>
          <w:rFonts w:ascii="Palatino Linotype" w:eastAsia="Palatino Linotype" w:hAnsi="Palatino Linotype" w:cs="Palatino Linotype"/>
        </w:rPr>
        <w:t>la respuesta</w:t>
      </w:r>
      <w:r w:rsidRPr="006E088C">
        <w:rPr>
          <w:rFonts w:ascii="Palatino Linotype" w:eastAsia="Palatino Linotype" w:hAnsi="Palatino Linotype" w:cs="Palatino Linotype"/>
          <w:b/>
        </w:rPr>
        <w:t xml:space="preserve"> </w:t>
      </w:r>
      <w:r w:rsidRPr="006E088C">
        <w:rPr>
          <w:rFonts w:ascii="Palatino Linotype" w:eastAsia="Palatino Linotype" w:hAnsi="Palatino Linotype" w:cs="Palatino Linotype"/>
        </w:rPr>
        <w:t xml:space="preserve">del </w:t>
      </w:r>
      <w:r w:rsidRPr="006E088C">
        <w:rPr>
          <w:rFonts w:ascii="Palatino Linotype" w:eastAsia="Palatino Linotype" w:hAnsi="Palatino Linotype" w:cs="Palatino Linotype"/>
          <w:b/>
        </w:rPr>
        <w:t>Sujeto Obligado.</w:t>
      </w:r>
    </w:p>
    <w:p w14:paraId="2696B0F5" w14:textId="766FDA54" w:rsidR="00B71594" w:rsidRPr="006E088C" w:rsidRDefault="00B71594" w:rsidP="00B71594">
      <w:pPr>
        <w:spacing w:before="240" w:after="240" w:line="360" w:lineRule="auto"/>
        <w:jc w:val="both"/>
        <w:rPr>
          <w:rFonts w:ascii="Palatino Linotype" w:eastAsia="Palatino Linotype" w:hAnsi="Palatino Linotype" w:cs="Palatino Linotype"/>
        </w:rPr>
      </w:pPr>
      <w:r w:rsidRPr="006E088C">
        <w:rPr>
          <w:rFonts w:ascii="Palatino Linotype" w:eastAsia="Palatino Linotype" w:hAnsi="Palatino Linotype" w:cs="Palatino Linotype"/>
          <w:b/>
        </w:rPr>
        <w:t xml:space="preserve">Segundo. </w:t>
      </w:r>
      <w:r w:rsidRPr="006E088C">
        <w:rPr>
          <w:rFonts w:ascii="Palatino Linotype" w:eastAsia="Palatino Linotype" w:hAnsi="Palatino Linotype" w:cs="Palatino Linotype"/>
        </w:rPr>
        <w:t xml:space="preserve">Se </w:t>
      </w:r>
      <w:r w:rsidRPr="006E088C">
        <w:rPr>
          <w:rFonts w:ascii="Palatino Linotype" w:eastAsia="Palatino Linotype" w:hAnsi="Palatino Linotype" w:cs="Palatino Linotype"/>
          <w:b/>
        </w:rPr>
        <w:t>Ordena</w:t>
      </w:r>
      <w:r w:rsidRPr="006E088C">
        <w:rPr>
          <w:rFonts w:ascii="Palatino Linotype" w:eastAsia="Palatino Linotype" w:hAnsi="Palatino Linotype" w:cs="Palatino Linotype"/>
        </w:rPr>
        <w:t xml:space="preserve"> al </w:t>
      </w:r>
      <w:r w:rsidRPr="006E088C">
        <w:rPr>
          <w:rFonts w:ascii="Palatino Linotype" w:eastAsia="Palatino Linotype" w:hAnsi="Palatino Linotype" w:cs="Palatino Linotype"/>
          <w:b/>
        </w:rPr>
        <w:t>Sujeto Obligado</w:t>
      </w:r>
      <w:r w:rsidRPr="006E088C">
        <w:rPr>
          <w:rFonts w:ascii="Palatino Linotype" w:eastAsia="Palatino Linotype" w:hAnsi="Palatino Linotype" w:cs="Palatino Linotype"/>
        </w:rPr>
        <w:t xml:space="preserve">, en términos del Considerando </w:t>
      </w:r>
      <w:r w:rsidRPr="006E088C">
        <w:rPr>
          <w:rFonts w:ascii="Palatino Linotype" w:eastAsia="Palatino Linotype" w:hAnsi="Palatino Linotype" w:cs="Palatino Linotype"/>
          <w:b/>
        </w:rPr>
        <w:t xml:space="preserve">Cuarto </w:t>
      </w:r>
      <w:r w:rsidRPr="006E088C">
        <w:rPr>
          <w:rFonts w:ascii="Palatino Linotype" w:eastAsia="Palatino Linotype" w:hAnsi="Palatino Linotype" w:cs="Palatino Linotype"/>
        </w:rPr>
        <w:t xml:space="preserve">de esta resolución, haga entrega, </w:t>
      </w:r>
      <w:r w:rsidR="008E7472" w:rsidRPr="006E088C">
        <w:rPr>
          <w:rFonts w:ascii="Palatino Linotype" w:eastAsia="Palatino Linotype" w:hAnsi="Palatino Linotype" w:cs="Palatino Linotype"/>
        </w:rPr>
        <w:t>vía SAIMEX, de lo</w:t>
      </w:r>
      <w:r w:rsidRPr="006E088C">
        <w:rPr>
          <w:rFonts w:ascii="Palatino Linotype" w:eastAsia="Palatino Linotype" w:hAnsi="Palatino Linotype" w:cs="Palatino Linotype"/>
        </w:rPr>
        <w:t xml:space="preserve"> siguiente:</w:t>
      </w:r>
    </w:p>
    <w:p w14:paraId="477B3C09" w14:textId="324A2109" w:rsidR="008E7472" w:rsidRPr="006E088C" w:rsidRDefault="008E7472" w:rsidP="008E7472">
      <w:pPr>
        <w:spacing w:before="240" w:after="240" w:line="360" w:lineRule="auto"/>
        <w:ind w:left="426"/>
        <w:jc w:val="both"/>
        <w:rPr>
          <w:rFonts w:ascii="Palatino Linotype" w:eastAsia="Palatino Linotype" w:hAnsi="Palatino Linotype" w:cs="Palatino Linotype"/>
        </w:rPr>
      </w:pPr>
      <w:bookmarkStart w:id="8" w:name="_heading=h.kelgs2428oa6" w:colFirst="0" w:colLast="0"/>
      <w:bookmarkEnd w:id="8"/>
      <w:r w:rsidRPr="006E088C">
        <w:rPr>
          <w:rFonts w:ascii="Palatino Linotype" w:eastAsia="Palatino Linotype" w:hAnsi="Palatino Linotype" w:cs="Palatino Linotype"/>
        </w:rPr>
        <w:t>1. Soporte documental que dé cuenta del nombre del o los servidores públicos responsables de emitir los permisos de descarga de aguas residuales.</w:t>
      </w:r>
    </w:p>
    <w:p w14:paraId="2416F71E" w14:textId="77777777" w:rsidR="00B71594" w:rsidRPr="006E088C" w:rsidRDefault="00B71594" w:rsidP="00B71594">
      <w:pPr>
        <w:spacing w:before="240" w:after="240" w:line="360" w:lineRule="auto"/>
        <w:jc w:val="both"/>
        <w:rPr>
          <w:rFonts w:ascii="Palatino Linotype" w:eastAsia="Palatino Linotype" w:hAnsi="Palatino Linotype" w:cs="Palatino Linotype"/>
          <w:b/>
        </w:rPr>
      </w:pPr>
      <w:r w:rsidRPr="006E088C">
        <w:rPr>
          <w:rFonts w:ascii="Palatino Linotype" w:eastAsia="Palatino Linotype" w:hAnsi="Palatino Linotype" w:cs="Palatino Linotype"/>
          <w:b/>
        </w:rPr>
        <w:t xml:space="preserve">Tercero. Notifíquese, </w:t>
      </w:r>
      <w:r w:rsidRPr="006E088C">
        <w:rPr>
          <w:rFonts w:ascii="Palatino Linotype" w:eastAsia="Palatino Linotype" w:hAnsi="Palatino Linotype" w:cs="Palatino Linotype"/>
        </w:rPr>
        <w:t>vía</w:t>
      </w:r>
      <w:r w:rsidRPr="006E088C">
        <w:rPr>
          <w:rFonts w:ascii="Palatino Linotype" w:eastAsia="Palatino Linotype" w:hAnsi="Palatino Linotype" w:cs="Palatino Linotype"/>
          <w:b/>
        </w:rPr>
        <w:t xml:space="preserve"> SAIMEX, </w:t>
      </w:r>
      <w:r w:rsidRPr="006E088C">
        <w:rPr>
          <w:rFonts w:ascii="Palatino Linotype" w:eastAsia="Palatino Linotype" w:hAnsi="Palatino Linotype" w:cs="Palatino Linotype"/>
        </w:rPr>
        <w:t xml:space="preserve">al </w:t>
      </w:r>
      <w:proofErr w:type="gramStart"/>
      <w:r w:rsidRPr="006E088C">
        <w:rPr>
          <w:rFonts w:ascii="Palatino Linotype" w:eastAsia="Palatino Linotype" w:hAnsi="Palatino Linotype" w:cs="Palatino Linotype"/>
        </w:rPr>
        <w:t>Responsable</w:t>
      </w:r>
      <w:proofErr w:type="gramEnd"/>
      <w:r w:rsidRPr="006E088C">
        <w:rPr>
          <w:rFonts w:ascii="Palatino Linotype" w:eastAsia="Palatino Linotype" w:hAnsi="Palatino Linotype" w:cs="Palatino Linotype"/>
        </w:rPr>
        <w:t xml:space="preserve"> de la Unidad de Transparencia del </w:t>
      </w:r>
      <w:r w:rsidRPr="006E088C">
        <w:rPr>
          <w:rFonts w:ascii="Palatino Linotype" w:eastAsia="Palatino Linotype" w:hAnsi="Palatino Linotype" w:cs="Palatino Linotype"/>
          <w:b/>
        </w:rPr>
        <w:t>Sujeto Obligado</w:t>
      </w:r>
      <w:r w:rsidRPr="006E088C">
        <w:rPr>
          <w:rFonts w:ascii="Palatino Linotype" w:eastAsia="Palatino Linotype" w:hAnsi="Palatino Linotype" w:cs="Palatino Linotype"/>
        </w:rPr>
        <w:t xml:space="preserve"> la presente resolución, para que conforme a los artículos 186, último párrafo y 189, párrafo segundo de la Ley de Transparencia y Acceso a la Información Pública del Estado de México y Municipios dé cumplimiento a lo ordenado dentro del plazo de diez días hábiles, debiendo informar a este Instituto en un plazo de tres días hábiles siguientes sobre el cumplimiento dado a la misma</w:t>
      </w:r>
      <w:r w:rsidRPr="006E088C">
        <w:rPr>
          <w:rFonts w:ascii="Palatino Linotype" w:eastAsia="Palatino Linotype" w:hAnsi="Palatino Linotype" w:cs="Palatino Linotype"/>
          <w:b/>
        </w:rPr>
        <w:t>.</w:t>
      </w:r>
    </w:p>
    <w:p w14:paraId="2012F71E" w14:textId="77777777" w:rsidR="00B71594" w:rsidRPr="006E088C" w:rsidRDefault="00B71594" w:rsidP="00B71594">
      <w:pPr>
        <w:spacing w:before="240" w:after="240" w:line="360" w:lineRule="auto"/>
        <w:jc w:val="both"/>
        <w:rPr>
          <w:rFonts w:ascii="Palatino Linotype" w:eastAsia="Palatino Linotype" w:hAnsi="Palatino Linotype" w:cs="Palatino Linotype"/>
        </w:rPr>
      </w:pPr>
      <w:r w:rsidRPr="006E088C">
        <w:rPr>
          <w:rFonts w:ascii="Palatino Linotype" w:eastAsia="Palatino Linotype" w:hAnsi="Palatino Linotype" w:cs="Palatino Linotype"/>
        </w:rPr>
        <w:lastRenderedPageBreak/>
        <w:t xml:space="preserve">De conformidad con el artículo 198 de la Ley de Transparencia y Acceso a la Información Pública del Estado de México y Municipios, de considerarlo procedente, el </w:t>
      </w:r>
      <w:r w:rsidRPr="006E088C">
        <w:rPr>
          <w:rFonts w:ascii="Palatino Linotype" w:eastAsia="Palatino Linotype" w:hAnsi="Palatino Linotype" w:cs="Palatino Linotype"/>
          <w:b/>
        </w:rPr>
        <w:t>Sujeto Obligado</w:t>
      </w:r>
      <w:r w:rsidRPr="006E088C">
        <w:rPr>
          <w:rFonts w:ascii="Palatino Linotype" w:eastAsia="Palatino Linotype" w:hAnsi="Palatino Linotype" w:cs="Palatino Linotype"/>
        </w:rPr>
        <w:t xml:space="preserve"> de manera fundada y motivada, podrá solicitar una ampliación de plazo para el cumplimiento de la presente resolución.</w:t>
      </w:r>
    </w:p>
    <w:p w14:paraId="129EFCBD" w14:textId="77777777" w:rsidR="00B71594" w:rsidRPr="006E088C" w:rsidRDefault="00B71594" w:rsidP="00B71594">
      <w:pPr>
        <w:spacing w:before="240" w:after="240" w:line="360" w:lineRule="auto"/>
        <w:jc w:val="both"/>
        <w:rPr>
          <w:rFonts w:ascii="Palatino Linotype" w:eastAsia="Palatino Linotype" w:hAnsi="Palatino Linotype" w:cs="Palatino Linotype"/>
        </w:rPr>
      </w:pPr>
      <w:r w:rsidRPr="006E088C">
        <w:rPr>
          <w:rFonts w:ascii="Palatino Linotype" w:eastAsia="Palatino Linotype" w:hAnsi="Palatino Linotype" w:cs="Palatino Linotype"/>
          <w:b/>
        </w:rPr>
        <w:t xml:space="preserve">Cuarto.  Notifíquese, </w:t>
      </w:r>
      <w:r w:rsidRPr="006E088C">
        <w:rPr>
          <w:rFonts w:ascii="Palatino Linotype" w:eastAsia="Palatino Linotype" w:hAnsi="Palatino Linotype" w:cs="Palatino Linotype"/>
        </w:rPr>
        <w:t xml:space="preserve">vía </w:t>
      </w:r>
      <w:r w:rsidRPr="006E088C">
        <w:rPr>
          <w:rFonts w:ascii="Palatino Linotype" w:eastAsia="Palatino Linotype" w:hAnsi="Palatino Linotype" w:cs="Palatino Linotype"/>
          <w:b/>
        </w:rPr>
        <w:t>SAIMEX</w:t>
      </w:r>
      <w:r w:rsidRPr="006E088C">
        <w:rPr>
          <w:rFonts w:ascii="Palatino Linotype" w:eastAsia="Palatino Linotype" w:hAnsi="Palatino Linotype" w:cs="Palatino Linotype"/>
        </w:rPr>
        <w:t>, a la parte recurrente la presente resolución, así como, que de conformidad con lo establecido en el artículo 196 de la Ley de Transparencia y Acceso a la Información Pública del Estado de México y Municipios, en caso de que considere que le causa algún perjuicio podrá impugnarla vía Juicio de Amparo en los términos de las leyes aplicables.</w:t>
      </w:r>
    </w:p>
    <w:p w14:paraId="71AE38A4" w14:textId="0214DB79" w:rsidR="003D5513" w:rsidRPr="006E088C" w:rsidRDefault="00BD691F">
      <w:pPr>
        <w:spacing w:line="360" w:lineRule="auto"/>
        <w:jc w:val="both"/>
        <w:rPr>
          <w:rFonts w:ascii="Palatino Linotype" w:eastAsia="Palatino Linotype" w:hAnsi="Palatino Linotype" w:cs="Palatino Linotype"/>
        </w:rPr>
      </w:pPr>
      <w:r w:rsidRPr="006E088C">
        <w:rPr>
          <w:rFonts w:ascii="Palatino Linotype" w:eastAsia="Palatino Linotype" w:hAnsi="Palatino Linotype" w:cs="Palatino Linotype"/>
        </w:rPr>
        <w:t>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w:t>
      </w:r>
      <w:r w:rsidR="00F913CB">
        <w:rPr>
          <w:rFonts w:ascii="Palatino Linotype" w:eastAsia="Palatino Linotype" w:hAnsi="Palatino Linotype" w:cs="Palatino Linotype"/>
        </w:rPr>
        <w:t xml:space="preserve"> Y GUADALUPE RAMÍREZ PEÑA EN LA</w:t>
      </w:r>
      <w:r w:rsidRPr="006E088C">
        <w:rPr>
          <w:rFonts w:ascii="Palatino Linotype" w:eastAsia="Palatino Linotype" w:hAnsi="Palatino Linotype" w:cs="Palatino Linotype"/>
        </w:rPr>
        <w:t xml:space="preserve"> </w:t>
      </w:r>
      <w:r w:rsidR="00F913CB">
        <w:rPr>
          <w:rFonts w:ascii="Palatino Linotype" w:eastAsia="Palatino Linotype" w:hAnsi="Palatino Linotype" w:cs="Palatino Linotype"/>
        </w:rPr>
        <w:t>CUADRAGÉSIMA</w:t>
      </w:r>
      <w:r w:rsidR="00467AA6" w:rsidRPr="006E088C">
        <w:rPr>
          <w:rFonts w:ascii="Palatino Linotype" w:eastAsia="Palatino Linotype" w:hAnsi="Palatino Linotype" w:cs="Palatino Linotype"/>
        </w:rPr>
        <w:t xml:space="preserve"> PRIMERA</w:t>
      </w:r>
      <w:r w:rsidR="004E00AD" w:rsidRPr="006E088C">
        <w:rPr>
          <w:rFonts w:ascii="Palatino Linotype" w:eastAsia="Palatino Linotype" w:hAnsi="Palatino Linotype" w:cs="Palatino Linotype"/>
        </w:rPr>
        <w:t xml:space="preserve"> </w:t>
      </w:r>
      <w:r w:rsidRPr="006E088C">
        <w:rPr>
          <w:rFonts w:ascii="Palatino Linotype" w:eastAsia="Palatino Linotype" w:hAnsi="Palatino Linotype" w:cs="Palatino Linotype"/>
        </w:rPr>
        <w:t xml:space="preserve">SESIÓN ORDINARIA CELEBRADA EL </w:t>
      </w:r>
      <w:r w:rsidR="00467AA6" w:rsidRPr="006E088C">
        <w:rPr>
          <w:rFonts w:ascii="Palatino Linotype" w:eastAsia="Palatino Linotype" w:hAnsi="Palatino Linotype" w:cs="Palatino Linotype"/>
        </w:rPr>
        <w:t>DIECISÉIS</w:t>
      </w:r>
      <w:r w:rsidR="004E00AD" w:rsidRPr="006E088C">
        <w:rPr>
          <w:rFonts w:ascii="Palatino Linotype" w:eastAsia="Palatino Linotype" w:hAnsi="Palatino Linotype" w:cs="Palatino Linotype"/>
        </w:rPr>
        <w:t xml:space="preserve"> DE </w:t>
      </w:r>
      <w:r w:rsidR="000C57B8" w:rsidRPr="006E088C">
        <w:rPr>
          <w:rFonts w:ascii="Palatino Linotype" w:eastAsia="Palatino Linotype" w:hAnsi="Palatino Linotype" w:cs="Palatino Linotype"/>
        </w:rPr>
        <w:t>NOVIEMBRE</w:t>
      </w:r>
      <w:r w:rsidR="004E00AD" w:rsidRPr="006E088C">
        <w:rPr>
          <w:rFonts w:ascii="Palatino Linotype" w:eastAsia="Palatino Linotype" w:hAnsi="Palatino Linotype" w:cs="Palatino Linotype"/>
        </w:rPr>
        <w:t xml:space="preserve"> </w:t>
      </w:r>
      <w:r w:rsidRPr="006E088C">
        <w:rPr>
          <w:rFonts w:ascii="Palatino Linotype" w:eastAsia="Palatino Linotype" w:hAnsi="Palatino Linotype" w:cs="Palatino Linotype"/>
        </w:rPr>
        <w:t>DE DOS MIL VEINTIDÓS, ANTE EL SECRETARIO TÉCNICO DEL PLENO ALEXIS TAPIA RAMÍREZ.</w:t>
      </w:r>
    </w:p>
    <w:p w14:paraId="311653D3" w14:textId="5132F585" w:rsidR="003D5513" w:rsidRPr="006E088C" w:rsidRDefault="003D5513">
      <w:pPr>
        <w:spacing w:line="360" w:lineRule="auto"/>
        <w:jc w:val="both"/>
        <w:rPr>
          <w:rFonts w:ascii="Palatino Linotype" w:eastAsia="Palatino Linotype" w:hAnsi="Palatino Linotype" w:cs="Palatino Linotype"/>
        </w:rPr>
      </w:pPr>
      <w:bookmarkStart w:id="9" w:name="_heading=h.3rdcrjn" w:colFirst="0" w:colLast="0"/>
      <w:bookmarkEnd w:id="9"/>
    </w:p>
    <w:p w14:paraId="409A88A3" w14:textId="0A8D17BC" w:rsidR="003D5513" w:rsidRPr="006E088C" w:rsidRDefault="003D5513">
      <w:pPr>
        <w:spacing w:line="360" w:lineRule="auto"/>
        <w:jc w:val="both"/>
        <w:rPr>
          <w:rFonts w:ascii="Palatino Linotype" w:eastAsia="Palatino Linotype" w:hAnsi="Palatino Linotype" w:cs="Palatino Linotype"/>
        </w:rPr>
      </w:pPr>
    </w:p>
    <w:p w14:paraId="0378BDE5" w14:textId="77777777" w:rsidR="003D5513" w:rsidRPr="006E088C" w:rsidRDefault="003D5513">
      <w:pPr>
        <w:spacing w:line="360" w:lineRule="auto"/>
        <w:jc w:val="both"/>
        <w:rPr>
          <w:rFonts w:ascii="Palatino Linotype" w:eastAsia="Palatino Linotype" w:hAnsi="Palatino Linotype" w:cs="Palatino Linotype"/>
        </w:rPr>
      </w:pPr>
    </w:p>
    <w:p w14:paraId="4A19A427" w14:textId="77777777" w:rsidR="003D5513" w:rsidRPr="006E088C" w:rsidRDefault="003D5513">
      <w:pPr>
        <w:spacing w:line="360" w:lineRule="auto"/>
        <w:jc w:val="both"/>
        <w:rPr>
          <w:rFonts w:ascii="Palatino Linotype" w:eastAsia="Palatino Linotype" w:hAnsi="Palatino Linotype" w:cs="Palatino Linotype"/>
        </w:rPr>
      </w:pPr>
    </w:p>
    <w:p w14:paraId="54BB3B37" w14:textId="77777777" w:rsidR="003D5513" w:rsidRPr="006E088C" w:rsidRDefault="003D5513">
      <w:pPr>
        <w:spacing w:line="360" w:lineRule="auto"/>
        <w:jc w:val="both"/>
        <w:rPr>
          <w:rFonts w:ascii="Palatino Linotype" w:eastAsia="Palatino Linotype" w:hAnsi="Palatino Linotype" w:cs="Palatino Linotype"/>
        </w:rPr>
      </w:pPr>
    </w:p>
    <w:p w14:paraId="2DDB9F06" w14:textId="77777777" w:rsidR="003D5513" w:rsidRPr="006E088C" w:rsidRDefault="003D5513">
      <w:pPr>
        <w:spacing w:line="360" w:lineRule="auto"/>
        <w:jc w:val="both"/>
        <w:rPr>
          <w:rFonts w:ascii="Palatino Linotype" w:eastAsia="Palatino Linotype" w:hAnsi="Palatino Linotype" w:cs="Palatino Linotype"/>
        </w:rPr>
      </w:pPr>
    </w:p>
    <w:p w14:paraId="5D706E30" w14:textId="77777777" w:rsidR="003D5513" w:rsidRPr="006E088C" w:rsidRDefault="003D5513">
      <w:pPr>
        <w:spacing w:line="360" w:lineRule="auto"/>
        <w:jc w:val="both"/>
        <w:rPr>
          <w:rFonts w:ascii="Palatino Linotype" w:eastAsia="Palatino Linotype" w:hAnsi="Palatino Linotype" w:cs="Palatino Linotype"/>
        </w:rPr>
      </w:pPr>
    </w:p>
    <w:p w14:paraId="3D400C71" w14:textId="77777777" w:rsidR="003D5513" w:rsidRPr="006E088C" w:rsidRDefault="003D5513">
      <w:pPr>
        <w:spacing w:line="360" w:lineRule="auto"/>
        <w:jc w:val="both"/>
        <w:rPr>
          <w:rFonts w:ascii="Palatino Linotype" w:eastAsia="Palatino Linotype" w:hAnsi="Palatino Linotype" w:cs="Palatino Linotype"/>
        </w:rPr>
      </w:pPr>
    </w:p>
    <w:p w14:paraId="5D2A1F32" w14:textId="77777777" w:rsidR="003D5513" w:rsidRPr="006E088C" w:rsidRDefault="003D5513">
      <w:pPr>
        <w:spacing w:line="360" w:lineRule="auto"/>
        <w:jc w:val="both"/>
        <w:rPr>
          <w:rFonts w:ascii="Palatino Linotype" w:eastAsia="Palatino Linotype" w:hAnsi="Palatino Linotype" w:cs="Palatino Linotype"/>
        </w:rPr>
      </w:pPr>
    </w:p>
    <w:p w14:paraId="33FB9A54" w14:textId="77777777" w:rsidR="003D5513" w:rsidRPr="006E088C" w:rsidRDefault="003D5513">
      <w:pPr>
        <w:spacing w:line="360" w:lineRule="auto"/>
        <w:jc w:val="both"/>
        <w:rPr>
          <w:rFonts w:ascii="Palatino Linotype" w:eastAsia="Palatino Linotype" w:hAnsi="Palatino Linotype" w:cs="Palatino Linotype"/>
        </w:rPr>
      </w:pPr>
    </w:p>
    <w:p w14:paraId="565C6833" w14:textId="77777777" w:rsidR="003D5513" w:rsidRPr="006E088C" w:rsidRDefault="003D5513">
      <w:pPr>
        <w:spacing w:line="360" w:lineRule="auto"/>
        <w:jc w:val="both"/>
        <w:rPr>
          <w:rFonts w:ascii="Palatino Linotype" w:eastAsia="Palatino Linotype" w:hAnsi="Palatino Linotype" w:cs="Palatino Linotype"/>
        </w:rPr>
      </w:pPr>
    </w:p>
    <w:p w14:paraId="321644A5" w14:textId="77777777" w:rsidR="003D5513" w:rsidRPr="006E088C" w:rsidRDefault="003D5513">
      <w:pPr>
        <w:spacing w:line="360" w:lineRule="auto"/>
        <w:jc w:val="both"/>
        <w:rPr>
          <w:rFonts w:ascii="Palatino Linotype" w:eastAsia="Palatino Linotype" w:hAnsi="Palatino Linotype" w:cs="Palatino Linotype"/>
        </w:rPr>
      </w:pPr>
    </w:p>
    <w:p w14:paraId="1B5438CC" w14:textId="77777777" w:rsidR="003D5513" w:rsidRPr="006E088C" w:rsidRDefault="003D5513">
      <w:pPr>
        <w:spacing w:line="360" w:lineRule="auto"/>
        <w:jc w:val="both"/>
        <w:rPr>
          <w:rFonts w:ascii="Palatino Linotype" w:eastAsia="Palatino Linotype" w:hAnsi="Palatino Linotype" w:cs="Palatino Linotype"/>
        </w:rPr>
      </w:pPr>
    </w:p>
    <w:p w14:paraId="0913AF32" w14:textId="77777777" w:rsidR="003D5513" w:rsidRPr="006E088C" w:rsidRDefault="003D5513">
      <w:pPr>
        <w:spacing w:line="360" w:lineRule="auto"/>
        <w:jc w:val="both"/>
        <w:rPr>
          <w:rFonts w:ascii="Palatino Linotype" w:eastAsia="Palatino Linotype" w:hAnsi="Palatino Linotype" w:cs="Palatino Linotype"/>
        </w:rPr>
      </w:pPr>
    </w:p>
    <w:p w14:paraId="5334D6C6" w14:textId="77777777" w:rsidR="003D5513" w:rsidRPr="006E088C" w:rsidRDefault="003D5513">
      <w:pPr>
        <w:spacing w:line="360" w:lineRule="auto"/>
        <w:jc w:val="both"/>
        <w:rPr>
          <w:rFonts w:ascii="Palatino Linotype" w:eastAsia="Palatino Linotype" w:hAnsi="Palatino Linotype" w:cs="Palatino Linotype"/>
        </w:rPr>
      </w:pPr>
    </w:p>
    <w:p w14:paraId="2D2039F4" w14:textId="77777777" w:rsidR="003D5513" w:rsidRPr="006E088C" w:rsidRDefault="003D5513">
      <w:pPr>
        <w:spacing w:line="360" w:lineRule="auto"/>
        <w:jc w:val="both"/>
        <w:rPr>
          <w:rFonts w:ascii="Palatino Linotype" w:eastAsia="Palatino Linotype" w:hAnsi="Palatino Linotype" w:cs="Palatino Linotype"/>
        </w:rPr>
      </w:pPr>
    </w:p>
    <w:p w14:paraId="485C1F2E" w14:textId="77777777" w:rsidR="003D5513" w:rsidRPr="006E088C" w:rsidRDefault="003D5513">
      <w:pPr>
        <w:spacing w:line="360" w:lineRule="auto"/>
        <w:jc w:val="both"/>
        <w:rPr>
          <w:rFonts w:ascii="Palatino Linotype" w:eastAsia="Palatino Linotype" w:hAnsi="Palatino Linotype" w:cs="Palatino Linotype"/>
        </w:rPr>
      </w:pPr>
    </w:p>
    <w:p w14:paraId="112503E0" w14:textId="77777777" w:rsidR="003D5513" w:rsidRPr="006E088C" w:rsidRDefault="003D5513">
      <w:pPr>
        <w:spacing w:line="360" w:lineRule="auto"/>
        <w:jc w:val="both"/>
        <w:rPr>
          <w:rFonts w:ascii="Palatino Linotype" w:eastAsia="Palatino Linotype" w:hAnsi="Palatino Linotype" w:cs="Palatino Linotype"/>
        </w:rPr>
      </w:pPr>
    </w:p>
    <w:p w14:paraId="54126BE2" w14:textId="77777777" w:rsidR="003D5513" w:rsidRPr="006E088C" w:rsidRDefault="003D5513">
      <w:pPr>
        <w:spacing w:line="360" w:lineRule="auto"/>
        <w:jc w:val="both"/>
        <w:rPr>
          <w:rFonts w:ascii="Palatino Linotype" w:eastAsia="Palatino Linotype" w:hAnsi="Palatino Linotype" w:cs="Palatino Linotype"/>
        </w:rPr>
      </w:pPr>
    </w:p>
    <w:p w14:paraId="61C1B031" w14:textId="77777777" w:rsidR="003D5513" w:rsidRPr="006E088C" w:rsidRDefault="003D5513">
      <w:pPr>
        <w:spacing w:line="360" w:lineRule="auto"/>
        <w:jc w:val="both"/>
        <w:rPr>
          <w:rFonts w:ascii="Palatino Linotype" w:eastAsia="Palatino Linotype" w:hAnsi="Palatino Linotype" w:cs="Palatino Linotype"/>
        </w:rPr>
      </w:pPr>
    </w:p>
    <w:p w14:paraId="5E9121A3" w14:textId="7C1FF895" w:rsidR="003D5513" w:rsidRPr="006E088C" w:rsidRDefault="003D5513">
      <w:pPr>
        <w:spacing w:line="360" w:lineRule="auto"/>
        <w:jc w:val="both"/>
        <w:rPr>
          <w:rFonts w:ascii="Palatino Linotype" w:eastAsia="Palatino Linotype" w:hAnsi="Palatino Linotype" w:cs="Palatino Linotype"/>
        </w:rPr>
      </w:pPr>
    </w:p>
    <w:p w14:paraId="71905E64" w14:textId="4A8222AE" w:rsidR="006F12F7" w:rsidRPr="006E088C" w:rsidRDefault="006F12F7">
      <w:pPr>
        <w:spacing w:line="360" w:lineRule="auto"/>
        <w:jc w:val="both"/>
        <w:rPr>
          <w:rFonts w:ascii="Palatino Linotype" w:eastAsia="Palatino Linotype" w:hAnsi="Palatino Linotype" w:cs="Palatino Linotype"/>
        </w:rPr>
      </w:pPr>
    </w:p>
    <w:p w14:paraId="7D794CE4" w14:textId="77777777" w:rsidR="006F12F7" w:rsidRPr="006E088C" w:rsidRDefault="006F12F7">
      <w:pPr>
        <w:spacing w:line="360" w:lineRule="auto"/>
        <w:jc w:val="both"/>
        <w:rPr>
          <w:rFonts w:ascii="Palatino Linotype" w:eastAsia="Palatino Linotype" w:hAnsi="Palatino Linotype" w:cs="Palatino Linotype"/>
        </w:rPr>
      </w:pPr>
    </w:p>
    <w:sectPr w:rsidR="006F12F7" w:rsidRPr="006E088C">
      <w:headerReference w:type="default" r:id="rId11"/>
      <w:footerReference w:type="default" r:id="rId12"/>
      <w:headerReference w:type="first" r:id="rId13"/>
      <w:footerReference w:type="first" r:id="rId14"/>
      <w:pgSz w:w="12240" w:h="15840"/>
      <w:pgMar w:top="1985" w:right="1701" w:bottom="1701" w:left="1701" w:header="709" w:footer="709"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DD813AF" w14:textId="77777777" w:rsidR="000158DC" w:rsidRDefault="000158DC">
      <w:r>
        <w:separator/>
      </w:r>
    </w:p>
  </w:endnote>
  <w:endnote w:type="continuationSeparator" w:id="0">
    <w:p w14:paraId="17BD1B73" w14:textId="77777777" w:rsidR="000158DC" w:rsidRDefault="000158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Noto Sans Symbols">
    <w:altName w:val="Times New Roman"/>
    <w:charset w:val="00"/>
    <w:family w:val="auto"/>
    <w:pitch w:val="default"/>
  </w:font>
  <w:font w:name="Palatino Linotype">
    <w:panose1 w:val="02040502050505030304"/>
    <w:charset w:val="00"/>
    <w:family w:val="roman"/>
    <w:pitch w:val="variable"/>
    <w:sig w:usb0="E0000287" w:usb1="40000013" w:usb2="00000000" w:usb3="00000000" w:csb0="0000019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Lucida Grande">
    <w:charset w:val="00"/>
    <w:family w:val="swiss"/>
    <w:pitch w:val="variable"/>
    <w:sig w:usb0="E1000AEF" w:usb1="5000A1FF" w:usb2="00000000" w:usb3="00000000" w:csb0="000001BF" w:csb1="00000000"/>
  </w:font>
  <w:font w:name="Arial">
    <w:panose1 w:val="020B0604020202020204"/>
    <w:charset w:val="00"/>
    <w:family w:val="swiss"/>
    <w:pitch w:val="variable"/>
    <w:sig w:usb0="E0002EFF" w:usb1="C000785B" w:usb2="00000009" w:usb3="00000000" w:csb0="000001FF" w:csb1="00000000"/>
  </w:font>
  <w:font w:name="Liberation Serif">
    <w:altName w:val="Times New Roman"/>
    <w:panose1 w:val="00000000000000000000"/>
    <w:charset w:val="00"/>
    <w:family w:val="roman"/>
    <w:notTrueType/>
    <w:pitch w:val="default"/>
  </w:font>
  <w:font w:name="DejaVu Sans">
    <w:altName w:val="Times New Roman"/>
    <w:panose1 w:val="00000000000000000000"/>
    <w:charset w:val="00"/>
    <w:family w:val="roman"/>
    <w:notTrueType/>
    <w:pitch w:val="default"/>
  </w:font>
  <w:font w:name="Lohit Hindi">
    <w:altName w:val="Times New Roman"/>
    <w:panose1 w:val="00000000000000000000"/>
    <w:charset w:val="00"/>
    <w:family w:val="roman"/>
    <w:notTrueType/>
    <w:pitch w:val="default"/>
  </w:font>
  <w:font w:name="Helvetica">
    <w:panose1 w:val="020B0504020202020204"/>
    <w:charset w:val="00"/>
    <w:family w:val="swiss"/>
    <w:notTrueType/>
    <w:pitch w:val="variable"/>
    <w:sig w:usb0="00000003" w:usb1="00000000" w:usb2="00000000" w:usb3="00000000" w:csb0="00000001" w:csb1="00000000"/>
  </w:font>
  <w:font w:name="Myriad Pro">
    <w:panose1 w:val="00000000000000000000"/>
    <w:charset w:val="00"/>
    <w:family w:val="roman"/>
    <w:notTrueType/>
    <w:pitch w:val="default"/>
  </w:font>
  <w:font w:name="MS Mincho">
    <w:altName w:val="ＭＳ 明朝"/>
    <w:panose1 w:val="02020609040205080304"/>
    <w:charset w:val="80"/>
    <w:family w:val="modern"/>
    <w:pitch w:val="fixed"/>
    <w:sig w:usb0="E00002FF" w:usb1="6AC7FDFB" w:usb2="08000012" w:usb3="00000000" w:csb0="0002009F" w:csb1="00000000"/>
  </w:font>
  <w:font w:name="Georgia">
    <w:panose1 w:val="02040502050405020303"/>
    <w:charset w:val="00"/>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A54700" w14:textId="77777777" w:rsidR="003D5513" w:rsidRDefault="00BD691F">
    <w:pPr>
      <w:pBdr>
        <w:top w:val="nil"/>
        <w:left w:val="nil"/>
        <w:bottom w:val="nil"/>
        <w:right w:val="nil"/>
        <w:between w:val="nil"/>
      </w:pBdr>
      <w:tabs>
        <w:tab w:val="center" w:pos="4252"/>
        <w:tab w:val="right" w:pos="8504"/>
      </w:tabs>
      <w:jc w:val="right"/>
      <w:rPr>
        <w:rFonts w:ascii="Palatino Linotype" w:eastAsia="Palatino Linotype" w:hAnsi="Palatino Linotype" w:cs="Palatino Linotype"/>
        <w:color w:val="000000"/>
        <w:sz w:val="20"/>
        <w:szCs w:val="20"/>
      </w:rPr>
    </w:pPr>
    <w:r>
      <w:rPr>
        <w:rFonts w:ascii="Palatino Linotype" w:eastAsia="Palatino Linotype" w:hAnsi="Palatino Linotype" w:cs="Palatino Linotype"/>
        <w:b/>
        <w:color w:val="000000"/>
        <w:sz w:val="20"/>
        <w:szCs w:val="20"/>
      </w:rPr>
      <w:t xml:space="preserve">Página </w:t>
    </w:r>
    <w:r>
      <w:rPr>
        <w:rFonts w:ascii="Palatino Linotype" w:eastAsia="Palatino Linotype" w:hAnsi="Palatino Linotype" w:cs="Palatino Linotype"/>
        <w:b/>
        <w:color w:val="000000"/>
        <w:sz w:val="20"/>
        <w:szCs w:val="20"/>
      </w:rPr>
      <w:fldChar w:fldCharType="begin"/>
    </w:r>
    <w:r>
      <w:rPr>
        <w:rFonts w:ascii="Palatino Linotype" w:eastAsia="Palatino Linotype" w:hAnsi="Palatino Linotype" w:cs="Palatino Linotype"/>
        <w:b/>
        <w:color w:val="000000"/>
        <w:sz w:val="20"/>
        <w:szCs w:val="20"/>
      </w:rPr>
      <w:instrText>PAGE</w:instrText>
    </w:r>
    <w:r>
      <w:rPr>
        <w:rFonts w:ascii="Palatino Linotype" w:eastAsia="Palatino Linotype" w:hAnsi="Palatino Linotype" w:cs="Palatino Linotype"/>
        <w:b/>
        <w:color w:val="000000"/>
        <w:sz w:val="20"/>
        <w:szCs w:val="20"/>
      </w:rPr>
      <w:fldChar w:fldCharType="separate"/>
    </w:r>
    <w:r w:rsidR="00403733">
      <w:rPr>
        <w:rFonts w:ascii="Palatino Linotype" w:eastAsia="Palatino Linotype" w:hAnsi="Palatino Linotype" w:cs="Palatino Linotype"/>
        <w:b/>
        <w:noProof/>
        <w:color w:val="000000"/>
        <w:sz w:val="20"/>
        <w:szCs w:val="20"/>
      </w:rPr>
      <w:t>33</w:t>
    </w:r>
    <w:r>
      <w:rPr>
        <w:rFonts w:ascii="Palatino Linotype" w:eastAsia="Palatino Linotype" w:hAnsi="Palatino Linotype" w:cs="Palatino Linotype"/>
        <w:b/>
        <w:color w:val="000000"/>
        <w:sz w:val="20"/>
        <w:szCs w:val="20"/>
      </w:rPr>
      <w:fldChar w:fldCharType="end"/>
    </w:r>
    <w:r>
      <w:rPr>
        <w:rFonts w:ascii="Palatino Linotype" w:eastAsia="Palatino Linotype" w:hAnsi="Palatino Linotype" w:cs="Palatino Linotype"/>
        <w:color w:val="000000"/>
        <w:sz w:val="20"/>
        <w:szCs w:val="20"/>
      </w:rPr>
      <w:t xml:space="preserve"> de </w:t>
    </w:r>
    <w:r>
      <w:rPr>
        <w:rFonts w:ascii="Palatino Linotype" w:eastAsia="Palatino Linotype" w:hAnsi="Palatino Linotype" w:cs="Palatino Linotype"/>
        <w:b/>
        <w:color w:val="000000"/>
        <w:sz w:val="20"/>
        <w:szCs w:val="20"/>
      </w:rPr>
      <w:fldChar w:fldCharType="begin"/>
    </w:r>
    <w:r>
      <w:rPr>
        <w:rFonts w:ascii="Palatino Linotype" w:eastAsia="Palatino Linotype" w:hAnsi="Palatino Linotype" w:cs="Palatino Linotype"/>
        <w:b/>
        <w:color w:val="000000"/>
        <w:sz w:val="20"/>
        <w:szCs w:val="20"/>
      </w:rPr>
      <w:instrText>NUMPAGES</w:instrText>
    </w:r>
    <w:r>
      <w:rPr>
        <w:rFonts w:ascii="Palatino Linotype" w:eastAsia="Palatino Linotype" w:hAnsi="Palatino Linotype" w:cs="Palatino Linotype"/>
        <w:b/>
        <w:color w:val="000000"/>
        <w:sz w:val="20"/>
        <w:szCs w:val="20"/>
      </w:rPr>
      <w:fldChar w:fldCharType="separate"/>
    </w:r>
    <w:r w:rsidR="00403733">
      <w:rPr>
        <w:rFonts w:ascii="Palatino Linotype" w:eastAsia="Palatino Linotype" w:hAnsi="Palatino Linotype" w:cs="Palatino Linotype"/>
        <w:b/>
        <w:noProof/>
        <w:color w:val="000000"/>
        <w:sz w:val="20"/>
        <w:szCs w:val="20"/>
      </w:rPr>
      <w:t>33</w:t>
    </w:r>
    <w:r>
      <w:rPr>
        <w:rFonts w:ascii="Palatino Linotype" w:eastAsia="Palatino Linotype" w:hAnsi="Palatino Linotype" w:cs="Palatino Linotype"/>
        <w:b/>
        <w:color w:val="000000"/>
        <w:sz w:val="20"/>
        <w:szCs w:val="20"/>
      </w:rPr>
      <w:fldChar w:fldCharType="end"/>
    </w:r>
  </w:p>
  <w:p w14:paraId="5EA17ED9" w14:textId="77777777" w:rsidR="003D5513" w:rsidRDefault="003D5513">
    <w:pPr>
      <w:pBdr>
        <w:top w:val="nil"/>
        <w:left w:val="nil"/>
        <w:bottom w:val="nil"/>
        <w:right w:val="nil"/>
        <w:between w:val="nil"/>
      </w:pBdr>
      <w:tabs>
        <w:tab w:val="center" w:pos="4252"/>
        <w:tab w:val="right" w:pos="8504"/>
      </w:tabs>
      <w:ind w:firstLine="708"/>
      <w:rPr>
        <w:rFonts w:ascii="Cambria" w:eastAsia="Cambria" w:hAnsi="Cambria" w:cs="Cambria"/>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877BD0" w14:textId="77777777" w:rsidR="003D5513" w:rsidRDefault="00BD691F">
    <w:pPr>
      <w:pBdr>
        <w:top w:val="nil"/>
        <w:left w:val="nil"/>
        <w:bottom w:val="nil"/>
        <w:right w:val="nil"/>
        <w:between w:val="nil"/>
      </w:pBdr>
      <w:tabs>
        <w:tab w:val="center" w:pos="4252"/>
        <w:tab w:val="right" w:pos="8504"/>
      </w:tabs>
      <w:jc w:val="right"/>
      <w:rPr>
        <w:rFonts w:ascii="Palatino Linotype" w:eastAsia="Palatino Linotype" w:hAnsi="Palatino Linotype" w:cs="Palatino Linotype"/>
        <w:color w:val="000000"/>
        <w:sz w:val="20"/>
        <w:szCs w:val="20"/>
      </w:rPr>
    </w:pPr>
    <w:r>
      <w:rPr>
        <w:rFonts w:ascii="Palatino Linotype" w:eastAsia="Palatino Linotype" w:hAnsi="Palatino Linotype" w:cs="Palatino Linotype"/>
        <w:b/>
        <w:color w:val="000000"/>
        <w:sz w:val="20"/>
        <w:szCs w:val="20"/>
      </w:rPr>
      <w:t xml:space="preserve">Página </w:t>
    </w:r>
    <w:r>
      <w:rPr>
        <w:rFonts w:ascii="Palatino Linotype" w:eastAsia="Palatino Linotype" w:hAnsi="Palatino Linotype" w:cs="Palatino Linotype"/>
        <w:b/>
        <w:color w:val="000000"/>
        <w:sz w:val="20"/>
        <w:szCs w:val="20"/>
      </w:rPr>
      <w:fldChar w:fldCharType="begin"/>
    </w:r>
    <w:r>
      <w:rPr>
        <w:rFonts w:ascii="Palatino Linotype" w:eastAsia="Palatino Linotype" w:hAnsi="Palatino Linotype" w:cs="Palatino Linotype"/>
        <w:b/>
        <w:color w:val="000000"/>
        <w:sz w:val="20"/>
        <w:szCs w:val="20"/>
      </w:rPr>
      <w:instrText>PAGE</w:instrText>
    </w:r>
    <w:r>
      <w:rPr>
        <w:rFonts w:ascii="Palatino Linotype" w:eastAsia="Palatino Linotype" w:hAnsi="Palatino Linotype" w:cs="Palatino Linotype"/>
        <w:b/>
        <w:color w:val="000000"/>
        <w:sz w:val="20"/>
        <w:szCs w:val="20"/>
      </w:rPr>
      <w:fldChar w:fldCharType="separate"/>
    </w:r>
    <w:r w:rsidR="00403733">
      <w:rPr>
        <w:rFonts w:ascii="Palatino Linotype" w:eastAsia="Palatino Linotype" w:hAnsi="Palatino Linotype" w:cs="Palatino Linotype"/>
        <w:b/>
        <w:noProof/>
        <w:color w:val="000000"/>
        <w:sz w:val="20"/>
        <w:szCs w:val="20"/>
      </w:rPr>
      <w:t>1</w:t>
    </w:r>
    <w:r>
      <w:rPr>
        <w:rFonts w:ascii="Palatino Linotype" w:eastAsia="Palatino Linotype" w:hAnsi="Palatino Linotype" w:cs="Palatino Linotype"/>
        <w:b/>
        <w:color w:val="000000"/>
        <w:sz w:val="20"/>
        <w:szCs w:val="20"/>
      </w:rPr>
      <w:fldChar w:fldCharType="end"/>
    </w:r>
    <w:r>
      <w:rPr>
        <w:rFonts w:ascii="Palatino Linotype" w:eastAsia="Palatino Linotype" w:hAnsi="Palatino Linotype" w:cs="Palatino Linotype"/>
        <w:color w:val="000000"/>
        <w:sz w:val="20"/>
        <w:szCs w:val="20"/>
      </w:rPr>
      <w:t xml:space="preserve"> de </w:t>
    </w:r>
    <w:r>
      <w:rPr>
        <w:rFonts w:ascii="Palatino Linotype" w:eastAsia="Palatino Linotype" w:hAnsi="Palatino Linotype" w:cs="Palatino Linotype"/>
        <w:b/>
        <w:color w:val="000000"/>
        <w:sz w:val="20"/>
        <w:szCs w:val="20"/>
      </w:rPr>
      <w:fldChar w:fldCharType="begin"/>
    </w:r>
    <w:r>
      <w:rPr>
        <w:rFonts w:ascii="Palatino Linotype" w:eastAsia="Palatino Linotype" w:hAnsi="Palatino Linotype" w:cs="Palatino Linotype"/>
        <w:b/>
        <w:color w:val="000000"/>
        <w:sz w:val="20"/>
        <w:szCs w:val="20"/>
      </w:rPr>
      <w:instrText>NUMPAGES</w:instrText>
    </w:r>
    <w:r>
      <w:rPr>
        <w:rFonts w:ascii="Palatino Linotype" w:eastAsia="Palatino Linotype" w:hAnsi="Palatino Linotype" w:cs="Palatino Linotype"/>
        <w:b/>
        <w:color w:val="000000"/>
        <w:sz w:val="20"/>
        <w:szCs w:val="20"/>
      </w:rPr>
      <w:fldChar w:fldCharType="separate"/>
    </w:r>
    <w:r w:rsidR="00403733">
      <w:rPr>
        <w:rFonts w:ascii="Palatino Linotype" w:eastAsia="Palatino Linotype" w:hAnsi="Palatino Linotype" w:cs="Palatino Linotype"/>
        <w:b/>
        <w:noProof/>
        <w:color w:val="000000"/>
        <w:sz w:val="20"/>
        <w:szCs w:val="20"/>
      </w:rPr>
      <w:t>33</w:t>
    </w:r>
    <w:r>
      <w:rPr>
        <w:rFonts w:ascii="Palatino Linotype" w:eastAsia="Palatino Linotype" w:hAnsi="Palatino Linotype" w:cs="Palatino Linotype"/>
        <w:b/>
        <w:color w:val="000000"/>
        <w:sz w:val="20"/>
        <w:szCs w:val="20"/>
      </w:rPr>
      <w:fldChar w:fldCharType="end"/>
    </w:r>
  </w:p>
  <w:p w14:paraId="4DA5AA36" w14:textId="77777777" w:rsidR="003D5513" w:rsidRDefault="003D5513">
    <w:pPr>
      <w:pBdr>
        <w:top w:val="nil"/>
        <w:left w:val="nil"/>
        <w:bottom w:val="nil"/>
        <w:right w:val="nil"/>
        <w:between w:val="nil"/>
      </w:pBdr>
      <w:tabs>
        <w:tab w:val="center" w:pos="4252"/>
        <w:tab w:val="right" w:pos="8504"/>
      </w:tabs>
      <w:rPr>
        <w:rFonts w:ascii="Cambria" w:eastAsia="Cambria" w:hAnsi="Cambria" w:cs="Cambria"/>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082CBB" w14:textId="77777777" w:rsidR="000158DC" w:rsidRDefault="000158DC">
      <w:r>
        <w:separator/>
      </w:r>
    </w:p>
  </w:footnote>
  <w:footnote w:type="continuationSeparator" w:id="0">
    <w:p w14:paraId="40850FC3" w14:textId="77777777" w:rsidR="000158DC" w:rsidRDefault="000158DC">
      <w:r>
        <w:continuationSeparator/>
      </w:r>
    </w:p>
  </w:footnote>
  <w:footnote w:id="1">
    <w:p w14:paraId="2D5FE551" w14:textId="77777777" w:rsidR="003D5513" w:rsidRDefault="00BD691F">
      <w:pPr>
        <w:pBdr>
          <w:top w:val="nil"/>
          <w:left w:val="nil"/>
          <w:bottom w:val="nil"/>
          <w:right w:val="nil"/>
          <w:between w:val="nil"/>
        </w:pBdr>
        <w:ind w:left="720" w:hanging="720"/>
        <w:jc w:val="both"/>
        <w:rPr>
          <w:rFonts w:ascii="Palatino Linotype" w:eastAsia="Palatino Linotype" w:hAnsi="Palatino Linotype" w:cs="Palatino Linotype"/>
          <w:color w:val="000000"/>
          <w:sz w:val="16"/>
          <w:szCs w:val="16"/>
        </w:rPr>
      </w:pPr>
      <w:r>
        <w:rPr>
          <w:vertAlign w:val="superscript"/>
        </w:rPr>
        <w:footnoteRef/>
      </w:r>
      <w:r>
        <w:rPr>
          <w:rFonts w:ascii="Palatino Linotype" w:eastAsia="Palatino Linotype" w:hAnsi="Palatino Linotype" w:cs="Palatino Linotype"/>
          <w:color w:val="000000"/>
          <w:sz w:val="16"/>
          <w:szCs w:val="16"/>
        </w:rPr>
        <w:t xml:space="preserve"> “</w:t>
      </w:r>
      <w:r>
        <w:rPr>
          <w:rFonts w:ascii="Palatino Linotype" w:eastAsia="Palatino Linotype" w:hAnsi="Palatino Linotype" w:cs="Palatino Linotype"/>
          <w:b/>
          <w:color w:val="000000"/>
          <w:sz w:val="16"/>
          <w:szCs w:val="16"/>
        </w:rPr>
        <w:t>Artículo 185.</w:t>
      </w:r>
      <w:r>
        <w:rPr>
          <w:rFonts w:ascii="Palatino Linotype" w:eastAsia="Palatino Linotype" w:hAnsi="Palatino Linotype" w:cs="Palatino Linotype"/>
          <w:color w:val="000000"/>
          <w:sz w:val="16"/>
          <w:szCs w:val="16"/>
        </w:rPr>
        <w:t xml:space="preserve"> El Instituto resolverá el recurso de revisión conforme a lo siguiente: (…)</w:t>
      </w:r>
    </w:p>
    <w:p w14:paraId="52ED0CB2" w14:textId="77777777" w:rsidR="003D5513" w:rsidRDefault="00BD691F">
      <w:pPr>
        <w:pBdr>
          <w:top w:val="nil"/>
          <w:left w:val="nil"/>
          <w:bottom w:val="nil"/>
          <w:right w:val="nil"/>
          <w:between w:val="nil"/>
        </w:pBdr>
        <w:jc w:val="both"/>
        <w:rPr>
          <w:rFonts w:ascii="Palatino Linotype" w:eastAsia="Palatino Linotype" w:hAnsi="Palatino Linotype" w:cs="Palatino Linotype"/>
          <w:color w:val="000000"/>
          <w:sz w:val="16"/>
          <w:szCs w:val="16"/>
        </w:rPr>
      </w:pPr>
      <w:r>
        <w:rPr>
          <w:rFonts w:ascii="Palatino Linotype" w:eastAsia="Palatino Linotype" w:hAnsi="Palatino Linotype" w:cs="Palatino Linotype"/>
          <w:color w:val="000000"/>
          <w:sz w:val="16"/>
          <w:szCs w:val="16"/>
        </w:rPr>
        <w:t>II. Admitido el recurso de revisión, la o el Comisionado ponente deberá integrar un expediente y ponerlo a disposición de las partes, para que, en un plazo máximo de siete días hábiles, manifiesten lo que a su derecho convenga;”</w:t>
      </w:r>
    </w:p>
  </w:footnote>
  <w:footnote w:id="2">
    <w:p w14:paraId="3CF2100E" w14:textId="77777777" w:rsidR="003B6156" w:rsidRPr="0009718E" w:rsidRDefault="003B6156" w:rsidP="003B6156">
      <w:pPr>
        <w:pStyle w:val="Textonotapie"/>
        <w:jc w:val="both"/>
        <w:rPr>
          <w:rFonts w:ascii="Palatino Linotype" w:hAnsi="Palatino Linotype"/>
          <w:sz w:val="16"/>
          <w:szCs w:val="16"/>
        </w:rPr>
      </w:pPr>
      <w:r w:rsidRPr="0009718E">
        <w:rPr>
          <w:rStyle w:val="Refdenotaalpie"/>
          <w:rFonts w:ascii="Palatino Linotype" w:hAnsi="Palatino Linotype"/>
          <w:sz w:val="16"/>
          <w:szCs w:val="16"/>
        </w:rPr>
        <w:footnoteRef/>
      </w:r>
      <w:r w:rsidRPr="0009718E">
        <w:rPr>
          <w:rFonts w:ascii="Palatino Linotype" w:hAnsi="Palatino Linotype"/>
          <w:sz w:val="16"/>
          <w:szCs w:val="16"/>
        </w:rPr>
        <w:t xml:space="preserve"> Artículo 53. Las Unidades de Transparencia tendrán las siguientes funciones:</w:t>
      </w:r>
    </w:p>
    <w:p w14:paraId="2D5EBAE9" w14:textId="77777777" w:rsidR="003B6156" w:rsidRPr="0009718E" w:rsidRDefault="003B6156" w:rsidP="003B6156">
      <w:pPr>
        <w:pStyle w:val="Textonotapie"/>
        <w:jc w:val="both"/>
        <w:rPr>
          <w:rFonts w:ascii="Palatino Linotype" w:hAnsi="Palatino Linotype"/>
          <w:sz w:val="16"/>
          <w:szCs w:val="16"/>
        </w:rPr>
      </w:pPr>
      <w:r w:rsidRPr="0009718E">
        <w:rPr>
          <w:rFonts w:ascii="Palatino Linotype" w:hAnsi="Palatino Linotype"/>
          <w:sz w:val="16"/>
          <w:szCs w:val="16"/>
        </w:rPr>
        <w:t>II. Recibir, tramitar y dar respuesta a las solicitudes de acceso a la información;</w:t>
      </w:r>
    </w:p>
    <w:p w14:paraId="26353D9C" w14:textId="77777777" w:rsidR="003B6156" w:rsidRPr="0009718E" w:rsidRDefault="003B6156" w:rsidP="003B6156">
      <w:pPr>
        <w:pStyle w:val="Textonotapie"/>
        <w:jc w:val="both"/>
        <w:rPr>
          <w:rFonts w:ascii="Palatino Linotype" w:hAnsi="Palatino Linotype"/>
          <w:sz w:val="16"/>
          <w:szCs w:val="16"/>
        </w:rPr>
      </w:pPr>
      <w:r w:rsidRPr="0009718E">
        <w:rPr>
          <w:rFonts w:ascii="Palatino Linotype" w:hAnsi="Palatino Linotype"/>
          <w:sz w:val="16"/>
          <w:szCs w:val="16"/>
        </w:rPr>
        <w:t>IV. Realizar, con efectividad, los trámites internos necesarios para la atención de las solicitudes de acceso a la información;</w:t>
      </w:r>
    </w:p>
  </w:footnote>
  <w:footnote w:id="3">
    <w:p w14:paraId="63894FA7" w14:textId="77777777" w:rsidR="003B6156" w:rsidRPr="0009718E" w:rsidRDefault="003B6156" w:rsidP="003B6156">
      <w:pPr>
        <w:pStyle w:val="Textonotapie"/>
        <w:jc w:val="both"/>
        <w:rPr>
          <w:rFonts w:ascii="Palatino Linotype" w:hAnsi="Palatino Linotype"/>
          <w:sz w:val="16"/>
          <w:szCs w:val="16"/>
        </w:rPr>
      </w:pPr>
      <w:r w:rsidRPr="0009718E">
        <w:rPr>
          <w:rStyle w:val="Refdenotaalpie"/>
          <w:rFonts w:ascii="Palatino Linotype" w:hAnsi="Palatino Linotype"/>
          <w:sz w:val="16"/>
          <w:szCs w:val="16"/>
        </w:rPr>
        <w:footnoteRef/>
      </w:r>
      <w:r w:rsidRPr="0009718E">
        <w:rPr>
          <w:rFonts w:ascii="Palatino Linotype" w:hAnsi="Palatino Linotype"/>
          <w:sz w:val="16"/>
          <w:szCs w:val="16"/>
        </w:rPr>
        <w:t xml:space="preserve"> Artículo 162. Las unidades de transparencia deberán garantizar que las solicitudes se turnen a todas las Áreas competentes que cuenten con la información o deban tenerla de acuerdo a sus facultades, competencias y funciones, con el objeto de que realicen una búsqueda exhaustiva y razonable de la información solicitada.</w:t>
      </w:r>
    </w:p>
  </w:footnote>
  <w:footnote w:id="4">
    <w:p w14:paraId="6D1D1864" w14:textId="77777777" w:rsidR="00150FA8" w:rsidRDefault="00150FA8" w:rsidP="00150FA8">
      <w:pPr>
        <w:pBdr>
          <w:top w:val="nil"/>
          <w:left w:val="nil"/>
          <w:bottom w:val="nil"/>
          <w:right w:val="nil"/>
          <w:between w:val="nil"/>
        </w:pBdr>
        <w:jc w:val="both"/>
        <w:rPr>
          <w:rFonts w:ascii="Palatino Linotype" w:eastAsia="Palatino Linotype" w:hAnsi="Palatino Linotype" w:cs="Palatino Linotype"/>
          <w:color w:val="000000"/>
          <w:sz w:val="16"/>
          <w:szCs w:val="16"/>
        </w:rPr>
      </w:pPr>
      <w:r>
        <w:rPr>
          <w:vertAlign w:val="superscript"/>
        </w:rPr>
        <w:footnoteRef/>
      </w:r>
      <w:r>
        <w:rPr>
          <w:rFonts w:ascii="Palatino Linotype" w:eastAsia="Palatino Linotype" w:hAnsi="Palatino Linotype" w:cs="Palatino Linotype"/>
          <w:color w:val="000000"/>
          <w:sz w:val="16"/>
          <w:szCs w:val="16"/>
        </w:rPr>
        <w:t xml:space="preserve"> Tesis [A]: 2a. Semanario Judicial de la Federación, Sexta Época, Volumen LII, Tercera Parte, p. 101, Reg. digital </w:t>
      </w:r>
      <w:r>
        <w:rPr>
          <w:rFonts w:ascii="Palatino Linotype" w:eastAsia="Palatino Linotype" w:hAnsi="Palatino Linotype" w:cs="Palatino Linotype"/>
          <w:color w:val="212529"/>
          <w:sz w:val="16"/>
          <w:szCs w:val="16"/>
          <w:highlight w:val="white"/>
        </w:rPr>
        <w:t>267287.</w:t>
      </w:r>
    </w:p>
  </w:footnote>
  <w:footnote w:id="5">
    <w:p w14:paraId="103DB5A8" w14:textId="77777777" w:rsidR="00150FA8" w:rsidRDefault="00150FA8" w:rsidP="00150FA8">
      <w:pPr>
        <w:pBdr>
          <w:top w:val="nil"/>
          <w:left w:val="nil"/>
          <w:bottom w:val="nil"/>
          <w:right w:val="nil"/>
          <w:between w:val="nil"/>
        </w:pBdr>
        <w:jc w:val="both"/>
        <w:rPr>
          <w:rFonts w:ascii="Palatino Linotype" w:eastAsia="Palatino Linotype" w:hAnsi="Palatino Linotype" w:cs="Palatino Linotype"/>
          <w:color w:val="000000"/>
          <w:sz w:val="16"/>
          <w:szCs w:val="16"/>
        </w:rPr>
      </w:pPr>
      <w:r>
        <w:rPr>
          <w:vertAlign w:val="superscript"/>
        </w:rPr>
        <w:footnoteRef/>
      </w:r>
      <w:r>
        <w:rPr>
          <w:rFonts w:ascii="Palatino Linotype" w:eastAsia="Palatino Linotype" w:hAnsi="Palatino Linotype" w:cs="Palatino Linotype"/>
          <w:color w:val="000000"/>
          <w:sz w:val="16"/>
          <w:szCs w:val="16"/>
        </w:rPr>
        <w:t xml:space="preserve"> Artículo 49. Los Comités de Transparencia tendrán las siguientes atribuciones:</w:t>
      </w:r>
    </w:p>
    <w:p w14:paraId="2A6EB54A" w14:textId="77777777" w:rsidR="00150FA8" w:rsidRDefault="00150FA8" w:rsidP="00150FA8">
      <w:pPr>
        <w:pBdr>
          <w:top w:val="nil"/>
          <w:left w:val="nil"/>
          <w:bottom w:val="nil"/>
          <w:right w:val="nil"/>
          <w:between w:val="nil"/>
        </w:pBdr>
        <w:jc w:val="both"/>
        <w:rPr>
          <w:rFonts w:ascii="Palatino Linotype" w:eastAsia="Palatino Linotype" w:hAnsi="Palatino Linotype" w:cs="Palatino Linotype"/>
          <w:color w:val="000000"/>
          <w:sz w:val="16"/>
          <w:szCs w:val="16"/>
        </w:rPr>
      </w:pPr>
      <w:r>
        <w:rPr>
          <w:rFonts w:ascii="Palatino Linotype" w:eastAsia="Palatino Linotype" w:hAnsi="Palatino Linotype" w:cs="Palatino Linotype"/>
          <w:color w:val="000000"/>
          <w:sz w:val="16"/>
          <w:szCs w:val="16"/>
        </w:rPr>
        <w:t>XIII. Dictaminar las declaratorias de inexistencia de la información que les remitan las unidades administrativas y resolver en consecuencia;</w:t>
      </w:r>
    </w:p>
  </w:footnote>
  <w:footnote w:id="6">
    <w:p w14:paraId="1025741D" w14:textId="77777777" w:rsidR="004E1066" w:rsidRPr="0039568C" w:rsidRDefault="004E1066" w:rsidP="004E1066">
      <w:pPr>
        <w:pStyle w:val="Textonotapie"/>
        <w:jc w:val="both"/>
        <w:rPr>
          <w:rFonts w:ascii="Palatino Linotype" w:hAnsi="Palatino Linotype"/>
          <w:sz w:val="16"/>
          <w:szCs w:val="16"/>
        </w:rPr>
      </w:pPr>
      <w:r w:rsidRPr="0039568C">
        <w:rPr>
          <w:rStyle w:val="Refdenotaalpie"/>
          <w:sz w:val="16"/>
          <w:szCs w:val="16"/>
        </w:rPr>
        <w:footnoteRef/>
      </w:r>
      <w:r w:rsidRPr="0039568C">
        <w:rPr>
          <w:sz w:val="16"/>
          <w:szCs w:val="16"/>
        </w:rPr>
        <w:t xml:space="preserve"> </w:t>
      </w:r>
      <w:r w:rsidRPr="0039568C">
        <w:rPr>
          <w:rFonts w:ascii="Palatino Linotype" w:hAnsi="Palatino Linotype"/>
          <w:sz w:val="16"/>
          <w:szCs w:val="16"/>
        </w:rPr>
        <w:t>“Artículo 12. (…)</w:t>
      </w:r>
    </w:p>
    <w:p w14:paraId="07E42F6A" w14:textId="77777777" w:rsidR="004E1066" w:rsidRPr="0039568C" w:rsidRDefault="004E1066" w:rsidP="004E1066">
      <w:pPr>
        <w:pStyle w:val="Textonotapie"/>
        <w:jc w:val="both"/>
        <w:rPr>
          <w:sz w:val="16"/>
          <w:szCs w:val="16"/>
        </w:rPr>
      </w:pPr>
      <w:r w:rsidRPr="0039568C">
        <w:rPr>
          <w:rFonts w:ascii="Palatino Linotype" w:hAnsi="Palatino Linotype"/>
          <w:sz w:val="16"/>
          <w:szCs w:val="16"/>
        </w:rPr>
        <w:t>Los sujetos obligados sólo proporcionarán la información pública que se les requiera y que obre en sus archivos y en el estado en que ésta se encuentre. La obligación de proporcionar información no comprende el procesamiento de la misma, ni el presentarla conforme al interés del solicitante; no estarán obligados a generarla, resumirla, efectuar cálculos o practicar investigaciones.”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6370E6" w14:textId="77777777" w:rsidR="003D5513" w:rsidRDefault="00BD691F">
    <w:pPr>
      <w:rPr>
        <w:rFonts w:ascii="Cambria" w:eastAsia="Cambria" w:hAnsi="Cambria" w:cs="Cambria"/>
        <w:color w:val="000000"/>
      </w:rPr>
    </w:pPr>
    <w:r>
      <w:rPr>
        <w:noProof/>
      </w:rPr>
      <w:drawing>
        <wp:anchor distT="0" distB="0" distL="0" distR="0" simplePos="0" relativeHeight="251658240" behindDoc="1" locked="0" layoutInCell="1" hidden="0" allowOverlap="1" wp14:anchorId="13B49E0A" wp14:editId="131F9D9B">
          <wp:simplePos x="0" y="0"/>
          <wp:positionH relativeFrom="column">
            <wp:posOffset>-1080127</wp:posOffset>
          </wp:positionH>
          <wp:positionV relativeFrom="paragraph">
            <wp:posOffset>-488307</wp:posOffset>
          </wp:positionV>
          <wp:extent cx="7809865" cy="10165715"/>
          <wp:effectExtent l="0" t="0" r="0" b="0"/>
          <wp:wrapNone/>
          <wp:docPr id="64"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7809865" cy="10165715"/>
                  </a:xfrm>
                  <a:prstGeom prst="rect">
                    <a:avLst/>
                  </a:prstGeom>
                  <a:ln/>
                </pic:spPr>
              </pic:pic>
            </a:graphicData>
          </a:graphic>
        </wp:anchor>
      </w:drawing>
    </w:r>
  </w:p>
  <w:tbl>
    <w:tblPr>
      <w:tblStyle w:val="10"/>
      <w:tblW w:w="6095" w:type="dxa"/>
      <w:tblInd w:w="3119" w:type="dxa"/>
      <w:tblLayout w:type="fixed"/>
      <w:tblLook w:val="0400" w:firstRow="0" w:lastRow="0" w:firstColumn="0" w:lastColumn="0" w:noHBand="0" w:noVBand="1"/>
    </w:tblPr>
    <w:tblGrid>
      <w:gridCol w:w="2410"/>
      <w:gridCol w:w="3685"/>
    </w:tblGrid>
    <w:tr w:rsidR="003D5513" w14:paraId="315D2543" w14:textId="77777777" w:rsidTr="00FD2FDC">
      <w:tc>
        <w:tcPr>
          <w:tcW w:w="2410" w:type="dxa"/>
          <w:shd w:val="clear" w:color="auto" w:fill="auto"/>
        </w:tcPr>
        <w:p w14:paraId="7CEEFA0D" w14:textId="77777777" w:rsidR="003D5513" w:rsidRDefault="00BD691F">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Recurso de Revisión:</w:t>
          </w:r>
        </w:p>
      </w:tc>
      <w:tc>
        <w:tcPr>
          <w:tcW w:w="3685" w:type="dxa"/>
          <w:shd w:val="clear" w:color="auto" w:fill="auto"/>
          <w:vAlign w:val="center"/>
        </w:tcPr>
        <w:p w14:paraId="76FBB50A" w14:textId="7F628C19" w:rsidR="003D5513" w:rsidRDefault="00FD2FDC" w:rsidP="00141ED4">
          <w:pPr>
            <w:ind w:right="175"/>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13134</w:t>
          </w:r>
          <w:r w:rsidR="00BD691F">
            <w:rPr>
              <w:rFonts w:ascii="Palatino Linotype" w:eastAsia="Palatino Linotype" w:hAnsi="Palatino Linotype" w:cs="Palatino Linotype"/>
              <w:b/>
              <w:sz w:val="22"/>
              <w:szCs w:val="22"/>
            </w:rPr>
            <w:t>/INFOEM/IP/RR/2022</w:t>
          </w:r>
        </w:p>
      </w:tc>
    </w:tr>
    <w:tr w:rsidR="003D5513" w14:paraId="509BCF0D" w14:textId="77777777" w:rsidTr="00FD2FDC">
      <w:trPr>
        <w:trHeight w:val="228"/>
      </w:trPr>
      <w:tc>
        <w:tcPr>
          <w:tcW w:w="2410" w:type="dxa"/>
          <w:shd w:val="clear" w:color="auto" w:fill="auto"/>
          <w:vAlign w:val="center"/>
        </w:tcPr>
        <w:p w14:paraId="5D6B5314" w14:textId="77777777" w:rsidR="003D5513" w:rsidRDefault="00BD691F">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Sujeto Obligado:</w:t>
          </w:r>
        </w:p>
      </w:tc>
      <w:tc>
        <w:tcPr>
          <w:tcW w:w="3685" w:type="dxa"/>
          <w:shd w:val="clear" w:color="auto" w:fill="auto"/>
          <w:vAlign w:val="center"/>
        </w:tcPr>
        <w:p w14:paraId="795F1B00" w14:textId="1482E537" w:rsidR="003D5513" w:rsidRDefault="00FD2FDC">
          <w:pPr>
            <w:ind w:left="-45" w:right="176"/>
            <w:jc w:val="both"/>
            <w:rPr>
              <w:rFonts w:ascii="Palatino Linotype" w:eastAsia="Palatino Linotype" w:hAnsi="Palatino Linotype" w:cs="Palatino Linotype"/>
              <w:b/>
              <w:sz w:val="22"/>
              <w:szCs w:val="22"/>
            </w:rPr>
          </w:pPr>
          <w:r w:rsidRPr="00FD2FDC">
            <w:rPr>
              <w:rFonts w:ascii="Palatino Linotype" w:eastAsia="Palatino Linotype" w:hAnsi="Palatino Linotype" w:cs="Palatino Linotype"/>
              <w:b/>
              <w:sz w:val="22"/>
              <w:szCs w:val="22"/>
            </w:rPr>
            <w:t>Organismo Público Descent</w:t>
          </w:r>
          <w:r w:rsidR="00D704D0">
            <w:rPr>
              <w:rFonts w:ascii="Palatino Linotype" w:eastAsia="Palatino Linotype" w:hAnsi="Palatino Linotype" w:cs="Palatino Linotype"/>
              <w:b/>
              <w:sz w:val="22"/>
              <w:szCs w:val="22"/>
            </w:rPr>
            <w:t>ralizado para la Prestación de l</w:t>
          </w:r>
          <w:r w:rsidRPr="00FD2FDC">
            <w:rPr>
              <w:rFonts w:ascii="Palatino Linotype" w:eastAsia="Palatino Linotype" w:hAnsi="Palatino Linotype" w:cs="Palatino Linotype"/>
              <w:b/>
              <w:sz w:val="22"/>
              <w:szCs w:val="22"/>
            </w:rPr>
            <w:t>os Servicios de Agua Potable Alcantarillado y Saneamiento del Municipio de San Mateo Atenco</w:t>
          </w:r>
        </w:p>
      </w:tc>
    </w:tr>
    <w:tr w:rsidR="003D5513" w14:paraId="42A2B11A" w14:textId="77777777" w:rsidTr="00FD2FDC">
      <w:tc>
        <w:tcPr>
          <w:tcW w:w="2410" w:type="dxa"/>
          <w:shd w:val="clear" w:color="auto" w:fill="auto"/>
          <w:vAlign w:val="center"/>
        </w:tcPr>
        <w:p w14:paraId="04630FE6" w14:textId="77777777" w:rsidR="003D5513" w:rsidRDefault="00BD691F">
          <w:pPr>
            <w:ind w:right="-108"/>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Comisionada ponente:</w:t>
          </w:r>
        </w:p>
      </w:tc>
      <w:tc>
        <w:tcPr>
          <w:tcW w:w="3685" w:type="dxa"/>
          <w:shd w:val="clear" w:color="auto" w:fill="auto"/>
          <w:vAlign w:val="center"/>
        </w:tcPr>
        <w:p w14:paraId="6765ACCA" w14:textId="77777777" w:rsidR="003D5513" w:rsidRDefault="00BD691F">
          <w:pPr>
            <w:ind w:right="175"/>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Guadalupe Ramírez Peña</w:t>
          </w:r>
        </w:p>
      </w:tc>
    </w:tr>
  </w:tbl>
  <w:p w14:paraId="7671059D" w14:textId="77777777" w:rsidR="003D5513" w:rsidRDefault="00BD691F">
    <w:pPr>
      <w:rPr>
        <w:rFonts w:ascii="Cambria" w:eastAsia="Cambria" w:hAnsi="Cambria" w:cs="Cambria"/>
        <w:color w:val="000000"/>
      </w:rPr>
    </w:pPr>
    <w:r>
      <w:rPr>
        <w:rFonts w:ascii="Cambria" w:eastAsia="Cambria" w:hAnsi="Cambria" w:cs="Cambria"/>
        <w:color w:val="000000"/>
      </w:rP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66FE1E" w14:textId="77777777" w:rsidR="003D5513" w:rsidRDefault="00BD691F">
    <w:pPr>
      <w:widowControl w:val="0"/>
      <w:pBdr>
        <w:top w:val="nil"/>
        <w:left w:val="nil"/>
        <w:bottom w:val="nil"/>
        <w:right w:val="nil"/>
        <w:between w:val="nil"/>
      </w:pBdr>
      <w:spacing w:line="276" w:lineRule="auto"/>
      <w:rPr>
        <w:rFonts w:ascii="Palatino Linotype" w:eastAsia="Palatino Linotype" w:hAnsi="Palatino Linotype" w:cs="Palatino Linotype"/>
        <w:color w:val="000000"/>
        <w:sz w:val="16"/>
        <w:szCs w:val="16"/>
      </w:rPr>
    </w:pPr>
    <w:r>
      <w:rPr>
        <w:noProof/>
      </w:rPr>
      <w:drawing>
        <wp:anchor distT="0" distB="0" distL="0" distR="0" simplePos="0" relativeHeight="251659264" behindDoc="1" locked="0" layoutInCell="1" hidden="0" allowOverlap="1" wp14:anchorId="3EEE1116" wp14:editId="001C8CD9">
          <wp:simplePos x="0" y="0"/>
          <wp:positionH relativeFrom="page">
            <wp:align>left</wp:align>
          </wp:positionH>
          <wp:positionV relativeFrom="paragraph">
            <wp:posOffset>-309963</wp:posOffset>
          </wp:positionV>
          <wp:extent cx="7809865" cy="10165715"/>
          <wp:effectExtent l="0" t="0" r="635" b="6985"/>
          <wp:wrapNone/>
          <wp:docPr id="63"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7809865" cy="10165715"/>
                  </a:xfrm>
                  <a:prstGeom prst="rect">
                    <a:avLst/>
                  </a:prstGeom>
                  <a:ln/>
                </pic:spPr>
              </pic:pic>
            </a:graphicData>
          </a:graphic>
        </wp:anchor>
      </w:drawing>
    </w:r>
  </w:p>
  <w:tbl>
    <w:tblPr>
      <w:tblStyle w:val="11"/>
      <w:tblW w:w="6095" w:type="dxa"/>
      <w:tblInd w:w="2972" w:type="dxa"/>
      <w:tblLayout w:type="fixed"/>
      <w:tblLook w:val="0400" w:firstRow="0" w:lastRow="0" w:firstColumn="0" w:lastColumn="0" w:noHBand="0" w:noVBand="1"/>
    </w:tblPr>
    <w:tblGrid>
      <w:gridCol w:w="2552"/>
      <w:gridCol w:w="3543"/>
    </w:tblGrid>
    <w:tr w:rsidR="003D5513" w14:paraId="4937C643" w14:textId="77777777" w:rsidTr="00FD2FDC">
      <w:tc>
        <w:tcPr>
          <w:tcW w:w="2552" w:type="dxa"/>
          <w:shd w:val="clear" w:color="auto" w:fill="auto"/>
          <w:vAlign w:val="center"/>
        </w:tcPr>
        <w:p w14:paraId="612F9525" w14:textId="77777777" w:rsidR="003D5513" w:rsidRDefault="00BD691F">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Recurso de Revisión:</w:t>
          </w:r>
        </w:p>
      </w:tc>
      <w:tc>
        <w:tcPr>
          <w:tcW w:w="3543" w:type="dxa"/>
          <w:shd w:val="clear" w:color="auto" w:fill="auto"/>
          <w:vAlign w:val="center"/>
        </w:tcPr>
        <w:p w14:paraId="79799AE2" w14:textId="4CD859E7" w:rsidR="003D5513" w:rsidRDefault="00FD2FDC" w:rsidP="00FD2FDC">
          <w:pPr>
            <w:tabs>
              <w:tab w:val="left" w:pos="3153"/>
            </w:tabs>
            <w:ind w:left="-45"/>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13134</w:t>
          </w:r>
          <w:r w:rsidR="00BD691F">
            <w:rPr>
              <w:rFonts w:ascii="Palatino Linotype" w:eastAsia="Palatino Linotype" w:hAnsi="Palatino Linotype" w:cs="Palatino Linotype"/>
              <w:b/>
              <w:sz w:val="22"/>
              <w:szCs w:val="22"/>
            </w:rPr>
            <w:t>/INFOEM/IP/RR/2022</w:t>
          </w:r>
        </w:p>
      </w:tc>
    </w:tr>
    <w:tr w:rsidR="003D5513" w14:paraId="6B9FABD7" w14:textId="77777777" w:rsidTr="00FD2FDC">
      <w:trPr>
        <w:trHeight w:val="130"/>
      </w:trPr>
      <w:tc>
        <w:tcPr>
          <w:tcW w:w="2552" w:type="dxa"/>
          <w:shd w:val="clear" w:color="auto" w:fill="auto"/>
          <w:vAlign w:val="center"/>
        </w:tcPr>
        <w:p w14:paraId="7BBDE369" w14:textId="77777777" w:rsidR="003D5513" w:rsidRDefault="00BD691F">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Recurrente:</w:t>
          </w:r>
        </w:p>
      </w:tc>
      <w:tc>
        <w:tcPr>
          <w:tcW w:w="3543" w:type="dxa"/>
          <w:shd w:val="clear" w:color="auto" w:fill="auto"/>
          <w:vAlign w:val="center"/>
        </w:tcPr>
        <w:p w14:paraId="3ECA22A3" w14:textId="62BD782C" w:rsidR="003D5513" w:rsidRDefault="003D5513">
          <w:pPr>
            <w:ind w:left="-45"/>
            <w:jc w:val="both"/>
            <w:rPr>
              <w:rFonts w:ascii="Palatino Linotype" w:eastAsia="Palatino Linotype" w:hAnsi="Palatino Linotype" w:cs="Palatino Linotype"/>
              <w:b/>
              <w:sz w:val="22"/>
              <w:szCs w:val="22"/>
            </w:rPr>
          </w:pPr>
        </w:p>
      </w:tc>
    </w:tr>
    <w:tr w:rsidR="003D5513" w14:paraId="679B2DD0" w14:textId="77777777" w:rsidTr="00FD2FDC">
      <w:trPr>
        <w:trHeight w:val="228"/>
      </w:trPr>
      <w:tc>
        <w:tcPr>
          <w:tcW w:w="2552" w:type="dxa"/>
          <w:shd w:val="clear" w:color="auto" w:fill="auto"/>
          <w:vAlign w:val="center"/>
        </w:tcPr>
        <w:p w14:paraId="67905522" w14:textId="77777777" w:rsidR="003D5513" w:rsidRDefault="00BD691F">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Sujeto obligado:</w:t>
          </w:r>
        </w:p>
      </w:tc>
      <w:tc>
        <w:tcPr>
          <w:tcW w:w="3543" w:type="dxa"/>
          <w:shd w:val="clear" w:color="auto" w:fill="auto"/>
          <w:vAlign w:val="center"/>
        </w:tcPr>
        <w:p w14:paraId="271EE746" w14:textId="46B01B5D" w:rsidR="003D5513" w:rsidRDefault="00FD2FDC">
          <w:pPr>
            <w:ind w:left="-45" w:right="176"/>
            <w:jc w:val="both"/>
            <w:rPr>
              <w:rFonts w:ascii="Palatino Linotype" w:eastAsia="Palatino Linotype" w:hAnsi="Palatino Linotype" w:cs="Palatino Linotype"/>
              <w:b/>
              <w:sz w:val="22"/>
              <w:szCs w:val="22"/>
            </w:rPr>
          </w:pPr>
          <w:r w:rsidRPr="00FD2FDC">
            <w:rPr>
              <w:rFonts w:ascii="Palatino Linotype" w:eastAsia="Palatino Linotype" w:hAnsi="Palatino Linotype" w:cs="Palatino Linotype"/>
              <w:b/>
              <w:sz w:val="22"/>
              <w:szCs w:val="22"/>
            </w:rPr>
            <w:t xml:space="preserve">Organismo Público Descentralizado para la </w:t>
          </w:r>
          <w:r w:rsidR="00D704D0">
            <w:rPr>
              <w:rFonts w:ascii="Palatino Linotype" w:eastAsia="Palatino Linotype" w:hAnsi="Palatino Linotype" w:cs="Palatino Linotype"/>
              <w:b/>
              <w:sz w:val="22"/>
              <w:szCs w:val="22"/>
            </w:rPr>
            <w:t>Prestación de l</w:t>
          </w:r>
          <w:r w:rsidRPr="00FD2FDC">
            <w:rPr>
              <w:rFonts w:ascii="Palatino Linotype" w:eastAsia="Palatino Linotype" w:hAnsi="Palatino Linotype" w:cs="Palatino Linotype"/>
              <w:b/>
              <w:sz w:val="22"/>
              <w:szCs w:val="22"/>
            </w:rPr>
            <w:t>os Servicios de Agua Potable Alcantarillado y Saneamiento del Municipio de San Mateo Atenco</w:t>
          </w:r>
        </w:p>
      </w:tc>
    </w:tr>
    <w:tr w:rsidR="003D5513" w14:paraId="7E78E797" w14:textId="77777777" w:rsidTr="00FD2FDC">
      <w:tc>
        <w:tcPr>
          <w:tcW w:w="2552" w:type="dxa"/>
          <w:shd w:val="clear" w:color="auto" w:fill="auto"/>
          <w:vAlign w:val="center"/>
        </w:tcPr>
        <w:p w14:paraId="4739660B" w14:textId="77777777" w:rsidR="003D5513" w:rsidRDefault="00BD691F">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Comisionada ponente:</w:t>
          </w:r>
        </w:p>
      </w:tc>
      <w:tc>
        <w:tcPr>
          <w:tcW w:w="3543" w:type="dxa"/>
          <w:shd w:val="clear" w:color="auto" w:fill="auto"/>
          <w:vAlign w:val="center"/>
        </w:tcPr>
        <w:p w14:paraId="000C99E7" w14:textId="77777777" w:rsidR="003D5513" w:rsidRDefault="00BD691F">
          <w:pPr>
            <w:ind w:left="-45" w:right="-533"/>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Guadalupe Ramírez Peña</w:t>
          </w:r>
        </w:p>
      </w:tc>
    </w:tr>
  </w:tbl>
  <w:p w14:paraId="7F59804B" w14:textId="77777777" w:rsidR="003D5513" w:rsidRDefault="003D5513">
    <w:pPr>
      <w:pBdr>
        <w:top w:val="nil"/>
        <w:left w:val="nil"/>
        <w:bottom w:val="nil"/>
        <w:right w:val="nil"/>
        <w:between w:val="nil"/>
      </w:pBdr>
      <w:tabs>
        <w:tab w:val="center" w:pos="4252"/>
        <w:tab w:val="right" w:pos="8504"/>
      </w:tabs>
      <w:rPr>
        <w:rFonts w:ascii="Cambria" w:eastAsia="Cambria" w:hAnsi="Cambria" w:cs="Cambria"/>
        <w:color w:val="000000"/>
      </w:rPr>
    </w:pPr>
  </w:p>
  <w:p w14:paraId="279BAF37" w14:textId="77777777" w:rsidR="003D5513" w:rsidRDefault="003D5513"/>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8A19B2"/>
    <w:multiLevelType w:val="multilevel"/>
    <w:tmpl w:val="D5465568"/>
    <w:lvl w:ilvl="0">
      <w:start w:val="1"/>
      <w:numFmt w:val="bullet"/>
      <w:pStyle w:val="Listaconvietas3"/>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3320192A"/>
    <w:multiLevelType w:val="multilevel"/>
    <w:tmpl w:val="0986A74E"/>
    <w:lvl w:ilvl="0">
      <w:start w:val="1"/>
      <w:numFmt w:val="lowerLetter"/>
      <w:lvlText w:val="%1)"/>
      <w:lvlJc w:val="left"/>
      <w:pPr>
        <w:ind w:left="927" w:hanging="360"/>
      </w:p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2" w15:restartNumberingAfterBreak="0">
    <w:nsid w:val="413A207D"/>
    <w:multiLevelType w:val="multilevel"/>
    <w:tmpl w:val="12908502"/>
    <w:lvl w:ilvl="0">
      <w:start w:val="7"/>
      <w:numFmt w:val="bullet"/>
      <w:lvlText w:val="-"/>
      <w:lvlJc w:val="left"/>
      <w:pPr>
        <w:ind w:left="644" w:hanging="358"/>
      </w:pPr>
      <w:rPr>
        <w:rFonts w:ascii="Times New Roman" w:eastAsia="Times New Roman" w:hAnsi="Times New Roman" w:cs="Times New Roman"/>
      </w:rPr>
    </w:lvl>
    <w:lvl w:ilvl="1">
      <w:start w:val="1"/>
      <w:numFmt w:val="bullet"/>
      <w:lvlText w:val="o"/>
      <w:lvlJc w:val="left"/>
      <w:pPr>
        <w:ind w:left="1364" w:hanging="360"/>
      </w:pPr>
      <w:rPr>
        <w:rFonts w:ascii="Courier New" w:eastAsia="Courier New" w:hAnsi="Courier New" w:cs="Courier New"/>
      </w:rPr>
    </w:lvl>
    <w:lvl w:ilvl="2">
      <w:start w:val="1"/>
      <w:numFmt w:val="bullet"/>
      <w:lvlText w:val="▪"/>
      <w:lvlJc w:val="left"/>
      <w:pPr>
        <w:ind w:left="2084" w:hanging="360"/>
      </w:pPr>
      <w:rPr>
        <w:rFonts w:ascii="Noto Sans Symbols" w:eastAsia="Noto Sans Symbols" w:hAnsi="Noto Sans Symbols" w:cs="Noto Sans Symbols"/>
      </w:rPr>
    </w:lvl>
    <w:lvl w:ilvl="3">
      <w:start w:val="1"/>
      <w:numFmt w:val="bullet"/>
      <w:lvlText w:val="●"/>
      <w:lvlJc w:val="left"/>
      <w:pPr>
        <w:ind w:left="2804" w:hanging="360"/>
      </w:pPr>
      <w:rPr>
        <w:rFonts w:ascii="Noto Sans Symbols" w:eastAsia="Noto Sans Symbols" w:hAnsi="Noto Sans Symbols" w:cs="Noto Sans Symbols"/>
      </w:rPr>
    </w:lvl>
    <w:lvl w:ilvl="4">
      <w:start w:val="1"/>
      <w:numFmt w:val="bullet"/>
      <w:lvlText w:val="o"/>
      <w:lvlJc w:val="left"/>
      <w:pPr>
        <w:ind w:left="3524" w:hanging="360"/>
      </w:pPr>
      <w:rPr>
        <w:rFonts w:ascii="Courier New" w:eastAsia="Courier New" w:hAnsi="Courier New" w:cs="Courier New"/>
      </w:rPr>
    </w:lvl>
    <w:lvl w:ilvl="5">
      <w:start w:val="1"/>
      <w:numFmt w:val="bullet"/>
      <w:lvlText w:val="▪"/>
      <w:lvlJc w:val="left"/>
      <w:pPr>
        <w:ind w:left="4244" w:hanging="360"/>
      </w:pPr>
      <w:rPr>
        <w:rFonts w:ascii="Noto Sans Symbols" w:eastAsia="Noto Sans Symbols" w:hAnsi="Noto Sans Symbols" w:cs="Noto Sans Symbols"/>
      </w:rPr>
    </w:lvl>
    <w:lvl w:ilvl="6">
      <w:start w:val="1"/>
      <w:numFmt w:val="bullet"/>
      <w:lvlText w:val="●"/>
      <w:lvlJc w:val="left"/>
      <w:pPr>
        <w:ind w:left="4964" w:hanging="360"/>
      </w:pPr>
      <w:rPr>
        <w:rFonts w:ascii="Noto Sans Symbols" w:eastAsia="Noto Sans Symbols" w:hAnsi="Noto Sans Symbols" w:cs="Noto Sans Symbols"/>
      </w:rPr>
    </w:lvl>
    <w:lvl w:ilvl="7">
      <w:start w:val="1"/>
      <w:numFmt w:val="bullet"/>
      <w:lvlText w:val="o"/>
      <w:lvlJc w:val="left"/>
      <w:pPr>
        <w:ind w:left="5684" w:hanging="360"/>
      </w:pPr>
      <w:rPr>
        <w:rFonts w:ascii="Courier New" w:eastAsia="Courier New" w:hAnsi="Courier New" w:cs="Courier New"/>
      </w:rPr>
    </w:lvl>
    <w:lvl w:ilvl="8">
      <w:start w:val="1"/>
      <w:numFmt w:val="bullet"/>
      <w:lvlText w:val="▪"/>
      <w:lvlJc w:val="left"/>
      <w:pPr>
        <w:ind w:left="6404" w:hanging="360"/>
      </w:pPr>
      <w:rPr>
        <w:rFonts w:ascii="Noto Sans Symbols" w:eastAsia="Noto Sans Symbols" w:hAnsi="Noto Sans Symbols" w:cs="Noto Sans Symbols"/>
      </w:rPr>
    </w:lvl>
  </w:abstractNum>
  <w:abstractNum w:abstractNumId="3" w15:restartNumberingAfterBreak="0">
    <w:nsid w:val="4B6D6511"/>
    <w:multiLevelType w:val="hybridMultilevel"/>
    <w:tmpl w:val="6E726D0E"/>
    <w:lvl w:ilvl="0" w:tplc="536CEEC4">
      <w:start w:val="1"/>
      <w:numFmt w:val="bullet"/>
      <w:lvlText w:val="-"/>
      <w:lvlJc w:val="left"/>
      <w:pPr>
        <w:ind w:left="720" w:hanging="360"/>
      </w:pPr>
      <w:rPr>
        <w:rFonts w:ascii="Palatino Linotype" w:eastAsia="Palatino Linotype" w:hAnsi="Palatino Linotype" w:cs="Palatino Linotype" w:hint="default"/>
        <w:color w:val="auto"/>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522E6DE8"/>
    <w:multiLevelType w:val="multilevel"/>
    <w:tmpl w:val="329CDD2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6771326B"/>
    <w:multiLevelType w:val="multilevel"/>
    <w:tmpl w:val="E38ABF14"/>
    <w:lvl w:ilvl="0">
      <w:start w:val="1"/>
      <w:numFmt w:val="lowerLetter"/>
      <w:lvlText w:val="%1)"/>
      <w:lvlJc w:val="left"/>
      <w:pPr>
        <w:ind w:left="927" w:hanging="360"/>
      </w:p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num w:numId="1">
    <w:abstractNumId w:val="1"/>
  </w:num>
  <w:num w:numId="2">
    <w:abstractNumId w:val="0"/>
  </w:num>
  <w:num w:numId="3">
    <w:abstractNumId w:val="4"/>
  </w:num>
  <w:num w:numId="4">
    <w:abstractNumId w:val="2"/>
  </w:num>
  <w:num w:numId="5">
    <w:abstractNumId w:val="5"/>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D5513"/>
    <w:rsid w:val="000158DC"/>
    <w:rsid w:val="000215D4"/>
    <w:rsid w:val="00053705"/>
    <w:rsid w:val="000632C5"/>
    <w:rsid w:val="000830B3"/>
    <w:rsid w:val="00096A20"/>
    <w:rsid w:val="000B3827"/>
    <w:rsid w:val="000C344C"/>
    <w:rsid w:val="000C57B8"/>
    <w:rsid w:val="0010601A"/>
    <w:rsid w:val="00125474"/>
    <w:rsid w:val="0013623D"/>
    <w:rsid w:val="00141ED4"/>
    <w:rsid w:val="00150FA8"/>
    <w:rsid w:val="00164510"/>
    <w:rsid w:val="00166D37"/>
    <w:rsid w:val="00170469"/>
    <w:rsid w:val="00190BF1"/>
    <w:rsid w:val="001959B4"/>
    <w:rsid w:val="001A47C5"/>
    <w:rsid w:val="001E7752"/>
    <w:rsid w:val="00262E8D"/>
    <w:rsid w:val="00270EB3"/>
    <w:rsid w:val="002762B0"/>
    <w:rsid w:val="002C4FFF"/>
    <w:rsid w:val="002C5470"/>
    <w:rsid w:val="002E2779"/>
    <w:rsid w:val="002E6067"/>
    <w:rsid w:val="00300167"/>
    <w:rsid w:val="0030030C"/>
    <w:rsid w:val="003255AB"/>
    <w:rsid w:val="003425EE"/>
    <w:rsid w:val="00356289"/>
    <w:rsid w:val="00362702"/>
    <w:rsid w:val="0037261F"/>
    <w:rsid w:val="003B3CCA"/>
    <w:rsid w:val="003B6156"/>
    <w:rsid w:val="003C2250"/>
    <w:rsid w:val="003D0FAF"/>
    <w:rsid w:val="003D5513"/>
    <w:rsid w:val="003D7418"/>
    <w:rsid w:val="003E0F7B"/>
    <w:rsid w:val="00401E27"/>
    <w:rsid w:val="00403733"/>
    <w:rsid w:val="00407802"/>
    <w:rsid w:val="00413EAE"/>
    <w:rsid w:val="00415D7E"/>
    <w:rsid w:val="00423257"/>
    <w:rsid w:val="00427B30"/>
    <w:rsid w:val="00444E3D"/>
    <w:rsid w:val="00467AA6"/>
    <w:rsid w:val="004956D6"/>
    <w:rsid w:val="004B689C"/>
    <w:rsid w:val="004E00AD"/>
    <w:rsid w:val="004E1066"/>
    <w:rsid w:val="004F5BC2"/>
    <w:rsid w:val="005132FB"/>
    <w:rsid w:val="00567F78"/>
    <w:rsid w:val="00577D34"/>
    <w:rsid w:val="00582CC7"/>
    <w:rsid w:val="005A7DD0"/>
    <w:rsid w:val="005B0B51"/>
    <w:rsid w:val="005C18AF"/>
    <w:rsid w:val="005E03DC"/>
    <w:rsid w:val="005E6EF3"/>
    <w:rsid w:val="005F0457"/>
    <w:rsid w:val="005F32CF"/>
    <w:rsid w:val="005F7FF7"/>
    <w:rsid w:val="00622766"/>
    <w:rsid w:val="00626853"/>
    <w:rsid w:val="00631C87"/>
    <w:rsid w:val="0063500E"/>
    <w:rsid w:val="006673BC"/>
    <w:rsid w:val="006B1EB7"/>
    <w:rsid w:val="006C693F"/>
    <w:rsid w:val="006E088C"/>
    <w:rsid w:val="006F0EE1"/>
    <w:rsid w:val="006F12F7"/>
    <w:rsid w:val="00733BB3"/>
    <w:rsid w:val="00756A4D"/>
    <w:rsid w:val="00787629"/>
    <w:rsid w:val="007A44DB"/>
    <w:rsid w:val="008019BA"/>
    <w:rsid w:val="00836FDF"/>
    <w:rsid w:val="00840DDD"/>
    <w:rsid w:val="0085619E"/>
    <w:rsid w:val="00884C6B"/>
    <w:rsid w:val="008970B6"/>
    <w:rsid w:val="008E7472"/>
    <w:rsid w:val="00914D57"/>
    <w:rsid w:val="0093764B"/>
    <w:rsid w:val="00973A1E"/>
    <w:rsid w:val="00995744"/>
    <w:rsid w:val="009A44B0"/>
    <w:rsid w:val="009B0F96"/>
    <w:rsid w:val="009D0F61"/>
    <w:rsid w:val="009D101A"/>
    <w:rsid w:val="009E6B75"/>
    <w:rsid w:val="00A02B57"/>
    <w:rsid w:val="00A04580"/>
    <w:rsid w:val="00A103DB"/>
    <w:rsid w:val="00A30D24"/>
    <w:rsid w:val="00A47814"/>
    <w:rsid w:val="00A90DB3"/>
    <w:rsid w:val="00A94F4C"/>
    <w:rsid w:val="00AB50BC"/>
    <w:rsid w:val="00AC1136"/>
    <w:rsid w:val="00AD1952"/>
    <w:rsid w:val="00AF2856"/>
    <w:rsid w:val="00B06B3B"/>
    <w:rsid w:val="00B55FBA"/>
    <w:rsid w:val="00B56C42"/>
    <w:rsid w:val="00B71594"/>
    <w:rsid w:val="00B834DD"/>
    <w:rsid w:val="00B845A0"/>
    <w:rsid w:val="00BD205C"/>
    <w:rsid w:val="00BD691F"/>
    <w:rsid w:val="00BF3FB9"/>
    <w:rsid w:val="00C103A4"/>
    <w:rsid w:val="00C226FC"/>
    <w:rsid w:val="00C33E31"/>
    <w:rsid w:val="00CA3FDD"/>
    <w:rsid w:val="00CA5978"/>
    <w:rsid w:val="00CB1A75"/>
    <w:rsid w:val="00D03818"/>
    <w:rsid w:val="00D10D4E"/>
    <w:rsid w:val="00D1262C"/>
    <w:rsid w:val="00D12FC1"/>
    <w:rsid w:val="00D147E9"/>
    <w:rsid w:val="00D22E7F"/>
    <w:rsid w:val="00D704D0"/>
    <w:rsid w:val="00D724F4"/>
    <w:rsid w:val="00DB4E91"/>
    <w:rsid w:val="00DD7F3E"/>
    <w:rsid w:val="00DE0AA2"/>
    <w:rsid w:val="00E162FC"/>
    <w:rsid w:val="00E40C2B"/>
    <w:rsid w:val="00E831E5"/>
    <w:rsid w:val="00ED2D13"/>
    <w:rsid w:val="00ED5778"/>
    <w:rsid w:val="00EE4B07"/>
    <w:rsid w:val="00F05C1E"/>
    <w:rsid w:val="00F114AE"/>
    <w:rsid w:val="00F3371F"/>
    <w:rsid w:val="00F35D9B"/>
    <w:rsid w:val="00F7292E"/>
    <w:rsid w:val="00F913CB"/>
    <w:rsid w:val="00F97D58"/>
    <w:rsid w:val="00FA4E8A"/>
    <w:rsid w:val="00FA561F"/>
    <w:rsid w:val="00FB250E"/>
    <w:rsid w:val="00FC3875"/>
    <w:rsid w:val="00FD2FDC"/>
    <w:rsid w:val="00FD6788"/>
    <w:rsid w:val="00FF6CC6"/>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9E6AC5"/>
  <w15:docId w15:val="{26EA27A3-178A-4521-B86B-8609A29414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szCs w:val="24"/>
        <w:lang w:val="es-MX" w:eastAsia="es-MX"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B2902"/>
  </w:style>
  <w:style w:type="paragraph" w:styleId="Ttulo1">
    <w:name w:val="heading 1"/>
    <w:basedOn w:val="Normal"/>
    <w:next w:val="Normal"/>
    <w:link w:val="Ttulo1Car"/>
    <w:uiPriority w:val="9"/>
    <w:qFormat/>
    <w:rsid w:val="00603D72"/>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Ttulo2">
    <w:name w:val="heading 2"/>
    <w:basedOn w:val="Normal"/>
    <w:next w:val="Normal"/>
    <w:link w:val="Ttulo2Car"/>
    <w:uiPriority w:val="9"/>
    <w:semiHidden/>
    <w:unhideWhenUsed/>
    <w:qFormat/>
    <w:rsid w:val="00603D72"/>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Ttulo3">
    <w:name w:val="heading 3"/>
    <w:basedOn w:val="Normal"/>
    <w:next w:val="Normal"/>
    <w:link w:val="Ttulo3Car"/>
    <w:uiPriority w:val="9"/>
    <w:semiHidden/>
    <w:unhideWhenUsed/>
    <w:qFormat/>
    <w:rsid w:val="003B73CD"/>
    <w:pPr>
      <w:keepNext/>
      <w:tabs>
        <w:tab w:val="num" w:pos="2160"/>
      </w:tabs>
      <w:spacing w:before="240" w:after="60"/>
      <w:ind w:left="2160" w:hanging="720"/>
      <w:outlineLvl w:val="2"/>
    </w:pPr>
    <w:rPr>
      <w:rFonts w:asciiTheme="majorHAnsi" w:eastAsiaTheme="majorEastAsia" w:hAnsiTheme="majorHAnsi" w:cstheme="majorBidi"/>
      <w:b/>
      <w:bCs/>
      <w:sz w:val="26"/>
      <w:szCs w:val="26"/>
      <w:lang w:val="en-US" w:eastAsia="en-US"/>
    </w:rPr>
  </w:style>
  <w:style w:type="paragraph" w:styleId="Ttulo4">
    <w:name w:val="heading 4"/>
    <w:basedOn w:val="Normal"/>
    <w:next w:val="Normal"/>
    <w:link w:val="Ttulo4Car"/>
    <w:uiPriority w:val="9"/>
    <w:semiHidden/>
    <w:unhideWhenUsed/>
    <w:qFormat/>
    <w:rsid w:val="003B73CD"/>
    <w:pPr>
      <w:keepNext/>
      <w:tabs>
        <w:tab w:val="num" w:pos="2880"/>
      </w:tabs>
      <w:spacing w:before="240" w:after="60"/>
      <w:ind w:left="2880" w:hanging="720"/>
      <w:outlineLvl w:val="3"/>
    </w:pPr>
    <w:rPr>
      <w:rFonts w:asciiTheme="minorHAnsi" w:eastAsiaTheme="minorEastAsia" w:hAnsiTheme="minorHAnsi" w:cstheme="minorBidi"/>
      <w:b/>
      <w:bCs/>
      <w:sz w:val="28"/>
      <w:szCs w:val="28"/>
      <w:lang w:val="en-US" w:eastAsia="en-US"/>
    </w:rPr>
  </w:style>
  <w:style w:type="paragraph" w:styleId="Ttulo5">
    <w:name w:val="heading 5"/>
    <w:basedOn w:val="Normal"/>
    <w:next w:val="Normal"/>
    <w:link w:val="Ttulo5Car"/>
    <w:uiPriority w:val="9"/>
    <w:semiHidden/>
    <w:unhideWhenUsed/>
    <w:qFormat/>
    <w:rsid w:val="003B73CD"/>
    <w:pPr>
      <w:tabs>
        <w:tab w:val="num" w:pos="3600"/>
      </w:tabs>
      <w:spacing w:before="240" w:after="60"/>
      <w:ind w:left="3600" w:hanging="720"/>
      <w:outlineLvl w:val="4"/>
    </w:pPr>
    <w:rPr>
      <w:rFonts w:asciiTheme="minorHAnsi" w:eastAsiaTheme="minorEastAsia" w:hAnsiTheme="minorHAnsi" w:cstheme="minorBidi"/>
      <w:b/>
      <w:bCs/>
      <w:i/>
      <w:iCs/>
      <w:sz w:val="26"/>
      <w:szCs w:val="26"/>
      <w:lang w:val="en-US" w:eastAsia="en-US"/>
    </w:rPr>
  </w:style>
  <w:style w:type="paragraph" w:styleId="Ttulo6">
    <w:name w:val="heading 6"/>
    <w:basedOn w:val="Normal"/>
    <w:next w:val="Normal"/>
    <w:link w:val="Ttulo6Car"/>
    <w:uiPriority w:val="9"/>
    <w:semiHidden/>
    <w:unhideWhenUsed/>
    <w:qFormat/>
    <w:rsid w:val="003B73CD"/>
    <w:pPr>
      <w:tabs>
        <w:tab w:val="num" w:pos="4320"/>
      </w:tabs>
      <w:spacing w:before="240" w:after="60"/>
      <w:ind w:left="4320" w:hanging="720"/>
      <w:outlineLvl w:val="5"/>
    </w:pPr>
    <w:rPr>
      <w:b/>
      <w:bCs/>
      <w:sz w:val="22"/>
      <w:szCs w:val="22"/>
      <w:lang w:val="en-US" w:eastAsia="en-US"/>
    </w:rPr>
  </w:style>
  <w:style w:type="paragraph" w:styleId="Ttulo7">
    <w:name w:val="heading 7"/>
    <w:basedOn w:val="Normal"/>
    <w:next w:val="Normal"/>
    <w:link w:val="Ttulo7Car"/>
    <w:uiPriority w:val="9"/>
    <w:semiHidden/>
    <w:unhideWhenUsed/>
    <w:qFormat/>
    <w:rsid w:val="003B73CD"/>
    <w:pPr>
      <w:tabs>
        <w:tab w:val="num" w:pos="5040"/>
      </w:tabs>
      <w:spacing w:before="240" w:after="60"/>
      <w:ind w:left="5040" w:hanging="720"/>
      <w:outlineLvl w:val="6"/>
    </w:pPr>
    <w:rPr>
      <w:rFonts w:asciiTheme="minorHAnsi" w:eastAsiaTheme="minorEastAsia" w:hAnsiTheme="minorHAnsi" w:cstheme="minorBidi"/>
      <w:lang w:val="en-US" w:eastAsia="en-US"/>
    </w:rPr>
  </w:style>
  <w:style w:type="paragraph" w:styleId="Ttulo8">
    <w:name w:val="heading 8"/>
    <w:basedOn w:val="Normal"/>
    <w:next w:val="Normal"/>
    <w:link w:val="Ttulo8Car"/>
    <w:uiPriority w:val="9"/>
    <w:semiHidden/>
    <w:unhideWhenUsed/>
    <w:qFormat/>
    <w:rsid w:val="003B73CD"/>
    <w:pPr>
      <w:tabs>
        <w:tab w:val="num" w:pos="5760"/>
      </w:tabs>
      <w:spacing w:before="240" w:after="60"/>
      <w:ind w:left="5760" w:hanging="720"/>
      <w:outlineLvl w:val="7"/>
    </w:pPr>
    <w:rPr>
      <w:rFonts w:asciiTheme="minorHAnsi" w:eastAsiaTheme="minorEastAsia" w:hAnsiTheme="minorHAnsi" w:cstheme="minorBidi"/>
      <w:i/>
      <w:iCs/>
      <w:lang w:val="en-US" w:eastAsia="en-US"/>
    </w:rPr>
  </w:style>
  <w:style w:type="paragraph" w:styleId="Ttulo9">
    <w:name w:val="heading 9"/>
    <w:basedOn w:val="Normal"/>
    <w:next w:val="Normal"/>
    <w:link w:val="Ttulo9Car"/>
    <w:uiPriority w:val="9"/>
    <w:semiHidden/>
    <w:unhideWhenUsed/>
    <w:qFormat/>
    <w:rsid w:val="003B73CD"/>
    <w:pPr>
      <w:tabs>
        <w:tab w:val="num" w:pos="6480"/>
      </w:tabs>
      <w:spacing w:before="240" w:after="60"/>
      <w:ind w:left="6480" w:hanging="720"/>
      <w:outlineLvl w:val="8"/>
    </w:pPr>
    <w:rPr>
      <w:rFonts w:asciiTheme="majorHAnsi" w:eastAsiaTheme="majorEastAsia" w:hAnsiTheme="majorHAnsi" w:cstheme="majorBidi"/>
      <w:sz w:val="22"/>
      <w:szCs w:val="22"/>
      <w:lang w:val="en-US"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uiPriority w:val="10"/>
    <w:qFormat/>
    <w:pPr>
      <w:keepNext/>
      <w:keepLines/>
      <w:spacing w:before="480" w:after="120"/>
    </w:pPr>
    <w:rPr>
      <w:b/>
      <w:sz w:val="72"/>
      <w:szCs w:val="72"/>
    </w:rPr>
  </w:style>
  <w:style w:type="table" w:customStyle="1" w:styleId="TableNormal7">
    <w:name w:val="Table Normal7"/>
    <w:tblPr>
      <w:tblCellMar>
        <w:top w:w="0" w:type="dxa"/>
        <w:left w:w="0" w:type="dxa"/>
        <w:bottom w:w="0" w:type="dxa"/>
        <w:right w:w="0" w:type="dxa"/>
      </w:tblCellMar>
    </w:tblPr>
  </w:style>
  <w:style w:type="table" w:customStyle="1" w:styleId="TableNormal6">
    <w:name w:val="Table Normal6"/>
    <w:tblPr>
      <w:tblCellMar>
        <w:top w:w="0" w:type="dxa"/>
        <w:left w:w="0" w:type="dxa"/>
        <w:bottom w:w="0" w:type="dxa"/>
        <w:right w:w="0" w:type="dxa"/>
      </w:tblCellMar>
    </w:tblPr>
  </w:style>
  <w:style w:type="table" w:customStyle="1" w:styleId="TableNormal5">
    <w:name w:val="Table Normal5"/>
    <w:tblPr>
      <w:tblCellMar>
        <w:top w:w="0" w:type="dxa"/>
        <w:left w:w="0" w:type="dxa"/>
        <w:bottom w:w="0" w:type="dxa"/>
        <w:right w:w="0" w:type="dxa"/>
      </w:tblCellMar>
    </w:tblPr>
  </w:style>
  <w:style w:type="table" w:customStyle="1" w:styleId="TableNormal4">
    <w:name w:val="Table Normal4"/>
    <w:tblPr>
      <w:tblCellMar>
        <w:top w:w="0" w:type="dxa"/>
        <w:left w:w="0" w:type="dxa"/>
        <w:bottom w:w="0" w:type="dxa"/>
        <w:right w:w="0" w:type="dxa"/>
      </w:tblCellMar>
    </w:tblPr>
  </w:style>
  <w:style w:type="table" w:customStyle="1" w:styleId="TableNormal3">
    <w:name w:val="Table Normal3"/>
    <w:tblPr>
      <w:tblCellMar>
        <w:top w:w="0" w:type="dxa"/>
        <w:left w:w="0" w:type="dxa"/>
        <w:bottom w:w="0" w:type="dxa"/>
        <w:right w:w="0" w:type="dxa"/>
      </w:tblCellMar>
    </w:tblPr>
  </w:style>
  <w:style w:type="table" w:customStyle="1" w:styleId="TableNormal2">
    <w:name w:val="Table Normal2"/>
    <w:tblPr>
      <w:tblCellMar>
        <w:top w:w="0" w:type="dxa"/>
        <w:left w:w="0" w:type="dxa"/>
        <w:bottom w:w="0" w:type="dxa"/>
        <w:right w:w="0" w:type="dxa"/>
      </w:tblCellMar>
    </w:tblPr>
  </w:style>
  <w:style w:type="table" w:customStyle="1" w:styleId="TableNormal1">
    <w:name w:val="Table Normal1"/>
    <w:tblPr>
      <w:tblCellMar>
        <w:top w:w="0" w:type="dxa"/>
        <w:left w:w="0" w:type="dxa"/>
        <w:bottom w:w="0" w:type="dxa"/>
        <w:right w:w="0" w:type="dxa"/>
      </w:tblCellMar>
    </w:tblPr>
  </w:style>
  <w:style w:type="paragraph" w:styleId="Encabezado">
    <w:name w:val="header"/>
    <w:basedOn w:val="Normal"/>
    <w:link w:val="Encabezado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C80F8C"/>
  </w:style>
  <w:style w:type="paragraph" w:styleId="Piedepgina">
    <w:name w:val="footer"/>
    <w:basedOn w:val="Normal"/>
    <w:link w:val="Piedepgina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C80F8C"/>
  </w:style>
  <w:style w:type="paragraph" w:styleId="Textodeglobo">
    <w:name w:val="Balloon Text"/>
    <w:basedOn w:val="Normal"/>
    <w:link w:val="TextodegloboCar"/>
    <w:uiPriority w:val="99"/>
    <w:semiHidden/>
    <w:unhideWhenUsed/>
    <w:rsid w:val="00C80F8C"/>
    <w:rPr>
      <w:rFonts w:ascii="Lucida Grande" w:eastAsiaTheme="minorEastAsia" w:hAnsi="Lucida Grande" w:cs="Lucida Grande"/>
      <w:sz w:val="18"/>
      <w:szCs w:val="18"/>
      <w:lang w:val="es-ES_tradnl"/>
    </w:rPr>
  </w:style>
  <w:style w:type="character" w:customStyle="1" w:styleId="TextodegloboCar">
    <w:name w:val="Texto de globo Car"/>
    <w:basedOn w:val="Fuentedeprrafopredeter"/>
    <w:link w:val="Textodeglobo"/>
    <w:uiPriority w:val="99"/>
    <w:semiHidden/>
    <w:rsid w:val="00C80F8C"/>
    <w:rPr>
      <w:rFonts w:ascii="Lucida Grande" w:hAnsi="Lucida Grande" w:cs="Lucida Grande"/>
      <w:sz w:val="18"/>
      <w:szCs w:val="18"/>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72"/>
    <w:qFormat/>
    <w:rsid w:val="0070703E"/>
    <w:pPr>
      <w:ind w:left="720"/>
      <w:contextualSpacing/>
    </w:pPr>
  </w:style>
  <w:style w:type="character" w:styleId="Hipervnculo">
    <w:name w:val="Hyperlink"/>
    <w:basedOn w:val="Fuentedeprrafopredeter"/>
    <w:uiPriority w:val="99"/>
    <w:unhideWhenUsed/>
    <w:rsid w:val="00FD7589"/>
    <w:rPr>
      <w:color w:val="0000FF"/>
      <w:u w:val="single"/>
    </w:rPr>
  </w:style>
  <w:style w:type="character" w:customStyle="1" w:styleId="apple-converted-space">
    <w:name w:val="apple-converted-space"/>
    <w:basedOn w:val="Fuentedeprrafopredeter"/>
    <w:rsid w:val="00FD7589"/>
  </w:style>
  <w:style w:type="paragraph" w:customStyle="1" w:styleId="Listavistosa-nfasis11">
    <w:name w:val="Lista vistosa - Énfasis 11"/>
    <w:basedOn w:val="Normal"/>
    <w:link w:val="Listavistosa-nfasis1Car"/>
    <w:uiPriority w:val="34"/>
    <w:qFormat/>
    <w:rsid w:val="000D2D89"/>
    <w:pPr>
      <w:ind w:left="708"/>
    </w:pPr>
  </w:style>
  <w:style w:type="character" w:customStyle="1" w:styleId="Listavistosa-nfasis1Car">
    <w:name w:val="Lista vistosa - Énfasis 1 Car"/>
    <w:link w:val="Listavistosa-nfasis11"/>
    <w:uiPriority w:val="34"/>
    <w:locked/>
    <w:rsid w:val="000D2D89"/>
    <w:rPr>
      <w:rFonts w:ascii="Times New Roman" w:eastAsia="Times New Roman" w:hAnsi="Times New Roman" w:cs="Times New Roman"/>
      <w:lang w:val="es-ES"/>
    </w:rPr>
  </w:style>
  <w:style w:type="paragraph" w:customStyle="1" w:styleId="Texto">
    <w:name w:val="Texto"/>
    <w:basedOn w:val="Normal"/>
    <w:link w:val="TextoCar"/>
    <w:rsid w:val="000470FE"/>
    <w:pPr>
      <w:spacing w:after="101" w:line="216" w:lineRule="exact"/>
      <w:ind w:firstLine="288"/>
      <w:jc w:val="both"/>
    </w:pPr>
    <w:rPr>
      <w:rFonts w:ascii="Arial" w:hAnsi="Arial" w:cs="Arial"/>
      <w:sz w:val="18"/>
      <w:szCs w:val="18"/>
    </w:rPr>
  </w:style>
  <w:style w:type="paragraph" w:styleId="NormalWeb">
    <w:name w:val="Normal (Web)"/>
    <w:basedOn w:val="Normal"/>
    <w:uiPriority w:val="99"/>
    <w:rsid w:val="000470FE"/>
    <w:pPr>
      <w:spacing w:before="100" w:beforeAutospacing="1" w:after="100" w:afterAutospacing="1"/>
    </w:pPr>
  </w:style>
  <w:style w:type="character" w:customStyle="1" w:styleId="apple-style-span">
    <w:name w:val="apple-style-span"/>
    <w:rsid w:val="008846E7"/>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72"/>
    <w:qFormat/>
    <w:locked/>
    <w:rsid w:val="007E1FF4"/>
    <w:rPr>
      <w:rFonts w:ascii="Times New Roman" w:eastAsia="Times New Roman" w:hAnsi="Times New Roman" w:cs="Times New Roman"/>
      <w:lang w:val="es-ES"/>
    </w:rPr>
  </w:style>
  <w:style w:type="character" w:styleId="Textoennegrita">
    <w:name w:val="Strong"/>
    <w:uiPriority w:val="22"/>
    <w:qFormat/>
    <w:rsid w:val="003D1B5F"/>
    <w:rPr>
      <w:b/>
      <w:bCs/>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2944C8"/>
    <w:rPr>
      <w:rFonts w:asciiTheme="minorHAnsi" w:eastAsiaTheme="minorHAnsi" w:hAnsiTheme="minorHAnsi" w:cstheme="minorBidi"/>
      <w:sz w:val="20"/>
      <w:szCs w:val="20"/>
      <w:lang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2944C8"/>
    <w:rPr>
      <w:rFonts w:eastAsiaTheme="minorHAnsi"/>
      <w:sz w:val="20"/>
      <w:szCs w:val="20"/>
      <w:lang w:val="es-MX" w:eastAsia="en-US"/>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
    <w:basedOn w:val="Fuentedeprrafopredeter"/>
    <w:uiPriority w:val="99"/>
    <w:unhideWhenUsed/>
    <w:qFormat/>
    <w:rsid w:val="002944C8"/>
    <w:rPr>
      <w:vertAlign w:val="superscript"/>
    </w:rPr>
  </w:style>
  <w:style w:type="paragraph" w:styleId="Sinespaciado">
    <w:name w:val="No Spacing"/>
    <w:aliases w:val="Francesa"/>
    <w:link w:val="SinespaciadoCar"/>
    <w:uiPriority w:val="1"/>
    <w:qFormat/>
    <w:rsid w:val="002944C8"/>
  </w:style>
  <w:style w:type="paragraph" w:styleId="Textoindependiente2">
    <w:name w:val="Body Text 2"/>
    <w:basedOn w:val="Normal"/>
    <w:link w:val="Textoindependiente2Car"/>
    <w:uiPriority w:val="99"/>
    <w:unhideWhenUsed/>
    <w:rsid w:val="002944C8"/>
    <w:pPr>
      <w:spacing w:after="120" w:line="480" w:lineRule="auto"/>
    </w:pPr>
  </w:style>
  <w:style w:type="character" w:customStyle="1" w:styleId="Textoindependiente2Car">
    <w:name w:val="Texto independiente 2 Car"/>
    <w:basedOn w:val="Fuentedeprrafopredeter"/>
    <w:link w:val="Textoindependiente2"/>
    <w:uiPriority w:val="99"/>
    <w:rsid w:val="002944C8"/>
    <w:rPr>
      <w:rFonts w:ascii="Times New Roman" w:eastAsia="Times New Roman" w:hAnsi="Times New Roman" w:cs="Times New Roman"/>
      <w:lang w:val="es-ES"/>
    </w:rPr>
  </w:style>
  <w:style w:type="paragraph" w:styleId="Textosinformato">
    <w:name w:val="Plain Text"/>
    <w:basedOn w:val="Normal"/>
    <w:link w:val="TextosinformatoCar"/>
    <w:rsid w:val="002944C8"/>
    <w:rPr>
      <w:rFonts w:ascii="Courier New" w:hAnsi="Courier New"/>
      <w:sz w:val="20"/>
      <w:szCs w:val="20"/>
    </w:rPr>
  </w:style>
  <w:style w:type="character" w:customStyle="1" w:styleId="TextosinformatoCar">
    <w:name w:val="Texto sin formato Car"/>
    <w:basedOn w:val="Fuentedeprrafopredeter"/>
    <w:link w:val="Textosinformato"/>
    <w:rsid w:val="002944C8"/>
    <w:rPr>
      <w:rFonts w:ascii="Courier New" w:eastAsia="Times New Roman" w:hAnsi="Courier New" w:cs="Times New Roman"/>
      <w:sz w:val="20"/>
      <w:szCs w:val="20"/>
      <w:lang w:val="es-ES"/>
    </w:rPr>
  </w:style>
  <w:style w:type="paragraph" w:customStyle="1" w:styleId="Standard">
    <w:name w:val="Standard"/>
    <w:rsid w:val="002944C8"/>
    <w:pPr>
      <w:widowControl w:val="0"/>
      <w:suppressAutoHyphens/>
      <w:autoSpaceDN w:val="0"/>
      <w:textAlignment w:val="baseline"/>
    </w:pPr>
    <w:rPr>
      <w:rFonts w:ascii="Liberation Serif" w:eastAsia="DejaVu Sans" w:hAnsi="Liberation Serif" w:cs="Lohit Hindi"/>
      <w:kern w:val="3"/>
      <w:lang w:eastAsia="zh-CN" w:bidi="hi-IN"/>
    </w:rPr>
  </w:style>
  <w:style w:type="character" w:customStyle="1" w:styleId="negritas1">
    <w:name w:val="negritas1"/>
    <w:rsid w:val="002944C8"/>
    <w:rPr>
      <w:rFonts w:ascii="Arial" w:hAnsi="Arial" w:cs="Arial" w:hint="default"/>
      <w:b/>
      <w:bCs/>
      <w:sz w:val="18"/>
      <w:szCs w:val="18"/>
    </w:rPr>
  </w:style>
  <w:style w:type="paragraph" w:customStyle="1" w:styleId="Pa2">
    <w:name w:val="Pa2"/>
    <w:basedOn w:val="Normal"/>
    <w:next w:val="Normal"/>
    <w:uiPriority w:val="99"/>
    <w:rsid w:val="002944C8"/>
    <w:pPr>
      <w:autoSpaceDE w:val="0"/>
      <w:autoSpaceDN w:val="0"/>
      <w:adjustRightInd w:val="0"/>
      <w:spacing w:line="240" w:lineRule="atLeast"/>
    </w:pPr>
    <w:rPr>
      <w:rFonts w:ascii="Helvetica" w:hAnsi="Helvetica"/>
      <w:lang w:val="es-ES_tradnl" w:eastAsia="es-ES_tradnl"/>
    </w:rPr>
  </w:style>
  <w:style w:type="paragraph" w:customStyle="1" w:styleId="Default">
    <w:name w:val="Default"/>
    <w:rsid w:val="002944C8"/>
    <w:pPr>
      <w:autoSpaceDE w:val="0"/>
      <w:autoSpaceDN w:val="0"/>
      <w:adjustRightInd w:val="0"/>
    </w:pPr>
    <w:rPr>
      <w:rFonts w:ascii="Arial" w:eastAsiaTheme="minorHAnsi" w:hAnsi="Arial" w:cs="Arial"/>
      <w:color w:val="000000"/>
      <w:lang w:eastAsia="en-US"/>
    </w:rPr>
  </w:style>
  <w:style w:type="character" w:customStyle="1" w:styleId="f">
    <w:name w:val="f"/>
    <w:basedOn w:val="Fuentedeprrafopredeter"/>
    <w:rsid w:val="002944C8"/>
  </w:style>
  <w:style w:type="paragraph" w:customStyle="1" w:styleId="q">
    <w:name w:val="q"/>
    <w:basedOn w:val="Normal"/>
    <w:rsid w:val="002944C8"/>
    <w:pPr>
      <w:spacing w:before="100" w:beforeAutospacing="1" w:after="100" w:afterAutospacing="1"/>
    </w:pPr>
  </w:style>
  <w:style w:type="character" w:customStyle="1" w:styleId="d">
    <w:name w:val="d"/>
    <w:basedOn w:val="Fuentedeprrafopredeter"/>
    <w:rsid w:val="002944C8"/>
  </w:style>
  <w:style w:type="character" w:customStyle="1" w:styleId="b">
    <w:name w:val="b"/>
    <w:basedOn w:val="Fuentedeprrafopredeter"/>
    <w:rsid w:val="002944C8"/>
  </w:style>
  <w:style w:type="character" w:customStyle="1" w:styleId="k">
    <w:name w:val="k"/>
    <w:basedOn w:val="Fuentedeprrafopredeter"/>
    <w:rsid w:val="002944C8"/>
  </w:style>
  <w:style w:type="character" w:customStyle="1" w:styleId="h">
    <w:name w:val="h"/>
    <w:basedOn w:val="Fuentedeprrafopredeter"/>
    <w:rsid w:val="002944C8"/>
  </w:style>
  <w:style w:type="character" w:styleId="Hipervnculovisitado">
    <w:name w:val="FollowedHyperlink"/>
    <w:basedOn w:val="Fuentedeprrafopredeter"/>
    <w:uiPriority w:val="99"/>
    <w:semiHidden/>
    <w:unhideWhenUsed/>
    <w:rsid w:val="002944C8"/>
    <w:rPr>
      <w:color w:val="800080" w:themeColor="followedHyperlink"/>
      <w:u w:val="single"/>
    </w:rPr>
  </w:style>
  <w:style w:type="character" w:styleId="CitaHTML">
    <w:name w:val="HTML Cite"/>
    <w:uiPriority w:val="99"/>
    <w:semiHidden/>
    <w:unhideWhenUsed/>
    <w:rsid w:val="00B85C7C"/>
    <w:rPr>
      <w:i/>
      <w:iCs/>
    </w:rPr>
  </w:style>
  <w:style w:type="character" w:customStyle="1" w:styleId="SinespaciadoCar">
    <w:name w:val="Sin espaciado Car"/>
    <w:aliases w:val="Francesa Car"/>
    <w:link w:val="Sinespaciado"/>
    <w:uiPriority w:val="1"/>
    <w:locked/>
    <w:rsid w:val="00270539"/>
    <w:rPr>
      <w:rFonts w:ascii="Times New Roman" w:eastAsia="Times New Roman" w:hAnsi="Times New Roman" w:cs="Times New Roman"/>
      <w:lang w:val="es-MX"/>
    </w:rPr>
  </w:style>
  <w:style w:type="character" w:customStyle="1" w:styleId="medium">
    <w:name w:val="medium"/>
    <w:basedOn w:val="Fuentedeprrafopredeter"/>
    <w:rsid w:val="00354DB7"/>
  </w:style>
  <w:style w:type="table" w:styleId="Tablaconcuadrcula">
    <w:name w:val="Table Grid"/>
    <w:basedOn w:val="Tablanormal"/>
    <w:uiPriority w:val="59"/>
    <w:rsid w:val="00BB3AE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umeroconsecutivo">
    <w:name w:val="numeroconsecutivo"/>
    <w:basedOn w:val="Fuentedeprrafopredeter"/>
    <w:rsid w:val="00615060"/>
  </w:style>
  <w:style w:type="character" w:customStyle="1" w:styleId="titulorubrolgt">
    <w:name w:val="titulorubrolgt"/>
    <w:basedOn w:val="Fuentedeprrafopredeter"/>
    <w:rsid w:val="00615060"/>
  </w:style>
  <w:style w:type="character" w:customStyle="1" w:styleId="ctr">
    <w:name w:val="ctr"/>
    <w:basedOn w:val="Fuentedeprrafopredeter"/>
    <w:rsid w:val="00615060"/>
  </w:style>
  <w:style w:type="paragraph" w:styleId="Textonotaalfinal">
    <w:name w:val="endnote text"/>
    <w:basedOn w:val="Normal"/>
    <w:link w:val="TextonotaalfinalCar"/>
    <w:uiPriority w:val="99"/>
    <w:semiHidden/>
    <w:unhideWhenUsed/>
    <w:rsid w:val="00D25E88"/>
    <w:rPr>
      <w:sz w:val="20"/>
      <w:szCs w:val="20"/>
    </w:rPr>
  </w:style>
  <w:style w:type="character" w:customStyle="1" w:styleId="TextonotaalfinalCar">
    <w:name w:val="Texto nota al final Car"/>
    <w:basedOn w:val="Fuentedeprrafopredeter"/>
    <w:link w:val="Textonotaalfinal"/>
    <w:uiPriority w:val="99"/>
    <w:semiHidden/>
    <w:rsid w:val="00D25E88"/>
    <w:rPr>
      <w:rFonts w:ascii="Times New Roman" w:eastAsia="Times New Roman" w:hAnsi="Times New Roman" w:cs="Times New Roman"/>
      <w:sz w:val="20"/>
      <w:szCs w:val="20"/>
      <w:lang w:val="es-ES"/>
    </w:rPr>
  </w:style>
  <w:style w:type="character" w:styleId="Refdenotaalfinal">
    <w:name w:val="endnote reference"/>
    <w:basedOn w:val="Fuentedeprrafopredeter"/>
    <w:uiPriority w:val="99"/>
    <w:semiHidden/>
    <w:unhideWhenUsed/>
    <w:rsid w:val="00D25E88"/>
    <w:rPr>
      <w:vertAlign w:val="superscript"/>
    </w:rPr>
  </w:style>
  <w:style w:type="character" w:customStyle="1" w:styleId="A1">
    <w:name w:val="A1"/>
    <w:uiPriority w:val="99"/>
    <w:rsid w:val="00EC4ECD"/>
    <w:rPr>
      <w:rFonts w:ascii="Myriad Pro" w:hAnsi="Myriad Pro" w:cs="Myriad Pro" w:hint="default"/>
      <w:color w:val="000000"/>
      <w:sz w:val="22"/>
      <w:szCs w:val="22"/>
    </w:rPr>
  </w:style>
  <w:style w:type="paragraph" w:customStyle="1" w:styleId="Pa9">
    <w:name w:val="Pa9"/>
    <w:basedOn w:val="Normal"/>
    <w:next w:val="Normal"/>
    <w:uiPriority w:val="99"/>
    <w:rsid w:val="00EC4ECD"/>
    <w:pPr>
      <w:autoSpaceDE w:val="0"/>
      <w:autoSpaceDN w:val="0"/>
      <w:adjustRightInd w:val="0"/>
      <w:spacing w:line="241" w:lineRule="atLeast"/>
    </w:pPr>
    <w:rPr>
      <w:rFonts w:ascii="Myriad Pro" w:eastAsiaTheme="minorHAnsi" w:hAnsi="Myriad Pro" w:cstheme="minorBidi"/>
      <w:lang w:eastAsia="en-US"/>
    </w:rPr>
  </w:style>
  <w:style w:type="paragraph" w:customStyle="1" w:styleId="Pa5">
    <w:name w:val="Pa5"/>
    <w:basedOn w:val="Normal"/>
    <w:next w:val="Normal"/>
    <w:uiPriority w:val="99"/>
    <w:rsid w:val="00EC4ECD"/>
    <w:pPr>
      <w:autoSpaceDE w:val="0"/>
      <w:autoSpaceDN w:val="0"/>
      <w:adjustRightInd w:val="0"/>
      <w:spacing w:line="201" w:lineRule="atLeast"/>
    </w:pPr>
    <w:rPr>
      <w:rFonts w:ascii="Myriad Pro" w:eastAsiaTheme="minorHAnsi" w:hAnsi="Myriad Pro" w:cstheme="minorBidi"/>
      <w:lang w:eastAsia="en-US"/>
    </w:rPr>
  </w:style>
  <w:style w:type="paragraph" w:customStyle="1" w:styleId="m5127500252372250437gmail-paragraph">
    <w:name w:val="m_5127500252372250437gmail-paragraph"/>
    <w:basedOn w:val="Normal"/>
    <w:rsid w:val="00980B7E"/>
    <w:pPr>
      <w:spacing w:before="100" w:beforeAutospacing="1" w:after="100" w:afterAutospacing="1"/>
    </w:pPr>
  </w:style>
  <w:style w:type="character" w:customStyle="1" w:styleId="nombrefraccder">
    <w:name w:val="nombrefraccder"/>
    <w:basedOn w:val="Fuentedeprrafopredeter"/>
    <w:rsid w:val="009B4A68"/>
  </w:style>
  <w:style w:type="character" w:customStyle="1" w:styleId="numberfraccder">
    <w:name w:val="numberfraccder"/>
    <w:basedOn w:val="Fuentedeprrafopredeter"/>
    <w:rsid w:val="009B4A68"/>
  </w:style>
  <w:style w:type="character" w:customStyle="1" w:styleId="TextoCar">
    <w:name w:val="Texto Car"/>
    <w:link w:val="Texto"/>
    <w:locked/>
    <w:rsid w:val="002B0963"/>
    <w:rPr>
      <w:rFonts w:ascii="Arial" w:eastAsia="Times New Roman" w:hAnsi="Arial" w:cs="Arial"/>
      <w:sz w:val="18"/>
      <w:szCs w:val="18"/>
      <w:lang w:val="es-MX"/>
    </w:rPr>
  </w:style>
  <w:style w:type="character" w:styleId="nfasis">
    <w:name w:val="Emphasis"/>
    <w:basedOn w:val="Fuentedeprrafopredeter"/>
    <w:uiPriority w:val="20"/>
    <w:qFormat/>
    <w:rsid w:val="00C536F2"/>
    <w:rPr>
      <w:i/>
      <w:iCs/>
    </w:rPr>
  </w:style>
  <w:style w:type="character" w:customStyle="1" w:styleId="normaltextrun">
    <w:name w:val="normaltextrun"/>
    <w:basedOn w:val="Fuentedeprrafopredeter"/>
    <w:rsid w:val="0011437B"/>
  </w:style>
  <w:style w:type="character" w:customStyle="1" w:styleId="m5127500252372250437gmail-normaltextrun">
    <w:name w:val="m_5127500252372250437gmail-normaltextrun"/>
    <w:basedOn w:val="Fuentedeprrafopredeter"/>
    <w:rsid w:val="0011437B"/>
  </w:style>
  <w:style w:type="paragraph" w:customStyle="1" w:styleId="m-60081275284358516gmail-msolistparagraph">
    <w:name w:val="m_-60081275284358516gmail-msolistparagraph"/>
    <w:basedOn w:val="Normal"/>
    <w:rsid w:val="00207C90"/>
    <w:pPr>
      <w:spacing w:before="100" w:beforeAutospacing="1" w:after="100" w:afterAutospacing="1"/>
    </w:pPr>
  </w:style>
  <w:style w:type="paragraph" w:customStyle="1" w:styleId="ANOTACION">
    <w:name w:val="ANOTACION"/>
    <w:basedOn w:val="Normal"/>
    <w:link w:val="ANOTACIONCar"/>
    <w:rsid w:val="001B5A73"/>
    <w:pPr>
      <w:spacing w:before="101" w:after="101" w:line="216" w:lineRule="atLeast"/>
      <w:jc w:val="center"/>
    </w:pPr>
    <w:rPr>
      <w:b/>
      <w:sz w:val="18"/>
      <w:szCs w:val="20"/>
      <w:lang w:val="es-ES_tradnl"/>
    </w:rPr>
  </w:style>
  <w:style w:type="character" w:customStyle="1" w:styleId="ANOTACIONCar">
    <w:name w:val="ANOTACION Car"/>
    <w:link w:val="ANOTACION"/>
    <w:locked/>
    <w:rsid w:val="001B5A73"/>
    <w:rPr>
      <w:rFonts w:ascii="Times New Roman" w:eastAsia="Times New Roman" w:hAnsi="Times New Roman" w:cs="Times New Roman"/>
      <w:b/>
      <w:sz w:val="18"/>
      <w:szCs w:val="20"/>
    </w:rPr>
  </w:style>
  <w:style w:type="paragraph" w:customStyle="1" w:styleId="j">
    <w:name w:val="j"/>
    <w:basedOn w:val="Normal"/>
    <w:rsid w:val="007B00BD"/>
    <w:pPr>
      <w:spacing w:before="100" w:beforeAutospacing="1" w:after="100" w:afterAutospacing="1"/>
    </w:pPr>
  </w:style>
  <w:style w:type="character" w:customStyle="1" w:styleId="nacep">
    <w:name w:val="n_acep"/>
    <w:basedOn w:val="Fuentedeprrafopredeter"/>
    <w:rsid w:val="007B00BD"/>
  </w:style>
  <w:style w:type="paragraph" w:customStyle="1" w:styleId="k5">
    <w:name w:val="k5"/>
    <w:basedOn w:val="Normal"/>
    <w:rsid w:val="007B00BD"/>
    <w:pPr>
      <w:spacing w:before="100" w:beforeAutospacing="1" w:after="100" w:afterAutospacing="1"/>
    </w:pPr>
  </w:style>
  <w:style w:type="paragraph" w:customStyle="1" w:styleId="m">
    <w:name w:val="m"/>
    <w:basedOn w:val="Normal"/>
    <w:rsid w:val="007B00BD"/>
    <w:pPr>
      <w:spacing w:before="100" w:beforeAutospacing="1" w:after="100" w:afterAutospacing="1"/>
    </w:pPr>
  </w:style>
  <w:style w:type="character" w:styleId="Refdecomentario">
    <w:name w:val="annotation reference"/>
    <w:basedOn w:val="Fuentedeprrafopredeter"/>
    <w:uiPriority w:val="99"/>
    <w:semiHidden/>
    <w:unhideWhenUsed/>
    <w:rsid w:val="003219FE"/>
    <w:rPr>
      <w:sz w:val="16"/>
      <w:szCs w:val="16"/>
    </w:rPr>
  </w:style>
  <w:style w:type="paragraph" w:styleId="Textocomentario">
    <w:name w:val="annotation text"/>
    <w:basedOn w:val="Normal"/>
    <w:link w:val="TextocomentarioCar"/>
    <w:uiPriority w:val="99"/>
    <w:semiHidden/>
    <w:unhideWhenUsed/>
    <w:rsid w:val="003219FE"/>
    <w:rPr>
      <w:sz w:val="20"/>
      <w:szCs w:val="20"/>
    </w:rPr>
  </w:style>
  <w:style w:type="character" w:customStyle="1" w:styleId="TextocomentarioCar">
    <w:name w:val="Texto comentario Car"/>
    <w:basedOn w:val="Fuentedeprrafopredeter"/>
    <w:link w:val="Textocomentario"/>
    <w:uiPriority w:val="99"/>
    <w:semiHidden/>
    <w:rsid w:val="003219FE"/>
    <w:rPr>
      <w:rFonts w:ascii="Times New Roman" w:eastAsia="Times New Roman" w:hAnsi="Times New Roman" w:cs="Times New Roman"/>
      <w:sz w:val="20"/>
      <w:szCs w:val="20"/>
      <w:lang w:val="es-ES"/>
    </w:rPr>
  </w:style>
  <w:style w:type="paragraph" w:styleId="Asuntodelcomentario">
    <w:name w:val="annotation subject"/>
    <w:basedOn w:val="Textocomentario"/>
    <w:next w:val="Textocomentario"/>
    <w:link w:val="AsuntodelcomentarioCar"/>
    <w:uiPriority w:val="99"/>
    <w:semiHidden/>
    <w:unhideWhenUsed/>
    <w:rsid w:val="003219FE"/>
    <w:rPr>
      <w:b/>
      <w:bCs/>
    </w:rPr>
  </w:style>
  <w:style w:type="character" w:customStyle="1" w:styleId="AsuntodelcomentarioCar">
    <w:name w:val="Asunto del comentario Car"/>
    <w:basedOn w:val="TextocomentarioCar"/>
    <w:link w:val="Asuntodelcomentario"/>
    <w:uiPriority w:val="99"/>
    <w:semiHidden/>
    <w:rsid w:val="003219FE"/>
    <w:rPr>
      <w:rFonts w:ascii="Times New Roman" w:eastAsia="Times New Roman" w:hAnsi="Times New Roman" w:cs="Times New Roman"/>
      <w:b/>
      <w:bCs/>
      <w:sz w:val="20"/>
      <w:szCs w:val="20"/>
      <w:lang w:val="es-ES"/>
    </w:rPr>
  </w:style>
  <w:style w:type="paragraph" w:customStyle="1" w:styleId="FAFunotente1">
    <w:name w:val="FA Fu?notente1"/>
    <w:basedOn w:val="Normal"/>
    <w:next w:val="Textonotapie"/>
    <w:uiPriority w:val="99"/>
    <w:unhideWhenUsed/>
    <w:rsid w:val="00A403D3"/>
    <w:rPr>
      <w:rFonts w:asciiTheme="minorHAnsi" w:eastAsia="Cambria" w:hAnsiTheme="minorHAnsi" w:cstheme="minorBidi"/>
      <w:sz w:val="20"/>
      <w:szCs w:val="20"/>
      <w:lang w:eastAsia="en-US"/>
    </w:rPr>
  </w:style>
  <w:style w:type="character" w:customStyle="1" w:styleId="Ttulo1Car">
    <w:name w:val="Título 1 Car"/>
    <w:basedOn w:val="Fuentedeprrafopredeter"/>
    <w:link w:val="Ttulo1"/>
    <w:uiPriority w:val="9"/>
    <w:rsid w:val="00603D72"/>
    <w:rPr>
      <w:rFonts w:asciiTheme="majorHAnsi" w:eastAsiaTheme="majorEastAsia" w:hAnsiTheme="majorHAnsi" w:cstheme="majorBidi"/>
      <w:color w:val="365F91" w:themeColor="accent1" w:themeShade="BF"/>
      <w:sz w:val="32"/>
      <w:szCs w:val="32"/>
      <w:lang w:val="es-ES"/>
    </w:rPr>
  </w:style>
  <w:style w:type="character" w:customStyle="1" w:styleId="Ttulo2Car">
    <w:name w:val="Título 2 Car"/>
    <w:basedOn w:val="Fuentedeprrafopredeter"/>
    <w:link w:val="Ttulo2"/>
    <w:uiPriority w:val="9"/>
    <w:rsid w:val="00603D72"/>
    <w:rPr>
      <w:rFonts w:asciiTheme="majorHAnsi" w:eastAsiaTheme="majorEastAsia" w:hAnsiTheme="majorHAnsi" w:cstheme="majorBidi"/>
      <w:color w:val="365F91" w:themeColor="accent1" w:themeShade="BF"/>
      <w:sz w:val="26"/>
      <w:szCs w:val="26"/>
      <w:lang w:val="es-ES"/>
    </w:rPr>
  </w:style>
  <w:style w:type="paragraph" w:styleId="Lista">
    <w:name w:val="List"/>
    <w:basedOn w:val="Normal"/>
    <w:uiPriority w:val="99"/>
    <w:unhideWhenUsed/>
    <w:rsid w:val="00603D72"/>
    <w:pPr>
      <w:ind w:left="283" w:hanging="283"/>
      <w:contextualSpacing/>
    </w:pPr>
  </w:style>
  <w:style w:type="paragraph" w:styleId="Lista2">
    <w:name w:val="List 2"/>
    <w:basedOn w:val="Normal"/>
    <w:uiPriority w:val="99"/>
    <w:unhideWhenUsed/>
    <w:rsid w:val="00603D72"/>
    <w:pPr>
      <w:ind w:left="566" w:hanging="283"/>
      <w:contextualSpacing/>
    </w:pPr>
  </w:style>
  <w:style w:type="paragraph" w:styleId="Lista3">
    <w:name w:val="List 3"/>
    <w:basedOn w:val="Normal"/>
    <w:uiPriority w:val="99"/>
    <w:unhideWhenUsed/>
    <w:rsid w:val="00603D72"/>
    <w:pPr>
      <w:ind w:left="849" w:hanging="283"/>
      <w:contextualSpacing/>
    </w:pPr>
  </w:style>
  <w:style w:type="paragraph" w:styleId="Listaconvietas3">
    <w:name w:val="List Bullet 3"/>
    <w:basedOn w:val="Normal"/>
    <w:uiPriority w:val="99"/>
    <w:unhideWhenUsed/>
    <w:rsid w:val="00603D72"/>
    <w:pPr>
      <w:numPr>
        <w:numId w:val="2"/>
      </w:numPr>
      <w:contextualSpacing/>
    </w:pPr>
  </w:style>
  <w:style w:type="paragraph" w:styleId="Continuarlista">
    <w:name w:val="List Continue"/>
    <w:basedOn w:val="Normal"/>
    <w:uiPriority w:val="99"/>
    <w:unhideWhenUsed/>
    <w:rsid w:val="00603D72"/>
    <w:pPr>
      <w:spacing w:after="120"/>
      <w:ind w:left="283"/>
      <w:contextualSpacing/>
    </w:pPr>
  </w:style>
  <w:style w:type="paragraph" w:styleId="Continuarlista2">
    <w:name w:val="List Continue 2"/>
    <w:basedOn w:val="Normal"/>
    <w:uiPriority w:val="99"/>
    <w:unhideWhenUsed/>
    <w:rsid w:val="00603D72"/>
    <w:pPr>
      <w:spacing w:after="120"/>
      <w:ind w:left="566"/>
      <w:contextualSpacing/>
    </w:pPr>
  </w:style>
  <w:style w:type="paragraph" w:styleId="Textoindependiente">
    <w:name w:val="Body Text"/>
    <w:basedOn w:val="Normal"/>
    <w:link w:val="TextoindependienteCar"/>
    <w:uiPriority w:val="99"/>
    <w:unhideWhenUsed/>
    <w:rsid w:val="00603D72"/>
    <w:pPr>
      <w:spacing w:after="120"/>
    </w:pPr>
  </w:style>
  <w:style w:type="character" w:customStyle="1" w:styleId="TextoindependienteCar">
    <w:name w:val="Texto independiente Car"/>
    <w:basedOn w:val="Fuentedeprrafopredeter"/>
    <w:link w:val="Textoindependiente"/>
    <w:uiPriority w:val="99"/>
    <w:rsid w:val="00603D72"/>
    <w:rPr>
      <w:rFonts w:ascii="Times New Roman" w:eastAsia="Times New Roman" w:hAnsi="Times New Roman" w:cs="Times New Roman"/>
      <w:lang w:val="es-ES"/>
    </w:rPr>
  </w:style>
  <w:style w:type="paragraph" w:styleId="Sangradetextonormal">
    <w:name w:val="Body Text Indent"/>
    <w:basedOn w:val="Normal"/>
    <w:link w:val="SangradetextonormalCar"/>
    <w:uiPriority w:val="99"/>
    <w:semiHidden/>
    <w:unhideWhenUsed/>
    <w:rsid w:val="00603D72"/>
    <w:pPr>
      <w:spacing w:after="120"/>
      <w:ind w:left="283"/>
    </w:pPr>
  </w:style>
  <w:style w:type="character" w:customStyle="1" w:styleId="SangradetextonormalCar">
    <w:name w:val="Sangría de texto normal Car"/>
    <w:basedOn w:val="Fuentedeprrafopredeter"/>
    <w:link w:val="Sangradetextonormal"/>
    <w:uiPriority w:val="99"/>
    <w:semiHidden/>
    <w:rsid w:val="00603D72"/>
    <w:rPr>
      <w:rFonts w:ascii="Times New Roman" w:eastAsia="Times New Roman" w:hAnsi="Times New Roman" w:cs="Times New Roman"/>
      <w:lang w:val="es-ES"/>
    </w:rPr>
  </w:style>
  <w:style w:type="paragraph" w:styleId="Textoindependienteprimerasangra2">
    <w:name w:val="Body Text First Indent 2"/>
    <w:basedOn w:val="Sangradetextonormal"/>
    <w:link w:val="Textoindependienteprimerasangra2Car"/>
    <w:uiPriority w:val="99"/>
    <w:unhideWhenUsed/>
    <w:rsid w:val="00603D72"/>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603D72"/>
    <w:rPr>
      <w:rFonts w:ascii="Times New Roman" w:eastAsia="Times New Roman" w:hAnsi="Times New Roman" w:cs="Times New Roman"/>
      <w:lang w:val="es-ES"/>
    </w:rPr>
  </w:style>
  <w:style w:type="paragraph" w:customStyle="1" w:styleId="paragraph">
    <w:name w:val="paragraph"/>
    <w:basedOn w:val="Normal"/>
    <w:rsid w:val="00E34821"/>
    <w:pPr>
      <w:spacing w:before="100" w:beforeAutospacing="1" w:after="100" w:afterAutospacing="1"/>
    </w:pPr>
  </w:style>
  <w:style w:type="paragraph" w:customStyle="1" w:styleId="n2">
    <w:name w:val="n2"/>
    <w:basedOn w:val="Normal"/>
    <w:rsid w:val="009D307C"/>
    <w:pPr>
      <w:spacing w:before="100" w:beforeAutospacing="1" w:after="100" w:afterAutospacing="1"/>
    </w:pPr>
  </w:style>
  <w:style w:type="character" w:customStyle="1" w:styleId="u">
    <w:name w:val="u"/>
    <w:basedOn w:val="Fuentedeprrafopredeter"/>
    <w:rsid w:val="009D307C"/>
  </w:style>
  <w:style w:type="paragraph" w:customStyle="1" w:styleId="j1">
    <w:name w:val="j1"/>
    <w:basedOn w:val="Normal"/>
    <w:rsid w:val="009D307C"/>
    <w:pPr>
      <w:spacing w:before="100" w:beforeAutospacing="1" w:after="100" w:afterAutospacing="1"/>
    </w:pPr>
  </w:style>
  <w:style w:type="paragraph" w:customStyle="1" w:styleId="j2">
    <w:name w:val="j2"/>
    <w:basedOn w:val="Normal"/>
    <w:rsid w:val="009D307C"/>
    <w:pPr>
      <w:spacing w:before="100" w:beforeAutospacing="1" w:after="100" w:afterAutospacing="1"/>
    </w:pPr>
  </w:style>
  <w:style w:type="table" w:styleId="Tabladelista1clara-nfasis1">
    <w:name w:val="List Table 1 Light Accent 1"/>
    <w:basedOn w:val="Tablanormal"/>
    <w:uiPriority w:val="46"/>
    <w:rsid w:val="00A01B91"/>
    <w:tblPr>
      <w:tblStyleRowBandSize w:val="1"/>
      <w:tblStyleColBandSize w:val="1"/>
    </w:tblPr>
    <w:tblStylePr w:type="firstRow">
      <w:rPr>
        <w:b/>
        <w:bCs/>
      </w:rPr>
      <w:tblPr/>
      <w:tcPr>
        <w:tcBorders>
          <w:bottom w:val="single" w:sz="4" w:space="0" w:color="95B3D7" w:themeColor="accent1" w:themeTint="99"/>
        </w:tcBorders>
      </w:tcPr>
    </w:tblStylePr>
    <w:tblStylePr w:type="lastRow">
      <w:rPr>
        <w:b/>
        <w:bCs/>
      </w:rPr>
      <w:tblPr/>
      <w:tcPr>
        <w:tcBorders>
          <w:top w:val="sing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character" w:customStyle="1" w:styleId="Mencinsinresolver1">
    <w:name w:val="Mención sin resolver1"/>
    <w:basedOn w:val="Fuentedeprrafopredeter"/>
    <w:uiPriority w:val="99"/>
    <w:semiHidden/>
    <w:unhideWhenUsed/>
    <w:rsid w:val="00457753"/>
    <w:rPr>
      <w:color w:val="605E5C"/>
      <w:shd w:val="clear" w:color="auto" w:fill="E1DFDD"/>
    </w:rPr>
  </w:style>
  <w:style w:type="character" w:customStyle="1" w:styleId="Mencinsinresolver2">
    <w:name w:val="Mención sin resolver2"/>
    <w:basedOn w:val="Fuentedeprrafopredeter"/>
    <w:uiPriority w:val="99"/>
    <w:semiHidden/>
    <w:unhideWhenUsed/>
    <w:rsid w:val="00CE48D4"/>
    <w:rPr>
      <w:color w:val="605E5C"/>
      <w:shd w:val="clear" w:color="auto" w:fill="E1DFDD"/>
    </w:rPr>
  </w:style>
  <w:style w:type="table" w:customStyle="1" w:styleId="Tabladelista1clara-nfasis11">
    <w:name w:val="Tabla de lista 1 clara - Énfasis 11"/>
    <w:basedOn w:val="Tablanormal"/>
    <w:uiPriority w:val="46"/>
    <w:rsid w:val="008F79FD"/>
    <w:rPr>
      <w:rFonts w:eastAsia="MS Mincho"/>
    </w:rPr>
    <w:tblPr>
      <w:tblStyleRowBandSize w:val="1"/>
      <w:tblStyleColBandSize w:val="1"/>
    </w:tblPr>
    <w:tblStylePr w:type="firstRow">
      <w:rPr>
        <w:b/>
        <w:bCs/>
      </w:rPr>
      <w:tblPr/>
      <w:tcPr>
        <w:tcBorders>
          <w:bottom w:val="single" w:sz="4" w:space="0" w:color="95B3D7"/>
        </w:tcBorders>
      </w:tcPr>
    </w:tblStylePr>
    <w:tblStylePr w:type="lastRow">
      <w:rPr>
        <w:b/>
        <w:bCs/>
      </w:rPr>
      <w:tblPr/>
      <w:tcPr>
        <w:tcBorders>
          <w:top w:val="single" w:sz="4" w:space="0" w:color="95B3D7"/>
        </w:tcBorders>
      </w:tcPr>
    </w:tblStylePr>
    <w:tblStylePr w:type="firstCol">
      <w:rPr>
        <w:b/>
        <w:bCs/>
      </w:rPr>
    </w:tblStylePr>
    <w:tblStylePr w:type="lastCol">
      <w:rPr>
        <w:b/>
        <w:bCs/>
      </w:rPr>
    </w:tblStylePr>
    <w:tblStylePr w:type="band1Vert">
      <w:tblPr/>
      <w:tcPr>
        <w:shd w:val="clear" w:color="auto" w:fill="DBE5F1"/>
      </w:tcPr>
    </w:tblStylePr>
    <w:tblStylePr w:type="band1Horz">
      <w:tblPr/>
      <w:tcPr>
        <w:shd w:val="clear" w:color="auto" w:fill="DBE5F1"/>
      </w:tcPr>
    </w:tblStylePr>
  </w:style>
  <w:style w:type="character" w:customStyle="1" w:styleId="Ttulo3Car">
    <w:name w:val="Título 3 Car"/>
    <w:basedOn w:val="Fuentedeprrafopredeter"/>
    <w:link w:val="Ttulo3"/>
    <w:uiPriority w:val="9"/>
    <w:semiHidden/>
    <w:rsid w:val="003B73CD"/>
    <w:rPr>
      <w:rFonts w:asciiTheme="majorHAnsi" w:eastAsiaTheme="majorEastAsia" w:hAnsiTheme="majorHAnsi" w:cstheme="majorBidi"/>
      <w:b/>
      <w:bCs/>
      <w:sz w:val="26"/>
      <w:szCs w:val="26"/>
      <w:lang w:val="en-US" w:eastAsia="en-US"/>
    </w:rPr>
  </w:style>
  <w:style w:type="character" w:customStyle="1" w:styleId="Ttulo4Car">
    <w:name w:val="Título 4 Car"/>
    <w:basedOn w:val="Fuentedeprrafopredeter"/>
    <w:link w:val="Ttulo4"/>
    <w:uiPriority w:val="9"/>
    <w:semiHidden/>
    <w:rsid w:val="003B73CD"/>
    <w:rPr>
      <w:b/>
      <w:bCs/>
      <w:sz w:val="28"/>
      <w:szCs w:val="28"/>
      <w:lang w:val="en-US" w:eastAsia="en-US"/>
    </w:rPr>
  </w:style>
  <w:style w:type="character" w:customStyle="1" w:styleId="Ttulo5Car">
    <w:name w:val="Título 5 Car"/>
    <w:basedOn w:val="Fuentedeprrafopredeter"/>
    <w:link w:val="Ttulo5"/>
    <w:uiPriority w:val="9"/>
    <w:semiHidden/>
    <w:rsid w:val="003B73CD"/>
    <w:rPr>
      <w:b/>
      <w:bCs/>
      <w:i/>
      <w:iCs/>
      <w:sz w:val="26"/>
      <w:szCs w:val="26"/>
      <w:lang w:val="en-US" w:eastAsia="en-US"/>
    </w:rPr>
  </w:style>
  <w:style w:type="character" w:customStyle="1" w:styleId="Ttulo6Car">
    <w:name w:val="Título 6 Car"/>
    <w:basedOn w:val="Fuentedeprrafopredeter"/>
    <w:link w:val="Ttulo6"/>
    <w:semiHidden/>
    <w:rsid w:val="003B73CD"/>
    <w:rPr>
      <w:rFonts w:ascii="Times New Roman" w:eastAsia="Times New Roman" w:hAnsi="Times New Roman" w:cs="Times New Roman"/>
      <w:b/>
      <w:bCs/>
      <w:sz w:val="22"/>
      <w:szCs w:val="22"/>
      <w:lang w:val="en-US" w:eastAsia="en-US"/>
    </w:rPr>
  </w:style>
  <w:style w:type="character" w:customStyle="1" w:styleId="Ttulo7Car">
    <w:name w:val="Título 7 Car"/>
    <w:basedOn w:val="Fuentedeprrafopredeter"/>
    <w:link w:val="Ttulo7"/>
    <w:uiPriority w:val="9"/>
    <w:semiHidden/>
    <w:rsid w:val="003B73CD"/>
    <w:rPr>
      <w:lang w:val="en-US" w:eastAsia="en-US"/>
    </w:rPr>
  </w:style>
  <w:style w:type="character" w:customStyle="1" w:styleId="Ttulo8Car">
    <w:name w:val="Título 8 Car"/>
    <w:basedOn w:val="Fuentedeprrafopredeter"/>
    <w:link w:val="Ttulo8"/>
    <w:uiPriority w:val="9"/>
    <w:semiHidden/>
    <w:rsid w:val="003B73CD"/>
    <w:rPr>
      <w:i/>
      <w:iCs/>
      <w:lang w:val="en-US" w:eastAsia="en-US"/>
    </w:rPr>
  </w:style>
  <w:style w:type="character" w:customStyle="1" w:styleId="Ttulo9Car">
    <w:name w:val="Título 9 Car"/>
    <w:basedOn w:val="Fuentedeprrafopredeter"/>
    <w:link w:val="Ttulo9"/>
    <w:uiPriority w:val="9"/>
    <w:semiHidden/>
    <w:rsid w:val="003B73CD"/>
    <w:rPr>
      <w:rFonts w:asciiTheme="majorHAnsi" w:eastAsiaTheme="majorEastAsia" w:hAnsiTheme="majorHAnsi" w:cstheme="majorBidi"/>
      <w:sz w:val="22"/>
      <w:szCs w:val="22"/>
      <w:lang w:val="en-US" w:eastAsia="en-US"/>
    </w:rPr>
  </w:style>
  <w:style w:type="paragraph" w:styleId="Subttulo">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5">
    <w:name w:val="5"/>
    <w:basedOn w:val="TableNormal1"/>
    <w:tblPr>
      <w:tblStyleRowBandSize w:val="1"/>
      <w:tblStyleColBandSize w:val="1"/>
      <w:tblCellMar>
        <w:left w:w="108" w:type="dxa"/>
        <w:right w:w="108" w:type="dxa"/>
      </w:tblCellMar>
    </w:tblPr>
    <w:tblStylePr w:type="firstRow">
      <w:rPr>
        <w:b/>
      </w:rPr>
      <w:tblPr/>
      <w:tcPr>
        <w:tcBorders>
          <w:bottom w:val="single" w:sz="4" w:space="0" w:color="95B3D7"/>
        </w:tcBorders>
      </w:tcPr>
    </w:tblStylePr>
    <w:tblStylePr w:type="lastRow">
      <w:rPr>
        <w:b/>
      </w:rPr>
      <w:tblPr/>
      <w:tcPr>
        <w:tcBorders>
          <w:top w:val="single" w:sz="4" w:space="0" w:color="95B3D7"/>
        </w:tcBorders>
      </w:tcPr>
    </w:tblStylePr>
    <w:tblStylePr w:type="firstCol">
      <w:rPr>
        <w:b/>
      </w:rPr>
    </w:tblStylePr>
    <w:tblStylePr w:type="lastCol">
      <w:rPr>
        <w:b/>
      </w:rPr>
    </w:tblStylePr>
    <w:tblStylePr w:type="band1Vert">
      <w:tblPr/>
      <w:tcPr>
        <w:shd w:val="clear" w:color="auto" w:fill="DBE5F1"/>
      </w:tcPr>
    </w:tblStylePr>
    <w:tblStylePr w:type="band1Horz">
      <w:tblPr/>
      <w:tcPr>
        <w:shd w:val="clear" w:color="auto" w:fill="DBE5F1"/>
      </w:tcPr>
    </w:tblStylePr>
  </w:style>
  <w:style w:type="table" w:customStyle="1" w:styleId="4">
    <w:name w:val="4"/>
    <w:basedOn w:val="TableNormal1"/>
    <w:tblPr>
      <w:tblStyleRowBandSize w:val="1"/>
      <w:tblStyleColBandSize w:val="1"/>
      <w:tblCellMar>
        <w:left w:w="115" w:type="dxa"/>
        <w:right w:w="115" w:type="dxa"/>
      </w:tblCellMar>
    </w:tblPr>
  </w:style>
  <w:style w:type="table" w:customStyle="1" w:styleId="3">
    <w:name w:val="3"/>
    <w:basedOn w:val="TableNormal1"/>
    <w:tblPr>
      <w:tblStyleRowBandSize w:val="1"/>
      <w:tblStyleColBandSize w:val="1"/>
      <w:tblCellMar>
        <w:left w:w="115" w:type="dxa"/>
        <w:right w:w="115" w:type="dxa"/>
      </w:tblCellMar>
    </w:tblPr>
  </w:style>
  <w:style w:type="character" w:customStyle="1" w:styleId="Mencinsinresolver3">
    <w:name w:val="Mención sin resolver3"/>
    <w:basedOn w:val="Fuentedeprrafopredeter"/>
    <w:uiPriority w:val="99"/>
    <w:semiHidden/>
    <w:unhideWhenUsed/>
    <w:rsid w:val="0094565C"/>
    <w:rPr>
      <w:color w:val="605E5C"/>
      <w:shd w:val="clear" w:color="auto" w:fill="E1DFDD"/>
    </w:rPr>
  </w:style>
  <w:style w:type="table" w:customStyle="1" w:styleId="2">
    <w:name w:val="2"/>
    <w:basedOn w:val="TableNormal1"/>
    <w:tblPr>
      <w:tblStyleRowBandSize w:val="1"/>
      <w:tblStyleColBandSize w:val="1"/>
      <w:tblCellMar>
        <w:left w:w="115" w:type="dxa"/>
        <w:right w:w="115" w:type="dxa"/>
      </w:tblCellMar>
    </w:tblPr>
  </w:style>
  <w:style w:type="table" w:customStyle="1" w:styleId="1">
    <w:name w:val="1"/>
    <w:basedOn w:val="TableNormal1"/>
    <w:tblPr>
      <w:tblStyleRowBandSize w:val="1"/>
      <w:tblStyleColBandSize w:val="1"/>
      <w:tblCellMar>
        <w:left w:w="115" w:type="dxa"/>
        <w:right w:w="115" w:type="dxa"/>
      </w:tblCellMar>
    </w:tblPr>
  </w:style>
  <w:style w:type="table" w:customStyle="1" w:styleId="9">
    <w:name w:val="9"/>
    <w:basedOn w:val="TableNormal2"/>
    <w:tblPr>
      <w:tblStyleRowBandSize w:val="1"/>
      <w:tblStyleColBandSize w:val="1"/>
      <w:tblCellMar>
        <w:left w:w="115" w:type="dxa"/>
        <w:right w:w="115" w:type="dxa"/>
      </w:tblCellMar>
    </w:tblPr>
  </w:style>
  <w:style w:type="table" w:customStyle="1" w:styleId="8">
    <w:name w:val="8"/>
    <w:basedOn w:val="TableNormal2"/>
    <w:tblPr>
      <w:tblStyleRowBandSize w:val="1"/>
      <w:tblStyleColBandSize w:val="1"/>
      <w:tblCellMar>
        <w:left w:w="115" w:type="dxa"/>
        <w:right w:w="115" w:type="dxa"/>
      </w:tblCellMar>
    </w:tblPr>
  </w:style>
  <w:style w:type="table" w:customStyle="1" w:styleId="7">
    <w:name w:val="7"/>
    <w:basedOn w:val="TableNormal3"/>
    <w:tblPr>
      <w:tblStyleRowBandSize w:val="1"/>
      <w:tblStyleColBandSize w:val="1"/>
      <w:tblCellMar>
        <w:left w:w="115" w:type="dxa"/>
        <w:right w:w="115" w:type="dxa"/>
      </w:tblCellMar>
    </w:tblPr>
  </w:style>
  <w:style w:type="table" w:customStyle="1" w:styleId="6">
    <w:name w:val="6"/>
    <w:basedOn w:val="TableNormal3"/>
    <w:tblPr>
      <w:tblStyleRowBandSize w:val="1"/>
      <w:tblStyleColBandSize w:val="1"/>
      <w:tblCellMar>
        <w:left w:w="115" w:type="dxa"/>
        <w:right w:w="115" w:type="dxa"/>
      </w:tblCellMar>
    </w:tblPr>
  </w:style>
  <w:style w:type="table" w:customStyle="1" w:styleId="17">
    <w:name w:val="17"/>
    <w:basedOn w:val="TableNormal4"/>
    <w:tblPr>
      <w:tblStyleRowBandSize w:val="1"/>
      <w:tblStyleColBandSize w:val="1"/>
      <w:tblCellMar>
        <w:left w:w="115" w:type="dxa"/>
        <w:right w:w="115" w:type="dxa"/>
      </w:tblCellMar>
    </w:tblPr>
  </w:style>
  <w:style w:type="table" w:customStyle="1" w:styleId="16">
    <w:name w:val="16"/>
    <w:basedOn w:val="TableNormal4"/>
    <w:tblPr>
      <w:tblStyleRowBandSize w:val="1"/>
      <w:tblStyleColBandSize w:val="1"/>
      <w:tblCellMar>
        <w:left w:w="115" w:type="dxa"/>
        <w:right w:w="115" w:type="dxa"/>
      </w:tblCellMar>
    </w:tblPr>
  </w:style>
  <w:style w:type="table" w:customStyle="1" w:styleId="15">
    <w:name w:val="15"/>
    <w:basedOn w:val="TableNormal5"/>
    <w:tblPr>
      <w:tblStyleRowBandSize w:val="1"/>
      <w:tblStyleColBandSize w:val="1"/>
      <w:tblCellMar>
        <w:left w:w="115" w:type="dxa"/>
        <w:right w:w="115" w:type="dxa"/>
      </w:tblCellMar>
    </w:tblPr>
  </w:style>
  <w:style w:type="table" w:customStyle="1" w:styleId="14">
    <w:name w:val="14"/>
    <w:basedOn w:val="TableNormal5"/>
    <w:tblPr>
      <w:tblStyleRowBandSize w:val="1"/>
      <w:tblStyleColBandSize w:val="1"/>
      <w:tblCellMar>
        <w:left w:w="115" w:type="dxa"/>
        <w:right w:w="115" w:type="dxa"/>
      </w:tblCellMar>
    </w:tblPr>
  </w:style>
  <w:style w:type="table" w:customStyle="1" w:styleId="13">
    <w:name w:val="13"/>
    <w:basedOn w:val="TableNormal6"/>
    <w:tblPr>
      <w:tblStyleRowBandSize w:val="1"/>
      <w:tblStyleColBandSize w:val="1"/>
      <w:tblCellMar>
        <w:left w:w="115" w:type="dxa"/>
        <w:right w:w="115" w:type="dxa"/>
      </w:tblCellMar>
    </w:tblPr>
  </w:style>
  <w:style w:type="table" w:customStyle="1" w:styleId="12">
    <w:name w:val="12"/>
    <w:basedOn w:val="TableNormal6"/>
    <w:tblPr>
      <w:tblStyleRowBandSize w:val="1"/>
      <w:tblStyleColBandSize w:val="1"/>
      <w:tblCellMar>
        <w:left w:w="115" w:type="dxa"/>
        <w:right w:w="115" w:type="dxa"/>
      </w:tblCellMar>
    </w:tblPr>
  </w:style>
  <w:style w:type="table" w:customStyle="1" w:styleId="11">
    <w:name w:val="11"/>
    <w:basedOn w:val="TableNormal7"/>
    <w:tblPr>
      <w:tblStyleRowBandSize w:val="1"/>
      <w:tblStyleColBandSize w:val="1"/>
      <w:tblCellMar>
        <w:left w:w="115" w:type="dxa"/>
        <w:right w:w="115" w:type="dxa"/>
      </w:tblCellMar>
    </w:tblPr>
  </w:style>
  <w:style w:type="table" w:customStyle="1" w:styleId="10">
    <w:name w:val="10"/>
    <w:basedOn w:val="TableNormal7"/>
    <w:tblPr>
      <w:tblStyleRowBandSize w:val="1"/>
      <w:tblStyleColBandSize w:val="1"/>
      <w:tblCellMar>
        <w:left w:w="1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4.png"/></Relationships>
</file>

<file path=word/_rels/header2.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pufrZx2T3fl2sCvGMVHMAAPrqDw==">AMUW2mVXY7QX5/nOnpDJ8orVwR+YEiv+wrzl4p55sbxzZSbBStgo9daLIj4u1OnsN2+vi4Stk/nryF/FHCfSsbKGxnF3O6jpCL68Sz/SZoRZ/dPG3AAobmB1qeaLaD0GiTYxMy+/xsZfYxa/mvegFyGPhkoKaDeERbJHX+n9+xvt7zQ0N/e/yiAoUjBQIp5vDKPwnx6XtltVwFqgG7jrIBhNuhXFOdbbDW1xPrXYK/r3GeVo86E1WDDbenQpSH7jrZ6AznT3eBIw</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33</Pages>
  <Words>6954</Words>
  <Characters>38249</Characters>
  <Application>Microsoft Office Word</Application>
  <DocSecurity>0</DocSecurity>
  <Lines>318</Lines>
  <Paragraphs>90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45113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iMac</dc:creator>
  <cp:keywords/>
  <dc:description/>
  <cp:lastModifiedBy>MARICELA VILLAGOMEZ</cp:lastModifiedBy>
  <cp:revision>2</cp:revision>
  <cp:lastPrinted>2022-11-17T19:27:00Z</cp:lastPrinted>
  <dcterms:created xsi:type="dcterms:W3CDTF">2022-12-05T18:08:00Z</dcterms:created>
  <dcterms:modified xsi:type="dcterms:W3CDTF">2022-12-05T18:08:00Z</dcterms:modified>
</cp:coreProperties>
</file>