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FFF08" w14:textId="77777777" w:rsidR="00816F23" w:rsidRPr="007379EE" w:rsidRDefault="00816F23"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EE97119" w14:textId="0D961FEF" w:rsidR="00DE3512" w:rsidRPr="007379EE" w:rsidRDefault="243DC4BA"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243DC4BA">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 en Metepec, México, a primero de junio de dos mil veintidós.</w:t>
      </w:r>
    </w:p>
    <w:p w14:paraId="4CA4A924"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3F9BAD8" w14:textId="0A8199EF"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b/>
          <w:color w:val="000000"/>
          <w:sz w:val="24"/>
          <w:szCs w:val="24"/>
        </w:rPr>
        <w:t>VISTO</w:t>
      </w:r>
      <w:r w:rsidR="00F24C87" w:rsidRPr="007379EE">
        <w:rPr>
          <w:rFonts w:ascii="Palatino Linotype" w:eastAsia="Palatino Linotype" w:hAnsi="Palatino Linotype" w:cs="Palatino Linotype"/>
          <w:b/>
          <w:color w:val="000000"/>
          <w:sz w:val="24"/>
          <w:szCs w:val="24"/>
        </w:rPr>
        <w:t>S</w:t>
      </w:r>
      <w:r w:rsidRPr="007379EE">
        <w:rPr>
          <w:rFonts w:ascii="Palatino Linotype" w:eastAsia="Palatino Linotype" w:hAnsi="Palatino Linotype" w:cs="Palatino Linotype"/>
          <w:color w:val="000000"/>
          <w:sz w:val="24"/>
          <w:szCs w:val="24"/>
        </w:rPr>
        <w:t xml:space="preserve"> </w:t>
      </w:r>
      <w:r w:rsidR="00F24C87" w:rsidRPr="007379EE">
        <w:rPr>
          <w:rFonts w:ascii="Palatino Linotype" w:eastAsia="Palatino Linotype" w:hAnsi="Palatino Linotype" w:cs="Palatino Linotype"/>
          <w:color w:val="000000"/>
          <w:sz w:val="24"/>
          <w:szCs w:val="24"/>
        </w:rPr>
        <w:t>los</w:t>
      </w:r>
      <w:r w:rsidRPr="007379EE">
        <w:rPr>
          <w:rFonts w:ascii="Palatino Linotype" w:eastAsia="Palatino Linotype" w:hAnsi="Palatino Linotype" w:cs="Palatino Linotype"/>
          <w:color w:val="000000"/>
          <w:sz w:val="24"/>
          <w:szCs w:val="24"/>
        </w:rPr>
        <w:t xml:space="preserve"> expediente</w:t>
      </w:r>
      <w:r w:rsidR="00F24C87" w:rsidRPr="007379EE">
        <w:rPr>
          <w:rFonts w:ascii="Palatino Linotype" w:eastAsia="Palatino Linotype" w:hAnsi="Palatino Linotype" w:cs="Palatino Linotype"/>
          <w:color w:val="000000"/>
          <w:sz w:val="24"/>
          <w:szCs w:val="24"/>
        </w:rPr>
        <w:t>s</w:t>
      </w:r>
      <w:r w:rsidRPr="007379EE">
        <w:rPr>
          <w:rFonts w:ascii="Palatino Linotype" w:eastAsia="Palatino Linotype" w:hAnsi="Palatino Linotype" w:cs="Palatino Linotype"/>
          <w:color w:val="000000"/>
          <w:sz w:val="24"/>
          <w:szCs w:val="24"/>
        </w:rPr>
        <w:t xml:space="preserve"> electrónico</w:t>
      </w:r>
      <w:r w:rsidR="00F24C87" w:rsidRPr="007379EE">
        <w:rPr>
          <w:rFonts w:ascii="Palatino Linotype" w:eastAsia="Palatino Linotype" w:hAnsi="Palatino Linotype" w:cs="Palatino Linotype"/>
          <w:color w:val="000000"/>
          <w:sz w:val="24"/>
          <w:szCs w:val="24"/>
        </w:rPr>
        <w:t>s</w:t>
      </w:r>
      <w:r w:rsidRPr="007379EE">
        <w:rPr>
          <w:rFonts w:ascii="Palatino Linotype" w:eastAsia="Palatino Linotype" w:hAnsi="Palatino Linotype" w:cs="Palatino Linotype"/>
          <w:color w:val="000000"/>
          <w:sz w:val="24"/>
          <w:szCs w:val="24"/>
        </w:rPr>
        <w:t xml:space="preserve"> formado</w:t>
      </w:r>
      <w:r w:rsidR="00F24C87" w:rsidRPr="007379EE">
        <w:rPr>
          <w:rFonts w:ascii="Palatino Linotype" w:eastAsia="Palatino Linotype" w:hAnsi="Palatino Linotype" w:cs="Palatino Linotype"/>
          <w:color w:val="000000"/>
          <w:sz w:val="24"/>
          <w:szCs w:val="24"/>
        </w:rPr>
        <w:t>s</w:t>
      </w:r>
      <w:r w:rsidRPr="007379EE">
        <w:rPr>
          <w:rFonts w:ascii="Palatino Linotype" w:eastAsia="Palatino Linotype" w:hAnsi="Palatino Linotype" w:cs="Palatino Linotype"/>
          <w:color w:val="000000"/>
          <w:sz w:val="24"/>
          <w:szCs w:val="24"/>
        </w:rPr>
        <w:t xml:space="preserve"> con motivo de</w:t>
      </w:r>
      <w:r w:rsidR="00F24C87" w:rsidRPr="007379EE">
        <w:rPr>
          <w:rFonts w:ascii="Palatino Linotype" w:eastAsia="Palatino Linotype" w:hAnsi="Palatino Linotype" w:cs="Palatino Linotype"/>
          <w:color w:val="000000"/>
          <w:sz w:val="24"/>
          <w:szCs w:val="24"/>
        </w:rPr>
        <w:t xml:space="preserve"> </w:t>
      </w:r>
      <w:r w:rsidRPr="007379EE">
        <w:rPr>
          <w:rFonts w:ascii="Palatino Linotype" w:eastAsia="Palatino Linotype" w:hAnsi="Palatino Linotype" w:cs="Palatino Linotype"/>
          <w:color w:val="000000"/>
          <w:sz w:val="24"/>
          <w:szCs w:val="24"/>
        </w:rPr>
        <w:t>l</w:t>
      </w:r>
      <w:r w:rsidR="00F24C87" w:rsidRPr="007379EE">
        <w:rPr>
          <w:rFonts w:ascii="Palatino Linotype" w:eastAsia="Palatino Linotype" w:hAnsi="Palatino Linotype" w:cs="Palatino Linotype"/>
          <w:color w:val="000000"/>
          <w:sz w:val="24"/>
          <w:szCs w:val="24"/>
        </w:rPr>
        <w:t>os</w:t>
      </w:r>
      <w:r w:rsidRPr="007379EE">
        <w:rPr>
          <w:rFonts w:ascii="Palatino Linotype" w:eastAsia="Palatino Linotype" w:hAnsi="Palatino Linotype" w:cs="Palatino Linotype"/>
          <w:color w:val="000000"/>
          <w:sz w:val="24"/>
          <w:szCs w:val="24"/>
        </w:rPr>
        <w:t xml:space="preserve"> recurso</w:t>
      </w:r>
      <w:r w:rsidR="00F24C87" w:rsidRPr="007379EE">
        <w:rPr>
          <w:rFonts w:ascii="Palatino Linotype" w:eastAsia="Palatino Linotype" w:hAnsi="Palatino Linotype" w:cs="Palatino Linotype"/>
          <w:color w:val="000000"/>
          <w:sz w:val="24"/>
          <w:szCs w:val="24"/>
        </w:rPr>
        <w:t>s</w:t>
      </w:r>
      <w:r w:rsidRPr="007379EE">
        <w:rPr>
          <w:rFonts w:ascii="Palatino Linotype" w:eastAsia="Palatino Linotype" w:hAnsi="Palatino Linotype" w:cs="Palatino Linotype"/>
          <w:color w:val="000000"/>
          <w:sz w:val="24"/>
          <w:szCs w:val="24"/>
        </w:rPr>
        <w:t xml:space="preserve"> de revisión</w:t>
      </w:r>
      <w:r w:rsidR="00F82C9A" w:rsidRPr="007379EE">
        <w:rPr>
          <w:rFonts w:ascii="Palatino Linotype" w:eastAsia="Palatino Linotype" w:hAnsi="Palatino Linotype" w:cs="Palatino Linotype"/>
          <w:color w:val="000000"/>
          <w:sz w:val="24"/>
          <w:szCs w:val="24"/>
        </w:rPr>
        <w:t xml:space="preserve"> </w:t>
      </w:r>
      <w:r w:rsidR="002643F8" w:rsidRPr="007379EE">
        <w:rPr>
          <w:rFonts w:ascii="Palatino Linotype" w:eastAsia="Palatino Linotype" w:hAnsi="Palatino Linotype" w:cs="Palatino Linotype"/>
          <w:b/>
          <w:color w:val="000000"/>
          <w:sz w:val="23"/>
          <w:szCs w:val="23"/>
        </w:rPr>
        <w:t>02560/INFOEM/IP/RR/2022</w:t>
      </w:r>
      <w:r w:rsidR="002643F8" w:rsidRPr="007379EE">
        <w:rPr>
          <w:rFonts w:ascii="Palatino Linotype" w:eastAsia="Palatino Linotype" w:hAnsi="Palatino Linotype" w:cs="Palatino Linotype"/>
          <w:b/>
          <w:bCs/>
          <w:color w:val="000000"/>
          <w:sz w:val="23"/>
          <w:szCs w:val="23"/>
        </w:rPr>
        <w:t xml:space="preserve">, </w:t>
      </w:r>
      <w:r w:rsidR="002643F8" w:rsidRPr="007379EE">
        <w:rPr>
          <w:rFonts w:ascii="Palatino Linotype" w:eastAsia="Palatino Linotype" w:hAnsi="Palatino Linotype" w:cs="Palatino Linotype"/>
          <w:b/>
          <w:color w:val="000000"/>
          <w:sz w:val="23"/>
          <w:szCs w:val="23"/>
        </w:rPr>
        <w:t>02562/INFOEM/IP/RR/2022</w:t>
      </w:r>
      <w:r w:rsidR="002643F8" w:rsidRPr="007379EE">
        <w:rPr>
          <w:rFonts w:ascii="Palatino Linotype" w:eastAsia="Palatino Linotype" w:hAnsi="Palatino Linotype" w:cs="Palatino Linotype"/>
          <w:b/>
          <w:bCs/>
          <w:color w:val="000000"/>
          <w:sz w:val="23"/>
          <w:szCs w:val="23"/>
        </w:rPr>
        <w:t xml:space="preserve">, </w:t>
      </w:r>
      <w:r w:rsidR="002643F8" w:rsidRPr="007379EE">
        <w:rPr>
          <w:rFonts w:ascii="Palatino Linotype" w:eastAsia="Palatino Linotype" w:hAnsi="Palatino Linotype" w:cs="Palatino Linotype"/>
          <w:b/>
          <w:color w:val="000000"/>
          <w:sz w:val="23"/>
          <w:szCs w:val="23"/>
        </w:rPr>
        <w:t>02563/INFOEM/IP/RR/2022</w:t>
      </w:r>
      <w:r w:rsidR="002643F8" w:rsidRPr="007379EE">
        <w:rPr>
          <w:rFonts w:ascii="Palatino Linotype" w:eastAsia="Palatino Linotype" w:hAnsi="Palatino Linotype" w:cs="Palatino Linotype"/>
          <w:b/>
          <w:bCs/>
          <w:color w:val="000000"/>
          <w:sz w:val="23"/>
          <w:szCs w:val="23"/>
        </w:rPr>
        <w:t xml:space="preserve">, </w:t>
      </w:r>
      <w:r w:rsidR="002643F8" w:rsidRPr="007379EE">
        <w:rPr>
          <w:rFonts w:ascii="Palatino Linotype" w:eastAsia="Palatino Linotype" w:hAnsi="Palatino Linotype" w:cs="Palatino Linotype"/>
          <w:b/>
          <w:color w:val="000000"/>
          <w:sz w:val="23"/>
          <w:szCs w:val="23"/>
        </w:rPr>
        <w:t>02564/INFOEM/IP/RR/2022</w:t>
      </w:r>
      <w:r w:rsidR="002643F8" w:rsidRPr="007379EE">
        <w:rPr>
          <w:rFonts w:ascii="Palatino Linotype" w:eastAsia="Palatino Linotype" w:hAnsi="Palatino Linotype" w:cs="Palatino Linotype"/>
          <w:b/>
          <w:bCs/>
          <w:color w:val="000000"/>
          <w:sz w:val="23"/>
          <w:szCs w:val="23"/>
        </w:rPr>
        <w:t xml:space="preserve">, </w:t>
      </w:r>
      <w:r w:rsidR="002643F8" w:rsidRPr="007379EE">
        <w:rPr>
          <w:rFonts w:ascii="Palatino Linotype" w:eastAsia="Palatino Linotype" w:hAnsi="Palatino Linotype" w:cs="Palatino Linotype"/>
          <w:b/>
          <w:color w:val="000000"/>
          <w:sz w:val="23"/>
          <w:szCs w:val="23"/>
        </w:rPr>
        <w:t>02565/INFOEM/IP/RR/2022</w:t>
      </w:r>
      <w:r w:rsidR="002643F8" w:rsidRPr="007379EE">
        <w:rPr>
          <w:rFonts w:ascii="Palatino Linotype" w:eastAsia="Palatino Linotype" w:hAnsi="Palatino Linotype" w:cs="Palatino Linotype"/>
          <w:b/>
          <w:bCs/>
          <w:color w:val="000000"/>
          <w:sz w:val="23"/>
          <w:szCs w:val="23"/>
        </w:rPr>
        <w:t xml:space="preserve">, </w:t>
      </w:r>
      <w:r w:rsidR="002643F8" w:rsidRPr="007379EE">
        <w:rPr>
          <w:rFonts w:ascii="Palatino Linotype" w:eastAsia="Palatino Linotype" w:hAnsi="Palatino Linotype" w:cs="Palatino Linotype"/>
          <w:b/>
          <w:color w:val="000000"/>
          <w:sz w:val="23"/>
          <w:szCs w:val="23"/>
        </w:rPr>
        <w:t>02567/INFOEM/IP/RR/2022</w:t>
      </w:r>
      <w:r w:rsidR="002643F8" w:rsidRPr="007379EE">
        <w:rPr>
          <w:rFonts w:ascii="Palatino Linotype" w:eastAsia="Palatino Linotype" w:hAnsi="Palatino Linotype" w:cs="Palatino Linotype"/>
          <w:b/>
          <w:bCs/>
          <w:color w:val="000000"/>
          <w:sz w:val="23"/>
          <w:szCs w:val="23"/>
        </w:rPr>
        <w:t xml:space="preserve">, </w:t>
      </w:r>
      <w:r w:rsidR="002643F8" w:rsidRPr="007379EE">
        <w:rPr>
          <w:rFonts w:ascii="Palatino Linotype" w:eastAsia="Palatino Linotype" w:hAnsi="Palatino Linotype" w:cs="Palatino Linotype"/>
          <w:b/>
          <w:color w:val="000000"/>
          <w:sz w:val="23"/>
          <w:szCs w:val="23"/>
        </w:rPr>
        <w:t>02568/INFOEM/IP/RR/2022</w:t>
      </w:r>
      <w:r w:rsidR="002643F8" w:rsidRPr="007379EE">
        <w:rPr>
          <w:rFonts w:ascii="Palatino Linotype" w:eastAsia="Palatino Linotype" w:hAnsi="Palatino Linotype" w:cs="Palatino Linotype"/>
          <w:b/>
          <w:bCs/>
          <w:color w:val="000000"/>
          <w:sz w:val="23"/>
          <w:szCs w:val="23"/>
        </w:rPr>
        <w:t xml:space="preserve">, </w:t>
      </w:r>
      <w:r w:rsidR="002643F8" w:rsidRPr="007379EE">
        <w:rPr>
          <w:rFonts w:ascii="Palatino Linotype" w:eastAsia="Palatino Linotype" w:hAnsi="Palatino Linotype" w:cs="Palatino Linotype"/>
          <w:b/>
          <w:color w:val="000000"/>
          <w:sz w:val="23"/>
          <w:szCs w:val="23"/>
        </w:rPr>
        <w:t>02572/INFOEM/IP/RR/2022</w:t>
      </w:r>
      <w:r w:rsidR="002643F8" w:rsidRPr="007379EE">
        <w:rPr>
          <w:rFonts w:ascii="Palatino Linotype" w:eastAsia="Palatino Linotype" w:hAnsi="Palatino Linotype" w:cs="Palatino Linotype"/>
          <w:b/>
          <w:bCs/>
          <w:color w:val="000000"/>
          <w:sz w:val="23"/>
          <w:szCs w:val="23"/>
        </w:rPr>
        <w:t xml:space="preserve">, </w:t>
      </w:r>
      <w:r w:rsidR="002643F8" w:rsidRPr="007379EE">
        <w:rPr>
          <w:rFonts w:ascii="Palatino Linotype" w:eastAsia="Palatino Linotype" w:hAnsi="Palatino Linotype" w:cs="Palatino Linotype"/>
          <w:b/>
          <w:color w:val="000000"/>
          <w:sz w:val="23"/>
          <w:szCs w:val="23"/>
        </w:rPr>
        <w:t>02573/INFOEM/IP/RR/2022</w:t>
      </w:r>
      <w:r w:rsidR="002643F8" w:rsidRPr="007379EE">
        <w:rPr>
          <w:rFonts w:ascii="Palatino Linotype" w:eastAsia="Palatino Linotype" w:hAnsi="Palatino Linotype" w:cs="Palatino Linotype"/>
          <w:b/>
          <w:bCs/>
          <w:color w:val="000000"/>
          <w:sz w:val="23"/>
          <w:szCs w:val="23"/>
        </w:rPr>
        <w:t xml:space="preserve">, </w:t>
      </w:r>
      <w:r w:rsidR="002643F8" w:rsidRPr="007379EE">
        <w:rPr>
          <w:rFonts w:ascii="Palatino Linotype" w:eastAsia="Palatino Linotype" w:hAnsi="Palatino Linotype" w:cs="Palatino Linotype"/>
          <w:b/>
          <w:color w:val="000000"/>
          <w:sz w:val="23"/>
          <w:szCs w:val="23"/>
        </w:rPr>
        <w:t>02575/INFOEM/IP/RR/2022</w:t>
      </w:r>
      <w:r w:rsidR="002643F8" w:rsidRPr="007379EE">
        <w:rPr>
          <w:rFonts w:ascii="Palatino Linotype" w:eastAsia="Palatino Linotype" w:hAnsi="Palatino Linotype" w:cs="Palatino Linotype"/>
          <w:b/>
          <w:bCs/>
          <w:color w:val="000000"/>
          <w:sz w:val="23"/>
          <w:szCs w:val="23"/>
        </w:rPr>
        <w:t xml:space="preserve">, </w:t>
      </w:r>
      <w:r w:rsidR="002643F8" w:rsidRPr="007379EE">
        <w:rPr>
          <w:rFonts w:ascii="Palatino Linotype" w:eastAsia="Palatino Linotype" w:hAnsi="Palatino Linotype" w:cs="Palatino Linotype"/>
          <w:b/>
          <w:color w:val="000000"/>
          <w:sz w:val="23"/>
          <w:szCs w:val="23"/>
        </w:rPr>
        <w:t>02576/INFOEM/IP/RR/2022</w:t>
      </w:r>
      <w:r w:rsidR="002643F8" w:rsidRPr="007379EE">
        <w:rPr>
          <w:rFonts w:ascii="Palatino Linotype" w:eastAsia="Palatino Linotype" w:hAnsi="Palatino Linotype" w:cs="Palatino Linotype"/>
          <w:b/>
          <w:bCs/>
          <w:color w:val="000000"/>
          <w:sz w:val="23"/>
          <w:szCs w:val="23"/>
        </w:rPr>
        <w:t xml:space="preserve">, </w:t>
      </w:r>
      <w:r w:rsidR="002643F8" w:rsidRPr="007379EE">
        <w:rPr>
          <w:rFonts w:ascii="Palatino Linotype" w:eastAsia="Palatino Linotype" w:hAnsi="Palatino Linotype" w:cs="Palatino Linotype"/>
          <w:b/>
          <w:color w:val="000000"/>
          <w:sz w:val="23"/>
          <w:szCs w:val="23"/>
        </w:rPr>
        <w:t>02577/INFOEM/IP/RR/2022</w:t>
      </w:r>
      <w:r w:rsidR="002643F8" w:rsidRPr="007379EE">
        <w:rPr>
          <w:rFonts w:ascii="Palatino Linotype" w:eastAsia="Palatino Linotype" w:hAnsi="Palatino Linotype" w:cs="Palatino Linotype"/>
          <w:b/>
          <w:bCs/>
          <w:color w:val="000000"/>
          <w:sz w:val="23"/>
          <w:szCs w:val="23"/>
        </w:rPr>
        <w:t xml:space="preserve">, </w:t>
      </w:r>
      <w:r w:rsidR="002643F8" w:rsidRPr="007379EE">
        <w:rPr>
          <w:rFonts w:ascii="Palatino Linotype" w:eastAsia="Palatino Linotype" w:hAnsi="Palatino Linotype" w:cs="Palatino Linotype"/>
          <w:b/>
          <w:color w:val="000000"/>
          <w:sz w:val="23"/>
          <w:szCs w:val="23"/>
        </w:rPr>
        <w:t>02578/INFOEM/IP/RR/2022</w:t>
      </w:r>
      <w:r w:rsidR="002643F8" w:rsidRPr="007379EE">
        <w:rPr>
          <w:rFonts w:ascii="Palatino Linotype" w:eastAsia="Palatino Linotype" w:hAnsi="Palatino Linotype" w:cs="Palatino Linotype"/>
          <w:b/>
          <w:bCs/>
          <w:color w:val="000000"/>
          <w:sz w:val="23"/>
          <w:szCs w:val="23"/>
        </w:rPr>
        <w:t xml:space="preserve">, </w:t>
      </w:r>
      <w:r w:rsidR="002643F8" w:rsidRPr="007379EE">
        <w:rPr>
          <w:rFonts w:ascii="Palatino Linotype" w:eastAsia="Palatino Linotype" w:hAnsi="Palatino Linotype" w:cs="Palatino Linotype"/>
          <w:b/>
          <w:color w:val="000000"/>
          <w:sz w:val="23"/>
          <w:szCs w:val="23"/>
        </w:rPr>
        <w:t>02580/INFOEM/IP/RR/2022</w:t>
      </w:r>
      <w:r w:rsidR="002643F8" w:rsidRPr="007379EE">
        <w:rPr>
          <w:rFonts w:ascii="Palatino Linotype" w:eastAsia="Palatino Linotype" w:hAnsi="Palatino Linotype" w:cs="Palatino Linotype"/>
          <w:b/>
          <w:bCs/>
          <w:color w:val="000000"/>
          <w:sz w:val="23"/>
          <w:szCs w:val="23"/>
        </w:rPr>
        <w:t xml:space="preserve">, </w:t>
      </w:r>
      <w:r w:rsidR="002643F8" w:rsidRPr="007379EE">
        <w:rPr>
          <w:rFonts w:ascii="Palatino Linotype" w:eastAsia="Palatino Linotype" w:hAnsi="Palatino Linotype" w:cs="Palatino Linotype"/>
          <w:b/>
          <w:color w:val="000000"/>
          <w:sz w:val="23"/>
          <w:szCs w:val="23"/>
        </w:rPr>
        <w:t>02581/INFOEM/IP/RR/2022</w:t>
      </w:r>
      <w:r w:rsidR="002643F8" w:rsidRPr="007379EE">
        <w:rPr>
          <w:rFonts w:ascii="Palatino Linotype" w:eastAsia="Palatino Linotype" w:hAnsi="Palatino Linotype" w:cs="Palatino Linotype"/>
          <w:b/>
          <w:bCs/>
          <w:color w:val="000000"/>
          <w:sz w:val="23"/>
          <w:szCs w:val="23"/>
        </w:rPr>
        <w:t xml:space="preserve">, </w:t>
      </w:r>
      <w:r w:rsidR="002643F8" w:rsidRPr="007379EE">
        <w:rPr>
          <w:rFonts w:ascii="Palatino Linotype" w:eastAsia="Palatino Linotype" w:hAnsi="Palatino Linotype" w:cs="Palatino Linotype"/>
          <w:b/>
          <w:color w:val="000000"/>
          <w:sz w:val="23"/>
          <w:szCs w:val="23"/>
        </w:rPr>
        <w:t>02582/INFOEM/IP/RR/2022</w:t>
      </w:r>
      <w:r w:rsidR="002643F8" w:rsidRPr="007379EE">
        <w:rPr>
          <w:rFonts w:ascii="Palatino Linotype" w:eastAsia="Palatino Linotype" w:hAnsi="Palatino Linotype" w:cs="Palatino Linotype"/>
          <w:b/>
          <w:bCs/>
          <w:color w:val="000000"/>
          <w:sz w:val="23"/>
          <w:szCs w:val="23"/>
        </w:rPr>
        <w:t xml:space="preserve">, </w:t>
      </w:r>
      <w:r w:rsidR="002643F8" w:rsidRPr="007379EE">
        <w:rPr>
          <w:rFonts w:ascii="Palatino Linotype" w:eastAsia="Palatino Linotype" w:hAnsi="Palatino Linotype" w:cs="Palatino Linotype"/>
          <w:b/>
          <w:color w:val="000000"/>
          <w:sz w:val="23"/>
          <w:szCs w:val="23"/>
        </w:rPr>
        <w:t>03231/INFOEM/IP/RR/2022</w:t>
      </w:r>
      <w:r w:rsidR="002643F8" w:rsidRPr="007379EE">
        <w:rPr>
          <w:rFonts w:ascii="Palatino Linotype" w:eastAsia="Palatino Linotype" w:hAnsi="Palatino Linotype" w:cs="Palatino Linotype"/>
          <w:b/>
          <w:bCs/>
          <w:color w:val="000000"/>
          <w:sz w:val="23"/>
          <w:szCs w:val="23"/>
        </w:rPr>
        <w:t xml:space="preserve">, </w:t>
      </w:r>
      <w:r w:rsidR="002643F8" w:rsidRPr="007379EE">
        <w:rPr>
          <w:rFonts w:ascii="Palatino Linotype" w:eastAsia="Palatino Linotype" w:hAnsi="Palatino Linotype" w:cs="Palatino Linotype"/>
          <w:b/>
          <w:color w:val="000000"/>
          <w:sz w:val="23"/>
          <w:szCs w:val="23"/>
        </w:rPr>
        <w:t>03232/INFOEM/IP/RR/2022</w:t>
      </w:r>
      <w:r w:rsidR="002643F8" w:rsidRPr="007379EE">
        <w:rPr>
          <w:rFonts w:ascii="Palatino Linotype" w:eastAsia="Palatino Linotype" w:hAnsi="Palatino Linotype" w:cs="Palatino Linotype"/>
          <w:b/>
          <w:bCs/>
          <w:color w:val="000000"/>
          <w:sz w:val="23"/>
          <w:szCs w:val="23"/>
        </w:rPr>
        <w:t xml:space="preserve">, </w:t>
      </w:r>
      <w:r w:rsidR="002643F8" w:rsidRPr="007379EE">
        <w:rPr>
          <w:rFonts w:ascii="Palatino Linotype" w:eastAsia="Palatino Linotype" w:hAnsi="Palatino Linotype" w:cs="Palatino Linotype"/>
          <w:b/>
          <w:color w:val="000000"/>
          <w:sz w:val="23"/>
          <w:szCs w:val="23"/>
        </w:rPr>
        <w:t>03233/INFOEM/IP/RR/2022</w:t>
      </w:r>
      <w:r w:rsidR="002643F8" w:rsidRPr="007379EE">
        <w:rPr>
          <w:rFonts w:ascii="Palatino Linotype" w:eastAsia="Palatino Linotype" w:hAnsi="Palatino Linotype" w:cs="Palatino Linotype"/>
          <w:b/>
          <w:bCs/>
          <w:color w:val="000000"/>
          <w:sz w:val="23"/>
          <w:szCs w:val="23"/>
        </w:rPr>
        <w:t xml:space="preserve">, </w:t>
      </w:r>
      <w:r w:rsidR="002643F8" w:rsidRPr="007379EE">
        <w:rPr>
          <w:rFonts w:ascii="Palatino Linotype" w:eastAsia="Palatino Linotype" w:hAnsi="Palatino Linotype" w:cs="Palatino Linotype"/>
          <w:b/>
          <w:color w:val="000000"/>
          <w:sz w:val="23"/>
          <w:szCs w:val="23"/>
        </w:rPr>
        <w:t>03234/INFOEM/IP/RR/2022</w:t>
      </w:r>
      <w:r w:rsidR="002643F8" w:rsidRPr="007379EE">
        <w:rPr>
          <w:rFonts w:ascii="Palatino Linotype" w:eastAsia="Palatino Linotype" w:hAnsi="Palatino Linotype" w:cs="Palatino Linotype"/>
          <w:b/>
          <w:bCs/>
          <w:color w:val="000000"/>
          <w:sz w:val="23"/>
          <w:szCs w:val="23"/>
        </w:rPr>
        <w:t xml:space="preserve">, </w:t>
      </w:r>
      <w:r w:rsidR="002643F8" w:rsidRPr="007379EE">
        <w:rPr>
          <w:rFonts w:ascii="Palatino Linotype" w:eastAsia="Palatino Linotype" w:hAnsi="Palatino Linotype" w:cs="Palatino Linotype"/>
          <w:b/>
          <w:color w:val="000000"/>
          <w:sz w:val="23"/>
          <w:szCs w:val="23"/>
        </w:rPr>
        <w:t>03235/INFOEM/IP/RR/2022</w:t>
      </w:r>
      <w:r w:rsidR="002643F8" w:rsidRPr="007379EE">
        <w:rPr>
          <w:rFonts w:ascii="Palatino Linotype" w:eastAsia="Palatino Linotype" w:hAnsi="Palatino Linotype" w:cs="Palatino Linotype"/>
          <w:b/>
          <w:bCs/>
          <w:color w:val="000000"/>
          <w:sz w:val="23"/>
          <w:szCs w:val="23"/>
        </w:rPr>
        <w:t xml:space="preserve">, </w:t>
      </w:r>
      <w:r w:rsidR="002643F8" w:rsidRPr="007379EE">
        <w:rPr>
          <w:rFonts w:ascii="Palatino Linotype" w:eastAsia="Palatino Linotype" w:hAnsi="Palatino Linotype" w:cs="Palatino Linotype"/>
          <w:b/>
          <w:color w:val="000000"/>
          <w:sz w:val="23"/>
          <w:szCs w:val="23"/>
        </w:rPr>
        <w:t>03236/INFOEM/IP/RR/2022</w:t>
      </w:r>
      <w:r w:rsidR="002643F8" w:rsidRPr="007379EE">
        <w:rPr>
          <w:rFonts w:ascii="Palatino Linotype" w:eastAsia="Palatino Linotype" w:hAnsi="Palatino Linotype" w:cs="Palatino Linotype"/>
          <w:b/>
          <w:bCs/>
          <w:color w:val="000000"/>
          <w:sz w:val="23"/>
          <w:szCs w:val="23"/>
        </w:rPr>
        <w:t xml:space="preserve">, </w:t>
      </w:r>
      <w:r w:rsidR="002643F8" w:rsidRPr="007379EE">
        <w:rPr>
          <w:rFonts w:ascii="Palatino Linotype" w:eastAsia="Palatino Linotype" w:hAnsi="Palatino Linotype" w:cs="Palatino Linotype"/>
          <w:b/>
          <w:color w:val="000000"/>
          <w:sz w:val="23"/>
          <w:szCs w:val="23"/>
        </w:rPr>
        <w:t>03237/INFOEM/IP/RR/2022</w:t>
      </w:r>
      <w:r w:rsidR="002643F8" w:rsidRPr="007379EE">
        <w:rPr>
          <w:rFonts w:ascii="Palatino Linotype" w:eastAsia="Palatino Linotype" w:hAnsi="Palatino Linotype" w:cs="Palatino Linotype"/>
          <w:b/>
          <w:bCs/>
          <w:color w:val="000000"/>
          <w:sz w:val="23"/>
          <w:szCs w:val="23"/>
        </w:rPr>
        <w:t xml:space="preserve">, </w:t>
      </w:r>
      <w:r w:rsidR="002643F8" w:rsidRPr="007379EE">
        <w:rPr>
          <w:rFonts w:ascii="Palatino Linotype" w:eastAsia="Palatino Linotype" w:hAnsi="Palatino Linotype" w:cs="Palatino Linotype"/>
          <w:b/>
          <w:color w:val="000000"/>
          <w:sz w:val="23"/>
          <w:szCs w:val="23"/>
        </w:rPr>
        <w:t>03242/INFOEM/IP/RR/2022</w:t>
      </w:r>
      <w:r w:rsidR="002643F8" w:rsidRPr="007379EE">
        <w:rPr>
          <w:rFonts w:ascii="Palatino Linotype" w:eastAsia="Palatino Linotype" w:hAnsi="Palatino Linotype" w:cs="Palatino Linotype"/>
          <w:b/>
          <w:bCs/>
          <w:color w:val="000000"/>
          <w:sz w:val="23"/>
          <w:szCs w:val="23"/>
        </w:rPr>
        <w:t xml:space="preserve">, </w:t>
      </w:r>
      <w:r w:rsidR="002643F8" w:rsidRPr="007379EE">
        <w:rPr>
          <w:rFonts w:ascii="Palatino Linotype" w:eastAsia="Palatino Linotype" w:hAnsi="Palatino Linotype" w:cs="Palatino Linotype"/>
          <w:b/>
          <w:color w:val="000000"/>
          <w:sz w:val="23"/>
          <w:szCs w:val="23"/>
        </w:rPr>
        <w:t>03315/INFOEM/IP/RR/2022</w:t>
      </w:r>
      <w:r w:rsidR="002643F8" w:rsidRPr="007379EE">
        <w:rPr>
          <w:rFonts w:ascii="Palatino Linotype" w:eastAsia="Palatino Linotype" w:hAnsi="Palatino Linotype" w:cs="Palatino Linotype"/>
          <w:b/>
          <w:bCs/>
          <w:color w:val="000000"/>
          <w:sz w:val="23"/>
          <w:szCs w:val="23"/>
        </w:rPr>
        <w:t xml:space="preserve">, </w:t>
      </w:r>
      <w:r w:rsidR="002643F8" w:rsidRPr="007379EE">
        <w:rPr>
          <w:rFonts w:ascii="Palatino Linotype" w:eastAsia="Palatino Linotype" w:hAnsi="Palatino Linotype" w:cs="Palatino Linotype"/>
          <w:b/>
          <w:color w:val="000000"/>
          <w:sz w:val="23"/>
          <w:szCs w:val="23"/>
        </w:rPr>
        <w:t>03494/INFOEM/IP/RR/2022</w:t>
      </w:r>
      <w:r w:rsidR="002643F8" w:rsidRPr="007379EE">
        <w:rPr>
          <w:rFonts w:ascii="Palatino Linotype" w:eastAsia="Palatino Linotype" w:hAnsi="Palatino Linotype" w:cs="Palatino Linotype"/>
          <w:b/>
          <w:bCs/>
          <w:color w:val="000000"/>
          <w:sz w:val="23"/>
          <w:szCs w:val="23"/>
        </w:rPr>
        <w:t xml:space="preserve">, </w:t>
      </w:r>
      <w:r w:rsidR="002643F8" w:rsidRPr="007379EE">
        <w:rPr>
          <w:rFonts w:ascii="Palatino Linotype" w:eastAsia="Palatino Linotype" w:hAnsi="Palatino Linotype" w:cs="Palatino Linotype"/>
          <w:b/>
          <w:color w:val="000000"/>
          <w:sz w:val="23"/>
          <w:szCs w:val="23"/>
        </w:rPr>
        <w:t>03495/INFOEM/IP/RR/2022</w:t>
      </w:r>
      <w:r w:rsidR="002643F8" w:rsidRPr="007379EE">
        <w:rPr>
          <w:rFonts w:ascii="Palatino Linotype" w:eastAsia="Palatino Linotype" w:hAnsi="Palatino Linotype" w:cs="Palatino Linotype"/>
          <w:b/>
          <w:bCs/>
          <w:color w:val="000000"/>
          <w:sz w:val="23"/>
          <w:szCs w:val="23"/>
        </w:rPr>
        <w:t xml:space="preserve">, </w:t>
      </w:r>
      <w:r w:rsidR="002643F8" w:rsidRPr="007379EE">
        <w:rPr>
          <w:rFonts w:ascii="Palatino Linotype" w:eastAsia="Palatino Linotype" w:hAnsi="Palatino Linotype" w:cs="Palatino Linotype"/>
          <w:b/>
          <w:color w:val="000000"/>
          <w:sz w:val="23"/>
          <w:szCs w:val="23"/>
        </w:rPr>
        <w:t>03501/INFOEM/IP/RR/2022</w:t>
      </w:r>
      <w:r w:rsidR="002643F8" w:rsidRPr="007379EE">
        <w:rPr>
          <w:rFonts w:ascii="Palatino Linotype" w:eastAsia="Palatino Linotype" w:hAnsi="Palatino Linotype" w:cs="Palatino Linotype"/>
          <w:b/>
          <w:bCs/>
          <w:color w:val="000000"/>
          <w:sz w:val="23"/>
          <w:szCs w:val="23"/>
        </w:rPr>
        <w:t xml:space="preserve"> </w:t>
      </w:r>
      <w:r w:rsidR="002643F8" w:rsidRPr="007379EE">
        <w:rPr>
          <w:rFonts w:ascii="Palatino Linotype" w:eastAsia="Palatino Linotype" w:hAnsi="Palatino Linotype" w:cs="Palatino Linotype"/>
          <w:bCs/>
          <w:color w:val="000000"/>
          <w:sz w:val="23"/>
          <w:szCs w:val="23"/>
        </w:rPr>
        <w:t xml:space="preserve">y </w:t>
      </w:r>
      <w:r w:rsidR="002643F8" w:rsidRPr="007379EE">
        <w:rPr>
          <w:rFonts w:ascii="Palatino Linotype" w:eastAsia="Palatino Linotype" w:hAnsi="Palatino Linotype" w:cs="Palatino Linotype"/>
          <w:b/>
          <w:color w:val="000000"/>
          <w:sz w:val="23"/>
          <w:szCs w:val="23"/>
        </w:rPr>
        <w:t>03502/INFOEM/IP/RR/2022</w:t>
      </w:r>
      <w:r w:rsidR="00816F23" w:rsidRPr="007379EE">
        <w:rPr>
          <w:rFonts w:ascii="Palatino Linotype" w:eastAsia="Palatino Linotype" w:hAnsi="Palatino Linotype" w:cs="Palatino Linotype"/>
          <w:bCs/>
          <w:color w:val="000000"/>
          <w:sz w:val="23"/>
          <w:szCs w:val="23"/>
        </w:rPr>
        <w:t>,</w:t>
      </w:r>
      <w:r w:rsidRPr="007379EE">
        <w:rPr>
          <w:rFonts w:ascii="Palatino Linotype" w:eastAsia="Palatino Linotype" w:hAnsi="Palatino Linotype" w:cs="Palatino Linotype"/>
          <w:color w:val="000000"/>
          <w:sz w:val="24"/>
          <w:szCs w:val="24"/>
        </w:rPr>
        <w:t xml:space="preserve"> interpuestos por</w:t>
      </w:r>
      <w:r w:rsidR="00222090" w:rsidRPr="007379EE">
        <w:rPr>
          <w:rFonts w:ascii="Palatino Linotype" w:eastAsia="Palatino Linotype" w:hAnsi="Palatino Linotype" w:cs="Palatino Linotype"/>
          <w:color w:val="000000"/>
          <w:sz w:val="24"/>
          <w:szCs w:val="24"/>
        </w:rPr>
        <w:t xml:space="preserve"> una persona de manera anónima</w:t>
      </w:r>
      <w:r w:rsidRPr="007379EE">
        <w:rPr>
          <w:rFonts w:ascii="Palatino Linotype" w:eastAsia="Palatino Linotype" w:hAnsi="Palatino Linotype" w:cs="Palatino Linotype"/>
          <w:color w:val="000000"/>
          <w:sz w:val="24"/>
          <w:szCs w:val="24"/>
        </w:rPr>
        <w:t>, en lo sucesivo el</w:t>
      </w:r>
      <w:r w:rsidRPr="007379EE">
        <w:rPr>
          <w:rFonts w:ascii="Palatino Linotype" w:eastAsia="Palatino Linotype" w:hAnsi="Palatino Linotype" w:cs="Palatino Linotype"/>
          <w:b/>
          <w:color w:val="000000"/>
          <w:sz w:val="24"/>
          <w:szCs w:val="24"/>
        </w:rPr>
        <w:t xml:space="preserve"> Recurrente</w:t>
      </w:r>
      <w:r w:rsidRPr="007379EE">
        <w:rPr>
          <w:rFonts w:ascii="Palatino Linotype" w:eastAsia="Palatino Linotype" w:hAnsi="Palatino Linotype" w:cs="Palatino Linotype"/>
          <w:color w:val="000000"/>
          <w:sz w:val="24"/>
          <w:szCs w:val="24"/>
        </w:rPr>
        <w:t>; en contra de l</w:t>
      </w:r>
      <w:r w:rsidR="00F82C9A" w:rsidRPr="007379EE">
        <w:rPr>
          <w:rFonts w:ascii="Palatino Linotype" w:eastAsia="Palatino Linotype" w:hAnsi="Palatino Linotype" w:cs="Palatino Linotype"/>
          <w:color w:val="000000"/>
          <w:sz w:val="24"/>
          <w:szCs w:val="24"/>
        </w:rPr>
        <w:t>as</w:t>
      </w:r>
      <w:r w:rsidRPr="007379EE">
        <w:rPr>
          <w:rFonts w:ascii="Palatino Linotype" w:eastAsia="Palatino Linotype" w:hAnsi="Palatino Linotype" w:cs="Palatino Linotype"/>
          <w:color w:val="000000"/>
          <w:sz w:val="24"/>
          <w:szCs w:val="24"/>
        </w:rPr>
        <w:t xml:space="preserve"> respuesta</w:t>
      </w:r>
      <w:r w:rsidR="00F82C9A" w:rsidRPr="007379EE">
        <w:rPr>
          <w:rFonts w:ascii="Palatino Linotype" w:eastAsia="Palatino Linotype" w:hAnsi="Palatino Linotype" w:cs="Palatino Linotype"/>
          <w:color w:val="000000"/>
          <w:sz w:val="24"/>
          <w:szCs w:val="24"/>
        </w:rPr>
        <w:t>s</w:t>
      </w:r>
      <w:r w:rsidRPr="007379EE">
        <w:rPr>
          <w:rFonts w:ascii="Palatino Linotype" w:eastAsia="Palatino Linotype" w:hAnsi="Palatino Linotype" w:cs="Palatino Linotype"/>
          <w:color w:val="000000"/>
          <w:sz w:val="24"/>
          <w:szCs w:val="24"/>
        </w:rPr>
        <w:t xml:space="preserve"> del </w:t>
      </w:r>
      <w:r w:rsidR="00222090" w:rsidRPr="007379EE">
        <w:rPr>
          <w:rFonts w:ascii="Palatino Linotype" w:eastAsia="Palatino Linotype" w:hAnsi="Palatino Linotype" w:cs="Palatino Linotype"/>
          <w:b/>
          <w:color w:val="000000"/>
          <w:sz w:val="24"/>
          <w:szCs w:val="24"/>
        </w:rPr>
        <w:t>Ayuntamiento de Metepec</w:t>
      </w:r>
      <w:r w:rsidRPr="007379EE">
        <w:rPr>
          <w:rFonts w:ascii="Palatino Linotype" w:eastAsia="Palatino Linotype" w:hAnsi="Palatino Linotype" w:cs="Palatino Linotype"/>
          <w:b/>
          <w:color w:val="000000"/>
          <w:sz w:val="24"/>
          <w:szCs w:val="24"/>
        </w:rPr>
        <w:t xml:space="preserve">, </w:t>
      </w:r>
      <w:r w:rsidRPr="007379EE">
        <w:rPr>
          <w:rFonts w:ascii="Palatino Linotype" w:eastAsia="Palatino Linotype" w:hAnsi="Palatino Linotype" w:cs="Palatino Linotype"/>
          <w:color w:val="000000"/>
          <w:sz w:val="24"/>
          <w:szCs w:val="24"/>
        </w:rPr>
        <w:t>en lo subsecuente</w:t>
      </w:r>
      <w:r w:rsidRPr="007379EE">
        <w:rPr>
          <w:rFonts w:ascii="Palatino Linotype" w:eastAsia="Palatino Linotype" w:hAnsi="Palatino Linotype" w:cs="Palatino Linotype"/>
          <w:b/>
          <w:color w:val="000000"/>
          <w:sz w:val="24"/>
          <w:szCs w:val="24"/>
        </w:rPr>
        <w:t xml:space="preserve"> </w:t>
      </w:r>
      <w:r w:rsidRPr="007379EE">
        <w:rPr>
          <w:rFonts w:ascii="Palatino Linotype" w:eastAsia="Palatino Linotype" w:hAnsi="Palatino Linotype" w:cs="Palatino Linotype"/>
          <w:color w:val="000000"/>
          <w:sz w:val="24"/>
          <w:szCs w:val="24"/>
        </w:rPr>
        <w:t>el</w:t>
      </w:r>
      <w:r w:rsidRPr="007379EE">
        <w:rPr>
          <w:rFonts w:ascii="Palatino Linotype" w:eastAsia="Palatino Linotype" w:hAnsi="Palatino Linotype" w:cs="Palatino Linotype"/>
          <w:b/>
          <w:color w:val="000000"/>
          <w:sz w:val="24"/>
          <w:szCs w:val="24"/>
        </w:rPr>
        <w:t xml:space="preserve"> Sujeto Obligado</w:t>
      </w:r>
      <w:r w:rsidRPr="007379EE">
        <w:rPr>
          <w:rFonts w:ascii="Palatino Linotype" w:eastAsia="Palatino Linotype" w:hAnsi="Palatino Linotype" w:cs="Palatino Linotype"/>
          <w:color w:val="000000"/>
          <w:sz w:val="24"/>
          <w:szCs w:val="24"/>
        </w:rPr>
        <w:t>,</w:t>
      </w:r>
      <w:r w:rsidRPr="007379EE">
        <w:rPr>
          <w:rFonts w:ascii="Palatino Linotype" w:eastAsia="Palatino Linotype" w:hAnsi="Palatino Linotype" w:cs="Palatino Linotype"/>
          <w:b/>
          <w:color w:val="000000"/>
          <w:sz w:val="24"/>
          <w:szCs w:val="24"/>
        </w:rPr>
        <w:t xml:space="preserve"> </w:t>
      </w:r>
      <w:r w:rsidRPr="007379EE">
        <w:rPr>
          <w:rFonts w:ascii="Palatino Linotype" w:eastAsia="Palatino Linotype" w:hAnsi="Palatino Linotype" w:cs="Palatino Linotype"/>
          <w:color w:val="000000"/>
          <w:sz w:val="24"/>
          <w:szCs w:val="24"/>
        </w:rPr>
        <w:t>se procede a dictar la presente resolución.</w:t>
      </w:r>
    </w:p>
    <w:p w14:paraId="7E81D877"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65A51ED" w14:textId="77777777" w:rsidR="00DE3512" w:rsidRPr="007379EE"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7379EE">
        <w:rPr>
          <w:rFonts w:ascii="Palatino Linotype" w:eastAsia="Palatino Linotype" w:hAnsi="Palatino Linotype" w:cs="Palatino Linotype"/>
          <w:b/>
          <w:color w:val="000000"/>
          <w:sz w:val="28"/>
          <w:szCs w:val="28"/>
        </w:rPr>
        <w:t>A N T E C E D E N T E S</w:t>
      </w:r>
    </w:p>
    <w:p w14:paraId="6205E54F" w14:textId="77777777" w:rsidR="00DE3512" w:rsidRPr="00C067BB"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117A187" w14:textId="77777777" w:rsidR="00C067BB" w:rsidRPr="00C067BB" w:rsidRDefault="00C067BB"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73AFD57" w14:textId="2718EF23"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7379EE">
        <w:rPr>
          <w:rFonts w:ascii="Palatino Linotype" w:eastAsia="Palatino Linotype" w:hAnsi="Palatino Linotype" w:cs="Palatino Linotype"/>
          <w:b/>
          <w:color w:val="000000"/>
          <w:sz w:val="26"/>
          <w:szCs w:val="26"/>
        </w:rPr>
        <w:lastRenderedPageBreak/>
        <w:t>PRIMERO.</w:t>
      </w:r>
      <w:r w:rsidRPr="007379EE">
        <w:rPr>
          <w:rFonts w:ascii="Palatino Linotype" w:eastAsia="Palatino Linotype" w:hAnsi="Palatino Linotype" w:cs="Palatino Linotype"/>
          <w:color w:val="000000"/>
          <w:sz w:val="26"/>
          <w:szCs w:val="26"/>
        </w:rPr>
        <w:t xml:space="preserve"> </w:t>
      </w:r>
      <w:r w:rsidRPr="007379EE">
        <w:rPr>
          <w:rFonts w:ascii="Palatino Linotype" w:eastAsia="Palatino Linotype" w:hAnsi="Palatino Linotype" w:cs="Palatino Linotype"/>
          <w:b/>
          <w:color w:val="000000"/>
          <w:sz w:val="26"/>
          <w:szCs w:val="26"/>
        </w:rPr>
        <w:t>De la</w:t>
      </w:r>
      <w:r w:rsidR="00AF1662" w:rsidRPr="007379EE">
        <w:rPr>
          <w:rFonts w:ascii="Palatino Linotype" w:eastAsia="Palatino Linotype" w:hAnsi="Palatino Linotype" w:cs="Palatino Linotype"/>
          <w:b/>
          <w:color w:val="000000"/>
          <w:sz w:val="26"/>
          <w:szCs w:val="26"/>
        </w:rPr>
        <w:t>s</w:t>
      </w:r>
      <w:r w:rsidRPr="007379EE">
        <w:rPr>
          <w:rFonts w:ascii="Palatino Linotype" w:eastAsia="Palatino Linotype" w:hAnsi="Palatino Linotype" w:cs="Palatino Linotype"/>
          <w:b/>
          <w:color w:val="000000"/>
          <w:sz w:val="26"/>
          <w:szCs w:val="26"/>
        </w:rPr>
        <w:t xml:space="preserve"> </w:t>
      </w:r>
      <w:r w:rsidR="00AF1662" w:rsidRPr="007379EE">
        <w:rPr>
          <w:rFonts w:ascii="Palatino Linotype" w:eastAsia="Palatino Linotype" w:hAnsi="Palatino Linotype" w:cs="Palatino Linotype"/>
          <w:b/>
          <w:color w:val="000000"/>
          <w:sz w:val="26"/>
          <w:szCs w:val="26"/>
        </w:rPr>
        <w:t>s</w:t>
      </w:r>
      <w:r w:rsidRPr="007379EE">
        <w:rPr>
          <w:rFonts w:ascii="Palatino Linotype" w:eastAsia="Palatino Linotype" w:hAnsi="Palatino Linotype" w:cs="Palatino Linotype"/>
          <w:b/>
          <w:color w:val="000000"/>
          <w:sz w:val="26"/>
          <w:szCs w:val="26"/>
        </w:rPr>
        <w:t>olicitud</w:t>
      </w:r>
      <w:r w:rsidR="00AF1662" w:rsidRPr="007379EE">
        <w:rPr>
          <w:rFonts w:ascii="Palatino Linotype" w:eastAsia="Palatino Linotype" w:hAnsi="Palatino Linotype" w:cs="Palatino Linotype"/>
          <w:b/>
          <w:color w:val="000000"/>
          <w:sz w:val="26"/>
          <w:szCs w:val="26"/>
        </w:rPr>
        <w:t>es</w:t>
      </w:r>
      <w:r w:rsidRPr="007379EE">
        <w:rPr>
          <w:rFonts w:ascii="Palatino Linotype" w:eastAsia="Palatino Linotype" w:hAnsi="Palatino Linotype" w:cs="Palatino Linotype"/>
          <w:b/>
          <w:color w:val="000000"/>
          <w:sz w:val="26"/>
          <w:szCs w:val="26"/>
        </w:rPr>
        <w:t xml:space="preserve"> de </w:t>
      </w:r>
      <w:r w:rsidR="00AF1662" w:rsidRPr="007379EE">
        <w:rPr>
          <w:rFonts w:ascii="Palatino Linotype" w:eastAsia="Palatino Linotype" w:hAnsi="Palatino Linotype" w:cs="Palatino Linotype"/>
          <w:b/>
          <w:color w:val="000000"/>
          <w:sz w:val="26"/>
          <w:szCs w:val="26"/>
        </w:rPr>
        <w:t>i</w:t>
      </w:r>
      <w:r w:rsidRPr="007379EE">
        <w:rPr>
          <w:rFonts w:ascii="Palatino Linotype" w:eastAsia="Palatino Linotype" w:hAnsi="Palatino Linotype" w:cs="Palatino Linotype"/>
          <w:b/>
          <w:color w:val="000000"/>
          <w:sz w:val="26"/>
          <w:szCs w:val="26"/>
        </w:rPr>
        <w:t>nformación.</w:t>
      </w:r>
    </w:p>
    <w:p w14:paraId="4D15ACD3" w14:textId="0870252E" w:rsidR="00DE3512" w:rsidRPr="007379EE"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rPr>
      </w:pPr>
      <w:r w:rsidRPr="007379EE">
        <w:rPr>
          <w:rFonts w:ascii="Palatino Linotype" w:eastAsia="Palatino Linotype" w:hAnsi="Palatino Linotype" w:cs="Palatino Linotype"/>
          <w:color w:val="000000"/>
          <w:sz w:val="24"/>
          <w:szCs w:val="24"/>
        </w:rPr>
        <w:t xml:space="preserve">Con fecha </w:t>
      </w:r>
      <w:r w:rsidR="002643F8" w:rsidRPr="007379EE">
        <w:rPr>
          <w:rFonts w:ascii="Palatino Linotype" w:eastAsia="Palatino Linotype" w:hAnsi="Palatino Linotype" w:cs="Palatino Linotype"/>
          <w:color w:val="000000"/>
          <w:sz w:val="24"/>
          <w:szCs w:val="24"/>
        </w:rPr>
        <w:t>once, doce y trece</w:t>
      </w:r>
      <w:r w:rsidR="00F2081D" w:rsidRPr="007379EE">
        <w:rPr>
          <w:rFonts w:ascii="Palatino Linotype" w:eastAsia="Palatino Linotype" w:hAnsi="Palatino Linotype" w:cs="Palatino Linotype"/>
          <w:color w:val="000000"/>
          <w:sz w:val="24"/>
          <w:szCs w:val="24"/>
        </w:rPr>
        <w:t xml:space="preserve"> de enero de dos mil veintidós</w:t>
      </w:r>
      <w:r w:rsidR="00DE3512" w:rsidRPr="007379EE">
        <w:rPr>
          <w:rFonts w:ascii="Palatino Linotype" w:eastAsia="Palatino Linotype" w:hAnsi="Palatino Linotype" w:cs="Palatino Linotype"/>
          <w:color w:val="000000"/>
          <w:sz w:val="24"/>
          <w:szCs w:val="24"/>
        </w:rPr>
        <w:t>, el Recurrente presentó a través del Sistema de Acceso a la Información Mexiquense (SAIMEX) ante el Sujeto Obligado, solicitud</w:t>
      </w:r>
      <w:r w:rsidR="00AF1662" w:rsidRPr="007379EE">
        <w:rPr>
          <w:rFonts w:ascii="Palatino Linotype" w:eastAsia="Palatino Linotype" w:hAnsi="Palatino Linotype" w:cs="Palatino Linotype"/>
          <w:color w:val="000000"/>
          <w:sz w:val="24"/>
          <w:szCs w:val="24"/>
        </w:rPr>
        <w:t>es</w:t>
      </w:r>
      <w:r w:rsidR="00DE3512" w:rsidRPr="007379EE">
        <w:rPr>
          <w:rFonts w:ascii="Palatino Linotype" w:eastAsia="Palatino Linotype" w:hAnsi="Palatino Linotype" w:cs="Palatino Linotype"/>
          <w:color w:val="000000"/>
          <w:sz w:val="24"/>
          <w:szCs w:val="24"/>
        </w:rPr>
        <w:t xml:space="preserve"> de acceso a la inf</w:t>
      </w:r>
      <w:r w:rsidRPr="007379EE">
        <w:rPr>
          <w:rFonts w:ascii="Palatino Linotype" w:eastAsia="Palatino Linotype" w:hAnsi="Palatino Linotype" w:cs="Palatino Linotype"/>
          <w:color w:val="000000"/>
          <w:sz w:val="24"/>
          <w:szCs w:val="24"/>
        </w:rPr>
        <w:t>ormación pública registrada</w:t>
      </w:r>
      <w:r w:rsidR="00AF1662" w:rsidRPr="007379EE">
        <w:rPr>
          <w:rFonts w:ascii="Palatino Linotype" w:eastAsia="Palatino Linotype" w:hAnsi="Palatino Linotype" w:cs="Palatino Linotype"/>
          <w:color w:val="000000"/>
          <w:sz w:val="24"/>
          <w:szCs w:val="24"/>
        </w:rPr>
        <w:t>s</w:t>
      </w:r>
      <w:r w:rsidRPr="007379EE">
        <w:rPr>
          <w:rFonts w:ascii="Palatino Linotype" w:eastAsia="Palatino Linotype" w:hAnsi="Palatino Linotype" w:cs="Palatino Linotype"/>
          <w:color w:val="000000"/>
          <w:sz w:val="24"/>
          <w:szCs w:val="24"/>
        </w:rPr>
        <w:t xml:space="preserve"> con</w:t>
      </w:r>
      <w:r w:rsidR="00DE3512" w:rsidRPr="007379EE">
        <w:rPr>
          <w:rFonts w:ascii="Palatino Linotype" w:eastAsia="Palatino Linotype" w:hAnsi="Palatino Linotype" w:cs="Palatino Linotype"/>
          <w:color w:val="000000"/>
          <w:sz w:val="24"/>
          <w:szCs w:val="24"/>
        </w:rPr>
        <w:t xml:space="preserve"> </w:t>
      </w:r>
      <w:r w:rsidR="00AF1662" w:rsidRPr="007379EE">
        <w:rPr>
          <w:rFonts w:ascii="Palatino Linotype" w:eastAsia="Palatino Linotype" w:hAnsi="Palatino Linotype" w:cs="Palatino Linotype"/>
          <w:color w:val="000000"/>
          <w:sz w:val="24"/>
          <w:szCs w:val="24"/>
        </w:rPr>
        <w:t>los</w:t>
      </w:r>
      <w:r w:rsidR="00DE3512" w:rsidRPr="007379EE">
        <w:rPr>
          <w:rFonts w:ascii="Palatino Linotype" w:eastAsia="Palatino Linotype" w:hAnsi="Palatino Linotype" w:cs="Palatino Linotype"/>
          <w:color w:val="000000"/>
          <w:sz w:val="24"/>
          <w:szCs w:val="24"/>
        </w:rPr>
        <w:t xml:space="preserve"> número</w:t>
      </w:r>
      <w:r w:rsidR="00AF1662" w:rsidRPr="007379EE">
        <w:rPr>
          <w:rFonts w:ascii="Palatino Linotype" w:eastAsia="Palatino Linotype" w:hAnsi="Palatino Linotype" w:cs="Palatino Linotype"/>
          <w:color w:val="000000"/>
          <w:sz w:val="24"/>
          <w:szCs w:val="24"/>
        </w:rPr>
        <w:t>s</w:t>
      </w:r>
      <w:r w:rsidR="00DE3512" w:rsidRPr="007379EE">
        <w:rPr>
          <w:rFonts w:ascii="Palatino Linotype" w:eastAsia="Palatino Linotype" w:hAnsi="Palatino Linotype" w:cs="Palatino Linotype"/>
          <w:color w:val="000000"/>
          <w:sz w:val="24"/>
          <w:szCs w:val="24"/>
        </w:rPr>
        <w:t xml:space="preserve"> de expediente </w:t>
      </w:r>
      <w:r w:rsidR="002643F8" w:rsidRPr="007379EE">
        <w:rPr>
          <w:rFonts w:ascii="Palatino Linotype" w:eastAsia="Palatino Linotype" w:hAnsi="Palatino Linotype" w:cs="Palatino Linotype"/>
          <w:b/>
          <w:bCs/>
          <w:color w:val="000000"/>
          <w:sz w:val="24"/>
          <w:szCs w:val="24"/>
        </w:rPr>
        <w:t>00744/METEPEC/IP/2022</w:t>
      </w:r>
      <w:r w:rsidR="002643F8" w:rsidRPr="007379EE">
        <w:rPr>
          <w:rFonts w:ascii="Palatino Linotype" w:eastAsia="Palatino Linotype" w:hAnsi="Palatino Linotype" w:cs="Palatino Linotype"/>
          <w:bCs/>
          <w:color w:val="000000"/>
          <w:sz w:val="24"/>
          <w:szCs w:val="24"/>
        </w:rPr>
        <w:t xml:space="preserve">, </w:t>
      </w:r>
      <w:r w:rsidR="002643F8" w:rsidRPr="007379EE">
        <w:rPr>
          <w:rFonts w:ascii="Palatino Linotype" w:eastAsia="Palatino Linotype" w:hAnsi="Palatino Linotype" w:cs="Palatino Linotype"/>
          <w:b/>
          <w:bCs/>
          <w:color w:val="000000"/>
          <w:sz w:val="24"/>
          <w:szCs w:val="24"/>
        </w:rPr>
        <w:t>00749/METEPEC/IP/2022</w:t>
      </w:r>
      <w:r w:rsidR="002643F8" w:rsidRPr="007379EE">
        <w:rPr>
          <w:rFonts w:ascii="Palatino Linotype" w:eastAsia="Palatino Linotype" w:hAnsi="Palatino Linotype" w:cs="Palatino Linotype"/>
          <w:bCs/>
          <w:color w:val="000000"/>
          <w:sz w:val="24"/>
          <w:szCs w:val="24"/>
        </w:rPr>
        <w:t>,</w:t>
      </w:r>
      <w:r w:rsidR="002643F8" w:rsidRPr="007379EE">
        <w:rPr>
          <w:rFonts w:ascii="Palatino Linotype" w:eastAsia="Palatino Linotype" w:hAnsi="Palatino Linotype" w:cs="Palatino Linotype"/>
          <w:b/>
          <w:bCs/>
          <w:color w:val="000000"/>
          <w:sz w:val="24"/>
          <w:szCs w:val="24"/>
        </w:rPr>
        <w:t xml:space="preserve"> 00751/METEPEC/IP/2022</w:t>
      </w:r>
      <w:r w:rsidR="002643F8" w:rsidRPr="007379EE">
        <w:rPr>
          <w:rFonts w:ascii="Palatino Linotype" w:eastAsia="Palatino Linotype" w:hAnsi="Palatino Linotype" w:cs="Palatino Linotype"/>
          <w:bCs/>
          <w:color w:val="000000"/>
          <w:sz w:val="24"/>
          <w:szCs w:val="24"/>
        </w:rPr>
        <w:t>,</w:t>
      </w:r>
      <w:r w:rsidR="002643F8" w:rsidRPr="007379EE">
        <w:rPr>
          <w:rFonts w:ascii="Palatino Linotype" w:eastAsia="Palatino Linotype" w:hAnsi="Palatino Linotype" w:cs="Palatino Linotype"/>
          <w:b/>
          <w:bCs/>
          <w:color w:val="000000"/>
          <w:sz w:val="24"/>
          <w:szCs w:val="24"/>
        </w:rPr>
        <w:t xml:space="preserve"> 00752/METEPEC/IP/2022</w:t>
      </w:r>
      <w:r w:rsidR="002643F8" w:rsidRPr="007379EE">
        <w:rPr>
          <w:rFonts w:ascii="Palatino Linotype" w:eastAsia="Palatino Linotype" w:hAnsi="Palatino Linotype" w:cs="Palatino Linotype"/>
          <w:bCs/>
          <w:color w:val="000000"/>
          <w:sz w:val="24"/>
          <w:szCs w:val="24"/>
        </w:rPr>
        <w:t>,</w:t>
      </w:r>
      <w:r w:rsidR="002643F8" w:rsidRPr="007379EE">
        <w:rPr>
          <w:rFonts w:ascii="Palatino Linotype" w:eastAsia="Palatino Linotype" w:hAnsi="Palatino Linotype" w:cs="Palatino Linotype"/>
          <w:b/>
          <w:bCs/>
          <w:color w:val="000000"/>
          <w:sz w:val="24"/>
          <w:szCs w:val="24"/>
        </w:rPr>
        <w:t xml:space="preserve"> 00753/METEPEC/IP/2022</w:t>
      </w:r>
      <w:r w:rsidR="002643F8" w:rsidRPr="007379EE">
        <w:rPr>
          <w:rFonts w:ascii="Palatino Linotype" w:eastAsia="Palatino Linotype" w:hAnsi="Palatino Linotype" w:cs="Palatino Linotype"/>
          <w:bCs/>
          <w:color w:val="000000"/>
          <w:sz w:val="24"/>
          <w:szCs w:val="24"/>
        </w:rPr>
        <w:t>,</w:t>
      </w:r>
      <w:r w:rsidR="002643F8" w:rsidRPr="007379EE">
        <w:rPr>
          <w:rFonts w:ascii="Palatino Linotype" w:eastAsia="Palatino Linotype" w:hAnsi="Palatino Linotype" w:cs="Palatino Linotype"/>
          <w:b/>
          <w:bCs/>
          <w:color w:val="000000"/>
          <w:sz w:val="24"/>
          <w:szCs w:val="24"/>
        </w:rPr>
        <w:t xml:space="preserve"> 00756/METEPEC/IP/2022</w:t>
      </w:r>
      <w:r w:rsidR="002643F8" w:rsidRPr="007379EE">
        <w:rPr>
          <w:rFonts w:ascii="Palatino Linotype" w:eastAsia="Palatino Linotype" w:hAnsi="Palatino Linotype" w:cs="Palatino Linotype"/>
          <w:bCs/>
          <w:color w:val="000000"/>
          <w:sz w:val="24"/>
          <w:szCs w:val="24"/>
        </w:rPr>
        <w:t>,</w:t>
      </w:r>
      <w:r w:rsidR="002643F8" w:rsidRPr="007379EE">
        <w:rPr>
          <w:rFonts w:ascii="Palatino Linotype" w:eastAsia="Palatino Linotype" w:hAnsi="Palatino Linotype" w:cs="Palatino Linotype"/>
          <w:b/>
          <w:bCs/>
          <w:color w:val="000000"/>
          <w:sz w:val="24"/>
          <w:szCs w:val="24"/>
        </w:rPr>
        <w:t xml:space="preserve"> 00757/METEPEC/IP/2022</w:t>
      </w:r>
      <w:r w:rsidR="002643F8" w:rsidRPr="007379EE">
        <w:rPr>
          <w:rFonts w:ascii="Palatino Linotype" w:eastAsia="Palatino Linotype" w:hAnsi="Palatino Linotype" w:cs="Palatino Linotype"/>
          <w:bCs/>
          <w:color w:val="000000"/>
          <w:sz w:val="24"/>
          <w:szCs w:val="24"/>
        </w:rPr>
        <w:t>,</w:t>
      </w:r>
      <w:r w:rsidR="002643F8" w:rsidRPr="007379EE">
        <w:rPr>
          <w:rFonts w:ascii="Palatino Linotype" w:eastAsia="Palatino Linotype" w:hAnsi="Palatino Linotype" w:cs="Palatino Linotype"/>
          <w:b/>
          <w:bCs/>
          <w:color w:val="000000"/>
          <w:sz w:val="24"/>
          <w:szCs w:val="24"/>
        </w:rPr>
        <w:t xml:space="preserve"> 00759/METEPEC/IP/2022</w:t>
      </w:r>
      <w:r w:rsidR="002643F8" w:rsidRPr="007379EE">
        <w:rPr>
          <w:rFonts w:ascii="Palatino Linotype" w:eastAsia="Palatino Linotype" w:hAnsi="Palatino Linotype" w:cs="Palatino Linotype"/>
          <w:bCs/>
          <w:color w:val="000000"/>
          <w:sz w:val="24"/>
          <w:szCs w:val="24"/>
        </w:rPr>
        <w:t>,</w:t>
      </w:r>
      <w:r w:rsidR="002643F8" w:rsidRPr="007379EE">
        <w:rPr>
          <w:rFonts w:ascii="Palatino Linotype" w:eastAsia="Palatino Linotype" w:hAnsi="Palatino Linotype" w:cs="Palatino Linotype"/>
          <w:b/>
          <w:bCs/>
          <w:color w:val="000000"/>
          <w:sz w:val="24"/>
          <w:szCs w:val="24"/>
        </w:rPr>
        <w:t xml:space="preserve"> 00760/METEPEC/IP/2022</w:t>
      </w:r>
      <w:r w:rsidR="002643F8" w:rsidRPr="007379EE">
        <w:rPr>
          <w:rFonts w:ascii="Palatino Linotype" w:eastAsia="Palatino Linotype" w:hAnsi="Palatino Linotype" w:cs="Palatino Linotype"/>
          <w:bCs/>
          <w:color w:val="000000"/>
          <w:sz w:val="24"/>
          <w:szCs w:val="24"/>
        </w:rPr>
        <w:t>,</w:t>
      </w:r>
      <w:r w:rsidR="002643F8" w:rsidRPr="007379EE">
        <w:rPr>
          <w:rFonts w:ascii="Palatino Linotype" w:eastAsia="Palatino Linotype" w:hAnsi="Palatino Linotype" w:cs="Palatino Linotype"/>
          <w:b/>
          <w:bCs/>
          <w:color w:val="000000"/>
          <w:sz w:val="24"/>
          <w:szCs w:val="24"/>
        </w:rPr>
        <w:t xml:space="preserve"> 00762/METEPEC/IP/2022</w:t>
      </w:r>
      <w:r w:rsidR="002643F8" w:rsidRPr="007379EE">
        <w:rPr>
          <w:rFonts w:ascii="Palatino Linotype" w:eastAsia="Palatino Linotype" w:hAnsi="Palatino Linotype" w:cs="Palatino Linotype"/>
          <w:bCs/>
          <w:color w:val="000000"/>
          <w:sz w:val="24"/>
          <w:szCs w:val="24"/>
        </w:rPr>
        <w:t>,</w:t>
      </w:r>
      <w:r w:rsidR="002643F8" w:rsidRPr="007379EE">
        <w:rPr>
          <w:rFonts w:ascii="Palatino Linotype" w:eastAsia="Palatino Linotype" w:hAnsi="Palatino Linotype" w:cs="Palatino Linotype"/>
          <w:b/>
          <w:bCs/>
          <w:color w:val="000000"/>
          <w:sz w:val="24"/>
          <w:szCs w:val="24"/>
        </w:rPr>
        <w:t xml:space="preserve"> 00763/METEPEC/IP/2022</w:t>
      </w:r>
      <w:r w:rsidR="002643F8" w:rsidRPr="007379EE">
        <w:rPr>
          <w:rFonts w:ascii="Palatino Linotype" w:eastAsia="Palatino Linotype" w:hAnsi="Palatino Linotype" w:cs="Palatino Linotype"/>
          <w:bCs/>
          <w:color w:val="000000"/>
          <w:sz w:val="24"/>
          <w:szCs w:val="24"/>
        </w:rPr>
        <w:t>,</w:t>
      </w:r>
      <w:r w:rsidR="002643F8" w:rsidRPr="007379EE">
        <w:rPr>
          <w:rFonts w:ascii="Palatino Linotype" w:eastAsia="Palatino Linotype" w:hAnsi="Palatino Linotype" w:cs="Palatino Linotype"/>
          <w:b/>
          <w:bCs/>
          <w:color w:val="000000"/>
          <w:sz w:val="24"/>
          <w:szCs w:val="24"/>
        </w:rPr>
        <w:t xml:space="preserve"> 00766/METEPEC/IP/2022</w:t>
      </w:r>
      <w:r w:rsidR="002643F8" w:rsidRPr="007379EE">
        <w:rPr>
          <w:rFonts w:ascii="Palatino Linotype" w:eastAsia="Palatino Linotype" w:hAnsi="Palatino Linotype" w:cs="Palatino Linotype"/>
          <w:bCs/>
          <w:color w:val="000000"/>
          <w:sz w:val="24"/>
          <w:szCs w:val="24"/>
        </w:rPr>
        <w:t>,</w:t>
      </w:r>
      <w:r w:rsidR="002643F8" w:rsidRPr="007379EE">
        <w:rPr>
          <w:rFonts w:ascii="Palatino Linotype" w:eastAsia="Palatino Linotype" w:hAnsi="Palatino Linotype" w:cs="Palatino Linotype"/>
          <w:b/>
          <w:bCs/>
          <w:color w:val="000000"/>
          <w:sz w:val="24"/>
          <w:szCs w:val="24"/>
        </w:rPr>
        <w:t xml:space="preserve"> 00768/METEPEC/IP/2022</w:t>
      </w:r>
      <w:r w:rsidR="002643F8" w:rsidRPr="007379EE">
        <w:rPr>
          <w:rFonts w:ascii="Palatino Linotype" w:eastAsia="Palatino Linotype" w:hAnsi="Palatino Linotype" w:cs="Palatino Linotype"/>
          <w:bCs/>
          <w:color w:val="000000"/>
          <w:sz w:val="24"/>
          <w:szCs w:val="24"/>
        </w:rPr>
        <w:t>,</w:t>
      </w:r>
      <w:r w:rsidR="002643F8" w:rsidRPr="007379EE">
        <w:rPr>
          <w:rFonts w:ascii="Palatino Linotype" w:eastAsia="Palatino Linotype" w:hAnsi="Palatino Linotype" w:cs="Palatino Linotype"/>
          <w:b/>
          <w:bCs/>
          <w:color w:val="000000"/>
          <w:sz w:val="24"/>
          <w:szCs w:val="24"/>
        </w:rPr>
        <w:t xml:space="preserve"> 00</w:t>
      </w:r>
      <w:r w:rsidR="006F32F3" w:rsidRPr="007379EE">
        <w:rPr>
          <w:rFonts w:ascii="Palatino Linotype" w:eastAsia="Palatino Linotype" w:hAnsi="Palatino Linotype" w:cs="Palatino Linotype"/>
          <w:b/>
          <w:bCs/>
          <w:color w:val="000000"/>
          <w:sz w:val="24"/>
          <w:szCs w:val="24"/>
        </w:rPr>
        <w:t>770</w:t>
      </w:r>
      <w:r w:rsidR="002643F8" w:rsidRPr="007379EE">
        <w:rPr>
          <w:rFonts w:ascii="Palatino Linotype" w:eastAsia="Palatino Linotype" w:hAnsi="Palatino Linotype" w:cs="Palatino Linotype"/>
          <w:b/>
          <w:bCs/>
          <w:color w:val="000000"/>
          <w:sz w:val="24"/>
          <w:szCs w:val="24"/>
        </w:rPr>
        <w:t>/METEPEC/IP/2022</w:t>
      </w:r>
      <w:r w:rsidR="002643F8" w:rsidRPr="007379EE">
        <w:rPr>
          <w:rFonts w:ascii="Palatino Linotype" w:eastAsia="Palatino Linotype" w:hAnsi="Palatino Linotype" w:cs="Palatino Linotype"/>
          <w:bCs/>
          <w:color w:val="000000"/>
          <w:sz w:val="24"/>
          <w:szCs w:val="24"/>
        </w:rPr>
        <w:t>,</w:t>
      </w:r>
      <w:r w:rsidR="002643F8" w:rsidRPr="007379EE">
        <w:rPr>
          <w:rFonts w:ascii="Palatino Linotype" w:eastAsia="Palatino Linotype" w:hAnsi="Palatino Linotype" w:cs="Palatino Linotype"/>
          <w:b/>
          <w:bCs/>
          <w:color w:val="000000"/>
          <w:sz w:val="24"/>
          <w:szCs w:val="24"/>
        </w:rPr>
        <w:t xml:space="preserve"> 00</w:t>
      </w:r>
      <w:r w:rsidR="006F32F3" w:rsidRPr="007379EE">
        <w:rPr>
          <w:rFonts w:ascii="Palatino Linotype" w:eastAsia="Palatino Linotype" w:hAnsi="Palatino Linotype" w:cs="Palatino Linotype"/>
          <w:b/>
          <w:bCs/>
          <w:color w:val="000000"/>
          <w:sz w:val="24"/>
          <w:szCs w:val="24"/>
        </w:rPr>
        <w:t>771/</w:t>
      </w:r>
      <w:r w:rsidR="002643F8" w:rsidRPr="007379EE">
        <w:rPr>
          <w:rFonts w:ascii="Palatino Linotype" w:eastAsia="Palatino Linotype" w:hAnsi="Palatino Linotype" w:cs="Palatino Linotype"/>
          <w:b/>
          <w:bCs/>
          <w:color w:val="000000"/>
          <w:sz w:val="24"/>
          <w:szCs w:val="24"/>
        </w:rPr>
        <w:t>METEPEC/IP/2022</w:t>
      </w:r>
      <w:r w:rsidR="002643F8" w:rsidRPr="007379EE">
        <w:rPr>
          <w:rFonts w:ascii="Palatino Linotype" w:eastAsia="Palatino Linotype" w:hAnsi="Palatino Linotype" w:cs="Palatino Linotype"/>
          <w:bCs/>
          <w:color w:val="000000"/>
          <w:sz w:val="24"/>
          <w:szCs w:val="24"/>
        </w:rPr>
        <w:t>,</w:t>
      </w:r>
      <w:r w:rsidR="002643F8" w:rsidRPr="007379EE">
        <w:rPr>
          <w:rFonts w:ascii="Palatino Linotype" w:eastAsia="Palatino Linotype" w:hAnsi="Palatino Linotype" w:cs="Palatino Linotype"/>
          <w:b/>
          <w:bCs/>
          <w:color w:val="000000"/>
          <w:sz w:val="24"/>
          <w:szCs w:val="24"/>
        </w:rPr>
        <w:t xml:space="preserve"> 00</w:t>
      </w:r>
      <w:r w:rsidR="006F32F3" w:rsidRPr="007379EE">
        <w:rPr>
          <w:rFonts w:ascii="Palatino Linotype" w:eastAsia="Palatino Linotype" w:hAnsi="Palatino Linotype" w:cs="Palatino Linotype"/>
          <w:b/>
          <w:bCs/>
          <w:color w:val="000000"/>
          <w:sz w:val="24"/>
          <w:szCs w:val="24"/>
        </w:rPr>
        <w:t>772</w:t>
      </w:r>
      <w:r w:rsidR="002643F8" w:rsidRPr="007379EE">
        <w:rPr>
          <w:rFonts w:ascii="Palatino Linotype" w:eastAsia="Palatino Linotype" w:hAnsi="Palatino Linotype" w:cs="Palatino Linotype"/>
          <w:b/>
          <w:bCs/>
          <w:color w:val="000000"/>
          <w:sz w:val="24"/>
          <w:szCs w:val="24"/>
        </w:rPr>
        <w:t>/METEPEC/IP/2022</w:t>
      </w:r>
      <w:r w:rsidR="002643F8" w:rsidRPr="007379EE">
        <w:rPr>
          <w:rFonts w:ascii="Palatino Linotype" w:eastAsia="Palatino Linotype" w:hAnsi="Palatino Linotype" w:cs="Palatino Linotype"/>
          <w:bCs/>
          <w:color w:val="000000"/>
          <w:sz w:val="24"/>
          <w:szCs w:val="24"/>
        </w:rPr>
        <w:t>,</w:t>
      </w:r>
      <w:r w:rsidR="002643F8" w:rsidRPr="007379EE">
        <w:rPr>
          <w:rFonts w:ascii="Palatino Linotype" w:eastAsia="Palatino Linotype" w:hAnsi="Palatino Linotype" w:cs="Palatino Linotype"/>
          <w:b/>
          <w:bCs/>
          <w:color w:val="000000"/>
          <w:sz w:val="24"/>
          <w:szCs w:val="24"/>
        </w:rPr>
        <w:t xml:space="preserve"> 00</w:t>
      </w:r>
      <w:r w:rsidR="006F32F3" w:rsidRPr="007379EE">
        <w:rPr>
          <w:rFonts w:ascii="Palatino Linotype" w:eastAsia="Palatino Linotype" w:hAnsi="Palatino Linotype" w:cs="Palatino Linotype"/>
          <w:b/>
          <w:bCs/>
          <w:color w:val="000000"/>
          <w:sz w:val="24"/>
          <w:szCs w:val="24"/>
        </w:rPr>
        <w:t>785</w:t>
      </w:r>
      <w:r w:rsidR="002643F8" w:rsidRPr="007379EE">
        <w:rPr>
          <w:rFonts w:ascii="Palatino Linotype" w:eastAsia="Palatino Linotype" w:hAnsi="Palatino Linotype" w:cs="Palatino Linotype"/>
          <w:b/>
          <w:bCs/>
          <w:color w:val="000000"/>
          <w:sz w:val="24"/>
          <w:szCs w:val="24"/>
        </w:rPr>
        <w:t>/METEPEC/IP/2022</w:t>
      </w:r>
      <w:r w:rsidR="002643F8" w:rsidRPr="007379EE">
        <w:rPr>
          <w:rFonts w:ascii="Palatino Linotype" w:eastAsia="Palatino Linotype" w:hAnsi="Palatino Linotype" w:cs="Palatino Linotype"/>
          <w:bCs/>
          <w:color w:val="000000"/>
          <w:sz w:val="24"/>
          <w:szCs w:val="24"/>
        </w:rPr>
        <w:t>,</w:t>
      </w:r>
      <w:r w:rsidR="002643F8" w:rsidRPr="007379EE">
        <w:rPr>
          <w:rFonts w:ascii="Palatino Linotype" w:eastAsia="Palatino Linotype" w:hAnsi="Palatino Linotype" w:cs="Palatino Linotype"/>
          <w:b/>
          <w:bCs/>
          <w:color w:val="000000"/>
          <w:sz w:val="24"/>
          <w:szCs w:val="24"/>
        </w:rPr>
        <w:t xml:space="preserve"> 00</w:t>
      </w:r>
      <w:r w:rsidR="006F32F3" w:rsidRPr="007379EE">
        <w:rPr>
          <w:rFonts w:ascii="Palatino Linotype" w:eastAsia="Palatino Linotype" w:hAnsi="Palatino Linotype" w:cs="Palatino Linotype"/>
          <w:b/>
          <w:bCs/>
          <w:color w:val="000000"/>
          <w:sz w:val="24"/>
          <w:szCs w:val="24"/>
        </w:rPr>
        <w:t>786</w:t>
      </w:r>
      <w:r w:rsidR="002643F8" w:rsidRPr="007379EE">
        <w:rPr>
          <w:rFonts w:ascii="Palatino Linotype" w:eastAsia="Palatino Linotype" w:hAnsi="Palatino Linotype" w:cs="Palatino Linotype"/>
          <w:b/>
          <w:bCs/>
          <w:color w:val="000000"/>
          <w:sz w:val="24"/>
          <w:szCs w:val="24"/>
        </w:rPr>
        <w:t>/METEPEC/IP/2022</w:t>
      </w:r>
      <w:r w:rsidR="002643F8" w:rsidRPr="007379EE">
        <w:rPr>
          <w:rFonts w:ascii="Palatino Linotype" w:eastAsia="Palatino Linotype" w:hAnsi="Palatino Linotype" w:cs="Palatino Linotype"/>
          <w:bCs/>
          <w:color w:val="000000"/>
          <w:sz w:val="24"/>
          <w:szCs w:val="24"/>
        </w:rPr>
        <w:t>,</w:t>
      </w:r>
      <w:r w:rsidR="002643F8" w:rsidRPr="007379EE">
        <w:rPr>
          <w:rFonts w:ascii="Palatino Linotype" w:eastAsia="Palatino Linotype" w:hAnsi="Palatino Linotype" w:cs="Palatino Linotype"/>
          <w:b/>
          <w:bCs/>
          <w:color w:val="000000"/>
          <w:sz w:val="24"/>
          <w:szCs w:val="24"/>
        </w:rPr>
        <w:t xml:space="preserve"> 00</w:t>
      </w:r>
      <w:r w:rsidR="006F32F3" w:rsidRPr="007379EE">
        <w:rPr>
          <w:rFonts w:ascii="Palatino Linotype" w:eastAsia="Palatino Linotype" w:hAnsi="Palatino Linotype" w:cs="Palatino Linotype"/>
          <w:b/>
          <w:bCs/>
          <w:color w:val="000000"/>
          <w:sz w:val="24"/>
          <w:szCs w:val="24"/>
        </w:rPr>
        <w:t>788</w:t>
      </w:r>
      <w:r w:rsidR="002643F8" w:rsidRPr="007379EE">
        <w:rPr>
          <w:rFonts w:ascii="Palatino Linotype" w:eastAsia="Palatino Linotype" w:hAnsi="Palatino Linotype" w:cs="Palatino Linotype"/>
          <w:b/>
          <w:bCs/>
          <w:color w:val="000000"/>
          <w:sz w:val="24"/>
          <w:szCs w:val="24"/>
        </w:rPr>
        <w:t>/METEPEC/IP/2022</w:t>
      </w:r>
      <w:r w:rsidR="002643F8" w:rsidRPr="007379EE">
        <w:rPr>
          <w:rFonts w:ascii="Palatino Linotype" w:eastAsia="Palatino Linotype" w:hAnsi="Palatino Linotype" w:cs="Palatino Linotype"/>
          <w:bCs/>
          <w:color w:val="000000"/>
          <w:sz w:val="24"/>
          <w:szCs w:val="24"/>
        </w:rPr>
        <w:t>,</w:t>
      </w:r>
      <w:r w:rsidR="002643F8" w:rsidRPr="007379EE">
        <w:rPr>
          <w:rFonts w:ascii="Palatino Linotype" w:eastAsia="Palatino Linotype" w:hAnsi="Palatino Linotype" w:cs="Palatino Linotype"/>
          <w:b/>
          <w:bCs/>
          <w:color w:val="000000"/>
          <w:sz w:val="24"/>
          <w:szCs w:val="24"/>
        </w:rPr>
        <w:t xml:space="preserve"> 00</w:t>
      </w:r>
      <w:r w:rsidR="006F32F3" w:rsidRPr="007379EE">
        <w:rPr>
          <w:rFonts w:ascii="Palatino Linotype" w:eastAsia="Palatino Linotype" w:hAnsi="Palatino Linotype" w:cs="Palatino Linotype"/>
          <w:b/>
          <w:bCs/>
          <w:color w:val="000000"/>
          <w:sz w:val="24"/>
          <w:szCs w:val="24"/>
        </w:rPr>
        <w:t>789</w:t>
      </w:r>
      <w:r w:rsidR="002643F8" w:rsidRPr="007379EE">
        <w:rPr>
          <w:rFonts w:ascii="Palatino Linotype" w:eastAsia="Palatino Linotype" w:hAnsi="Palatino Linotype" w:cs="Palatino Linotype"/>
          <w:b/>
          <w:bCs/>
          <w:color w:val="000000"/>
          <w:sz w:val="24"/>
          <w:szCs w:val="24"/>
        </w:rPr>
        <w:t>/METEPEC/IP/2022</w:t>
      </w:r>
      <w:r w:rsidR="002643F8" w:rsidRPr="007379EE">
        <w:rPr>
          <w:rFonts w:ascii="Palatino Linotype" w:eastAsia="Palatino Linotype" w:hAnsi="Palatino Linotype" w:cs="Palatino Linotype"/>
          <w:bCs/>
          <w:color w:val="000000"/>
          <w:sz w:val="24"/>
          <w:szCs w:val="24"/>
        </w:rPr>
        <w:t>,</w:t>
      </w:r>
      <w:r w:rsidR="002643F8" w:rsidRPr="007379EE">
        <w:rPr>
          <w:rFonts w:ascii="Palatino Linotype" w:eastAsia="Palatino Linotype" w:hAnsi="Palatino Linotype" w:cs="Palatino Linotype"/>
          <w:b/>
          <w:bCs/>
          <w:color w:val="000000"/>
          <w:sz w:val="24"/>
          <w:szCs w:val="24"/>
        </w:rPr>
        <w:t xml:space="preserve"> 00</w:t>
      </w:r>
      <w:r w:rsidR="006F32F3" w:rsidRPr="007379EE">
        <w:rPr>
          <w:rFonts w:ascii="Palatino Linotype" w:eastAsia="Palatino Linotype" w:hAnsi="Palatino Linotype" w:cs="Palatino Linotype"/>
          <w:b/>
          <w:bCs/>
          <w:color w:val="000000"/>
          <w:sz w:val="24"/>
          <w:szCs w:val="24"/>
        </w:rPr>
        <w:t>791</w:t>
      </w:r>
      <w:r w:rsidR="002643F8" w:rsidRPr="007379EE">
        <w:rPr>
          <w:rFonts w:ascii="Palatino Linotype" w:eastAsia="Palatino Linotype" w:hAnsi="Palatino Linotype" w:cs="Palatino Linotype"/>
          <w:b/>
          <w:bCs/>
          <w:color w:val="000000"/>
          <w:sz w:val="24"/>
          <w:szCs w:val="24"/>
        </w:rPr>
        <w:t>/METEPEC/IP/2022</w:t>
      </w:r>
      <w:r w:rsidR="002643F8" w:rsidRPr="007379EE">
        <w:rPr>
          <w:rFonts w:ascii="Palatino Linotype" w:eastAsia="Palatino Linotype" w:hAnsi="Palatino Linotype" w:cs="Palatino Linotype"/>
          <w:bCs/>
          <w:color w:val="000000"/>
          <w:sz w:val="24"/>
          <w:szCs w:val="24"/>
        </w:rPr>
        <w:t>,</w:t>
      </w:r>
      <w:r w:rsidR="002643F8" w:rsidRPr="007379EE">
        <w:rPr>
          <w:rFonts w:ascii="Palatino Linotype" w:eastAsia="Palatino Linotype" w:hAnsi="Palatino Linotype" w:cs="Palatino Linotype"/>
          <w:b/>
          <w:bCs/>
          <w:color w:val="000000"/>
          <w:sz w:val="24"/>
          <w:szCs w:val="24"/>
        </w:rPr>
        <w:t xml:space="preserve"> 00</w:t>
      </w:r>
      <w:r w:rsidR="006F32F3" w:rsidRPr="007379EE">
        <w:rPr>
          <w:rFonts w:ascii="Palatino Linotype" w:eastAsia="Palatino Linotype" w:hAnsi="Palatino Linotype" w:cs="Palatino Linotype"/>
          <w:b/>
          <w:bCs/>
          <w:color w:val="000000"/>
          <w:sz w:val="24"/>
          <w:szCs w:val="24"/>
        </w:rPr>
        <w:t>792</w:t>
      </w:r>
      <w:r w:rsidR="002643F8" w:rsidRPr="007379EE">
        <w:rPr>
          <w:rFonts w:ascii="Palatino Linotype" w:eastAsia="Palatino Linotype" w:hAnsi="Palatino Linotype" w:cs="Palatino Linotype"/>
          <w:b/>
          <w:bCs/>
          <w:color w:val="000000"/>
          <w:sz w:val="24"/>
          <w:szCs w:val="24"/>
        </w:rPr>
        <w:t>/METEPEC/IP/2022</w:t>
      </w:r>
      <w:r w:rsidR="002643F8" w:rsidRPr="007379EE">
        <w:rPr>
          <w:rFonts w:ascii="Palatino Linotype" w:eastAsia="Palatino Linotype" w:hAnsi="Palatino Linotype" w:cs="Palatino Linotype"/>
          <w:bCs/>
          <w:color w:val="000000"/>
          <w:sz w:val="24"/>
          <w:szCs w:val="24"/>
        </w:rPr>
        <w:t>,</w:t>
      </w:r>
      <w:r w:rsidR="002643F8" w:rsidRPr="007379EE">
        <w:rPr>
          <w:rFonts w:ascii="Palatino Linotype" w:eastAsia="Palatino Linotype" w:hAnsi="Palatino Linotype" w:cs="Palatino Linotype"/>
          <w:b/>
          <w:bCs/>
          <w:color w:val="000000"/>
          <w:sz w:val="24"/>
          <w:szCs w:val="24"/>
        </w:rPr>
        <w:t xml:space="preserve"> 00</w:t>
      </w:r>
      <w:r w:rsidR="006F32F3" w:rsidRPr="007379EE">
        <w:rPr>
          <w:rFonts w:ascii="Palatino Linotype" w:eastAsia="Palatino Linotype" w:hAnsi="Palatino Linotype" w:cs="Palatino Linotype"/>
          <w:b/>
          <w:bCs/>
          <w:color w:val="000000"/>
          <w:sz w:val="24"/>
          <w:szCs w:val="24"/>
        </w:rPr>
        <w:t>79</w:t>
      </w:r>
      <w:r w:rsidR="002643F8" w:rsidRPr="007379EE">
        <w:rPr>
          <w:rFonts w:ascii="Palatino Linotype" w:eastAsia="Palatino Linotype" w:hAnsi="Palatino Linotype" w:cs="Palatino Linotype"/>
          <w:b/>
          <w:bCs/>
          <w:color w:val="000000"/>
          <w:sz w:val="24"/>
          <w:szCs w:val="24"/>
        </w:rPr>
        <w:t>4/METEPEC/IP/2022</w:t>
      </w:r>
      <w:r w:rsidR="002643F8" w:rsidRPr="007379EE">
        <w:rPr>
          <w:rFonts w:ascii="Palatino Linotype" w:eastAsia="Palatino Linotype" w:hAnsi="Palatino Linotype" w:cs="Palatino Linotype"/>
          <w:bCs/>
          <w:color w:val="000000"/>
          <w:sz w:val="24"/>
          <w:szCs w:val="24"/>
        </w:rPr>
        <w:t>,</w:t>
      </w:r>
      <w:r w:rsidR="002643F8" w:rsidRPr="007379EE">
        <w:rPr>
          <w:rFonts w:ascii="Palatino Linotype" w:eastAsia="Palatino Linotype" w:hAnsi="Palatino Linotype" w:cs="Palatino Linotype"/>
          <w:b/>
          <w:bCs/>
          <w:color w:val="000000"/>
          <w:sz w:val="24"/>
          <w:szCs w:val="24"/>
        </w:rPr>
        <w:t xml:space="preserve"> 00</w:t>
      </w:r>
      <w:r w:rsidR="006F32F3" w:rsidRPr="007379EE">
        <w:rPr>
          <w:rFonts w:ascii="Palatino Linotype" w:eastAsia="Palatino Linotype" w:hAnsi="Palatino Linotype" w:cs="Palatino Linotype"/>
          <w:b/>
          <w:bCs/>
          <w:color w:val="000000"/>
          <w:sz w:val="24"/>
          <w:szCs w:val="24"/>
        </w:rPr>
        <w:t>999</w:t>
      </w:r>
      <w:r w:rsidR="002643F8" w:rsidRPr="007379EE">
        <w:rPr>
          <w:rFonts w:ascii="Palatino Linotype" w:eastAsia="Palatino Linotype" w:hAnsi="Palatino Linotype" w:cs="Palatino Linotype"/>
          <w:b/>
          <w:bCs/>
          <w:color w:val="000000"/>
          <w:sz w:val="24"/>
          <w:szCs w:val="24"/>
        </w:rPr>
        <w:t>/METEPEC/IP/2022</w:t>
      </w:r>
      <w:r w:rsidR="002643F8" w:rsidRPr="007379EE">
        <w:rPr>
          <w:rFonts w:ascii="Palatino Linotype" w:eastAsia="Palatino Linotype" w:hAnsi="Palatino Linotype" w:cs="Palatino Linotype"/>
          <w:bCs/>
          <w:color w:val="000000"/>
          <w:sz w:val="24"/>
          <w:szCs w:val="24"/>
        </w:rPr>
        <w:t>,</w:t>
      </w:r>
      <w:r w:rsidR="002643F8" w:rsidRPr="007379EE">
        <w:rPr>
          <w:rFonts w:ascii="Palatino Linotype" w:eastAsia="Palatino Linotype" w:hAnsi="Palatino Linotype" w:cs="Palatino Linotype"/>
          <w:b/>
          <w:bCs/>
          <w:color w:val="000000"/>
          <w:sz w:val="24"/>
          <w:szCs w:val="24"/>
        </w:rPr>
        <w:t xml:space="preserve"> 00</w:t>
      </w:r>
      <w:r w:rsidR="006F32F3" w:rsidRPr="007379EE">
        <w:rPr>
          <w:rFonts w:ascii="Palatino Linotype" w:eastAsia="Palatino Linotype" w:hAnsi="Palatino Linotype" w:cs="Palatino Linotype"/>
          <w:b/>
          <w:bCs/>
          <w:color w:val="000000"/>
          <w:sz w:val="24"/>
          <w:szCs w:val="24"/>
        </w:rPr>
        <w:t>782</w:t>
      </w:r>
      <w:r w:rsidR="002643F8" w:rsidRPr="007379EE">
        <w:rPr>
          <w:rFonts w:ascii="Palatino Linotype" w:eastAsia="Palatino Linotype" w:hAnsi="Palatino Linotype" w:cs="Palatino Linotype"/>
          <w:b/>
          <w:bCs/>
          <w:color w:val="000000"/>
          <w:sz w:val="24"/>
          <w:szCs w:val="24"/>
        </w:rPr>
        <w:t>/METEPEC/IP/2022</w:t>
      </w:r>
      <w:r w:rsidR="002643F8" w:rsidRPr="007379EE">
        <w:rPr>
          <w:rFonts w:ascii="Palatino Linotype" w:eastAsia="Palatino Linotype" w:hAnsi="Palatino Linotype" w:cs="Palatino Linotype"/>
          <w:bCs/>
          <w:color w:val="000000"/>
          <w:sz w:val="24"/>
          <w:szCs w:val="24"/>
        </w:rPr>
        <w:t>,</w:t>
      </w:r>
      <w:r w:rsidR="002643F8" w:rsidRPr="007379EE">
        <w:rPr>
          <w:rFonts w:ascii="Palatino Linotype" w:eastAsia="Palatino Linotype" w:hAnsi="Palatino Linotype" w:cs="Palatino Linotype"/>
          <w:b/>
          <w:bCs/>
          <w:color w:val="000000"/>
          <w:sz w:val="24"/>
          <w:szCs w:val="24"/>
        </w:rPr>
        <w:t xml:space="preserve"> 00</w:t>
      </w:r>
      <w:r w:rsidR="006F32F3" w:rsidRPr="007379EE">
        <w:rPr>
          <w:rFonts w:ascii="Palatino Linotype" w:eastAsia="Palatino Linotype" w:hAnsi="Palatino Linotype" w:cs="Palatino Linotype"/>
          <w:b/>
          <w:bCs/>
          <w:color w:val="000000"/>
          <w:sz w:val="24"/>
          <w:szCs w:val="24"/>
        </w:rPr>
        <w:t>801</w:t>
      </w:r>
      <w:r w:rsidR="002643F8" w:rsidRPr="007379EE">
        <w:rPr>
          <w:rFonts w:ascii="Palatino Linotype" w:eastAsia="Palatino Linotype" w:hAnsi="Palatino Linotype" w:cs="Palatino Linotype"/>
          <w:b/>
          <w:bCs/>
          <w:color w:val="000000"/>
          <w:sz w:val="24"/>
          <w:szCs w:val="24"/>
        </w:rPr>
        <w:t>/METEPEC/IP/2022</w:t>
      </w:r>
      <w:r w:rsidR="002643F8" w:rsidRPr="007379EE">
        <w:rPr>
          <w:rFonts w:ascii="Palatino Linotype" w:eastAsia="Palatino Linotype" w:hAnsi="Palatino Linotype" w:cs="Palatino Linotype"/>
          <w:bCs/>
          <w:color w:val="000000"/>
          <w:sz w:val="24"/>
          <w:szCs w:val="24"/>
        </w:rPr>
        <w:t>,</w:t>
      </w:r>
      <w:r w:rsidR="002643F8" w:rsidRPr="007379EE">
        <w:rPr>
          <w:rFonts w:ascii="Palatino Linotype" w:eastAsia="Palatino Linotype" w:hAnsi="Palatino Linotype" w:cs="Palatino Linotype"/>
          <w:b/>
          <w:bCs/>
          <w:color w:val="000000"/>
          <w:sz w:val="24"/>
          <w:szCs w:val="24"/>
        </w:rPr>
        <w:t xml:space="preserve"> 00</w:t>
      </w:r>
      <w:r w:rsidR="006F32F3" w:rsidRPr="007379EE">
        <w:rPr>
          <w:rFonts w:ascii="Palatino Linotype" w:eastAsia="Palatino Linotype" w:hAnsi="Palatino Linotype" w:cs="Palatino Linotype"/>
          <w:b/>
          <w:bCs/>
          <w:color w:val="000000"/>
          <w:sz w:val="24"/>
          <w:szCs w:val="24"/>
        </w:rPr>
        <w:t>800</w:t>
      </w:r>
      <w:r w:rsidR="002643F8" w:rsidRPr="007379EE">
        <w:rPr>
          <w:rFonts w:ascii="Palatino Linotype" w:eastAsia="Palatino Linotype" w:hAnsi="Palatino Linotype" w:cs="Palatino Linotype"/>
          <w:b/>
          <w:bCs/>
          <w:color w:val="000000"/>
          <w:sz w:val="24"/>
          <w:szCs w:val="24"/>
        </w:rPr>
        <w:t>/METEPEC/IP/2022</w:t>
      </w:r>
      <w:r w:rsidR="002643F8" w:rsidRPr="007379EE">
        <w:rPr>
          <w:rFonts w:ascii="Palatino Linotype" w:eastAsia="Palatino Linotype" w:hAnsi="Palatino Linotype" w:cs="Palatino Linotype"/>
          <w:bCs/>
          <w:color w:val="000000"/>
          <w:sz w:val="24"/>
          <w:szCs w:val="24"/>
        </w:rPr>
        <w:t>,</w:t>
      </w:r>
      <w:r w:rsidR="002643F8" w:rsidRPr="007379EE">
        <w:rPr>
          <w:rFonts w:ascii="Palatino Linotype" w:eastAsia="Palatino Linotype" w:hAnsi="Palatino Linotype" w:cs="Palatino Linotype"/>
          <w:b/>
          <w:bCs/>
          <w:color w:val="000000"/>
          <w:sz w:val="24"/>
          <w:szCs w:val="24"/>
        </w:rPr>
        <w:t xml:space="preserve"> </w:t>
      </w:r>
      <w:r w:rsidR="00AF1662" w:rsidRPr="007379EE">
        <w:rPr>
          <w:rFonts w:ascii="Palatino Linotype" w:eastAsia="Palatino Linotype" w:hAnsi="Palatino Linotype" w:cs="Palatino Linotype"/>
          <w:b/>
          <w:bCs/>
          <w:color w:val="000000"/>
          <w:sz w:val="24"/>
          <w:szCs w:val="24"/>
        </w:rPr>
        <w:t>0</w:t>
      </w:r>
      <w:r w:rsidR="006F32F3" w:rsidRPr="007379EE">
        <w:rPr>
          <w:rFonts w:ascii="Palatino Linotype" w:eastAsia="Palatino Linotype" w:hAnsi="Palatino Linotype" w:cs="Palatino Linotype"/>
          <w:b/>
          <w:bCs/>
          <w:color w:val="000000"/>
          <w:sz w:val="24"/>
          <w:szCs w:val="24"/>
        </w:rPr>
        <w:t>10</w:t>
      </w:r>
      <w:r w:rsidR="00A96638" w:rsidRPr="007379EE">
        <w:rPr>
          <w:rFonts w:ascii="Palatino Linotype" w:eastAsia="Palatino Linotype" w:hAnsi="Palatino Linotype" w:cs="Palatino Linotype"/>
          <w:b/>
          <w:bCs/>
          <w:color w:val="000000"/>
          <w:sz w:val="24"/>
          <w:szCs w:val="24"/>
        </w:rPr>
        <w:t>64</w:t>
      </w:r>
      <w:r w:rsidR="00F2081D" w:rsidRPr="007379EE">
        <w:rPr>
          <w:rFonts w:ascii="Palatino Linotype" w:eastAsia="Palatino Linotype" w:hAnsi="Palatino Linotype" w:cs="Palatino Linotype"/>
          <w:b/>
          <w:bCs/>
          <w:color w:val="000000"/>
          <w:sz w:val="24"/>
          <w:szCs w:val="24"/>
        </w:rPr>
        <w:t>/METEPEC</w:t>
      </w:r>
      <w:r w:rsidR="00AF1662" w:rsidRPr="007379EE">
        <w:rPr>
          <w:rFonts w:ascii="Palatino Linotype" w:eastAsia="Palatino Linotype" w:hAnsi="Palatino Linotype" w:cs="Palatino Linotype"/>
          <w:b/>
          <w:bCs/>
          <w:color w:val="000000"/>
          <w:sz w:val="24"/>
          <w:szCs w:val="24"/>
        </w:rPr>
        <w:t>/IP/202</w:t>
      </w:r>
      <w:r w:rsidR="00F2081D" w:rsidRPr="007379EE">
        <w:rPr>
          <w:rFonts w:ascii="Palatino Linotype" w:eastAsia="Palatino Linotype" w:hAnsi="Palatino Linotype" w:cs="Palatino Linotype"/>
          <w:b/>
          <w:bCs/>
          <w:color w:val="000000"/>
          <w:sz w:val="24"/>
          <w:szCs w:val="24"/>
        </w:rPr>
        <w:t>2</w:t>
      </w:r>
      <w:r w:rsidR="00AF1662" w:rsidRPr="007379EE">
        <w:rPr>
          <w:rFonts w:ascii="Palatino Linotype" w:eastAsia="Palatino Linotype" w:hAnsi="Palatino Linotype" w:cs="Palatino Linotype"/>
          <w:color w:val="000000"/>
          <w:sz w:val="24"/>
          <w:szCs w:val="24"/>
        </w:rPr>
        <w:t xml:space="preserve"> y </w:t>
      </w:r>
      <w:r w:rsidR="006F32F3" w:rsidRPr="007379EE">
        <w:rPr>
          <w:rFonts w:ascii="Palatino Linotype" w:eastAsia="Palatino Linotype" w:hAnsi="Palatino Linotype" w:cs="Palatino Linotype"/>
          <w:b/>
          <w:bCs/>
          <w:color w:val="000000"/>
          <w:sz w:val="24"/>
          <w:szCs w:val="24"/>
        </w:rPr>
        <w:t>010</w:t>
      </w:r>
      <w:r w:rsidR="00A96638" w:rsidRPr="007379EE">
        <w:rPr>
          <w:rFonts w:ascii="Palatino Linotype" w:eastAsia="Palatino Linotype" w:hAnsi="Palatino Linotype" w:cs="Palatino Linotype"/>
          <w:b/>
          <w:bCs/>
          <w:color w:val="000000"/>
          <w:sz w:val="24"/>
          <w:szCs w:val="24"/>
        </w:rPr>
        <w:t>65</w:t>
      </w:r>
      <w:r w:rsidR="00F2081D" w:rsidRPr="007379EE">
        <w:rPr>
          <w:rFonts w:ascii="Palatino Linotype" w:eastAsia="Palatino Linotype" w:hAnsi="Palatino Linotype" w:cs="Palatino Linotype"/>
          <w:b/>
          <w:bCs/>
          <w:color w:val="000000"/>
          <w:sz w:val="24"/>
          <w:szCs w:val="24"/>
        </w:rPr>
        <w:t>/METEPEC</w:t>
      </w:r>
      <w:r w:rsidR="00AF1662" w:rsidRPr="007379EE">
        <w:rPr>
          <w:rFonts w:ascii="Palatino Linotype" w:eastAsia="Palatino Linotype" w:hAnsi="Palatino Linotype" w:cs="Palatino Linotype"/>
          <w:b/>
          <w:bCs/>
          <w:color w:val="000000"/>
          <w:sz w:val="24"/>
          <w:szCs w:val="24"/>
        </w:rPr>
        <w:t>/IP/202</w:t>
      </w:r>
      <w:r w:rsidR="00F2081D" w:rsidRPr="007379EE">
        <w:rPr>
          <w:rFonts w:ascii="Palatino Linotype" w:eastAsia="Palatino Linotype" w:hAnsi="Palatino Linotype" w:cs="Palatino Linotype"/>
          <w:b/>
          <w:bCs/>
          <w:color w:val="000000"/>
          <w:sz w:val="24"/>
          <w:szCs w:val="24"/>
        </w:rPr>
        <w:t>2</w:t>
      </w:r>
      <w:r w:rsidR="00DE3512" w:rsidRPr="007379EE">
        <w:rPr>
          <w:rFonts w:ascii="Palatino Linotype" w:eastAsia="Palatino Linotype" w:hAnsi="Palatino Linotype" w:cs="Palatino Linotype"/>
          <w:color w:val="000000"/>
          <w:sz w:val="24"/>
          <w:szCs w:val="24"/>
        </w:rPr>
        <w:t>,</w:t>
      </w:r>
      <w:r w:rsidR="00DE3512" w:rsidRPr="007379EE">
        <w:rPr>
          <w:rFonts w:ascii="Palatino Linotype" w:eastAsia="Palatino Linotype" w:hAnsi="Palatino Linotype" w:cs="Palatino Linotype"/>
          <w:b/>
          <w:color w:val="000000"/>
          <w:sz w:val="24"/>
          <w:szCs w:val="24"/>
        </w:rPr>
        <w:t xml:space="preserve"> </w:t>
      </w:r>
      <w:r w:rsidR="00DE3512" w:rsidRPr="007379EE">
        <w:rPr>
          <w:rFonts w:ascii="Palatino Linotype" w:eastAsia="Palatino Linotype" w:hAnsi="Palatino Linotype" w:cs="Palatino Linotype"/>
          <w:color w:val="000000"/>
          <w:sz w:val="24"/>
          <w:szCs w:val="24"/>
        </w:rPr>
        <w:t>mediante la cual solicitó información en el tenor siguiente:</w:t>
      </w:r>
    </w:p>
    <w:p w14:paraId="5393F9A9" w14:textId="326D31AB"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B49C7FE" w14:textId="45C45E2F" w:rsidR="00DB5048" w:rsidRPr="007379EE" w:rsidRDefault="006F32F3" w:rsidP="00DB50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7379EE">
        <w:rPr>
          <w:rFonts w:ascii="Palatino Linotype" w:eastAsia="Palatino Linotype" w:hAnsi="Palatino Linotype" w:cs="Palatino Linotype"/>
          <w:b/>
          <w:bCs/>
          <w:color w:val="000000"/>
          <w:sz w:val="24"/>
          <w:szCs w:val="24"/>
          <w:u w:val="single"/>
        </w:rPr>
        <w:t>00744/METEPEC/IP/2022</w:t>
      </w:r>
    </w:p>
    <w:p w14:paraId="688A2B98" w14:textId="2DE9472F" w:rsidR="00DB5048" w:rsidRPr="007379EE" w:rsidRDefault="00DB5048" w:rsidP="00DB5048">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6F32F3" w:rsidRPr="007379EE">
        <w:rPr>
          <w:rFonts w:ascii="Palatino Linotype" w:eastAsia="Palatino Linotype" w:hAnsi="Palatino Linotype" w:cs="Palatino Linotype"/>
          <w:i/>
          <w:color w:val="000000"/>
        </w:rPr>
        <w:t>Se solicita copia de todos los correos recibidos en la dirección de correo electrónico con terminación "@metepec.gob.mx" de la Secretaría Particular de Presidencia del 11 de enero de 2022.</w:t>
      </w:r>
      <w:r w:rsidRPr="007379EE">
        <w:rPr>
          <w:rFonts w:ascii="Palatino Linotype" w:eastAsia="Palatino Linotype" w:hAnsi="Palatino Linotype" w:cs="Palatino Linotype"/>
          <w:i/>
          <w:color w:val="000000"/>
        </w:rPr>
        <w:t>” (Sic)</w:t>
      </w:r>
    </w:p>
    <w:p w14:paraId="22174491" w14:textId="71AE212D" w:rsidR="00DB5048" w:rsidRPr="007379EE" w:rsidRDefault="00DB5048"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025967D" w14:textId="1D3043F9" w:rsidR="006F32F3" w:rsidRPr="007379EE" w:rsidRDefault="006F32F3" w:rsidP="006F32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7379EE">
        <w:rPr>
          <w:rFonts w:ascii="Palatino Linotype" w:eastAsia="Palatino Linotype" w:hAnsi="Palatino Linotype" w:cs="Palatino Linotype"/>
          <w:b/>
          <w:bCs/>
          <w:color w:val="000000"/>
          <w:sz w:val="24"/>
          <w:szCs w:val="24"/>
          <w:u w:val="single"/>
        </w:rPr>
        <w:t>00749/METEPEC/IP/2022</w:t>
      </w:r>
    </w:p>
    <w:p w14:paraId="6D0B2754" w14:textId="65B6498B" w:rsidR="006F32F3" w:rsidRPr="007379EE" w:rsidRDefault="006F32F3" w:rsidP="006F32F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“Se solicita copia de todos los correos recibidos en la dirección de correo electrónico con terminación "@metepec.gob.mx" de la Sindicatura Municipal del 11 de enero de 2022.” (Sic)</w:t>
      </w:r>
    </w:p>
    <w:p w14:paraId="211AF51C" w14:textId="77777777" w:rsidR="006F32F3" w:rsidRPr="007379EE" w:rsidRDefault="006F32F3" w:rsidP="006F32F3">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u w:val="single"/>
        </w:rPr>
      </w:pPr>
    </w:p>
    <w:p w14:paraId="5FF0AD56" w14:textId="4448F94B" w:rsidR="006F32F3" w:rsidRPr="007379EE" w:rsidRDefault="006F32F3" w:rsidP="006F32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7379EE">
        <w:rPr>
          <w:rFonts w:ascii="Palatino Linotype" w:eastAsia="Palatino Linotype" w:hAnsi="Palatino Linotype" w:cs="Palatino Linotype"/>
          <w:b/>
          <w:bCs/>
          <w:color w:val="000000"/>
          <w:sz w:val="24"/>
          <w:szCs w:val="24"/>
          <w:u w:val="single"/>
        </w:rPr>
        <w:t>00751/METEPEC/IP/2022</w:t>
      </w:r>
    </w:p>
    <w:p w14:paraId="2F36A4C5" w14:textId="7F985A62" w:rsidR="006F32F3" w:rsidRPr="007379EE" w:rsidRDefault="006F32F3" w:rsidP="006F32F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“Se solicita copia de todos los correos recibidos en la dirección de correo electrónico con terminación "@metepec.gob.mx" de la Secretaría del Ayuntamiento del 11 de enero de 2022.” (Sic)</w:t>
      </w:r>
    </w:p>
    <w:p w14:paraId="2239EA2C" w14:textId="77777777" w:rsidR="006F32F3" w:rsidRPr="007379EE" w:rsidRDefault="006F32F3" w:rsidP="006F32F3">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u w:val="single"/>
        </w:rPr>
      </w:pPr>
    </w:p>
    <w:p w14:paraId="5E5BDBF4" w14:textId="7B7761B6" w:rsidR="006F32F3" w:rsidRPr="007379EE" w:rsidRDefault="006F32F3" w:rsidP="006F32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7379EE">
        <w:rPr>
          <w:rFonts w:ascii="Palatino Linotype" w:eastAsia="Palatino Linotype" w:hAnsi="Palatino Linotype" w:cs="Palatino Linotype"/>
          <w:b/>
          <w:bCs/>
          <w:color w:val="000000"/>
          <w:sz w:val="24"/>
          <w:szCs w:val="24"/>
          <w:u w:val="single"/>
        </w:rPr>
        <w:t>00752/METEPEC/IP/2022</w:t>
      </w:r>
    </w:p>
    <w:p w14:paraId="0511F6F0" w14:textId="0A3DD62A" w:rsidR="006F32F3" w:rsidRPr="007379EE" w:rsidRDefault="006F32F3" w:rsidP="006F32F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“Se solicita copia de todos los correos recibidos en la dirección de correo electrónico con terminación "@metepec.gob.mx" de la Contraloría Municipal del 11 de enero de 2022.” (Sic)</w:t>
      </w:r>
    </w:p>
    <w:p w14:paraId="22D959E6" w14:textId="77777777" w:rsidR="006F32F3" w:rsidRPr="007379EE" w:rsidRDefault="006F32F3" w:rsidP="006F32F3">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u w:val="single"/>
        </w:rPr>
      </w:pPr>
    </w:p>
    <w:p w14:paraId="1D3AF9C1" w14:textId="11BC4D06" w:rsidR="006F32F3" w:rsidRPr="007379EE" w:rsidRDefault="006F32F3" w:rsidP="006F32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7379EE">
        <w:rPr>
          <w:rFonts w:ascii="Palatino Linotype" w:eastAsia="Palatino Linotype" w:hAnsi="Palatino Linotype" w:cs="Palatino Linotype"/>
          <w:b/>
          <w:bCs/>
          <w:color w:val="000000"/>
          <w:sz w:val="24"/>
          <w:szCs w:val="24"/>
          <w:u w:val="single"/>
        </w:rPr>
        <w:t>00753/METEPEC/IP/2022</w:t>
      </w:r>
    </w:p>
    <w:p w14:paraId="7A8C2D2A" w14:textId="2D604E78" w:rsidR="006F32F3" w:rsidRPr="007379EE" w:rsidRDefault="006F32F3" w:rsidP="006F32F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“Se solicita copia de todos los correos recibidos en la dirección de correo electrónico con terminación "@metepec.gob.mx" de la Tesorería Municipal del 11 de enero de 2022.” (Sic)</w:t>
      </w:r>
    </w:p>
    <w:p w14:paraId="075AA413" w14:textId="77777777" w:rsidR="006F32F3" w:rsidRPr="007379EE" w:rsidRDefault="006F32F3" w:rsidP="006F32F3">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u w:val="single"/>
        </w:rPr>
      </w:pPr>
    </w:p>
    <w:p w14:paraId="6EAD8C1B" w14:textId="241B9448" w:rsidR="006F32F3" w:rsidRPr="007379EE" w:rsidRDefault="006F32F3" w:rsidP="006F32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7379EE">
        <w:rPr>
          <w:rFonts w:ascii="Palatino Linotype" w:eastAsia="Palatino Linotype" w:hAnsi="Palatino Linotype" w:cs="Palatino Linotype"/>
          <w:b/>
          <w:bCs/>
          <w:color w:val="000000"/>
          <w:sz w:val="24"/>
          <w:szCs w:val="24"/>
          <w:u w:val="single"/>
        </w:rPr>
        <w:t>00756/METEPEC/IP/2022</w:t>
      </w:r>
    </w:p>
    <w:p w14:paraId="12E4DEB9" w14:textId="26B20742" w:rsidR="006F32F3" w:rsidRPr="007379EE" w:rsidRDefault="006F32F3" w:rsidP="006F32F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“Se solicita copia de todos los correos recibidos en la dirección de correo electrónico con terminación "@metepec.gob.mx" de la Dirección de Cultura del 11 de enero de 2022.” (Sic)</w:t>
      </w:r>
    </w:p>
    <w:p w14:paraId="3B55265F" w14:textId="77777777" w:rsidR="006F32F3" w:rsidRPr="007379EE" w:rsidRDefault="006F32F3" w:rsidP="006F32F3">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u w:val="single"/>
        </w:rPr>
      </w:pPr>
    </w:p>
    <w:p w14:paraId="71411CDF" w14:textId="00946927" w:rsidR="006F32F3" w:rsidRPr="007379EE" w:rsidRDefault="006F32F3" w:rsidP="006F32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7379EE">
        <w:rPr>
          <w:rFonts w:ascii="Palatino Linotype" w:eastAsia="Palatino Linotype" w:hAnsi="Palatino Linotype" w:cs="Palatino Linotype"/>
          <w:b/>
          <w:bCs/>
          <w:color w:val="000000"/>
          <w:sz w:val="24"/>
          <w:szCs w:val="24"/>
          <w:u w:val="single"/>
        </w:rPr>
        <w:t>00757/METEPEC/IP/2022</w:t>
      </w:r>
    </w:p>
    <w:p w14:paraId="69FD83A8" w14:textId="79FFFEC3" w:rsidR="006F32F3" w:rsidRPr="007379EE" w:rsidRDefault="006F32F3" w:rsidP="006F32F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“Se solicita copia de todos los correos recibidos en la dirección de correo electrónico con terminación "@metepec.gob.mx" de la Dirección de Desarrollo Social del 11 de enero de 2022.” (Sic)</w:t>
      </w:r>
    </w:p>
    <w:p w14:paraId="4CADF090" w14:textId="77777777" w:rsidR="006F32F3" w:rsidRPr="007379EE" w:rsidRDefault="006F32F3" w:rsidP="006F32F3">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u w:val="single"/>
        </w:rPr>
      </w:pPr>
    </w:p>
    <w:p w14:paraId="3DB0AC8F" w14:textId="53318026" w:rsidR="006F32F3" w:rsidRPr="007379EE" w:rsidRDefault="006F32F3" w:rsidP="006F32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7379EE">
        <w:rPr>
          <w:rFonts w:ascii="Palatino Linotype" w:eastAsia="Palatino Linotype" w:hAnsi="Palatino Linotype" w:cs="Palatino Linotype"/>
          <w:b/>
          <w:bCs/>
          <w:color w:val="000000"/>
          <w:sz w:val="24"/>
          <w:szCs w:val="24"/>
          <w:u w:val="single"/>
        </w:rPr>
        <w:t>00759/METEPEC/IP/2022</w:t>
      </w:r>
    </w:p>
    <w:p w14:paraId="3DD8AC56" w14:textId="3A2533E7" w:rsidR="006F32F3" w:rsidRPr="007379EE" w:rsidRDefault="006F32F3" w:rsidP="006F32F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DC099B" w:rsidRPr="007379EE">
        <w:rPr>
          <w:rFonts w:ascii="Palatino Linotype" w:eastAsia="Palatino Linotype" w:hAnsi="Palatino Linotype" w:cs="Palatino Linotype"/>
          <w:i/>
          <w:color w:val="000000"/>
        </w:rPr>
        <w:t>Se solicita copia de todos los correos recibidos en la dirección de correo electrónico con terminación "@metepec.gob.mx" de la Dirección de Desarrollo Urbano, Metropolitano y Obras Públicas del 11 de enero de 2022.</w:t>
      </w:r>
      <w:r w:rsidRPr="007379EE">
        <w:rPr>
          <w:rFonts w:ascii="Palatino Linotype" w:eastAsia="Palatino Linotype" w:hAnsi="Palatino Linotype" w:cs="Palatino Linotype"/>
          <w:i/>
          <w:color w:val="000000"/>
        </w:rPr>
        <w:t>” (Sic)</w:t>
      </w:r>
    </w:p>
    <w:p w14:paraId="47F2AD49" w14:textId="77777777" w:rsidR="006F32F3" w:rsidRPr="007379EE" w:rsidRDefault="006F32F3" w:rsidP="006F32F3">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u w:val="single"/>
        </w:rPr>
      </w:pPr>
    </w:p>
    <w:p w14:paraId="3C583689" w14:textId="33135CF5" w:rsidR="006F32F3" w:rsidRPr="007379EE" w:rsidRDefault="00DC099B" w:rsidP="006F32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7379EE">
        <w:rPr>
          <w:rFonts w:ascii="Palatino Linotype" w:eastAsia="Palatino Linotype" w:hAnsi="Palatino Linotype" w:cs="Palatino Linotype"/>
          <w:b/>
          <w:bCs/>
          <w:color w:val="000000"/>
          <w:sz w:val="24"/>
          <w:szCs w:val="24"/>
          <w:u w:val="single"/>
        </w:rPr>
        <w:lastRenderedPageBreak/>
        <w:t>00760</w:t>
      </w:r>
      <w:r w:rsidR="006F32F3" w:rsidRPr="007379EE">
        <w:rPr>
          <w:rFonts w:ascii="Palatino Linotype" w:eastAsia="Palatino Linotype" w:hAnsi="Palatino Linotype" w:cs="Palatino Linotype"/>
          <w:b/>
          <w:bCs/>
          <w:color w:val="000000"/>
          <w:sz w:val="24"/>
          <w:szCs w:val="24"/>
          <w:u w:val="single"/>
        </w:rPr>
        <w:t>/METEPEC/IP/2022</w:t>
      </w:r>
    </w:p>
    <w:p w14:paraId="1F30F0B3" w14:textId="2971BA38" w:rsidR="006F32F3" w:rsidRPr="007379EE" w:rsidRDefault="006F32F3" w:rsidP="006F32F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DC099B" w:rsidRPr="007379EE">
        <w:rPr>
          <w:rFonts w:ascii="Palatino Linotype" w:eastAsia="Palatino Linotype" w:hAnsi="Palatino Linotype" w:cs="Palatino Linotype"/>
          <w:i/>
          <w:color w:val="000000"/>
        </w:rPr>
        <w:t>Se solicita copia de todos los correos recibidos en la dirección de correo electrónico con terminación "@metepec.gob.mx" de la Dirección de Igualdad de Género del 11 de enero de 2022.</w:t>
      </w:r>
      <w:r w:rsidRPr="007379EE">
        <w:rPr>
          <w:rFonts w:ascii="Palatino Linotype" w:eastAsia="Palatino Linotype" w:hAnsi="Palatino Linotype" w:cs="Palatino Linotype"/>
          <w:i/>
          <w:color w:val="000000"/>
        </w:rPr>
        <w:t>” (Sic)</w:t>
      </w:r>
    </w:p>
    <w:p w14:paraId="43EEB5B7" w14:textId="77777777" w:rsidR="006F32F3" w:rsidRPr="007379EE" w:rsidRDefault="006F32F3" w:rsidP="006F32F3">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u w:val="single"/>
        </w:rPr>
      </w:pPr>
    </w:p>
    <w:p w14:paraId="338ECF15" w14:textId="60DBBA12" w:rsidR="006F32F3" w:rsidRPr="007379EE" w:rsidRDefault="00DC099B" w:rsidP="006F32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7379EE">
        <w:rPr>
          <w:rFonts w:ascii="Palatino Linotype" w:eastAsia="Palatino Linotype" w:hAnsi="Palatino Linotype" w:cs="Palatino Linotype"/>
          <w:b/>
          <w:bCs/>
          <w:color w:val="000000"/>
          <w:sz w:val="24"/>
          <w:szCs w:val="24"/>
          <w:u w:val="single"/>
        </w:rPr>
        <w:t>00762</w:t>
      </w:r>
      <w:r w:rsidR="006F32F3" w:rsidRPr="007379EE">
        <w:rPr>
          <w:rFonts w:ascii="Palatino Linotype" w:eastAsia="Palatino Linotype" w:hAnsi="Palatino Linotype" w:cs="Palatino Linotype"/>
          <w:b/>
          <w:bCs/>
          <w:color w:val="000000"/>
          <w:sz w:val="24"/>
          <w:szCs w:val="24"/>
          <w:u w:val="single"/>
        </w:rPr>
        <w:t>/METEPEC/IP/2022</w:t>
      </w:r>
    </w:p>
    <w:p w14:paraId="08AB1A1F" w14:textId="4A8B5BA4" w:rsidR="006F32F3" w:rsidRPr="007379EE" w:rsidRDefault="006F32F3" w:rsidP="006F32F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DC099B" w:rsidRPr="007379EE">
        <w:rPr>
          <w:rFonts w:ascii="Palatino Linotype" w:eastAsia="Palatino Linotype" w:hAnsi="Palatino Linotype" w:cs="Palatino Linotype"/>
          <w:i/>
          <w:color w:val="000000"/>
        </w:rPr>
        <w:t>Se solicita copia de todos los correos recibidos en la dirección de correo electrónico con terminación "@metepec.gob.mx" de la Dirección de Gobernación del 11 de enero de 2022.</w:t>
      </w:r>
      <w:r w:rsidRPr="007379EE">
        <w:rPr>
          <w:rFonts w:ascii="Palatino Linotype" w:eastAsia="Palatino Linotype" w:hAnsi="Palatino Linotype" w:cs="Palatino Linotype"/>
          <w:i/>
          <w:color w:val="000000"/>
        </w:rPr>
        <w:t>” (Sic)</w:t>
      </w:r>
    </w:p>
    <w:p w14:paraId="37BE1269" w14:textId="77777777" w:rsidR="006F32F3" w:rsidRPr="007379EE" w:rsidRDefault="006F32F3" w:rsidP="006F32F3">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u w:val="single"/>
        </w:rPr>
      </w:pPr>
    </w:p>
    <w:p w14:paraId="2715C14C" w14:textId="4AECEF10" w:rsidR="006F32F3" w:rsidRPr="007379EE" w:rsidRDefault="00DC099B" w:rsidP="006F32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7379EE">
        <w:rPr>
          <w:rFonts w:ascii="Palatino Linotype" w:eastAsia="Palatino Linotype" w:hAnsi="Palatino Linotype" w:cs="Palatino Linotype"/>
          <w:b/>
          <w:bCs/>
          <w:color w:val="000000"/>
          <w:sz w:val="24"/>
          <w:szCs w:val="24"/>
          <w:u w:val="single"/>
        </w:rPr>
        <w:t>00763</w:t>
      </w:r>
      <w:r w:rsidR="006F32F3" w:rsidRPr="007379EE">
        <w:rPr>
          <w:rFonts w:ascii="Palatino Linotype" w:eastAsia="Palatino Linotype" w:hAnsi="Palatino Linotype" w:cs="Palatino Linotype"/>
          <w:b/>
          <w:bCs/>
          <w:color w:val="000000"/>
          <w:sz w:val="24"/>
          <w:szCs w:val="24"/>
          <w:u w:val="single"/>
        </w:rPr>
        <w:t>/METEPEC/IP/2022</w:t>
      </w:r>
    </w:p>
    <w:p w14:paraId="08A556A1" w14:textId="0964BB56" w:rsidR="006F32F3" w:rsidRPr="007379EE" w:rsidRDefault="006F32F3" w:rsidP="006F32F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DC099B" w:rsidRPr="007379EE">
        <w:rPr>
          <w:rFonts w:ascii="Palatino Linotype" w:eastAsia="Palatino Linotype" w:hAnsi="Palatino Linotype" w:cs="Palatino Linotype"/>
          <w:i/>
          <w:color w:val="000000"/>
        </w:rPr>
        <w:t>Se solicita copia de todos los correos recibidos en la dirección de correo electrónico con terminación "@metepec.gob.mx" de la Dirección de Gobierno por Resultados del 11 de enero de 2022.</w:t>
      </w:r>
      <w:r w:rsidRPr="007379EE">
        <w:rPr>
          <w:rFonts w:ascii="Palatino Linotype" w:eastAsia="Palatino Linotype" w:hAnsi="Palatino Linotype" w:cs="Palatino Linotype"/>
          <w:i/>
          <w:color w:val="000000"/>
        </w:rPr>
        <w:t>” (Sic)</w:t>
      </w:r>
    </w:p>
    <w:p w14:paraId="7E9C18F1" w14:textId="77777777" w:rsidR="00DC099B" w:rsidRPr="007379EE" w:rsidRDefault="00DC099B" w:rsidP="006F32F3">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u w:val="single"/>
        </w:rPr>
      </w:pPr>
    </w:p>
    <w:p w14:paraId="49F9260B" w14:textId="021A3E50" w:rsidR="006F32F3" w:rsidRPr="007379EE" w:rsidRDefault="00DC099B" w:rsidP="006F32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7379EE">
        <w:rPr>
          <w:rFonts w:ascii="Palatino Linotype" w:eastAsia="Palatino Linotype" w:hAnsi="Palatino Linotype" w:cs="Palatino Linotype"/>
          <w:b/>
          <w:bCs/>
          <w:color w:val="000000"/>
          <w:sz w:val="24"/>
          <w:szCs w:val="24"/>
          <w:u w:val="single"/>
        </w:rPr>
        <w:t>00766</w:t>
      </w:r>
      <w:r w:rsidR="006F32F3" w:rsidRPr="007379EE">
        <w:rPr>
          <w:rFonts w:ascii="Palatino Linotype" w:eastAsia="Palatino Linotype" w:hAnsi="Palatino Linotype" w:cs="Palatino Linotype"/>
          <w:b/>
          <w:bCs/>
          <w:color w:val="000000"/>
          <w:sz w:val="24"/>
          <w:szCs w:val="24"/>
          <w:u w:val="single"/>
        </w:rPr>
        <w:t>/METEPEC/IP/2022</w:t>
      </w:r>
    </w:p>
    <w:p w14:paraId="76355FBD" w14:textId="1E367377" w:rsidR="006F32F3" w:rsidRPr="007379EE" w:rsidRDefault="006F32F3" w:rsidP="006F32F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DC099B" w:rsidRPr="007379EE">
        <w:rPr>
          <w:rFonts w:ascii="Palatino Linotype" w:eastAsia="Palatino Linotype" w:hAnsi="Palatino Linotype" w:cs="Palatino Linotype"/>
          <w:i/>
          <w:color w:val="000000"/>
        </w:rPr>
        <w:t>Se solicita copia de todos los correos recibidos en la dirección de correo electrónico con terminación "@metepec.gob.mx" de la Dirección de Servicios Públicos del 11 de enero de 2022.</w:t>
      </w:r>
      <w:r w:rsidRPr="007379EE">
        <w:rPr>
          <w:rFonts w:ascii="Palatino Linotype" w:eastAsia="Palatino Linotype" w:hAnsi="Palatino Linotype" w:cs="Palatino Linotype"/>
          <w:i/>
          <w:color w:val="000000"/>
        </w:rPr>
        <w:t>” (Sic)</w:t>
      </w:r>
    </w:p>
    <w:p w14:paraId="43D541ED" w14:textId="77777777" w:rsidR="00DC099B" w:rsidRPr="007379EE" w:rsidRDefault="00DC099B" w:rsidP="006F32F3">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u w:val="single"/>
        </w:rPr>
      </w:pPr>
    </w:p>
    <w:p w14:paraId="78A6DD81" w14:textId="5E45379C" w:rsidR="006F32F3" w:rsidRPr="007379EE" w:rsidRDefault="00DC099B" w:rsidP="006F32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7379EE">
        <w:rPr>
          <w:rFonts w:ascii="Palatino Linotype" w:eastAsia="Palatino Linotype" w:hAnsi="Palatino Linotype" w:cs="Palatino Linotype"/>
          <w:b/>
          <w:bCs/>
          <w:color w:val="000000"/>
          <w:sz w:val="24"/>
          <w:szCs w:val="24"/>
          <w:u w:val="single"/>
        </w:rPr>
        <w:t>00768</w:t>
      </w:r>
      <w:r w:rsidR="006F32F3" w:rsidRPr="007379EE">
        <w:rPr>
          <w:rFonts w:ascii="Palatino Linotype" w:eastAsia="Palatino Linotype" w:hAnsi="Palatino Linotype" w:cs="Palatino Linotype"/>
          <w:b/>
          <w:bCs/>
          <w:color w:val="000000"/>
          <w:sz w:val="24"/>
          <w:szCs w:val="24"/>
          <w:u w:val="single"/>
        </w:rPr>
        <w:t>/METEPEC/IP/2022</w:t>
      </w:r>
    </w:p>
    <w:p w14:paraId="348C83D7" w14:textId="73971ECC" w:rsidR="006F32F3" w:rsidRPr="007379EE" w:rsidRDefault="006F32F3" w:rsidP="006F32F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DC099B" w:rsidRPr="007379EE">
        <w:rPr>
          <w:rFonts w:ascii="Palatino Linotype" w:eastAsia="Palatino Linotype" w:hAnsi="Palatino Linotype" w:cs="Palatino Linotype"/>
          <w:i/>
          <w:color w:val="000000"/>
        </w:rPr>
        <w:t xml:space="preserve">Se solicita copia de todos los correos recibidos en la dirección de correo electrónico con terminación "@metepec.gob.mx" de la Unidad de </w:t>
      </w:r>
      <w:proofErr w:type="spellStart"/>
      <w:r w:rsidR="00DC099B" w:rsidRPr="007379EE">
        <w:rPr>
          <w:rFonts w:ascii="Palatino Linotype" w:eastAsia="Palatino Linotype" w:hAnsi="Palatino Linotype" w:cs="Palatino Linotype"/>
          <w:i/>
          <w:color w:val="000000"/>
        </w:rPr>
        <w:t>Tramsparencia</w:t>
      </w:r>
      <w:proofErr w:type="spellEnd"/>
      <w:r w:rsidR="00DC099B" w:rsidRPr="007379EE">
        <w:rPr>
          <w:rFonts w:ascii="Palatino Linotype" w:eastAsia="Palatino Linotype" w:hAnsi="Palatino Linotype" w:cs="Palatino Linotype"/>
          <w:i/>
          <w:color w:val="000000"/>
        </w:rPr>
        <w:t xml:space="preserve"> del 11 de enero de 2022.</w:t>
      </w:r>
      <w:r w:rsidRPr="007379EE">
        <w:rPr>
          <w:rFonts w:ascii="Palatino Linotype" w:eastAsia="Palatino Linotype" w:hAnsi="Palatino Linotype" w:cs="Palatino Linotype"/>
          <w:i/>
          <w:color w:val="000000"/>
        </w:rPr>
        <w:t>” (Sic)</w:t>
      </w:r>
    </w:p>
    <w:p w14:paraId="2073336A" w14:textId="77777777" w:rsidR="00DC099B" w:rsidRPr="007379EE" w:rsidRDefault="00DC099B" w:rsidP="006F32F3">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u w:val="single"/>
        </w:rPr>
      </w:pPr>
    </w:p>
    <w:p w14:paraId="0DAAB131" w14:textId="4AD4B2CA" w:rsidR="006F32F3" w:rsidRPr="007379EE" w:rsidRDefault="00DC099B" w:rsidP="006F32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7379EE">
        <w:rPr>
          <w:rFonts w:ascii="Palatino Linotype" w:eastAsia="Palatino Linotype" w:hAnsi="Palatino Linotype" w:cs="Palatino Linotype"/>
          <w:b/>
          <w:bCs/>
          <w:color w:val="000000"/>
          <w:sz w:val="24"/>
          <w:szCs w:val="24"/>
          <w:u w:val="single"/>
        </w:rPr>
        <w:t>00770</w:t>
      </w:r>
      <w:r w:rsidR="006F32F3" w:rsidRPr="007379EE">
        <w:rPr>
          <w:rFonts w:ascii="Palatino Linotype" w:eastAsia="Palatino Linotype" w:hAnsi="Palatino Linotype" w:cs="Palatino Linotype"/>
          <w:b/>
          <w:bCs/>
          <w:color w:val="000000"/>
          <w:sz w:val="24"/>
          <w:szCs w:val="24"/>
          <w:u w:val="single"/>
        </w:rPr>
        <w:t>/METEPEC/IP/2022</w:t>
      </w:r>
    </w:p>
    <w:p w14:paraId="685C4F5C" w14:textId="2CE5F8AB" w:rsidR="006F32F3" w:rsidRPr="007379EE" w:rsidRDefault="006F32F3" w:rsidP="006F32F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DC099B" w:rsidRPr="007379EE">
        <w:rPr>
          <w:rFonts w:ascii="Palatino Linotype" w:eastAsia="Palatino Linotype" w:hAnsi="Palatino Linotype" w:cs="Palatino Linotype"/>
          <w:i/>
          <w:color w:val="000000"/>
        </w:rPr>
        <w:t>Se solicita copia de todos los correos recibidos en la dirección de correo electrónico con terminación "@metepec.gob.mx" de la Coordinación de Gabinete Financiero del 11 de enero de 2022.</w:t>
      </w:r>
      <w:r w:rsidRPr="007379EE">
        <w:rPr>
          <w:rFonts w:ascii="Palatino Linotype" w:eastAsia="Palatino Linotype" w:hAnsi="Palatino Linotype" w:cs="Palatino Linotype"/>
          <w:i/>
          <w:color w:val="000000"/>
        </w:rPr>
        <w:t>” (Sic)</w:t>
      </w:r>
    </w:p>
    <w:p w14:paraId="0D8173B1" w14:textId="77777777" w:rsidR="00DC099B" w:rsidRPr="007379EE" w:rsidRDefault="00DC099B" w:rsidP="006F32F3">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u w:val="single"/>
        </w:rPr>
      </w:pPr>
    </w:p>
    <w:p w14:paraId="385D5CDB" w14:textId="7117C77D" w:rsidR="006F32F3" w:rsidRPr="007379EE" w:rsidRDefault="00DC099B" w:rsidP="006F32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7379EE">
        <w:rPr>
          <w:rFonts w:ascii="Palatino Linotype" w:eastAsia="Palatino Linotype" w:hAnsi="Palatino Linotype" w:cs="Palatino Linotype"/>
          <w:b/>
          <w:bCs/>
          <w:color w:val="000000"/>
          <w:sz w:val="24"/>
          <w:szCs w:val="24"/>
          <w:u w:val="single"/>
        </w:rPr>
        <w:lastRenderedPageBreak/>
        <w:t>00771</w:t>
      </w:r>
      <w:r w:rsidR="006F32F3" w:rsidRPr="007379EE">
        <w:rPr>
          <w:rFonts w:ascii="Palatino Linotype" w:eastAsia="Palatino Linotype" w:hAnsi="Palatino Linotype" w:cs="Palatino Linotype"/>
          <w:b/>
          <w:bCs/>
          <w:color w:val="000000"/>
          <w:sz w:val="24"/>
          <w:szCs w:val="24"/>
          <w:u w:val="single"/>
        </w:rPr>
        <w:t>/METEPEC/IP/2022</w:t>
      </w:r>
    </w:p>
    <w:p w14:paraId="70C00EA1" w14:textId="79A9585A" w:rsidR="006F32F3" w:rsidRPr="007379EE" w:rsidRDefault="006F32F3" w:rsidP="006F32F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DC099B" w:rsidRPr="007379EE">
        <w:rPr>
          <w:rFonts w:ascii="Palatino Linotype" w:eastAsia="Palatino Linotype" w:hAnsi="Palatino Linotype" w:cs="Palatino Linotype"/>
          <w:i/>
          <w:color w:val="000000"/>
        </w:rPr>
        <w:t>Se solicita copia de todos los correos recibidos en la dirección de correo electrónico con terminación "@metepec.gob.mx" de la Coordinación de Gobierno Digital y Electrónico del 11 de enero de 2022.</w:t>
      </w:r>
      <w:r w:rsidRPr="007379EE">
        <w:rPr>
          <w:rFonts w:ascii="Palatino Linotype" w:eastAsia="Palatino Linotype" w:hAnsi="Palatino Linotype" w:cs="Palatino Linotype"/>
          <w:i/>
          <w:color w:val="000000"/>
        </w:rPr>
        <w:t>” (Sic)</w:t>
      </w:r>
    </w:p>
    <w:p w14:paraId="3A40104A" w14:textId="77777777" w:rsidR="00DC099B" w:rsidRPr="007379EE" w:rsidRDefault="00DC099B" w:rsidP="006F32F3">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u w:val="single"/>
        </w:rPr>
      </w:pPr>
    </w:p>
    <w:p w14:paraId="12FE24DC" w14:textId="136CCC9A" w:rsidR="006F32F3" w:rsidRPr="007379EE" w:rsidRDefault="006F32F3" w:rsidP="006F32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7379EE">
        <w:rPr>
          <w:rFonts w:ascii="Palatino Linotype" w:eastAsia="Palatino Linotype" w:hAnsi="Palatino Linotype" w:cs="Palatino Linotype"/>
          <w:b/>
          <w:bCs/>
          <w:color w:val="000000"/>
          <w:sz w:val="24"/>
          <w:szCs w:val="24"/>
          <w:u w:val="single"/>
        </w:rPr>
        <w:t>0</w:t>
      </w:r>
      <w:r w:rsidR="00DC099B" w:rsidRPr="007379EE">
        <w:rPr>
          <w:rFonts w:ascii="Palatino Linotype" w:eastAsia="Palatino Linotype" w:hAnsi="Palatino Linotype" w:cs="Palatino Linotype"/>
          <w:b/>
          <w:bCs/>
          <w:color w:val="000000"/>
          <w:sz w:val="24"/>
          <w:szCs w:val="24"/>
          <w:u w:val="single"/>
        </w:rPr>
        <w:t>0772</w:t>
      </w:r>
      <w:r w:rsidRPr="007379EE">
        <w:rPr>
          <w:rFonts w:ascii="Palatino Linotype" w:eastAsia="Palatino Linotype" w:hAnsi="Palatino Linotype" w:cs="Palatino Linotype"/>
          <w:b/>
          <w:bCs/>
          <w:color w:val="000000"/>
          <w:sz w:val="24"/>
          <w:szCs w:val="24"/>
          <w:u w:val="single"/>
        </w:rPr>
        <w:t>/METEPEC/IP/2022</w:t>
      </w:r>
    </w:p>
    <w:p w14:paraId="3AD8D4D4" w14:textId="717F3F91" w:rsidR="006F32F3" w:rsidRPr="007379EE" w:rsidRDefault="006F32F3" w:rsidP="006F32F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DC099B" w:rsidRPr="007379EE">
        <w:rPr>
          <w:rFonts w:ascii="Palatino Linotype" w:eastAsia="Palatino Linotype" w:hAnsi="Palatino Linotype" w:cs="Palatino Linotype"/>
          <w:i/>
          <w:color w:val="000000"/>
        </w:rPr>
        <w:t>Se solicita copia de todos los correos recibidos en la dirección de correo electrónico con terminación "@metepec.gob.mx" de la Coordinación de Protección Civil y Bomberos del 11 de enero de 2022.</w:t>
      </w:r>
      <w:r w:rsidRPr="007379EE">
        <w:rPr>
          <w:rFonts w:ascii="Palatino Linotype" w:eastAsia="Palatino Linotype" w:hAnsi="Palatino Linotype" w:cs="Palatino Linotype"/>
          <w:i/>
          <w:color w:val="000000"/>
        </w:rPr>
        <w:t>” (Sic)</w:t>
      </w:r>
    </w:p>
    <w:p w14:paraId="46BDA932" w14:textId="77777777" w:rsidR="00DC099B" w:rsidRPr="007379EE" w:rsidRDefault="00DC099B" w:rsidP="006F32F3">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u w:val="single"/>
        </w:rPr>
      </w:pPr>
    </w:p>
    <w:p w14:paraId="2B6998BE" w14:textId="0EA5ACCA" w:rsidR="006F32F3" w:rsidRPr="007379EE" w:rsidRDefault="00DC099B" w:rsidP="006F32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7379EE">
        <w:rPr>
          <w:rFonts w:ascii="Palatino Linotype" w:eastAsia="Palatino Linotype" w:hAnsi="Palatino Linotype" w:cs="Palatino Linotype"/>
          <w:b/>
          <w:bCs/>
          <w:color w:val="000000"/>
          <w:sz w:val="24"/>
          <w:szCs w:val="24"/>
          <w:u w:val="single"/>
        </w:rPr>
        <w:t>00785</w:t>
      </w:r>
      <w:r w:rsidR="006F32F3" w:rsidRPr="007379EE">
        <w:rPr>
          <w:rFonts w:ascii="Palatino Linotype" w:eastAsia="Palatino Linotype" w:hAnsi="Palatino Linotype" w:cs="Palatino Linotype"/>
          <w:b/>
          <w:bCs/>
          <w:color w:val="000000"/>
          <w:sz w:val="24"/>
          <w:szCs w:val="24"/>
          <w:u w:val="single"/>
        </w:rPr>
        <w:t>/METEPEC/IP/2022</w:t>
      </w:r>
    </w:p>
    <w:p w14:paraId="0D156EB1" w14:textId="156A4667" w:rsidR="006F32F3" w:rsidRPr="007379EE" w:rsidRDefault="006F32F3" w:rsidP="006F32F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DC099B" w:rsidRPr="007379EE">
        <w:rPr>
          <w:rFonts w:ascii="Palatino Linotype" w:eastAsia="Palatino Linotype" w:hAnsi="Palatino Linotype" w:cs="Palatino Linotype"/>
          <w:i/>
          <w:color w:val="000000"/>
        </w:rPr>
        <w:t>Se solicita copia de todos los correos enviados de la dirección de correo electrónico con terminación "@metepec.gob.mx" de la Dirección de Gobierno por Resultados del 11 de enero de 2022.</w:t>
      </w:r>
      <w:r w:rsidRPr="007379EE">
        <w:rPr>
          <w:rFonts w:ascii="Palatino Linotype" w:eastAsia="Palatino Linotype" w:hAnsi="Palatino Linotype" w:cs="Palatino Linotype"/>
          <w:i/>
          <w:color w:val="000000"/>
        </w:rPr>
        <w:t>” (Sic)</w:t>
      </w:r>
    </w:p>
    <w:p w14:paraId="7510B37C" w14:textId="77777777" w:rsidR="00DC099B" w:rsidRPr="007379EE" w:rsidRDefault="00DC099B" w:rsidP="006F32F3">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u w:val="single"/>
        </w:rPr>
      </w:pPr>
    </w:p>
    <w:p w14:paraId="0A444296" w14:textId="23DFB85A" w:rsidR="006F32F3" w:rsidRPr="007379EE" w:rsidRDefault="00DC099B" w:rsidP="006F32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7379EE">
        <w:rPr>
          <w:rFonts w:ascii="Palatino Linotype" w:eastAsia="Palatino Linotype" w:hAnsi="Palatino Linotype" w:cs="Palatino Linotype"/>
          <w:b/>
          <w:bCs/>
          <w:color w:val="000000"/>
          <w:sz w:val="24"/>
          <w:szCs w:val="24"/>
          <w:u w:val="single"/>
        </w:rPr>
        <w:t>00786</w:t>
      </w:r>
      <w:r w:rsidR="006F32F3" w:rsidRPr="007379EE">
        <w:rPr>
          <w:rFonts w:ascii="Palatino Linotype" w:eastAsia="Palatino Linotype" w:hAnsi="Palatino Linotype" w:cs="Palatino Linotype"/>
          <w:b/>
          <w:bCs/>
          <w:color w:val="000000"/>
          <w:sz w:val="24"/>
          <w:szCs w:val="24"/>
          <w:u w:val="single"/>
        </w:rPr>
        <w:t>/METEPEC/IP/2022</w:t>
      </w:r>
    </w:p>
    <w:p w14:paraId="77BB3680" w14:textId="70FE91CB" w:rsidR="006F32F3" w:rsidRPr="007379EE" w:rsidRDefault="006F32F3" w:rsidP="006F32F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DC099B" w:rsidRPr="007379EE">
        <w:rPr>
          <w:rFonts w:ascii="Palatino Linotype" w:eastAsia="Palatino Linotype" w:hAnsi="Palatino Linotype" w:cs="Palatino Linotype"/>
          <w:i/>
          <w:color w:val="000000"/>
        </w:rPr>
        <w:t>Se solicita copia de todos los correos enviados de la dirección de correo electrónico con terminación "@metepec.gob.mx" de la Dirección de Gobernación del 11 de enero de 2022.</w:t>
      </w:r>
      <w:r w:rsidRPr="007379EE">
        <w:rPr>
          <w:rFonts w:ascii="Palatino Linotype" w:eastAsia="Palatino Linotype" w:hAnsi="Palatino Linotype" w:cs="Palatino Linotype"/>
          <w:i/>
          <w:color w:val="000000"/>
        </w:rPr>
        <w:t>” (Sic)</w:t>
      </w:r>
    </w:p>
    <w:p w14:paraId="1CC29176" w14:textId="77777777" w:rsidR="00DC099B" w:rsidRPr="007379EE" w:rsidRDefault="00DC099B" w:rsidP="006F32F3">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u w:val="single"/>
        </w:rPr>
      </w:pPr>
    </w:p>
    <w:p w14:paraId="6426CDAD" w14:textId="79C531A3" w:rsidR="006F32F3" w:rsidRPr="007379EE" w:rsidRDefault="00DC099B" w:rsidP="006F32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7379EE">
        <w:rPr>
          <w:rFonts w:ascii="Palatino Linotype" w:eastAsia="Palatino Linotype" w:hAnsi="Palatino Linotype" w:cs="Palatino Linotype"/>
          <w:b/>
          <w:bCs/>
          <w:color w:val="000000"/>
          <w:sz w:val="24"/>
          <w:szCs w:val="24"/>
          <w:u w:val="single"/>
        </w:rPr>
        <w:t>00788</w:t>
      </w:r>
      <w:r w:rsidR="006F32F3" w:rsidRPr="007379EE">
        <w:rPr>
          <w:rFonts w:ascii="Palatino Linotype" w:eastAsia="Palatino Linotype" w:hAnsi="Palatino Linotype" w:cs="Palatino Linotype"/>
          <w:b/>
          <w:bCs/>
          <w:color w:val="000000"/>
          <w:sz w:val="24"/>
          <w:szCs w:val="24"/>
          <w:u w:val="single"/>
        </w:rPr>
        <w:t>/METEPEC/IP/2022</w:t>
      </w:r>
    </w:p>
    <w:p w14:paraId="3FAD4562" w14:textId="26A6932A" w:rsidR="006F32F3" w:rsidRPr="007379EE" w:rsidRDefault="006F32F3" w:rsidP="006F32F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DC099B" w:rsidRPr="007379EE">
        <w:rPr>
          <w:rFonts w:ascii="Palatino Linotype" w:eastAsia="Palatino Linotype" w:hAnsi="Palatino Linotype" w:cs="Palatino Linotype"/>
          <w:i/>
          <w:color w:val="000000"/>
        </w:rPr>
        <w:t>Se solicita copia de todos los correos enviados de la dirección de correo electrónico con terminación "@metepec.gob.mx" de la Dirección de Igualdad de Género del 11 de enero de 2022.</w:t>
      </w:r>
      <w:r w:rsidRPr="007379EE">
        <w:rPr>
          <w:rFonts w:ascii="Palatino Linotype" w:eastAsia="Palatino Linotype" w:hAnsi="Palatino Linotype" w:cs="Palatino Linotype"/>
          <w:i/>
          <w:color w:val="000000"/>
        </w:rPr>
        <w:t>” (Sic)</w:t>
      </w:r>
    </w:p>
    <w:p w14:paraId="6F53279E" w14:textId="77777777" w:rsidR="00DC099B" w:rsidRPr="007379EE" w:rsidRDefault="00DC099B" w:rsidP="006F32F3">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u w:val="single"/>
        </w:rPr>
      </w:pPr>
    </w:p>
    <w:p w14:paraId="754B8AC7" w14:textId="44BFFBB3" w:rsidR="006F32F3" w:rsidRPr="007379EE" w:rsidRDefault="00DC099B" w:rsidP="006F32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7379EE">
        <w:rPr>
          <w:rFonts w:ascii="Palatino Linotype" w:eastAsia="Palatino Linotype" w:hAnsi="Palatino Linotype" w:cs="Palatino Linotype"/>
          <w:b/>
          <w:bCs/>
          <w:color w:val="000000"/>
          <w:sz w:val="24"/>
          <w:szCs w:val="24"/>
          <w:u w:val="single"/>
        </w:rPr>
        <w:t>00789</w:t>
      </w:r>
      <w:r w:rsidR="006F32F3" w:rsidRPr="007379EE">
        <w:rPr>
          <w:rFonts w:ascii="Palatino Linotype" w:eastAsia="Palatino Linotype" w:hAnsi="Palatino Linotype" w:cs="Palatino Linotype"/>
          <w:b/>
          <w:bCs/>
          <w:color w:val="000000"/>
          <w:sz w:val="24"/>
          <w:szCs w:val="24"/>
          <w:u w:val="single"/>
        </w:rPr>
        <w:t>/METEPEC/IP/2022</w:t>
      </w:r>
    </w:p>
    <w:p w14:paraId="6E17EDC0" w14:textId="7258E713" w:rsidR="006F32F3" w:rsidRPr="007379EE" w:rsidRDefault="006F32F3" w:rsidP="006F32F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1B35CC" w:rsidRPr="007379EE">
        <w:rPr>
          <w:rFonts w:ascii="Palatino Linotype" w:eastAsia="Palatino Linotype" w:hAnsi="Palatino Linotype" w:cs="Palatino Linotype"/>
          <w:i/>
          <w:color w:val="000000"/>
        </w:rPr>
        <w:t>Se solicita copia de todos los correos enviados de la dirección de correo electrónico con terminación "@metepec.gob.mx" de la Dirección de Desarrollo Urbano, Metropolitano y Obras Públicas del 11 de enero de 2022.</w:t>
      </w:r>
      <w:r w:rsidRPr="007379EE">
        <w:rPr>
          <w:rFonts w:ascii="Palatino Linotype" w:eastAsia="Palatino Linotype" w:hAnsi="Palatino Linotype" w:cs="Palatino Linotype"/>
          <w:i/>
          <w:color w:val="000000"/>
        </w:rPr>
        <w:t>” (Sic)</w:t>
      </w:r>
    </w:p>
    <w:p w14:paraId="6423CABD" w14:textId="77777777" w:rsidR="00DC099B" w:rsidRPr="007379EE" w:rsidRDefault="00DC099B" w:rsidP="006F32F3">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u w:val="single"/>
        </w:rPr>
      </w:pPr>
    </w:p>
    <w:p w14:paraId="2708C986" w14:textId="5810C67C" w:rsidR="006F32F3" w:rsidRPr="007379EE" w:rsidRDefault="00DC099B" w:rsidP="006F32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7379EE">
        <w:rPr>
          <w:rFonts w:ascii="Palatino Linotype" w:eastAsia="Palatino Linotype" w:hAnsi="Palatino Linotype" w:cs="Palatino Linotype"/>
          <w:b/>
          <w:bCs/>
          <w:color w:val="000000"/>
          <w:sz w:val="24"/>
          <w:szCs w:val="24"/>
          <w:u w:val="single"/>
        </w:rPr>
        <w:lastRenderedPageBreak/>
        <w:t>00791</w:t>
      </w:r>
      <w:r w:rsidR="006F32F3" w:rsidRPr="007379EE">
        <w:rPr>
          <w:rFonts w:ascii="Palatino Linotype" w:eastAsia="Palatino Linotype" w:hAnsi="Palatino Linotype" w:cs="Palatino Linotype"/>
          <w:b/>
          <w:bCs/>
          <w:color w:val="000000"/>
          <w:sz w:val="24"/>
          <w:szCs w:val="24"/>
          <w:u w:val="single"/>
        </w:rPr>
        <w:t>/METEPEC/IP/2022</w:t>
      </w:r>
    </w:p>
    <w:p w14:paraId="1727ED61" w14:textId="7225E81B" w:rsidR="006F32F3" w:rsidRPr="007379EE" w:rsidRDefault="006F32F3" w:rsidP="006F32F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1B35CC" w:rsidRPr="007379EE">
        <w:rPr>
          <w:rFonts w:ascii="Palatino Linotype" w:eastAsia="Palatino Linotype" w:hAnsi="Palatino Linotype" w:cs="Palatino Linotype"/>
          <w:i/>
          <w:color w:val="000000"/>
        </w:rPr>
        <w:t>Se solicita copia de todos los correos enviados de la dirección de correo electrónico con terminación "@metepec.gob.mx" de la Dirección de Desarrollo Social del 11 de enero de 2022.</w:t>
      </w:r>
      <w:r w:rsidRPr="007379EE">
        <w:rPr>
          <w:rFonts w:ascii="Palatino Linotype" w:eastAsia="Palatino Linotype" w:hAnsi="Palatino Linotype" w:cs="Palatino Linotype"/>
          <w:i/>
          <w:color w:val="000000"/>
        </w:rPr>
        <w:t>” (Sic)</w:t>
      </w:r>
    </w:p>
    <w:p w14:paraId="4C2595B1" w14:textId="77777777" w:rsidR="00DC099B" w:rsidRPr="007379EE" w:rsidRDefault="00DC099B" w:rsidP="006F32F3">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u w:val="single"/>
        </w:rPr>
      </w:pPr>
    </w:p>
    <w:p w14:paraId="71CA5197" w14:textId="6105251C" w:rsidR="006F32F3" w:rsidRPr="007379EE" w:rsidRDefault="00DC099B" w:rsidP="006F32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7379EE">
        <w:rPr>
          <w:rFonts w:ascii="Palatino Linotype" w:eastAsia="Palatino Linotype" w:hAnsi="Palatino Linotype" w:cs="Palatino Linotype"/>
          <w:b/>
          <w:bCs/>
          <w:color w:val="000000"/>
          <w:sz w:val="24"/>
          <w:szCs w:val="24"/>
          <w:u w:val="single"/>
        </w:rPr>
        <w:t>00792</w:t>
      </w:r>
      <w:r w:rsidR="006F32F3" w:rsidRPr="007379EE">
        <w:rPr>
          <w:rFonts w:ascii="Palatino Linotype" w:eastAsia="Palatino Linotype" w:hAnsi="Palatino Linotype" w:cs="Palatino Linotype"/>
          <w:b/>
          <w:bCs/>
          <w:color w:val="000000"/>
          <w:sz w:val="24"/>
          <w:szCs w:val="24"/>
          <w:u w:val="single"/>
        </w:rPr>
        <w:t>/METEPEC/IP/2022</w:t>
      </w:r>
    </w:p>
    <w:p w14:paraId="79A90643" w14:textId="1442EA70" w:rsidR="006F32F3" w:rsidRPr="007379EE" w:rsidRDefault="006F32F3" w:rsidP="006F32F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1B35CC" w:rsidRPr="007379EE">
        <w:rPr>
          <w:rFonts w:ascii="Palatino Linotype" w:eastAsia="Palatino Linotype" w:hAnsi="Palatino Linotype" w:cs="Palatino Linotype"/>
          <w:i/>
          <w:color w:val="000000"/>
        </w:rPr>
        <w:t>Se solicita copia de todos los correos enviados de la dirección de correo electrónico con terminación "@metepec.gob.mx" de la Dirección de Cultura del 11 de enero de 2022.</w:t>
      </w:r>
      <w:r w:rsidRPr="007379EE">
        <w:rPr>
          <w:rFonts w:ascii="Palatino Linotype" w:eastAsia="Palatino Linotype" w:hAnsi="Palatino Linotype" w:cs="Palatino Linotype"/>
          <w:i/>
          <w:color w:val="000000"/>
        </w:rPr>
        <w:t>” (Sic)</w:t>
      </w:r>
    </w:p>
    <w:p w14:paraId="58EC89C1" w14:textId="77777777" w:rsidR="00DC099B" w:rsidRPr="007379EE" w:rsidRDefault="00DC099B" w:rsidP="006F32F3">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u w:val="single"/>
        </w:rPr>
      </w:pPr>
    </w:p>
    <w:p w14:paraId="646234A5" w14:textId="0F052F60" w:rsidR="006F32F3" w:rsidRPr="007379EE" w:rsidRDefault="00DC099B" w:rsidP="006F32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7379EE">
        <w:rPr>
          <w:rFonts w:ascii="Palatino Linotype" w:eastAsia="Palatino Linotype" w:hAnsi="Palatino Linotype" w:cs="Palatino Linotype"/>
          <w:b/>
          <w:bCs/>
          <w:color w:val="000000"/>
          <w:sz w:val="24"/>
          <w:szCs w:val="24"/>
          <w:u w:val="single"/>
        </w:rPr>
        <w:t>00794</w:t>
      </w:r>
      <w:r w:rsidR="006F32F3" w:rsidRPr="007379EE">
        <w:rPr>
          <w:rFonts w:ascii="Palatino Linotype" w:eastAsia="Palatino Linotype" w:hAnsi="Palatino Linotype" w:cs="Palatino Linotype"/>
          <w:b/>
          <w:bCs/>
          <w:color w:val="000000"/>
          <w:sz w:val="24"/>
          <w:szCs w:val="24"/>
          <w:u w:val="single"/>
        </w:rPr>
        <w:t>/METEPEC/IP/2022</w:t>
      </w:r>
    </w:p>
    <w:p w14:paraId="268A84F8" w14:textId="50CF3DF6" w:rsidR="006F32F3" w:rsidRPr="007379EE" w:rsidRDefault="006F32F3" w:rsidP="006F32F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1B35CC" w:rsidRPr="007379EE">
        <w:rPr>
          <w:rFonts w:ascii="Palatino Linotype" w:eastAsia="Palatino Linotype" w:hAnsi="Palatino Linotype" w:cs="Palatino Linotype"/>
          <w:i/>
          <w:color w:val="000000"/>
        </w:rPr>
        <w:t>Se solicita copia de todos los correos enviados de la dirección de correo electrónico con terminación "@metepec.gob.mx" de la Consejería Jurídica Municipal del 11 de enero de 2022.</w:t>
      </w:r>
      <w:r w:rsidRPr="007379EE">
        <w:rPr>
          <w:rFonts w:ascii="Palatino Linotype" w:eastAsia="Palatino Linotype" w:hAnsi="Palatino Linotype" w:cs="Palatino Linotype"/>
          <w:i/>
          <w:color w:val="000000"/>
        </w:rPr>
        <w:t>” (Sic)</w:t>
      </w:r>
    </w:p>
    <w:p w14:paraId="056DA4E2" w14:textId="77777777" w:rsidR="00DC099B" w:rsidRPr="007379EE" w:rsidRDefault="00DC099B" w:rsidP="006F32F3">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u w:val="single"/>
        </w:rPr>
      </w:pPr>
    </w:p>
    <w:p w14:paraId="2B1BEE91" w14:textId="2781A450" w:rsidR="006F32F3" w:rsidRPr="007379EE" w:rsidRDefault="00DC099B" w:rsidP="006F32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7379EE">
        <w:rPr>
          <w:rFonts w:ascii="Palatino Linotype" w:eastAsia="Palatino Linotype" w:hAnsi="Palatino Linotype" w:cs="Palatino Linotype"/>
          <w:b/>
          <w:bCs/>
          <w:color w:val="000000"/>
          <w:sz w:val="24"/>
          <w:szCs w:val="24"/>
          <w:u w:val="single"/>
        </w:rPr>
        <w:t>00999</w:t>
      </w:r>
      <w:r w:rsidR="006F32F3" w:rsidRPr="007379EE">
        <w:rPr>
          <w:rFonts w:ascii="Palatino Linotype" w:eastAsia="Palatino Linotype" w:hAnsi="Palatino Linotype" w:cs="Palatino Linotype"/>
          <w:b/>
          <w:bCs/>
          <w:color w:val="000000"/>
          <w:sz w:val="24"/>
          <w:szCs w:val="24"/>
          <w:u w:val="single"/>
        </w:rPr>
        <w:t>/METEPEC/IP/2022</w:t>
      </w:r>
    </w:p>
    <w:p w14:paraId="699C0DA9" w14:textId="48F62C46" w:rsidR="006F32F3" w:rsidRPr="007379EE" w:rsidRDefault="006F32F3" w:rsidP="006F32F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1B35CC" w:rsidRPr="007379EE">
        <w:rPr>
          <w:rFonts w:ascii="Palatino Linotype" w:eastAsia="Palatino Linotype" w:hAnsi="Palatino Linotype" w:cs="Palatino Linotype"/>
          <w:i/>
          <w:color w:val="000000"/>
        </w:rPr>
        <w:t>Se solicita copia de todos los correos electrónicos emitidos desde las cuentas de correos electrónicos institucionales por: Presidencia Municipal; Secretaría Particular de Presidencia; Oficina de Presidencia; Sindicatura Municipal; Primera, Segunda, Tercera y Cuarta Regidurías; Secretaría del Ayuntamiento; Contraloría Municipal; Tesorería Municipal; Consejería Jurídica Municipal; Dirección de Administración; Dirección de Cultura; Dirección de Desarrollo Social; Dirección de Desarrollo Económico, Turístico y Artesanal; Dirección de Desarrollo Urbano, Metropolitano y Obras Públicas; Dirección de Igualdad de Género; Dirección de Educación; Dirección de Gobernación; Dirección de Gobierno Por Resultados; Dirección de Medio Ambiente; Dirección de Seguridad Pública y Tránsito; Dirección de Servicios Públicos; Unidad de Logística; Unidad de Transparencia; Coordinación de Comunicación Social; Coordinación de Gabinete Financiero; Coordinación de Gobierno Digital y Electrónico; Coordinación de Protección Civil y Bomberos; Coordinación General del Instituto Municipal de Cultura Física y Deporte de Metepec del 12 de enero de 2022.</w:t>
      </w:r>
      <w:r w:rsidRPr="007379EE">
        <w:rPr>
          <w:rFonts w:ascii="Palatino Linotype" w:eastAsia="Palatino Linotype" w:hAnsi="Palatino Linotype" w:cs="Palatino Linotype"/>
          <w:i/>
          <w:color w:val="000000"/>
        </w:rPr>
        <w:t>” (Sic)</w:t>
      </w:r>
    </w:p>
    <w:p w14:paraId="5A5B1790" w14:textId="5F8FD1B0" w:rsidR="00DC099B" w:rsidRPr="007379EE" w:rsidRDefault="00DC099B" w:rsidP="006F32F3">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u w:val="single"/>
        </w:rPr>
      </w:pPr>
    </w:p>
    <w:p w14:paraId="22C4F632" w14:textId="34704FCC" w:rsidR="006F32F3" w:rsidRPr="007379EE" w:rsidRDefault="00DC099B" w:rsidP="006F32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7379EE">
        <w:rPr>
          <w:rFonts w:ascii="Palatino Linotype" w:eastAsia="Palatino Linotype" w:hAnsi="Palatino Linotype" w:cs="Palatino Linotype"/>
          <w:b/>
          <w:bCs/>
          <w:color w:val="000000"/>
          <w:sz w:val="24"/>
          <w:szCs w:val="24"/>
          <w:u w:val="single"/>
        </w:rPr>
        <w:t>00782</w:t>
      </w:r>
      <w:r w:rsidR="006F32F3" w:rsidRPr="007379EE">
        <w:rPr>
          <w:rFonts w:ascii="Palatino Linotype" w:eastAsia="Palatino Linotype" w:hAnsi="Palatino Linotype" w:cs="Palatino Linotype"/>
          <w:b/>
          <w:bCs/>
          <w:color w:val="000000"/>
          <w:sz w:val="24"/>
          <w:szCs w:val="24"/>
          <w:u w:val="single"/>
        </w:rPr>
        <w:t>/METEPEC/IP/2022</w:t>
      </w:r>
    </w:p>
    <w:p w14:paraId="7925A1EB" w14:textId="1B4C76D4" w:rsidR="006F32F3" w:rsidRPr="007379EE" w:rsidRDefault="006F32F3" w:rsidP="006F32F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lastRenderedPageBreak/>
        <w:t>“</w:t>
      </w:r>
      <w:r w:rsidR="001B35CC" w:rsidRPr="007379EE">
        <w:rPr>
          <w:rFonts w:ascii="Palatino Linotype" w:eastAsia="Palatino Linotype" w:hAnsi="Palatino Linotype" w:cs="Palatino Linotype"/>
          <w:i/>
          <w:color w:val="000000"/>
        </w:rPr>
        <w:t>Se solicita copia de todos los correos enviados de la dirección de correo electrónico con terminación "@metepec.gob.mx" de la Dirección de Servicios Públicos del 11 de enero de 2022.</w:t>
      </w:r>
      <w:r w:rsidRPr="007379EE">
        <w:rPr>
          <w:rFonts w:ascii="Palatino Linotype" w:eastAsia="Palatino Linotype" w:hAnsi="Palatino Linotype" w:cs="Palatino Linotype"/>
          <w:i/>
          <w:color w:val="000000"/>
        </w:rPr>
        <w:t>” (Sic)</w:t>
      </w:r>
    </w:p>
    <w:p w14:paraId="73A3E89E" w14:textId="77777777" w:rsidR="00DC099B" w:rsidRPr="007379EE" w:rsidRDefault="00DC099B" w:rsidP="006F32F3">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u w:val="single"/>
        </w:rPr>
      </w:pPr>
    </w:p>
    <w:p w14:paraId="33C1B8B2" w14:textId="71631894" w:rsidR="006F32F3" w:rsidRPr="007379EE" w:rsidRDefault="00DC099B" w:rsidP="006F32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7379EE">
        <w:rPr>
          <w:rFonts w:ascii="Palatino Linotype" w:eastAsia="Palatino Linotype" w:hAnsi="Palatino Linotype" w:cs="Palatino Linotype"/>
          <w:b/>
          <w:bCs/>
          <w:color w:val="000000"/>
          <w:sz w:val="24"/>
          <w:szCs w:val="24"/>
          <w:u w:val="single"/>
        </w:rPr>
        <w:t>00801</w:t>
      </w:r>
      <w:r w:rsidR="006F32F3" w:rsidRPr="007379EE">
        <w:rPr>
          <w:rFonts w:ascii="Palatino Linotype" w:eastAsia="Palatino Linotype" w:hAnsi="Palatino Linotype" w:cs="Palatino Linotype"/>
          <w:b/>
          <w:bCs/>
          <w:color w:val="000000"/>
          <w:sz w:val="24"/>
          <w:szCs w:val="24"/>
          <w:u w:val="single"/>
        </w:rPr>
        <w:t>/METEPEC/IP/2022</w:t>
      </w:r>
    </w:p>
    <w:p w14:paraId="29D7561D" w14:textId="7B54EE70" w:rsidR="006F32F3" w:rsidRPr="007379EE" w:rsidRDefault="006F32F3" w:rsidP="006F32F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1B35CC" w:rsidRPr="007379EE">
        <w:rPr>
          <w:rFonts w:ascii="Palatino Linotype" w:eastAsia="Palatino Linotype" w:hAnsi="Palatino Linotype" w:cs="Palatino Linotype"/>
          <w:i/>
          <w:color w:val="000000"/>
        </w:rPr>
        <w:t>Se solicita copia de todos los correos enviados de la dirección de correo electrónico con terminación "@metepec.gob.mx" de la Presidencia Municipal del 11 de enero de 2022.</w:t>
      </w:r>
      <w:r w:rsidRPr="007379EE">
        <w:rPr>
          <w:rFonts w:ascii="Palatino Linotype" w:eastAsia="Palatino Linotype" w:hAnsi="Palatino Linotype" w:cs="Palatino Linotype"/>
          <w:i/>
          <w:color w:val="000000"/>
        </w:rPr>
        <w:t>” (Sic)</w:t>
      </w:r>
    </w:p>
    <w:p w14:paraId="721FF885" w14:textId="77777777" w:rsidR="00DC099B" w:rsidRPr="007379EE" w:rsidRDefault="00DC099B" w:rsidP="006F32F3">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u w:val="single"/>
        </w:rPr>
      </w:pPr>
    </w:p>
    <w:p w14:paraId="450F5B05" w14:textId="45F3DB03" w:rsidR="006F32F3" w:rsidRPr="007379EE" w:rsidRDefault="00DC099B" w:rsidP="006F32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7379EE">
        <w:rPr>
          <w:rFonts w:ascii="Palatino Linotype" w:eastAsia="Palatino Linotype" w:hAnsi="Palatino Linotype" w:cs="Palatino Linotype"/>
          <w:b/>
          <w:bCs/>
          <w:color w:val="000000"/>
          <w:sz w:val="24"/>
          <w:szCs w:val="24"/>
          <w:u w:val="single"/>
        </w:rPr>
        <w:t>00800</w:t>
      </w:r>
      <w:r w:rsidR="006F32F3" w:rsidRPr="007379EE">
        <w:rPr>
          <w:rFonts w:ascii="Palatino Linotype" w:eastAsia="Palatino Linotype" w:hAnsi="Palatino Linotype" w:cs="Palatino Linotype"/>
          <w:b/>
          <w:bCs/>
          <w:color w:val="000000"/>
          <w:sz w:val="24"/>
          <w:szCs w:val="24"/>
          <w:u w:val="single"/>
        </w:rPr>
        <w:t>/METEPEC/IP/2022</w:t>
      </w:r>
    </w:p>
    <w:p w14:paraId="7923A967" w14:textId="76E5D5D4" w:rsidR="006F32F3" w:rsidRPr="007379EE" w:rsidRDefault="006F32F3" w:rsidP="006F32F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1B35CC" w:rsidRPr="007379EE">
        <w:rPr>
          <w:rFonts w:ascii="Palatino Linotype" w:eastAsia="Palatino Linotype" w:hAnsi="Palatino Linotype" w:cs="Palatino Linotype"/>
          <w:i/>
          <w:color w:val="000000"/>
        </w:rPr>
        <w:t>Se solicita copia de todos los correos enviados de la dirección de correo electrónico con terminación "@metepec.gob.mx" de la Secretaría Particular de Presidencia del 11 de enero de 2022.</w:t>
      </w:r>
      <w:r w:rsidRPr="007379EE">
        <w:rPr>
          <w:rFonts w:ascii="Palatino Linotype" w:eastAsia="Palatino Linotype" w:hAnsi="Palatino Linotype" w:cs="Palatino Linotype"/>
          <w:i/>
          <w:color w:val="000000"/>
        </w:rPr>
        <w:t>” (Sic)</w:t>
      </w:r>
    </w:p>
    <w:p w14:paraId="4F8E01B9" w14:textId="77777777" w:rsidR="00DC099B" w:rsidRPr="007379EE" w:rsidRDefault="00DC099B" w:rsidP="006F32F3">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u w:val="single"/>
        </w:rPr>
      </w:pPr>
    </w:p>
    <w:p w14:paraId="6826C568" w14:textId="47D6B1D7" w:rsidR="006F32F3" w:rsidRPr="007379EE" w:rsidRDefault="001B35CC" w:rsidP="006F32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7379EE">
        <w:rPr>
          <w:rFonts w:ascii="Palatino Linotype" w:eastAsia="Palatino Linotype" w:hAnsi="Palatino Linotype" w:cs="Palatino Linotype"/>
          <w:b/>
          <w:bCs/>
          <w:color w:val="000000"/>
          <w:sz w:val="24"/>
          <w:szCs w:val="24"/>
          <w:u w:val="single"/>
        </w:rPr>
        <w:t>01064</w:t>
      </w:r>
      <w:r w:rsidR="006F32F3" w:rsidRPr="007379EE">
        <w:rPr>
          <w:rFonts w:ascii="Palatino Linotype" w:eastAsia="Palatino Linotype" w:hAnsi="Palatino Linotype" w:cs="Palatino Linotype"/>
          <w:b/>
          <w:bCs/>
          <w:color w:val="000000"/>
          <w:sz w:val="24"/>
          <w:szCs w:val="24"/>
          <w:u w:val="single"/>
        </w:rPr>
        <w:t>/METEPEC/IP/2022</w:t>
      </w:r>
    </w:p>
    <w:p w14:paraId="327023B0" w14:textId="7B86DF92" w:rsidR="006F32F3" w:rsidRPr="007379EE" w:rsidRDefault="006F32F3" w:rsidP="006F32F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1B35CC" w:rsidRPr="007379EE">
        <w:rPr>
          <w:rFonts w:ascii="Palatino Linotype" w:eastAsia="Palatino Linotype" w:hAnsi="Palatino Linotype" w:cs="Palatino Linotype"/>
          <w:i/>
          <w:color w:val="000000"/>
        </w:rPr>
        <w:t>Se solicita copia de todos los correos electrónicos emitidos desde las cuentas de correos electrónicos institucionales por: Presidencia Municipal; Secretaría Particular de Presidencia; Oficina de Presidencia; Sindicatura Municipal; Primera, Segunda, Tercera y Cuarta Regidurías; Secretaría del Ayuntamiento; Contraloría Municipal; Tesorería Municipal; Consejería Jurídica Municipal; Dirección de Administración; Dirección de Cultura; Dirección de Desarrollo Social; Dirección de Desarrollo Económico, Turístico y Artesanal; Dirección de Desarrollo Urbano, Metropolitano y Obras Públicas; Dirección de Igualdad de Género; Dirección de Educación; Dirección de Gobernación; Dirección de Gobierno Por Resultados; Dirección de Medio Ambiente; Dirección de Seguridad Pública y Tránsito; Dirección de Servicios Públicos; Unidad de Logística; Unidad de Transparencia; Coordinación de Comunicación Social; Coordinación de Gabinete Financiero; Coordinación de Gobierno Digital y Electrónico; Coordinación de Protección Civil y Bomberos; Coordinación General del Instituto Municipal de Cultura Física y Deporte de Metepec del 13 de enero de 2022.</w:t>
      </w:r>
      <w:r w:rsidRPr="007379EE">
        <w:rPr>
          <w:rFonts w:ascii="Palatino Linotype" w:eastAsia="Palatino Linotype" w:hAnsi="Palatino Linotype" w:cs="Palatino Linotype"/>
          <w:i/>
          <w:color w:val="000000"/>
        </w:rPr>
        <w:t>” (Sic)</w:t>
      </w:r>
    </w:p>
    <w:p w14:paraId="15E4F658" w14:textId="7D92DDFB" w:rsidR="00DC099B" w:rsidRPr="007379EE" w:rsidRDefault="00DC099B" w:rsidP="006F32F3">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u w:val="single"/>
        </w:rPr>
      </w:pPr>
    </w:p>
    <w:p w14:paraId="1315E8EA" w14:textId="224B9BFA" w:rsidR="006F32F3" w:rsidRPr="007379EE" w:rsidRDefault="001B35CC" w:rsidP="006F32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7379EE">
        <w:rPr>
          <w:rFonts w:ascii="Palatino Linotype" w:eastAsia="Palatino Linotype" w:hAnsi="Palatino Linotype" w:cs="Palatino Linotype"/>
          <w:b/>
          <w:bCs/>
          <w:color w:val="000000"/>
          <w:sz w:val="24"/>
          <w:szCs w:val="24"/>
          <w:u w:val="single"/>
        </w:rPr>
        <w:t>01065</w:t>
      </w:r>
      <w:r w:rsidR="006F32F3" w:rsidRPr="007379EE">
        <w:rPr>
          <w:rFonts w:ascii="Palatino Linotype" w:eastAsia="Palatino Linotype" w:hAnsi="Palatino Linotype" w:cs="Palatino Linotype"/>
          <w:b/>
          <w:bCs/>
          <w:color w:val="000000"/>
          <w:sz w:val="24"/>
          <w:szCs w:val="24"/>
          <w:u w:val="single"/>
        </w:rPr>
        <w:t>/METEPEC/IP/2022</w:t>
      </w:r>
    </w:p>
    <w:p w14:paraId="4A95018B" w14:textId="0854B5E3" w:rsidR="006F32F3" w:rsidRPr="007379EE" w:rsidRDefault="006F32F3" w:rsidP="006F32F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1B35CC" w:rsidRPr="007379EE">
        <w:rPr>
          <w:rFonts w:ascii="Palatino Linotype" w:eastAsia="Palatino Linotype" w:hAnsi="Palatino Linotype" w:cs="Palatino Linotype"/>
          <w:i/>
          <w:color w:val="000000"/>
        </w:rPr>
        <w:t xml:space="preserve">Se solicita copia de todos los correos electrónicos recibidos en las cuentas de correos electrónicos institucionales por: Presidencia Municipal; Secretaría Particular de </w:t>
      </w:r>
      <w:r w:rsidR="001B35CC" w:rsidRPr="007379EE">
        <w:rPr>
          <w:rFonts w:ascii="Palatino Linotype" w:eastAsia="Palatino Linotype" w:hAnsi="Palatino Linotype" w:cs="Palatino Linotype"/>
          <w:i/>
          <w:color w:val="000000"/>
        </w:rPr>
        <w:lastRenderedPageBreak/>
        <w:t>Presidencia; Oficina de Presidencia; Sindicatura Municipal; Primera, Segunda, Tercera y Cuarta Regidurías; Secretaría del Ayuntamiento; Contraloría Municipal; Tesorería Municipal; Consejería Jurídica Municipal; Dirección de Administración; Dirección de Cultura; Dirección de Desarrollo Social; Dirección de Desarrollo Económico, Turístico y Artesanal; Dirección de Desarrollo Urbano, Metropolitano y Obras Públicas; Dirección de Igualdad de Género; Dirección de Educación; Dirección de Gobernación; Dirección de Gobierno Por Resultados; Dirección de Medio Ambiente; Dirección de Seguridad Pública y Tránsito; Dirección de Servicios Públicos; Unidad de Logística; Unidad de Transparencia; Coordinación de Comunicación Social; Coordinación de Gabinete Financiero; Coordinación de Gobierno Digital y Electrónico; Coordinación de Protección Civil y Bomberos; Coordinación General del Instituto Municipal de Cultura Física y Deporte de Metepec del 13 de enero de 2022.</w:t>
      </w:r>
      <w:r w:rsidRPr="007379EE">
        <w:rPr>
          <w:rFonts w:ascii="Palatino Linotype" w:eastAsia="Palatino Linotype" w:hAnsi="Palatino Linotype" w:cs="Palatino Linotype"/>
          <w:i/>
          <w:color w:val="000000"/>
        </w:rPr>
        <w:t>” (Sic)</w:t>
      </w:r>
    </w:p>
    <w:p w14:paraId="468813AE" w14:textId="77777777" w:rsidR="006F32F3" w:rsidRPr="007379EE" w:rsidRDefault="006F32F3"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u w:val="single"/>
        </w:rPr>
      </w:pPr>
    </w:p>
    <w:p w14:paraId="7A6C9658" w14:textId="647FD061" w:rsidR="003D4518"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Modalidad de entrega: a través del </w:t>
      </w:r>
      <w:r w:rsidRPr="007379EE">
        <w:rPr>
          <w:rFonts w:ascii="Palatino Linotype" w:eastAsia="Palatino Linotype" w:hAnsi="Palatino Linotype" w:cs="Palatino Linotype"/>
          <w:b/>
          <w:color w:val="000000"/>
          <w:sz w:val="24"/>
          <w:szCs w:val="24"/>
        </w:rPr>
        <w:t>SAIMEX</w:t>
      </w:r>
      <w:r w:rsidRPr="007379EE">
        <w:rPr>
          <w:rFonts w:ascii="Palatino Linotype" w:eastAsia="Palatino Linotype" w:hAnsi="Palatino Linotype" w:cs="Palatino Linotype"/>
          <w:color w:val="000000"/>
          <w:sz w:val="24"/>
          <w:szCs w:val="24"/>
        </w:rPr>
        <w:t>.</w:t>
      </w:r>
    </w:p>
    <w:p w14:paraId="09E8008B" w14:textId="77777777" w:rsidR="003D4518" w:rsidRPr="007379EE" w:rsidRDefault="003D4518" w:rsidP="00DE3512">
      <w:pPr>
        <w:pBdr>
          <w:top w:val="nil"/>
          <w:left w:val="nil"/>
          <w:bottom w:val="nil"/>
          <w:right w:val="nil"/>
          <w:between w:val="nil"/>
        </w:pBdr>
        <w:spacing w:after="0" w:line="360" w:lineRule="auto"/>
        <w:jc w:val="both"/>
        <w:rPr>
          <w:rFonts w:ascii="Palatino Linotype" w:eastAsia="Palatino Linotype" w:hAnsi="Palatino Linotype" w:cs="Palatino Linotype"/>
          <w:bCs/>
          <w:color w:val="000000"/>
          <w:sz w:val="24"/>
          <w:szCs w:val="24"/>
        </w:rPr>
      </w:pPr>
    </w:p>
    <w:p w14:paraId="2A298EB4" w14:textId="77777777" w:rsidR="00BE3E97" w:rsidRPr="007379EE" w:rsidRDefault="00BE3E97" w:rsidP="00BE3E9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7379EE">
        <w:rPr>
          <w:rFonts w:ascii="Palatino Linotype" w:eastAsia="Palatino Linotype" w:hAnsi="Palatino Linotype" w:cs="Palatino Linotype"/>
          <w:b/>
          <w:color w:val="000000"/>
          <w:sz w:val="26"/>
          <w:szCs w:val="26"/>
        </w:rPr>
        <w:t>SEGUNDO. De la prórroga para dar respuesta.</w:t>
      </w:r>
    </w:p>
    <w:p w14:paraId="17545574" w14:textId="77777777" w:rsidR="00BE3E97" w:rsidRPr="007379EE" w:rsidRDefault="00BE3E97" w:rsidP="00BE3E97">
      <w:pPr>
        <w:pBdr>
          <w:top w:val="nil"/>
          <w:left w:val="nil"/>
          <w:bottom w:val="nil"/>
          <w:right w:val="nil"/>
          <w:between w:val="nil"/>
        </w:pBdr>
        <w:spacing w:after="0" w:line="360" w:lineRule="auto"/>
        <w:jc w:val="both"/>
        <w:rPr>
          <w:rFonts w:ascii="Palatino Linotype" w:eastAsia="Palatino Linotype" w:hAnsi="Palatino Linotype" w:cs="Palatino Linotype"/>
          <w:bCs/>
          <w:color w:val="000000"/>
          <w:sz w:val="24"/>
          <w:szCs w:val="24"/>
        </w:rPr>
      </w:pPr>
      <w:r w:rsidRPr="007379EE">
        <w:rPr>
          <w:rFonts w:ascii="Palatino Linotype" w:eastAsia="Palatino Linotype" w:hAnsi="Palatino Linotype" w:cs="Palatino Linotype"/>
          <w:bCs/>
          <w:color w:val="000000"/>
          <w:sz w:val="24"/>
          <w:szCs w:val="24"/>
        </w:rPr>
        <w:t>En fecha veintinueve de enero de dos mil veintidós, el Sujeto Obligado hizo del conocimiento del Recurrente que se había autorizado la prórroga para dar respuesta a las solicitudes de información por siete días hábiles más, conforme a lo acordado en la Primera Sesión Extraordinaria del Comité de Transparencia de fecha veintiuno de enero de dos mil veintidós.</w:t>
      </w:r>
    </w:p>
    <w:p w14:paraId="744AA287" w14:textId="77777777" w:rsidR="00BE3E97" w:rsidRPr="007379EE" w:rsidRDefault="00BE3E97" w:rsidP="00DE3512">
      <w:pPr>
        <w:pBdr>
          <w:top w:val="nil"/>
          <w:left w:val="nil"/>
          <w:bottom w:val="nil"/>
          <w:right w:val="nil"/>
          <w:between w:val="nil"/>
        </w:pBdr>
        <w:spacing w:after="0" w:line="360" w:lineRule="auto"/>
        <w:jc w:val="both"/>
        <w:rPr>
          <w:rFonts w:ascii="Palatino Linotype" w:eastAsia="Palatino Linotype" w:hAnsi="Palatino Linotype" w:cs="Palatino Linotype"/>
          <w:bCs/>
          <w:color w:val="000000"/>
          <w:sz w:val="24"/>
          <w:szCs w:val="24"/>
        </w:rPr>
      </w:pPr>
    </w:p>
    <w:p w14:paraId="3BC89A0D" w14:textId="74DC351F" w:rsidR="00DE3512" w:rsidRPr="007379EE" w:rsidRDefault="00A96638"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b/>
          <w:color w:val="000000"/>
          <w:sz w:val="26"/>
          <w:szCs w:val="26"/>
        </w:rPr>
        <w:t>TERCER</w:t>
      </w:r>
      <w:r w:rsidR="001B132A" w:rsidRPr="007379EE">
        <w:rPr>
          <w:rFonts w:ascii="Palatino Linotype" w:eastAsia="Palatino Linotype" w:hAnsi="Palatino Linotype" w:cs="Palatino Linotype"/>
          <w:b/>
          <w:color w:val="000000"/>
          <w:sz w:val="26"/>
          <w:szCs w:val="26"/>
        </w:rPr>
        <w:t>O</w:t>
      </w:r>
      <w:r w:rsidR="00457C91" w:rsidRPr="007379EE">
        <w:rPr>
          <w:rFonts w:ascii="Palatino Linotype" w:eastAsia="Palatino Linotype" w:hAnsi="Palatino Linotype" w:cs="Palatino Linotype"/>
          <w:b/>
          <w:color w:val="000000"/>
          <w:sz w:val="26"/>
          <w:szCs w:val="26"/>
        </w:rPr>
        <w:t xml:space="preserve">. </w:t>
      </w:r>
      <w:r w:rsidR="00DE3512" w:rsidRPr="007379EE">
        <w:rPr>
          <w:rFonts w:ascii="Palatino Linotype" w:eastAsia="Palatino Linotype" w:hAnsi="Palatino Linotype" w:cs="Palatino Linotype"/>
          <w:b/>
          <w:color w:val="000000"/>
          <w:sz w:val="26"/>
          <w:szCs w:val="26"/>
        </w:rPr>
        <w:t>De la</w:t>
      </w:r>
      <w:r w:rsidR="002B6DF7" w:rsidRPr="007379EE">
        <w:rPr>
          <w:rFonts w:ascii="Palatino Linotype" w:eastAsia="Palatino Linotype" w:hAnsi="Palatino Linotype" w:cs="Palatino Linotype"/>
          <w:b/>
          <w:color w:val="000000"/>
          <w:sz w:val="26"/>
          <w:szCs w:val="26"/>
        </w:rPr>
        <w:t>s</w:t>
      </w:r>
      <w:r w:rsidR="00DE3512" w:rsidRPr="007379EE">
        <w:rPr>
          <w:rFonts w:ascii="Palatino Linotype" w:eastAsia="Palatino Linotype" w:hAnsi="Palatino Linotype" w:cs="Palatino Linotype"/>
          <w:b/>
          <w:color w:val="000000"/>
          <w:sz w:val="26"/>
          <w:szCs w:val="26"/>
        </w:rPr>
        <w:t xml:space="preserve"> respuesta</w:t>
      </w:r>
      <w:r w:rsidR="002B6DF7" w:rsidRPr="007379EE">
        <w:rPr>
          <w:rFonts w:ascii="Palatino Linotype" w:eastAsia="Palatino Linotype" w:hAnsi="Palatino Linotype" w:cs="Palatino Linotype"/>
          <w:b/>
          <w:color w:val="000000"/>
          <w:sz w:val="26"/>
          <w:szCs w:val="26"/>
        </w:rPr>
        <w:t>s</w:t>
      </w:r>
      <w:r w:rsidR="00DE3512" w:rsidRPr="007379EE">
        <w:rPr>
          <w:rFonts w:ascii="Palatino Linotype" w:eastAsia="Palatino Linotype" w:hAnsi="Palatino Linotype" w:cs="Palatino Linotype"/>
          <w:b/>
          <w:color w:val="000000"/>
          <w:sz w:val="26"/>
          <w:szCs w:val="26"/>
        </w:rPr>
        <w:t xml:space="preserve"> del Sujeto Obligado.</w:t>
      </w:r>
    </w:p>
    <w:p w14:paraId="1E72B098" w14:textId="7FC5972B" w:rsidR="00EF1870" w:rsidRPr="007379EE" w:rsidRDefault="00EF1870" w:rsidP="00EF187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De las constancias que obran en el expediente electrónico, se observa que </w:t>
      </w:r>
      <w:r w:rsidR="000B37F4" w:rsidRPr="007379EE">
        <w:rPr>
          <w:rFonts w:ascii="Palatino Linotype" w:eastAsia="Palatino Linotype" w:hAnsi="Palatino Linotype" w:cs="Palatino Linotype"/>
          <w:color w:val="000000"/>
          <w:sz w:val="24"/>
          <w:szCs w:val="24"/>
        </w:rPr>
        <w:t>los</w:t>
      </w:r>
      <w:r w:rsidRPr="007379EE">
        <w:rPr>
          <w:rFonts w:ascii="Palatino Linotype" w:eastAsia="Palatino Linotype" w:hAnsi="Palatino Linotype" w:cs="Palatino Linotype"/>
          <w:color w:val="000000"/>
          <w:sz w:val="24"/>
          <w:szCs w:val="24"/>
        </w:rPr>
        <w:t xml:space="preserve"> día</w:t>
      </w:r>
      <w:r w:rsidR="000B37F4" w:rsidRPr="007379EE">
        <w:rPr>
          <w:rFonts w:ascii="Palatino Linotype" w:eastAsia="Palatino Linotype" w:hAnsi="Palatino Linotype" w:cs="Palatino Linotype"/>
          <w:color w:val="000000"/>
          <w:sz w:val="24"/>
          <w:szCs w:val="24"/>
        </w:rPr>
        <w:t>s</w:t>
      </w:r>
      <w:r w:rsidR="00A96638" w:rsidRPr="007379EE">
        <w:rPr>
          <w:rFonts w:ascii="Palatino Linotype" w:eastAsia="Palatino Linotype" w:hAnsi="Palatino Linotype" w:cs="Palatino Linotype"/>
          <w:color w:val="000000"/>
          <w:sz w:val="24"/>
          <w:szCs w:val="24"/>
        </w:rPr>
        <w:t xml:space="preserve"> </w:t>
      </w:r>
      <w:r w:rsidR="00066FAF" w:rsidRPr="007379EE">
        <w:rPr>
          <w:rFonts w:ascii="Palatino Linotype" w:eastAsia="Palatino Linotype" w:hAnsi="Palatino Linotype" w:cs="Palatino Linotype"/>
          <w:color w:val="000000"/>
          <w:sz w:val="24"/>
          <w:szCs w:val="24"/>
        </w:rPr>
        <w:t>nueve, diez, once, doce, diecisiete y veintiuno</w:t>
      </w:r>
      <w:r w:rsidRPr="007379EE">
        <w:rPr>
          <w:rFonts w:ascii="Palatino Linotype" w:eastAsia="Palatino Linotype" w:hAnsi="Palatino Linotype" w:cs="Palatino Linotype"/>
          <w:color w:val="000000"/>
          <w:sz w:val="24"/>
          <w:szCs w:val="24"/>
        </w:rPr>
        <w:t xml:space="preserve"> de febrero de dos mil veintidós, el Sujeto Obligado dio respuesta a la solicitud de información manifestando lo siguiente:</w:t>
      </w:r>
    </w:p>
    <w:p w14:paraId="30ED66A6" w14:textId="32D69DE0" w:rsidR="00EF1870" w:rsidRPr="007379EE" w:rsidRDefault="00EF1870" w:rsidP="00EF187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2951DE6" w14:textId="21AF87CA" w:rsidR="00066FAF" w:rsidRPr="007379EE" w:rsidRDefault="00066FAF" w:rsidP="00066FAF">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65F90A60" w14:textId="77777777" w:rsidR="00066FAF" w:rsidRPr="007379EE" w:rsidRDefault="00066FAF" w:rsidP="00066FAF">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p>
    <w:p w14:paraId="7BA839FD" w14:textId="0DA8D993" w:rsidR="00066FAF" w:rsidRPr="007379EE" w:rsidRDefault="00066FAF" w:rsidP="00066FAF">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C. SOLICITANTE P R E S E N T E. En respuesta a la solicitud número 00744/METEPEC/IP/2022,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GERARDO ARTURO OZUNA MARTÍNEZ JEFE DE LA UNIDAD DE TRANSPARENCIA” (Sic)</w:t>
      </w:r>
    </w:p>
    <w:p w14:paraId="0F120D9D" w14:textId="1E0FF558"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543FD18" w14:textId="517ED06D" w:rsidR="00066FAF" w:rsidRPr="007379EE" w:rsidRDefault="00066FAF"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Cabe resaltar que todas las respuestas contienen ele mismo texto y únicamente se modificó el número de la solicitud; asimismo, se anexaron los siguientes documentos:</w:t>
      </w:r>
    </w:p>
    <w:p w14:paraId="5B572A69" w14:textId="4B757FF5" w:rsidR="00066FAF" w:rsidRPr="007379EE" w:rsidRDefault="00066FAF"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tbl>
      <w:tblPr>
        <w:tblStyle w:val="Tablaconcuadrcula"/>
        <w:tblW w:w="8926" w:type="dxa"/>
        <w:tblLook w:val="04A0" w:firstRow="1" w:lastRow="0" w:firstColumn="1" w:lastColumn="0" w:noHBand="0" w:noVBand="1"/>
      </w:tblPr>
      <w:tblGrid>
        <w:gridCol w:w="2830"/>
        <w:gridCol w:w="6096"/>
      </w:tblGrid>
      <w:tr w:rsidR="00B260F0" w:rsidRPr="007379EE" w14:paraId="33D095C3" w14:textId="77777777" w:rsidTr="004C6DFE">
        <w:trPr>
          <w:trHeight w:val="397"/>
        </w:trPr>
        <w:tc>
          <w:tcPr>
            <w:tcW w:w="2830" w:type="dxa"/>
          </w:tcPr>
          <w:p w14:paraId="38C304C1" w14:textId="77777777" w:rsidR="00B260F0" w:rsidRPr="007379EE" w:rsidRDefault="00B260F0" w:rsidP="00AF4A92">
            <w:pPr>
              <w:rPr>
                <w:rFonts w:ascii="Palatino Linotype" w:eastAsia="Palatino Linotype" w:hAnsi="Palatino Linotype" w:cs="Palatino Linotype"/>
                <w:color w:val="000000"/>
                <w:sz w:val="20"/>
                <w:szCs w:val="20"/>
              </w:rPr>
            </w:pPr>
            <w:r w:rsidRPr="007379EE">
              <w:rPr>
                <w:rFonts w:ascii="Palatino Linotype" w:eastAsia="Palatino Linotype" w:hAnsi="Palatino Linotype" w:cs="Palatino Linotype"/>
                <w:color w:val="000000"/>
                <w:sz w:val="20"/>
                <w:szCs w:val="20"/>
              </w:rPr>
              <w:t>00744/METEPEC/IP/2022</w:t>
            </w:r>
          </w:p>
        </w:tc>
        <w:tc>
          <w:tcPr>
            <w:tcW w:w="6096" w:type="dxa"/>
          </w:tcPr>
          <w:p w14:paraId="2C9A3ADA"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744.pdf</w:t>
            </w:r>
          </w:p>
        </w:tc>
      </w:tr>
      <w:tr w:rsidR="00B260F0" w:rsidRPr="007379EE" w14:paraId="7F98E353" w14:textId="77777777" w:rsidTr="004C6DFE">
        <w:trPr>
          <w:trHeight w:val="397"/>
        </w:trPr>
        <w:tc>
          <w:tcPr>
            <w:tcW w:w="2830" w:type="dxa"/>
          </w:tcPr>
          <w:p w14:paraId="640E2823" w14:textId="77777777" w:rsidR="00B260F0" w:rsidRPr="007379EE" w:rsidRDefault="00B260F0" w:rsidP="00AF4A92">
            <w:pPr>
              <w:rPr>
                <w:rFonts w:ascii="Palatino Linotype" w:eastAsia="Palatino Linotype" w:hAnsi="Palatino Linotype" w:cs="Palatino Linotype"/>
                <w:color w:val="000000"/>
                <w:sz w:val="20"/>
                <w:szCs w:val="20"/>
              </w:rPr>
            </w:pPr>
            <w:r w:rsidRPr="007379EE">
              <w:rPr>
                <w:rFonts w:ascii="Palatino Linotype" w:eastAsia="Palatino Linotype" w:hAnsi="Palatino Linotype" w:cs="Palatino Linotype"/>
                <w:color w:val="000000"/>
                <w:sz w:val="20"/>
                <w:szCs w:val="20"/>
              </w:rPr>
              <w:t>00749/METEPEC/IP/2022</w:t>
            </w:r>
          </w:p>
        </w:tc>
        <w:tc>
          <w:tcPr>
            <w:tcW w:w="6096" w:type="dxa"/>
          </w:tcPr>
          <w:p w14:paraId="0E26BFCD"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OFICIO SMM102 SOLICITUD 00749METEPECIP2022_202202091436.pdf</w:t>
            </w:r>
          </w:p>
        </w:tc>
      </w:tr>
      <w:tr w:rsidR="00B260F0" w:rsidRPr="007379EE" w14:paraId="2F4A653D" w14:textId="77777777" w:rsidTr="004C6DFE">
        <w:trPr>
          <w:trHeight w:val="397"/>
        </w:trPr>
        <w:tc>
          <w:tcPr>
            <w:tcW w:w="2830" w:type="dxa"/>
          </w:tcPr>
          <w:p w14:paraId="2755EEC6" w14:textId="77777777" w:rsidR="00B260F0" w:rsidRPr="007379EE" w:rsidRDefault="00B260F0" w:rsidP="00AF4A92">
            <w:pPr>
              <w:rPr>
                <w:rFonts w:ascii="Palatino Linotype" w:eastAsia="Palatino Linotype" w:hAnsi="Palatino Linotype" w:cs="Palatino Linotype"/>
                <w:color w:val="000000"/>
                <w:sz w:val="20"/>
                <w:szCs w:val="20"/>
              </w:rPr>
            </w:pPr>
            <w:r w:rsidRPr="007379EE">
              <w:rPr>
                <w:rFonts w:ascii="Palatino Linotype" w:eastAsia="Palatino Linotype" w:hAnsi="Palatino Linotype" w:cs="Palatino Linotype"/>
                <w:color w:val="000000"/>
                <w:sz w:val="20"/>
                <w:szCs w:val="20"/>
              </w:rPr>
              <w:t>00751/METEPEC/IP/2022</w:t>
            </w:r>
          </w:p>
        </w:tc>
        <w:tc>
          <w:tcPr>
            <w:tcW w:w="6096" w:type="dxa"/>
          </w:tcPr>
          <w:p w14:paraId="26B5F314"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 xml:space="preserve">Correo de Municipio de Metepec - Sismos en Latinoamérica 2021 </w:t>
            </w:r>
            <w:proofErr w:type="spellStart"/>
            <w:r w:rsidRPr="007379EE">
              <w:rPr>
                <w:rFonts w:ascii="Palatino Linotype" w:eastAsia="Palatino Linotype" w:hAnsi="Palatino Linotype" w:cs="Palatino Linotype"/>
                <w:color w:val="000000"/>
                <w:sz w:val="20"/>
                <w:szCs w:val="20"/>
                <w:lang w:val="es-ES_tradnl"/>
              </w:rPr>
              <w:t>Earthquakes</w:t>
            </w:r>
            <w:proofErr w:type="spellEnd"/>
            <w:r w:rsidRPr="007379EE">
              <w:rPr>
                <w:rFonts w:ascii="Palatino Linotype" w:eastAsia="Palatino Linotype" w:hAnsi="Palatino Linotype" w:cs="Palatino Linotype"/>
                <w:color w:val="000000"/>
                <w:sz w:val="20"/>
                <w:szCs w:val="20"/>
                <w:lang w:val="es-ES_tradnl"/>
              </w:rPr>
              <w:t xml:space="preserve"> in </w:t>
            </w:r>
            <w:proofErr w:type="spellStart"/>
            <w:r w:rsidRPr="007379EE">
              <w:rPr>
                <w:rFonts w:ascii="Palatino Linotype" w:eastAsia="Palatino Linotype" w:hAnsi="Palatino Linotype" w:cs="Palatino Linotype"/>
                <w:color w:val="000000"/>
                <w:sz w:val="20"/>
                <w:szCs w:val="20"/>
                <w:lang w:val="es-ES_tradnl"/>
              </w:rPr>
              <w:t>Latin</w:t>
            </w:r>
            <w:proofErr w:type="spellEnd"/>
            <w:r w:rsidRPr="007379EE">
              <w:rPr>
                <w:rFonts w:ascii="Palatino Linotype" w:eastAsia="Palatino Linotype" w:hAnsi="Palatino Linotype" w:cs="Palatino Linotype"/>
                <w:color w:val="000000"/>
                <w:sz w:val="20"/>
                <w:szCs w:val="20"/>
                <w:lang w:val="es-ES_tradnl"/>
              </w:rPr>
              <w:t xml:space="preserve"> </w:t>
            </w:r>
            <w:proofErr w:type="spellStart"/>
            <w:r w:rsidRPr="007379EE">
              <w:rPr>
                <w:rFonts w:ascii="Palatino Linotype" w:eastAsia="Palatino Linotype" w:hAnsi="Palatino Linotype" w:cs="Palatino Linotype"/>
                <w:color w:val="000000"/>
                <w:sz w:val="20"/>
                <w:szCs w:val="20"/>
                <w:lang w:val="es-ES_tradnl"/>
              </w:rPr>
              <w:t>America</w:t>
            </w:r>
            <w:proofErr w:type="spellEnd"/>
            <w:r w:rsidRPr="007379EE">
              <w:rPr>
                <w:rFonts w:ascii="Palatino Linotype" w:eastAsia="Palatino Linotype" w:hAnsi="Palatino Linotype" w:cs="Palatino Linotype"/>
                <w:color w:val="000000"/>
                <w:sz w:val="20"/>
                <w:szCs w:val="20"/>
                <w:lang w:val="es-ES_tradnl"/>
              </w:rPr>
              <w:t xml:space="preserve"> 11 Ene 05.pdf </w:t>
            </w:r>
          </w:p>
          <w:p w14:paraId="2D3B153E"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 xml:space="preserve">Correo de Municipio de Metepec - Anexo de peticiones 11 Ene 02.pdf </w:t>
            </w:r>
          </w:p>
          <w:p w14:paraId="4EAAB03B"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 xml:space="preserve">Correo de Municipio de Metepec - Incremente Las Ganancias En Su Cementerio Con Nichos Y Criptas Iluminadas 11 Ene 03.pdf </w:t>
            </w:r>
          </w:p>
          <w:p w14:paraId="0537B6EE"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 xml:space="preserve">Correo de Municipio de Metepec - SOLICITUDES 11 Ene 01.pdf </w:t>
            </w:r>
          </w:p>
          <w:p w14:paraId="457186BA"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 xml:space="preserve">Correo de Municipio de Metepec - </w:t>
            </w:r>
            <w:proofErr w:type="spellStart"/>
            <w:r w:rsidRPr="007379EE">
              <w:rPr>
                <w:rFonts w:ascii="Palatino Linotype" w:eastAsia="Palatino Linotype" w:hAnsi="Palatino Linotype" w:cs="Palatino Linotype"/>
                <w:color w:val="000000"/>
                <w:sz w:val="20"/>
                <w:szCs w:val="20"/>
                <w:lang w:val="es-ES_tradnl"/>
              </w:rPr>
              <w:t>Delivery</w:t>
            </w:r>
            <w:proofErr w:type="spellEnd"/>
            <w:r w:rsidRPr="007379EE">
              <w:rPr>
                <w:rFonts w:ascii="Palatino Linotype" w:eastAsia="Palatino Linotype" w:hAnsi="Palatino Linotype" w:cs="Palatino Linotype"/>
                <w:color w:val="000000"/>
                <w:sz w:val="20"/>
                <w:szCs w:val="20"/>
                <w:lang w:val="es-ES_tradnl"/>
              </w:rPr>
              <w:t xml:space="preserve"> </w:t>
            </w:r>
            <w:proofErr w:type="gramStart"/>
            <w:r w:rsidRPr="007379EE">
              <w:rPr>
                <w:rFonts w:ascii="Palatino Linotype" w:eastAsia="Palatino Linotype" w:hAnsi="Palatino Linotype" w:cs="Palatino Linotype"/>
                <w:color w:val="000000"/>
                <w:sz w:val="20"/>
                <w:szCs w:val="20"/>
                <w:lang w:val="es-ES_tradnl"/>
              </w:rPr>
              <w:t>Status</w:t>
            </w:r>
            <w:proofErr w:type="gramEnd"/>
            <w:r w:rsidRPr="007379EE">
              <w:rPr>
                <w:rFonts w:ascii="Palatino Linotype" w:eastAsia="Palatino Linotype" w:hAnsi="Palatino Linotype" w:cs="Palatino Linotype"/>
                <w:color w:val="000000"/>
                <w:sz w:val="20"/>
                <w:szCs w:val="20"/>
                <w:lang w:val="es-ES_tradnl"/>
              </w:rPr>
              <w:t xml:space="preserve"> </w:t>
            </w:r>
            <w:proofErr w:type="spellStart"/>
            <w:r w:rsidRPr="007379EE">
              <w:rPr>
                <w:rFonts w:ascii="Palatino Linotype" w:eastAsia="Palatino Linotype" w:hAnsi="Palatino Linotype" w:cs="Palatino Linotype"/>
                <w:color w:val="000000"/>
                <w:sz w:val="20"/>
                <w:szCs w:val="20"/>
                <w:lang w:val="es-ES_tradnl"/>
              </w:rPr>
              <w:t>Notification</w:t>
            </w:r>
            <w:proofErr w:type="spellEnd"/>
            <w:r w:rsidRPr="007379EE">
              <w:rPr>
                <w:rFonts w:ascii="Palatino Linotype" w:eastAsia="Palatino Linotype" w:hAnsi="Palatino Linotype" w:cs="Palatino Linotype"/>
                <w:color w:val="000000"/>
                <w:sz w:val="20"/>
                <w:szCs w:val="20"/>
                <w:lang w:val="es-ES_tradnl"/>
              </w:rPr>
              <w:t xml:space="preserve"> (</w:t>
            </w:r>
            <w:proofErr w:type="spellStart"/>
            <w:r w:rsidRPr="007379EE">
              <w:rPr>
                <w:rFonts w:ascii="Palatino Linotype" w:eastAsia="Palatino Linotype" w:hAnsi="Palatino Linotype" w:cs="Palatino Linotype"/>
                <w:color w:val="000000"/>
                <w:sz w:val="20"/>
                <w:szCs w:val="20"/>
                <w:lang w:val="es-ES_tradnl"/>
              </w:rPr>
              <w:t>Failure</w:t>
            </w:r>
            <w:proofErr w:type="spellEnd"/>
            <w:r w:rsidRPr="007379EE">
              <w:rPr>
                <w:rFonts w:ascii="Palatino Linotype" w:eastAsia="Palatino Linotype" w:hAnsi="Palatino Linotype" w:cs="Palatino Linotype"/>
                <w:color w:val="000000"/>
                <w:sz w:val="20"/>
                <w:szCs w:val="20"/>
                <w:lang w:val="es-ES_tradnl"/>
              </w:rPr>
              <w:t>) 11 Ene 04.pdf</w:t>
            </w:r>
          </w:p>
        </w:tc>
      </w:tr>
      <w:tr w:rsidR="00B260F0" w:rsidRPr="007379EE" w14:paraId="2B5132C6" w14:textId="77777777" w:rsidTr="004C6DFE">
        <w:trPr>
          <w:trHeight w:val="397"/>
        </w:trPr>
        <w:tc>
          <w:tcPr>
            <w:tcW w:w="2830" w:type="dxa"/>
          </w:tcPr>
          <w:p w14:paraId="541A9C91" w14:textId="77777777" w:rsidR="00B260F0" w:rsidRPr="007379EE" w:rsidRDefault="00B260F0" w:rsidP="00AF4A92">
            <w:pPr>
              <w:rPr>
                <w:rFonts w:ascii="Palatino Linotype" w:eastAsia="Palatino Linotype" w:hAnsi="Palatino Linotype" w:cs="Palatino Linotype"/>
                <w:color w:val="000000"/>
                <w:sz w:val="20"/>
                <w:szCs w:val="20"/>
              </w:rPr>
            </w:pPr>
            <w:r w:rsidRPr="007379EE">
              <w:rPr>
                <w:rFonts w:ascii="Palatino Linotype" w:eastAsia="Palatino Linotype" w:hAnsi="Palatino Linotype" w:cs="Palatino Linotype"/>
                <w:color w:val="000000"/>
                <w:sz w:val="20"/>
                <w:szCs w:val="20"/>
              </w:rPr>
              <w:t>00752/METEPEC/IP/2022</w:t>
            </w:r>
          </w:p>
        </w:tc>
        <w:tc>
          <w:tcPr>
            <w:tcW w:w="6096" w:type="dxa"/>
          </w:tcPr>
          <w:p w14:paraId="1BF5447D"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CIM CI 256 2022.pdf</w:t>
            </w:r>
          </w:p>
        </w:tc>
      </w:tr>
      <w:tr w:rsidR="00B260F0" w:rsidRPr="007379EE" w14:paraId="324FAD05" w14:textId="77777777" w:rsidTr="004C6DFE">
        <w:trPr>
          <w:trHeight w:val="397"/>
        </w:trPr>
        <w:tc>
          <w:tcPr>
            <w:tcW w:w="2830" w:type="dxa"/>
          </w:tcPr>
          <w:p w14:paraId="651594B8" w14:textId="77777777" w:rsidR="00B260F0" w:rsidRPr="007379EE" w:rsidRDefault="00B260F0" w:rsidP="00AF4A92">
            <w:pPr>
              <w:rPr>
                <w:rFonts w:ascii="Palatino Linotype" w:eastAsia="Palatino Linotype" w:hAnsi="Palatino Linotype" w:cs="Palatino Linotype"/>
                <w:color w:val="000000"/>
                <w:sz w:val="20"/>
                <w:szCs w:val="20"/>
              </w:rPr>
            </w:pPr>
            <w:r w:rsidRPr="007379EE">
              <w:rPr>
                <w:rFonts w:ascii="Palatino Linotype" w:eastAsia="Palatino Linotype" w:hAnsi="Palatino Linotype" w:cs="Palatino Linotype"/>
                <w:color w:val="000000"/>
                <w:sz w:val="20"/>
                <w:szCs w:val="20"/>
              </w:rPr>
              <w:lastRenderedPageBreak/>
              <w:t>00753/METEPEC/IP/2022</w:t>
            </w:r>
          </w:p>
        </w:tc>
        <w:tc>
          <w:tcPr>
            <w:tcW w:w="6096" w:type="dxa"/>
          </w:tcPr>
          <w:p w14:paraId="07F738EE"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753-UT.pdf</w:t>
            </w:r>
          </w:p>
        </w:tc>
      </w:tr>
      <w:tr w:rsidR="00B260F0" w:rsidRPr="007379EE" w14:paraId="44360129" w14:textId="77777777" w:rsidTr="004C6DFE">
        <w:trPr>
          <w:trHeight w:val="397"/>
        </w:trPr>
        <w:tc>
          <w:tcPr>
            <w:tcW w:w="2830" w:type="dxa"/>
          </w:tcPr>
          <w:p w14:paraId="35AD7940" w14:textId="77777777" w:rsidR="00B260F0" w:rsidRPr="007379EE" w:rsidRDefault="00B260F0" w:rsidP="00AF4A92">
            <w:pPr>
              <w:rPr>
                <w:rFonts w:ascii="Palatino Linotype" w:eastAsia="Palatino Linotype" w:hAnsi="Palatino Linotype" w:cs="Palatino Linotype"/>
                <w:color w:val="000000"/>
                <w:sz w:val="20"/>
                <w:szCs w:val="20"/>
              </w:rPr>
            </w:pPr>
            <w:r w:rsidRPr="007379EE">
              <w:rPr>
                <w:rFonts w:ascii="Palatino Linotype" w:eastAsia="Palatino Linotype" w:hAnsi="Palatino Linotype" w:cs="Palatino Linotype"/>
                <w:color w:val="000000"/>
                <w:sz w:val="20"/>
                <w:szCs w:val="20"/>
              </w:rPr>
              <w:t>00756/METEPEC/IP/2022</w:t>
            </w:r>
          </w:p>
        </w:tc>
        <w:tc>
          <w:tcPr>
            <w:tcW w:w="6096" w:type="dxa"/>
          </w:tcPr>
          <w:p w14:paraId="5B115D52"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756.pdf</w:t>
            </w:r>
          </w:p>
        </w:tc>
      </w:tr>
      <w:tr w:rsidR="00B260F0" w:rsidRPr="007379EE" w14:paraId="68797A4D" w14:textId="77777777" w:rsidTr="004C6DFE">
        <w:trPr>
          <w:trHeight w:val="397"/>
        </w:trPr>
        <w:tc>
          <w:tcPr>
            <w:tcW w:w="2830" w:type="dxa"/>
          </w:tcPr>
          <w:p w14:paraId="66D74AB9" w14:textId="77777777" w:rsidR="00B260F0" w:rsidRPr="007379EE" w:rsidRDefault="00B260F0" w:rsidP="00AF4A92">
            <w:pPr>
              <w:rPr>
                <w:rFonts w:ascii="Palatino Linotype" w:eastAsia="Palatino Linotype" w:hAnsi="Palatino Linotype" w:cs="Palatino Linotype"/>
                <w:color w:val="000000"/>
                <w:sz w:val="20"/>
                <w:szCs w:val="20"/>
              </w:rPr>
            </w:pPr>
            <w:r w:rsidRPr="007379EE">
              <w:rPr>
                <w:rFonts w:ascii="Palatino Linotype" w:eastAsia="Palatino Linotype" w:hAnsi="Palatino Linotype" w:cs="Palatino Linotype"/>
                <w:color w:val="000000"/>
                <w:sz w:val="20"/>
                <w:szCs w:val="20"/>
              </w:rPr>
              <w:t>00757/METEPEC/IP/2022</w:t>
            </w:r>
          </w:p>
        </w:tc>
        <w:tc>
          <w:tcPr>
            <w:tcW w:w="6096" w:type="dxa"/>
          </w:tcPr>
          <w:p w14:paraId="6C5A8A53"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TURNO 00757.pdf</w:t>
            </w:r>
          </w:p>
        </w:tc>
      </w:tr>
      <w:tr w:rsidR="00B260F0" w:rsidRPr="007379EE" w14:paraId="79C17211" w14:textId="77777777" w:rsidTr="004C6DFE">
        <w:trPr>
          <w:trHeight w:val="397"/>
        </w:trPr>
        <w:tc>
          <w:tcPr>
            <w:tcW w:w="2830" w:type="dxa"/>
          </w:tcPr>
          <w:p w14:paraId="1755C866" w14:textId="77777777" w:rsidR="00B260F0" w:rsidRPr="007379EE" w:rsidRDefault="00B260F0" w:rsidP="00AF4A92">
            <w:pPr>
              <w:rPr>
                <w:rFonts w:ascii="Palatino Linotype" w:eastAsia="Palatino Linotype" w:hAnsi="Palatino Linotype" w:cs="Palatino Linotype"/>
                <w:color w:val="000000"/>
                <w:sz w:val="20"/>
                <w:szCs w:val="20"/>
              </w:rPr>
            </w:pPr>
            <w:r w:rsidRPr="007379EE">
              <w:rPr>
                <w:rFonts w:ascii="Palatino Linotype" w:eastAsia="Palatino Linotype" w:hAnsi="Palatino Linotype" w:cs="Palatino Linotype"/>
                <w:color w:val="000000"/>
                <w:sz w:val="20"/>
                <w:szCs w:val="20"/>
              </w:rPr>
              <w:t>00759/METEPEC/IP/2022</w:t>
            </w:r>
          </w:p>
        </w:tc>
        <w:tc>
          <w:tcPr>
            <w:tcW w:w="6096" w:type="dxa"/>
          </w:tcPr>
          <w:p w14:paraId="50F59E29"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759-2022.pdf</w:t>
            </w:r>
          </w:p>
        </w:tc>
      </w:tr>
      <w:tr w:rsidR="00B260F0" w:rsidRPr="007379EE" w14:paraId="6FAAD75D" w14:textId="77777777" w:rsidTr="004C6DFE">
        <w:trPr>
          <w:trHeight w:val="397"/>
        </w:trPr>
        <w:tc>
          <w:tcPr>
            <w:tcW w:w="2830" w:type="dxa"/>
          </w:tcPr>
          <w:p w14:paraId="0D41FAF4" w14:textId="77777777" w:rsidR="00B260F0" w:rsidRPr="007379EE" w:rsidRDefault="00B260F0" w:rsidP="00AF4A92">
            <w:pPr>
              <w:rPr>
                <w:rFonts w:ascii="Palatino Linotype" w:eastAsia="Palatino Linotype" w:hAnsi="Palatino Linotype" w:cs="Palatino Linotype"/>
                <w:color w:val="000000"/>
                <w:sz w:val="20"/>
                <w:szCs w:val="20"/>
              </w:rPr>
            </w:pPr>
            <w:r w:rsidRPr="007379EE">
              <w:rPr>
                <w:rFonts w:ascii="Palatino Linotype" w:eastAsia="Palatino Linotype" w:hAnsi="Palatino Linotype" w:cs="Palatino Linotype"/>
                <w:color w:val="000000"/>
                <w:sz w:val="20"/>
                <w:szCs w:val="20"/>
              </w:rPr>
              <w:t>00760/METEPEC/IP/2022</w:t>
            </w:r>
          </w:p>
        </w:tc>
        <w:tc>
          <w:tcPr>
            <w:tcW w:w="6096" w:type="dxa"/>
          </w:tcPr>
          <w:p w14:paraId="37451106"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FOLIO 760.pdf</w:t>
            </w:r>
          </w:p>
        </w:tc>
      </w:tr>
      <w:tr w:rsidR="00B260F0" w:rsidRPr="007379EE" w14:paraId="6BAB19F7" w14:textId="77777777" w:rsidTr="004C6DFE">
        <w:trPr>
          <w:trHeight w:val="397"/>
        </w:trPr>
        <w:tc>
          <w:tcPr>
            <w:tcW w:w="2830" w:type="dxa"/>
          </w:tcPr>
          <w:p w14:paraId="0814EFDE" w14:textId="77777777" w:rsidR="00B260F0" w:rsidRPr="007379EE" w:rsidRDefault="00B260F0" w:rsidP="00AF4A92">
            <w:pPr>
              <w:rPr>
                <w:rFonts w:ascii="Palatino Linotype" w:eastAsia="Palatino Linotype" w:hAnsi="Palatino Linotype" w:cs="Palatino Linotype"/>
                <w:color w:val="000000"/>
                <w:sz w:val="20"/>
                <w:szCs w:val="20"/>
              </w:rPr>
            </w:pPr>
            <w:r w:rsidRPr="007379EE">
              <w:rPr>
                <w:rFonts w:ascii="Palatino Linotype" w:eastAsia="Palatino Linotype" w:hAnsi="Palatino Linotype" w:cs="Palatino Linotype"/>
                <w:color w:val="000000"/>
                <w:sz w:val="20"/>
                <w:szCs w:val="20"/>
              </w:rPr>
              <w:t>00762/METEPEC/IP/2022</w:t>
            </w:r>
          </w:p>
        </w:tc>
        <w:tc>
          <w:tcPr>
            <w:tcW w:w="6096" w:type="dxa"/>
          </w:tcPr>
          <w:p w14:paraId="2642CC7A"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00762 METEPEC IP 2022.pdf</w:t>
            </w:r>
          </w:p>
        </w:tc>
      </w:tr>
      <w:tr w:rsidR="00B260F0" w:rsidRPr="007379EE" w14:paraId="27E80856" w14:textId="77777777" w:rsidTr="004C6DFE">
        <w:trPr>
          <w:trHeight w:val="397"/>
        </w:trPr>
        <w:tc>
          <w:tcPr>
            <w:tcW w:w="2830" w:type="dxa"/>
          </w:tcPr>
          <w:p w14:paraId="1E101B08" w14:textId="77777777" w:rsidR="00B260F0" w:rsidRPr="007379EE" w:rsidRDefault="00B260F0" w:rsidP="00AF4A92">
            <w:pPr>
              <w:rPr>
                <w:rFonts w:ascii="Palatino Linotype" w:eastAsia="Palatino Linotype" w:hAnsi="Palatino Linotype" w:cs="Palatino Linotype"/>
                <w:color w:val="000000"/>
                <w:sz w:val="20"/>
                <w:szCs w:val="20"/>
              </w:rPr>
            </w:pPr>
            <w:r w:rsidRPr="007379EE">
              <w:rPr>
                <w:rFonts w:ascii="Palatino Linotype" w:eastAsia="Palatino Linotype" w:hAnsi="Palatino Linotype" w:cs="Palatino Linotype"/>
                <w:color w:val="000000"/>
                <w:sz w:val="20"/>
                <w:szCs w:val="20"/>
              </w:rPr>
              <w:t>00763/METEPEC/IP/2022</w:t>
            </w:r>
          </w:p>
        </w:tc>
        <w:tc>
          <w:tcPr>
            <w:tcW w:w="6096" w:type="dxa"/>
          </w:tcPr>
          <w:p w14:paraId="6AE9D6F3"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00763METEPECIP22.pdf</w:t>
            </w:r>
          </w:p>
        </w:tc>
      </w:tr>
      <w:tr w:rsidR="00B260F0" w:rsidRPr="007379EE" w14:paraId="74618ACB" w14:textId="77777777" w:rsidTr="004C6DFE">
        <w:trPr>
          <w:trHeight w:val="397"/>
        </w:trPr>
        <w:tc>
          <w:tcPr>
            <w:tcW w:w="2830" w:type="dxa"/>
          </w:tcPr>
          <w:p w14:paraId="0B949FFD" w14:textId="77777777" w:rsidR="00B260F0" w:rsidRPr="007379EE" w:rsidRDefault="00B260F0" w:rsidP="00AF4A92">
            <w:pPr>
              <w:rPr>
                <w:rFonts w:ascii="Palatino Linotype" w:eastAsia="Palatino Linotype" w:hAnsi="Palatino Linotype" w:cs="Palatino Linotype"/>
                <w:color w:val="000000"/>
                <w:sz w:val="20"/>
                <w:szCs w:val="20"/>
              </w:rPr>
            </w:pPr>
            <w:r w:rsidRPr="007379EE">
              <w:rPr>
                <w:rFonts w:ascii="Palatino Linotype" w:eastAsia="Palatino Linotype" w:hAnsi="Palatino Linotype" w:cs="Palatino Linotype"/>
                <w:color w:val="000000"/>
                <w:sz w:val="20"/>
                <w:szCs w:val="20"/>
              </w:rPr>
              <w:t>00766/METEPEC/IP/2022</w:t>
            </w:r>
          </w:p>
        </w:tc>
        <w:tc>
          <w:tcPr>
            <w:tcW w:w="6096" w:type="dxa"/>
          </w:tcPr>
          <w:p w14:paraId="5FCA7118"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00766-METEPEC-IP-2022.pdf</w:t>
            </w:r>
          </w:p>
        </w:tc>
      </w:tr>
      <w:tr w:rsidR="00B260F0" w:rsidRPr="007379EE" w14:paraId="0D506FD0" w14:textId="77777777" w:rsidTr="004C6DFE">
        <w:trPr>
          <w:trHeight w:val="397"/>
        </w:trPr>
        <w:tc>
          <w:tcPr>
            <w:tcW w:w="2830" w:type="dxa"/>
          </w:tcPr>
          <w:p w14:paraId="5D168F39" w14:textId="77777777" w:rsidR="00B260F0" w:rsidRPr="007379EE" w:rsidRDefault="00B260F0" w:rsidP="00AF4A92">
            <w:pPr>
              <w:rPr>
                <w:rFonts w:ascii="Palatino Linotype" w:eastAsia="Palatino Linotype" w:hAnsi="Palatino Linotype" w:cs="Palatino Linotype"/>
                <w:color w:val="000000"/>
                <w:sz w:val="20"/>
                <w:szCs w:val="20"/>
              </w:rPr>
            </w:pPr>
            <w:r w:rsidRPr="007379EE">
              <w:rPr>
                <w:rFonts w:ascii="Palatino Linotype" w:eastAsia="Palatino Linotype" w:hAnsi="Palatino Linotype" w:cs="Palatino Linotype"/>
                <w:color w:val="000000"/>
                <w:sz w:val="20"/>
                <w:szCs w:val="20"/>
              </w:rPr>
              <w:t>00768/METEPEC/IP/2022</w:t>
            </w:r>
          </w:p>
        </w:tc>
        <w:tc>
          <w:tcPr>
            <w:tcW w:w="6096" w:type="dxa"/>
          </w:tcPr>
          <w:p w14:paraId="458152C0"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768.pdf</w:t>
            </w:r>
          </w:p>
        </w:tc>
      </w:tr>
      <w:tr w:rsidR="00B260F0" w:rsidRPr="007379EE" w14:paraId="18704462" w14:textId="77777777" w:rsidTr="004C6DFE">
        <w:trPr>
          <w:trHeight w:val="397"/>
        </w:trPr>
        <w:tc>
          <w:tcPr>
            <w:tcW w:w="2830" w:type="dxa"/>
          </w:tcPr>
          <w:p w14:paraId="61DE2CCB" w14:textId="77777777" w:rsidR="00B260F0" w:rsidRPr="007379EE" w:rsidRDefault="00B260F0" w:rsidP="00AF4A92">
            <w:pPr>
              <w:rPr>
                <w:rFonts w:ascii="Palatino Linotype" w:eastAsia="Palatino Linotype" w:hAnsi="Palatino Linotype" w:cs="Palatino Linotype"/>
                <w:color w:val="000000"/>
                <w:sz w:val="20"/>
                <w:szCs w:val="20"/>
              </w:rPr>
            </w:pPr>
            <w:r w:rsidRPr="007379EE">
              <w:rPr>
                <w:rFonts w:ascii="Palatino Linotype" w:eastAsia="Palatino Linotype" w:hAnsi="Palatino Linotype" w:cs="Palatino Linotype"/>
                <w:color w:val="000000"/>
                <w:sz w:val="20"/>
                <w:szCs w:val="20"/>
              </w:rPr>
              <w:t>00770/METEPEC/IP/2022</w:t>
            </w:r>
          </w:p>
        </w:tc>
        <w:tc>
          <w:tcPr>
            <w:tcW w:w="6096" w:type="dxa"/>
          </w:tcPr>
          <w:p w14:paraId="2369445C"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00770.pdf</w:t>
            </w:r>
          </w:p>
        </w:tc>
      </w:tr>
      <w:tr w:rsidR="00B260F0" w:rsidRPr="007379EE" w14:paraId="12B3806A" w14:textId="77777777" w:rsidTr="004C6DFE">
        <w:trPr>
          <w:trHeight w:val="397"/>
        </w:trPr>
        <w:tc>
          <w:tcPr>
            <w:tcW w:w="2830" w:type="dxa"/>
          </w:tcPr>
          <w:p w14:paraId="25FC179B" w14:textId="77777777" w:rsidR="00B260F0" w:rsidRPr="007379EE" w:rsidRDefault="00B260F0" w:rsidP="00AF4A92">
            <w:pPr>
              <w:rPr>
                <w:rFonts w:ascii="Palatino Linotype" w:eastAsia="Palatino Linotype" w:hAnsi="Palatino Linotype" w:cs="Palatino Linotype"/>
                <w:color w:val="000000"/>
                <w:sz w:val="20"/>
                <w:szCs w:val="20"/>
              </w:rPr>
            </w:pPr>
            <w:r w:rsidRPr="007379EE">
              <w:rPr>
                <w:rFonts w:ascii="Palatino Linotype" w:eastAsia="Palatino Linotype" w:hAnsi="Palatino Linotype" w:cs="Palatino Linotype"/>
                <w:color w:val="000000"/>
                <w:sz w:val="20"/>
                <w:szCs w:val="20"/>
              </w:rPr>
              <w:t>00771/METEPEC/IP/2022</w:t>
            </w:r>
          </w:p>
        </w:tc>
        <w:tc>
          <w:tcPr>
            <w:tcW w:w="6096" w:type="dxa"/>
          </w:tcPr>
          <w:p w14:paraId="53224B08"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 xml:space="preserve">OFICIO 00771METEPECIP2022.pdf </w:t>
            </w:r>
          </w:p>
          <w:p w14:paraId="65A554CF"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771- CORREOS RECIBIDOS 11 ENE 2022.pdf</w:t>
            </w:r>
          </w:p>
        </w:tc>
      </w:tr>
      <w:tr w:rsidR="00B260F0" w:rsidRPr="007379EE" w14:paraId="7F26CA47" w14:textId="77777777" w:rsidTr="004C6DFE">
        <w:trPr>
          <w:trHeight w:val="397"/>
        </w:trPr>
        <w:tc>
          <w:tcPr>
            <w:tcW w:w="2830" w:type="dxa"/>
          </w:tcPr>
          <w:p w14:paraId="0B52159D" w14:textId="77777777" w:rsidR="00B260F0" w:rsidRPr="007379EE" w:rsidRDefault="00B260F0" w:rsidP="00AF4A92">
            <w:pPr>
              <w:rPr>
                <w:rFonts w:ascii="Palatino Linotype" w:eastAsia="Palatino Linotype" w:hAnsi="Palatino Linotype" w:cs="Palatino Linotype"/>
                <w:color w:val="000000"/>
                <w:sz w:val="20"/>
                <w:szCs w:val="20"/>
              </w:rPr>
            </w:pPr>
            <w:r w:rsidRPr="007379EE">
              <w:rPr>
                <w:rFonts w:ascii="Palatino Linotype" w:eastAsia="Palatino Linotype" w:hAnsi="Palatino Linotype" w:cs="Palatino Linotype"/>
                <w:color w:val="000000"/>
                <w:sz w:val="20"/>
                <w:szCs w:val="20"/>
              </w:rPr>
              <w:t>00772/METEPEC/IP/2022</w:t>
            </w:r>
          </w:p>
        </w:tc>
        <w:tc>
          <w:tcPr>
            <w:tcW w:w="6096" w:type="dxa"/>
          </w:tcPr>
          <w:p w14:paraId="6713D6DD"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TRANSP-12.pdf</w:t>
            </w:r>
          </w:p>
        </w:tc>
      </w:tr>
      <w:tr w:rsidR="00B260F0" w:rsidRPr="007379EE" w14:paraId="23CAF0A4" w14:textId="77777777" w:rsidTr="004C6DFE">
        <w:trPr>
          <w:trHeight w:val="397"/>
        </w:trPr>
        <w:tc>
          <w:tcPr>
            <w:tcW w:w="2830" w:type="dxa"/>
          </w:tcPr>
          <w:p w14:paraId="0E2AF883" w14:textId="77777777" w:rsidR="00B260F0" w:rsidRPr="007379EE" w:rsidRDefault="00B260F0" w:rsidP="00AF4A92">
            <w:pPr>
              <w:rPr>
                <w:rFonts w:ascii="Palatino Linotype" w:eastAsia="Palatino Linotype" w:hAnsi="Palatino Linotype" w:cs="Palatino Linotype"/>
                <w:color w:val="000000"/>
                <w:sz w:val="20"/>
                <w:szCs w:val="20"/>
              </w:rPr>
            </w:pPr>
            <w:r w:rsidRPr="007379EE">
              <w:rPr>
                <w:rFonts w:ascii="Palatino Linotype" w:eastAsia="Palatino Linotype" w:hAnsi="Palatino Linotype" w:cs="Palatino Linotype"/>
                <w:color w:val="000000"/>
                <w:sz w:val="20"/>
                <w:szCs w:val="20"/>
              </w:rPr>
              <w:t>00785/METEPEC/IP/2022</w:t>
            </w:r>
          </w:p>
        </w:tc>
        <w:tc>
          <w:tcPr>
            <w:tcW w:w="6096" w:type="dxa"/>
          </w:tcPr>
          <w:p w14:paraId="218C70AA"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0078522.pdf</w:t>
            </w:r>
          </w:p>
        </w:tc>
      </w:tr>
      <w:tr w:rsidR="00B260F0" w:rsidRPr="007379EE" w14:paraId="04A3924B" w14:textId="77777777" w:rsidTr="004C6DFE">
        <w:trPr>
          <w:trHeight w:val="397"/>
        </w:trPr>
        <w:tc>
          <w:tcPr>
            <w:tcW w:w="2830" w:type="dxa"/>
          </w:tcPr>
          <w:p w14:paraId="3B7E96F9" w14:textId="77777777" w:rsidR="00B260F0" w:rsidRPr="007379EE" w:rsidRDefault="00B260F0" w:rsidP="00AF4A92">
            <w:pPr>
              <w:rPr>
                <w:rFonts w:ascii="Palatino Linotype" w:eastAsia="Palatino Linotype" w:hAnsi="Palatino Linotype" w:cs="Palatino Linotype"/>
                <w:color w:val="000000"/>
                <w:sz w:val="20"/>
                <w:szCs w:val="20"/>
              </w:rPr>
            </w:pPr>
            <w:r w:rsidRPr="007379EE">
              <w:rPr>
                <w:rFonts w:ascii="Palatino Linotype" w:eastAsia="Palatino Linotype" w:hAnsi="Palatino Linotype" w:cs="Palatino Linotype"/>
                <w:color w:val="000000"/>
                <w:sz w:val="20"/>
                <w:szCs w:val="20"/>
              </w:rPr>
              <w:t>00786/METEPEC/IP/2022</w:t>
            </w:r>
          </w:p>
        </w:tc>
        <w:tc>
          <w:tcPr>
            <w:tcW w:w="6096" w:type="dxa"/>
          </w:tcPr>
          <w:p w14:paraId="0272AEAB"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00786 METEPEC IP 2022.pdf</w:t>
            </w:r>
          </w:p>
        </w:tc>
      </w:tr>
      <w:tr w:rsidR="00B260F0" w:rsidRPr="007379EE" w14:paraId="47FFE76F" w14:textId="77777777" w:rsidTr="004C6DFE">
        <w:trPr>
          <w:trHeight w:val="397"/>
        </w:trPr>
        <w:tc>
          <w:tcPr>
            <w:tcW w:w="2830" w:type="dxa"/>
          </w:tcPr>
          <w:p w14:paraId="122FF542" w14:textId="77777777" w:rsidR="00B260F0" w:rsidRPr="007379EE" w:rsidRDefault="00B260F0" w:rsidP="00AF4A92">
            <w:pPr>
              <w:rPr>
                <w:rFonts w:ascii="Palatino Linotype" w:eastAsia="Palatino Linotype" w:hAnsi="Palatino Linotype" w:cs="Palatino Linotype"/>
                <w:color w:val="000000"/>
                <w:sz w:val="20"/>
                <w:szCs w:val="20"/>
              </w:rPr>
            </w:pPr>
            <w:r w:rsidRPr="007379EE">
              <w:rPr>
                <w:rFonts w:ascii="Palatino Linotype" w:eastAsia="Palatino Linotype" w:hAnsi="Palatino Linotype" w:cs="Palatino Linotype"/>
                <w:color w:val="000000"/>
                <w:sz w:val="20"/>
                <w:szCs w:val="20"/>
              </w:rPr>
              <w:t>00788/METEPEC/IP/2022</w:t>
            </w:r>
          </w:p>
        </w:tc>
        <w:tc>
          <w:tcPr>
            <w:tcW w:w="6096" w:type="dxa"/>
          </w:tcPr>
          <w:p w14:paraId="54E09D50"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FOLIO 788.pdf</w:t>
            </w:r>
          </w:p>
        </w:tc>
      </w:tr>
      <w:tr w:rsidR="00B260F0" w:rsidRPr="007379EE" w14:paraId="58D05A8B" w14:textId="77777777" w:rsidTr="004C6DFE">
        <w:trPr>
          <w:trHeight w:val="397"/>
        </w:trPr>
        <w:tc>
          <w:tcPr>
            <w:tcW w:w="2830" w:type="dxa"/>
          </w:tcPr>
          <w:p w14:paraId="3F5E558E" w14:textId="77777777" w:rsidR="00B260F0" w:rsidRPr="007379EE" w:rsidRDefault="00B260F0" w:rsidP="00AF4A92">
            <w:pPr>
              <w:rPr>
                <w:rFonts w:ascii="Palatino Linotype" w:eastAsia="Palatino Linotype" w:hAnsi="Palatino Linotype" w:cs="Palatino Linotype"/>
                <w:color w:val="000000"/>
                <w:sz w:val="20"/>
                <w:szCs w:val="20"/>
              </w:rPr>
            </w:pPr>
            <w:r w:rsidRPr="007379EE">
              <w:rPr>
                <w:rFonts w:ascii="Palatino Linotype" w:eastAsia="Palatino Linotype" w:hAnsi="Palatino Linotype" w:cs="Palatino Linotype"/>
                <w:color w:val="000000"/>
                <w:sz w:val="20"/>
                <w:szCs w:val="20"/>
              </w:rPr>
              <w:t>00789/METEPEC/IP/2022</w:t>
            </w:r>
          </w:p>
        </w:tc>
        <w:tc>
          <w:tcPr>
            <w:tcW w:w="6096" w:type="dxa"/>
          </w:tcPr>
          <w:p w14:paraId="21050653"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789-2022.pdf</w:t>
            </w:r>
          </w:p>
        </w:tc>
      </w:tr>
      <w:tr w:rsidR="00B260F0" w:rsidRPr="007379EE" w14:paraId="2E30E3E0" w14:textId="77777777" w:rsidTr="004C6DFE">
        <w:trPr>
          <w:trHeight w:val="397"/>
        </w:trPr>
        <w:tc>
          <w:tcPr>
            <w:tcW w:w="2830" w:type="dxa"/>
          </w:tcPr>
          <w:p w14:paraId="4C2E6FC5" w14:textId="77777777" w:rsidR="00B260F0" w:rsidRPr="007379EE" w:rsidRDefault="00B260F0" w:rsidP="00AF4A92">
            <w:pPr>
              <w:rPr>
                <w:rFonts w:ascii="Palatino Linotype" w:eastAsia="Palatino Linotype" w:hAnsi="Palatino Linotype" w:cs="Palatino Linotype"/>
                <w:color w:val="000000"/>
                <w:sz w:val="20"/>
                <w:szCs w:val="20"/>
              </w:rPr>
            </w:pPr>
            <w:r w:rsidRPr="007379EE">
              <w:rPr>
                <w:rFonts w:ascii="Palatino Linotype" w:eastAsia="Palatino Linotype" w:hAnsi="Palatino Linotype" w:cs="Palatino Linotype"/>
                <w:color w:val="000000"/>
                <w:sz w:val="20"/>
                <w:szCs w:val="20"/>
              </w:rPr>
              <w:t>00791/METEPEC/IP/2022</w:t>
            </w:r>
          </w:p>
        </w:tc>
        <w:tc>
          <w:tcPr>
            <w:tcW w:w="6096" w:type="dxa"/>
          </w:tcPr>
          <w:p w14:paraId="2C82BA46"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TURNO 00791.pdf</w:t>
            </w:r>
          </w:p>
        </w:tc>
      </w:tr>
      <w:tr w:rsidR="00B260F0" w:rsidRPr="007379EE" w14:paraId="05C8235A" w14:textId="77777777" w:rsidTr="004C6DFE">
        <w:trPr>
          <w:trHeight w:val="397"/>
        </w:trPr>
        <w:tc>
          <w:tcPr>
            <w:tcW w:w="2830" w:type="dxa"/>
          </w:tcPr>
          <w:p w14:paraId="24A2D70D" w14:textId="77777777" w:rsidR="00B260F0" w:rsidRPr="007379EE" w:rsidRDefault="00B260F0" w:rsidP="00AF4A92">
            <w:pPr>
              <w:rPr>
                <w:rFonts w:ascii="Palatino Linotype" w:eastAsia="Palatino Linotype" w:hAnsi="Palatino Linotype" w:cs="Palatino Linotype"/>
                <w:color w:val="000000"/>
                <w:sz w:val="20"/>
                <w:szCs w:val="20"/>
              </w:rPr>
            </w:pPr>
            <w:r w:rsidRPr="007379EE">
              <w:rPr>
                <w:rFonts w:ascii="Palatino Linotype" w:eastAsia="Palatino Linotype" w:hAnsi="Palatino Linotype" w:cs="Palatino Linotype"/>
                <w:color w:val="000000"/>
                <w:sz w:val="20"/>
                <w:szCs w:val="20"/>
              </w:rPr>
              <w:t>00792/METEPEC/IP/2022</w:t>
            </w:r>
          </w:p>
        </w:tc>
        <w:tc>
          <w:tcPr>
            <w:tcW w:w="6096" w:type="dxa"/>
          </w:tcPr>
          <w:p w14:paraId="1620DCED"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792.pdf</w:t>
            </w:r>
          </w:p>
        </w:tc>
      </w:tr>
      <w:tr w:rsidR="00B260F0" w:rsidRPr="007379EE" w14:paraId="7B24D4DC" w14:textId="77777777" w:rsidTr="004C6DFE">
        <w:trPr>
          <w:trHeight w:val="397"/>
        </w:trPr>
        <w:tc>
          <w:tcPr>
            <w:tcW w:w="2830" w:type="dxa"/>
          </w:tcPr>
          <w:p w14:paraId="6A00F076" w14:textId="77777777" w:rsidR="00B260F0" w:rsidRPr="007379EE" w:rsidRDefault="00B260F0" w:rsidP="00AF4A92">
            <w:pPr>
              <w:rPr>
                <w:rFonts w:ascii="Palatino Linotype" w:eastAsia="Palatino Linotype" w:hAnsi="Palatino Linotype" w:cs="Palatino Linotype"/>
                <w:color w:val="000000"/>
                <w:sz w:val="20"/>
                <w:szCs w:val="20"/>
              </w:rPr>
            </w:pPr>
            <w:r w:rsidRPr="007379EE">
              <w:rPr>
                <w:rFonts w:ascii="Palatino Linotype" w:eastAsia="Palatino Linotype" w:hAnsi="Palatino Linotype" w:cs="Palatino Linotype"/>
                <w:color w:val="000000"/>
                <w:sz w:val="20"/>
                <w:szCs w:val="20"/>
              </w:rPr>
              <w:t>00794/METEPEC/IP/2022</w:t>
            </w:r>
          </w:p>
        </w:tc>
        <w:tc>
          <w:tcPr>
            <w:tcW w:w="6096" w:type="dxa"/>
          </w:tcPr>
          <w:p w14:paraId="4115C49F"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794.pdf</w:t>
            </w:r>
          </w:p>
        </w:tc>
      </w:tr>
      <w:tr w:rsidR="00B260F0" w:rsidRPr="007379EE" w14:paraId="6214198C" w14:textId="77777777" w:rsidTr="004C6DFE">
        <w:trPr>
          <w:trHeight w:val="397"/>
        </w:trPr>
        <w:tc>
          <w:tcPr>
            <w:tcW w:w="2830" w:type="dxa"/>
          </w:tcPr>
          <w:p w14:paraId="4F06F89A" w14:textId="77777777" w:rsidR="00B260F0" w:rsidRPr="007379EE" w:rsidRDefault="00B260F0" w:rsidP="00AF4A92">
            <w:pPr>
              <w:rPr>
                <w:rFonts w:ascii="Palatino Linotype" w:eastAsia="Palatino Linotype" w:hAnsi="Palatino Linotype" w:cs="Palatino Linotype"/>
                <w:color w:val="000000"/>
                <w:sz w:val="20"/>
                <w:szCs w:val="20"/>
              </w:rPr>
            </w:pPr>
            <w:r w:rsidRPr="007379EE">
              <w:rPr>
                <w:rFonts w:ascii="Palatino Linotype" w:eastAsia="Palatino Linotype" w:hAnsi="Palatino Linotype" w:cs="Palatino Linotype"/>
                <w:color w:val="000000"/>
                <w:sz w:val="20"/>
                <w:szCs w:val="20"/>
              </w:rPr>
              <w:t>00999/METEPEC/IP/2022</w:t>
            </w:r>
          </w:p>
        </w:tc>
        <w:tc>
          <w:tcPr>
            <w:tcW w:w="6096" w:type="dxa"/>
          </w:tcPr>
          <w:p w14:paraId="597C0F60"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 xml:space="preserve">00999METEPECIP2022.DMA0077.pdf </w:t>
            </w:r>
          </w:p>
          <w:p w14:paraId="0766B124"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 xml:space="preserve">OFICIOTRANSPARENCIA.docx </w:t>
            </w:r>
          </w:p>
          <w:p w14:paraId="09A66EB3"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 xml:space="preserve">CORREOS ENVIADOS.docx </w:t>
            </w:r>
          </w:p>
          <w:p w14:paraId="50F17A7B"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 xml:space="preserve">00999METEPECIP2022.pdf </w:t>
            </w:r>
          </w:p>
          <w:p w14:paraId="5AF49607"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 xml:space="preserve">DE 0062.pdf </w:t>
            </w:r>
          </w:p>
          <w:p w14:paraId="742C601C"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 xml:space="preserve">FOLIO 999.pdf </w:t>
            </w:r>
          </w:p>
          <w:p w14:paraId="656FFCA5"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 xml:space="preserve">200106201640.pdf </w:t>
            </w:r>
          </w:p>
          <w:p w14:paraId="143C2421"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 xml:space="preserve">00999METEPECIP22.pdf </w:t>
            </w:r>
          </w:p>
          <w:p w14:paraId="6242C5D3"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 xml:space="preserve">00999-METEPEC-IP-2022.pdf </w:t>
            </w:r>
          </w:p>
          <w:p w14:paraId="36AC2690"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 xml:space="preserve">Oficio 00999_02042022091116.PDF </w:t>
            </w:r>
          </w:p>
          <w:p w14:paraId="05504645"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 xml:space="preserve">TRANSP-21.pdf </w:t>
            </w:r>
          </w:p>
          <w:p w14:paraId="73A48461"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 xml:space="preserve">00999.pdf </w:t>
            </w:r>
          </w:p>
          <w:p w14:paraId="097769BD"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lastRenderedPageBreak/>
              <w:t xml:space="preserve">FOLIO 999.pdf </w:t>
            </w:r>
          </w:p>
          <w:p w14:paraId="45202BBC"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 xml:space="preserve">TURNO 00999.pdf </w:t>
            </w:r>
          </w:p>
          <w:p w14:paraId="7E3AAE59"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 xml:space="preserve">00999 METEPEC IP 2022.pdf </w:t>
            </w:r>
          </w:p>
          <w:p w14:paraId="2C3F917B"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 xml:space="preserve">CIM CI 0219 2022.pdf </w:t>
            </w:r>
          </w:p>
          <w:p w14:paraId="1DBCECFC"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 xml:space="preserve">999-2022.pdf </w:t>
            </w:r>
          </w:p>
          <w:p w14:paraId="73DC3618"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OFICIO SMM1012022 SOLICITUD 00999METEPECIP2022_202202091435.pdf</w:t>
            </w:r>
          </w:p>
        </w:tc>
      </w:tr>
      <w:tr w:rsidR="00B260F0" w:rsidRPr="007379EE" w14:paraId="416A489E" w14:textId="77777777" w:rsidTr="004C6DFE">
        <w:trPr>
          <w:trHeight w:val="397"/>
        </w:trPr>
        <w:tc>
          <w:tcPr>
            <w:tcW w:w="2830" w:type="dxa"/>
          </w:tcPr>
          <w:p w14:paraId="3825002D" w14:textId="77777777" w:rsidR="00B260F0" w:rsidRPr="007379EE" w:rsidRDefault="00B260F0" w:rsidP="00AF4A92">
            <w:pPr>
              <w:rPr>
                <w:rFonts w:ascii="Palatino Linotype" w:eastAsia="Palatino Linotype" w:hAnsi="Palatino Linotype" w:cs="Palatino Linotype"/>
                <w:color w:val="000000"/>
                <w:sz w:val="20"/>
                <w:szCs w:val="20"/>
              </w:rPr>
            </w:pPr>
            <w:r w:rsidRPr="007379EE">
              <w:rPr>
                <w:rFonts w:ascii="Palatino Linotype" w:eastAsia="Palatino Linotype" w:hAnsi="Palatino Linotype" w:cs="Palatino Linotype"/>
                <w:color w:val="000000"/>
                <w:sz w:val="20"/>
                <w:szCs w:val="20"/>
              </w:rPr>
              <w:lastRenderedPageBreak/>
              <w:t>00782/METEPEC/IP/2022</w:t>
            </w:r>
          </w:p>
        </w:tc>
        <w:tc>
          <w:tcPr>
            <w:tcW w:w="6096" w:type="dxa"/>
          </w:tcPr>
          <w:p w14:paraId="7E84A2E6"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00782-METEPEC-IP-2022.pdf</w:t>
            </w:r>
          </w:p>
        </w:tc>
      </w:tr>
      <w:tr w:rsidR="00B260F0" w:rsidRPr="007379EE" w14:paraId="03EE958C" w14:textId="77777777" w:rsidTr="004C6DFE">
        <w:trPr>
          <w:trHeight w:val="397"/>
        </w:trPr>
        <w:tc>
          <w:tcPr>
            <w:tcW w:w="2830" w:type="dxa"/>
          </w:tcPr>
          <w:p w14:paraId="2570A101" w14:textId="77777777" w:rsidR="00B260F0" w:rsidRPr="007379EE" w:rsidRDefault="00B260F0" w:rsidP="00AF4A92">
            <w:pPr>
              <w:rPr>
                <w:rFonts w:ascii="Palatino Linotype" w:eastAsia="Palatino Linotype" w:hAnsi="Palatino Linotype" w:cs="Palatino Linotype"/>
                <w:color w:val="000000"/>
                <w:sz w:val="20"/>
                <w:szCs w:val="20"/>
              </w:rPr>
            </w:pPr>
            <w:r w:rsidRPr="007379EE">
              <w:rPr>
                <w:rFonts w:ascii="Palatino Linotype" w:eastAsia="Palatino Linotype" w:hAnsi="Palatino Linotype" w:cs="Palatino Linotype"/>
                <w:color w:val="000000"/>
                <w:sz w:val="20"/>
                <w:szCs w:val="20"/>
              </w:rPr>
              <w:t>00801/METEPEC/IP/2022</w:t>
            </w:r>
          </w:p>
        </w:tc>
        <w:tc>
          <w:tcPr>
            <w:tcW w:w="6096" w:type="dxa"/>
          </w:tcPr>
          <w:p w14:paraId="6CDD6167"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801.pdf</w:t>
            </w:r>
          </w:p>
        </w:tc>
      </w:tr>
      <w:tr w:rsidR="00B260F0" w:rsidRPr="007379EE" w14:paraId="1235BE4C" w14:textId="77777777" w:rsidTr="004C6DFE">
        <w:trPr>
          <w:trHeight w:val="397"/>
        </w:trPr>
        <w:tc>
          <w:tcPr>
            <w:tcW w:w="2830" w:type="dxa"/>
          </w:tcPr>
          <w:p w14:paraId="72EBC957" w14:textId="77777777" w:rsidR="00B260F0" w:rsidRPr="007379EE" w:rsidRDefault="00B260F0" w:rsidP="00AF4A92">
            <w:pPr>
              <w:rPr>
                <w:rFonts w:ascii="Palatino Linotype" w:eastAsia="Palatino Linotype" w:hAnsi="Palatino Linotype" w:cs="Palatino Linotype"/>
                <w:color w:val="000000"/>
                <w:sz w:val="20"/>
                <w:szCs w:val="20"/>
              </w:rPr>
            </w:pPr>
            <w:r w:rsidRPr="007379EE">
              <w:rPr>
                <w:rFonts w:ascii="Palatino Linotype" w:eastAsia="Palatino Linotype" w:hAnsi="Palatino Linotype" w:cs="Palatino Linotype"/>
                <w:color w:val="000000"/>
                <w:sz w:val="20"/>
                <w:szCs w:val="20"/>
              </w:rPr>
              <w:t>00800/METEPEC/IP/2022</w:t>
            </w:r>
          </w:p>
        </w:tc>
        <w:tc>
          <w:tcPr>
            <w:tcW w:w="6096" w:type="dxa"/>
          </w:tcPr>
          <w:p w14:paraId="5A97F242"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800.pdf</w:t>
            </w:r>
          </w:p>
        </w:tc>
      </w:tr>
      <w:tr w:rsidR="00B260F0" w:rsidRPr="007379EE" w14:paraId="34E1BB68" w14:textId="77777777" w:rsidTr="004C6DFE">
        <w:trPr>
          <w:trHeight w:val="397"/>
        </w:trPr>
        <w:tc>
          <w:tcPr>
            <w:tcW w:w="2830" w:type="dxa"/>
          </w:tcPr>
          <w:p w14:paraId="32D227CD" w14:textId="77777777" w:rsidR="00B260F0" w:rsidRPr="007379EE" w:rsidRDefault="00B260F0" w:rsidP="00AF4A92">
            <w:pPr>
              <w:rPr>
                <w:rFonts w:ascii="Palatino Linotype" w:eastAsia="Palatino Linotype" w:hAnsi="Palatino Linotype" w:cs="Palatino Linotype"/>
                <w:color w:val="000000"/>
                <w:sz w:val="20"/>
                <w:szCs w:val="20"/>
              </w:rPr>
            </w:pPr>
            <w:r w:rsidRPr="007379EE">
              <w:rPr>
                <w:rFonts w:ascii="Palatino Linotype" w:eastAsia="Palatino Linotype" w:hAnsi="Palatino Linotype" w:cs="Palatino Linotype"/>
                <w:color w:val="000000"/>
                <w:sz w:val="20"/>
                <w:szCs w:val="20"/>
              </w:rPr>
              <w:t>01064/METEPEC/IP/2022</w:t>
            </w:r>
          </w:p>
        </w:tc>
        <w:tc>
          <w:tcPr>
            <w:tcW w:w="6096" w:type="dxa"/>
          </w:tcPr>
          <w:p w14:paraId="434DB42C"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 xml:space="preserve">OFICIOTRANSPARENCIA.docx </w:t>
            </w:r>
          </w:p>
          <w:p w14:paraId="1705C784"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 xml:space="preserve">CORREOS ENVIADOS (1).docx </w:t>
            </w:r>
          </w:p>
          <w:p w14:paraId="53C3CA06"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 xml:space="preserve">01064METEPECIP2022.pdf </w:t>
            </w:r>
          </w:p>
          <w:p w14:paraId="192A356E"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 xml:space="preserve">200106201641-1.pdf </w:t>
            </w:r>
          </w:p>
          <w:p w14:paraId="035069FF"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 xml:space="preserve">01064.pdf </w:t>
            </w:r>
          </w:p>
          <w:p w14:paraId="3EFF157B"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 xml:space="preserve">01064METEPECIP2021.DMA0126.pdf </w:t>
            </w:r>
          </w:p>
          <w:p w14:paraId="5AE7F237"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 xml:space="preserve">01064METEPECIP22.pdf </w:t>
            </w:r>
          </w:p>
          <w:p w14:paraId="0F44135B"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 xml:space="preserve">01064-METEPEC-IP-2022.pdf </w:t>
            </w:r>
          </w:p>
          <w:p w14:paraId="41A748B3"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 xml:space="preserve">Oficio 01064_02042022091403.PDF </w:t>
            </w:r>
          </w:p>
          <w:p w14:paraId="499CCF2C"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 xml:space="preserve">TRANSP-23.pdf </w:t>
            </w:r>
          </w:p>
          <w:p w14:paraId="1FC4A427"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 xml:space="preserve">folio 1064.pdf </w:t>
            </w:r>
          </w:p>
          <w:p w14:paraId="55DA257D"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 xml:space="preserve">01064.pdf </w:t>
            </w:r>
          </w:p>
          <w:p w14:paraId="2CDD0487"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 xml:space="preserve">FOLIO 1064.pdf </w:t>
            </w:r>
          </w:p>
          <w:p w14:paraId="360379E6"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 xml:space="preserve">TURNO 01064.pdf </w:t>
            </w:r>
          </w:p>
          <w:p w14:paraId="3E6831A4"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 xml:space="preserve">1064-2022.pdf </w:t>
            </w:r>
          </w:p>
          <w:p w14:paraId="3E452630"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 xml:space="preserve">OFICIO SMM0992022 SOLICITUD 01064METEPECIP2022_202202091433.pdf </w:t>
            </w:r>
          </w:p>
          <w:p w14:paraId="7DD6CF75"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01064 METEPEC IP 2022.pdf</w:t>
            </w:r>
          </w:p>
        </w:tc>
      </w:tr>
      <w:tr w:rsidR="00B260F0" w:rsidRPr="007379EE" w14:paraId="52087B07" w14:textId="77777777" w:rsidTr="004C6DFE">
        <w:trPr>
          <w:trHeight w:val="397"/>
        </w:trPr>
        <w:tc>
          <w:tcPr>
            <w:tcW w:w="2830" w:type="dxa"/>
          </w:tcPr>
          <w:p w14:paraId="52DF6104" w14:textId="77777777" w:rsidR="00B260F0" w:rsidRPr="007379EE" w:rsidRDefault="00B260F0" w:rsidP="00AF4A92">
            <w:pPr>
              <w:rPr>
                <w:sz w:val="20"/>
                <w:szCs w:val="20"/>
              </w:rPr>
            </w:pPr>
            <w:r w:rsidRPr="007379EE">
              <w:rPr>
                <w:rFonts w:ascii="Palatino Linotype" w:eastAsia="Palatino Linotype" w:hAnsi="Palatino Linotype" w:cs="Palatino Linotype"/>
                <w:color w:val="000000"/>
                <w:sz w:val="20"/>
                <w:szCs w:val="20"/>
              </w:rPr>
              <w:t>01065/METEPEC/IP/2022</w:t>
            </w:r>
          </w:p>
        </w:tc>
        <w:tc>
          <w:tcPr>
            <w:tcW w:w="6096" w:type="dxa"/>
          </w:tcPr>
          <w:p w14:paraId="5E99C74B"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 xml:space="preserve">OFICIOTRANSPARENCIA.docx </w:t>
            </w:r>
          </w:p>
          <w:p w14:paraId="4C7F7737"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 xml:space="preserve">correos.docx </w:t>
            </w:r>
          </w:p>
          <w:p w14:paraId="510D5332"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 xml:space="preserve">200106201641-2.pdf </w:t>
            </w:r>
          </w:p>
          <w:p w14:paraId="073D7351"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 xml:space="preserve">01065.pdf </w:t>
            </w:r>
          </w:p>
          <w:p w14:paraId="5B7DAF35"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 xml:space="preserve">01065METEPECIP2021.DMA0127.pdf </w:t>
            </w:r>
          </w:p>
          <w:p w14:paraId="7FB77AB6"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 xml:space="preserve">01065METEPECIP22.pdf </w:t>
            </w:r>
          </w:p>
          <w:p w14:paraId="3CEB9EFD"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 xml:space="preserve">01065-METEPEC-IP-2022.pdf </w:t>
            </w:r>
          </w:p>
          <w:p w14:paraId="363F27F4"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 xml:space="preserve">oficio O1065.pdf </w:t>
            </w:r>
          </w:p>
          <w:p w14:paraId="2FEC7F87"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 xml:space="preserve">TRANSP-24.pdf </w:t>
            </w:r>
          </w:p>
          <w:p w14:paraId="1EE52740"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 xml:space="preserve">folio 1065.pdf </w:t>
            </w:r>
          </w:p>
          <w:p w14:paraId="581F877C"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 xml:space="preserve">01065.pdf </w:t>
            </w:r>
          </w:p>
          <w:p w14:paraId="4C9D7397"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 xml:space="preserve">TURNO 01065.pdf </w:t>
            </w:r>
          </w:p>
          <w:p w14:paraId="4F685600"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lastRenderedPageBreak/>
              <w:t xml:space="preserve">FOLIO 01065.pdf </w:t>
            </w:r>
          </w:p>
          <w:p w14:paraId="70B81849"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 xml:space="preserve">1065-2022.pdf </w:t>
            </w:r>
          </w:p>
          <w:p w14:paraId="6188A400" w14:textId="77777777" w:rsidR="00B260F0" w:rsidRPr="007379EE" w:rsidRDefault="00B260F0" w:rsidP="00B260F0">
            <w:pPr>
              <w:pStyle w:val="Prrafodelista"/>
              <w:numPr>
                <w:ilvl w:val="0"/>
                <w:numId w:val="10"/>
              </w:numPr>
              <w:ind w:left="466"/>
              <w:contextualSpacing/>
              <w:rPr>
                <w:rFonts w:ascii="Palatino Linotype" w:eastAsia="Palatino Linotype" w:hAnsi="Palatino Linotype" w:cs="Palatino Linotype"/>
                <w:color w:val="000000"/>
                <w:sz w:val="20"/>
                <w:szCs w:val="20"/>
                <w:lang w:val="es-ES_tradnl"/>
              </w:rPr>
            </w:pPr>
            <w:r w:rsidRPr="007379EE">
              <w:rPr>
                <w:rFonts w:ascii="Palatino Linotype" w:eastAsia="Palatino Linotype" w:hAnsi="Palatino Linotype" w:cs="Palatino Linotype"/>
                <w:color w:val="000000"/>
                <w:sz w:val="20"/>
                <w:szCs w:val="20"/>
                <w:lang w:val="es-ES_tradnl"/>
              </w:rPr>
              <w:t>OFICIO SMM0982022 SOLICITUD01065METEPECIP2022_202202091432.pdf</w:t>
            </w:r>
          </w:p>
        </w:tc>
      </w:tr>
    </w:tbl>
    <w:p w14:paraId="75BAB02B" w14:textId="082AB428" w:rsidR="00B260F0" w:rsidRPr="007379EE" w:rsidRDefault="00B260F0"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94E2969" w14:textId="77777777" w:rsidR="00B260F0" w:rsidRPr="007379EE" w:rsidRDefault="00B260F0"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2A0F05D" w14:textId="6B15571E" w:rsidR="00DE3512" w:rsidRPr="007379EE" w:rsidRDefault="001B132A"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7379EE">
        <w:rPr>
          <w:rFonts w:ascii="Palatino Linotype" w:eastAsia="Palatino Linotype" w:hAnsi="Palatino Linotype" w:cs="Palatino Linotype"/>
          <w:b/>
          <w:color w:val="000000"/>
          <w:sz w:val="26"/>
          <w:szCs w:val="26"/>
        </w:rPr>
        <w:t>CUART</w:t>
      </w:r>
      <w:r w:rsidR="00953B2B" w:rsidRPr="007379EE">
        <w:rPr>
          <w:rFonts w:ascii="Palatino Linotype" w:eastAsia="Palatino Linotype" w:hAnsi="Palatino Linotype" w:cs="Palatino Linotype"/>
          <w:b/>
          <w:color w:val="000000"/>
          <w:sz w:val="26"/>
          <w:szCs w:val="26"/>
        </w:rPr>
        <w:t>O</w:t>
      </w:r>
      <w:r w:rsidR="00DE3512" w:rsidRPr="007379EE">
        <w:rPr>
          <w:rFonts w:ascii="Palatino Linotype" w:eastAsia="Palatino Linotype" w:hAnsi="Palatino Linotype" w:cs="Palatino Linotype"/>
          <w:b/>
          <w:color w:val="000000"/>
          <w:sz w:val="26"/>
          <w:szCs w:val="26"/>
        </w:rPr>
        <w:t>. Del recurso de revisión.</w:t>
      </w:r>
    </w:p>
    <w:p w14:paraId="3331FFB2" w14:textId="74268DA1" w:rsidR="00DE3512" w:rsidRPr="007379EE" w:rsidRDefault="00ED682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En fecha </w:t>
      </w:r>
      <w:r w:rsidR="00DD1BC7" w:rsidRPr="007379EE">
        <w:rPr>
          <w:rFonts w:ascii="Palatino Linotype" w:eastAsia="Palatino Linotype" w:hAnsi="Palatino Linotype" w:cs="Palatino Linotype"/>
          <w:color w:val="000000"/>
          <w:sz w:val="24"/>
          <w:szCs w:val="24"/>
        </w:rPr>
        <w:t>veinti</w:t>
      </w:r>
      <w:r w:rsidR="000B37F4" w:rsidRPr="007379EE">
        <w:rPr>
          <w:rFonts w:ascii="Palatino Linotype" w:eastAsia="Palatino Linotype" w:hAnsi="Palatino Linotype" w:cs="Palatino Linotype"/>
          <w:color w:val="000000"/>
          <w:sz w:val="24"/>
          <w:szCs w:val="24"/>
        </w:rPr>
        <w:t>och</w:t>
      </w:r>
      <w:r w:rsidR="00EF5698" w:rsidRPr="007379EE">
        <w:rPr>
          <w:rFonts w:ascii="Palatino Linotype" w:eastAsia="Palatino Linotype" w:hAnsi="Palatino Linotype" w:cs="Palatino Linotype"/>
          <w:color w:val="000000"/>
          <w:sz w:val="24"/>
          <w:szCs w:val="24"/>
        </w:rPr>
        <w:t>o</w:t>
      </w:r>
      <w:r w:rsidR="00DD1BC7" w:rsidRPr="007379EE">
        <w:rPr>
          <w:rFonts w:ascii="Palatino Linotype" w:eastAsia="Palatino Linotype" w:hAnsi="Palatino Linotype" w:cs="Palatino Linotype"/>
          <w:color w:val="000000"/>
          <w:sz w:val="24"/>
          <w:szCs w:val="24"/>
        </w:rPr>
        <w:t xml:space="preserve"> de </w:t>
      </w:r>
      <w:r w:rsidR="002E5934" w:rsidRPr="007379EE">
        <w:rPr>
          <w:rFonts w:ascii="Palatino Linotype" w:eastAsia="Palatino Linotype" w:hAnsi="Palatino Linotype" w:cs="Palatino Linotype"/>
          <w:color w:val="000000"/>
          <w:sz w:val="24"/>
          <w:szCs w:val="24"/>
        </w:rPr>
        <w:t>febrero</w:t>
      </w:r>
      <w:r w:rsidR="002B6DF7" w:rsidRPr="007379EE">
        <w:rPr>
          <w:rFonts w:ascii="Palatino Linotype" w:eastAsia="Palatino Linotype" w:hAnsi="Palatino Linotype" w:cs="Palatino Linotype"/>
          <w:color w:val="000000"/>
          <w:sz w:val="24"/>
          <w:szCs w:val="24"/>
        </w:rPr>
        <w:t xml:space="preserve"> de dos mil veintidós</w:t>
      </w:r>
      <w:r w:rsidR="00DE3512" w:rsidRPr="007379EE">
        <w:rPr>
          <w:rFonts w:ascii="Palatino Linotype" w:eastAsia="Palatino Linotype" w:hAnsi="Palatino Linotype" w:cs="Palatino Linotype"/>
          <w:color w:val="000000"/>
          <w:sz w:val="24"/>
          <w:szCs w:val="24"/>
        </w:rPr>
        <w:t xml:space="preserve">, el Recurrente interpuso </w:t>
      </w:r>
      <w:r w:rsidR="00BE7F8D" w:rsidRPr="007379EE">
        <w:rPr>
          <w:rFonts w:ascii="Palatino Linotype" w:eastAsia="Palatino Linotype" w:hAnsi="Palatino Linotype" w:cs="Palatino Linotype"/>
          <w:color w:val="000000"/>
          <w:sz w:val="24"/>
          <w:szCs w:val="24"/>
        </w:rPr>
        <w:t xml:space="preserve">los presentes </w:t>
      </w:r>
      <w:r w:rsidR="00DE3512" w:rsidRPr="007379EE">
        <w:rPr>
          <w:rFonts w:ascii="Palatino Linotype" w:eastAsia="Palatino Linotype" w:hAnsi="Palatino Linotype" w:cs="Palatino Linotype"/>
          <w:color w:val="000000"/>
          <w:sz w:val="24"/>
          <w:szCs w:val="24"/>
        </w:rPr>
        <w:t>recurso</w:t>
      </w:r>
      <w:r w:rsidR="00BE7F8D" w:rsidRPr="007379EE">
        <w:rPr>
          <w:rFonts w:ascii="Palatino Linotype" w:eastAsia="Palatino Linotype" w:hAnsi="Palatino Linotype" w:cs="Palatino Linotype"/>
          <w:color w:val="000000"/>
          <w:sz w:val="24"/>
          <w:szCs w:val="24"/>
        </w:rPr>
        <w:t>s</w:t>
      </w:r>
      <w:r w:rsidR="00DE3512" w:rsidRPr="007379EE">
        <w:rPr>
          <w:rFonts w:ascii="Palatino Linotype" w:eastAsia="Palatino Linotype" w:hAnsi="Palatino Linotype" w:cs="Palatino Linotype"/>
          <w:color w:val="000000"/>
          <w:sz w:val="24"/>
          <w:szCs w:val="24"/>
        </w:rPr>
        <w:t xml:space="preserve"> de revisión, </w:t>
      </w:r>
      <w:r w:rsidR="00BE7F8D" w:rsidRPr="007379EE">
        <w:rPr>
          <w:rFonts w:ascii="Palatino Linotype" w:eastAsia="Palatino Linotype" w:hAnsi="Palatino Linotype" w:cs="Palatino Linotype"/>
          <w:color w:val="000000"/>
          <w:sz w:val="24"/>
          <w:szCs w:val="24"/>
        </w:rPr>
        <w:t>los cuales</w:t>
      </w:r>
      <w:r w:rsidR="00DE3512" w:rsidRPr="007379EE">
        <w:rPr>
          <w:rFonts w:ascii="Palatino Linotype" w:eastAsia="Palatino Linotype" w:hAnsi="Palatino Linotype" w:cs="Palatino Linotype"/>
          <w:color w:val="000000"/>
          <w:sz w:val="24"/>
          <w:szCs w:val="24"/>
        </w:rPr>
        <w:t xml:space="preserve"> fue</w:t>
      </w:r>
      <w:r w:rsidR="00BE7F8D" w:rsidRPr="007379EE">
        <w:rPr>
          <w:rFonts w:ascii="Palatino Linotype" w:eastAsia="Palatino Linotype" w:hAnsi="Palatino Linotype" w:cs="Palatino Linotype"/>
          <w:color w:val="000000"/>
          <w:sz w:val="24"/>
          <w:szCs w:val="24"/>
        </w:rPr>
        <w:t>ron</w:t>
      </w:r>
      <w:r w:rsidR="00DE3512" w:rsidRPr="007379EE">
        <w:rPr>
          <w:rFonts w:ascii="Palatino Linotype" w:eastAsia="Palatino Linotype" w:hAnsi="Palatino Linotype" w:cs="Palatino Linotype"/>
          <w:color w:val="000000"/>
          <w:sz w:val="24"/>
          <w:szCs w:val="24"/>
        </w:rPr>
        <w:t xml:space="preserve"> registrado</w:t>
      </w:r>
      <w:r w:rsidR="00BE7F8D" w:rsidRPr="007379EE">
        <w:rPr>
          <w:rFonts w:ascii="Palatino Linotype" w:eastAsia="Palatino Linotype" w:hAnsi="Palatino Linotype" w:cs="Palatino Linotype"/>
          <w:color w:val="000000"/>
          <w:sz w:val="24"/>
          <w:szCs w:val="24"/>
        </w:rPr>
        <w:t>s</w:t>
      </w:r>
      <w:r w:rsidR="00DE3512" w:rsidRPr="007379EE">
        <w:rPr>
          <w:rFonts w:ascii="Palatino Linotype" w:eastAsia="Palatino Linotype" w:hAnsi="Palatino Linotype" w:cs="Palatino Linotype"/>
          <w:b/>
          <w:color w:val="000000"/>
          <w:sz w:val="24"/>
          <w:szCs w:val="24"/>
        </w:rPr>
        <w:t xml:space="preserve"> </w:t>
      </w:r>
      <w:r w:rsidR="00DE3512" w:rsidRPr="007379EE">
        <w:rPr>
          <w:rFonts w:ascii="Palatino Linotype" w:eastAsia="Palatino Linotype" w:hAnsi="Palatino Linotype" w:cs="Palatino Linotype"/>
          <w:color w:val="000000"/>
          <w:sz w:val="24"/>
          <w:szCs w:val="24"/>
        </w:rPr>
        <w:t xml:space="preserve">en el SAIMEX con </w:t>
      </w:r>
      <w:r w:rsidR="00BE7F8D" w:rsidRPr="007379EE">
        <w:rPr>
          <w:rFonts w:ascii="Palatino Linotype" w:eastAsia="Palatino Linotype" w:hAnsi="Palatino Linotype" w:cs="Palatino Linotype"/>
          <w:color w:val="000000"/>
          <w:sz w:val="24"/>
          <w:szCs w:val="24"/>
        </w:rPr>
        <w:t>los</w:t>
      </w:r>
      <w:r w:rsidR="00DE3512" w:rsidRPr="007379EE">
        <w:rPr>
          <w:rFonts w:ascii="Palatino Linotype" w:eastAsia="Palatino Linotype" w:hAnsi="Palatino Linotype" w:cs="Palatino Linotype"/>
          <w:color w:val="000000"/>
          <w:sz w:val="24"/>
          <w:szCs w:val="24"/>
        </w:rPr>
        <w:t xml:space="preserve"> expediente</w:t>
      </w:r>
      <w:r w:rsidR="00BE7F8D" w:rsidRPr="007379EE">
        <w:rPr>
          <w:rFonts w:ascii="Palatino Linotype" w:eastAsia="Palatino Linotype" w:hAnsi="Palatino Linotype" w:cs="Palatino Linotype"/>
          <w:color w:val="000000"/>
          <w:sz w:val="24"/>
          <w:szCs w:val="24"/>
        </w:rPr>
        <w:t>s</w:t>
      </w:r>
      <w:r w:rsidR="00DE3512" w:rsidRPr="007379EE">
        <w:rPr>
          <w:rFonts w:ascii="Palatino Linotype" w:eastAsia="Palatino Linotype" w:hAnsi="Palatino Linotype" w:cs="Palatino Linotype"/>
          <w:color w:val="000000"/>
          <w:sz w:val="24"/>
          <w:szCs w:val="24"/>
        </w:rPr>
        <w:t xml:space="preserve"> número</w:t>
      </w:r>
      <w:r w:rsidRPr="007379EE">
        <w:rPr>
          <w:rFonts w:ascii="Palatino Linotype" w:eastAsia="Palatino Linotype" w:hAnsi="Palatino Linotype" w:cs="Palatino Linotype"/>
          <w:b/>
          <w:color w:val="000000"/>
          <w:sz w:val="24"/>
          <w:szCs w:val="24"/>
        </w:rPr>
        <w:t xml:space="preserve"> </w:t>
      </w:r>
      <w:r w:rsidR="00A32ECC" w:rsidRPr="007379EE">
        <w:rPr>
          <w:rFonts w:ascii="Palatino Linotype" w:eastAsia="Palatino Linotype" w:hAnsi="Palatino Linotype" w:cs="Palatino Linotype"/>
          <w:b/>
          <w:color w:val="000000"/>
          <w:sz w:val="23"/>
          <w:szCs w:val="23"/>
        </w:rPr>
        <w:t>02560/INFOEM/IP/RR/2022</w:t>
      </w:r>
      <w:r w:rsidR="00A32ECC" w:rsidRPr="007379EE">
        <w:rPr>
          <w:rFonts w:ascii="Palatino Linotype" w:eastAsia="Palatino Linotype" w:hAnsi="Palatino Linotype" w:cs="Palatino Linotype"/>
          <w:b/>
          <w:bCs/>
          <w:color w:val="000000"/>
          <w:sz w:val="23"/>
          <w:szCs w:val="23"/>
        </w:rPr>
        <w:t xml:space="preserve">, </w:t>
      </w:r>
      <w:r w:rsidR="00A32ECC" w:rsidRPr="007379EE">
        <w:rPr>
          <w:rFonts w:ascii="Palatino Linotype" w:eastAsia="Palatino Linotype" w:hAnsi="Palatino Linotype" w:cs="Palatino Linotype"/>
          <w:b/>
          <w:color w:val="000000"/>
          <w:sz w:val="23"/>
          <w:szCs w:val="23"/>
        </w:rPr>
        <w:t>02562/INFOEM/IP/RR/2022</w:t>
      </w:r>
      <w:r w:rsidR="00A32ECC" w:rsidRPr="007379EE">
        <w:rPr>
          <w:rFonts w:ascii="Palatino Linotype" w:eastAsia="Palatino Linotype" w:hAnsi="Palatino Linotype" w:cs="Palatino Linotype"/>
          <w:b/>
          <w:bCs/>
          <w:color w:val="000000"/>
          <w:sz w:val="23"/>
          <w:szCs w:val="23"/>
        </w:rPr>
        <w:t xml:space="preserve">, </w:t>
      </w:r>
      <w:r w:rsidR="00A32ECC" w:rsidRPr="007379EE">
        <w:rPr>
          <w:rFonts w:ascii="Palatino Linotype" w:eastAsia="Palatino Linotype" w:hAnsi="Palatino Linotype" w:cs="Palatino Linotype"/>
          <w:b/>
          <w:color w:val="000000"/>
          <w:sz w:val="23"/>
          <w:szCs w:val="23"/>
        </w:rPr>
        <w:t>02563/INFOEM/IP/RR/2022</w:t>
      </w:r>
      <w:r w:rsidR="00A32ECC" w:rsidRPr="007379EE">
        <w:rPr>
          <w:rFonts w:ascii="Palatino Linotype" w:eastAsia="Palatino Linotype" w:hAnsi="Palatino Linotype" w:cs="Palatino Linotype"/>
          <w:b/>
          <w:bCs/>
          <w:color w:val="000000"/>
          <w:sz w:val="23"/>
          <w:szCs w:val="23"/>
        </w:rPr>
        <w:t xml:space="preserve">, </w:t>
      </w:r>
      <w:r w:rsidR="00A32ECC" w:rsidRPr="007379EE">
        <w:rPr>
          <w:rFonts w:ascii="Palatino Linotype" w:eastAsia="Palatino Linotype" w:hAnsi="Palatino Linotype" w:cs="Palatino Linotype"/>
          <w:b/>
          <w:color w:val="000000"/>
          <w:sz w:val="23"/>
          <w:szCs w:val="23"/>
        </w:rPr>
        <w:t>02564/INFOEM/IP/RR/2022</w:t>
      </w:r>
      <w:r w:rsidR="00A32ECC" w:rsidRPr="007379EE">
        <w:rPr>
          <w:rFonts w:ascii="Palatino Linotype" w:eastAsia="Palatino Linotype" w:hAnsi="Palatino Linotype" w:cs="Palatino Linotype"/>
          <w:b/>
          <w:bCs/>
          <w:color w:val="000000"/>
          <w:sz w:val="23"/>
          <w:szCs w:val="23"/>
        </w:rPr>
        <w:t xml:space="preserve">, </w:t>
      </w:r>
      <w:r w:rsidR="00A32ECC" w:rsidRPr="007379EE">
        <w:rPr>
          <w:rFonts w:ascii="Palatino Linotype" w:eastAsia="Palatino Linotype" w:hAnsi="Palatino Linotype" w:cs="Palatino Linotype"/>
          <w:b/>
          <w:color w:val="000000"/>
          <w:sz w:val="23"/>
          <w:szCs w:val="23"/>
        </w:rPr>
        <w:t>02565/INFOEM/IP/RR/2022</w:t>
      </w:r>
      <w:r w:rsidR="00A32ECC" w:rsidRPr="007379EE">
        <w:rPr>
          <w:rFonts w:ascii="Palatino Linotype" w:eastAsia="Palatino Linotype" w:hAnsi="Palatino Linotype" w:cs="Palatino Linotype"/>
          <w:b/>
          <w:bCs/>
          <w:color w:val="000000"/>
          <w:sz w:val="23"/>
          <w:szCs w:val="23"/>
        </w:rPr>
        <w:t xml:space="preserve">, </w:t>
      </w:r>
      <w:r w:rsidR="00A32ECC" w:rsidRPr="007379EE">
        <w:rPr>
          <w:rFonts w:ascii="Palatino Linotype" w:eastAsia="Palatino Linotype" w:hAnsi="Palatino Linotype" w:cs="Palatino Linotype"/>
          <w:b/>
          <w:color w:val="000000"/>
          <w:sz w:val="23"/>
          <w:szCs w:val="23"/>
        </w:rPr>
        <w:t>02567/INFOEM/IP/RR/2022</w:t>
      </w:r>
      <w:r w:rsidR="00A32ECC" w:rsidRPr="007379EE">
        <w:rPr>
          <w:rFonts w:ascii="Palatino Linotype" w:eastAsia="Palatino Linotype" w:hAnsi="Palatino Linotype" w:cs="Palatino Linotype"/>
          <w:b/>
          <w:bCs/>
          <w:color w:val="000000"/>
          <w:sz w:val="23"/>
          <w:szCs w:val="23"/>
        </w:rPr>
        <w:t xml:space="preserve">, </w:t>
      </w:r>
      <w:r w:rsidR="00A32ECC" w:rsidRPr="007379EE">
        <w:rPr>
          <w:rFonts w:ascii="Palatino Linotype" w:eastAsia="Palatino Linotype" w:hAnsi="Palatino Linotype" w:cs="Palatino Linotype"/>
          <w:b/>
          <w:color w:val="000000"/>
          <w:sz w:val="23"/>
          <w:szCs w:val="23"/>
        </w:rPr>
        <w:t>02568/INFOEM/IP/RR/2022</w:t>
      </w:r>
      <w:r w:rsidR="00A32ECC" w:rsidRPr="007379EE">
        <w:rPr>
          <w:rFonts w:ascii="Palatino Linotype" w:eastAsia="Palatino Linotype" w:hAnsi="Palatino Linotype" w:cs="Palatino Linotype"/>
          <w:b/>
          <w:bCs/>
          <w:color w:val="000000"/>
          <w:sz w:val="23"/>
          <w:szCs w:val="23"/>
        </w:rPr>
        <w:t xml:space="preserve">, </w:t>
      </w:r>
      <w:r w:rsidR="00A32ECC" w:rsidRPr="007379EE">
        <w:rPr>
          <w:rFonts w:ascii="Palatino Linotype" w:eastAsia="Palatino Linotype" w:hAnsi="Palatino Linotype" w:cs="Palatino Linotype"/>
          <w:b/>
          <w:color w:val="000000"/>
          <w:sz w:val="23"/>
          <w:szCs w:val="23"/>
        </w:rPr>
        <w:t>02572/INFOEM/IP/RR/2022</w:t>
      </w:r>
      <w:r w:rsidR="00A32ECC" w:rsidRPr="007379EE">
        <w:rPr>
          <w:rFonts w:ascii="Palatino Linotype" w:eastAsia="Palatino Linotype" w:hAnsi="Palatino Linotype" w:cs="Palatino Linotype"/>
          <w:b/>
          <w:bCs/>
          <w:color w:val="000000"/>
          <w:sz w:val="23"/>
          <w:szCs w:val="23"/>
        </w:rPr>
        <w:t xml:space="preserve">, </w:t>
      </w:r>
      <w:r w:rsidR="00A32ECC" w:rsidRPr="007379EE">
        <w:rPr>
          <w:rFonts w:ascii="Palatino Linotype" w:eastAsia="Palatino Linotype" w:hAnsi="Palatino Linotype" w:cs="Palatino Linotype"/>
          <w:b/>
          <w:color w:val="000000"/>
          <w:sz w:val="23"/>
          <w:szCs w:val="23"/>
        </w:rPr>
        <w:t>02573/INFOEM/IP/RR/2022</w:t>
      </w:r>
      <w:r w:rsidR="00A32ECC" w:rsidRPr="007379EE">
        <w:rPr>
          <w:rFonts w:ascii="Palatino Linotype" w:eastAsia="Palatino Linotype" w:hAnsi="Palatino Linotype" w:cs="Palatino Linotype"/>
          <w:b/>
          <w:bCs/>
          <w:color w:val="000000"/>
          <w:sz w:val="23"/>
          <w:szCs w:val="23"/>
        </w:rPr>
        <w:t xml:space="preserve">, </w:t>
      </w:r>
      <w:r w:rsidR="00A32ECC" w:rsidRPr="007379EE">
        <w:rPr>
          <w:rFonts w:ascii="Palatino Linotype" w:eastAsia="Palatino Linotype" w:hAnsi="Palatino Linotype" w:cs="Palatino Linotype"/>
          <w:b/>
          <w:color w:val="000000"/>
          <w:sz w:val="23"/>
          <w:szCs w:val="23"/>
        </w:rPr>
        <w:t>02575/INFOEM/IP/RR/2022</w:t>
      </w:r>
      <w:r w:rsidR="00A32ECC" w:rsidRPr="007379EE">
        <w:rPr>
          <w:rFonts w:ascii="Palatino Linotype" w:eastAsia="Palatino Linotype" w:hAnsi="Palatino Linotype" w:cs="Palatino Linotype"/>
          <w:b/>
          <w:bCs/>
          <w:color w:val="000000"/>
          <w:sz w:val="23"/>
          <w:szCs w:val="23"/>
        </w:rPr>
        <w:t xml:space="preserve">, </w:t>
      </w:r>
      <w:r w:rsidR="00A32ECC" w:rsidRPr="007379EE">
        <w:rPr>
          <w:rFonts w:ascii="Palatino Linotype" w:eastAsia="Palatino Linotype" w:hAnsi="Palatino Linotype" w:cs="Palatino Linotype"/>
          <w:b/>
          <w:color w:val="000000"/>
          <w:sz w:val="23"/>
          <w:szCs w:val="23"/>
        </w:rPr>
        <w:t>02576/INFOEM/IP/RR/2022</w:t>
      </w:r>
      <w:r w:rsidR="00A32ECC" w:rsidRPr="007379EE">
        <w:rPr>
          <w:rFonts w:ascii="Palatino Linotype" w:eastAsia="Palatino Linotype" w:hAnsi="Palatino Linotype" w:cs="Palatino Linotype"/>
          <w:b/>
          <w:bCs/>
          <w:color w:val="000000"/>
          <w:sz w:val="23"/>
          <w:szCs w:val="23"/>
        </w:rPr>
        <w:t xml:space="preserve">, </w:t>
      </w:r>
      <w:r w:rsidR="00A32ECC" w:rsidRPr="007379EE">
        <w:rPr>
          <w:rFonts w:ascii="Palatino Linotype" w:eastAsia="Palatino Linotype" w:hAnsi="Palatino Linotype" w:cs="Palatino Linotype"/>
          <w:b/>
          <w:color w:val="000000"/>
          <w:sz w:val="23"/>
          <w:szCs w:val="23"/>
        </w:rPr>
        <w:t>02577/INFOEM/IP/RR/2022</w:t>
      </w:r>
      <w:r w:rsidR="00A32ECC" w:rsidRPr="007379EE">
        <w:rPr>
          <w:rFonts w:ascii="Palatino Linotype" w:eastAsia="Palatino Linotype" w:hAnsi="Palatino Linotype" w:cs="Palatino Linotype"/>
          <w:b/>
          <w:bCs/>
          <w:color w:val="000000"/>
          <w:sz w:val="23"/>
          <w:szCs w:val="23"/>
        </w:rPr>
        <w:t xml:space="preserve">, </w:t>
      </w:r>
      <w:r w:rsidR="00A32ECC" w:rsidRPr="007379EE">
        <w:rPr>
          <w:rFonts w:ascii="Palatino Linotype" w:eastAsia="Palatino Linotype" w:hAnsi="Palatino Linotype" w:cs="Palatino Linotype"/>
          <w:b/>
          <w:color w:val="000000"/>
          <w:sz w:val="23"/>
          <w:szCs w:val="23"/>
        </w:rPr>
        <w:t>02578/INFOEM/IP/RR/2022</w:t>
      </w:r>
      <w:r w:rsidR="00A32ECC" w:rsidRPr="007379EE">
        <w:rPr>
          <w:rFonts w:ascii="Palatino Linotype" w:eastAsia="Palatino Linotype" w:hAnsi="Palatino Linotype" w:cs="Palatino Linotype"/>
          <w:b/>
          <w:bCs/>
          <w:color w:val="000000"/>
          <w:sz w:val="23"/>
          <w:szCs w:val="23"/>
        </w:rPr>
        <w:t xml:space="preserve">, </w:t>
      </w:r>
      <w:r w:rsidR="00A32ECC" w:rsidRPr="007379EE">
        <w:rPr>
          <w:rFonts w:ascii="Palatino Linotype" w:eastAsia="Palatino Linotype" w:hAnsi="Palatino Linotype" w:cs="Palatino Linotype"/>
          <w:b/>
          <w:color w:val="000000"/>
          <w:sz w:val="23"/>
          <w:szCs w:val="23"/>
        </w:rPr>
        <w:t>02580/INFOEM/IP/RR/2022</w:t>
      </w:r>
      <w:r w:rsidR="00A32ECC" w:rsidRPr="007379EE">
        <w:rPr>
          <w:rFonts w:ascii="Palatino Linotype" w:eastAsia="Palatino Linotype" w:hAnsi="Palatino Linotype" w:cs="Palatino Linotype"/>
          <w:b/>
          <w:bCs/>
          <w:color w:val="000000"/>
          <w:sz w:val="23"/>
          <w:szCs w:val="23"/>
        </w:rPr>
        <w:t xml:space="preserve">, </w:t>
      </w:r>
      <w:r w:rsidR="00A32ECC" w:rsidRPr="007379EE">
        <w:rPr>
          <w:rFonts w:ascii="Palatino Linotype" w:eastAsia="Palatino Linotype" w:hAnsi="Palatino Linotype" w:cs="Palatino Linotype"/>
          <w:b/>
          <w:color w:val="000000"/>
          <w:sz w:val="23"/>
          <w:szCs w:val="23"/>
        </w:rPr>
        <w:t>02581/INFOEM/IP/RR/2022</w:t>
      </w:r>
      <w:r w:rsidR="00A32ECC" w:rsidRPr="007379EE">
        <w:rPr>
          <w:rFonts w:ascii="Palatino Linotype" w:eastAsia="Palatino Linotype" w:hAnsi="Palatino Linotype" w:cs="Palatino Linotype"/>
          <w:b/>
          <w:bCs/>
          <w:color w:val="000000"/>
          <w:sz w:val="23"/>
          <w:szCs w:val="23"/>
        </w:rPr>
        <w:t xml:space="preserve">, </w:t>
      </w:r>
      <w:r w:rsidR="00A32ECC" w:rsidRPr="007379EE">
        <w:rPr>
          <w:rFonts w:ascii="Palatino Linotype" w:eastAsia="Palatino Linotype" w:hAnsi="Palatino Linotype" w:cs="Palatino Linotype"/>
          <w:b/>
          <w:color w:val="000000"/>
          <w:sz w:val="23"/>
          <w:szCs w:val="23"/>
        </w:rPr>
        <w:t>02582/INFOEM/IP/RR/2022</w:t>
      </w:r>
      <w:r w:rsidR="00A32ECC" w:rsidRPr="007379EE">
        <w:rPr>
          <w:rFonts w:ascii="Palatino Linotype" w:eastAsia="Palatino Linotype" w:hAnsi="Palatino Linotype" w:cs="Palatino Linotype"/>
          <w:b/>
          <w:bCs/>
          <w:color w:val="000000"/>
          <w:sz w:val="23"/>
          <w:szCs w:val="23"/>
        </w:rPr>
        <w:t xml:space="preserve">, </w:t>
      </w:r>
      <w:r w:rsidR="00A32ECC" w:rsidRPr="007379EE">
        <w:rPr>
          <w:rFonts w:ascii="Palatino Linotype" w:eastAsia="Palatino Linotype" w:hAnsi="Palatino Linotype" w:cs="Palatino Linotype"/>
          <w:b/>
          <w:color w:val="000000"/>
          <w:sz w:val="23"/>
          <w:szCs w:val="23"/>
        </w:rPr>
        <w:t>03231/INFOEM/IP/RR/2022</w:t>
      </w:r>
      <w:r w:rsidR="00A32ECC" w:rsidRPr="007379EE">
        <w:rPr>
          <w:rFonts w:ascii="Palatino Linotype" w:eastAsia="Palatino Linotype" w:hAnsi="Palatino Linotype" w:cs="Palatino Linotype"/>
          <w:b/>
          <w:bCs/>
          <w:color w:val="000000"/>
          <w:sz w:val="23"/>
          <w:szCs w:val="23"/>
        </w:rPr>
        <w:t xml:space="preserve">, </w:t>
      </w:r>
      <w:r w:rsidR="00A32ECC" w:rsidRPr="007379EE">
        <w:rPr>
          <w:rFonts w:ascii="Palatino Linotype" w:eastAsia="Palatino Linotype" w:hAnsi="Palatino Linotype" w:cs="Palatino Linotype"/>
          <w:b/>
          <w:color w:val="000000"/>
          <w:sz w:val="23"/>
          <w:szCs w:val="23"/>
        </w:rPr>
        <w:t>03232/INFOEM/IP/RR/2022</w:t>
      </w:r>
      <w:r w:rsidR="00A32ECC" w:rsidRPr="007379EE">
        <w:rPr>
          <w:rFonts w:ascii="Palatino Linotype" w:eastAsia="Palatino Linotype" w:hAnsi="Palatino Linotype" w:cs="Palatino Linotype"/>
          <w:b/>
          <w:bCs/>
          <w:color w:val="000000"/>
          <w:sz w:val="23"/>
          <w:szCs w:val="23"/>
        </w:rPr>
        <w:t xml:space="preserve">, </w:t>
      </w:r>
      <w:r w:rsidR="00A32ECC" w:rsidRPr="007379EE">
        <w:rPr>
          <w:rFonts w:ascii="Palatino Linotype" w:eastAsia="Palatino Linotype" w:hAnsi="Palatino Linotype" w:cs="Palatino Linotype"/>
          <w:b/>
          <w:color w:val="000000"/>
          <w:sz w:val="23"/>
          <w:szCs w:val="23"/>
        </w:rPr>
        <w:t>03233/INFOEM/IP/RR/2022</w:t>
      </w:r>
      <w:r w:rsidR="00A32ECC" w:rsidRPr="007379EE">
        <w:rPr>
          <w:rFonts w:ascii="Palatino Linotype" w:eastAsia="Palatino Linotype" w:hAnsi="Palatino Linotype" w:cs="Palatino Linotype"/>
          <w:b/>
          <w:bCs/>
          <w:color w:val="000000"/>
          <w:sz w:val="23"/>
          <w:szCs w:val="23"/>
        </w:rPr>
        <w:t xml:space="preserve">, </w:t>
      </w:r>
      <w:r w:rsidR="00A32ECC" w:rsidRPr="007379EE">
        <w:rPr>
          <w:rFonts w:ascii="Palatino Linotype" w:eastAsia="Palatino Linotype" w:hAnsi="Palatino Linotype" w:cs="Palatino Linotype"/>
          <w:b/>
          <w:color w:val="000000"/>
          <w:sz w:val="23"/>
          <w:szCs w:val="23"/>
        </w:rPr>
        <w:t>03234/INFOEM/IP/RR/2022</w:t>
      </w:r>
      <w:r w:rsidR="00A32ECC" w:rsidRPr="007379EE">
        <w:rPr>
          <w:rFonts w:ascii="Palatino Linotype" w:eastAsia="Palatino Linotype" w:hAnsi="Palatino Linotype" w:cs="Palatino Linotype"/>
          <w:b/>
          <w:bCs/>
          <w:color w:val="000000"/>
          <w:sz w:val="23"/>
          <w:szCs w:val="23"/>
        </w:rPr>
        <w:t xml:space="preserve">, </w:t>
      </w:r>
      <w:r w:rsidR="00A32ECC" w:rsidRPr="007379EE">
        <w:rPr>
          <w:rFonts w:ascii="Palatino Linotype" w:eastAsia="Palatino Linotype" w:hAnsi="Palatino Linotype" w:cs="Palatino Linotype"/>
          <w:b/>
          <w:color w:val="000000"/>
          <w:sz w:val="23"/>
          <w:szCs w:val="23"/>
        </w:rPr>
        <w:t>03235/INFOEM/IP/RR/2022</w:t>
      </w:r>
      <w:r w:rsidR="00A32ECC" w:rsidRPr="007379EE">
        <w:rPr>
          <w:rFonts w:ascii="Palatino Linotype" w:eastAsia="Palatino Linotype" w:hAnsi="Palatino Linotype" w:cs="Palatino Linotype"/>
          <w:b/>
          <w:bCs/>
          <w:color w:val="000000"/>
          <w:sz w:val="23"/>
          <w:szCs w:val="23"/>
        </w:rPr>
        <w:t xml:space="preserve">, </w:t>
      </w:r>
      <w:r w:rsidR="00A32ECC" w:rsidRPr="007379EE">
        <w:rPr>
          <w:rFonts w:ascii="Palatino Linotype" w:eastAsia="Palatino Linotype" w:hAnsi="Palatino Linotype" w:cs="Palatino Linotype"/>
          <w:b/>
          <w:color w:val="000000"/>
          <w:sz w:val="23"/>
          <w:szCs w:val="23"/>
        </w:rPr>
        <w:t>03236/INFOEM/IP/RR/2022</w:t>
      </w:r>
      <w:r w:rsidR="00A32ECC" w:rsidRPr="007379EE">
        <w:rPr>
          <w:rFonts w:ascii="Palatino Linotype" w:eastAsia="Palatino Linotype" w:hAnsi="Palatino Linotype" w:cs="Palatino Linotype"/>
          <w:b/>
          <w:bCs/>
          <w:color w:val="000000"/>
          <w:sz w:val="23"/>
          <w:szCs w:val="23"/>
        </w:rPr>
        <w:t xml:space="preserve">, </w:t>
      </w:r>
      <w:r w:rsidR="00A32ECC" w:rsidRPr="007379EE">
        <w:rPr>
          <w:rFonts w:ascii="Palatino Linotype" w:eastAsia="Palatino Linotype" w:hAnsi="Palatino Linotype" w:cs="Palatino Linotype"/>
          <w:b/>
          <w:color w:val="000000"/>
          <w:sz w:val="23"/>
          <w:szCs w:val="23"/>
        </w:rPr>
        <w:t>03237/INFOEM/IP/RR/2022</w:t>
      </w:r>
      <w:r w:rsidR="00A32ECC" w:rsidRPr="007379EE">
        <w:rPr>
          <w:rFonts w:ascii="Palatino Linotype" w:eastAsia="Palatino Linotype" w:hAnsi="Palatino Linotype" w:cs="Palatino Linotype"/>
          <w:b/>
          <w:bCs/>
          <w:color w:val="000000"/>
          <w:sz w:val="23"/>
          <w:szCs w:val="23"/>
        </w:rPr>
        <w:t xml:space="preserve">, </w:t>
      </w:r>
      <w:r w:rsidR="00A32ECC" w:rsidRPr="007379EE">
        <w:rPr>
          <w:rFonts w:ascii="Palatino Linotype" w:eastAsia="Palatino Linotype" w:hAnsi="Palatino Linotype" w:cs="Palatino Linotype"/>
          <w:b/>
          <w:color w:val="000000"/>
          <w:sz w:val="23"/>
          <w:szCs w:val="23"/>
        </w:rPr>
        <w:t>03242/INFOEM/IP/RR/2022</w:t>
      </w:r>
      <w:r w:rsidR="00A32ECC" w:rsidRPr="007379EE">
        <w:rPr>
          <w:rFonts w:ascii="Palatino Linotype" w:eastAsia="Palatino Linotype" w:hAnsi="Palatino Linotype" w:cs="Palatino Linotype"/>
          <w:b/>
          <w:bCs/>
          <w:color w:val="000000"/>
          <w:sz w:val="23"/>
          <w:szCs w:val="23"/>
        </w:rPr>
        <w:t xml:space="preserve">, </w:t>
      </w:r>
      <w:r w:rsidR="00A32ECC" w:rsidRPr="007379EE">
        <w:rPr>
          <w:rFonts w:ascii="Palatino Linotype" w:eastAsia="Palatino Linotype" w:hAnsi="Palatino Linotype" w:cs="Palatino Linotype"/>
          <w:b/>
          <w:color w:val="000000"/>
          <w:sz w:val="23"/>
          <w:szCs w:val="23"/>
        </w:rPr>
        <w:t>03315/INFOEM/IP/RR/2022</w:t>
      </w:r>
      <w:r w:rsidR="00A32ECC" w:rsidRPr="007379EE">
        <w:rPr>
          <w:rFonts w:ascii="Palatino Linotype" w:eastAsia="Palatino Linotype" w:hAnsi="Palatino Linotype" w:cs="Palatino Linotype"/>
          <w:b/>
          <w:bCs/>
          <w:color w:val="000000"/>
          <w:sz w:val="23"/>
          <w:szCs w:val="23"/>
        </w:rPr>
        <w:t xml:space="preserve">, </w:t>
      </w:r>
      <w:r w:rsidR="00A32ECC" w:rsidRPr="007379EE">
        <w:rPr>
          <w:rFonts w:ascii="Palatino Linotype" w:eastAsia="Palatino Linotype" w:hAnsi="Palatino Linotype" w:cs="Palatino Linotype"/>
          <w:b/>
          <w:color w:val="000000"/>
          <w:sz w:val="23"/>
          <w:szCs w:val="23"/>
        </w:rPr>
        <w:t>03494/INFOEM/IP/RR/2022</w:t>
      </w:r>
      <w:r w:rsidR="00A32ECC" w:rsidRPr="007379EE">
        <w:rPr>
          <w:rFonts w:ascii="Palatino Linotype" w:eastAsia="Palatino Linotype" w:hAnsi="Palatino Linotype" w:cs="Palatino Linotype"/>
          <w:b/>
          <w:bCs/>
          <w:color w:val="000000"/>
          <w:sz w:val="23"/>
          <w:szCs w:val="23"/>
        </w:rPr>
        <w:t xml:space="preserve">, </w:t>
      </w:r>
      <w:r w:rsidR="00A32ECC" w:rsidRPr="007379EE">
        <w:rPr>
          <w:rFonts w:ascii="Palatino Linotype" w:eastAsia="Palatino Linotype" w:hAnsi="Palatino Linotype" w:cs="Palatino Linotype"/>
          <w:b/>
          <w:color w:val="000000"/>
          <w:sz w:val="23"/>
          <w:szCs w:val="23"/>
        </w:rPr>
        <w:t>03495/INFOEM/IP/RR/2022</w:t>
      </w:r>
      <w:r w:rsidR="00A32ECC" w:rsidRPr="007379EE">
        <w:rPr>
          <w:rFonts w:ascii="Palatino Linotype" w:eastAsia="Palatino Linotype" w:hAnsi="Palatino Linotype" w:cs="Palatino Linotype"/>
          <w:b/>
          <w:bCs/>
          <w:color w:val="000000"/>
          <w:sz w:val="23"/>
          <w:szCs w:val="23"/>
        </w:rPr>
        <w:t xml:space="preserve">, </w:t>
      </w:r>
      <w:r w:rsidR="00A32ECC" w:rsidRPr="007379EE">
        <w:rPr>
          <w:rFonts w:ascii="Palatino Linotype" w:eastAsia="Palatino Linotype" w:hAnsi="Palatino Linotype" w:cs="Palatino Linotype"/>
          <w:b/>
          <w:color w:val="000000"/>
          <w:sz w:val="23"/>
          <w:szCs w:val="23"/>
        </w:rPr>
        <w:t>03501/INFOEM/IP/RR/2022</w:t>
      </w:r>
      <w:r w:rsidR="00A32ECC" w:rsidRPr="007379EE">
        <w:rPr>
          <w:rFonts w:ascii="Palatino Linotype" w:eastAsia="Palatino Linotype" w:hAnsi="Palatino Linotype" w:cs="Palatino Linotype"/>
          <w:b/>
          <w:bCs/>
          <w:color w:val="000000"/>
          <w:sz w:val="23"/>
          <w:szCs w:val="23"/>
        </w:rPr>
        <w:t xml:space="preserve"> </w:t>
      </w:r>
      <w:r w:rsidR="00A32ECC" w:rsidRPr="007379EE">
        <w:rPr>
          <w:rFonts w:ascii="Palatino Linotype" w:eastAsia="Palatino Linotype" w:hAnsi="Palatino Linotype" w:cs="Palatino Linotype"/>
          <w:bCs/>
          <w:color w:val="000000"/>
          <w:sz w:val="23"/>
          <w:szCs w:val="23"/>
        </w:rPr>
        <w:t xml:space="preserve">y </w:t>
      </w:r>
      <w:r w:rsidR="00A32ECC" w:rsidRPr="007379EE">
        <w:rPr>
          <w:rFonts w:ascii="Palatino Linotype" w:eastAsia="Palatino Linotype" w:hAnsi="Palatino Linotype" w:cs="Palatino Linotype"/>
          <w:b/>
          <w:color w:val="000000"/>
          <w:sz w:val="23"/>
          <w:szCs w:val="23"/>
        </w:rPr>
        <w:t>03502/INFOEM/IP/RR/2022</w:t>
      </w:r>
      <w:r w:rsidR="00BE7F8D" w:rsidRPr="007379EE">
        <w:rPr>
          <w:rFonts w:ascii="Palatino Linotype" w:eastAsia="Palatino Linotype" w:hAnsi="Palatino Linotype" w:cs="Palatino Linotype"/>
          <w:b/>
          <w:color w:val="000000"/>
          <w:sz w:val="24"/>
          <w:szCs w:val="24"/>
        </w:rPr>
        <w:t xml:space="preserve"> </w:t>
      </w:r>
      <w:r w:rsidR="00DE3512" w:rsidRPr="007379EE">
        <w:rPr>
          <w:rFonts w:ascii="Palatino Linotype" w:eastAsia="Palatino Linotype" w:hAnsi="Palatino Linotype" w:cs="Palatino Linotype"/>
          <w:color w:val="000000"/>
          <w:sz w:val="24"/>
          <w:szCs w:val="24"/>
        </w:rPr>
        <w:t>manifestando</w:t>
      </w:r>
      <w:r w:rsidR="00A96638" w:rsidRPr="007379EE">
        <w:rPr>
          <w:rFonts w:ascii="Palatino Linotype" w:eastAsia="Palatino Linotype" w:hAnsi="Palatino Linotype" w:cs="Palatino Linotype"/>
          <w:color w:val="000000"/>
          <w:sz w:val="24"/>
          <w:szCs w:val="24"/>
        </w:rPr>
        <w:t xml:space="preserve"> en </w:t>
      </w:r>
      <w:r w:rsidR="00A32ECC" w:rsidRPr="007379EE">
        <w:rPr>
          <w:rFonts w:ascii="Palatino Linotype" w:eastAsia="Palatino Linotype" w:hAnsi="Palatino Linotype" w:cs="Palatino Linotype"/>
          <w:color w:val="000000"/>
          <w:sz w:val="24"/>
          <w:szCs w:val="24"/>
        </w:rPr>
        <w:t>todos los</w:t>
      </w:r>
      <w:r w:rsidR="00EF5698" w:rsidRPr="007379EE">
        <w:rPr>
          <w:rFonts w:ascii="Palatino Linotype" w:eastAsia="Palatino Linotype" w:hAnsi="Palatino Linotype" w:cs="Palatino Linotype"/>
          <w:color w:val="000000"/>
          <w:sz w:val="24"/>
          <w:szCs w:val="24"/>
        </w:rPr>
        <w:t xml:space="preserve"> recursos </w:t>
      </w:r>
      <w:r w:rsidR="00DE3512" w:rsidRPr="007379EE">
        <w:rPr>
          <w:rFonts w:ascii="Palatino Linotype" w:eastAsia="Palatino Linotype" w:hAnsi="Palatino Linotype" w:cs="Palatino Linotype"/>
          <w:color w:val="000000"/>
          <w:sz w:val="24"/>
          <w:szCs w:val="24"/>
        </w:rPr>
        <w:t>lo siguiente:</w:t>
      </w:r>
    </w:p>
    <w:p w14:paraId="26D848AF" w14:textId="77777777" w:rsidR="008B4F3C" w:rsidRPr="007379EE" w:rsidRDefault="008B4F3C"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74F3714" w14:textId="77777777" w:rsidR="00DD1BC7" w:rsidRPr="007379EE" w:rsidRDefault="00DE3512" w:rsidP="00DD1BC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7379EE">
        <w:rPr>
          <w:rFonts w:ascii="Palatino Linotype" w:eastAsia="Palatino Linotype" w:hAnsi="Palatino Linotype" w:cs="Palatino Linotype"/>
          <w:b/>
          <w:color w:val="000000"/>
          <w:sz w:val="24"/>
          <w:szCs w:val="24"/>
        </w:rPr>
        <w:t xml:space="preserve">Actos Impugnados: </w:t>
      </w:r>
    </w:p>
    <w:p w14:paraId="30042CA5" w14:textId="5D1CA746" w:rsidR="00DE3512" w:rsidRPr="007379EE" w:rsidRDefault="00DE3512" w:rsidP="00DD1BC7">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EF5698" w:rsidRPr="007379EE">
        <w:rPr>
          <w:rFonts w:ascii="Palatino Linotype" w:eastAsia="Palatino Linotype" w:hAnsi="Palatino Linotype" w:cs="Palatino Linotype"/>
          <w:i/>
          <w:color w:val="000000"/>
        </w:rPr>
        <w:t>La respuesta proporcionada por el Sujeto Obligado.</w:t>
      </w:r>
      <w:r w:rsidRPr="007379EE">
        <w:rPr>
          <w:rFonts w:ascii="Palatino Linotype" w:eastAsia="Palatino Linotype" w:hAnsi="Palatino Linotype" w:cs="Palatino Linotype"/>
          <w:i/>
          <w:color w:val="000000"/>
        </w:rPr>
        <w:t xml:space="preserve">” (Sic) </w:t>
      </w:r>
    </w:p>
    <w:p w14:paraId="2B317C27" w14:textId="77777777" w:rsidR="00DE3512" w:rsidRPr="007379EE" w:rsidRDefault="00DE3512"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p>
    <w:p w14:paraId="0AE93353" w14:textId="77777777" w:rsidR="00DD1BC7" w:rsidRPr="007379EE" w:rsidRDefault="00DE3512" w:rsidP="00DD1BC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b/>
          <w:color w:val="000000"/>
          <w:sz w:val="24"/>
          <w:szCs w:val="24"/>
        </w:rPr>
        <w:t>Razones o Motivos de Inconformidad</w:t>
      </w:r>
      <w:r w:rsidRPr="007379EE">
        <w:rPr>
          <w:rFonts w:ascii="Palatino Linotype" w:eastAsia="Palatino Linotype" w:hAnsi="Palatino Linotype" w:cs="Palatino Linotype"/>
          <w:color w:val="000000"/>
          <w:sz w:val="24"/>
          <w:szCs w:val="24"/>
        </w:rPr>
        <w:t xml:space="preserve">: </w:t>
      </w:r>
    </w:p>
    <w:p w14:paraId="24749F37" w14:textId="7772D1D8" w:rsidR="00DE3512" w:rsidRPr="007379EE" w:rsidRDefault="00DE3512" w:rsidP="00DD1BC7">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lastRenderedPageBreak/>
        <w:t>“</w:t>
      </w:r>
      <w:r w:rsidR="00DD1BC7" w:rsidRPr="007379EE">
        <w:rPr>
          <w:rFonts w:ascii="Palatino Linotype" w:eastAsia="Palatino Linotype" w:hAnsi="Palatino Linotype" w:cs="Palatino Linotype"/>
          <w:i/>
          <w:color w:val="000000"/>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w:t>
      </w:r>
      <w:proofErr w:type="gramStart"/>
      <w:r w:rsidR="00DD1BC7" w:rsidRPr="007379EE">
        <w:rPr>
          <w:rFonts w:ascii="Palatino Linotype" w:eastAsia="Palatino Linotype" w:hAnsi="Palatino Linotype" w:cs="Palatino Linotype"/>
          <w:i/>
          <w:color w:val="000000"/>
        </w:rPr>
        <w:t>de acuerdo a</w:t>
      </w:r>
      <w:proofErr w:type="gramEnd"/>
      <w:r w:rsidR="00DD1BC7" w:rsidRPr="007379EE">
        <w:rPr>
          <w:rFonts w:ascii="Palatino Linotype" w:eastAsia="Palatino Linotype" w:hAnsi="Palatino Linotype" w:cs="Palatino Linotype"/>
          <w:i/>
          <w:color w:val="000000"/>
        </w:rPr>
        <w:t xml:space="preserve"> lo señalado por el artículo 177 de la ley en mención.</w:t>
      </w:r>
      <w:r w:rsidRPr="007379EE">
        <w:rPr>
          <w:rFonts w:ascii="Palatino Linotype" w:eastAsia="Palatino Linotype" w:hAnsi="Palatino Linotype" w:cs="Palatino Linotype"/>
          <w:i/>
          <w:color w:val="000000"/>
        </w:rPr>
        <w:t xml:space="preserve">” (Sic) </w:t>
      </w:r>
    </w:p>
    <w:p w14:paraId="3297B594" w14:textId="77777777" w:rsidR="00BE7F8D" w:rsidRPr="007379EE" w:rsidRDefault="00BE7F8D" w:rsidP="00DE3512">
      <w:pPr>
        <w:pBdr>
          <w:top w:val="nil"/>
          <w:left w:val="nil"/>
          <w:bottom w:val="nil"/>
          <w:right w:val="nil"/>
          <w:between w:val="nil"/>
        </w:pBdr>
        <w:spacing w:after="0" w:line="360" w:lineRule="auto"/>
        <w:ind w:right="567"/>
        <w:jc w:val="both"/>
        <w:rPr>
          <w:rFonts w:ascii="Palatino Linotype" w:eastAsia="Palatino Linotype" w:hAnsi="Palatino Linotype" w:cs="Palatino Linotype"/>
          <w:color w:val="000000"/>
          <w:sz w:val="24"/>
          <w:szCs w:val="24"/>
        </w:rPr>
      </w:pPr>
    </w:p>
    <w:p w14:paraId="68373561" w14:textId="448D686F" w:rsidR="00DE3512" w:rsidRPr="007379EE" w:rsidRDefault="001B132A"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7379EE">
        <w:rPr>
          <w:rFonts w:ascii="Palatino Linotype" w:eastAsia="Palatino Linotype" w:hAnsi="Palatino Linotype" w:cs="Palatino Linotype"/>
          <w:b/>
          <w:color w:val="000000"/>
          <w:sz w:val="26"/>
          <w:szCs w:val="26"/>
        </w:rPr>
        <w:lastRenderedPageBreak/>
        <w:t>QUIN</w:t>
      </w:r>
      <w:r w:rsidR="008B4F3C" w:rsidRPr="007379EE">
        <w:rPr>
          <w:rFonts w:ascii="Palatino Linotype" w:eastAsia="Palatino Linotype" w:hAnsi="Palatino Linotype" w:cs="Palatino Linotype"/>
          <w:b/>
          <w:color w:val="000000"/>
          <w:sz w:val="26"/>
          <w:szCs w:val="26"/>
        </w:rPr>
        <w:t>TO</w:t>
      </w:r>
      <w:r w:rsidR="00DE3512" w:rsidRPr="007379EE">
        <w:rPr>
          <w:rFonts w:ascii="Palatino Linotype" w:eastAsia="Palatino Linotype" w:hAnsi="Palatino Linotype" w:cs="Palatino Linotype"/>
          <w:b/>
          <w:color w:val="000000"/>
          <w:sz w:val="26"/>
          <w:szCs w:val="26"/>
        </w:rPr>
        <w:t>. Del turno y admisión de</w:t>
      </w:r>
      <w:r w:rsidR="001426A5" w:rsidRPr="007379EE">
        <w:rPr>
          <w:rFonts w:ascii="Palatino Linotype" w:eastAsia="Palatino Linotype" w:hAnsi="Palatino Linotype" w:cs="Palatino Linotype"/>
          <w:b/>
          <w:color w:val="000000"/>
          <w:sz w:val="26"/>
          <w:szCs w:val="26"/>
        </w:rPr>
        <w:t xml:space="preserve"> </w:t>
      </w:r>
      <w:r w:rsidR="00DE3512" w:rsidRPr="007379EE">
        <w:rPr>
          <w:rFonts w:ascii="Palatino Linotype" w:eastAsia="Palatino Linotype" w:hAnsi="Palatino Linotype" w:cs="Palatino Linotype"/>
          <w:b/>
          <w:color w:val="000000"/>
          <w:sz w:val="26"/>
          <w:szCs w:val="26"/>
        </w:rPr>
        <w:t>l</w:t>
      </w:r>
      <w:r w:rsidR="001426A5" w:rsidRPr="007379EE">
        <w:rPr>
          <w:rFonts w:ascii="Palatino Linotype" w:eastAsia="Palatino Linotype" w:hAnsi="Palatino Linotype" w:cs="Palatino Linotype"/>
          <w:b/>
          <w:color w:val="000000"/>
          <w:sz w:val="26"/>
          <w:szCs w:val="26"/>
        </w:rPr>
        <w:t>os</w:t>
      </w:r>
      <w:r w:rsidR="00DE3512" w:rsidRPr="007379EE">
        <w:rPr>
          <w:rFonts w:ascii="Palatino Linotype" w:eastAsia="Palatino Linotype" w:hAnsi="Palatino Linotype" w:cs="Palatino Linotype"/>
          <w:b/>
          <w:color w:val="000000"/>
          <w:sz w:val="26"/>
          <w:szCs w:val="26"/>
        </w:rPr>
        <w:t xml:space="preserve"> recurso</w:t>
      </w:r>
      <w:r w:rsidR="001426A5" w:rsidRPr="007379EE">
        <w:rPr>
          <w:rFonts w:ascii="Palatino Linotype" w:eastAsia="Palatino Linotype" w:hAnsi="Palatino Linotype" w:cs="Palatino Linotype"/>
          <w:b/>
          <w:color w:val="000000"/>
          <w:sz w:val="26"/>
          <w:szCs w:val="26"/>
        </w:rPr>
        <w:t>s</w:t>
      </w:r>
      <w:r w:rsidR="00DE3512" w:rsidRPr="007379EE">
        <w:rPr>
          <w:rFonts w:ascii="Palatino Linotype" w:eastAsia="Palatino Linotype" w:hAnsi="Palatino Linotype" w:cs="Palatino Linotype"/>
          <w:b/>
          <w:color w:val="000000"/>
          <w:sz w:val="26"/>
          <w:szCs w:val="26"/>
        </w:rPr>
        <w:t xml:space="preserve"> de revisión.</w:t>
      </w:r>
    </w:p>
    <w:p w14:paraId="291C77AD" w14:textId="52D74362" w:rsidR="00DE3512" w:rsidRPr="007379EE" w:rsidRDefault="001426A5"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Medios de impugnación que fueron turnados por medio del sistema electrónico en términos del numeral 185 fracción I de la Ley de Transparencia y Acceso a la información Pública del Estado de México y Municipios a los </w:t>
      </w:r>
      <w:r w:rsidRPr="007379EE">
        <w:rPr>
          <w:rFonts w:ascii="Palatino Linotype" w:eastAsia="Palatino Linotype" w:hAnsi="Palatino Linotype" w:cs="Palatino Linotype"/>
          <w:b/>
          <w:bCs/>
          <w:color w:val="000000"/>
          <w:sz w:val="24"/>
          <w:szCs w:val="24"/>
        </w:rPr>
        <w:t>Comisionados J</w:t>
      </w:r>
      <w:r w:rsidRPr="007379EE">
        <w:rPr>
          <w:rFonts w:ascii="Palatino Linotype" w:eastAsia="Palatino Linotype" w:hAnsi="Palatino Linotype" w:cs="Palatino Linotype"/>
          <w:b/>
          <w:color w:val="000000"/>
          <w:sz w:val="24"/>
          <w:szCs w:val="24"/>
        </w:rPr>
        <w:t>osé Martínez Vilchis</w:t>
      </w:r>
      <w:r w:rsidR="002C012C" w:rsidRPr="007379EE">
        <w:rPr>
          <w:rFonts w:ascii="Palatino Linotype" w:eastAsia="Palatino Linotype" w:hAnsi="Palatino Linotype" w:cs="Palatino Linotype"/>
          <w:bCs/>
          <w:color w:val="000000"/>
          <w:sz w:val="24"/>
          <w:szCs w:val="24"/>
        </w:rPr>
        <w:t>,</w:t>
      </w:r>
      <w:r w:rsidRPr="007379EE">
        <w:rPr>
          <w:rFonts w:ascii="Palatino Linotype" w:eastAsia="Palatino Linotype" w:hAnsi="Palatino Linotype" w:cs="Palatino Linotype"/>
          <w:color w:val="000000"/>
          <w:sz w:val="24"/>
          <w:szCs w:val="24"/>
        </w:rPr>
        <w:t xml:space="preserve"> </w:t>
      </w:r>
      <w:r w:rsidRPr="007379EE">
        <w:rPr>
          <w:rFonts w:ascii="Palatino Linotype" w:eastAsia="Palatino Linotype" w:hAnsi="Palatino Linotype" w:cs="Palatino Linotype"/>
          <w:b/>
          <w:color w:val="000000"/>
          <w:sz w:val="24"/>
          <w:szCs w:val="24"/>
        </w:rPr>
        <w:t>Luis Gustavo Parra Noriega</w:t>
      </w:r>
      <w:r w:rsidR="00DD1BC7" w:rsidRPr="007379EE">
        <w:rPr>
          <w:rFonts w:ascii="Palatino Linotype" w:eastAsia="Palatino Linotype" w:hAnsi="Palatino Linotype" w:cs="Palatino Linotype"/>
          <w:color w:val="000000"/>
          <w:sz w:val="24"/>
          <w:szCs w:val="24"/>
        </w:rPr>
        <w:t>,</w:t>
      </w:r>
      <w:r w:rsidR="002C012C" w:rsidRPr="007379EE">
        <w:rPr>
          <w:rFonts w:ascii="Palatino Linotype" w:eastAsia="Palatino Linotype" w:hAnsi="Palatino Linotype" w:cs="Palatino Linotype"/>
          <w:color w:val="000000"/>
          <w:sz w:val="24"/>
          <w:szCs w:val="24"/>
        </w:rPr>
        <w:t xml:space="preserve"> </w:t>
      </w:r>
      <w:r w:rsidR="002C012C" w:rsidRPr="007379EE">
        <w:rPr>
          <w:rFonts w:ascii="Palatino Linotype" w:eastAsia="Palatino Linotype" w:hAnsi="Palatino Linotype" w:cs="Palatino Linotype"/>
          <w:b/>
          <w:bCs/>
          <w:color w:val="000000"/>
          <w:sz w:val="24"/>
          <w:szCs w:val="24"/>
        </w:rPr>
        <w:t>Sharon Cristina Morales Martínez</w:t>
      </w:r>
      <w:r w:rsidR="002C012C" w:rsidRPr="007379EE">
        <w:rPr>
          <w:rFonts w:ascii="Palatino Linotype" w:eastAsia="Palatino Linotype" w:hAnsi="Palatino Linotype" w:cs="Palatino Linotype"/>
          <w:color w:val="000000"/>
          <w:sz w:val="24"/>
          <w:szCs w:val="24"/>
        </w:rPr>
        <w:t xml:space="preserve">, </w:t>
      </w:r>
      <w:r w:rsidR="002C012C" w:rsidRPr="007379EE">
        <w:rPr>
          <w:rFonts w:ascii="Palatino Linotype" w:eastAsia="Palatino Linotype" w:hAnsi="Palatino Linotype" w:cs="Palatino Linotype"/>
          <w:b/>
          <w:bCs/>
          <w:color w:val="000000"/>
          <w:sz w:val="24"/>
          <w:szCs w:val="24"/>
        </w:rPr>
        <w:t>María del Rosario Mejía Ayala</w:t>
      </w:r>
      <w:r w:rsidR="002C012C" w:rsidRPr="007379EE">
        <w:rPr>
          <w:rFonts w:ascii="Palatino Linotype" w:eastAsia="Palatino Linotype" w:hAnsi="Palatino Linotype" w:cs="Palatino Linotype"/>
          <w:color w:val="000000"/>
          <w:sz w:val="24"/>
          <w:szCs w:val="24"/>
        </w:rPr>
        <w:t xml:space="preserve"> y </w:t>
      </w:r>
      <w:r w:rsidR="002C012C" w:rsidRPr="007379EE">
        <w:rPr>
          <w:rFonts w:ascii="Palatino Linotype" w:eastAsia="Palatino Linotype" w:hAnsi="Palatino Linotype" w:cs="Palatino Linotype"/>
          <w:b/>
          <w:bCs/>
          <w:color w:val="000000"/>
          <w:sz w:val="24"/>
          <w:szCs w:val="24"/>
        </w:rPr>
        <w:t>Guadalupe Ramírez Peña</w:t>
      </w:r>
      <w:r w:rsidR="002C012C" w:rsidRPr="007379EE">
        <w:rPr>
          <w:rFonts w:ascii="Palatino Linotype" w:eastAsia="Palatino Linotype" w:hAnsi="Palatino Linotype" w:cs="Palatino Linotype"/>
          <w:color w:val="000000"/>
          <w:sz w:val="24"/>
          <w:szCs w:val="24"/>
        </w:rPr>
        <w:t>,</w:t>
      </w:r>
      <w:r w:rsidR="00DD1BC7" w:rsidRPr="007379EE">
        <w:rPr>
          <w:rFonts w:ascii="Palatino Linotype" w:eastAsia="Palatino Linotype" w:hAnsi="Palatino Linotype" w:cs="Palatino Linotype"/>
          <w:color w:val="000000"/>
          <w:sz w:val="24"/>
          <w:szCs w:val="24"/>
        </w:rPr>
        <w:t xml:space="preserve"> </w:t>
      </w:r>
      <w:r w:rsidRPr="007379EE">
        <w:rPr>
          <w:rFonts w:ascii="Palatino Linotype" w:eastAsia="Palatino Linotype" w:hAnsi="Palatino Linotype" w:cs="Palatino Linotype"/>
          <w:color w:val="000000"/>
          <w:sz w:val="24"/>
          <w:szCs w:val="24"/>
        </w:rPr>
        <w:t xml:space="preserve">para su revisión y análisis sobre la admisión o desechamiento; por lo </w:t>
      </w:r>
      <w:r w:rsidR="00F75E2E" w:rsidRPr="007379EE">
        <w:rPr>
          <w:rFonts w:ascii="Palatino Linotype" w:eastAsia="Palatino Linotype" w:hAnsi="Palatino Linotype" w:cs="Palatino Linotype"/>
          <w:color w:val="000000"/>
          <w:sz w:val="24"/>
          <w:szCs w:val="24"/>
        </w:rPr>
        <w:t xml:space="preserve">que los días </w:t>
      </w:r>
      <w:r w:rsidR="002C012C" w:rsidRPr="007379EE">
        <w:rPr>
          <w:rFonts w:ascii="Palatino Linotype" w:eastAsia="Palatino Linotype" w:hAnsi="Palatino Linotype" w:cs="Palatino Linotype"/>
          <w:color w:val="000000"/>
          <w:sz w:val="24"/>
          <w:szCs w:val="24"/>
        </w:rPr>
        <w:t>tres, cuatro, siete, ocho, nueve, diez y catorce</w:t>
      </w:r>
      <w:r w:rsidR="008B4F3C" w:rsidRPr="007379EE">
        <w:rPr>
          <w:rFonts w:ascii="Palatino Linotype" w:eastAsia="Palatino Linotype" w:hAnsi="Palatino Linotype" w:cs="Palatino Linotype"/>
          <w:color w:val="000000"/>
          <w:sz w:val="24"/>
          <w:szCs w:val="24"/>
        </w:rPr>
        <w:t xml:space="preserve"> de marzo de </w:t>
      </w:r>
      <w:r w:rsidR="00F75E2E" w:rsidRPr="007379EE">
        <w:rPr>
          <w:rFonts w:ascii="Palatino Linotype" w:eastAsia="Palatino Linotype" w:hAnsi="Palatino Linotype" w:cs="Palatino Linotype"/>
          <w:color w:val="000000"/>
          <w:sz w:val="24"/>
          <w:szCs w:val="24"/>
        </w:rPr>
        <w:t xml:space="preserve">dos mil </w:t>
      </w:r>
      <w:r w:rsidR="008B4F3C" w:rsidRPr="007379EE">
        <w:rPr>
          <w:rFonts w:ascii="Palatino Linotype" w:eastAsia="Palatino Linotype" w:hAnsi="Palatino Linotype" w:cs="Palatino Linotype"/>
          <w:color w:val="000000"/>
          <w:sz w:val="24"/>
          <w:szCs w:val="24"/>
        </w:rPr>
        <w:t>veintidós</w:t>
      </w:r>
      <w:r w:rsidRPr="007379EE">
        <w:rPr>
          <w:rFonts w:ascii="Palatino Linotype" w:eastAsia="Palatino Linotype" w:hAnsi="Palatino Linotype" w:cs="Palatino Linotype"/>
          <w:color w:val="000000"/>
          <w:sz w:val="24"/>
          <w:szCs w:val="24"/>
        </w:rPr>
        <w:t xml:space="preserve">, </w:t>
      </w:r>
      <w:r w:rsidR="008B4F3C" w:rsidRPr="007379EE">
        <w:rPr>
          <w:rFonts w:ascii="Palatino Linotype" w:eastAsia="Palatino Linotype" w:hAnsi="Palatino Linotype" w:cs="Palatino Linotype"/>
          <w:color w:val="000000"/>
          <w:sz w:val="24"/>
          <w:szCs w:val="24"/>
        </w:rPr>
        <w:t>los</w:t>
      </w:r>
      <w:r w:rsidRPr="007379EE">
        <w:rPr>
          <w:rFonts w:ascii="Palatino Linotype" w:eastAsia="Palatino Linotype" w:hAnsi="Palatino Linotype" w:cs="Palatino Linotype"/>
          <w:color w:val="000000"/>
          <w:sz w:val="24"/>
          <w:szCs w:val="24"/>
        </w:rPr>
        <w:t xml:space="preserve"> recursos de revisión fueron admitidos en la vía interpuesta determinándose en ellos un plazo de siete días para que las partes manifestaran lo que a su derecho corresponda en términos de las fracciones I, II y III del artículo </w:t>
      </w:r>
      <w:r w:rsidR="00C41814" w:rsidRPr="007379EE">
        <w:rPr>
          <w:rFonts w:ascii="Palatino Linotype" w:eastAsia="Palatino Linotype" w:hAnsi="Palatino Linotype" w:cs="Palatino Linotype"/>
          <w:color w:val="000000"/>
          <w:sz w:val="24"/>
          <w:szCs w:val="24"/>
        </w:rPr>
        <w:t>previamente</w:t>
      </w:r>
      <w:r w:rsidRPr="007379EE">
        <w:rPr>
          <w:rFonts w:ascii="Palatino Linotype" w:eastAsia="Palatino Linotype" w:hAnsi="Palatino Linotype" w:cs="Palatino Linotype"/>
          <w:color w:val="000000"/>
          <w:sz w:val="24"/>
          <w:szCs w:val="24"/>
        </w:rPr>
        <w:t xml:space="preserve"> citado.</w:t>
      </w:r>
    </w:p>
    <w:p w14:paraId="74453B5A" w14:textId="2740F3EC" w:rsidR="00C41814" w:rsidRPr="007379EE" w:rsidRDefault="00C41814"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D7F3DF6" w14:textId="27616106" w:rsidR="00C41814" w:rsidRPr="007379EE" w:rsidRDefault="001B132A" w:rsidP="00C41814">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7379EE">
        <w:rPr>
          <w:rFonts w:ascii="Palatino Linotype" w:eastAsia="Palatino Linotype" w:hAnsi="Palatino Linotype" w:cs="Palatino Linotype"/>
          <w:b/>
          <w:color w:val="000000"/>
          <w:sz w:val="26"/>
          <w:szCs w:val="26"/>
        </w:rPr>
        <w:t>SEX</w:t>
      </w:r>
      <w:r w:rsidR="00953B2B" w:rsidRPr="007379EE">
        <w:rPr>
          <w:rFonts w:ascii="Palatino Linotype" w:eastAsia="Palatino Linotype" w:hAnsi="Palatino Linotype" w:cs="Palatino Linotype"/>
          <w:b/>
          <w:color w:val="000000"/>
          <w:sz w:val="26"/>
          <w:szCs w:val="26"/>
        </w:rPr>
        <w:t>TO</w:t>
      </w:r>
      <w:r w:rsidR="00C41814" w:rsidRPr="007379EE">
        <w:rPr>
          <w:rFonts w:ascii="Palatino Linotype" w:eastAsia="Palatino Linotype" w:hAnsi="Palatino Linotype" w:cs="Palatino Linotype"/>
          <w:b/>
          <w:color w:val="000000"/>
          <w:sz w:val="26"/>
          <w:szCs w:val="26"/>
        </w:rPr>
        <w:t>. De la acumulación de los recursos de revisión.</w:t>
      </w:r>
    </w:p>
    <w:p w14:paraId="15790560" w14:textId="51E07E6B" w:rsidR="00C41814" w:rsidRPr="007379EE" w:rsidRDefault="00C41814" w:rsidP="00C4181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En la </w:t>
      </w:r>
      <w:r w:rsidR="005F4F49" w:rsidRPr="007379EE">
        <w:rPr>
          <w:rFonts w:ascii="Palatino Linotype" w:eastAsia="Palatino Linotype" w:hAnsi="Palatino Linotype" w:cs="Palatino Linotype"/>
          <w:color w:val="000000"/>
          <w:sz w:val="24"/>
          <w:szCs w:val="24"/>
        </w:rPr>
        <w:t>Décima</w:t>
      </w:r>
      <w:r w:rsidRPr="007379EE">
        <w:rPr>
          <w:rFonts w:ascii="Palatino Linotype" w:eastAsia="Palatino Linotype" w:hAnsi="Palatino Linotype" w:cs="Palatino Linotype"/>
          <w:color w:val="000000"/>
          <w:sz w:val="24"/>
          <w:szCs w:val="24"/>
        </w:rPr>
        <w:t xml:space="preserve"> Sesión Ordinaria del Pleno de este Instituto de Transparencia, Acceso a la Información Pública y Protección de Datos Personales del Estado de México y Municipios, celebrada el </w:t>
      </w:r>
      <w:r w:rsidR="0008318F" w:rsidRPr="007379EE">
        <w:rPr>
          <w:rFonts w:ascii="Palatino Linotype" w:eastAsia="Palatino Linotype" w:hAnsi="Palatino Linotype" w:cs="Palatino Linotype"/>
          <w:color w:val="000000"/>
          <w:sz w:val="24"/>
          <w:szCs w:val="24"/>
        </w:rPr>
        <w:t>dieciséis</w:t>
      </w:r>
      <w:r w:rsidR="00953B2B" w:rsidRPr="007379EE">
        <w:rPr>
          <w:rFonts w:ascii="Palatino Linotype" w:eastAsia="Palatino Linotype" w:hAnsi="Palatino Linotype" w:cs="Palatino Linotype"/>
          <w:color w:val="000000"/>
          <w:sz w:val="24"/>
          <w:szCs w:val="24"/>
        </w:rPr>
        <w:t xml:space="preserve"> de marzo</w:t>
      </w:r>
      <w:r w:rsidRPr="007379EE">
        <w:rPr>
          <w:rFonts w:ascii="Palatino Linotype" w:eastAsia="Palatino Linotype" w:hAnsi="Palatino Linotype" w:cs="Palatino Linotype"/>
          <w:color w:val="000000"/>
          <w:sz w:val="24"/>
          <w:szCs w:val="24"/>
        </w:rPr>
        <w:t xml:space="preserve"> de dos mil veintidós, al advertir la conexidad de causa y con la finalidad de evitar que se dictasen resoluciones contradictorias, de conformidad con el artículo 195 de la Ley en la materia y el artículo 18 del Código de Procedimientos Administrativos del Estado de México aplicable de manera supletoria, se acordó la acumulación de los recursos de revisión señalados, determinando que fuera Ponente el </w:t>
      </w:r>
      <w:r w:rsidRPr="007379EE">
        <w:rPr>
          <w:rFonts w:ascii="Palatino Linotype" w:eastAsia="Palatino Linotype" w:hAnsi="Palatino Linotype" w:cs="Palatino Linotype"/>
          <w:b/>
          <w:color w:val="000000"/>
          <w:sz w:val="24"/>
          <w:szCs w:val="24"/>
        </w:rPr>
        <w:t>Comisionado José Martínez Vilchis</w:t>
      </w:r>
      <w:r w:rsidRPr="007379EE">
        <w:rPr>
          <w:rFonts w:ascii="Palatino Linotype" w:eastAsia="Palatino Linotype" w:hAnsi="Palatino Linotype" w:cs="Palatino Linotype"/>
          <w:color w:val="000000"/>
          <w:sz w:val="24"/>
          <w:szCs w:val="24"/>
        </w:rPr>
        <w:t>. Dicha acumulación fue notificada al Recurrente y Sujeto Oblig</w:t>
      </w:r>
      <w:r w:rsidR="001B132A" w:rsidRPr="007379EE">
        <w:rPr>
          <w:rFonts w:ascii="Palatino Linotype" w:eastAsia="Palatino Linotype" w:hAnsi="Palatino Linotype" w:cs="Palatino Linotype"/>
          <w:color w:val="000000"/>
          <w:sz w:val="24"/>
          <w:szCs w:val="24"/>
        </w:rPr>
        <w:t xml:space="preserve">ado en fecha </w:t>
      </w:r>
      <w:r w:rsidR="0008318F" w:rsidRPr="007379EE">
        <w:rPr>
          <w:rFonts w:ascii="Palatino Linotype" w:eastAsia="Palatino Linotype" w:hAnsi="Palatino Linotype" w:cs="Palatino Linotype"/>
          <w:color w:val="000000"/>
          <w:sz w:val="24"/>
          <w:szCs w:val="24"/>
        </w:rPr>
        <w:t>diecisiete</w:t>
      </w:r>
      <w:r w:rsidR="001B132A" w:rsidRPr="007379EE">
        <w:rPr>
          <w:rFonts w:ascii="Palatino Linotype" w:eastAsia="Palatino Linotype" w:hAnsi="Palatino Linotype" w:cs="Palatino Linotype"/>
          <w:color w:val="000000"/>
          <w:sz w:val="24"/>
          <w:szCs w:val="24"/>
        </w:rPr>
        <w:t xml:space="preserve"> de marzo</w:t>
      </w:r>
      <w:r w:rsidRPr="007379EE">
        <w:rPr>
          <w:rFonts w:ascii="Palatino Linotype" w:eastAsia="Palatino Linotype" w:hAnsi="Palatino Linotype" w:cs="Palatino Linotype"/>
          <w:color w:val="000000"/>
          <w:sz w:val="24"/>
          <w:szCs w:val="24"/>
        </w:rPr>
        <w:t xml:space="preserve"> del año en curso.</w:t>
      </w:r>
    </w:p>
    <w:p w14:paraId="55C6940A" w14:textId="77777777" w:rsidR="00C41814" w:rsidRPr="007379EE" w:rsidRDefault="00C41814"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427EA4F" w14:textId="5231D183" w:rsidR="00DE3512" w:rsidRPr="007379EE" w:rsidRDefault="00CE3AE3"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7379EE">
        <w:rPr>
          <w:rFonts w:ascii="Palatino Linotype" w:eastAsia="Palatino Linotype" w:hAnsi="Palatino Linotype" w:cs="Palatino Linotype"/>
          <w:b/>
          <w:color w:val="000000"/>
          <w:sz w:val="26"/>
          <w:szCs w:val="26"/>
        </w:rPr>
        <w:t>S</w:t>
      </w:r>
      <w:r w:rsidR="008B4F3C" w:rsidRPr="007379EE">
        <w:rPr>
          <w:rFonts w:ascii="Palatino Linotype" w:eastAsia="Palatino Linotype" w:hAnsi="Palatino Linotype" w:cs="Palatino Linotype"/>
          <w:b/>
          <w:color w:val="000000"/>
          <w:sz w:val="26"/>
          <w:szCs w:val="26"/>
        </w:rPr>
        <w:t>EXTO</w:t>
      </w:r>
      <w:r w:rsidR="00DE3512" w:rsidRPr="007379EE">
        <w:rPr>
          <w:rFonts w:ascii="Palatino Linotype" w:eastAsia="Palatino Linotype" w:hAnsi="Palatino Linotype" w:cs="Palatino Linotype"/>
          <w:b/>
          <w:color w:val="000000"/>
          <w:sz w:val="26"/>
          <w:szCs w:val="26"/>
        </w:rPr>
        <w:t>. De la etapa de instrucción.</w:t>
      </w:r>
    </w:p>
    <w:p w14:paraId="6B81F1E3" w14:textId="38D1E500" w:rsidR="005D7D00" w:rsidRPr="007379EE" w:rsidRDefault="00B54C6B" w:rsidP="00B54C6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Así, una vez abierta la etapa de instrucción, en el sumario se observa que, en fecha </w:t>
      </w:r>
      <w:r w:rsidR="00141370">
        <w:rPr>
          <w:rFonts w:ascii="Palatino Linotype" w:eastAsia="Palatino Linotype" w:hAnsi="Palatino Linotype" w:cs="Palatino Linotype"/>
          <w:color w:val="000000"/>
          <w:sz w:val="24"/>
          <w:szCs w:val="24"/>
        </w:rPr>
        <w:t>diecinueve</w:t>
      </w:r>
      <w:r w:rsidRPr="007379EE">
        <w:rPr>
          <w:rFonts w:ascii="Palatino Linotype" w:eastAsia="Palatino Linotype" w:hAnsi="Palatino Linotype" w:cs="Palatino Linotype"/>
          <w:color w:val="000000"/>
          <w:sz w:val="24"/>
          <w:szCs w:val="24"/>
        </w:rPr>
        <w:t xml:space="preserve"> de abril de dos mil veintidós, el Sujeto Obligado rindió sus Informe</w:t>
      </w:r>
      <w:r w:rsidR="00A32ECC" w:rsidRPr="007379EE">
        <w:rPr>
          <w:rFonts w:ascii="Palatino Linotype" w:eastAsia="Palatino Linotype" w:hAnsi="Palatino Linotype" w:cs="Palatino Linotype"/>
          <w:color w:val="000000"/>
          <w:sz w:val="24"/>
          <w:szCs w:val="24"/>
        </w:rPr>
        <w:t>s</w:t>
      </w:r>
      <w:r w:rsidRPr="007379EE">
        <w:rPr>
          <w:rFonts w:ascii="Palatino Linotype" w:eastAsia="Palatino Linotype" w:hAnsi="Palatino Linotype" w:cs="Palatino Linotype"/>
          <w:color w:val="000000"/>
          <w:sz w:val="24"/>
          <w:szCs w:val="24"/>
        </w:rPr>
        <w:t xml:space="preserve"> Justificado</w:t>
      </w:r>
      <w:r w:rsidR="00A32ECC" w:rsidRPr="007379EE">
        <w:rPr>
          <w:rFonts w:ascii="Palatino Linotype" w:eastAsia="Palatino Linotype" w:hAnsi="Palatino Linotype" w:cs="Palatino Linotype"/>
          <w:color w:val="000000"/>
          <w:sz w:val="24"/>
          <w:szCs w:val="24"/>
        </w:rPr>
        <w:t>s</w:t>
      </w:r>
      <w:r w:rsidRPr="007379EE">
        <w:rPr>
          <w:rFonts w:ascii="Palatino Linotype" w:eastAsia="Palatino Linotype" w:hAnsi="Palatino Linotype" w:cs="Palatino Linotype"/>
          <w:color w:val="000000"/>
          <w:sz w:val="24"/>
          <w:szCs w:val="24"/>
        </w:rPr>
        <w:t xml:space="preserve">, </w:t>
      </w:r>
      <w:r w:rsidR="00A32ECC" w:rsidRPr="007379EE">
        <w:rPr>
          <w:rFonts w:ascii="Palatino Linotype" w:eastAsia="Palatino Linotype" w:hAnsi="Palatino Linotype" w:cs="Palatino Linotype"/>
          <w:color w:val="000000"/>
          <w:sz w:val="24"/>
          <w:szCs w:val="24"/>
        </w:rPr>
        <w:t xml:space="preserve">en los recursos de revisión </w:t>
      </w:r>
      <w:r w:rsidR="00A32ECC" w:rsidRPr="007379EE">
        <w:rPr>
          <w:rFonts w:ascii="Palatino Linotype" w:eastAsia="Palatino Linotype" w:hAnsi="Palatino Linotype" w:cs="Palatino Linotype"/>
          <w:b/>
          <w:color w:val="000000"/>
          <w:sz w:val="23"/>
          <w:szCs w:val="23"/>
        </w:rPr>
        <w:t>02560/INFOEM/IP/RR/2022</w:t>
      </w:r>
      <w:r w:rsidR="00A32ECC" w:rsidRPr="007379EE">
        <w:rPr>
          <w:rFonts w:ascii="Palatino Linotype" w:eastAsia="Palatino Linotype" w:hAnsi="Palatino Linotype" w:cs="Palatino Linotype"/>
          <w:b/>
          <w:bCs/>
          <w:color w:val="000000"/>
          <w:sz w:val="23"/>
          <w:szCs w:val="23"/>
        </w:rPr>
        <w:t xml:space="preserve">, </w:t>
      </w:r>
      <w:r w:rsidR="00A32ECC" w:rsidRPr="007379EE">
        <w:rPr>
          <w:rFonts w:ascii="Palatino Linotype" w:eastAsia="Palatino Linotype" w:hAnsi="Palatino Linotype" w:cs="Palatino Linotype"/>
          <w:b/>
          <w:color w:val="000000"/>
          <w:sz w:val="23"/>
          <w:szCs w:val="23"/>
        </w:rPr>
        <w:t>02562/INFOEM/IP/RR/2022</w:t>
      </w:r>
      <w:r w:rsidR="00A32ECC" w:rsidRPr="007379EE">
        <w:rPr>
          <w:rFonts w:ascii="Palatino Linotype" w:eastAsia="Palatino Linotype" w:hAnsi="Palatino Linotype" w:cs="Palatino Linotype"/>
          <w:b/>
          <w:bCs/>
          <w:color w:val="000000"/>
          <w:sz w:val="23"/>
          <w:szCs w:val="23"/>
        </w:rPr>
        <w:t xml:space="preserve">, </w:t>
      </w:r>
      <w:r w:rsidR="00A32ECC" w:rsidRPr="007379EE">
        <w:rPr>
          <w:rFonts w:ascii="Palatino Linotype" w:eastAsia="Palatino Linotype" w:hAnsi="Palatino Linotype" w:cs="Palatino Linotype"/>
          <w:b/>
          <w:color w:val="000000"/>
          <w:sz w:val="23"/>
          <w:szCs w:val="23"/>
        </w:rPr>
        <w:t>02564/INFOEM/IP/RR/2022</w:t>
      </w:r>
      <w:r w:rsidR="00A32ECC" w:rsidRPr="007379EE">
        <w:rPr>
          <w:rFonts w:ascii="Palatino Linotype" w:eastAsia="Palatino Linotype" w:hAnsi="Palatino Linotype" w:cs="Palatino Linotype"/>
          <w:b/>
          <w:bCs/>
          <w:color w:val="000000"/>
          <w:sz w:val="23"/>
          <w:szCs w:val="23"/>
        </w:rPr>
        <w:t xml:space="preserve">, </w:t>
      </w:r>
      <w:r w:rsidR="00A32ECC" w:rsidRPr="007379EE">
        <w:rPr>
          <w:rFonts w:ascii="Palatino Linotype" w:eastAsia="Palatino Linotype" w:hAnsi="Palatino Linotype" w:cs="Palatino Linotype"/>
          <w:b/>
          <w:color w:val="000000"/>
          <w:sz w:val="23"/>
          <w:szCs w:val="23"/>
        </w:rPr>
        <w:t>02565/INFOEM/IP/RR/2022</w:t>
      </w:r>
      <w:r w:rsidR="00A32ECC" w:rsidRPr="007379EE">
        <w:rPr>
          <w:rFonts w:ascii="Palatino Linotype" w:eastAsia="Palatino Linotype" w:hAnsi="Palatino Linotype" w:cs="Palatino Linotype"/>
          <w:b/>
          <w:bCs/>
          <w:color w:val="000000"/>
          <w:sz w:val="23"/>
          <w:szCs w:val="23"/>
        </w:rPr>
        <w:t xml:space="preserve">, </w:t>
      </w:r>
      <w:r w:rsidR="00A32ECC" w:rsidRPr="007379EE">
        <w:rPr>
          <w:rFonts w:ascii="Palatino Linotype" w:eastAsia="Palatino Linotype" w:hAnsi="Palatino Linotype" w:cs="Palatino Linotype"/>
          <w:b/>
          <w:color w:val="000000"/>
          <w:sz w:val="23"/>
          <w:szCs w:val="23"/>
        </w:rPr>
        <w:t>02567/INFOEM/IP/RR/2022</w:t>
      </w:r>
      <w:r w:rsidR="00A32ECC" w:rsidRPr="007379EE">
        <w:rPr>
          <w:rFonts w:ascii="Palatino Linotype" w:eastAsia="Palatino Linotype" w:hAnsi="Palatino Linotype" w:cs="Palatino Linotype"/>
          <w:b/>
          <w:bCs/>
          <w:color w:val="000000"/>
          <w:sz w:val="23"/>
          <w:szCs w:val="23"/>
        </w:rPr>
        <w:t xml:space="preserve">, </w:t>
      </w:r>
      <w:r w:rsidR="00A32ECC" w:rsidRPr="007379EE">
        <w:rPr>
          <w:rFonts w:ascii="Palatino Linotype" w:eastAsia="Palatino Linotype" w:hAnsi="Palatino Linotype" w:cs="Palatino Linotype"/>
          <w:b/>
          <w:color w:val="000000"/>
          <w:sz w:val="23"/>
          <w:szCs w:val="23"/>
        </w:rPr>
        <w:t>02568/INFOEM/IP/RR/2022</w:t>
      </w:r>
      <w:r w:rsidR="00A32ECC" w:rsidRPr="007379EE">
        <w:rPr>
          <w:rFonts w:ascii="Palatino Linotype" w:eastAsia="Palatino Linotype" w:hAnsi="Palatino Linotype" w:cs="Palatino Linotype"/>
          <w:b/>
          <w:bCs/>
          <w:color w:val="000000"/>
          <w:sz w:val="23"/>
          <w:szCs w:val="23"/>
        </w:rPr>
        <w:t xml:space="preserve">, </w:t>
      </w:r>
      <w:r w:rsidR="00A32ECC" w:rsidRPr="007379EE">
        <w:rPr>
          <w:rFonts w:ascii="Palatino Linotype" w:eastAsia="Palatino Linotype" w:hAnsi="Palatino Linotype" w:cs="Palatino Linotype"/>
          <w:b/>
          <w:color w:val="000000"/>
          <w:sz w:val="23"/>
          <w:szCs w:val="23"/>
        </w:rPr>
        <w:t>02572/INFOEM/IP/RR/2022</w:t>
      </w:r>
      <w:r w:rsidR="00A32ECC" w:rsidRPr="007379EE">
        <w:rPr>
          <w:rFonts w:ascii="Palatino Linotype" w:eastAsia="Palatino Linotype" w:hAnsi="Palatino Linotype" w:cs="Palatino Linotype"/>
          <w:b/>
          <w:bCs/>
          <w:color w:val="000000"/>
          <w:sz w:val="23"/>
          <w:szCs w:val="23"/>
        </w:rPr>
        <w:t xml:space="preserve">, </w:t>
      </w:r>
      <w:r w:rsidR="00A32ECC" w:rsidRPr="007379EE">
        <w:rPr>
          <w:rFonts w:ascii="Palatino Linotype" w:eastAsia="Palatino Linotype" w:hAnsi="Palatino Linotype" w:cs="Palatino Linotype"/>
          <w:b/>
          <w:color w:val="000000"/>
          <w:sz w:val="23"/>
          <w:szCs w:val="23"/>
        </w:rPr>
        <w:t>02573/INFOEM/IP/RR/2022</w:t>
      </w:r>
      <w:r w:rsidR="00A32ECC" w:rsidRPr="007379EE">
        <w:rPr>
          <w:rFonts w:ascii="Palatino Linotype" w:eastAsia="Palatino Linotype" w:hAnsi="Palatino Linotype" w:cs="Palatino Linotype"/>
          <w:b/>
          <w:bCs/>
          <w:color w:val="000000"/>
          <w:sz w:val="23"/>
          <w:szCs w:val="23"/>
        </w:rPr>
        <w:t xml:space="preserve">, </w:t>
      </w:r>
      <w:r w:rsidR="00A32ECC" w:rsidRPr="007379EE">
        <w:rPr>
          <w:rFonts w:ascii="Palatino Linotype" w:eastAsia="Palatino Linotype" w:hAnsi="Palatino Linotype" w:cs="Palatino Linotype"/>
          <w:b/>
          <w:color w:val="000000"/>
          <w:sz w:val="23"/>
          <w:szCs w:val="23"/>
        </w:rPr>
        <w:t>02575/INFOEM/IP/RR/2022</w:t>
      </w:r>
      <w:r w:rsidR="00A32ECC" w:rsidRPr="007379EE">
        <w:rPr>
          <w:rFonts w:ascii="Palatino Linotype" w:eastAsia="Palatino Linotype" w:hAnsi="Palatino Linotype" w:cs="Palatino Linotype"/>
          <w:b/>
          <w:bCs/>
          <w:color w:val="000000"/>
          <w:sz w:val="23"/>
          <w:szCs w:val="23"/>
        </w:rPr>
        <w:t xml:space="preserve">, </w:t>
      </w:r>
      <w:r w:rsidR="00A32ECC" w:rsidRPr="007379EE">
        <w:rPr>
          <w:rFonts w:ascii="Palatino Linotype" w:eastAsia="Palatino Linotype" w:hAnsi="Palatino Linotype" w:cs="Palatino Linotype"/>
          <w:b/>
          <w:color w:val="000000"/>
          <w:sz w:val="23"/>
          <w:szCs w:val="23"/>
        </w:rPr>
        <w:t>02576/INFOEM/IP/RR/2022</w:t>
      </w:r>
      <w:r w:rsidR="00A32ECC" w:rsidRPr="007379EE">
        <w:rPr>
          <w:rFonts w:ascii="Palatino Linotype" w:eastAsia="Palatino Linotype" w:hAnsi="Palatino Linotype" w:cs="Palatino Linotype"/>
          <w:b/>
          <w:bCs/>
          <w:color w:val="000000"/>
          <w:sz w:val="23"/>
          <w:szCs w:val="23"/>
        </w:rPr>
        <w:t xml:space="preserve">, </w:t>
      </w:r>
      <w:r w:rsidR="00A32ECC" w:rsidRPr="007379EE">
        <w:rPr>
          <w:rFonts w:ascii="Palatino Linotype" w:eastAsia="Palatino Linotype" w:hAnsi="Palatino Linotype" w:cs="Palatino Linotype"/>
          <w:b/>
          <w:color w:val="000000"/>
          <w:sz w:val="23"/>
          <w:szCs w:val="23"/>
        </w:rPr>
        <w:t>02577/INFOEM/IP/RR/2022</w:t>
      </w:r>
      <w:r w:rsidR="00A32ECC" w:rsidRPr="007379EE">
        <w:rPr>
          <w:rFonts w:ascii="Palatino Linotype" w:eastAsia="Palatino Linotype" w:hAnsi="Palatino Linotype" w:cs="Palatino Linotype"/>
          <w:b/>
          <w:bCs/>
          <w:color w:val="000000"/>
          <w:sz w:val="23"/>
          <w:szCs w:val="23"/>
        </w:rPr>
        <w:t xml:space="preserve">, </w:t>
      </w:r>
      <w:r w:rsidR="00A32ECC" w:rsidRPr="007379EE">
        <w:rPr>
          <w:rFonts w:ascii="Palatino Linotype" w:eastAsia="Palatino Linotype" w:hAnsi="Palatino Linotype" w:cs="Palatino Linotype"/>
          <w:b/>
          <w:color w:val="000000"/>
          <w:sz w:val="23"/>
          <w:szCs w:val="23"/>
        </w:rPr>
        <w:t>02578/INFOEM/IP/RR/2022</w:t>
      </w:r>
      <w:r w:rsidR="00A32ECC" w:rsidRPr="007379EE">
        <w:rPr>
          <w:rFonts w:ascii="Palatino Linotype" w:eastAsia="Palatino Linotype" w:hAnsi="Palatino Linotype" w:cs="Palatino Linotype"/>
          <w:b/>
          <w:bCs/>
          <w:color w:val="000000"/>
          <w:sz w:val="23"/>
          <w:szCs w:val="23"/>
        </w:rPr>
        <w:t xml:space="preserve">, </w:t>
      </w:r>
      <w:r w:rsidR="00A32ECC" w:rsidRPr="007379EE">
        <w:rPr>
          <w:rFonts w:ascii="Palatino Linotype" w:eastAsia="Palatino Linotype" w:hAnsi="Palatino Linotype" w:cs="Palatino Linotype"/>
          <w:b/>
          <w:color w:val="000000"/>
          <w:sz w:val="23"/>
          <w:szCs w:val="23"/>
        </w:rPr>
        <w:t>02580/INFOEM/IP/RR/2022</w:t>
      </w:r>
      <w:r w:rsidR="00A32ECC" w:rsidRPr="007379EE">
        <w:rPr>
          <w:rFonts w:ascii="Palatino Linotype" w:eastAsia="Palatino Linotype" w:hAnsi="Palatino Linotype" w:cs="Palatino Linotype"/>
          <w:b/>
          <w:bCs/>
          <w:color w:val="000000"/>
          <w:sz w:val="23"/>
          <w:szCs w:val="23"/>
        </w:rPr>
        <w:t xml:space="preserve">, </w:t>
      </w:r>
      <w:r w:rsidR="00A32ECC" w:rsidRPr="007379EE">
        <w:rPr>
          <w:rFonts w:ascii="Palatino Linotype" w:eastAsia="Palatino Linotype" w:hAnsi="Palatino Linotype" w:cs="Palatino Linotype"/>
          <w:b/>
          <w:color w:val="000000"/>
          <w:sz w:val="23"/>
          <w:szCs w:val="23"/>
        </w:rPr>
        <w:t>02582/INFOEM/IP/RR/2022</w:t>
      </w:r>
      <w:r w:rsidR="00A32ECC" w:rsidRPr="007379EE">
        <w:rPr>
          <w:rFonts w:ascii="Palatino Linotype" w:eastAsia="Palatino Linotype" w:hAnsi="Palatino Linotype" w:cs="Palatino Linotype"/>
          <w:b/>
          <w:bCs/>
          <w:color w:val="000000"/>
          <w:sz w:val="23"/>
          <w:szCs w:val="23"/>
        </w:rPr>
        <w:t xml:space="preserve">, </w:t>
      </w:r>
      <w:r w:rsidR="00A32ECC" w:rsidRPr="007379EE">
        <w:rPr>
          <w:rFonts w:ascii="Palatino Linotype" w:eastAsia="Palatino Linotype" w:hAnsi="Palatino Linotype" w:cs="Palatino Linotype"/>
          <w:b/>
          <w:color w:val="000000"/>
          <w:sz w:val="23"/>
          <w:szCs w:val="23"/>
        </w:rPr>
        <w:t>03231/INFOEM/IP/RR/2022</w:t>
      </w:r>
      <w:r w:rsidR="00A32ECC" w:rsidRPr="007379EE">
        <w:rPr>
          <w:rFonts w:ascii="Palatino Linotype" w:eastAsia="Palatino Linotype" w:hAnsi="Palatino Linotype" w:cs="Palatino Linotype"/>
          <w:b/>
          <w:bCs/>
          <w:color w:val="000000"/>
          <w:sz w:val="23"/>
          <w:szCs w:val="23"/>
        </w:rPr>
        <w:t xml:space="preserve">, </w:t>
      </w:r>
      <w:r w:rsidR="00A32ECC" w:rsidRPr="007379EE">
        <w:rPr>
          <w:rFonts w:ascii="Palatino Linotype" w:eastAsia="Palatino Linotype" w:hAnsi="Palatino Linotype" w:cs="Palatino Linotype"/>
          <w:b/>
          <w:color w:val="000000"/>
          <w:sz w:val="23"/>
          <w:szCs w:val="23"/>
        </w:rPr>
        <w:t>03232/INFOEM/IP/RR/2022</w:t>
      </w:r>
      <w:r w:rsidR="00A32ECC" w:rsidRPr="007379EE">
        <w:rPr>
          <w:rFonts w:ascii="Palatino Linotype" w:eastAsia="Palatino Linotype" w:hAnsi="Palatino Linotype" w:cs="Palatino Linotype"/>
          <w:b/>
          <w:bCs/>
          <w:color w:val="000000"/>
          <w:sz w:val="23"/>
          <w:szCs w:val="23"/>
        </w:rPr>
        <w:t xml:space="preserve">, </w:t>
      </w:r>
      <w:r w:rsidR="00A32ECC" w:rsidRPr="007379EE">
        <w:rPr>
          <w:rFonts w:ascii="Palatino Linotype" w:eastAsia="Palatino Linotype" w:hAnsi="Palatino Linotype" w:cs="Palatino Linotype"/>
          <w:b/>
          <w:color w:val="000000"/>
          <w:sz w:val="23"/>
          <w:szCs w:val="23"/>
        </w:rPr>
        <w:t>03233/INFOEM/IP/RR/2022</w:t>
      </w:r>
      <w:r w:rsidR="00A32ECC" w:rsidRPr="007379EE">
        <w:rPr>
          <w:rFonts w:ascii="Palatino Linotype" w:eastAsia="Palatino Linotype" w:hAnsi="Palatino Linotype" w:cs="Palatino Linotype"/>
          <w:b/>
          <w:bCs/>
          <w:color w:val="000000"/>
          <w:sz w:val="23"/>
          <w:szCs w:val="23"/>
        </w:rPr>
        <w:t xml:space="preserve">, </w:t>
      </w:r>
      <w:r w:rsidR="00A32ECC" w:rsidRPr="007379EE">
        <w:rPr>
          <w:rFonts w:ascii="Palatino Linotype" w:eastAsia="Palatino Linotype" w:hAnsi="Palatino Linotype" w:cs="Palatino Linotype"/>
          <w:b/>
          <w:color w:val="000000"/>
          <w:sz w:val="23"/>
          <w:szCs w:val="23"/>
        </w:rPr>
        <w:t>03234/INFOEM/IP/RR/2022</w:t>
      </w:r>
      <w:r w:rsidR="00A32ECC" w:rsidRPr="007379EE">
        <w:rPr>
          <w:rFonts w:ascii="Palatino Linotype" w:eastAsia="Palatino Linotype" w:hAnsi="Palatino Linotype" w:cs="Palatino Linotype"/>
          <w:b/>
          <w:bCs/>
          <w:color w:val="000000"/>
          <w:sz w:val="23"/>
          <w:szCs w:val="23"/>
        </w:rPr>
        <w:t xml:space="preserve">, </w:t>
      </w:r>
      <w:r w:rsidR="00A32ECC" w:rsidRPr="007379EE">
        <w:rPr>
          <w:rFonts w:ascii="Palatino Linotype" w:eastAsia="Palatino Linotype" w:hAnsi="Palatino Linotype" w:cs="Palatino Linotype"/>
          <w:b/>
          <w:color w:val="000000"/>
          <w:sz w:val="23"/>
          <w:szCs w:val="23"/>
        </w:rPr>
        <w:t>03235/INFOEM/IP/RR/2022</w:t>
      </w:r>
      <w:r w:rsidR="00A32ECC" w:rsidRPr="007379EE">
        <w:rPr>
          <w:rFonts w:ascii="Palatino Linotype" w:eastAsia="Palatino Linotype" w:hAnsi="Palatino Linotype" w:cs="Palatino Linotype"/>
          <w:b/>
          <w:bCs/>
          <w:color w:val="000000"/>
          <w:sz w:val="23"/>
          <w:szCs w:val="23"/>
        </w:rPr>
        <w:t xml:space="preserve">, </w:t>
      </w:r>
      <w:r w:rsidR="00A32ECC" w:rsidRPr="007379EE">
        <w:rPr>
          <w:rFonts w:ascii="Palatino Linotype" w:eastAsia="Palatino Linotype" w:hAnsi="Palatino Linotype" w:cs="Palatino Linotype"/>
          <w:b/>
          <w:color w:val="000000"/>
          <w:sz w:val="23"/>
          <w:szCs w:val="23"/>
        </w:rPr>
        <w:t>03236/INFOEM/IP/RR/2022</w:t>
      </w:r>
      <w:r w:rsidR="00A32ECC" w:rsidRPr="007379EE">
        <w:rPr>
          <w:rFonts w:ascii="Palatino Linotype" w:eastAsia="Palatino Linotype" w:hAnsi="Palatino Linotype" w:cs="Palatino Linotype"/>
          <w:b/>
          <w:bCs/>
          <w:color w:val="000000"/>
          <w:sz w:val="23"/>
          <w:szCs w:val="23"/>
        </w:rPr>
        <w:t xml:space="preserve">, </w:t>
      </w:r>
      <w:r w:rsidR="00A32ECC" w:rsidRPr="007379EE">
        <w:rPr>
          <w:rFonts w:ascii="Palatino Linotype" w:eastAsia="Palatino Linotype" w:hAnsi="Palatino Linotype" w:cs="Palatino Linotype"/>
          <w:b/>
          <w:color w:val="000000"/>
          <w:sz w:val="23"/>
          <w:szCs w:val="23"/>
        </w:rPr>
        <w:t>03237/INFOEM/IP/RR/2022</w:t>
      </w:r>
      <w:r w:rsidR="00A32ECC" w:rsidRPr="007379EE">
        <w:rPr>
          <w:rFonts w:ascii="Palatino Linotype" w:eastAsia="Palatino Linotype" w:hAnsi="Palatino Linotype" w:cs="Palatino Linotype"/>
          <w:b/>
          <w:bCs/>
          <w:color w:val="000000"/>
          <w:sz w:val="23"/>
          <w:szCs w:val="23"/>
        </w:rPr>
        <w:t xml:space="preserve">, </w:t>
      </w:r>
      <w:r w:rsidR="00A32ECC" w:rsidRPr="007379EE">
        <w:rPr>
          <w:rFonts w:ascii="Palatino Linotype" w:eastAsia="Palatino Linotype" w:hAnsi="Palatino Linotype" w:cs="Palatino Linotype"/>
          <w:b/>
          <w:color w:val="000000"/>
          <w:sz w:val="23"/>
          <w:szCs w:val="23"/>
        </w:rPr>
        <w:t>03315/INFOEM/IP/RR/2022</w:t>
      </w:r>
      <w:r w:rsidR="00A32ECC" w:rsidRPr="007379EE">
        <w:rPr>
          <w:rFonts w:ascii="Palatino Linotype" w:eastAsia="Palatino Linotype" w:hAnsi="Palatino Linotype" w:cs="Palatino Linotype"/>
          <w:b/>
          <w:bCs/>
          <w:color w:val="000000"/>
          <w:sz w:val="23"/>
          <w:szCs w:val="23"/>
        </w:rPr>
        <w:t xml:space="preserve">, </w:t>
      </w:r>
      <w:r w:rsidR="00A32ECC" w:rsidRPr="007379EE">
        <w:rPr>
          <w:rFonts w:ascii="Palatino Linotype" w:eastAsia="Palatino Linotype" w:hAnsi="Palatino Linotype" w:cs="Palatino Linotype"/>
          <w:b/>
          <w:color w:val="000000"/>
          <w:sz w:val="23"/>
          <w:szCs w:val="23"/>
        </w:rPr>
        <w:t>03494/INFOEM/IP/RR/2022</w:t>
      </w:r>
      <w:r w:rsidR="005D7D00" w:rsidRPr="007379EE">
        <w:rPr>
          <w:rFonts w:ascii="Palatino Linotype" w:eastAsia="Palatino Linotype" w:hAnsi="Palatino Linotype" w:cs="Palatino Linotype"/>
          <w:b/>
          <w:bCs/>
          <w:color w:val="000000"/>
          <w:sz w:val="23"/>
          <w:szCs w:val="23"/>
        </w:rPr>
        <w:t xml:space="preserve"> </w:t>
      </w:r>
      <w:r w:rsidR="005D7D00" w:rsidRPr="007379EE">
        <w:rPr>
          <w:rFonts w:ascii="Palatino Linotype" w:eastAsia="Palatino Linotype" w:hAnsi="Palatino Linotype" w:cs="Palatino Linotype"/>
          <w:color w:val="000000"/>
          <w:sz w:val="23"/>
          <w:szCs w:val="23"/>
        </w:rPr>
        <w:t xml:space="preserve">y </w:t>
      </w:r>
      <w:r w:rsidR="00A32ECC" w:rsidRPr="007379EE">
        <w:rPr>
          <w:rFonts w:ascii="Palatino Linotype" w:eastAsia="Palatino Linotype" w:hAnsi="Palatino Linotype" w:cs="Palatino Linotype"/>
          <w:b/>
          <w:color w:val="000000"/>
          <w:sz w:val="23"/>
          <w:szCs w:val="23"/>
        </w:rPr>
        <w:t>03495/INFOEM/IP/RR/2022</w:t>
      </w:r>
      <w:r w:rsidR="00A32ECC" w:rsidRPr="007379EE">
        <w:rPr>
          <w:rFonts w:ascii="Palatino Linotype" w:eastAsia="Palatino Linotype" w:hAnsi="Palatino Linotype" w:cs="Palatino Linotype"/>
          <w:b/>
          <w:bCs/>
          <w:color w:val="000000"/>
          <w:sz w:val="23"/>
          <w:szCs w:val="23"/>
        </w:rPr>
        <w:t>,</w:t>
      </w:r>
      <w:r w:rsidR="005D7D00" w:rsidRPr="007379EE">
        <w:rPr>
          <w:rFonts w:ascii="Palatino Linotype" w:eastAsia="Palatino Linotype" w:hAnsi="Palatino Linotype" w:cs="Palatino Linotype"/>
          <w:b/>
          <w:bCs/>
          <w:color w:val="000000"/>
          <w:sz w:val="23"/>
          <w:szCs w:val="23"/>
        </w:rPr>
        <w:t xml:space="preserve"> </w:t>
      </w:r>
      <w:r w:rsidR="005D7D00" w:rsidRPr="007379EE">
        <w:rPr>
          <w:rFonts w:ascii="Palatino Linotype" w:eastAsia="Palatino Linotype" w:hAnsi="Palatino Linotype" w:cs="Palatino Linotype"/>
          <w:color w:val="000000"/>
          <w:sz w:val="24"/>
          <w:szCs w:val="24"/>
        </w:rPr>
        <w:t>mediante los siguientes documentos:</w:t>
      </w:r>
    </w:p>
    <w:p w14:paraId="19C98145" w14:textId="77777777" w:rsidR="005D7D00" w:rsidRPr="007379EE" w:rsidRDefault="005D7D00" w:rsidP="00B54C6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tbl>
      <w:tblPr>
        <w:tblStyle w:val="Tablaconcuadrcula"/>
        <w:tblW w:w="0" w:type="auto"/>
        <w:tblLook w:val="04A0" w:firstRow="1" w:lastRow="0" w:firstColumn="1" w:lastColumn="0" w:noHBand="0" w:noVBand="1"/>
      </w:tblPr>
      <w:tblGrid>
        <w:gridCol w:w="2689"/>
        <w:gridCol w:w="6139"/>
      </w:tblGrid>
      <w:tr w:rsidR="004C6DFE" w:rsidRPr="007379EE" w14:paraId="1912AD47" w14:textId="77777777" w:rsidTr="004C6DFE">
        <w:trPr>
          <w:trHeight w:val="397"/>
        </w:trPr>
        <w:tc>
          <w:tcPr>
            <w:tcW w:w="2689" w:type="dxa"/>
          </w:tcPr>
          <w:p w14:paraId="0B08D03F" w14:textId="77777777" w:rsidR="004C6DFE" w:rsidRPr="007379EE" w:rsidRDefault="004C6DFE" w:rsidP="00AF4A92">
            <w:pPr>
              <w:rPr>
                <w:rFonts w:ascii="Palatino Linotype" w:eastAsia="Palatino Linotype" w:hAnsi="Palatino Linotype" w:cs="Palatino Linotype"/>
                <w:bCs/>
                <w:color w:val="000000"/>
                <w:sz w:val="20"/>
                <w:szCs w:val="20"/>
              </w:rPr>
            </w:pPr>
            <w:r w:rsidRPr="007379EE">
              <w:rPr>
                <w:rFonts w:ascii="Palatino Linotype" w:eastAsia="Palatino Linotype" w:hAnsi="Palatino Linotype" w:cs="Palatino Linotype"/>
                <w:bCs/>
                <w:color w:val="000000"/>
                <w:sz w:val="20"/>
                <w:szCs w:val="20"/>
              </w:rPr>
              <w:t>02560/INFOEM/IP/RR/2022</w:t>
            </w:r>
          </w:p>
        </w:tc>
        <w:tc>
          <w:tcPr>
            <w:tcW w:w="6139" w:type="dxa"/>
          </w:tcPr>
          <w:p w14:paraId="6C29C25F" w14:textId="77777777" w:rsidR="004C6DFE" w:rsidRPr="007379EE" w:rsidRDefault="004C6DFE" w:rsidP="00AF4A92">
            <w:pPr>
              <w:rPr>
                <w:rFonts w:ascii="Palatino Linotype" w:eastAsia="Palatino Linotype" w:hAnsi="Palatino Linotype" w:cs="Palatino Linotype"/>
                <w:bCs/>
                <w:color w:val="000000"/>
                <w:sz w:val="20"/>
                <w:szCs w:val="20"/>
              </w:rPr>
            </w:pPr>
            <w:r w:rsidRPr="007379EE">
              <w:rPr>
                <w:rFonts w:ascii="Palatino Linotype" w:eastAsia="Palatino Linotype" w:hAnsi="Palatino Linotype" w:cs="Palatino Linotype"/>
                <w:bCs/>
                <w:color w:val="000000"/>
                <w:sz w:val="20"/>
                <w:szCs w:val="20"/>
              </w:rPr>
              <w:t>INFORME JUSTIFICADO SOL 00744 02560INFOEMIPRR2022.pdf</w:t>
            </w:r>
          </w:p>
        </w:tc>
      </w:tr>
      <w:tr w:rsidR="004C6DFE" w:rsidRPr="007379EE" w14:paraId="6DD5B584" w14:textId="77777777" w:rsidTr="004C6DFE">
        <w:trPr>
          <w:trHeight w:val="397"/>
        </w:trPr>
        <w:tc>
          <w:tcPr>
            <w:tcW w:w="2689" w:type="dxa"/>
          </w:tcPr>
          <w:p w14:paraId="7C8E2C85" w14:textId="77777777" w:rsidR="004C6DFE" w:rsidRPr="007379EE" w:rsidRDefault="004C6DFE" w:rsidP="00AF4A92">
            <w:pPr>
              <w:rPr>
                <w:rFonts w:ascii="Palatino Linotype" w:eastAsia="Palatino Linotype" w:hAnsi="Palatino Linotype" w:cs="Palatino Linotype"/>
                <w:bCs/>
                <w:color w:val="000000"/>
                <w:sz w:val="20"/>
                <w:szCs w:val="20"/>
              </w:rPr>
            </w:pPr>
            <w:r w:rsidRPr="007379EE">
              <w:rPr>
                <w:rFonts w:ascii="Palatino Linotype" w:eastAsia="Palatino Linotype" w:hAnsi="Palatino Linotype" w:cs="Palatino Linotype"/>
                <w:bCs/>
                <w:color w:val="000000"/>
                <w:sz w:val="20"/>
                <w:szCs w:val="20"/>
              </w:rPr>
              <w:t>02562/INFOEM/IP/RR/2022</w:t>
            </w:r>
          </w:p>
        </w:tc>
        <w:tc>
          <w:tcPr>
            <w:tcW w:w="6139" w:type="dxa"/>
          </w:tcPr>
          <w:p w14:paraId="754EDF34" w14:textId="77777777" w:rsidR="004C6DFE" w:rsidRPr="007379EE" w:rsidRDefault="004C6DFE" w:rsidP="00AF4A92">
            <w:pPr>
              <w:rPr>
                <w:rFonts w:ascii="Palatino Linotype" w:eastAsia="Palatino Linotype" w:hAnsi="Palatino Linotype" w:cs="Palatino Linotype"/>
                <w:bCs/>
                <w:color w:val="000000"/>
                <w:sz w:val="20"/>
                <w:szCs w:val="20"/>
              </w:rPr>
            </w:pPr>
            <w:r w:rsidRPr="007379EE">
              <w:rPr>
                <w:rFonts w:ascii="Palatino Linotype" w:eastAsia="Palatino Linotype" w:hAnsi="Palatino Linotype" w:cs="Palatino Linotype"/>
                <w:bCs/>
                <w:color w:val="000000"/>
                <w:sz w:val="20"/>
                <w:szCs w:val="20"/>
              </w:rPr>
              <w:t>INFORME JUSTIFICADO SOL 00749 02562INFOEMIPRR2022.pdf</w:t>
            </w:r>
          </w:p>
        </w:tc>
      </w:tr>
      <w:tr w:rsidR="004C6DFE" w:rsidRPr="007379EE" w14:paraId="36A78953" w14:textId="77777777" w:rsidTr="004C6DFE">
        <w:trPr>
          <w:trHeight w:val="397"/>
        </w:trPr>
        <w:tc>
          <w:tcPr>
            <w:tcW w:w="2689" w:type="dxa"/>
          </w:tcPr>
          <w:p w14:paraId="3AA16AE3" w14:textId="77777777" w:rsidR="004C6DFE" w:rsidRPr="007379EE" w:rsidRDefault="004C6DFE" w:rsidP="00AF4A92">
            <w:pPr>
              <w:rPr>
                <w:rFonts w:ascii="Palatino Linotype" w:eastAsia="Palatino Linotype" w:hAnsi="Palatino Linotype" w:cs="Palatino Linotype"/>
                <w:bCs/>
                <w:color w:val="000000"/>
                <w:sz w:val="20"/>
                <w:szCs w:val="20"/>
              </w:rPr>
            </w:pPr>
            <w:r w:rsidRPr="007379EE">
              <w:rPr>
                <w:rFonts w:ascii="Palatino Linotype" w:eastAsia="Palatino Linotype" w:hAnsi="Palatino Linotype" w:cs="Palatino Linotype"/>
                <w:bCs/>
                <w:color w:val="000000"/>
                <w:sz w:val="20"/>
                <w:szCs w:val="20"/>
              </w:rPr>
              <w:t>02564/INFOEM/IP/RR/2022</w:t>
            </w:r>
          </w:p>
        </w:tc>
        <w:tc>
          <w:tcPr>
            <w:tcW w:w="6139" w:type="dxa"/>
          </w:tcPr>
          <w:p w14:paraId="5D8E4986" w14:textId="77777777" w:rsidR="004C6DFE" w:rsidRPr="007379EE" w:rsidRDefault="004C6DFE" w:rsidP="00AF4A92">
            <w:pPr>
              <w:rPr>
                <w:rFonts w:ascii="Palatino Linotype" w:eastAsia="Palatino Linotype" w:hAnsi="Palatino Linotype" w:cs="Palatino Linotype"/>
                <w:bCs/>
                <w:color w:val="000000"/>
                <w:sz w:val="20"/>
                <w:szCs w:val="20"/>
              </w:rPr>
            </w:pPr>
            <w:r w:rsidRPr="007379EE">
              <w:rPr>
                <w:rFonts w:ascii="Palatino Linotype" w:eastAsia="Palatino Linotype" w:hAnsi="Palatino Linotype" w:cs="Palatino Linotype"/>
                <w:bCs/>
                <w:color w:val="000000"/>
                <w:sz w:val="20"/>
                <w:szCs w:val="20"/>
              </w:rPr>
              <w:t>INFORME JUSTIFICADO SOL 00752 02564INFOEMIPRR2022.pdf</w:t>
            </w:r>
          </w:p>
        </w:tc>
      </w:tr>
      <w:tr w:rsidR="004C6DFE" w:rsidRPr="007379EE" w14:paraId="6C109033" w14:textId="77777777" w:rsidTr="004C6DFE">
        <w:trPr>
          <w:trHeight w:val="397"/>
        </w:trPr>
        <w:tc>
          <w:tcPr>
            <w:tcW w:w="2689" w:type="dxa"/>
          </w:tcPr>
          <w:p w14:paraId="544C015A" w14:textId="77777777" w:rsidR="004C6DFE" w:rsidRPr="007379EE" w:rsidRDefault="004C6DFE" w:rsidP="00AF4A92">
            <w:pPr>
              <w:rPr>
                <w:rFonts w:ascii="Palatino Linotype" w:eastAsia="Palatino Linotype" w:hAnsi="Palatino Linotype" w:cs="Palatino Linotype"/>
                <w:bCs/>
                <w:color w:val="000000"/>
                <w:sz w:val="20"/>
                <w:szCs w:val="20"/>
              </w:rPr>
            </w:pPr>
            <w:r w:rsidRPr="007379EE">
              <w:rPr>
                <w:rFonts w:ascii="Palatino Linotype" w:eastAsia="Palatino Linotype" w:hAnsi="Palatino Linotype" w:cs="Palatino Linotype"/>
                <w:bCs/>
                <w:color w:val="000000"/>
                <w:sz w:val="20"/>
                <w:szCs w:val="20"/>
              </w:rPr>
              <w:t>02565/INFOEM/IP/RR/2022</w:t>
            </w:r>
          </w:p>
        </w:tc>
        <w:tc>
          <w:tcPr>
            <w:tcW w:w="6139" w:type="dxa"/>
          </w:tcPr>
          <w:p w14:paraId="02DCCF7D" w14:textId="77777777" w:rsidR="004C6DFE" w:rsidRPr="007379EE" w:rsidRDefault="004C6DFE" w:rsidP="00AF4A92">
            <w:pPr>
              <w:rPr>
                <w:rFonts w:ascii="Palatino Linotype" w:eastAsia="Palatino Linotype" w:hAnsi="Palatino Linotype" w:cs="Palatino Linotype"/>
                <w:bCs/>
                <w:color w:val="000000"/>
                <w:sz w:val="20"/>
                <w:szCs w:val="20"/>
              </w:rPr>
            </w:pPr>
            <w:r w:rsidRPr="007379EE">
              <w:rPr>
                <w:rFonts w:ascii="Palatino Linotype" w:eastAsia="Palatino Linotype" w:hAnsi="Palatino Linotype" w:cs="Palatino Linotype"/>
                <w:bCs/>
                <w:color w:val="000000"/>
                <w:sz w:val="20"/>
                <w:szCs w:val="20"/>
              </w:rPr>
              <w:t>INFORME JUSTIFICADO SOL 00753 02565INFOEMIPRR2022.pdf</w:t>
            </w:r>
          </w:p>
        </w:tc>
      </w:tr>
      <w:tr w:rsidR="004C6DFE" w:rsidRPr="007379EE" w14:paraId="7C2E2558" w14:textId="77777777" w:rsidTr="004C6DFE">
        <w:trPr>
          <w:trHeight w:val="397"/>
        </w:trPr>
        <w:tc>
          <w:tcPr>
            <w:tcW w:w="2689" w:type="dxa"/>
          </w:tcPr>
          <w:p w14:paraId="5278F1A9" w14:textId="77777777" w:rsidR="004C6DFE" w:rsidRPr="007379EE" w:rsidRDefault="004C6DFE" w:rsidP="00AF4A92">
            <w:pPr>
              <w:rPr>
                <w:rFonts w:ascii="Palatino Linotype" w:eastAsia="Palatino Linotype" w:hAnsi="Palatino Linotype" w:cs="Palatino Linotype"/>
                <w:bCs/>
                <w:color w:val="000000"/>
                <w:sz w:val="20"/>
                <w:szCs w:val="20"/>
              </w:rPr>
            </w:pPr>
            <w:r w:rsidRPr="007379EE">
              <w:rPr>
                <w:rFonts w:ascii="Palatino Linotype" w:eastAsia="Palatino Linotype" w:hAnsi="Palatino Linotype" w:cs="Palatino Linotype"/>
                <w:bCs/>
                <w:color w:val="000000"/>
                <w:sz w:val="20"/>
                <w:szCs w:val="20"/>
              </w:rPr>
              <w:t>02567/INFOEM/IP/RR/2022</w:t>
            </w:r>
          </w:p>
        </w:tc>
        <w:tc>
          <w:tcPr>
            <w:tcW w:w="6139" w:type="dxa"/>
          </w:tcPr>
          <w:p w14:paraId="04DBB7FD" w14:textId="77777777" w:rsidR="004C6DFE" w:rsidRPr="007379EE" w:rsidRDefault="004C6DFE" w:rsidP="00AF4A92">
            <w:pPr>
              <w:rPr>
                <w:rFonts w:ascii="Palatino Linotype" w:eastAsia="Palatino Linotype" w:hAnsi="Palatino Linotype" w:cs="Palatino Linotype"/>
                <w:bCs/>
                <w:color w:val="000000"/>
                <w:sz w:val="20"/>
                <w:szCs w:val="20"/>
              </w:rPr>
            </w:pPr>
            <w:r w:rsidRPr="007379EE">
              <w:rPr>
                <w:rFonts w:ascii="Palatino Linotype" w:eastAsia="Palatino Linotype" w:hAnsi="Palatino Linotype" w:cs="Palatino Linotype"/>
                <w:bCs/>
                <w:color w:val="000000"/>
                <w:sz w:val="20"/>
                <w:szCs w:val="20"/>
              </w:rPr>
              <w:t>INFORME JUSTIFICADO SOL 00756 02567INFOEMIPRR2022.pdf</w:t>
            </w:r>
          </w:p>
        </w:tc>
      </w:tr>
      <w:tr w:rsidR="004C6DFE" w:rsidRPr="007379EE" w14:paraId="3E4F207C" w14:textId="77777777" w:rsidTr="004C6DFE">
        <w:trPr>
          <w:trHeight w:val="397"/>
        </w:trPr>
        <w:tc>
          <w:tcPr>
            <w:tcW w:w="2689" w:type="dxa"/>
          </w:tcPr>
          <w:p w14:paraId="115BA944" w14:textId="77777777" w:rsidR="004C6DFE" w:rsidRPr="007379EE" w:rsidRDefault="004C6DFE" w:rsidP="00AF4A92">
            <w:pPr>
              <w:rPr>
                <w:rFonts w:ascii="Palatino Linotype" w:eastAsia="Palatino Linotype" w:hAnsi="Palatino Linotype" w:cs="Palatino Linotype"/>
                <w:bCs/>
                <w:color w:val="000000"/>
                <w:sz w:val="20"/>
                <w:szCs w:val="20"/>
              </w:rPr>
            </w:pPr>
            <w:r w:rsidRPr="007379EE">
              <w:rPr>
                <w:rFonts w:ascii="Palatino Linotype" w:eastAsia="Palatino Linotype" w:hAnsi="Palatino Linotype" w:cs="Palatino Linotype"/>
                <w:bCs/>
                <w:color w:val="000000"/>
                <w:sz w:val="20"/>
                <w:szCs w:val="20"/>
              </w:rPr>
              <w:t>02568/INFOEM/IP/RR/2022</w:t>
            </w:r>
          </w:p>
        </w:tc>
        <w:tc>
          <w:tcPr>
            <w:tcW w:w="6139" w:type="dxa"/>
          </w:tcPr>
          <w:p w14:paraId="047958C5" w14:textId="77777777" w:rsidR="004C6DFE" w:rsidRPr="007379EE" w:rsidRDefault="004C6DFE" w:rsidP="00AF4A92">
            <w:pPr>
              <w:rPr>
                <w:rFonts w:ascii="Palatino Linotype" w:eastAsia="Palatino Linotype" w:hAnsi="Palatino Linotype" w:cs="Palatino Linotype"/>
                <w:bCs/>
                <w:color w:val="000000"/>
                <w:sz w:val="20"/>
                <w:szCs w:val="20"/>
              </w:rPr>
            </w:pPr>
            <w:r w:rsidRPr="007379EE">
              <w:rPr>
                <w:rFonts w:ascii="Palatino Linotype" w:eastAsia="Palatino Linotype" w:hAnsi="Palatino Linotype" w:cs="Palatino Linotype"/>
                <w:bCs/>
                <w:color w:val="000000"/>
                <w:sz w:val="20"/>
                <w:szCs w:val="20"/>
              </w:rPr>
              <w:t>INFORME JUSTIFICADO SOL 00757 02568INFOEMIPRR2022.pdf</w:t>
            </w:r>
          </w:p>
        </w:tc>
      </w:tr>
      <w:tr w:rsidR="004C6DFE" w:rsidRPr="007379EE" w14:paraId="03398C02" w14:textId="77777777" w:rsidTr="004C6DFE">
        <w:trPr>
          <w:trHeight w:val="397"/>
        </w:trPr>
        <w:tc>
          <w:tcPr>
            <w:tcW w:w="2689" w:type="dxa"/>
          </w:tcPr>
          <w:p w14:paraId="7C9E013F" w14:textId="77777777" w:rsidR="004C6DFE" w:rsidRPr="007379EE" w:rsidRDefault="004C6DFE" w:rsidP="00AF4A92">
            <w:pPr>
              <w:rPr>
                <w:rFonts w:ascii="Palatino Linotype" w:eastAsia="Palatino Linotype" w:hAnsi="Palatino Linotype" w:cs="Palatino Linotype"/>
                <w:bCs/>
                <w:color w:val="000000"/>
                <w:sz w:val="20"/>
                <w:szCs w:val="20"/>
              </w:rPr>
            </w:pPr>
            <w:r w:rsidRPr="007379EE">
              <w:rPr>
                <w:rFonts w:ascii="Palatino Linotype" w:eastAsia="Palatino Linotype" w:hAnsi="Palatino Linotype" w:cs="Palatino Linotype"/>
                <w:bCs/>
                <w:color w:val="000000"/>
                <w:sz w:val="20"/>
                <w:szCs w:val="20"/>
              </w:rPr>
              <w:t>02572/INFOEM/IP/RR/2022</w:t>
            </w:r>
          </w:p>
        </w:tc>
        <w:tc>
          <w:tcPr>
            <w:tcW w:w="6139" w:type="dxa"/>
          </w:tcPr>
          <w:p w14:paraId="54A2C3AC" w14:textId="77777777" w:rsidR="004C6DFE" w:rsidRPr="007379EE" w:rsidRDefault="004C6DFE" w:rsidP="00AF4A92">
            <w:pPr>
              <w:rPr>
                <w:rFonts w:ascii="Palatino Linotype" w:eastAsia="Palatino Linotype" w:hAnsi="Palatino Linotype" w:cs="Palatino Linotype"/>
                <w:bCs/>
                <w:color w:val="000000"/>
                <w:sz w:val="20"/>
                <w:szCs w:val="20"/>
              </w:rPr>
            </w:pPr>
            <w:r w:rsidRPr="007379EE">
              <w:rPr>
                <w:rFonts w:ascii="Palatino Linotype" w:eastAsia="Palatino Linotype" w:hAnsi="Palatino Linotype" w:cs="Palatino Linotype"/>
                <w:bCs/>
                <w:color w:val="000000"/>
                <w:sz w:val="20"/>
                <w:szCs w:val="20"/>
              </w:rPr>
              <w:t>INFORME JUSTIFICADO SOL 00759 02572INFOEMIPRR2022.pdf</w:t>
            </w:r>
          </w:p>
        </w:tc>
      </w:tr>
      <w:tr w:rsidR="004C6DFE" w:rsidRPr="007379EE" w14:paraId="1734F731" w14:textId="77777777" w:rsidTr="004C6DFE">
        <w:trPr>
          <w:trHeight w:val="397"/>
        </w:trPr>
        <w:tc>
          <w:tcPr>
            <w:tcW w:w="2689" w:type="dxa"/>
          </w:tcPr>
          <w:p w14:paraId="51BCD921" w14:textId="77777777" w:rsidR="004C6DFE" w:rsidRPr="007379EE" w:rsidRDefault="004C6DFE" w:rsidP="00AF4A92">
            <w:pPr>
              <w:rPr>
                <w:rFonts w:ascii="Palatino Linotype" w:eastAsia="Palatino Linotype" w:hAnsi="Palatino Linotype" w:cs="Palatino Linotype"/>
                <w:bCs/>
                <w:color w:val="000000"/>
                <w:sz w:val="20"/>
                <w:szCs w:val="20"/>
              </w:rPr>
            </w:pPr>
            <w:r w:rsidRPr="007379EE">
              <w:rPr>
                <w:rFonts w:ascii="Palatino Linotype" w:eastAsia="Palatino Linotype" w:hAnsi="Palatino Linotype" w:cs="Palatino Linotype"/>
                <w:bCs/>
                <w:color w:val="000000"/>
                <w:sz w:val="20"/>
                <w:szCs w:val="20"/>
              </w:rPr>
              <w:t>02573/INFOEM/IP/RR/2022</w:t>
            </w:r>
          </w:p>
        </w:tc>
        <w:tc>
          <w:tcPr>
            <w:tcW w:w="6139" w:type="dxa"/>
          </w:tcPr>
          <w:p w14:paraId="54E2ADDE" w14:textId="77777777" w:rsidR="004C6DFE" w:rsidRPr="007379EE" w:rsidRDefault="004C6DFE" w:rsidP="00AF4A92">
            <w:pPr>
              <w:rPr>
                <w:rFonts w:ascii="Palatino Linotype" w:eastAsia="Palatino Linotype" w:hAnsi="Palatino Linotype" w:cs="Palatino Linotype"/>
                <w:bCs/>
                <w:color w:val="000000"/>
                <w:sz w:val="20"/>
                <w:szCs w:val="20"/>
              </w:rPr>
            </w:pPr>
            <w:r w:rsidRPr="007379EE">
              <w:rPr>
                <w:rFonts w:ascii="Palatino Linotype" w:eastAsia="Palatino Linotype" w:hAnsi="Palatino Linotype" w:cs="Palatino Linotype"/>
                <w:bCs/>
                <w:color w:val="000000"/>
                <w:sz w:val="20"/>
                <w:szCs w:val="20"/>
              </w:rPr>
              <w:t>INFORME JUSTIFICADO SOL 00760 02573INFOEMIPRR2022.pdf</w:t>
            </w:r>
          </w:p>
        </w:tc>
      </w:tr>
      <w:tr w:rsidR="004C6DFE" w:rsidRPr="007379EE" w14:paraId="7665783A" w14:textId="77777777" w:rsidTr="004C6DFE">
        <w:trPr>
          <w:trHeight w:val="397"/>
        </w:trPr>
        <w:tc>
          <w:tcPr>
            <w:tcW w:w="2689" w:type="dxa"/>
          </w:tcPr>
          <w:p w14:paraId="65FBC899" w14:textId="77777777" w:rsidR="004C6DFE" w:rsidRPr="007379EE" w:rsidRDefault="004C6DFE" w:rsidP="00AF4A92">
            <w:pPr>
              <w:rPr>
                <w:rFonts w:ascii="Palatino Linotype" w:eastAsia="Palatino Linotype" w:hAnsi="Palatino Linotype" w:cs="Palatino Linotype"/>
                <w:bCs/>
                <w:color w:val="000000"/>
                <w:sz w:val="20"/>
                <w:szCs w:val="20"/>
              </w:rPr>
            </w:pPr>
            <w:r w:rsidRPr="007379EE">
              <w:rPr>
                <w:rFonts w:ascii="Palatino Linotype" w:eastAsia="Palatino Linotype" w:hAnsi="Palatino Linotype" w:cs="Palatino Linotype"/>
                <w:bCs/>
                <w:color w:val="000000"/>
                <w:sz w:val="20"/>
                <w:szCs w:val="20"/>
              </w:rPr>
              <w:t>02575/INFOEM/IP/RR/2022</w:t>
            </w:r>
          </w:p>
        </w:tc>
        <w:tc>
          <w:tcPr>
            <w:tcW w:w="6139" w:type="dxa"/>
          </w:tcPr>
          <w:p w14:paraId="074B7F76" w14:textId="77777777" w:rsidR="004C6DFE" w:rsidRPr="007379EE" w:rsidRDefault="004C6DFE" w:rsidP="00AF4A92">
            <w:pPr>
              <w:rPr>
                <w:rFonts w:ascii="Palatino Linotype" w:eastAsia="Palatino Linotype" w:hAnsi="Palatino Linotype" w:cs="Palatino Linotype"/>
                <w:bCs/>
                <w:color w:val="000000"/>
                <w:sz w:val="20"/>
                <w:szCs w:val="20"/>
              </w:rPr>
            </w:pPr>
            <w:r w:rsidRPr="007379EE">
              <w:rPr>
                <w:rFonts w:ascii="Palatino Linotype" w:eastAsia="Palatino Linotype" w:hAnsi="Palatino Linotype" w:cs="Palatino Linotype"/>
                <w:bCs/>
                <w:color w:val="000000"/>
                <w:sz w:val="20"/>
                <w:szCs w:val="20"/>
              </w:rPr>
              <w:t>INFORME JUSTIFICADO SOL 00762 02575INFOEMIPRR2022.pdf</w:t>
            </w:r>
          </w:p>
        </w:tc>
      </w:tr>
      <w:tr w:rsidR="004C6DFE" w:rsidRPr="007379EE" w14:paraId="3CB5A2B5" w14:textId="77777777" w:rsidTr="004C6DFE">
        <w:trPr>
          <w:trHeight w:val="397"/>
        </w:trPr>
        <w:tc>
          <w:tcPr>
            <w:tcW w:w="2689" w:type="dxa"/>
          </w:tcPr>
          <w:p w14:paraId="2DC24946" w14:textId="77777777" w:rsidR="004C6DFE" w:rsidRPr="007379EE" w:rsidRDefault="004C6DFE" w:rsidP="00AF4A92">
            <w:pPr>
              <w:rPr>
                <w:rFonts w:ascii="Palatino Linotype" w:eastAsia="Palatino Linotype" w:hAnsi="Palatino Linotype" w:cs="Palatino Linotype"/>
                <w:bCs/>
                <w:color w:val="000000"/>
                <w:sz w:val="20"/>
                <w:szCs w:val="20"/>
              </w:rPr>
            </w:pPr>
            <w:r w:rsidRPr="007379EE">
              <w:rPr>
                <w:rFonts w:ascii="Palatino Linotype" w:eastAsia="Palatino Linotype" w:hAnsi="Palatino Linotype" w:cs="Palatino Linotype"/>
                <w:bCs/>
                <w:color w:val="000000"/>
                <w:sz w:val="20"/>
                <w:szCs w:val="20"/>
              </w:rPr>
              <w:t>02576/INFOEM/IP/RR/2022</w:t>
            </w:r>
          </w:p>
        </w:tc>
        <w:tc>
          <w:tcPr>
            <w:tcW w:w="6139" w:type="dxa"/>
          </w:tcPr>
          <w:p w14:paraId="1181D42E" w14:textId="77777777" w:rsidR="004C6DFE" w:rsidRPr="007379EE" w:rsidRDefault="004C6DFE" w:rsidP="00AF4A92">
            <w:pPr>
              <w:rPr>
                <w:rFonts w:ascii="Palatino Linotype" w:eastAsia="Palatino Linotype" w:hAnsi="Palatino Linotype" w:cs="Palatino Linotype"/>
                <w:bCs/>
                <w:color w:val="000000"/>
                <w:sz w:val="20"/>
                <w:szCs w:val="20"/>
              </w:rPr>
            </w:pPr>
            <w:r w:rsidRPr="007379EE">
              <w:rPr>
                <w:rFonts w:ascii="Palatino Linotype" w:eastAsia="Palatino Linotype" w:hAnsi="Palatino Linotype" w:cs="Palatino Linotype"/>
                <w:bCs/>
                <w:color w:val="000000"/>
                <w:sz w:val="20"/>
                <w:szCs w:val="20"/>
              </w:rPr>
              <w:t>INFORME JUSTIFICADO SOL 00763 02576INFOEMIPRR2022.pdf</w:t>
            </w:r>
          </w:p>
        </w:tc>
      </w:tr>
      <w:tr w:rsidR="004C6DFE" w:rsidRPr="007379EE" w14:paraId="023E0A2F" w14:textId="77777777" w:rsidTr="004C6DFE">
        <w:trPr>
          <w:trHeight w:val="397"/>
        </w:trPr>
        <w:tc>
          <w:tcPr>
            <w:tcW w:w="2689" w:type="dxa"/>
          </w:tcPr>
          <w:p w14:paraId="1F2FC3DC" w14:textId="77777777" w:rsidR="004C6DFE" w:rsidRPr="007379EE" w:rsidRDefault="004C6DFE" w:rsidP="00AF4A92">
            <w:pPr>
              <w:rPr>
                <w:rFonts w:ascii="Palatino Linotype" w:eastAsia="Palatino Linotype" w:hAnsi="Palatino Linotype" w:cs="Palatino Linotype"/>
                <w:bCs/>
                <w:color w:val="000000"/>
                <w:sz w:val="20"/>
                <w:szCs w:val="20"/>
              </w:rPr>
            </w:pPr>
            <w:r w:rsidRPr="007379EE">
              <w:rPr>
                <w:rFonts w:ascii="Palatino Linotype" w:eastAsia="Palatino Linotype" w:hAnsi="Palatino Linotype" w:cs="Palatino Linotype"/>
                <w:bCs/>
                <w:color w:val="000000"/>
                <w:sz w:val="20"/>
                <w:szCs w:val="20"/>
              </w:rPr>
              <w:lastRenderedPageBreak/>
              <w:t>02577/INFOEM/IP/RR/2022</w:t>
            </w:r>
          </w:p>
        </w:tc>
        <w:tc>
          <w:tcPr>
            <w:tcW w:w="6139" w:type="dxa"/>
          </w:tcPr>
          <w:p w14:paraId="06799B0E" w14:textId="77777777" w:rsidR="004C6DFE" w:rsidRPr="007379EE" w:rsidRDefault="004C6DFE" w:rsidP="00AF4A92">
            <w:pPr>
              <w:rPr>
                <w:rFonts w:ascii="Palatino Linotype" w:eastAsia="Palatino Linotype" w:hAnsi="Palatino Linotype" w:cs="Palatino Linotype"/>
                <w:bCs/>
                <w:color w:val="000000"/>
                <w:sz w:val="20"/>
                <w:szCs w:val="20"/>
              </w:rPr>
            </w:pPr>
            <w:r w:rsidRPr="007379EE">
              <w:rPr>
                <w:rFonts w:ascii="Palatino Linotype" w:eastAsia="Palatino Linotype" w:hAnsi="Palatino Linotype" w:cs="Palatino Linotype"/>
                <w:bCs/>
                <w:color w:val="000000"/>
                <w:sz w:val="20"/>
                <w:szCs w:val="20"/>
              </w:rPr>
              <w:t>INFORME JUSTIFICADO SOL 00766 02577INFOEMIPRR2022.pdf</w:t>
            </w:r>
          </w:p>
        </w:tc>
      </w:tr>
      <w:tr w:rsidR="004C6DFE" w:rsidRPr="007379EE" w14:paraId="6173AD5F" w14:textId="77777777" w:rsidTr="004C6DFE">
        <w:trPr>
          <w:trHeight w:val="397"/>
        </w:trPr>
        <w:tc>
          <w:tcPr>
            <w:tcW w:w="2689" w:type="dxa"/>
          </w:tcPr>
          <w:p w14:paraId="211952FD" w14:textId="77777777" w:rsidR="004C6DFE" w:rsidRPr="007379EE" w:rsidRDefault="004C6DFE" w:rsidP="00AF4A92">
            <w:pPr>
              <w:rPr>
                <w:rFonts w:ascii="Palatino Linotype" w:eastAsia="Palatino Linotype" w:hAnsi="Palatino Linotype" w:cs="Palatino Linotype"/>
                <w:bCs/>
                <w:color w:val="000000"/>
                <w:sz w:val="20"/>
                <w:szCs w:val="20"/>
              </w:rPr>
            </w:pPr>
            <w:r w:rsidRPr="007379EE">
              <w:rPr>
                <w:rFonts w:ascii="Palatino Linotype" w:eastAsia="Palatino Linotype" w:hAnsi="Palatino Linotype" w:cs="Palatino Linotype"/>
                <w:bCs/>
                <w:color w:val="000000"/>
                <w:sz w:val="20"/>
                <w:szCs w:val="20"/>
              </w:rPr>
              <w:t>02578/INFOEM/IP/RR/2022</w:t>
            </w:r>
          </w:p>
        </w:tc>
        <w:tc>
          <w:tcPr>
            <w:tcW w:w="6139" w:type="dxa"/>
          </w:tcPr>
          <w:p w14:paraId="63918A4E" w14:textId="77777777" w:rsidR="004C6DFE" w:rsidRPr="007379EE" w:rsidRDefault="004C6DFE" w:rsidP="00AF4A92">
            <w:pPr>
              <w:rPr>
                <w:rFonts w:ascii="Palatino Linotype" w:eastAsia="Palatino Linotype" w:hAnsi="Palatino Linotype" w:cs="Palatino Linotype"/>
                <w:bCs/>
                <w:color w:val="000000"/>
                <w:sz w:val="20"/>
                <w:szCs w:val="20"/>
              </w:rPr>
            </w:pPr>
            <w:r w:rsidRPr="007379EE">
              <w:rPr>
                <w:rFonts w:ascii="Palatino Linotype" w:eastAsia="Palatino Linotype" w:hAnsi="Palatino Linotype" w:cs="Palatino Linotype"/>
                <w:bCs/>
                <w:color w:val="000000"/>
                <w:sz w:val="20"/>
                <w:szCs w:val="20"/>
              </w:rPr>
              <w:t>INFORME JUSTIFICADO SOL 00768 02578INFOEMIPRR2022.pdf</w:t>
            </w:r>
          </w:p>
        </w:tc>
      </w:tr>
      <w:tr w:rsidR="004C6DFE" w:rsidRPr="007379EE" w14:paraId="55CEC3B9" w14:textId="77777777" w:rsidTr="004C6DFE">
        <w:trPr>
          <w:trHeight w:val="397"/>
        </w:trPr>
        <w:tc>
          <w:tcPr>
            <w:tcW w:w="2689" w:type="dxa"/>
          </w:tcPr>
          <w:p w14:paraId="2DCF09F4" w14:textId="77777777" w:rsidR="004C6DFE" w:rsidRPr="007379EE" w:rsidRDefault="004C6DFE" w:rsidP="00AF4A92">
            <w:pPr>
              <w:rPr>
                <w:rFonts w:ascii="Palatino Linotype" w:eastAsia="Palatino Linotype" w:hAnsi="Palatino Linotype" w:cs="Palatino Linotype"/>
                <w:bCs/>
                <w:color w:val="000000"/>
                <w:sz w:val="20"/>
                <w:szCs w:val="20"/>
              </w:rPr>
            </w:pPr>
            <w:r w:rsidRPr="007379EE">
              <w:rPr>
                <w:rFonts w:ascii="Palatino Linotype" w:eastAsia="Palatino Linotype" w:hAnsi="Palatino Linotype" w:cs="Palatino Linotype"/>
                <w:bCs/>
                <w:color w:val="000000"/>
                <w:sz w:val="20"/>
                <w:szCs w:val="20"/>
              </w:rPr>
              <w:t>02580/INFOEM/IP/RR/2022</w:t>
            </w:r>
          </w:p>
        </w:tc>
        <w:tc>
          <w:tcPr>
            <w:tcW w:w="6139" w:type="dxa"/>
          </w:tcPr>
          <w:p w14:paraId="7ABD9374" w14:textId="77777777" w:rsidR="004C6DFE" w:rsidRPr="007379EE" w:rsidRDefault="004C6DFE" w:rsidP="00AF4A92">
            <w:pPr>
              <w:rPr>
                <w:rFonts w:ascii="Palatino Linotype" w:eastAsia="Palatino Linotype" w:hAnsi="Palatino Linotype" w:cs="Palatino Linotype"/>
                <w:bCs/>
                <w:color w:val="000000"/>
                <w:sz w:val="20"/>
                <w:szCs w:val="20"/>
              </w:rPr>
            </w:pPr>
            <w:r w:rsidRPr="007379EE">
              <w:rPr>
                <w:rFonts w:ascii="Palatino Linotype" w:eastAsia="Palatino Linotype" w:hAnsi="Palatino Linotype" w:cs="Palatino Linotype"/>
                <w:bCs/>
                <w:color w:val="000000"/>
                <w:sz w:val="20"/>
                <w:szCs w:val="20"/>
              </w:rPr>
              <w:t>INFORME JUSTIFICADO SOL 00770 02580INFOEMIPRR2022.pdf</w:t>
            </w:r>
          </w:p>
        </w:tc>
      </w:tr>
      <w:tr w:rsidR="004C6DFE" w:rsidRPr="007379EE" w14:paraId="2CB06B43" w14:textId="77777777" w:rsidTr="004C6DFE">
        <w:trPr>
          <w:trHeight w:val="397"/>
        </w:trPr>
        <w:tc>
          <w:tcPr>
            <w:tcW w:w="2689" w:type="dxa"/>
          </w:tcPr>
          <w:p w14:paraId="78377056" w14:textId="77777777" w:rsidR="004C6DFE" w:rsidRPr="007379EE" w:rsidRDefault="004C6DFE" w:rsidP="00AF4A92">
            <w:pPr>
              <w:rPr>
                <w:rFonts w:ascii="Palatino Linotype" w:eastAsia="Palatino Linotype" w:hAnsi="Palatino Linotype" w:cs="Palatino Linotype"/>
                <w:bCs/>
                <w:color w:val="000000"/>
                <w:sz w:val="20"/>
                <w:szCs w:val="20"/>
              </w:rPr>
            </w:pPr>
            <w:r w:rsidRPr="007379EE">
              <w:rPr>
                <w:rFonts w:ascii="Palatino Linotype" w:eastAsia="Palatino Linotype" w:hAnsi="Palatino Linotype" w:cs="Palatino Linotype"/>
                <w:bCs/>
                <w:color w:val="000000"/>
                <w:sz w:val="20"/>
                <w:szCs w:val="20"/>
              </w:rPr>
              <w:t>02582/INFOEM/IP/RR/2022</w:t>
            </w:r>
          </w:p>
        </w:tc>
        <w:tc>
          <w:tcPr>
            <w:tcW w:w="6139" w:type="dxa"/>
          </w:tcPr>
          <w:p w14:paraId="01DD952C" w14:textId="77777777" w:rsidR="004C6DFE" w:rsidRPr="007379EE" w:rsidRDefault="004C6DFE" w:rsidP="00AF4A92">
            <w:pPr>
              <w:rPr>
                <w:rFonts w:ascii="Palatino Linotype" w:eastAsia="Palatino Linotype" w:hAnsi="Palatino Linotype" w:cs="Palatino Linotype"/>
                <w:bCs/>
                <w:color w:val="000000"/>
                <w:sz w:val="20"/>
                <w:szCs w:val="20"/>
              </w:rPr>
            </w:pPr>
            <w:r w:rsidRPr="007379EE">
              <w:rPr>
                <w:rFonts w:ascii="Palatino Linotype" w:eastAsia="Palatino Linotype" w:hAnsi="Palatino Linotype" w:cs="Palatino Linotype"/>
                <w:bCs/>
                <w:color w:val="000000"/>
                <w:sz w:val="20"/>
                <w:szCs w:val="20"/>
              </w:rPr>
              <w:t>INFORME JUSTIFICADO SOL 00772 02582INFOEMIPRR2022.pdf</w:t>
            </w:r>
          </w:p>
        </w:tc>
      </w:tr>
      <w:tr w:rsidR="004C6DFE" w:rsidRPr="007379EE" w14:paraId="464AFEF5" w14:textId="77777777" w:rsidTr="004C6DFE">
        <w:trPr>
          <w:trHeight w:val="397"/>
        </w:trPr>
        <w:tc>
          <w:tcPr>
            <w:tcW w:w="2689" w:type="dxa"/>
          </w:tcPr>
          <w:p w14:paraId="070FBE9D" w14:textId="77777777" w:rsidR="004C6DFE" w:rsidRPr="007379EE" w:rsidRDefault="004C6DFE" w:rsidP="00AF4A92">
            <w:pPr>
              <w:rPr>
                <w:rFonts w:ascii="Palatino Linotype" w:eastAsia="Palatino Linotype" w:hAnsi="Palatino Linotype" w:cs="Palatino Linotype"/>
                <w:bCs/>
                <w:color w:val="000000"/>
                <w:sz w:val="20"/>
                <w:szCs w:val="20"/>
              </w:rPr>
            </w:pPr>
            <w:r w:rsidRPr="007379EE">
              <w:rPr>
                <w:rFonts w:ascii="Palatino Linotype" w:eastAsia="Palatino Linotype" w:hAnsi="Palatino Linotype" w:cs="Palatino Linotype"/>
                <w:bCs/>
                <w:color w:val="000000"/>
                <w:sz w:val="20"/>
                <w:szCs w:val="20"/>
              </w:rPr>
              <w:t>03231/INFOEM/IP/RR/2022</w:t>
            </w:r>
          </w:p>
        </w:tc>
        <w:tc>
          <w:tcPr>
            <w:tcW w:w="6139" w:type="dxa"/>
          </w:tcPr>
          <w:p w14:paraId="02104C47" w14:textId="77777777" w:rsidR="004C6DFE" w:rsidRPr="007379EE" w:rsidRDefault="004C6DFE" w:rsidP="00AF4A92">
            <w:pPr>
              <w:rPr>
                <w:rFonts w:ascii="Palatino Linotype" w:eastAsia="Palatino Linotype" w:hAnsi="Palatino Linotype" w:cs="Palatino Linotype"/>
                <w:bCs/>
                <w:color w:val="000000"/>
                <w:sz w:val="20"/>
                <w:szCs w:val="20"/>
              </w:rPr>
            </w:pPr>
            <w:r w:rsidRPr="007379EE">
              <w:rPr>
                <w:rFonts w:ascii="Palatino Linotype" w:eastAsia="Palatino Linotype" w:hAnsi="Palatino Linotype" w:cs="Palatino Linotype"/>
                <w:bCs/>
                <w:color w:val="000000"/>
                <w:sz w:val="20"/>
                <w:szCs w:val="20"/>
              </w:rPr>
              <w:t>INFORME JUSTIFICADO SOL 00785 03231INFOEMIPRR2022.pdf</w:t>
            </w:r>
          </w:p>
        </w:tc>
      </w:tr>
      <w:tr w:rsidR="004C6DFE" w:rsidRPr="007379EE" w14:paraId="07843BE1" w14:textId="77777777" w:rsidTr="004C6DFE">
        <w:trPr>
          <w:trHeight w:val="397"/>
        </w:trPr>
        <w:tc>
          <w:tcPr>
            <w:tcW w:w="2689" w:type="dxa"/>
          </w:tcPr>
          <w:p w14:paraId="4623DB91" w14:textId="77777777" w:rsidR="004C6DFE" w:rsidRPr="007379EE" w:rsidRDefault="004C6DFE" w:rsidP="00AF4A92">
            <w:pPr>
              <w:rPr>
                <w:rFonts w:ascii="Palatino Linotype" w:eastAsia="Palatino Linotype" w:hAnsi="Palatino Linotype" w:cs="Palatino Linotype"/>
                <w:bCs/>
                <w:color w:val="000000"/>
                <w:sz w:val="20"/>
                <w:szCs w:val="20"/>
              </w:rPr>
            </w:pPr>
            <w:r w:rsidRPr="007379EE">
              <w:rPr>
                <w:rFonts w:ascii="Palatino Linotype" w:eastAsia="Palatino Linotype" w:hAnsi="Palatino Linotype" w:cs="Palatino Linotype"/>
                <w:bCs/>
                <w:color w:val="000000"/>
                <w:sz w:val="20"/>
                <w:szCs w:val="20"/>
              </w:rPr>
              <w:t>03232/INFOEM/IP/RR/2022</w:t>
            </w:r>
          </w:p>
        </w:tc>
        <w:tc>
          <w:tcPr>
            <w:tcW w:w="6139" w:type="dxa"/>
          </w:tcPr>
          <w:p w14:paraId="68AB1CFE" w14:textId="77777777" w:rsidR="004C6DFE" w:rsidRPr="007379EE" w:rsidRDefault="004C6DFE" w:rsidP="00AF4A92">
            <w:pPr>
              <w:rPr>
                <w:rFonts w:ascii="Palatino Linotype" w:eastAsia="Palatino Linotype" w:hAnsi="Palatino Linotype" w:cs="Palatino Linotype"/>
                <w:bCs/>
                <w:color w:val="000000"/>
                <w:sz w:val="20"/>
                <w:szCs w:val="20"/>
              </w:rPr>
            </w:pPr>
            <w:r w:rsidRPr="007379EE">
              <w:rPr>
                <w:rFonts w:ascii="Palatino Linotype" w:eastAsia="Palatino Linotype" w:hAnsi="Palatino Linotype" w:cs="Palatino Linotype"/>
                <w:bCs/>
                <w:color w:val="000000"/>
                <w:sz w:val="20"/>
                <w:szCs w:val="20"/>
              </w:rPr>
              <w:t>INFORME JUSTIFICADO SOL 00786 03232INFOEMIPRR2022.pdf</w:t>
            </w:r>
          </w:p>
        </w:tc>
      </w:tr>
      <w:tr w:rsidR="004C6DFE" w:rsidRPr="007379EE" w14:paraId="412D3870" w14:textId="77777777" w:rsidTr="004C6DFE">
        <w:trPr>
          <w:trHeight w:val="397"/>
        </w:trPr>
        <w:tc>
          <w:tcPr>
            <w:tcW w:w="2689" w:type="dxa"/>
          </w:tcPr>
          <w:p w14:paraId="76F9E706" w14:textId="77777777" w:rsidR="004C6DFE" w:rsidRPr="007379EE" w:rsidRDefault="004C6DFE" w:rsidP="00AF4A92">
            <w:pPr>
              <w:rPr>
                <w:rFonts w:ascii="Palatino Linotype" w:eastAsia="Palatino Linotype" w:hAnsi="Palatino Linotype" w:cs="Palatino Linotype"/>
                <w:bCs/>
                <w:color w:val="000000"/>
                <w:sz w:val="20"/>
                <w:szCs w:val="20"/>
              </w:rPr>
            </w:pPr>
            <w:r w:rsidRPr="007379EE">
              <w:rPr>
                <w:rFonts w:ascii="Palatino Linotype" w:eastAsia="Palatino Linotype" w:hAnsi="Palatino Linotype" w:cs="Palatino Linotype"/>
                <w:bCs/>
                <w:color w:val="000000"/>
                <w:sz w:val="20"/>
                <w:szCs w:val="20"/>
              </w:rPr>
              <w:t>03233/INFOEM/IP/RR/2022</w:t>
            </w:r>
          </w:p>
        </w:tc>
        <w:tc>
          <w:tcPr>
            <w:tcW w:w="6139" w:type="dxa"/>
          </w:tcPr>
          <w:p w14:paraId="6C20CB89" w14:textId="77777777" w:rsidR="004C6DFE" w:rsidRPr="007379EE" w:rsidRDefault="004C6DFE" w:rsidP="00AF4A92">
            <w:pPr>
              <w:rPr>
                <w:rFonts w:ascii="Palatino Linotype" w:eastAsia="Palatino Linotype" w:hAnsi="Palatino Linotype" w:cs="Palatino Linotype"/>
                <w:bCs/>
                <w:color w:val="000000"/>
                <w:sz w:val="20"/>
                <w:szCs w:val="20"/>
              </w:rPr>
            </w:pPr>
            <w:r w:rsidRPr="007379EE">
              <w:rPr>
                <w:rFonts w:ascii="Palatino Linotype" w:eastAsia="Palatino Linotype" w:hAnsi="Palatino Linotype" w:cs="Palatino Linotype"/>
                <w:bCs/>
                <w:color w:val="000000"/>
                <w:sz w:val="20"/>
                <w:szCs w:val="20"/>
              </w:rPr>
              <w:t>INFORME JUSTIFICADO SOL 00788 03233INFOEMIPRR2022.pdf</w:t>
            </w:r>
          </w:p>
        </w:tc>
      </w:tr>
      <w:tr w:rsidR="004C6DFE" w:rsidRPr="007379EE" w14:paraId="152EC905" w14:textId="77777777" w:rsidTr="004C6DFE">
        <w:trPr>
          <w:trHeight w:val="397"/>
        </w:trPr>
        <w:tc>
          <w:tcPr>
            <w:tcW w:w="2689" w:type="dxa"/>
          </w:tcPr>
          <w:p w14:paraId="7EDAE94A" w14:textId="77777777" w:rsidR="004C6DFE" w:rsidRPr="007379EE" w:rsidRDefault="004C6DFE" w:rsidP="00AF4A92">
            <w:pPr>
              <w:rPr>
                <w:rFonts w:ascii="Palatino Linotype" w:eastAsia="Palatino Linotype" w:hAnsi="Palatino Linotype" w:cs="Palatino Linotype"/>
                <w:bCs/>
                <w:color w:val="000000"/>
                <w:sz w:val="20"/>
                <w:szCs w:val="20"/>
              </w:rPr>
            </w:pPr>
            <w:r w:rsidRPr="007379EE">
              <w:rPr>
                <w:rFonts w:ascii="Palatino Linotype" w:eastAsia="Palatino Linotype" w:hAnsi="Palatino Linotype" w:cs="Palatino Linotype"/>
                <w:bCs/>
                <w:color w:val="000000"/>
                <w:sz w:val="20"/>
                <w:szCs w:val="20"/>
              </w:rPr>
              <w:t>03234/INFOEM/IP/RR/2022</w:t>
            </w:r>
          </w:p>
        </w:tc>
        <w:tc>
          <w:tcPr>
            <w:tcW w:w="6139" w:type="dxa"/>
          </w:tcPr>
          <w:p w14:paraId="2F34BC76" w14:textId="77777777" w:rsidR="004C6DFE" w:rsidRPr="007379EE" w:rsidRDefault="004C6DFE" w:rsidP="00AF4A92">
            <w:pPr>
              <w:rPr>
                <w:rFonts w:ascii="Palatino Linotype" w:eastAsia="Palatino Linotype" w:hAnsi="Palatino Linotype" w:cs="Palatino Linotype"/>
                <w:bCs/>
                <w:color w:val="000000"/>
                <w:sz w:val="20"/>
                <w:szCs w:val="20"/>
              </w:rPr>
            </w:pPr>
            <w:r w:rsidRPr="007379EE">
              <w:rPr>
                <w:rFonts w:ascii="Palatino Linotype" w:eastAsia="Palatino Linotype" w:hAnsi="Palatino Linotype" w:cs="Palatino Linotype"/>
                <w:bCs/>
                <w:color w:val="000000"/>
                <w:sz w:val="20"/>
                <w:szCs w:val="20"/>
              </w:rPr>
              <w:t>INFORME JUSTIFICADO SOL 00789 03234INFOEMIPRR2022.pdf</w:t>
            </w:r>
          </w:p>
        </w:tc>
      </w:tr>
      <w:tr w:rsidR="004C6DFE" w:rsidRPr="007379EE" w14:paraId="20F2EB82" w14:textId="77777777" w:rsidTr="004C6DFE">
        <w:trPr>
          <w:trHeight w:val="397"/>
        </w:trPr>
        <w:tc>
          <w:tcPr>
            <w:tcW w:w="2689" w:type="dxa"/>
          </w:tcPr>
          <w:p w14:paraId="3EE2899A" w14:textId="77777777" w:rsidR="004C6DFE" w:rsidRPr="007379EE" w:rsidRDefault="004C6DFE" w:rsidP="00AF4A92">
            <w:pPr>
              <w:rPr>
                <w:rFonts w:ascii="Palatino Linotype" w:eastAsia="Palatino Linotype" w:hAnsi="Palatino Linotype" w:cs="Palatino Linotype"/>
                <w:bCs/>
                <w:color w:val="000000"/>
                <w:sz w:val="20"/>
                <w:szCs w:val="20"/>
              </w:rPr>
            </w:pPr>
            <w:r w:rsidRPr="007379EE">
              <w:rPr>
                <w:rFonts w:ascii="Palatino Linotype" w:eastAsia="Palatino Linotype" w:hAnsi="Palatino Linotype" w:cs="Palatino Linotype"/>
                <w:bCs/>
                <w:color w:val="000000"/>
                <w:sz w:val="20"/>
                <w:szCs w:val="20"/>
              </w:rPr>
              <w:t>03235/INFOEM/IP/RR/2022</w:t>
            </w:r>
          </w:p>
        </w:tc>
        <w:tc>
          <w:tcPr>
            <w:tcW w:w="6139" w:type="dxa"/>
          </w:tcPr>
          <w:p w14:paraId="13C5A90C" w14:textId="77777777" w:rsidR="004C6DFE" w:rsidRPr="007379EE" w:rsidRDefault="004C6DFE" w:rsidP="00AF4A92">
            <w:pPr>
              <w:rPr>
                <w:rFonts w:ascii="Palatino Linotype" w:eastAsia="Palatino Linotype" w:hAnsi="Palatino Linotype" w:cs="Palatino Linotype"/>
                <w:bCs/>
                <w:color w:val="000000"/>
                <w:sz w:val="20"/>
                <w:szCs w:val="20"/>
              </w:rPr>
            </w:pPr>
            <w:r w:rsidRPr="007379EE">
              <w:rPr>
                <w:rFonts w:ascii="Palatino Linotype" w:eastAsia="Palatino Linotype" w:hAnsi="Palatino Linotype" w:cs="Palatino Linotype"/>
                <w:bCs/>
                <w:color w:val="000000"/>
                <w:sz w:val="20"/>
                <w:szCs w:val="20"/>
              </w:rPr>
              <w:t>INFORME JUSTIFICADO SOL 00791 03235INFOEMIPRR2022.pdf</w:t>
            </w:r>
          </w:p>
        </w:tc>
      </w:tr>
      <w:tr w:rsidR="004C6DFE" w:rsidRPr="007379EE" w14:paraId="079CC5D4" w14:textId="77777777" w:rsidTr="004C6DFE">
        <w:trPr>
          <w:trHeight w:val="397"/>
        </w:trPr>
        <w:tc>
          <w:tcPr>
            <w:tcW w:w="2689" w:type="dxa"/>
          </w:tcPr>
          <w:p w14:paraId="22418BE8" w14:textId="77777777" w:rsidR="004C6DFE" w:rsidRPr="007379EE" w:rsidRDefault="004C6DFE" w:rsidP="00AF4A92">
            <w:pPr>
              <w:rPr>
                <w:rFonts w:ascii="Palatino Linotype" w:eastAsia="Palatino Linotype" w:hAnsi="Palatino Linotype" w:cs="Palatino Linotype"/>
                <w:bCs/>
                <w:color w:val="000000"/>
                <w:sz w:val="20"/>
                <w:szCs w:val="20"/>
              </w:rPr>
            </w:pPr>
            <w:r w:rsidRPr="007379EE">
              <w:rPr>
                <w:rFonts w:ascii="Palatino Linotype" w:eastAsia="Palatino Linotype" w:hAnsi="Palatino Linotype" w:cs="Palatino Linotype"/>
                <w:bCs/>
                <w:color w:val="000000"/>
                <w:sz w:val="20"/>
                <w:szCs w:val="20"/>
              </w:rPr>
              <w:t>03236/INFOEM/IP/RR/2022</w:t>
            </w:r>
          </w:p>
        </w:tc>
        <w:tc>
          <w:tcPr>
            <w:tcW w:w="6139" w:type="dxa"/>
          </w:tcPr>
          <w:p w14:paraId="47A1072B" w14:textId="77777777" w:rsidR="004C6DFE" w:rsidRPr="007379EE" w:rsidRDefault="004C6DFE" w:rsidP="00AF4A92">
            <w:pPr>
              <w:rPr>
                <w:rFonts w:ascii="Palatino Linotype" w:eastAsia="Palatino Linotype" w:hAnsi="Palatino Linotype" w:cs="Palatino Linotype"/>
                <w:bCs/>
                <w:color w:val="000000"/>
                <w:sz w:val="20"/>
                <w:szCs w:val="20"/>
              </w:rPr>
            </w:pPr>
            <w:r w:rsidRPr="007379EE">
              <w:rPr>
                <w:rFonts w:ascii="Palatino Linotype" w:eastAsia="Palatino Linotype" w:hAnsi="Palatino Linotype" w:cs="Palatino Linotype"/>
                <w:bCs/>
                <w:color w:val="000000"/>
                <w:sz w:val="20"/>
                <w:szCs w:val="20"/>
              </w:rPr>
              <w:t>INFORME JUSTIFICADO SOL 00792 03236INFOEMIPRR2022.pdf</w:t>
            </w:r>
          </w:p>
        </w:tc>
      </w:tr>
      <w:tr w:rsidR="004C6DFE" w:rsidRPr="007379EE" w14:paraId="72DE0EE3" w14:textId="77777777" w:rsidTr="004C6DFE">
        <w:trPr>
          <w:trHeight w:val="397"/>
        </w:trPr>
        <w:tc>
          <w:tcPr>
            <w:tcW w:w="2689" w:type="dxa"/>
          </w:tcPr>
          <w:p w14:paraId="245E1B40" w14:textId="77777777" w:rsidR="004C6DFE" w:rsidRPr="007379EE" w:rsidRDefault="004C6DFE" w:rsidP="00AF4A92">
            <w:pPr>
              <w:rPr>
                <w:rFonts w:ascii="Palatino Linotype" w:eastAsia="Palatino Linotype" w:hAnsi="Palatino Linotype" w:cs="Palatino Linotype"/>
                <w:bCs/>
                <w:color w:val="000000"/>
                <w:sz w:val="20"/>
                <w:szCs w:val="20"/>
              </w:rPr>
            </w:pPr>
            <w:r w:rsidRPr="007379EE">
              <w:rPr>
                <w:rFonts w:ascii="Palatino Linotype" w:eastAsia="Palatino Linotype" w:hAnsi="Palatino Linotype" w:cs="Palatino Linotype"/>
                <w:bCs/>
                <w:color w:val="000000"/>
                <w:sz w:val="20"/>
                <w:szCs w:val="20"/>
              </w:rPr>
              <w:t>03237/INFOEM/IP/RR/2022</w:t>
            </w:r>
          </w:p>
        </w:tc>
        <w:tc>
          <w:tcPr>
            <w:tcW w:w="6139" w:type="dxa"/>
          </w:tcPr>
          <w:p w14:paraId="494839CB" w14:textId="77777777" w:rsidR="004C6DFE" w:rsidRPr="007379EE" w:rsidRDefault="004C6DFE" w:rsidP="00AF4A92">
            <w:pPr>
              <w:rPr>
                <w:rFonts w:ascii="Palatino Linotype" w:eastAsia="Palatino Linotype" w:hAnsi="Palatino Linotype" w:cs="Palatino Linotype"/>
                <w:bCs/>
                <w:color w:val="000000"/>
                <w:sz w:val="20"/>
                <w:szCs w:val="20"/>
              </w:rPr>
            </w:pPr>
            <w:r w:rsidRPr="007379EE">
              <w:rPr>
                <w:rFonts w:ascii="Palatino Linotype" w:eastAsia="Palatino Linotype" w:hAnsi="Palatino Linotype" w:cs="Palatino Linotype"/>
                <w:bCs/>
                <w:color w:val="000000"/>
                <w:sz w:val="20"/>
                <w:szCs w:val="20"/>
              </w:rPr>
              <w:t>INFORME JUSTIFICADO SOL 00794 03237INFOEMIPRR2022.pdf</w:t>
            </w:r>
          </w:p>
        </w:tc>
      </w:tr>
      <w:tr w:rsidR="004C6DFE" w:rsidRPr="007379EE" w14:paraId="0FB6175A" w14:textId="77777777" w:rsidTr="004C6DFE">
        <w:trPr>
          <w:trHeight w:val="397"/>
        </w:trPr>
        <w:tc>
          <w:tcPr>
            <w:tcW w:w="2689" w:type="dxa"/>
          </w:tcPr>
          <w:p w14:paraId="4BEE1B1E" w14:textId="77777777" w:rsidR="004C6DFE" w:rsidRPr="007379EE" w:rsidRDefault="004C6DFE" w:rsidP="00AF4A92">
            <w:pPr>
              <w:rPr>
                <w:rFonts w:ascii="Palatino Linotype" w:eastAsia="Palatino Linotype" w:hAnsi="Palatino Linotype" w:cs="Palatino Linotype"/>
                <w:bCs/>
                <w:color w:val="000000"/>
                <w:sz w:val="20"/>
                <w:szCs w:val="20"/>
              </w:rPr>
            </w:pPr>
            <w:r w:rsidRPr="007379EE">
              <w:rPr>
                <w:rFonts w:ascii="Palatino Linotype" w:eastAsia="Palatino Linotype" w:hAnsi="Palatino Linotype" w:cs="Palatino Linotype"/>
                <w:bCs/>
                <w:color w:val="000000"/>
                <w:sz w:val="20"/>
                <w:szCs w:val="20"/>
              </w:rPr>
              <w:t>03315/INFOEM/IP/RR/2022</w:t>
            </w:r>
          </w:p>
        </w:tc>
        <w:tc>
          <w:tcPr>
            <w:tcW w:w="6139" w:type="dxa"/>
          </w:tcPr>
          <w:p w14:paraId="08932318" w14:textId="77777777" w:rsidR="004C6DFE" w:rsidRPr="007379EE" w:rsidRDefault="004C6DFE" w:rsidP="00AF4A92">
            <w:pPr>
              <w:rPr>
                <w:rFonts w:ascii="Palatino Linotype" w:eastAsia="Palatino Linotype" w:hAnsi="Palatino Linotype" w:cs="Palatino Linotype"/>
                <w:bCs/>
                <w:color w:val="000000"/>
                <w:sz w:val="20"/>
                <w:szCs w:val="20"/>
              </w:rPr>
            </w:pPr>
            <w:r w:rsidRPr="007379EE">
              <w:rPr>
                <w:rFonts w:ascii="Palatino Linotype" w:eastAsia="Palatino Linotype" w:hAnsi="Palatino Linotype" w:cs="Palatino Linotype"/>
                <w:bCs/>
                <w:color w:val="000000"/>
                <w:sz w:val="20"/>
                <w:szCs w:val="20"/>
              </w:rPr>
              <w:t>INFORME JUSTIFICADO SOL 00782 03315INFOEMIPRR2022.pdf</w:t>
            </w:r>
          </w:p>
        </w:tc>
      </w:tr>
      <w:tr w:rsidR="004C6DFE" w:rsidRPr="007379EE" w14:paraId="48A0A21F" w14:textId="77777777" w:rsidTr="004C6DFE">
        <w:trPr>
          <w:trHeight w:val="397"/>
        </w:trPr>
        <w:tc>
          <w:tcPr>
            <w:tcW w:w="2689" w:type="dxa"/>
          </w:tcPr>
          <w:p w14:paraId="57AAA40C" w14:textId="77777777" w:rsidR="004C6DFE" w:rsidRPr="007379EE" w:rsidRDefault="004C6DFE" w:rsidP="00AF4A92">
            <w:pPr>
              <w:rPr>
                <w:rFonts w:ascii="Palatino Linotype" w:eastAsia="Palatino Linotype" w:hAnsi="Palatino Linotype" w:cs="Palatino Linotype"/>
                <w:bCs/>
                <w:color w:val="000000"/>
                <w:sz w:val="20"/>
                <w:szCs w:val="20"/>
              </w:rPr>
            </w:pPr>
            <w:r w:rsidRPr="007379EE">
              <w:rPr>
                <w:rFonts w:ascii="Palatino Linotype" w:eastAsia="Palatino Linotype" w:hAnsi="Palatino Linotype" w:cs="Palatino Linotype"/>
                <w:bCs/>
                <w:color w:val="000000"/>
                <w:sz w:val="20"/>
                <w:szCs w:val="20"/>
              </w:rPr>
              <w:t>03494/INFOEM/IP/RR/2022</w:t>
            </w:r>
          </w:p>
        </w:tc>
        <w:tc>
          <w:tcPr>
            <w:tcW w:w="6139" w:type="dxa"/>
          </w:tcPr>
          <w:p w14:paraId="48643DB8" w14:textId="77777777" w:rsidR="004C6DFE" w:rsidRPr="007379EE" w:rsidRDefault="004C6DFE" w:rsidP="00AF4A92">
            <w:pPr>
              <w:rPr>
                <w:rFonts w:ascii="Palatino Linotype" w:eastAsia="Palatino Linotype" w:hAnsi="Palatino Linotype" w:cs="Palatino Linotype"/>
                <w:bCs/>
                <w:color w:val="000000"/>
                <w:sz w:val="20"/>
                <w:szCs w:val="20"/>
              </w:rPr>
            </w:pPr>
            <w:r w:rsidRPr="007379EE">
              <w:rPr>
                <w:rFonts w:ascii="Palatino Linotype" w:eastAsia="Palatino Linotype" w:hAnsi="Palatino Linotype" w:cs="Palatino Linotype"/>
                <w:bCs/>
                <w:color w:val="000000"/>
                <w:sz w:val="20"/>
                <w:szCs w:val="20"/>
              </w:rPr>
              <w:t>INFORME JUSTIFICADO SOL 00801 03494INFOEMIPRR2022.pdf</w:t>
            </w:r>
          </w:p>
        </w:tc>
      </w:tr>
      <w:tr w:rsidR="004C6DFE" w:rsidRPr="007379EE" w14:paraId="6CF9E1AD" w14:textId="77777777" w:rsidTr="004C6DFE">
        <w:trPr>
          <w:trHeight w:val="397"/>
        </w:trPr>
        <w:tc>
          <w:tcPr>
            <w:tcW w:w="2689" w:type="dxa"/>
          </w:tcPr>
          <w:p w14:paraId="557856C7" w14:textId="77777777" w:rsidR="004C6DFE" w:rsidRPr="007379EE" w:rsidRDefault="004C6DFE" w:rsidP="00AF4A92">
            <w:pPr>
              <w:rPr>
                <w:bCs/>
                <w:sz w:val="20"/>
                <w:szCs w:val="20"/>
              </w:rPr>
            </w:pPr>
            <w:r w:rsidRPr="007379EE">
              <w:rPr>
                <w:rFonts w:ascii="Palatino Linotype" w:eastAsia="Palatino Linotype" w:hAnsi="Palatino Linotype" w:cs="Palatino Linotype"/>
                <w:bCs/>
                <w:color w:val="000000"/>
                <w:sz w:val="20"/>
                <w:szCs w:val="20"/>
              </w:rPr>
              <w:t>03495/INFOEM/IP/RR/2022</w:t>
            </w:r>
          </w:p>
        </w:tc>
        <w:tc>
          <w:tcPr>
            <w:tcW w:w="6139" w:type="dxa"/>
          </w:tcPr>
          <w:p w14:paraId="04A5F021" w14:textId="77777777" w:rsidR="004C6DFE" w:rsidRPr="007379EE" w:rsidRDefault="004C6DFE" w:rsidP="00AF4A92">
            <w:pPr>
              <w:rPr>
                <w:rFonts w:ascii="Palatino Linotype" w:eastAsia="Palatino Linotype" w:hAnsi="Palatino Linotype" w:cs="Palatino Linotype"/>
                <w:bCs/>
                <w:color w:val="000000"/>
                <w:sz w:val="20"/>
                <w:szCs w:val="20"/>
              </w:rPr>
            </w:pPr>
            <w:r w:rsidRPr="007379EE">
              <w:rPr>
                <w:rFonts w:ascii="Palatino Linotype" w:eastAsia="Palatino Linotype" w:hAnsi="Palatino Linotype" w:cs="Palatino Linotype"/>
                <w:bCs/>
                <w:color w:val="000000"/>
                <w:sz w:val="20"/>
                <w:szCs w:val="20"/>
              </w:rPr>
              <w:t>INFORME JUSTIFICADO SOL 00800 03495INFOEMIPRR2022.pdf</w:t>
            </w:r>
          </w:p>
        </w:tc>
      </w:tr>
    </w:tbl>
    <w:p w14:paraId="24B99FC4" w14:textId="77777777" w:rsidR="005D7D00" w:rsidRPr="007379EE" w:rsidRDefault="005D7D00" w:rsidP="00B54C6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EB706C6" w14:textId="15985465" w:rsidR="005D7D00" w:rsidRPr="007379EE" w:rsidRDefault="00CA4722" w:rsidP="00B54C6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Dichos documentos fueron puestos a la vista del Recurrente mediante acuerdo de fecha veintiséis de abril de dos mil veintidós en términos de la fracción III del artículo 185 de la Ley de Transparencia y Acceso a la Información Pública del Estado de México y Municipios, otorgando a la particular un término de tres días para manifestar lo que a su derecho conviniera. Respecto de los recursos de revisión </w:t>
      </w:r>
      <w:r w:rsidRPr="007379EE">
        <w:rPr>
          <w:rFonts w:ascii="Palatino Linotype" w:eastAsia="Palatino Linotype" w:hAnsi="Palatino Linotype" w:cs="Palatino Linotype"/>
          <w:b/>
          <w:color w:val="000000"/>
          <w:sz w:val="23"/>
          <w:szCs w:val="23"/>
        </w:rPr>
        <w:t>03236/INFOEM/IP/RR/2022</w:t>
      </w:r>
      <w:r w:rsidRPr="007379EE">
        <w:rPr>
          <w:rFonts w:ascii="Palatino Linotype" w:eastAsia="Palatino Linotype" w:hAnsi="Palatino Linotype" w:cs="Palatino Linotype"/>
          <w:b/>
          <w:bCs/>
          <w:color w:val="000000"/>
          <w:sz w:val="23"/>
          <w:szCs w:val="23"/>
        </w:rPr>
        <w:t xml:space="preserve">, </w:t>
      </w:r>
      <w:r w:rsidRPr="007379EE">
        <w:rPr>
          <w:rFonts w:ascii="Palatino Linotype" w:eastAsia="Palatino Linotype" w:hAnsi="Palatino Linotype" w:cs="Palatino Linotype"/>
          <w:b/>
          <w:color w:val="000000"/>
          <w:sz w:val="23"/>
          <w:szCs w:val="23"/>
        </w:rPr>
        <w:t>03237/INFOEM/IP/RR/2022</w:t>
      </w:r>
      <w:r w:rsidRPr="007379EE">
        <w:rPr>
          <w:rFonts w:ascii="Palatino Linotype" w:eastAsia="Palatino Linotype" w:hAnsi="Palatino Linotype" w:cs="Palatino Linotype"/>
          <w:b/>
          <w:bCs/>
          <w:color w:val="000000"/>
          <w:sz w:val="23"/>
          <w:szCs w:val="23"/>
        </w:rPr>
        <w:t xml:space="preserve">, </w:t>
      </w:r>
      <w:r w:rsidRPr="007379EE">
        <w:rPr>
          <w:rFonts w:ascii="Palatino Linotype" w:eastAsia="Palatino Linotype" w:hAnsi="Palatino Linotype" w:cs="Palatino Linotype"/>
          <w:b/>
          <w:color w:val="000000"/>
          <w:sz w:val="23"/>
          <w:szCs w:val="23"/>
        </w:rPr>
        <w:t>03315/INFOEM/IP/RR/2022</w:t>
      </w:r>
      <w:r w:rsidRPr="007379EE">
        <w:rPr>
          <w:rFonts w:ascii="Palatino Linotype" w:eastAsia="Palatino Linotype" w:hAnsi="Palatino Linotype" w:cs="Palatino Linotype"/>
          <w:b/>
          <w:bCs/>
          <w:color w:val="000000"/>
          <w:sz w:val="23"/>
          <w:szCs w:val="23"/>
        </w:rPr>
        <w:t xml:space="preserve">, </w:t>
      </w:r>
      <w:r w:rsidRPr="007379EE">
        <w:rPr>
          <w:rFonts w:ascii="Palatino Linotype" w:eastAsia="Palatino Linotype" w:hAnsi="Palatino Linotype" w:cs="Palatino Linotype"/>
          <w:b/>
          <w:color w:val="000000"/>
          <w:sz w:val="23"/>
          <w:szCs w:val="23"/>
        </w:rPr>
        <w:t>03494/INFOEM/IP/RR/2022</w:t>
      </w:r>
      <w:r w:rsidRPr="007379EE">
        <w:rPr>
          <w:rFonts w:ascii="Palatino Linotype" w:eastAsia="Palatino Linotype" w:hAnsi="Palatino Linotype" w:cs="Palatino Linotype"/>
          <w:b/>
          <w:bCs/>
          <w:color w:val="000000"/>
          <w:sz w:val="23"/>
          <w:szCs w:val="23"/>
        </w:rPr>
        <w:t xml:space="preserve"> </w:t>
      </w:r>
      <w:r w:rsidRPr="007379EE">
        <w:rPr>
          <w:rFonts w:ascii="Palatino Linotype" w:eastAsia="Palatino Linotype" w:hAnsi="Palatino Linotype" w:cs="Palatino Linotype"/>
          <w:color w:val="000000"/>
          <w:sz w:val="23"/>
          <w:szCs w:val="23"/>
        </w:rPr>
        <w:t xml:space="preserve">y </w:t>
      </w:r>
      <w:r w:rsidRPr="007379EE">
        <w:rPr>
          <w:rFonts w:ascii="Palatino Linotype" w:eastAsia="Palatino Linotype" w:hAnsi="Palatino Linotype" w:cs="Palatino Linotype"/>
          <w:b/>
          <w:color w:val="000000"/>
          <w:sz w:val="23"/>
          <w:szCs w:val="23"/>
        </w:rPr>
        <w:t>03495/INFOEM/IP/RR/2022</w:t>
      </w:r>
      <w:r w:rsidRPr="007379EE">
        <w:rPr>
          <w:rFonts w:ascii="Palatino Linotype" w:eastAsia="Palatino Linotype" w:hAnsi="Palatino Linotype" w:cs="Palatino Linotype"/>
          <w:color w:val="000000"/>
          <w:sz w:val="23"/>
          <w:szCs w:val="23"/>
        </w:rPr>
        <w:t>, se tiene que el Sujeto Obligado no rindió los Informes Justificados; asimismo, el Recurrente no emitió manifestaciones, vertió alegatos ni presentó pruebas que a su derecho convinieran; así como tampoco se pronunció respecto de los Informes Justificados. Por lo que toca a los documentos referidos, se hará mérito de su contenido en el estudio correspondiente.</w:t>
      </w:r>
    </w:p>
    <w:p w14:paraId="2D782D35" w14:textId="77777777" w:rsidR="004E5E43" w:rsidRPr="007379EE" w:rsidRDefault="004E5E43"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B5504C7" w14:textId="7F301704" w:rsidR="00DE3512" w:rsidRPr="007379EE" w:rsidRDefault="008B4F3C"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7379EE">
        <w:rPr>
          <w:rFonts w:ascii="Palatino Linotype" w:eastAsia="Palatino Linotype" w:hAnsi="Palatino Linotype" w:cs="Palatino Linotype"/>
          <w:b/>
          <w:color w:val="000000"/>
          <w:sz w:val="26"/>
          <w:szCs w:val="26"/>
        </w:rPr>
        <w:t>SÉPTIMO</w:t>
      </w:r>
      <w:r w:rsidR="00DE3512" w:rsidRPr="007379EE">
        <w:rPr>
          <w:rFonts w:ascii="Palatino Linotype" w:eastAsia="Palatino Linotype" w:hAnsi="Palatino Linotype" w:cs="Palatino Linotype"/>
          <w:b/>
          <w:color w:val="000000"/>
          <w:sz w:val="26"/>
          <w:szCs w:val="26"/>
        </w:rPr>
        <w:t xml:space="preserve">. </w:t>
      </w:r>
      <w:r w:rsidR="000214FD" w:rsidRPr="007379EE">
        <w:rPr>
          <w:rFonts w:ascii="Palatino Linotype" w:eastAsiaTheme="minorHAnsi" w:hAnsi="Palatino Linotype" w:cstheme="minorBidi"/>
          <w:b/>
          <w:sz w:val="26"/>
          <w:szCs w:val="26"/>
          <w:lang w:eastAsia="en-US"/>
        </w:rPr>
        <w:t>De la ampliación del término para resolver.</w:t>
      </w:r>
    </w:p>
    <w:p w14:paraId="7FDB7801" w14:textId="36F8AEA3" w:rsidR="008B4F3C" w:rsidRPr="007379EE" w:rsidRDefault="000214FD" w:rsidP="00DE3512">
      <w:pPr>
        <w:pBdr>
          <w:top w:val="nil"/>
          <w:left w:val="nil"/>
          <w:bottom w:val="nil"/>
          <w:right w:val="nil"/>
          <w:between w:val="nil"/>
        </w:pBdr>
        <w:spacing w:after="0" w:line="360" w:lineRule="auto"/>
        <w:jc w:val="both"/>
        <w:rPr>
          <w:rFonts w:ascii="Palatino Linotype" w:eastAsiaTheme="minorHAnsi" w:hAnsi="Palatino Linotype" w:cstheme="minorBidi"/>
          <w:sz w:val="24"/>
          <w:szCs w:val="24"/>
          <w:lang w:eastAsia="en-US"/>
        </w:rPr>
      </w:pPr>
      <w:r w:rsidRPr="007379EE">
        <w:rPr>
          <w:rFonts w:ascii="Palatino Linotype" w:eastAsiaTheme="minorHAnsi" w:hAnsi="Palatino Linotype" w:cstheme="minorBidi"/>
          <w:sz w:val="24"/>
          <w:szCs w:val="24"/>
          <w:lang w:eastAsia="en-US"/>
        </w:rPr>
        <w:t xml:space="preserve">En fecha veintiocho de abril de dos mil veintiuno, se amplió el término para resolver </w:t>
      </w:r>
      <w:r w:rsidR="007E43B5" w:rsidRPr="007379EE">
        <w:rPr>
          <w:rFonts w:ascii="Palatino Linotype" w:eastAsiaTheme="minorHAnsi" w:hAnsi="Palatino Linotype" w:cstheme="minorBidi"/>
          <w:sz w:val="24"/>
          <w:szCs w:val="24"/>
          <w:lang w:eastAsia="en-US"/>
        </w:rPr>
        <w:t>los</w:t>
      </w:r>
      <w:r w:rsidRPr="007379EE">
        <w:rPr>
          <w:rFonts w:ascii="Palatino Linotype" w:eastAsiaTheme="minorHAnsi" w:hAnsi="Palatino Linotype" w:cstheme="minorBidi"/>
          <w:sz w:val="24"/>
          <w:szCs w:val="24"/>
          <w:lang w:eastAsia="en-US"/>
        </w:rPr>
        <w:t xml:space="preserve"> recurso</w:t>
      </w:r>
      <w:r w:rsidR="007E43B5" w:rsidRPr="007379EE">
        <w:rPr>
          <w:rFonts w:ascii="Palatino Linotype" w:eastAsiaTheme="minorHAnsi" w:hAnsi="Palatino Linotype" w:cstheme="minorBidi"/>
          <w:sz w:val="24"/>
          <w:szCs w:val="24"/>
          <w:lang w:eastAsia="en-US"/>
        </w:rPr>
        <w:t>s</w:t>
      </w:r>
      <w:r w:rsidRPr="007379EE">
        <w:rPr>
          <w:rFonts w:ascii="Palatino Linotype" w:eastAsiaTheme="minorHAnsi" w:hAnsi="Palatino Linotype" w:cstheme="minorBidi"/>
          <w:sz w:val="24"/>
          <w:szCs w:val="24"/>
          <w:lang w:eastAsia="en-US"/>
        </w:rPr>
        <w:t xml:space="preserve"> de revisión en términos del artículo 181 párrafo tercero de la Ley de Transparencia y Acceso a la Información Pública del Estado de México y Municipios por un plazo de quince días hábiles.</w:t>
      </w:r>
    </w:p>
    <w:p w14:paraId="410A7AC8" w14:textId="77777777" w:rsidR="000214FD" w:rsidRPr="007379EE" w:rsidRDefault="000214FD"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83A68D4" w14:textId="72EFE18C" w:rsidR="00547A18" w:rsidRPr="007379EE" w:rsidRDefault="00547A18" w:rsidP="00547A18">
      <w:pPr>
        <w:spacing w:after="0" w:line="360" w:lineRule="auto"/>
        <w:rPr>
          <w:rFonts w:ascii="Palatino Linotype" w:eastAsiaTheme="minorHAnsi" w:hAnsi="Palatino Linotype" w:cstheme="minorBidi"/>
          <w:b/>
          <w:sz w:val="26"/>
          <w:szCs w:val="26"/>
          <w:lang w:eastAsia="en-US"/>
        </w:rPr>
      </w:pPr>
      <w:r w:rsidRPr="007379EE">
        <w:rPr>
          <w:rFonts w:ascii="Palatino Linotype" w:eastAsiaTheme="minorHAnsi" w:hAnsi="Palatino Linotype" w:cstheme="minorBidi"/>
          <w:b/>
          <w:sz w:val="26"/>
          <w:szCs w:val="26"/>
          <w:lang w:eastAsia="en-US"/>
        </w:rPr>
        <w:t xml:space="preserve">OCTAVO. </w:t>
      </w:r>
      <w:r w:rsidR="000214FD" w:rsidRPr="007379EE">
        <w:rPr>
          <w:rFonts w:ascii="Palatino Linotype" w:eastAsia="Palatino Linotype" w:hAnsi="Palatino Linotype" w:cs="Palatino Linotype"/>
          <w:b/>
          <w:color w:val="000000"/>
          <w:sz w:val="26"/>
          <w:szCs w:val="26"/>
        </w:rPr>
        <w:t>Del cierre de instrucción.</w:t>
      </w:r>
    </w:p>
    <w:p w14:paraId="448AD526" w14:textId="6E96F2B0" w:rsidR="000214FD" w:rsidRPr="007379EE" w:rsidRDefault="007E43B5" w:rsidP="000214F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U</w:t>
      </w:r>
      <w:r w:rsidR="000214FD" w:rsidRPr="007379EE">
        <w:rPr>
          <w:rFonts w:ascii="Palatino Linotype" w:eastAsia="Palatino Linotype" w:hAnsi="Palatino Linotype" w:cs="Palatino Linotype"/>
          <w:color w:val="000000"/>
          <w:sz w:val="24"/>
          <w:szCs w:val="24"/>
        </w:rPr>
        <w:t>na vez transcurrido el término legal, se decretó el cierre de instrucción en los recursos de revisión en fecha seis de mayo de dos mil veintidós, en términos del artículo 185 Fracción VI de la Ley de Transparencia y Acceso a la Información Pública del Estado de México y Municipios, iniciando el término legal para dictar resolución definitiva del asunto.</w:t>
      </w:r>
    </w:p>
    <w:p w14:paraId="57791B59" w14:textId="1D1FDA70" w:rsidR="008B4F3C" w:rsidRPr="007379EE" w:rsidRDefault="008B4F3C" w:rsidP="00547A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440023D" w14:textId="77777777" w:rsidR="00DE3512" w:rsidRPr="007379EE"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7379EE">
        <w:rPr>
          <w:rFonts w:ascii="Palatino Linotype" w:eastAsia="Palatino Linotype" w:hAnsi="Palatino Linotype" w:cs="Palatino Linotype"/>
          <w:b/>
          <w:color w:val="000000"/>
          <w:sz w:val="28"/>
          <w:szCs w:val="28"/>
        </w:rPr>
        <w:t>C O N S I D E R A N D O</w:t>
      </w:r>
    </w:p>
    <w:p w14:paraId="56A2E0E9"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19B2323"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7379EE">
        <w:rPr>
          <w:rFonts w:ascii="Palatino Linotype" w:eastAsia="Palatino Linotype" w:hAnsi="Palatino Linotype" w:cs="Palatino Linotype"/>
          <w:b/>
          <w:color w:val="000000"/>
          <w:sz w:val="26"/>
          <w:szCs w:val="26"/>
        </w:rPr>
        <w:t>PRIMERO. De la competencia.</w:t>
      </w:r>
    </w:p>
    <w:p w14:paraId="779FBD0B"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w:t>
      </w:r>
      <w:r w:rsidRPr="007379EE">
        <w:rPr>
          <w:rFonts w:ascii="Palatino Linotype" w:eastAsia="Palatino Linotype" w:hAnsi="Palatino Linotype" w:cs="Palatino Linotype"/>
          <w:color w:val="000000"/>
          <w:sz w:val="24"/>
          <w:szCs w:val="24"/>
        </w:rPr>
        <w:lastRenderedPageBreak/>
        <w:t>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6244C34"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rPr>
      </w:pPr>
    </w:p>
    <w:p w14:paraId="798C2E72"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7379EE">
        <w:rPr>
          <w:rFonts w:ascii="Palatino Linotype" w:eastAsia="Palatino Linotype" w:hAnsi="Palatino Linotype" w:cs="Palatino Linotype"/>
          <w:b/>
          <w:color w:val="000000"/>
          <w:sz w:val="26"/>
          <w:szCs w:val="26"/>
        </w:rPr>
        <w:t xml:space="preserve">SEGUNDO. Sobre los alcances del recurso de revisión. </w:t>
      </w:r>
    </w:p>
    <w:p w14:paraId="11DEB72A"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8258187"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1E6E585"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7379EE">
        <w:rPr>
          <w:rFonts w:ascii="Palatino Linotype" w:eastAsia="Palatino Linotype" w:hAnsi="Palatino Linotype" w:cs="Palatino Linotype"/>
          <w:b/>
          <w:color w:val="000000"/>
          <w:sz w:val="26"/>
          <w:szCs w:val="26"/>
        </w:rPr>
        <w:t>TERCERO. Cuestiones de previo y especial pronunciamiento.</w:t>
      </w:r>
    </w:p>
    <w:p w14:paraId="51FFF21D" w14:textId="77777777" w:rsidR="00DE3512" w:rsidRPr="007379EE" w:rsidRDefault="00DE3512" w:rsidP="00DE3512">
      <w:pPr>
        <w:spacing w:after="0" w:line="360" w:lineRule="auto"/>
        <w:jc w:val="both"/>
        <w:rPr>
          <w:rFonts w:ascii="Palatino Linotype" w:eastAsia="Palatino Linotype" w:hAnsi="Palatino Linotype" w:cs="Palatino Linotype"/>
          <w:sz w:val="24"/>
          <w:szCs w:val="24"/>
        </w:rPr>
      </w:pPr>
      <w:r w:rsidRPr="007379EE">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62F8115C" w14:textId="77777777" w:rsidR="00DE3512" w:rsidRPr="007379EE" w:rsidRDefault="00DE3512" w:rsidP="00DE3512">
      <w:pPr>
        <w:spacing w:after="0" w:line="360" w:lineRule="auto"/>
        <w:jc w:val="both"/>
        <w:rPr>
          <w:rFonts w:ascii="Palatino Linotype" w:eastAsia="Palatino Linotype" w:hAnsi="Palatino Linotype" w:cs="Palatino Linotype"/>
          <w:sz w:val="24"/>
          <w:szCs w:val="24"/>
        </w:rPr>
      </w:pPr>
    </w:p>
    <w:p w14:paraId="61BED38E"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 xml:space="preserve">Artículo 180. </w:t>
      </w:r>
      <w:r w:rsidRPr="007379EE">
        <w:rPr>
          <w:rFonts w:ascii="Palatino Linotype" w:eastAsia="Palatino Linotype" w:hAnsi="Palatino Linotype" w:cs="Palatino Linotype"/>
          <w:i/>
        </w:rPr>
        <w:t>El recurso de revisión contendrá:</w:t>
      </w:r>
    </w:p>
    <w:p w14:paraId="70C6E652"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I. El sujeto obligado ante la cual se presentó la solicitud;</w:t>
      </w:r>
    </w:p>
    <w:p w14:paraId="197EBBAC"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lastRenderedPageBreak/>
        <w:t>II. El nombre del solicitante que recurre</w:t>
      </w:r>
      <w:r w:rsidRPr="007379EE">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2DF26DE8"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III. El número de folio de respuesta de la solicitud de acceso;</w:t>
      </w:r>
    </w:p>
    <w:p w14:paraId="486F2E81"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6C57E0CE"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V. El acto que se recurre;</w:t>
      </w:r>
    </w:p>
    <w:p w14:paraId="025825CB"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VI. Las razones o motivos de inconformidad;</w:t>
      </w:r>
    </w:p>
    <w:p w14:paraId="0AAE800A"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VII. La copia de la respuesta que se impugna y, en su caso, de la notificación correspondiente, en el caso de respuesta de la solicitud; y</w:t>
      </w:r>
    </w:p>
    <w:p w14:paraId="6372C850"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VIII. Firma del recurrente, en su caso, cuando se presente por escrito, requisito sin el cual se dará trámite al recurso.</w:t>
      </w:r>
    </w:p>
    <w:p w14:paraId="457B9D3D"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p>
    <w:p w14:paraId="324C0534"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Adicionalmente, se podrán anexar las pruebas y demás elementos que considere procedentes someter a juicio del Instituto.</w:t>
      </w:r>
    </w:p>
    <w:p w14:paraId="29705FC7"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p>
    <w:p w14:paraId="57171E7F"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En ningún caso será necesario que el particular ratifique el recurso de revisión interpuesto.</w:t>
      </w:r>
    </w:p>
    <w:p w14:paraId="2CF9D9BC"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p>
    <w:p w14:paraId="0822D4D8"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sidRPr="007379EE">
        <w:rPr>
          <w:rFonts w:ascii="Palatino Linotype" w:eastAsia="Palatino Linotype" w:hAnsi="Palatino Linotype" w:cs="Palatino Linotype"/>
          <w:i/>
        </w:rPr>
        <w:t>, IV, VII y VIII.</w:t>
      </w:r>
    </w:p>
    <w:p w14:paraId="3B4C2A40" w14:textId="77777777" w:rsidR="00DE3512" w:rsidRPr="007379EE" w:rsidRDefault="00DE3512" w:rsidP="00DE3512">
      <w:pPr>
        <w:spacing w:after="0" w:line="360" w:lineRule="auto"/>
        <w:jc w:val="both"/>
        <w:rPr>
          <w:rFonts w:ascii="Palatino Linotype" w:eastAsia="Palatino Linotype" w:hAnsi="Palatino Linotype" w:cs="Palatino Linotype"/>
          <w:b/>
          <w:i/>
          <w:sz w:val="24"/>
          <w:szCs w:val="24"/>
        </w:rPr>
      </w:pPr>
    </w:p>
    <w:p w14:paraId="73FDB389" w14:textId="09492594" w:rsidR="00DE3512" w:rsidRPr="007379EE" w:rsidRDefault="00DE3512" w:rsidP="00DE3512">
      <w:pPr>
        <w:spacing w:after="0" w:line="360" w:lineRule="auto"/>
        <w:jc w:val="both"/>
        <w:rPr>
          <w:rFonts w:ascii="Palatino Linotype" w:eastAsia="Palatino Linotype" w:hAnsi="Palatino Linotype" w:cs="Palatino Linotype"/>
          <w:sz w:val="24"/>
          <w:szCs w:val="24"/>
        </w:rPr>
      </w:pPr>
      <w:r w:rsidRPr="007379EE">
        <w:rPr>
          <w:rFonts w:ascii="Palatino Linotype" w:eastAsia="Palatino Linotype" w:hAnsi="Palatino Linotype" w:cs="Palatino Linotype"/>
          <w:sz w:val="24"/>
          <w:szCs w:val="24"/>
        </w:rPr>
        <w:t xml:space="preserve">Cabe señalar </w:t>
      </w:r>
      <w:r w:rsidR="0003461C" w:rsidRPr="007379EE">
        <w:rPr>
          <w:rFonts w:ascii="Palatino Linotype" w:eastAsia="Palatino Linotype" w:hAnsi="Palatino Linotype" w:cs="Palatino Linotype"/>
          <w:sz w:val="24"/>
          <w:szCs w:val="24"/>
        </w:rPr>
        <w:t xml:space="preserve">que el hoy Recurrente </w:t>
      </w:r>
      <w:r w:rsidR="00953B2B" w:rsidRPr="007379EE">
        <w:rPr>
          <w:rFonts w:ascii="Palatino Linotype" w:eastAsia="Palatino Linotype" w:hAnsi="Palatino Linotype" w:cs="Palatino Linotype"/>
          <w:sz w:val="24"/>
          <w:szCs w:val="24"/>
        </w:rPr>
        <w:t xml:space="preserve">no </w:t>
      </w:r>
      <w:r w:rsidR="0003461C" w:rsidRPr="007379EE">
        <w:rPr>
          <w:rFonts w:ascii="Palatino Linotype" w:eastAsia="Palatino Linotype" w:hAnsi="Palatino Linotype" w:cs="Palatino Linotype"/>
          <w:sz w:val="24"/>
          <w:szCs w:val="24"/>
        </w:rPr>
        <w:t>se identificó</w:t>
      </w:r>
      <w:r w:rsidR="00953B2B" w:rsidRPr="007379EE">
        <w:rPr>
          <w:rFonts w:ascii="Palatino Linotype" w:eastAsia="Palatino Linotype" w:hAnsi="Palatino Linotype" w:cs="Palatino Linotype"/>
          <w:sz w:val="24"/>
          <w:szCs w:val="24"/>
        </w:rPr>
        <w:t xml:space="preserve"> de manera alguna</w:t>
      </w:r>
      <w:r w:rsidR="00401D6E" w:rsidRPr="007379EE">
        <w:rPr>
          <w:rFonts w:ascii="Palatino Linotype" w:eastAsia="Palatino Linotype" w:hAnsi="Palatino Linotype" w:cs="Palatino Linotype"/>
          <w:b/>
          <w:sz w:val="24"/>
          <w:szCs w:val="24"/>
        </w:rPr>
        <w:t>.</w:t>
      </w:r>
      <w:r w:rsidR="00401D6E" w:rsidRPr="007379EE">
        <w:rPr>
          <w:rFonts w:ascii="Palatino Linotype" w:eastAsia="Palatino Linotype" w:hAnsi="Palatino Linotype" w:cs="Palatino Linotype"/>
          <w:sz w:val="24"/>
          <w:szCs w:val="24"/>
        </w:rPr>
        <w:t xml:space="preserve"> </w:t>
      </w:r>
      <w:r w:rsidRPr="007379EE">
        <w:rPr>
          <w:rFonts w:ascii="Palatino Linotype" w:eastAsia="Palatino Linotype" w:hAnsi="Palatino Linotype" w:cs="Palatino Linotype"/>
          <w:sz w:val="24"/>
          <w:szCs w:val="24"/>
        </w:rPr>
        <w:t xml:space="preserve">No obstante, </w:t>
      </w:r>
      <w:r w:rsidR="00A41B20" w:rsidRPr="007379EE">
        <w:rPr>
          <w:rFonts w:ascii="Palatino Linotype" w:eastAsia="Palatino Linotype" w:hAnsi="Palatino Linotype" w:cs="Palatino Linotype"/>
          <w:sz w:val="24"/>
          <w:szCs w:val="24"/>
        </w:rPr>
        <w:t xml:space="preserve">presentar solicitudes anónimas, con </w:t>
      </w:r>
      <w:r w:rsidRPr="007379EE">
        <w:rPr>
          <w:rFonts w:ascii="Palatino Linotype" w:eastAsia="Palatino Linotype" w:hAnsi="Palatino Linotype" w:cs="Palatino Linotype"/>
          <w:sz w:val="24"/>
          <w:szCs w:val="24"/>
        </w:rPr>
        <w:t xml:space="preserve">el nombre incompleto o </w:t>
      </w:r>
      <w:r w:rsidR="00A41B20" w:rsidRPr="007379EE">
        <w:rPr>
          <w:rFonts w:ascii="Palatino Linotype" w:eastAsia="Palatino Linotype" w:hAnsi="Palatino Linotype" w:cs="Palatino Linotype"/>
          <w:sz w:val="24"/>
          <w:szCs w:val="24"/>
        </w:rPr>
        <w:t>con un seudónimo no son</w:t>
      </w:r>
      <w:r w:rsidRPr="007379EE">
        <w:rPr>
          <w:rFonts w:ascii="Palatino Linotype" w:eastAsia="Palatino Linotype" w:hAnsi="Palatino Linotype" w:cs="Palatino Linotype"/>
          <w:sz w:val="24"/>
          <w:szCs w:val="24"/>
        </w:rPr>
        <w:t xml:space="preserve"> motivo</w:t>
      </w:r>
      <w:r w:rsidR="00A41B20" w:rsidRPr="007379EE">
        <w:rPr>
          <w:rFonts w:ascii="Palatino Linotype" w:eastAsia="Palatino Linotype" w:hAnsi="Palatino Linotype" w:cs="Palatino Linotype"/>
          <w:sz w:val="24"/>
          <w:szCs w:val="24"/>
        </w:rPr>
        <w:t>s</w:t>
      </w:r>
      <w:r w:rsidRPr="007379EE">
        <w:rPr>
          <w:rFonts w:ascii="Palatino Linotype" w:eastAsia="Palatino Linotype" w:hAnsi="Palatino Linotype" w:cs="Palatino Linotype"/>
          <w:sz w:val="24"/>
          <w:szCs w:val="24"/>
        </w:rPr>
        <w:t xml:space="preserve"> para desechar las solicitudes de acceso a la información pública conforme a lo previsto en el artículo 155, penúltimo párrafo de la Ley de Transparencia y Acceso a la Información Pública del Estado de México y Municipios que señala lo siguiente:</w:t>
      </w:r>
    </w:p>
    <w:p w14:paraId="66DD8A40" w14:textId="77777777" w:rsidR="00DE3512" w:rsidRPr="007379EE" w:rsidRDefault="00DE3512" w:rsidP="00DE3512">
      <w:pPr>
        <w:spacing w:after="0" w:line="360" w:lineRule="auto"/>
        <w:jc w:val="both"/>
        <w:rPr>
          <w:rFonts w:ascii="Palatino Linotype" w:eastAsia="Palatino Linotype" w:hAnsi="Palatino Linotype" w:cs="Palatino Linotype"/>
          <w:sz w:val="24"/>
          <w:szCs w:val="24"/>
        </w:rPr>
      </w:pPr>
    </w:p>
    <w:p w14:paraId="12078C4E" w14:textId="77777777" w:rsidR="00A41B20" w:rsidRPr="007379EE" w:rsidRDefault="00A41B20"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Artículo 155.</w:t>
      </w:r>
      <w:r w:rsidRPr="007379EE">
        <w:rPr>
          <w:rFonts w:ascii="Palatino Linotype" w:eastAsia="Palatino Linotype" w:hAnsi="Palatino Linotype" w:cs="Palatino Linotype"/>
          <w:i/>
        </w:rPr>
        <w:t xml:space="preserve"> (…)</w:t>
      </w:r>
    </w:p>
    <w:p w14:paraId="411C9390" w14:textId="77777777" w:rsidR="00A41B20" w:rsidRPr="007379EE" w:rsidRDefault="00A41B20" w:rsidP="00DE3512">
      <w:pPr>
        <w:spacing w:after="0" w:line="240" w:lineRule="auto"/>
        <w:ind w:left="567" w:right="567"/>
        <w:jc w:val="both"/>
        <w:rPr>
          <w:rFonts w:ascii="Palatino Linotype" w:eastAsia="Palatino Linotype" w:hAnsi="Palatino Linotype" w:cs="Palatino Linotype"/>
          <w:i/>
        </w:rPr>
      </w:pPr>
    </w:p>
    <w:p w14:paraId="5C0DA046" w14:textId="469E4728"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0055C07A" w14:textId="11B2A0D5" w:rsidR="00A41B20" w:rsidRPr="007379EE" w:rsidRDefault="00A41B20"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w:t>
      </w:r>
    </w:p>
    <w:p w14:paraId="11CA9445" w14:textId="77777777" w:rsidR="00DE3512" w:rsidRPr="007379EE" w:rsidRDefault="00DE3512" w:rsidP="00DE3512">
      <w:pPr>
        <w:spacing w:after="0" w:line="360" w:lineRule="auto"/>
        <w:jc w:val="both"/>
        <w:rPr>
          <w:rFonts w:ascii="Palatino Linotype" w:eastAsia="Palatino Linotype" w:hAnsi="Palatino Linotype" w:cs="Palatino Linotype"/>
          <w:sz w:val="24"/>
          <w:szCs w:val="24"/>
        </w:rPr>
      </w:pPr>
    </w:p>
    <w:p w14:paraId="23A6D1B1" w14:textId="77777777" w:rsidR="00DE3512" w:rsidRPr="007379EE" w:rsidRDefault="00DE3512" w:rsidP="00DE3512">
      <w:pPr>
        <w:spacing w:after="0" w:line="360" w:lineRule="auto"/>
        <w:jc w:val="both"/>
        <w:rPr>
          <w:rFonts w:ascii="Palatino Linotype" w:eastAsia="Palatino Linotype" w:hAnsi="Palatino Linotype" w:cs="Palatino Linotype"/>
          <w:sz w:val="24"/>
          <w:szCs w:val="24"/>
        </w:rPr>
      </w:pPr>
      <w:r w:rsidRPr="007379EE">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51C736BC" w14:textId="77777777" w:rsidR="00DE3512" w:rsidRPr="007379EE" w:rsidRDefault="00DE3512" w:rsidP="00DE3512">
      <w:pPr>
        <w:spacing w:after="0" w:line="360" w:lineRule="auto"/>
        <w:jc w:val="both"/>
        <w:rPr>
          <w:rFonts w:ascii="Palatino Linotype" w:eastAsia="Palatino Linotype" w:hAnsi="Palatino Linotype" w:cs="Palatino Linotype"/>
          <w:sz w:val="24"/>
          <w:szCs w:val="24"/>
        </w:rPr>
      </w:pPr>
    </w:p>
    <w:p w14:paraId="628BB66B" w14:textId="77777777" w:rsidR="00DE3512" w:rsidRPr="007379EE" w:rsidRDefault="00DE3512" w:rsidP="00DE3512">
      <w:pPr>
        <w:spacing w:after="0" w:line="240" w:lineRule="auto"/>
        <w:ind w:left="567" w:right="567"/>
        <w:jc w:val="center"/>
        <w:rPr>
          <w:rFonts w:ascii="Palatino Linotype" w:eastAsia="Palatino Linotype" w:hAnsi="Palatino Linotype" w:cs="Palatino Linotype"/>
          <w:b/>
          <w:i/>
          <w:u w:val="single"/>
        </w:rPr>
      </w:pPr>
      <w:r w:rsidRPr="007379EE">
        <w:rPr>
          <w:rFonts w:ascii="Palatino Linotype" w:eastAsia="Palatino Linotype" w:hAnsi="Palatino Linotype" w:cs="Palatino Linotype"/>
          <w:b/>
          <w:i/>
          <w:u w:val="single"/>
        </w:rPr>
        <w:t>Constitución Política de los Estados Unidos Mexicanos</w:t>
      </w:r>
    </w:p>
    <w:p w14:paraId="24E204D5"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Artículo 6</w:t>
      </w:r>
      <w:proofErr w:type="gramStart"/>
      <w:r w:rsidRPr="007379EE">
        <w:rPr>
          <w:rFonts w:ascii="Palatino Linotype" w:eastAsia="Palatino Linotype" w:hAnsi="Palatino Linotype" w:cs="Palatino Linotype"/>
          <w:i/>
        </w:rPr>
        <w:t>°.-</w:t>
      </w:r>
      <w:proofErr w:type="gramEnd"/>
      <w:r w:rsidRPr="007379EE">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DE030AE"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w:t>
      </w:r>
    </w:p>
    <w:p w14:paraId="6CB839C2"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 xml:space="preserve">Para efectos de lo dispuesto en el presente artículo se observará lo siguiente: </w:t>
      </w:r>
    </w:p>
    <w:p w14:paraId="728CAA4E"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196E62A8"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w:t>
      </w:r>
    </w:p>
    <w:p w14:paraId="3ACB854C"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2CC58C47"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31A34733"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p>
    <w:p w14:paraId="5FEF4D56" w14:textId="77777777" w:rsidR="00DE3512" w:rsidRPr="007379EE" w:rsidRDefault="00DE3512" w:rsidP="00DE3512">
      <w:pPr>
        <w:spacing w:after="0" w:line="240" w:lineRule="auto"/>
        <w:ind w:left="567" w:right="567"/>
        <w:jc w:val="center"/>
        <w:rPr>
          <w:rFonts w:ascii="Palatino Linotype" w:eastAsia="Palatino Linotype" w:hAnsi="Palatino Linotype" w:cs="Palatino Linotype"/>
          <w:b/>
          <w:i/>
          <w:u w:val="single"/>
        </w:rPr>
      </w:pPr>
      <w:r w:rsidRPr="007379EE">
        <w:rPr>
          <w:rFonts w:ascii="Palatino Linotype" w:eastAsia="Palatino Linotype" w:hAnsi="Palatino Linotype" w:cs="Palatino Linotype"/>
          <w:b/>
          <w:i/>
          <w:u w:val="single"/>
        </w:rPr>
        <w:t>Constitución Política del Estado Libre y Soberano de México</w:t>
      </w:r>
    </w:p>
    <w:p w14:paraId="7A76C5F6"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Artículo 5</w:t>
      </w:r>
      <w:r w:rsidRPr="007379EE">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99579E2"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w:t>
      </w:r>
    </w:p>
    <w:p w14:paraId="3671B555"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lastRenderedPageBreak/>
        <w:t xml:space="preserve">Toda persona en el Estado de </w:t>
      </w:r>
      <w:proofErr w:type="gramStart"/>
      <w:r w:rsidRPr="007379EE">
        <w:rPr>
          <w:rFonts w:ascii="Palatino Linotype" w:eastAsia="Palatino Linotype" w:hAnsi="Palatino Linotype" w:cs="Palatino Linotype"/>
          <w:i/>
        </w:rPr>
        <w:t>México,</w:t>
      </w:r>
      <w:proofErr w:type="gramEnd"/>
      <w:r w:rsidRPr="007379EE">
        <w:rPr>
          <w:rFonts w:ascii="Palatino Linotype" w:eastAsia="Palatino Linotype" w:hAnsi="Palatino Linotype" w:cs="Palatino Linotype"/>
          <w:i/>
        </w:rPr>
        <w:t xml:space="preserve"> tiene derecho al libre acceso a la información plural y oportuna, así como a buscar recibir y difundir información e ideas de toda índole por cualquier medio de expresión.</w:t>
      </w:r>
    </w:p>
    <w:p w14:paraId="43465CBD"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w:t>
      </w:r>
    </w:p>
    <w:p w14:paraId="7D6096D9"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7D87FB03"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p>
    <w:p w14:paraId="64B5AFC7"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92551B7"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p>
    <w:p w14:paraId="17BCACF4"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Este derecho se regirá por los principios y bases siguientes:</w:t>
      </w:r>
    </w:p>
    <w:p w14:paraId="3C43CD74"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w:t>
      </w:r>
    </w:p>
    <w:p w14:paraId="102DB98E"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III.</w:t>
      </w:r>
      <w:r w:rsidRPr="007379EE">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45342AF7"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IV.</w:t>
      </w:r>
      <w:r w:rsidRPr="007379EE">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7D613046"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w:t>
      </w:r>
    </w:p>
    <w:p w14:paraId="1485F8E0"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VIII.</w:t>
      </w:r>
      <w:r w:rsidRPr="007379EE">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2A95E32"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w:t>
      </w:r>
    </w:p>
    <w:p w14:paraId="668FA68A" w14:textId="77777777" w:rsidR="00DE3512" w:rsidRPr="007379EE" w:rsidRDefault="00DE3512" w:rsidP="00DE3512">
      <w:pPr>
        <w:spacing w:after="0" w:line="360" w:lineRule="auto"/>
        <w:ind w:left="567" w:right="567"/>
        <w:jc w:val="both"/>
        <w:rPr>
          <w:rFonts w:ascii="Palatino Linotype" w:eastAsia="Palatino Linotype" w:hAnsi="Palatino Linotype" w:cs="Palatino Linotype"/>
          <w:sz w:val="24"/>
          <w:szCs w:val="24"/>
        </w:rPr>
      </w:pPr>
    </w:p>
    <w:p w14:paraId="2FF4D812" w14:textId="77777777" w:rsidR="00DE3512" w:rsidRPr="007379EE" w:rsidRDefault="00DE3512" w:rsidP="00DE3512">
      <w:pPr>
        <w:spacing w:after="0" w:line="360" w:lineRule="auto"/>
        <w:jc w:val="both"/>
        <w:rPr>
          <w:rFonts w:ascii="Palatino Linotype" w:eastAsia="Palatino Linotype" w:hAnsi="Palatino Linotype" w:cs="Palatino Linotype"/>
          <w:sz w:val="24"/>
          <w:szCs w:val="24"/>
        </w:rPr>
      </w:pPr>
      <w:r w:rsidRPr="007379EE">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5F11FF82"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sz w:val="24"/>
          <w:szCs w:val="24"/>
        </w:rPr>
      </w:pPr>
    </w:p>
    <w:p w14:paraId="5083F751"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Artículo 1o</w:t>
      </w:r>
      <w:r w:rsidRPr="007379EE">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w:t>
      </w:r>
      <w:r w:rsidRPr="007379EE">
        <w:rPr>
          <w:rFonts w:ascii="Palatino Linotype" w:eastAsia="Palatino Linotype" w:hAnsi="Palatino Linotype" w:cs="Palatino Linotype"/>
          <w:i/>
        </w:rPr>
        <w:lastRenderedPageBreak/>
        <w:t>podrá restringirse ni suspenderse, salvo en los casos y bajo las condiciones que esta Constitución establece.</w:t>
      </w:r>
    </w:p>
    <w:p w14:paraId="71B3B723"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p>
    <w:p w14:paraId="1685BC51"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239639FB"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p>
    <w:p w14:paraId="553B21C2"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88AE591" w14:textId="77777777" w:rsidR="00DE3512" w:rsidRPr="007379EE" w:rsidRDefault="00DE3512" w:rsidP="00DE3512">
      <w:pPr>
        <w:spacing w:after="0" w:line="360" w:lineRule="auto"/>
        <w:ind w:left="567" w:right="567"/>
        <w:jc w:val="both"/>
        <w:rPr>
          <w:rFonts w:ascii="Palatino Linotype" w:eastAsia="Palatino Linotype" w:hAnsi="Palatino Linotype" w:cs="Palatino Linotype"/>
          <w:sz w:val="24"/>
          <w:szCs w:val="24"/>
        </w:rPr>
      </w:pPr>
    </w:p>
    <w:p w14:paraId="6395E090" w14:textId="77777777" w:rsidR="00DE3512" w:rsidRPr="007379EE" w:rsidRDefault="00DE3512" w:rsidP="00DE3512">
      <w:pPr>
        <w:spacing w:after="0" w:line="360" w:lineRule="auto"/>
        <w:jc w:val="both"/>
        <w:rPr>
          <w:rFonts w:ascii="Palatino Linotype" w:eastAsia="Palatino Linotype" w:hAnsi="Palatino Linotype" w:cs="Palatino Linotype"/>
          <w:sz w:val="24"/>
          <w:szCs w:val="24"/>
        </w:rPr>
      </w:pPr>
      <w:r w:rsidRPr="007379EE">
        <w:rPr>
          <w:rFonts w:ascii="Palatino Linotype" w:eastAsia="Palatino Linotype" w:hAnsi="Palatino Linotype" w:cs="Palatino Linotype"/>
          <w:sz w:val="24"/>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07D4DBF1" w14:textId="77777777" w:rsidR="00DE3512" w:rsidRPr="007379EE" w:rsidRDefault="00DE3512" w:rsidP="00DE3512">
      <w:pPr>
        <w:spacing w:after="0" w:line="360" w:lineRule="auto"/>
        <w:jc w:val="both"/>
        <w:rPr>
          <w:rFonts w:ascii="Palatino Linotype" w:eastAsia="Palatino Linotype" w:hAnsi="Palatino Linotype" w:cs="Palatino Linotype"/>
          <w:sz w:val="24"/>
          <w:szCs w:val="24"/>
        </w:rPr>
      </w:pPr>
    </w:p>
    <w:p w14:paraId="0C06680C" w14:textId="2D351405"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7379EE">
        <w:rPr>
          <w:rFonts w:ascii="Palatino Linotype" w:eastAsia="Palatino Linotype" w:hAnsi="Palatino Linotype" w:cs="Palatino Linotype"/>
          <w:color w:val="000000"/>
          <w:sz w:val="24"/>
          <w:szCs w:val="24"/>
        </w:rPr>
        <w:t>En conclusión, se cubrieron los requisitos de procedencia y procedibilidad</w:t>
      </w:r>
      <w:r w:rsidR="00547A18" w:rsidRPr="007379EE">
        <w:rPr>
          <w:rFonts w:ascii="Palatino Linotype" w:eastAsia="Palatino Linotype" w:hAnsi="Palatino Linotype" w:cs="Palatino Linotype"/>
          <w:color w:val="000000"/>
          <w:sz w:val="24"/>
          <w:szCs w:val="24"/>
        </w:rPr>
        <w:t>,</w:t>
      </w:r>
      <w:r w:rsidRPr="007379EE">
        <w:rPr>
          <w:rFonts w:ascii="Palatino Linotype" w:eastAsia="Palatino Linotype" w:hAnsi="Palatino Linotype" w:cs="Palatino Linotype"/>
          <w:color w:val="000000"/>
          <w:sz w:val="24"/>
          <w:szCs w:val="24"/>
        </w:rPr>
        <w:t xml:space="preserve"> conforme a las constancias que obran en el expediente.</w:t>
      </w:r>
    </w:p>
    <w:p w14:paraId="6CD25060"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B625FAB"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7379EE">
        <w:rPr>
          <w:rFonts w:ascii="Palatino Linotype" w:eastAsia="Palatino Linotype" w:hAnsi="Palatino Linotype" w:cs="Palatino Linotype"/>
          <w:b/>
          <w:color w:val="000000"/>
          <w:sz w:val="26"/>
          <w:szCs w:val="26"/>
        </w:rPr>
        <w:t>CUARTO. De las causas de improcedencia.</w:t>
      </w:r>
    </w:p>
    <w:p w14:paraId="67FD196E"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En el procedimiento de acceso a la información y de los medios de impugnación de la materia, se advierten diversos supuestos de procedibilidad que deben estudiarse con </w:t>
      </w:r>
      <w:r w:rsidRPr="007379EE">
        <w:rPr>
          <w:rFonts w:ascii="Palatino Linotype" w:eastAsia="Palatino Linotype" w:hAnsi="Palatino Linotype" w:cs="Palatino Linotype"/>
          <w:color w:val="000000"/>
          <w:sz w:val="24"/>
          <w:szCs w:val="24"/>
        </w:rPr>
        <w:lastRenderedPageBreak/>
        <w:t>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C47F679" w14:textId="6A2A029B"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Por lo anterior, es una facultad legal entrar al estudio de las causas de improcedencia que hagan valer las partes o que s</w:t>
      </w:r>
      <w:r w:rsidR="00FA0512" w:rsidRPr="007379EE">
        <w:rPr>
          <w:rFonts w:ascii="Palatino Linotype" w:eastAsia="Palatino Linotype" w:hAnsi="Palatino Linotype" w:cs="Palatino Linotype"/>
          <w:color w:val="000000"/>
          <w:sz w:val="24"/>
          <w:szCs w:val="24"/>
        </w:rPr>
        <w:t>e adviertan de oficio por este R</w:t>
      </w:r>
      <w:r w:rsidRPr="007379EE">
        <w:rPr>
          <w:rFonts w:ascii="Palatino Linotype" w:eastAsia="Palatino Linotype" w:hAnsi="Palatino Linotype" w:cs="Palatino Linotype"/>
          <w:color w:val="000000"/>
          <w:sz w:val="24"/>
          <w:szCs w:val="24"/>
        </w:rPr>
        <w:t>esolutor y por ende objeto de análisis previo al estudio de fondo del asunto; presupuestos procesales de inicio o trámite de un proceso que dotan de seguridad jurídica las resoluciones, máxime que es una figura procesal adoptada en la ley de la materia</w:t>
      </w:r>
      <w:r w:rsidRPr="007379EE">
        <w:rPr>
          <w:rFonts w:ascii="Palatino Linotype" w:eastAsia="Palatino Linotype" w:hAnsi="Palatino Linotype" w:cs="Palatino Linotype"/>
          <w:color w:val="000000"/>
          <w:sz w:val="24"/>
          <w:szCs w:val="24"/>
          <w:vertAlign w:val="superscript"/>
        </w:rPr>
        <w:footnoteReference w:id="1"/>
      </w:r>
      <w:r w:rsidRPr="007379EE">
        <w:rPr>
          <w:rFonts w:ascii="Palatino Linotype" w:eastAsia="Palatino Linotype" w:hAnsi="Palatino Linotype" w:cs="Palatino Linotype"/>
          <w:color w:val="000000"/>
          <w:sz w:val="24"/>
          <w:szCs w:val="24"/>
        </w:rPr>
        <w:t xml:space="preserve">, la cual permite </w:t>
      </w:r>
      <w:r w:rsidRPr="007379EE">
        <w:rPr>
          <w:rFonts w:ascii="Palatino Linotype" w:eastAsia="Palatino Linotype" w:hAnsi="Palatino Linotype" w:cs="Palatino Linotype"/>
          <w:color w:val="000000"/>
          <w:sz w:val="24"/>
          <w:szCs w:val="24"/>
        </w:rPr>
        <w:lastRenderedPageBreak/>
        <w:t>dilucidar alguna causal que impida el estudio y resolución, cuando una vez admitido el recurso de revisión se advierta una causa de improcedencia que permita sobreseerlo, sin estudiar el fondo del asunto.</w:t>
      </w:r>
    </w:p>
    <w:p w14:paraId="6FC76987"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0285DB2"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79F6708" w14:textId="53B5EB2E"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94070EC"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rPr>
      </w:pPr>
      <w:r w:rsidRPr="007379EE">
        <w:rPr>
          <w:rFonts w:ascii="Palatino Linotype" w:eastAsia="Palatino Linotype" w:hAnsi="Palatino Linotype" w:cs="Palatino Linotype"/>
          <w:b/>
          <w:color w:val="000000"/>
          <w:sz w:val="26"/>
          <w:szCs w:val="26"/>
        </w:rPr>
        <w:t>QUINTO. Estudio y resolución del asunto.</w:t>
      </w:r>
    </w:p>
    <w:p w14:paraId="1BEB6CB8" w14:textId="77777777" w:rsidR="00C44081" w:rsidRPr="007379EE"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1B68312" w14:textId="77777777" w:rsidR="00C44081" w:rsidRPr="007379EE"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1CF142B" w14:textId="0C716E0A" w:rsidR="00C44081" w:rsidRPr="007379EE"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lastRenderedPageBreak/>
        <w:t>Por tanto, es conveniente rec</w:t>
      </w:r>
      <w:r w:rsidR="001B132A" w:rsidRPr="007379EE">
        <w:rPr>
          <w:rFonts w:ascii="Palatino Linotype" w:eastAsia="Palatino Linotype" w:hAnsi="Palatino Linotype" w:cs="Palatino Linotype"/>
          <w:color w:val="000000"/>
          <w:sz w:val="24"/>
          <w:szCs w:val="24"/>
        </w:rPr>
        <w:t>ordar que el hoy Recurrente</w:t>
      </w:r>
      <w:r w:rsidRPr="007379EE">
        <w:rPr>
          <w:rFonts w:ascii="Palatino Linotype" w:eastAsia="Palatino Linotype" w:hAnsi="Palatino Linotype" w:cs="Palatino Linotype"/>
          <w:color w:val="000000"/>
          <w:sz w:val="24"/>
          <w:szCs w:val="24"/>
        </w:rPr>
        <w:t xml:space="preserve"> </w:t>
      </w:r>
      <w:r w:rsidR="00440BDC" w:rsidRPr="007379EE">
        <w:rPr>
          <w:rFonts w:ascii="Palatino Linotype" w:eastAsia="Palatino Linotype" w:hAnsi="Palatino Linotype" w:cs="Palatino Linotype"/>
          <w:color w:val="000000"/>
          <w:sz w:val="24"/>
          <w:szCs w:val="24"/>
        </w:rPr>
        <w:t xml:space="preserve">solicitó que </w:t>
      </w:r>
      <w:r w:rsidR="001B132A" w:rsidRPr="007379EE">
        <w:rPr>
          <w:rFonts w:ascii="Palatino Linotype" w:eastAsia="Palatino Linotype" w:hAnsi="Palatino Linotype" w:cs="Palatino Linotype"/>
          <w:color w:val="000000"/>
          <w:sz w:val="24"/>
          <w:szCs w:val="24"/>
        </w:rPr>
        <w:t>el Sujeto Obligado hiciera entrega de lo siguiente:</w:t>
      </w:r>
    </w:p>
    <w:p w14:paraId="23544D79" w14:textId="742CD4F3" w:rsidR="00440BDC" w:rsidRPr="007379EE" w:rsidRDefault="00440BDC"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0458C2A" w14:textId="26A56EA0" w:rsidR="00C44081" w:rsidRPr="007379EE" w:rsidRDefault="00AF4A92" w:rsidP="00AF4A92">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7379EE">
        <w:rPr>
          <w:rFonts w:ascii="Palatino Linotype" w:eastAsia="Palatino Linotype" w:hAnsi="Palatino Linotype" w:cs="Palatino Linotype"/>
          <w:color w:val="000000"/>
          <w:lang w:val="es-ES_tradnl"/>
        </w:rPr>
        <w:t>Del once de enero de dos mil veintidós, los correos electrónicos recibidos en las cuentas de la Secretaría Particular de Presidencia, Sindicatura, Secretaría del Ayuntamiento, Contraloría Municipal, Tesorería Municipal, Dirección de Cultura, Dirección de Desarrollo Social, Dirección de Desarrollo Urbano, Metropolitano y Obras; Dirección de Igualdad de Género, Dirección de Gobernación, Dirección de Gobierno por Resultados, Dirección de Servicios Públicos, Unidad de Transparencia, Coordinación de Gabinete Financiero y Coordinación de Gobierno Digital y Electrónico.</w:t>
      </w:r>
    </w:p>
    <w:p w14:paraId="1A840F27" w14:textId="58F70AE0" w:rsidR="00AF4A92" w:rsidRPr="007379EE" w:rsidRDefault="00AF4A92" w:rsidP="00AF4A92">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7379EE">
        <w:rPr>
          <w:rFonts w:ascii="Palatino Linotype" w:eastAsia="Palatino Linotype" w:hAnsi="Palatino Linotype" w:cs="Palatino Linotype"/>
          <w:color w:val="000000"/>
          <w:lang w:val="es-ES_tradnl"/>
        </w:rPr>
        <w:t>Del once de enero de dos mil veintidós, los correos electrónicos emitidos de las cuentas de la Presidencia Municipal, Secretaría Particular de Presidencia, Dirección de Gobierno por Resultados, Dirección de Gobernación, Dirección de Igualdad de Género, Dirección de Desarrollo Urbano, Metropolitano y Obras; Dirección de Desarrollo Social, Dirección de Cultura, Dirección de Servicios Públicos y Consejería Jurídica.</w:t>
      </w:r>
    </w:p>
    <w:p w14:paraId="04B61958" w14:textId="65FDE764" w:rsidR="00AF4A92" w:rsidRPr="007379EE" w:rsidRDefault="00AF4A92" w:rsidP="00AF4A92">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7379EE">
        <w:rPr>
          <w:rFonts w:ascii="Palatino Linotype" w:eastAsia="Palatino Linotype" w:hAnsi="Palatino Linotype" w:cs="Palatino Linotype"/>
          <w:color w:val="000000"/>
          <w:lang w:val="es-ES_tradnl"/>
        </w:rPr>
        <w:t xml:space="preserve">Del doce de enero de dos mil veintidós, los correos emitidos de las cuentas de Presidencia Municipal; Secretaría Particular de Presidencia; Oficina de Presidencia; Sindicatura Municipal; Primera, Segunda, Tercera y Cuarta Regidurías; Secretaría del Ayuntamiento; Contraloría Municipal; Tesorería Municipal; Consejería Jurídica Municipal; Dirección de Administración; Dirección de Cultura; Dirección de Desarrollo Social; Dirección de Desarrollo </w:t>
      </w:r>
      <w:r w:rsidRPr="007379EE">
        <w:rPr>
          <w:rFonts w:ascii="Palatino Linotype" w:eastAsia="Palatino Linotype" w:hAnsi="Palatino Linotype" w:cs="Palatino Linotype"/>
          <w:color w:val="000000"/>
          <w:lang w:val="es-ES_tradnl"/>
        </w:rPr>
        <w:lastRenderedPageBreak/>
        <w:t>Económico, Turístico y Artesanal; Dirección de Desarrollo Urbano, Metropolitano y Obras Públicas; Dirección de Igualdad de Género; Dirección de Educación; Dirección de Gobernación; Dirección de Gobierno Por Resultados; Dirección de Medio Ambiente; Dirección de Seguridad Pública y Tránsito; Dirección de Servicios Públicos; Unidad de Logística; Unidad de Transparencia; Coordinación de Comunicación Social; Coordinación de Gabinete Financiero; Coordinación de Gobierno Digital y Electrónico; Coordinación de Protección Civil y Bomberos; Coordinación General del Instituto Municipal de Cultura Física y Deporte de Metepec.</w:t>
      </w:r>
    </w:p>
    <w:p w14:paraId="7F5514DC" w14:textId="21C17729" w:rsidR="00AF4A92" w:rsidRPr="007379EE" w:rsidRDefault="00AF4A92" w:rsidP="00AF4A92">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7379EE">
        <w:rPr>
          <w:rFonts w:ascii="Palatino Linotype" w:eastAsia="Palatino Linotype" w:hAnsi="Palatino Linotype" w:cs="Palatino Linotype"/>
          <w:color w:val="000000"/>
          <w:lang w:val="es-ES_tradnl"/>
        </w:rPr>
        <w:t xml:space="preserve">Del trece de enero de dos mil veintidós, los correos emitidos de las cuentas de Presidencia Municipal; Secretaría Particular de Presidencia; Oficina de Presidencia; Sindicatura Municipal; Primera, Segunda, Tercera y Cuarta Regidurías; Secretaría del Ayuntamiento; Contraloría Municipal; Tesorería Municipal; Consejería Jurídica Municipal; Dirección de Administración; Dirección de Cultura; Dirección de Desarrollo Social; Dirección de Desarrollo Económico, Turístico y Artesanal; Dirección de Desarrollo Urbano, Metropolitano y Obras Públicas; Dirección de Igualdad de Género; Dirección de Educación; Dirección de Gobernación; Dirección de Gobierno Por Resultados; Dirección de Medio Ambiente; Dirección de Seguridad Pública y Tránsito; Dirección de Servicios Públicos; Unidad de Logística; Unidad de Transparencia; Coordinación de Comunicación Social; Coordinación de Gabinete Financiero; Coordinación de Gobierno Digital y Electrónico; </w:t>
      </w:r>
      <w:r w:rsidRPr="007379EE">
        <w:rPr>
          <w:rFonts w:ascii="Palatino Linotype" w:eastAsia="Palatino Linotype" w:hAnsi="Palatino Linotype" w:cs="Palatino Linotype"/>
          <w:color w:val="000000"/>
          <w:lang w:val="es-ES_tradnl"/>
        </w:rPr>
        <w:lastRenderedPageBreak/>
        <w:t>Coordinación de Protección Civil y Bomberos; Coordinación General del Instituto Municipal de Cultura Física y Deporte de Metepec.</w:t>
      </w:r>
    </w:p>
    <w:p w14:paraId="16052595" w14:textId="26744C39" w:rsidR="00AF4A92" w:rsidRPr="007379EE" w:rsidRDefault="00AF4A92" w:rsidP="00AF4A92">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7379EE">
        <w:rPr>
          <w:rFonts w:ascii="Palatino Linotype" w:eastAsia="Palatino Linotype" w:hAnsi="Palatino Linotype" w:cs="Palatino Linotype"/>
          <w:color w:val="000000"/>
          <w:lang w:val="es-ES_tradnl"/>
        </w:rPr>
        <w:t>Del trece de enero de dos mil veintidós, los correos recibidos de las cuentas de Presidencia Municipal; Secretaría Particular de Presidencia; Oficina de Presidencia; Sindicatura Municipal; Primera, Segunda, Tercera y Cuarta Regidurías; Secretaría del Ayuntamiento; Contraloría Municipal; Tesorería Municipal; Consejería Jurídica Municipal; Dirección de Administración; Dirección de Cultura; Dirección de Desarrollo Social; Dirección de Desarrollo Económico, Turístico y Artesanal; Dirección de Desarrollo Urbano, Metropolitano y Obras Públicas; Dirección de Igualdad de Género; Dirección de Educación; Dirección de Gobernación; Dirección de Gobierno Por Resultados; Dirección de Medio Ambiente; Dirección de Seguridad Pública y Tránsito; Dirección de Servicios Públicos; Unidad de Logística; Unidad de Transparencia; Coordinación de Comunicación Social; Coordinación de Gabinete Financiero; Coordinación de Gobierno Digital y Electrónico; Coordinación de Protección Civil y Bomberos; Coordinación General del Instituto Municipal de Cultura Física y Deporte de Metepec.</w:t>
      </w:r>
    </w:p>
    <w:p w14:paraId="6F03A380" w14:textId="77777777" w:rsidR="00AF4A92" w:rsidRPr="007379EE" w:rsidRDefault="00AF4A92"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71EF93B" w14:textId="24DA8003" w:rsidR="00C44081" w:rsidRPr="007379EE"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A dicha solicitud, el Sujeto Obligado respondió mediante </w:t>
      </w:r>
      <w:r w:rsidR="00D568AB" w:rsidRPr="007379EE">
        <w:rPr>
          <w:rFonts w:ascii="Palatino Linotype" w:eastAsia="Palatino Linotype" w:hAnsi="Palatino Linotype" w:cs="Palatino Linotype"/>
          <w:color w:val="000000"/>
          <w:sz w:val="24"/>
          <w:szCs w:val="24"/>
        </w:rPr>
        <w:t>los siguientes documentos.</w:t>
      </w:r>
    </w:p>
    <w:p w14:paraId="6D6DC309" w14:textId="26E02935" w:rsidR="00D568AB" w:rsidRPr="007379EE" w:rsidRDefault="00D568AB"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tbl>
      <w:tblPr>
        <w:tblStyle w:val="Tablaconcuadrcula"/>
        <w:tblW w:w="9067" w:type="dxa"/>
        <w:tblLook w:val="04A0" w:firstRow="1" w:lastRow="0" w:firstColumn="1" w:lastColumn="0" w:noHBand="0" w:noVBand="1"/>
      </w:tblPr>
      <w:tblGrid>
        <w:gridCol w:w="2689"/>
        <w:gridCol w:w="6378"/>
      </w:tblGrid>
      <w:tr w:rsidR="00AF4A92" w:rsidRPr="007379EE" w14:paraId="3BC54A36" w14:textId="77777777" w:rsidTr="00AF4A92">
        <w:trPr>
          <w:trHeight w:val="284"/>
        </w:trPr>
        <w:tc>
          <w:tcPr>
            <w:tcW w:w="2689" w:type="dxa"/>
          </w:tcPr>
          <w:p w14:paraId="2777D7F6" w14:textId="77777777" w:rsidR="00AF4A92" w:rsidRPr="007379EE" w:rsidRDefault="00AF4A92" w:rsidP="00626835">
            <w:pPr>
              <w:spacing w:line="276" w:lineRule="auto"/>
              <w:rPr>
                <w:rFonts w:ascii="Palatino Linotype" w:eastAsia="Palatino Linotype" w:hAnsi="Palatino Linotype" w:cs="Palatino Linotype"/>
                <w:sz w:val="20"/>
                <w:szCs w:val="20"/>
              </w:rPr>
            </w:pPr>
            <w:r w:rsidRPr="007379EE">
              <w:rPr>
                <w:rFonts w:ascii="Palatino Linotype" w:eastAsia="Palatino Linotype" w:hAnsi="Palatino Linotype" w:cs="Palatino Linotype"/>
                <w:sz w:val="20"/>
                <w:szCs w:val="20"/>
              </w:rPr>
              <w:t>00744/METEPEC/IP/2022</w:t>
            </w:r>
          </w:p>
        </w:tc>
        <w:tc>
          <w:tcPr>
            <w:tcW w:w="6378" w:type="dxa"/>
          </w:tcPr>
          <w:p w14:paraId="3BA4C924" w14:textId="7DF8DB76" w:rsidR="00AF4A92" w:rsidRPr="007379EE" w:rsidRDefault="00AF4A92"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7379EE">
              <w:rPr>
                <w:rFonts w:ascii="Palatino Linotype" w:eastAsia="Palatino Linotype" w:hAnsi="Palatino Linotype" w:cs="Palatino Linotype"/>
                <w:b/>
                <w:sz w:val="20"/>
                <w:szCs w:val="20"/>
                <w:lang w:val="es-ES_tradnl"/>
              </w:rPr>
              <w:t>744.pdf.</w:t>
            </w:r>
            <w:r w:rsidRPr="007379EE">
              <w:rPr>
                <w:rFonts w:ascii="Palatino Linotype" w:eastAsia="Palatino Linotype" w:hAnsi="Palatino Linotype" w:cs="Palatino Linotype"/>
                <w:sz w:val="20"/>
                <w:szCs w:val="20"/>
                <w:lang w:val="es-ES_tradnl"/>
              </w:rPr>
              <w:t xml:space="preserve"> Oficio número MET/PM/OP/125/2022 suscrito por el </w:t>
            </w:r>
            <w:proofErr w:type="gramStart"/>
            <w:r w:rsidRPr="007379EE">
              <w:rPr>
                <w:rFonts w:ascii="Palatino Linotype" w:eastAsia="Palatino Linotype" w:hAnsi="Palatino Linotype" w:cs="Palatino Linotype"/>
                <w:sz w:val="20"/>
                <w:szCs w:val="20"/>
                <w:lang w:val="es-ES_tradnl"/>
              </w:rPr>
              <w:t>Jefe</w:t>
            </w:r>
            <w:proofErr w:type="gramEnd"/>
            <w:r w:rsidRPr="007379EE">
              <w:rPr>
                <w:rFonts w:ascii="Palatino Linotype" w:eastAsia="Palatino Linotype" w:hAnsi="Palatino Linotype" w:cs="Palatino Linotype"/>
                <w:sz w:val="20"/>
                <w:szCs w:val="20"/>
                <w:lang w:val="es-ES_tradnl"/>
              </w:rPr>
              <w:t xml:space="preserve"> de la Oficina de la Presidencia con el cual informó que en el Ayuntamiento no se tiene la figura de Secretaría Particular de la Presidencia. </w:t>
            </w:r>
          </w:p>
        </w:tc>
      </w:tr>
      <w:tr w:rsidR="00AF4A92" w:rsidRPr="007379EE" w14:paraId="31D27839" w14:textId="77777777" w:rsidTr="00AF4A92">
        <w:trPr>
          <w:trHeight w:val="284"/>
        </w:trPr>
        <w:tc>
          <w:tcPr>
            <w:tcW w:w="2689" w:type="dxa"/>
          </w:tcPr>
          <w:p w14:paraId="1ABCD52F" w14:textId="77777777" w:rsidR="00AF4A92" w:rsidRPr="007379EE" w:rsidRDefault="00AF4A92" w:rsidP="00626835">
            <w:pPr>
              <w:spacing w:line="276" w:lineRule="auto"/>
              <w:rPr>
                <w:rFonts w:ascii="Palatino Linotype" w:eastAsia="Palatino Linotype" w:hAnsi="Palatino Linotype" w:cs="Palatino Linotype"/>
                <w:sz w:val="20"/>
                <w:szCs w:val="20"/>
              </w:rPr>
            </w:pPr>
            <w:r w:rsidRPr="007379EE">
              <w:rPr>
                <w:rFonts w:ascii="Palatino Linotype" w:eastAsia="Palatino Linotype" w:hAnsi="Palatino Linotype" w:cs="Palatino Linotype"/>
                <w:sz w:val="20"/>
                <w:szCs w:val="20"/>
              </w:rPr>
              <w:lastRenderedPageBreak/>
              <w:t>00749/METEPEC/IP/2022</w:t>
            </w:r>
          </w:p>
        </w:tc>
        <w:tc>
          <w:tcPr>
            <w:tcW w:w="6378" w:type="dxa"/>
          </w:tcPr>
          <w:p w14:paraId="594B1E33" w14:textId="0FFDED41" w:rsidR="00AF4A92" w:rsidRPr="007379EE" w:rsidRDefault="00AF4A92"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7379EE">
              <w:rPr>
                <w:rFonts w:ascii="Palatino Linotype" w:eastAsia="Palatino Linotype" w:hAnsi="Palatino Linotype" w:cs="Palatino Linotype"/>
                <w:b/>
                <w:sz w:val="20"/>
                <w:szCs w:val="20"/>
                <w:lang w:val="es-ES_tradnl"/>
              </w:rPr>
              <w:t>OFICIO SMM102 SOLICITUD 00749METEPECIP2022_202202091436.pdf.</w:t>
            </w:r>
            <w:r w:rsidRPr="007379EE">
              <w:rPr>
                <w:rFonts w:ascii="Palatino Linotype" w:eastAsia="Palatino Linotype" w:hAnsi="Palatino Linotype" w:cs="Palatino Linotype"/>
                <w:sz w:val="20"/>
                <w:szCs w:val="20"/>
                <w:lang w:val="es-ES_tradnl"/>
              </w:rPr>
              <w:t xml:space="preserve"> </w:t>
            </w:r>
            <w:r w:rsidR="00B37979" w:rsidRPr="007379EE">
              <w:rPr>
                <w:rFonts w:ascii="Palatino Linotype" w:eastAsia="Palatino Linotype" w:hAnsi="Palatino Linotype" w:cs="Palatino Linotype"/>
                <w:sz w:val="20"/>
                <w:szCs w:val="20"/>
                <w:lang w:val="es-ES_tradnl"/>
              </w:rPr>
              <w:t>Oficio número SMM/102/2022 suscrito por la Síndico Municipal con el que se informó que no se recibió ningún correo electrónico en dicha fecha.</w:t>
            </w:r>
          </w:p>
        </w:tc>
      </w:tr>
      <w:tr w:rsidR="00AF4A92" w:rsidRPr="007379EE" w14:paraId="5AA71A7A" w14:textId="77777777" w:rsidTr="00AF4A92">
        <w:trPr>
          <w:trHeight w:val="284"/>
        </w:trPr>
        <w:tc>
          <w:tcPr>
            <w:tcW w:w="2689" w:type="dxa"/>
          </w:tcPr>
          <w:p w14:paraId="725AF98C" w14:textId="77777777" w:rsidR="00AF4A92" w:rsidRPr="007379EE" w:rsidRDefault="00AF4A92" w:rsidP="00626835">
            <w:pPr>
              <w:spacing w:line="276" w:lineRule="auto"/>
              <w:rPr>
                <w:rFonts w:ascii="Palatino Linotype" w:eastAsia="Palatino Linotype" w:hAnsi="Palatino Linotype" w:cs="Palatino Linotype"/>
                <w:sz w:val="20"/>
                <w:szCs w:val="20"/>
              </w:rPr>
            </w:pPr>
            <w:r w:rsidRPr="007379EE">
              <w:rPr>
                <w:rFonts w:ascii="Palatino Linotype" w:eastAsia="Palatino Linotype" w:hAnsi="Palatino Linotype" w:cs="Palatino Linotype"/>
                <w:sz w:val="20"/>
                <w:szCs w:val="20"/>
              </w:rPr>
              <w:t>00751/METEPEC/IP/2022</w:t>
            </w:r>
          </w:p>
        </w:tc>
        <w:tc>
          <w:tcPr>
            <w:tcW w:w="6378" w:type="dxa"/>
          </w:tcPr>
          <w:p w14:paraId="27245DB5" w14:textId="1EC3431F" w:rsidR="00AF4A92" w:rsidRPr="007379EE" w:rsidRDefault="00AF4A92"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7379EE">
              <w:rPr>
                <w:rFonts w:ascii="Palatino Linotype" w:eastAsia="Palatino Linotype" w:hAnsi="Palatino Linotype" w:cs="Palatino Linotype"/>
                <w:b/>
                <w:sz w:val="20"/>
                <w:szCs w:val="20"/>
                <w:lang w:val="es-ES_tradnl"/>
              </w:rPr>
              <w:t xml:space="preserve">Correo de Municipio de Metepec - Sismos en Latinoamérica 2021 </w:t>
            </w:r>
            <w:proofErr w:type="spellStart"/>
            <w:r w:rsidRPr="007379EE">
              <w:rPr>
                <w:rFonts w:ascii="Palatino Linotype" w:eastAsia="Palatino Linotype" w:hAnsi="Palatino Linotype" w:cs="Palatino Linotype"/>
                <w:b/>
                <w:sz w:val="20"/>
                <w:szCs w:val="20"/>
                <w:lang w:val="es-ES_tradnl"/>
              </w:rPr>
              <w:t>Earthquakes</w:t>
            </w:r>
            <w:proofErr w:type="spellEnd"/>
            <w:r w:rsidR="00B37979" w:rsidRPr="007379EE">
              <w:rPr>
                <w:rFonts w:ascii="Palatino Linotype" w:eastAsia="Palatino Linotype" w:hAnsi="Palatino Linotype" w:cs="Palatino Linotype"/>
                <w:b/>
                <w:sz w:val="20"/>
                <w:szCs w:val="20"/>
                <w:lang w:val="es-ES_tradnl"/>
              </w:rPr>
              <w:t xml:space="preserve"> in </w:t>
            </w:r>
            <w:proofErr w:type="spellStart"/>
            <w:r w:rsidR="00B37979" w:rsidRPr="007379EE">
              <w:rPr>
                <w:rFonts w:ascii="Palatino Linotype" w:eastAsia="Palatino Linotype" w:hAnsi="Palatino Linotype" w:cs="Palatino Linotype"/>
                <w:b/>
                <w:sz w:val="20"/>
                <w:szCs w:val="20"/>
                <w:lang w:val="es-ES_tradnl"/>
              </w:rPr>
              <w:t>Latin</w:t>
            </w:r>
            <w:proofErr w:type="spellEnd"/>
            <w:r w:rsidR="00B37979" w:rsidRPr="007379EE">
              <w:rPr>
                <w:rFonts w:ascii="Palatino Linotype" w:eastAsia="Palatino Linotype" w:hAnsi="Palatino Linotype" w:cs="Palatino Linotype"/>
                <w:b/>
                <w:sz w:val="20"/>
                <w:szCs w:val="20"/>
                <w:lang w:val="es-ES_tradnl"/>
              </w:rPr>
              <w:t xml:space="preserve"> </w:t>
            </w:r>
            <w:proofErr w:type="spellStart"/>
            <w:r w:rsidR="00B37979" w:rsidRPr="007379EE">
              <w:rPr>
                <w:rFonts w:ascii="Palatino Linotype" w:eastAsia="Palatino Linotype" w:hAnsi="Palatino Linotype" w:cs="Palatino Linotype"/>
                <w:b/>
                <w:sz w:val="20"/>
                <w:szCs w:val="20"/>
                <w:lang w:val="es-ES_tradnl"/>
              </w:rPr>
              <w:t>America</w:t>
            </w:r>
            <w:proofErr w:type="spellEnd"/>
            <w:r w:rsidR="00B37979" w:rsidRPr="007379EE">
              <w:rPr>
                <w:rFonts w:ascii="Palatino Linotype" w:eastAsia="Palatino Linotype" w:hAnsi="Palatino Linotype" w:cs="Palatino Linotype"/>
                <w:b/>
                <w:sz w:val="20"/>
                <w:szCs w:val="20"/>
                <w:lang w:val="es-ES_tradnl"/>
              </w:rPr>
              <w:t xml:space="preserve"> 11 Ene 05.pdf</w:t>
            </w:r>
            <w:r w:rsidR="00B37979" w:rsidRPr="007379EE">
              <w:rPr>
                <w:rFonts w:ascii="Palatino Linotype" w:eastAsia="Palatino Linotype" w:hAnsi="Palatino Linotype" w:cs="Palatino Linotype"/>
                <w:sz w:val="20"/>
                <w:szCs w:val="20"/>
                <w:lang w:val="es-ES_tradnl"/>
              </w:rPr>
              <w:t>. Correo electrónico recibido en la fecha referida.</w:t>
            </w:r>
          </w:p>
          <w:p w14:paraId="392BA752" w14:textId="5784AC48" w:rsidR="00AF4A92" w:rsidRPr="007379EE" w:rsidRDefault="00AF4A92"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7379EE">
              <w:rPr>
                <w:rFonts w:ascii="Palatino Linotype" w:eastAsia="Palatino Linotype" w:hAnsi="Palatino Linotype" w:cs="Palatino Linotype"/>
                <w:b/>
                <w:sz w:val="20"/>
                <w:szCs w:val="20"/>
                <w:lang w:val="es-ES_tradnl"/>
              </w:rPr>
              <w:t>Correo de Municipio de Metepec - Anexo de peticiones 11 Ene 02.pdf</w:t>
            </w:r>
            <w:r w:rsidR="00B37979" w:rsidRPr="007379EE">
              <w:rPr>
                <w:rFonts w:ascii="Palatino Linotype" w:eastAsia="Palatino Linotype" w:hAnsi="Palatino Linotype" w:cs="Palatino Linotype"/>
                <w:b/>
                <w:sz w:val="20"/>
                <w:szCs w:val="20"/>
                <w:lang w:val="es-ES_tradnl"/>
              </w:rPr>
              <w:t>.</w:t>
            </w:r>
            <w:r w:rsidRPr="007379EE">
              <w:rPr>
                <w:rFonts w:ascii="Palatino Linotype" w:eastAsia="Palatino Linotype" w:hAnsi="Palatino Linotype" w:cs="Palatino Linotype"/>
                <w:sz w:val="20"/>
                <w:szCs w:val="20"/>
                <w:lang w:val="es-ES_tradnl"/>
              </w:rPr>
              <w:t xml:space="preserve"> </w:t>
            </w:r>
            <w:r w:rsidR="00B37979" w:rsidRPr="007379EE">
              <w:rPr>
                <w:rFonts w:ascii="Palatino Linotype" w:eastAsia="Palatino Linotype" w:hAnsi="Palatino Linotype" w:cs="Palatino Linotype"/>
                <w:sz w:val="20"/>
                <w:szCs w:val="20"/>
                <w:lang w:val="es-ES_tradnl"/>
              </w:rPr>
              <w:t>Correo electrónico recibido desde una cuenta</w:t>
            </w:r>
            <w:r w:rsidR="000D61FD" w:rsidRPr="007379EE">
              <w:rPr>
                <w:rFonts w:ascii="Palatino Linotype" w:eastAsia="Palatino Linotype" w:hAnsi="Palatino Linotype" w:cs="Palatino Linotype"/>
                <w:sz w:val="20"/>
                <w:szCs w:val="20"/>
                <w:lang w:val="es-ES_tradnl"/>
              </w:rPr>
              <w:t xml:space="preserve"> particular en la fecha referida</w:t>
            </w:r>
            <w:r w:rsidR="00B37979" w:rsidRPr="007379EE">
              <w:rPr>
                <w:rFonts w:ascii="Palatino Linotype" w:eastAsia="Palatino Linotype" w:hAnsi="Palatino Linotype" w:cs="Palatino Linotype"/>
                <w:sz w:val="20"/>
                <w:szCs w:val="20"/>
                <w:lang w:val="es-ES_tradnl"/>
              </w:rPr>
              <w:t>.</w:t>
            </w:r>
          </w:p>
          <w:p w14:paraId="5ABEC1F7" w14:textId="338C3FF2" w:rsidR="00AF4A92" w:rsidRPr="007379EE" w:rsidRDefault="00AF4A92"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7379EE">
              <w:rPr>
                <w:rFonts w:ascii="Palatino Linotype" w:eastAsia="Palatino Linotype" w:hAnsi="Palatino Linotype" w:cs="Palatino Linotype"/>
                <w:b/>
                <w:sz w:val="20"/>
                <w:szCs w:val="20"/>
                <w:lang w:val="es-ES_tradnl"/>
              </w:rPr>
              <w:t>Correo de Municipio de Metepec - Incremente Las Ganancias En Su Cementerio Con Nichos Y C</w:t>
            </w:r>
            <w:r w:rsidR="000D61FD" w:rsidRPr="007379EE">
              <w:rPr>
                <w:rFonts w:ascii="Palatino Linotype" w:eastAsia="Palatino Linotype" w:hAnsi="Palatino Linotype" w:cs="Palatino Linotype"/>
                <w:b/>
                <w:sz w:val="20"/>
                <w:szCs w:val="20"/>
                <w:lang w:val="es-ES_tradnl"/>
              </w:rPr>
              <w:t>riptas Iluminadas 11 Ene 03.pdf.</w:t>
            </w:r>
            <w:r w:rsidR="000D61FD" w:rsidRPr="007379EE">
              <w:rPr>
                <w:rFonts w:ascii="Palatino Linotype" w:eastAsia="Palatino Linotype" w:hAnsi="Palatino Linotype" w:cs="Palatino Linotype"/>
                <w:sz w:val="20"/>
                <w:szCs w:val="20"/>
                <w:lang w:val="es-ES_tradnl"/>
              </w:rPr>
              <w:t xml:space="preserve"> Correo con promociones relativas a nichos y criptas.</w:t>
            </w:r>
          </w:p>
          <w:p w14:paraId="6323FE04" w14:textId="33E9F7E8" w:rsidR="00AF4A92" w:rsidRPr="007379EE" w:rsidRDefault="00AF4A92"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7379EE">
              <w:rPr>
                <w:rFonts w:ascii="Palatino Linotype" w:eastAsia="Palatino Linotype" w:hAnsi="Palatino Linotype" w:cs="Palatino Linotype"/>
                <w:b/>
                <w:sz w:val="20"/>
                <w:szCs w:val="20"/>
                <w:lang w:val="es-ES_tradnl"/>
              </w:rPr>
              <w:t>Correo de Municipio de Metepec - SOLICITUDES 11 Ene 01.pdf</w:t>
            </w:r>
            <w:r w:rsidR="000D61FD" w:rsidRPr="007379EE">
              <w:rPr>
                <w:rFonts w:ascii="Palatino Linotype" w:eastAsia="Palatino Linotype" w:hAnsi="Palatino Linotype" w:cs="Palatino Linotype"/>
                <w:b/>
                <w:sz w:val="20"/>
                <w:szCs w:val="20"/>
                <w:lang w:val="es-ES_tradnl"/>
              </w:rPr>
              <w:t>.</w:t>
            </w:r>
            <w:r w:rsidRPr="007379EE">
              <w:rPr>
                <w:rFonts w:ascii="Palatino Linotype" w:eastAsia="Palatino Linotype" w:hAnsi="Palatino Linotype" w:cs="Palatino Linotype"/>
                <w:sz w:val="20"/>
                <w:szCs w:val="20"/>
                <w:lang w:val="es-ES_tradnl"/>
              </w:rPr>
              <w:t xml:space="preserve"> </w:t>
            </w:r>
            <w:r w:rsidR="000D61FD" w:rsidRPr="007379EE">
              <w:rPr>
                <w:rFonts w:ascii="Palatino Linotype" w:eastAsia="Palatino Linotype" w:hAnsi="Palatino Linotype" w:cs="Palatino Linotype"/>
                <w:sz w:val="20"/>
                <w:szCs w:val="20"/>
                <w:lang w:val="es-ES_tradnl"/>
              </w:rPr>
              <w:t>Correo electrónico recibido desde una cuenta particular en la fecha referida.</w:t>
            </w:r>
          </w:p>
          <w:p w14:paraId="76D4BEC2" w14:textId="08CF131F" w:rsidR="00AF4A92" w:rsidRPr="007379EE" w:rsidRDefault="00AF4A92"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7379EE">
              <w:rPr>
                <w:rFonts w:ascii="Palatino Linotype" w:eastAsia="Palatino Linotype" w:hAnsi="Palatino Linotype" w:cs="Palatino Linotype"/>
                <w:b/>
                <w:sz w:val="20"/>
                <w:szCs w:val="20"/>
                <w:lang w:val="es-ES_tradnl"/>
              </w:rPr>
              <w:t xml:space="preserve">Correo de Municipio de Metepec - </w:t>
            </w:r>
            <w:proofErr w:type="spellStart"/>
            <w:r w:rsidRPr="007379EE">
              <w:rPr>
                <w:rFonts w:ascii="Palatino Linotype" w:eastAsia="Palatino Linotype" w:hAnsi="Palatino Linotype" w:cs="Palatino Linotype"/>
                <w:b/>
                <w:sz w:val="20"/>
                <w:szCs w:val="20"/>
                <w:lang w:val="es-ES_tradnl"/>
              </w:rPr>
              <w:t>Delivery</w:t>
            </w:r>
            <w:proofErr w:type="spellEnd"/>
            <w:r w:rsidRPr="007379EE">
              <w:rPr>
                <w:rFonts w:ascii="Palatino Linotype" w:eastAsia="Palatino Linotype" w:hAnsi="Palatino Linotype" w:cs="Palatino Linotype"/>
                <w:b/>
                <w:sz w:val="20"/>
                <w:szCs w:val="20"/>
                <w:lang w:val="es-ES_tradnl"/>
              </w:rPr>
              <w:t xml:space="preserve"> </w:t>
            </w:r>
            <w:proofErr w:type="gramStart"/>
            <w:r w:rsidRPr="007379EE">
              <w:rPr>
                <w:rFonts w:ascii="Palatino Linotype" w:eastAsia="Palatino Linotype" w:hAnsi="Palatino Linotype" w:cs="Palatino Linotype"/>
                <w:b/>
                <w:sz w:val="20"/>
                <w:szCs w:val="20"/>
                <w:lang w:val="es-ES_tradnl"/>
              </w:rPr>
              <w:t>Status</w:t>
            </w:r>
            <w:proofErr w:type="gramEnd"/>
            <w:r w:rsidRPr="007379EE">
              <w:rPr>
                <w:rFonts w:ascii="Palatino Linotype" w:eastAsia="Palatino Linotype" w:hAnsi="Palatino Linotype" w:cs="Palatino Linotype"/>
                <w:b/>
                <w:sz w:val="20"/>
                <w:szCs w:val="20"/>
                <w:lang w:val="es-ES_tradnl"/>
              </w:rPr>
              <w:t xml:space="preserve"> </w:t>
            </w:r>
            <w:proofErr w:type="spellStart"/>
            <w:r w:rsidRPr="007379EE">
              <w:rPr>
                <w:rFonts w:ascii="Palatino Linotype" w:eastAsia="Palatino Linotype" w:hAnsi="Palatino Linotype" w:cs="Palatino Linotype"/>
                <w:b/>
                <w:sz w:val="20"/>
                <w:szCs w:val="20"/>
                <w:lang w:val="es-ES_tradnl"/>
              </w:rPr>
              <w:t>Notification</w:t>
            </w:r>
            <w:proofErr w:type="spellEnd"/>
            <w:r w:rsidRPr="007379EE">
              <w:rPr>
                <w:rFonts w:ascii="Palatino Linotype" w:eastAsia="Palatino Linotype" w:hAnsi="Palatino Linotype" w:cs="Palatino Linotype"/>
                <w:b/>
                <w:sz w:val="20"/>
                <w:szCs w:val="20"/>
                <w:lang w:val="es-ES_tradnl"/>
              </w:rPr>
              <w:t xml:space="preserve"> (</w:t>
            </w:r>
            <w:proofErr w:type="spellStart"/>
            <w:r w:rsidRPr="007379EE">
              <w:rPr>
                <w:rFonts w:ascii="Palatino Linotype" w:eastAsia="Palatino Linotype" w:hAnsi="Palatino Linotype" w:cs="Palatino Linotype"/>
                <w:b/>
                <w:sz w:val="20"/>
                <w:szCs w:val="20"/>
                <w:lang w:val="es-ES_tradnl"/>
              </w:rPr>
              <w:t>Failure</w:t>
            </w:r>
            <w:proofErr w:type="spellEnd"/>
            <w:r w:rsidRPr="007379EE">
              <w:rPr>
                <w:rFonts w:ascii="Palatino Linotype" w:eastAsia="Palatino Linotype" w:hAnsi="Palatino Linotype" w:cs="Palatino Linotype"/>
                <w:b/>
                <w:sz w:val="20"/>
                <w:szCs w:val="20"/>
                <w:lang w:val="es-ES_tradnl"/>
              </w:rPr>
              <w:t>) 11 Ene 04.pdf</w:t>
            </w:r>
            <w:r w:rsidR="000D61FD" w:rsidRPr="007379EE">
              <w:rPr>
                <w:rFonts w:ascii="Palatino Linotype" w:eastAsia="Palatino Linotype" w:hAnsi="Palatino Linotype" w:cs="Palatino Linotype"/>
                <w:b/>
                <w:sz w:val="20"/>
                <w:szCs w:val="20"/>
                <w:lang w:val="es-ES_tradnl"/>
              </w:rPr>
              <w:t>.</w:t>
            </w:r>
            <w:r w:rsidR="000D61FD" w:rsidRPr="007379EE">
              <w:rPr>
                <w:rFonts w:ascii="Palatino Linotype" w:eastAsia="Palatino Linotype" w:hAnsi="Palatino Linotype" w:cs="Palatino Linotype"/>
                <w:sz w:val="20"/>
                <w:szCs w:val="20"/>
                <w:lang w:val="es-ES_tradnl"/>
              </w:rPr>
              <w:t xml:space="preserve"> Notificación de error en la entrega de un correo electrónico.</w:t>
            </w:r>
          </w:p>
        </w:tc>
      </w:tr>
      <w:tr w:rsidR="00AF4A92" w:rsidRPr="007379EE" w14:paraId="639095C1" w14:textId="77777777" w:rsidTr="00AF4A92">
        <w:trPr>
          <w:trHeight w:val="284"/>
        </w:trPr>
        <w:tc>
          <w:tcPr>
            <w:tcW w:w="2689" w:type="dxa"/>
          </w:tcPr>
          <w:p w14:paraId="57AF99DA" w14:textId="77777777" w:rsidR="00AF4A92" w:rsidRPr="007379EE" w:rsidRDefault="00AF4A92" w:rsidP="00626835">
            <w:pPr>
              <w:spacing w:line="276" w:lineRule="auto"/>
              <w:rPr>
                <w:rFonts w:ascii="Palatino Linotype" w:eastAsia="Palatino Linotype" w:hAnsi="Palatino Linotype" w:cs="Palatino Linotype"/>
                <w:sz w:val="20"/>
                <w:szCs w:val="20"/>
              </w:rPr>
            </w:pPr>
            <w:r w:rsidRPr="007379EE">
              <w:rPr>
                <w:rFonts w:ascii="Palatino Linotype" w:eastAsia="Palatino Linotype" w:hAnsi="Palatino Linotype" w:cs="Palatino Linotype"/>
                <w:sz w:val="20"/>
                <w:szCs w:val="20"/>
              </w:rPr>
              <w:t>00752/METEPEC/IP/2022</w:t>
            </w:r>
          </w:p>
        </w:tc>
        <w:tc>
          <w:tcPr>
            <w:tcW w:w="6378" w:type="dxa"/>
          </w:tcPr>
          <w:p w14:paraId="06AE30BE" w14:textId="77327706" w:rsidR="00AF4A92" w:rsidRPr="007379EE" w:rsidRDefault="00AF4A92"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7379EE">
              <w:rPr>
                <w:rFonts w:ascii="Palatino Linotype" w:eastAsia="Palatino Linotype" w:hAnsi="Palatino Linotype" w:cs="Palatino Linotype"/>
                <w:b/>
                <w:sz w:val="20"/>
                <w:szCs w:val="20"/>
                <w:lang w:val="es-ES_tradnl"/>
              </w:rPr>
              <w:t>CIM CI 256 2022.pdf</w:t>
            </w:r>
            <w:r w:rsidR="000D61FD" w:rsidRPr="007379EE">
              <w:rPr>
                <w:rFonts w:ascii="Palatino Linotype" w:eastAsia="Palatino Linotype" w:hAnsi="Palatino Linotype" w:cs="Palatino Linotype"/>
                <w:b/>
                <w:sz w:val="20"/>
                <w:szCs w:val="20"/>
                <w:lang w:val="es-ES_tradnl"/>
              </w:rPr>
              <w:t>.</w:t>
            </w:r>
            <w:r w:rsidR="000D61FD" w:rsidRPr="007379EE">
              <w:rPr>
                <w:rFonts w:ascii="Palatino Linotype" w:eastAsia="Palatino Linotype" w:hAnsi="Palatino Linotype" w:cs="Palatino Linotype"/>
                <w:sz w:val="20"/>
                <w:szCs w:val="20"/>
                <w:lang w:val="es-ES_tradnl"/>
              </w:rPr>
              <w:t xml:space="preserve"> Oficio número CIM/CI/256/2022 suscrito por el Contralor Interno Municipal, con el cual informó que no se encontró la información solicitada.</w:t>
            </w:r>
          </w:p>
        </w:tc>
      </w:tr>
      <w:tr w:rsidR="00AF4A92" w:rsidRPr="007379EE" w14:paraId="16F017DB" w14:textId="77777777" w:rsidTr="00AF4A92">
        <w:trPr>
          <w:trHeight w:val="284"/>
        </w:trPr>
        <w:tc>
          <w:tcPr>
            <w:tcW w:w="2689" w:type="dxa"/>
          </w:tcPr>
          <w:p w14:paraId="3CCDF7D0" w14:textId="77777777" w:rsidR="00AF4A92" w:rsidRPr="007379EE" w:rsidRDefault="00AF4A92" w:rsidP="00626835">
            <w:pPr>
              <w:spacing w:line="276" w:lineRule="auto"/>
              <w:rPr>
                <w:rFonts w:ascii="Palatino Linotype" w:eastAsia="Palatino Linotype" w:hAnsi="Palatino Linotype" w:cs="Palatino Linotype"/>
                <w:sz w:val="20"/>
                <w:szCs w:val="20"/>
              </w:rPr>
            </w:pPr>
            <w:r w:rsidRPr="007379EE">
              <w:rPr>
                <w:rFonts w:ascii="Palatino Linotype" w:eastAsia="Palatino Linotype" w:hAnsi="Palatino Linotype" w:cs="Palatino Linotype"/>
                <w:sz w:val="20"/>
                <w:szCs w:val="20"/>
              </w:rPr>
              <w:t>00753/METEPEC/IP/2022</w:t>
            </w:r>
          </w:p>
        </w:tc>
        <w:tc>
          <w:tcPr>
            <w:tcW w:w="6378" w:type="dxa"/>
          </w:tcPr>
          <w:p w14:paraId="44A8B337" w14:textId="2E484247" w:rsidR="00AF4A92" w:rsidRPr="007379EE" w:rsidRDefault="00AF4A92" w:rsidP="00626835">
            <w:pPr>
              <w:pStyle w:val="Prrafodelista"/>
              <w:numPr>
                <w:ilvl w:val="0"/>
                <w:numId w:val="10"/>
              </w:numPr>
              <w:spacing w:line="276" w:lineRule="auto"/>
              <w:ind w:left="466"/>
              <w:contextualSpacing/>
              <w:rPr>
                <w:rFonts w:ascii="Palatino Linotype" w:eastAsia="Palatino Linotype" w:hAnsi="Palatino Linotype" w:cs="Palatino Linotype"/>
                <w:b/>
                <w:sz w:val="20"/>
                <w:szCs w:val="20"/>
                <w:lang w:val="es-ES_tradnl"/>
              </w:rPr>
            </w:pPr>
            <w:r w:rsidRPr="007379EE">
              <w:rPr>
                <w:rFonts w:ascii="Palatino Linotype" w:eastAsia="Palatino Linotype" w:hAnsi="Palatino Linotype" w:cs="Palatino Linotype"/>
                <w:b/>
                <w:sz w:val="20"/>
                <w:szCs w:val="20"/>
                <w:lang w:val="es-ES_tradnl"/>
              </w:rPr>
              <w:t>753-UT.pdf</w:t>
            </w:r>
            <w:r w:rsidR="000D61FD" w:rsidRPr="007379EE">
              <w:rPr>
                <w:rFonts w:ascii="Palatino Linotype" w:eastAsia="Palatino Linotype" w:hAnsi="Palatino Linotype" w:cs="Palatino Linotype"/>
                <w:b/>
                <w:sz w:val="20"/>
                <w:szCs w:val="20"/>
                <w:lang w:val="es-ES_tradnl"/>
              </w:rPr>
              <w:t>.</w:t>
            </w:r>
            <w:r w:rsidR="000D61FD" w:rsidRPr="007379EE">
              <w:rPr>
                <w:rFonts w:ascii="Palatino Linotype" w:eastAsia="Palatino Linotype" w:hAnsi="Palatino Linotype" w:cs="Palatino Linotype"/>
                <w:sz w:val="20"/>
                <w:szCs w:val="20"/>
                <w:lang w:val="es-ES_tradnl"/>
              </w:rPr>
              <w:t xml:space="preserve"> Oficio </w:t>
            </w:r>
            <w:r w:rsidR="00626835" w:rsidRPr="007379EE">
              <w:rPr>
                <w:rFonts w:ascii="Palatino Linotype" w:eastAsia="Palatino Linotype" w:hAnsi="Palatino Linotype" w:cs="Palatino Linotype"/>
                <w:sz w:val="20"/>
                <w:szCs w:val="20"/>
                <w:lang w:val="es-ES_tradnl"/>
              </w:rPr>
              <w:t xml:space="preserve">número TM/0423/2022, suscrito por el Tesorero Municipal con el que informó </w:t>
            </w:r>
            <w:proofErr w:type="gramStart"/>
            <w:r w:rsidR="00626835" w:rsidRPr="007379EE">
              <w:rPr>
                <w:rFonts w:ascii="Palatino Linotype" w:eastAsia="Palatino Linotype" w:hAnsi="Palatino Linotype" w:cs="Palatino Linotype"/>
                <w:sz w:val="20"/>
                <w:szCs w:val="20"/>
                <w:lang w:val="es-ES_tradnl"/>
              </w:rPr>
              <w:t>que</w:t>
            </w:r>
            <w:proofErr w:type="gramEnd"/>
            <w:r w:rsidR="00626835" w:rsidRPr="007379EE">
              <w:rPr>
                <w:rFonts w:ascii="Palatino Linotype" w:eastAsia="Palatino Linotype" w:hAnsi="Palatino Linotype" w:cs="Palatino Linotype"/>
                <w:sz w:val="20"/>
                <w:szCs w:val="20"/>
                <w:lang w:val="es-ES_tradnl"/>
              </w:rPr>
              <w:t xml:space="preserve"> al 08 de febrero de 2022, no se habían asignado correos institucionales.</w:t>
            </w:r>
          </w:p>
        </w:tc>
      </w:tr>
      <w:tr w:rsidR="00AF4A92" w:rsidRPr="007379EE" w14:paraId="6D4EC2D8" w14:textId="77777777" w:rsidTr="00AF4A92">
        <w:trPr>
          <w:trHeight w:val="284"/>
        </w:trPr>
        <w:tc>
          <w:tcPr>
            <w:tcW w:w="2689" w:type="dxa"/>
          </w:tcPr>
          <w:p w14:paraId="13CFDBFE" w14:textId="77777777" w:rsidR="00AF4A92" w:rsidRPr="007379EE" w:rsidRDefault="00AF4A92" w:rsidP="00626835">
            <w:pPr>
              <w:spacing w:line="276" w:lineRule="auto"/>
              <w:rPr>
                <w:rFonts w:ascii="Palatino Linotype" w:eastAsia="Palatino Linotype" w:hAnsi="Palatino Linotype" w:cs="Palatino Linotype"/>
                <w:sz w:val="20"/>
                <w:szCs w:val="20"/>
              </w:rPr>
            </w:pPr>
            <w:r w:rsidRPr="007379EE">
              <w:rPr>
                <w:rFonts w:ascii="Palatino Linotype" w:eastAsia="Palatino Linotype" w:hAnsi="Palatino Linotype" w:cs="Palatino Linotype"/>
                <w:sz w:val="20"/>
                <w:szCs w:val="20"/>
              </w:rPr>
              <w:t>00756/METEPEC/IP/2022</w:t>
            </w:r>
          </w:p>
        </w:tc>
        <w:tc>
          <w:tcPr>
            <w:tcW w:w="6378" w:type="dxa"/>
          </w:tcPr>
          <w:p w14:paraId="283751ED" w14:textId="203E504E" w:rsidR="00AF4A92" w:rsidRPr="007379EE" w:rsidRDefault="00AF4A92"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7379EE">
              <w:rPr>
                <w:rFonts w:ascii="Palatino Linotype" w:eastAsia="Palatino Linotype" w:hAnsi="Palatino Linotype" w:cs="Palatino Linotype"/>
                <w:b/>
                <w:sz w:val="20"/>
                <w:szCs w:val="20"/>
                <w:lang w:val="es-ES_tradnl"/>
              </w:rPr>
              <w:t>756.pdf</w:t>
            </w:r>
            <w:r w:rsidR="00626835" w:rsidRPr="007379EE">
              <w:rPr>
                <w:rFonts w:ascii="Palatino Linotype" w:eastAsia="Palatino Linotype" w:hAnsi="Palatino Linotype" w:cs="Palatino Linotype"/>
                <w:sz w:val="20"/>
                <w:szCs w:val="20"/>
                <w:lang w:val="es-ES_tradnl"/>
              </w:rPr>
              <w:t>. Oficio número DC/0111/2022</w:t>
            </w:r>
            <w:r w:rsidR="00450BCC" w:rsidRPr="007379EE">
              <w:rPr>
                <w:rFonts w:ascii="Palatino Linotype" w:eastAsia="Palatino Linotype" w:hAnsi="Palatino Linotype" w:cs="Palatino Linotype"/>
                <w:sz w:val="20"/>
                <w:szCs w:val="20"/>
                <w:lang w:val="es-ES_tradnl"/>
              </w:rPr>
              <w:t xml:space="preserve">. Emitido por la </w:t>
            </w:r>
            <w:proofErr w:type="gramStart"/>
            <w:r w:rsidR="00450BCC" w:rsidRPr="007379EE">
              <w:rPr>
                <w:rFonts w:ascii="Palatino Linotype" w:eastAsia="Palatino Linotype" w:hAnsi="Palatino Linotype" w:cs="Palatino Linotype"/>
                <w:sz w:val="20"/>
                <w:szCs w:val="20"/>
                <w:lang w:val="es-ES_tradnl"/>
              </w:rPr>
              <w:t>Directora</w:t>
            </w:r>
            <w:proofErr w:type="gramEnd"/>
            <w:r w:rsidR="00450BCC" w:rsidRPr="007379EE">
              <w:rPr>
                <w:rFonts w:ascii="Palatino Linotype" w:eastAsia="Palatino Linotype" w:hAnsi="Palatino Linotype" w:cs="Palatino Linotype"/>
                <w:sz w:val="20"/>
                <w:szCs w:val="20"/>
                <w:lang w:val="es-ES_tradnl"/>
              </w:rPr>
              <w:t xml:space="preserve"> de Cultura, con el que se informó que no se recibió ningún correo electrónico en la fecha solicitada.</w:t>
            </w:r>
          </w:p>
        </w:tc>
      </w:tr>
      <w:tr w:rsidR="00AF4A92" w:rsidRPr="007379EE" w14:paraId="26E69C22" w14:textId="77777777" w:rsidTr="00AF4A92">
        <w:trPr>
          <w:trHeight w:val="284"/>
        </w:trPr>
        <w:tc>
          <w:tcPr>
            <w:tcW w:w="2689" w:type="dxa"/>
          </w:tcPr>
          <w:p w14:paraId="0195B8D5" w14:textId="77777777" w:rsidR="00AF4A92" w:rsidRPr="007379EE" w:rsidRDefault="00AF4A92" w:rsidP="00626835">
            <w:pPr>
              <w:spacing w:line="276" w:lineRule="auto"/>
              <w:rPr>
                <w:rFonts w:ascii="Palatino Linotype" w:eastAsia="Palatino Linotype" w:hAnsi="Palatino Linotype" w:cs="Palatino Linotype"/>
                <w:sz w:val="20"/>
                <w:szCs w:val="20"/>
              </w:rPr>
            </w:pPr>
            <w:r w:rsidRPr="007379EE">
              <w:rPr>
                <w:rFonts w:ascii="Palatino Linotype" w:eastAsia="Palatino Linotype" w:hAnsi="Palatino Linotype" w:cs="Palatino Linotype"/>
                <w:sz w:val="20"/>
                <w:szCs w:val="20"/>
              </w:rPr>
              <w:t>00757/METEPEC/IP/2022</w:t>
            </w:r>
          </w:p>
        </w:tc>
        <w:tc>
          <w:tcPr>
            <w:tcW w:w="6378" w:type="dxa"/>
          </w:tcPr>
          <w:p w14:paraId="67E06744" w14:textId="1E32F3C4" w:rsidR="00AF4A92" w:rsidRPr="007379EE" w:rsidRDefault="00AF4A92"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7379EE">
              <w:rPr>
                <w:rFonts w:ascii="Palatino Linotype" w:eastAsia="Palatino Linotype" w:hAnsi="Palatino Linotype" w:cs="Palatino Linotype"/>
                <w:b/>
                <w:sz w:val="20"/>
                <w:szCs w:val="20"/>
                <w:lang w:val="es-ES_tradnl"/>
              </w:rPr>
              <w:t>TURNO 00757.pdf</w:t>
            </w:r>
            <w:r w:rsidR="00626835" w:rsidRPr="007379EE">
              <w:rPr>
                <w:rFonts w:ascii="Palatino Linotype" w:eastAsia="Palatino Linotype" w:hAnsi="Palatino Linotype" w:cs="Palatino Linotype"/>
                <w:b/>
                <w:sz w:val="20"/>
                <w:szCs w:val="20"/>
                <w:lang w:val="es-ES_tradnl"/>
              </w:rPr>
              <w:t>.</w:t>
            </w:r>
            <w:r w:rsidR="00626835" w:rsidRPr="007379EE">
              <w:rPr>
                <w:rFonts w:ascii="Palatino Linotype" w:eastAsia="Palatino Linotype" w:hAnsi="Palatino Linotype" w:cs="Palatino Linotype"/>
                <w:sz w:val="20"/>
                <w:szCs w:val="20"/>
                <w:lang w:val="es-ES_tradnl"/>
              </w:rPr>
              <w:t xml:space="preserve"> Oficio número DDS/0151/2022 suscrito por el </w:t>
            </w:r>
            <w:proofErr w:type="gramStart"/>
            <w:r w:rsidR="00626835" w:rsidRPr="007379EE">
              <w:rPr>
                <w:rFonts w:ascii="Palatino Linotype" w:eastAsia="Palatino Linotype" w:hAnsi="Palatino Linotype" w:cs="Palatino Linotype"/>
                <w:sz w:val="20"/>
                <w:szCs w:val="20"/>
                <w:lang w:val="es-ES_tradnl"/>
              </w:rPr>
              <w:t>Director</w:t>
            </w:r>
            <w:proofErr w:type="gramEnd"/>
            <w:r w:rsidR="00626835" w:rsidRPr="007379EE">
              <w:rPr>
                <w:rFonts w:ascii="Palatino Linotype" w:eastAsia="Palatino Linotype" w:hAnsi="Palatino Linotype" w:cs="Palatino Linotype"/>
                <w:sz w:val="20"/>
                <w:szCs w:val="20"/>
                <w:lang w:val="es-ES_tradnl"/>
              </w:rPr>
              <w:t xml:space="preserve"> de Desarrollo Social, mediante el cual manifestó que no se cuenta con la información solicitada.</w:t>
            </w:r>
          </w:p>
        </w:tc>
      </w:tr>
      <w:tr w:rsidR="00AF4A92" w:rsidRPr="007379EE" w14:paraId="14ADC117" w14:textId="77777777" w:rsidTr="00AF4A92">
        <w:trPr>
          <w:trHeight w:val="284"/>
        </w:trPr>
        <w:tc>
          <w:tcPr>
            <w:tcW w:w="2689" w:type="dxa"/>
          </w:tcPr>
          <w:p w14:paraId="78009007" w14:textId="77777777" w:rsidR="00AF4A92" w:rsidRPr="007379EE" w:rsidRDefault="00AF4A92" w:rsidP="00626835">
            <w:pPr>
              <w:spacing w:line="276" w:lineRule="auto"/>
              <w:rPr>
                <w:rFonts w:ascii="Palatino Linotype" w:eastAsia="Palatino Linotype" w:hAnsi="Palatino Linotype" w:cs="Palatino Linotype"/>
                <w:sz w:val="20"/>
                <w:szCs w:val="20"/>
              </w:rPr>
            </w:pPr>
            <w:r w:rsidRPr="007379EE">
              <w:rPr>
                <w:rFonts w:ascii="Palatino Linotype" w:eastAsia="Palatino Linotype" w:hAnsi="Palatino Linotype" w:cs="Palatino Linotype"/>
                <w:sz w:val="20"/>
                <w:szCs w:val="20"/>
              </w:rPr>
              <w:t>00759/METEPEC/IP/2022</w:t>
            </w:r>
          </w:p>
        </w:tc>
        <w:tc>
          <w:tcPr>
            <w:tcW w:w="6378" w:type="dxa"/>
          </w:tcPr>
          <w:p w14:paraId="48A247EA" w14:textId="2E30A9E1" w:rsidR="00AF4A92" w:rsidRPr="007379EE" w:rsidRDefault="00AF4A92"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7379EE">
              <w:rPr>
                <w:rFonts w:ascii="Palatino Linotype" w:eastAsia="Palatino Linotype" w:hAnsi="Palatino Linotype" w:cs="Palatino Linotype"/>
                <w:b/>
                <w:sz w:val="20"/>
                <w:szCs w:val="20"/>
                <w:lang w:val="es-ES_tradnl"/>
              </w:rPr>
              <w:t>759-2022.pdf</w:t>
            </w:r>
            <w:r w:rsidR="00450BCC" w:rsidRPr="007379EE">
              <w:rPr>
                <w:rFonts w:ascii="Palatino Linotype" w:eastAsia="Palatino Linotype" w:hAnsi="Palatino Linotype" w:cs="Palatino Linotype"/>
                <w:b/>
                <w:sz w:val="20"/>
                <w:szCs w:val="20"/>
                <w:lang w:val="es-ES_tradnl"/>
              </w:rPr>
              <w:t>.</w:t>
            </w:r>
            <w:r w:rsidR="00450BCC" w:rsidRPr="007379EE">
              <w:rPr>
                <w:rFonts w:ascii="Palatino Linotype" w:eastAsia="Palatino Linotype" w:hAnsi="Palatino Linotype" w:cs="Palatino Linotype"/>
                <w:sz w:val="20"/>
                <w:szCs w:val="20"/>
                <w:lang w:val="es-ES_tradnl"/>
              </w:rPr>
              <w:t xml:space="preserve"> </w:t>
            </w:r>
            <w:r w:rsidR="009B29DA" w:rsidRPr="007379EE">
              <w:rPr>
                <w:rFonts w:ascii="Palatino Linotype" w:eastAsia="Palatino Linotype" w:hAnsi="Palatino Linotype" w:cs="Palatino Linotype"/>
                <w:sz w:val="20"/>
                <w:szCs w:val="20"/>
                <w:lang w:val="es-ES_tradnl"/>
              </w:rPr>
              <w:t xml:space="preserve">Oficio número </w:t>
            </w:r>
            <w:proofErr w:type="spellStart"/>
            <w:r w:rsidR="009B29DA" w:rsidRPr="007379EE">
              <w:rPr>
                <w:rFonts w:ascii="Palatino Linotype" w:eastAsia="Palatino Linotype" w:hAnsi="Palatino Linotype" w:cs="Palatino Linotype"/>
                <w:sz w:val="20"/>
                <w:szCs w:val="20"/>
                <w:lang w:val="es-ES_tradnl"/>
              </w:rPr>
              <w:t>DDUyM</w:t>
            </w:r>
            <w:proofErr w:type="spellEnd"/>
            <w:r w:rsidR="009B29DA" w:rsidRPr="007379EE">
              <w:rPr>
                <w:rFonts w:ascii="Palatino Linotype" w:eastAsia="Palatino Linotype" w:hAnsi="Palatino Linotype" w:cs="Palatino Linotype"/>
                <w:sz w:val="20"/>
                <w:szCs w:val="20"/>
                <w:lang w:val="es-ES_tradnl"/>
              </w:rPr>
              <w:t xml:space="preserve">/UAJ/372/2022, suscrito por el </w:t>
            </w:r>
            <w:proofErr w:type="gramStart"/>
            <w:r w:rsidR="009B29DA" w:rsidRPr="007379EE">
              <w:rPr>
                <w:rFonts w:ascii="Palatino Linotype" w:eastAsia="Palatino Linotype" w:hAnsi="Palatino Linotype" w:cs="Palatino Linotype"/>
                <w:sz w:val="20"/>
                <w:szCs w:val="20"/>
                <w:lang w:val="es-ES_tradnl"/>
              </w:rPr>
              <w:t>Director</w:t>
            </w:r>
            <w:proofErr w:type="gramEnd"/>
            <w:r w:rsidR="009B29DA" w:rsidRPr="007379EE">
              <w:rPr>
                <w:rFonts w:ascii="Palatino Linotype" w:eastAsia="Palatino Linotype" w:hAnsi="Palatino Linotype" w:cs="Palatino Linotype"/>
                <w:sz w:val="20"/>
                <w:szCs w:val="20"/>
                <w:lang w:val="es-ES_tradnl"/>
              </w:rPr>
              <w:t xml:space="preserve"> de Desarrollo Urbano y Metropolitano, con el que se informó que no se recibieron electrónicos en la fecha solicitada.</w:t>
            </w:r>
          </w:p>
        </w:tc>
      </w:tr>
      <w:tr w:rsidR="00AF4A92" w:rsidRPr="007379EE" w14:paraId="70354F40" w14:textId="77777777" w:rsidTr="00AF4A92">
        <w:trPr>
          <w:trHeight w:val="284"/>
        </w:trPr>
        <w:tc>
          <w:tcPr>
            <w:tcW w:w="2689" w:type="dxa"/>
          </w:tcPr>
          <w:p w14:paraId="68D5441A" w14:textId="77777777" w:rsidR="00AF4A92" w:rsidRPr="007379EE" w:rsidRDefault="00AF4A92" w:rsidP="00626835">
            <w:pPr>
              <w:spacing w:line="276" w:lineRule="auto"/>
              <w:rPr>
                <w:rFonts w:ascii="Palatino Linotype" w:eastAsia="Palatino Linotype" w:hAnsi="Palatino Linotype" w:cs="Palatino Linotype"/>
                <w:sz w:val="20"/>
                <w:szCs w:val="20"/>
              </w:rPr>
            </w:pPr>
            <w:r w:rsidRPr="007379EE">
              <w:rPr>
                <w:rFonts w:ascii="Palatino Linotype" w:eastAsia="Palatino Linotype" w:hAnsi="Palatino Linotype" w:cs="Palatino Linotype"/>
                <w:sz w:val="20"/>
                <w:szCs w:val="20"/>
              </w:rPr>
              <w:lastRenderedPageBreak/>
              <w:t>00760/METEPEC/IP/2022</w:t>
            </w:r>
          </w:p>
        </w:tc>
        <w:tc>
          <w:tcPr>
            <w:tcW w:w="6378" w:type="dxa"/>
          </w:tcPr>
          <w:p w14:paraId="58A294DA" w14:textId="0AD6F311" w:rsidR="00AF4A92" w:rsidRPr="007379EE" w:rsidRDefault="00AF4A92"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7379EE">
              <w:rPr>
                <w:rFonts w:ascii="Palatino Linotype" w:eastAsia="Palatino Linotype" w:hAnsi="Palatino Linotype" w:cs="Palatino Linotype"/>
                <w:b/>
                <w:sz w:val="20"/>
                <w:szCs w:val="20"/>
                <w:lang w:val="es-ES_tradnl"/>
              </w:rPr>
              <w:t>FOLIO 760.pdf</w:t>
            </w:r>
            <w:r w:rsidR="009B29DA" w:rsidRPr="007379EE">
              <w:rPr>
                <w:rFonts w:ascii="Palatino Linotype" w:eastAsia="Palatino Linotype" w:hAnsi="Palatino Linotype" w:cs="Palatino Linotype"/>
                <w:b/>
                <w:sz w:val="20"/>
                <w:szCs w:val="20"/>
                <w:lang w:val="es-ES_tradnl"/>
              </w:rPr>
              <w:t>.</w:t>
            </w:r>
            <w:r w:rsidR="009B29DA" w:rsidRPr="007379EE">
              <w:rPr>
                <w:rFonts w:ascii="Palatino Linotype" w:eastAsia="Palatino Linotype" w:hAnsi="Palatino Linotype" w:cs="Palatino Linotype"/>
                <w:sz w:val="20"/>
                <w:szCs w:val="20"/>
                <w:lang w:val="es-ES_tradnl"/>
              </w:rPr>
              <w:t xml:space="preserve"> Oficio número DIG/99/2022, emitido por la </w:t>
            </w:r>
            <w:proofErr w:type="gramStart"/>
            <w:r w:rsidR="009B29DA" w:rsidRPr="007379EE">
              <w:rPr>
                <w:rFonts w:ascii="Palatino Linotype" w:eastAsia="Palatino Linotype" w:hAnsi="Palatino Linotype" w:cs="Palatino Linotype"/>
                <w:sz w:val="20"/>
                <w:szCs w:val="20"/>
                <w:lang w:val="es-ES_tradnl"/>
              </w:rPr>
              <w:t>Directora</w:t>
            </w:r>
            <w:proofErr w:type="gramEnd"/>
            <w:r w:rsidR="009B29DA" w:rsidRPr="007379EE">
              <w:rPr>
                <w:rFonts w:ascii="Palatino Linotype" w:eastAsia="Palatino Linotype" w:hAnsi="Palatino Linotype" w:cs="Palatino Linotype"/>
                <w:sz w:val="20"/>
                <w:szCs w:val="20"/>
                <w:lang w:val="es-ES_tradnl"/>
              </w:rPr>
              <w:t xml:space="preserve"> de Igualdad de Género, con el que se anexó el correo electrónico recibido el día referido por el solicitante.</w:t>
            </w:r>
          </w:p>
        </w:tc>
      </w:tr>
      <w:tr w:rsidR="00AF4A92" w:rsidRPr="007379EE" w14:paraId="5872917A" w14:textId="77777777" w:rsidTr="00AF4A92">
        <w:trPr>
          <w:trHeight w:val="284"/>
        </w:trPr>
        <w:tc>
          <w:tcPr>
            <w:tcW w:w="2689" w:type="dxa"/>
          </w:tcPr>
          <w:p w14:paraId="482E4535" w14:textId="77777777" w:rsidR="00AF4A92" w:rsidRPr="007379EE" w:rsidRDefault="00AF4A92" w:rsidP="00626835">
            <w:pPr>
              <w:spacing w:line="276" w:lineRule="auto"/>
              <w:rPr>
                <w:rFonts w:ascii="Palatino Linotype" w:eastAsia="Palatino Linotype" w:hAnsi="Palatino Linotype" w:cs="Palatino Linotype"/>
                <w:sz w:val="20"/>
                <w:szCs w:val="20"/>
              </w:rPr>
            </w:pPr>
            <w:r w:rsidRPr="007379EE">
              <w:rPr>
                <w:rFonts w:ascii="Palatino Linotype" w:eastAsia="Palatino Linotype" w:hAnsi="Palatino Linotype" w:cs="Palatino Linotype"/>
                <w:sz w:val="20"/>
                <w:szCs w:val="20"/>
              </w:rPr>
              <w:t>00762/METEPEC/IP/2022</w:t>
            </w:r>
          </w:p>
        </w:tc>
        <w:tc>
          <w:tcPr>
            <w:tcW w:w="6378" w:type="dxa"/>
          </w:tcPr>
          <w:p w14:paraId="3221DEF1" w14:textId="47868023" w:rsidR="00AF4A92" w:rsidRPr="007379EE" w:rsidRDefault="00AF4A92"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7379EE">
              <w:rPr>
                <w:rFonts w:ascii="Palatino Linotype" w:eastAsia="Palatino Linotype" w:hAnsi="Palatino Linotype" w:cs="Palatino Linotype"/>
                <w:b/>
                <w:sz w:val="20"/>
                <w:szCs w:val="20"/>
                <w:lang w:val="es-ES_tradnl"/>
              </w:rPr>
              <w:t>00762 METEPEC IP 2022.pdf</w:t>
            </w:r>
            <w:r w:rsidR="007B78E8" w:rsidRPr="007379EE">
              <w:rPr>
                <w:rFonts w:ascii="Palatino Linotype" w:eastAsia="Palatino Linotype" w:hAnsi="Palatino Linotype" w:cs="Palatino Linotype"/>
                <w:b/>
                <w:sz w:val="20"/>
                <w:szCs w:val="20"/>
                <w:lang w:val="es-ES_tradnl"/>
              </w:rPr>
              <w:t>.</w:t>
            </w:r>
            <w:r w:rsidR="007B78E8" w:rsidRPr="007379EE">
              <w:rPr>
                <w:rFonts w:ascii="Palatino Linotype" w:eastAsia="Palatino Linotype" w:hAnsi="Palatino Linotype" w:cs="Palatino Linotype"/>
                <w:sz w:val="20"/>
                <w:szCs w:val="20"/>
                <w:lang w:val="es-ES_tradnl"/>
              </w:rPr>
              <w:t xml:space="preserve"> Oficio número DG/079/2022, emitido por el </w:t>
            </w:r>
            <w:proofErr w:type="gramStart"/>
            <w:r w:rsidR="007B78E8" w:rsidRPr="007379EE">
              <w:rPr>
                <w:rFonts w:ascii="Palatino Linotype" w:eastAsia="Palatino Linotype" w:hAnsi="Palatino Linotype" w:cs="Palatino Linotype"/>
                <w:sz w:val="20"/>
                <w:szCs w:val="20"/>
                <w:lang w:val="es-ES_tradnl"/>
              </w:rPr>
              <w:t>Director</w:t>
            </w:r>
            <w:proofErr w:type="gramEnd"/>
            <w:r w:rsidR="007B78E8" w:rsidRPr="007379EE">
              <w:rPr>
                <w:rFonts w:ascii="Palatino Linotype" w:eastAsia="Palatino Linotype" w:hAnsi="Palatino Linotype" w:cs="Palatino Linotype"/>
                <w:sz w:val="20"/>
                <w:szCs w:val="20"/>
                <w:lang w:val="es-ES_tradnl"/>
              </w:rPr>
              <w:t xml:space="preserve"> de Gobernación, mediante el cual se informó </w:t>
            </w:r>
            <w:r w:rsidR="006C1EE0" w:rsidRPr="007379EE">
              <w:rPr>
                <w:rFonts w:ascii="Palatino Linotype" w:eastAsia="Palatino Linotype" w:hAnsi="Palatino Linotype" w:cs="Palatino Linotype"/>
                <w:sz w:val="20"/>
                <w:szCs w:val="20"/>
                <w:lang w:val="es-ES_tradnl"/>
              </w:rPr>
              <w:t>que no se</w:t>
            </w:r>
            <w:r w:rsidR="007B78E8" w:rsidRPr="007379EE">
              <w:rPr>
                <w:rFonts w:ascii="Palatino Linotype" w:eastAsia="Palatino Linotype" w:hAnsi="Palatino Linotype" w:cs="Palatino Linotype"/>
                <w:sz w:val="20"/>
                <w:szCs w:val="20"/>
                <w:lang w:val="es-ES_tradnl"/>
              </w:rPr>
              <w:t xml:space="preserve"> recibió ningún correo en la fecha referida.</w:t>
            </w:r>
          </w:p>
        </w:tc>
      </w:tr>
      <w:tr w:rsidR="00AF4A92" w:rsidRPr="007379EE" w14:paraId="78669E4F" w14:textId="77777777" w:rsidTr="00AF4A92">
        <w:trPr>
          <w:trHeight w:val="284"/>
        </w:trPr>
        <w:tc>
          <w:tcPr>
            <w:tcW w:w="2689" w:type="dxa"/>
          </w:tcPr>
          <w:p w14:paraId="3E43CB90" w14:textId="77777777" w:rsidR="00AF4A92" w:rsidRPr="007379EE" w:rsidRDefault="00AF4A92" w:rsidP="00626835">
            <w:pPr>
              <w:spacing w:line="276" w:lineRule="auto"/>
              <w:rPr>
                <w:rFonts w:ascii="Palatino Linotype" w:eastAsia="Palatino Linotype" w:hAnsi="Palatino Linotype" w:cs="Palatino Linotype"/>
                <w:sz w:val="20"/>
                <w:szCs w:val="20"/>
              </w:rPr>
            </w:pPr>
            <w:r w:rsidRPr="007379EE">
              <w:rPr>
                <w:rFonts w:ascii="Palatino Linotype" w:eastAsia="Palatino Linotype" w:hAnsi="Palatino Linotype" w:cs="Palatino Linotype"/>
                <w:sz w:val="20"/>
                <w:szCs w:val="20"/>
              </w:rPr>
              <w:t>00763/METEPEC/IP/2022</w:t>
            </w:r>
          </w:p>
        </w:tc>
        <w:tc>
          <w:tcPr>
            <w:tcW w:w="6378" w:type="dxa"/>
          </w:tcPr>
          <w:p w14:paraId="49E52FC6" w14:textId="670952E1" w:rsidR="00AF4A92" w:rsidRPr="007379EE" w:rsidRDefault="00AF4A92"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7379EE">
              <w:rPr>
                <w:rFonts w:ascii="Palatino Linotype" w:eastAsia="Palatino Linotype" w:hAnsi="Palatino Linotype" w:cs="Palatino Linotype"/>
                <w:b/>
                <w:sz w:val="20"/>
                <w:szCs w:val="20"/>
                <w:lang w:val="es-ES_tradnl"/>
              </w:rPr>
              <w:t>00763METEPECIP22.pdf</w:t>
            </w:r>
            <w:r w:rsidR="007B78E8" w:rsidRPr="007379EE">
              <w:rPr>
                <w:rFonts w:ascii="Palatino Linotype" w:eastAsia="Palatino Linotype" w:hAnsi="Palatino Linotype" w:cs="Palatino Linotype"/>
                <w:b/>
                <w:sz w:val="20"/>
                <w:szCs w:val="20"/>
                <w:lang w:val="es-ES_tradnl"/>
              </w:rPr>
              <w:t>.</w:t>
            </w:r>
            <w:r w:rsidR="007B78E8" w:rsidRPr="007379EE">
              <w:rPr>
                <w:rFonts w:ascii="Palatino Linotype" w:eastAsia="Palatino Linotype" w:hAnsi="Palatino Linotype" w:cs="Palatino Linotype"/>
                <w:sz w:val="20"/>
                <w:szCs w:val="20"/>
                <w:lang w:val="es-ES_tradnl"/>
              </w:rPr>
              <w:t xml:space="preserve"> Oficio </w:t>
            </w:r>
            <w:r w:rsidR="00355C35" w:rsidRPr="007379EE">
              <w:rPr>
                <w:rFonts w:ascii="Palatino Linotype" w:eastAsia="Palatino Linotype" w:hAnsi="Palatino Linotype" w:cs="Palatino Linotype"/>
                <w:sz w:val="20"/>
                <w:szCs w:val="20"/>
                <w:lang w:val="es-ES_tradnl"/>
              </w:rPr>
              <w:t>OFICIO/201/DGPR/</w:t>
            </w:r>
            <w:r w:rsidR="007B78E8" w:rsidRPr="007379EE">
              <w:rPr>
                <w:rFonts w:ascii="Palatino Linotype" w:eastAsia="Palatino Linotype" w:hAnsi="Palatino Linotype" w:cs="Palatino Linotype"/>
                <w:sz w:val="20"/>
                <w:szCs w:val="20"/>
                <w:lang w:val="es-ES_tradnl"/>
              </w:rPr>
              <w:t xml:space="preserve">2022, emitido por el </w:t>
            </w:r>
            <w:proofErr w:type="gramStart"/>
            <w:r w:rsidR="007B78E8" w:rsidRPr="007379EE">
              <w:rPr>
                <w:rFonts w:ascii="Palatino Linotype" w:eastAsia="Palatino Linotype" w:hAnsi="Palatino Linotype" w:cs="Palatino Linotype"/>
                <w:sz w:val="20"/>
                <w:szCs w:val="20"/>
                <w:lang w:val="es-ES_tradnl"/>
              </w:rPr>
              <w:t>Director</w:t>
            </w:r>
            <w:proofErr w:type="gramEnd"/>
            <w:r w:rsidR="007B78E8" w:rsidRPr="007379EE">
              <w:rPr>
                <w:rFonts w:ascii="Palatino Linotype" w:eastAsia="Palatino Linotype" w:hAnsi="Palatino Linotype" w:cs="Palatino Linotype"/>
                <w:sz w:val="20"/>
                <w:szCs w:val="20"/>
                <w:lang w:val="es-ES_tradnl"/>
              </w:rPr>
              <w:t xml:space="preserve"> de Gobierno por Resultados, con el que informó que en la fecha solicitada no se contaba con correo institucional.</w:t>
            </w:r>
          </w:p>
        </w:tc>
      </w:tr>
      <w:tr w:rsidR="00AF4A92" w:rsidRPr="007379EE" w14:paraId="71F64E73" w14:textId="77777777" w:rsidTr="00AF4A92">
        <w:trPr>
          <w:trHeight w:val="284"/>
        </w:trPr>
        <w:tc>
          <w:tcPr>
            <w:tcW w:w="2689" w:type="dxa"/>
          </w:tcPr>
          <w:p w14:paraId="13D445AC" w14:textId="77777777" w:rsidR="00AF4A92" w:rsidRPr="007379EE" w:rsidRDefault="00AF4A92" w:rsidP="00626835">
            <w:pPr>
              <w:spacing w:line="276" w:lineRule="auto"/>
              <w:rPr>
                <w:rFonts w:ascii="Palatino Linotype" w:eastAsia="Palatino Linotype" w:hAnsi="Palatino Linotype" w:cs="Palatino Linotype"/>
                <w:sz w:val="20"/>
                <w:szCs w:val="20"/>
              </w:rPr>
            </w:pPr>
            <w:r w:rsidRPr="007379EE">
              <w:rPr>
                <w:rFonts w:ascii="Palatino Linotype" w:eastAsia="Palatino Linotype" w:hAnsi="Palatino Linotype" w:cs="Palatino Linotype"/>
                <w:sz w:val="20"/>
                <w:szCs w:val="20"/>
              </w:rPr>
              <w:t>00766/METEPEC/IP/2022</w:t>
            </w:r>
          </w:p>
        </w:tc>
        <w:tc>
          <w:tcPr>
            <w:tcW w:w="6378" w:type="dxa"/>
          </w:tcPr>
          <w:p w14:paraId="51818C75" w14:textId="3D8CDA31" w:rsidR="00AF4A92" w:rsidRPr="007379EE" w:rsidRDefault="00AF4A92"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7379EE">
              <w:rPr>
                <w:rFonts w:ascii="Palatino Linotype" w:eastAsia="Palatino Linotype" w:hAnsi="Palatino Linotype" w:cs="Palatino Linotype"/>
                <w:b/>
                <w:sz w:val="20"/>
                <w:szCs w:val="20"/>
                <w:lang w:val="es-ES_tradnl"/>
              </w:rPr>
              <w:t>00766-METEPEC-IP-2022.pdf</w:t>
            </w:r>
            <w:r w:rsidR="007B78E8" w:rsidRPr="007379EE">
              <w:rPr>
                <w:rFonts w:ascii="Palatino Linotype" w:eastAsia="Palatino Linotype" w:hAnsi="Palatino Linotype" w:cs="Palatino Linotype"/>
                <w:b/>
                <w:sz w:val="20"/>
                <w:szCs w:val="20"/>
                <w:lang w:val="es-ES_tradnl"/>
              </w:rPr>
              <w:t>.</w:t>
            </w:r>
            <w:r w:rsidR="007B78E8" w:rsidRPr="007379EE">
              <w:rPr>
                <w:rFonts w:ascii="Palatino Linotype" w:eastAsia="Palatino Linotype" w:hAnsi="Palatino Linotype" w:cs="Palatino Linotype"/>
                <w:sz w:val="20"/>
                <w:szCs w:val="20"/>
                <w:lang w:val="es-ES_tradnl"/>
              </w:rPr>
              <w:t xml:space="preserve"> Oficio número DSP/0167/2022, emitido por el </w:t>
            </w:r>
            <w:proofErr w:type="gramStart"/>
            <w:r w:rsidR="007B78E8" w:rsidRPr="007379EE">
              <w:rPr>
                <w:rFonts w:ascii="Palatino Linotype" w:eastAsia="Palatino Linotype" w:hAnsi="Palatino Linotype" w:cs="Palatino Linotype"/>
                <w:sz w:val="20"/>
                <w:szCs w:val="20"/>
                <w:lang w:val="es-ES_tradnl"/>
              </w:rPr>
              <w:t>Director</w:t>
            </w:r>
            <w:proofErr w:type="gramEnd"/>
            <w:r w:rsidR="007B78E8" w:rsidRPr="007379EE">
              <w:rPr>
                <w:rFonts w:ascii="Palatino Linotype" w:eastAsia="Palatino Linotype" w:hAnsi="Palatino Linotype" w:cs="Palatino Linotype"/>
                <w:sz w:val="20"/>
                <w:szCs w:val="20"/>
                <w:lang w:val="es-ES_tradnl"/>
              </w:rPr>
              <w:t xml:space="preserve"> de Servicios Públicos, con el que informó que, después de una búsqueda exhaustiva, no se encontró información referente a la solicitud.</w:t>
            </w:r>
          </w:p>
        </w:tc>
      </w:tr>
      <w:tr w:rsidR="00AF4A92" w:rsidRPr="007379EE" w14:paraId="38536EC9" w14:textId="77777777" w:rsidTr="00AF4A92">
        <w:trPr>
          <w:trHeight w:val="284"/>
        </w:trPr>
        <w:tc>
          <w:tcPr>
            <w:tcW w:w="2689" w:type="dxa"/>
          </w:tcPr>
          <w:p w14:paraId="112C8BD7" w14:textId="77777777" w:rsidR="00AF4A92" w:rsidRPr="007379EE" w:rsidRDefault="00AF4A92" w:rsidP="00626835">
            <w:pPr>
              <w:spacing w:line="276" w:lineRule="auto"/>
              <w:rPr>
                <w:rFonts w:ascii="Palatino Linotype" w:eastAsia="Palatino Linotype" w:hAnsi="Palatino Linotype" w:cs="Palatino Linotype"/>
                <w:sz w:val="20"/>
                <w:szCs w:val="20"/>
              </w:rPr>
            </w:pPr>
            <w:r w:rsidRPr="007379EE">
              <w:rPr>
                <w:rFonts w:ascii="Palatino Linotype" w:eastAsia="Palatino Linotype" w:hAnsi="Palatino Linotype" w:cs="Palatino Linotype"/>
                <w:sz w:val="20"/>
                <w:szCs w:val="20"/>
              </w:rPr>
              <w:t>00768/METEPEC/IP/2022</w:t>
            </w:r>
          </w:p>
        </w:tc>
        <w:tc>
          <w:tcPr>
            <w:tcW w:w="6378" w:type="dxa"/>
          </w:tcPr>
          <w:p w14:paraId="74FD6688" w14:textId="40B88480" w:rsidR="00AF4A92" w:rsidRPr="007379EE" w:rsidRDefault="00AF4A92"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7379EE">
              <w:rPr>
                <w:rFonts w:ascii="Palatino Linotype" w:eastAsia="Palatino Linotype" w:hAnsi="Palatino Linotype" w:cs="Palatino Linotype"/>
                <w:b/>
                <w:sz w:val="20"/>
                <w:szCs w:val="20"/>
                <w:lang w:val="es-ES_tradnl"/>
              </w:rPr>
              <w:t>768.pdf</w:t>
            </w:r>
            <w:r w:rsidR="00946050" w:rsidRPr="007379EE">
              <w:rPr>
                <w:rFonts w:ascii="Palatino Linotype" w:eastAsia="Palatino Linotype" w:hAnsi="Palatino Linotype" w:cs="Palatino Linotype"/>
                <w:b/>
                <w:sz w:val="20"/>
                <w:szCs w:val="20"/>
                <w:lang w:val="es-ES_tradnl"/>
              </w:rPr>
              <w:t>.</w:t>
            </w:r>
            <w:r w:rsidR="00946050" w:rsidRPr="007379EE">
              <w:rPr>
                <w:rFonts w:ascii="Palatino Linotype" w:eastAsia="Palatino Linotype" w:hAnsi="Palatino Linotype" w:cs="Palatino Linotype"/>
                <w:sz w:val="20"/>
                <w:szCs w:val="20"/>
                <w:lang w:val="es-ES_tradnl"/>
              </w:rPr>
              <w:t xml:space="preserve"> Oficio número UT/MET/168/2022, suscrito por el titular de la Unidad de Transparencia, con el que informó que en la fecha referida </w:t>
            </w:r>
            <w:r w:rsidR="00946050" w:rsidRPr="007379EE">
              <w:rPr>
                <w:rFonts w:ascii="Palatino Linotype" w:eastAsia="Palatino Linotype" w:hAnsi="Palatino Linotype" w:cs="Palatino Linotype"/>
                <w:b/>
                <w:sz w:val="20"/>
                <w:szCs w:val="20"/>
                <w:u w:val="single"/>
                <w:lang w:val="es-ES_tradnl"/>
              </w:rPr>
              <w:t>no se envió ningún correo</w:t>
            </w:r>
            <w:r w:rsidR="00946050" w:rsidRPr="007379EE">
              <w:rPr>
                <w:rFonts w:ascii="Palatino Linotype" w:eastAsia="Palatino Linotype" w:hAnsi="Palatino Linotype" w:cs="Palatino Linotype"/>
                <w:b/>
                <w:sz w:val="20"/>
                <w:szCs w:val="20"/>
                <w:lang w:val="es-ES_tradnl"/>
              </w:rPr>
              <w:t>.</w:t>
            </w:r>
          </w:p>
        </w:tc>
      </w:tr>
      <w:tr w:rsidR="00AF4A92" w:rsidRPr="007379EE" w14:paraId="484CD791" w14:textId="77777777" w:rsidTr="00AF4A92">
        <w:trPr>
          <w:trHeight w:val="284"/>
        </w:trPr>
        <w:tc>
          <w:tcPr>
            <w:tcW w:w="2689" w:type="dxa"/>
          </w:tcPr>
          <w:p w14:paraId="73CDE6C3" w14:textId="77777777" w:rsidR="00AF4A92" w:rsidRPr="007379EE" w:rsidRDefault="00AF4A92" w:rsidP="00626835">
            <w:pPr>
              <w:spacing w:line="276" w:lineRule="auto"/>
              <w:rPr>
                <w:rFonts w:ascii="Palatino Linotype" w:eastAsia="Palatino Linotype" w:hAnsi="Palatino Linotype" w:cs="Palatino Linotype"/>
                <w:sz w:val="20"/>
                <w:szCs w:val="20"/>
              </w:rPr>
            </w:pPr>
            <w:r w:rsidRPr="007379EE">
              <w:rPr>
                <w:rFonts w:ascii="Palatino Linotype" w:eastAsia="Palatino Linotype" w:hAnsi="Palatino Linotype" w:cs="Palatino Linotype"/>
                <w:sz w:val="20"/>
                <w:szCs w:val="20"/>
              </w:rPr>
              <w:t>00770/METEPEC/IP/2022</w:t>
            </w:r>
          </w:p>
        </w:tc>
        <w:tc>
          <w:tcPr>
            <w:tcW w:w="6378" w:type="dxa"/>
          </w:tcPr>
          <w:p w14:paraId="3D1ACD90" w14:textId="3FEEFB4C" w:rsidR="00AF4A92" w:rsidRPr="007379EE" w:rsidRDefault="00AF4A92"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7379EE">
              <w:rPr>
                <w:rFonts w:ascii="Palatino Linotype" w:eastAsia="Palatino Linotype" w:hAnsi="Palatino Linotype" w:cs="Palatino Linotype"/>
                <w:b/>
                <w:sz w:val="20"/>
                <w:szCs w:val="20"/>
                <w:lang w:val="es-ES_tradnl"/>
              </w:rPr>
              <w:t>00770.pdf</w:t>
            </w:r>
            <w:r w:rsidR="00946050" w:rsidRPr="007379EE">
              <w:rPr>
                <w:rFonts w:ascii="Palatino Linotype" w:eastAsia="Palatino Linotype" w:hAnsi="Palatino Linotype" w:cs="Palatino Linotype"/>
                <w:b/>
                <w:sz w:val="20"/>
                <w:szCs w:val="20"/>
                <w:lang w:val="es-ES_tradnl"/>
              </w:rPr>
              <w:t>.</w:t>
            </w:r>
            <w:r w:rsidR="00946050" w:rsidRPr="007379EE">
              <w:rPr>
                <w:rFonts w:ascii="Palatino Linotype" w:eastAsia="Palatino Linotype" w:hAnsi="Palatino Linotype" w:cs="Palatino Linotype"/>
                <w:sz w:val="20"/>
                <w:szCs w:val="20"/>
                <w:lang w:val="es-ES_tradnl"/>
              </w:rPr>
              <w:t xml:space="preserve"> </w:t>
            </w:r>
            <w:r w:rsidR="0092061A" w:rsidRPr="007379EE">
              <w:rPr>
                <w:rFonts w:ascii="Palatino Linotype" w:eastAsia="Palatino Linotype" w:hAnsi="Palatino Linotype" w:cs="Palatino Linotype"/>
                <w:sz w:val="20"/>
                <w:szCs w:val="20"/>
                <w:lang w:val="es-ES_tradnl"/>
              </w:rPr>
              <w:t xml:space="preserve">Oficio número MET/PM/OP/182/2022, suscrito por el </w:t>
            </w:r>
            <w:proofErr w:type="gramStart"/>
            <w:r w:rsidR="0092061A" w:rsidRPr="007379EE">
              <w:rPr>
                <w:rFonts w:ascii="Palatino Linotype" w:eastAsia="Palatino Linotype" w:hAnsi="Palatino Linotype" w:cs="Palatino Linotype"/>
                <w:sz w:val="20"/>
                <w:szCs w:val="20"/>
                <w:lang w:val="es-ES_tradnl"/>
              </w:rPr>
              <w:t>Jefe</w:t>
            </w:r>
            <w:proofErr w:type="gramEnd"/>
            <w:r w:rsidR="0092061A" w:rsidRPr="007379EE">
              <w:rPr>
                <w:rFonts w:ascii="Palatino Linotype" w:eastAsia="Palatino Linotype" w:hAnsi="Palatino Linotype" w:cs="Palatino Linotype"/>
                <w:sz w:val="20"/>
                <w:szCs w:val="20"/>
                <w:lang w:val="es-ES_tradnl"/>
              </w:rPr>
              <w:t xml:space="preserve"> de la Oficina de la Presidencia, con el que cual informó que en el Ayuntamiento no se tiene la figura de Gabinete Financiero.</w:t>
            </w:r>
          </w:p>
        </w:tc>
      </w:tr>
      <w:tr w:rsidR="00AF4A92" w:rsidRPr="007379EE" w14:paraId="55CEB9C9" w14:textId="77777777" w:rsidTr="00AF4A92">
        <w:trPr>
          <w:trHeight w:val="284"/>
        </w:trPr>
        <w:tc>
          <w:tcPr>
            <w:tcW w:w="2689" w:type="dxa"/>
          </w:tcPr>
          <w:p w14:paraId="46F6AFBD" w14:textId="77777777" w:rsidR="00AF4A92" w:rsidRPr="007379EE" w:rsidRDefault="00AF4A92" w:rsidP="00626835">
            <w:pPr>
              <w:spacing w:line="276" w:lineRule="auto"/>
              <w:rPr>
                <w:rFonts w:ascii="Palatino Linotype" w:eastAsia="Palatino Linotype" w:hAnsi="Palatino Linotype" w:cs="Palatino Linotype"/>
                <w:sz w:val="20"/>
                <w:szCs w:val="20"/>
              </w:rPr>
            </w:pPr>
            <w:r w:rsidRPr="007379EE">
              <w:rPr>
                <w:rFonts w:ascii="Palatino Linotype" w:eastAsia="Palatino Linotype" w:hAnsi="Palatino Linotype" w:cs="Palatino Linotype"/>
                <w:sz w:val="20"/>
                <w:szCs w:val="20"/>
              </w:rPr>
              <w:t>00771/METEPEC/IP/2022</w:t>
            </w:r>
          </w:p>
        </w:tc>
        <w:tc>
          <w:tcPr>
            <w:tcW w:w="6378" w:type="dxa"/>
          </w:tcPr>
          <w:p w14:paraId="00C0CC3E" w14:textId="1212D3C8" w:rsidR="00AF4A92" w:rsidRPr="007379EE" w:rsidRDefault="0092061A"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7379EE">
              <w:rPr>
                <w:rFonts w:ascii="Palatino Linotype" w:eastAsia="Palatino Linotype" w:hAnsi="Palatino Linotype" w:cs="Palatino Linotype"/>
                <w:b/>
                <w:sz w:val="20"/>
                <w:szCs w:val="20"/>
                <w:lang w:val="es-ES_tradnl"/>
              </w:rPr>
              <w:t>OFICIO 00771METEPECIP2022.pdf</w:t>
            </w:r>
            <w:r w:rsidRPr="007379EE">
              <w:rPr>
                <w:rFonts w:ascii="Palatino Linotype" w:eastAsia="Palatino Linotype" w:hAnsi="Palatino Linotype" w:cs="Palatino Linotype"/>
                <w:sz w:val="20"/>
                <w:szCs w:val="20"/>
                <w:lang w:val="es-ES_tradnl"/>
              </w:rPr>
              <w:t xml:space="preserve">. Oficio número </w:t>
            </w:r>
            <w:proofErr w:type="spellStart"/>
            <w:r w:rsidRPr="007379EE">
              <w:rPr>
                <w:rFonts w:ascii="Palatino Linotype" w:eastAsia="Palatino Linotype" w:hAnsi="Palatino Linotype" w:cs="Palatino Linotype"/>
                <w:sz w:val="20"/>
                <w:szCs w:val="20"/>
                <w:lang w:val="es-ES_tradnl"/>
              </w:rPr>
              <w:t>CGDyE</w:t>
            </w:r>
            <w:proofErr w:type="spellEnd"/>
            <w:r w:rsidRPr="007379EE">
              <w:rPr>
                <w:rFonts w:ascii="Palatino Linotype" w:eastAsia="Palatino Linotype" w:hAnsi="Palatino Linotype" w:cs="Palatino Linotype"/>
                <w:sz w:val="20"/>
                <w:szCs w:val="20"/>
                <w:lang w:val="es-ES_tradnl"/>
              </w:rPr>
              <w:t>/106/2022, suscrito por el Coordinador de Gobierno Digital y Electrónico, con el cual se informó que se entregaba la respuesta.</w:t>
            </w:r>
          </w:p>
          <w:p w14:paraId="7F680D2F" w14:textId="30F6BB80" w:rsidR="00AF4A92" w:rsidRPr="007379EE" w:rsidRDefault="00AF4A92"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7379EE">
              <w:rPr>
                <w:rFonts w:ascii="Palatino Linotype" w:eastAsia="Palatino Linotype" w:hAnsi="Palatino Linotype" w:cs="Palatino Linotype"/>
                <w:b/>
                <w:sz w:val="20"/>
                <w:szCs w:val="20"/>
                <w:lang w:val="es-ES_tradnl"/>
              </w:rPr>
              <w:t>771- CORREOS RECIBIDOS 11 ENE 2022.pdf</w:t>
            </w:r>
            <w:r w:rsidR="0092061A" w:rsidRPr="007379EE">
              <w:rPr>
                <w:rFonts w:ascii="Palatino Linotype" w:eastAsia="Palatino Linotype" w:hAnsi="Palatino Linotype" w:cs="Palatino Linotype"/>
                <w:b/>
                <w:sz w:val="20"/>
                <w:szCs w:val="20"/>
                <w:lang w:val="es-ES_tradnl"/>
              </w:rPr>
              <w:t>.</w:t>
            </w:r>
            <w:r w:rsidR="0092061A" w:rsidRPr="007379EE">
              <w:rPr>
                <w:rFonts w:ascii="Palatino Linotype" w:eastAsia="Palatino Linotype" w:hAnsi="Palatino Linotype" w:cs="Palatino Linotype"/>
                <w:sz w:val="20"/>
                <w:szCs w:val="20"/>
                <w:lang w:val="es-ES_tradnl"/>
              </w:rPr>
              <w:t xml:space="preserve"> Captura de pantalla respecto de un correo electrónico recibido en la fecha referida.</w:t>
            </w:r>
          </w:p>
        </w:tc>
      </w:tr>
      <w:tr w:rsidR="00AF4A92" w:rsidRPr="007379EE" w14:paraId="1DF9C9A8" w14:textId="77777777" w:rsidTr="00AF4A92">
        <w:trPr>
          <w:trHeight w:val="284"/>
        </w:trPr>
        <w:tc>
          <w:tcPr>
            <w:tcW w:w="2689" w:type="dxa"/>
          </w:tcPr>
          <w:p w14:paraId="76BA472E" w14:textId="77777777" w:rsidR="00AF4A92" w:rsidRPr="007379EE" w:rsidRDefault="00AF4A92" w:rsidP="00626835">
            <w:pPr>
              <w:spacing w:line="276" w:lineRule="auto"/>
              <w:rPr>
                <w:rFonts w:ascii="Palatino Linotype" w:eastAsia="Palatino Linotype" w:hAnsi="Palatino Linotype" w:cs="Palatino Linotype"/>
                <w:sz w:val="20"/>
                <w:szCs w:val="20"/>
              </w:rPr>
            </w:pPr>
            <w:r w:rsidRPr="007379EE">
              <w:rPr>
                <w:rFonts w:ascii="Palatino Linotype" w:eastAsia="Palatino Linotype" w:hAnsi="Palatino Linotype" w:cs="Palatino Linotype"/>
                <w:sz w:val="20"/>
                <w:szCs w:val="20"/>
              </w:rPr>
              <w:t>00772/METEPEC/IP/2022</w:t>
            </w:r>
          </w:p>
        </w:tc>
        <w:tc>
          <w:tcPr>
            <w:tcW w:w="6378" w:type="dxa"/>
          </w:tcPr>
          <w:p w14:paraId="6349B6E1" w14:textId="789B28AE" w:rsidR="00AF4A92" w:rsidRPr="007379EE" w:rsidRDefault="00AF4A92"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7379EE">
              <w:rPr>
                <w:rFonts w:ascii="Palatino Linotype" w:eastAsia="Palatino Linotype" w:hAnsi="Palatino Linotype" w:cs="Palatino Linotype"/>
                <w:b/>
                <w:sz w:val="20"/>
                <w:szCs w:val="20"/>
                <w:lang w:val="es-ES_tradnl"/>
              </w:rPr>
              <w:t>TRANSP-12.pdf</w:t>
            </w:r>
            <w:r w:rsidR="00355C35" w:rsidRPr="007379EE">
              <w:rPr>
                <w:rFonts w:ascii="Palatino Linotype" w:eastAsia="Palatino Linotype" w:hAnsi="Palatino Linotype" w:cs="Palatino Linotype"/>
                <w:b/>
                <w:sz w:val="20"/>
                <w:szCs w:val="20"/>
                <w:lang w:val="es-ES_tradnl"/>
              </w:rPr>
              <w:t>.</w:t>
            </w:r>
            <w:r w:rsidR="00355C35" w:rsidRPr="007379EE">
              <w:rPr>
                <w:rFonts w:ascii="Palatino Linotype" w:eastAsia="Palatino Linotype" w:hAnsi="Palatino Linotype" w:cs="Palatino Linotype"/>
                <w:sz w:val="20"/>
                <w:szCs w:val="20"/>
                <w:lang w:val="es-ES_tradnl"/>
              </w:rPr>
              <w:t xml:space="preserve"> Oficio </w:t>
            </w:r>
            <w:proofErr w:type="spellStart"/>
            <w:r w:rsidR="00355C35" w:rsidRPr="007379EE">
              <w:rPr>
                <w:rFonts w:ascii="Palatino Linotype" w:eastAsia="Palatino Linotype" w:hAnsi="Palatino Linotype" w:cs="Palatino Linotype"/>
                <w:sz w:val="20"/>
                <w:szCs w:val="20"/>
                <w:lang w:val="es-ES_tradnl"/>
              </w:rPr>
              <w:t>CPCyB</w:t>
            </w:r>
            <w:proofErr w:type="spellEnd"/>
            <w:r w:rsidR="00355C35" w:rsidRPr="007379EE">
              <w:rPr>
                <w:rFonts w:ascii="Palatino Linotype" w:eastAsia="Palatino Linotype" w:hAnsi="Palatino Linotype" w:cs="Palatino Linotype"/>
                <w:sz w:val="20"/>
                <w:szCs w:val="20"/>
                <w:lang w:val="es-ES_tradnl"/>
              </w:rPr>
              <w:t>/081/2022, suscrito por el Coordinador de Protección Civil y Bomberos, con el cual se informó que no se recibieron correos electrónicos en la fecha señalada.</w:t>
            </w:r>
          </w:p>
        </w:tc>
      </w:tr>
      <w:tr w:rsidR="00AF4A92" w:rsidRPr="007379EE" w14:paraId="1FF2500E" w14:textId="77777777" w:rsidTr="00AF4A92">
        <w:trPr>
          <w:trHeight w:val="284"/>
        </w:trPr>
        <w:tc>
          <w:tcPr>
            <w:tcW w:w="2689" w:type="dxa"/>
          </w:tcPr>
          <w:p w14:paraId="12B9E56F" w14:textId="77777777" w:rsidR="00AF4A92" w:rsidRPr="007379EE" w:rsidRDefault="00AF4A92" w:rsidP="00626835">
            <w:pPr>
              <w:spacing w:line="276" w:lineRule="auto"/>
              <w:rPr>
                <w:rFonts w:ascii="Palatino Linotype" w:eastAsia="Palatino Linotype" w:hAnsi="Palatino Linotype" w:cs="Palatino Linotype"/>
                <w:sz w:val="20"/>
                <w:szCs w:val="20"/>
              </w:rPr>
            </w:pPr>
            <w:r w:rsidRPr="007379EE">
              <w:rPr>
                <w:rFonts w:ascii="Palatino Linotype" w:eastAsia="Palatino Linotype" w:hAnsi="Palatino Linotype" w:cs="Palatino Linotype"/>
                <w:sz w:val="20"/>
                <w:szCs w:val="20"/>
              </w:rPr>
              <w:t>00785/METEPEC/IP/2022</w:t>
            </w:r>
          </w:p>
        </w:tc>
        <w:tc>
          <w:tcPr>
            <w:tcW w:w="6378" w:type="dxa"/>
          </w:tcPr>
          <w:p w14:paraId="00A39E08" w14:textId="4C3679C4" w:rsidR="00AF4A92" w:rsidRPr="007379EE" w:rsidRDefault="00AF4A92"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7379EE">
              <w:rPr>
                <w:rFonts w:ascii="Palatino Linotype" w:eastAsia="Palatino Linotype" w:hAnsi="Palatino Linotype" w:cs="Palatino Linotype"/>
                <w:b/>
                <w:sz w:val="20"/>
                <w:szCs w:val="20"/>
                <w:lang w:val="es-ES_tradnl"/>
              </w:rPr>
              <w:t>0078522.pdf</w:t>
            </w:r>
            <w:r w:rsidR="00355C35" w:rsidRPr="007379EE">
              <w:rPr>
                <w:rFonts w:ascii="Palatino Linotype" w:eastAsia="Palatino Linotype" w:hAnsi="Palatino Linotype" w:cs="Palatino Linotype"/>
                <w:b/>
                <w:sz w:val="20"/>
                <w:szCs w:val="20"/>
                <w:lang w:val="es-ES_tradnl"/>
              </w:rPr>
              <w:t>.</w:t>
            </w:r>
            <w:r w:rsidR="00355C35" w:rsidRPr="007379EE">
              <w:rPr>
                <w:rFonts w:ascii="Palatino Linotype" w:eastAsia="Palatino Linotype" w:hAnsi="Palatino Linotype" w:cs="Palatino Linotype"/>
                <w:sz w:val="20"/>
                <w:szCs w:val="20"/>
                <w:lang w:val="es-ES_tradnl"/>
              </w:rPr>
              <w:t xml:space="preserve"> Oficio </w:t>
            </w:r>
            <w:r w:rsidR="006C1EE0" w:rsidRPr="007379EE">
              <w:rPr>
                <w:rFonts w:ascii="Palatino Linotype" w:eastAsia="Palatino Linotype" w:hAnsi="Palatino Linotype" w:cs="Palatino Linotype"/>
                <w:sz w:val="20"/>
                <w:szCs w:val="20"/>
                <w:lang w:val="es-ES_tradnl"/>
              </w:rPr>
              <w:t>OFICIO/198</w:t>
            </w:r>
            <w:r w:rsidR="00355C35" w:rsidRPr="007379EE">
              <w:rPr>
                <w:rFonts w:ascii="Palatino Linotype" w:eastAsia="Palatino Linotype" w:hAnsi="Palatino Linotype" w:cs="Palatino Linotype"/>
                <w:sz w:val="20"/>
                <w:szCs w:val="20"/>
                <w:lang w:val="es-ES_tradnl"/>
              </w:rPr>
              <w:t xml:space="preserve">/DGPR/2022, emitido por el </w:t>
            </w:r>
            <w:proofErr w:type="gramStart"/>
            <w:r w:rsidR="00355C35" w:rsidRPr="007379EE">
              <w:rPr>
                <w:rFonts w:ascii="Palatino Linotype" w:eastAsia="Palatino Linotype" w:hAnsi="Palatino Linotype" w:cs="Palatino Linotype"/>
                <w:sz w:val="20"/>
                <w:szCs w:val="20"/>
                <w:lang w:val="es-ES_tradnl"/>
              </w:rPr>
              <w:t>Director</w:t>
            </w:r>
            <w:proofErr w:type="gramEnd"/>
            <w:r w:rsidR="00355C35" w:rsidRPr="007379EE">
              <w:rPr>
                <w:rFonts w:ascii="Palatino Linotype" w:eastAsia="Palatino Linotype" w:hAnsi="Palatino Linotype" w:cs="Palatino Linotype"/>
                <w:sz w:val="20"/>
                <w:szCs w:val="20"/>
                <w:lang w:val="es-ES_tradnl"/>
              </w:rPr>
              <w:t xml:space="preserve"> de Gobierno por Resultados, con el que informó que en la fecha solicitada no se contaba con correo institucional.</w:t>
            </w:r>
          </w:p>
        </w:tc>
      </w:tr>
      <w:tr w:rsidR="00AF4A92" w:rsidRPr="007379EE" w14:paraId="71AFDF98" w14:textId="77777777" w:rsidTr="00AF4A92">
        <w:trPr>
          <w:trHeight w:val="284"/>
        </w:trPr>
        <w:tc>
          <w:tcPr>
            <w:tcW w:w="2689" w:type="dxa"/>
          </w:tcPr>
          <w:p w14:paraId="2DF5F6F0" w14:textId="77777777" w:rsidR="00AF4A92" w:rsidRPr="007379EE" w:rsidRDefault="00AF4A92" w:rsidP="00626835">
            <w:pPr>
              <w:spacing w:line="276" w:lineRule="auto"/>
              <w:rPr>
                <w:rFonts w:ascii="Palatino Linotype" w:eastAsia="Palatino Linotype" w:hAnsi="Palatino Linotype" w:cs="Palatino Linotype"/>
                <w:sz w:val="20"/>
                <w:szCs w:val="20"/>
              </w:rPr>
            </w:pPr>
            <w:r w:rsidRPr="007379EE">
              <w:rPr>
                <w:rFonts w:ascii="Palatino Linotype" w:eastAsia="Palatino Linotype" w:hAnsi="Palatino Linotype" w:cs="Palatino Linotype"/>
                <w:sz w:val="20"/>
                <w:szCs w:val="20"/>
              </w:rPr>
              <w:lastRenderedPageBreak/>
              <w:t>00786/METEPEC/IP/2022</w:t>
            </w:r>
          </w:p>
        </w:tc>
        <w:tc>
          <w:tcPr>
            <w:tcW w:w="6378" w:type="dxa"/>
          </w:tcPr>
          <w:p w14:paraId="500F2FF6" w14:textId="33722E83" w:rsidR="00AF4A92" w:rsidRPr="007379EE" w:rsidRDefault="00AF4A92"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7379EE">
              <w:rPr>
                <w:rFonts w:ascii="Palatino Linotype" w:eastAsia="Palatino Linotype" w:hAnsi="Palatino Linotype" w:cs="Palatino Linotype"/>
                <w:b/>
                <w:sz w:val="20"/>
                <w:szCs w:val="20"/>
                <w:lang w:val="es-ES_tradnl"/>
              </w:rPr>
              <w:t>00786 METEPEC IP 2022.pdf</w:t>
            </w:r>
            <w:r w:rsidR="00355C35" w:rsidRPr="007379EE">
              <w:rPr>
                <w:rFonts w:ascii="Palatino Linotype" w:eastAsia="Palatino Linotype" w:hAnsi="Palatino Linotype" w:cs="Palatino Linotype"/>
                <w:b/>
                <w:sz w:val="20"/>
                <w:szCs w:val="20"/>
                <w:lang w:val="es-ES_tradnl"/>
              </w:rPr>
              <w:t>.</w:t>
            </w:r>
            <w:r w:rsidR="006C1EE0" w:rsidRPr="007379EE">
              <w:rPr>
                <w:rFonts w:ascii="Palatino Linotype" w:eastAsia="Palatino Linotype" w:hAnsi="Palatino Linotype" w:cs="Palatino Linotype"/>
                <w:sz w:val="20"/>
                <w:szCs w:val="20"/>
                <w:lang w:val="es-ES_tradnl"/>
              </w:rPr>
              <w:t xml:space="preserve"> Oficio número DG/080/2022, emitido por el </w:t>
            </w:r>
            <w:proofErr w:type="gramStart"/>
            <w:r w:rsidR="006C1EE0" w:rsidRPr="007379EE">
              <w:rPr>
                <w:rFonts w:ascii="Palatino Linotype" w:eastAsia="Palatino Linotype" w:hAnsi="Palatino Linotype" w:cs="Palatino Linotype"/>
                <w:sz w:val="20"/>
                <w:szCs w:val="20"/>
                <w:lang w:val="es-ES_tradnl"/>
              </w:rPr>
              <w:t>Director</w:t>
            </w:r>
            <w:proofErr w:type="gramEnd"/>
            <w:r w:rsidR="006C1EE0" w:rsidRPr="007379EE">
              <w:rPr>
                <w:rFonts w:ascii="Palatino Linotype" w:eastAsia="Palatino Linotype" w:hAnsi="Palatino Linotype" w:cs="Palatino Linotype"/>
                <w:sz w:val="20"/>
                <w:szCs w:val="20"/>
                <w:lang w:val="es-ES_tradnl"/>
              </w:rPr>
              <w:t xml:space="preserve"> de Gobernación, mediante el cual se informó que no se envió ningún correo en la fecha referida.</w:t>
            </w:r>
          </w:p>
        </w:tc>
      </w:tr>
      <w:tr w:rsidR="00AF4A92" w:rsidRPr="007379EE" w14:paraId="2F08FD37" w14:textId="77777777" w:rsidTr="00AF4A92">
        <w:trPr>
          <w:trHeight w:val="284"/>
        </w:trPr>
        <w:tc>
          <w:tcPr>
            <w:tcW w:w="2689" w:type="dxa"/>
          </w:tcPr>
          <w:p w14:paraId="0321D00B" w14:textId="77777777" w:rsidR="00AF4A92" w:rsidRPr="007379EE" w:rsidRDefault="00AF4A92" w:rsidP="00626835">
            <w:pPr>
              <w:spacing w:line="276" w:lineRule="auto"/>
              <w:rPr>
                <w:rFonts w:ascii="Palatino Linotype" w:eastAsia="Palatino Linotype" w:hAnsi="Palatino Linotype" w:cs="Palatino Linotype"/>
                <w:sz w:val="20"/>
                <w:szCs w:val="20"/>
              </w:rPr>
            </w:pPr>
            <w:r w:rsidRPr="007379EE">
              <w:rPr>
                <w:rFonts w:ascii="Palatino Linotype" w:eastAsia="Palatino Linotype" w:hAnsi="Palatino Linotype" w:cs="Palatino Linotype"/>
                <w:sz w:val="20"/>
                <w:szCs w:val="20"/>
              </w:rPr>
              <w:t>00788/METEPEC/IP/2022</w:t>
            </w:r>
          </w:p>
        </w:tc>
        <w:tc>
          <w:tcPr>
            <w:tcW w:w="6378" w:type="dxa"/>
          </w:tcPr>
          <w:p w14:paraId="4336F95B" w14:textId="66FF42C4" w:rsidR="00AF4A92" w:rsidRPr="007379EE" w:rsidRDefault="00AF4A92"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7379EE">
              <w:rPr>
                <w:rFonts w:ascii="Palatino Linotype" w:eastAsia="Palatino Linotype" w:hAnsi="Palatino Linotype" w:cs="Palatino Linotype"/>
                <w:b/>
                <w:sz w:val="20"/>
                <w:szCs w:val="20"/>
                <w:lang w:val="es-ES_tradnl"/>
              </w:rPr>
              <w:t>FOLIO 788.pdf</w:t>
            </w:r>
            <w:r w:rsidR="00355C35" w:rsidRPr="007379EE">
              <w:rPr>
                <w:rFonts w:ascii="Palatino Linotype" w:eastAsia="Palatino Linotype" w:hAnsi="Palatino Linotype" w:cs="Palatino Linotype"/>
                <w:b/>
                <w:sz w:val="20"/>
                <w:szCs w:val="20"/>
                <w:lang w:val="es-ES_tradnl"/>
              </w:rPr>
              <w:t>.</w:t>
            </w:r>
            <w:r w:rsidR="006C1EE0" w:rsidRPr="007379EE">
              <w:rPr>
                <w:rFonts w:ascii="Palatino Linotype" w:eastAsia="Palatino Linotype" w:hAnsi="Palatino Linotype" w:cs="Palatino Linotype"/>
                <w:b/>
                <w:sz w:val="20"/>
                <w:szCs w:val="20"/>
                <w:lang w:val="es-ES_tradnl"/>
              </w:rPr>
              <w:t xml:space="preserve"> </w:t>
            </w:r>
            <w:r w:rsidR="006C1EE0" w:rsidRPr="007379EE">
              <w:rPr>
                <w:rFonts w:ascii="Palatino Linotype" w:eastAsia="Palatino Linotype" w:hAnsi="Palatino Linotype" w:cs="Palatino Linotype"/>
                <w:sz w:val="20"/>
                <w:szCs w:val="20"/>
                <w:lang w:val="es-ES_tradnl"/>
              </w:rPr>
              <w:t xml:space="preserve">Oficio número DIG/121/2022, emitido por la </w:t>
            </w:r>
            <w:proofErr w:type="gramStart"/>
            <w:r w:rsidR="006C1EE0" w:rsidRPr="007379EE">
              <w:rPr>
                <w:rFonts w:ascii="Palatino Linotype" w:eastAsia="Palatino Linotype" w:hAnsi="Palatino Linotype" w:cs="Palatino Linotype"/>
                <w:sz w:val="20"/>
                <w:szCs w:val="20"/>
                <w:lang w:val="es-ES_tradnl"/>
              </w:rPr>
              <w:t>Directora</w:t>
            </w:r>
            <w:proofErr w:type="gramEnd"/>
            <w:r w:rsidR="006C1EE0" w:rsidRPr="007379EE">
              <w:rPr>
                <w:rFonts w:ascii="Palatino Linotype" w:eastAsia="Palatino Linotype" w:hAnsi="Palatino Linotype" w:cs="Palatino Linotype"/>
                <w:sz w:val="20"/>
                <w:szCs w:val="20"/>
                <w:lang w:val="es-ES_tradnl"/>
              </w:rPr>
              <w:t xml:space="preserve"> de Igualdad de Género, con el que se remitieron copias de los dos correos electrónicos enviados en la fecha referida.</w:t>
            </w:r>
          </w:p>
        </w:tc>
      </w:tr>
      <w:tr w:rsidR="00AF4A92" w:rsidRPr="007379EE" w14:paraId="175BF025" w14:textId="77777777" w:rsidTr="00AF4A92">
        <w:trPr>
          <w:trHeight w:val="284"/>
        </w:trPr>
        <w:tc>
          <w:tcPr>
            <w:tcW w:w="2689" w:type="dxa"/>
          </w:tcPr>
          <w:p w14:paraId="06E6F9B5" w14:textId="77777777" w:rsidR="00AF4A92" w:rsidRPr="007379EE" w:rsidRDefault="00AF4A92" w:rsidP="00626835">
            <w:pPr>
              <w:spacing w:line="276" w:lineRule="auto"/>
              <w:rPr>
                <w:rFonts w:ascii="Palatino Linotype" w:eastAsia="Palatino Linotype" w:hAnsi="Palatino Linotype" w:cs="Palatino Linotype"/>
                <w:sz w:val="20"/>
                <w:szCs w:val="20"/>
              </w:rPr>
            </w:pPr>
            <w:r w:rsidRPr="007379EE">
              <w:rPr>
                <w:rFonts w:ascii="Palatino Linotype" w:eastAsia="Palatino Linotype" w:hAnsi="Palatino Linotype" w:cs="Palatino Linotype"/>
                <w:sz w:val="20"/>
                <w:szCs w:val="20"/>
              </w:rPr>
              <w:t>00789/METEPEC/IP/2022</w:t>
            </w:r>
          </w:p>
        </w:tc>
        <w:tc>
          <w:tcPr>
            <w:tcW w:w="6378" w:type="dxa"/>
          </w:tcPr>
          <w:p w14:paraId="6606363F" w14:textId="3B725CDC" w:rsidR="00AF4A92" w:rsidRPr="007379EE" w:rsidRDefault="00AF4A92" w:rsidP="001653A8">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7379EE">
              <w:rPr>
                <w:rFonts w:ascii="Palatino Linotype" w:eastAsia="Palatino Linotype" w:hAnsi="Palatino Linotype" w:cs="Palatino Linotype"/>
                <w:b/>
                <w:sz w:val="20"/>
                <w:szCs w:val="20"/>
                <w:lang w:val="es-ES_tradnl"/>
              </w:rPr>
              <w:t>789-2022.pdf</w:t>
            </w:r>
            <w:r w:rsidR="00355C35" w:rsidRPr="007379EE">
              <w:rPr>
                <w:rFonts w:ascii="Palatino Linotype" w:eastAsia="Palatino Linotype" w:hAnsi="Palatino Linotype" w:cs="Palatino Linotype"/>
                <w:b/>
                <w:sz w:val="20"/>
                <w:szCs w:val="20"/>
                <w:lang w:val="es-ES_tradnl"/>
              </w:rPr>
              <w:t>.</w:t>
            </w:r>
            <w:r w:rsidR="006C1EE0" w:rsidRPr="007379EE">
              <w:rPr>
                <w:rFonts w:ascii="Palatino Linotype" w:eastAsia="Palatino Linotype" w:hAnsi="Palatino Linotype" w:cs="Palatino Linotype"/>
                <w:sz w:val="20"/>
                <w:szCs w:val="20"/>
                <w:lang w:val="es-ES_tradnl"/>
              </w:rPr>
              <w:t xml:space="preserve"> Oficio número </w:t>
            </w:r>
            <w:proofErr w:type="spellStart"/>
            <w:r w:rsidR="006C1EE0" w:rsidRPr="007379EE">
              <w:rPr>
                <w:rFonts w:ascii="Palatino Linotype" w:eastAsia="Palatino Linotype" w:hAnsi="Palatino Linotype" w:cs="Palatino Linotype"/>
                <w:sz w:val="20"/>
                <w:szCs w:val="20"/>
                <w:lang w:val="es-ES_tradnl"/>
              </w:rPr>
              <w:t>DDUyM</w:t>
            </w:r>
            <w:proofErr w:type="spellEnd"/>
            <w:r w:rsidR="001653A8" w:rsidRPr="007379EE">
              <w:rPr>
                <w:rFonts w:ascii="Palatino Linotype" w:eastAsia="Palatino Linotype" w:hAnsi="Palatino Linotype" w:cs="Palatino Linotype"/>
                <w:sz w:val="20"/>
                <w:szCs w:val="20"/>
                <w:lang w:val="es-ES_tradnl"/>
              </w:rPr>
              <w:t>/UAJ/373</w:t>
            </w:r>
            <w:r w:rsidR="006C1EE0" w:rsidRPr="007379EE">
              <w:rPr>
                <w:rFonts w:ascii="Palatino Linotype" w:eastAsia="Palatino Linotype" w:hAnsi="Palatino Linotype" w:cs="Palatino Linotype"/>
                <w:sz w:val="20"/>
                <w:szCs w:val="20"/>
                <w:lang w:val="es-ES_tradnl"/>
              </w:rPr>
              <w:t xml:space="preserve">/2022, suscrito por el </w:t>
            </w:r>
            <w:proofErr w:type="gramStart"/>
            <w:r w:rsidR="006C1EE0" w:rsidRPr="007379EE">
              <w:rPr>
                <w:rFonts w:ascii="Palatino Linotype" w:eastAsia="Palatino Linotype" w:hAnsi="Palatino Linotype" w:cs="Palatino Linotype"/>
                <w:sz w:val="20"/>
                <w:szCs w:val="20"/>
                <w:lang w:val="es-ES_tradnl"/>
              </w:rPr>
              <w:t>Director</w:t>
            </w:r>
            <w:proofErr w:type="gramEnd"/>
            <w:r w:rsidR="006C1EE0" w:rsidRPr="007379EE">
              <w:rPr>
                <w:rFonts w:ascii="Palatino Linotype" w:eastAsia="Palatino Linotype" w:hAnsi="Palatino Linotype" w:cs="Palatino Linotype"/>
                <w:sz w:val="20"/>
                <w:szCs w:val="20"/>
                <w:lang w:val="es-ES_tradnl"/>
              </w:rPr>
              <w:t xml:space="preserve"> de Desarrollo Urbano y Metropolitano, con el que se informó que </w:t>
            </w:r>
            <w:r w:rsidR="001653A8" w:rsidRPr="007379EE">
              <w:rPr>
                <w:rFonts w:ascii="Palatino Linotype" w:eastAsia="Palatino Linotype" w:hAnsi="Palatino Linotype" w:cs="Palatino Linotype"/>
                <w:b/>
                <w:sz w:val="20"/>
                <w:szCs w:val="20"/>
                <w:u w:val="single"/>
                <w:lang w:val="es-ES_tradnl"/>
              </w:rPr>
              <w:t>al día 10 de enero de 2022, no se envió ningún correo electrónico.</w:t>
            </w:r>
          </w:p>
        </w:tc>
      </w:tr>
      <w:tr w:rsidR="00AF4A92" w:rsidRPr="007379EE" w14:paraId="689B1B4E" w14:textId="77777777" w:rsidTr="00AF4A92">
        <w:trPr>
          <w:trHeight w:val="284"/>
        </w:trPr>
        <w:tc>
          <w:tcPr>
            <w:tcW w:w="2689" w:type="dxa"/>
          </w:tcPr>
          <w:p w14:paraId="3D188C70" w14:textId="77777777" w:rsidR="00AF4A92" w:rsidRPr="007379EE" w:rsidRDefault="00AF4A92" w:rsidP="00626835">
            <w:pPr>
              <w:spacing w:line="276" w:lineRule="auto"/>
              <w:rPr>
                <w:rFonts w:ascii="Palatino Linotype" w:eastAsia="Palatino Linotype" w:hAnsi="Palatino Linotype" w:cs="Palatino Linotype"/>
                <w:sz w:val="20"/>
                <w:szCs w:val="20"/>
              </w:rPr>
            </w:pPr>
            <w:r w:rsidRPr="007379EE">
              <w:rPr>
                <w:rFonts w:ascii="Palatino Linotype" w:eastAsia="Palatino Linotype" w:hAnsi="Palatino Linotype" w:cs="Palatino Linotype"/>
                <w:sz w:val="20"/>
                <w:szCs w:val="20"/>
              </w:rPr>
              <w:t>00791/METEPEC/IP/2022</w:t>
            </w:r>
          </w:p>
        </w:tc>
        <w:tc>
          <w:tcPr>
            <w:tcW w:w="6378" w:type="dxa"/>
          </w:tcPr>
          <w:p w14:paraId="71D08C16" w14:textId="0013B2D7" w:rsidR="00AF4A92" w:rsidRPr="007379EE" w:rsidRDefault="00AF4A92"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7379EE">
              <w:rPr>
                <w:rFonts w:ascii="Palatino Linotype" w:eastAsia="Palatino Linotype" w:hAnsi="Palatino Linotype" w:cs="Palatino Linotype"/>
                <w:b/>
                <w:sz w:val="20"/>
                <w:szCs w:val="20"/>
                <w:lang w:val="es-ES_tradnl"/>
              </w:rPr>
              <w:t>TURNO 00791.pdf</w:t>
            </w:r>
            <w:r w:rsidR="00355C35" w:rsidRPr="007379EE">
              <w:rPr>
                <w:rFonts w:ascii="Palatino Linotype" w:eastAsia="Palatino Linotype" w:hAnsi="Palatino Linotype" w:cs="Palatino Linotype"/>
                <w:b/>
                <w:sz w:val="20"/>
                <w:szCs w:val="20"/>
                <w:lang w:val="es-ES_tradnl"/>
              </w:rPr>
              <w:t>.</w:t>
            </w:r>
            <w:r w:rsidR="001653A8" w:rsidRPr="007379EE">
              <w:rPr>
                <w:rFonts w:ascii="Palatino Linotype" w:eastAsia="Palatino Linotype" w:hAnsi="Palatino Linotype" w:cs="Palatino Linotype"/>
                <w:sz w:val="20"/>
                <w:szCs w:val="20"/>
                <w:lang w:val="es-ES_tradnl"/>
              </w:rPr>
              <w:t xml:space="preserve"> Oficio número DDS/0152/2022 suscrito por el </w:t>
            </w:r>
            <w:proofErr w:type="gramStart"/>
            <w:r w:rsidR="001653A8" w:rsidRPr="007379EE">
              <w:rPr>
                <w:rFonts w:ascii="Palatino Linotype" w:eastAsia="Palatino Linotype" w:hAnsi="Palatino Linotype" w:cs="Palatino Linotype"/>
                <w:sz w:val="20"/>
                <w:szCs w:val="20"/>
                <w:lang w:val="es-ES_tradnl"/>
              </w:rPr>
              <w:t>Director</w:t>
            </w:r>
            <w:proofErr w:type="gramEnd"/>
            <w:r w:rsidR="001653A8" w:rsidRPr="007379EE">
              <w:rPr>
                <w:rFonts w:ascii="Palatino Linotype" w:eastAsia="Palatino Linotype" w:hAnsi="Palatino Linotype" w:cs="Palatino Linotype"/>
                <w:sz w:val="20"/>
                <w:szCs w:val="20"/>
                <w:lang w:val="es-ES_tradnl"/>
              </w:rPr>
              <w:t xml:space="preserve"> de Desarrollo Social, mediante el cual manifestó que no se cuenta con la información solicitada.</w:t>
            </w:r>
          </w:p>
        </w:tc>
      </w:tr>
      <w:tr w:rsidR="00AF4A92" w:rsidRPr="007379EE" w14:paraId="48D29B97" w14:textId="77777777" w:rsidTr="00AF4A92">
        <w:trPr>
          <w:trHeight w:val="284"/>
        </w:trPr>
        <w:tc>
          <w:tcPr>
            <w:tcW w:w="2689" w:type="dxa"/>
          </w:tcPr>
          <w:p w14:paraId="21736E28" w14:textId="77777777" w:rsidR="00AF4A92" w:rsidRPr="007379EE" w:rsidRDefault="00AF4A92" w:rsidP="00626835">
            <w:pPr>
              <w:spacing w:line="276" w:lineRule="auto"/>
              <w:rPr>
                <w:rFonts w:ascii="Palatino Linotype" w:eastAsia="Palatino Linotype" w:hAnsi="Palatino Linotype" w:cs="Palatino Linotype"/>
                <w:sz w:val="20"/>
                <w:szCs w:val="20"/>
              </w:rPr>
            </w:pPr>
            <w:r w:rsidRPr="007379EE">
              <w:rPr>
                <w:rFonts w:ascii="Palatino Linotype" w:eastAsia="Palatino Linotype" w:hAnsi="Palatino Linotype" w:cs="Palatino Linotype"/>
                <w:sz w:val="20"/>
                <w:szCs w:val="20"/>
              </w:rPr>
              <w:t>00792/METEPEC/IP/2022</w:t>
            </w:r>
          </w:p>
        </w:tc>
        <w:tc>
          <w:tcPr>
            <w:tcW w:w="6378" w:type="dxa"/>
          </w:tcPr>
          <w:p w14:paraId="6455C0CE" w14:textId="1ABFAFB2" w:rsidR="00AF4A92" w:rsidRPr="007379EE" w:rsidRDefault="00AF4A92"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7379EE">
              <w:rPr>
                <w:rFonts w:ascii="Palatino Linotype" w:eastAsia="Palatino Linotype" w:hAnsi="Palatino Linotype" w:cs="Palatino Linotype"/>
                <w:b/>
                <w:sz w:val="20"/>
                <w:szCs w:val="20"/>
                <w:lang w:val="es-ES_tradnl"/>
              </w:rPr>
              <w:t>792.pdf</w:t>
            </w:r>
            <w:r w:rsidR="00355C35" w:rsidRPr="007379EE">
              <w:rPr>
                <w:rFonts w:ascii="Palatino Linotype" w:eastAsia="Palatino Linotype" w:hAnsi="Palatino Linotype" w:cs="Palatino Linotype"/>
                <w:b/>
                <w:sz w:val="20"/>
                <w:szCs w:val="20"/>
                <w:lang w:val="es-ES_tradnl"/>
              </w:rPr>
              <w:t>.</w:t>
            </w:r>
            <w:r w:rsidR="00B61922" w:rsidRPr="007379EE">
              <w:rPr>
                <w:rFonts w:ascii="Palatino Linotype" w:eastAsia="Palatino Linotype" w:hAnsi="Palatino Linotype" w:cs="Palatino Linotype"/>
                <w:sz w:val="20"/>
                <w:szCs w:val="20"/>
                <w:lang w:val="es-ES_tradnl"/>
              </w:rPr>
              <w:t xml:space="preserve"> Oficio número DC/0121/2022, e</w:t>
            </w:r>
            <w:r w:rsidR="001653A8" w:rsidRPr="007379EE">
              <w:rPr>
                <w:rFonts w:ascii="Palatino Linotype" w:eastAsia="Palatino Linotype" w:hAnsi="Palatino Linotype" w:cs="Palatino Linotype"/>
                <w:sz w:val="20"/>
                <w:szCs w:val="20"/>
                <w:lang w:val="es-ES_tradnl"/>
              </w:rPr>
              <w:t xml:space="preserve">mitido por la </w:t>
            </w:r>
            <w:proofErr w:type="gramStart"/>
            <w:r w:rsidR="001653A8" w:rsidRPr="007379EE">
              <w:rPr>
                <w:rFonts w:ascii="Palatino Linotype" w:eastAsia="Palatino Linotype" w:hAnsi="Palatino Linotype" w:cs="Palatino Linotype"/>
                <w:sz w:val="20"/>
                <w:szCs w:val="20"/>
                <w:lang w:val="es-ES_tradnl"/>
              </w:rPr>
              <w:t>Directora</w:t>
            </w:r>
            <w:proofErr w:type="gramEnd"/>
            <w:r w:rsidR="001653A8" w:rsidRPr="007379EE">
              <w:rPr>
                <w:rFonts w:ascii="Palatino Linotype" w:eastAsia="Palatino Linotype" w:hAnsi="Palatino Linotype" w:cs="Palatino Linotype"/>
                <w:sz w:val="20"/>
                <w:szCs w:val="20"/>
                <w:lang w:val="es-ES_tradnl"/>
              </w:rPr>
              <w:t xml:space="preserve"> de Cultura, con el que se informó que no se envió ningún correo electrónico en la fecha solicitada.</w:t>
            </w:r>
          </w:p>
        </w:tc>
      </w:tr>
      <w:tr w:rsidR="00AF4A92" w:rsidRPr="007379EE" w14:paraId="4411BD78" w14:textId="77777777" w:rsidTr="00AF4A92">
        <w:trPr>
          <w:trHeight w:val="284"/>
        </w:trPr>
        <w:tc>
          <w:tcPr>
            <w:tcW w:w="2689" w:type="dxa"/>
          </w:tcPr>
          <w:p w14:paraId="52A7DA41" w14:textId="77777777" w:rsidR="00AF4A92" w:rsidRPr="007379EE" w:rsidRDefault="00AF4A92" w:rsidP="00626835">
            <w:pPr>
              <w:spacing w:line="276" w:lineRule="auto"/>
              <w:rPr>
                <w:rFonts w:ascii="Palatino Linotype" w:eastAsia="Palatino Linotype" w:hAnsi="Palatino Linotype" w:cs="Palatino Linotype"/>
                <w:sz w:val="20"/>
                <w:szCs w:val="20"/>
              </w:rPr>
            </w:pPr>
            <w:r w:rsidRPr="007379EE">
              <w:rPr>
                <w:rFonts w:ascii="Palatino Linotype" w:eastAsia="Palatino Linotype" w:hAnsi="Palatino Linotype" w:cs="Palatino Linotype"/>
                <w:sz w:val="20"/>
                <w:szCs w:val="20"/>
              </w:rPr>
              <w:t>00794/METEPEC/IP/2022</w:t>
            </w:r>
          </w:p>
        </w:tc>
        <w:tc>
          <w:tcPr>
            <w:tcW w:w="6378" w:type="dxa"/>
          </w:tcPr>
          <w:p w14:paraId="0C6CC6C2" w14:textId="34D8B8F3" w:rsidR="00AF4A92" w:rsidRPr="007379EE" w:rsidRDefault="00AF4A92"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7379EE">
              <w:rPr>
                <w:rFonts w:ascii="Palatino Linotype" w:eastAsia="Palatino Linotype" w:hAnsi="Palatino Linotype" w:cs="Palatino Linotype"/>
                <w:b/>
                <w:sz w:val="20"/>
                <w:szCs w:val="20"/>
                <w:lang w:val="es-ES_tradnl"/>
              </w:rPr>
              <w:t>794.pdf</w:t>
            </w:r>
            <w:r w:rsidR="00355C35" w:rsidRPr="007379EE">
              <w:rPr>
                <w:rFonts w:ascii="Palatino Linotype" w:eastAsia="Palatino Linotype" w:hAnsi="Palatino Linotype" w:cs="Palatino Linotype"/>
                <w:b/>
                <w:sz w:val="20"/>
                <w:szCs w:val="20"/>
                <w:lang w:val="es-ES_tradnl"/>
              </w:rPr>
              <w:t>.</w:t>
            </w:r>
            <w:r w:rsidR="00B61922" w:rsidRPr="007379EE">
              <w:rPr>
                <w:rFonts w:ascii="Palatino Linotype" w:eastAsia="Palatino Linotype" w:hAnsi="Palatino Linotype" w:cs="Palatino Linotype"/>
                <w:sz w:val="20"/>
                <w:szCs w:val="20"/>
                <w:lang w:val="es-ES_tradnl"/>
              </w:rPr>
              <w:t xml:space="preserve"> Oficio número CJM/0162/2022, suscrito por el </w:t>
            </w:r>
            <w:proofErr w:type="gramStart"/>
            <w:r w:rsidR="00B61922" w:rsidRPr="007379EE">
              <w:rPr>
                <w:rFonts w:ascii="Palatino Linotype" w:eastAsia="Palatino Linotype" w:hAnsi="Palatino Linotype" w:cs="Palatino Linotype"/>
                <w:sz w:val="20"/>
                <w:szCs w:val="20"/>
                <w:lang w:val="es-ES_tradnl"/>
              </w:rPr>
              <w:t>Consejero</w:t>
            </w:r>
            <w:proofErr w:type="gramEnd"/>
            <w:r w:rsidR="00B61922" w:rsidRPr="007379EE">
              <w:rPr>
                <w:rFonts w:ascii="Palatino Linotype" w:eastAsia="Palatino Linotype" w:hAnsi="Palatino Linotype" w:cs="Palatino Linotype"/>
                <w:sz w:val="20"/>
                <w:szCs w:val="20"/>
                <w:lang w:val="es-ES_tradnl"/>
              </w:rPr>
              <w:t xml:space="preserve"> Jurídico Municipal, con el que se informó que no se enviaron correos electrónicos en la fecha referida.</w:t>
            </w:r>
          </w:p>
        </w:tc>
      </w:tr>
      <w:tr w:rsidR="00AF4A92" w:rsidRPr="007379EE" w14:paraId="7A75A190" w14:textId="77777777" w:rsidTr="00AF4A92">
        <w:trPr>
          <w:trHeight w:val="284"/>
        </w:trPr>
        <w:tc>
          <w:tcPr>
            <w:tcW w:w="2689" w:type="dxa"/>
          </w:tcPr>
          <w:p w14:paraId="779E78E3" w14:textId="77777777" w:rsidR="00AF4A92" w:rsidRPr="007379EE" w:rsidRDefault="00AF4A92" w:rsidP="00626835">
            <w:pPr>
              <w:spacing w:line="276" w:lineRule="auto"/>
              <w:rPr>
                <w:rFonts w:ascii="Palatino Linotype" w:eastAsia="Palatino Linotype" w:hAnsi="Palatino Linotype" w:cs="Palatino Linotype"/>
                <w:sz w:val="20"/>
                <w:szCs w:val="20"/>
              </w:rPr>
            </w:pPr>
            <w:r w:rsidRPr="007379EE">
              <w:rPr>
                <w:rFonts w:ascii="Palatino Linotype" w:eastAsia="Palatino Linotype" w:hAnsi="Palatino Linotype" w:cs="Palatino Linotype"/>
                <w:sz w:val="20"/>
                <w:szCs w:val="20"/>
              </w:rPr>
              <w:t>00999/METEPEC/IP/2022</w:t>
            </w:r>
          </w:p>
        </w:tc>
        <w:tc>
          <w:tcPr>
            <w:tcW w:w="6378" w:type="dxa"/>
          </w:tcPr>
          <w:p w14:paraId="15908392" w14:textId="09505D80" w:rsidR="00AF4A92" w:rsidRPr="007379EE" w:rsidRDefault="00B61922"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7379EE">
              <w:rPr>
                <w:rFonts w:ascii="Palatino Linotype" w:eastAsia="Palatino Linotype" w:hAnsi="Palatino Linotype" w:cs="Palatino Linotype"/>
                <w:b/>
                <w:sz w:val="20"/>
                <w:szCs w:val="20"/>
                <w:lang w:val="es-ES_tradnl"/>
              </w:rPr>
              <w:t>00999METEPECIP2022.DMA0077.pdf.</w:t>
            </w:r>
            <w:r w:rsidRPr="007379EE">
              <w:rPr>
                <w:rFonts w:ascii="Palatino Linotype" w:eastAsia="Palatino Linotype" w:hAnsi="Palatino Linotype" w:cs="Palatino Linotype"/>
                <w:sz w:val="20"/>
                <w:szCs w:val="20"/>
                <w:lang w:val="es-ES_tradnl"/>
              </w:rPr>
              <w:t xml:space="preserve"> Oficio número DMA/0077/2022, por medio del cual la </w:t>
            </w:r>
            <w:proofErr w:type="gramStart"/>
            <w:r w:rsidRPr="007379EE">
              <w:rPr>
                <w:rFonts w:ascii="Palatino Linotype" w:eastAsia="Palatino Linotype" w:hAnsi="Palatino Linotype" w:cs="Palatino Linotype"/>
                <w:sz w:val="20"/>
                <w:szCs w:val="20"/>
                <w:lang w:val="es-ES_tradnl"/>
              </w:rPr>
              <w:t>Directora</w:t>
            </w:r>
            <w:proofErr w:type="gramEnd"/>
            <w:r w:rsidRPr="007379EE">
              <w:rPr>
                <w:rFonts w:ascii="Palatino Linotype" w:eastAsia="Palatino Linotype" w:hAnsi="Palatino Linotype" w:cs="Palatino Linotype"/>
                <w:sz w:val="20"/>
                <w:szCs w:val="20"/>
                <w:lang w:val="es-ES_tradnl"/>
              </w:rPr>
              <w:t xml:space="preserve"> del Medio Ambiente manifestó que no se emitieron correos electrónicos.</w:t>
            </w:r>
          </w:p>
          <w:p w14:paraId="6414291D" w14:textId="155D5D39" w:rsidR="00AF4A92" w:rsidRPr="007379EE" w:rsidRDefault="00B61922"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7379EE">
              <w:rPr>
                <w:rFonts w:ascii="Palatino Linotype" w:eastAsia="Palatino Linotype" w:hAnsi="Palatino Linotype" w:cs="Palatino Linotype"/>
                <w:b/>
                <w:sz w:val="20"/>
                <w:szCs w:val="20"/>
                <w:lang w:val="es-ES_tradnl"/>
              </w:rPr>
              <w:t>OFICIOTRANSPARENCIA.docx.</w:t>
            </w:r>
            <w:r w:rsidRPr="007379EE">
              <w:rPr>
                <w:rFonts w:ascii="Palatino Linotype" w:eastAsia="Palatino Linotype" w:hAnsi="Palatino Linotype" w:cs="Palatino Linotype"/>
                <w:sz w:val="20"/>
                <w:szCs w:val="20"/>
                <w:lang w:val="es-ES_tradnl"/>
              </w:rPr>
              <w:t xml:space="preserve"> Oficio </w:t>
            </w:r>
            <w:proofErr w:type="spellStart"/>
            <w:r w:rsidRPr="007379EE">
              <w:rPr>
                <w:rFonts w:ascii="Palatino Linotype" w:eastAsia="Palatino Linotype" w:hAnsi="Palatino Linotype" w:cs="Palatino Linotype"/>
                <w:sz w:val="20"/>
                <w:szCs w:val="20"/>
                <w:lang w:val="es-ES_tradnl"/>
              </w:rPr>
              <w:t>CPCyB</w:t>
            </w:r>
            <w:proofErr w:type="spellEnd"/>
            <w:r w:rsidRPr="007379EE">
              <w:rPr>
                <w:rFonts w:ascii="Palatino Linotype" w:eastAsia="Palatino Linotype" w:hAnsi="Palatino Linotype" w:cs="Palatino Linotype"/>
                <w:sz w:val="20"/>
                <w:szCs w:val="20"/>
                <w:lang w:val="es-ES_tradnl"/>
              </w:rPr>
              <w:t>/092/2022, con el cual el Coordinador de Protección Civil y Bomberos manifestó que no se enviaron correos en la fecha referida.</w:t>
            </w:r>
          </w:p>
          <w:p w14:paraId="11114658" w14:textId="67E0E465" w:rsidR="002A295F" w:rsidRPr="007379EE" w:rsidRDefault="002A295F"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7379EE">
              <w:rPr>
                <w:rFonts w:ascii="Palatino Linotype" w:eastAsia="Palatino Linotype" w:hAnsi="Palatino Linotype" w:cs="Palatino Linotype"/>
                <w:b/>
                <w:sz w:val="20"/>
                <w:szCs w:val="20"/>
                <w:lang w:val="es-ES_tradnl"/>
              </w:rPr>
              <w:t>OFICIO SMM1012022 SOLICITUD 00999METEPECIP2022_202202091435.pdf.</w:t>
            </w:r>
            <w:r w:rsidRPr="007379EE">
              <w:rPr>
                <w:rFonts w:ascii="Palatino Linotype" w:eastAsia="Palatino Linotype" w:hAnsi="Palatino Linotype" w:cs="Palatino Linotype"/>
                <w:sz w:val="20"/>
                <w:szCs w:val="20"/>
                <w:lang w:val="es-ES_tradnl"/>
              </w:rPr>
              <w:t xml:space="preserve"> Oficio </w:t>
            </w:r>
            <w:r w:rsidR="00C049B8" w:rsidRPr="007379EE">
              <w:rPr>
                <w:rFonts w:ascii="Palatino Linotype" w:eastAsia="Palatino Linotype" w:hAnsi="Palatino Linotype" w:cs="Palatino Linotype"/>
                <w:sz w:val="20"/>
                <w:szCs w:val="20"/>
                <w:lang w:val="es-ES_tradnl"/>
              </w:rPr>
              <w:t>SMM/101/2022, suscrito por la Síndico Municipal en el cual se informó que no se emitió ningún correo en la fecha de referencia.</w:t>
            </w:r>
          </w:p>
          <w:p w14:paraId="747A3CC3" w14:textId="3D2FAA80" w:rsidR="00AF4A92" w:rsidRPr="007379EE" w:rsidRDefault="00B61922"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7379EE">
              <w:rPr>
                <w:rFonts w:ascii="Palatino Linotype" w:eastAsia="Palatino Linotype" w:hAnsi="Palatino Linotype" w:cs="Palatino Linotype"/>
                <w:b/>
                <w:sz w:val="20"/>
                <w:szCs w:val="20"/>
                <w:lang w:val="es-ES_tradnl"/>
              </w:rPr>
              <w:t>CORREOS ENVIADOS.docx.</w:t>
            </w:r>
            <w:r w:rsidRPr="007379EE">
              <w:rPr>
                <w:rFonts w:ascii="Palatino Linotype" w:eastAsia="Palatino Linotype" w:hAnsi="Palatino Linotype" w:cs="Palatino Linotype"/>
                <w:sz w:val="20"/>
                <w:szCs w:val="20"/>
                <w:lang w:val="es-ES_tradnl"/>
              </w:rPr>
              <w:t xml:space="preserve"> Captura de pantalla con los correos remi</w:t>
            </w:r>
            <w:r w:rsidR="009B2E56" w:rsidRPr="007379EE">
              <w:rPr>
                <w:rFonts w:ascii="Palatino Linotype" w:eastAsia="Palatino Linotype" w:hAnsi="Palatino Linotype" w:cs="Palatino Linotype"/>
                <w:sz w:val="20"/>
                <w:szCs w:val="20"/>
                <w:lang w:val="es-ES_tradnl"/>
              </w:rPr>
              <w:t>tidos los días 18 y 19 de enero, de la cuenta de la Sindicatura.</w:t>
            </w:r>
          </w:p>
          <w:p w14:paraId="1079EF04" w14:textId="6053EBD7" w:rsidR="00AF4A92" w:rsidRPr="007379EE" w:rsidRDefault="00AF4A92" w:rsidP="00626835">
            <w:pPr>
              <w:pStyle w:val="Prrafodelista"/>
              <w:numPr>
                <w:ilvl w:val="0"/>
                <w:numId w:val="10"/>
              </w:numPr>
              <w:spacing w:line="276" w:lineRule="auto"/>
              <w:ind w:left="466"/>
              <w:contextualSpacing/>
              <w:rPr>
                <w:rFonts w:ascii="Palatino Linotype" w:eastAsia="Palatino Linotype" w:hAnsi="Palatino Linotype" w:cs="Palatino Linotype"/>
                <w:b/>
                <w:sz w:val="20"/>
                <w:szCs w:val="20"/>
                <w:lang w:val="es-ES_tradnl"/>
              </w:rPr>
            </w:pPr>
            <w:r w:rsidRPr="007379EE">
              <w:rPr>
                <w:rFonts w:ascii="Palatino Linotype" w:eastAsia="Palatino Linotype" w:hAnsi="Palatino Linotype" w:cs="Palatino Linotype"/>
                <w:b/>
                <w:sz w:val="20"/>
                <w:szCs w:val="20"/>
                <w:lang w:val="es-ES_tradnl"/>
              </w:rPr>
              <w:lastRenderedPageBreak/>
              <w:t>00999METEPECIP2022.pdf</w:t>
            </w:r>
            <w:r w:rsidR="00B61922" w:rsidRPr="007379EE">
              <w:rPr>
                <w:rFonts w:ascii="Palatino Linotype" w:eastAsia="Palatino Linotype" w:hAnsi="Palatino Linotype" w:cs="Palatino Linotype"/>
                <w:b/>
                <w:sz w:val="20"/>
                <w:szCs w:val="20"/>
                <w:lang w:val="es-ES_tradnl"/>
              </w:rPr>
              <w:t>.</w:t>
            </w:r>
            <w:r w:rsidR="00B61922" w:rsidRPr="007379EE">
              <w:rPr>
                <w:rFonts w:ascii="Palatino Linotype" w:eastAsia="Palatino Linotype" w:hAnsi="Palatino Linotype" w:cs="Palatino Linotype"/>
                <w:sz w:val="20"/>
                <w:szCs w:val="20"/>
                <w:lang w:val="es-ES_tradnl"/>
              </w:rPr>
              <w:t xml:space="preserve"> Oficio número CCS/067/2022, emitido por el Coordinador de Comunicación Social, quien informó que en la fecha referida no se envió correo alguno.</w:t>
            </w:r>
          </w:p>
          <w:p w14:paraId="30D32EC4" w14:textId="3C91E6B3" w:rsidR="00AF4A92" w:rsidRPr="007379EE" w:rsidRDefault="00AF4A92" w:rsidP="00626835">
            <w:pPr>
              <w:pStyle w:val="Prrafodelista"/>
              <w:numPr>
                <w:ilvl w:val="0"/>
                <w:numId w:val="10"/>
              </w:numPr>
              <w:spacing w:line="276" w:lineRule="auto"/>
              <w:ind w:left="466"/>
              <w:contextualSpacing/>
              <w:rPr>
                <w:rFonts w:ascii="Palatino Linotype" w:eastAsia="Palatino Linotype" w:hAnsi="Palatino Linotype" w:cs="Palatino Linotype"/>
                <w:b/>
                <w:sz w:val="20"/>
                <w:szCs w:val="20"/>
                <w:lang w:val="es-ES_tradnl"/>
              </w:rPr>
            </w:pPr>
            <w:r w:rsidRPr="007379EE">
              <w:rPr>
                <w:rFonts w:ascii="Palatino Linotype" w:eastAsia="Palatino Linotype" w:hAnsi="Palatino Linotype" w:cs="Palatino Linotype"/>
                <w:b/>
                <w:sz w:val="20"/>
                <w:szCs w:val="20"/>
                <w:lang w:val="es-ES_tradnl"/>
              </w:rPr>
              <w:t>DE 0062.pdf</w:t>
            </w:r>
            <w:r w:rsidR="00B61922" w:rsidRPr="007379EE">
              <w:rPr>
                <w:rFonts w:ascii="Palatino Linotype" w:eastAsia="Palatino Linotype" w:hAnsi="Palatino Linotype" w:cs="Palatino Linotype"/>
                <w:sz w:val="20"/>
                <w:szCs w:val="20"/>
                <w:lang w:val="es-ES_tradnl"/>
              </w:rPr>
              <w:t xml:space="preserve">. Oficio DE/0062/2022 por el cual el </w:t>
            </w:r>
            <w:proofErr w:type="gramStart"/>
            <w:r w:rsidR="00B61922" w:rsidRPr="007379EE">
              <w:rPr>
                <w:rFonts w:ascii="Palatino Linotype" w:eastAsia="Palatino Linotype" w:hAnsi="Palatino Linotype" w:cs="Palatino Linotype"/>
                <w:sz w:val="20"/>
                <w:szCs w:val="20"/>
                <w:lang w:val="es-ES_tradnl"/>
              </w:rPr>
              <w:t>Director</w:t>
            </w:r>
            <w:proofErr w:type="gramEnd"/>
            <w:r w:rsidR="00B61922" w:rsidRPr="007379EE">
              <w:rPr>
                <w:rFonts w:ascii="Palatino Linotype" w:eastAsia="Palatino Linotype" w:hAnsi="Palatino Linotype" w:cs="Palatino Linotype"/>
                <w:sz w:val="20"/>
                <w:szCs w:val="20"/>
                <w:lang w:val="es-ES_tradnl"/>
              </w:rPr>
              <w:t xml:space="preserve"> de Educación manifestó que no se enviaron correos en la fecha señalada.</w:t>
            </w:r>
          </w:p>
          <w:p w14:paraId="30B5E587" w14:textId="7DD92AE5" w:rsidR="00AF4A92" w:rsidRPr="007379EE" w:rsidRDefault="00B61922"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7379EE">
              <w:rPr>
                <w:rFonts w:ascii="Palatino Linotype" w:eastAsia="Palatino Linotype" w:hAnsi="Palatino Linotype" w:cs="Palatino Linotype"/>
                <w:b/>
                <w:sz w:val="20"/>
                <w:szCs w:val="20"/>
                <w:lang w:val="es-ES_tradnl"/>
              </w:rPr>
              <w:t>FOLIO 999.pdf.</w:t>
            </w:r>
            <w:r w:rsidRPr="007379EE">
              <w:rPr>
                <w:rFonts w:ascii="Palatino Linotype" w:eastAsia="Palatino Linotype" w:hAnsi="Palatino Linotype" w:cs="Palatino Linotype"/>
                <w:sz w:val="20"/>
                <w:szCs w:val="20"/>
                <w:lang w:val="es-ES_tradnl"/>
              </w:rPr>
              <w:t xml:space="preserve"> Oficio número CJ</w:t>
            </w:r>
            <w:r w:rsidR="00147D48" w:rsidRPr="007379EE">
              <w:rPr>
                <w:rFonts w:ascii="Palatino Linotype" w:eastAsia="Palatino Linotype" w:hAnsi="Palatino Linotype" w:cs="Palatino Linotype"/>
                <w:sz w:val="20"/>
                <w:szCs w:val="20"/>
                <w:lang w:val="es-ES_tradnl"/>
              </w:rPr>
              <w:t>M/0168</w:t>
            </w:r>
            <w:r w:rsidRPr="007379EE">
              <w:rPr>
                <w:rFonts w:ascii="Palatino Linotype" w:eastAsia="Palatino Linotype" w:hAnsi="Palatino Linotype" w:cs="Palatino Linotype"/>
                <w:sz w:val="20"/>
                <w:szCs w:val="20"/>
                <w:lang w:val="es-ES_tradnl"/>
              </w:rPr>
              <w:t xml:space="preserve">/2022, suscrito por el </w:t>
            </w:r>
            <w:proofErr w:type="gramStart"/>
            <w:r w:rsidRPr="007379EE">
              <w:rPr>
                <w:rFonts w:ascii="Palatino Linotype" w:eastAsia="Palatino Linotype" w:hAnsi="Palatino Linotype" w:cs="Palatino Linotype"/>
                <w:sz w:val="20"/>
                <w:szCs w:val="20"/>
                <w:lang w:val="es-ES_tradnl"/>
              </w:rPr>
              <w:t>Consejero</w:t>
            </w:r>
            <w:proofErr w:type="gramEnd"/>
            <w:r w:rsidRPr="007379EE">
              <w:rPr>
                <w:rFonts w:ascii="Palatino Linotype" w:eastAsia="Palatino Linotype" w:hAnsi="Palatino Linotype" w:cs="Palatino Linotype"/>
                <w:sz w:val="20"/>
                <w:szCs w:val="20"/>
                <w:lang w:val="es-ES_tradnl"/>
              </w:rPr>
              <w:t xml:space="preserve"> Jurídico Municipal, con el que se informó que no se enviaron correos electrónicos en la fecha referida.</w:t>
            </w:r>
          </w:p>
          <w:p w14:paraId="4D333B18" w14:textId="4748BE09" w:rsidR="00AF4A92" w:rsidRPr="007379EE" w:rsidRDefault="00147D48"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7379EE">
              <w:rPr>
                <w:rFonts w:ascii="Palatino Linotype" w:eastAsia="Palatino Linotype" w:hAnsi="Palatino Linotype" w:cs="Palatino Linotype"/>
                <w:b/>
                <w:sz w:val="20"/>
                <w:szCs w:val="20"/>
                <w:lang w:val="es-ES_tradnl"/>
              </w:rPr>
              <w:t>200106201640.pdf</w:t>
            </w:r>
            <w:r w:rsidRPr="007379EE">
              <w:rPr>
                <w:rFonts w:ascii="Palatino Linotype" w:eastAsia="Palatino Linotype" w:hAnsi="Palatino Linotype" w:cs="Palatino Linotype"/>
                <w:sz w:val="20"/>
                <w:szCs w:val="20"/>
                <w:lang w:val="es-ES_tradnl"/>
              </w:rPr>
              <w:t>. Oficio número REG03/018/2022, suscrito por el Tercer Regidor quien manifestó que el requerimiento se atendió mediante la respuesta cargada en el sistema</w:t>
            </w:r>
            <w:r w:rsidR="00822BA0">
              <w:rPr>
                <w:rFonts w:ascii="Palatino Linotype" w:eastAsia="Palatino Linotype" w:hAnsi="Palatino Linotype" w:cs="Palatino Linotype"/>
                <w:sz w:val="20"/>
                <w:szCs w:val="20"/>
                <w:lang w:val="es-ES_tradnl"/>
              </w:rPr>
              <w:t>.</w:t>
            </w:r>
          </w:p>
          <w:p w14:paraId="416ED366" w14:textId="462650EF" w:rsidR="00AF4A92" w:rsidRPr="007379EE" w:rsidRDefault="009B2E56"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7379EE">
              <w:rPr>
                <w:rFonts w:ascii="Palatino Linotype" w:eastAsia="Palatino Linotype" w:hAnsi="Palatino Linotype" w:cs="Palatino Linotype"/>
                <w:b/>
                <w:sz w:val="20"/>
                <w:szCs w:val="20"/>
                <w:lang w:val="es-ES_tradnl"/>
              </w:rPr>
              <w:t>00999METEPECIP22.pdf.</w:t>
            </w:r>
            <w:r w:rsidRPr="007379EE">
              <w:rPr>
                <w:rFonts w:ascii="Palatino Linotype" w:eastAsia="Palatino Linotype" w:hAnsi="Palatino Linotype" w:cs="Palatino Linotype"/>
                <w:sz w:val="20"/>
                <w:szCs w:val="20"/>
                <w:lang w:val="es-ES_tradnl"/>
              </w:rPr>
              <w:t xml:space="preserve"> OFICIO/237/DGPR/2022 emitido por el </w:t>
            </w:r>
            <w:proofErr w:type="gramStart"/>
            <w:r w:rsidRPr="007379EE">
              <w:rPr>
                <w:rFonts w:ascii="Palatino Linotype" w:eastAsia="Palatino Linotype" w:hAnsi="Palatino Linotype" w:cs="Palatino Linotype"/>
                <w:sz w:val="20"/>
                <w:szCs w:val="20"/>
                <w:lang w:val="es-ES_tradnl"/>
              </w:rPr>
              <w:t>Director</w:t>
            </w:r>
            <w:proofErr w:type="gramEnd"/>
            <w:r w:rsidRPr="007379EE">
              <w:rPr>
                <w:rFonts w:ascii="Palatino Linotype" w:eastAsia="Palatino Linotype" w:hAnsi="Palatino Linotype" w:cs="Palatino Linotype"/>
                <w:sz w:val="20"/>
                <w:szCs w:val="20"/>
                <w:lang w:val="es-ES_tradnl"/>
              </w:rPr>
              <w:t xml:space="preserve"> de Gobierno por Resultados, quien informó que en la fecha solicitada no se emitió ningún correo.</w:t>
            </w:r>
          </w:p>
          <w:p w14:paraId="53B0B510" w14:textId="12772D64" w:rsidR="00AF4A92" w:rsidRPr="007379EE" w:rsidRDefault="009B2E56"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7379EE">
              <w:rPr>
                <w:rFonts w:ascii="Palatino Linotype" w:eastAsia="Palatino Linotype" w:hAnsi="Palatino Linotype" w:cs="Palatino Linotype"/>
                <w:b/>
                <w:sz w:val="20"/>
                <w:szCs w:val="20"/>
                <w:lang w:val="es-ES_tradnl"/>
              </w:rPr>
              <w:t>00999-METEPEC-IP-2022.pdf.</w:t>
            </w:r>
            <w:r w:rsidRPr="007379EE">
              <w:rPr>
                <w:rFonts w:ascii="Palatino Linotype" w:eastAsia="Palatino Linotype" w:hAnsi="Palatino Linotype" w:cs="Palatino Linotype"/>
                <w:sz w:val="20"/>
                <w:szCs w:val="20"/>
                <w:lang w:val="es-ES_tradnl"/>
              </w:rPr>
              <w:t xml:space="preserve"> Oficio R4TRA/013/2022, suscrito por la Cuarta Regidora, por medio del cual se informó que no fueron emitidos correos en la fecha señalada.</w:t>
            </w:r>
          </w:p>
          <w:p w14:paraId="3D1F0BD1" w14:textId="645B3178" w:rsidR="00AF4A92" w:rsidRPr="007379EE" w:rsidRDefault="009B2E56"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7379EE">
              <w:rPr>
                <w:rFonts w:ascii="Palatino Linotype" w:eastAsia="Palatino Linotype" w:hAnsi="Palatino Linotype" w:cs="Palatino Linotype"/>
                <w:b/>
                <w:sz w:val="20"/>
                <w:szCs w:val="20"/>
                <w:lang w:val="es-ES_tradnl"/>
              </w:rPr>
              <w:t>Oficio 00999_02042022091116.PDF.</w:t>
            </w:r>
            <w:r w:rsidRPr="007379EE">
              <w:rPr>
                <w:rFonts w:ascii="Palatino Linotype" w:eastAsia="Palatino Linotype" w:hAnsi="Palatino Linotype" w:cs="Palatino Linotype"/>
                <w:sz w:val="20"/>
                <w:szCs w:val="20"/>
                <w:lang w:val="es-ES_tradnl"/>
              </w:rPr>
              <w:t xml:space="preserve"> </w:t>
            </w:r>
            <w:r w:rsidR="002C6B99" w:rsidRPr="007379EE">
              <w:rPr>
                <w:rFonts w:ascii="Palatino Linotype" w:eastAsia="Palatino Linotype" w:hAnsi="Palatino Linotype" w:cs="Palatino Linotype"/>
                <w:sz w:val="20"/>
                <w:szCs w:val="20"/>
                <w:lang w:val="es-ES_tradnl"/>
              </w:rPr>
              <w:t>Oficio número IMCUFIDEM/0117/2022, emitido por el Coordinador General del Instituto Municipal de Cultura Física y Deporte de Metepec, quien manifestó que no se emitieron correos electrónicos en la fecha referida.</w:t>
            </w:r>
          </w:p>
          <w:p w14:paraId="6B152511" w14:textId="55F89183" w:rsidR="00AF4A92" w:rsidRPr="007379EE" w:rsidRDefault="00AF4A92"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7379EE">
              <w:rPr>
                <w:rFonts w:ascii="Palatino Linotype" w:eastAsia="Palatino Linotype" w:hAnsi="Palatino Linotype" w:cs="Palatino Linotype"/>
                <w:b/>
                <w:sz w:val="20"/>
                <w:szCs w:val="20"/>
                <w:lang w:val="es-ES_tradnl"/>
              </w:rPr>
              <w:t>TRANSP-21.pdf</w:t>
            </w:r>
            <w:r w:rsidR="009B2E56" w:rsidRPr="007379EE">
              <w:rPr>
                <w:rFonts w:ascii="Palatino Linotype" w:eastAsia="Palatino Linotype" w:hAnsi="Palatino Linotype" w:cs="Palatino Linotype"/>
                <w:b/>
                <w:sz w:val="20"/>
                <w:szCs w:val="20"/>
                <w:lang w:val="es-ES_tradnl"/>
              </w:rPr>
              <w:t>.</w:t>
            </w:r>
            <w:r w:rsidR="009B2E56" w:rsidRPr="007379EE">
              <w:rPr>
                <w:rFonts w:ascii="Palatino Linotype" w:eastAsia="Palatino Linotype" w:hAnsi="Palatino Linotype" w:cs="Palatino Linotype"/>
                <w:sz w:val="20"/>
                <w:szCs w:val="20"/>
                <w:lang w:val="es-ES_tradnl"/>
              </w:rPr>
              <w:t xml:space="preserve"> </w:t>
            </w:r>
            <w:r w:rsidR="002C6B99" w:rsidRPr="007379EE">
              <w:rPr>
                <w:rFonts w:ascii="Palatino Linotype" w:eastAsia="Palatino Linotype" w:hAnsi="Palatino Linotype" w:cs="Palatino Linotype"/>
                <w:sz w:val="20"/>
                <w:szCs w:val="20"/>
                <w:lang w:val="es-ES_tradnl"/>
              </w:rPr>
              <w:t xml:space="preserve">Oficio </w:t>
            </w:r>
            <w:proofErr w:type="spellStart"/>
            <w:r w:rsidR="002C6B99" w:rsidRPr="007379EE">
              <w:rPr>
                <w:rFonts w:ascii="Palatino Linotype" w:eastAsia="Palatino Linotype" w:hAnsi="Palatino Linotype" w:cs="Palatino Linotype"/>
                <w:sz w:val="20"/>
                <w:szCs w:val="20"/>
                <w:lang w:val="es-ES_tradnl"/>
              </w:rPr>
              <w:t>CPCyB</w:t>
            </w:r>
            <w:proofErr w:type="spellEnd"/>
            <w:r w:rsidR="002C6B99" w:rsidRPr="007379EE">
              <w:rPr>
                <w:rFonts w:ascii="Palatino Linotype" w:eastAsia="Palatino Linotype" w:hAnsi="Palatino Linotype" w:cs="Palatino Linotype"/>
                <w:sz w:val="20"/>
                <w:szCs w:val="20"/>
                <w:lang w:val="es-ES_tradnl"/>
              </w:rPr>
              <w:t>/092/2022, con el cual el Coordinador de Protección Civil y Bomberos manifestó que no se enviaron correos en la fecha referida, el cual ya se había referido anteriormente.</w:t>
            </w:r>
          </w:p>
          <w:p w14:paraId="253BFCB5" w14:textId="48D2CBEF" w:rsidR="00AF4A92" w:rsidRPr="007379EE" w:rsidRDefault="002C6B99"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7379EE">
              <w:rPr>
                <w:rFonts w:ascii="Palatino Linotype" w:eastAsia="Palatino Linotype" w:hAnsi="Palatino Linotype" w:cs="Palatino Linotype"/>
                <w:b/>
                <w:sz w:val="20"/>
                <w:szCs w:val="20"/>
                <w:lang w:val="es-ES_tradnl"/>
              </w:rPr>
              <w:t>00999.pdf.</w:t>
            </w:r>
            <w:r w:rsidRPr="007379EE">
              <w:rPr>
                <w:rFonts w:ascii="Palatino Linotype" w:eastAsia="Palatino Linotype" w:hAnsi="Palatino Linotype" w:cs="Palatino Linotype"/>
                <w:sz w:val="20"/>
                <w:szCs w:val="20"/>
                <w:lang w:val="es-ES_tradnl"/>
              </w:rPr>
              <w:t xml:space="preserve"> Oficio número REG01/0024/2022, suscrito por el Primer Regidor con el cual se respondió </w:t>
            </w:r>
            <w:r w:rsidRPr="007379EE">
              <w:rPr>
                <w:rFonts w:ascii="Palatino Linotype" w:eastAsia="Palatino Linotype" w:hAnsi="Palatino Linotype" w:cs="Palatino Linotype"/>
                <w:b/>
                <w:sz w:val="20"/>
                <w:szCs w:val="20"/>
                <w:u w:val="single"/>
                <w:lang w:val="es-ES_tradnl"/>
              </w:rPr>
              <w:t>que no se recibieron correos electrónicos el día 12 de enero de 2022</w:t>
            </w:r>
            <w:r w:rsidRPr="007379EE">
              <w:rPr>
                <w:rFonts w:ascii="Palatino Linotype" w:eastAsia="Palatino Linotype" w:hAnsi="Palatino Linotype" w:cs="Palatino Linotype"/>
                <w:sz w:val="20"/>
                <w:szCs w:val="20"/>
                <w:lang w:val="es-ES_tradnl"/>
              </w:rPr>
              <w:t>.</w:t>
            </w:r>
          </w:p>
          <w:p w14:paraId="095A653A" w14:textId="5764F2C4" w:rsidR="00AF4A92" w:rsidRPr="007379EE" w:rsidRDefault="002C6B99" w:rsidP="00626835">
            <w:pPr>
              <w:pStyle w:val="Prrafodelista"/>
              <w:numPr>
                <w:ilvl w:val="0"/>
                <w:numId w:val="10"/>
              </w:numPr>
              <w:spacing w:line="276" w:lineRule="auto"/>
              <w:ind w:left="466"/>
              <w:contextualSpacing/>
              <w:rPr>
                <w:rFonts w:ascii="Palatino Linotype" w:eastAsia="Palatino Linotype" w:hAnsi="Palatino Linotype" w:cs="Palatino Linotype"/>
                <w:b/>
                <w:sz w:val="20"/>
                <w:szCs w:val="20"/>
                <w:lang w:val="es-ES_tradnl"/>
              </w:rPr>
            </w:pPr>
            <w:r w:rsidRPr="007379EE">
              <w:rPr>
                <w:rFonts w:ascii="Palatino Linotype" w:eastAsia="Palatino Linotype" w:hAnsi="Palatino Linotype" w:cs="Palatino Linotype"/>
                <w:b/>
                <w:sz w:val="20"/>
                <w:szCs w:val="20"/>
                <w:lang w:val="es-ES_tradnl"/>
              </w:rPr>
              <w:t>FOLIO 999.pdf.</w:t>
            </w:r>
            <w:r w:rsidRPr="007379EE">
              <w:rPr>
                <w:rFonts w:ascii="Palatino Linotype" w:eastAsia="Palatino Linotype" w:hAnsi="Palatino Linotype" w:cs="Palatino Linotype"/>
                <w:sz w:val="20"/>
                <w:szCs w:val="20"/>
                <w:lang w:val="es-ES_tradnl"/>
              </w:rPr>
              <w:t xml:space="preserve"> Oficio número DIG/138/2022, emitido por la </w:t>
            </w:r>
            <w:proofErr w:type="gramStart"/>
            <w:r w:rsidRPr="007379EE">
              <w:rPr>
                <w:rFonts w:ascii="Palatino Linotype" w:eastAsia="Palatino Linotype" w:hAnsi="Palatino Linotype" w:cs="Palatino Linotype"/>
                <w:sz w:val="20"/>
                <w:szCs w:val="20"/>
                <w:lang w:val="es-ES_tradnl"/>
              </w:rPr>
              <w:t>Directora</w:t>
            </w:r>
            <w:proofErr w:type="gramEnd"/>
            <w:r w:rsidRPr="007379EE">
              <w:rPr>
                <w:rFonts w:ascii="Palatino Linotype" w:eastAsia="Palatino Linotype" w:hAnsi="Palatino Linotype" w:cs="Palatino Linotype"/>
                <w:sz w:val="20"/>
                <w:szCs w:val="20"/>
                <w:lang w:val="es-ES_tradnl"/>
              </w:rPr>
              <w:t xml:space="preserve"> de Igualdad de Género, mediante el cual se informó que no se generaron correos electrónicos en la fecha referida.</w:t>
            </w:r>
          </w:p>
          <w:p w14:paraId="6BEA21C2" w14:textId="0BBCA652" w:rsidR="00AF4A92" w:rsidRPr="007379EE" w:rsidRDefault="002C6B99"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7379EE">
              <w:rPr>
                <w:rFonts w:ascii="Palatino Linotype" w:eastAsia="Palatino Linotype" w:hAnsi="Palatino Linotype" w:cs="Palatino Linotype"/>
                <w:b/>
                <w:sz w:val="20"/>
                <w:szCs w:val="20"/>
                <w:lang w:val="es-ES_tradnl"/>
              </w:rPr>
              <w:t>TURNO 00999.pdf.</w:t>
            </w:r>
            <w:r w:rsidRPr="007379EE">
              <w:rPr>
                <w:rFonts w:ascii="Palatino Linotype" w:eastAsia="Palatino Linotype" w:hAnsi="Palatino Linotype" w:cs="Palatino Linotype"/>
                <w:sz w:val="20"/>
                <w:szCs w:val="20"/>
                <w:lang w:val="es-ES_tradnl"/>
              </w:rPr>
              <w:t xml:space="preserve"> Oficio DDS/0187/2022, emitido por el </w:t>
            </w:r>
            <w:proofErr w:type="gramStart"/>
            <w:r w:rsidRPr="007379EE">
              <w:rPr>
                <w:rFonts w:ascii="Palatino Linotype" w:eastAsia="Palatino Linotype" w:hAnsi="Palatino Linotype" w:cs="Palatino Linotype"/>
                <w:sz w:val="20"/>
                <w:szCs w:val="20"/>
                <w:lang w:val="es-ES_tradnl"/>
              </w:rPr>
              <w:t>Director</w:t>
            </w:r>
            <w:proofErr w:type="gramEnd"/>
            <w:r w:rsidRPr="007379EE">
              <w:rPr>
                <w:rFonts w:ascii="Palatino Linotype" w:eastAsia="Palatino Linotype" w:hAnsi="Palatino Linotype" w:cs="Palatino Linotype"/>
                <w:sz w:val="20"/>
                <w:szCs w:val="20"/>
                <w:lang w:val="es-ES_tradnl"/>
              </w:rPr>
              <w:t xml:space="preserve"> de Desarrollo Social</w:t>
            </w:r>
            <w:r w:rsidR="009C35C4" w:rsidRPr="007379EE">
              <w:rPr>
                <w:rFonts w:ascii="Palatino Linotype" w:eastAsia="Palatino Linotype" w:hAnsi="Palatino Linotype" w:cs="Palatino Linotype"/>
                <w:sz w:val="20"/>
                <w:szCs w:val="20"/>
                <w:lang w:val="es-ES_tradnl"/>
              </w:rPr>
              <w:t>, con el que se manifestó que no se cuenta con información alguna en el periodo señalado.</w:t>
            </w:r>
          </w:p>
          <w:p w14:paraId="101DF874" w14:textId="03E8EA2A" w:rsidR="00AF4A92" w:rsidRPr="007379EE" w:rsidRDefault="009C35C4"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7379EE">
              <w:rPr>
                <w:rFonts w:ascii="Palatino Linotype" w:eastAsia="Palatino Linotype" w:hAnsi="Palatino Linotype" w:cs="Palatino Linotype"/>
                <w:b/>
                <w:sz w:val="20"/>
                <w:szCs w:val="20"/>
                <w:lang w:val="es-ES_tradnl"/>
              </w:rPr>
              <w:lastRenderedPageBreak/>
              <w:t>00999 METEPEC IP 2022.pdf.</w:t>
            </w:r>
            <w:r w:rsidRPr="007379EE">
              <w:rPr>
                <w:rFonts w:ascii="Palatino Linotype" w:eastAsia="Palatino Linotype" w:hAnsi="Palatino Linotype" w:cs="Palatino Linotype"/>
                <w:sz w:val="20"/>
                <w:szCs w:val="20"/>
                <w:lang w:val="es-ES_tradnl"/>
              </w:rPr>
              <w:t xml:space="preserve"> Oficio número DG/111/2022, emitido por el </w:t>
            </w:r>
            <w:proofErr w:type="gramStart"/>
            <w:r w:rsidRPr="007379EE">
              <w:rPr>
                <w:rFonts w:ascii="Palatino Linotype" w:eastAsia="Palatino Linotype" w:hAnsi="Palatino Linotype" w:cs="Palatino Linotype"/>
                <w:sz w:val="20"/>
                <w:szCs w:val="20"/>
                <w:lang w:val="es-ES_tradnl"/>
              </w:rPr>
              <w:t>Director</w:t>
            </w:r>
            <w:proofErr w:type="gramEnd"/>
            <w:r w:rsidRPr="007379EE">
              <w:rPr>
                <w:rFonts w:ascii="Palatino Linotype" w:eastAsia="Palatino Linotype" w:hAnsi="Palatino Linotype" w:cs="Palatino Linotype"/>
                <w:sz w:val="20"/>
                <w:szCs w:val="20"/>
                <w:lang w:val="es-ES_tradnl"/>
              </w:rPr>
              <w:t xml:space="preserve"> de Gobernación, quien manifestó que no se emitió ningún correo con esa fecha.</w:t>
            </w:r>
          </w:p>
          <w:p w14:paraId="68D1400C" w14:textId="1CBC3D16" w:rsidR="00AF4A92" w:rsidRPr="007379EE" w:rsidRDefault="009C35C4"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7379EE">
              <w:rPr>
                <w:rFonts w:ascii="Palatino Linotype" w:eastAsia="Palatino Linotype" w:hAnsi="Palatino Linotype" w:cs="Palatino Linotype"/>
                <w:b/>
                <w:sz w:val="20"/>
                <w:szCs w:val="20"/>
                <w:lang w:val="es-ES_tradnl"/>
              </w:rPr>
              <w:t>CIM CI 0219 2022.pdf.</w:t>
            </w:r>
            <w:r w:rsidRPr="007379EE">
              <w:rPr>
                <w:rFonts w:ascii="Palatino Linotype" w:eastAsia="Palatino Linotype" w:hAnsi="Palatino Linotype" w:cs="Palatino Linotype"/>
                <w:sz w:val="20"/>
                <w:szCs w:val="20"/>
                <w:lang w:val="es-ES_tradnl"/>
              </w:rPr>
              <w:t xml:space="preserve"> Oficio número CIM/CI/219/2022, emitido por el Contralor Interno Municipal, hacienda del conocimiento del Recurrente que no se encontró información al respecto.</w:t>
            </w:r>
          </w:p>
          <w:p w14:paraId="274AC509" w14:textId="2A40BFF8" w:rsidR="00AF4A92" w:rsidRPr="007379EE" w:rsidRDefault="009C35C4" w:rsidP="002A295F">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7379EE">
              <w:rPr>
                <w:rFonts w:ascii="Palatino Linotype" w:eastAsia="Palatino Linotype" w:hAnsi="Palatino Linotype" w:cs="Palatino Linotype"/>
                <w:b/>
                <w:sz w:val="20"/>
                <w:szCs w:val="20"/>
                <w:lang w:val="es-ES_tradnl"/>
              </w:rPr>
              <w:t>999-2022.pdf.</w:t>
            </w:r>
            <w:r w:rsidRPr="007379EE">
              <w:rPr>
                <w:rFonts w:ascii="Palatino Linotype" w:eastAsia="Palatino Linotype" w:hAnsi="Palatino Linotype" w:cs="Palatino Linotype"/>
                <w:sz w:val="20"/>
                <w:szCs w:val="20"/>
                <w:lang w:val="es-ES_tradnl"/>
              </w:rPr>
              <w:t xml:space="preserve"> Oficio número </w:t>
            </w:r>
            <w:proofErr w:type="spellStart"/>
            <w:r w:rsidRPr="007379EE">
              <w:rPr>
                <w:rFonts w:ascii="Palatino Linotype" w:eastAsia="Palatino Linotype" w:hAnsi="Palatino Linotype" w:cs="Palatino Linotype"/>
                <w:sz w:val="20"/>
                <w:szCs w:val="20"/>
                <w:lang w:val="es-ES_tradnl"/>
              </w:rPr>
              <w:t>DDUyM</w:t>
            </w:r>
            <w:proofErr w:type="spellEnd"/>
            <w:r w:rsidRPr="007379EE">
              <w:rPr>
                <w:rFonts w:ascii="Palatino Linotype" w:eastAsia="Palatino Linotype" w:hAnsi="Palatino Linotype" w:cs="Palatino Linotype"/>
                <w:sz w:val="20"/>
                <w:szCs w:val="20"/>
                <w:lang w:val="es-ES_tradnl"/>
              </w:rPr>
              <w:t xml:space="preserve">/UAJ/426, suscrito por el </w:t>
            </w:r>
            <w:proofErr w:type="gramStart"/>
            <w:r w:rsidRPr="007379EE">
              <w:rPr>
                <w:rFonts w:ascii="Palatino Linotype" w:eastAsia="Palatino Linotype" w:hAnsi="Palatino Linotype" w:cs="Palatino Linotype"/>
                <w:sz w:val="20"/>
                <w:szCs w:val="20"/>
                <w:lang w:val="es-ES_tradnl"/>
              </w:rPr>
              <w:t>Director</w:t>
            </w:r>
            <w:proofErr w:type="gramEnd"/>
            <w:r w:rsidRPr="007379EE">
              <w:rPr>
                <w:rFonts w:ascii="Palatino Linotype" w:eastAsia="Palatino Linotype" w:hAnsi="Palatino Linotype" w:cs="Palatino Linotype"/>
                <w:sz w:val="20"/>
                <w:szCs w:val="20"/>
                <w:lang w:val="es-ES_tradnl"/>
              </w:rPr>
              <w:t xml:space="preserve"> de Desarrollo Urbano y Metropolitano, con el que se señaló que no se emitieron correos electrónico en la fecha referida.</w:t>
            </w:r>
          </w:p>
        </w:tc>
      </w:tr>
      <w:tr w:rsidR="00AF4A92" w:rsidRPr="007379EE" w14:paraId="3E5A628B" w14:textId="77777777" w:rsidTr="00AF4A92">
        <w:trPr>
          <w:trHeight w:val="284"/>
        </w:trPr>
        <w:tc>
          <w:tcPr>
            <w:tcW w:w="2689" w:type="dxa"/>
          </w:tcPr>
          <w:p w14:paraId="0DC41377" w14:textId="77777777" w:rsidR="00AF4A92" w:rsidRPr="007379EE" w:rsidRDefault="00AF4A92" w:rsidP="00626835">
            <w:pPr>
              <w:spacing w:line="276" w:lineRule="auto"/>
              <w:rPr>
                <w:rFonts w:ascii="Palatino Linotype" w:eastAsia="Palatino Linotype" w:hAnsi="Palatino Linotype" w:cs="Palatino Linotype"/>
                <w:sz w:val="20"/>
                <w:szCs w:val="20"/>
              </w:rPr>
            </w:pPr>
            <w:r w:rsidRPr="007379EE">
              <w:rPr>
                <w:rFonts w:ascii="Palatino Linotype" w:eastAsia="Palatino Linotype" w:hAnsi="Palatino Linotype" w:cs="Palatino Linotype"/>
                <w:sz w:val="20"/>
                <w:szCs w:val="20"/>
              </w:rPr>
              <w:lastRenderedPageBreak/>
              <w:t>00782/METEPEC/IP/2022</w:t>
            </w:r>
          </w:p>
        </w:tc>
        <w:tc>
          <w:tcPr>
            <w:tcW w:w="6378" w:type="dxa"/>
          </w:tcPr>
          <w:p w14:paraId="362B8357" w14:textId="02284213" w:rsidR="00AF4A92" w:rsidRPr="007379EE" w:rsidRDefault="00AF4A92"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7379EE">
              <w:rPr>
                <w:rFonts w:ascii="Palatino Linotype" w:eastAsia="Palatino Linotype" w:hAnsi="Palatino Linotype" w:cs="Palatino Linotype"/>
                <w:b/>
                <w:sz w:val="20"/>
                <w:szCs w:val="20"/>
                <w:lang w:val="es-ES_tradnl"/>
              </w:rPr>
              <w:t>00782-METEPEC-IP-2022.pdf</w:t>
            </w:r>
            <w:r w:rsidR="00930E03" w:rsidRPr="007379EE">
              <w:rPr>
                <w:rFonts w:ascii="Palatino Linotype" w:eastAsia="Palatino Linotype" w:hAnsi="Palatino Linotype" w:cs="Palatino Linotype"/>
                <w:b/>
                <w:sz w:val="20"/>
                <w:szCs w:val="20"/>
                <w:lang w:val="es-ES_tradnl"/>
              </w:rPr>
              <w:t>.</w:t>
            </w:r>
            <w:r w:rsidR="00930E03" w:rsidRPr="007379EE">
              <w:rPr>
                <w:rFonts w:ascii="Palatino Linotype" w:eastAsia="Palatino Linotype" w:hAnsi="Palatino Linotype" w:cs="Palatino Linotype"/>
                <w:sz w:val="20"/>
                <w:szCs w:val="20"/>
                <w:lang w:val="es-ES_tradnl"/>
              </w:rPr>
              <w:t xml:space="preserve"> Oficio número DSP/0169/2022, emitido por el </w:t>
            </w:r>
            <w:proofErr w:type="gramStart"/>
            <w:r w:rsidR="00930E03" w:rsidRPr="007379EE">
              <w:rPr>
                <w:rFonts w:ascii="Palatino Linotype" w:eastAsia="Palatino Linotype" w:hAnsi="Palatino Linotype" w:cs="Palatino Linotype"/>
                <w:sz w:val="20"/>
                <w:szCs w:val="20"/>
                <w:lang w:val="es-ES_tradnl"/>
              </w:rPr>
              <w:t>Director</w:t>
            </w:r>
            <w:proofErr w:type="gramEnd"/>
            <w:r w:rsidR="00930E03" w:rsidRPr="007379EE">
              <w:rPr>
                <w:rFonts w:ascii="Palatino Linotype" w:eastAsia="Palatino Linotype" w:hAnsi="Palatino Linotype" w:cs="Palatino Linotype"/>
                <w:sz w:val="20"/>
                <w:szCs w:val="20"/>
                <w:lang w:val="es-ES_tradnl"/>
              </w:rPr>
              <w:t xml:space="preserve"> de Servicios Públicos, con el que manifestó que no se encontró información respecto de lo solicitado.</w:t>
            </w:r>
          </w:p>
        </w:tc>
      </w:tr>
      <w:tr w:rsidR="00AF4A92" w:rsidRPr="007379EE" w14:paraId="6578BF24" w14:textId="77777777" w:rsidTr="00AF4A92">
        <w:trPr>
          <w:trHeight w:val="284"/>
        </w:trPr>
        <w:tc>
          <w:tcPr>
            <w:tcW w:w="2689" w:type="dxa"/>
          </w:tcPr>
          <w:p w14:paraId="2C834258" w14:textId="77777777" w:rsidR="00AF4A92" w:rsidRPr="007379EE" w:rsidRDefault="00AF4A92" w:rsidP="00626835">
            <w:pPr>
              <w:spacing w:line="276" w:lineRule="auto"/>
              <w:rPr>
                <w:rFonts w:ascii="Palatino Linotype" w:eastAsia="Palatino Linotype" w:hAnsi="Palatino Linotype" w:cs="Palatino Linotype"/>
                <w:sz w:val="20"/>
                <w:szCs w:val="20"/>
              </w:rPr>
            </w:pPr>
            <w:r w:rsidRPr="007379EE">
              <w:rPr>
                <w:rFonts w:ascii="Palatino Linotype" w:eastAsia="Palatino Linotype" w:hAnsi="Palatino Linotype" w:cs="Palatino Linotype"/>
                <w:sz w:val="20"/>
                <w:szCs w:val="20"/>
              </w:rPr>
              <w:t>00801/METEPEC/IP/2022</w:t>
            </w:r>
          </w:p>
        </w:tc>
        <w:tc>
          <w:tcPr>
            <w:tcW w:w="6378" w:type="dxa"/>
          </w:tcPr>
          <w:p w14:paraId="4294E743" w14:textId="6BD5D224" w:rsidR="00AF4A92" w:rsidRPr="007379EE" w:rsidRDefault="00AF4A92"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7379EE">
              <w:rPr>
                <w:rFonts w:ascii="Palatino Linotype" w:eastAsia="Palatino Linotype" w:hAnsi="Palatino Linotype" w:cs="Palatino Linotype"/>
                <w:b/>
                <w:sz w:val="20"/>
                <w:szCs w:val="20"/>
                <w:lang w:val="es-ES_tradnl"/>
              </w:rPr>
              <w:t>801.pdf</w:t>
            </w:r>
            <w:r w:rsidR="00BF4F30" w:rsidRPr="007379EE">
              <w:rPr>
                <w:rFonts w:ascii="Palatino Linotype" w:eastAsia="Palatino Linotype" w:hAnsi="Palatino Linotype" w:cs="Palatino Linotype"/>
                <w:b/>
                <w:sz w:val="20"/>
                <w:szCs w:val="20"/>
                <w:lang w:val="es-ES_tradnl"/>
              </w:rPr>
              <w:t>.</w:t>
            </w:r>
            <w:r w:rsidR="00BF4F30" w:rsidRPr="007379EE">
              <w:rPr>
                <w:rFonts w:ascii="Palatino Linotype" w:eastAsia="Palatino Linotype" w:hAnsi="Palatino Linotype" w:cs="Palatino Linotype"/>
                <w:sz w:val="20"/>
                <w:szCs w:val="20"/>
                <w:lang w:val="es-ES_tradnl"/>
              </w:rPr>
              <w:t xml:space="preserve"> Oficio MET/PM/OP/130/2022, suscrito por el </w:t>
            </w:r>
            <w:proofErr w:type="gramStart"/>
            <w:r w:rsidR="00BF4F30" w:rsidRPr="007379EE">
              <w:rPr>
                <w:rFonts w:ascii="Palatino Linotype" w:eastAsia="Palatino Linotype" w:hAnsi="Palatino Linotype" w:cs="Palatino Linotype"/>
                <w:sz w:val="20"/>
                <w:szCs w:val="20"/>
                <w:lang w:val="es-ES_tradnl"/>
              </w:rPr>
              <w:t>Jefe</w:t>
            </w:r>
            <w:proofErr w:type="gramEnd"/>
            <w:r w:rsidR="00BF4F30" w:rsidRPr="007379EE">
              <w:rPr>
                <w:rFonts w:ascii="Palatino Linotype" w:eastAsia="Palatino Linotype" w:hAnsi="Palatino Linotype" w:cs="Palatino Linotype"/>
                <w:sz w:val="20"/>
                <w:szCs w:val="20"/>
                <w:lang w:val="es-ES_tradnl"/>
              </w:rPr>
              <w:t xml:space="preserve"> de la Oficina de la Presidencia, informando que en la fecha referida no se envió ningún correo.</w:t>
            </w:r>
          </w:p>
        </w:tc>
      </w:tr>
      <w:tr w:rsidR="00AF4A92" w:rsidRPr="007379EE" w14:paraId="5C842C1B" w14:textId="77777777" w:rsidTr="00AF4A92">
        <w:trPr>
          <w:trHeight w:val="284"/>
        </w:trPr>
        <w:tc>
          <w:tcPr>
            <w:tcW w:w="2689" w:type="dxa"/>
          </w:tcPr>
          <w:p w14:paraId="6449C50E" w14:textId="77777777" w:rsidR="00AF4A92" w:rsidRPr="007379EE" w:rsidRDefault="00AF4A92" w:rsidP="00626835">
            <w:pPr>
              <w:spacing w:line="276" w:lineRule="auto"/>
              <w:rPr>
                <w:rFonts w:ascii="Palatino Linotype" w:eastAsia="Palatino Linotype" w:hAnsi="Palatino Linotype" w:cs="Palatino Linotype"/>
                <w:sz w:val="20"/>
                <w:szCs w:val="20"/>
              </w:rPr>
            </w:pPr>
            <w:r w:rsidRPr="007379EE">
              <w:rPr>
                <w:rFonts w:ascii="Palatino Linotype" w:eastAsia="Palatino Linotype" w:hAnsi="Palatino Linotype" w:cs="Palatino Linotype"/>
                <w:sz w:val="20"/>
                <w:szCs w:val="20"/>
              </w:rPr>
              <w:t>00800/METEPEC/IP/2022</w:t>
            </w:r>
          </w:p>
        </w:tc>
        <w:tc>
          <w:tcPr>
            <w:tcW w:w="6378" w:type="dxa"/>
          </w:tcPr>
          <w:p w14:paraId="7D19A963" w14:textId="10E938D8" w:rsidR="00AF4A92" w:rsidRPr="007379EE" w:rsidRDefault="00AF4A92" w:rsidP="00BF4F30">
            <w:pPr>
              <w:pStyle w:val="Prrafodelista"/>
              <w:numPr>
                <w:ilvl w:val="0"/>
                <w:numId w:val="10"/>
              </w:numPr>
              <w:spacing w:line="276" w:lineRule="auto"/>
              <w:contextualSpacing/>
              <w:rPr>
                <w:rFonts w:ascii="Palatino Linotype" w:eastAsia="Palatino Linotype" w:hAnsi="Palatino Linotype" w:cs="Palatino Linotype"/>
                <w:sz w:val="20"/>
                <w:szCs w:val="20"/>
                <w:lang w:val="es-ES_tradnl"/>
              </w:rPr>
            </w:pPr>
            <w:r w:rsidRPr="007379EE">
              <w:rPr>
                <w:rFonts w:ascii="Palatino Linotype" w:eastAsia="Palatino Linotype" w:hAnsi="Palatino Linotype" w:cs="Palatino Linotype"/>
                <w:sz w:val="20"/>
                <w:szCs w:val="20"/>
                <w:lang w:val="es-ES_tradnl"/>
              </w:rPr>
              <w:t>800.pdf</w:t>
            </w:r>
            <w:r w:rsidR="00BF4F30" w:rsidRPr="007379EE">
              <w:rPr>
                <w:rFonts w:ascii="Palatino Linotype" w:eastAsia="Palatino Linotype" w:hAnsi="Palatino Linotype" w:cs="Palatino Linotype"/>
                <w:sz w:val="20"/>
                <w:szCs w:val="20"/>
                <w:lang w:val="es-ES_tradnl"/>
              </w:rPr>
              <w:t xml:space="preserve">. Oficio MET/PM/OP/129/2022, suscrito por el </w:t>
            </w:r>
            <w:proofErr w:type="gramStart"/>
            <w:r w:rsidR="00BF4F30" w:rsidRPr="007379EE">
              <w:rPr>
                <w:rFonts w:ascii="Palatino Linotype" w:eastAsia="Palatino Linotype" w:hAnsi="Palatino Linotype" w:cs="Palatino Linotype"/>
                <w:sz w:val="20"/>
                <w:szCs w:val="20"/>
                <w:lang w:val="es-ES_tradnl"/>
              </w:rPr>
              <w:t>Jefe</w:t>
            </w:r>
            <w:proofErr w:type="gramEnd"/>
            <w:r w:rsidR="00BF4F30" w:rsidRPr="007379EE">
              <w:rPr>
                <w:rFonts w:ascii="Palatino Linotype" w:eastAsia="Palatino Linotype" w:hAnsi="Palatino Linotype" w:cs="Palatino Linotype"/>
                <w:sz w:val="20"/>
                <w:szCs w:val="20"/>
                <w:lang w:val="es-ES_tradnl"/>
              </w:rPr>
              <w:t xml:space="preserve"> de la Oficina de la Presidencia, informando que en el Ayuntamiento no se tiene la figura de la Secretaría Particular de Presidencia.</w:t>
            </w:r>
          </w:p>
        </w:tc>
      </w:tr>
      <w:tr w:rsidR="00AF4A92" w:rsidRPr="007379EE" w14:paraId="676D8DAE" w14:textId="77777777" w:rsidTr="00AF4A92">
        <w:trPr>
          <w:trHeight w:val="284"/>
        </w:trPr>
        <w:tc>
          <w:tcPr>
            <w:tcW w:w="2689" w:type="dxa"/>
          </w:tcPr>
          <w:p w14:paraId="559CEC70" w14:textId="77777777" w:rsidR="00AF4A92" w:rsidRPr="007379EE" w:rsidRDefault="00AF4A92" w:rsidP="00626835">
            <w:pPr>
              <w:spacing w:line="276" w:lineRule="auto"/>
              <w:rPr>
                <w:rFonts w:ascii="Palatino Linotype" w:eastAsia="Palatino Linotype" w:hAnsi="Palatino Linotype" w:cs="Palatino Linotype"/>
                <w:sz w:val="20"/>
                <w:szCs w:val="20"/>
              </w:rPr>
            </w:pPr>
            <w:r w:rsidRPr="007379EE">
              <w:rPr>
                <w:rFonts w:ascii="Palatino Linotype" w:eastAsia="Palatino Linotype" w:hAnsi="Palatino Linotype" w:cs="Palatino Linotype"/>
                <w:sz w:val="20"/>
                <w:szCs w:val="20"/>
              </w:rPr>
              <w:t>01064/METEPEC/IP/2022</w:t>
            </w:r>
          </w:p>
        </w:tc>
        <w:tc>
          <w:tcPr>
            <w:tcW w:w="6378" w:type="dxa"/>
          </w:tcPr>
          <w:p w14:paraId="00275C5C" w14:textId="5DC92617" w:rsidR="00AF4A92" w:rsidRDefault="00AF4A92"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822BA0">
              <w:rPr>
                <w:rFonts w:ascii="Palatino Linotype" w:eastAsia="Palatino Linotype" w:hAnsi="Palatino Linotype" w:cs="Palatino Linotype"/>
                <w:b/>
                <w:bCs/>
                <w:sz w:val="20"/>
                <w:szCs w:val="20"/>
                <w:lang w:val="es-ES_tradnl"/>
              </w:rPr>
              <w:t>OFICIOTRANSPARENCIA.docx</w:t>
            </w:r>
            <w:r w:rsidR="007379EE" w:rsidRPr="00822BA0">
              <w:rPr>
                <w:rFonts w:ascii="Palatino Linotype" w:eastAsia="Palatino Linotype" w:hAnsi="Palatino Linotype" w:cs="Palatino Linotype"/>
                <w:b/>
                <w:bCs/>
                <w:sz w:val="20"/>
                <w:szCs w:val="20"/>
                <w:lang w:val="es-ES_tradnl"/>
              </w:rPr>
              <w:t>.</w:t>
            </w:r>
            <w:r w:rsidR="007379EE" w:rsidRPr="007379EE">
              <w:rPr>
                <w:rFonts w:ascii="Palatino Linotype" w:eastAsia="Palatino Linotype" w:hAnsi="Palatino Linotype" w:cs="Palatino Linotype"/>
                <w:sz w:val="20"/>
                <w:szCs w:val="20"/>
                <w:lang w:val="es-ES_tradnl"/>
              </w:rPr>
              <w:t xml:space="preserve"> Oficio número </w:t>
            </w:r>
            <w:proofErr w:type="spellStart"/>
            <w:r w:rsidR="007379EE" w:rsidRPr="007379EE">
              <w:rPr>
                <w:rFonts w:ascii="Palatino Linotype" w:eastAsia="Palatino Linotype" w:hAnsi="Palatino Linotype" w:cs="Palatino Linotype"/>
                <w:sz w:val="20"/>
                <w:szCs w:val="20"/>
                <w:lang w:val="es-ES_tradnl"/>
              </w:rPr>
              <w:t>CPCyB</w:t>
            </w:r>
            <w:proofErr w:type="spellEnd"/>
            <w:r w:rsidR="007379EE" w:rsidRPr="007379EE">
              <w:rPr>
                <w:rFonts w:ascii="Palatino Linotype" w:eastAsia="Palatino Linotype" w:hAnsi="Palatino Linotype" w:cs="Palatino Linotype"/>
                <w:sz w:val="20"/>
                <w:szCs w:val="20"/>
                <w:lang w:val="es-ES_tradnl"/>
              </w:rPr>
              <w:t>/094/2022, mediante el cual el Coordinador de Protección Civil y Bomberos refirió que no se enviaron correos electrónicos en la fecha referida.</w:t>
            </w:r>
          </w:p>
          <w:p w14:paraId="08C73B2B" w14:textId="165FDA5D" w:rsidR="001B7E95" w:rsidRPr="00740D15" w:rsidRDefault="001B7E95" w:rsidP="00740D1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1B7E95">
              <w:rPr>
                <w:rFonts w:ascii="Palatino Linotype" w:eastAsia="Palatino Linotype" w:hAnsi="Palatino Linotype" w:cs="Palatino Linotype"/>
                <w:b/>
                <w:bCs/>
                <w:sz w:val="20"/>
                <w:szCs w:val="20"/>
                <w:lang w:val="es-ES_tradnl"/>
              </w:rPr>
              <w:t>OFICIO SMM0992022 SOLICITUD 01064METEPECIP2022_202202091433.pdf.</w:t>
            </w:r>
            <w:r>
              <w:rPr>
                <w:rFonts w:ascii="Palatino Linotype" w:eastAsia="Palatino Linotype" w:hAnsi="Palatino Linotype" w:cs="Palatino Linotype"/>
                <w:sz w:val="20"/>
                <w:szCs w:val="20"/>
                <w:lang w:val="es-ES_tradnl"/>
              </w:rPr>
              <w:t xml:space="preserve"> Oficio número SMM/099/2022, por el cual la Síndico manifestó que no se emitió ningún correo electrónico en la fecha referida.</w:t>
            </w:r>
          </w:p>
          <w:p w14:paraId="010ED678" w14:textId="4E051BC2" w:rsidR="00AF4A92" w:rsidRPr="00822BA0" w:rsidRDefault="00AF4A92" w:rsidP="00822BA0">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822BA0">
              <w:rPr>
                <w:rFonts w:ascii="Palatino Linotype" w:eastAsia="Palatino Linotype" w:hAnsi="Palatino Linotype" w:cs="Palatino Linotype"/>
                <w:b/>
                <w:bCs/>
                <w:sz w:val="20"/>
                <w:szCs w:val="20"/>
                <w:lang w:val="es-ES_tradnl"/>
              </w:rPr>
              <w:t>CORREOS ENVIADOS (1).docx</w:t>
            </w:r>
            <w:r w:rsidR="00822BA0" w:rsidRPr="00822BA0">
              <w:rPr>
                <w:rFonts w:ascii="Palatino Linotype" w:eastAsia="Palatino Linotype" w:hAnsi="Palatino Linotype" w:cs="Palatino Linotype"/>
                <w:b/>
                <w:bCs/>
                <w:sz w:val="20"/>
                <w:szCs w:val="20"/>
                <w:lang w:val="es-ES_tradnl"/>
              </w:rPr>
              <w:t>.</w:t>
            </w:r>
            <w:r w:rsidR="00822BA0">
              <w:rPr>
                <w:rFonts w:ascii="Palatino Linotype" w:eastAsia="Palatino Linotype" w:hAnsi="Palatino Linotype" w:cs="Palatino Linotype"/>
                <w:sz w:val="20"/>
                <w:szCs w:val="20"/>
                <w:lang w:val="es-ES_tradnl"/>
              </w:rPr>
              <w:t xml:space="preserve"> </w:t>
            </w:r>
            <w:r w:rsidR="00822BA0" w:rsidRPr="007379EE">
              <w:rPr>
                <w:rFonts w:ascii="Palatino Linotype" w:eastAsia="Palatino Linotype" w:hAnsi="Palatino Linotype" w:cs="Palatino Linotype"/>
                <w:sz w:val="20"/>
                <w:szCs w:val="20"/>
                <w:lang w:val="es-ES_tradnl"/>
              </w:rPr>
              <w:t>Captura de pantalla con los correos remitidos los días 18 y 19 de enero, de la cuenta de la Sindicatura.</w:t>
            </w:r>
          </w:p>
          <w:p w14:paraId="3146710B" w14:textId="0D52636E" w:rsidR="00AF4A92" w:rsidRPr="007379EE" w:rsidRDefault="00AF4A92"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E6377C">
              <w:rPr>
                <w:rFonts w:ascii="Palatino Linotype" w:eastAsia="Palatino Linotype" w:hAnsi="Palatino Linotype" w:cs="Palatino Linotype"/>
                <w:b/>
                <w:bCs/>
                <w:sz w:val="20"/>
                <w:szCs w:val="20"/>
                <w:lang w:val="es-ES_tradnl"/>
              </w:rPr>
              <w:t>01064METEPECIP2022.pdf</w:t>
            </w:r>
            <w:r w:rsidR="00822BA0" w:rsidRPr="00E6377C">
              <w:rPr>
                <w:rFonts w:ascii="Palatino Linotype" w:eastAsia="Palatino Linotype" w:hAnsi="Palatino Linotype" w:cs="Palatino Linotype"/>
                <w:b/>
                <w:bCs/>
                <w:sz w:val="20"/>
                <w:szCs w:val="20"/>
                <w:lang w:val="es-ES_tradnl"/>
              </w:rPr>
              <w:t>.</w:t>
            </w:r>
            <w:r w:rsidR="00822BA0">
              <w:rPr>
                <w:rFonts w:ascii="Palatino Linotype" w:eastAsia="Palatino Linotype" w:hAnsi="Palatino Linotype" w:cs="Palatino Linotype"/>
                <w:sz w:val="20"/>
                <w:szCs w:val="20"/>
                <w:lang w:val="es-ES_tradnl"/>
              </w:rPr>
              <w:t xml:space="preserve"> Oficio número CCS/073/2022, mediante el cual el titular de la Coordinación de Comunicación Social refirió que no se emitieron correos electrónicos en la fecha referida.</w:t>
            </w:r>
          </w:p>
          <w:p w14:paraId="766B84BA" w14:textId="273B961B" w:rsidR="00AF4A92" w:rsidRPr="00822BA0" w:rsidRDefault="00AF4A92" w:rsidP="00822BA0">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822BA0">
              <w:rPr>
                <w:rFonts w:ascii="Palatino Linotype" w:eastAsia="Palatino Linotype" w:hAnsi="Palatino Linotype" w:cs="Palatino Linotype"/>
                <w:b/>
                <w:bCs/>
                <w:sz w:val="20"/>
                <w:szCs w:val="20"/>
                <w:lang w:val="es-ES_tradnl"/>
              </w:rPr>
              <w:lastRenderedPageBreak/>
              <w:t>200106201641-1.pdf</w:t>
            </w:r>
            <w:r w:rsidR="00822BA0" w:rsidRPr="00822BA0">
              <w:rPr>
                <w:rFonts w:ascii="Palatino Linotype" w:eastAsia="Palatino Linotype" w:hAnsi="Palatino Linotype" w:cs="Palatino Linotype"/>
                <w:b/>
                <w:bCs/>
                <w:sz w:val="20"/>
                <w:szCs w:val="20"/>
                <w:lang w:val="es-ES_tradnl"/>
              </w:rPr>
              <w:t>.</w:t>
            </w:r>
            <w:r w:rsidR="00822BA0">
              <w:rPr>
                <w:rFonts w:ascii="Palatino Linotype" w:eastAsia="Palatino Linotype" w:hAnsi="Palatino Linotype" w:cs="Palatino Linotype"/>
                <w:sz w:val="20"/>
                <w:szCs w:val="20"/>
                <w:lang w:val="es-ES_tradnl"/>
              </w:rPr>
              <w:t xml:space="preserve"> </w:t>
            </w:r>
            <w:r w:rsidR="00822BA0" w:rsidRPr="007379EE">
              <w:rPr>
                <w:rFonts w:ascii="Palatino Linotype" w:eastAsia="Palatino Linotype" w:hAnsi="Palatino Linotype" w:cs="Palatino Linotype"/>
                <w:sz w:val="20"/>
                <w:szCs w:val="20"/>
                <w:lang w:val="es-ES_tradnl"/>
              </w:rPr>
              <w:t>Oficio número REG03/018/2022, suscrito por el Tercer Regidor quien manifestó que el requerimiento se atendió mediante la respuesta cargada en el sistema</w:t>
            </w:r>
            <w:r w:rsidR="00740D15">
              <w:rPr>
                <w:rFonts w:ascii="Palatino Linotype" w:eastAsia="Palatino Linotype" w:hAnsi="Palatino Linotype" w:cs="Palatino Linotype"/>
                <w:sz w:val="20"/>
                <w:szCs w:val="20"/>
                <w:lang w:val="es-ES_tradnl"/>
              </w:rPr>
              <w:t>.</w:t>
            </w:r>
          </w:p>
          <w:p w14:paraId="15CFCEE8" w14:textId="18999126" w:rsidR="00AF4A92" w:rsidRPr="007379EE" w:rsidRDefault="00AF4A92"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E6377C">
              <w:rPr>
                <w:rFonts w:ascii="Palatino Linotype" w:eastAsia="Palatino Linotype" w:hAnsi="Palatino Linotype" w:cs="Palatino Linotype"/>
                <w:b/>
                <w:bCs/>
                <w:sz w:val="20"/>
                <w:szCs w:val="20"/>
                <w:lang w:val="es-ES_tradnl"/>
              </w:rPr>
              <w:t>01064.pdf</w:t>
            </w:r>
            <w:r w:rsidR="00E6377C" w:rsidRPr="00E6377C">
              <w:rPr>
                <w:rFonts w:ascii="Palatino Linotype" w:eastAsia="Palatino Linotype" w:hAnsi="Palatino Linotype" w:cs="Palatino Linotype"/>
                <w:b/>
                <w:bCs/>
                <w:sz w:val="20"/>
                <w:szCs w:val="20"/>
                <w:lang w:val="es-ES_tradnl"/>
              </w:rPr>
              <w:t>.</w:t>
            </w:r>
            <w:r w:rsidR="00E6377C">
              <w:rPr>
                <w:rFonts w:ascii="Palatino Linotype" w:eastAsia="Palatino Linotype" w:hAnsi="Palatino Linotype" w:cs="Palatino Linotype"/>
                <w:sz w:val="20"/>
                <w:szCs w:val="20"/>
                <w:lang w:val="es-ES_tradnl"/>
              </w:rPr>
              <w:t xml:space="preserve"> Oficio número DE/0136/2022, emitido por el </w:t>
            </w:r>
            <w:proofErr w:type="gramStart"/>
            <w:r w:rsidR="00E6377C">
              <w:rPr>
                <w:rFonts w:ascii="Palatino Linotype" w:eastAsia="Palatino Linotype" w:hAnsi="Palatino Linotype" w:cs="Palatino Linotype"/>
                <w:sz w:val="20"/>
                <w:szCs w:val="20"/>
                <w:lang w:val="es-ES_tradnl"/>
              </w:rPr>
              <w:t>Director</w:t>
            </w:r>
            <w:proofErr w:type="gramEnd"/>
            <w:r w:rsidR="00E6377C">
              <w:rPr>
                <w:rFonts w:ascii="Palatino Linotype" w:eastAsia="Palatino Linotype" w:hAnsi="Palatino Linotype" w:cs="Palatino Linotype"/>
                <w:sz w:val="20"/>
                <w:szCs w:val="20"/>
                <w:lang w:val="es-ES_tradnl"/>
              </w:rPr>
              <w:t xml:space="preserve"> de Educación, con el que informó que en la fecha referida no se emitieron correos electrónicos.</w:t>
            </w:r>
          </w:p>
          <w:p w14:paraId="60414D28" w14:textId="07E5FEAB" w:rsidR="00AF4A92" w:rsidRPr="007379EE" w:rsidRDefault="00AF4A92"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0B7CCB">
              <w:rPr>
                <w:rFonts w:ascii="Palatino Linotype" w:eastAsia="Palatino Linotype" w:hAnsi="Palatino Linotype" w:cs="Palatino Linotype"/>
                <w:b/>
                <w:bCs/>
                <w:sz w:val="20"/>
                <w:szCs w:val="20"/>
                <w:lang w:val="es-ES_tradnl"/>
              </w:rPr>
              <w:t>01064METEPECIP2021.DMA0126.pdf</w:t>
            </w:r>
            <w:r w:rsidR="000B7CCB" w:rsidRPr="000B7CCB">
              <w:rPr>
                <w:rFonts w:ascii="Palatino Linotype" w:eastAsia="Palatino Linotype" w:hAnsi="Palatino Linotype" w:cs="Palatino Linotype"/>
                <w:b/>
                <w:bCs/>
                <w:sz w:val="20"/>
                <w:szCs w:val="20"/>
                <w:lang w:val="es-ES_tradnl"/>
              </w:rPr>
              <w:t xml:space="preserve">. </w:t>
            </w:r>
            <w:r w:rsidR="000B7CCB">
              <w:rPr>
                <w:rFonts w:ascii="Palatino Linotype" w:eastAsia="Palatino Linotype" w:hAnsi="Palatino Linotype" w:cs="Palatino Linotype"/>
                <w:sz w:val="20"/>
                <w:szCs w:val="20"/>
                <w:lang w:val="es-ES_tradnl"/>
              </w:rPr>
              <w:t xml:space="preserve">Oficio DMA/0126/2022, mediante el cual la </w:t>
            </w:r>
            <w:proofErr w:type="gramStart"/>
            <w:r w:rsidR="000B7CCB">
              <w:rPr>
                <w:rFonts w:ascii="Palatino Linotype" w:eastAsia="Palatino Linotype" w:hAnsi="Palatino Linotype" w:cs="Palatino Linotype"/>
                <w:sz w:val="20"/>
                <w:szCs w:val="20"/>
                <w:lang w:val="es-ES_tradnl"/>
              </w:rPr>
              <w:t>Directora</w:t>
            </w:r>
            <w:proofErr w:type="gramEnd"/>
            <w:r w:rsidR="000B7CCB">
              <w:rPr>
                <w:rFonts w:ascii="Palatino Linotype" w:eastAsia="Palatino Linotype" w:hAnsi="Palatino Linotype" w:cs="Palatino Linotype"/>
                <w:sz w:val="20"/>
                <w:szCs w:val="20"/>
                <w:lang w:val="es-ES_tradnl"/>
              </w:rPr>
              <w:t xml:space="preserve"> del Medio Ambiente manifestó que no se emitieron correos electrónicos el día referido.</w:t>
            </w:r>
          </w:p>
          <w:p w14:paraId="4439DE2F" w14:textId="1F7ED8E4" w:rsidR="00AF4A92" w:rsidRPr="007379EE" w:rsidRDefault="00AF4A92"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0B7CCB">
              <w:rPr>
                <w:rFonts w:ascii="Palatino Linotype" w:eastAsia="Palatino Linotype" w:hAnsi="Palatino Linotype" w:cs="Palatino Linotype"/>
                <w:b/>
                <w:bCs/>
                <w:sz w:val="20"/>
                <w:szCs w:val="20"/>
                <w:lang w:val="es-ES_tradnl"/>
              </w:rPr>
              <w:t>01064METEPECIP22.pdf</w:t>
            </w:r>
            <w:r w:rsidR="000B7CCB" w:rsidRPr="000B7CCB">
              <w:rPr>
                <w:rFonts w:ascii="Palatino Linotype" w:eastAsia="Palatino Linotype" w:hAnsi="Palatino Linotype" w:cs="Palatino Linotype"/>
                <w:b/>
                <w:bCs/>
                <w:sz w:val="20"/>
                <w:szCs w:val="20"/>
                <w:lang w:val="es-ES_tradnl"/>
              </w:rPr>
              <w:t xml:space="preserve">. </w:t>
            </w:r>
            <w:r w:rsidR="000B7CCB">
              <w:rPr>
                <w:rFonts w:ascii="Palatino Linotype" w:eastAsia="Palatino Linotype" w:hAnsi="Palatino Linotype" w:cs="Palatino Linotype"/>
                <w:sz w:val="20"/>
                <w:szCs w:val="20"/>
                <w:lang w:val="es-ES_tradnl"/>
              </w:rPr>
              <w:t xml:space="preserve">OFICIO/239/DGPR/2022, mediante el cual </w:t>
            </w:r>
            <w:r w:rsidR="00EF45F6">
              <w:rPr>
                <w:rFonts w:ascii="Palatino Linotype" w:eastAsia="Palatino Linotype" w:hAnsi="Palatino Linotype" w:cs="Palatino Linotype"/>
                <w:sz w:val="20"/>
                <w:szCs w:val="20"/>
                <w:lang w:val="es-ES_tradnl"/>
              </w:rPr>
              <w:t xml:space="preserve">el </w:t>
            </w:r>
            <w:proofErr w:type="gramStart"/>
            <w:r w:rsidR="00EF45F6">
              <w:rPr>
                <w:rFonts w:ascii="Palatino Linotype" w:eastAsia="Palatino Linotype" w:hAnsi="Palatino Linotype" w:cs="Palatino Linotype"/>
                <w:sz w:val="20"/>
                <w:szCs w:val="20"/>
                <w:lang w:val="es-ES_tradnl"/>
              </w:rPr>
              <w:t>Director</w:t>
            </w:r>
            <w:proofErr w:type="gramEnd"/>
            <w:r w:rsidR="00EF45F6">
              <w:rPr>
                <w:rFonts w:ascii="Palatino Linotype" w:eastAsia="Palatino Linotype" w:hAnsi="Palatino Linotype" w:cs="Palatino Linotype"/>
                <w:sz w:val="20"/>
                <w:szCs w:val="20"/>
                <w:lang w:val="es-ES_tradnl"/>
              </w:rPr>
              <w:t xml:space="preserve"> de Gobierno por Resultados </w:t>
            </w:r>
            <w:r w:rsidR="000B7CCB">
              <w:rPr>
                <w:rFonts w:ascii="Palatino Linotype" w:eastAsia="Palatino Linotype" w:hAnsi="Palatino Linotype" w:cs="Palatino Linotype"/>
                <w:sz w:val="20"/>
                <w:szCs w:val="20"/>
                <w:lang w:val="es-ES_tradnl"/>
              </w:rPr>
              <w:t xml:space="preserve">se informó que </w:t>
            </w:r>
            <w:r w:rsidR="000B7CCB">
              <w:rPr>
                <w:rFonts w:ascii="Palatino Linotype" w:eastAsia="Palatino Linotype" w:hAnsi="Palatino Linotype" w:cs="Palatino Linotype"/>
                <w:b/>
                <w:bCs/>
                <w:sz w:val="20"/>
                <w:szCs w:val="20"/>
                <w:lang w:val="es-ES_tradnl"/>
              </w:rPr>
              <w:t>no se recibió ningún correo en la fecha señalada</w:t>
            </w:r>
            <w:r w:rsidR="000B7CCB">
              <w:rPr>
                <w:rFonts w:ascii="Palatino Linotype" w:eastAsia="Palatino Linotype" w:hAnsi="Palatino Linotype" w:cs="Palatino Linotype"/>
                <w:sz w:val="20"/>
                <w:szCs w:val="20"/>
                <w:lang w:val="es-ES_tradnl"/>
              </w:rPr>
              <w:t>.</w:t>
            </w:r>
          </w:p>
          <w:p w14:paraId="7B0D8511" w14:textId="7E96A710" w:rsidR="00AF4A92" w:rsidRPr="007379EE" w:rsidRDefault="00AF4A92"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0B7CCB">
              <w:rPr>
                <w:rFonts w:ascii="Palatino Linotype" w:eastAsia="Palatino Linotype" w:hAnsi="Palatino Linotype" w:cs="Palatino Linotype"/>
                <w:b/>
                <w:bCs/>
                <w:sz w:val="20"/>
                <w:szCs w:val="20"/>
                <w:lang w:val="es-ES_tradnl"/>
              </w:rPr>
              <w:t>01064-METEPEC-IP-2022.pdf</w:t>
            </w:r>
            <w:r w:rsidR="000B7CCB" w:rsidRPr="000B7CCB">
              <w:rPr>
                <w:rFonts w:ascii="Palatino Linotype" w:eastAsia="Palatino Linotype" w:hAnsi="Palatino Linotype" w:cs="Palatino Linotype"/>
                <w:b/>
                <w:bCs/>
                <w:sz w:val="20"/>
                <w:szCs w:val="20"/>
                <w:lang w:val="es-ES_tradnl"/>
              </w:rPr>
              <w:t>.</w:t>
            </w:r>
            <w:r w:rsidR="000B7CCB">
              <w:rPr>
                <w:rFonts w:ascii="Palatino Linotype" w:eastAsia="Palatino Linotype" w:hAnsi="Palatino Linotype" w:cs="Palatino Linotype"/>
                <w:sz w:val="20"/>
                <w:szCs w:val="20"/>
                <w:lang w:val="es-ES_tradnl"/>
              </w:rPr>
              <w:t xml:space="preserve"> Oficio R4TRA/017/2022, suscrito por la Cuarta Regidora, con el que se informó que no se emitieron correos electrónicos el 13 de enero de 2022.</w:t>
            </w:r>
          </w:p>
          <w:p w14:paraId="50B6CEC4" w14:textId="0824D810" w:rsidR="00AF4A92" w:rsidRPr="007379EE" w:rsidRDefault="00AF4A92"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0B7CCB">
              <w:rPr>
                <w:rFonts w:ascii="Palatino Linotype" w:eastAsia="Palatino Linotype" w:hAnsi="Palatino Linotype" w:cs="Palatino Linotype"/>
                <w:b/>
                <w:bCs/>
                <w:sz w:val="20"/>
                <w:szCs w:val="20"/>
                <w:lang w:val="es-ES_tradnl"/>
              </w:rPr>
              <w:t>Oficio 01064_02042022091403.PDF</w:t>
            </w:r>
            <w:r w:rsidR="000B7CCB" w:rsidRPr="000B7CCB">
              <w:rPr>
                <w:rFonts w:ascii="Palatino Linotype" w:eastAsia="Palatino Linotype" w:hAnsi="Palatino Linotype" w:cs="Palatino Linotype"/>
                <w:b/>
                <w:bCs/>
                <w:sz w:val="20"/>
                <w:szCs w:val="20"/>
                <w:lang w:val="es-ES_tradnl"/>
              </w:rPr>
              <w:t>.</w:t>
            </w:r>
            <w:r w:rsidR="000B7CCB">
              <w:rPr>
                <w:rFonts w:ascii="Palatino Linotype" w:eastAsia="Palatino Linotype" w:hAnsi="Palatino Linotype" w:cs="Palatino Linotype"/>
                <w:sz w:val="20"/>
                <w:szCs w:val="20"/>
                <w:lang w:val="es-ES_tradnl"/>
              </w:rPr>
              <w:t xml:space="preserve"> Oficio número IMCUFIDEM70123/2022, emitido por el Coordinador General del Instituto Municipal de Cultura Física y Deporte, manifestando que no se emitieron correos electrónicos en la fecha referida.</w:t>
            </w:r>
          </w:p>
          <w:p w14:paraId="10271D22" w14:textId="251BD055" w:rsidR="00AF4A92" w:rsidRPr="000B7CCB" w:rsidRDefault="00AF4A92" w:rsidP="000B7CCB">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0B7CCB">
              <w:rPr>
                <w:rFonts w:ascii="Palatino Linotype" w:eastAsia="Palatino Linotype" w:hAnsi="Palatino Linotype" w:cs="Palatino Linotype"/>
                <w:b/>
                <w:bCs/>
                <w:sz w:val="20"/>
                <w:szCs w:val="20"/>
                <w:lang w:val="es-ES_tradnl"/>
              </w:rPr>
              <w:t>TRANSP-23.pdf</w:t>
            </w:r>
            <w:r w:rsidR="000B7CCB" w:rsidRPr="000B7CCB">
              <w:rPr>
                <w:rFonts w:ascii="Palatino Linotype" w:eastAsia="Palatino Linotype" w:hAnsi="Palatino Linotype" w:cs="Palatino Linotype"/>
                <w:b/>
                <w:bCs/>
                <w:sz w:val="20"/>
                <w:szCs w:val="20"/>
                <w:lang w:val="es-ES_tradnl"/>
              </w:rPr>
              <w:t>.</w:t>
            </w:r>
            <w:r w:rsidR="000B7CCB">
              <w:rPr>
                <w:rFonts w:ascii="Palatino Linotype" w:eastAsia="Palatino Linotype" w:hAnsi="Palatino Linotype" w:cs="Palatino Linotype"/>
                <w:sz w:val="20"/>
                <w:szCs w:val="20"/>
                <w:lang w:val="es-ES_tradnl"/>
              </w:rPr>
              <w:t xml:space="preserve"> </w:t>
            </w:r>
            <w:r w:rsidR="000B7CCB" w:rsidRPr="007379EE">
              <w:rPr>
                <w:rFonts w:ascii="Palatino Linotype" w:eastAsia="Palatino Linotype" w:hAnsi="Palatino Linotype" w:cs="Palatino Linotype"/>
                <w:sz w:val="20"/>
                <w:szCs w:val="20"/>
                <w:lang w:val="es-ES_tradnl"/>
              </w:rPr>
              <w:t xml:space="preserve">Oficio número </w:t>
            </w:r>
            <w:proofErr w:type="spellStart"/>
            <w:r w:rsidR="000B7CCB" w:rsidRPr="007379EE">
              <w:rPr>
                <w:rFonts w:ascii="Palatino Linotype" w:eastAsia="Palatino Linotype" w:hAnsi="Palatino Linotype" w:cs="Palatino Linotype"/>
                <w:sz w:val="20"/>
                <w:szCs w:val="20"/>
                <w:lang w:val="es-ES_tradnl"/>
              </w:rPr>
              <w:t>CPCyB</w:t>
            </w:r>
            <w:proofErr w:type="spellEnd"/>
            <w:r w:rsidR="000B7CCB" w:rsidRPr="007379EE">
              <w:rPr>
                <w:rFonts w:ascii="Palatino Linotype" w:eastAsia="Palatino Linotype" w:hAnsi="Palatino Linotype" w:cs="Palatino Linotype"/>
                <w:sz w:val="20"/>
                <w:szCs w:val="20"/>
                <w:lang w:val="es-ES_tradnl"/>
              </w:rPr>
              <w:t>/094/2022, mediante el cual el Coordinador de Protección Civil y Bomberos refirió que no se enviaron correos electrónicos en la fecha referida.</w:t>
            </w:r>
          </w:p>
          <w:p w14:paraId="4795525B" w14:textId="49E54C92" w:rsidR="00AF4A92" w:rsidRPr="007379EE" w:rsidRDefault="00AF4A92"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EF45F6">
              <w:rPr>
                <w:rFonts w:ascii="Palatino Linotype" w:eastAsia="Palatino Linotype" w:hAnsi="Palatino Linotype" w:cs="Palatino Linotype"/>
                <w:b/>
                <w:bCs/>
                <w:sz w:val="20"/>
                <w:szCs w:val="20"/>
                <w:lang w:val="es-ES_tradnl"/>
              </w:rPr>
              <w:t>folio 1064.pdf</w:t>
            </w:r>
            <w:r w:rsidR="00015D56" w:rsidRPr="00EF45F6">
              <w:rPr>
                <w:rFonts w:ascii="Palatino Linotype" w:eastAsia="Palatino Linotype" w:hAnsi="Palatino Linotype" w:cs="Palatino Linotype"/>
                <w:b/>
                <w:bCs/>
                <w:sz w:val="20"/>
                <w:szCs w:val="20"/>
                <w:lang w:val="es-ES_tradnl"/>
              </w:rPr>
              <w:t xml:space="preserve">. </w:t>
            </w:r>
            <w:r w:rsidR="00015D56">
              <w:rPr>
                <w:rFonts w:ascii="Palatino Linotype" w:eastAsia="Palatino Linotype" w:hAnsi="Palatino Linotype" w:cs="Palatino Linotype"/>
                <w:sz w:val="20"/>
                <w:szCs w:val="20"/>
                <w:lang w:val="es-ES_tradnl"/>
              </w:rPr>
              <w:t xml:space="preserve">Imagen digitalizada del oficio CJM/0344/2022, suscrito por el </w:t>
            </w:r>
            <w:proofErr w:type="gramStart"/>
            <w:r w:rsidR="00015D56">
              <w:rPr>
                <w:rFonts w:ascii="Palatino Linotype" w:eastAsia="Palatino Linotype" w:hAnsi="Palatino Linotype" w:cs="Palatino Linotype"/>
                <w:sz w:val="20"/>
                <w:szCs w:val="20"/>
                <w:lang w:val="es-ES_tradnl"/>
              </w:rPr>
              <w:t>Consejero</w:t>
            </w:r>
            <w:proofErr w:type="gramEnd"/>
            <w:r w:rsidR="00015D56">
              <w:rPr>
                <w:rFonts w:ascii="Palatino Linotype" w:eastAsia="Palatino Linotype" w:hAnsi="Palatino Linotype" w:cs="Palatino Linotype"/>
                <w:sz w:val="20"/>
                <w:szCs w:val="20"/>
                <w:lang w:val="es-ES_tradnl"/>
              </w:rPr>
              <w:t xml:space="preserve"> Jurídico Municipal, mediante el cual se informó que no se enviaron correos electrónicos en la fecha señalada por el peticionario.</w:t>
            </w:r>
          </w:p>
          <w:p w14:paraId="46853EF5" w14:textId="25215C2F" w:rsidR="00AF4A92" w:rsidRPr="007379EE" w:rsidRDefault="00AF4A92"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EF45F6">
              <w:rPr>
                <w:rFonts w:ascii="Palatino Linotype" w:eastAsia="Palatino Linotype" w:hAnsi="Palatino Linotype" w:cs="Palatino Linotype"/>
                <w:b/>
                <w:bCs/>
                <w:sz w:val="20"/>
                <w:szCs w:val="20"/>
                <w:lang w:val="es-ES_tradnl"/>
              </w:rPr>
              <w:t>01064.pdf</w:t>
            </w:r>
            <w:r w:rsidR="00015D56" w:rsidRPr="00EF45F6">
              <w:rPr>
                <w:rFonts w:ascii="Palatino Linotype" w:eastAsia="Palatino Linotype" w:hAnsi="Palatino Linotype" w:cs="Palatino Linotype"/>
                <w:b/>
                <w:bCs/>
                <w:sz w:val="20"/>
                <w:szCs w:val="20"/>
                <w:lang w:val="es-ES_tradnl"/>
              </w:rPr>
              <w:t>.</w:t>
            </w:r>
            <w:r w:rsidR="00B37D37">
              <w:rPr>
                <w:rFonts w:ascii="Palatino Linotype" w:eastAsia="Palatino Linotype" w:hAnsi="Palatino Linotype" w:cs="Palatino Linotype"/>
                <w:b/>
                <w:bCs/>
                <w:sz w:val="20"/>
                <w:szCs w:val="20"/>
                <w:lang w:val="es-ES_tradnl"/>
              </w:rPr>
              <w:t xml:space="preserve"> </w:t>
            </w:r>
            <w:r w:rsidR="00015D56">
              <w:rPr>
                <w:rFonts w:ascii="Palatino Linotype" w:eastAsia="Palatino Linotype" w:hAnsi="Palatino Linotype" w:cs="Palatino Linotype"/>
                <w:sz w:val="20"/>
                <w:szCs w:val="20"/>
                <w:lang w:val="es-ES_tradnl"/>
              </w:rPr>
              <w:t xml:space="preserve">Oficio número REG01/0028/2022, emitido por el Primer Regidor con el cual manifestó que no se enviaron </w:t>
            </w:r>
            <w:r w:rsidR="00EF45F6">
              <w:rPr>
                <w:rFonts w:ascii="Palatino Linotype" w:eastAsia="Palatino Linotype" w:hAnsi="Palatino Linotype" w:cs="Palatino Linotype"/>
                <w:sz w:val="20"/>
                <w:szCs w:val="20"/>
                <w:lang w:val="es-ES_tradnl"/>
              </w:rPr>
              <w:t>correos electrónicos el día 13 de enero de 2022.</w:t>
            </w:r>
          </w:p>
          <w:p w14:paraId="00CD04F0" w14:textId="48E4CC6C" w:rsidR="00AF4A92" w:rsidRPr="007379EE" w:rsidRDefault="00AF4A92"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1B7E95">
              <w:rPr>
                <w:rFonts w:ascii="Palatino Linotype" w:eastAsia="Palatino Linotype" w:hAnsi="Palatino Linotype" w:cs="Palatino Linotype"/>
                <w:b/>
                <w:bCs/>
                <w:sz w:val="20"/>
                <w:szCs w:val="20"/>
                <w:lang w:val="es-ES_tradnl"/>
              </w:rPr>
              <w:t>FOLIO 1064.pdf</w:t>
            </w:r>
            <w:r w:rsidR="00EF45F6" w:rsidRPr="001B7E95">
              <w:rPr>
                <w:rFonts w:ascii="Palatino Linotype" w:eastAsia="Palatino Linotype" w:hAnsi="Palatino Linotype" w:cs="Palatino Linotype"/>
                <w:b/>
                <w:bCs/>
                <w:sz w:val="20"/>
                <w:szCs w:val="20"/>
                <w:lang w:val="es-ES_tradnl"/>
              </w:rPr>
              <w:t>.</w:t>
            </w:r>
            <w:r w:rsidR="00EF45F6">
              <w:rPr>
                <w:rFonts w:ascii="Palatino Linotype" w:eastAsia="Palatino Linotype" w:hAnsi="Palatino Linotype" w:cs="Palatino Linotype"/>
                <w:sz w:val="20"/>
                <w:szCs w:val="20"/>
                <w:lang w:val="es-ES_tradnl"/>
              </w:rPr>
              <w:t xml:space="preserve"> </w:t>
            </w:r>
            <w:r w:rsidR="007B784E">
              <w:rPr>
                <w:rFonts w:ascii="Palatino Linotype" w:eastAsia="Palatino Linotype" w:hAnsi="Palatino Linotype" w:cs="Palatino Linotype"/>
                <w:sz w:val="20"/>
                <w:szCs w:val="20"/>
                <w:lang w:val="es-ES_tradnl"/>
              </w:rPr>
              <w:t xml:space="preserve">Oficio </w:t>
            </w:r>
            <w:r w:rsidR="00380E95">
              <w:rPr>
                <w:rFonts w:ascii="Palatino Linotype" w:eastAsia="Palatino Linotype" w:hAnsi="Palatino Linotype" w:cs="Palatino Linotype"/>
                <w:sz w:val="20"/>
                <w:szCs w:val="20"/>
                <w:lang w:val="es-ES_tradnl"/>
              </w:rPr>
              <w:t xml:space="preserve">número DIG/142/2022, con el cual la </w:t>
            </w:r>
            <w:proofErr w:type="gramStart"/>
            <w:r w:rsidR="00380E95">
              <w:rPr>
                <w:rFonts w:ascii="Palatino Linotype" w:eastAsia="Palatino Linotype" w:hAnsi="Palatino Linotype" w:cs="Palatino Linotype"/>
                <w:sz w:val="20"/>
                <w:szCs w:val="20"/>
                <w:lang w:val="es-ES_tradnl"/>
              </w:rPr>
              <w:t>Directora</w:t>
            </w:r>
            <w:proofErr w:type="gramEnd"/>
            <w:r w:rsidR="00380E95">
              <w:rPr>
                <w:rFonts w:ascii="Palatino Linotype" w:eastAsia="Palatino Linotype" w:hAnsi="Palatino Linotype" w:cs="Palatino Linotype"/>
                <w:sz w:val="20"/>
                <w:szCs w:val="20"/>
                <w:lang w:val="es-ES_tradnl"/>
              </w:rPr>
              <w:t xml:space="preserve"> de Igualdad y Género manifestó que no se generó ningún correo en la fecha solicitada.</w:t>
            </w:r>
          </w:p>
          <w:p w14:paraId="54432D0C" w14:textId="7056A31C" w:rsidR="00AF4A92" w:rsidRPr="007379EE" w:rsidRDefault="00AF4A92"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1B7E95">
              <w:rPr>
                <w:rFonts w:ascii="Palatino Linotype" w:eastAsia="Palatino Linotype" w:hAnsi="Palatino Linotype" w:cs="Palatino Linotype"/>
                <w:b/>
                <w:bCs/>
                <w:sz w:val="20"/>
                <w:szCs w:val="20"/>
                <w:lang w:val="es-ES_tradnl"/>
              </w:rPr>
              <w:t>TURNO 01064.pdf</w:t>
            </w:r>
            <w:r w:rsidR="00380E95" w:rsidRPr="001B7E95">
              <w:rPr>
                <w:rFonts w:ascii="Palatino Linotype" w:eastAsia="Palatino Linotype" w:hAnsi="Palatino Linotype" w:cs="Palatino Linotype"/>
                <w:b/>
                <w:bCs/>
                <w:sz w:val="20"/>
                <w:szCs w:val="20"/>
                <w:lang w:val="es-ES_tradnl"/>
              </w:rPr>
              <w:t>.</w:t>
            </w:r>
            <w:r w:rsidR="00380E95">
              <w:rPr>
                <w:rFonts w:ascii="Palatino Linotype" w:eastAsia="Palatino Linotype" w:hAnsi="Palatino Linotype" w:cs="Palatino Linotype"/>
                <w:sz w:val="20"/>
                <w:szCs w:val="20"/>
                <w:lang w:val="es-ES_tradnl"/>
              </w:rPr>
              <w:t xml:space="preserve"> Oficio número DDS/0189/2022, emitido por el </w:t>
            </w:r>
            <w:proofErr w:type="gramStart"/>
            <w:r w:rsidR="00380E95">
              <w:rPr>
                <w:rFonts w:ascii="Palatino Linotype" w:eastAsia="Palatino Linotype" w:hAnsi="Palatino Linotype" w:cs="Palatino Linotype"/>
                <w:sz w:val="20"/>
                <w:szCs w:val="20"/>
                <w:lang w:val="es-ES_tradnl"/>
              </w:rPr>
              <w:t>Director</w:t>
            </w:r>
            <w:proofErr w:type="gramEnd"/>
            <w:r w:rsidR="00380E95">
              <w:rPr>
                <w:rFonts w:ascii="Palatino Linotype" w:eastAsia="Palatino Linotype" w:hAnsi="Palatino Linotype" w:cs="Palatino Linotype"/>
                <w:sz w:val="20"/>
                <w:szCs w:val="20"/>
                <w:lang w:val="es-ES_tradnl"/>
              </w:rPr>
              <w:t xml:space="preserve"> de Desarrollo Social, por medio del cual se manifestó que </w:t>
            </w:r>
            <w:r w:rsidR="001B7E95">
              <w:rPr>
                <w:rFonts w:ascii="Palatino Linotype" w:eastAsia="Palatino Linotype" w:hAnsi="Palatino Linotype" w:cs="Palatino Linotype"/>
                <w:sz w:val="20"/>
                <w:szCs w:val="20"/>
                <w:lang w:val="es-ES_tradnl"/>
              </w:rPr>
              <w:t>no se cuenta con información al respecto.</w:t>
            </w:r>
          </w:p>
          <w:p w14:paraId="3024189A" w14:textId="0794F105" w:rsidR="00AF4A92" w:rsidRPr="007379EE" w:rsidRDefault="00AF4A92"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1B7E95">
              <w:rPr>
                <w:rFonts w:ascii="Palatino Linotype" w:eastAsia="Palatino Linotype" w:hAnsi="Palatino Linotype" w:cs="Palatino Linotype"/>
                <w:b/>
                <w:bCs/>
                <w:sz w:val="20"/>
                <w:szCs w:val="20"/>
                <w:lang w:val="es-ES_tradnl"/>
              </w:rPr>
              <w:lastRenderedPageBreak/>
              <w:t>1064-2022.pdf</w:t>
            </w:r>
            <w:r w:rsidR="001B7E95" w:rsidRPr="001B7E95">
              <w:rPr>
                <w:rFonts w:ascii="Palatino Linotype" w:eastAsia="Palatino Linotype" w:hAnsi="Palatino Linotype" w:cs="Palatino Linotype"/>
                <w:b/>
                <w:bCs/>
                <w:sz w:val="20"/>
                <w:szCs w:val="20"/>
                <w:lang w:val="es-ES_tradnl"/>
              </w:rPr>
              <w:t xml:space="preserve">. </w:t>
            </w:r>
            <w:r w:rsidR="001B7E95">
              <w:rPr>
                <w:rFonts w:ascii="Palatino Linotype" w:eastAsia="Palatino Linotype" w:hAnsi="Palatino Linotype" w:cs="Palatino Linotype"/>
                <w:sz w:val="20"/>
                <w:szCs w:val="20"/>
                <w:lang w:val="es-ES_tradnl"/>
              </w:rPr>
              <w:t xml:space="preserve">Oficio número </w:t>
            </w:r>
            <w:proofErr w:type="spellStart"/>
            <w:r w:rsidR="001B7E95">
              <w:rPr>
                <w:rFonts w:ascii="Palatino Linotype" w:eastAsia="Palatino Linotype" w:hAnsi="Palatino Linotype" w:cs="Palatino Linotype"/>
                <w:sz w:val="20"/>
                <w:szCs w:val="20"/>
                <w:lang w:val="es-ES_tradnl"/>
              </w:rPr>
              <w:t>DDUyM</w:t>
            </w:r>
            <w:proofErr w:type="spellEnd"/>
            <w:r w:rsidR="001B7E95">
              <w:rPr>
                <w:rFonts w:ascii="Palatino Linotype" w:eastAsia="Palatino Linotype" w:hAnsi="Palatino Linotype" w:cs="Palatino Linotype"/>
                <w:sz w:val="20"/>
                <w:szCs w:val="20"/>
                <w:lang w:val="es-ES_tradnl"/>
              </w:rPr>
              <w:t xml:space="preserve">/UAJ/440/2022, suscrito por el </w:t>
            </w:r>
            <w:proofErr w:type="gramStart"/>
            <w:r w:rsidR="001B7E95">
              <w:rPr>
                <w:rFonts w:ascii="Palatino Linotype" w:eastAsia="Palatino Linotype" w:hAnsi="Palatino Linotype" w:cs="Palatino Linotype"/>
                <w:sz w:val="20"/>
                <w:szCs w:val="20"/>
                <w:lang w:val="es-ES_tradnl"/>
              </w:rPr>
              <w:t>Director</w:t>
            </w:r>
            <w:proofErr w:type="gramEnd"/>
            <w:r w:rsidR="001B7E95">
              <w:rPr>
                <w:rFonts w:ascii="Palatino Linotype" w:eastAsia="Palatino Linotype" w:hAnsi="Palatino Linotype" w:cs="Palatino Linotype"/>
                <w:sz w:val="20"/>
                <w:szCs w:val="20"/>
                <w:lang w:val="es-ES_tradnl"/>
              </w:rPr>
              <w:t xml:space="preserve"> de Desarrollo Urbano y Metropolitano, con el que manifestó que no se emitieron correos electrónicos.</w:t>
            </w:r>
          </w:p>
          <w:p w14:paraId="24839811" w14:textId="60C6376A" w:rsidR="00AF4A92" w:rsidRPr="007379EE" w:rsidRDefault="00AF4A92"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7F67DC">
              <w:rPr>
                <w:rFonts w:ascii="Palatino Linotype" w:eastAsia="Palatino Linotype" w:hAnsi="Palatino Linotype" w:cs="Palatino Linotype"/>
                <w:b/>
                <w:bCs/>
                <w:sz w:val="20"/>
                <w:szCs w:val="20"/>
                <w:lang w:val="es-ES_tradnl"/>
              </w:rPr>
              <w:t>01064 METEPEC IP 2022.pdf</w:t>
            </w:r>
            <w:r w:rsidR="001B7E95" w:rsidRPr="007F67DC">
              <w:rPr>
                <w:rFonts w:ascii="Palatino Linotype" w:eastAsia="Palatino Linotype" w:hAnsi="Palatino Linotype" w:cs="Palatino Linotype"/>
                <w:b/>
                <w:bCs/>
                <w:sz w:val="20"/>
                <w:szCs w:val="20"/>
                <w:lang w:val="es-ES_tradnl"/>
              </w:rPr>
              <w:t>.</w:t>
            </w:r>
            <w:r w:rsidR="001B7E95">
              <w:rPr>
                <w:rFonts w:ascii="Palatino Linotype" w:eastAsia="Palatino Linotype" w:hAnsi="Palatino Linotype" w:cs="Palatino Linotype"/>
                <w:sz w:val="20"/>
                <w:szCs w:val="20"/>
                <w:lang w:val="es-ES_tradnl"/>
              </w:rPr>
              <w:t xml:space="preserve"> Oficio número DG/116/2022</w:t>
            </w:r>
            <w:r w:rsidR="00C53F71">
              <w:rPr>
                <w:rFonts w:ascii="Palatino Linotype" w:eastAsia="Palatino Linotype" w:hAnsi="Palatino Linotype" w:cs="Palatino Linotype"/>
                <w:sz w:val="20"/>
                <w:szCs w:val="20"/>
                <w:lang w:val="es-ES_tradnl"/>
              </w:rPr>
              <w:t xml:space="preserve">, suscrito por el </w:t>
            </w:r>
            <w:proofErr w:type="gramStart"/>
            <w:r w:rsidR="00C53F71">
              <w:rPr>
                <w:rFonts w:ascii="Palatino Linotype" w:eastAsia="Palatino Linotype" w:hAnsi="Palatino Linotype" w:cs="Palatino Linotype"/>
                <w:sz w:val="20"/>
                <w:szCs w:val="20"/>
                <w:lang w:val="es-ES_tradnl"/>
              </w:rPr>
              <w:t>Director</w:t>
            </w:r>
            <w:proofErr w:type="gramEnd"/>
            <w:r w:rsidR="00C53F71">
              <w:rPr>
                <w:rFonts w:ascii="Palatino Linotype" w:eastAsia="Palatino Linotype" w:hAnsi="Palatino Linotype" w:cs="Palatino Linotype"/>
                <w:sz w:val="20"/>
                <w:szCs w:val="20"/>
                <w:lang w:val="es-ES_tradnl"/>
              </w:rPr>
              <w:t xml:space="preserve"> de Gobernación, con el que se manifestó que no se emitió ningún correo en la fecha solicitada.</w:t>
            </w:r>
          </w:p>
        </w:tc>
      </w:tr>
      <w:tr w:rsidR="00AF4A92" w:rsidRPr="007379EE" w14:paraId="67663F06" w14:textId="77777777" w:rsidTr="00AF4A92">
        <w:trPr>
          <w:trHeight w:val="284"/>
        </w:trPr>
        <w:tc>
          <w:tcPr>
            <w:tcW w:w="2689" w:type="dxa"/>
          </w:tcPr>
          <w:p w14:paraId="70E12D51" w14:textId="77777777" w:rsidR="00AF4A92" w:rsidRPr="007379EE" w:rsidRDefault="00AF4A92" w:rsidP="00626835">
            <w:pPr>
              <w:spacing w:line="276" w:lineRule="auto"/>
              <w:rPr>
                <w:sz w:val="20"/>
                <w:szCs w:val="20"/>
              </w:rPr>
            </w:pPr>
            <w:r w:rsidRPr="007379EE">
              <w:rPr>
                <w:rFonts w:ascii="Palatino Linotype" w:eastAsia="Palatino Linotype" w:hAnsi="Palatino Linotype" w:cs="Palatino Linotype"/>
                <w:sz w:val="20"/>
                <w:szCs w:val="20"/>
              </w:rPr>
              <w:lastRenderedPageBreak/>
              <w:t>01065/METEPEC/IP/2022</w:t>
            </w:r>
          </w:p>
        </w:tc>
        <w:tc>
          <w:tcPr>
            <w:tcW w:w="6378" w:type="dxa"/>
          </w:tcPr>
          <w:p w14:paraId="099465DB" w14:textId="2639AF6B" w:rsidR="00AF4A92" w:rsidRDefault="00AF4A92" w:rsidP="007F67DC">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9D11A1">
              <w:rPr>
                <w:rFonts w:ascii="Palatino Linotype" w:eastAsia="Palatino Linotype" w:hAnsi="Palatino Linotype" w:cs="Palatino Linotype"/>
                <w:b/>
                <w:bCs/>
                <w:sz w:val="20"/>
                <w:szCs w:val="20"/>
                <w:lang w:val="es-ES_tradnl"/>
              </w:rPr>
              <w:t>OFICIOTRANSPARENCIA.docx</w:t>
            </w:r>
            <w:r w:rsidR="007F67DC" w:rsidRPr="009D11A1">
              <w:rPr>
                <w:rFonts w:ascii="Palatino Linotype" w:eastAsia="Palatino Linotype" w:hAnsi="Palatino Linotype" w:cs="Palatino Linotype"/>
                <w:b/>
                <w:bCs/>
                <w:sz w:val="20"/>
                <w:szCs w:val="20"/>
                <w:lang w:val="es-ES_tradnl"/>
              </w:rPr>
              <w:t>.</w:t>
            </w:r>
            <w:r w:rsidR="007F67DC">
              <w:rPr>
                <w:rFonts w:ascii="Palatino Linotype" w:eastAsia="Palatino Linotype" w:hAnsi="Palatino Linotype" w:cs="Palatino Linotype"/>
                <w:sz w:val="20"/>
                <w:szCs w:val="20"/>
                <w:lang w:val="es-ES_tradnl"/>
              </w:rPr>
              <w:t xml:space="preserve"> </w:t>
            </w:r>
            <w:r w:rsidR="007F67DC" w:rsidRPr="007379EE">
              <w:rPr>
                <w:rFonts w:ascii="Palatino Linotype" w:eastAsia="Palatino Linotype" w:hAnsi="Palatino Linotype" w:cs="Palatino Linotype"/>
                <w:sz w:val="20"/>
                <w:szCs w:val="20"/>
                <w:lang w:val="es-ES_tradnl"/>
              </w:rPr>
              <w:t xml:space="preserve">Oficio número </w:t>
            </w:r>
            <w:proofErr w:type="spellStart"/>
            <w:r w:rsidR="007F67DC" w:rsidRPr="007379EE">
              <w:rPr>
                <w:rFonts w:ascii="Palatino Linotype" w:eastAsia="Palatino Linotype" w:hAnsi="Palatino Linotype" w:cs="Palatino Linotype"/>
                <w:sz w:val="20"/>
                <w:szCs w:val="20"/>
                <w:lang w:val="es-ES_tradnl"/>
              </w:rPr>
              <w:t>CPCyB</w:t>
            </w:r>
            <w:proofErr w:type="spellEnd"/>
            <w:r w:rsidR="007F67DC" w:rsidRPr="007379EE">
              <w:rPr>
                <w:rFonts w:ascii="Palatino Linotype" w:eastAsia="Palatino Linotype" w:hAnsi="Palatino Linotype" w:cs="Palatino Linotype"/>
                <w:sz w:val="20"/>
                <w:szCs w:val="20"/>
                <w:lang w:val="es-ES_tradnl"/>
              </w:rPr>
              <w:t>/09</w:t>
            </w:r>
            <w:r w:rsidR="007F67DC">
              <w:rPr>
                <w:rFonts w:ascii="Palatino Linotype" w:eastAsia="Palatino Linotype" w:hAnsi="Palatino Linotype" w:cs="Palatino Linotype"/>
                <w:sz w:val="20"/>
                <w:szCs w:val="20"/>
                <w:lang w:val="es-ES_tradnl"/>
              </w:rPr>
              <w:t>5</w:t>
            </w:r>
            <w:r w:rsidR="007F67DC" w:rsidRPr="007379EE">
              <w:rPr>
                <w:rFonts w:ascii="Palatino Linotype" w:eastAsia="Palatino Linotype" w:hAnsi="Palatino Linotype" w:cs="Palatino Linotype"/>
                <w:sz w:val="20"/>
                <w:szCs w:val="20"/>
                <w:lang w:val="es-ES_tradnl"/>
              </w:rPr>
              <w:t>/2022, mediante el cual el Coordinador de Protección Civil y Bomberos refirió que no se enviaron correos electrónicos en la fecha referida.</w:t>
            </w:r>
          </w:p>
          <w:p w14:paraId="0E0B6B60" w14:textId="65610093" w:rsidR="007F67DC" w:rsidRPr="007F67DC" w:rsidRDefault="007F67DC" w:rsidP="007F67DC">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9D11A1">
              <w:rPr>
                <w:rFonts w:ascii="Palatino Linotype" w:eastAsia="Palatino Linotype" w:hAnsi="Palatino Linotype" w:cs="Palatino Linotype"/>
                <w:b/>
                <w:bCs/>
                <w:sz w:val="20"/>
                <w:szCs w:val="20"/>
                <w:lang w:val="es-ES_tradnl"/>
              </w:rPr>
              <w:t>OFICIO SMM0982022 SOLICITUD01065METEPECIP2022_202202091432.pdf</w:t>
            </w:r>
            <w:r w:rsidR="009D11A1" w:rsidRPr="009D11A1">
              <w:rPr>
                <w:rFonts w:ascii="Palatino Linotype" w:eastAsia="Palatino Linotype" w:hAnsi="Palatino Linotype" w:cs="Palatino Linotype"/>
                <w:b/>
                <w:bCs/>
                <w:sz w:val="20"/>
                <w:szCs w:val="20"/>
                <w:lang w:val="es-ES_tradnl"/>
              </w:rPr>
              <w:t xml:space="preserve">. </w:t>
            </w:r>
            <w:r w:rsidR="009D11A1">
              <w:rPr>
                <w:rFonts w:ascii="Palatino Linotype" w:eastAsia="Palatino Linotype" w:hAnsi="Palatino Linotype" w:cs="Palatino Linotype"/>
                <w:sz w:val="20"/>
                <w:szCs w:val="20"/>
                <w:lang w:val="es-ES_tradnl"/>
              </w:rPr>
              <w:t>Oficio número SMM/098/2022, por el cual la Síndico manifestó que se remitió copia del correo recibido en la fecha referida con el siguiente documento.</w:t>
            </w:r>
          </w:p>
          <w:p w14:paraId="1D14258D" w14:textId="347F1F36" w:rsidR="00AF4A92" w:rsidRPr="007379EE" w:rsidRDefault="00AF4A92"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9D11A1">
              <w:rPr>
                <w:rFonts w:ascii="Palatino Linotype" w:eastAsia="Palatino Linotype" w:hAnsi="Palatino Linotype" w:cs="Palatino Linotype"/>
                <w:b/>
                <w:bCs/>
                <w:sz w:val="20"/>
                <w:szCs w:val="20"/>
                <w:lang w:val="es-ES_tradnl"/>
              </w:rPr>
              <w:t>correos.docx</w:t>
            </w:r>
            <w:r w:rsidR="009D11A1">
              <w:rPr>
                <w:rFonts w:ascii="Palatino Linotype" w:eastAsia="Palatino Linotype" w:hAnsi="Palatino Linotype" w:cs="Palatino Linotype"/>
                <w:b/>
                <w:bCs/>
                <w:sz w:val="20"/>
                <w:szCs w:val="20"/>
                <w:lang w:val="es-ES_tradnl"/>
              </w:rPr>
              <w:t>.</w:t>
            </w:r>
            <w:r w:rsidRPr="007379EE">
              <w:rPr>
                <w:rFonts w:ascii="Palatino Linotype" w:eastAsia="Palatino Linotype" w:hAnsi="Palatino Linotype" w:cs="Palatino Linotype"/>
                <w:sz w:val="20"/>
                <w:szCs w:val="20"/>
                <w:lang w:val="es-ES_tradnl"/>
              </w:rPr>
              <w:t xml:space="preserve"> </w:t>
            </w:r>
            <w:r w:rsidR="009D11A1">
              <w:rPr>
                <w:rFonts w:ascii="Palatino Linotype" w:eastAsia="Palatino Linotype" w:hAnsi="Palatino Linotype" w:cs="Palatino Linotype"/>
                <w:sz w:val="20"/>
                <w:szCs w:val="20"/>
                <w:lang w:val="es-ES_tradnl"/>
              </w:rPr>
              <w:t>Captura de pantalla en la que se observa la bandeja de entrada con un correo electrónico recibido el día 13 de enero de 2022.</w:t>
            </w:r>
          </w:p>
          <w:p w14:paraId="28F16565" w14:textId="328873EC" w:rsidR="00AF4A92" w:rsidRPr="007379EE" w:rsidRDefault="00AF4A92"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0254AA">
              <w:rPr>
                <w:rFonts w:ascii="Palatino Linotype" w:eastAsia="Palatino Linotype" w:hAnsi="Palatino Linotype" w:cs="Palatino Linotype"/>
                <w:b/>
                <w:bCs/>
                <w:sz w:val="20"/>
                <w:szCs w:val="20"/>
                <w:lang w:val="es-ES_tradnl"/>
              </w:rPr>
              <w:t>200106201641-2.pdf</w:t>
            </w:r>
            <w:r w:rsidR="00740D15" w:rsidRPr="000254AA">
              <w:rPr>
                <w:rFonts w:ascii="Palatino Linotype" w:eastAsia="Palatino Linotype" w:hAnsi="Palatino Linotype" w:cs="Palatino Linotype"/>
                <w:b/>
                <w:bCs/>
                <w:sz w:val="20"/>
                <w:szCs w:val="20"/>
                <w:lang w:val="es-ES_tradnl"/>
              </w:rPr>
              <w:t>.</w:t>
            </w:r>
            <w:r w:rsidR="00740D15">
              <w:rPr>
                <w:rFonts w:ascii="Palatino Linotype" w:eastAsia="Palatino Linotype" w:hAnsi="Palatino Linotype" w:cs="Palatino Linotype"/>
                <w:sz w:val="20"/>
                <w:szCs w:val="20"/>
                <w:lang w:val="es-ES_tradnl"/>
              </w:rPr>
              <w:t xml:space="preserve"> Oficio número REG03/023/2022, con el cual el Tercer Regidor manifestó que el requerimiento fue atendido a través de la respuesta cargada en el sistema.</w:t>
            </w:r>
          </w:p>
          <w:p w14:paraId="4FCB9EFE" w14:textId="0FCC2831" w:rsidR="00AF4A92" w:rsidRPr="00740D15" w:rsidRDefault="00AF4A92" w:rsidP="00740D1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0254AA">
              <w:rPr>
                <w:rFonts w:ascii="Palatino Linotype" w:eastAsia="Palatino Linotype" w:hAnsi="Palatino Linotype" w:cs="Palatino Linotype"/>
                <w:b/>
                <w:bCs/>
                <w:sz w:val="20"/>
                <w:szCs w:val="20"/>
                <w:lang w:val="es-ES_tradnl"/>
              </w:rPr>
              <w:t>01065.pdf</w:t>
            </w:r>
            <w:r w:rsidR="00740D15" w:rsidRPr="000254AA">
              <w:rPr>
                <w:rFonts w:ascii="Palatino Linotype" w:eastAsia="Palatino Linotype" w:hAnsi="Palatino Linotype" w:cs="Palatino Linotype"/>
                <w:b/>
                <w:bCs/>
                <w:sz w:val="20"/>
                <w:szCs w:val="20"/>
                <w:lang w:val="es-ES_tradnl"/>
              </w:rPr>
              <w:t>.</w:t>
            </w:r>
            <w:r w:rsidR="00740D15">
              <w:rPr>
                <w:rFonts w:ascii="Palatino Linotype" w:eastAsia="Palatino Linotype" w:hAnsi="Palatino Linotype" w:cs="Palatino Linotype"/>
                <w:sz w:val="20"/>
                <w:szCs w:val="20"/>
                <w:lang w:val="es-ES_tradnl"/>
              </w:rPr>
              <w:t xml:space="preserve"> Oficio número DE/0137/2022, emitido por el </w:t>
            </w:r>
            <w:proofErr w:type="gramStart"/>
            <w:r w:rsidR="00740D15">
              <w:rPr>
                <w:rFonts w:ascii="Palatino Linotype" w:eastAsia="Palatino Linotype" w:hAnsi="Palatino Linotype" w:cs="Palatino Linotype"/>
                <w:sz w:val="20"/>
                <w:szCs w:val="20"/>
                <w:lang w:val="es-ES_tradnl"/>
              </w:rPr>
              <w:t>Director</w:t>
            </w:r>
            <w:proofErr w:type="gramEnd"/>
            <w:r w:rsidR="00740D15">
              <w:rPr>
                <w:rFonts w:ascii="Palatino Linotype" w:eastAsia="Palatino Linotype" w:hAnsi="Palatino Linotype" w:cs="Palatino Linotype"/>
                <w:sz w:val="20"/>
                <w:szCs w:val="20"/>
                <w:lang w:val="es-ES_tradnl"/>
              </w:rPr>
              <w:t xml:space="preserve"> de Educación, con el que informó que en la fecha referida no se recibieron correos electrónicos.</w:t>
            </w:r>
          </w:p>
          <w:p w14:paraId="519F652B" w14:textId="530CFBDA" w:rsidR="00AF4A92" w:rsidRPr="002E4484" w:rsidRDefault="00AF4A92" w:rsidP="002E4484">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0254AA">
              <w:rPr>
                <w:rFonts w:ascii="Palatino Linotype" w:eastAsia="Palatino Linotype" w:hAnsi="Palatino Linotype" w:cs="Palatino Linotype"/>
                <w:b/>
                <w:bCs/>
                <w:sz w:val="20"/>
                <w:szCs w:val="20"/>
                <w:lang w:val="es-ES_tradnl"/>
              </w:rPr>
              <w:t>01065METEPECIP2021.DMA0127.pdf</w:t>
            </w:r>
            <w:r w:rsidR="002E4484" w:rsidRPr="000254AA">
              <w:rPr>
                <w:rFonts w:ascii="Palatino Linotype" w:eastAsia="Palatino Linotype" w:hAnsi="Palatino Linotype" w:cs="Palatino Linotype"/>
                <w:b/>
                <w:bCs/>
                <w:sz w:val="20"/>
                <w:szCs w:val="20"/>
                <w:lang w:val="es-ES_tradnl"/>
              </w:rPr>
              <w:t>.</w:t>
            </w:r>
            <w:r w:rsidR="002E4484">
              <w:rPr>
                <w:rFonts w:ascii="Palatino Linotype" w:eastAsia="Palatino Linotype" w:hAnsi="Palatino Linotype" w:cs="Palatino Linotype"/>
                <w:sz w:val="20"/>
                <w:szCs w:val="20"/>
                <w:lang w:val="es-ES_tradnl"/>
              </w:rPr>
              <w:t xml:space="preserve"> Oficio DMA/0127/2022, mediante el cual la </w:t>
            </w:r>
            <w:proofErr w:type="gramStart"/>
            <w:r w:rsidR="002E4484">
              <w:rPr>
                <w:rFonts w:ascii="Palatino Linotype" w:eastAsia="Palatino Linotype" w:hAnsi="Palatino Linotype" w:cs="Palatino Linotype"/>
                <w:sz w:val="20"/>
                <w:szCs w:val="20"/>
                <w:lang w:val="es-ES_tradnl"/>
              </w:rPr>
              <w:t>Directora</w:t>
            </w:r>
            <w:proofErr w:type="gramEnd"/>
            <w:r w:rsidR="002E4484">
              <w:rPr>
                <w:rFonts w:ascii="Palatino Linotype" w:eastAsia="Palatino Linotype" w:hAnsi="Palatino Linotype" w:cs="Palatino Linotype"/>
                <w:sz w:val="20"/>
                <w:szCs w:val="20"/>
                <w:lang w:val="es-ES_tradnl"/>
              </w:rPr>
              <w:t xml:space="preserve"> del Medio Ambiente manifestó que no se recibieron correos electrónicos el día referido.</w:t>
            </w:r>
          </w:p>
          <w:p w14:paraId="6AF8F5DD" w14:textId="22200FCD" w:rsidR="00AF4A92" w:rsidRPr="002E4484" w:rsidRDefault="00AF4A92" w:rsidP="002E4484">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0254AA">
              <w:rPr>
                <w:rFonts w:ascii="Palatino Linotype" w:eastAsia="Palatino Linotype" w:hAnsi="Palatino Linotype" w:cs="Palatino Linotype"/>
                <w:b/>
                <w:bCs/>
                <w:sz w:val="20"/>
                <w:szCs w:val="20"/>
                <w:lang w:val="es-ES_tradnl"/>
              </w:rPr>
              <w:t>01065METEPECIP22.pdf</w:t>
            </w:r>
            <w:r w:rsidR="002E4484" w:rsidRPr="000254AA">
              <w:rPr>
                <w:rFonts w:ascii="Palatino Linotype" w:eastAsia="Palatino Linotype" w:hAnsi="Palatino Linotype" w:cs="Palatino Linotype"/>
                <w:b/>
                <w:bCs/>
                <w:sz w:val="20"/>
                <w:szCs w:val="20"/>
                <w:lang w:val="es-ES_tradnl"/>
              </w:rPr>
              <w:t>.</w:t>
            </w:r>
            <w:r w:rsidR="002E4484">
              <w:rPr>
                <w:rFonts w:ascii="Palatino Linotype" w:eastAsia="Palatino Linotype" w:hAnsi="Palatino Linotype" w:cs="Palatino Linotype"/>
                <w:sz w:val="20"/>
                <w:szCs w:val="20"/>
                <w:lang w:val="es-ES_tradnl"/>
              </w:rPr>
              <w:t xml:space="preserve"> OFICIO/2</w:t>
            </w:r>
            <w:r w:rsidR="008D1000">
              <w:rPr>
                <w:rFonts w:ascii="Palatino Linotype" w:eastAsia="Palatino Linotype" w:hAnsi="Palatino Linotype" w:cs="Palatino Linotype"/>
                <w:sz w:val="20"/>
                <w:szCs w:val="20"/>
                <w:lang w:val="es-ES_tradnl"/>
              </w:rPr>
              <w:t>40</w:t>
            </w:r>
            <w:r w:rsidR="002E4484">
              <w:rPr>
                <w:rFonts w:ascii="Palatino Linotype" w:eastAsia="Palatino Linotype" w:hAnsi="Palatino Linotype" w:cs="Palatino Linotype"/>
                <w:sz w:val="20"/>
                <w:szCs w:val="20"/>
                <w:lang w:val="es-ES_tradnl"/>
              </w:rPr>
              <w:t xml:space="preserve">/DGPR/2022, mediante el cual el </w:t>
            </w:r>
            <w:proofErr w:type="gramStart"/>
            <w:r w:rsidR="002E4484">
              <w:rPr>
                <w:rFonts w:ascii="Palatino Linotype" w:eastAsia="Palatino Linotype" w:hAnsi="Palatino Linotype" w:cs="Palatino Linotype"/>
                <w:sz w:val="20"/>
                <w:szCs w:val="20"/>
                <w:lang w:val="es-ES_tradnl"/>
              </w:rPr>
              <w:t>Director</w:t>
            </w:r>
            <w:proofErr w:type="gramEnd"/>
            <w:r w:rsidR="002E4484">
              <w:rPr>
                <w:rFonts w:ascii="Palatino Linotype" w:eastAsia="Palatino Linotype" w:hAnsi="Palatino Linotype" w:cs="Palatino Linotype"/>
                <w:sz w:val="20"/>
                <w:szCs w:val="20"/>
                <w:lang w:val="es-ES_tradnl"/>
              </w:rPr>
              <w:t xml:space="preserve"> de Gobierno por Resultados se informó que </w:t>
            </w:r>
            <w:r w:rsidR="002E4484" w:rsidRPr="008D1000">
              <w:rPr>
                <w:rFonts w:ascii="Palatino Linotype" w:eastAsia="Palatino Linotype" w:hAnsi="Palatino Linotype" w:cs="Palatino Linotype"/>
                <w:sz w:val="20"/>
                <w:szCs w:val="20"/>
                <w:lang w:val="es-ES_tradnl"/>
              </w:rPr>
              <w:t>no se recibió ningún correo en la fecha señalada</w:t>
            </w:r>
            <w:r w:rsidR="002E4484">
              <w:rPr>
                <w:rFonts w:ascii="Palatino Linotype" w:eastAsia="Palatino Linotype" w:hAnsi="Palatino Linotype" w:cs="Palatino Linotype"/>
                <w:sz w:val="20"/>
                <w:szCs w:val="20"/>
                <w:lang w:val="es-ES_tradnl"/>
              </w:rPr>
              <w:t>.</w:t>
            </w:r>
          </w:p>
          <w:p w14:paraId="6BFD17EB" w14:textId="7095ABDD" w:rsidR="00AF4A92" w:rsidRPr="007379EE" w:rsidRDefault="00AF4A92" w:rsidP="00626835">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0254AA">
              <w:rPr>
                <w:rFonts w:ascii="Palatino Linotype" w:eastAsia="Palatino Linotype" w:hAnsi="Palatino Linotype" w:cs="Palatino Linotype"/>
                <w:b/>
                <w:bCs/>
                <w:sz w:val="20"/>
                <w:szCs w:val="20"/>
                <w:lang w:val="es-ES_tradnl"/>
              </w:rPr>
              <w:t>01065-METEPEC-IP-2022.pdf</w:t>
            </w:r>
            <w:r w:rsidR="008D1000" w:rsidRPr="000254AA">
              <w:rPr>
                <w:rFonts w:ascii="Palatino Linotype" w:eastAsia="Palatino Linotype" w:hAnsi="Palatino Linotype" w:cs="Palatino Linotype"/>
                <w:b/>
                <w:bCs/>
                <w:sz w:val="20"/>
                <w:szCs w:val="20"/>
                <w:lang w:val="es-ES_tradnl"/>
              </w:rPr>
              <w:t>.</w:t>
            </w:r>
            <w:r w:rsidR="008D1000">
              <w:rPr>
                <w:rFonts w:ascii="Palatino Linotype" w:eastAsia="Palatino Linotype" w:hAnsi="Palatino Linotype" w:cs="Palatino Linotype"/>
                <w:sz w:val="20"/>
                <w:szCs w:val="20"/>
                <w:lang w:val="es-ES_tradnl"/>
              </w:rPr>
              <w:t xml:space="preserve"> Oficio R4TRA/018/2022, suscrito por la Cuarta Regidora, con el que se informó que no se recibieron correos electrónicos el 13 de enero de 2022.</w:t>
            </w:r>
          </w:p>
          <w:p w14:paraId="678B7D4B" w14:textId="7DCF77D5" w:rsidR="00AF4A92" w:rsidRPr="008D1000" w:rsidRDefault="00AF4A92" w:rsidP="008D1000">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0254AA">
              <w:rPr>
                <w:rFonts w:ascii="Palatino Linotype" w:eastAsia="Palatino Linotype" w:hAnsi="Palatino Linotype" w:cs="Palatino Linotype"/>
                <w:b/>
                <w:bCs/>
                <w:sz w:val="20"/>
                <w:szCs w:val="20"/>
                <w:lang w:val="es-ES_tradnl"/>
              </w:rPr>
              <w:t>oficio O1065.pdf</w:t>
            </w:r>
            <w:r w:rsidR="008D1000" w:rsidRPr="000254AA">
              <w:rPr>
                <w:rFonts w:ascii="Palatino Linotype" w:eastAsia="Palatino Linotype" w:hAnsi="Palatino Linotype" w:cs="Palatino Linotype"/>
                <w:b/>
                <w:bCs/>
                <w:sz w:val="20"/>
                <w:szCs w:val="20"/>
                <w:lang w:val="es-ES_tradnl"/>
              </w:rPr>
              <w:t>.</w:t>
            </w:r>
            <w:r w:rsidR="008D1000">
              <w:rPr>
                <w:rFonts w:ascii="Palatino Linotype" w:eastAsia="Palatino Linotype" w:hAnsi="Palatino Linotype" w:cs="Palatino Linotype"/>
                <w:sz w:val="20"/>
                <w:szCs w:val="20"/>
                <w:lang w:val="es-ES_tradnl"/>
              </w:rPr>
              <w:t xml:space="preserve"> Oficio número IMCUFIDEM/0124/2022, emitido por el Coordinador General del Instituto Municipal de Cultura Física y Deporte, con el cual anexó una captura de </w:t>
            </w:r>
            <w:r w:rsidR="008D1000">
              <w:rPr>
                <w:rFonts w:ascii="Palatino Linotype" w:eastAsia="Palatino Linotype" w:hAnsi="Palatino Linotype" w:cs="Palatino Linotype"/>
                <w:sz w:val="20"/>
                <w:szCs w:val="20"/>
                <w:lang w:val="es-ES_tradnl"/>
              </w:rPr>
              <w:lastRenderedPageBreak/>
              <w:t>pantalla en la que se observa un correo electrónico recibido el 13 de enero de 2022</w:t>
            </w:r>
            <w:r w:rsidR="000254AA">
              <w:rPr>
                <w:rFonts w:ascii="Palatino Linotype" w:eastAsia="Palatino Linotype" w:hAnsi="Palatino Linotype" w:cs="Palatino Linotype"/>
                <w:sz w:val="20"/>
                <w:szCs w:val="20"/>
                <w:lang w:val="es-ES_tradnl"/>
              </w:rPr>
              <w:t>, se debe señalar que se dejó a la vista la dirección de correo de una particular.</w:t>
            </w:r>
          </w:p>
          <w:p w14:paraId="6D5287E0" w14:textId="357B62AD" w:rsidR="00AF4A92" w:rsidRPr="000F234B" w:rsidRDefault="00AF4A92" w:rsidP="000F234B">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0254AA">
              <w:rPr>
                <w:rFonts w:ascii="Palatino Linotype" w:eastAsia="Palatino Linotype" w:hAnsi="Palatino Linotype" w:cs="Palatino Linotype"/>
                <w:b/>
                <w:bCs/>
                <w:sz w:val="20"/>
                <w:szCs w:val="20"/>
                <w:lang w:val="es-ES_tradnl"/>
              </w:rPr>
              <w:t>TRANSP-24.pdf</w:t>
            </w:r>
            <w:r w:rsidR="000254AA" w:rsidRPr="000254AA">
              <w:rPr>
                <w:rFonts w:ascii="Palatino Linotype" w:eastAsia="Palatino Linotype" w:hAnsi="Palatino Linotype" w:cs="Palatino Linotype"/>
                <w:b/>
                <w:bCs/>
                <w:sz w:val="20"/>
                <w:szCs w:val="20"/>
                <w:lang w:val="es-ES_tradnl"/>
              </w:rPr>
              <w:t>.</w:t>
            </w:r>
            <w:r w:rsidR="000254AA">
              <w:rPr>
                <w:rFonts w:ascii="Palatino Linotype" w:eastAsia="Palatino Linotype" w:hAnsi="Palatino Linotype" w:cs="Palatino Linotype"/>
                <w:sz w:val="20"/>
                <w:szCs w:val="20"/>
                <w:lang w:val="es-ES_tradnl"/>
              </w:rPr>
              <w:t xml:space="preserve"> </w:t>
            </w:r>
            <w:r w:rsidR="000254AA" w:rsidRPr="007379EE">
              <w:rPr>
                <w:rFonts w:ascii="Palatino Linotype" w:eastAsia="Palatino Linotype" w:hAnsi="Palatino Linotype" w:cs="Palatino Linotype"/>
                <w:sz w:val="20"/>
                <w:szCs w:val="20"/>
                <w:lang w:val="es-ES_tradnl"/>
              </w:rPr>
              <w:t xml:space="preserve">Oficio número </w:t>
            </w:r>
            <w:proofErr w:type="spellStart"/>
            <w:r w:rsidR="000254AA" w:rsidRPr="007379EE">
              <w:rPr>
                <w:rFonts w:ascii="Palatino Linotype" w:eastAsia="Palatino Linotype" w:hAnsi="Palatino Linotype" w:cs="Palatino Linotype"/>
                <w:sz w:val="20"/>
                <w:szCs w:val="20"/>
                <w:lang w:val="es-ES_tradnl"/>
              </w:rPr>
              <w:t>CPCyB</w:t>
            </w:r>
            <w:proofErr w:type="spellEnd"/>
            <w:r w:rsidR="000254AA" w:rsidRPr="007379EE">
              <w:rPr>
                <w:rFonts w:ascii="Palatino Linotype" w:eastAsia="Palatino Linotype" w:hAnsi="Palatino Linotype" w:cs="Palatino Linotype"/>
                <w:sz w:val="20"/>
                <w:szCs w:val="20"/>
                <w:lang w:val="es-ES_tradnl"/>
              </w:rPr>
              <w:t>/09</w:t>
            </w:r>
            <w:r w:rsidR="000254AA">
              <w:rPr>
                <w:rFonts w:ascii="Palatino Linotype" w:eastAsia="Palatino Linotype" w:hAnsi="Palatino Linotype" w:cs="Palatino Linotype"/>
                <w:sz w:val="20"/>
                <w:szCs w:val="20"/>
                <w:lang w:val="es-ES_tradnl"/>
              </w:rPr>
              <w:t>5</w:t>
            </w:r>
            <w:r w:rsidR="000254AA" w:rsidRPr="007379EE">
              <w:rPr>
                <w:rFonts w:ascii="Palatino Linotype" w:eastAsia="Palatino Linotype" w:hAnsi="Palatino Linotype" w:cs="Palatino Linotype"/>
                <w:sz w:val="20"/>
                <w:szCs w:val="20"/>
                <w:lang w:val="es-ES_tradnl"/>
              </w:rPr>
              <w:t>/2022, mediante el cual el Coordinador de Protección Civil y Bomberos refirió que no se enviaron correos electrónicos en la fecha referida.</w:t>
            </w:r>
          </w:p>
          <w:p w14:paraId="12339038" w14:textId="7708ADCA" w:rsidR="00AF4A92" w:rsidRPr="000F234B" w:rsidRDefault="00AF4A92" w:rsidP="000F234B">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455877">
              <w:rPr>
                <w:rFonts w:ascii="Palatino Linotype" w:eastAsia="Palatino Linotype" w:hAnsi="Palatino Linotype" w:cs="Palatino Linotype"/>
                <w:b/>
                <w:bCs/>
                <w:sz w:val="20"/>
                <w:szCs w:val="20"/>
                <w:lang w:val="es-ES_tradnl"/>
              </w:rPr>
              <w:t>folio 1065.pdf</w:t>
            </w:r>
            <w:r w:rsidR="000F234B" w:rsidRPr="00455877">
              <w:rPr>
                <w:rFonts w:ascii="Palatino Linotype" w:eastAsia="Palatino Linotype" w:hAnsi="Palatino Linotype" w:cs="Palatino Linotype"/>
                <w:b/>
                <w:bCs/>
                <w:sz w:val="20"/>
                <w:szCs w:val="20"/>
                <w:lang w:val="es-ES_tradnl"/>
              </w:rPr>
              <w:t>.</w:t>
            </w:r>
            <w:r w:rsidR="000F234B">
              <w:rPr>
                <w:rFonts w:ascii="Palatino Linotype" w:eastAsia="Palatino Linotype" w:hAnsi="Palatino Linotype" w:cs="Palatino Linotype"/>
                <w:sz w:val="20"/>
                <w:szCs w:val="20"/>
                <w:lang w:val="es-ES_tradnl"/>
              </w:rPr>
              <w:t xml:space="preserve"> Imagen digitalizada del oficio CJM/0345/2022, suscrito por el </w:t>
            </w:r>
            <w:proofErr w:type="gramStart"/>
            <w:r w:rsidR="000F234B">
              <w:rPr>
                <w:rFonts w:ascii="Palatino Linotype" w:eastAsia="Palatino Linotype" w:hAnsi="Palatino Linotype" w:cs="Palatino Linotype"/>
                <w:sz w:val="20"/>
                <w:szCs w:val="20"/>
                <w:lang w:val="es-ES_tradnl"/>
              </w:rPr>
              <w:t>Consejero</w:t>
            </w:r>
            <w:proofErr w:type="gramEnd"/>
            <w:r w:rsidR="000F234B">
              <w:rPr>
                <w:rFonts w:ascii="Palatino Linotype" w:eastAsia="Palatino Linotype" w:hAnsi="Palatino Linotype" w:cs="Palatino Linotype"/>
                <w:sz w:val="20"/>
                <w:szCs w:val="20"/>
                <w:lang w:val="es-ES_tradnl"/>
              </w:rPr>
              <w:t xml:space="preserve"> Jurídico Municipal, mediante el cual se informó que no se recibieron correos electrónicos en la fecha señalada por el peticionario.</w:t>
            </w:r>
          </w:p>
          <w:p w14:paraId="5F3060ED" w14:textId="2A215C11" w:rsidR="00AF4A92" w:rsidRPr="00B37D37" w:rsidRDefault="00AF4A92" w:rsidP="00B37D37">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455877">
              <w:rPr>
                <w:rFonts w:ascii="Palatino Linotype" w:eastAsia="Palatino Linotype" w:hAnsi="Palatino Linotype" w:cs="Palatino Linotype"/>
                <w:b/>
                <w:bCs/>
                <w:sz w:val="20"/>
                <w:szCs w:val="20"/>
                <w:lang w:val="es-ES_tradnl"/>
              </w:rPr>
              <w:t>01065.pdf</w:t>
            </w:r>
            <w:r w:rsidR="00B37D37" w:rsidRPr="00455877">
              <w:rPr>
                <w:rFonts w:ascii="Palatino Linotype" w:eastAsia="Palatino Linotype" w:hAnsi="Palatino Linotype" w:cs="Palatino Linotype"/>
                <w:b/>
                <w:bCs/>
                <w:sz w:val="20"/>
                <w:szCs w:val="20"/>
                <w:lang w:val="es-ES_tradnl"/>
              </w:rPr>
              <w:t>.</w:t>
            </w:r>
            <w:r w:rsidR="00B37D37">
              <w:rPr>
                <w:rFonts w:ascii="Palatino Linotype" w:eastAsia="Palatino Linotype" w:hAnsi="Palatino Linotype" w:cs="Palatino Linotype"/>
                <w:sz w:val="20"/>
                <w:szCs w:val="20"/>
                <w:lang w:val="es-ES_tradnl"/>
              </w:rPr>
              <w:t xml:space="preserve"> Oficio número REG01/0029/2022, emitido por el Primer Regidor con el cual manifestó que no se recibieron correos electrónicos el día 13 de enero de 2022.</w:t>
            </w:r>
          </w:p>
          <w:p w14:paraId="5E0340DB" w14:textId="31A5137A" w:rsidR="00AF4A92" w:rsidRPr="00B37D37" w:rsidRDefault="00AF4A92" w:rsidP="00B37D37">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455877">
              <w:rPr>
                <w:rFonts w:ascii="Palatino Linotype" w:eastAsia="Palatino Linotype" w:hAnsi="Palatino Linotype" w:cs="Palatino Linotype"/>
                <w:b/>
                <w:bCs/>
                <w:sz w:val="20"/>
                <w:szCs w:val="20"/>
                <w:lang w:val="es-ES_tradnl"/>
              </w:rPr>
              <w:t>TURNO 01065.pdf</w:t>
            </w:r>
            <w:r w:rsidR="00B37D37" w:rsidRPr="00455877">
              <w:rPr>
                <w:rFonts w:ascii="Palatino Linotype" w:eastAsia="Palatino Linotype" w:hAnsi="Palatino Linotype" w:cs="Palatino Linotype"/>
                <w:b/>
                <w:bCs/>
                <w:sz w:val="20"/>
                <w:szCs w:val="20"/>
                <w:lang w:val="es-ES_tradnl"/>
              </w:rPr>
              <w:t>.</w:t>
            </w:r>
            <w:r w:rsidR="00B37D37">
              <w:rPr>
                <w:rFonts w:ascii="Palatino Linotype" w:eastAsia="Palatino Linotype" w:hAnsi="Palatino Linotype" w:cs="Palatino Linotype"/>
                <w:sz w:val="20"/>
                <w:szCs w:val="20"/>
                <w:lang w:val="es-ES_tradnl"/>
              </w:rPr>
              <w:t xml:space="preserve"> Oficio número DDS/0190/2022, emitido por el </w:t>
            </w:r>
            <w:proofErr w:type="gramStart"/>
            <w:r w:rsidR="00B37D37">
              <w:rPr>
                <w:rFonts w:ascii="Palatino Linotype" w:eastAsia="Palatino Linotype" w:hAnsi="Palatino Linotype" w:cs="Palatino Linotype"/>
                <w:sz w:val="20"/>
                <w:szCs w:val="20"/>
                <w:lang w:val="es-ES_tradnl"/>
              </w:rPr>
              <w:t>Director</w:t>
            </w:r>
            <w:proofErr w:type="gramEnd"/>
            <w:r w:rsidR="00B37D37">
              <w:rPr>
                <w:rFonts w:ascii="Palatino Linotype" w:eastAsia="Palatino Linotype" w:hAnsi="Palatino Linotype" w:cs="Palatino Linotype"/>
                <w:sz w:val="20"/>
                <w:szCs w:val="20"/>
                <w:lang w:val="es-ES_tradnl"/>
              </w:rPr>
              <w:t xml:space="preserve"> de Desarrollo Social, por medio del cual se manifestó que no se cuenta con información al respecto.</w:t>
            </w:r>
          </w:p>
          <w:p w14:paraId="3DDC0CD1" w14:textId="52D4C4D5" w:rsidR="00AF4A92" w:rsidRPr="00585741" w:rsidRDefault="00AF4A92" w:rsidP="00585741">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455877">
              <w:rPr>
                <w:rFonts w:ascii="Palatino Linotype" w:eastAsia="Palatino Linotype" w:hAnsi="Palatino Linotype" w:cs="Palatino Linotype"/>
                <w:b/>
                <w:bCs/>
                <w:sz w:val="20"/>
                <w:szCs w:val="20"/>
                <w:lang w:val="es-ES_tradnl"/>
              </w:rPr>
              <w:t>FOLIO 01065.pdf</w:t>
            </w:r>
            <w:r w:rsidR="00585741" w:rsidRPr="00455877">
              <w:rPr>
                <w:rFonts w:ascii="Palatino Linotype" w:eastAsia="Palatino Linotype" w:hAnsi="Palatino Linotype" w:cs="Palatino Linotype"/>
                <w:b/>
                <w:bCs/>
                <w:sz w:val="20"/>
                <w:szCs w:val="20"/>
                <w:lang w:val="es-ES_tradnl"/>
              </w:rPr>
              <w:t>.</w:t>
            </w:r>
            <w:r w:rsidR="00585741">
              <w:rPr>
                <w:rFonts w:ascii="Palatino Linotype" w:eastAsia="Palatino Linotype" w:hAnsi="Palatino Linotype" w:cs="Palatino Linotype"/>
                <w:sz w:val="20"/>
                <w:szCs w:val="20"/>
                <w:lang w:val="es-ES_tradnl"/>
              </w:rPr>
              <w:t xml:space="preserve"> Oficio número DIG/143/2022, con el cual la </w:t>
            </w:r>
            <w:proofErr w:type="gramStart"/>
            <w:r w:rsidR="00585741">
              <w:rPr>
                <w:rFonts w:ascii="Palatino Linotype" w:eastAsia="Palatino Linotype" w:hAnsi="Palatino Linotype" w:cs="Palatino Linotype"/>
                <w:sz w:val="20"/>
                <w:szCs w:val="20"/>
                <w:lang w:val="es-ES_tradnl"/>
              </w:rPr>
              <w:t>Directora</w:t>
            </w:r>
            <w:proofErr w:type="gramEnd"/>
            <w:r w:rsidR="00585741">
              <w:rPr>
                <w:rFonts w:ascii="Palatino Linotype" w:eastAsia="Palatino Linotype" w:hAnsi="Palatino Linotype" w:cs="Palatino Linotype"/>
                <w:sz w:val="20"/>
                <w:szCs w:val="20"/>
                <w:lang w:val="es-ES_tradnl"/>
              </w:rPr>
              <w:t xml:space="preserve"> de Igualdad y Género, con el cual anexó un correo electrónico el día 13 de enero de 2022 remitido por la Dirección para la Igualdad de las Mujeres y Hombres en la Vida Económica.</w:t>
            </w:r>
          </w:p>
          <w:p w14:paraId="02112933" w14:textId="56C54CD5" w:rsidR="00AF4A92" w:rsidRPr="000F234B" w:rsidRDefault="00AF4A92" w:rsidP="000F234B">
            <w:pPr>
              <w:pStyle w:val="Prrafodelista"/>
              <w:numPr>
                <w:ilvl w:val="0"/>
                <w:numId w:val="10"/>
              </w:numPr>
              <w:spacing w:line="276" w:lineRule="auto"/>
              <w:ind w:left="466"/>
              <w:contextualSpacing/>
              <w:rPr>
                <w:rFonts w:ascii="Palatino Linotype" w:eastAsia="Palatino Linotype" w:hAnsi="Palatino Linotype" w:cs="Palatino Linotype"/>
                <w:sz w:val="20"/>
                <w:szCs w:val="20"/>
                <w:lang w:val="es-ES_tradnl"/>
              </w:rPr>
            </w:pPr>
            <w:r w:rsidRPr="00455877">
              <w:rPr>
                <w:rFonts w:ascii="Palatino Linotype" w:eastAsia="Palatino Linotype" w:hAnsi="Palatino Linotype" w:cs="Palatino Linotype"/>
                <w:b/>
                <w:bCs/>
                <w:sz w:val="20"/>
                <w:szCs w:val="20"/>
                <w:lang w:val="es-ES_tradnl"/>
              </w:rPr>
              <w:t>1065-2022.pdf</w:t>
            </w:r>
            <w:r w:rsidR="00B37D79" w:rsidRPr="00455877">
              <w:rPr>
                <w:rFonts w:ascii="Palatino Linotype" w:eastAsia="Palatino Linotype" w:hAnsi="Palatino Linotype" w:cs="Palatino Linotype"/>
                <w:b/>
                <w:bCs/>
                <w:sz w:val="20"/>
                <w:szCs w:val="20"/>
                <w:lang w:val="es-ES_tradnl"/>
              </w:rPr>
              <w:t>.</w:t>
            </w:r>
            <w:r w:rsidR="00B37D79">
              <w:rPr>
                <w:rFonts w:ascii="Palatino Linotype" w:eastAsia="Palatino Linotype" w:hAnsi="Palatino Linotype" w:cs="Palatino Linotype"/>
                <w:sz w:val="20"/>
                <w:szCs w:val="20"/>
                <w:lang w:val="es-ES_tradnl"/>
              </w:rPr>
              <w:t xml:space="preserve"> Oficio número </w:t>
            </w:r>
            <w:proofErr w:type="spellStart"/>
            <w:r w:rsidR="00B37D79">
              <w:rPr>
                <w:rFonts w:ascii="Palatino Linotype" w:eastAsia="Palatino Linotype" w:hAnsi="Palatino Linotype" w:cs="Palatino Linotype"/>
                <w:sz w:val="20"/>
                <w:szCs w:val="20"/>
                <w:lang w:val="es-ES_tradnl"/>
              </w:rPr>
              <w:t>DDUyM</w:t>
            </w:r>
            <w:proofErr w:type="spellEnd"/>
            <w:r w:rsidR="00B37D79">
              <w:rPr>
                <w:rFonts w:ascii="Palatino Linotype" w:eastAsia="Palatino Linotype" w:hAnsi="Palatino Linotype" w:cs="Palatino Linotype"/>
                <w:sz w:val="20"/>
                <w:szCs w:val="20"/>
                <w:lang w:val="es-ES_tradnl"/>
              </w:rPr>
              <w:t xml:space="preserve">/UAJ/441/2022, suscrito por el </w:t>
            </w:r>
            <w:proofErr w:type="gramStart"/>
            <w:r w:rsidR="00B37D79">
              <w:rPr>
                <w:rFonts w:ascii="Palatino Linotype" w:eastAsia="Palatino Linotype" w:hAnsi="Palatino Linotype" w:cs="Palatino Linotype"/>
                <w:sz w:val="20"/>
                <w:szCs w:val="20"/>
                <w:lang w:val="es-ES_tradnl"/>
              </w:rPr>
              <w:t>Director</w:t>
            </w:r>
            <w:proofErr w:type="gramEnd"/>
            <w:r w:rsidR="00B37D79">
              <w:rPr>
                <w:rFonts w:ascii="Palatino Linotype" w:eastAsia="Palatino Linotype" w:hAnsi="Palatino Linotype" w:cs="Palatino Linotype"/>
                <w:sz w:val="20"/>
                <w:szCs w:val="20"/>
                <w:lang w:val="es-ES_tradnl"/>
              </w:rPr>
              <w:t xml:space="preserve"> de Desarrollo Urbano y Metropolitano, mediante el cual se anexaron co</w:t>
            </w:r>
            <w:r w:rsidR="00455877">
              <w:rPr>
                <w:rFonts w:ascii="Palatino Linotype" w:eastAsia="Palatino Linotype" w:hAnsi="Palatino Linotype" w:cs="Palatino Linotype"/>
                <w:sz w:val="20"/>
                <w:szCs w:val="20"/>
                <w:lang w:val="es-ES_tradnl"/>
              </w:rPr>
              <w:t>pias de tres correos electrónicos recibidos el 13 de enero de 2022.</w:t>
            </w:r>
          </w:p>
        </w:tc>
      </w:tr>
    </w:tbl>
    <w:p w14:paraId="0A4C1B56" w14:textId="77777777" w:rsidR="00C44081" w:rsidRPr="007379EE"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4C16FFC" w14:textId="77777777" w:rsidR="00C44081" w:rsidRPr="007379EE"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Ante la respuesta emitida por el Sujeto Obligado, el Recurrente consideró que su derecho a la información pública había sido conculcado, por lo que interpuso el recurso de revisión al rubro citado, señalando como acto impugnado la respuesta del Sujeto Obligado; dando como razones o motivos de inconformidad, sucintamente, que la respuesta tiene deficiencias conforme a lo dispuesto por la Ley de Transparencia local.</w:t>
      </w:r>
    </w:p>
    <w:p w14:paraId="2BF1E3CD" w14:textId="77777777" w:rsidR="00C44081" w:rsidRPr="007379EE"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9BCED5C" w14:textId="2A023716" w:rsidR="00C44081" w:rsidRDefault="001B71CE" w:rsidP="00C44081">
      <w:pPr>
        <w:pBdr>
          <w:top w:val="nil"/>
          <w:left w:val="nil"/>
          <w:bottom w:val="nil"/>
          <w:right w:val="nil"/>
          <w:between w:val="nil"/>
        </w:pBdr>
        <w:spacing w:after="0" w:line="360" w:lineRule="auto"/>
        <w:contextualSpacing/>
        <w:jc w:val="both"/>
        <w:rPr>
          <w:rFonts w:ascii="Palatino Linotype" w:hAnsi="Palatino Linotype"/>
          <w:sz w:val="24"/>
          <w:szCs w:val="24"/>
        </w:rPr>
      </w:pPr>
      <w:r>
        <w:rPr>
          <w:rFonts w:ascii="Palatino Linotype" w:hAnsi="Palatino Linotype"/>
          <w:sz w:val="24"/>
          <w:szCs w:val="24"/>
        </w:rPr>
        <w:t xml:space="preserve">Durante la etapa de instrucción, el Recurrente no emitió manifestaciones, vertió alegatos ni presentó pruebas que a su derecho convinieran. Por su parte, el Sujeto Obligado rindió los Informes Justificados en los recursos que se señalaron en los antecedentes, por lo que es importante establecer que el contenido de todos los documentos rendidos como informes tienen el mismo contenido y únicamente se distingue el recurso de revisión al que corresponden. </w:t>
      </w:r>
      <w:r w:rsidR="00EF5821">
        <w:rPr>
          <w:rFonts w:ascii="Palatino Linotype" w:hAnsi="Palatino Linotype"/>
          <w:sz w:val="24"/>
          <w:szCs w:val="24"/>
        </w:rPr>
        <w:t>En los Informes Justificados, el Sujeto Obligado manifestó que ha recibido un total de tres mil doscientas siete solicitudes de información desde el primero de enero al diecinueve de abril de dos mil veintidós, por lo que no cuenta con las capacidades técnicas, administrativas y humanas para</w:t>
      </w:r>
      <w:r w:rsidR="002250F6">
        <w:rPr>
          <w:rFonts w:ascii="Palatino Linotype" w:hAnsi="Palatino Linotype"/>
          <w:sz w:val="24"/>
          <w:szCs w:val="24"/>
        </w:rPr>
        <w:t xml:space="preserve"> dar atención a dichas solicitudes </w:t>
      </w:r>
      <w:r w:rsidR="00EF5821">
        <w:rPr>
          <w:rFonts w:ascii="Palatino Linotype" w:hAnsi="Palatino Linotype"/>
          <w:sz w:val="24"/>
          <w:szCs w:val="24"/>
        </w:rPr>
        <w:t>en los términos establecidos por la Le</w:t>
      </w:r>
      <w:r w:rsidR="002250F6">
        <w:rPr>
          <w:rFonts w:ascii="Palatino Linotype" w:hAnsi="Palatino Linotype"/>
          <w:sz w:val="24"/>
          <w:szCs w:val="24"/>
        </w:rPr>
        <w:t xml:space="preserve">y; asimismo, manifestó como refutación a los motivos de inconformidad del Recurrente, que éste no funda ni motiva su acto de inconformidad, pues sólo se limitó a relatar artículos y cuestiones tendientes a la contestación; además, para comprobar que se le dio atención a las solicitudes, insertó imágenes de las respuestas enviadas en los recursos a los que hace referencia; por lo que concluyó </w:t>
      </w:r>
      <w:r w:rsidR="00803006">
        <w:rPr>
          <w:rFonts w:ascii="Palatino Linotype" w:hAnsi="Palatino Linotype"/>
          <w:sz w:val="24"/>
          <w:szCs w:val="24"/>
        </w:rPr>
        <w:t>solicitando el sobreseimiento de los recursos de revisión.</w:t>
      </w:r>
    </w:p>
    <w:p w14:paraId="3BFFE319" w14:textId="62B80F3F" w:rsidR="00EF5821" w:rsidRDefault="00EF5821" w:rsidP="00C44081">
      <w:pPr>
        <w:pBdr>
          <w:top w:val="nil"/>
          <w:left w:val="nil"/>
          <w:bottom w:val="nil"/>
          <w:right w:val="nil"/>
          <w:between w:val="nil"/>
        </w:pBdr>
        <w:spacing w:after="0" w:line="360" w:lineRule="auto"/>
        <w:contextualSpacing/>
        <w:jc w:val="both"/>
        <w:rPr>
          <w:rFonts w:ascii="Palatino Linotype" w:hAnsi="Palatino Linotype"/>
          <w:sz w:val="24"/>
          <w:szCs w:val="24"/>
        </w:rPr>
      </w:pPr>
    </w:p>
    <w:p w14:paraId="5138A38B" w14:textId="77777777" w:rsidR="00C44081" w:rsidRPr="007379EE"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14:paraId="04E6EE68" w14:textId="77777777" w:rsidR="00C44081" w:rsidRPr="007379EE"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A54B644" w14:textId="77777777" w:rsidR="00C44081" w:rsidRPr="007379EE"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lastRenderedPageBreak/>
        <w:t>En este sentido, es pertinente enfatizar lo que, respecto al derecho de acceso a la información pública, refiere el artículo 6° de la Constitución Política de los Estados Unidos Mexicanos, que en su parte conducente señala:</w:t>
      </w:r>
    </w:p>
    <w:p w14:paraId="0EE1282C" w14:textId="77777777" w:rsidR="00C44081" w:rsidRPr="007379EE"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ECECED0"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b/>
          <w:i/>
          <w:color w:val="000000"/>
        </w:rPr>
        <w:t>Artículo 6o.</w:t>
      </w:r>
      <w:r w:rsidRPr="007379EE">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379EE">
        <w:rPr>
          <w:rFonts w:ascii="Palatino Linotype" w:eastAsia="Palatino Linotype" w:hAnsi="Palatino Linotype" w:cs="Palatino Linotype"/>
          <w:b/>
          <w:i/>
          <w:color w:val="000000"/>
        </w:rPr>
        <w:t>El derecho a la información será garantizado por el Estado.</w:t>
      </w:r>
      <w:r w:rsidRPr="007379EE">
        <w:rPr>
          <w:rFonts w:ascii="Palatino Linotype" w:eastAsia="Palatino Linotype" w:hAnsi="Palatino Linotype" w:cs="Palatino Linotype"/>
          <w:i/>
          <w:color w:val="000000"/>
        </w:rPr>
        <w:t xml:space="preserve"> </w:t>
      </w:r>
    </w:p>
    <w:p w14:paraId="0EE0EF90"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66530D4D"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Toda persona tiene derecho al libre acceso a información plural y oportuna, así como a buscar, recibir y difundir información e ideas de toda índole por cualquier medio de expresión.</w:t>
      </w:r>
    </w:p>
    <w:p w14:paraId="1B322056"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6D0F4327"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Para efectos de lo dispuesto en el presente artículo se observará lo siguiente:</w:t>
      </w:r>
    </w:p>
    <w:p w14:paraId="7D902D0B"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F1D0532"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14:paraId="375D0EEE"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08128A0B"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b/>
          <w:i/>
          <w:color w:val="000000"/>
        </w:rPr>
        <w:t>I. Toda la información en posesión de</w:t>
      </w:r>
      <w:r w:rsidRPr="007379EE">
        <w:rPr>
          <w:rFonts w:ascii="Palatino Linotype" w:eastAsia="Palatino Linotype" w:hAnsi="Palatino Linotype" w:cs="Palatino Linotype"/>
          <w:i/>
          <w:color w:val="000000"/>
        </w:rPr>
        <w:t xml:space="preserve"> </w:t>
      </w:r>
      <w:r w:rsidRPr="007379EE">
        <w:rPr>
          <w:rFonts w:ascii="Palatino Linotype" w:eastAsia="Palatino Linotype" w:hAnsi="Palatino Linotype" w:cs="Palatino Linotype"/>
          <w:b/>
          <w:i/>
          <w:color w:val="000000"/>
        </w:rPr>
        <w:t>cualquier autoridad</w:t>
      </w:r>
      <w:r w:rsidRPr="007379EE">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7379EE">
        <w:rPr>
          <w:rFonts w:ascii="Palatino Linotype" w:eastAsia="Palatino Linotype" w:hAnsi="Palatino Linotype" w:cs="Palatino Linotype"/>
          <w:b/>
          <w:i/>
          <w:color w:val="000000"/>
        </w:rPr>
        <w:t>en el ámbito federal, estatal y municipal, es pública</w:t>
      </w:r>
      <w:r w:rsidRPr="007379EE">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En la interpretación de este derecho deberá prevalecer el principio de máxima publicidad. </w:t>
      </w:r>
      <w:r w:rsidRPr="007379EE">
        <w:rPr>
          <w:rFonts w:ascii="Palatino Linotype" w:eastAsia="Palatino Linotype" w:hAnsi="Palatino Linotype" w:cs="Palatino Linotype"/>
          <w:b/>
          <w:i/>
          <w:color w:val="000000"/>
        </w:rPr>
        <w:t>Los sujetos obligados deberán documentar todo acto que derive del ejercicio de sus facultades, competencias o funciones</w:t>
      </w:r>
      <w:r w:rsidRPr="007379EE">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4A4689B5"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II. La información que se refiere a la vida privada y los datos personales será protegida en los términos y con las excepciones que fijen las leyes.</w:t>
      </w:r>
    </w:p>
    <w:p w14:paraId="0F1DCA0F"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04DD6B1C"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lastRenderedPageBreak/>
        <w:t>IV.   Se establecerán mecanismos de acceso a la información y procedimientos de revisión expeditos que se sustanciarán ante los organismos autónomos especializados e imparciales que establece esta Constitución.</w:t>
      </w:r>
    </w:p>
    <w:p w14:paraId="3D62B37D"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b/>
          <w:i/>
          <w:color w:val="000000"/>
        </w:rPr>
        <w:t>V. Los sujetos obligados deberán preservar sus documentos en archivos administrativos actualizados y publicarán, a través de los medios electrónicos disponibles</w:t>
      </w:r>
      <w:r w:rsidRPr="007379EE">
        <w:rPr>
          <w:rFonts w:ascii="Palatino Linotype" w:eastAsia="Palatino Linotype" w:hAnsi="Palatino Linotype" w:cs="Palatino Linotype"/>
          <w:i/>
          <w:color w:val="000000"/>
        </w:rPr>
        <w:t xml:space="preserve">, </w:t>
      </w:r>
      <w:r w:rsidRPr="007379EE">
        <w:rPr>
          <w:rFonts w:ascii="Palatino Linotype" w:eastAsia="Palatino Linotype" w:hAnsi="Palatino Linotype" w:cs="Palatino Linotype"/>
          <w:b/>
          <w:i/>
          <w:color w:val="000000"/>
        </w:rPr>
        <w:t xml:space="preserve">la información completa y actualizada sobre el ejercicio de los recursos públicos </w:t>
      </w:r>
      <w:r w:rsidRPr="007379EE">
        <w:rPr>
          <w:rFonts w:ascii="Palatino Linotype" w:eastAsia="Palatino Linotype" w:hAnsi="Palatino Linotype" w:cs="Palatino Linotype"/>
          <w:i/>
          <w:color w:val="000000"/>
        </w:rPr>
        <w:t>y los indicadores que permitan rendir cuenta del cumplimiento de sus objetivos y de los resultados obtenidos.</w:t>
      </w:r>
    </w:p>
    <w:p w14:paraId="0E8CA398"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14:paraId="446CC83F"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VII. La inobservancia a las disposiciones en materia de acceso a la información pública será sancionada en los términos que dispongan las leyes.</w:t>
      </w:r>
    </w:p>
    <w:p w14:paraId="1C4B0469"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4F4FCBA"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p>
    <w:p w14:paraId="4590111C"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La ley establecerá aquella información que se considere reservada o confidencial.</w:t>
      </w:r>
    </w:p>
    <w:p w14:paraId="42ED3916" w14:textId="77777777" w:rsidR="00C44081" w:rsidRPr="007379EE"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1B3D9A2" w14:textId="77777777" w:rsidR="00C44081" w:rsidRPr="007379EE"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0BB0F120" w14:textId="77777777" w:rsidR="00C44081" w:rsidRPr="007379EE"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E1F00DD"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b/>
          <w:i/>
          <w:color w:val="000000"/>
        </w:rPr>
        <w:t>Artículo 5</w:t>
      </w:r>
      <w:r w:rsidRPr="007379EE">
        <w:rPr>
          <w:rFonts w:ascii="Palatino Linotype" w:eastAsia="Palatino Linotype" w:hAnsi="Palatino Linotype" w:cs="Palatino Linotype"/>
          <w:i/>
          <w:color w:val="000000"/>
        </w:rPr>
        <w:t xml:space="preserve">. … </w:t>
      </w:r>
    </w:p>
    <w:p w14:paraId="2670E685"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 xml:space="preserve">El derecho a la información será garantizado por el Estado. La ley establecerá las previsiones que permitan asegurar la protección, el respeto y la difusión de este derecho. </w:t>
      </w:r>
    </w:p>
    <w:p w14:paraId="544833B0"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0F3C9B1"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38D7493"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4BE0D2E"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Este derecho se regirá por los principios y bases siguientes:</w:t>
      </w:r>
    </w:p>
    <w:p w14:paraId="3A0C9F7D"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14F48F8"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9AEFB4E"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II. La información referente a la intimidad de la vida privada y la imagen de las personas será protegida a través de un marco jurídico rígido de tratamiento y manejo de datos personales, con las excepciones que establezca la ley reglamentaria.</w:t>
      </w:r>
    </w:p>
    <w:p w14:paraId="38EBB56E"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459C0B7C"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IV. Se establecerán mecanismos de acceso a la información y procedimientos de revisión expeditos que se sustanciarán ante el organismo autónomo especializado e imparcial que establece esta Constitución.</w:t>
      </w:r>
    </w:p>
    <w:p w14:paraId="0E717BAD"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2A25758"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8FD86FD" w14:textId="77777777" w:rsidR="00C44081" w:rsidRPr="007379EE"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VII. La ley reglamentaria, determinará la manera en que los sujetos obligados deberán hacer pública la información relativa a los recursos públicos que entreguen a personas físicas o jurídicas colectivas.</w:t>
      </w:r>
    </w:p>
    <w:p w14:paraId="51305E58" w14:textId="77777777" w:rsidR="00C44081" w:rsidRPr="007379EE"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7A025EB" w14:textId="77777777" w:rsidR="00C44081" w:rsidRPr="007379EE" w:rsidRDefault="00C44081" w:rsidP="00C44081">
      <w:pPr>
        <w:spacing w:after="0" w:line="360" w:lineRule="auto"/>
        <w:jc w:val="both"/>
        <w:rPr>
          <w:rFonts w:ascii="Palatino Linotype" w:eastAsia="Palatino Linotype" w:hAnsi="Palatino Linotype" w:cs="Palatino Linotype"/>
          <w:sz w:val="24"/>
          <w:szCs w:val="24"/>
        </w:rPr>
      </w:pPr>
      <w:r w:rsidRPr="007379EE">
        <w:rPr>
          <w:rFonts w:ascii="Palatino Linotype" w:eastAsia="Palatino Linotype" w:hAnsi="Palatino Linotype" w:cs="Palatino Linotype"/>
          <w:sz w:val="24"/>
          <w:szCs w:val="24"/>
        </w:rPr>
        <w:lastRenderedPageBreak/>
        <w:t>En ese orden de ideas, la Ley de Transparencia y Acceso a la Información Pública del Estado de México y Municipios, prevé en su artículo 23, fracción IV, lo siguiente:</w:t>
      </w:r>
    </w:p>
    <w:p w14:paraId="65DB7AF1" w14:textId="77777777" w:rsidR="00C44081" w:rsidRPr="007379EE" w:rsidRDefault="00C44081" w:rsidP="00C44081">
      <w:pPr>
        <w:spacing w:after="0" w:line="360" w:lineRule="auto"/>
        <w:jc w:val="both"/>
        <w:rPr>
          <w:rFonts w:ascii="Palatino Linotype" w:eastAsia="Palatino Linotype" w:hAnsi="Palatino Linotype" w:cs="Palatino Linotype"/>
          <w:sz w:val="24"/>
          <w:szCs w:val="24"/>
        </w:rPr>
      </w:pPr>
    </w:p>
    <w:p w14:paraId="30084FD6" w14:textId="77777777" w:rsidR="00C44081" w:rsidRPr="007379EE" w:rsidRDefault="00C44081" w:rsidP="00C44081">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Artículo 23.</w:t>
      </w:r>
      <w:r w:rsidRPr="007379EE">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49EB87E1" w14:textId="77777777" w:rsidR="00C44081" w:rsidRPr="007379EE" w:rsidRDefault="00C44081" w:rsidP="00C44081">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w:t>
      </w:r>
    </w:p>
    <w:p w14:paraId="6BC892FC" w14:textId="77777777" w:rsidR="00C44081" w:rsidRPr="007379EE" w:rsidRDefault="00C44081" w:rsidP="00C44081">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bCs/>
          <w:i/>
        </w:rPr>
        <w:t>IV.</w:t>
      </w:r>
      <w:r w:rsidRPr="007379EE">
        <w:rPr>
          <w:rFonts w:ascii="Palatino Linotype" w:eastAsia="Palatino Linotype" w:hAnsi="Palatino Linotype" w:cs="Palatino Linotype"/>
          <w:i/>
        </w:rPr>
        <w:t xml:space="preserve"> </w:t>
      </w:r>
      <w:r w:rsidRPr="007379EE">
        <w:rPr>
          <w:rFonts w:ascii="Palatino Linotype" w:hAnsi="Palatino Linotype"/>
          <w:i/>
        </w:rPr>
        <w:t>Los ayuntamientos y las dependencias, organismos, órganos y entidades de la administración municipal;</w:t>
      </w:r>
    </w:p>
    <w:p w14:paraId="08BBBBFF" w14:textId="77777777" w:rsidR="00C44081" w:rsidRPr="007379EE" w:rsidRDefault="00C44081" w:rsidP="00C44081">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w:t>
      </w:r>
    </w:p>
    <w:p w14:paraId="2527CF39" w14:textId="77777777" w:rsidR="00C44081" w:rsidRPr="00C067BB"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4"/>
        </w:rPr>
      </w:pPr>
    </w:p>
    <w:p w14:paraId="03459048" w14:textId="77777777" w:rsidR="00C44081" w:rsidRPr="007379EE"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Es así </w:t>
      </w:r>
      <w:proofErr w:type="gramStart"/>
      <w:r w:rsidRPr="007379EE">
        <w:rPr>
          <w:rFonts w:ascii="Palatino Linotype" w:eastAsia="Palatino Linotype" w:hAnsi="Palatino Linotype" w:cs="Palatino Linotype"/>
          <w:color w:val="000000"/>
          <w:sz w:val="24"/>
          <w:szCs w:val="24"/>
        </w:rPr>
        <w:t>que</w:t>
      </w:r>
      <w:proofErr w:type="gramEnd"/>
      <w:r w:rsidRPr="007379EE">
        <w:rPr>
          <w:rFonts w:ascii="Palatino Linotype" w:eastAsia="Palatino Linotype" w:hAnsi="Palatino Linotype" w:cs="Palatino Linotype"/>
          <w:color w:val="000000"/>
          <w:sz w:val="24"/>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EBCD414" w14:textId="77777777" w:rsidR="00C44081" w:rsidRPr="00C067BB"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4"/>
        </w:rPr>
      </w:pPr>
    </w:p>
    <w:p w14:paraId="44E7ECD7" w14:textId="77777777" w:rsidR="00803006" w:rsidRDefault="00C44081" w:rsidP="00803006">
      <w:pPr>
        <w:spacing w:after="0" w:line="360" w:lineRule="auto"/>
        <w:contextualSpacing/>
        <w:jc w:val="both"/>
        <w:rPr>
          <w:rFonts w:ascii="Palatino Linotype" w:eastAsia="Palatino Linotype" w:hAnsi="Palatino Linotype" w:cs="Palatino Linotype"/>
          <w:sz w:val="24"/>
          <w:szCs w:val="24"/>
        </w:rPr>
      </w:pPr>
      <w:r w:rsidRPr="007379EE">
        <w:rPr>
          <w:rFonts w:ascii="Palatino Linotype" w:eastAsia="Palatino Linotype" w:hAnsi="Palatino Linotype" w:cs="Palatino Linotype"/>
          <w:sz w:val="24"/>
          <w:szCs w:val="24"/>
        </w:rPr>
        <w:t xml:space="preserve">En segundo término, </w:t>
      </w:r>
      <w:r w:rsidR="00803006">
        <w:rPr>
          <w:rFonts w:ascii="Palatino Linotype" w:eastAsia="Palatino Linotype" w:hAnsi="Palatino Linotype" w:cs="Palatino Linotype"/>
          <w:sz w:val="24"/>
          <w:szCs w:val="24"/>
        </w:rPr>
        <w:t>se debe resaltar que las diversas solicitudes de información están encaminadas a conocer los correos electrónicos enviados y recibidos por diversas unidades administrativas los días 11 y 13 de enero, y únicamente los correos electrónicos remitidos el día 12 por dichas unidades.</w:t>
      </w:r>
    </w:p>
    <w:p w14:paraId="12F76841" w14:textId="77777777" w:rsidR="00803006" w:rsidRPr="00C067BB" w:rsidRDefault="00803006" w:rsidP="00803006">
      <w:pPr>
        <w:spacing w:after="0" w:line="360" w:lineRule="auto"/>
        <w:contextualSpacing/>
        <w:jc w:val="both"/>
        <w:rPr>
          <w:rFonts w:ascii="Palatino Linotype" w:eastAsia="Palatino Linotype" w:hAnsi="Palatino Linotype" w:cs="Palatino Linotype"/>
          <w:sz w:val="20"/>
          <w:szCs w:val="24"/>
        </w:rPr>
      </w:pPr>
    </w:p>
    <w:p w14:paraId="648BF98D" w14:textId="3A9913E3" w:rsidR="00AB476A" w:rsidRDefault="00803006" w:rsidP="00803006">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sentido, resulta toral establecer que la generación o recepción de correos electrónicos no </w:t>
      </w:r>
      <w:r w:rsidR="00AD4AAC">
        <w:rPr>
          <w:rFonts w:ascii="Palatino Linotype" w:eastAsia="Palatino Linotype" w:hAnsi="Palatino Linotype" w:cs="Palatino Linotype"/>
          <w:sz w:val="24"/>
          <w:szCs w:val="24"/>
        </w:rPr>
        <w:t>se considera como una atribución o función primordial del Sujeto Obligado y sus diversas dependencias o unidades adminis</w:t>
      </w:r>
      <w:r w:rsidR="00C067BB">
        <w:rPr>
          <w:rFonts w:ascii="Palatino Linotype" w:eastAsia="Palatino Linotype" w:hAnsi="Palatino Linotype" w:cs="Palatino Linotype"/>
          <w:sz w:val="24"/>
          <w:szCs w:val="24"/>
        </w:rPr>
        <w:t>trativas; si</w:t>
      </w:r>
      <w:r w:rsidR="00AD4AAC">
        <w:rPr>
          <w:rFonts w:ascii="Palatino Linotype" w:eastAsia="Palatino Linotype" w:hAnsi="Palatino Linotype" w:cs="Palatino Linotype"/>
          <w:sz w:val="24"/>
          <w:szCs w:val="24"/>
        </w:rPr>
        <w:t xml:space="preserve">no que </w:t>
      </w:r>
      <w:r w:rsidR="00C067BB">
        <w:rPr>
          <w:rFonts w:ascii="Palatino Linotype" w:eastAsia="Palatino Linotype" w:hAnsi="Palatino Linotype" w:cs="Palatino Linotype"/>
          <w:sz w:val="24"/>
          <w:szCs w:val="24"/>
        </w:rPr>
        <w:t xml:space="preserve">el uso del correo electrónico </w:t>
      </w:r>
      <w:r w:rsidR="00AD4AAC">
        <w:rPr>
          <w:rFonts w:ascii="Palatino Linotype" w:eastAsia="Palatino Linotype" w:hAnsi="Palatino Linotype" w:cs="Palatino Linotype"/>
          <w:sz w:val="24"/>
          <w:szCs w:val="24"/>
        </w:rPr>
        <w:t>debe</w:t>
      </w:r>
      <w:r w:rsidR="00C067BB">
        <w:rPr>
          <w:rFonts w:ascii="Palatino Linotype" w:eastAsia="Palatino Linotype" w:hAnsi="Palatino Linotype" w:cs="Palatino Linotype"/>
          <w:sz w:val="24"/>
          <w:szCs w:val="24"/>
        </w:rPr>
        <w:t>n</w:t>
      </w:r>
      <w:r w:rsidR="00AD4AAC">
        <w:rPr>
          <w:rFonts w:ascii="Palatino Linotype" w:eastAsia="Palatino Linotype" w:hAnsi="Palatino Linotype" w:cs="Palatino Linotype"/>
          <w:sz w:val="24"/>
          <w:szCs w:val="24"/>
        </w:rPr>
        <w:t xml:space="preserve"> considerarse como una herramienta de comunicación entre el Sujeto </w:t>
      </w:r>
      <w:r w:rsidR="00C067BB">
        <w:rPr>
          <w:rFonts w:ascii="Palatino Linotype" w:eastAsia="Palatino Linotype" w:hAnsi="Palatino Linotype" w:cs="Palatino Linotype"/>
          <w:sz w:val="24"/>
          <w:szCs w:val="24"/>
        </w:rPr>
        <w:t xml:space="preserve">Obligado y otros diversos entes, con la que se apoya para recibir y enviar la </w:t>
      </w:r>
      <w:r w:rsidR="00C067BB">
        <w:rPr>
          <w:rFonts w:ascii="Palatino Linotype" w:eastAsia="Palatino Linotype" w:hAnsi="Palatino Linotype" w:cs="Palatino Linotype"/>
          <w:sz w:val="24"/>
          <w:szCs w:val="24"/>
        </w:rPr>
        <w:lastRenderedPageBreak/>
        <w:t>información que se genera al ejercer las funciones y atribuciones conferidas por la diversa normatividad que los regula.</w:t>
      </w:r>
    </w:p>
    <w:p w14:paraId="39B23F2C" w14:textId="062E58E0" w:rsidR="00AD4AAC" w:rsidRPr="00C067BB" w:rsidRDefault="00AD4AAC" w:rsidP="00803006">
      <w:pPr>
        <w:spacing w:after="0" w:line="360" w:lineRule="auto"/>
        <w:contextualSpacing/>
        <w:jc w:val="both"/>
        <w:rPr>
          <w:rFonts w:ascii="Palatino Linotype" w:eastAsia="Palatino Linotype" w:hAnsi="Palatino Linotype" w:cs="Palatino Linotype"/>
          <w:sz w:val="20"/>
          <w:szCs w:val="24"/>
        </w:rPr>
      </w:pPr>
    </w:p>
    <w:p w14:paraId="3B142D57" w14:textId="4B1AA838" w:rsidR="00AD4AAC" w:rsidRDefault="00C067BB" w:rsidP="00803006">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No debe perderse de vista que</w:t>
      </w:r>
      <w:r w:rsidR="00AD4AAC">
        <w:rPr>
          <w:rFonts w:ascii="Palatino Linotype" w:eastAsia="Palatino Linotype" w:hAnsi="Palatino Linotype" w:cs="Palatino Linotype"/>
          <w:sz w:val="24"/>
          <w:szCs w:val="24"/>
        </w:rPr>
        <w:t xml:space="preserve"> los sujetos obligados están constreñidos a documentar todo acto que derive del ejercicio de sus facultades, competencias o funciones, como está establecido en el artículo 18 de la Ley de Transparencia local, que a la letra dispone lo siguiente:</w:t>
      </w:r>
    </w:p>
    <w:p w14:paraId="3DD144C0" w14:textId="204746A1" w:rsidR="00AD4AAC" w:rsidRDefault="00AD4AAC" w:rsidP="00803006">
      <w:pPr>
        <w:spacing w:after="0" w:line="360" w:lineRule="auto"/>
        <w:contextualSpacing/>
        <w:jc w:val="both"/>
        <w:rPr>
          <w:rFonts w:ascii="Palatino Linotype" w:eastAsia="Palatino Linotype" w:hAnsi="Palatino Linotype" w:cs="Palatino Linotype"/>
          <w:sz w:val="24"/>
          <w:szCs w:val="24"/>
        </w:rPr>
      </w:pPr>
    </w:p>
    <w:p w14:paraId="5B27C703" w14:textId="77777777" w:rsidR="00AD4AAC" w:rsidRPr="00AD4AAC" w:rsidRDefault="00AD4AAC" w:rsidP="00AD4AAC">
      <w:pPr>
        <w:spacing w:after="0" w:line="240" w:lineRule="auto"/>
        <w:ind w:left="567" w:right="559"/>
        <w:contextualSpacing/>
        <w:jc w:val="both"/>
        <w:rPr>
          <w:rFonts w:ascii="Palatino Linotype" w:eastAsia="Palatino Linotype" w:hAnsi="Palatino Linotype" w:cs="Palatino Linotype"/>
          <w:i/>
          <w:iCs/>
          <w:lang w:val="es-MX"/>
        </w:rPr>
      </w:pPr>
      <w:r w:rsidRPr="00AD4AAC">
        <w:rPr>
          <w:rFonts w:ascii="Palatino Linotype" w:eastAsia="Palatino Linotype" w:hAnsi="Palatino Linotype" w:cs="Palatino Linotype"/>
          <w:b/>
          <w:i/>
          <w:iCs/>
          <w:lang w:val="es-MX"/>
        </w:rPr>
        <w:t xml:space="preserve">Artículo 18. </w:t>
      </w:r>
      <w:r w:rsidRPr="00AD4AAC">
        <w:rPr>
          <w:rFonts w:ascii="Palatino Linotype" w:eastAsia="Palatino Linotype" w:hAnsi="Palatino Linotype" w:cs="Palatino Linotype"/>
          <w:i/>
          <w:iCs/>
          <w:lang w:val="es-MX"/>
        </w:rPr>
        <w:t>Los sujetos obligados deberán documentar todo acto que derive del ejercicio de sus facultades, competencias o funciones, considerando desde su origen la eventual publicidad y reutilización de la información que generen.</w:t>
      </w:r>
    </w:p>
    <w:p w14:paraId="696D4FE6" w14:textId="219F1A5A" w:rsidR="00AD4AAC" w:rsidRPr="00AD4AAC" w:rsidRDefault="00AD4AAC" w:rsidP="00803006">
      <w:pPr>
        <w:spacing w:after="0" w:line="360" w:lineRule="auto"/>
        <w:contextualSpacing/>
        <w:jc w:val="both"/>
        <w:rPr>
          <w:rFonts w:ascii="Palatino Linotype" w:eastAsia="Palatino Linotype" w:hAnsi="Palatino Linotype" w:cs="Palatino Linotype"/>
          <w:sz w:val="24"/>
          <w:szCs w:val="24"/>
          <w:lang w:val="es-MX"/>
        </w:rPr>
      </w:pPr>
    </w:p>
    <w:p w14:paraId="6FC2A278" w14:textId="2EF001B3" w:rsidR="00AD4AAC" w:rsidRDefault="00AD4AAC" w:rsidP="00803006">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Asimismo, la Ley en cita señala en su artículo 3, fracc</w:t>
      </w:r>
      <w:r w:rsidR="000F3E53">
        <w:rPr>
          <w:rFonts w:ascii="Palatino Linotype" w:eastAsia="Palatino Linotype" w:hAnsi="Palatino Linotype" w:cs="Palatino Linotype"/>
          <w:sz w:val="24"/>
          <w:szCs w:val="24"/>
        </w:rPr>
        <w:t>iones</w:t>
      </w:r>
      <w:r>
        <w:rPr>
          <w:rFonts w:ascii="Palatino Linotype" w:eastAsia="Palatino Linotype" w:hAnsi="Palatino Linotype" w:cs="Palatino Linotype"/>
          <w:sz w:val="24"/>
          <w:szCs w:val="24"/>
        </w:rPr>
        <w:t xml:space="preserve"> </w:t>
      </w:r>
      <w:r w:rsidR="000F3E53">
        <w:rPr>
          <w:rFonts w:ascii="Palatino Linotype" w:eastAsia="Palatino Linotype" w:hAnsi="Palatino Linotype" w:cs="Palatino Linotype"/>
          <w:sz w:val="24"/>
          <w:szCs w:val="24"/>
        </w:rPr>
        <w:t>XI y XII lo que debe entenderse p</w:t>
      </w:r>
      <w:r w:rsidR="00AC013D">
        <w:rPr>
          <w:rFonts w:ascii="Palatino Linotype" w:eastAsia="Palatino Linotype" w:hAnsi="Palatino Linotype" w:cs="Palatino Linotype"/>
          <w:sz w:val="24"/>
          <w:szCs w:val="24"/>
        </w:rPr>
        <w:t>or</w:t>
      </w:r>
      <w:r w:rsidR="000F3E53">
        <w:rPr>
          <w:rFonts w:ascii="Palatino Linotype" w:eastAsia="Palatino Linotype" w:hAnsi="Palatino Linotype" w:cs="Palatino Linotype"/>
          <w:sz w:val="24"/>
          <w:szCs w:val="24"/>
        </w:rPr>
        <w:t xml:space="preserve"> documento y documento electrónico, respectivamente, conforme se observa a continuación:</w:t>
      </w:r>
    </w:p>
    <w:p w14:paraId="1FF0B78B" w14:textId="70BE11F4" w:rsidR="000F3E53" w:rsidRDefault="000F3E53" w:rsidP="00803006">
      <w:pPr>
        <w:spacing w:after="0" w:line="360" w:lineRule="auto"/>
        <w:contextualSpacing/>
        <w:jc w:val="both"/>
        <w:rPr>
          <w:rFonts w:ascii="Palatino Linotype" w:eastAsia="Palatino Linotype" w:hAnsi="Palatino Linotype" w:cs="Palatino Linotype"/>
          <w:sz w:val="24"/>
          <w:szCs w:val="24"/>
        </w:rPr>
      </w:pPr>
    </w:p>
    <w:p w14:paraId="4EFCE144" w14:textId="25531C2E" w:rsidR="000F3E53" w:rsidRPr="000F3E53" w:rsidRDefault="000F3E53" w:rsidP="000F3E53">
      <w:pPr>
        <w:spacing w:after="0" w:line="240" w:lineRule="auto"/>
        <w:ind w:left="567" w:right="559"/>
        <w:contextualSpacing/>
        <w:jc w:val="both"/>
        <w:rPr>
          <w:rFonts w:ascii="Palatino Linotype" w:eastAsia="Palatino Linotype" w:hAnsi="Palatino Linotype" w:cs="Palatino Linotype"/>
          <w:i/>
          <w:iCs/>
          <w:lang w:val="es-MX"/>
        </w:rPr>
      </w:pPr>
      <w:r w:rsidRPr="000F3E53">
        <w:rPr>
          <w:rFonts w:ascii="Palatino Linotype" w:eastAsia="Palatino Linotype" w:hAnsi="Palatino Linotype" w:cs="Palatino Linotype"/>
          <w:b/>
          <w:i/>
          <w:iCs/>
          <w:lang w:val="es-MX"/>
        </w:rPr>
        <w:t xml:space="preserve">Artículo 3. </w:t>
      </w:r>
      <w:r w:rsidRPr="000F3E53">
        <w:rPr>
          <w:rFonts w:ascii="Palatino Linotype" w:eastAsia="Palatino Linotype" w:hAnsi="Palatino Linotype" w:cs="Palatino Linotype"/>
          <w:i/>
          <w:iCs/>
          <w:lang w:val="es-MX"/>
        </w:rPr>
        <w:t>Para los efectos de la presente Ley se entenderá por:</w:t>
      </w:r>
    </w:p>
    <w:p w14:paraId="006CDAD2" w14:textId="4B477A51" w:rsidR="000F3E53" w:rsidRPr="000F3E53" w:rsidRDefault="000F3E53" w:rsidP="000F3E53">
      <w:pPr>
        <w:spacing w:after="0" w:line="240" w:lineRule="auto"/>
        <w:ind w:left="567" w:right="559"/>
        <w:contextualSpacing/>
        <w:jc w:val="both"/>
        <w:rPr>
          <w:rFonts w:ascii="Palatino Linotype" w:eastAsia="Palatino Linotype" w:hAnsi="Palatino Linotype" w:cs="Palatino Linotype"/>
          <w:i/>
          <w:iCs/>
          <w:lang w:val="es-MX"/>
        </w:rPr>
      </w:pPr>
      <w:r w:rsidRPr="000F3E53">
        <w:rPr>
          <w:rFonts w:ascii="Palatino Linotype" w:eastAsia="Palatino Linotype" w:hAnsi="Palatino Linotype" w:cs="Palatino Linotype"/>
          <w:i/>
          <w:iCs/>
          <w:lang w:val="es-MX"/>
        </w:rPr>
        <w:t>(…)</w:t>
      </w:r>
    </w:p>
    <w:p w14:paraId="3B8253B6" w14:textId="6D2A4680" w:rsidR="000F3E53" w:rsidRPr="000F3E53" w:rsidRDefault="000F3E53" w:rsidP="000F3E53">
      <w:pPr>
        <w:spacing w:after="0" w:line="240" w:lineRule="auto"/>
        <w:ind w:left="567" w:right="559"/>
        <w:contextualSpacing/>
        <w:jc w:val="both"/>
        <w:rPr>
          <w:rFonts w:ascii="Palatino Linotype" w:eastAsia="Palatino Linotype" w:hAnsi="Palatino Linotype" w:cs="Palatino Linotype"/>
          <w:i/>
          <w:iCs/>
          <w:lang w:val="es-MX"/>
        </w:rPr>
      </w:pPr>
      <w:r w:rsidRPr="000F3E53">
        <w:rPr>
          <w:rFonts w:ascii="Palatino Linotype" w:eastAsia="Palatino Linotype" w:hAnsi="Palatino Linotype" w:cs="Palatino Linotype"/>
          <w:b/>
          <w:bCs/>
          <w:i/>
          <w:iCs/>
          <w:lang w:val="es-MX"/>
        </w:rPr>
        <w:t>XI. Documento:</w:t>
      </w:r>
      <w:r w:rsidRPr="000F3E53">
        <w:rPr>
          <w:rFonts w:ascii="Palatino Linotype" w:eastAsia="Palatino Linotype" w:hAnsi="Palatino Linotype" w:cs="Palatino Linotype"/>
          <w:i/>
          <w:iCs/>
          <w:lang w:val="es-MX"/>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1D23A4C" w14:textId="77777777" w:rsidR="000F3E53" w:rsidRPr="000F3E53" w:rsidRDefault="000F3E53" w:rsidP="000F3E53">
      <w:pPr>
        <w:spacing w:after="0" w:line="240" w:lineRule="auto"/>
        <w:ind w:left="567" w:right="559"/>
        <w:contextualSpacing/>
        <w:jc w:val="both"/>
        <w:rPr>
          <w:rFonts w:ascii="Palatino Linotype" w:eastAsia="Palatino Linotype" w:hAnsi="Palatino Linotype" w:cs="Palatino Linotype"/>
          <w:i/>
          <w:iCs/>
          <w:lang w:val="es-MX"/>
        </w:rPr>
      </w:pPr>
    </w:p>
    <w:p w14:paraId="46C3C243" w14:textId="09DF95F6" w:rsidR="000F3E53" w:rsidRPr="000F3E53" w:rsidRDefault="000F3E53" w:rsidP="000F3E53">
      <w:pPr>
        <w:spacing w:after="0" w:line="240" w:lineRule="auto"/>
        <w:ind w:left="567" w:right="559"/>
        <w:contextualSpacing/>
        <w:jc w:val="both"/>
        <w:rPr>
          <w:rFonts w:ascii="Palatino Linotype" w:eastAsia="Palatino Linotype" w:hAnsi="Palatino Linotype" w:cs="Palatino Linotype"/>
          <w:i/>
          <w:iCs/>
          <w:lang w:val="es-MX"/>
        </w:rPr>
      </w:pPr>
      <w:r w:rsidRPr="000F3E53">
        <w:rPr>
          <w:rFonts w:ascii="Palatino Linotype" w:eastAsia="Palatino Linotype" w:hAnsi="Palatino Linotype" w:cs="Palatino Linotype"/>
          <w:b/>
          <w:bCs/>
          <w:i/>
          <w:iCs/>
          <w:lang w:val="es-MX"/>
        </w:rPr>
        <w:t>XII. Documento electrónico:</w:t>
      </w:r>
      <w:r w:rsidRPr="000F3E53">
        <w:rPr>
          <w:rFonts w:ascii="Palatino Linotype" w:eastAsia="Palatino Linotype" w:hAnsi="Palatino Linotype" w:cs="Palatino Linotype"/>
          <w:i/>
          <w:iCs/>
          <w:lang w:val="es-MX"/>
        </w:rPr>
        <w:t xml:space="preserve"> Al soporte escrito con caracteres alfanuméricos, archivo de imagen, video, audio o cualquier otro formato tecnológicamente disponible, que contenga información en lenguaje natural o convencional, intercambiado por medios electrónicos, </w:t>
      </w:r>
      <w:r w:rsidRPr="000F3E53">
        <w:rPr>
          <w:rFonts w:ascii="Palatino Linotype" w:eastAsia="Palatino Linotype" w:hAnsi="Palatino Linotype" w:cs="Palatino Linotype"/>
          <w:i/>
          <w:iCs/>
          <w:lang w:val="es-MX"/>
        </w:rPr>
        <w:lastRenderedPageBreak/>
        <w:t>con el que sea posible dar constancia de un hecho y que esté signado con la firma electrónica avanzada y/o en el que se encuentre plasmado el sello electrónico;</w:t>
      </w:r>
    </w:p>
    <w:p w14:paraId="6188C2C6" w14:textId="50DF203F" w:rsidR="000F3E53" w:rsidRPr="000F3E53" w:rsidRDefault="000F3E53" w:rsidP="000F3E53">
      <w:pPr>
        <w:spacing w:after="0" w:line="240" w:lineRule="auto"/>
        <w:ind w:left="567" w:right="559"/>
        <w:contextualSpacing/>
        <w:jc w:val="both"/>
        <w:rPr>
          <w:rFonts w:ascii="Palatino Linotype" w:eastAsia="Palatino Linotype" w:hAnsi="Palatino Linotype" w:cs="Palatino Linotype"/>
          <w:i/>
          <w:iCs/>
          <w:lang w:val="es-MX"/>
        </w:rPr>
      </w:pPr>
      <w:r w:rsidRPr="000F3E53">
        <w:rPr>
          <w:rFonts w:ascii="Palatino Linotype" w:eastAsia="Palatino Linotype" w:hAnsi="Palatino Linotype" w:cs="Palatino Linotype"/>
          <w:i/>
          <w:iCs/>
          <w:lang w:val="es-MX"/>
        </w:rPr>
        <w:t>(…)</w:t>
      </w:r>
    </w:p>
    <w:p w14:paraId="2F153AC2" w14:textId="5C7C0090" w:rsidR="000F3E53" w:rsidRDefault="000F3E53" w:rsidP="00803006">
      <w:pPr>
        <w:spacing w:after="0" w:line="360" w:lineRule="auto"/>
        <w:contextualSpacing/>
        <w:jc w:val="both"/>
        <w:rPr>
          <w:rFonts w:ascii="Palatino Linotype" w:eastAsia="Palatino Linotype" w:hAnsi="Palatino Linotype" w:cs="Palatino Linotype"/>
          <w:sz w:val="24"/>
          <w:szCs w:val="24"/>
        </w:rPr>
      </w:pPr>
    </w:p>
    <w:p w14:paraId="1C2E7738" w14:textId="0D659EAA" w:rsidR="000F3E53" w:rsidRDefault="00C067BB" w:rsidP="00803006">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contexto, si bien es cierto que la generación o recepción no es una función o atribución </w:t>
      </w:r>
      <w:r>
        <w:rPr>
          <w:rFonts w:ascii="Palatino Linotype" w:eastAsia="Palatino Linotype" w:hAnsi="Palatino Linotype" w:cs="Palatino Linotype"/>
          <w:i/>
          <w:sz w:val="24"/>
          <w:szCs w:val="24"/>
        </w:rPr>
        <w:t>per se</w:t>
      </w:r>
      <w:r>
        <w:rPr>
          <w:rFonts w:ascii="Palatino Linotype" w:eastAsia="Palatino Linotype" w:hAnsi="Palatino Linotype" w:cs="Palatino Linotype"/>
          <w:sz w:val="24"/>
          <w:szCs w:val="24"/>
        </w:rPr>
        <w:t xml:space="preserve"> del Sujeto Obligado, también lo es que con dicha herramienta </w:t>
      </w:r>
      <w:r w:rsidR="00366D9D">
        <w:rPr>
          <w:rFonts w:ascii="Palatino Linotype" w:eastAsia="Palatino Linotype" w:hAnsi="Palatino Linotype" w:cs="Palatino Linotype"/>
          <w:sz w:val="24"/>
          <w:szCs w:val="24"/>
        </w:rPr>
        <w:t>pueden documentarse</w:t>
      </w:r>
      <w:r>
        <w:rPr>
          <w:rFonts w:ascii="Palatino Linotype" w:eastAsia="Palatino Linotype" w:hAnsi="Palatino Linotype" w:cs="Palatino Linotype"/>
          <w:sz w:val="24"/>
          <w:szCs w:val="24"/>
        </w:rPr>
        <w:t xml:space="preserve"> las </w:t>
      </w:r>
      <w:r w:rsidR="00366D9D">
        <w:rPr>
          <w:rFonts w:ascii="Palatino Linotype" w:eastAsia="Palatino Linotype" w:hAnsi="Palatino Linotype" w:cs="Palatino Linotype"/>
          <w:sz w:val="24"/>
          <w:szCs w:val="24"/>
        </w:rPr>
        <w:t xml:space="preserve">diversas </w:t>
      </w:r>
      <w:r>
        <w:rPr>
          <w:rFonts w:ascii="Palatino Linotype" w:eastAsia="Palatino Linotype" w:hAnsi="Palatino Linotype" w:cs="Palatino Linotype"/>
          <w:sz w:val="24"/>
          <w:szCs w:val="24"/>
        </w:rPr>
        <w:t xml:space="preserve">acciones que se </w:t>
      </w:r>
      <w:r w:rsidR="00366D9D">
        <w:rPr>
          <w:rFonts w:ascii="Palatino Linotype" w:eastAsia="Palatino Linotype" w:hAnsi="Palatino Linotype" w:cs="Palatino Linotype"/>
          <w:sz w:val="24"/>
          <w:szCs w:val="24"/>
        </w:rPr>
        <w:t>realizan en ejercicio de sus funciones y atribuciones, por lo que es viable que los sujetos obligado hagan entrega de los correos electrónicos que obren en sus archivos cuando éstos se hayan generado desde las cuentas institucionales.</w:t>
      </w:r>
    </w:p>
    <w:p w14:paraId="3B4CD3C9" w14:textId="77777777" w:rsidR="00366D9D" w:rsidRDefault="00366D9D" w:rsidP="00803006">
      <w:pPr>
        <w:spacing w:after="0" w:line="360" w:lineRule="auto"/>
        <w:contextualSpacing/>
        <w:jc w:val="both"/>
        <w:rPr>
          <w:rFonts w:ascii="Palatino Linotype" w:eastAsia="Palatino Linotype" w:hAnsi="Palatino Linotype" w:cs="Palatino Linotype"/>
          <w:sz w:val="24"/>
          <w:szCs w:val="24"/>
        </w:rPr>
      </w:pPr>
    </w:p>
    <w:p w14:paraId="0E84A5AB" w14:textId="7D5C3500" w:rsidR="00366D9D" w:rsidRDefault="00366D9D" w:rsidP="00803006">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 anterior tiene sustento en el Criterio 08/10 emitido por el hoy denominado Instituto Nacional de Transparencia, Acceso a la Información y Protección de Datos Personales, en el que se estableció lo siguiente:</w:t>
      </w:r>
    </w:p>
    <w:p w14:paraId="556A3F2E" w14:textId="77777777" w:rsidR="00366D9D" w:rsidRDefault="00366D9D" w:rsidP="00803006">
      <w:pPr>
        <w:spacing w:after="0" w:line="360" w:lineRule="auto"/>
        <w:contextualSpacing/>
        <w:jc w:val="both"/>
        <w:rPr>
          <w:rFonts w:ascii="Palatino Linotype" w:eastAsia="Palatino Linotype" w:hAnsi="Palatino Linotype" w:cs="Palatino Linotype"/>
          <w:sz w:val="24"/>
          <w:szCs w:val="24"/>
        </w:rPr>
      </w:pPr>
    </w:p>
    <w:p w14:paraId="68069D0D" w14:textId="0C34F8BC" w:rsidR="00366D9D" w:rsidRPr="00366D9D" w:rsidRDefault="00366D9D" w:rsidP="00366D9D">
      <w:pPr>
        <w:spacing w:after="0" w:line="240" w:lineRule="auto"/>
        <w:ind w:left="567" w:right="559"/>
        <w:contextualSpacing/>
        <w:jc w:val="both"/>
        <w:rPr>
          <w:rFonts w:ascii="Palatino Linotype" w:eastAsia="Palatino Linotype" w:hAnsi="Palatino Linotype" w:cs="Palatino Linotype"/>
          <w:i/>
        </w:rPr>
      </w:pPr>
      <w:r w:rsidRPr="00366D9D">
        <w:rPr>
          <w:rFonts w:ascii="Palatino Linotype" w:eastAsia="Palatino Linotype" w:hAnsi="Palatino Linotype" w:cs="Palatino Linotype"/>
          <w:b/>
          <w:i/>
        </w:rPr>
        <w:t>Correos electrónicos que constituyen documentos susceptibles de acceso a la información.</w:t>
      </w:r>
      <w:r w:rsidRPr="00366D9D">
        <w:rPr>
          <w:rFonts w:ascii="Palatino Linotype" w:eastAsia="Palatino Linotype" w:hAnsi="Palatino Linotype" w:cs="Palatino Linotype"/>
          <w:i/>
        </w:rPr>
        <w:t xml:space="preserve"> Las comunicaciones enviadas y recibidas a través de correos electrónicos institucionales, incluidos los archivos adjuntos, que registran información relativa a un hecho, acto administrativo, jurídico, fiscal o contable, generado,  recibido  o  conservado bajo cualquier título, en el ejercicio de atribuciones de los servidores públicos, constituyen documentos e información en términos de las fracciones III y V del artículo 3 de la Ley Federal de Transparencia y Acceso a la Información Pública Gubernamental. Por ello, ante una solicitud de acceso a la información, en donde se requiera acceso al contenido de correos electrónicos institucionales enviados o recibidos en ejercicio de la función pública, la misma deberá atenderse en términos del procedimiento previsto en la propia ley para cualquier solicitud de acceso a la información.</w:t>
      </w:r>
    </w:p>
    <w:p w14:paraId="60C3F7A7" w14:textId="77777777" w:rsidR="00366D9D" w:rsidRDefault="00366D9D" w:rsidP="00803006">
      <w:pPr>
        <w:spacing w:after="0" w:line="360" w:lineRule="auto"/>
        <w:contextualSpacing/>
        <w:jc w:val="both"/>
        <w:rPr>
          <w:rFonts w:ascii="Palatino Linotype" w:eastAsia="Palatino Linotype" w:hAnsi="Palatino Linotype" w:cs="Palatino Linotype"/>
          <w:sz w:val="24"/>
          <w:szCs w:val="24"/>
        </w:rPr>
      </w:pPr>
    </w:p>
    <w:p w14:paraId="5900AC24" w14:textId="28E87593" w:rsidR="00366D9D" w:rsidRDefault="00366D9D" w:rsidP="00803006">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Ahora bien, también se debe destacar que la generación o recepción de correos electrónicos </w:t>
      </w:r>
      <w:r>
        <w:rPr>
          <w:rFonts w:ascii="Palatino Linotype" w:eastAsia="Palatino Linotype" w:hAnsi="Palatino Linotype" w:cs="Palatino Linotype"/>
          <w:b/>
          <w:sz w:val="24"/>
          <w:szCs w:val="24"/>
        </w:rPr>
        <w:t>es una actividad potestativa</w:t>
      </w:r>
      <w:r>
        <w:rPr>
          <w:rFonts w:ascii="Palatino Linotype" w:eastAsia="Palatino Linotype" w:hAnsi="Palatino Linotype" w:cs="Palatino Linotype"/>
          <w:sz w:val="24"/>
          <w:szCs w:val="24"/>
        </w:rPr>
        <w:t xml:space="preserve">; es decir, no debe entenderse que los sujetos </w:t>
      </w:r>
      <w:r>
        <w:rPr>
          <w:rFonts w:ascii="Palatino Linotype" w:eastAsia="Palatino Linotype" w:hAnsi="Palatino Linotype" w:cs="Palatino Linotype"/>
          <w:sz w:val="24"/>
          <w:szCs w:val="24"/>
        </w:rPr>
        <w:lastRenderedPageBreak/>
        <w:t>obligados generan o envían correos electrónicos forzosamente, sino que, al ser una herramienta de comunicación, existe la posibilidad de que no se emitan o reciban dichos correos todos los días.</w:t>
      </w:r>
    </w:p>
    <w:p w14:paraId="1ED69395" w14:textId="77777777" w:rsidR="00366D9D" w:rsidRDefault="00366D9D" w:rsidP="00803006">
      <w:pPr>
        <w:spacing w:after="0" w:line="360" w:lineRule="auto"/>
        <w:contextualSpacing/>
        <w:jc w:val="both"/>
        <w:rPr>
          <w:rFonts w:ascii="Palatino Linotype" w:eastAsia="Palatino Linotype" w:hAnsi="Palatino Linotype" w:cs="Palatino Linotype"/>
          <w:sz w:val="24"/>
          <w:szCs w:val="24"/>
        </w:rPr>
      </w:pPr>
    </w:p>
    <w:p w14:paraId="78F355F3" w14:textId="596FEE72" w:rsidR="00366D9D" w:rsidRDefault="00366D9D" w:rsidP="00803006">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Esto resulta toral en virtud de lo expresado por el Sujeto Obligado en sus respuesta</w:t>
      </w:r>
      <w:r w:rsidR="001F3ECC">
        <w:rPr>
          <w:rFonts w:ascii="Palatino Linotype" w:eastAsia="Palatino Linotype" w:hAnsi="Palatino Linotype" w:cs="Palatino Linotype"/>
          <w:sz w:val="24"/>
          <w:szCs w:val="24"/>
        </w:rPr>
        <w:t>s</w:t>
      </w:r>
      <w:r>
        <w:rPr>
          <w:rFonts w:ascii="Palatino Linotype" w:eastAsia="Palatino Linotype" w:hAnsi="Palatino Linotype" w:cs="Palatino Linotype"/>
          <w:sz w:val="24"/>
          <w:szCs w:val="24"/>
        </w:rPr>
        <w:t xml:space="preserve"> en las que manifestó que, en las fechas referidas en las diversas solicitudes de </w:t>
      </w:r>
      <w:r w:rsidR="009E345B">
        <w:rPr>
          <w:rFonts w:ascii="Palatino Linotype" w:eastAsia="Palatino Linotype" w:hAnsi="Palatino Linotype" w:cs="Palatino Linotype"/>
          <w:sz w:val="24"/>
          <w:szCs w:val="24"/>
        </w:rPr>
        <w:t xml:space="preserve">información, </w:t>
      </w:r>
      <w:r w:rsidR="009E345B">
        <w:rPr>
          <w:rFonts w:ascii="Palatino Linotype" w:eastAsia="Palatino Linotype" w:hAnsi="Palatino Linotype" w:cs="Palatino Linotype"/>
          <w:b/>
          <w:sz w:val="24"/>
          <w:szCs w:val="24"/>
        </w:rPr>
        <w:t>no se generaron o recibieron correos electrónicos en las cuentas institucionales</w:t>
      </w:r>
      <w:r w:rsidR="009E345B">
        <w:rPr>
          <w:rFonts w:ascii="Palatino Linotype" w:eastAsia="Palatino Linotype" w:hAnsi="Palatino Linotype" w:cs="Palatino Linotype"/>
          <w:sz w:val="24"/>
          <w:szCs w:val="24"/>
        </w:rPr>
        <w:t>.</w:t>
      </w:r>
    </w:p>
    <w:p w14:paraId="30375E15" w14:textId="77777777" w:rsidR="009E345B" w:rsidRDefault="009E345B" w:rsidP="00803006">
      <w:pPr>
        <w:spacing w:after="0" w:line="360" w:lineRule="auto"/>
        <w:contextualSpacing/>
        <w:jc w:val="both"/>
        <w:rPr>
          <w:rFonts w:ascii="Palatino Linotype" w:eastAsia="Palatino Linotype" w:hAnsi="Palatino Linotype" w:cs="Palatino Linotype"/>
          <w:sz w:val="24"/>
          <w:szCs w:val="24"/>
        </w:rPr>
      </w:pPr>
    </w:p>
    <w:p w14:paraId="064AC4E4" w14:textId="77777777" w:rsidR="001F3ECC" w:rsidRPr="00A00FFB" w:rsidRDefault="009E345B" w:rsidP="001F3ECC">
      <w:pPr>
        <w:pStyle w:val="Sinespaciado"/>
        <w:spacing w:line="360" w:lineRule="auto"/>
        <w:jc w:val="both"/>
        <w:rPr>
          <w:rFonts w:ascii="Palatino Linotype" w:eastAsiaTheme="minorHAnsi" w:hAnsi="Palatino Linotype" w:cs="Arial"/>
        </w:rPr>
      </w:pPr>
      <w:r>
        <w:rPr>
          <w:rFonts w:ascii="Palatino Linotype" w:eastAsia="Palatino Linotype" w:hAnsi="Palatino Linotype" w:cs="Palatino Linotype"/>
        </w:rPr>
        <w:t xml:space="preserve">Así, </w:t>
      </w:r>
      <w:r w:rsidR="001F3ECC">
        <w:rPr>
          <w:rFonts w:ascii="Palatino Linotype" w:eastAsia="Palatino Linotype" w:hAnsi="Palatino Linotype" w:cs="Palatino Linotype"/>
        </w:rPr>
        <w:t xml:space="preserve">las respuestas del Sujeto Obligado en las que manifestó que no se enviaron o recibieron correos electrónicos en las fechas señaladas, constituyen hechos negativos, puesto que no se generó, poseyó o administró la información solicitada por el Sujeto Obligado. </w:t>
      </w:r>
      <w:r w:rsidR="001F3ECC" w:rsidRPr="00A00FFB">
        <w:rPr>
          <w:rFonts w:ascii="Palatino Linotype" w:eastAsiaTheme="minorHAnsi" w:hAnsi="Palatino Linotype" w:cs="Arial"/>
        </w:rPr>
        <w:t>Así, el Pleno de este Órgano Garante ha sostenido que ante un hecho negativo resulta innecesaria una declaratoria de inexistencia en términos de los artículos 19, 169 y 170 de la Ley de Transparencia y Acceso a la Información Pública del Estado de México y Municipios, resultando aplicable la siguiente tesis:</w:t>
      </w:r>
    </w:p>
    <w:p w14:paraId="7D70233C" w14:textId="77777777" w:rsidR="001F3ECC" w:rsidRPr="00A00FFB" w:rsidRDefault="001F3ECC" w:rsidP="001F3ECC">
      <w:pPr>
        <w:spacing w:after="0" w:line="360" w:lineRule="auto"/>
        <w:rPr>
          <w:rFonts w:ascii="Palatino Linotype" w:eastAsiaTheme="minorHAnsi" w:hAnsi="Palatino Linotype" w:cstheme="minorBidi"/>
          <w:sz w:val="24"/>
          <w:szCs w:val="24"/>
        </w:rPr>
      </w:pPr>
    </w:p>
    <w:p w14:paraId="5204AEC8" w14:textId="77777777" w:rsidR="001F3ECC" w:rsidRPr="00A00FFB" w:rsidRDefault="001F3ECC" w:rsidP="001F3ECC">
      <w:pPr>
        <w:spacing w:after="0" w:line="240" w:lineRule="auto"/>
        <w:ind w:left="567" w:right="567"/>
        <w:jc w:val="both"/>
        <w:rPr>
          <w:rFonts w:ascii="Palatino Linotype" w:eastAsiaTheme="minorHAnsi" w:hAnsi="Palatino Linotype" w:cstheme="minorBidi"/>
          <w:b/>
          <w:i/>
        </w:rPr>
      </w:pPr>
      <w:r w:rsidRPr="00A00FFB">
        <w:rPr>
          <w:rFonts w:ascii="Palatino Linotype" w:eastAsiaTheme="minorHAnsi" w:hAnsi="Palatino Linotype" w:cstheme="minorBidi"/>
          <w:b/>
          <w:i/>
        </w:rPr>
        <w:t xml:space="preserve">HECHOS NEGATIVOS, NO SON SUSCEPTIBLES DE DEMOSTRACIÓN. </w:t>
      </w:r>
    </w:p>
    <w:p w14:paraId="18B1FD69" w14:textId="77777777" w:rsidR="001F3ECC" w:rsidRPr="00A00FFB" w:rsidRDefault="001F3ECC" w:rsidP="001F3ECC">
      <w:pPr>
        <w:spacing w:after="0" w:line="240" w:lineRule="auto"/>
        <w:ind w:left="567" w:right="567"/>
        <w:jc w:val="both"/>
        <w:rPr>
          <w:rFonts w:ascii="Palatino Linotype" w:eastAsiaTheme="minorHAnsi" w:hAnsi="Palatino Linotype" w:cstheme="minorBidi"/>
          <w:i/>
        </w:rPr>
      </w:pPr>
      <w:r w:rsidRPr="00A00FFB">
        <w:rPr>
          <w:rFonts w:ascii="Palatino Linotype" w:eastAsiaTheme="minorHAnsi" w:hAnsi="Palatino Linotype" w:cstheme="minorBidi"/>
          <w:i/>
        </w:rPr>
        <w:t>Tratándose de un hecho negativo, el Juez no tiene por qué invocar prueba alguna de la que se desprenda, ya que es bien sabido que esta clase de hechos no son susceptibles de demostración.</w:t>
      </w:r>
    </w:p>
    <w:p w14:paraId="7F5354F2" w14:textId="77777777" w:rsidR="001F3ECC" w:rsidRPr="00A00FFB" w:rsidRDefault="001F3ECC" w:rsidP="001F3ECC">
      <w:pPr>
        <w:spacing w:after="0" w:line="360" w:lineRule="auto"/>
        <w:ind w:left="567" w:right="567"/>
        <w:jc w:val="both"/>
        <w:rPr>
          <w:rFonts w:ascii="Palatino Linotype" w:eastAsiaTheme="minorHAnsi" w:hAnsi="Palatino Linotype" w:cstheme="minorBidi"/>
          <w:i/>
          <w:sz w:val="24"/>
          <w:szCs w:val="24"/>
        </w:rPr>
      </w:pPr>
    </w:p>
    <w:p w14:paraId="3AEEC3C5" w14:textId="77777777" w:rsidR="001F3ECC" w:rsidRPr="00A00FFB" w:rsidRDefault="001F3ECC" w:rsidP="001F3ECC">
      <w:pPr>
        <w:spacing w:after="0" w:line="360" w:lineRule="auto"/>
        <w:jc w:val="both"/>
        <w:rPr>
          <w:rFonts w:ascii="Palatino Linotype" w:eastAsiaTheme="minorHAnsi" w:hAnsi="Palatino Linotype" w:cstheme="minorBidi"/>
          <w:sz w:val="24"/>
          <w:szCs w:val="24"/>
          <w:lang w:eastAsia="en-US"/>
        </w:rPr>
      </w:pPr>
      <w:r w:rsidRPr="00A00FFB">
        <w:rPr>
          <w:rFonts w:ascii="Palatino Linotype" w:eastAsiaTheme="minorHAnsi" w:hAnsi="Palatino Linotype" w:cstheme="minorBidi"/>
          <w:sz w:val="24"/>
          <w:szCs w:val="24"/>
        </w:rPr>
        <w:t xml:space="preserve">Además, de conformidad con lo establecido en el artículo 12 de la Ley de la materia, el Sujeto Obligado sólo proporcionará la información que obra en sus archivos, lo que </w:t>
      </w:r>
      <w:r w:rsidRPr="00A00FFB">
        <w:rPr>
          <w:rFonts w:ascii="Palatino Linotype" w:eastAsiaTheme="minorHAnsi" w:hAnsi="Palatino Linotype" w:cstheme="minorBidi"/>
          <w:i/>
          <w:sz w:val="24"/>
          <w:szCs w:val="24"/>
        </w:rPr>
        <w:lastRenderedPageBreak/>
        <w:t>a contrario sensu</w:t>
      </w:r>
      <w:r w:rsidRPr="00A00FFB">
        <w:rPr>
          <w:rFonts w:ascii="Palatino Linotype" w:eastAsiaTheme="minorHAnsi" w:hAnsi="Palatino Linotype" w:cstheme="minorBidi"/>
          <w:sz w:val="24"/>
          <w:szCs w:val="24"/>
        </w:rPr>
        <w:t xml:space="preserve"> significa que no está obligado a proporcionar lo que no obre en sus archivos.</w:t>
      </w:r>
    </w:p>
    <w:p w14:paraId="74D94025" w14:textId="77777777" w:rsidR="001F3ECC" w:rsidRPr="00A00FFB" w:rsidRDefault="001F3ECC" w:rsidP="001F3ECC">
      <w:pPr>
        <w:spacing w:after="0" w:line="360" w:lineRule="auto"/>
        <w:jc w:val="both"/>
        <w:rPr>
          <w:rFonts w:ascii="Palatino Linotype" w:eastAsiaTheme="minorHAnsi" w:hAnsi="Palatino Linotype" w:cstheme="minorBidi"/>
          <w:sz w:val="24"/>
          <w:szCs w:val="24"/>
          <w:lang w:eastAsia="en-US"/>
        </w:rPr>
      </w:pPr>
    </w:p>
    <w:p w14:paraId="4D7EB4A4" w14:textId="77777777" w:rsidR="001F3ECC" w:rsidRPr="00A00FFB" w:rsidRDefault="001F3ECC" w:rsidP="001F3ECC">
      <w:pPr>
        <w:spacing w:after="0" w:line="360" w:lineRule="auto"/>
        <w:jc w:val="both"/>
        <w:rPr>
          <w:rFonts w:ascii="Palatino Linotype" w:eastAsiaTheme="minorHAnsi" w:hAnsi="Palatino Linotype" w:cstheme="minorBidi"/>
          <w:sz w:val="24"/>
          <w:szCs w:val="24"/>
          <w:lang w:eastAsia="en-US"/>
        </w:rPr>
      </w:pPr>
      <w:r w:rsidRPr="00A00FFB">
        <w:rPr>
          <w:rFonts w:ascii="Palatino Linotype" w:eastAsiaTheme="minorHAnsi" w:hAnsi="Palatino Linotype" w:cstheme="minorBidi"/>
          <w:sz w:val="24"/>
          <w:szCs w:val="24"/>
          <w:lang w:eastAsia="en-US"/>
        </w:rPr>
        <w:t xml:space="preserve">Asimismo, se destaca que el Sujeto Obligado emitió un pronunciamiento. Por ende, al existir un pronunciamiento, aún en sentido negativo por parte del Sujeto Obligado, </w:t>
      </w:r>
      <w:r w:rsidRPr="00A00FFB">
        <w:rPr>
          <w:rFonts w:ascii="Palatino Linotype" w:eastAsiaTheme="minorHAnsi" w:hAnsi="Palatino Linotype" w:cstheme="minorBidi"/>
          <w:sz w:val="24"/>
          <w:szCs w:val="24"/>
        </w:rPr>
        <w:t xml:space="preserve">este Órgano Garante estima conveniente </w:t>
      </w:r>
      <w:proofErr w:type="gramStart"/>
      <w:r w:rsidRPr="00A00FFB">
        <w:rPr>
          <w:rFonts w:ascii="Palatino Linotype" w:eastAsiaTheme="minorHAnsi" w:hAnsi="Palatino Linotype" w:cstheme="minorBidi"/>
          <w:sz w:val="24"/>
          <w:szCs w:val="24"/>
        </w:rPr>
        <w:t>señalar</w:t>
      </w:r>
      <w:proofErr w:type="gramEnd"/>
      <w:r w:rsidRPr="00A00FFB">
        <w:rPr>
          <w:rFonts w:ascii="Palatino Linotype" w:eastAsiaTheme="minorHAnsi" w:hAnsi="Palatino Linotype" w:cstheme="minorBidi"/>
          <w:sz w:val="24"/>
          <w:szCs w:val="24"/>
        </w:rPr>
        <w:t xml:space="preserve"> que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 que a la letra establece lo siguiente:</w:t>
      </w:r>
    </w:p>
    <w:p w14:paraId="10E4D252" w14:textId="77777777" w:rsidR="001F3ECC" w:rsidRPr="00A00FFB" w:rsidRDefault="001F3ECC" w:rsidP="001F3ECC">
      <w:pPr>
        <w:spacing w:after="0" w:line="360" w:lineRule="auto"/>
        <w:jc w:val="both"/>
        <w:rPr>
          <w:rFonts w:ascii="Palatino Linotype" w:eastAsiaTheme="minorHAnsi" w:hAnsi="Palatino Linotype" w:cstheme="minorBidi"/>
          <w:sz w:val="24"/>
          <w:szCs w:val="24"/>
        </w:rPr>
      </w:pPr>
    </w:p>
    <w:p w14:paraId="356545FE" w14:textId="77777777" w:rsidR="001F3ECC" w:rsidRPr="007A4C43" w:rsidRDefault="001F3ECC" w:rsidP="001F3ECC">
      <w:pPr>
        <w:spacing w:after="0" w:line="240" w:lineRule="auto"/>
        <w:ind w:left="567" w:right="567"/>
        <w:jc w:val="both"/>
        <w:rPr>
          <w:rFonts w:ascii="Palatino Linotype" w:eastAsiaTheme="minorHAnsi" w:hAnsi="Palatino Linotype" w:cstheme="minorBidi"/>
          <w:lang w:eastAsia="en-US"/>
        </w:rPr>
      </w:pPr>
      <w:r w:rsidRPr="007A4C43">
        <w:rPr>
          <w:rFonts w:ascii="Palatino Linotype" w:eastAsiaTheme="minorHAnsi" w:hAnsi="Palatino Linotype" w:cs="Arial"/>
          <w:b/>
          <w:i/>
        </w:rPr>
        <w:t>EL INSTITUTO FEDERAL DE ACCESO A LA INFORMACIÓN Y PROTECCIÓN DE DATOS NO CUENTA CON FACULTADES PARA PRONUNCIARSE RESPECTO DE LA VERACIDAD DE LOS DOCUMENTOS PROPORCIONADOS POR LOS SUJETOS OBLIGADOS.</w:t>
      </w:r>
      <w:r w:rsidRPr="007A4C43">
        <w:rPr>
          <w:rFonts w:ascii="Palatino Linotype" w:eastAsiaTheme="minorHAns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093AEF94" w14:textId="77777777" w:rsidR="001F3ECC" w:rsidRPr="00A00FFB" w:rsidRDefault="001F3ECC" w:rsidP="001F3ECC">
      <w:pPr>
        <w:spacing w:after="0" w:line="360" w:lineRule="auto"/>
        <w:jc w:val="both"/>
        <w:rPr>
          <w:rFonts w:ascii="Palatino Linotype" w:eastAsiaTheme="minorHAnsi" w:hAnsi="Palatino Linotype" w:cs="Arial"/>
          <w:sz w:val="24"/>
          <w:szCs w:val="24"/>
          <w:lang w:eastAsia="en-US"/>
        </w:rPr>
      </w:pPr>
    </w:p>
    <w:p w14:paraId="2D879FB1" w14:textId="09296F1D" w:rsidR="009E345B" w:rsidRDefault="001F3ECC" w:rsidP="001F3ECC">
      <w:pPr>
        <w:spacing w:after="0" w:line="360" w:lineRule="auto"/>
        <w:contextualSpacing/>
        <w:jc w:val="both"/>
        <w:rPr>
          <w:rFonts w:ascii="Palatino Linotype" w:eastAsiaTheme="minorHAnsi" w:hAnsi="Palatino Linotype" w:cs="Arial"/>
          <w:sz w:val="24"/>
          <w:szCs w:val="24"/>
          <w:lang w:eastAsia="en-US"/>
        </w:rPr>
      </w:pPr>
      <w:r w:rsidRPr="00A00FFB">
        <w:rPr>
          <w:rFonts w:ascii="Palatino Linotype" w:eastAsiaTheme="minorHAnsi" w:hAnsi="Palatino Linotype" w:cs="Arial"/>
          <w:sz w:val="24"/>
          <w:szCs w:val="24"/>
          <w:lang w:eastAsia="en-US"/>
        </w:rPr>
        <w:lastRenderedPageBreak/>
        <w:t xml:space="preserve">De tal forma que el Sujeto Obligado realizó un pronunciamiento con el cual respondió a la solicitud realizada por el hoy Recurrente, cuyo sentido no transgrede el derecho de acceso </w:t>
      </w:r>
      <w:r w:rsidR="00B1025D">
        <w:rPr>
          <w:rFonts w:ascii="Palatino Linotype" w:eastAsiaTheme="minorHAnsi" w:hAnsi="Palatino Linotype" w:cs="Arial"/>
          <w:sz w:val="24"/>
          <w:szCs w:val="24"/>
          <w:lang w:eastAsia="en-US"/>
        </w:rPr>
        <w:t>a la información del particular.</w:t>
      </w:r>
    </w:p>
    <w:p w14:paraId="1598508D" w14:textId="77777777" w:rsidR="00B1025D" w:rsidRDefault="00B1025D" w:rsidP="001F3ECC">
      <w:pPr>
        <w:spacing w:after="0" w:line="360" w:lineRule="auto"/>
        <w:contextualSpacing/>
        <w:jc w:val="both"/>
        <w:rPr>
          <w:rFonts w:ascii="Palatino Linotype" w:eastAsiaTheme="minorHAnsi" w:hAnsi="Palatino Linotype" w:cs="Arial"/>
          <w:sz w:val="24"/>
          <w:szCs w:val="24"/>
          <w:lang w:eastAsia="en-US"/>
        </w:rPr>
      </w:pPr>
    </w:p>
    <w:p w14:paraId="0F5700BA" w14:textId="3086FB3E" w:rsidR="00B1025D" w:rsidRDefault="00B1025D" w:rsidP="001F3ECC">
      <w:pPr>
        <w:spacing w:after="0" w:line="360" w:lineRule="auto"/>
        <w:contextualSpacing/>
        <w:jc w:val="both"/>
        <w:rPr>
          <w:rFonts w:ascii="Palatino Linotype" w:eastAsiaTheme="minorHAnsi" w:hAnsi="Palatino Linotype" w:cs="Arial"/>
          <w:sz w:val="24"/>
          <w:szCs w:val="24"/>
          <w:lang w:eastAsia="en-US"/>
        </w:rPr>
      </w:pPr>
      <w:r>
        <w:rPr>
          <w:rFonts w:ascii="Palatino Linotype" w:eastAsiaTheme="minorHAnsi" w:hAnsi="Palatino Linotype" w:cs="Arial"/>
          <w:sz w:val="24"/>
          <w:szCs w:val="24"/>
          <w:lang w:eastAsia="en-US"/>
        </w:rPr>
        <w:t>Por otra parte, se advierte que se solicitó información respecto de la Secretaría Particular de la Presid</w:t>
      </w:r>
      <w:r w:rsidR="00AA0605">
        <w:rPr>
          <w:rFonts w:ascii="Palatino Linotype" w:eastAsiaTheme="minorHAnsi" w:hAnsi="Palatino Linotype" w:cs="Arial"/>
          <w:sz w:val="24"/>
          <w:szCs w:val="24"/>
          <w:lang w:eastAsia="en-US"/>
        </w:rPr>
        <w:t>encia,</w:t>
      </w:r>
      <w:r>
        <w:rPr>
          <w:rFonts w:ascii="Palatino Linotype" w:eastAsiaTheme="minorHAnsi" w:hAnsi="Palatino Linotype" w:cs="Arial"/>
          <w:sz w:val="24"/>
          <w:szCs w:val="24"/>
          <w:lang w:eastAsia="en-US"/>
        </w:rPr>
        <w:t xml:space="preserve"> Coordinación de Gabinete Financiero</w:t>
      </w:r>
      <w:r w:rsidR="00AA0605">
        <w:rPr>
          <w:rFonts w:ascii="Palatino Linotype" w:eastAsiaTheme="minorHAnsi" w:hAnsi="Palatino Linotype" w:cs="Arial"/>
          <w:sz w:val="24"/>
          <w:szCs w:val="24"/>
          <w:lang w:eastAsia="en-US"/>
        </w:rPr>
        <w:t xml:space="preserve"> y Unidad de Logística</w:t>
      </w:r>
      <w:r>
        <w:rPr>
          <w:rFonts w:ascii="Palatino Linotype" w:eastAsiaTheme="minorHAnsi" w:hAnsi="Palatino Linotype" w:cs="Arial"/>
          <w:sz w:val="24"/>
          <w:szCs w:val="24"/>
          <w:lang w:eastAsia="en-US"/>
        </w:rPr>
        <w:t>. Al respecto, se debe hacer referencia a lo establecido en el Bando Municipal de Metepec, Estado de México 2022, que en sus artículos 29 y 35 establece lo siguiente:</w:t>
      </w:r>
    </w:p>
    <w:p w14:paraId="43D56175" w14:textId="77777777" w:rsidR="00B1025D" w:rsidRDefault="00B1025D" w:rsidP="001F3ECC">
      <w:pPr>
        <w:spacing w:after="0" w:line="360" w:lineRule="auto"/>
        <w:contextualSpacing/>
        <w:jc w:val="both"/>
        <w:rPr>
          <w:rFonts w:ascii="Palatino Linotype" w:eastAsiaTheme="minorHAnsi" w:hAnsi="Palatino Linotype" w:cs="Arial"/>
          <w:sz w:val="24"/>
          <w:szCs w:val="24"/>
          <w:lang w:eastAsia="en-US"/>
        </w:rPr>
      </w:pPr>
    </w:p>
    <w:p w14:paraId="77B7A940" w14:textId="36F877F4" w:rsidR="00D90274" w:rsidRPr="00D90274" w:rsidRDefault="00D90274" w:rsidP="00D90274">
      <w:pPr>
        <w:spacing w:after="0" w:line="240" w:lineRule="auto"/>
        <w:ind w:left="567" w:right="559"/>
        <w:contextualSpacing/>
        <w:jc w:val="both"/>
        <w:rPr>
          <w:rFonts w:ascii="Palatino Linotype" w:eastAsia="Palatino Linotype" w:hAnsi="Palatino Linotype" w:cs="Palatino Linotype"/>
          <w:i/>
          <w:lang w:val="es-MX"/>
        </w:rPr>
      </w:pPr>
      <w:r w:rsidRPr="00D90274">
        <w:rPr>
          <w:rFonts w:ascii="Palatino Linotype" w:eastAsia="Palatino Linotype" w:hAnsi="Palatino Linotype" w:cs="Palatino Linotype"/>
          <w:b/>
          <w:bCs/>
          <w:i/>
          <w:lang w:val="es-MX"/>
        </w:rPr>
        <w:t>ARTÍCULO 29</w:t>
      </w:r>
      <w:r w:rsidRPr="00D90274">
        <w:rPr>
          <w:rFonts w:ascii="Palatino Linotype" w:eastAsia="Palatino Linotype" w:hAnsi="Palatino Linotype" w:cs="Palatino Linotype"/>
          <w:i/>
          <w:lang w:val="es-MX"/>
        </w:rPr>
        <w:t xml:space="preserve">.- Para el cumplimiento de sus atribuciones, la Presidencia Municipal contará con las siguientes dependencias administrativas: </w:t>
      </w:r>
    </w:p>
    <w:p w14:paraId="5BE4F615" w14:textId="77777777" w:rsidR="00D90274" w:rsidRPr="00D90274" w:rsidRDefault="00D90274" w:rsidP="00D90274">
      <w:pPr>
        <w:spacing w:after="0" w:line="240" w:lineRule="auto"/>
        <w:ind w:left="567" w:right="559"/>
        <w:contextualSpacing/>
        <w:jc w:val="both"/>
        <w:rPr>
          <w:rFonts w:ascii="Palatino Linotype" w:eastAsia="Palatino Linotype" w:hAnsi="Palatino Linotype" w:cs="Palatino Linotype"/>
          <w:i/>
          <w:lang w:val="es-MX"/>
        </w:rPr>
      </w:pPr>
    </w:p>
    <w:p w14:paraId="0C30FEFE" w14:textId="751E8ACD" w:rsidR="00D90274" w:rsidRPr="00D90274" w:rsidRDefault="00D90274" w:rsidP="00D90274">
      <w:pPr>
        <w:spacing w:after="0" w:line="240" w:lineRule="auto"/>
        <w:ind w:left="851" w:right="559"/>
        <w:contextualSpacing/>
        <w:jc w:val="both"/>
        <w:rPr>
          <w:rFonts w:ascii="Palatino Linotype" w:eastAsia="Palatino Linotype" w:hAnsi="Palatino Linotype" w:cs="Palatino Linotype"/>
          <w:i/>
          <w:lang w:val="es-MX"/>
        </w:rPr>
      </w:pPr>
      <w:r w:rsidRPr="00D90274">
        <w:rPr>
          <w:rFonts w:ascii="Palatino Linotype" w:eastAsia="Palatino Linotype" w:hAnsi="Palatino Linotype" w:cs="Palatino Linotype"/>
          <w:i/>
          <w:lang w:val="es-MX"/>
        </w:rPr>
        <w:t xml:space="preserve">I. Oficina de Presidencia; </w:t>
      </w:r>
    </w:p>
    <w:p w14:paraId="438FF32F" w14:textId="2FBFDF66" w:rsidR="00D90274" w:rsidRPr="00D90274" w:rsidRDefault="00D90274" w:rsidP="00D90274">
      <w:pPr>
        <w:spacing w:after="0" w:line="240" w:lineRule="auto"/>
        <w:ind w:left="851" w:right="559"/>
        <w:contextualSpacing/>
        <w:jc w:val="both"/>
        <w:rPr>
          <w:rFonts w:ascii="Palatino Linotype" w:eastAsia="Palatino Linotype" w:hAnsi="Palatino Linotype" w:cs="Palatino Linotype"/>
          <w:i/>
          <w:lang w:val="es-MX"/>
        </w:rPr>
      </w:pPr>
      <w:r w:rsidRPr="00D90274">
        <w:rPr>
          <w:rFonts w:ascii="Palatino Linotype" w:eastAsia="Palatino Linotype" w:hAnsi="Palatino Linotype" w:cs="Palatino Linotype"/>
          <w:i/>
          <w:lang w:val="es-MX"/>
        </w:rPr>
        <w:t xml:space="preserve">II. Secretaría Técnica; </w:t>
      </w:r>
    </w:p>
    <w:p w14:paraId="041348AB" w14:textId="6EEA0885" w:rsidR="00D90274" w:rsidRPr="00D90274" w:rsidRDefault="00D90274" w:rsidP="00D90274">
      <w:pPr>
        <w:spacing w:after="0" w:line="240" w:lineRule="auto"/>
        <w:ind w:left="851" w:right="559"/>
        <w:contextualSpacing/>
        <w:jc w:val="both"/>
        <w:rPr>
          <w:rFonts w:ascii="Palatino Linotype" w:eastAsia="Palatino Linotype" w:hAnsi="Palatino Linotype" w:cs="Palatino Linotype"/>
          <w:i/>
          <w:lang w:val="es-MX"/>
        </w:rPr>
      </w:pPr>
      <w:r w:rsidRPr="00D90274">
        <w:rPr>
          <w:rFonts w:ascii="Palatino Linotype" w:eastAsia="Palatino Linotype" w:hAnsi="Palatino Linotype" w:cs="Palatino Linotype"/>
          <w:i/>
          <w:lang w:val="es-MX"/>
        </w:rPr>
        <w:t xml:space="preserve">III. Secretaría Particular; </w:t>
      </w:r>
    </w:p>
    <w:p w14:paraId="4E76FC38" w14:textId="2355C690" w:rsidR="00D90274" w:rsidRPr="00D90274" w:rsidRDefault="00D90274" w:rsidP="00D90274">
      <w:pPr>
        <w:spacing w:after="0" w:line="240" w:lineRule="auto"/>
        <w:ind w:left="851" w:right="559"/>
        <w:contextualSpacing/>
        <w:jc w:val="both"/>
        <w:rPr>
          <w:rFonts w:ascii="Palatino Linotype" w:eastAsia="Palatino Linotype" w:hAnsi="Palatino Linotype" w:cs="Palatino Linotype"/>
          <w:i/>
          <w:lang w:val="es-MX"/>
        </w:rPr>
      </w:pPr>
      <w:r w:rsidRPr="00D90274">
        <w:rPr>
          <w:rFonts w:ascii="Palatino Linotype" w:eastAsia="Palatino Linotype" w:hAnsi="Palatino Linotype" w:cs="Palatino Linotype"/>
          <w:i/>
          <w:lang w:val="es-MX"/>
        </w:rPr>
        <w:t xml:space="preserve">IV. Coordinación de Giras y Logística; </w:t>
      </w:r>
    </w:p>
    <w:p w14:paraId="13E1176F" w14:textId="2CAF39B0" w:rsidR="00D90274" w:rsidRPr="00D90274" w:rsidRDefault="00D90274" w:rsidP="00D90274">
      <w:pPr>
        <w:spacing w:after="0" w:line="240" w:lineRule="auto"/>
        <w:ind w:left="851" w:right="559"/>
        <w:contextualSpacing/>
        <w:jc w:val="both"/>
        <w:rPr>
          <w:rFonts w:ascii="Palatino Linotype" w:eastAsia="Palatino Linotype" w:hAnsi="Palatino Linotype" w:cs="Palatino Linotype"/>
          <w:i/>
          <w:lang w:val="es-MX"/>
        </w:rPr>
      </w:pPr>
      <w:r w:rsidRPr="00D90274">
        <w:rPr>
          <w:rFonts w:ascii="Palatino Linotype" w:eastAsia="Palatino Linotype" w:hAnsi="Palatino Linotype" w:cs="Palatino Linotype"/>
          <w:i/>
          <w:lang w:val="es-MX"/>
        </w:rPr>
        <w:t xml:space="preserve">V. Coordinación de Comunicación Social; </w:t>
      </w:r>
    </w:p>
    <w:p w14:paraId="44102429" w14:textId="5944D154" w:rsidR="00D90274" w:rsidRPr="00D90274" w:rsidRDefault="00D90274" w:rsidP="00D90274">
      <w:pPr>
        <w:spacing w:after="0" w:line="240" w:lineRule="auto"/>
        <w:ind w:left="851" w:right="559"/>
        <w:contextualSpacing/>
        <w:jc w:val="both"/>
        <w:rPr>
          <w:rFonts w:ascii="Palatino Linotype" w:eastAsia="Palatino Linotype" w:hAnsi="Palatino Linotype" w:cs="Palatino Linotype"/>
          <w:i/>
          <w:lang w:val="es-MX"/>
        </w:rPr>
      </w:pPr>
      <w:r w:rsidRPr="00D90274">
        <w:rPr>
          <w:rFonts w:ascii="Palatino Linotype" w:eastAsia="Palatino Linotype" w:hAnsi="Palatino Linotype" w:cs="Palatino Linotype"/>
          <w:i/>
          <w:lang w:val="es-MX"/>
        </w:rPr>
        <w:t xml:space="preserve">VI. Coordinación de Asuntos Religiosos; </w:t>
      </w:r>
    </w:p>
    <w:p w14:paraId="78711A12" w14:textId="401F6CCA" w:rsidR="00D90274" w:rsidRPr="00D90274" w:rsidRDefault="00D90274" w:rsidP="00D90274">
      <w:pPr>
        <w:spacing w:after="0" w:line="240" w:lineRule="auto"/>
        <w:ind w:left="851" w:right="559"/>
        <w:contextualSpacing/>
        <w:jc w:val="both"/>
        <w:rPr>
          <w:rFonts w:ascii="Palatino Linotype" w:eastAsia="Palatino Linotype" w:hAnsi="Palatino Linotype" w:cs="Palatino Linotype"/>
          <w:i/>
          <w:lang w:val="es-MX"/>
        </w:rPr>
      </w:pPr>
      <w:r w:rsidRPr="00D90274">
        <w:rPr>
          <w:rFonts w:ascii="Palatino Linotype" w:eastAsia="Palatino Linotype" w:hAnsi="Palatino Linotype" w:cs="Palatino Linotype"/>
          <w:i/>
          <w:lang w:val="es-MX"/>
        </w:rPr>
        <w:t xml:space="preserve">VII. Coordinación de Asesores; </w:t>
      </w:r>
    </w:p>
    <w:p w14:paraId="3B709CF6" w14:textId="109D6318" w:rsidR="00D90274" w:rsidRPr="00D90274" w:rsidRDefault="00D90274" w:rsidP="00D90274">
      <w:pPr>
        <w:spacing w:after="0" w:line="240" w:lineRule="auto"/>
        <w:ind w:left="851" w:right="559"/>
        <w:contextualSpacing/>
        <w:jc w:val="both"/>
        <w:rPr>
          <w:rFonts w:ascii="Palatino Linotype" w:eastAsia="Palatino Linotype" w:hAnsi="Palatino Linotype" w:cs="Palatino Linotype"/>
          <w:i/>
          <w:lang w:val="es-MX"/>
        </w:rPr>
      </w:pPr>
      <w:r w:rsidRPr="00D90274">
        <w:rPr>
          <w:rFonts w:ascii="Palatino Linotype" w:eastAsia="Palatino Linotype" w:hAnsi="Palatino Linotype" w:cs="Palatino Linotype"/>
          <w:i/>
          <w:lang w:val="es-MX"/>
        </w:rPr>
        <w:t xml:space="preserve">VIII. Coordinación de Protección Civil y Bomberos; </w:t>
      </w:r>
    </w:p>
    <w:p w14:paraId="0DF9300B" w14:textId="00EF3DCE" w:rsidR="00D90274" w:rsidRPr="00D90274" w:rsidRDefault="00D90274" w:rsidP="00D90274">
      <w:pPr>
        <w:spacing w:after="0" w:line="240" w:lineRule="auto"/>
        <w:ind w:left="851" w:right="559"/>
        <w:contextualSpacing/>
        <w:jc w:val="both"/>
        <w:rPr>
          <w:rFonts w:ascii="Palatino Linotype" w:eastAsia="Palatino Linotype" w:hAnsi="Palatino Linotype" w:cs="Palatino Linotype"/>
          <w:i/>
          <w:lang w:val="es-MX"/>
        </w:rPr>
      </w:pPr>
      <w:r w:rsidRPr="00D90274">
        <w:rPr>
          <w:rFonts w:ascii="Palatino Linotype" w:eastAsia="Palatino Linotype" w:hAnsi="Palatino Linotype" w:cs="Palatino Linotype"/>
          <w:i/>
          <w:lang w:val="es-MX"/>
        </w:rPr>
        <w:t xml:space="preserve">IX. Unidad de Gobierno Digital y Electrónico; </w:t>
      </w:r>
    </w:p>
    <w:p w14:paraId="53B000F6" w14:textId="7522B025" w:rsidR="00D90274" w:rsidRPr="00D90274" w:rsidRDefault="00D90274" w:rsidP="00D90274">
      <w:pPr>
        <w:spacing w:after="0" w:line="240" w:lineRule="auto"/>
        <w:ind w:left="851" w:right="559"/>
        <w:contextualSpacing/>
        <w:jc w:val="both"/>
        <w:rPr>
          <w:rFonts w:ascii="Palatino Linotype" w:eastAsia="Palatino Linotype" w:hAnsi="Palatino Linotype" w:cs="Palatino Linotype"/>
          <w:i/>
          <w:lang w:val="es-MX"/>
        </w:rPr>
      </w:pPr>
      <w:r w:rsidRPr="00D90274">
        <w:rPr>
          <w:rFonts w:ascii="Palatino Linotype" w:eastAsia="Palatino Linotype" w:hAnsi="Palatino Linotype" w:cs="Palatino Linotype"/>
          <w:i/>
          <w:lang w:val="es-MX"/>
        </w:rPr>
        <w:t xml:space="preserve">X. Unidad de Transparencia; y </w:t>
      </w:r>
    </w:p>
    <w:p w14:paraId="6C08979F" w14:textId="2221C3DF" w:rsidR="00B1025D" w:rsidRPr="00D90274" w:rsidRDefault="00D90274" w:rsidP="00D90274">
      <w:pPr>
        <w:spacing w:after="0" w:line="240" w:lineRule="auto"/>
        <w:ind w:left="851" w:right="559"/>
        <w:contextualSpacing/>
        <w:jc w:val="both"/>
        <w:rPr>
          <w:rFonts w:ascii="Palatino Linotype" w:eastAsia="Palatino Linotype" w:hAnsi="Palatino Linotype" w:cs="Palatino Linotype"/>
          <w:i/>
        </w:rPr>
      </w:pPr>
      <w:r w:rsidRPr="00D90274">
        <w:rPr>
          <w:rFonts w:ascii="Palatino Linotype" w:eastAsia="Palatino Linotype" w:hAnsi="Palatino Linotype" w:cs="Palatino Linotype"/>
          <w:i/>
          <w:lang w:val="es-MX"/>
        </w:rPr>
        <w:t>XI. Gerencia de la Ciudad.</w:t>
      </w:r>
    </w:p>
    <w:p w14:paraId="1E66E0B4" w14:textId="77777777" w:rsidR="00D90274" w:rsidRPr="00D90274" w:rsidRDefault="00D90274" w:rsidP="00D90274">
      <w:pPr>
        <w:spacing w:after="0" w:line="240" w:lineRule="auto"/>
        <w:ind w:left="567" w:right="559"/>
        <w:contextualSpacing/>
        <w:jc w:val="both"/>
        <w:rPr>
          <w:rFonts w:ascii="Palatino Linotype" w:eastAsia="Palatino Linotype" w:hAnsi="Palatino Linotype" w:cs="Palatino Linotype"/>
          <w:i/>
        </w:rPr>
      </w:pPr>
    </w:p>
    <w:p w14:paraId="0FF74736" w14:textId="3B3C9683" w:rsidR="00D90274" w:rsidRPr="00D90274" w:rsidRDefault="00D90274" w:rsidP="00D90274">
      <w:pPr>
        <w:spacing w:after="0" w:line="240" w:lineRule="auto"/>
        <w:ind w:left="567" w:right="559"/>
        <w:contextualSpacing/>
        <w:jc w:val="both"/>
        <w:rPr>
          <w:rFonts w:ascii="Palatino Linotype" w:eastAsia="Palatino Linotype" w:hAnsi="Palatino Linotype" w:cs="Palatino Linotype"/>
          <w:i/>
        </w:rPr>
      </w:pPr>
      <w:r w:rsidRPr="00D90274">
        <w:rPr>
          <w:rFonts w:ascii="Palatino Linotype" w:eastAsia="Palatino Linotype" w:hAnsi="Palatino Linotype" w:cs="Palatino Linotype"/>
          <w:b/>
          <w:i/>
        </w:rPr>
        <w:t>ARTÍCULO 35.-</w:t>
      </w:r>
      <w:r w:rsidRPr="00D90274">
        <w:rPr>
          <w:rFonts w:ascii="Palatino Linotype" w:eastAsia="Palatino Linotype" w:hAnsi="Palatino Linotype" w:cs="Palatino Linotype"/>
          <w:i/>
        </w:rPr>
        <w:t xml:space="preserve"> La Administración Pública Centralizada es una de las formas de organización de la Administración Pública Municipal, cuyos órganos auxilian al Ayuntamiento para el cumplimiento de sus funciones y están subordinados jerárquicamente al </w:t>
      </w:r>
      <w:proofErr w:type="gramStart"/>
      <w:r w:rsidRPr="00D90274">
        <w:rPr>
          <w:rFonts w:ascii="Palatino Linotype" w:eastAsia="Palatino Linotype" w:hAnsi="Palatino Linotype" w:cs="Palatino Linotype"/>
          <w:i/>
        </w:rPr>
        <w:t>Presidente</w:t>
      </w:r>
      <w:proofErr w:type="gramEnd"/>
      <w:r w:rsidRPr="00D90274">
        <w:rPr>
          <w:rFonts w:ascii="Palatino Linotype" w:eastAsia="Palatino Linotype" w:hAnsi="Palatino Linotype" w:cs="Palatino Linotype"/>
          <w:i/>
        </w:rPr>
        <w:t xml:space="preserve"> Municipal, integrándose de la siguiente manera:</w:t>
      </w:r>
    </w:p>
    <w:p w14:paraId="1C73A634" w14:textId="77777777" w:rsidR="00D90274" w:rsidRPr="00D90274" w:rsidRDefault="00D90274" w:rsidP="00D90274">
      <w:pPr>
        <w:spacing w:after="0" w:line="240" w:lineRule="auto"/>
        <w:ind w:left="567" w:right="559"/>
        <w:contextualSpacing/>
        <w:jc w:val="both"/>
        <w:rPr>
          <w:rFonts w:ascii="Palatino Linotype" w:eastAsia="Palatino Linotype" w:hAnsi="Palatino Linotype" w:cs="Palatino Linotype"/>
          <w:i/>
        </w:rPr>
      </w:pPr>
    </w:p>
    <w:p w14:paraId="4C9145AA" w14:textId="57D51E51" w:rsidR="00D90274" w:rsidRPr="00D90274" w:rsidRDefault="00D90274" w:rsidP="00D90274">
      <w:pPr>
        <w:spacing w:after="0" w:line="240" w:lineRule="auto"/>
        <w:ind w:left="851" w:right="559"/>
        <w:contextualSpacing/>
        <w:jc w:val="both"/>
        <w:rPr>
          <w:rFonts w:ascii="Palatino Linotype" w:eastAsia="Palatino Linotype" w:hAnsi="Palatino Linotype" w:cs="Palatino Linotype"/>
          <w:i/>
        </w:rPr>
      </w:pPr>
      <w:r w:rsidRPr="00D90274">
        <w:rPr>
          <w:rFonts w:ascii="Palatino Linotype" w:eastAsia="Palatino Linotype" w:hAnsi="Palatino Linotype" w:cs="Palatino Linotype"/>
          <w:i/>
        </w:rPr>
        <w:t xml:space="preserve">I. Presidencia Municipal; </w:t>
      </w:r>
    </w:p>
    <w:p w14:paraId="7C2A609F" w14:textId="77777777" w:rsidR="00D90274" w:rsidRPr="00D90274" w:rsidRDefault="00D90274" w:rsidP="00D90274">
      <w:pPr>
        <w:spacing w:after="0" w:line="240" w:lineRule="auto"/>
        <w:ind w:left="851" w:right="559"/>
        <w:contextualSpacing/>
        <w:jc w:val="both"/>
        <w:rPr>
          <w:rFonts w:ascii="Palatino Linotype" w:eastAsia="Palatino Linotype" w:hAnsi="Palatino Linotype" w:cs="Palatino Linotype"/>
          <w:i/>
        </w:rPr>
      </w:pPr>
      <w:r w:rsidRPr="00D90274">
        <w:rPr>
          <w:rFonts w:ascii="Palatino Linotype" w:eastAsia="Palatino Linotype" w:hAnsi="Palatino Linotype" w:cs="Palatino Linotype"/>
          <w:i/>
        </w:rPr>
        <w:t>II. Secretaría del Ayuntamiento;</w:t>
      </w:r>
    </w:p>
    <w:p w14:paraId="00C9BA1D" w14:textId="77777777" w:rsidR="00D90274" w:rsidRPr="00D90274" w:rsidRDefault="00D90274" w:rsidP="00D90274">
      <w:pPr>
        <w:spacing w:after="0" w:line="240" w:lineRule="auto"/>
        <w:ind w:left="851" w:right="559"/>
        <w:contextualSpacing/>
        <w:jc w:val="both"/>
        <w:rPr>
          <w:rFonts w:ascii="Palatino Linotype" w:eastAsia="Palatino Linotype" w:hAnsi="Palatino Linotype" w:cs="Palatino Linotype"/>
          <w:i/>
        </w:rPr>
      </w:pPr>
      <w:r w:rsidRPr="00D90274">
        <w:rPr>
          <w:rFonts w:ascii="Palatino Linotype" w:eastAsia="Palatino Linotype" w:hAnsi="Palatino Linotype" w:cs="Palatino Linotype"/>
          <w:i/>
        </w:rPr>
        <w:t>III. Tesorería Municipal;</w:t>
      </w:r>
    </w:p>
    <w:p w14:paraId="55F591DF" w14:textId="77777777" w:rsidR="00D90274" w:rsidRPr="00D90274" w:rsidRDefault="00D90274" w:rsidP="00D90274">
      <w:pPr>
        <w:spacing w:after="0" w:line="240" w:lineRule="auto"/>
        <w:ind w:left="851" w:right="559"/>
        <w:contextualSpacing/>
        <w:jc w:val="both"/>
        <w:rPr>
          <w:rFonts w:ascii="Palatino Linotype" w:eastAsia="Palatino Linotype" w:hAnsi="Palatino Linotype" w:cs="Palatino Linotype"/>
          <w:i/>
        </w:rPr>
      </w:pPr>
      <w:r w:rsidRPr="00D90274">
        <w:rPr>
          <w:rFonts w:ascii="Palatino Linotype" w:eastAsia="Palatino Linotype" w:hAnsi="Palatino Linotype" w:cs="Palatino Linotype"/>
          <w:i/>
        </w:rPr>
        <w:lastRenderedPageBreak/>
        <w:t>IV. Contraloría Interna Municipal;</w:t>
      </w:r>
    </w:p>
    <w:p w14:paraId="48E9FFB7" w14:textId="77777777" w:rsidR="00D90274" w:rsidRPr="00D90274" w:rsidRDefault="00D90274" w:rsidP="00D90274">
      <w:pPr>
        <w:spacing w:after="0" w:line="240" w:lineRule="auto"/>
        <w:ind w:left="851" w:right="559"/>
        <w:contextualSpacing/>
        <w:jc w:val="both"/>
        <w:rPr>
          <w:rFonts w:ascii="Palatino Linotype" w:eastAsia="Palatino Linotype" w:hAnsi="Palatino Linotype" w:cs="Palatino Linotype"/>
          <w:i/>
        </w:rPr>
      </w:pPr>
      <w:r w:rsidRPr="00D90274">
        <w:rPr>
          <w:rFonts w:ascii="Palatino Linotype" w:eastAsia="Palatino Linotype" w:hAnsi="Palatino Linotype" w:cs="Palatino Linotype"/>
          <w:i/>
        </w:rPr>
        <w:t>V. Consejería Jurídica;</w:t>
      </w:r>
    </w:p>
    <w:p w14:paraId="3351B506" w14:textId="4ECC7101" w:rsidR="00D90274" w:rsidRPr="00D90274" w:rsidRDefault="00D90274" w:rsidP="00D90274">
      <w:pPr>
        <w:spacing w:after="0" w:line="240" w:lineRule="auto"/>
        <w:ind w:left="851" w:right="559"/>
        <w:contextualSpacing/>
        <w:jc w:val="both"/>
        <w:rPr>
          <w:rFonts w:ascii="Palatino Linotype" w:eastAsia="Palatino Linotype" w:hAnsi="Palatino Linotype" w:cs="Palatino Linotype"/>
          <w:i/>
        </w:rPr>
      </w:pPr>
      <w:r w:rsidRPr="00D90274">
        <w:rPr>
          <w:rFonts w:ascii="Palatino Linotype" w:eastAsia="Palatino Linotype" w:hAnsi="Palatino Linotype" w:cs="Palatino Linotype"/>
          <w:i/>
        </w:rPr>
        <w:t xml:space="preserve">VI. Direcciones de: </w:t>
      </w:r>
    </w:p>
    <w:p w14:paraId="22B909F7" w14:textId="77777777" w:rsidR="00D90274" w:rsidRPr="00D90274" w:rsidRDefault="00D90274" w:rsidP="00D90274">
      <w:pPr>
        <w:spacing w:after="0" w:line="240" w:lineRule="auto"/>
        <w:ind w:left="1134" w:right="559"/>
        <w:contextualSpacing/>
        <w:jc w:val="both"/>
        <w:rPr>
          <w:rFonts w:ascii="Palatino Linotype" w:eastAsia="Palatino Linotype" w:hAnsi="Palatino Linotype" w:cs="Palatino Linotype"/>
          <w:i/>
        </w:rPr>
      </w:pPr>
      <w:r w:rsidRPr="00D90274">
        <w:rPr>
          <w:rFonts w:ascii="Palatino Linotype" w:eastAsia="Palatino Linotype" w:hAnsi="Palatino Linotype" w:cs="Palatino Linotype"/>
          <w:i/>
        </w:rPr>
        <w:t>a) Administración;</w:t>
      </w:r>
    </w:p>
    <w:p w14:paraId="2FC004F9" w14:textId="77777777" w:rsidR="00D90274" w:rsidRPr="00D90274" w:rsidRDefault="00D90274" w:rsidP="00D90274">
      <w:pPr>
        <w:spacing w:after="0" w:line="240" w:lineRule="auto"/>
        <w:ind w:left="1134" w:right="559"/>
        <w:contextualSpacing/>
        <w:jc w:val="both"/>
        <w:rPr>
          <w:rFonts w:ascii="Palatino Linotype" w:eastAsia="Palatino Linotype" w:hAnsi="Palatino Linotype" w:cs="Palatino Linotype"/>
          <w:i/>
        </w:rPr>
      </w:pPr>
      <w:r w:rsidRPr="00D90274">
        <w:rPr>
          <w:rFonts w:ascii="Palatino Linotype" w:eastAsia="Palatino Linotype" w:hAnsi="Palatino Linotype" w:cs="Palatino Linotype"/>
          <w:i/>
        </w:rPr>
        <w:t>b) Cultura;</w:t>
      </w:r>
    </w:p>
    <w:p w14:paraId="748B9FCB" w14:textId="77777777" w:rsidR="00D90274" w:rsidRPr="00D90274" w:rsidRDefault="00D90274" w:rsidP="00D90274">
      <w:pPr>
        <w:spacing w:after="0" w:line="240" w:lineRule="auto"/>
        <w:ind w:left="1134" w:right="559"/>
        <w:contextualSpacing/>
        <w:jc w:val="both"/>
        <w:rPr>
          <w:rFonts w:ascii="Palatino Linotype" w:eastAsia="Palatino Linotype" w:hAnsi="Palatino Linotype" w:cs="Palatino Linotype"/>
          <w:i/>
        </w:rPr>
      </w:pPr>
      <w:r w:rsidRPr="00D90274">
        <w:rPr>
          <w:rFonts w:ascii="Palatino Linotype" w:eastAsia="Palatino Linotype" w:hAnsi="Palatino Linotype" w:cs="Palatino Linotype"/>
          <w:i/>
        </w:rPr>
        <w:t>c) Desarrollo Económico, Turístico y Artesanal;</w:t>
      </w:r>
    </w:p>
    <w:p w14:paraId="2B7E18B2" w14:textId="77777777" w:rsidR="00D90274" w:rsidRPr="00D90274" w:rsidRDefault="00D90274" w:rsidP="00D90274">
      <w:pPr>
        <w:spacing w:after="0" w:line="240" w:lineRule="auto"/>
        <w:ind w:left="1134" w:right="559"/>
        <w:contextualSpacing/>
        <w:jc w:val="both"/>
        <w:rPr>
          <w:rFonts w:ascii="Palatino Linotype" w:eastAsia="Palatino Linotype" w:hAnsi="Palatino Linotype" w:cs="Palatino Linotype"/>
          <w:i/>
        </w:rPr>
      </w:pPr>
      <w:r w:rsidRPr="00D90274">
        <w:rPr>
          <w:rFonts w:ascii="Palatino Linotype" w:eastAsia="Palatino Linotype" w:hAnsi="Palatino Linotype" w:cs="Palatino Linotype"/>
          <w:i/>
        </w:rPr>
        <w:t>d) Desarrollo Social y Asuntos Indígenas;</w:t>
      </w:r>
    </w:p>
    <w:p w14:paraId="1F863883" w14:textId="77777777" w:rsidR="00D90274" w:rsidRPr="00D90274" w:rsidRDefault="00D90274" w:rsidP="00D90274">
      <w:pPr>
        <w:spacing w:after="0" w:line="240" w:lineRule="auto"/>
        <w:ind w:left="1134" w:right="559"/>
        <w:contextualSpacing/>
        <w:jc w:val="both"/>
        <w:rPr>
          <w:rFonts w:ascii="Palatino Linotype" w:eastAsia="Palatino Linotype" w:hAnsi="Palatino Linotype" w:cs="Palatino Linotype"/>
          <w:i/>
        </w:rPr>
      </w:pPr>
      <w:r w:rsidRPr="00D90274">
        <w:rPr>
          <w:rFonts w:ascii="Palatino Linotype" w:eastAsia="Palatino Linotype" w:hAnsi="Palatino Linotype" w:cs="Palatino Linotype"/>
          <w:i/>
        </w:rPr>
        <w:t>e) Desarrollo Urbano y Metropolitano;</w:t>
      </w:r>
    </w:p>
    <w:p w14:paraId="7B32B6E1" w14:textId="77777777" w:rsidR="00D90274" w:rsidRPr="00D90274" w:rsidRDefault="00D90274" w:rsidP="00D90274">
      <w:pPr>
        <w:spacing w:after="0" w:line="240" w:lineRule="auto"/>
        <w:ind w:left="1134" w:right="559"/>
        <w:contextualSpacing/>
        <w:jc w:val="both"/>
        <w:rPr>
          <w:rFonts w:ascii="Palatino Linotype" w:eastAsia="Palatino Linotype" w:hAnsi="Palatino Linotype" w:cs="Palatino Linotype"/>
          <w:i/>
        </w:rPr>
      </w:pPr>
      <w:r w:rsidRPr="00D90274">
        <w:rPr>
          <w:rFonts w:ascii="Palatino Linotype" w:eastAsia="Palatino Linotype" w:hAnsi="Palatino Linotype" w:cs="Palatino Linotype"/>
          <w:i/>
        </w:rPr>
        <w:t>f) Educación;</w:t>
      </w:r>
    </w:p>
    <w:p w14:paraId="639EC5E7" w14:textId="77777777" w:rsidR="00D90274" w:rsidRPr="00D90274" w:rsidRDefault="00D90274" w:rsidP="00D90274">
      <w:pPr>
        <w:spacing w:after="0" w:line="240" w:lineRule="auto"/>
        <w:ind w:left="1134" w:right="559"/>
        <w:contextualSpacing/>
        <w:jc w:val="both"/>
        <w:rPr>
          <w:rFonts w:ascii="Palatino Linotype" w:eastAsia="Palatino Linotype" w:hAnsi="Palatino Linotype" w:cs="Palatino Linotype"/>
          <w:i/>
        </w:rPr>
      </w:pPr>
      <w:r w:rsidRPr="00D90274">
        <w:rPr>
          <w:rFonts w:ascii="Palatino Linotype" w:eastAsia="Palatino Linotype" w:hAnsi="Palatino Linotype" w:cs="Palatino Linotype"/>
          <w:i/>
        </w:rPr>
        <w:t>g) Gobernación;</w:t>
      </w:r>
    </w:p>
    <w:p w14:paraId="5D1B2BF9" w14:textId="77777777" w:rsidR="00D90274" w:rsidRPr="00D90274" w:rsidRDefault="00D90274" w:rsidP="00D90274">
      <w:pPr>
        <w:spacing w:after="0" w:line="240" w:lineRule="auto"/>
        <w:ind w:left="1134" w:right="559"/>
        <w:contextualSpacing/>
        <w:jc w:val="both"/>
        <w:rPr>
          <w:rFonts w:ascii="Palatino Linotype" w:eastAsia="Palatino Linotype" w:hAnsi="Palatino Linotype" w:cs="Palatino Linotype"/>
          <w:i/>
        </w:rPr>
      </w:pPr>
      <w:r w:rsidRPr="00D90274">
        <w:rPr>
          <w:rFonts w:ascii="Palatino Linotype" w:eastAsia="Palatino Linotype" w:hAnsi="Palatino Linotype" w:cs="Palatino Linotype"/>
          <w:i/>
        </w:rPr>
        <w:t>h) Gobierno por Resultados;</w:t>
      </w:r>
    </w:p>
    <w:p w14:paraId="2D8A0FCF" w14:textId="1D44148D" w:rsidR="00D90274" w:rsidRPr="00D90274" w:rsidRDefault="00D90274" w:rsidP="00D90274">
      <w:pPr>
        <w:spacing w:after="0" w:line="240" w:lineRule="auto"/>
        <w:ind w:left="1134" w:right="559"/>
        <w:contextualSpacing/>
        <w:jc w:val="both"/>
        <w:rPr>
          <w:rFonts w:ascii="Palatino Linotype" w:eastAsia="Palatino Linotype" w:hAnsi="Palatino Linotype" w:cs="Palatino Linotype"/>
          <w:i/>
        </w:rPr>
      </w:pPr>
      <w:r w:rsidRPr="00D90274">
        <w:rPr>
          <w:rFonts w:ascii="Palatino Linotype" w:eastAsia="Palatino Linotype" w:hAnsi="Palatino Linotype" w:cs="Palatino Linotype"/>
          <w:i/>
        </w:rPr>
        <w:t xml:space="preserve">i) Igualdad de Género; </w:t>
      </w:r>
    </w:p>
    <w:p w14:paraId="248D36C4" w14:textId="77777777" w:rsidR="00D90274" w:rsidRPr="00D90274" w:rsidRDefault="00D90274" w:rsidP="00D90274">
      <w:pPr>
        <w:spacing w:after="0" w:line="240" w:lineRule="auto"/>
        <w:ind w:left="1134" w:right="559"/>
        <w:contextualSpacing/>
        <w:jc w:val="both"/>
        <w:rPr>
          <w:rFonts w:ascii="Palatino Linotype" w:eastAsia="Palatino Linotype" w:hAnsi="Palatino Linotype" w:cs="Palatino Linotype"/>
          <w:i/>
        </w:rPr>
      </w:pPr>
      <w:r w:rsidRPr="00D90274">
        <w:rPr>
          <w:rFonts w:ascii="Palatino Linotype" w:eastAsia="Palatino Linotype" w:hAnsi="Palatino Linotype" w:cs="Palatino Linotype"/>
          <w:i/>
        </w:rPr>
        <w:t>j) Medio Ambiente;</w:t>
      </w:r>
    </w:p>
    <w:p w14:paraId="587ACA61" w14:textId="77777777" w:rsidR="00D90274" w:rsidRPr="00D90274" w:rsidRDefault="00D90274" w:rsidP="00D90274">
      <w:pPr>
        <w:spacing w:after="0" w:line="240" w:lineRule="auto"/>
        <w:ind w:left="1134" w:right="559"/>
        <w:contextualSpacing/>
        <w:jc w:val="both"/>
        <w:rPr>
          <w:rFonts w:ascii="Palatino Linotype" w:eastAsia="Palatino Linotype" w:hAnsi="Palatino Linotype" w:cs="Palatino Linotype"/>
          <w:i/>
        </w:rPr>
      </w:pPr>
      <w:r w:rsidRPr="00D90274">
        <w:rPr>
          <w:rFonts w:ascii="Palatino Linotype" w:eastAsia="Palatino Linotype" w:hAnsi="Palatino Linotype" w:cs="Palatino Linotype"/>
          <w:i/>
        </w:rPr>
        <w:t>k) Obras Públicas;</w:t>
      </w:r>
    </w:p>
    <w:p w14:paraId="79B2C885" w14:textId="77777777" w:rsidR="00D90274" w:rsidRPr="00D90274" w:rsidRDefault="00D90274" w:rsidP="00D90274">
      <w:pPr>
        <w:spacing w:after="0" w:line="240" w:lineRule="auto"/>
        <w:ind w:left="1134" w:right="559"/>
        <w:contextualSpacing/>
        <w:jc w:val="both"/>
        <w:rPr>
          <w:rFonts w:ascii="Palatino Linotype" w:eastAsia="Palatino Linotype" w:hAnsi="Palatino Linotype" w:cs="Palatino Linotype"/>
          <w:i/>
        </w:rPr>
      </w:pPr>
      <w:r w:rsidRPr="00D90274">
        <w:rPr>
          <w:rFonts w:ascii="Palatino Linotype" w:eastAsia="Palatino Linotype" w:hAnsi="Palatino Linotype" w:cs="Palatino Linotype"/>
          <w:i/>
        </w:rPr>
        <w:t>l) Seguridad Pública; y</w:t>
      </w:r>
    </w:p>
    <w:p w14:paraId="5AC39BFD" w14:textId="77777777" w:rsidR="00D90274" w:rsidRPr="00D90274" w:rsidRDefault="00D90274" w:rsidP="00D90274">
      <w:pPr>
        <w:spacing w:after="0" w:line="240" w:lineRule="auto"/>
        <w:ind w:left="1134" w:right="559"/>
        <w:contextualSpacing/>
        <w:jc w:val="both"/>
        <w:rPr>
          <w:rFonts w:ascii="Palatino Linotype" w:eastAsia="Palatino Linotype" w:hAnsi="Palatino Linotype" w:cs="Palatino Linotype"/>
          <w:i/>
        </w:rPr>
      </w:pPr>
      <w:r w:rsidRPr="00D90274">
        <w:rPr>
          <w:rFonts w:ascii="Palatino Linotype" w:eastAsia="Palatino Linotype" w:hAnsi="Palatino Linotype" w:cs="Palatino Linotype"/>
          <w:i/>
        </w:rPr>
        <w:t xml:space="preserve">m) Servicios Públicos. </w:t>
      </w:r>
    </w:p>
    <w:p w14:paraId="6BA9A696" w14:textId="77777777" w:rsidR="001F3ECC" w:rsidRDefault="001F3ECC" w:rsidP="00803006">
      <w:pPr>
        <w:spacing w:after="0" w:line="360" w:lineRule="auto"/>
        <w:contextualSpacing/>
        <w:jc w:val="both"/>
        <w:rPr>
          <w:rFonts w:ascii="Palatino Linotype" w:eastAsia="Palatino Linotype" w:hAnsi="Palatino Linotype" w:cs="Palatino Linotype"/>
          <w:sz w:val="24"/>
          <w:szCs w:val="24"/>
        </w:rPr>
      </w:pPr>
    </w:p>
    <w:p w14:paraId="6668B18A" w14:textId="135B2E75" w:rsidR="001F3ECC" w:rsidRDefault="00D90274" w:rsidP="00803006">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los artículos anteriores se desprende que entre las dependencias del Sujeto Obligado está contemplada la Secretaría Particular de Presidencia; no así, la de la Coordinación de Gabinete Financiero</w:t>
      </w:r>
      <w:r w:rsidR="00AA0605">
        <w:rPr>
          <w:rFonts w:ascii="Palatino Linotype" w:eastAsia="Palatino Linotype" w:hAnsi="Palatino Linotype" w:cs="Palatino Linotype"/>
          <w:sz w:val="24"/>
          <w:szCs w:val="24"/>
        </w:rPr>
        <w:t xml:space="preserve"> ni la Unidad de Logística</w:t>
      </w:r>
      <w:r>
        <w:rPr>
          <w:rFonts w:ascii="Palatino Linotype" w:eastAsia="Palatino Linotype" w:hAnsi="Palatino Linotype" w:cs="Palatino Linotype"/>
          <w:sz w:val="24"/>
          <w:szCs w:val="24"/>
        </w:rPr>
        <w:t xml:space="preserve">. Por este motivo, </w:t>
      </w:r>
      <w:r w:rsidR="00A0300E">
        <w:rPr>
          <w:rFonts w:ascii="Palatino Linotype" w:eastAsia="Palatino Linotype" w:hAnsi="Palatino Linotype" w:cs="Palatino Linotype"/>
          <w:sz w:val="24"/>
          <w:szCs w:val="24"/>
        </w:rPr>
        <w:t xml:space="preserve">toda </w:t>
      </w:r>
      <w:proofErr w:type="gramStart"/>
      <w:r w:rsidR="00A0300E">
        <w:rPr>
          <w:rFonts w:ascii="Palatino Linotype" w:eastAsia="Palatino Linotype" w:hAnsi="Palatino Linotype" w:cs="Palatino Linotype"/>
          <w:sz w:val="24"/>
          <w:szCs w:val="24"/>
        </w:rPr>
        <w:t>vez  que</w:t>
      </w:r>
      <w:proofErr w:type="gramEnd"/>
      <w:r w:rsidR="00A0300E">
        <w:rPr>
          <w:rFonts w:ascii="Palatino Linotype" w:eastAsia="Palatino Linotype" w:hAnsi="Palatino Linotype" w:cs="Palatino Linotype"/>
          <w:sz w:val="24"/>
          <w:szCs w:val="24"/>
        </w:rPr>
        <w:t xml:space="preserve"> dicha</w:t>
      </w:r>
      <w:r w:rsidR="00AA0605">
        <w:rPr>
          <w:rFonts w:ascii="Palatino Linotype" w:eastAsia="Palatino Linotype" w:hAnsi="Palatino Linotype" w:cs="Palatino Linotype"/>
          <w:sz w:val="24"/>
          <w:szCs w:val="24"/>
        </w:rPr>
        <w:t>s u</w:t>
      </w:r>
      <w:r w:rsidR="00A0300E">
        <w:rPr>
          <w:rFonts w:ascii="Palatino Linotype" w:eastAsia="Palatino Linotype" w:hAnsi="Palatino Linotype" w:cs="Palatino Linotype"/>
          <w:sz w:val="24"/>
          <w:szCs w:val="24"/>
        </w:rPr>
        <w:t>nidad</w:t>
      </w:r>
      <w:r w:rsidR="00AA0605">
        <w:rPr>
          <w:rFonts w:ascii="Palatino Linotype" w:eastAsia="Palatino Linotype" w:hAnsi="Palatino Linotype" w:cs="Palatino Linotype"/>
          <w:sz w:val="24"/>
          <w:szCs w:val="24"/>
        </w:rPr>
        <w:t xml:space="preserve">es no están contempladas en el Bando Municipal, </w:t>
      </w:r>
      <w:r>
        <w:rPr>
          <w:rFonts w:ascii="Palatino Linotype" w:eastAsia="Palatino Linotype" w:hAnsi="Palatino Linotype" w:cs="Palatino Linotype"/>
          <w:sz w:val="24"/>
          <w:szCs w:val="24"/>
        </w:rPr>
        <w:t xml:space="preserve">es improcedente que se realice una búsqueda exhaustiva y razonable de la información relativa a la Coordinación de Gabinete Financiero </w:t>
      </w:r>
      <w:r w:rsidR="00AA0605">
        <w:rPr>
          <w:rFonts w:ascii="Palatino Linotype" w:eastAsia="Palatino Linotype" w:hAnsi="Palatino Linotype" w:cs="Palatino Linotype"/>
          <w:sz w:val="24"/>
          <w:szCs w:val="24"/>
        </w:rPr>
        <w:t xml:space="preserve">y a la Unidad de Logística. </w:t>
      </w:r>
    </w:p>
    <w:p w14:paraId="60A8AEB9" w14:textId="77777777" w:rsidR="00D90274" w:rsidRDefault="00D90274" w:rsidP="00803006">
      <w:pPr>
        <w:spacing w:after="0" w:line="360" w:lineRule="auto"/>
        <w:contextualSpacing/>
        <w:jc w:val="both"/>
        <w:rPr>
          <w:rFonts w:ascii="Palatino Linotype" w:eastAsia="Palatino Linotype" w:hAnsi="Palatino Linotype" w:cs="Palatino Linotype"/>
          <w:sz w:val="24"/>
          <w:szCs w:val="24"/>
        </w:rPr>
      </w:pPr>
    </w:p>
    <w:p w14:paraId="3F0011F6" w14:textId="447F329F" w:rsidR="00D90274" w:rsidRPr="009E345B" w:rsidRDefault="00D90274" w:rsidP="00803006">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toca a la Secretaría Particular de Presidencia, en las respuestas a las solicitudes </w:t>
      </w:r>
      <w:r w:rsidRPr="00D90274">
        <w:rPr>
          <w:rFonts w:ascii="Palatino Linotype" w:eastAsia="Palatino Linotype" w:hAnsi="Palatino Linotype" w:cs="Palatino Linotype"/>
          <w:b/>
          <w:sz w:val="24"/>
          <w:szCs w:val="24"/>
        </w:rPr>
        <w:t>00744/METEPEC/IP/2022</w:t>
      </w:r>
      <w:r>
        <w:rPr>
          <w:rFonts w:ascii="Palatino Linotype" w:eastAsia="Palatino Linotype" w:hAnsi="Palatino Linotype" w:cs="Palatino Linotype"/>
          <w:sz w:val="24"/>
          <w:szCs w:val="24"/>
        </w:rPr>
        <w:t xml:space="preserve"> y </w:t>
      </w:r>
      <w:r w:rsidRPr="00D90274">
        <w:rPr>
          <w:rFonts w:ascii="Palatino Linotype" w:eastAsia="Palatino Linotype" w:hAnsi="Palatino Linotype" w:cs="Palatino Linotype"/>
          <w:b/>
          <w:sz w:val="24"/>
          <w:szCs w:val="24"/>
        </w:rPr>
        <w:t>00800/METEPEC/IP/2022</w:t>
      </w:r>
      <w:r>
        <w:rPr>
          <w:rFonts w:ascii="Palatino Linotype" w:eastAsia="Palatino Linotype" w:hAnsi="Palatino Linotype" w:cs="Palatino Linotype"/>
          <w:sz w:val="24"/>
          <w:szCs w:val="24"/>
        </w:rPr>
        <w:t xml:space="preserve">, el Sujeto Obligado expresó que en el Ayuntamiento no se cuenta con dicha figura, por lo que fue necesario acceder a la información que el Sujeto Obligado ha publicado en el portal de </w:t>
      </w:r>
      <w:r>
        <w:rPr>
          <w:rFonts w:ascii="Palatino Linotype" w:eastAsia="Palatino Linotype" w:hAnsi="Palatino Linotype" w:cs="Palatino Linotype"/>
          <w:sz w:val="24"/>
          <w:szCs w:val="24"/>
        </w:rPr>
        <w:lastRenderedPageBreak/>
        <w:t>Información Pública de Oficio Mexiquense (IPOMEX)</w:t>
      </w:r>
      <w:r w:rsidR="003878E2">
        <w:rPr>
          <w:rFonts w:ascii="Palatino Linotype" w:eastAsia="Palatino Linotype" w:hAnsi="Palatino Linotype" w:cs="Palatino Linotype"/>
          <w:sz w:val="24"/>
          <w:szCs w:val="24"/>
        </w:rPr>
        <w:t>, que en su última actualización se observa lo siguiente:</w:t>
      </w:r>
    </w:p>
    <w:p w14:paraId="09D8BF31" w14:textId="77777777" w:rsidR="00366D9D" w:rsidRDefault="00366D9D" w:rsidP="00803006">
      <w:pPr>
        <w:spacing w:after="0" w:line="360" w:lineRule="auto"/>
        <w:contextualSpacing/>
        <w:jc w:val="both"/>
        <w:rPr>
          <w:rFonts w:ascii="Palatino Linotype" w:eastAsia="Palatino Linotype" w:hAnsi="Palatino Linotype" w:cs="Palatino Linotype"/>
          <w:sz w:val="24"/>
          <w:szCs w:val="24"/>
        </w:rPr>
      </w:pPr>
    </w:p>
    <w:p w14:paraId="5B2B73AC" w14:textId="6CF3A585" w:rsidR="00366D9D" w:rsidRDefault="003878E2" w:rsidP="003878E2">
      <w:pPr>
        <w:spacing w:after="0" w:line="360" w:lineRule="auto"/>
        <w:contextualSpacing/>
        <w:jc w:val="center"/>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lang w:val="es-MX"/>
        </w:rPr>
        <mc:AlternateContent>
          <mc:Choice Requires="wps">
            <w:drawing>
              <wp:anchor distT="0" distB="0" distL="114300" distR="114300" simplePos="0" relativeHeight="251659264" behindDoc="0" locked="0" layoutInCell="1" allowOverlap="1" wp14:anchorId="5A21C392" wp14:editId="5DFEA43A">
                <wp:simplePos x="0" y="0"/>
                <wp:positionH relativeFrom="column">
                  <wp:posOffset>417195</wp:posOffset>
                </wp:positionH>
                <wp:positionV relativeFrom="paragraph">
                  <wp:posOffset>487680</wp:posOffset>
                </wp:positionV>
                <wp:extent cx="1419225" cy="352425"/>
                <wp:effectExtent l="19050" t="19050" r="28575" b="28575"/>
                <wp:wrapNone/>
                <wp:docPr id="3" name="Rectángulo 3"/>
                <wp:cNvGraphicFramePr/>
                <a:graphic xmlns:a="http://schemas.openxmlformats.org/drawingml/2006/main">
                  <a:graphicData uri="http://schemas.microsoft.com/office/word/2010/wordprocessingShape">
                    <wps:wsp>
                      <wps:cNvSpPr/>
                      <wps:spPr>
                        <a:xfrm>
                          <a:off x="0" y="0"/>
                          <a:ext cx="1419225" cy="3524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pic="http://schemas.openxmlformats.org/drawingml/2006/picture" xmlns:a="http://schemas.openxmlformats.org/drawingml/2006/main">
            <w:pict>
              <v:rect id="Rectángulo 3" style="position:absolute;margin-left:32.85pt;margin-top:38.4pt;width:111.75pt;height:27.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red" strokeweight="2.25pt" w14:anchorId="40EBFC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"/>
            </w:pict>
          </mc:Fallback>
        </mc:AlternateContent>
      </w:r>
      <w:r w:rsidRPr="003878E2">
        <w:rPr>
          <w:rFonts w:ascii="Palatino Linotype" w:eastAsia="Palatino Linotype" w:hAnsi="Palatino Linotype" w:cs="Palatino Linotype"/>
          <w:noProof/>
          <w:sz w:val="24"/>
          <w:szCs w:val="24"/>
        </w:rPr>
        <w:drawing>
          <wp:inline distT="0" distB="0" distL="0" distR="0" wp14:anchorId="0928C9AD" wp14:editId="7CCDB19C">
            <wp:extent cx="4791744" cy="1324160"/>
            <wp:effectExtent l="0" t="0" r="889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91744" cy="1324160"/>
                    </a:xfrm>
                    <a:prstGeom prst="rect">
                      <a:avLst/>
                    </a:prstGeom>
                  </pic:spPr>
                </pic:pic>
              </a:graphicData>
            </a:graphic>
          </wp:inline>
        </w:drawing>
      </w:r>
    </w:p>
    <w:p w14:paraId="2D016228" w14:textId="6C99F763" w:rsidR="00366D9D" w:rsidRPr="00C067BB" w:rsidRDefault="003878E2" w:rsidP="003878E2">
      <w:pPr>
        <w:spacing w:after="0" w:line="360" w:lineRule="auto"/>
        <w:contextualSpacing/>
        <w:jc w:val="center"/>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lang w:val="es-MX"/>
        </w:rPr>
        <mc:AlternateContent>
          <mc:Choice Requires="wps">
            <w:drawing>
              <wp:anchor distT="0" distB="0" distL="114300" distR="114300" simplePos="0" relativeHeight="251661312" behindDoc="0" locked="0" layoutInCell="1" allowOverlap="1" wp14:anchorId="3C95395D" wp14:editId="0EC58B46">
                <wp:simplePos x="0" y="0"/>
                <wp:positionH relativeFrom="column">
                  <wp:posOffset>379095</wp:posOffset>
                </wp:positionH>
                <wp:positionV relativeFrom="paragraph">
                  <wp:posOffset>806450</wp:posOffset>
                </wp:positionV>
                <wp:extent cx="3495675" cy="352425"/>
                <wp:effectExtent l="19050" t="19050" r="28575" b="28575"/>
                <wp:wrapNone/>
                <wp:docPr id="4" name="Rectángulo 4"/>
                <wp:cNvGraphicFramePr/>
                <a:graphic xmlns:a="http://schemas.openxmlformats.org/drawingml/2006/main">
                  <a:graphicData uri="http://schemas.microsoft.com/office/word/2010/wordprocessingShape">
                    <wps:wsp>
                      <wps:cNvSpPr/>
                      <wps:spPr>
                        <a:xfrm>
                          <a:off x="0" y="0"/>
                          <a:ext cx="3495675" cy="3524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pic="http://schemas.openxmlformats.org/drawingml/2006/picture" xmlns:a="http://schemas.openxmlformats.org/drawingml/2006/main">
            <w:pict>
              <v:rect id="Rectángulo 4" style="position:absolute;margin-left:29.85pt;margin-top:63.5pt;width:275.25pt;height:27.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red" strokeweight="2.25pt" w14:anchorId="206E53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"/>
            </w:pict>
          </mc:Fallback>
        </mc:AlternateContent>
      </w:r>
      <w:r w:rsidRPr="003878E2">
        <w:rPr>
          <w:rFonts w:ascii="Palatino Linotype" w:eastAsia="Palatino Linotype" w:hAnsi="Palatino Linotype" w:cs="Palatino Linotype"/>
          <w:noProof/>
          <w:sz w:val="24"/>
          <w:szCs w:val="24"/>
        </w:rPr>
        <w:drawing>
          <wp:inline distT="0" distB="0" distL="0" distR="0" wp14:anchorId="59D1BE5F" wp14:editId="69B4742B">
            <wp:extent cx="4839375" cy="1133633"/>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39375" cy="1133633"/>
                    </a:xfrm>
                    <a:prstGeom prst="rect">
                      <a:avLst/>
                    </a:prstGeom>
                  </pic:spPr>
                </pic:pic>
              </a:graphicData>
            </a:graphic>
          </wp:inline>
        </w:drawing>
      </w:r>
    </w:p>
    <w:p w14:paraId="3F3E7B16" w14:textId="77777777" w:rsidR="00276D65" w:rsidRDefault="00276D65" w:rsidP="00AB476A">
      <w:pPr>
        <w:spacing w:after="0" w:line="360" w:lineRule="auto"/>
        <w:contextualSpacing/>
        <w:jc w:val="both"/>
        <w:rPr>
          <w:rFonts w:ascii="Palatino Linotype" w:eastAsia="Palatino Linotype" w:hAnsi="Palatino Linotype" w:cs="Palatino Linotype"/>
          <w:sz w:val="24"/>
          <w:szCs w:val="24"/>
        </w:rPr>
      </w:pPr>
    </w:p>
    <w:p w14:paraId="4B7CAFD5" w14:textId="08E15195" w:rsidR="003878E2" w:rsidRDefault="003878E2" w:rsidP="00AB476A">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tanto, aun cuando el Bando Municipal del Sujeto Obligado contempla la figura del </w:t>
      </w:r>
      <w:proofErr w:type="gramStart"/>
      <w:r>
        <w:rPr>
          <w:rFonts w:ascii="Palatino Linotype" w:eastAsia="Palatino Linotype" w:hAnsi="Palatino Linotype" w:cs="Palatino Linotype"/>
          <w:sz w:val="24"/>
          <w:szCs w:val="24"/>
        </w:rPr>
        <w:t>Secretario</w:t>
      </w:r>
      <w:proofErr w:type="gramEnd"/>
      <w:r>
        <w:rPr>
          <w:rFonts w:ascii="Palatino Linotype" w:eastAsia="Palatino Linotype" w:hAnsi="Palatino Linotype" w:cs="Palatino Linotype"/>
          <w:sz w:val="24"/>
          <w:szCs w:val="24"/>
        </w:rPr>
        <w:t xml:space="preserve"> Particular de Presidencia, no hay una persona que ejerza dicho cargo, por lo cual no es procedente ordenar la entrega de la información relativa a esa dependencia.</w:t>
      </w:r>
    </w:p>
    <w:p w14:paraId="3E4219B7" w14:textId="77777777" w:rsidR="003878E2" w:rsidRDefault="003878E2" w:rsidP="00AB476A">
      <w:pPr>
        <w:spacing w:after="0" w:line="360" w:lineRule="auto"/>
        <w:contextualSpacing/>
        <w:jc w:val="both"/>
        <w:rPr>
          <w:rFonts w:ascii="Palatino Linotype" w:eastAsia="Palatino Linotype" w:hAnsi="Palatino Linotype" w:cs="Palatino Linotype"/>
          <w:sz w:val="24"/>
          <w:szCs w:val="24"/>
        </w:rPr>
      </w:pPr>
    </w:p>
    <w:p w14:paraId="30E91785" w14:textId="14CFC9E5" w:rsidR="00B86B0F" w:rsidRPr="00B86B0F" w:rsidRDefault="00B86B0F" w:rsidP="00B86B0F">
      <w:pPr>
        <w:spacing w:after="0" w:line="360" w:lineRule="auto"/>
        <w:contextualSpacing/>
        <w:jc w:val="both"/>
        <w:rPr>
          <w:rFonts w:ascii="Palatino Linotype" w:eastAsia="Palatino Linotype" w:hAnsi="Palatino Linotype" w:cs="Palatino Linotype"/>
          <w:sz w:val="24"/>
          <w:szCs w:val="24"/>
          <w:lang w:val="es-MX"/>
        </w:rPr>
      </w:pPr>
      <w:r>
        <w:rPr>
          <w:rFonts w:ascii="Palatino Linotype" w:eastAsia="Palatino Linotype" w:hAnsi="Palatino Linotype" w:cs="Palatino Linotype"/>
          <w:sz w:val="24"/>
          <w:szCs w:val="24"/>
          <w:lang w:val="es-MX"/>
        </w:rPr>
        <w:t>Ahora bien</w:t>
      </w:r>
      <w:r w:rsidRPr="00B86B0F">
        <w:rPr>
          <w:rFonts w:ascii="Palatino Linotype" w:eastAsia="Palatino Linotype" w:hAnsi="Palatino Linotype" w:cs="Palatino Linotype"/>
          <w:sz w:val="24"/>
          <w:szCs w:val="24"/>
          <w:lang w:val="es-MX"/>
        </w:rPr>
        <w:t>, por lo que toca a las respuestas dadas a las solicitudes de información 00999/METEPEC/IP/2022, 01064/METEPEC/IP/2022 y 01065/METEPEC/IP/2022</w:t>
      </w:r>
      <w:r>
        <w:rPr>
          <w:rFonts w:ascii="Palatino Linotype" w:eastAsia="Palatino Linotype" w:hAnsi="Palatino Linotype" w:cs="Palatino Linotype"/>
          <w:sz w:val="24"/>
          <w:szCs w:val="24"/>
          <w:lang w:val="es-MX"/>
        </w:rPr>
        <w:t>, no</w:t>
      </w:r>
      <w:r w:rsidRPr="00B86B0F">
        <w:rPr>
          <w:rFonts w:ascii="Palatino Linotype" w:eastAsia="Palatino Linotype" w:hAnsi="Palatino Linotype" w:cs="Palatino Linotype"/>
          <w:sz w:val="24"/>
          <w:szCs w:val="24"/>
          <w:lang w:val="es-MX"/>
        </w:rPr>
        <w:t xml:space="preserve"> se pueden </w:t>
      </w:r>
      <w:r>
        <w:rPr>
          <w:rFonts w:ascii="Palatino Linotype" w:eastAsia="Palatino Linotype" w:hAnsi="Palatino Linotype" w:cs="Palatino Linotype"/>
          <w:sz w:val="24"/>
          <w:szCs w:val="24"/>
          <w:lang w:val="es-MX"/>
        </w:rPr>
        <w:t>considera</w:t>
      </w:r>
      <w:r w:rsidRPr="00B86B0F">
        <w:rPr>
          <w:rFonts w:ascii="Palatino Linotype" w:eastAsia="Palatino Linotype" w:hAnsi="Palatino Linotype" w:cs="Palatino Linotype"/>
          <w:sz w:val="24"/>
          <w:szCs w:val="24"/>
          <w:lang w:val="es-MX"/>
        </w:rPr>
        <w:t xml:space="preserve">r como </w:t>
      </w:r>
      <w:r>
        <w:rPr>
          <w:rFonts w:ascii="Palatino Linotype" w:eastAsia="Palatino Linotype" w:hAnsi="Palatino Linotype" w:cs="Palatino Linotype"/>
          <w:sz w:val="24"/>
          <w:szCs w:val="24"/>
          <w:lang w:val="es-MX"/>
        </w:rPr>
        <w:t>colmadas por completo, debido a que no se atendió en su totalidad dichas solicitudes, conforme se señala en el siguiente cuadro:</w:t>
      </w:r>
    </w:p>
    <w:p w14:paraId="0653E719" w14:textId="77777777" w:rsidR="00B86B0F" w:rsidRDefault="00B86B0F" w:rsidP="00AB476A">
      <w:pPr>
        <w:spacing w:after="0" w:line="360" w:lineRule="auto"/>
        <w:contextualSpacing/>
        <w:jc w:val="both"/>
        <w:rPr>
          <w:rFonts w:ascii="Palatino Linotype" w:eastAsia="Palatino Linotype" w:hAnsi="Palatino Linotype" w:cs="Palatino Linotype"/>
          <w:sz w:val="24"/>
          <w:szCs w:val="24"/>
        </w:rPr>
      </w:pPr>
    </w:p>
    <w:tbl>
      <w:tblPr>
        <w:tblStyle w:val="Tablaconcuadrcula"/>
        <w:tblW w:w="0" w:type="auto"/>
        <w:tblLook w:val="04A0" w:firstRow="1" w:lastRow="0" w:firstColumn="1" w:lastColumn="0" w:noHBand="0" w:noVBand="1"/>
      </w:tblPr>
      <w:tblGrid>
        <w:gridCol w:w="3397"/>
        <w:gridCol w:w="3119"/>
        <w:gridCol w:w="2538"/>
      </w:tblGrid>
      <w:tr w:rsidR="00B86B0F" w:rsidRPr="00327396" w14:paraId="22C59403" w14:textId="77777777" w:rsidTr="00AD4DF5">
        <w:tc>
          <w:tcPr>
            <w:tcW w:w="3397" w:type="dxa"/>
            <w:shd w:val="clear" w:color="auto" w:fill="D9D9D9" w:themeFill="background1" w:themeFillShade="D9"/>
          </w:tcPr>
          <w:p w14:paraId="5F78FDC3" w14:textId="77777777" w:rsidR="00B86B0F" w:rsidRPr="00327396" w:rsidRDefault="00B86B0F" w:rsidP="00EE75BA">
            <w:pPr>
              <w:jc w:val="center"/>
              <w:rPr>
                <w:rFonts w:ascii="Palatino Linotype" w:hAnsi="Palatino Linotype"/>
                <w:b/>
                <w:sz w:val="20"/>
                <w:szCs w:val="20"/>
              </w:rPr>
            </w:pPr>
            <w:r>
              <w:rPr>
                <w:rFonts w:ascii="Palatino Linotype" w:hAnsi="Palatino Linotype"/>
                <w:b/>
                <w:sz w:val="20"/>
                <w:szCs w:val="20"/>
              </w:rPr>
              <w:t>Solicitud de información</w:t>
            </w:r>
          </w:p>
        </w:tc>
        <w:tc>
          <w:tcPr>
            <w:tcW w:w="3119" w:type="dxa"/>
            <w:shd w:val="clear" w:color="auto" w:fill="D9D9D9" w:themeFill="background1" w:themeFillShade="D9"/>
          </w:tcPr>
          <w:p w14:paraId="3FABFEC0" w14:textId="77777777" w:rsidR="00B86B0F" w:rsidRPr="00327396" w:rsidRDefault="00B86B0F" w:rsidP="00EE75BA">
            <w:pPr>
              <w:jc w:val="center"/>
              <w:rPr>
                <w:rFonts w:ascii="Palatino Linotype" w:hAnsi="Palatino Linotype"/>
                <w:b/>
                <w:sz w:val="20"/>
                <w:szCs w:val="20"/>
              </w:rPr>
            </w:pPr>
            <w:r w:rsidRPr="00327396">
              <w:rPr>
                <w:rFonts w:ascii="Palatino Linotype" w:hAnsi="Palatino Linotype"/>
                <w:b/>
                <w:sz w:val="20"/>
                <w:szCs w:val="20"/>
              </w:rPr>
              <w:t>Respuesta</w:t>
            </w:r>
          </w:p>
        </w:tc>
        <w:tc>
          <w:tcPr>
            <w:tcW w:w="2538" w:type="dxa"/>
            <w:shd w:val="clear" w:color="auto" w:fill="D9D9D9" w:themeFill="background1" w:themeFillShade="D9"/>
          </w:tcPr>
          <w:p w14:paraId="4458EE95" w14:textId="77777777" w:rsidR="00B86B0F" w:rsidRPr="00327396" w:rsidRDefault="00B86B0F" w:rsidP="00EE75BA">
            <w:pPr>
              <w:jc w:val="center"/>
              <w:rPr>
                <w:rFonts w:ascii="Palatino Linotype" w:hAnsi="Palatino Linotype"/>
                <w:b/>
                <w:sz w:val="20"/>
                <w:szCs w:val="20"/>
              </w:rPr>
            </w:pPr>
            <w:r w:rsidRPr="00327396">
              <w:rPr>
                <w:rFonts w:ascii="Palatino Linotype" w:hAnsi="Palatino Linotype"/>
                <w:b/>
                <w:sz w:val="20"/>
                <w:szCs w:val="20"/>
              </w:rPr>
              <w:t>Colma Sí / No</w:t>
            </w:r>
          </w:p>
        </w:tc>
      </w:tr>
      <w:tr w:rsidR="00AD4DF5" w:rsidRPr="00327396" w14:paraId="7C36F453" w14:textId="77777777" w:rsidTr="00AD4DF5">
        <w:tc>
          <w:tcPr>
            <w:tcW w:w="3397" w:type="dxa"/>
          </w:tcPr>
          <w:p w14:paraId="10CBEE51" w14:textId="0C1B0AFF" w:rsidR="00B86B0F" w:rsidRPr="00327396" w:rsidRDefault="00B86B0F" w:rsidP="00EE75BA">
            <w:pPr>
              <w:jc w:val="center"/>
              <w:rPr>
                <w:rFonts w:ascii="Palatino Linotype" w:hAnsi="Palatino Linotype"/>
                <w:b/>
                <w:sz w:val="20"/>
                <w:szCs w:val="20"/>
              </w:rPr>
            </w:pPr>
            <w:r>
              <w:rPr>
                <w:rFonts w:ascii="Palatino Linotype" w:hAnsi="Palatino Linotype"/>
                <w:b/>
                <w:sz w:val="20"/>
                <w:szCs w:val="20"/>
              </w:rPr>
              <w:lastRenderedPageBreak/>
              <w:t>00999</w:t>
            </w:r>
            <w:r w:rsidRPr="00327396">
              <w:rPr>
                <w:rFonts w:ascii="Palatino Linotype" w:hAnsi="Palatino Linotype"/>
                <w:b/>
                <w:sz w:val="20"/>
                <w:szCs w:val="20"/>
              </w:rPr>
              <w:t>/METEPEC/IP/2022</w:t>
            </w:r>
          </w:p>
          <w:p w14:paraId="7A8247E1" w14:textId="0576596D" w:rsidR="00B86B0F" w:rsidRPr="00327396" w:rsidRDefault="00B86B0F" w:rsidP="00EE75BA">
            <w:pPr>
              <w:jc w:val="both"/>
              <w:rPr>
                <w:rFonts w:ascii="Palatino Linotype" w:hAnsi="Palatino Linotype"/>
                <w:i/>
                <w:sz w:val="20"/>
                <w:szCs w:val="20"/>
              </w:rPr>
            </w:pPr>
            <w:r w:rsidRPr="00327396">
              <w:rPr>
                <w:rFonts w:ascii="Palatino Linotype" w:hAnsi="Palatino Linotype"/>
                <w:i/>
                <w:sz w:val="20"/>
                <w:szCs w:val="20"/>
              </w:rPr>
              <w:t>“</w:t>
            </w:r>
            <w:r w:rsidRPr="00B86B0F">
              <w:rPr>
                <w:rFonts w:ascii="Palatino Linotype" w:hAnsi="Palatino Linotype"/>
                <w:i/>
                <w:sz w:val="20"/>
                <w:szCs w:val="20"/>
              </w:rPr>
              <w:t>Se solicita copia de todos los correos electrónicos emitidos desde las cuentas de correos electrónicos institucionales por: Presidencia Municipal; Secretaría Particular de Presidencia; Oficina de Presidencia; Sindicatura Municipal; Primera, Segunda, Tercera y Cuarta Regidurías; Secretaría del Ayuntamiento; Contraloría Municipal; Tesorería Municipal; Consejería Jurídica Municipal; Dirección de Administración; Dirección de Cultura; Dirección de Desarrollo Social; Dirección de Desarrollo Económico, Turístico y Artesanal; Dirección de Desarrollo Urbano, Metropolitano y Obras Públicas; Dirección de Igualdad de Género; Dirección de Educación; Dirección de Gobernación; Dirección de Gobierno Por Resultados; Dirección de Medio Ambiente; Dirección de Seguridad Pública y Tránsito; Dirección de Servicios Públicos; Unidad de Logística; Unidad de Transparencia; Coordinación de Comunicación Social; Coordinación de Gabinete Financiero; Coordinación de Gobierno Digital y Electrónico; Coordinación de Protección Civil y Bomberos; Coordinación General del Instituto Municipal de Cultura Física y Deporte de Metepec del 12 de enero de 2022.</w:t>
            </w:r>
            <w:r w:rsidRPr="00327396">
              <w:rPr>
                <w:rFonts w:ascii="Palatino Linotype" w:hAnsi="Palatino Linotype"/>
                <w:i/>
                <w:sz w:val="20"/>
                <w:szCs w:val="20"/>
              </w:rPr>
              <w:t>.” (Sic)</w:t>
            </w:r>
          </w:p>
        </w:tc>
        <w:tc>
          <w:tcPr>
            <w:tcW w:w="3119" w:type="dxa"/>
          </w:tcPr>
          <w:p w14:paraId="79D35A3C" w14:textId="77777777" w:rsidR="00B86B0F" w:rsidRDefault="00B86B0F" w:rsidP="00EE75BA">
            <w:pPr>
              <w:jc w:val="both"/>
              <w:rPr>
                <w:rFonts w:ascii="Palatino Linotype" w:hAnsi="Palatino Linotype"/>
                <w:sz w:val="20"/>
                <w:szCs w:val="20"/>
              </w:rPr>
            </w:pPr>
            <w:r>
              <w:rPr>
                <w:rFonts w:ascii="Palatino Linotype" w:hAnsi="Palatino Linotype"/>
                <w:sz w:val="20"/>
                <w:szCs w:val="20"/>
              </w:rPr>
              <w:t>Se entregaron respuestas de las siguientes dependencias:</w:t>
            </w:r>
          </w:p>
          <w:p w14:paraId="7182B093" w14:textId="77777777" w:rsidR="00B86B0F" w:rsidRDefault="00B86B0F" w:rsidP="00AA0605">
            <w:pPr>
              <w:jc w:val="both"/>
              <w:rPr>
                <w:rFonts w:ascii="Palatino Linotype" w:eastAsia="Palatino Linotype" w:hAnsi="Palatino Linotype"/>
                <w:sz w:val="20"/>
                <w:szCs w:val="20"/>
              </w:rPr>
            </w:pPr>
          </w:p>
          <w:p w14:paraId="60254421" w14:textId="7EB382D2" w:rsidR="00AA0605" w:rsidRPr="00AA0605" w:rsidRDefault="00AA0605" w:rsidP="00AA0605">
            <w:pPr>
              <w:pStyle w:val="Prrafodelista"/>
              <w:numPr>
                <w:ilvl w:val="0"/>
                <w:numId w:val="12"/>
              </w:numPr>
              <w:jc w:val="both"/>
              <w:rPr>
                <w:rFonts w:ascii="Palatino Linotype" w:eastAsia="Palatino Linotype" w:hAnsi="Palatino Linotype" w:cs="Palatino Linotype"/>
                <w:sz w:val="20"/>
                <w:szCs w:val="20"/>
                <w:lang w:val="es-MX"/>
              </w:rPr>
            </w:pPr>
            <w:r w:rsidRPr="00AA0605">
              <w:rPr>
                <w:rFonts w:ascii="Palatino Linotype" w:eastAsia="Palatino Linotype" w:hAnsi="Palatino Linotype" w:cs="Palatino Linotype"/>
                <w:sz w:val="20"/>
                <w:szCs w:val="20"/>
                <w:lang w:val="es-MX"/>
              </w:rPr>
              <w:t>Sindicatura Municipal</w:t>
            </w:r>
          </w:p>
          <w:p w14:paraId="46049A63" w14:textId="47AEBCAE" w:rsidR="00AA0605" w:rsidRPr="00AA0605" w:rsidRDefault="00AA0605" w:rsidP="00AA0605">
            <w:pPr>
              <w:pStyle w:val="Prrafodelista"/>
              <w:numPr>
                <w:ilvl w:val="0"/>
                <w:numId w:val="12"/>
              </w:numPr>
              <w:jc w:val="both"/>
              <w:rPr>
                <w:rFonts w:ascii="Palatino Linotype" w:eastAsia="Palatino Linotype" w:hAnsi="Palatino Linotype" w:cs="Palatino Linotype"/>
                <w:sz w:val="20"/>
                <w:szCs w:val="20"/>
                <w:lang w:val="es-MX"/>
              </w:rPr>
            </w:pPr>
            <w:r w:rsidRPr="00AA0605">
              <w:rPr>
                <w:rFonts w:ascii="Palatino Linotype" w:eastAsia="Palatino Linotype" w:hAnsi="Palatino Linotype" w:cs="Palatino Linotype"/>
                <w:sz w:val="20"/>
                <w:szCs w:val="20"/>
                <w:lang w:val="es-MX"/>
              </w:rPr>
              <w:t>Coordinación de Protección Civil y Bomberos</w:t>
            </w:r>
          </w:p>
          <w:p w14:paraId="723D9052" w14:textId="39A3B429" w:rsidR="00AA0605" w:rsidRPr="00AA0605" w:rsidRDefault="00AA0605" w:rsidP="00AA0605">
            <w:pPr>
              <w:pStyle w:val="Prrafodelista"/>
              <w:numPr>
                <w:ilvl w:val="0"/>
                <w:numId w:val="12"/>
              </w:numPr>
              <w:jc w:val="both"/>
              <w:rPr>
                <w:rFonts w:ascii="Palatino Linotype" w:eastAsia="Palatino Linotype" w:hAnsi="Palatino Linotype" w:cs="Palatino Linotype"/>
                <w:sz w:val="20"/>
                <w:szCs w:val="20"/>
                <w:lang w:val="es-MX"/>
              </w:rPr>
            </w:pPr>
            <w:r w:rsidRPr="00AA0605">
              <w:rPr>
                <w:rFonts w:ascii="Palatino Linotype" w:eastAsia="Palatino Linotype" w:hAnsi="Palatino Linotype" w:cs="Palatino Linotype"/>
                <w:sz w:val="20"/>
                <w:szCs w:val="20"/>
                <w:lang w:val="es-MX"/>
              </w:rPr>
              <w:t>Coordinación General del Instituto Municipal de Cultura Física y Deporte de Metepec</w:t>
            </w:r>
          </w:p>
          <w:p w14:paraId="5AFCD54A" w14:textId="55C66E66" w:rsidR="00AA0605" w:rsidRPr="00AA0605" w:rsidRDefault="00AA0605" w:rsidP="00AA0605">
            <w:pPr>
              <w:pStyle w:val="Prrafodelista"/>
              <w:numPr>
                <w:ilvl w:val="0"/>
                <w:numId w:val="12"/>
              </w:numPr>
              <w:jc w:val="both"/>
              <w:rPr>
                <w:rFonts w:ascii="Palatino Linotype" w:eastAsia="Palatino Linotype" w:hAnsi="Palatino Linotype" w:cs="Palatino Linotype"/>
                <w:sz w:val="20"/>
                <w:szCs w:val="20"/>
                <w:lang w:val="es-MX"/>
              </w:rPr>
            </w:pPr>
            <w:r w:rsidRPr="00AA0605">
              <w:rPr>
                <w:rFonts w:ascii="Palatino Linotype" w:eastAsia="Palatino Linotype" w:hAnsi="Palatino Linotype" w:cs="Palatino Linotype"/>
                <w:sz w:val="20"/>
                <w:szCs w:val="20"/>
                <w:lang w:val="es-MX"/>
              </w:rPr>
              <w:t>Dirección de D</w:t>
            </w:r>
            <w:r w:rsidR="00AD4DF5">
              <w:rPr>
                <w:rFonts w:ascii="Palatino Linotype" w:eastAsia="Palatino Linotype" w:hAnsi="Palatino Linotype" w:cs="Palatino Linotype"/>
                <w:sz w:val="20"/>
                <w:szCs w:val="20"/>
                <w:lang w:val="es-MX"/>
              </w:rPr>
              <w:t>esarrollo Urbano y Metropolitano</w:t>
            </w:r>
          </w:p>
          <w:p w14:paraId="308F6641" w14:textId="4F32D8CE" w:rsidR="00AA0605" w:rsidRPr="00AA0605" w:rsidRDefault="00AA0605" w:rsidP="00AA0605">
            <w:pPr>
              <w:pStyle w:val="Prrafodelista"/>
              <w:numPr>
                <w:ilvl w:val="0"/>
                <w:numId w:val="12"/>
              </w:numPr>
              <w:jc w:val="both"/>
              <w:rPr>
                <w:rFonts w:ascii="Palatino Linotype" w:eastAsia="Palatino Linotype" w:hAnsi="Palatino Linotype" w:cs="Palatino Linotype"/>
                <w:sz w:val="20"/>
                <w:szCs w:val="20"/>
                <w:lang w:val="es-MX"/>
              </w:rPr>
            </w:pPr>
            <w:r w:rsidRPr="00AA0605">
              <w:rPr>
                <w:rFonts w:ascii="Palatino Linotype" w:eastAsia="Palatino Linotype" w:hAnsi="Palatino Linotype" w:cs="Palatino Linotype"/>
                <w:sz w:val="20"/>
                <w:szCs w:val="20"/>
                <w:lang w:val="es-MX"/>
              </w:rPr>
              <w:t>Dirección de Igualdad de Género</w:t>
            </w:r>
          </w:p>
          <w:p w14:paraId="08529473" w14:textId="6CB42D87" w:rsidR="00AA0605" w:rsidRPr="00AA0605" w:rsidRDefault="00AA0605" w:rsidP="00AA0605">
            <w:pPr>
              <w:pStyle w:val="Prrafodelista"/>
              <w:numPr>
                <w:ilvl w:val="0"/>
                <w:numId w:val="12"/>
              </w:numPr>
              <w:jc w:val="both"/>
              <w:rPr>
                <w:rFonts w:ascii="Palatino Linotype" w:eastAsia="Palatino Linotype" w:hAnsi="Palatino Linotype" w:cs="Palatino Linotype"/>
                <w:sz w:val="20"/>
                <w:szCs w:val="20"/>
                <w:lang w:val="es-MX"/>
              </w:rPr>
            </w:pPr>
            <w:r w:rsidRPr="00AA0605">
              <w:rPr>
                <w:rFonts w:ascii="Palatino Linotype" w:eastAsia="Palatino Linotype" w:hAnsi="Palatino Linotype" w:cs="Palatino Linotype"/>
                <w:sz w:val="20"/>
                <w:szCs w:val="20"/>
                <w:lang w:val="es-MX"/>
              </w:rPr>
              <w:t>Dirección de Educación</w:t>
            </w:r>
          </w:p>
          <w:p w14:paraId="6315A22B" w14:textId="574373F3" w:rsidR="00AA0605" w:rsidRPr="00AA0605" w:rsidRDefault="00AA0605" w:rsidP="00AA0605">
            <w:pPr>
              <w:pStyle w:val="Prrafodelista"/>
              <w:numPr>
                <w:ilvl w:val="0"/>
                <w:numId w:val="12"/>
              </w:numPr>
              <w:jc w:val="both"/>
              <w:rPr>
                <w:rFonts w:ascii="Palatino Linotype" w:eastAsia="Palatino Linotype" w:hAnsi="Palatino Linotype" w:cs="Palatino Linotype"/>
                <w:sz w:val="20"/>
                <w:szCs w:val="20"/>
                <w:lang w:val="es-MX"/>
              </w:rPr>
            </w:pPr>
            <w:r w:rsidRPr="00AA0605">
              <w:rPr>
                <w:rFonts w:ascii="Palatino Linotype" w:eastAsia="Palatino Linotype" w:hAnsi="Palatino Linotype" w:cs="Palatino Linotype"/>
                <w:sz w:val="20"/>
                <w:szCs w:val="20"/>
                <w:lang w:val="es-MX"/>
              </w:rPr>
              <w:t>Dirección de Gobernación</w:t>
            </w:r>
          </w:p>
          <w:p w14:paraId="4FFB33C5" w14:textId="51C41E4C" w:rsidR="00AA0605" w:rsidRPr="00AA0605" w:rsidRDefault="00AA0605" w:rsidP="00AA0605">
            <w:pPr>
              <w:pStyle w:val="Prrafodelista"/>
              <w:numPr>
                <w:ilvl w:val="0"/>
                <w:numId w:val="12"/>
              </w:numPr>
              <w:jc w:val="both"/>
              <w:rPr>
                <w:rFonts w:ascii="Palatino Linotype" w:eastAsia="Palatino Linotype" w:hAnsi="Palatino Linotype" w:cs="Palatino Linotype"/>
                <w:sz w:val="20"/>
                <w:szCs w:val="20"/>
                <w:lang w:val="es-MX"/>
              </w:rPr>
            </w:pPr>
            <w:r w:rsidRPr="00AA0605">
              <w:rPr>
                <w:rFonts w:ascii="Palatino Linotype" w:eastAsia="Palatino Linotype" w:hAnsi="Palatino Linotype" w:cs="Palatino Linotype"/>
                <w:sz w:val="20"/>
                <w:szCs w:val="20"/>
                <w:lang w:val="es-MX"/>
              </w:rPr>
              <w:t>Dirección de Gobierno por Resultados</w:t>
            </w:r>
          </w:p>
          <w:p w14:paraId="3ED69605" w14:textId="72FDF8D6" w:rsidR="00AA0605" w:rsidRPr="00AA0605" w:rsidRDefault="00AA0605" w:rsidP="00AA0605">
            <w:pPr>
              <w:pStyle w:val="Prrafodelista"/>
              <w:numPr>
                <w:ilvl w:val="0"/>
                <w:numId w:val="12"/>
              </w:numPr>
              <w:jc w:val="both"/>
              <w:rPr>
                <w:rFonts w:ascii="Palatino Linotype" w:eastAsia="Palatino Linotype" w:hAnsi="Palatino Linotype" w:cs="Palatino Linotype"/>
                <w:sz w:val="20"/>
                <w:szCs w:val="20"/>
                <w:lang w:val="es-MX"/>
              </w:rPr>
            </w:pPr>
            <w:r w:rsidRPr="00AA0605">
              <w:rPr>
                <w:rFonts w:ascii="Palatino Linotype" w:eastAsia="Palatino Linotype" w:hAnsi="Palatino Linotype" w:cs="Palatino Linotype"/>
                <w:sz w:val="20"/>
                <w:szCs w:val="20"/>
                <w:lang w:val="es-MX"/>
              </w:rPr>
              <w:t>Dirección de Medio Ambiente</w:t>
            </w:r>
          </w:p>
          <w:p w14:paraId="49461DF3" w14:textId="6BCB2E76" w:rsidR="00AA0605" w:rsidRPr="00AA0605" w:rsidRDefault="00AA0605" w:rsidP="00AA0605">
            <w:pPr>
              <w:pStyle w:val="Prrafodelista"/>
              <w:numPr>
                <w:ilvl w:val="0"/>
                <w:numId w:val="12"/>
              </w:numPr>
              <w:jc w:val="both"/>
              <w:rPr>
                <w:rFonts w:ascii="Palatino Linotype" w:eastAsia="Palatino Linotype" w:hAnsi="Palatino Linotype" w:cs="Palatino Linotype"/>
                <w:sz w:val="20"/>
                <w:szCs w:val="20"/>
                <w:lang w:val="es-MX"/>
              </w:rPr>
            </w:pPr>
            <w:r w:rsidRPr="00AA0605">
              <w:rPr>
                <w:rFonts w:ascii="Palatino Linotype" w:eastAsia="Palatino Linotype" w:hAnsi="Palatino Linotype" w:cs="Palatino Linotype"/>
                <w:sz w:val="20"/>
                <w:szCs w:val="20"/>
                <w:lang w:val="es-MX"/>
              </w:rPr>
              <w:t>Contraloría Municipal</w:t>
            </w:r>
          </w:p>
          <w:p w14:paraId="144015A4" w14:textId="66877485" w:rsidR="00AA0605" w:rsidRPr="00AA0605" w:rsidRDefault="00AA0605" w:rsidP="00AA0605">
            <w:pPr>
              <w:pStyle w:val="Prrafodelista"/>
              <w:numPr>
                <w:ilvl w:val="0"/>
                <w:numId w:val="12"/>
              </w:numPr>
              <w:jc w:val="both"/>
              <w:rPr>
                <w:rFonts w:ascii="Palatino Linotype" w:eastAsia="Palatino Linotype" w:hAnsi="Palatino Linotype" w:cs="Palatino Linotype"/>
                <w:sz w:val="20"/>
                <w:szCs w:val="20"/>
                <w:lang w:val="es-MX"/>
              </w:rPr>
            </w:pPr>
            <w:r w:rsidRPr="00AA0605">
              <w:rPr>
                <w:rFonts w:ascii="Palatino Linotype" w:eastAsia="Palatino Linotype" w:hAnsi="Palatino Linotype" w:cs="Palatino Linotype"/>
                <w:sz w:val="20"/>
                <w:szCs w:val="20"/>
                <w:lang w:val="es-MX"/>
              </w:rPr>
              <w:t>Consejería Jurídica Municipal</w:t>
            </w:r>
          </w:p>
          <w:p w14:paraId="798AFDA1" w14:textId="6CC25170" w:rsidR="00AA0605" w:rsidRPr="00AA0605" w:rsidRDefault="00AA0605" w:rsidP="00AA0605">
            <w:pPr>
              <w:pStyle w:val="Prrafodelista"/>
              <w:numPr>
                <w:ilvl w:val="0"/>
                <w:numId w:val="12"/>
              </w:numPr>
              <w:jc w:val="both"/>
              <w:rPr>
                <w:rFonts w:ascii="Palatino Linotype" w:eastAsia="Palatino Linotype" w:hAnsi="Palatino Linotype" w:cs="Palatino Linotype"/>
                <w:sz w:val="20"/>
                <w:szCs w:val="20"/>
                <w:lang w:val="es-MX"/>
              </w:rPr>
            </w:pPr>
            <w:r w:rsidRPr="00AA0605">
              <w:rPr>
                <w:rFonts w:ascii="Palatino Linotype" w:eastAsia="Palatino Linotype" w:hAnsi="Palatino Linotype" w:cs="Palatino Linotype"/>
                <w:sz w:val="20"/>
                <w:szCs w:val="20"/>
                <w:lang w:val="es-MX"/>
              </w:rPr>
              <w:t>Dirección de Desarrollo Social</w:t>
            </w:r>
          </w:p>
          <w:p w14:paraId="7BD6E8F2" w14:textId="75BB172B" w:rsidR="00AA0605" w:rsidRPr="00AA0605" w:rsidRDefault="00AA0605" w:rsidP="00AA0605">
            <w:pPr>
              <w:pStyle w:val="Prrafodelista"/>
              <w:numPr>
                <w:ilvl w:val="0"/>
                <w:numId w:val="12"/>
              </w:numPr>
              <w:jc w:val="both"/>
              <w:rPr>
                <w:rFonts w:ascii="Palatino Linotype" w:eastAsia="Palatino Linotype" w:hAnsi="Palatino Linotype" w:cs="Palatino Linotype"/>
                <w:sz w:val="20"/>
                <w:szCs w:val="20"/>
                <w:lang w:val="es-MX"/>
              </w:rPr>
            </w:pPr>
            <w:r w:rsidRPr="00AA0605">
              <w:rPr>
                <w:rFonts w:ascii="Palatino Linotype" w:eastAsia="Palatino Linotype" w:hAnsi="Palatino Linotype" w:cs="Palatino Linotype"/>
                <w:sz w:val="20"/>
                <w:szCs w:val="20"/>
                <w:lang w:val="es-MX"/>
              </w:rPr>
              <w:t>Coordinación de Comunicación Social</w:t>
            </w:r>
          </w:p>
          <w:p w14:paraId="7184B6D4" w14:textId="334F5607" w:rsidR="00AA0605" w:rsidRPr="00AA0605" w:rsidRDefault="00AA0605" w:rsidP="00AA0605">
            <w:pPr>
              <w:pStyle w:val="Prrafodelista"/>
              <w:numPr>
                <w:ilvl w:val="0"/>
                <w:numId w:val="12"/>
              </w:numPr>
              <w:jc w:val="both"/>
              <w:rPr>
                <w:rFonts w:ascii="Palatino Linotype" w:eastAsia="Palatino Linotype" w:hAnsi="Palatino Linotype" w:cs="Palatino Linotype"/>
                <w:sz w:val="20"/>
                <w:szCs w:val="20"/>
                <w:lang w:val="es-MX"/>
              </w:rPr>
            </w:pPr>
            <w:r w:rsidRPr="00AA0605">
              <w:rPr>
                <w:rFonts w:ascii="Palatino Linotype" w:eastAsia="Palatino Linotype" w:hAnsi="Palatino Linotype" w:cs="Palatino Linotype"/>
                <w:sz w:val="20"/>
                <w:szCs w:val="20"/>
                <w:lang w:val="es-MX"/>
              </w:rPr>
              <w:t>Cuarta Regiduría</w:t>
            </w:r>
          </w:p>
          <w:p w14:paraId="3FD4C2A5" w14:textId="12FFE411" w:rsidR="00AA0605" w:rsidRPr="00AD4DF5" w:rsidRDefault="00AA0605" w:rsidP="00AD4DF5">
            <w:pPr>
              <w:jc w:val="both"/>
              <w:rPr>
                <w:rFonts w:ascii="Palatino Linotype" w:eastAsia="Palatino Linotype" w:hAnsi="Palatino Linotype" w:cs="Palatino Linotype"/>
                <w:color w:val="000000"/>
                <w:sz w:val="20"/>
                <w:szCs w:val="20"/>
                <w:lang w:val="es-MX"/>
              </w:rPr>
            </w:pPr>
          </w:p>
        </w:tc>
        <w:tc>
          <w:tcPr>
            <w:tcW w:w="2538" w:type="dxa"/>
          </w:tcPr>
          <w:p w14:paraId="76239382" w14:textId="120244C7" w:rsidR="00B86B0F" w:rsidRDefault="00B86B0F" w:rsidP="00AD4DF5">
            <w:pPr>
              <w:rPr>
                <w:rFonts w:ascii="Palatino Linotype" w:hAnsi="Palatino Linotype"/>
                <w:sz w:val="20"/>
                <w:szCs w:val="20"/>
              </w:rPr>
            </w:pPr>
            <w:r>
              <w:rPr>
                <w:rFonts w:ascii="Palatino Linotype" w:hAnsi="Palatino Linotype"/>
                <w:sz w:val="20"/>
                <w:szCs w:val="20"/>
              </w:rPr>
              <w:t xml:space="preserve">No, debido a que </w:t>
            </w:r>
            <w:r w:rsidR="002F36D4">
              <w:rPr>
                <w:rFonts w:ascii="Palatino Linotype" w:hAnsi="Palatino Linotype"/>
                <w:sz w:val="20"/>
                <w:szCs w:val="20"/>
              </w:rPr>
              <w:t>las siguientes áreas no atendieron la solicitud:</w:t>
            </w:r>
          </w:p>
          <w:p w14:paraId="4DDEDCE2" w14:textId="77777777" w:rsidR="00AD4DF5" w:rsidRDefault="00AD4DF5" w:rsidP="00AD4DF5">
            <w:pPr>
              <w:rPr>
                <w:rFonts w:ascii="Palatino Linotype" w:hAnsi="Palatino Linotype"/>
                <w:sz w:val="20"/>
                <w:szCs w:val="20"/>
              </w:rPr>
            </w:pPr>
          </w:p>
          <w:p w14:paraId="73BF8CEB" w14:textId="5AAE6B3D" w:rsidR="00AD4DF5" w:rsidRPr="00AD4DF5" w:rsidRDefault="00AD4DF5" w:rsidP="00AD4DF5">
            <w:pPr>
              <w:pStyle w:val="Prrafodelista"/>
              <w:numPr>
                <w:ilvl w:val="0"/>
                <w:numId w:val="13"/>
              </w:numPr>
              <w:jc w:val="both"/>
              <w:rPr>
                <w:rFonts w:ascii="Palatino Linotype" w:eastAsia="Palatino Linotype" w:hAnsi="Palatino Linotype" w:cs="Palatino Linotype"/>
                <w:sz w:val="20"/>
                <w:szCs w:val="20"/>
                <w:lang w:val="es-MX"/>
              </w:rPr>
            </w:pPr>
            <w:r w:rsidRPr="00AD4DF5">
              <w:rPr>
                <w:rFonts w:ascii="Palatino Linotype" w:eastAsia="Palatino Linotype" w:hAnsi="Palatino Linotype" w:cs="Palatino Linotype"/>
                <w:sz w:val="20"/>
                <w:szCs w:val="20"/>
                <w:lang w:val="es-MX"/>
              </w:rPr>
              <w:t>Presidencia Municipal</w:t>
            </w:r>
          </w:p>
          <w:p w14:paraId="4BDAC2E7" w14:textId="77777777" w:rsidR="00AD4DF5" w:rsidRDefault="00AD4DF5" w:rsidP="00AD4DF5">
            <w:pPr>
              <w:pStyle w:val="Prrafodelista"/>
              <w:numPr>
                <w:ilvl w:val="0"/>
                <w:numId w:val="13"/>
              </w:numPr>
              <w:jc w:val="both"/>
              <w:rPr>
                <w:rFonts w:ascii="Palatino Linotype" w:eastAsia="Palatino Linotype" w:hAnsi="Palatino Linotype" w:cs="Palatino Linotype"/>
                <w:sz w:val="20"/>
                <w:szCs w:val="20"/>
                <w:lang w:val="es-MX"/>
              </w:rPr>
            </w:pPr>
            <w:r w:rsidRPr="00AD4DF5">
              <w:rPr>
                <w:rFonts w:ascii="Palatino Linotype" w:eastAsia="Palatino Linotype" w:hAnsi="Palatino Linotype" w:cs="Palatino Linotype"/>
                <w:sz w:val="20"/>
                <w:szCs w:val="20"/>
                <w:lang w:val="es-MX"/>
              </w:rPr>
              <w:t>Oficina de Presidencia.</w:t>
            </w:r>
          </w:p>
          <w:p w14:paraId="69DFC99C" w14:textId="227404F1" w:rsidR="00AD4DF5" w:rsidRPr="00AD4DF5" w:rsidRDefault="00AD4DF5" w:rsidP="00AD4DF5">
            <w:pPr>
              <w:pStyle w:val="Prrafodelista"/>
              <w:numPr>
                <w:ilvl w:val="0"/>
                <w:numId w:val="13"/>
              </w:numPr>
              <w:jc w:val="both"/>
              <w:rPr>
                <w:rFonts w:ascii="Palatino Linotype" w:eastAsia="Palatino Linotype" w:hAnsi="Palatino Linotype" w:cs="Palatino Linotype"/>
                <w:sz w:val="20"/>
                <w:szCs w:val="20"/>
                <w:lang w:val="es-MX"/>
              </w:rPr>
            </w:pPr>
            <w:r w:rsidRPr="00AD4DF5">
              <w:rPr>
                <w:rFonts w:ascii="Palatino Linotype" w:eastAsia="Palatino Linotype" w:hAnsi="Palatino Linotype" w:cs="Palatino Linotype"/>
                <w:sz w:val="20"/>
                <w:szCs w:val="20"/>
                <w:lang w:val="es-MX"/>
              </w:rPr>
              <w:t>Segunda regiduría</w:t>
            </w:r>
          </w:p>
          <w:p w14:paraId="5E2B037B" w14:textId="7DA783D9" w:rsidR="00AD4DF5" w:rsidRPr="00AD4DF5" w:rsidRDefault="00AD4DF5" w:rsidP="00AD4DF5">
            <w:pPr>
              <w:pStyle w:val="Prrafodelista"/>
              <w:numPr>
                <w:ilvl w:val="0"/>
                <w:numId w:val="13"/>
              </w:numPr>
              <w:jc w:val="both"/>
              <w:rPr>
                <w:rFonts w:ascii="Palatino Linotype" w:eastAsia="Palatino Linotype" w:hAnsi="Palatino Linotype" w:cs="Palatino Linotype"/>
                <w:sz w:val="20"/>
                <w:szCs w:val="20"/>
                <w:lang w:val="es-MX"/>
              </w:rPr>
            </w:pPr>
            <w:r w:rsidRPr="00AD4DF5">
              <w:rPr>
                <w:rFonts w:ascii="Palatino Linotype" w:eastAsia="Palatino Linotype" w:hAnsi="Palatino Linotype" w:cs="Palatino Linotype"/>
                <w:sz w:val="20"/>
                <w:szCs w:val="20"/>
                <w:lang w:val="es-MX"/>
              </w:rPr>
              <w:t>Secretaría del Ayuntamiento</w:t>
            </w:r>
          </w:p>
          <w:p w14:paraId="628EC2D1" w14:textId="77777777" w:rsidR="00AD4DF5" w:rsidRPr="00AD4DF5" w:rsidRDefault="00AD4DF5" w:rsidP="00AD4DF5">
            <w:pPr>
              <w:pStyle w:val="Prrafodelista"/>
              <w:numPr>
                <w:ilvl w:val="0"/>
                <w:numId w:val="13"/>
              </w:numPr>
              <w:jc w:val="both"/>
              <w:rPr>
                <w:rFonts w:ascii="Palatino Linotype" w:eastAsia="Palatino Linotype" w:hAnsi="Palatino Linotype" w:cs="Palatino Linotype"/>
                <w:sz w:val="20"/>
                <w:szCs w:val="20"/>
                <w:lang w:val="es-MX"/>
              </w:rPr>
            </w:pPr>
            <w:r w:rsidRPr="00AD4DF5">
              <w:rPr>
                <w:rFonts w:ascii="Palatino Linotype" w:eastAsia="Palatino Linotype" w:hAnsi="Palatino Linotype" w:cs="Palatino Linotype"/>
                <w:sz w:val="20"/>
                <w:szCs w:val="20"/>
                <w:lang w:val="es-MX"/>
              </w:rPr>
              <w:t>Tesorería Municipal</w:t>
            </w:r>
          </w:p>
          <w:p w14:paraId="12ED0A98" w14:textId="2ABC1D5F" w:rsidR="00AD4DF5" w:rsidRPr="00AD4DF5" w:rsidRDefault="00AD4DF5" w:rsidP="00AD4DF5">
            <w:pPr>
              <w:pStyle w:val="Prrafodelista"/>
              <w:numPr>
                <w:ilvl w:val="0"/>
                <w:numId w:val="13"/>
              </w:numPr>
              <w:jc w:val="both"/>
              <w:rPr>
                <w:rFonts w:ascii="Palatino Linotype" w:eastAsia="Palatino Linotype" w:hAnsi="Palatino Linotype" w:cs="Palatino Linotype"/>
                <w:sz w:val="20"/>
                <w:szCs w:val="20"/>
                <w:lang w:val="es-MX"/>
              </w:rPr>
            </w:pPr>
            <w:r w:rsidRPr="00AD4DF5">
              <w:rPr>
                <w:rFonts w:ascii="Palatino Linotype" w:eastAsia="Palatino Linotype" w:hAnsi="Palatino Linotype" w:cs="Palatino Linotype"/>
                <w:sz w:val="20"/>
                <w:szCs w:val="20"/>
                <w:lang w:val="es-MX"/>
              </w:rPr>
              <w:t>Dirección de Administración</w:t>
            </w:r>
          </w:p>
          <w:p w14:paraId="5DAEAFE1" w14:textId="512997F3" w:rsidR="00AD4DF5" w:rsidRPr="00AD4DF5" w:rsidRDefault="00AD4DF5" w:rsidP="00AD4DF5">
            <w:pPr>
              <w:pStyle w:val="Prrafodelista"/>
              <w:numPr>
                <w:ilvl w:val="0"/>
                <w:numId w:val="13"/>
              </w:numPr>
              <w:jc w:val="both"/>
              <w:rPr>
                <w:rFonts w:ascii="Palatino Linotype" w:eastAsia="Palatino Linotype" w:hAnsi="Palatino Linotype" w:cs="Palatino Linotype"/>
                <w:sz w:val="20"/>
                <w:szCs w:val="20"/>
                <w:lang w:val="es-MX"/>
              </w:rPr>
            </w:pPr>
            <w:r w:rsidRPr="00AD4DF5">
              <w:rPr>
                <w:rFonts w:ascii="Palatino Linotype" w:eastAsia="Palatino Linotype" w:hAnsi="Palatino Linotype" w:cs="Palatino Linotype"/>
                <w:sz w:val="20"/>
                <w:szCs w:val="20"/>
                <w:lang w:val="es-MX"/>
              </w:rPr>
              <w:t>Dirección de Cultura</w:t>
            </w:r>
          </w:p>
          <w:p w14:paraId="7B80ACD7" w14:textId="69B5148C" w:rsidR="00AD4DF5" w:rsidRPr="00AD4DF5" w:rsidRDefault="00AD4DF5" w:rsidP="00AD4DF5">
            <w:pPr>
              <w:pStyle w:val="Prrafodelista"/>
              <w:numPr>
                <w:ilvl w:val="0"/>
                <w:numId w:val="13"/>
              </w:numPr>
              <w:jc w:val="both"/>
              <w:rPr>
                <w:rFonts w:ascii="Palatino Linotype" w:eastAsia="Palatino Linotype" w:hAnsi="Palatino Linotype" w:cs="Palatino Linotype"/>
                <w:sz w:val="20"/>
                <w:szCs w:val="20"/>
                <w:lang w:val="es-MX"/>
              </w:rPr>
            </w:pPr>
            <w:r w:rsidRPr="00AD4DF5">
              <w:rPr>
                <w:rFonts w:ascii="Palatino Linotype" w:eastAsia="Palatino Linotype" w:hAnsi="Palatino Linotype" w:cs="Palatino Linotype"/>
                <w:sz w:val="20"/>
                <w:szCs w:val="20"/>
                <w:lang w:val="es-MX"/>
              </w:rPr>
              <w:t>Dirección de Desarrollo Económico, Turístico y Artesanal</w:t>
            </w:r>
          </w:p>
          <w:p w14:paraId="1273A181" w14:textId="77777777" w:rsidR="00AD4DF5" w:rsidRPr="00AD4DF5" w:rsidRDefault="00AD4DF5" w:rsidP="00AD4DF5">
            <w:pPr>
              <w:pStyle w:val="Prrafodelista"/>
              <w:numPr>
                <w:ilvl w:val="0"/>
                <w:numId w:val="13"/>
              </w:numPr>
              <w:jc w:val="both"/>
              <w:rPr>
                <w:rFonts w:ascii="Palatino Linotype" w:eastAsia="Palatino Linotype" w:hAnsi="Palatino Linotype" w:cs="Palatino Linotype"/>
                <w:sz w:val="20"/>
                <w:szCs w:val="20"/>
                <w:lang w:val="es-MX"/>
              </w:rPr>
            </w:pPr>
            <w:r w:rsidRPr="00AD4DF5">
              <w:rPr>
                <w:rFonts w:ascii="Palatino Linotype" w:eastAsia="Palatino Linotype" w:hAnsi="Palatino Linotype" w:cs="Palatino Linotype"/>
                <w:sz w:val="20"/>
                <w:szCs w:val="20"/>
                <w:lang w:val="es-MX"/>
              </w:rPr>
              <w:t xml:space="preserve">Dirección de Seguridad Pública y Tránsito; </w:t>
            </w:r>
          </w:p>
          <w:p w14:paraId="79078CD4" w14:textId="1B8626E7" w:rsidR="00AD4DF5" w:rsidRPr="00AD4DF5" w:rsidRDefault="00AD4DF5" w:rsidP="00AD4DF5">
            <w:pPr>
              <w:pStyle w:val="Prrafodelista"/>
              <w:numPr>
                <w:ilvl w:val="0"/>
                <w:numId w:val="13"/>
              </w:numPr>
              <w:jc w:val="both"/>
              <w:rPr>
                <w:rFonts w:ascii="Palatino Linotype" w:eastAsia="Palatino Linotype" w:hAnsi="Palatino Linotype" w:cs="Palatino Linotype"/>
                <w:sz w:val="20"/>
                <w:szCs w:val="20"/>
                <w:lang w:val="es-MX"/>
              </w:rPr>
            </w:pPr>
            <w:r w:rsidRPr="00AD4DF5">
              <w:rPr>
                <w:rFonts w:ascii="Palatino Linotype" w:eastAsia="Palatino Linotype" w:hAnsi="Palatino Linotype" w:cs="Palatino Linotype"/>
                <w:sz w:val="20"/>
                <w:szCs w:val="20"/>
                <w:lang w:val="es-MX"/>
              </w:rPr>
              <w:t>Dirección de Servicios Públicos</w:t>
            </w:r>
          </w:p>
          <w:p w14:paraId="2C97D666" w14:textId="55A6FFCC" w:rsidR="00AD4DF5" w:rsidRPr="00AD4DF5" w:rsidRDefault="00AD4DF5" w:rsidP="00AD4DF5">
            <w:pPr>
              <w:pStyle w:val="Prrafodelista"/>
              <w:numPr>
                <w:ilvl w:val="0"/>
                <w:numId w:val="13"/>
              </w:numPr>
              <w:jc w:val="both"/>
              <w:rPr>
                <w:rFonts w:ascii="Palatino Linotype" w:eastAsia="Palatino Linotype" w:hAnsi="Palatino Linotype" w:cs="Palatino Linotype"/>
                <w:sz w:val="20"/>
                <w:szCs w:val="20"/>
                <w:lang w:val="es-MX"/>
              </w:rPr>
            </w:pPr>
            <w:r w:rsidRPr="00AD4DF5">
              <w:rPr>
                <w:rFonts w:ascii="Palatino Linotype" w:eastAsia="Palatino Linotype" w:hAnsi="Palatino Linotype" w:cs="Palatino Linotype"/>
                <w:sz w:val="20"/>
                <w:szCs w:val="20"/>
                <w:lang w:val="es-MX"/>
              </w:rPr>
              <w:t>Unidad de Transparencia</w:t>
            </w:r>
          </w:p>
          <w:p w14:paraId="5808E251" w14:textId="3A14711A" w:rsidR="00AD4DF5" w:rsidRPr="00AD4DF5" w:rsidRDefault="00AD4DF5" w:rsidP="00AD4DF5">
            <w:pPr>
              <w:pStyle w:val="Prrafodelista"/>
              <w:numPr>
                <w:ilvl w:val="0"/>
                <w:numId w:val="13"/>
              </w:numPr>
              <w:jc w:val="both"/>
              <w:rPr>
                <w:rFonts w:ascii="Palatino Linotype" w:eastAsia="Palatino Linotype" w:hAnsi="Palatino Linotype" w:cs="Palatino Linotype"/>
                <w:sz w:val="20"/>
                <w:szCs w:val="20"/>
                <w:lang w:val="es-MX"/>
              </w:rPr>
            </w:pPr>
            <w:r w:rsidRPr="00AD4DF5">
              <w:rPr>
                <w:rFonts w:ascii="Palatino Linotype" w:eastAsia="Palatino Linotype" w:hAnsi="Palatino Linotype" w:cs="Palatino Linotype"/>
                <w:sz w:val="20"/>
                <w:szCs w:val="20"/>
                <w:lang w:val="es-MX"/>
              </w:rPr>
              <w:t>Coordinación de Gabinete Financiero</w:t>
            </w:r>
          </w:p>
          <w:p w14:paraId="71823A51" w14:textId="77777777" w:rsidR="002F36D4" w:rsidRDefault="00AD4DF5" w:rsidP="00AD4DF5">
            <w:pPr>
              <w:pStyle w:val="Prrafodelista"/>
              <w:numPr>
                <w:ilvl w:val="0"/>
                <w:numId w:val="13"/>
              </w:numPr>
              <w:jc w:val="both"/>
              <w:rPr>
                <w:rFonts w:ascii="Palatino Linotype" w:eastAsia="Palatino Linotype" w:hAnsi="Palatino Linotype" w:cs="Palatino Linotype"/>
                <w:sz w:val="20"/>
                <w:szCs w:val="20"/>
                <w:lang w:val="es-MX"/>
              </w:rPr>
            </w:pPr>
            <w:r w:rsidRPr="00AD4DF5">
              <w:rPr>
                <w:rFonts w:ascii="Palatino Linotype" w:eastAsia="Palatino Linotype" w:hAnsi="Palatino Linotype" w:cs="Palatino Linotype"/>
                <w:sz w:val="20"/>
                <w:szCs w:val="20"/>
                <w:lang w:val="es-MX"/>
              </w:rPr>
              <w:t xml:space="preserve">Coordinación de </w:t>
            </w:r>
            <w:r>
              <w:rPr>
                <w:rFonts w:ascii="Palatino Linotype" w:eastAsia="Palatino Linotype" w:hAnsi="Palatino Linotype" w:cs="Palatino Linotype"/>
                <w:sz w:val="20"/>
                <w:szCs w:val="20"/>
                <w:lang w:val="es-MX"/>
              </w:rPr>
              <w:t>Gobierno Digital y Electrónico</w:t>
            </w:r>
          </w:p>
          <w:p w14:paraId="3752BA72" w14:textId="77777777" w:rsidR="002F36D4" w:rsidRPr="002F36D4" w:rsidRDefault="00AD4DF5" w:rsidP="00AD4DF5">
            <w:pPr>
              <w:pStyle w:val="Prrafodelista"/>
              <w:numPr>
                <w:ilvl w:val="0"/>
                <w:numId w:val="13"/>
              </w:numPr>
              <w:jc w:val="both"/>
              <w:rPr>
                <w:rFonts w:ascii="Palatino Linotype" w:eastAsia="Palatino Linotype" w:hAnsi="Palatino Linotype" w:cs="Palatino Linotype"/>
                <w:sz w:val="20"/>
                <w:szCs w:val="20"/>
                <w:lang w:val="es-MX"/>
              </w:rPr>
            </w:pPr>
            <w:r w:rsidRPr="002F36D4">
              <w:rPr>
                <w:rFonts w:ascii="Palatino Linotype" w:hAnsi="Palatino Linotype"/>
                <w:sz w:val="20"/>
                <w:szCs w:val="20"/>
              </w:rPr>
              <w:t xml:space="preserve">Primera </w:t>
            </w:r>
            <w:r w:rsidR="002F36D4">
              <w:rPr>
                <w:rFonts w:ascii="Palatino Linotype" w:hAnsi="Palatino Linotype"/>
                <w:sz w:val="20"/>
                <w:szCs w:val="20"/>
              </w:rPr>
              <w:t>Regiduría.</w:t>
            </w:r>
          </w:p>
          <w:p w14:paraId="603C1678" w14:textId="7E75F367" w:rsidR="00AD4DF5" w:rsidRPr="002F36D4" w:rsidRDefault="002F36D4" w:rsidP="002F36D4">
            <w:pPr>
              <w:pStyle w:val="Prrafodelista"/>
              <w:numPr>
                <w:ilvl w:val="0"/>
                <w:numId w:val="13"/>
              </w:numPr>
              <w:jc w:val="both"/>
              <w:rPr>
                <w:rFonts w:ascii="Palatino Linotype" w:eastAsia="Palatino Linotype" w:hAnsi="Palatino Linotype" w:cs="Palatino Linotype"/>
                <w:sz w:val="20"/>
                <w:szCs w:val="20"/>
                <w:lang w:val="es-MX"/>
              </w:rPr>
            </w:pPr>
            <w:r>
              <w:rPr>
                <w:rFonts w:ascii="Palatino Linotype" w:hAnsi="Palatino Linotype"/>
                <w:sz w:val="20"/>
                <w:szCs w:val="20"/>
              </w:rPr>
              <w:t>Tercera Regiduría</w:t>
            </w:r>
          </w:p>
        </w:tc>
      </w:tr>
      <w:tr w:rsidR="00AD4DF5" w:rsidRPr="00327396" w14:paraId="3CD93969" w14:textId="77777777" w:rsidTr="00AD4DF5">
        <w:tc>
          <w:tcPr>
            <w:tcW w:w="3397" w:type="dxa"/>
          </w:tcPr>
          <w:p w14:paraId="63480238" w14:textId="7BC78BD1" w:rsidR="00B86B0F" w:rsidRDefault="00B86B0F" w:rsidP="00EE75BA">
            <w:pPr>
              <w:jc w:val="center"/>
              <w:rPr>
                <w:rFonts w:ascii="Palatino Linotype" w:hAnsi="Palatino Linotype"/>
                <w:b/>
                <w:sz w:val="20"/>
                <w:szCs w:val="20"/>
              </w:rPr>
            </w:pPr>
            <w:r>
              <w:rPr>
                <w:rFonts w:ascii="Palatino Linotype" w:hAnsi="Palatino Linotype"/>
                <w:b/>
                <w:sz w:val="20"/>
                <w:szCs w:val="20"/>
              </w:rPr>
              <w:t>01064</w:t>
            </w:r>
            <w:r w:rsidRPr="00327396">
              <w:rPr>
                <w:rFonts w:ascii="Palatino Linotype" w:hAnsi="Palatino Linotype"/>
                <w:b/>
                <w:sz w:val="20"/>
                <w:szCs w:val="20"/>
              </w:rPr>
              <w:t>/METEPEC/IP/2022</w:t>
            </w:r>
          </w:p>
          <w:p w14:paraId="5C8A181A" w14:textId="11E9C56C" w:rsidR="00B86B0F" w:rsidRPr="002F572A" w:rsidRDefault="00B86B0F" w:rsidP="00EE75BA">
            <w:pPr>
              <w:jc w:val="both"/>
              <w:rPr>
                <w:rFonts w:ascii="Palatino Linotype" w:hAnsi="Palatino Linotype"/>
                <w:i/>
                <w:sz w:val="20"/>
                <w:szCs w:val="20"/>
              </w:rPr>
            </w:pPr>
            <w:r w:rsidRPr="002F572A">
              <w:rPr>
                <w:rFonts w:ascii="Palatino Linotype" w:hAnsi="Palatino Linotype"/>
                <w:i/>
                <w:sz w:val="20"/>
                <w:szCs w:val="20"/>
              </w:rPr>
              <w:t>“</w:t>
            </w:r>
            <w:r w:rsidRPr="00B86B0F">
              <w:rPr>
                <w:rFonts w:ascii="Palatino Linotype" w:hAnsi="Palatino Linotype"/>
                <w:i/>
                <w:sz w:val="20"/>
                <w:szCs w:val="20"/>
              </w:rPr>
              <w:t xml:space="preserve">Se solicita copia de todos los correos electrónicos emitidos desde las cuentas de correos electrónicos institucionales por: Presidencia Municipal; Secretaría Particular de Presidencia; Oficina de Presidencia; Sindicatura Municipal; </w:t>
            </w:r>
            <w:r w:rsidRPr="00B86B0F">
              <w:rPr>
                <w:rFonts w:ascii="Palatino Linotype" w:hAnsi="Palatino Linotype"/>
                <w:i/>
                <w:sz w:val="20"/>
                <w:szCs w:val="20"/>
              </w:rPr>
              <w:lastRenderedPageBreak/>
              <w:t>Primera, Segunda, Tercera y Cuarta Regidurías; Secretaría del Ayuntamiento; Contraloría Municipal; Tesorería Municipal; Consejería Jurídica Municipal; Dirección de Administración; Dirección de Cultura; Dirección de Desarrollo Social; Dirección de Desarrollo Económico, Turístico y Artesanal; Dirección de Desarrollo Urbano, Metropolitano y Obras Públicas; Dirección de Igualdad de Género; Dirección de Educación; Dirección de Gobernación; Dirección de Gobierno Por Resultados; Dirección de Medio Ambiente; Dirección de Seguridad Pública y Tránsito; Dirección de Servicios Públicos; Unidad de Logística; Unidad de Transparencia; Coordinación de Comunicación Social; Coordinación de Gabinete Financiero; Coordinación de Gobierno Digital y Electrónico; Coordinación de Protección Civil y Bomberos; Coordinación General del Instituto Municipal de Cultura Física y Deporte de Metepec del 13 de enero de 2022.</w:t>
            </w:r>
            <w:r w:rsidRPr="002F572A">
              <w:rPr>
                <w:rFonts w:ascii="Palatino Linotype" w:hAnsi="Palatino Linotype"/>
                <w:i/>
                <w:sz w:val="20"/>
                <w:szCs w:val="20"/>
              </w:rPr>
              <w:t>” (Sic)</w:t>
            </w:r>
          </w:p>
        </w:tc>
        <w:tc>
          <w:tcPr>
            <w:tcW w:w="3119" w:type="dxa"/>
          </w:tcPr>
          <w:p w14:paraId="2DA26542" w14:textId="77777777" w:rsidR="00D8226B" w:rsidRDefault="00D8226B" w:rsidP="00D8226B">
            <w:pPr>
              <w:jc w:val="both"/>
              <w:rPr>
                <w:rFonts w:ascii="Palatino Linotype" w:hAnsi="Palatino Linotype"/>
                <w:sz w:val="20"/>
                <w:szCs w:val="20"/>
              </w:rPr>
            </w:pPr>
            <w:r>
              <w:rPr>
                <w:rFonts w:ascii="Palatino Linotype" w:hAnsi="Palatino Linotype"/>
                <w:sz w:val="20"/>
                <w:szCs w:val="20"/>
              </w:rPr>
              <w:lastRenderedPageBreak/>
              <w:t>Se entregaron respuestas de las siguientes dependencias:</w:t>
            </w:r>
          </w:p>
          <w:p w14:paraId="4639F748" w14:textId="77777777" w:rsidR="00D8226B" w:rsidRPr="00D8226B" w:rsidRDefault="00D8226B" w:rsidP="00AD4DF5">
            <w:pPr>
              <w:rPr>
                <w:rFonts w:ascii="Palatino Linotype" w:eastAsia="Palatino Linotype" w:hAnsi="Palatino Linotype" w:cs="Palatino Linotype"/>
                <w:bCs/>
                <w:sz w:val="20"/>
                <w:szCs w:val="20"/>
                <w:lang w:val="es-MX"/>
              </w:rPr>
            </w:pPr>
          </w:p>
          <w:p w14:paraId="0A4B80A6" w14:textId="5C538738" w:rsidR="00D8226B" w:rsidRPr="00D8226B" w:rsidRDefault="00D8226B" w:rsidP="00D8226B">
            <w:pPr>
              <w:pStyle w:val="Prrafodelista"/>
              <w:numPr>
                <w:ilvl w:val="0"/>
                <w:numId w:val="14"/>
              </w:numPr>
              <w:rPr>
                <w:rFonts w:ascii="Palatino Linotype" w:eastAsia="Palatino Linotype" w:hAnsi="Palatino Linotype" w:cs="Palatino Linotype"/>
                <w:sz w:val="20"/>
                <w:szCs w:val="20"/>
                <w:lang w:val="es-MX"/>
              </w:rPr>
            </w:pPr>
            <w:r w:rsidRPr="00D8226B">
              <w:rPr>
                <w:rFonts w:ascii="Palatino Linotype" w:eastAsia="Palatino Linotype" w:hAnsi="Palatino Linotype" w:cs="Palatino Linotype"/>
                <w:bCs/>
                <w:sz w:val="20"/>
                <w:szCs w:val="20"/>
                <w:lang w:val="es-MX"/>
              </w:rPr>
              <w:t>Sindicatura</w:t>
            </w:r>
            <w:r w:rsidRPr="00D8226B">
              <w:rPr>
                <w:rFonts w:ascii="Palatino Linotype" w:eastAsia="Palatino Linotype" w:hAnsi="Palatino Linotype" w:cs="Palatino Linotype"/>
                <w:sz w:val="20"/>
                <w:szCs w:val="20"/>
                <w:lang w:val="es-MX"/>
              </w:rPr>
              <w:t xml:space="preserve"> </w:t>
            </w:r>
            <w:r w:rsidRPr="00D8226B">
              <w:rPr>
                <w:rFonts w:ascii="Palatino Linotype" w:eastAsia="Palatino Linotype" w:hAnsi="Palatino Linotype" w:cs="Palatino Linotype"/>
                <w:bCs/>
                <w:sz w:val="20"/>
                <w:szCs w:val="20"/>
                <w:lang w:val="es-MX"/>
              </w:rPr>
              <w:t>Municipal</w:t>
            </w:r>
          </w:p>
          <w:p w14:paraId="5CB8A4DB" w14:textId="0B776848" w:rsidR="00D8226B" w:rsidRPr="00D8226B" w:rsidRDefault="00D8226B" w:rsidP="00D8226B">
            <w:pPr>
              <w:pStyle w:val="Prrafodelista"/>
              <w:numPr>
                <w:ilvl w:val="0"/>
                <w:numId w:val="14"/>
              </w:numPr>
              <w:rPr>
                <w:rFonts w:ascii="Palatino Linotype" w:eastAsia="Palatino Linotype" w:hAnsi="Palatino Linotype" w:cs="Palatino Linotype"/>
                <w:sz w:val="20"/>
                <w:szCs w:val="20"/>
                <w:lang w:val="es-MX"/>
              </w:rPr>
            </w:pPr>
            <w:r w:rsidRPr="00D8226B">
              <w:rPr>
                <w:rFonts w:ascii="Palatino Linotype" w:eastAsia="Palatino Linotype" w:hAnsi="Palatino Linotype" w:cs="Palatino Linotype"/>
                <w:bCs/>
                <w:sz w:val="20"/>
                <w:szCs w:val="20"/>
                <w:lang w:val="es-MX"/>
              </w:rPr>
              <w:t>Primera Regiduría</w:t>
            </w:r>
          </w:p>
          <w:p w14:paraId="7FDC8592" w14:textId="7EE84C13" w:rsidR="00D8226B" w:rsidRPr="00D8226B" w:rsidRDefault="00D8226B" w:rsidP="00D8226B">
            <w:pPr>
              <w:pStyle w:val="Prrafodelista"/>
              <w:numPr>
                <w:ilvl w:val="0"/>
                <w:numId w:val="14"/>
              </w:numPr>
              <w:rPr>
                <w:rFonts w:ascii="Palatino Linotype" w:eastAsia="Palatino Linotype" w:hAnsi="Palatino Linotype" w:cs="Palatino Linotype"/>
                <w:sz w:val="20"/>
                <w:szCs w:val="20"/>
                <w:lang w:val="es-MX"/>
              </w:rPr>
            </w:pPr>
            <w:r w:rsidRPr="00D8226B">
              <w:rPr>
                <w:rFonts w:ascii="Palatino Linotype" w:eastAsia="Palatino Linotype" w:hAnsi="Palatino Linotype" w:cs="Palatino Linotype"/>
                <w:bCs/>
                <w:sz w:val="20"/>
                <w:szCs w:val="20"/>
                <w:lang w:val="es-MX"/>
              </w:rPr>
              <w:t>Cuarta Regiduría</w:t>
            </w:r>
          </w:p>
          <w:p w14:paraId="1F2165AB" w14:textId="77777777" w:rsidR="00D8226B" w:rsidRPr="00D8226B" w:rsidRDefault="00D8226B" w:rsidP="00D8226B">
            <w:pPr>
              <w:pStyle w:val="Prrafodelista"/>
              <w:numPr>
                <w:ilvl w:val="0"/>
                <w:numId w:val="14"/>
              </w:numPr>
              <w:rPr>
                <w:rFonts w:ascii="Palatino Linotype" w:eastAsia="Palatino Linotype" w:hAnsi="Palatino Linotype" w:cs="Palatino Linotype"/>
                <w:sz w:val="20"/>
                <w:szCs w:val="20"/>
                <w:lang w:val="es-MX"/>
              </w:rPr>
            </w:pPr>
            <w:r w:rsidRPr="00D8226B">
              <w:rPr>
                <w:rFonts w:ascii="Palatino Linotype" w:eastAsia="Palatino Linotype" w:hAnsi="Palatino Linotype" w:cs="Palatino Linotype"/>
                <w:bCs/>
                <w:sz w:val="20"/>
                <w:szCs w:val="20"/>
                <w:lang w:val="es-MX"/>
              </w:rPr>
              <w:lastRenderedPageBreak/>
              <w:t>Dirección de Desarrollo Social</w:t>
            </w:r>
          </w:p>
          <w:p w14:paraId="4335E6CC" w14:textId="1F41AFB1" w:rsidR="00D8226B" w:rsidRPr="00D8226B" w:rsidRDefault="00D8226B" w:rsidP="00D8226B">
            <w:pPr>
              <w:pStyle w:val="Prrafodelista"/>
              <w:numPr>
                <w:ilvl w:val="0"/>
                <w:numId w:val="14"/>
              </w:numPr>
              <w:rPr>
                <w:rFonts w:ascii="Palatino Linotype" w:eastAsia="Palatino Linotype" w:hAnsi="Palatino Linotype" w:cs="Palatino Linotype"/>
                <w:sz w:val="20"/>
                <w:szCs w:val="20"/>
                <w:lang w:val="es-MX"/>
              </w:rPr>
            </w:pPr>
            <w:r w:rsidRPr="00D8226B">
              <w:rPr>
                <w:rFonts w:ascii="Palatino Linotype" w:eastAsia="Palatino Linotype" w:hAnsi="Palatino Linotype" w:cs="Palatino Linotype"/>
                <w:bCs/>
                <w:sz w:val="20"/>
                <w:szCs w:val="20"/>
                <w:lang w:val="es-MX"/>
              </w:rPr>
              <w:t>Consejería Jurídica Municipal</w:t>
            </w:r>
          </w:p>
          <w:p w14:paraId="750A42D4" w14:textId="35FDDDF0" w:rsidR="00D8226B" w:rsidRPr="00D8226B" w:rsidRDefault="00D8226B" w:rsidP="00D8226B">
            <w:pPr>
              <w:pStyle w:val="Prrafodelista"/>
              <w:numPr>
                <w:ilvl w:val="0"/>
                <w:numId w:val="14"/>
              </w:numPr>
              <w:rPr>
                <w:rFonts w:ascii="Palatino Linotype" w:eastAsia="Palatino Linotype" w:hAnsi="Palatino Linotype" w:cs="Palatino Linotype"/>
                <w:sz w:val="20"/>
                <w:szCs w:val="20"/>
                <w:lang w:val="es-MX"/>
              </w:rPr>
            </w:pPr>
            <w:r w:rsidRPr="00D8226B">
              <w:rPr>
                <w:rFonts w:ascii="Palatino Linotype" w:eastAsia="Palatino Linotype" w:hAnsi="Palatino Linotype" w:cs="Palatino Linotype"/>
                <w:bCs/>
                <w:sz w:val="20"/>
                <w:szCs w:val="20"/>
                <w:lang w:val="es-MX"/>
              </w:rPr>
              <w:t>Dirección de Desarrollo Urbano y Metropolitano</w:t>
            </w:r>
          </w:p>
          <w:p w14:paraId="51CC8237" w14:textId="67380259" w:rsidR="00D8226B" w:rsidRPr="00D8226B" w:rsidRDefault="00D8226B" w:rsidP="00D8226B">
            <w:pPr>
              <w:pStyle w:val="Prrafodelista"/>
              <w:numPr>
                <w:ilvl w:val="0"/>
                <w:numId w:val="14"/>
              </w:numPr>
              <w:rPr>
                <w:rFonts w:ascii="Palatino Linotype" w:eastAsia="Palatino Linotype" w:hAnsi="Palatino Linotype" w:cs="Palatino Linotype"/>
                <w:sz w:val="20"/>
                <w:szCs w:val="20"/>
                <w:lang w:val="es-MX"/>
              </w:rPr>
            </w:pPr>
            <w:r w:rsidRPr="00D8226B">
              <w:rPr>
                <w:rFonts w:ascii="Palatino Linotype" w:eastAsia="Palatino Linotype" w:hAnsi="Palatino Linotype" w:cs="Palatino Linotype"/>
                <w:bCs/>
                <w:sz w:val="20"/>
                <w:szCs w:val="20"/>
                <w:lang w:val="es-MX"/>
              </w:rPr>
              <w:t>Dirección de Igualdad de Género</w:t>
            </w:r>
          </w:p>
          <w:p w14:paraId="48B1811B" w14:textId="6ABEF914" w:rsidR="00D8226B" w:rsidRPr="00D8226B" w:rsidRDefault="00D8226B" w:rsidP="00D8226B">
            <w:pPr>
              <w:pStyle w:val="Prrafodelista"/>
              <w:numPr>
                <w:ilvl w:val="0"/>
                <w:numId w:val="14"/>
              </w:numPr>
              <w:rPr>
                <w:rFonts w:ascii="Palatino Linotype" w:eastAsia="Palatino Linotype" w:hAnsi="Palatino Linotype" w:cs="Palatino Linotype"/>
                <w:sz w:val="20"/>
                <w:szCs w:val="20"/>
                <w:lang w:val="es-MX"/>
              </w:rPr>
            </w:pPr>
            <w:r w:rsidRPr="00D8226B">
              <w:rPr>
                <w:rFonts w:ascii="Palatino Linotype" w:eastAsia="Palatino Linotype" w:hAnsi="Palatino Linotype" w:cs="Palatino Linotype"/>
                <w:sz w:val="20"/>
                <w:szCs w:val="20"/>
                <w:lang w:val="es-MX"/>
              </w:rPr>
              <w:t>Dirección de Educación</w:t>
            </w:r>
          </w:p>
          <w:p w14:paraId="7997EA1A" w14:textId="3B6671EC" w:rsidR="00D8226B" w:rsidRPr="00D8226B" w:rsidRDefault="00D8226B" w:rsidP="00D8226B">
            <w:pPr>
              <w:pStyle w:val="Prrafodelista"/>
              <w:numPr>
                <w:ilvl w:val="0"/>
                <w:numId w:val="14"/>
              </w:numPr>
              <w:rPr>
                <w:rFonts w:ascii="Palatino Linotype" w:eastAsia="Palatino Linotype" w:hAnsi="Palatino Linotype" w:cs="Palatino Linotype"/>
                <w:sz w:val="20"/>
                <w:szCs w:val="20"/>
                <w:lang w:val="es-MX"/>
              </w:rPr>
            </w:pPr>
            <w:r w:rsidRPr="00D8226B">
              <w:rPr>
                <w:rFonts w:ascii="Palatino Linotype" w:eastAsia="Palatino Linotype" w:hAnsi="Palatino Linotype" w:cs="Palatino Linotype"/>
                <w:bCs/>
                <w:sz w:val="20"/>
                <w:szCs w:val="20"/>
                <w:lang w:val="es-MX"/>
              </w:rPr>
              <w:t>Dirección de Gobernación</w:t>
            </w:r>
          </w:p>
          <w:p w14:paraId="5EAEB995" w14:textId="642D35A9" w:rsidR="00D8226B" w:rsidRPr="00D8226B" w:rsidRDefault="00D8226B" w:rsidP="00D8226B">
            <w:pPr>
              <w:pStyle w:val="Prrafodelista"/>
              <w:numPr>
                <w:ilvl w:val="0"/>
                <w:numId w:val="14"/>
              </w:numPr>
              <w:rPr>
                <w:rFonts w:ascii="Palatino Linotype" w:eastAsia="Palatino Linotype" w:hAnsi="Palatino Linotype" w:cs="Palatino Linotype"/>
                <w:sz w:val="20"/>
                <w:szCs w:val="20"/>
                <w:lang w:val="es-MX"/>
              </w:rPr>
            </w:pPr>
            <w:r w:rsidRPr="00D8226B">
              <w:rPr>
                <w:rFonts w:ascii="Palatino Linotype" w:eastAsia="Palatino Linotype" w:hAnsi="Palatino Linotype" w:cs="Palatino Linotype"/>
                <w:bCs/>
                <w:sz w:val="20"/>
                <w:szCs w:val="20"/>
                <w:lang w:val="es-MX"/>
              </w:rPr>
              <w:t>Dirección de Medio Ambiente</w:t>
            </w:r>
          </w:p>
          <w:p w14:paraId="4E72F996" w14:textId="357086D0" w:rsidR="00D8226B" w:rsidRPr="00D8226B" w:rsidRDefault="00D8226B" w:rsidP="00D8226B">
            <w:pPr>
              <w:pStyle w:val="Prrafodelista"/>
              <w:numPr>
                <w:ilvl w:val="0"/>
                <w:numId w:val="14"/>
              </w:numPr>
              <w:rPr>
                <w:rFonts w:ascii="Palatino Linotype" w:eastAsia="Palatino Linotype" w:hAnsi="Palatino Linotype" w:cs="Palatino Linotype"/>
                <w:sz w:val="20"/>
                <w:szCs w:val="20"/>
                <w:lang w:val="es-MX"/>
              </w:rPr>
            </w:pPr>
            <w:r w:rsidRPr="00D8226B">
              <w:rPr>
                <w:rFonts w:ascii="Palatino Linotype" w:eastAsia="Palatino Linotype" w:hAnsi="Palatino Linotype" w:cs="Palatino Linotype"/>
                <w:sz w:val="20"/>
                <w:szCs w:val="20"/>
                <w:lang w:val="es-MX"/>
              </w:rPr>
              <w:t>Coordinación de Comunicación Social</w:t>
            </w:r>
          </w:p>
          <w:p w14:paraId="4CC897E9" w14:textId="38F09B0D" w:rsidR="00D8226B" w:rsidRPr="00D8226B" w:rsidRDefault="00D8226B" w:rsidP="00D8226B">
            <w:pPr>
              <w:pStyle w:val="Prrafodelista"/>
              <w:numPr>
                <w:ilvl w:val="0"/>
                <w:numId w:val="14"/>
              </w:numPr>
              <w:rPr>
                <w:rFonts w:ascii="Palatino Linotype" w:eastAsia="Palatino Linotype" w:hAnsi="Palatino Linotype" w:cs="Palatino Linotype"/>
                <w:sz w:val="20"/>
                <w:szCs w:val="20"/>
                <w:lang w:val="es-MX"/>
              </w:rPr>
            </w:pPr>
            <w:r w:rsidRPr="00D8226B">
              <w:rPr>
                <w:rFonts w:ascii="Palatino Linotype" w:eastAsia="Palatino Linotype" w:hAnsi="Palatino Linotype" w:cs="Palatino Linotype"/>
                <w:bCs/>
                <w:sz w:val="20"/>
                <w:szCs w:val="20"/>
                <w:lang w:val="es-MX"/>
              </w:rPr>
              <w:t>Coordinación de Protección Civil y Bomberos</w:t>
            </w:r>
          </w:p>
          <w:p w14:paraId="08605A26" w14:textId="77777777" w:rsidR="00B86B0F" w:rsidRPr="00D8226B" w:rsidRDefault="00D8226B" w:rsidP="00D8226B">
            <w:pPr>
              <w:pStyle w:val="Prrafodelista"/>
              <w:numPr>
                <w:ilvl w:val="0"/>
                <w:numId w:val="14"/>
              </w:numPr>
              <w:rPr>
                <w:rFonts w:ascii="Palatino Linotype" w:eastAsia="Palatino Linotype" w:hAnsi="Palatino Linotype" w:cs="Palatino Linotype"/>
                <w:bCs/>
                <w:sz w:val="20"/>
                <w:szCs w:val="20"/>
                <w:lang w:val="es-MX"/>
              </w:rPr>
            </w:pPr>
            <w:r w:rsidRPr="00D8226B">
              <w:rPr>
                <w:rFonts w:ascii="Palatino Linotype" w:eastAsia="Palatino Linotype" w:hAnsi="Palatino Linotype" w:cs="Palatino Linotype"/>
                <w:bCs/>
                <w:sz w:val="20"/>
                <w:szCs w:val="20"/>
                <w:lang w:val="es-MX"/>
              </w:rPr>
              <w:t>Coordinación General del Instituto Municipal de Cultura Física y Deporte de Metepec</w:t>
            </w:r>
          </w:p>
          <w:p w14:paraId="71A05232" w14:textId="31AF8BC7" w:rsidR="00D8226B" w:rsidRPr="00327396" w:rsidRDefault="00D8226B" w:rsidP="00AD4DF5">
            <w:pPr>
              <w:rPr>
                <w:rFonts w:ascii="Palatino Linotype" w:hAnsi="Palatino Linotype"/>
                <w:sz w:val="20"/>
                <w:szCs w:val="20"/>
              </w:rPr>
            </w:pPr>
          </w:p>
        </w:tc>
        <w:tc>
          <w:tcPr>
            <w:tcW w:w="2538" w:type="dxa"/>
          </w:tcPr>
          <w:p w14:paraId="1F396040" w14:textId="77777777" w:rsidR="002F36D4" w:rsidRPr="002F36D4" w:rsidRDefault="002F36D4" w:rsidP="002F36D4">
            <w:pPr>
              <w:rPr>
                <w:rFonts w:ascii="Palatino Linotype" w:hAnsi="Palatino Linotype"/>
                <w:sz w:val="20"/>
                <w:szCs w:val="20"/>
              </w:rPr>
            </w:pPr>
            <w:r w:rsidRPr="002F36D4">
              <w:rPr>
                <w:rFonts w:ascii="Palatino Linotype" w:hAnsi="Palatino Linotype"/>
                <w:sz w:val="20"/>
                <w:szCs w:val="20"/>
              </w:rPr>
              <w:lastRenderedPageBreak/>
              <w:t>No, debido a que las siguientes áreas no atendieron la solicitud:</w:t>
            </w:r>
          </w:p>
          <w:p w14:paraId="4C65D709" w14:textId="77777777" w:rsidR="00D8226B" w:rsidRDefault="00D8226B" w:rsidP="00D8226B">
            <w:pPr>
              <w:rPr>
                <w:rFonts w:ascii="Palatino Linotype" w:hAnsi="Palatino Linotype"/>
                <w:sz w:val="20"/>
                <w:szCs w:val="20"/>
              </w:rPr>
            </w:pPr>
          </w:p>
          <w:p w14:paraId="43500E33" w14:textId="18693C66" w:rsidR="00D8226B" w:rsidRPr="009A6C8E" w:rsidRDefault="00D8226B" w:rsidP="009A6C8E">
            <w:pPr>
              <w:pStyle w:val="Prrafodelista"/>
              <w:numPr>
                <w:ilvl w:val="0"/>
                <w:numId w:val="15"/>
              </w:numPr>
              <w:rPr>
                <w:rFonts w:ascii="Palatino Linotype" w:eastAsia="Calibri" w:hAnsi="Palatino Linotype" w:cs="Calibri"/>
                <w:sz w:val="20"/>
                <w:szCs w:val="20"/>
                <w:lang w:val="es-ES_tradnl"/>
              </w:rPr>
            </w:pPr>
            <w:r w:rsidRPr="009A6C8E">
              <w:rPr>
                <w:rFonts w:ascii="Palatino Linotype" w:eastAsia="Palatino Linotype" w:hAnsi="Palatino Linotype" w:cs="Palatino Linotype"/>
                <w:bCs/>
                <w:sz w:val="20"/>
                <w:szCs w:val="20"/>
                <w:lang w:val="es-MX"/>
              </w:rPr>
              <w:t>Presidencia Municipal</w:t>
            </w:r>
          </w:p>
          <w:p w14:paraId="63E19B44" w14:textId="77777777" w:rsidR="00D8226B" w:rsidRPr="009A6C8E" w:rsidRDefault="00D8226B" w:rsidP="009A6C8E">
            <w:pPr>
              <w:pStyle w:val="Prrafodelista"/>
              <w:numPr>
                <w:ilvl w:val="0"/>
                <w:numId w:val="15"/>
              </w:numPr>
              <w:rPr>
                <w:rFonts w:ascii="Palatino Linotype" w:eastAsia="Palatino Linotype" w:hAnsi="Palatino Linotype" w:cs="Palatino Linotype"/>
                <w:sz w:val="20"/>
                <w:szCs w:val="20"/>
                <w:lang w:val="es-MX"/>
              </w:rPr>
            </w:pPr>
            <w:r w:rsidRPr="009A6C8E">
              <w:rPr>
                <w:rFonts w:ascii="Palatino Linotype" w:eastAsia="Palatino Linotype" w:hAnsi="Palatino Linotype" w:cs="Palatino Linotype"/>
                <w:bCs/>
                <w:sz w:val="20"/>
                <w:szCs w:val="20"/>
                <w:lang w:val="es-MX"/>
              </w:rPr>
              <w:lastRenderedPageBreak/>
              <w:t>Oficina de Presidencia</w:t>
            </w:r>
            <w:r w:rsidRPr="009A6C8E">
              <w:rPr>
                <w:rFonts w:ascii="Palatino Linotype" w:eastAsia="Palatino Linotype" w:hAnsi="Palatino Linotype" w:cs="Palatino Linotype"/>
                <w:sz w:val="20"/>
                <w:szCs w:val="20"/>
                <w:lang w:val="es-MX"/>
              </w:rPr>
              <w:t xml:space="preserve">; </w:t>
            </w:r>
          </w:p>
          <w:p w14:paraId="610E62D5" w14:textId="6F4DC6F0" w:rsidR="00D8226B" w:rsidRPr="009A6C8E" w:rsidRDefault="00D8226B" w:rsidP="009A6C8E">
            <w:pPr>
              <w:pStyle w:val="Prrafodelista"/>
              <w:numPr>
                <w:ilvl w:val="0"/>
                <w:numId w:val="15"/>
              </w:numPr>
              <w:rPr>
                <w:rFonts w:ascii="Palatino Linotype" w:eastAsia="Palatino Linotype" w:hAnsi="Palatino Linotype" w:cs="Palatino Linotype"/>
                <w:sz w:val="20"/>
                <w:szCs w:val="20"/>
                <w:lang w:val="es-MX"/>
              </w:rPr>
            </w:pPr>
            <w:r w:rsidRPr="009A6C8E">
              <w:rPr>
                <w:rFonts w:ascii="Palatino Linotype" w:eastAsia="Palatino Linotype" w:hAnsi="Palatino Linotype" w:cs="Palatino Linotype"/>
                <w:bCs/>
                <w:sz w:val="20"/>
                <w:szCs w:val="20"/>
                <w:lang w:val="es-MX"/>
              </w:rPr>
              <w:t>Segunda Regiduría</w:t>
            </w:r>
          </w:p>
          <w:p w14:paraId="1204C475" w14:textId="67CF8F0C" w:rsidR="00D8226B" w:rsidRPr="009A6C8E" w:rsidRDefault="00D8226B" w:rsidP="009A6C8E">
            <w:pPr>
              <w:pStyle w:val="Prrafodelista"/>
              <w:numPr>
                <w:ilvl w:val="0"/>
                <w:numId w:val="15"/>
              </w:numPr>
              <w:rPr>
                <w:rFonts w:ascii="Palatino Linotype" w:eastAsia="Palatino Linotype" w:hAnsi="Palatino Linotype" w:cs="Palatino Linotype"/>
                <w:bCs/>
                <w:sz w:val="20"/>
                <w:szCs w:val="20"/>
                <w:lang w:val="es-MX"/>
              </w:rPr>
            </w:pPr>
            <w:r w:rsidRPr="009A6C8E">
              <w:rPr>
                <w:rFonts w:ascii="Palatino Linotype" w:eastAsia="Palatino Linotype" w:hAnsi="Palatino Linotype" w:cs="Palatino Linotype"/>
                <w:bCs/>
                <w:sz w:val="20"/>
                <w:szCs w:val="20"/>
                <w:lang w:val="es-MX"/>
              </w:rPr>
              <w:t>Secretaría del Ayuntamiento</w:t>
            </w:r>
          </w:p>
          <w:p w14:paraId="5BF16C88" w14:textId="0DE250B1" w:rsidR="00D8226B" w:rsidRPr="009A6C8E" w:rsidRDefault="00D8226B" w:rsidP="009A6C8E">
            <w:pPr>
              <w:pStyle w:val="Prrafodelista"/>
              <w:numPr>
                <w:ilvl w:val="0"/>
                <w:numId w:val="15"/>
              </w:numPr>
              <w:rPr>
                <w:rFonts w:ascii="Palatino Linotype" w:eastAsia="Palatino Linotype" w:hAnsi="Palatino Linotype" w:cs="Palatino Linotype"/>
                <w:bCs/>
                <w:sz w:val="20"/>
                <w:szCs w:val="20"/>
                <w:lang w:val="es-MX"/>
              </w:rPr>
            </w:pPr>
            <w:r w:rsidRPr="009A6C8E">
              <w:rPr>
                <w:rFonts w:ascii="Palatino Linotype" w:eastAsia="Palatino Linotype" w:hAnsi="Palatino Linotype" w:cs="Palatino Linotype"/>
                <w:bCs/>
                <w:sz w:val="20"/>
                <w:szCs w:val="20"/>
                <w:lang w:val="es-MX"/>
              </w:rPr>
              <w:t>Contraloría Municipal</w:t>
            </w:r>
          </w:p>
          <w:p w14:paraId="57DD87CE" w14:textId="77777777" w:rsidR="00D8226B" w:rsidRPr="009A6C8E" w:rsidRDefault="00D8226B" w:rsidP="009A6C8E">
            <w:pPr>
              <w:pStyle w:val="Prrafodelista"/>
              <w:numPr>
                <w:ilvl w:val="0"/>
                <w:numId w:val="15"/>
              </w:numPr>
              <w:rPr>
                <w:rFonts w:ascii="Palatino Linotype" w:eastAsia="Palatino Linotype" w:hAnsi="Palatino Linotype" w:cs="Palatino Linotype"/>
                <w:bCs/>
                <w:sz w:val="20"/>
                <w:szCs w:val="20"/>
                <w:lang w:val="es-MX"/>
              </w:rPr>
            </w:pPr>
            <w:r w:rsidRPr="009A6C8E">
              <w:rPr>
                <w:rFonts w:ascii="Palatino Linotype" w:eastAsia="Palatino Linotype" w:hAnsi="Palatino Linotype" w:cs="Palatino Linotype"/>
                <w:bCs/>
                <w:sz w:val="20"/>
                <w:szCs w:val="20"/>
                <w:lang w:val="es-MX"/>
              </w:rPr>
              <w:t>Tesorería Municipal</w:t>
            </w:r>
          </w:p>
          <w:p w14:paraId="68AFC0FA" w14:textId="76704B29" w:rsidR="00D8226B" w:rsidRPr="009A6C8E" w:rsidRDefault="00D8226B" w:rsidP="009A6C8E">
            <w:pPr>
              <w:pStyle w:val="Prrafodelista"/>
              <w:numPr>
                <w:ilvl w:val="0"/>
                <w:numId w:val="15"/>
              </w:numPr>
              <w:rPr>
                <w:rFonts w:ascii="Palatino Linotype" w:eastAsia="Palatino Linotype" w:hAnsi="Palatino Linotype" w:cs="Palatino Linotype"/>
                <w:bCs/>
                <w:sz w:val="20"/>
                <w:szCs w:val="20"/>
                <w:lang w:val="es-MX"/>
              </w:rPr>
            </w:pPr>
            <w:r w:rsidRPr="009A6C8E">
              <w:rPr>
                <w:rFonts w:ascii="Palatino Linotype" w:eastAsia="Palatino Linotype" w:hAnsi="Palatino Linotype" w:cs="Palatino Linotype"/>
                <w:bCs/>
                <w:sz w:val="20"/>
                <w:szCs w:val="20"/>
                <w:lang w:val="es-MX"/>
              </w:rPr>
              <w:t>Dirección de Administración</w:t>
            </w:r>
          </w:p>
          <w:p w14:paraId="398B1A2D" w14:textId="548F4DE4" w:rsidR="00D8226B" w:rsidRPr="009A6C8E" w:rsidRDefault="00D8226B" w:rsidP="009A6C8E">
            <w:pPr>
              <w:pStyle w:val="Prrafodelista"/>
              <w:numPr>
                <w:ilvl w:val="0"/>
                <w:numId w:val="15"/>
              </w:numPr>
              <w:rPr>
                <w:rFonts w:ascii="Palatino Linotype" w:eastAsia="Palatino Linotype" w:hAnsi="Palatino Linotype" w:cs="Palatino Linotype"/>
                <w:sz w:val="20"/>
                <w:szCs w:val="20"/>
                <w:lang w:val="es-MX"/>
              </w:rPr>
            </w:pPr>
            <w:r w:rsidRPr="009A6C8E">
              <w:rPr>
                <w:rFonts w:ascii="Palatino Linotype" w:eastAsia="Palatino Linotype" w:hAnsi="Palatino Linotype" w:cs="Palatino Linotype"/>
                <w:bCs/>
                <w:sz w:val="20"/>
                <w:szCs w:val="20"/>
                <w:lang w:val="es-MX"/>
              </w:rPr>
              <w:t>Dirección de Cultura</w:t>
            </w:r>
          </w:p>
          <w:p w14:paraId="287804A5" w14:textId="74462809" w:rsidR="00D8226B" w:rsidRPr="009A6C8E" w:rsidRDefault="00D8226B" w:rsidP="009A6C8E">
            <w:pPr>
              <w:pStyle w:val="Prrafodelista"/>
              <w:numPr>
                <w:ilvl w:val="0"/>
                <w:numId w:val="15"/>
              </w:numPr>
              <w:rPr>
                <w:rFonts w:ascii="Palatino Linotype" w:eastAsia="Palatino Linotype" w:hAnsi="Palatino Linotype" w:cs="Palatino Linotype"/>
                <w:sz w:val="20"/>
                <w:szCs w:val="20"/>
                <w:lang w:val="es-MX"/>
              </w:rPr>
            </w:pPr>
            <w:r w:rsidRPr="009A6C8E">
              <w:rPr>
                <w:rFonts w:ascii="Palatino Linotype" w:eastAsia="Palatino Linotype" w:hAnsi="Palatino Linotype" w:cs="Palatino Linotype"/>
                <w:bCs/>
                <w:sz w:val="20"/>
                <w:szCs w:val="20"/>
                <w:lang w:val="es-MX"/>
              </w:rPr>
              <w:t>Dirección de Desarrollo Económico, Turístico y Artesanal</w:t>
            </w:r>
          </w:p>
          <w:p w14:paraId="67609AED" w14:textId="7C8AEEE9" w:rsidR="00D8226B" w:rsidRPr="009A6C8E" w:rsidRDefault="00D8226B" w:rsidP="009A6C8E">
            <w:pPr>
              <w:pStyle w:val="Prrafodelista"/>
              <w:numPr>
                <w:ilvl w:val="0"/>
                <w:numId w:val="15"/>
              </w:numPr>
              <w:rPr>
                <w:rFonts w:ascii="Palatino Linotype" w:eastAsia="Palatino Linotype" w:hAnsi="Palatino Linotype" w:cs="Palatino Linotype"/>
                <w:bCs/>
                <w:sz w:val="20"/>
                <w:szCs w:val="20"/>
                <w:lang w:val="es-MX"/>
              </w:rPr>
            </w:pPr>
            <w:r w:rsidRPr="009A6C8E">
              <w:rPr>
                <w:rFonts w:ascii="Palatino Linotype" w:eastAsia="Palatino Linotype" w:hAnsi="Palatino Linotype" w:cs="Palatino Linotype"/>
                <w:bCs/>
                <w:sz w:val="20"/>
                <w:szCs w:val="20"/>
                <w:lang w:val="es-MX"/>
              </w:rPr>
              <w:t>Dirección de Seguridad Pública y Tránsito</w:t>
            </w:r>
          </w:p>
          <w:p w14:paraId="0024605A" w14:textId="018CFFA7" w:rsidR="00D8226B" w:rsidRPr="009A6C8E" w:rsidRDefault="00D8226B" w:rsidP="009A6C8E">
            <w:pPr>
              <w:pStyle w:val="Prrafodelista"/>
              <w:numPr>
                <w:ilvl w:val="0"/>
                <w:numId w:val="15"/>
              </w:numPr>
              <w:rPr>
                <w:rFonts w:ascii="Palatino Linotype" w:eastAsia="Palatino Linotype" w:hAnsi="Palatino Linotype" w:cs="Palatino Linotype"/>
                <w:bCs/>
                <w:sz w:val="20"/>
                <w:szCs w:val="20"/>
                <w:lang w:val="es-MX"/>
              </w:rPr>
            </w:pPr>
            <w:r w:rsidRPr="009A6C8E">
              <w:rPr>
                <w:rFonts w:ascii="Palatino Linotype" w:eastAsia="Palatino Linotype" w:hAnsi="Palatino Linotype" w:cs="Palatino Linotype"/>
                <w:bCs/>
                <w:sz w:val="20"/>
                <w:szCs w:val="20"/>
                <w:lang w:val="es-MX"/>
              </w:rPr>
              <w:t>Dirección de Servicios Públicos</w:t>
            </w:r>
          </w:p>
          <w:p w14:paraId="6BA8165E" w14:textId="2E14F415" w:rsidR="00D8226B" w:rsidRPr="009A6C8E" w:rsidRDefault="00D8226B" w:rsidP="009A6C8E">
            <w:pPr>
              <w:pStyle w:val="Prrafodelista"/>
              <w:numPr>
                <w:ilvl w:val="0"/>
                <w:numId w:val="15"/>
              </w:numPr>
              <w:rPr>
                <w:rFonts w:ascii="Palatino Linotype" w:eastAsia="Palatino Linotype" w:hAnsi="Palatino Linotype" w:cs="Palatino Linotype"/>
                <w:sz w:val="20"/>
                <w:szCs w:val="20"/>
                <w:lang w:val="es-MX"/>
              </w:rPr>
            </w:pPr>
            <w:r w:rsidRPr="009A6C8E">
              <w:rPr>
                <w:rFonts w:ascii="Palatino Linotype" w:eastAsia="Palatino Linotype" w:hAnsi="Palatino Linotype" w:cs="Palatino Linotype"/>
                <w:bCs/>
                <w:sz w:val="20"/>
                <w:szCs w:val="20"/>
                <w:lang w:val="es-MX"/>
              </w:rPr>
              <w:t xml:space="preserve">Unidad de </w:t>
            </w:r>
            <w:r w:rsidR="009A6C8E" w:rsidRPr="009A6C8E">
              <w:rPr>
                <w:rFonts w:ascii="Palatino Linotype" w:eastAsia="Palatino Linotype" w:hAnsi="Palatino Linotype" w:cs="Palatino Linotype"/>
                <w:bCs/>
                <w:sz w:val="20"/>
                <w:szCs w:val="20"/>
                <w:lang w:val="es-MX"/>
              </w:rPr>
              <w:t>Transparencia</w:t>
            </w:r>
          </w:p>
          <w:p w14:paraId="2B87AE06" w14:textId="77777777" w:rsidR="002F36D4" w:rsidRPr="002F36D4" w:rsidRDefault="00D8226B" w:rsidP="009A6C8E">
            <w:pPr>
              <w:pStyle w:val="Prrafodelista"/>
              <w:numPr>
                <w:ilvl w:val="0"/>
                <w:numId w:val="15"/>
              </w:numPr>
              <w:rPr>
                <w:rFonts w:ascii="Palatino Linotype" w:eastAsia="Palatino Linotype" w:hAnsi="Palatino Linotype" w:cs="Palatino Linotype"/>
                <w:sz w:val="20"/>
                <w:szCs w:val="20"/>
                <w:lang w:val="es-MX"/>
              </w:rPr>
            </w:pPr>
            <w:r w:rsidRPr="009A6C8E">
              <w:rPr>
                <w:rFonts w:ascii="Palatino Linotype" w:eastAsia="Palatino Linotype" w:hAnsi="Palatino Linotype" w:cs="Palatino Linotype"/>
                <w:bCs/>
                <w:sz w:val="20"/>
                <w:szCs w:val="20"/>
                <w:lang w:val="es-MX"/>
              </w:rPr>
              <w:t>Coordinación de</w:t>
            </w:r>
            <w:r w:rsidR="009A6C8E" w:rsidRPr="009A6C8E">
              <w:rPr>
                <w:rFonts w:ascii="Palatino Linotype" w:eastAsia="Palatino Linotype" w:hAnsi="Palatino Linotype" w:cs="Palatino Linotype"/>
                <w:bCs/>
                <w:sz w:val="20"/>
                <w:szCs w:val="20"/>
                <w:lang w:val="es-MX"/>
              </w:rPr>
              <w:t xml:space="preserve"> Gobierno Digital y Electrónico</w:t>
            </w:r>
          </w:p>
          <w:p w14:paraId="39E3CE49" w14:textId="77777777" w:rsidR="002F36D4" w:rsidRPr="002F36D4" w:rsidRDefault="002F36D4" w:rsidP="009A6C8E">
            <w:pPr>
              <w:pStyle w:val="Prrafodelista"/>
              <w:numPr>
                <w:ilvl w:val="0"/>
                <w:numId w:val="15"/>
              </w:numPr>
              <w:rPr>
                <w:rFonts w:ascii="Palatino Linotype" w:eastAsia="Palatino Linotype" w:hAnsi="Palatino Linotype" w:cs="Palatino Linotype"/>
                <w:sz w:val="20"/>
                <w:szCs w:val="20"/>
                <w:lang w:val="es-MX"/>
              </w:rPr>
            </w:pPr>
            <w:r>
              <w:rPr>
                <w:rFonts w:ascii="Palatino Linotype" w:hAnsi="Palatino Linotype"/>
                <w:sz w:val="20"/>
                <w:szCs w:val="20"/>
              </w:rPr>
              <w:t>Tercera regiduría</w:t>
            </w:r>
          </w:p>
          <w:p w14:paraId="2E7E42E6" w14:textId="6F15C83C" w:rsidR="009A6C8E" w:rsidRPr="002F36D4" w:rsidRDefault="009A6C8E" w:rsidP="002F36D4">
            <w:pPr>
              <w:pStyle w:val="Prrafodelista"/>
              <w:numPr>
                <w:ilvl w:val="0"/>
                <w:numId w:val="15"/>
              </w:numPr>
              <w:rPr>
                <w:rFonts w:ascii="Palatino Linotype" w:eastAsia="Palatino Linotype" w:hAnsi="Palatino Linotype" w:cs="Palatino Linotype"/>
                <w:sz w:val="20"/>
                <w:szCs w:val="20"/>
                <w:lang w:val="es-MX"/>
              </w:rPr>
            </w:pPr>
            <w:r w:rsidRPr="002F36D4">
              <w:rPr>
                <w:rFonts w:ascii="Palatino Linotype" w:hAnsi="Palatino Linotype"/>
                <w:sz w:val="20"/>
                <w:szCs w:val="20"/>
              </w:rPr>
              <w:t>Direcc</w:t>
            </w:r>
            <w:r w:rsidR="002F36D4">
              <w:rPr>
                <w:rFonts w:ascii="Palatino Linotype" w:hAnsi="Palatino Linotype"/>
                <w:sz w:val="20"/>
                <w:szCs w:val="20"/>
              </w:rPr>
              <w:t>ión de Gobierno por Resultados.</w:t>
            </w:r>
          </w:p>
        </w:tc>
      </w:tr>
      <w:tr w:rsidR="00B86B0F" w:rsidRPr="00327396" w14:paraId="6D764183" w14:textId="77777777" w:rsidTr="00AD4DF5">
        <w:tc>
          <w:tcPr>
            <w:tcW w:w="3397" w:type="dxa"/>
          </w:tcPr>
          <w:p w14:paraId="5B492E1E" w14:textId="736DAA52" w:rsidR="00B86B0F" w:rsidRDefault="00B86B0F" w:rsidP="00B86B0F">
            <w:pPr>
              <w:jc w:val="center"/>
              <w:rPr>
                <w:rFonts w:ascii="Palatino Linotype" w:hAnsi="Palatino Linotype"/>
                <w:b/>
                <w:sz w:val="20"/>
                <w:szCs w:val="20"/>
              </w:rPr>
            </w:pPr>
            <w:r>
              <w:rPr>
                <w:rFonts w:ascii="Palatino Linotype" w:hAnsi="Palatino Linotype"/>
                <w:b/>
                <w:sz w:val="20"/>
                <w:szCs w:val="20"/>
              </w:rPr>
              <w:lastRenderedPageBreak/>
              <w:t>01065</w:t>
            </w:r>
            <w:r w:rsidRPr="00327396">
              <w:rPr>
                <w:rFonts w:ascii="Palatino Linotype" w:hAnsi="Palatino Linotype"/>
                <w:b/>
                <w:sz w:val="20"/>
                <w:szCs w:val="20"/>
              </w:rPr>
              <w:t>/METEPEC/IP/2022</w:t>
            </w:r>
          </w:p>
          <w:p w14:paraId="1B697678" w14:textId="4A1BA7B0" w:rsidR="00B86B0F" w:rsidRPr="00327396" w:rsidRDefault="00B86B0F" w:rsidP="00B86B0F">
            <w:pPr>
              <w:jc w:val="both"/>
              <w:rPr>
                <w:rFonts w:ascii="Palatino Linotype" w:hAnsi="Palatino Linotype"/>
                <w:b/>
                <w:sz w:val="20"/>
                <w:szCs w:val="20"/>
              </w:rPr>
            </w:pPr>
            <w:r w:rsidRPr="002F572A">
              <w:rPr>
                <w:rFonts w:ascii="Palatino Linotype" w:hAnsi="Palatino Linotype"/>
                <w:i/>
                <w:sz w:val="20"/>
                <w:szCs w:val="20"/>
              </w:rPr>
              <w:t>“</w:t>
            </w:r>
            <w:r w:rsidRPr="00B86B0F">
              <w:rPr>
                <w:rFonts w:ascii="Palatino Linotype" w:hAnsi="Palatino Linotype"/>
                <w:i/>
                <w:sz w:val="20"/>
                <w:szCs w:val="20"/>
              </w:rPr>
              <w:t xml:space="preserve">Se solicita copia de todos los correos electrónicos recibidos en las cuentas de correos electrónicos institucionales por: Presidencia Municipal; Secretaría Particular de Presidencia; Oficina de Presidencia; Sindicatura Municipal; Primera, Segunda, Tercera y Cuarta Regidurías; Secretaría del Ayuntamiento; Contraloría Municipal; Tesorería Municipal; Consejería Jurídica Municipal; Dirección de </w:t>
            </w:r>
            <w:r w:rsidRPr="00B86B0F">
              <w:rPr>
                <w:rFonts w:ascii="Palatino Linotype" w:hAnsi="Palatino Linotype"/>
                <w:i/>
                <w:sz w:val="20"/>
                <w:szCs w:val="20"/>
              </w:rPr>
              <w:lastRenderedPageBreak/>
              <w:t>Administración; Dirección de Cultura; Dirección de Desarrollo Social; Dirección de Desarrollo Económico, Turístico y Artesanal; Dirección de Desarrollo Urbano, Metropolitano y Obras Públicas; Dirección de Igualdad de Género; Dirección de Educación; Dirección de Gobernación; Dirección de Gobierno Por Resultados; Dirección de Medio Ambiente; Dirección de Seguridad Pública y Tránsito; Dirección de Servicios Públicos; Unidad de Logística; Unidad de Transparencia; Coordinación de Comunicación Social; Coordinación de Gabinete Financiero; Coordinación de Gobierno Digital y Electrónico; Coordinación de Protección Civil y Bomberos; Coordinación General del Instituto Municipal de Cultura Física y Deporte de Metepec del 13 de enero de 2022.</w:t>
            </w:r>
            <w:r w:rsidRPr="002F572A">
              <w:rPr>
                <w:rFonts w:ascii="Palatino Linotype" w:hAnsi="Palatino Linotype"/>
                <w:i/>
                <w:sz w:val="20"/>
                <w:szCs w:val="20"/>
              </w:rPr>
              <w:t>” (Sic)</w:t>
            </w:r>
          </w:p>
        </w:tc>
        <w:tc>
          <w:tcPr>
            <w:tcW w:w="3119" w:type="dxa"/>
          </w:tcPr>
          <w:p w14:paraId="38F6CC45" w14:textId="77777777" w:rsidR="009A6C8E" w:rsidRDefault="009A6C8E" w:rsidP="009A6C8E">
            <w:pPr>
              <w:jc w:val="both"/>
              <w:rPr>
                <w:rFonts w:ascii="Palatino Linotype" w:hAnsi="Palatino Linotype"/>
                <w:sz w:val="20"/>
                <w:szCs w:val="20"/>
              </w:rPr>
            </w:pPr>
            <w:r>
              <w:rPr>
                <w:rFonts w:ascii="Palatino Linotype" w:hAnsi="Palatino Linotype"/>
                <w:sz w:val="20"/>
                <w:szCs w:val="20"/>
              </w:rPr>
              <w:lastRenderedPageBreak/>
              <w:t>Se entregaron respuestas de las siguientes dependencias:</w:t>
            </w:r>
          </w:p>
          <w:p w14:paraId="58D00F55" w14:textId="77777777" w:rsidR="00B86B0F" w:rsidRDefault="00B86B0F" w:rsidP="00AD4DF5">
            <w:pPr>
              <w:rPr>
                <w:rFonts w:ascii="Palatino Linotype" w:hAnsi="Palatino Linotype"/>
                <w:b/>
                <w:sz w:val="20"/>
                <w:szCs w:val="20"/>
              </w:rPr>
            </w:pPr>
          </w:p>
          <w:p w14:paraId="1F08CFA6" w14:textId="77777777" w:rsidR="009A6C8E" w:rsidRPr="009A6C8E" w:rsidRDefault="009A6C8E" w:rsidP="009A6C8E">
            <w:pPr>
              <w:pStyle w:val="Prrafodelista"/>
              <w:numPr>
                <w:ilvl w:val="0"/>
                <w:numId w:val="16"/>
              </w:numPr>
              <w:rPr>
                <w:rFonts w:ascii="Palatino Linotype" w:eastAsia="Palatino Linotype" w:hAnsi="Palatino Linotype" w:cs="Palatino Linotype"/>
                <w:bCs/>
                <w:sz w:val="20"/>
                <w:szCs w:val="20"/>
                <w:lang w:val="es-MX"/>
              </w:rPr>
            </w:pPr>
            <w:r w:rsidRPr="009A6C8E">
              <w:rPr>
                <w:rFonts w:ascii="Palatino Linotype" w:eastAsia="Palatino Linotype" w:hAnsi="Palatino Linotype" w:cs="Palatino Linotype"/>
                <w:bCs/>
                <w:sz w:val="20"/>
                <w:szCs w:val="20"/>
                <w:lang w:val="es-MX"/>
              </w:rPr>
              <w:t>Sindicatura Municipal</w:t>
            </w:r>
          </w:p>
          <w:p w14:paraId="59B7954D" w14:textId="437F6320" w:rsidR="009A6C8E" w:rsidRPr="009A6C8E" w:rsidRDefault="009A6C8E" w:rsidP="009A6C8E">
            <w:pPr>
              <w:pStyle w:val="Prrafodelista"/>
              <w:numPr>
                <w:ilvl w:val="0"/>
                <w:numId w:val="16"/>
              </w:numPr>
              <w:rPr>
                <w:rFonts w:ascii="Palatino Linotype" w:eastAsia="Palatino Linotype" w:hAnsi="Palatino Linotype" w:cs="Palatino Linotype"/>
                <w:bCs/>
                <w:sz w:val="20"/>
                <w:szCs w:val="20"/>
                <w:lang w:val="es-MX"/>
              </w:rPr>
            </w:pPr>
            <w:r w:rsidRPr="009A6C8E">
              <w:rPr>
                <w:rFonts w:ascii="Palatino Linotype" w:eastAsia="Palatino Linotype" w:hAnsi="Palatino Linotype" w:cs="Palatino Linotype"/>
                <w:bCs/>
                <w:sz w:val="20"/>
                <w:szCs w:val="20"/>
                <w:lang w:val="es-MX"/>
              </w:rPr>
              <w:t>Primera regiduría</w:t>
            </w:r>
          </w:p>
          <w:p w14:paraId="7DEA4CF7" w14:textId="24FD06ED" w:rsidR="009A6C8E" w:rsidRPr="009A6C8E" w:rsidRDefault="009A6C8E" w:rsidP="009A6C8E">
            <w:pPr>
              <w:pStyle w:val="Prrafodelista"/>
              <w:numPr>
                <w:ilvl w:val="0"/>
                <w:numId w:val="16"/>
              </w:numPr>
              <w:rPr>
                <w:rFonts w:ascii="Palatino Linotype" w:eastAsia="Palatino Linotype" w:hAnsi="Palatino Linotype" w:cs="Palatino Linotype"/>
                <w:bCs/>
                <w:sz w:val="20"/>
                <w:szCs w:val="20"/>
                <w:lang w:val="es-MX"/>
              </w:rPr>
            </w:pPr>
            <w:r w:rsidRPr="009A6C8E">
              <w:rPr>
                <w:rFonts w:ascii="Palatino Linotype" w:eastAsia="Palatino Linotype" w:hAnsi="Palatino Linotype" w:cs="Palatino Linotype"/>
                <w:bCs/>
                <w:sz w:val="20"/>
                <w:szCs w:val="20"/>
                <w:lang w:val="es-MX"/>
              </w:rPr>
              <w:t>Cuarta regiduría</w:t>
            </w:r>
          </w:p>
          <w:p w14:paraId="5FC86530" w14:textId="77777777" w:rsidR="009A6C8E" w:rsidRPr="009A6C8E" w:rsidRDefault="009A6C8E" w:rsidP="009A6C8E">
            <w:pPr>
              <w:pStyle w:val="Prrafodelista"/>
              <w:numPr>
                <w:ilvl w:val="0"/>
                <w:numId w:val="16"/>
              </w:numPr>
              <w:rPr>
                <w:rFonts w:ascii="Palatino Linotype" w:eastAsia="Palatino Linotype" w:hAnsi="Palatino Linotype" w:cs="Palatino Linotype"/>
                <w:bCs/>
                <w:sz w:val="20"/>
                <w:szCs w:val="20"/>
                <w:lang w:val="es-MX"/>
              </w:rPr>
            </w:pPr>
            <w:r w:rsidRPr="009A6C8E">
              <w:rPr>
                <w:rFonts w:ascii="Palatino Linotype" w:eastAsia="Palatino Linotype" w:hAnsi="Palatino Linotype" w:cs="Palatino Linotype"/>
                <w:bCs/>
                <w:sz w:val="20"/>
                <w:szCs w:val="20"/>
                <w:lang w:val="es-MX"/>
              </w:rPr>
              <w:t>Consejería Jurídica Municipal</w:t>
            </w:r>
          </w:p>
          <w:p w14:paraId="4A127BDE" w14:textId="77777777" w:rsidR="009A6C8E" w:rsidRPr="009A6C8E" w:rsidRDefault="009A6C8E" w:rsidP="009A6C8E">
            <w:pPr>
              <w:pStyle w:val="Prrafodelista"/>
              <w:numPr>
                <w:ilvl w:val="0"/>
                <w:numId w:val="16"/>
              </w:numPr>
              <w:rPr>
                <w:rFonts w:ascii="Palatino Linotype" w:eastAsia="Palatino Linotype" w:hAnsi="Palatino Linotype" w:cs="Palatino Linotype"/>
                <w:bCs/>
                <w:sz w:val="20"/>
                <w:szCs w:val="20"/>
                <w:lang w:val="es-MX"/>
              </w:rPr>
            </w:pPr>
            <w:r w:rsidRPr="009A6C8E">
              <w:rPr>
                <w:rFonts w:ascii="Palatino Linotype" w:eastAsia="Palatino Linotype" w:hAnsi="Palatino Linotype" w:cs="Palatino Linotype"/>
                <w:bCs/>
                <w:sz w:val="20"/>
                <w:szCs w:val="20"/>
                <w:lang w:val="es-MX"/>
              </w:rPr>
              <w:t>Dirección de Desarrollo Social</w:t>
            </w:r>
          </w:p>
          <w:p w14:paraId="6D7D5A29" w14:textId="77777777" w:rsidR="009A6C8E" w:rsidRPr="009A6C8E" w:rsidRDefault="009A6C8E" w:rsidP="009A6C8E">
            <w:pPr>
              <w:pStyle w:val="Prrafodelista"/>
              <w:numPr>
                <w:ilvl w:val="0"/>
                <w:numId w:val="16"/>
              </w:numPr>
              <w:rPr>
                <w:rFonts w:ascii="Palatino Linotype" w:eastAsia="Palatino Linotype" w:hAnsi="Palatino Linotype" w:cs="Palatino Linotype"/>
                <w:bCs/>
                <w:sz w:val="20"/>
                <w:szCs w:val="20"/>
                <w:lang w:val="es-MX"/>
              </w:rPr>
            </w:pPr>
            <w:r w:rsidRPr="009A6C8E">
              <w:rPr>
                <w:rFonts w:ascii="Palatino Linotype" w:eastAsia="Palatino Linotype" w:hAnsi="Palatino Linotype" w:cs="Palatino Linotype"/>
                <w:bCs/>
                <w:sz w:val="20"/>
                <w:szCs w:val="20"/>
                <w:lang w:val="es-MX"/>
              </w:rPr>
              <w:t xml:space="preserve">Dirección de Desarrollo Urbano, Metropolitano </w:t>
            </w:r>
          </w:p>
          <w:p w14:paraId="466BAAE1" w14:textId="77777777" w:rsidR="009A6C8E" w:rsidRPr="009A6C8E" w:rsidRDefault="009A6C8E" w:rsidP="009A6C8E">
            <w:pPr>
              <w:pStyle w:val="Prrafodelista"/>
              <w:numPr>
                <w:ilvl w:val="0"/>
                <w:numId w:val="16"/>
              </w:numPr>
              <w:rPr>
                <w:rFonts w:ascii="Palatino Linotype" w:eastAsia="Palatino Linotype" w:hAnsi="Palatino Linotype" w:cs="Palatino Linotype"/>
                <w:bCs/>
                <w:sz w:val="20"/>
                <w:szCs w:val="20"/>
                <w:lang w:val="es-MX"/>
              </w:rPr>
            </w:pPr>
            <w:r w:rsidRPr="009A6C8E">
              <w:rPr>
                <w:rFonts w:ascii="Palatino Linotype" w:eastAsia="Palatino Linotype" w:hAnsi="Palatino Linotype" w:cs="Palatino Linotype"/>
                <w:bCs/>
                <w:sz w:val="20"/>
                <w:szCs w:val="20"/>
                <w:lang w:val="es-MX"/>
              </w:rPr>
              <w:lastRenderedPageBreak/>
              <w:t>Dirección de Igualdad de Género</w:t>
            </w:r>
          </w:p>
          <w:p w14:paraId="668490F4" w14:textId="77777777" w:rsidR="009A6C8E" w:rsidRPr="009A6C8E" w:rsidRDefault="009A6C8E" w:rsidP="009A6C8E">
            <w:pPr>
              <w:pStyle w:val="Prrafodelista"/>
              <w:numPr>
                <w:ilvl w:val="0"/>
                <w:numId w:val="16"/>
              </w:numPr>
              <w:rPr>
                <w:rFonts w:ascii="Palatino Linotype" w:eastAsia="Palatino Linotype" w:hAnsi="Palatino Linotype" w:cs="Palatino Linotype"/>
                <w:bCs/>
                <w:sz w:val="20"/>
                <w:szCs w:val="20"/>
                <w:lang w:val="es-MX"/>
              </w:rPr>
            </w:pPr>
            <w:r w:rsidRPr="009A6C8E">
              <w:rPr>
                <w:rFonts w:ascii="Palatino Linotype" w:eastAsia="Palatino Linotype" w:hAnsi="Palatino Linotype" w:cs="Palatino Linotype"/>
                <w:bCs/>
                <w:sz w:val="20"/>
                <w:szCs w:val="20"/>
                <w:lang w:val="es-MX"/>
              </w:rPr>
              <w:t>Dirección de Educación</w:t>
            </w:r>
          </w:p>
          <w:p w14:paraId="335A9F6E" w14:textId="77777777" w:rsidR="009A6C8E" w:rsidRPr="009A6C8E" w:rsidRDefault="009A6C8E" w:rsidP="009A6C8E">
            <w:pPr>
              <w:pStyle w:val="Prrafodelista"/>
              <w:numPr>
                <w:ilvl w:val="0"/>
                <w:numId w:val="16"/>
              </w:numPr>
              <w:rPr>
                <w:rFonts w:ascii="Palatino Linotype" w:eastAsia="Palatino Linotype" w:hAnsi="Palatino Linotype" w:cs="Palatino Linotype"/>
                <w:bCs/>
                <w:sz w:val="20"/>
                <w:szCs w:val="20"/>
                <w:lang w:val="es-MX"/>
              </w:rPr>
            </w:pPr>
            <w:r w:rsidRPr="009A6C8E">
              <w:rPr>
                <w:rFonts w:ascii="Palatino Linotype" w:eastAsia="Palatino Linotype" w:hAnsi="Palatino Linotype" w:cs="Palatino Linotype"/>
                <w:bCs/>
                <w:sz w:val="20"/>
                <w:szCs w:val="20"/>
                <w:lang w:val="es-MX"/>
              </w:rPr>
              <w:t>Dirección de Gobierno por Resultados</w:t>
            </w:r>
          </w:p>
          <w:p w14:paraId="175033CF" w14:textId="77777777" w:rsidR="009A6C8E" w:rsidRPr="009A6C8E" w:rsidRDefault="009A6C8E" w:rsidP="009A6C8E">
            <w:pPr>
              <w:pStyle w:val="Prrafodelista"/>
              <w:numPr>
                <w:ilvl w:val="0"/>
                <w:numId w:val="16"/>
              </w:numPr>
              <w:rPr>
                <w:rFonts w:ascii="Palatino Linotype" w:eastAsia="Palatino Linotype" w:hAnsi="Palatino Linotype" w:cs="Palatino Linotype"/>
                <w:bCs/>
                <w:sz w:val="20"/>
                <w:szCs w:val="20"/>
                <w:lang w:val="es-MX"/>
              </w:rPr>
            </w:pPr>
            <w:r w:rsidRPr="009A6C8E">
              <w:rPr>
                <w:rFonts w:ascii="Palatino Linotype" w:eastAsia="Palatino Linotype" w:hAnsi="Palatino Linotype" w:cs="Palatino Linotype"/>
                <w:bCs/>
                <w:sz w:val="20"/>
                <w:szCs w:val="20"/>
                <w:lang w:val="es-MX"/>
              </w:rPr>
              <w:t>Dirección de Medio Ambiente</w:t>
            </w:r>
          </w:p>
          <w:p w14:paraId="354ADE5B" w14:textId="77777777" w:rsidR="009A6C8E" w:rsidRPr="009A6C8E" w:rsidRDefault="009A6C8E" w:rsidP="009A6C8E">
            <w:pPr>
              <w:pStyle w:val="Prrafodelista"/>
              <w:numPr>
                <w:ilvl w:val="0"/>
                <w:numId w:val="16"/>
              </w:numPr>
              <w:rPr>
                <w:rFonts w:ascii="Palatino Linotype" w:eastAsia="Palatino Linotype" w:hAnsi="Palatino Linotype" w:cs="Palatino Linotype"/>
                <w:bCs/>
                <w:sz w:val="20"/>
                <w:szCs w:val="20"/>
                <w:lang w:val="es-MX"/>
              </w:rPr>
            </w:pPr>
            <w:r w:rsidRPr="009A6C8E">
              <w:rPr>
                <w:rFonts w:ascii="Palatino Linotype" w:eastAsia="Palatino Linotype" w:hAnsi="Palatino Linotype" w:cs="Palatino Linotype"/>
                <w:bCs/>
                <w:sz w:val="20"/>
                <w:szCs w:val="20"/>
                <w:lang w:val="es-MX"/>
              </w:rPr>
              <w:t>Coordinación de Protección Civil y Bomberos</w:t>
            </w:r>
          </w:p>
          <w:p w14:paraId="139FAA2F" w14:textId="77777777" w:rsidR="009A6C8E" w:rsidRDefault="009A6C8E" w:rsidP="009A6C8E">
            <w:pPr>
              <w:pStyle w:val="Prrafodelista"/>
              <w:numPr>
                <w:ilvl w:val="0"/>
                <w:numId w:val="16"/>
              </w:numPr>
              <w:rPr>
                <w:rFonts w:ascii="Palatino Linotype" w:eastAsia="Palatino Linotype" w:hAnsi="Palatino Linotype" w:cs="Palatino Linotype"/>
                <w:bCs/>
                <w:sz w:val="20"/>
                <w:szCs w:val="20"/>
                <w:lang w:val="es-MX"/>
              </w:rPr>
            </w:pPr>
            <w:r w:rsidRPr="009A6C8E">
              <w:rPr>
                <w:rFonts w:ascii="Palatino Linotype" w:eastAsia="Palatino Linotype" w:hAnsi="Palatino Linotype" w:cs="Palatino Linotype"/>
                <w:bCs/>
                <w:sz w:val="20"/>
                <w:szCs w:val="20"/>
                <w:lang w:val="es-MX"/>
              </w:rPr>
              <w:t>Coordinación General del Instituto Municipal de Cultura Física y Deporte de Metepec</w:t>
            </w:r>
            <w:r w:rsidR="002F36D4">
              <w:rPr>
                <w:rFonts w:ascii="Palatino Linotype" w:eastAsia="Palatino Linotype" w:hAnsi="Palatino Linotype" w:cs="Palatino Linotype"/>
                <w:bCs/>
                <w:sz w:val="20"/>
                <w:szCs w:val="20"/>
                <w:lang w:val="es-MX"/>
              </w:rPr>
              <w:t>.</w:t>
            </w:r>
          </w:p>
          <w:p w14:paraId="37F29DDB" w14:textId="7D392079" w:rsidR="002F36D4" w:rsidRPr="002F36D4" w:rsidRDefault="002F36D4" w:rsidP="002F36D4">
            <w:pPr>
              <w:ind w:left="113"/>
              <w:rPr>
                <w:rFonts w:ascii="Palatino Linotype" w:eastAsia="Palatino Linotype" w:hAnsi="Palatino Linotype" w:cs="Palatino Linotype"/>
                <w:bCs/>
                <w:sz w:val="20"/>
                <w:szCs w:val="20"/>
                <w:lang w:val="es-MX"/>
              </w:rPr>
            </w:pPr>
          </w:p>
        </w:tc>
        <w:tc>
          <w:tcPr>
            <w:tcW w:w="2538" w:type="dxa"/>
          </w:tcPr>
          <w:p w14:paraId="41E1EAF7" w14:textId="77777777" w:rsidR="002F36D4" w:rsidRDefault="002F36D4" w:rsidP="002F36D4">
            <w:pPr>
              <w:rPr>
                <w:rFonts w:ascii="Palatino Linotype" w:hAnsi="Palatino Linotype"/>
                <w:sz w:val="20"/>
                <w:szCs w:val="20"/>
              </w:rPr>
            </w:pPr>
            <w:r>
              <w:rPr>
                <w:rFonts w:ascii="Palatino Linotype" w:hAnsi="Palatino Linotype"/>
                <w:sz w:val="20"/>
                <w:szCs w:val="20"/>
              </w:rPr>
              <w:lastRenderedPageBreak/>
              <w:t>No, debido a que las siguientes áreas no atendieron la solicitud:</w:t>
            </w:r>
          </w:p>
          <w:p w14:paraId="28AEE691" w14:textId="77777777" w:rsidR="009A6C8E" w:rsidRDefault="009A6C8E" w:rsidP="009A6C8E">
            <w:pPr>
              <w:rPr>
                <w:rFonts w:ascii="Palatino Linotype" w:hAnsi="Palatino Linotype"/>
                <w:sz w:val="20"/>
                <w:szCs w:val="20"/>
              </w:rPr>
            </w:pPr>
          </w:p>
          <w:p w14:paraId="065DEBE9" w14:textId="77777777" w:rsidR="009A6C8E" w:rsidRPr="009A6C8E" w:rsidRDefault="009A6C8E" w:rsidP="009A6C8E">
            <w:pPr>
              <w:pStyle w:val="Prrafodelista"/>
              <w:numPr>
                <w:ilvl w:val="0"/>
                <w:numId w:val="17"/>
              </w:numPr>
              <w:rPr>
                <w:rFonts w:ascii="Palatino Linotype" w:eastAsia="Palatino Linotype" w:hAnsi="Palatino Linotype" w:cs="Palatino Linotype"/>
                <w:bCs/>
                <w:sz w:val="20"/>
                <w:szCs w:val="20"/>
                <w:lang w:val="es-MX"/>
              </w:rPr>
            </w:pPr>
            <w:r w:rsidRPr="009A6C8E">
              <w:rPr>
                <w:rFonts w:ascii="Palatino Linotype" w:eastAsia="Palatino Linotype" w:hAnsi="Palatino Linotype" w:cs="Palatino Linotype"/>
                <w:bCs/>
                <w:sz w:val="20"/>
                <w:szCs w:val="20"/>
                <w:lang w:val="es-MX"/>
              </w:rPr>
              <w:t>Presidencia Municipal</w:t>
            </w:r>
          </w:p>
          <w:p w14:paraId="5C2FFB8C" w14:textId="77777777" w:rsidR="009A6C8E" w:rsidRPr="009A6C8E" w:rsidRDefault="009A6C8E" w:rsidP="009A6C8E">
            <w:pPr>
              <w:pStyle w:val="Prrafodelista"/>
              <w:numPr>
                <w:ilvl w:val="0"/>
                <w:numId w:val="17"/>
              </w:numPr>
              <w:rPr>
                <w:rFonts w:ascii="Palatino Linotype" w:eastAsia="Palatino Linotype" w:hAnsi="Palatino Linotype" w:cs="Palatino Linotype"/>
                <w:bCs/>
                <w:sz w:val="20"/>
                <w:szCs w:val="20"/>
                <w:lang w:val="es-MX"/>
              </w:rPr>
            </w:pPr>
            <w:r w:rsidRPr="009A6C8E">
              <w:rPr>
                <w:rFonts w:ascii="Palatino Linotype" w:eastAsia="Palatino Linotype" w:hAnsi="Palatino Linotype" w:cs="Palatino Linotype"/>
                <w:bCs/>
                <w:sz w:val="20"/>
                <w:szCs w:val="20"/>
                <w:lang w:val="es-MX"/>
              </w:rPr>
              <w:t>Oficina de Presidencia</w:t>
            </w:r>
          </w:p>
          <w:p w14:paraId="6222FAFF" w14:textId="190017A5" w:rsidR="009A6C8E" w:rsidRPr="009A6C8E" w:rsidRDefault="009A6C8E" w:rsidP="009A6C8E">
            <w:pPr>
              <w:pStyle w:val="Prrafodelista"/>
              <w:numPr>
                <w:ilvl w:val="0"/>
                <w:numId w:val="17"/>
              </w:numPr>
              <w:rPr>
                <w:rFonts w:ascii="Palatino Linotype" w:eastAsia="Palatino Linotype" w:hAnsi="Palatino Linotype" w:cs="Palatino Linotype"/>
                <w:bCs/>
                <w:sz w:val="20"/>
                <w:szCs w:val="20"/>
                <w:lang w:val="es-MX"/>
              </w:rPr>
            </w:pPr>
            <w:r w:rsidRPr="009A6C8E">
              <w:rPr>
                <w:rFonts w:ascii="Palatino Linotype" w:eastAsia="Palatino Linotype" w:hAnsi="Palatino Linotype" w:cs="Palatino Linotype"/>
                <w:bCs/>
                <w:sz w:val="20"/>
                <w:szCs w:val="20"/>
                <w:lang w:val="es-MX"/>
              </w:rPr>
              <w:t>Segunda regiduría</w:t>
            </w:r>
          </w:p>
          <w:p w14:paraId="0D296685" w14:textId="77777777" w:rsidR="009A6C8E" w:rsidRPr="009A6C8E" w:rsidRDefault="009A6C8E" w:rsidP="009A6C8E">
            <w:pPr>
              <w:pStyle w:val="Prrafodelista"/>
              <w:numPr>
                <w:ilvl w:val="0"/>
                <w:numId w:val="17"/>
              </w:numPr>
              <w:rPr>
                <w:rFonts w:ascii="Palatino Linotype" w:eastAsia="Palatino Linotype" w:hAnsi="Palatino Linotype" w:cs="Palatino Linotype"/>
                <w:bCs/>
                <w:sz w:val="20"/>
                <w:szCs w:val="20"/>
                <w:lang w:val="es-MX"/>
              </w:rPr>
            </w:pPr>
            <w:r w:rsidRPr="009A6C8E">
              <w:rPr>
                <w:rFonts w:ascii="Palatino Linotype" w:eastAsia="Palatino Linotype" w:hAnsi="Palatino Linotype" w:cs="Palatino Linotype"/>
                <w:bCs/>
                <w:sz w:val="20"/>
                <w:szCs w:val="20"/>
                <w:lang w:val="es-MX"/>
              </w:rPr>
              <w:t>Secretaría del Ayuntamiento</w:t>
            </w:r>
          </w:p>
          <w:p w14:paraId="084EB3FE" w14:textId="77777777" w:rsidR="009A6C8E" w:rsidRPr="009A6C8E" w:rsidRDefault="009A6C8E" w:rsidP="009A6C8E">
            <w:pPr>
              <w:pStyle w:val="Prrafodelista"/>
              <w:numPr>
                <w:ilvl w:val="0"/>
                <w:numId w:val="17"/>
              </w:numPr>
              <w:rPr>
                <w:rFonts w:ascii="Palatino Linotype" w:eastAsia="Palatino Linotype" w:hAnsi="Palatino Linotype" w:cs="Palatino Linotype"/>
                <w:bCs/>
                <w:sz w:val="20"/>
                <w:szCs w:val="20"/>
                <w:lang w:val="es-MX"/>
              </w:rPr>
            </w:pPr>
            <w:r w:rsidRPr="009A6C8E">
              <w:rPr>
                <w:rFonts w:ascii="Palatino Linotype" w:eastAsia="Palatino Linotype" w:hAnsi="Palatino Linotype" w:cs="Palatino Linotype"/>
                <w:bCs/>
                <w:sz w:val="20"/>
                <w:szCs w:val="20"/>
                <w:lang w:val="es-MX"/>
              </w:rPr>
              <w:lastRenderedPageBreak/>
              <w:t>Contraloría Municipal</w:t>
            </w:r>
          </w:p>
          <w:p w14:paraId="4E5BC92D" w14:textId="77777777" w:rsidR="009A6C8E" w:rsidRPr="009A6C8E" w:rsidRDefault="009A6C8E" w:rsidP="009A6C8E">
            <w:pPr>
              <w:pStyle w:val="Prrafodelista"/>
              <w:numPr>
                <w:ilvl w:val="0"/>
                <w:numId w:val="17"/>
              </w:numPr>
              <w:rPr>
                <w:rFonts w:ascii="Palatino Linotype" w:eastAsia="Palatino Linotype" w:hAnsi="Palatino Linotype" w:cs="Palatino Linotype"/>
                <w:bCs/>
                <w:sz w:val="20"/>
                <w:szCs w:val="20"/>
                <w:lang w:val="es-MX"/>
              </w:rPr>
            </w:pPr>
            <w:r w:rsidRPr="009A6C8E">
              <w:rPr>
                <w:rFonts w:ascii="Palatino Linotype" w:eastAsia="Palatino Linotype" w:hAnsi="Palatino Linotype" w:cs="Palatino Linotype"/>
                <w:bCs/>
                <w:sz w:val="20"/>
                <w:szCs w:val="20"/>
                <w:lang w:val="es-MX"/>
              </w:rPr>
              <w:t>Tesorería Municipal</w:t>
            </w:r>
          </w:p>
          <w:p w14:paraId="2721FBD1" w14:textId="77777777" w:rsidR="009A6C8E" w:rsidRPr="009A6C8E" w:rsidRDefault="009A6C8E" w:rsidP="009A6C8E">
            <w:pPr>
              <w:pStyle w:val="Prrafodelista"/>
              <w:numPr>
                <w:ilvl w:val="0"/>
                <w:numId w:val="17"/>
              </w:numPr>
              <w:rPr>
                <w:rFonts w:ascii="Palatino Linotype" w:eastAsia="Palatino Linotype" w:hAnsi="Palatino Linotype" w:cs="Palatino Linotype"/>
                <w:sz w:val="20"/>
                <w:szCs w:val="20"/>
                <w:lang w:val="es-MX"/>
              </w:rPr>
            </w:pPr>
            <w:r w:rsidRPr="009A6C8E">
              <w:rPr>
                <w:rFonts w:ascii="Palatino Linotype" w:eastAsia="Palatino Linotype" w:hAnsi="Palatino Linotype" w:cs="Palatino Linotype"/>
                <w:sz w:val="20"/>
                <w:szCs w:val="20"/>
                <w:lang w:val="es-MX"/>
              </w:rPr>
              <w:t>Dirección de Gobernación</w:t>
            </w:r>
          </w:p>
          <w:p w14:paraId="2FB38F45" w14:textId="77777777" w:rsidR="009A6C8E" w:rsidRPr="009A6C8E" w:rsidRDefault="009A6C8E" w:rsidP="009A6C8E">
            <w:pPr>
              <w:pStyle w:val="Prrafodelista"/>
              <w:numPr>
                <w:ilvl w:val="0"/>
                <w:numId w:val="17"/>
              </w:numPr>
              <w:rPr>
                <w:rFonts w:ascii="Palatino Linotype" w:eastAsia="Palatino Linotype" w:hAnsi="Palatino Linotype" w:cs="Palatino Linotype"/>
                <w:bCs/>
                <w:sz w:val="20"/>
                <w:szCs w:val="20"/>
                <w:lang w:val="es-MX"/>
              </w:rPr>
            </w:pPr>
            <w:r w:rsidRPr="009A6C8E">
              <w:rPr>
                <w:rFonts w:ascii="Palatino Linotype" w:eastAsia="Palatino Linotype" w:hAnsi="Palatino Linotype" w:cs="Palatino Linotype"/>
                <w:bCs/>
                <w:sz w:val="20"/>
                <w:szCs w:val="20"/>
                <w:lang w:val="es-MX"/>
              </w:rPr>
              <w:t>Dirección de Administración</w:t>
            </w:r>
          </w:p>
          <w:p w14:paraId="168C1B5E" w14:textId="77777777" w:rsidR="009A6C8E" w:rsidRPr="009A6C8E" w:rsidRDefault="009A6C8E" w:rsidP="009A6C8E">
            <w:pPr>
              <w:pStyle w:val="Prrafodelista"/>
              <w:numPr>
                <w:ilvl w:val="0"/>
                <w:numId w:val="17"/>
              </w:numPr>
              <w:rPr>
                <w:rFonts w:ascii="Palatino Linotype" w:eastAsia="Palatino Linotype" w:hAnsi="Palatino Linotype" w:cs="Palatino Linotype"/>
                <w:bCs/>
                <w:sz w:val="20"/>
                <w:szCs w:val="20"/>
                <w:lang w:val="es-MX"/>
              </w:rPr>
            </w:pPr>
            <w:r w:rsidRPr="009A6C8E">
              <w:rPr>
                <w:rFonts w:ascii="Palatino Linotype" w:eastAsia="Palatino Linotype" w:hAnsi="Palatino Linotype" w:cs="Palatino Linotype"/>
                <w:bCs/>
                <w:sz w:val="20"/>
                <w:szCs w:val="20"/>
                <w:lang w:val="es-MX"/>
              </w:rPr>
              <w:t>Dirección de Cultura</w:t>
            </w:r>
          </w:p>
          <w:p w14:paraId="7965A61E" w14:textId="77777777" w:rsidR="009A6C8E" w:rsidRPr="009A6C8E" w:rsidRDefault="009A6C8E" w:rsidP="009A6C8E">
            <w:pPr>
              <w:pStyle w:val="Prrafodelista"/>
              <w:numPr>
                <w:ilvl w:val="0"/>
                <w:numId w:val="17"/>
              </w:numPr>
              <w:rPr>
                <w:rFonts w:ascii="Palatino Linotype" w:eastAsia="Palatino Linotype" w:hAnsi="Palatino Linotype" w:cs="Palatino Linotype"/>
                <w:bCs/>
                <w:sz w:val="20"/>
                <w:szCs w:val="20"/>
                <w:lang w:val="es-MX"/>
              </w:rPr>
            </w:pPr>
            <w:r w:rsidRPr="009A6C8E">
              <w:rPr>
                <w:rFonts w:ascii="Palatino Linotype" w:eastAsia="Palatino Linotype" w:hAnsi="Palatino Linotype" w:cs="Palatino Linotype"/>
                <w:sz w:val="20"/>
                <w:szCs w:val="20"/>
                <w:lang w:val="es-MX"/>
              </w:rPr>
              <w:t xml:space="preserve">Dirección de </w:t>
            </w:r>
            <w:r w:rsidRPr="009A6C8E">
              <w:rPr>
                <w:rFonts w:ascii="Palatino Linotype" w:eastAsia="Palatino Linotype" w:hAnsi="Palatino Linotype" w:cs="Palatino Linotype"/>
                <w:bCs/>
                <w:sz w:val="20"/>
                <w:szCs w:val="20"/>
                <w:lang w:val="es-MX"/>
              </w:rPr>
              <w:t>Desarrollo Económico, Turístico y Artesanal</w:t>
            </w:r>
          </w:p>
          <w:p w14:paraId="7B02DAEB" w14:textId="77777777" w:rsidR="009A6C8E" w:rsidRPr="009A6C8E" w:rsidRDefault="009A6C8E" w:rsidP="009A6C8E">
            <w:pPr>
              <w:pStyle w:val="Prrafodelista"/>
              <w:numPr>
                <w:ilvl w:val="0"/>
                <w:numId w:val="17"/>
              </w:numPr>
              <w:rPr>
                <w:rFonts w:ascii="Palatino Linotype" w:eastAsia="Palatino Linotype" w:hAnsi="Palatino Linotype" w:cs="Palatino Linotype"/>
                <w:bCs/>
                <w:sz w:val="20"/>
                <w:szCs w:val="20"/>
                <w:lang w:val="es-MX"/>
              </w:rPr>
            </w:pPr>
            <w:r w:rsidRPr="009A6C8E">
              <w:rPr>
                <w:rFonts w:ascii="Palatino Linotype" w:eastAsia="Palatino Linotype" w:hAnsi="Palatino Linotype" w:cs="Palatino Linotype"/>
                <w:bCs/>
                <w:sz w:val="20"/>
                <w:szCs w:val="20"/>
                <w:lang w:val="es-MX"/>
              </w:rPr>
              <w:t>Dirección de Seguridad Pública y Tránsito</w:t>
            </w:r>
          </w:p>
          <w:p w14:paraId="37955CFC" w14:textId="77777777" w:rsidR="009A6C8E" w:rsidRPr="009A6C8E" w:rsidRDefault="009A6C8E" w:rsidP="009A6C8E">
            <w:pPr>
              <w:pStyle w:val="Prrafodelista"/>
              <w:numPr>
                <w:ilvl w:val="0"/>
                <w:numId w:val="17"/>
              </w:numPr>
              <w:rPr>
                <w:rFonts w:ascii="Palatino Linotype" w:eastAsia="Palatino Linotype" w:hAnsi="Palatino Linotype" w:cs="Palatino Linotype"/>
                <w:bCs/>
                <w:sz w:val="20"/>
                <w:szCs w:val="20"/>
                <w:lang w:val="es-MX"/>
              </w:rPr>
            </w:pPr>
            <w:r w:rsidRPr="009A6C8E">
              <w:rPr>
                <w:rFonts w:ascii="Palatino Linotype" w:eastAsia="Palatino Linotype" w:hAnsi="Palatino Linotype" w:cs="Palatino Linotype"/>
                <w:bCs/>
                <w:sz w:val="20"/>
                <w:szCs w:val="20"/>
                <w:lang w:val="es-MX"/>
              </w:rPr>
              <w:t>Dirección de Servicios Públicos</w:t>
            </w:r>
          </w:p>
          <w:p w14:paraId="781D13DF" w14:textId="77777777" w:rsidR="009A6C8E" w:rsidRPr="009A6C8E" w:rsidRDefault="009A6C8E" w:rsidP="009A6C8E">
            <w:pPr>
              <w:pStyle w:val="Prrafodelista"/>
              <w:numPr>
                <w:ilvl w:val="0"/>
                <w:numId w:val="17"/>
              </w:numPr>
              <w:rPr>
                <w:rFonts w:ascii="Palatino Linotype" w:eastAsia="Palatino Linotype" w:hAnsi="Palatino Linotype" w:cs="Palatino Linotype"/>
                <w:bCs/>
                <w:sz w:val="20"/>
                <w:szCs w:val="20"/>
                <w:lang w:val="es-MX"/>
              </w:rPr>
            </w:pPr>
            <w:r w:rsidRPr="009A6C8E">
              <w:rPr>
                <w:rFonts w:ascii="Palatino Linotype" w:eastAsia="Palatino Linotype" w:hAnsi="Palatino Linotype" w:cs="Palatino Linotype"/>
                <w:bCs/>
                <w:sz w:val="20"/>
                <w:szCs w:val="20"/>
                <w:lang w:val="es-MX"/>
              </w:rPr>
              <w:t>Unidad de Transparencia</w:t>
            </w:r>
          </w:p>
          <w:p w14:paraId="0E905A89" w14:textId="77777777" w:rsidR="009A6C8E" w:rsidRPr="009A6C8E" w:rsidRDefault="009A6C8E" w:rsidP="009A6C8E">
            <w:pPr>
              <w:pStyle w:val="Prrafodelista"/>
              <w:numPr>
                <w:ilvl w:val="0"/>
                <w:numId w:val="17"/>
              </w:numPr>
              <w:rPr>
                <w:rFonts w:ascii="Palatino Linotype" w:eastAsia="Palatino Linotype" w:hAnsi="Palatino Linotype" w:cs="Palatino Linotype"/>
                <w:bCs/>
                <w:sz w:val="20"/>
                <w:szCs w:val="20"/>
                <w:lang w:val="es-MX"/>
              </w:rPr>
            </w:pPr>
            <w:r w:rsidRPr="009A6C8E">
              <w:rPr>
                <w:rFonts w:ascii="Palatino Linotype" w:eastAsia="Palatino Linotype" w:hAnsi="Palatino Linotype" w:cs="Palatino Linotype"/>
                <w:bCs/>
                <w:sz w:val="20"/>
                <w:szCs w:val="20"/>
                <w:lang w:val="es-MX"/>
              </w:rPr>
              <w:t>Coordinación de Comunicación Social</w:t>
            </w:r>
          </w:p>
          <w:p w14:paraId="1470A3DC" w14:textId="77777777" w:rsidR="002F36D4" w:rsidRDefault="009A6C8E" w:rsidP="009A6C8E">
            <w:pPr>
              <w:pStyle w:val="Prrafodelista"/>
              <w:numPr>
                <w:ilvl w:val="0"/>
                <w:numId w:val="17"/>
              </w:numPr>
              <w:rPr>
                <w:rFonts w:ascii="Palatino Linotype" w:eastAsia="Palatino Linotype" w:hAnsi="Palatino Linotype" w:cs="Palatino Linotype"/>
                <w:bCs/>
                <w:sz w:val="20"/>
                <w:szCs w:val="20"/>
                <w:lang w:val="es-MX"/>
              </w:rPr>
            </w:pPr>
            <w:r w:rsidRPr="009A6C8E">
              <w:rPr>
                <w:rFonts w:ascii="Palatino Linotype" w:eastAsia="Palatino Linotype" w:hAnsi="Palatino Linotype" w:cs="Palatino Linotype"/>
                <w:bCs/>
                <w:sz w:val="20"/>
                <w:szCs w:val="20"/>
                <w:lang w:val="es-MX"/>
              </w:rPr>
              <w:t>Coordinación de Gobierno Digital y Electrónico</w:t>
            </w:r>
          </w:p>
          <w:p w14:paraId="719EA03D" w14:textId="404CEB18" w:rsidR="009A6C8E" w:rsidRPr="002F36D4" w:rsidRDefault="002F36D4" w:rsidP="002F36D4">
            <w:pPr>
              <w:pStyle w:val="Prrafodelista"/>
              <w:numPr>
                <w:ilvl w:val="0"/>
                <w:numId w:val="17"/>
              </w:numPr>
              <w:rPr>
                <w:rFonts w:ascii="Palatino Linotype" w:eastAsia="Palatino Linotype" w:hAnsi="Palatino Linotype" w:cs="Palatino Linotype"/>
                <w:bCs/>
                <w:sz w:val="20"/>
                <w:szCs w:val="20"/>
                <w:lang w:val="es-MX"/>
              </w:rPr>
            </w:pPr>
            <w:r>
              <w:rPr>
                <w:rFonts w:ascii="Palatino Linotype" w:hAnsi="Palatino Linotype"/>
                <w:sz w:val="20"/>
                <w:szCs w:val="20"/>
              </w:rPr>
              <w:t>Tercera regiduría</w:t>
            </w:r>
          </w:p>
        </w:tc>
      </w:tr>
    </w:tbl>
    <w:p w14:paraId="5BD550F8" w14:textId="6F509A06" w:rsidR="00B86B0F" w:rsidRDefault="00B86B0F" w:rsidP="00AB476A">
      <w:pPr>
        <w:spacing w:after="0" w:line="360" w:lineRule="auto"/>
        <w:contextualSpacing/>
        <w:jc w:val="both"/>
        <w:rPr>
          <w:rFonts w:ascii="Palatino Linotype" w:eastAsia="Palatino Linotype" w:hAnsi="Palatino Linotype" w:cs="Palatino Linotype"/>
          <w:sz w:val="24"/>
          <w:szCs w:val="24"/>
        </w:rPr>
      </w:pPr>
    </w:p>
    <w:p w14:paraId="21901E5A" w14:textId="7CD1DD52" w:rsidR="00B86B0F" w:rsidRDefault="009A6C8E" w:rsidP="00AB476A">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referido en el cuadro anterior, es viable modificar las respuestas a las solicitudes de referencia y ordenar la entrega de los correos electrónicos solicitados en las mismas respecto de las dependencias y unidades administrativas que </w:t>
      </w:r>
      <w:r w:rsidR="00D261D7">
        <w:rPr>
          <w:rFonts w:ascii="Palatino Linotype" w:eastAsia="Palatino Linotype" w:hAnsi="Palatino Linotype" w:cs="Palatino Linotype"/>
          <w:sz w:val="24"/>
          <w:szCs w:val="24"/>
        </w:rPr>
        <w:t>no se pronunciaron; lo anterior, reiterando que no es necesario que se realice la búsqueda de la información correspondiente a las áreas que no están contempladas en el Bando Municipal.</w:t>
      </w:r>
    </w:p>
    <w:p w14:paraId="0C06BF6A" w14:textId="77777777" w:rsidR="009A6C8E" w:rsidRDefault="009A6C8E" w:rsidP="00AB476A">
      <w:pPr>
        <w:spacing w:after="0" w:line="360" w:lineRule="auto"/>
        <w:contextualSpacing/>
        <w:jc w:val="both"/>
        <w:rPr>
          <w:rFonts w:ascii="Palatino Linotype" w:eastAsia="Palatino Linotype" w:hAnsi="Palatino Linotype" w:cs="Palatino Linotype"/>
          <w:sz w:val="24"/>
          <w:szCs w:val="24"/>
        </w:rPr>
      </w:pPr>
    </w:p>
    <w:p w14:paraId="47037B46" w14:textId="414D64FE" w:rsidR="003878E2" w:rsidRDefault="00B86B0F" w:rsidP="00AB476A">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w:t>
      </w:r>
      <w:r w:rsidR="00D261D7">
        <w:rPr>
          <w:rFonts w:ascii="Palatino Linotype" w:eastAsia="Palatino Linotype" w:hAnsi="Palatino Linotype" w:cs="Palatino Linotype"/>
          <w:sz w:val="24"/>
          <w:szCs w:val="24"/>
        </w:rPr>
        <w:t>otra parte</w:t>
      </w:r>
      <w:r w:rsidR="003878E2">
        <w:rPr>
          <w:rFonts w:ascii="Palatino Linotype" w:eastAsia="Palatino Linotype" w:hAnsi="Palatino Linotype" w:cs="Palatino Linotype"/>
          <w:sz w:val="24"/>
          <w:szCs w:val="24"/>
        </w:rPr>
        <w:t xml:space="preserve">, por cuanto hace a las respuestas otorgadas a las solicitudes de información </w:t>
      </w:r>
      <w:r w:rsidR="003878E2" w:rsidRPr="00D261D7">
        <w:rPr>
          <w:rFonts w:ascii="Palatino Linotype" w:eastAsia="Palatino Linotype" w:hAnsi="Palatino Linotype" w:cs="Palatino Linotype"/>
          <w:b/>
          <w:sz w:val="24"/>
          <w:szCs w:val="24"/>
        </w:rPr>
        <w:t>00768/METEPEC/IP/2022</w:t>
      </w:r>
      <w:r w:rsidR="00A0300E">
        <w:rPr>
          <w:rFonts w:ascii="Palatino Linotype" w:eastAsia="Palatino Linotype" w:hAnsi="Palatino Linotype" w:cs="Palatino Linotype"/>
          <w:sz w:val="24"/>
          <w:szCs w:val="24"/>
        </w:rPr>
        <w:t xml:space="preserve"> y </w:t>
      </w:r>
      <w:r w:rsidR="00A0300E" w:rsidRPr="00D261D7">
        <w:rPr>
          <w:rFonts w:ascii="Palatino Linotype" w:eastAsia="Palatino Linotype" w:hAnsi="Palatino Linotype" w:cs="Palatino Linotype"/>
          <w:b/>
          <w:sz w:val="24"/>
          <w:szCs w:val="24"/>
        </w:rPr>
        <w:t>00789/METEPEC/IP/2022</w:t>
      </w:r>
      <w:r w:rsidR="00A0300E">
        <w:rPr>
          <w:rFonts w:ascii="Palatino Linotype" w:eastAsia="Palatino Linotype" w:hAnsi="Palatino Linotype" w:cs="Palatino Linotype"/>
          <w:sz w:val="24"/>
          <w:szCs w:val="24"/>
        </w:rPr>
        <w:t xml:space="preserve">, no puede </w:t>
      </w:r>
      <w:r w:rsidR="00A0300E">
        <w:rPr>
          <w:rFonts w:ascii="Palatino Linotype" w:eastAsia="Palatino Linotype" w:hAnsi="Palatino Linotype" w:cs="Palatino Linotype"/>
          <w:sz w:val="24"/>
          <w:szCs w:val="24"/>
        </w:rPr>
        <w:lastRenderedPageBreak/>
        <w:t>considerarse que se haya dado una debida atención a dichas solicitudes en virtud de que no se colman las pretensiones del Recurrente, en virtud de que se solicitó y respondió lo siguiente:</w:t>
      </w:r>
    </w:p>
    <w:p w14:paraId="5899FA91" w14:textId="77777777" w:rsidR="00A0300E" w:rsidRDefault="00A0300E" w:rsidP="00AB476A">
      <w:pPr>
        <w:spacing w:after="0" w:line="360" w:lineRule="auto"/>
        <w:contextualSpacing/>
        <w:jc w:val="both"/>
        <w:rPr>
          <w:rFonts w:ascii="Palatino Linotype" w:eastAsia="Palatino Linotype" w:hAnsi="Palatino Linotype" w:cs="Palatino Linotype"/>
          <w:sz w:val="24"/>
          <w:szCs w:val="24"/>
        </w:rPr>
      </w:pPr>
    </w:p>
    <w:tbl>
      <w:tblPr>
        <w:tblStyle w:val="Tablaconcuadrcula"/>
        <w:tblW w:w="0" w:type="auto"/>
        <w:tblLook w:val="04A0" w:firstRow="1" w:lastRow="0" w:firstColumn="1" w:lastColumn="0" w:noHBand="0" w:noVBand="1"/>
      </w:tblPr>
      <w:tblGrid>
        <w:gridCol w:w="3681"/>
        <w:gridCol w:w="3402"/>
        <w:gridCol w:w="1971"/>
      </w:tblGrid>
      <w:tr w:rsidR="00327396" w:rsidRPr="00327396" w14:paraId="7AD9DD19" w14:textId="77777777" w:rsidTr="002F572A">
        <w:tc>
          <w:tcPr>
            <w:tcW w:w="3681" w:type="dxa"/>
            <w:shd w:val="clear" w:color="auto" w:fill="D9D9D9" w:themeFill="background1" w:themeFillShade="D9"/>
          </w:tcPr>
          <w:p w14:paraId="72E0E747" w14:textId="156D4DD5" w:rsidR="00327396" w:rsidRPr="00327396" w:rsidRDefault="00327396" w:rsidP="00327396">
            <w:pPr>
              <w:jc w:val="center"/>
              <w:rPr>
                <w:rFonts w:ascii="Palatino Linotype" w:hAnsi="Palatino Linotype"/>
                <w:b/>
                <w:sz w:val="20"/>
                <w:szCs w:val="20"/>
              </w:rPr>
            </w:pPr>
            <w:r>
              <w:rPr>
                <w:rFonts w:ascii="Palatino Linotype" w:hAnsi="Palatino Linotype"/>
                <w:b/>
                <w:sz w:val="20"/>
                <w:szCs w:val="20"/>
              </w:rPr>
              <w:t>Solicitud de información</w:t>
            </w:r>
          </w:p>
        </w:tc>
        <w:tc>
          <w:tcPr>
            <w:tcW w:w="3402" w:type="dxa"/>
            <w:shd w:val="clear" w:color="auto" w:fill="D9D9D9" w:themeFill="background1" w:themeFillShade="D9"/>
          </w:tcPr>
          <w:p w14:paraId="39158614" w14:textId="22D24444" w:rsidR="00327396" w:rsidRPr="00327396" w:rsidRDefault="00327396" w:rsidP="00327396">
            <w:pPr>
              <w:jc w:val="center"/>
              <w:rPr>
                <w:rFonts w:ascii="Palatino Linotype" w:hAnsi="Palatino Linotype"/>
                <w:b/>
                <w:sz w:val="20"/>
                <w:szCs w:val="20"/>
              </w:rPr>
            </w:pPr>
            <w:r w:rsidRPr="00327396">
              <w:rPr>
                <w:rFonts w:ascii="Palatino Linotype" w:hAnsi="Palatino Linotype"/>
                <w:b/>
                <w:sz w:val="20"/>
                <w:szCs w:val="20"/>
              </w:rPr>
              <w:t>Respuesta</w:t>
            </w:r>
          </w:p>
        </w:tc>
        <w:tc>
          <w:tcPr>
            <w:tcW w:w="1971" w:type="dxa"/>
            <w:shd w:val="clear" w:color="auto" w:fill="D9D9D9" w:themeFill="background1" w:themeFillShade="D9"/>
          </w:tcPr>
          <w:p w14:paraId="09C58DB4" w14:textId="2F6BA863" w:rsidR="00327396" w:rsidRPr="00327396" w:rsidRDefault="00327396" w:rsidP="00327396">
            <w:pPr>
              <w:jc w:val="center"/>
              <w:rPr>
                <w:rFonts w:ascii="Palatino Linotype" w:hAnsi="Palatino Linotype"/>
                <w:b/>
                <w:sz w:val="20"/>
                <w:szCs w:val="20"/>
              </w:rPr>
            </w:pPr>
            <w:r w:rsidRPr="00327396">
              <w:rPr>
                <w:rFonts w:ascii="Palatino Linotype" w:hAnsi="Palatino Linotype"/>
                <w:b/>
                <w:sz w:val="20"/>
                <w:szCs w:val="20"/>
              </w:rPr>
              <w:t>Colma Sí / No</w:t>
            </w:r>
          </w:p>
        </w:tc>
      </w:tr>
      <w:tr w:rsidR="00327396" w:rsidRPr="00327396" w14:paraId="793946A8" w14:textId="77777777" w:rsidTr="002F572A">
        <w:tc>
          <w:tcPr>
            <w:tcW w:w="3681" w:type="dxa"/>
          </w:tcPr>
          <w:p w14:paraId="1358C079" w14:textId="77777777" w:rsidR="00327396" w:rsidRPr="00327396" w:rsidRDefault="00327396" w:rsidP="00327396">
            <w:pPr>
              <w:jc w:val="center"/>
              <w:rPr>
                <w:rFonts w:ascii="Palatino Linotype" w:hAnsi="Palatino Linotype"/>
                <w:b/>
                <w:sz w:val="20"/>
                <w:szCs w:val="20"/>
              </w:rPr>
            </w:pPr>
            <w:r w:rsidRPr="00327396">
              <w:rPr>
                <w:rFonts w:ascii="Palatino Linotype" w:hAnsi="Palatino Linotype"/>
                <w:b/>
                <w:sz w:val="20"/>
                <w:szCs w:val="20"/>
              </w:rPr>
              <w:t>00768/METEPEC/IP/2022</w:t>
            </w:r>
          </w:p>
          <w:p w14:paraId="1303F674" w14:textId="7E5BC7C8" w:rsidR="00327396" w:rsidRPr="00327396" w:rsidRDefault="00327396" w:rsidP="00327396">
            <w:pPr>
              <w:jc w:val="both"/>
              <w:rPr>
                <w:rFonts w:ascii="Palatino Linotype" w:hAnsi="Palatino Linotype"/>
                <w:i/>
                <w:sz w:val="20"/>
                <w:szCs w:val="20"/>
              </w:rPr>
            </w:pPr>
            <w:r w:rsidRPr="00327396">
              <w:rPr>
                <w:rFonts w:ascii="Palatino Linotype" w:hAnsi="Palatino Linotype"/>
                <w:i/>
                <w:sz w:val="20"/>
                <w:szCs w:val="20"/>
              </w:rPr>
              <w:t xml:space="preserve">“Se solicita copia de todos los correos recibidos en la dirección de correo electrónico con terminación "@metepec.gob.mx" de la Unidad de </w:t>
            </w:r>
            <w:proofErr w:type="spellStart"/>
            <w:r w:rsidRPr="00327396">
              <w:rPr>
                <w:rFonts w:ascii="Palatino Linotype" w:hAnsi="Palatino Linotype"/>
                <w:i/>
                <w:sz w:val="20"/>
                <w:szCs w:val="20"/>
              </w:rPr>
              <w:t>Tramsparencia</w:t>
            </w:r>
            <w:proofErr w:type="spellEnd"/>
            <w:r w:rsidRPr="00327396">
              <w:rPr>
                <w:rFonts w:ascii="Palatino Linotype" w:hAnsi="Palatino Linotype"/>
                <w:i/>
                <w:sz w:val="20"/>
                <w:szCs w:val="20"/>
              </w:rPr>
              <w:t xml:space="preserve"> del 11 de enero de 2022.” (Sic)</w:t>
            </w:r>
          </w:p>
        </w:tc>
        <w:tc>
          <w:tcPr>
            <w:tcW w:w="3402" w:type="dxa"/>
          </w:tcPr>
          <w:p w14:paraId="19842649" w14:textId="6667A042" w:rsidR="00327396" w:rsidRDefault="00327396" w:rsidP="00327396">
            <w:pPr>
              <w:jc w:val="center"/>
              <w:rPr>
                <w:rFonts w:ascii="Palatino Linotype" w:hAnsi="Palatino Linotype"/>
                <w:sz w:val="20"/>
                <w:szCs w:val="20"/>
              </w:rPr>
            </w:pPr>
            <w:r w:rsidRPr="00327396">
              <w:rPr>
                <w:rFonts w:ascii="Palatino Linotype" w:hAnsi="Palatino Linotype"/>
                <w:b/>
                <w:sz w:val="20"/>
                <w:szCs w:val="20"/>
              </w:rPr>
              <w:t>768.pdf</w:t>
            </w:r>
          </w:p>
          <w:p w14:paraId="1A12890C" w14:textId="61AAD808" w:rsidR="00327396" w:rsidRPr="00327396" w:rsidRDefault="00327396" w:rsidP="00327396">
            <w:pPr>
              <w:jc w:val="both"/>
              <w:rPr>
                <w:rFonts w:ascii="Palatino Linotype" w:hAnsi="Palatino Linotype"/>
                <w:sz w:val="20"/>
                <w:szCs w:val="20"/>
              </w:rPr>
            </w:pPr>
            <w:r>
              <w:rPr>
                <w:rFonts w:ascii="Palatino Linotype" w:hAnsi="Palatino Linotype"/>
                <w:sz w:val="20"/>
                <w:szCs w:val="20"/>
              </w:rPr>
              <w:t>Se respondió mediante el o</w:t>
            </w:r>
            <w:r w:rsidRPr="00327396">
              <w:rPr>
                <w:rFonts w:ascii="Palatino Linotype" w:hAnsi="Palatino Linotype"/>
                <w:sz w:val="20"/>
                <w:szCs w:val="20"/>
              </w:rPr>
              <w:t>ficio número UT/MET/168/2022, suscrito por el titular de la Unidad de Transparencia, con el que informó que en la fecha referida no se envió ningún correo.</w:t>
            </w:r>
          </w:p>
        </w:tc>
        <w:tc>
          <w:tcPr>
            <w:tcW w:w="1971" w:type="dxa"/>
          </w:tcPr>
          <w:p w14:paraId="54206115" w14:textId="6FDB25C1" w:rsidR="00327396" w:rsidRPr="00327396" w:rsidRDefault="00327396" w:rsidP="00327396">
            <w:pPr>
              <w:rPr>
                <w:rFonts w:ascii="Palatino Linotype" w:hAnsi="Palatino Linotype"/>
                <w:sz w:val="20"/>
                <w:szCs w:val="20"/>
              </w:rPr>
            </w:pPr>
            <w:r>
              <w:rPr>
                <w:rFonts w:ascii="Palatino Linotype" w:hAnsi="Palatino Linotype"/>
                <w:sz w:val="20"/>
                <w:szCs w:val="20"/>
              </w:rPr>
              <w:t>No, debido a que se solicitaron los correos electrónicos recibidos, mientras que en respuesta se hace referencia a los correos enviados.</w:t>
            </w:r>
          </w:p>
        </w:tc>
      </w:tr>
      <w:tr w:rsidR="00327396" w:rsidRPr="00327396" w14:paraId="0C6232A3" w14:textId="77777777" w:rsidTr="002F572A">
        <w:tc>
          <w:tcPr>
            <w:tcW w:w="3681" w:type="dxa"/>
          </w:tcPr>
          <w:p w14:paraId="34D584FE" w14:textId="77777777" w:rsidR="00327396" w:rsidRDefault="00327396" w:rsidP="00327396">
            <w:pPr>
              <w:jc w:val="center"/>
              <w:rPr>
                <w:rFonts w:ascii="Palatino Linotype" w:hAnsi="Palatino Linotype"/>
                <w:b/>
                <w:sz w:val="20"/>
                <w:szCs w:val="20"/>
              </w:rPr>
            </w:pPr>
            <w:r w:rsidRPr="00327396">
              <w:rPr>
                <w:rFonts w:ascii="Palatino Linotype" w:hAnsi="Palatino Linotype"/>
                <w:b/>
                <w:sz w:val="20"/>
                <w:szCs w:val="20"/>
              </w:rPr>
              <w:t>00789/METEPEC/IP/2022</w:t>
            </w:r>
          </w:p>
          <w:p w14:paraId="255887AE" w14:textId="5FB40DD9" w:rsidR="00327396" w:rsidRPr="002F572A" w:rsidRDefault="00327396" w:rsidP="00327396">
            <w:pPr>
              <w:jc w:val="both"/>
              <w:rPr>
                <w:rFonts w:ascii="Palatino Linotype" w:hAnsi="Palatino Linotype"/>
                <w:i/>
                <w:sz w:val="20"/>
                <w:szCs w:val="20"/>
              </w:rPr>
            </w:pPr>
            <w:r w:rsidRPr="002F572A">
              <w:rPr>
                <w:rFonts w:ascii="Palatino Linotype" w:hAnsi="Palatino Linotype"/>
                <w:i/>
                <w:sz w:val="20"/>
                <w:szCs w:val="20"/>
              </w:rPr>
              <w:t>“Se solicita copia de todos los correos enviados de la dirección de correo electrónico con terminación @metepec.gob.mx de la Dirección de Desarrollo Urbano, Metropolitano y Obras Públicas del 11 de enero de 2022.” (Sic)</w:t>
            </w:r>
          </w:p>
        </w:tc>
        <w:tc>
          <w:tcPr>
            <w:tcW w:w="3402" w:type="dxa"/>
          </w:tcPr>
          <w:p w14:paraId="2646FC84" w14:textId="77777777" w:rsidR="00327396" w:rsidRPr="00327396" w:rsidRDefault="00327396" w:rsidP="00327396">
            <w:pPr>
              <w:jc w:val="center"/>
              <w:rPr>
                <w:rFonts w:ascii="Palatino Linotype" w:hAnsi="Palatino Linotype"/>
                <w:b/>
                <w:sz w:val="20"/>
                <w:szCs w:val="20"/>
              </w:rPr>
            </w:pPr>
            <w:r w:rsidRPr="00327396">
              <w:rPr>
                <w:rFonts w:ascii="Palatino Linotype" w:hAnsi="Palatino Linotype"/>
                <w:b/>
                <w:sz w:val="20"/>
                <w:szCs w:val="20"/>
              </w:rPr>
              <w:t>789-2022.pdf</w:t>
            </w:r>
          </w:p>
          <w:p w14:paraId="5059E05F" w14:textId="49442899" w:rsidR="00327396" w:rsidRPr="00327396" w:rsidRDefault="00327396" w:rsidP="00327396">
            <w:pPr>
              <w:rPr>
                <w:rFonts w:ascii="Palatino Linotype" w:hAnsi="Palatino Linotype"/>
                <w:sz w:val="20"/>
                <w:szCs w:val="20"/>
              </w:rPr>
            </w:pPr>
            <w:r>
              <w:rPr>
                <w:rFonts w:ascii="Palatino Linotype" w:hAnsi="Palatino Linotype"/>
                <w:sz w:val="20"/>
                <w:szCs w:val="20"/>
              </w:rPr>
              <w:t xml:space="preserve">Se respondió mediante el </w:t>
            </w:r>
            <w:proofErr w:type="gramStart"/>
            <w:r>
              <w:rPr>
                <w:rFonts w:ascii="Palatino Linotype" w:hAnsi="Palatino Linotype"/>
                <w:sz w:val="20"/>
                <w:szCs w:val="20"/>
              </w:rPr>
              <w:t xml:space="preserve">oficio  </w:t>
            </w:r>
            <w:proofErr w:type="spellStart"/>
            <w:r>
              <w:rPr>
                <w:rFonts w:ascii="Palatino Linotype" w:hAnsi="Palatino Linotype"/>
                <w:sz w:val="20"/>
                <w:szCs w:val="20"/>
              </w:rPr>
              <w:t>DDUyM</w:t>
            </w:r>
            <w:proofErr w:type="spellEnd"/>
            <w:proofErr w:type="gramEnd"/>
            <w:r>
              <w:rPr>
                <w:rFonts w:ascii="Palatino Linotype" w:hAnsi="Palatino Linotype"/>
                <w:sz w:val="20"/>
                <w:szCs w:val="20"/>
              </w:rPr>
              <w:t>/UAJ/373/2022, emitido</w:t>
            </w:r>
            <w:r w:rsidRPr="00327396">
              <w:rPr>
                <w:rFonts w:ascii="Palatino Linotype" w:hAnsi="Palatino Linotype"/>
                <w:sz w:val="20"/>
                <w:szCs w:val="20"/>
              </w:rPr>
              <w:t xml:space="preserve"> por el Director de Desarrollo Urbano y Metropolitano, con el que se informó que al día 10 de enero de 2022, no se envió ningún correo electrónico.</w:t>
            </w:r>
          </w:p>
        </w:tc>
        <w:tc>
          <w:tcPr>
            <w:tcW w:w="1971" w:type="dxa"/>
          </w:tcPr>
          <w:p w14:paraId="23018543" w14:textId="3D7F8C6F" w:rsidR="00327396" w:rsidRPr="00327396" w:rsidRDefault="002F572A" w:rsidP="00327396">
            <w:pPr>
              <w:rPr>
                <w:rFonts w:ascii="Palatino Linotype" w:hAnsi="Palatino Linotype"/>
                <w:sz w:val="20"/>
                <w:szCs w:val="20"/>
              </w:rPr>
            </w:pPr>
            <w:r>
              <w:rPr>
                <w:rFonts w:ascii="Palatino Linotype" w:hAnsi="Palatino Linotype"/>
                <w:sz w:val="20"/>
                <w:szCs w:val="20"/>
              </w:rPr>
              <w:t xml:space="preserve">No, </w:t>
            </w:r>
            <w:proofErr w:type="gramStart"/>
            <w:r>
              <w:rPr>
                <w:rFonts w:ascii="Palatino Linotype" w:hAnsi="Palatino Linotype"/>
                <w:sz w:val="20"/>
                <w:szCs w:val="20"/>
              </w:rPr>
              <w:t>en razón de</w:t>
            </w:r>
            <w:proofErr w:type="gramEnd"/>
            <w:r>
              <w:rPr>
                <w:rFonts w:ascii="Palatino Linotype" w:hAnsi="Palatino Linotype"/>
                <w:sz w:val="20"/>
                <w:szCs w:val="20"/>
              </w:rPr>
              <w:t xml:space="preserve"> que en la respuesta se hace referencia a una fecha distinta a la solicitada.</w:t>
            </w:r>
          </w:p>
        </w:tc>
      </w:tr>
    </w:tbl>
    <w:p w14:paraId="0A499029" w14:textId="77777777" w:rsidR="00327396" w:rsidRDefault="00327396" w:rsidP="00AB476A">
      <w:pPr>
        <w:spacing w:after="0" w:line="360" w:lineRule="auto"/>
        <w:contextualSpacing/>
        <w:jc w:val="both"/>
        <w:rPr>
          <w:rFonts w:ascii="Palatino Linotype" w:eastAsia="Palatino Linotype" w:hAnsi="Palatino Linotype" w:cs="Palatino Linotype"/>
          <w:sz w:val="24"/>
          <w:szCs w:val="24"/>
        </w:rPr>
      </w:pPr>
    </w:p>
    <w:p w14:paraId="432C22C0" w14:textId="3B321F5D" w:rsidR="00327396" w:rsidRDefault="002F572A" w:rsidP="00AB476A">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sentido, es procedente revocar las respuestas emitidas a dichas solicitudes de información y ordenar al Sujeto Obligado a que haga entrega de los correos electrónicos recibidos desde la cuenta institucional de la Unidad de Transparencia el día once de enero de dos mil veintidós y los correos electrónicos enviados desde la cuenta institucional de la Dirección de Desarrollo Urbano y Metropolitano el día once de enero de dos mil veintidós.</w:t>
      </w:r>
    </w:p>
    <w:p w14:paraId="159D2CC1" w14:textId="77777777" w:rsidR="002F572A" w:rsidRDefault="002F572A" w:rsidP="00AB476A">
      <w:pPr>
        <w:spacing w:after="0" w:line="360" w:lineRule="auto"/>
        <w:contextualSpacing/>
        <w:jc w:val="both"/>
        <w:rPr>
          <w:rFonts w:ascii="Palatino Linotype" w:eastAsia="Palatino Linotype" w:hAnsi="Palatino Linotype" w:cs="Palatino Linotype"/>
          <w:sz w:val="24"/>
          <w:szCs w:val="24"/>
        </w:rPr>
      </w:pPr>
    </w:p>
    <w:p w14:paraId="588E5CAA" w14:textId="1E1AA2BF" w:rsidR="00327396" w:rsidRPr="00B86B0F" w:rsidRDefault="00D261D7" w:rsidP="00AB476A">
      <w:pPr>
        <w:spacing w:after="0" w:line="360" w:lineRule="auto"/>
        <w:contextualSpacing/>
        <w:jc w:val="both"/>
        <w:rPr>
          <w:rFonts w:ascii="Palatino Linotype" w:eastAsia="Palatino Linotype" w:hAnsi="Palatino Linotype" w:cs="Palatino Linotype"/>
          <w:sz w:val="24"/>
          <w:szCs w:val="24"/>
          <w:lang w:val="es-MX"/>
        </w:rPr>
      </w:pPr>
      <w:r>
        <w:rPr>
          <w:rFonts w:ascii="Palatino Linotype" w:eastAsia="Palatino Linotype" w:hAnsi="Palatino Linotype" w:cs="Palatino Linotype"/>
          <w:sz w:val="24"/>
          <w:szCs w:val="24"/>
          <w:lang w:val="es-MX"/>
        </w:rPr>
        <w:t xml:space="preserve">Asimismo, no se omite señalar que en las respuestas que obran en los documentos denominados </w:t>
      </w:r>
      <w:r w:rsidRPr="00D261D7">
        <w:rPr>
          <w:rFonts w:ascii="Palatino Linotype" w:eastAsia="Palatino Linotype" w:hAnsi="Palatino Linotype" w:cs="Palatino Linotype"/>
          <w:b/>
          <w:sz w:val="24"/>
          <w:szCs w:val="24"/>
        </w:rPr>
        <w:t>Correo de Municipio de Metepec - Anexo de peticiones 11 Ene 02.pdf</w:t>
      </w:r>
      <w:r w:rsidRPr="00D261D7">
        <w:rPr>
          <w:rFonts w:ascii="Palatino Linotype" w:eastAsia="Palatino Linotype" w:hAnsi="Palatino Linotype" w:cs="Palatino Linotype"/>
          <w:sz w:val="24"/>
          <w:szCs w:val="24"/>
        </w:rPr>
        <w:t xml:space="preserve">, </w:t>
      </w:r>
      <w:r w:rsidRPr="00D261D7">
        <w:rPr>
          <w:rFonts w:ascii="Palatino Linotype" w:eastAsia="Palatino Linotype" w:hAnsi="Palatino Linotype" w:cs="Palatino Linotype"/>
          <w:b/>
          <w:sz w:val="24"/>
          <w:szCs w:val="24"/>
        </w:rPr>
        <w:lastRenderedPageBreak/>
        <w:t>Correo de Municipio de Metepec - SOLICITUDES 11 Ene 01.pdf</w:t>
      </w:r>
      <w:r w:rsidRPr="00D261D7">
        <w:rPr>
          <w:rFonts w:ascii="Palatino Linotype" w:eastAsia="Palatino Linotype" w:hAnsi="Palatino Linotype" w:cs="Palatino Linotype"/>
          <w:sz w:val="24"/>
          <w:szCs w:val="24"/>
        </w:rPr>
        <w:t xml:space="preserve"> y</w:t>
      </w:r>
      <w:r>
        <w:rPr>
          <w:rFonts w:ascii="Palatino Linotype" w:eastAsia="Palatino Linotype" w:hAnsi="Palatino Linotype" w:cs="Palatino Linotype"/>
          <w:b/>
          <w:sz w:val="24"/>
          <w:szCs w:val="24"/>
        </w:rPr>
        <w:t xml:space="preserve"> </w:t>
      </w:r>
      <w:r w:rsidRPr="00D261D7">
        <w:rPr>
          <w:rFonts w:ascii="Palatino Linotype" w:eastAsia="Palatino Linotype" w:hAnsi="Palatino Linotype" w:cs="Palatino Linotype"/>
          <w:b/>
          <w:bCs/>
          <w:sz w:val="24"/>
          <w:szCs w:val="24"/>
        </w:rPr>
        <w:t>oficio O1065.pdf</w:t>
      </w:r>
      <w:r>
        <w:rPr>
          <w:rFonts w:ascii="Palatino Linotype" w:eastAsia="Palatino Linotype" w:hAnsi="Palatino Linotype" w:cs="Palatino Linotype"/>
          <w:bCs/>
          <w:sz w:val="24"/>
          <w:szCs w:val="24"/>
        </w:rPr>
        <w:t xml:space="preserve">, se dejaron visibles cuentas de correo particulares, lo </w:t>
      </w:r>
      <w:r w:rsidRPr="00D261D7">
        <w:rPr>
          <w:rFonts w:ascii="Palatino Linotype" w:eastAsia="Palatino Linotype" w:hAnsi="Palatino Linotype" w:cs="Palatino Linotype"/>
          <w:bCs/>
          <w:sz w:val="24"/>
          <w:szCs w:val="24"/>
        </w:rPr>
        <w:t xml:space="preserve">que puede considerarse como una transgresión al derecho de protección de datos personales, por lo que se ordena </w:t>
      </w:r>
      <w:r w:rsidRPr="00EE75BA">
        <w:rPr>
          <w:rFonts w:ascii="Palatino Linotype" w:eastAsia="Palatino Linotype" w:hAnsi="Palatino Linotype" w:cs="Palatino Linotype"/>
          <w:b/>
          <w:bCs/>
          <w:sz w:val="24"/>
          <w:szCs w:val="24"/>
        </w:rPr>
        <w:t>dar vista a la Dirección General de Protección de Datos Personales de este Instituto</w:t>
      </w:r>
      <w:r w:rsidRPr="00D261D7">
        <w:rPr>
          <w:rFonts w:ascii="Palatino Linotype" w:eastAsia="Palatino Linotype" w:hAnsi="Palatino Linotype" w:cs="Palatino Linotype"/>
          <w:bCs/>
          <w:sz w:val="24"/>
          <w:szCs w:val="24"/>
        </w:rPr>
        <w:t>, para que resuelva lo conducente y determine, en su caso, el grado de responsabilidad del Sujeto Obligado; esto con fundamento en el artículo 82, fracción XXVII de la Ley de Protección de Datos Personales del Estado de México y Municipios.</w:t>
      </w:r>
    </w:p>
    <w:p w14:paraId="6885BE3F" w14:textId="77777777" w:rsidR="00327396" w:rsidRDefault="00327396" w:rsidP="00AB476A">
      <w:pPr>
        <w:spacing w:after="0" w:line="360" w:lineRule="auto"/>
        <w:contextualSpacing/>
        <w:jc w:val="both"/>
        <w:rPr>
          <w:rFonts w:ascii="Palatino Linotype" w:eastAsia="Palatino Linotype" w:hAnsi="Palatino Linotype" w:cs="Palatino Linotype"/>
          <w:sz w:val="24"/>
          <w:szCs w:val="24"/>
          <w:lang w:val="es-MX"/>
        </w:rPr>
      </w:pPr>
    </w:p>
    <w:p w14:paraId="2CF8D3C1" w14:textId="77777777" w:rsidR="00EE75BA" w:rsidRPr="00EE75BA" w:rsidRDefault="00EE75BA" w:rsidP="00EE75BA">
      <w:pPr>
        <w:spacing w:after="0" w:line="360" w:lineRule="auto"/>
        <w:jc w:val="both"/>
        <w:rPr>
          <w:rFonts w:ascii="Palatino Linotype" w:eastAsia="Times New Roman" w:hAnsi="Palatino Linotype" w:cs="Times New Roman"/>
          <w:sz w:val="24"/>
          <w:szCs w:val="24"/>
          <w:lang w:val="es-MX" w:eastAsia="es-ES"/>
        </w:rPr>
      </w:pPr>
      <w:r w:rsidRPr="00EE75BA">
        <w:rPr>
          <w:rFonts w:ascii="Palatino Linotype" w:eastAsiaTheme="minorHAnsi" w:hAnsi="Palatino Linotype" w:cs="Arial"/>
          <w:color w:val="000000" w:themeColor="text1"/>
          <w:sz w:val="24"/>
          <w:szCs w:val="24"/>
          <w:lang w:val="es-MX" w:eastAsia="en-US"/>
        </w:rPr>
        <w:t xml:space="preserve">Finalmente, </w:t>
      </w:r>
      <w:r w:rsidRPr="00EE75BA">
        <w:rPr>
          <w:rFonts w:ascii="Palatino Linotype" w:eastAsia="Times New Roman" w:hAnsi="Palatino Linotype" w:cs="Arial"/>
          <w:color w:val="000000" w:themeColor="text1"/>
          <w:sz w:val="24"/>
          <w:szCs w:val="24"/>
          <w:lang w:val="es-MX" w:eastAsia="en-US"/>
        </w:rPr>
        <w:t>respecto de las manifestaciones</w:t>
      </w:r>
      <w:r w:rsidRPr="00EE75BA">
        <w:rPr>
          <w:rFonts w:ascii="Palatino Linotype" w:eastAsia="Arial Unicode MS" w:hAnsi="Palatino Linotype" w:cs="Arial"/>
          <w:color w:val="000000" w:themeColor="text1"/>
          <w:sz w:val="24"/>
          <w:szCs w:val="24"/>
          <w:lang w:val="es-MX" w:eastAsia="en-US"/>
        </w:rPr>
        <w:t xml:space="preserve"> realizadas por el </w:t>
      </w:r>
      <w:r w:rsidRPr="00EE75BA">
        <w:rPr>
          <w:rFonts w:ascii="Palatino Linotype" w:eastAsiaTheme="minorHAnsi" w:hAnsi="Palatino Linotype" w:cstheme="minorBidi"/>
          <w:color w:val="000000" w:themeColor="text1"/>
          <w:sz w:val="24"/>
          <w:szCs w:val="24"/>
          <w:lang w:val="es-MX" w:eastAsia="en-US"/>
        </w:rPr>
        <w:t>Recurrente</w:t>
      </w:r>
      <w:r w:rsidRPr="00EE75BA">
        <w:rPr>
          <w:rFonts w:ascii="Palatino Linotype" w:eastAsia="Arial Unicode MS" w:hAnsi="Palatino Linotype" w:cs="Arial"/>
          <w:b/>
          <w:color w:val="000000" w:themeColor="text1"/>
          <w:sz w:val="24"/>
          <w:szCs w:val="24"/>
          <w:lang w:val="es-MX" w:eastAsia="en-US"/>
        </w:rPr>
        <w:t xml:space="preserve"> </w:t>
      </w:r>
      <w:r w:rsidRPr="00EE75BA">
        <w:rPr>
          <w:rFonts w:ascii="Palatino Linotype" w:eastAsia="Arial Unicode MS" w:hAnsi="Palatino Linotype" w:cs="Arial"/>
          <w:color w:val="000000" w:themeColor="text1"/>
          <w:sz w:val="24"/>
          <w:szCs w:val="24"/>
          <w:lang w:val="es-MX" w:eastAsia="en-US"/>
        </w:rPr>
        <w:t xml:space="preserve">como razones o motivos de </w:t>
      </w:r>
      <w:r w:rsidRPr="00EE75BA">
        <w:rPr>
          <w:rFonts w:ascii="Palatino Linotype" w:eastAsiaTheme="minorHAnsi" w:hAnsi="Palatino Linotype" w:cs="Arial"/>
          <w:color w:val="000000" w:themeColor="text1"/>
          <w:sz w:val="24"/>
          <w:szCs w:val="24"/>
          <w:lang w:val="es-MX" w:eastAsia="es-CO"/>
        </w:rPr>
        <w:t>inconformidad</w:t>
      </w:r>
      <w:r w:rsidRPr="00EE75BA">
        <w:rPr>
          <w:rFonts w:ascii="Palatino Linotype" w:eastAsia="Arial Unicode MS" w:hAnsi="Palatino Linotype" w:cs="Arial"/>
          <w:color w:val="000000" w:themeColor="text1"/>
          <w:sz w:val="24"/>
          <w:szCs w:val="24"/>
          <w:lang w:val="es-MX" w:eastAsia="en-US"/>
        </w:rPr>
        <w:t xml:space="preserve">, consistentes en </w:t>
      </w:r>
      <w:r w:rsidRPr="00EE75BA">
        <w:rPr>
          <w:rFonts w:ascii="Palatino Linotype" w:eastAsiaTheme="minorHAnsi" w:hAnsi="Palatino Linotype" w:cs="Arial"/>
          <w:i/>
          <w:color w:val="000000" w:themeColor="text1"/>
          <w:sz w:val="24"/>
          <w:szCs w:val="24"/>
          <w:lang w:val="es-MX" w:eastAsia="es-ES"/>
        </w:rPr>
        <w:t xml:space="preserve">“…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w:t>
      </w:r>
      <w:r w:rsidRPr="00EE75BA">
        <w:rPr>
          <w:rFonts w:ascii="Palatino Linotype" w:eastAsiaTheme="minorHAnsi" w:hAnsi="Palatino Linotype" w:cstheme="minorBidi"/>
          <w:color w:val="000000" w:themeColor="text1"/>
          <w:sz w:val="24"/>
          <w:szCs w:val="24"/>
          <w:lang w:val="es-MX" w:eastAsia="en-US"/>
        </w:rPr>
        <w:t>y derivado que el Recurso de Revisión no es el medio para sancionar, este Órgano Garante</w:t>
      </w:r>
      <w:r w:rsidRPr="00EE75BA">
        <w:rPr>
          <w:rFonts w:ascii="Palatino Linotype" w:eastAsiaTheme="minorHAnsi" w:hAnsi="Palatino Linotype" w:cs="Arial"/>
          <w:sz w:val="24"/>
          <w:szCs w:val="24"/>
          <w:lang w:val="es-MX" w:eastAsia="en-US"/>
        </w:rPr>
        <w:t xml:space="preserve"> sugiere al solicitante, interponer su queja o denuncia ante la autoridad competente</w:t>
      </w:r>
      <w:r w:rsidRPr="00EE75BA">
        <w:rPr>
          <w:rFonts w:ascii="Palatino Linotype" w:eastAsiaTheme="minorHAnsi" w:hAnsi="Palatino Linotype" w:cs="Arial"/>
          <w:color w:val="000000" w:themeColor="text1"/>
          <w:sz w:val="24"/>
          <w:szCs w:val="24"/>
          <w:lang w:val="es-MX" w:eastAsia="en-US"/>
        </w:rPr>
        <w:t>.</w:t>
      </w:r>
    </w:p>
    <w:p w14:paraId="3F5DC438" w14:textId="77777777" w:rsidR="00EE75BA" w:rsidRDefault="00EE75BA" w:rsidP="00AB476A">
      <w:pPr>
        <w:spacing w:after="0" w:line="360" w:lineRule="auto"/>
        <w:contextualSpacing/>
        <w:jc w:val="both"/>
        <w:rPr>
          <w:rFonts w:ascii="Palatino Linotype" w:eastAsia="Palatino Linotype" w:hAnsi="Palatino Linotype" w:cs="Palatino Linotype"/>
          <w:sz w:val="24"/>
          <w:szCs w:val="24"/>
          <w:lang w:val="es-MX"/>
        </w:rPr>
      </w:pPr>
    </w:p>
    <w:p w14:paraId="0B3D684C" w14:textId="68926D09" w:rsidR="00EE75BA" w:rsidRPr="00DB4165" w:rsidRDefault="00EE75BA" w:rsidP="00AB476A">
      <w:pPr>
        <w:spacing w:after="0" w:line="360" w:lineRule="auto"/>
        <w:contextualSpacing/>
        <w:jc w:val="both"/>
        <w:rPr>
          <w:rFonts w:ascii="Palatino Linotype" w:eastAsia="Palatino Linotype" w:hAnsi="Palatino Linotype" w:cs="Palatino Linotype"/>
          <w:szCs w:val="24"/>
          <w:lang w:val="es-MX"/>
        </w:rPr>
      </w:pPr>
      <w:r>
        <w:rPr>
          <w:rFonts w:ascii="Palatino Linotype" w:eastAsia="Palatino Linotype" w:hAnsi="Palatino Linotype" w:cs="Palatino Linotype"/>
          <w:sz w:val="24"/>
          <w:szCs w:val="24"/>
          <w:lang w:val="es-MX"/>
        </w:rPr>
        <w:t xml:space="preserve">En conclusión, derivado de lo argumentado anteriormente, es dable confirmar las respuestas de las solicitudes de información </w:t>
      </w:r>
      <w:r w:rsidRPr="007379EE">
        <w:rPr>
          <w:rFonts w:ascii="Palatino Linotype" w:eastAsia="Palatino Linotype" w:hAnsi="Palatino Linotype" w:cs="Palatino Linotype"/>
          <w:b/>
          <w:bCs/>
          <w:color w:val="000000"/>
          <w:sz w:val="24"/>
          <w:szCs w:val="24"/>
        </w:rPr>
        <w:t>00744/METEPEC/IP/2022</w:t>
      </w:r>
      <w:r w:rsidRPr="007379EE">
        <w:rPr>
          <w:rFonts w:ascii="Palatino Linotype" w:eastAsia="Palatino Linotype" w:hAnsi="Palatino Linotype" w:cs="Palatino Linotype"/>
          <w:bCs/>
          <w:color w:val="000000"/>
          <w:sz w:val="24"/>
          <w:szCs w:val="24"/>
        </w:rPr>
        <w:t xml:space="preserve">, </w:t>
      </w:r>
      <w:r w:rsidRPr="007379EE">
        <w:rPr>
          <w:rFonts w:ascii="Palatino Linotype" w:eastAsia="Palatino Linotype" w:hAnsi="Palatino Linotype" w:cs="Palatino Linotype"/>
          <w:b/>
          <w:bCs/>
          <w:color w:val="000000"/>
          <w:sz w:val="24"/>
          <w:szCs w:val="24"/>
        </w:rPr>
        <w:t>00749/METEPEC/IP/2022</w:t>
      </w:r>
      <w:r w:rsidRPr="007379EE">
        <w:rPr>
          <w:rFonts w:ascii="Palatino Linotype" w:eastAsia="Palatino Linotype" w:hAnsi="Palatino Linotype" w:cs="Palatino Linotype"/>
          <w:bCs/>
          <w:color w:val="000000"/>
          <w:sz w:val="24"/>
          <w:szCs w:val="24"/>
        </w:rPr>
        <w:t>,</w:t>
      </w:r>
      <w:r w:rsidRPr="007379EE">
        <w:rPr>
          <w:rFonts w:ascii="Palatino Linotype" w:eastAsia="Palatino Linotype" w:hAnsi="Palatino Linotype" w:cs="Palatino Linotype"/>
          <w:b/>
          <w:bCs/>
          <w:color w:val="000000"/>
          <w:sz w:val="24"/>
          <w:szCs w:val="24"/>
        </w:rPr>
        <w:t xml:space="preserve"> 00751/METEPEC/IP/2022</w:t>
      </w:r>
      <w:r w:rsidRPr="007379EE">
        <w:rPr>
          <w:rFonts w:ascii="Palatino Linotype" w:eastAsia="Palatino Linotype" w:hAnsi="Palatino Linotype" w:cs="Palatino Linotype"/>
          <w:bCs/>
          <w:color w:val="000000"/>
          <w:sz w:val="24"/>
          <w:szCs w:val="24"/>
        </w:rPr>
        <w:t>,</w:t>
      </w:r>
      <w:r w:rsidRPr="007379EE">
        <w:rPr>
          <w:rFonts w:ascii="Palatino Linotype" w:eastAsia="Palatino Linotype" w:hAnsi="Palatino Linotype" w:cs="Palatino Linotype"/>
          <w:b/>
          <w:bCs/>
          <w:color w:val="000000"/>
          <w:sz w:val="24"/>
          <w:szCs w:val="24"/>
        </w:rPr>
        <w:t xml:space="preserve"> 00752/METEPEC/IP/2022</w:t>
      </w:r>
      <w:r w:rsidRPr="007379EE">
        <w:rPr>
          <w:rFonts w:ascii="Palatino Linotype" w:eastAsia="Palatino Linotype" w:hAnsi="Palatino Linotype" w:cs="Palatino Linotype"/>
          <w:bCs/>
          <w:color w:val="000000"/>
          <w:sz w:val="24"/>
          <w:szCs w:val="24"/>
        </w:rPr>
        <w:t>,</w:t>
      </w:r>
      <w:r w:rsidRPr="007379EE">
        <w:rPr>
          <w:rFonts w:ascii="Palatino Linotype" w:eastAsia="Palatino Linotype" w:hAnsi="Palatino Linotype" w:cs="Palatino Linotype"/>
          <w:b/>
          <w:bCs/>
          <w:color w:val="000000"/>
          <w:sz w:val="24"/>
          <w:szCs w:val="24"/>
        </w:rPr>
        <w:t xml:space="preserve"> 00753/METEPEC/IP/2022</w:t>
      </w:r>
      <w:r w:rsidRPr="007379EE">
        <w:rPr>
          <w:rFonts w:ascii="Palatino Linotype" w:eastAsia="Palatino Linotype" w:hAnsi="Palatino Linotype" w:cs="Palatino Linotype"/>
          <w:bCs/>
          <w:color w:val="000000"/>
          <w:sz w:val="24"/>
          <w:szCs w:val="24"/>
        </w:rPr>
        <w:t>,</w:t>
      </w:r>
      <w:r w:rsidRPr="007379EE">
        <w:rPr>
          <w:rFonts w:ascii="Palatino Linotype" w:eastAsia="Palatino Linotype" w:hAnsi="Palatino Linotype" w:cs="Palatino Linotype"/>
          <w:b/>
          <w:bCs/>
          <w:color w:val="000000"/>
          <w:sz w:val="24"/>
          <w:szCs w:val="24"/>
        </w:rPr>
        <w:t xml:space="preserve"> 00756/METEPEC/IP/2022</w:t>
      </w:r>
      <w:r w:rsidRPr="007379EE">
        <w:rPr>
          <w:rFonts w:ascii="Palatino Linotype" w:eastAsia="Palatino Linotype" w:hAnsi="Palatino Linotype" w:cs="Palatino Linotype"/>
          <w:bCs/>
          <w:color w:val="000000"/>
          <w:sz w:val="24"/>
          <w:szCs w:val="24"/>
        </w:rPr>
        <w:t>,</w:t>
      </w:r>
      <w:r w:rsidRPr="007379EE">
        <w:rPr>
          <w:rFonts w:ascii="Palatino Linotype" w:eastAsia="Palatino Linotype" w:hAnsi="Palatino Linotype" w:cs="Palatino Linotype"/>
          <w:b/>
          <w:bCs/>
          <w:color w:val="000000"/>
          <w:sz w:val="24"/>
          <w:szCs w:val="24"/>
        </w:rPr>
        <w:t xml:space="preserve"> 00757/METEPEC/IP/2022</w:t>
      </w:r>
      <w:r w:rsidRPr="007379EE">
        <w:rPr>
          <w:rFonts w:ascii="Palatino Linotype" w:eastAsia="Palatino Linotype" w:hAnsi="Palatino Linotype" w:cs="Palatino Linotype"/>
          <w:bCs/>
          <w:color w:val="000000"/>
          <w:sz w:val="24"/>
          <w:szCs w:val="24"/>
        </w:rPr>
        <w:t>,</w:t>
      </w:r>
      <w:r w:rsidRPr="007379EE">
        <w:rPr>
          <w:rFonts w:ascii="Palatino Linotype" w:eastAsia="Palatino Linotype" w:hAnsi="Palatino Linotype" w:cs="Palatino Linotype"/>
          <w:b/>
          <w:bCs/>
          <w:color w:val="000000"/>
          <w:sz w:val="24"/>
          <w:szCs w:val="24"/>
        </w:rPr>
        <w:t xml:space="preserve"> </w:t>
      </w:r>
      <w:r w:rsidRPr="007379EE">
        <w:rPr>
          <w:rFonts w:ascii="Palatino Linotype" w:eastAsia="Palatino Linotype" w:hAnsi="Palatino Linotype" w:cs="Palatino Linotype"/>
          <w:b/>
          <w:bCs/>
          <w:color w:val="000000"/>
          <w:sz w:val="24"/>
          <w:szCs w:val="24"/>
        </w:rPr>
        <w:lastRenderedPageBreak/>
        <w:t>00759/METEPEC/IP/2022</w:t>
      </w:r>
      <w:r w:rsidRPr="007379EE">
        <w:rPr>
          <w:rFonts w:ascii="Palatino Linotype" w:eastAsia="Palatino Linotype" w:hAnsi="Palatino Linotype" w:cs="Palatino Linotype"/>
          <w:bCs/>
          <w:color w:val="000000"/>
          <w:sz w:val="24"/>
          <w:szCs w:val="24"/>
        </w:rPr>
        <w:t>,</w:t>
      </w:r>
      <w:r w:rsidRPr="007379EE">
        <w:rPr>
          <w:rFonts w:ascii="Palatino Linotype" w:eastAsia="Palatino Linotype" w:hAnsi="Palatino Linotype" w:cs="Palatino Linotype"/>
          <w:b/>
          <w:bCs/>
          <w:color w:val="000000"/>
          <w:sz w:val="24"/>
          <w:szCs w:val="24"/>
        </w:rPr>
        <w:t xml:space="preserve"> 00760/METEPEC/IP/2022</w:t>
      </w:r>
      <w:r w:rsidRPr="007379EE">
        <w:rPr>
          <w:rFonts w:ascii="Palatino Linotype" w:eastAsia="Palatino Linotype" w:hAnsi="Palatino Linotype" w:cs="Palatino Linotype"/>
          <w:bCs/>
          <w:color w:val="000000"/>
          <w:sz w:val="24"/>
          <w:szCs w:val="24"/>
        </w:rPr>
        <w:t>,</w:t>
      </w:r>
      <w:r w:rsidRPr="007379EE">
        <w:rPr>
          <w:rFonts w:ascii="Palatino Linotype" w:eastAsia="Palatino Linotype" w:hAnsi="Palatino Linotype" w:cs="Palatino Linotype"/>
          <w:b/>
          <w:bCs/>
          <w:color w:val="000000"/>
          <w:sz w:val="24"/>
          <w:szCs w:val="24"/>
        </w:rPr>
        <w:t xml:space="preserve"> 00762/METEPEC/IP/2022</w:t>
      </w:r>
      <w:r w:rsidRPr="007379EE">
        <w:rPr>
          <w:rFonts w:ascii="Palatino Linotype" w:eastAsia="Palatino Linotype" w:hAnsi="Palatino Linotype" w:cs="Palatino Linotype"/>
          <w:bCs/>
          <w:color w:val="000000"/>
          <w:sz w:val="24"/>
          <w:szCs w:val="24"/>
        </w:rPr>
        <w:t>,</w:t>
      </w:r>
      <w:r w:rsidRPr="007379EE">
        <w:rPr>
          <w:rFonts w:ascii="Palatino Linotype" w:eastAsia="Palatino Linotype" w:hAnsi="Palatino Linotype" w:cs="Palatino Linotype"/>
          <w:b/>
          <w:bCs/>
          <w:color w:val="000000"/>
          <w:sz w:val="24"/>
          <w:szCs w:val="24"/>
        </w:rPr>
        <w:t xml:space="preserve"> 00763/METEPEC/IP/2022</w:t>
      </w:r>
      <w:r w:rsidRPr="007379EE">
        <w:rPr>
          <w:rFonts w:ascii="Palatino Linotype" w:eastAsia="Palatino Linotype" w:hAnsi="Palatino Linotype" w:cs="Palatino Linotype"/>
          <w:bCs/>
          <w:color w:val="000000"/>
          <w:sz w:val="24"/>
          <w:szCs w:val="24"/>
        </w:rPr>
        <w:t>,</w:t>
      </w:r>
      <w:r w:rsidRPr="007379EE">
        <w:rPr>
          <w:rFonts w:ascii="Palatino Linotype" w:eastAsia="Palatino Linotype" w:hAnsi="Palatino Linotype" w:cs="Palatino Linotype"/>
          <w:b/>
          <w:bCs/>
          <w:color w:val="000000"/>
          <w:sz w:val="24"/>
          <w:szCs w:val="24"/>
        </w:rPr>
        <w:t xml:space="preserve"> 00766/METEPEC/IP/2022</w:t>
      </w:r>
      <w:r w:rsidRPr="007379EE">
        <w:rPr>
          <w:rFonts w:ascii="Palatino Linotype" w:eastAsia="Palatino Linotype" w:hAnsi="Palatino Linotype" w:cs="Palatino Linotype"/>
          <w:bCs/>
          <w:color w:val="000000"/>
          <w:sz w:val="24"/>
          <w:szCs w:val="24"/>
        </w:rPr>
        <w:t>,</w:t>
      </w:r>
      <w:r w:rsidRPr="007379EE">
        <w:rPr>
          <w:rFonts w:ascii="Palatino Linotype" w:eastAsia="Palatino Linotype" w:hAnsi="Palatino Linotype" w:cs="Palatino Linotype"/>
          <w:b/>
          <w:bCs/>
          <w:color w:val="000000"/>
          <w:sz w:val="24"/>
          <w:szCs w:val="24"/>
        </w:rPr>
        <w:t xml:space="preserve"> 00770/METEPEC/IP/2022</w:t>
      </w:r>
      <w:r w:rsidRPr="007379EE">
        <w:rPr>
          <w:rFonts w:ascii="Palatino Linotype" w:eastAsia="Palatino Linotype" w:hAnsi="Palatino Linotype" w:cs="Palatino Linotype"/>
          <w:bCs/>
          <w:color w:val="000000"/>
          <w:sz w:val="24"/>
          <w:szCs w:val="24"/>
        </w:rPr>
        <w:t>,</w:t>
      </w:r>
      <w:r w:rsidRPr="007379EE">
        <w:rPr>
          <w:rFonts w:ascii="Palatino Linotype" w:eastAsia="Palatino Linotype" w:hAnsi="Palatino Linotype" w:cs="Palatino Linotype"/>
          <w:b/>
          <w:bCs/>
          <w:color w:val="000000"/>
          <w:sz w:val="24"/>
          <w:szCs w:val="24"/>
        </w:rPr>
        <w:t xml:space="preserve"> 00771/METEPEC/IP/2022</w:t>
      </w:r>
      <w:r w:rsidRPr="007379EE">
        <w:rPr>
          <w:rFonts w:ascii="Palatino Linotype" w:eastAsia="Palatino Linotype" w:hAnsi="Palatino Linotype" w:cs="Palatino Linotype"/>
          <w:bCs/>
          <w:color w:val="000000"/>
          <w:sz w:val="24"/>
          <w:szCs w:val="24"/>
        </w:rPr>
        <w:t>,</w:t>
      </w:r>
      <w:r w:rsidRPr="007379EE">
        <w:rPr>
          <w:rFonts w:ascii="Palatino Linotype" w:eastAsia="Palatino Linotype" w:hAnsi="Palatino Linotype" w:cs="Palatino Linotype"/>
          <w:b/>
          <w:bCs/>
          <w:color w:val="000000"/>
          <w:sz w:val="24"/>
          <w:szCs w:val="24"/>
        </w:rPr>
        <w:t xml:space="preserve"> 00772/METEPEC/IP/2022</w:t>
      </w:r>
      <w:r w:rsidRPr="007379EE">
        <w:rPr>
          <w:rFonts w:ascii="Palatino Linotype" w:eastAsia="Palatino Linotype" w:hAnsi="Palatino Linotype" w:cs="Palatino Linotype"/>
          <w:bCs/>
          <w:color w:val="000000"/>
          <w:sz w:val="24"/>
          <w:szCs w:val="24"/>
        </w:rPr>
        <w:t>,</w:t>
      </w:r>
      <w:r w:rsidRPr="007379EE">
        <w:rPr>
          <w:rFonts w:ascii="Palatino Linotype" w:eastAsia="Palatino Linotype" w:hAnsi="Palatino Linotype" w:cs="Palatino Linotype"/>
          <w:b/>
          <w:bCs/>
          <w:color w:val="000000"/>
          <w:sz w:val="24"/>
          <w:szCs w:val="24"/>
        </w:rPr>
        <w:t xml:space="preserve"> 00785/METEPEC/IP/2022</w:t>
      </w:r>
      <w:r w:rsidRPr="007379EE">
        <w:rPr>
          <w:rFonts w:ascii="Palatino Linotype" w:eastAsia="Palatino Linotype" w:hAnsi="Palatino Linotype" w:cs="Palatino Linotype"/>
          <w:bCs/>
          <w:color w:val="000000"/>
          <w:sz w:val="24"/>
          <w:szCs w:val="24"/>
        </w:rPr>
        <w:t>,</w:t>
      </w:r>
      <w:r w:rsidRPr="007379EE">
        <w:rPr>
          <w:rFonts w:ascii="Palatino Linotype" w:eastAsia="Palatino Linotype" w:hAnsi="Palatino Linotype" w:cs="Palatino Linotype"/>
          <w:b/>
          <w:bCs/>
          <w:color w:val="000000"/>
          <w:sz w:val="24"/>
          <w:szCs w:val="24"/>
        </w:rPr>
        <w:t xml:space="preserve"> 00786/METEPEC/IP/2022</w:t>
      </w:r>
      <w:r w:rsidRPr="007379EE">
        <w:rPr>
          <w:rFonts w:ascii="Palatino Linotype" w:eastAsia="Palatino Linotype" w:hAnsi="Palatino Linotype" w:cs="Palatino Linotype"/>
          <w:bCs/>
          <w:color w:val="000000"/>
          <w:sz w:val="24"/>
          <w:szCs w:val="24"/>
        </w:rPr>
        <w:t>,</w:t>
      </w:r>
      <w:r w:rsidRPr="007379EE">
        <w:rPr>
          <w:rFonts w:ascii="Palatino Linotype" w:eastAsia="Palatino Linotype" w:hAnsi="Palatino Linotype" w:cs="Palatino Linotype"/>
          <w:b/>
          <w:bCs/>
          <w:color w:val="000000"/>
          <w:sz w:val="24"/>
          <w:szCs w:val="24"/>
        </w:rPr>
        <w:t xml:space="preserve"> 00788/METEPEC/IP/2022</w:t>
      </w:r>
      <w:r w:rsidRPr="007379EE">
        <w:rPr>
          <w:rFonts w:ascii="Palatino Linotype" w:eastAsia="Palatino Linotype" w:hAnsi="Palatino Linotype" w:cs="Palatino Linotype"/>
          <w:bCs/>
          <w:color w:val="000000"/>
          <w:sz w:val="24"/>
          <w:szCs w:val="24"/>
        </w:rPr>
        <w:t>,</w:t>
      </w:r>
      <w:r w:rsidRPr="007379EE">
        <w:rPr>
          <w:rFonts w:ascii="Palatino Linotype" w:eastAsia="Palatino Linotype" w:hAnsi="Palatino Linotype" w:cs="Palatino Linotype"/>
          <w:b/>
          <w:bCs/>
          <w:color w:val="000000"/>
          <w:sz w:val="24"/>
          <w:szCs w:val="24"/>
        </w:rPr>
        <w:t xml:space="preserve"> 00791/METEPEC/IP/2022</w:t>
      </w:r>
      <w:r w:rsidRPr="007379EE">
        <w:rPr>
          <w:rFonts w:ascii="Palatino Linotype" w:eastAsia="Palatino Linotype" w:hAnsi="Palatino Linotype" w:cs="Palatino Linotype"/>
          <w:bCs/>
          <w:color w:val="000000"/>
          <w:sz w:val="24"/>
          <w:szCs w:val="24"/>
        </w:rPr>
        <w:t>,</w:t>
      </w:r>
      <w:r w:rsidRPr="007379EE">
        <w:rPr>
          <w:rFonts w:ascii="Palatino Linotype" w:eastAsia="Palatino Linotype" w:hAnsi="Palatino Linotype" w:cs="Palatino Linotype"/>
          <w:b/>
          <w:bCs/>
          <w:color w:val="000000"/>
          <w:sz w:val="24"/>
          <w:szCs w:val="24"/>
        </w:rPr>
        <w:t xml:space="preserve"> 00792/METEPEC/IP/2022</w:t>
      </w:r>
      <w:r w:rsidRPr="007379EE">
        <w:rPr>
          <w:rFonts w:ascii="Palatino Linotype" w:eastAsia="Palatino Linotype" w:hAnsi="Palatino Linotype" w:cs="Palatino Linotype"/>
          <w:bCs/>
          <w:color w:val="000000"/>
          <w:sz w:val="24"/>
          <w:szCs w:val="24"/>
        </w:rPr>
        <w:t>,</w:t>
      </w:r>
      <w:r w:rsidRPr="007379EE">
        <w:rPr>
          <w:rFonts w:ascii="Palatino Linotype" w:eastAsia="Palatino Linotype" w:hAnsi="Palatino Linotype" w:cs="Palatino Linotype"/>
          <w:b/>
          <w:bCs/>
          <w:color w:val="000000"/>
          <w:sz w:val="24"/>
          <w:szCs w:val="24"/>
        </w:rPr>
        <w:t xml:space="preserve"> 00794/METEPEC/IP/2022</w:t>
      </w:r>
      <w:r w:rsidRPr="007379EE">
        <w:rPr>
          <w:rFonts w:ascii="Palatino Linotype" w:eastAsia="Palatino Linotype" w:hAnsi="Palatino Linotype" w:cs="Palatino Linotype"/>
          <w:bCs/>
          <w:color w:val="000000"/>
          <w:sz w:val="24"/>
          <w:szCs w:val="24"/>
        </w:rPr>
        <w:t>,</w:t>
      </w:r>
      <w:r w:rsidRPr="007379EE">
        <w:rPr>
          <w:rFonts w:ascii="Palatino Linotype" w:eastAsia="Palatino Linotype" w:hAnsi="Palatino Linotype" w:cs="Palatino Linotype"/>
          <w:b/>
          <w:bCs/>
          <w:color w:val="000000"/>
          <w:sz w:val="24"/>
          <w:szCs w:val="24"/>
        </w:rPr>
        <w:t xml:space="preserve"> 00782/METEPEC/IP/2022</w:t>
      </w:r>
      <w:r w:rsidRPr="007379EE">
        <w:rPr>
          <w:rFonts w:ascii="Palatino Linotype" w:eastAsia="Palatino Linotype" w:hAnsi="Palatino Linotype" w:cs="Palatino Linotype"/>
          <w:bCs/>
          <w:color w:val="000000"/>
          <w:sz w:val="24"/>
          <w:szCs w:val="24"/>
        </w:rPr>
        <w:t>,</w:t>
      </w:r>
      <w:r w:rsidRPr="007379EE">
        <w:rPr>
          <w:rFonts w:ascii="Palatino Linotype" w:eastAsia="Palatino Linotype" w:hAnsi="Palatino Linotype" w:cs="Palatino Linotype"/>
          <w:b/>
          <w:bCs/>
          <w:color w:val="000000"/>
          <w:sz w:val="24"/>
          <w:szCs w:val="24"/>
        </w:rPr>
        <w:t xml:space="preserve"> 00801/METEPEC/IP/2022 </w:t>
      </w:r>
      <w:r>
        <w:rPr>
          <w:rFonts w:ascii="Palatino Linotype" w:eastAsia="Palatino Linotype" w:hAnsi="Palatino Linotype" w:cs="Palatino Linotype"/>
          <w:bCs/>
          <w:color w:val="000000"/>
          <w:sz w:val="24"/>
          <w:szCs w:val="24"/>
        </w:rPr>
        <w:t xml:space="preserve">y </w:t>
      </w:r>
      <w:r w:rsidRPr="007379EE">
        <w:rPr>
          <w:rFonts w:ascii="Palatino Linotype" w:eastAsia="Palatino Linotype" w:hAnsi="Palatino Linotype" w:cs="Palatino Linotype"/>
          <w:b/>
          <w:bCs/>
          <w:color w:val="000000"/>
          <w:sz w:val="24"/>
          <w:szCs w:val="24"/>
        </w:rPr>
        <w:t>00800/METEPEC/IP/2022</w:t>
      </w:r>
      <w:r w:rsidRPr="007379EE">
        <w:rPr>
          <w:rFonts w:ascii="Palatino Linotype" w:eastAsia="Palatino Linotype" w:hAnsi="Palatino Linotype" w:cs="Palatino Linotype"/>
          <w:bCs/>
          <w:color w:val="000000"/>
          <w:sz w:val="24"/>
          <w:szCs w:val="24"/>
        </w:rPr>
        <w:t>,</w:t>
      </w:r>
      <w:r>
        <w:rPr>
          <w:rFonts w:ascii="Palatino Linotype" w:eastAsia="Palatino Linotype" w:hAnsi="Palatino Linotype" w:cs="Palatino Linotype"/>
          <w:bCs/>
          <w:color w:val="000000"/>
          <w:sz w:val="24"/>
          <w:szCs w:val="24"/>
        </w:rPr>
        <w:t xml:space="preserve"> por resultar infundados las </w:t>
      </w:r>
      <w:r w:rsidRPr="00DB4165">
        <w:rPr>
          <w:rFonts w:ascii="Palatino Linotype" w:eastAsia="Palatino Linotype" w:hAnsi="Palatino Linotype" w:cs="Palatino Linotype"/>
          <w:bCs/>
          <w:color w:val="000000"/>
          <w:sz w:val="24"/>
          <w:szCs w:val="24"/>
          <w:lang w:val="es-MX"/>
        </w:rPr>
        <w:t xml:space="preserve">razones o motivos de inconformidad planteados por el Recurrente. Por cuanto hace a las razones o motivos de inconformidad del Recurrente en los recursos </w:t>
      </w:r>
      <w:r w:rsidRPr="00DB4165">
        <w:rPr>
          <w:rFonts w:ascii="Palatino Linotype" w:eastAsia="Palatino Linotype" w:hAnsi="Palatino Linotype" w:cs="Palatino Linotype"/>
          <w:b/>
          <w:bCs/>
          <w:color w:val="000000"/>
          <w:szCs w:val="24"/>
          <w:lang w:val="es-MX"/>
        </w:rPr>
        <w:t>02578/INFOEM/IP/RR/2022</w:t>
      </w:r>
      <w:r w:rsidRPr="00DB4165">
        <w:rPr>
          <w:rFonts w:ascii="Palatino Linotype" w:eastAsia="Palatino Linotype" w:hAnsi="Palatino Linotype" w:cs="Palatino Linotype"/>
          <w:bCs/>
          <w:color w:val="000000"/>
          <w:szCs w:val="24"/>
          <w:lang w:val="es-MX"/>
        </w:rPr>
        <w:t xml:space="preserve">, </w:t>
      </w:r>
      <w:r w:rsidRPr="00DB4165">
        <w:rPr>
          <w:rFonts w:ascii="Palatino Linotype" w:eastAsia="Palatino Linotype" w:hAnsi="Palatino Linotype" w:cs="Palatino Linotype"/>
          <w:b/>
          <w:bCs/>
          <w:color w:val="000000"/>
          <w:szCs w:val="24"/>
          <w:lang w:val="es-MX"/>
        </w:rPr>
        <w:t>03234/INFOEM/IP/RR/2022</w:t>
      </w:r>
      <w:r w:rsidRPr="00DB4165">
        <w:rPr>
          <w:rFonts w:ascii="Palatino Linotype" w:eastAsia="Palatino Linotype" w:hAnsi="Palatino Linotype" w:cs="Palatino Linotype"/>
          <w:bCs/>
          <w:color w:val="000000"/>
          <w:szCs w:val="24"/>
          <w:lang w:val="es-MX"/>
        </w:rPr>
        <w:t xml:space="preserve">, </w:t>
      </w:r>
      <w:r w:rsidRPr="00DB4165">
        <w:rPr>
          <w:rFonts w:ascii="Palatino Linotype" w:eastAsia="Palatino Linotype" w:hAnsi="Palatino Linotype" w:cs="Palatino Linotype"/>
          <w:b/>
          <w:bCs/>
          <w:color w:val="000000"/>
          <w:szCs w:val="24"/>
          <w:lang w:val="es-MX"/>
        </w:rPr>
        <w:t>03242/INFOEM/IP/RR/2022</w:t>
      </w:r>
      <w:r w:rsidRPr="00DB4165">
        <w:rPr>
          <w:rFonts w:ascii="Palatino Linotype" w:eastAsia="Palatino Linotype" w:hAnsi="Palatino Linotype" w:cs="Palatino Linotype"/>
          <w:bCs/>
          <w:color w:val="000000"/>
          <w:szCs w:val="24"/>
          <w:lang w:val="es-MX"/>
        </w:rPr>
        <w:t xml:space="preserve">, </w:t>
      </w:r>
      <w:r w:rsidRPr="00DB4165">
        <w:rPr>
          <w:rFonts w:ascii="Palatino Linotype" w:eastAsia="Palatino Linotype" w:hAnsi="Palatino Linotype" w:cs="Palatino Linotype"/>
          <w:b/>
          <w:bCs/>
          <w:color w:val="000000"/>
          <w:szCs w:val="24"/>
          <w:lang w:val="es-MX"/>
        </w:rPr>
        <w:t>03501/INFOEM/IP/RR/2022</w:t>
      </w:r>
      <w:r w:rsidRPr="00DB4165">
        <w:rPr>
          <w:rFonts w:ascii="Palatino Linotype" w:eastAsia="Palatino Linotype" w:hAnsi="Palatino Linotype" w:cs="Palatino Linotype"/>
          <w:bCs/>
          <w:color w:val="000000"/>
          <w:szCs w:val="24"/>
          <w:lang w:val="es-MX"/>
        </w:rPr>
        <w:t xml:space="preserve"> y </w:t>
      </w:r>
      <w:r w:rsidRPr="00DB4165">
        <w:rPr>
          <w:rFonts w:ascii="Palatino Linotype" w:eastAsia="Palatino Linotype" w:hAnsi="Palatino Linotype" w:cs="Palatino Linotype"/>
          <w:b/>
          <w:bCs/>
          <w:color w:val="000000"/>
          <w:szCs w:val="24"/>
          <w:lang w:val="es-MX"/>
        </w:rPr>
        <w:t>03502/INFOEM/IP/RR/2022</w:t>
      </w:r>
      <w:r w:rsidR="00DB4165" w:rsidRPr="00DB4165">
        <w:rPr>
          <w:rFonts w:ascii="Palatino Linotype" w:eastAsia="Palatino Linotype" w:hAnsi="Palatino Linotype" w:cs="Palatino Linotype"/>
          <w:bCs/>
          <w:color w:val="000000"/>
          <w:szCs w:val="24"/>
          <w:lang w:val="es-MX"/>
        </w:rPr>
        <w:t xml:space="preserve">, </w:t>
      </w:r>
      <w:r w:rsidR="00DB4165" w:rsidRPr="00DB4165">
        <w:rPr>
          <w:rFonts w:ascii="Palatino Linotype" w:eastAsia="Palatino Linotype" w:hAnsi="Palatino Linotype" w:cs="Palatino Linotype"/>
          <w:bCs/>
          <w:color w:val="000000"/>
          <w:sz w:val="24"/>
          <w:szCs w:val="24"/>
          <w:lang w:val="es-MX"/>
        </w:rPr>
        <w:t xml:space="preserve">este Instituto considera que las razones o motivos de inconformidad son parcialmente fundados, por lo que es procedente modificar las respuestas a las solicitudes </w:t>
      </w:r>
      <w:r w:rsidR="00DB4165" w:rsidRPr="00DB4165">
        <w:rPr>
          <w:rFonts w:ascii="Palatino Linotype" w:eastAsia="Palatino Linotype" w:hAnsi="Palatino Linotype" w:cs="Palatino Linotype"/>
          <w:b/>
          <w:sz w:val="24"/>
          <w:szCs w:val="24"/>
          <w:lang w:val="es-MX"/>
        </w:rPr>
        <w:t>00999/METEPEC/IP/2022</w:t>
      </w:r>
      <w:r w:rsidR="00DB4165" w:rsidRPr="00DB4165">
        <w:rPr>
          <w:rFonts w:ascii="Palatino Linotype" w:eastAsia="Palatino Linotype" w:hAnsi="Palatino Linotype" w:cs="Palatino Linotype"/>
          <w:sz w:val="24"/>
          <w:szCs w:val="24"/>
          <w:lang w:val="es-MX"/>
        </w:rPr>
        <w:t xml:space="preserve">, </w:t>
      </w:r>
      <w:r w:rsidR="00DB4165" w:rsidRPr="00DB4165">
        <w:rPr>
          <w:rFonts w:ascii="Palatino Linotype" w:eastAsia="Palatino Linotype" w:hAnsi="Palatino Linotype" w:cs="Palatino Linotype"/>
          <w:b/>
          <w:sz w:val="24"/>
          <w:szCs w:val="24"/>
          <w:lang w:val="es-MX"/>
        </w:rPr>
        <w:t>01064/METEPEC/IP/2022</w:t>
      </w:r>
      <w:r w:rsidR="00DB4165" w:rsidRPr="00DB4165">
        <w:rPr>
          <w:rFonts w:ascii="Palatino Linotype" w:eastAsia="Palatino Linotype" w:hAnsi="Palatino Linotype" w:cs="Palatino Linotype"/>
          <w:sz w:val="24"/>
          <w:szCs w:val="24"/>
          <w:lang w:val="es-MX"/>
        </w:rPr>
        <w:t xml:space="preserve"> y</w:t>
      </w:r>
      <w:r w:rsidR="00DB4165" w:rsidRPr="00DB4165">
        <w:rPr>
          <w:rFonts w:ascii="Palatino Linotype" w:eastAsia="Palatino Linotype" w:hAnsi="Palatino Linotype" w:cs="Palatino Linotype"/>
          <w:b/>
          <w:sz w:val="24"/>
          <w:szCs w:val="24"/>
          <w:lang w:val="es-MX"/>
        </w:rPr>
        <w:t xml:space="preserve"> 01065/METEPEC/IP/2022</w:t>
      </w:r>
      <w:r w:rsidR="00DB4165" w:rsidRPr="00DB4165">
        <w:rPr>
          <w:rFonts w:ascii="Palatino Linotype" w:eastAsia="Palatino Linotype" w:hAnsi="Palatino Linotype" w:cs="Palatino Linotype"/>
          <w:sz w:val="24"/>
          <w:szCs w:val="24"/>
          <w:lang w:val="es-MX"/>
        </w:rPr>
        <w:t xml:space="preserve">, y ordenar que se haga entrega de los correos electrónicos solicitados respecto de las áreas que atendieron las solicitudes; así como revocar las respuesta a las solicitudes </w:t>
      </w:r>
      <w:r w:rsidR="00DB4165" w:rsidRPr="00DB4165">
        <w:rPr>
          <w:rFonts w:ascii="Palatino Linotype" w:eastAsia="Palatino Linotype" w:hAnsi="Palatino Linotype" w:cs="Palatino Linotype"/>
          <w:b/>
          <w:sz w:val="24"/>
          <w:szCs w:val="24"/>
          <w:lang w:val="es-MX"/>
        </w:rPr>
        <w:t>00768/METEPEC/IP/2022</w:t>
      </w:r>
      <w:r w:rsidR="00DB4165" w:rsidRPr="00DB4165">
        <w:rPr>
          <w:rFonts w:ascii="Palatino Linotype" w:eastAsia="Palatino Linotype" w:hAnsi="Palatino Linotype" w:cs="Palatino Linotype"/>
          <w:sz w:val="24"/>
          <w:szCs w:val="24"/>
          <w:lang w:val="es-MX"/>
        </w:rPr>
        <w:t xml:space="preserve"> y </w:t>
      </w:r>
      <w:r w:rsidR="00DB4165" w:rsidRPr="00DB4165">
        <w:rPr>
          <w:rFonts w:ascii="Palatino Linotype" w:eastAsia="Palatino Linotype" w:hAnsi="Palatino Linotype" w:cs="Palatino Linotype"/>
          <w:b/>
          <w:sz w:val="24"/>
          <w:szCs w:val="24"/>
          <w:lang w:val="es-MX"/>
        </w:rPr>
        <w:t>00789/METEPEC/IP/2022</w:t>
      </w:r>
      <w:r w:rsidR="00DB4165" w:rsidRPr="00DB4165">
        <w:rPr>
          <w:rFonts w:ascii="Palatino Linotype" w:eastAsia="Palatino Linotype" w:hAnsi="Palatino Linotype" w:cs="Palatino Linotype"/>
          <w:sz w:val="24"/>
          <w:szCs w:val="24"/>
          <w:lang w:val="es-MX"/>
        </w:rPr>
        <w:t xml:space="preserve">, </w:t>
      </w:r>
      <w:r w:rsidR="00DB4165">
        <w:rPr>
          <w:rFonts w:ascii="Palatino Linotype" w:eastAsia="Palatino Linotype" w:hAnsi="Palatino Linotype" w:cs="Palatino Linotype"/>
          <w:sz w:val="24"/>
          <w:szCs w:val="24"/>
          <w:lang w:val="es-MX"/>
        </w:rPr>
        <w:t>y ordenar a que haga entrega de</w:t>
      </w:r>
      <w:r w:rsidR="00DB4165" w:rsidRPr="00DB4165">
        <w:rPr>
          <w:rFonts w:ascii="Palatino Linotype" w:eastAsia="Palatino Linotype" w:hAnsi="Palatino Linotype" w:cs="Palatino Linotype"/>
          <w:sz w:val="24"/>
          <w:szCs w:val="24"/>
          <w:lang w:val="es-MX"/>
        </w:rPr>
        <w:t xml:space="preserve"> los correos electrónicos recibidos desde la cuenta institucional de la Unidad de Transparencia el día once de enero de dos mil veintidós y los correos electrónicos enviados desde la cuenta institucional de la Dirección de Desarrollo Urbano y Metropolitano el día once de enero de dos mil veintidós, lo anterior en versión pública de ser procedente y acompañado del acuerdo que para tal efecto emita el Comité de Transparencia.</w:t>
      </w:r>
    </w:p>
    <w:p w14:paraId="4DD6D7D1" w14:textId="70B84CAE" w:rsidR="00EE75BA" w:rsidRDefault="00EE75BA" w:rsidP="00AB476A">
      <w:pPr>
        <w:spacing w:after="0" w:line="360" w:lineRule="auto"/>
        <w:contextualSpacing/>
        <w:jc w:val="both"/>
        <w:rPr>
          <w:rFonts w:ascii="Palatino Linotype" w:eastAsia="Palatino Linotype" w:hAnsi="Palatino Linotype" w:cs="Palatino Linotype"/>
          <w:sz w:val="24"/>
          <w:szCs w:val="24"/>
          <w:lang w:val="es-MX"/>
        </w:rPr>
      </w:pPr>
    </w:p>
    <w:p w14:paraId="6962A452" w14:textId="77777777" w:rsidR="00E81F03" w:rsidRDefault="00E81F03" w:rsidP="00AB476A">
      <w:pPr>
        <w:spacing w:after="0" w:line="360" w:lineRule="auto"/>
        <w:contextualSpacing/>
        <w:jc w:val="both"/>
        <w:rPr>
          <w:rFonts w:ascii="Palatino Linotype" w:eastAsia="Palatino Linotype" w:hAnsi="Palatino Linotype" w:cs="Palatino Linotype"/>
          <w:sz w:val="24"/>
          <w:szCs w:val="24"/>
          <w:lang w:val="es-MX"/>
        </w:rPr>
      </w:pPr>
    </w:p>
    <w:p w14:paraId="20379778" w14:textId="77777777" w:rsidR="002F36D4" w:rsidRPr="00906182" w:rsidRDefault="002F36D4" w:rsidP="002F36D4">
      <w:pPr>
        <w:spacing w:after="0" w:line="360" w:lineRule="auto"/>
        <w:jc w:val="both"/>
        <w:rPr>
          <w:rFonts w:ascii="Palatino Linotype" w:eastAsia="Palatino Linotype" w:hAnsi="Palatino Linotype" w:cs="Palatino Linotype"/>
          <w:b/>
          <w:i/>
          <w:sz w:val="26"/>
          <w:szCs w:val="26"/>
          <w:u w:val="single"/>
        </w:rPr>
      </w:pPr>
      <w:r w:rsidRPr="00906182">
        <w:rPr>
          <w:rFonts w:ascii="Palatino Linotype" w:eastAsia="Palatino Linotype" w:hAnsi="Palatino Linotype" w:cs="Palatino Linotype"/>
          <w:b/>
          <w:i/>
          <w:sz w:val="26"/>
          <w:szCs w:val="26"/>
          <w:u w:val="single"/>
        </w:rPr>
        <w:lastRenderedPageBreak/>
        <w:t>DE LA VERSIÓN PÚBLICA.</w:t>
      </w:r>
    </w:p>
    <w:p w14:paraId="0FBA90D1"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r w:rsidRPr="001A1A16">
        <w:rPr>
          <w:rFonts w:ascii="Palatino Linotype" w:eastAsia="Palatino Linotype" w:hAnsi="Palatino Linotype" w:cs="Palatino Linotype"/>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03525A93"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p>
    <w:p w14:paraId="0969792C"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Artículo 3.</w:t>
      </w:r>
      <w:r w:rsidRPr="005B5E14">
        <w:rPr>
          <w:rFonts w:ascii="Palatino Linotype" w:eastAsia="Palatino Linotype" w:hAnsi="Palatino Linotype" w:cs="Palatino Linotype"/>
          <w:i/>
        </w:rPr>
        <w:t xml:space="preserve"> Para los efectos de la presente Ley se entenderá por:</w:t>
      </w:r>
    </w:p>
    <w:p w14:paraId="2E5A3034" w14:textId="77777777" w:rsidR="002F36D4" w:rsidRPr="005B5E14" w:rsidRDefault="002F36D4" w:rsidP="002F36D4">
      <w:pPr>
        <w:spacing w:after="0"/>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4F81398"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IX. Datos personales:</w:t>
      </w:r>
      <w:r w:rsidRPr="005B5E14">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4C14A192"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XX.</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b/>
          <w:i/>
        </w:rPr>
        <w:t>Información clasificada:</w:t>
      </w:r>
      <w:r w:rsidRPr="005B5E14">
        <w:rPr>
          <w:rFonts w:ascii="Palatino Linotype" w:eastAsia="Palatino Linotype" w:hAnsi="Palatino Linotype" w:cs="Palatino Linotype"/>
          <w:i/>
        </w:rPr>
        <w:t xml:space="preserve"> Aquella considerada por la presente Ley como reservada o confidencial;</w:t>
      </w:r>
    </w:p>
    <w:p w14:paraId="4E873D0C"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XXI.</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b/>
          <w:i/>
        </w:rPr>
        <w:t>Información confidencial:</w:t>
      </w:r>
      <w:r w:rsidRPr="005B5E14">
        <w:rPr>
          <w:rFonts w:ascii="Palatino Linotype" w:eastAsia="Palatino Linotype" w:hAnsi="Palatino Linotype" w:cs="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53DDB7D"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w:t>
      </w:r>
    </w:p>
    <w:p w14:paraId="211A13FE"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XLV.</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b/>
          <w:i/>
        </w:rPr>
        <w:t>Versión pública:</w:t>
      </w:r>
      <w:r w:rsidRPr="005B5E14">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007DB8FD" w14:textId="77777777" w:rsidR="002F36D4" w:rsidRDefault="002F36D4" w:rsidP="002F36D4">
      <w:pPr>
        <w:spacing w:after="0"/>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9B0B8C7" w14:textId="77777777" w:rsidR="001A1A16" w:rsidRPr="005B5E14" w:rsidRDefault="001A1A16" w:rsidP="002F36D4">
      <w:pPr>
        <w:spacing w:after="0"/>
        <w:ind w:left="567" w:right="567"/>
        <w:jc w:val="both"/>
        <w:rPr>
          <w:rFonts w:ascii="Palatino Linotype" w:eastAsia="Palatino Linotype" w:hAnsi="Palatino Linotype" w:cs="Palatino Linotype"/>
          <w:i/>
        </w:rPr>
      </w:pPr>
    </w:p>
    <w:p w14:paraId="722E80D9" w14:textId="77777777" w:rsidR="002F36D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 xml:space="preserve">Artículo 91. </w:t>
      </w:r>
      <w:r w:rsidRPr="005B5E14">
        <w:rPr>
          <w:rFonts w:ascii="Palatino Linotype" w:eastAsia="Palatino Linotype" w:hAnsi="Palatino Linotype" w:cs="Palatino Linotype"/>
          <w:i/>
        </w:rPr>
        <w:t>El acceso a la información pública será restringido excepcionalmente, cuando ésta sea clasificada como reservada o confidencial.</w:t>
      </w:r>
    </w:p>
    <w:p w14:paraId="72D0A757" w14:textId="77777777" w:rsidR="001A1A16" w:rsidRPr="005B5E14" w:rsidRDefault="001A1A16" w:rsidP="002F36D4">
      <w:pPr>
        <w:spacing w:after="0"/>
        <w:ind w:left="567" w:right="567"/>
        <w:jc w:val="both"/>
        <w:rPr>
          <w:rFonts w:ascii="Palatino Linotype" w:eastAsia="Palatino Linotype" w:hAnsi="Palatino Linotype" w:cs="Palatino Linotype"/>
          <w:i/>
        </w:rPr>
      </w:pPr>
    </w:p>
    <w:p w14:paraId="7D11F4D9"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Artículo 132.</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i/>
          <w:u w:val="single"/>
        </w:rPr>
        <w:t>La clasificación de la información se llevará a cabo en el momento en que</w:t>
      </w:r>
      <w:r w:rsidRPr="005B5E14">
        <w:rPr>
          <w:rFonts w:ascii="Palatino Linotype" w:eastAsia="Palatino Linotype" w:hAnsi="Palatino Linotype" w:cs="Palatino Linotype"/>
          <w:i/>
        </w:rPr>
        <w:t>:</w:t>
      </w:r>
    </w:p>
    <w:p w14:paraId="34EB237E"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I.</w:t>
      </w:r>
      <w:r w:rsidRPr="005B5E14">
        <w:rPr>
          <w:rFonts w:ascii="Palatino Linotype" w:eastAsia="Palatino Linotype" w:hAnsi="Palatino Linotype" w:cs="Palatino Linotype"/>
          <w:i/>
        </w:rPr>
        <w:t xml:space="preserve"> Se reciba una solicitud de acceso a la información;</w:t>
      </w:r>
    </w:p>
    <w:p w14:paraId="3BBD5996"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II.</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i/>
          <w:u w:val="single"/>
        </w:rPr>
        <w:t>Se determine mediante resolución de autoridad competente; o</w:t>
      </w:r>
    </w:p>
    <w:p w14:paraId="6A22ADE6" w14:textId="77777777" w:rsidR="002F36D4" w:rsidRPr="005B5E14" w:rsidRDefault="002F36D4" w:rsidP="002F36D4">
      <w:pPr>
        <w:spacing w:after="0"/>
        <w:ind w:left="567" w:right="567"/>
        <w:jc w:val="both"/>
        <w:rPr>
          <w:rFonts w:ascii="Palatino Linotype" w:eastAsia="Palatino Linotype" w:hAnsi="Palatino Linotype" w:cs="Palatino Linotype"/>
          <w:i/>
          <w:u w:val="single"/>
        </w:rPr>
      </w:pPr>
      <w:r w:rsidRPr="005B5E14">
        <w:rPr>
          <w:rFonts w:ascii="Palatino Linotype" w:eastAsia="Palatino Linotype" w:hAnsi="Palatino Linotype" w:cs="Palatino Linotype"/>
          <w:b/>
          <w:i/>
        </w:rPr>
        <w:t>III.</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i/>
          <w:u w:val="single"/>
        </w:rPr>
        <w:t>Se generen versiones públicas para dar cumplimiento a las obligaciones de transparencia previstas en esta Ley.</w:t>
      </w:r>
    </w:p>
    <w:p w14:paraId="4F764BA9" w14:textId="77777777" w:rsidR="002F36D4" w:rsidRPr="005B5E14" w:rsidRDefault="002F36D4" w:rsidP="002F36D4">
      <w:pPr>
        <w:spacing w:after="0"/>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8417CF2" w14:textId="77777777" w:rsidR="002F36D4" w:rsidRPr="001A1A16" w:rsidRDefault="002F36D4" w:rsidP="002F36D4">
      <w:pPr>
        <w:spacing w:after="0" w:line="360" w:lineRule="auto"/>
        <w:jc w:val="both"/>
        <w:rPr>
          <w:rFonts w:ascii="Palatino Linotype" w:eastAsia="Palatino Linotype" w:hAnsi="Palatino Linotype" w:cs="Palatino Linotype"/>
          <w:i/>
          <w:sz w:val="24"/>
          <w:szCs w:val="24"/>
        </w:rPr>
      </w:pPr>
    </w:p>
    <w:p w14:paraId="53630EA1"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r w:rsidRPr="001A1A16">
        <w:rPr>
          <w:rFonts w:ascii="Palatino Linotype" w:eastAsia="Palatino Linotype" w:hAnsi="Palatino Linotype" w:cs="Palatino Linotype"/>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A35119B"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p>
    <w:p w14:paraId="00F115FE"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r w:rsidRPr="001A1A16">
        <w:rPr>
          <w:rFonts w:ascii="Palatino Linotype" w:eastAsia="Palatino Linotype" w:hAnsi="Palatino Linotype" w:cs="Palatino Linotype"/>
          <w:sz w:val="24"/>
          <w:szCs w:val="24"/>
        </w:rPr>
        <w:t xml:space="preserve">Por otro lado, los </w:t>
      </w:r>
      <w:r w:rsidRPr="001A1A16">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1A1A16">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BE56AF8"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p>
    <w:p w14:paraId="6B4580B0"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r w:rsidRPr="001A1A16">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14:paraId="6466C803" w14:textId="77777777" w:rsidR="002F36D4" w:rsidRPr="002B5F48" w:rsidRDefault="002F36D4" w:rsidP="002F36D4">
      <w:pPr>
        <w:spacing w:after="0" w:line="360" w:lineRule="auto"/>
        <w:jc w:val="both"/>
        <w:rPr>
          <w:rFonts w:ascii="Palatino Linotype" w:eastAsia="Palatino Linotype" w:hAnsi="Palatino Linotype" w:cs="Palatino Linotype"/>
        </w:rPr>
      </w:pPr>
    </w:p>
    <w:p w14:paraId="56140078"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Quincuagésimo sexto.</w:t>
      </w:r>
      <w:r w:rsidRPr="005B5E14">
        <w:rPr>
          <w:rFonts w:ascii="Palatino Linotype" w:eastAsia="Palatino Linotype" w:hAnsi="Palatino Linotype" w:cs="Palatino Linotype"/>
          <w:i/>
        </w:rPr>
        <w:t xml:space="preserve"> La versión pública del documento o expediente que contenga partes o secciones reservadas o </w:t>
      </w:r>
      <w:proofErr w:type="gramStart"/>
      <w:r w:rsidRPr="005B5E14">
        <w:rPr>
          <w:rFonts w:ascii="Palatino Linotype" w:eastAsia="Palatino Linotype" w:hAnsi="Palatino Linotype" w:cs="Palatino Linotype"/>
          <w:i/>
        </w:rPr>
        <w:t>confidenciales,</w:t>
      </w:r>
      <w:proofErr w:type="gramEnd"/>
      <w:r w:rsidRPr="005B5E14">
        <w:rPr>
          <w:rFonts w:ascii="Palatino Linotype" w:eastAsia="Palatino Linotype" w:hAnsi="Palatino Linotype" w:cs="Palatino Linotype"/>
          <w:i/>
        </w:rPr>
        <w:t xml:space="preserve"> será elaborada por los sujetos obligados, previo pago de los costos de reproducción, a través de sus áreas y deberá ser aprobada por su Comité de Transparencia.</w:t>
      </w:r>
    </w:p>
    <w:p w14:paraId="5862CC37" w14:textId="77777777" w:rsidR="002F36D4" w:rsidRPr="005B5E14" w:rsidRDefault="002F36D4" w:rsidP="002F36D4">
      <w:pPr>
        <w:spacing w:after="0"/>
        <w:ind w:left="567" w:right="567"/>
        <w:jc w:val="both"/>
        <w:rPr>
          <w:rFonts w:ascii="Palatino Linotype" w:eastAsia="Palatino Linotype" w:hAnsi="Palatino Linotype" w:cs="Palatino Linotype"/>
          <w:i/>
        </w:rPr>
      </w:pPr>
    </w:p>
    <w:p w14:paraId="614144E7"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Quincuagésimo séptimo.</w:t>
      </w:r>
      <w:r w:rsidRPr="005B5E14">
        <w:rPr>
          <w:rFonts w:ascii="Palatino Linotype" w:eastAsia="Palatino Linotype" w:hAnsi="Palatino Linotype" w:cs="Palatino Linotype"/>
          <w:i/>
        </w:rPr>
        <w:t xml:space="preserve"> Se considera, en principio, como información pública y no podrá omitirse de las versiones públicas la siguiente:</w:t>
      </w:r>
    </w:p>
    <w:p w14:paraId="1FFD337A"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i/>
        </w:rPr>
        <w:t xml:space="preserve"> </w:t>
      </w:r>
    </w:p>
    <w:p w14:paraId="4FAC95D4"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i/>
        </w:rPr>
        <w:lastRenderedPageBreak/>
        <w:t xml:space="preserve">I. La relativa a las Obligaciones de Transparencia que contempla el Título V de la Ley General y las demás disposiciones legales aplicables; </w:t>
      </w:r>
    </w:p>
    <w:p w14:paraId="2AFCBCEF"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i/>
        </w:rPr>
        <w:t xml:space="preserve">II. El nombre de los servidores públicos en los documentos, y sus firmas autógrafas, cuando sean utilizados en el ejercicio de las facultades conferidas para el desempeño del servicio público, y </w:t>
      </w:r>
    </w:p>
    <w:p w14:paraId="3CE8EB46"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w:t>
      </w:r>
      <w:proofErr w:type="gramStart"/>
      <w:r w:rsidRPr="005B5E14">
        <w:rPr>
          <w:rFonts w:ascii="Palatino Linotype" w:eastAsia="Palatino Linotype" w:hAnsi="Palatino Linotype" w:cs="Palatino Linotype"/>
          <w:i/>
        </w:rPr>
        <w:t>los mismos</w:t>
      </w:r>
      <w:proofErr w:type="gramEnd"/>
      <w:r w:rsidRPr="005B5E14">
        <w:rPr>
          <w:rFonts w:ascii="Palatino Linotype" w:eastAsia="Palatino Linotype" w:hAnsi="Palatino Linotype" w:cs="Palatino Linotype"/>
          <w:i/>
        </w:rPr>
        <w:t xml:space="preserve">. </w:t>
      </w:r>
    </w:p>
    <w:p w14:paraId="4E96BD16" w14:textId="77777777" w:rsidR="002F36D4" w:rsidRPr="005B5E14" w:rsidRDefault="002F36D4" w:rsidP="002F36D4">
      <w:pPr>
        <w:spacing w:after="0"/>
        <w:ind w:left="567" w:right="567"/>
        <w:jc w:val="both"/>
        <w:rPr>
          <w:rFonts w:ascii="Palatino Linotype" w:eastAsia="Palatino Linotype" w:hAnsi="Palatino Linotype" w:cs="Palatino Linotype"/>
          <w:i/>
        </w:rPr>
      </w:pPr>
    </w:p>
    <w:p w14:paraId="07E0DAF9"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i/>
        </w:rPr>
        <w:t xml:space="preserve">Lo anterior, siempre y cuando no se acredite alguna causal de clasificación, prevista en las leyes o en los tratados internacionales suscritos por el Estado mexicano. </w:t>
      </w:r>
    </w:p>
    <w:p w14:paraId="583D3E19" w14:textId="77777777" w:rsidR="002F36D4" w:rsidRPr="005B5E14" w:rsidRDefault="002F36D4" w:rsidP="002F36D4">
      <w:pPr>
        <w:spacing w:after="0"/>
        <w:ind w:left="567" w:right="567"/>
        <w:jc w:val="both"/>
        <w:rPr>
          <w:rFonts w:ascii="Palatino Linotype" w:eastAsia="Palatino Linotype" w:hAnsi="Palatino Linotype" w:cs="Palatino Linotype"/>
          <w:i/>
        </w:rPr>
      </w:pPr>
    </w:p>
    <w:p w14:paraId="40843566"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Quincuagésimo octavo.</w:t>
      </w:r>
      <w:r w:rsidRPr="005B5E14">
        <w:rPr>
          <w:rFonts w:ascii="Palatino Linotype" w:eastAsia="Palatino Linotype" w:hAnsi="Palatino Linotype" w:cs="Palatino Linotype"/>
          <w:i/>
        </w:rPr>
        <w:t xml:space="preserve"> Los sujetos obligados garantizarán que los sistemas o medios empleados para eliminar la información en las versiones públicas no permitan la recuperación o visualización de </w:t>
      </w:r>
      <w:proofErr w:type="gramStart"/>
      <w:r w:rsidRPr="005B5E14">
        <w:rPr>
          <w:rFonts w:ascii="Palatino Linotype" w:eastAsia="Palatino Linotype" w:hAnsi="Palatino Linotype" w:cs="Palatino Linotype"/>
          <w:i/>
        </w:rPr>
        <w:t>la misma</w:t>
      </w:r>
      <w:proofErr w:type="gramEnd"/>
      <w:r w:rsidRPr="005B5E14">
        <w:rPr>
          <w:rFonts w:ascii="Palatino Linotype" w:eastAsia="Palatino Linotype" w:hAnsi="Palatino Linotype" w:cs="Palatino Linotype"/>
          <w:i/>
        </w:rPr>
        <w:t>.</w:t>
      </w:r>
    </w:p>
    <w:p w14:paraId="2B016E9C" w14:textId="77777777" w:rsidR="002F36D4" w:rsidRPr="001A1A16" w:rsidRDefault="002F36D4" w:rsidP="002F36D4">
      <w:pPr>
        <w:spacing w:after="0" w:line="360" w:lineRule="auto"/>
        <w:jc w:val="both"/>
        <w:rPr>
          <w:rFonts w:ascii="Palatino Linotype" w:eastAsia="Palatino Linotype" w:hAnsi="Palatino Linotype" w:cs="Palatino Linotype"/>
          <w:i/>
          <w:sz w:val="24"/>
          <w:szCs w:val="24"/>
        </w:rPr>
      </w:pPr>
    </w:p>
    <w:p w14:paraId="70FD275E"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r w:rsidRPr="001A1A16">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3ADC330A"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p>
    <w:p w14:paraId="2C9EE412"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r w:rsidRPr="001A1A16">
        <w:rPr>
          <w:rFonts w:ascii="Palatino Linotype" w:eastAsia="Palatino Linotype" w:hAnsi="Palatino Linotype" w:cs="Palatino Linotype"/>
          <w:sz w:val="24"/>
          <w:szCs w:val="24"/>
        </w:rPr>
        <w:lastRenderedPageBreak/>
        <w:t>Por lo que respecta al Acuerdo del Comité de Transparencia que sustente la versión pública de la documentación a entregar, deberá ser notificado mediante el SAIMEX.</w:t>
      </w:r>
    </w:p>
    <w:p w14:paraId="66A04D6B"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p>
    <w:p w14:paraId="2EC6FBA2" w14:textId="77777777" w:rsidR="002F36D4" w:rsidRPr="001A1A16" w:rsidRDefault="002F36D4" w:rsidP="002F36D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A1A16">
        <w:rPr>
          <w:rFonts w:ascii="Palatino Linotype" w:eastAsia="Palatino Linotype" w:hAnsi="Palatino Linotype" w:cs="Palatino Linotype"/>
          <w:color w:val="000000"/>
          <w:sz w:val="24"/>
          <w:szCs w:val="24"/>
        </w:rPr>
        <w:t xml:space="preserve">En ese tenor y </w:t>
      </w:r>
      <w:proofErr w:type="gramStart"/>
      <w:r w:rsidRPr="001A1A16">
        <w:rPr>
          <w:rFonts w:ascii="Palatino Linotype" w:eastAsia="Palatino Linotype" w:hAnsi="Palatino Linotype" w:cs="Palatino Linotype"/>
          <w:color w:val="000000"/>
          <w:sz w:val="24"/>
          <w:szCs w:val="24"/>
        </w:rPr>
        <w:t>de acuerdo a</w:t>
      </w:r>
      <w:proofErr w:type="gramEnd"/>
      <w:r w:rsidRPr="001A1A16">
        <w:rPr>
          <w:rFonts w:ascii="Palatino Linotype" w:eastAsia="Palatino Linotype" w:hAnsi="Palatino Linotype" w:cs="Palatino Linotype"/>
          <w:color w:val="000000"/>
          <w:sz w:val="24"/>
          <w:szCs w:val="24"/>
        </w:rPr>
        <w:t xml:space="preserve">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55965FE2" w14:textId="77777777" w:rsidR="00BE232A" w:rsidRPr="007379EE" w:rsidRDefault="00BE232A" w:rsidP="002F36D4">
      <w:pPr>
        <w:spacing w:after="0" w:line="360" w:lineRule="auto"/>
        <w:contextualSpacing/>
        <w:jc w:val="both"/>
        <w:rPr>
          <w:rFonts w:ascii="Palatino Linotype" w:eastAsia="Palatino Linotype" w:hAnsi="Palatino Linotype" w:cs="Palatino Linotype"/>
          <w:sz w:val="24"/>
          <w:szCs w:val="24"/>
        </w:rPr>
      </w:pPr>
    </w:p>
    <w:p w14:paraId="6BBEEE00" w14:textId="5EADAB2D" w:rsidR="001A1A16" w:rsidRPr="001A1A16" w:rsidRDefault="001A1A16" w:rsidP="001A1A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A1A16">
        <w:rPr>
          <w:rFonts w:ascii="Palatino Linotype" w:eastAsia="Palatino Linotype" w:hAnsi="Palatino Linotype" w:cs="Palatino Linotype"/>
          <w:color w:val="000000"/>
          <w:sz w:val="24"/>
          <w:szCs w:val="24"/>
        </w:rPr>
        <w:t>Así, con fundam</w:t>
      </w:r>
      <w:r>
        <w:rPr>
          <w:rFonts w:ascii="Palatino Linotype" w:eastAsia="Palatino Linotype" w:hAnsi="Palatino Linotype" w:cs="Palatino Linotype"/>
          <w:color w:val="000000"/>
          <w:sz w:val="24"/>
          <w:szCs w:val="24"/>
        </w:rPr>
        <w:t>ento en el artículo 186 fracciones</w:t>
      </w:r>
      <w:r w:rsidRPr="001A1A16">
        <w:rPr>
          <w:rFonts w:ascii="Palatino Linotype" w:eastAsia="Palatino Linotype" w:hAnsi="Palatino Linotype" w:cs="Palatino Linotype"/>
          <w:color w:val="000000"/>
          <w:sz w:val="24"/>
          <w:szCs w:val="24"/>
        </w:rPr>
        <w:t xml:space="preserve"> II y </w:t>
      </w:r>
      <w:r>
        <w:rPr>
          <w:rFonts w:ascii="Palatino Linotype" w:eastAsia="Palatino Linotype" w:hAnsi="Palatino Linotype" w:cs="Palatino Linotype"/>
          <w:color w:val="000000"/>
          <w:sz w:val="24"/>
          <w:szCs w:val="24"/>
        </w:rPr>
        <w:t xml:space="preserve">III </w:t>
      </w:r>
      <w:r w:rsidRPr="001A1A16">
        <w:rPr>
          <w:rFonts w:ascii="Palatino Linotype" w:eastAsia="Palatino Linotype" w:hAnsi="Palatino Linotype" w:cs="Palatino Linotype"/>
          <w:color w:val="000000"/>
          <w:sz w:val="24"/>
          <w:szCs w:val="24"/>
        </w:rPr>
        <w:t xml:space="preserve">de la Ley de Transparencia y Acceso a la Información Pública del Estado de México y Municipios, se </w:t>
      </w:r>
      <w:r w:rsidRPr="001A1A16">
        <w:rPr>
          <w:rFonts w:ascii="Palatino Linotype" w:eastAsia="Palatino Linotype" w:hAnsi="Palatino Linotype" w:cs="Palatino Linotype"/>
          <w:b/>
          <w:color w:val="000000"/>
          <w:sz w:val="24"/>
          <w:szCs w:val="24"/>
        </w:rPr>
        <w:t>CONFIRMA</w:t>
      </w:r>
      <w:r>
        <w:rPr>
          <w:rFonts w:ascii="Palatino Linotype" w:eastAsia="Palatino Linotype" w:hAnsi="Palatino Linotype" w:cs="Palatino Linotype"/>
          <w:b/>
          <w:color w:val="000000"/>
          <w:sz w:val="24"/>
          <w:szCs w:val="24"/>
        </w:rPr>
        <w:t>N</w:t>
      </w:r>
      <w:r w:rsidRPr="001A1A16">
        <w:rPr>
          <w:rFonts w:ascii="Palatino Linotype" w:eastAsia="Palatino Linotype" w:hAnsi="Palatino Linotype" w:cs="Palatino Linotype"/>
          <w:color w:val="000000"/>
          <w:sz w:val="24"/>
          <w:szCs w:val="24"/>
        </w:rPr>
        <w:t xml:space="preserve"> la</w:t>
      </w:r>
      <w:r>
        <w:rPr>
          <w:rFonts w:ascii="Palatino Linotype" w:eastAsia="Palatino Linotype" w:hAnsi="Palatino Linotype" w:cs="Palatino Linotype"/>
          <w:color w:val="000000"/>
          <w:sz w:val="24"/>
          <w:szCs w:val="24"/>
        </w:rPr>
        <w:t>s</w:t>
      </w:r>
      <w:r w:rsidRPr="001A1A16">
        <w:rPr>
          <w:rFonts w:ascii="Palatino Linotype" w:eastAsia="Palatino Linotype" w:hAnsi="Palatino Linotype" w:cs="Palatino Linotype"/>
          <w:color w:val="000000"/>
          <w:sz w:val="24"/>
          <w:szCs w:val="24"/>
        </w:rPr>
        <w:t xml:space="preserve"> respuesta</w:t>
      </w:r>
      <w:r>
        <w:rPr>
          <w:rFonts w:ascii="Palatino Linotype" w:eastAsia="Palatino Linotype" w:hAnsi="Palatino Linotype" w:cs="Palatino Linotype"/>
          <w:color w:val="000000"/>
          <w:sz w:val="24"/>
          <w:szCs w:val="24"/>
        </w:rPr>
        <w:t>s</w:t>
      </w:r>
      <w:r w:rsidRPr="001A1A16">
        <w:rPr>
          <w:rFonts w:ascii="Palatino Linotype" w:eastAsia="Palatino Linotype" w:hAnsi="Palatino Linotype" w:cs="Palatino Linotype"/>
          <w:color w:val="000000"/>
          <w:sz w:val="24"/>
          <w:szCs w:val="24"/>
        </w:rPr>
        <w:t xml:space="preserve"> a la</w:t>
      </w:r>
      <w:r>
        <w:rPr>
          <w:rFonts w:ascii="Palatino Linotype" w:eastAsia="Palatino Linotype" w:hAnsi="Palatino Linotype" w:cs="Palatino Linotype"/>
          <w:color w:val="000000"/>
          <w:sz w:val="24"/>
          <w:szCs w:val="24"/>
        </w:rPr>
        <w:t>s</w:t>
      </w:r>
      <w:r w:rsidRPr="001A1A16">
        <w:rPr>
          <w:rFonts w:ascii="Palatino Linotype" w:eastAsia="Palatino Linotype" w:hAnsi="Palatino Linotype" w:cs="Palatino Linotype"/>
          <w:color w:val="000000"/>
          <w:sz w:val="24"/>
          <w:szCs w:val="24"/>
        </w:rPr>
        <w:t xml:space="preserve"> solicitud</w:t>
      </w:r>
      <w:r>
        <w:rPr>
          <w:rFonts w:ascii="Palatino Linotype" w:eastAsia="Palatino Linotype" w:hAnsi="Palatino Linotype" w:cs="Palatino Linotype"/>
          <w:color w:val="000000"/>
          <w:sz w:val="24"/>
          <w:szCs w:val="24"/>
        </w:rPr>
        <w:t>es</w:t>
      </w:r>
      <w:r w:rsidRPr="001A1A16">
        <w:rPr>
          <w:rFonts w:ascii="Palatino Linotype" w:eastAsia="Palatino Linotype" w:hAnsi="Palatino Linotype" w:cs="Palatino Linotype"/>
          <w:color w:val="000000"/>
          <w:sz w:val="24"/>
          <w:szCs w:val="24"/>
        </w:rPr>
        <w:t xml:space="preserve"> de información pública </w:t>
      </w:r>
      <w:r w:rsidRPr="007379EE">
        <w:rPr>
          <w:rFonts w:ascii="Palatino Linotype" w:eastAsia="Palatino Linotype" w:hAnsi="Palatino Linotype" w:cs="Palatino Linotype"/>
          <w:b/>
          <w:bCs/>
          <w:color w:val="000000"/>
          <w:sz w:val="24"/>
          <w:szCs w:val="24"/>
        </w:rPr>
        <w:t>00744/METEPEC/IP/2022</w:t>
      </w:r>
      <w:r w:rsidRPr="007379EE">
        <w:rPr>
          <w:rFonts w:ascii="Palatino Linotype" w:eastAsia="Palatino Linotype" w:hAnsi="Palatino Linotype" w:cs="Palatino Linotype"/>
          <w:bCs/>
          <w:color w:val="000000"/>
          <w:sz w:val="24"/>
          <w:szCs w:val="24"/>
        </w:rPr>
        <w:t xml:space="preserve">, </w:t>
      </w:r>
      <w:r w:rsidRPr="007379EE">
        <w:rPr>
          <w:rFonts w:ascii="Palatino Linotype" w:eastAsia="Palatino Linotype" w:hAnsi="Palatino Linotype" w:cs="Palatino Linotype"/>
          <w:b/>
          <w:bCs/>
          <w:color w:val="000000"/>
          <w:sz w:val="24"/>
          <w:szCs w:val="24"/>
        </w:rPr>
        <w:t>00749/METEPEC/IP/2022</w:t>
      </w:r>
      <w:r w:rsidRPr="007379EE">
        <w:rPr>
          <w:rFonts w:ascii="Palatino Linotype" w:eastAsia="Palatino Linotype" w:hAnsi="Palatino Linotype" w:cs="Palatino Linotype"/>
          <w:bCs/>
          <w:color w:val="000000"/>
          <w:sz w:val="24"/>
          <w:szCs w:val="24"/>
        </w:rPr>
        <w:t>,</w:t>
      </w:r>
      <w:r w:rsidRPr="007379EE">
        <w:rPr>
          <w:rFonts w:ascii="Palatino Linotype" w:eastAsia="Palatino Linotype" w:hAnsi="Palatino Linotype" w:cs="Palatino Linotype"/>
          <w:b/>
          <w:bCs/>
          <w:color w:val="000000"/>
          <w:sz w:val="24"/>
          <w:szCs w:val="24"/>
        </w:rPr>
        <w:t xml:space="preserve"> 00751/METEPEC/IP/2022</w:t>
      </w:r>
      <w:r w:rsidRPr="007379EE">
        <w:rPr>
          <w:rFonts w:ascii="Palatino Linotype" w:eastAsia="Palatino Linotype" w:hAnsi="Palatino Linotype" w:cs="Palatino Linotype"/>
          <w:bCs/>
          <w:color w:val="000000"/>
          <w:sz w:val="24"/>
          <w:szCs w:val="24"/>
        </w:rPr>
        <w:t>,</w:t>
      </w:r>
      <w:r w:rsidRPr="007379EE">
        <w:rPr>
          <w:rFonts w:ascii="Palatino Linotype" w:eastAsia="Palatino Linotype" w:hAnsi="Palatino Linotype" w:cs="Palatino Linotype"/>
          <w:b/>
          <w:bCs/>
          <w:color w:val="000000"/>
          <w:sz w:val="24"/>
          <w:szCs w:val="24"/>
        </w:rPr>
        <w:t xml:space="preserve"> 00752/METEPEC/IP/2022</w:t>
      </w:r>
      <w:r w:rsidRPr="007379EE">
        <w:rPr>
          <w:rFonts w:ascii="Palatino Linotype" w:eastAsia="Palatino Linotype" w:hAnsi="Palatino Linotype" w:cs="Palatino Linotype"/>
          <w:bCs/>
          <w:color w:val="000000"/>
          <w:sz w:val="24"/>
          <w:szCs w:val="24"/>
        </w:rPr>
        <w:t>,</w:t>
      </w:r>
      <w:r w:rsidRPr="007379EE">
        <w:rPr>
          <w:rFonts w:ascii="Palatino Linotype" w:eastAsia="Palatino Linotype" w:hAnsi="Palatino Linotype" w:cs="Palatino Linotype"/>
          <w:b/>
          <w:bCs/>
          <w:color w:val="000000"/>
          <w:sz w:val="24"/>
          <w:szCs w:val="24"/>
        </w:rPr>
        <w:t xml:space="preserve"> 00753/METEPEC/IP/2022</w:t>
      </w:r>
      <w:r w:rsidRPr="007379EE">
        <w:rPr>
          <w:rFonts w:ascii="Palatino Linotype" w:eastAsia="Palatino Linotype" w:hAnsi="Palatino Linotype" w:cs="Palatino Linotype"/>
          <w:bCs/>
          <w:color w:val="000000"/>
          <w:sz w:val="24"/>
          <w:szCs w:val="24"/>
        </w:rPr>
        <w:t>,</w:t>
      </w:r>
      <w:r w:rsidRPr="007379EE">
        <w:rPr>
          <w:rFonts w:ascii="Palatino Linotype" w:eastAsia="Palatino Linotype" w:hAnsi="Palatino Linotype" w:cs="Palatino Linotype"/>
          <w:b/>
          <w:bCs/>
          <w:color w:val="000000"/>
          <w:sz w:val="24"/>
          <w:szCs w:val="24"/>
        </w:rPr>
        <w:t xml:space="preserve"> 00756/METEPEC/IP/2022</w:t>
      </w:r>
      <w:r w:rsidRPr="007379EE">
        <w:rPr>
          <w:rFonts w:ascii="Palatino Linotype" w:eastAsia="Palatino Linotype" w:hAnsi="Palatino Linotype" w:cs="Palatino Linotype"/>
          <w:bCs/>
          <w:color w:val="000000"/>
          <w:sz w:val="24"/>
          <w:szCs w:val="24"/>
        </w:rPr>
        <w:t>,</w:t>
      </w:r>
      <w:r w:rsidRPr="007379EE">
        <w:rPr>
          <w:rFonts w:ascii="Palatino Linotype" w:eastAsia="Palatino Linotype" w:hAnsi="Palatino Linotype" w:cs="Palatino Linotype"/>
          <w:b/>
          <w:bCs/>
          <w:color w:val="000000"/>
          <w:sz w:val="24"/>
          <w:szCs w:val="24"/>
        </w:rPr>
        <w:t xml:space="preserve"> 00757/METEPEC/IP/2022</w:t>
      </w:r>
      <w:r w:rsidRPr="007379EE">
        <w:rPr>
          <w:rFonts w:ascii="Palatino Linotype" w:eastAsia="Palatino Linotype" w:hAnsi="Palatino Linotype" w:cs="Palatino Linotype"/>
          <w:bCs/>
          <w:color w:val="000000"/>
          <w:sz w:val="24"/>
          <w:szCs w:val="24"/>
        </w:rPr>
        <w:t>,</w:t>
      </w:r>
      <w:r w:rsidRPr="007379EE">
        <w:rPr>
          <w:rFonts w:ascii="Palatino Linotype" w:eastAsia="Palatino Linotype" w:hAnsi="Palatino Linotype" w:cs="Palatino Linotype"/>
          <w:b/>
          <w:bCs/>
          <w:color w:val="000000"/>
          <w:sz w:val="24"/>
          <w:szCs w:val="24"/>
        </w:rPr>
        <w:t xml:space="preserve"> 00759/METEPEC/IP/2022</w:t>
      </w:r>
      <w:r w:rsidRPr="007379EE">
        <w:rPr>
          <w:rFonts w:ascii="Palatino Linotype" w:eastAsia="Palatino Linotype" w:hAnsi="Palatino Linotype" w:cs="Palatino Linotype"/>
          <w:bCs/>
          <w:color w:val="000000"/>
          <w:sz w:val="24"/>
          <w:szCs w:val="24"/>
        </w:rPr>
        <w:t>,</w:t>
      </w:r>
      <w:r w:rsidRPr="007379EE">
        <w:rPr>
          <w:rFonts w:ascii="Palatino Linotype" w:eastAsia="Palatino Linotype" w:hAnsi="Palatino Linotype" w:cs="Palatino Linotype"/>
          <w:b/>
          <w:bCs/>
          <w:color w:val="000000"/>
          <w:sz w:val="24"/>
          <w:szCs w:val="24"/>
        </w:rPr>
        <w:t xml:space="preserve"> 00760/METEPEC/IP/2022</w:t>
      </w:r>
      <w:r w:rsidRPr="007379EE">
        <w:rPr>
          <w:rFonts w:ascii="Palatino Linotype" w:eastAsia="Palatino Linotype" w:hAnsi="Palatino Linotype" w:cs="Palatino Linotype"/>
          <w:bCs/>
          <w:color w:val="000000"/>
          <w:sz w:val="24"/>
          <w:szCs w:val="24"/>
        </w:rPr>
        <w:t>,</w:t>
      </w:r>
      <w:r w:rsidRPr="007379EE">
        <w:rPr>
          <w:rFonts w:ascii="Palatino Linotype" w:eastAsia="Palatino Linotype" w:hAnsi="Palatino Linotype" w:cs="Palatino Linotype"/>
          <w:b/>
          <w:bCs/>
          <w:color w:val="000000"/>
          <w:sz w:val="24"/>
          <w:szCs w:val="24"/>
        </w:rPr>
        <w:t xml:space="preserve"> 00762/METEPEC/IP/2022</w:t>
      </w:r>
      <w:r w:rsidRPr="007379EE">
        <w:rPr>
          <w:rFonts w:ascii="Palatino Linotype" w:eastAsia="Palatino Linotype" w:hAnsi="Palatino Linotype" w:cs="Palatino Linotype"/>
          <w:bCs/>
          <w:color w:val="000000"/>
          <w:sz w:val="24"/>
          <w:szCs w:val="24"/>
        </w:rPr>
        <w:t>,</w:t>
      </w:r>
      <w:r w:rsidRPr="007379EE">
        <w:rPr>
          <w:rFonts w:ascii="Palatino Linotype" w:eastAsia="Palatino Linotype" w:hAnsi="Palatino Linotype" w:cs="Palatino Linotype"/>
          <w:b/>
          <w:bCs/>
          <w:color w:val="000000"/>
          <w:sz w:val="24"/>
          <w:szCs w:val="24"/>
        </w:rPr>
        <w:t xml:space="preserve"> 00763/METEPEC/IP/2022</w:t>
      </w:r>
      <w:r w:rsidRPr="007379EE">
        <w:rPr>
          <w:rFonts w:ascii="Palatino Linotype" w:eastAsia="Palatino Linotype" w:hAnsi="Palatino Linotype" w:cs="Palatino Linotype"/>
          <w:bCs/>
          <w:color w:val="000000"/>
          <w:sz w:val="24"/>
          <w:szCs w:val="24"/>
        </w:rPr>
        <w:t>,</w:t>
      </w:r>
      <w:r w:rsidRPr="007379EE">
        <w:rPr>
          <w:rFonts w:ascii="Palatino Linotype" w:eastAsia="Palatino Linotype" w:hAnsi="Palatino Linotype" w:cs="Palatino Linotype"/>
          <w:b/>
          <w:bCs/>
          <w:color w:val="000000"/>
          <w:sz w:val="24"/>
          <w:szCs w:val="24"/>
        </w:rPr>
        <w:t xml:space="preserve"> 00766/METEPEC/IP/2022</w:t>
      </w:r>
      <w:r w:rsidRPr="007379EE">
        <w:rPr>
          <w:rFonts w:ascii="Palatino Linotype" w:eastAsia="Palatino Linotype" w:hAnsi="Palatino Linotype" w:cs="Palatino Linotype"/>
          <w:bCs/>
          <w:color w:val="000000"/>
          <w:sz w:val="24"/>
          <w:szCs w:val="24"/>
        </w:rPr>
        <w:t>,</w:t>
      </w:r>
      <w:r w:rsidRPr="007379EE">
        <w:rPr>
          <w:rFonts w:ascii="Palatino Linotype" w:eastAsia="Palatino Linotype" w:hAnsi="Palatino Linotype" w:cs="Palatino Linotype"/>
          <w:b/>
          <w:bCs/>
          <w:color w:val="000000"/>
          <w:sz w:val="24"/>
          <w:szCs w:val="24"/>
        </w:rPr>
        <w:t xml:space="preserve"> 00770/METEPEC/IP/2022</w:t>
      </w:r>
      <w:r w:rsidRPr="007379EE">
        <w:rPr>
          <w:rFonts w:ascii="Palatino Linotype" w:eastAsia="Palatino Linotype" w:hAnsi="Palatino Linotype" w:cs="Palatino Linotype"/>
          <w:bCs/>
          <w:color w:val="000000"/>
          <w:sz w:val="24"/>
          <w:szCs w:val="24"/>
        </w:rPr>
        <w:t>,</w:t>
      </w:r>
      <w:r w:rsidRPr="007379EE">
        <w:rPr>
          <w:rFonts w:ascii="Palatino Linotype" w:eastAsia="Palatino Linotype" w:hAnsi="Palatino Linotype" w:cs="Palatino Linotype"/>
          <w:b/>
          <w:bCs/>
          <w:color w:val="000000"/>
          <w:sz w:val="24"/>
          <w:szCs w:val="24"/>
        </w:rPr>
        <w:t xml:space="preserve"> 00771/METEPEC/IP/2022</w:t>
      </w:r>
      <w:r w:rsidRPr="007379EE">
        <w:rPr>
          <w:rFonts w:ascii="Palatino Linotype" w:eastAsia="Palatino Linotype" w:hAnsi="Palatino Linotype" w:cs="Palatino Linotype"/>
          <w:bCs/>
          <w:color w:val="000000"/>
          <w:sz w:val="24"/>
          <w:szCs w:val="24"/>
        </w:rPr>
        <w:t>,</w:t>
      </w:r>
      <w:r w:rsidRPr="007379EE">
        <w:rPr>
          <w:rFonts w:ascii="Palatino Linotype" w:eastAsia="Palatino Linotype" w:hAnsi="Palatino Linotype" w:cs="Palatino Linotype"/>
          <w:b/>
          <w:bCs/>
          <w:color w:val="000000"/>
          <w:sz w:val="24"/>
          <w:szCs w:val="24"/>
        </w:rPr>
        <w:t xml:space="preserve"> 00772/METEPEC/IP/2022</w:t>
      </w:r>
      <w:r w:rsidRPr="007379EE">
        <w:rPr>
          <w:rFonts w:ascii="Palatino Linotype" w:eastAsia="Palatino Linotype" w:hAnsi="Palatino Linotype" w:cs="Palatino Linotype"/>
          <w:bCs/>
          <w:color w:val="000000"/>
          <w:sz w:val="24"/>
          <w:szCs w:val="24"/>
        </w:rPr>
        <w:t>,</w:t>
      </w:r>
      <w:r w:rsidRPr="007379EE">
        <w:rPr>
          <w:rFonts w:ascii="Palatino Linotype" w:eastAsia="Palatino Linotype" w:hAnsi="Palatino Linotype" w:cs="Palatino Linotype"/>
          <w:b/>
          <w:bCs/>
          <w:color w:val="000000"/>
          <w:sz w:val="24"/>
          <w:szCs w:val="24"/>
        </w:rPr>
        <w:t xml:space="preserve"> 00785/METEPEC/IP/2022</w:t>
      </w:r>
      <w:r w:rsidRPr="007379EE">
        <w:rPr>
          <w:rFonts w:ascii="Palatino Linotype" w:eastAsia="Palatino Linotype" w:hAnsi="Palatino Linotype" w:cs="Palatino Linotype"/>
          <w:bCs/>
          <w:color w:val="000000"/>
          <w:sz w:val="24"/>
          <w:szCs w:val="24"/>
        </w:rPr>
        <w:t>,</w:t>
      </w:r>
      <w:r w:rsidRPr="007379EE">
        <w:rPr>
          <w:rFonts w:ascii="Palatino Linotype" w:eastAsia="Palatino Linotype" w:hAnsi="Palatino Linotype" w:cs="Palatino Linotype"/>
          <w:b/>
          <w:bCs/>
          <w:color w:val="000000"/>
          <w:sz w:val="24"/>
          <w:szCs w:val="24"/>
        </w:rPr>
        <w:t xml:space="preserve"> 00786/METEPEC/IP/2022</w:t>
      </w:r>
      <w:r w:rsidRPr="007379EE">
        <w:rPr>
          <w:rFonts w:ascii="Palatino Linotype" w:eastAsia="Palatino Linotype" w:hAnsi="Palatino Linotype" w:cs="Palatino Linotype"/>
          <w:bCs/>
          <w:color w:val="000000"/>
          <w:sz w:val="24"/>
          <w:szCs w:val="24"/>
        </w:rPr>
        <w:t>,</w:t>
      </w:r>
      <w:r w:rsidRPr="007379EE">
        <w:rPr>
          <w:rFonts w:ascii="Palatino Linotype" w:eastAsia="Palatino Linotype" w:hAnsi="Palatino Linotype" w:cs="Palatino Linotype"/>
          <w:b/>
          <w:bCs/>
          <w:color w:val="000000"/>
          <w:sz w:val="24"/>
          <w:szCs w:val="24"/>
        </w:rPr>
        <w:t xml:space="preserve"> 00788/METEPEC/IP/2022</w:t>
      </w:r>
      <w:r w:rsidRPr="007379EE">
        <w:rPr>
          <w:rFonts w:ascii="Palatino Linotype" w:eastAsia="Palatino Linotype" w:hAnsi="Palatino Linotype" w:cs="Palatino Linotype"/>
          <w:bCs/>
          <w:color w:val="000000"/>
          <w:sz w:val="24"/>
          <w:szCs w:val="24"/>
        </w:rPr>
        <w:t>,</w:t>
      </w:r>
      <w:r w:rsidRPr="007379EE">
        <w:rPr>
          <w:rFonts w:ascii="Palatino Linotype" w:eastAsia="Palatino Linotype" w:hAnsi="Palatino Linotype" w:cs="Palatino Linotype"/>
          <w:b/>
          <w:bCs/>
          <w:color w:val="000000"/>
          <w:sz w:val="24"/>
          <w:szCs w:val="24"/>
        </w:rPr>
        <w:t xml:space="preserve"> 00791/METEPEC/IP/2022</w:t>
      </w:r>
      <w:r w:rsidRPr="007379EE">
        <w:rPr>
          <w:rFonts w:ascii="Palatino Linotype" w:eastAsia="Palatino Linotype" w:hAnsi="Palatino Linotype" w:cs="Palatino Linotype"/>
          <w:bCs/>
          <w:color w:val="000000"/>
          <w:sz w:val="24"/>
          <w:szCs w:val="24"/>
        </w:rPr>
        <w:t>,</w:t>
      </w:r>
      <w:r w:rsidRPr="007379EE">
        <w:rPr>
          <w:rFonts w:ascii="Palatino Linotype" w:eastAsia="Palatino Linotype" w:hAnsi="Palatino Linotype" w:cs="Palatino Linotype"/>
          <w:b/>
          <w:bCs/>
          <w:color w:val="000000"/>
          <w:sz w:val="24"/>
          <w:szCs w:val="24"/>
        </w:rPr>
        <w:t xml:space="preserve"> 00792/METEPEC/IP/2022</w:t>
      </w:r>
      <w:r w:rsidRPr="007379EE">
        <w:rPr>
          <w:rFonts w:ascii="Palatino Linotype" w:eastAsia="Palatino Linotype" w:hAnsi="Palatino Linotype" w:cs="Palatino Linotype"/>
          <w:bCs/>
          <w:color w:val="000000"/>
          <w:sz w:val="24"/>
          <w:szCs w:val="24"/>
        </w:rPr>
        <w:t>,</w:t>
      </w:r>
      <w:r w:rsidRPr="007379EE">
        <w:rPr>
          <w:rFonts w:ascii="Palatino Linotype" w:eastAsia="Palatino Linotype" w:hAnsi="Palatino Linotype" w:cs="Palatino Linotype"/>
          <w:b/>
          <w:bCs/>
          <w:color w:val="000000"/>
          <w:sz w:val="24"/>
          <w:szCs w:val="24"/>
        </w:rPr>
        <w:t xml:space="preserve"> 00794/METEPEC/IP/2022</w:t>
      </w:r>
      <w:r w:rsidRPr="007379EE">
        <w:rPr>
          <w:rFonts w:ascii="Palatino Linotype" w:eastAsia="Palatino Linotype" w:hAnsi="Palatino Linotype" w:cs="Palatino Linotype"/>
          <w:bCs/>
          <w:color w:val="000000"/>
          <w:sz w:val="24"/>
          <w:szCs w:val="24"/>
        </w:rPr>
        <w:t>,</w:t>
      </w:r>
      <w:r w:rsidRPr="007379EE">
        <w:rPr>
          <w:rFonts w:ascii="Palatino Linotype" w:eastAsia="Palatino Linotype" w:hAnsi="Palatino Linotype" w:cs="Palatino Linotype"/>
          <w:b/>
          <w:bCs/>
          <w:color w:val="000000"/>
          <w:sz w:val="24"/>
          <w:szCs w:val="24"/>
        </w:rPr>
        <w:t xml:space="preserve"> 00782/METEPEC/IP/2022</w:t>
      </w:r>
      <w:r w:rsidRPr="007379EE">
        <w:rPr>
          <w:rFonts w:ascii="Palatino Linotype" w:eastAsia="Palatino Linotype" w:hAnsi="Palatino Linotype" w:cs="Palatino Linotype"/>
          <w:bCs/>
          <w:color w:val="000000"/>
          <w:sz w:val="24"/>
          <w:szCs w:val="24"/>
        </w:rPr>
        <w:t>,</w:t>
      </w:r>
      <w:r w:rsidRPr="007379EE">
        <w:rPr>
          <w:rFonts w:ascii="Palatino Linotype" w:eastAsia="Palatino Linotype" w:hAnsi="Palatino Linotype" w:cs="Palatino Linotype"/>
          <w:b/>
          <w:bCs/>
          <w:color w:val="000000"/>
          <w:sz w:val="24"/>
          <w:szCs w:val="24"/>
        </w:rPr>
        <w:t xml:space="preserve"> 00801/METEPEC/IP/2022 </w:t>
      </w:r>
      <w:r>
        <w:rPr>
          <w:rFonts w:ascii="Palatino Linotype" w:eastAsia="Palatino Linotype" w:hAnsi="Palatino Linotype" w:cs="Palatino Linotype"/>
          <w:bCs/>
          <w:color w:val="000000"/>
          <w:sz w:val="24"/>
          <w:szCs w:val="24"/>
        </w:rPr>
        <w:t xml:space="preserve">y </w:t>
      </w:r>
      <w:r w:rsidR="00580175">
        <w:rPr>
          <w:rFonts w:ascii="Palatino Linotype" w:eastAsia="Palatino Linotype" w:hAnsi="Palatino Linotype" w:cs="Palatino Linotype"/>
          <w:b/>
          <w:bCs/>
          <w:color w:val="000000"/>
          <w:sz w:val="24"/>
          <w:szCs w:val="24"/>
        </w:rPr>
        <w:t>0</w:t>
      </w:r>
      <w:r w:rsidRPr="007379EE">
        <w:rPr>
          <w:rFonts w:ascii="Palatino Linotype" w:eastAsia="Palatino Linotype" w:hAnsi="Palatino Linotype" w:cs="Palatino Linotype"/>
          <w:b/>
          <w:bCs/>
          <w:color w:val="000000"/>
          <w:sz w:val="24"/>
          <w:szCs w:val="24"/>
        </w:rPr>
        <w:t>0800/METEPEC/IP/2022</w:t>
      </w:r>
      <w:r w:rsidR="00580175">
        <w:rPr>
          <w:rFonts w:ascii="Palatino Linotype" w:eastAsia="Palatino Linotype" w:hAnsi="Palatino Linotype" w:cs="Palatino Linotype"/>
          <w:bCs/>
          <w:color w:val="000000"/>
          <w:sz w:val="24"/>
          <w:szCs w:val="24"/>
        </w:rPr>
        <w:t>;</w:t>
      </w:r>
      <w:r w:rsidRPr="001A1A16">
        <w:rPr>
          <w:rFonts w:ascii="Palatino Linotype" w:eastAsia="Palatino Linotype" w:hAnsi="Palatino Linotype" w:cs="Palatino Linotype"/>
          <w:color w:val="000000"/>
          <w:sz w:val="24"/>
          <w:szCs w:val="24"/>
        </w:rPr>
        <w:t xml:space="preserve"> por otra parte, se </w:t>
      </w:r>
      <w:r w:rsidRPr="001A1A16">
        <w:rPr>
          <w:rFonts w:ascii="Palatino Linotype" w:eastAsia="Palatino Linotype" w:hAnsi="Palatino Linotype" w:cs="Palatino Linotype"/>
          <w:b/>
          <w:bCs/>
          <w:color w:val="000000"/>
          <w:sz w:val="24"/>
          <w:szCs w:val="24"/>
        </w:rPr>
        <w:t>MODIFICAN</w:t>
      </w:r>
      <w:r w:rsidRPr="001A1A16">
        <w:rPr>
          <w:rFonts w:ascii="Palatino Linotype" w:eastAsia="Palatino Linotype" w:hAnsi="Palatino Linotype" w:cs="Palatino Linotype"/>
          <w:color w:val="000000"/>
          <w:sz w:val="24"/>
          <w:szCs w:val="24"/>
        </w:rPr>
        <w:t xml:space="preserve"> las respuestas a las solicitudes</w:t>
      </w:r>
      <w:r>
        <w:rPr>
          <w:rFonts w:ascii="Palatino Linotype" w:eastAsia="Palatino Linotype" w:hAnsi="Palatino Linotype" w:cs="Palatino Linotype"/>
          <w:color w:val="000000"/>
          <w:sz w:val="24"/>
          <w:szCs w:val="24"/>
        </w:rPr>
        <w:t xml:space="preserve"> de información</w:t>
      </w:r>
      <w:r w:rsidRPr="001A1A16">
        <w:rPr>
          <w:rFonts w:ascii="Palatino Linotype" w:eastAsia="Palatino Linotype" w:hAnsi="Palatino Linotype" w:cs="Palatino Linotype"/>
          <w:b/>
          <w:color w:val="000000"/>
          <w:sz w:val="24"/>
          <w:szCs w:val="24"/>
        </w:rPr>
        <w:t xml:space="preserve"> </w:t>
      </w:r>
      <w:r w:rsidRPr="00DB4165">
        <w:rPr>
          <w:rFonts w:ascii="Palatino Linotype" w:eastAsia="Palatino Linotype" w:hAnsi="Palatino Linotype" w:cs="Palatino Linotype"/>
          <w:b/>
          <w:sz w:val="24"/>
          <w:szCs w:val="24"/>
          <w:lang w:val="es-MX"/>
        </w:rPr>
        <w:t>00999/METEPEC/IP/2022</w:t>
      </w:r>
      <w:r w:rsidRPr="00DB4165">
        <w:rPr>
          <w:rFonts w:ascii="Palatino Linotype" w:eastAsia="Palatino Linotype" w:hAnsi="Palatino Linotype" w:cs="Palatino Linotype"/>
          <w:sz w:val="24"/>
          <w:szCs w:val="24"/>
          <w:lang w:val="es-MX"/>
        </w:rPr>
        <w:t xml:space="preserve">, </w:t>
      </w:r>
      <w:r w:rsidRPr="00DB4165">
        <w:rPr>
          <w:rFonts w:ascii="Palatino Linotype" w:eastAsia="Palatino Linotype" w:hAnsi="Palatino Linotype" w:cs="Palatino Linotype"/>
          <w:b/>
          <w:sz w:val="24"/>
          <w:szCs w:val="24"/>
          <w:lang w:val="es-MX"/>
        </w:rPr>
        <w:t>01064/METEPEC/IP/2022</w:t>
      </w:r>
      <w:r w:rsidRPr="00DB4165">
        <w:rPr>
          <w:rFonts w:ascii="Palatino Linotype" w:eastAsia="Palatino Linotype" w:hAnsi="Palatino Linotype" w:cs="Palatino Linotype"/>
          <w:sz w:val="24"/>
          <w:szCs w:val="24"/>
          <w:lang w:val="es-MX"/>
        </w:rPr>
        <w:t xml:space="preserve"> y</w:t>
      </w:r>
      <w:r w:rsidRPr="00DB4165">
        <w:rPr>
          <w:rFonts w:ascii="Palatino Linotype" w:eastAsia="Palatino Linotype" w:hAnsi="Palatino Linotype" w:cs="Palatino Linotype"/>
          <w:b/>
          <w:sz w:val="24"/>
          <w:szCs w:val="24"/>
          <w:lang w:val="es-MX"/>
        </w:rPr>
        <w:t xml:space="preserve"> 01065/METEPEC/IP/2022</w:t>
      </w:r>
      <w:r w:rsidRPr="001A1A16">
        <w:rPr>
          <w:rFonts w:ascii="Palatino Linotype" w:eastAsia="Palatino Linotype" w:hAnsi="Palatino Linotype" w:cs="Palatino Linotype"/>
          <w:color w:val="000000"/>
          <w:sz w:val="24"/>
          <w:szCs w:val="24"/>
        </w:rPr>
        <w:t>,</w:t>
      </w:r>
      <w:r w:rsidRPr="001A1A16">
        <w:rPr>
          <w:rFonts w:ascii="Palatino Linotype" w:eastAsia="Palatino Linotype" w:hAnsi="Palatino Linotype" w:cs="Palatino Linotype"/>
          <w:b/>
          <w:color w:val="000000"/>
          <w:sz w:val="24"/>
          <w:szCs w:val="24"/>
        </w:rPr>
        <w:t xml:space="preserve"> </w:t>
      </w:r>
      <w:r w:rsidRPr="001A1A16">
        <w:rPr>
          <w:rFonts w:ascii="Palatino Linotype" w:eastAsia="Palatino Linotype" w:hAnsi="Palatino Linotype" w:cs="Palatino Linotype"/>
          <w:color w:val="000000"/>
          <w:sz w:val="24"/>
          <w:szCs w:val="24"/>
        </w:rPr>
        <w:t xml:space="preserve">que </w:t>
      </w:r>
      <w:r>
        <w:rPr>
          <w:rFonts w:ascii="Palatino Linotype" w:eastAsia="Palatino Linotype" w:hAnsi="Palatino Linotype" w:cs="Palatino Linotype"/>
          <w:color w:val="000000"/>
          <w:sz w:val="24"/>
          <w:szCs w:val="24"/>
        </w:rPr>
        <w:t xml:space="preserve">originaron los recursos de revisión </w:t>
      </w:r>
      <w:r w:rsidRPr="001A1A16">
        <w:rPr>
          <w:rFonts w:ascii="Palatino Linotype" w:eastAsia="Palatino Linotype" w:hAnsi="Palatino Linotype" w:cs="Palatino Linotype"/>
          <w:b/>
          <w:bCs/>
          <w:color w:val="000000"/>
          <w:sz w:val="24"/>
          <w:szCs w:val="24"/>
          <w:lang w:val="es-MX"/>
        </w:rPr>
        <w:t>03242/INFOEM/IP/RR/2022</w:t>
      </w:r>
      <w:r w:rsidRPr="001A1A16">
        <w:rPr>
          <w:rFonts w:ascii="Palatino Linotype" w:eastAsia="Palatino Linotype" w:hAnsi="Palatino Linotype" w:cs="Palatino Linotype"/>
          <w:bCs/>
          <w:color w:val="000000"/>
          <w:sz w:val="24"/>
          <w:szCs w:val="24"/>
          <w:lang w:val="es-MX"/>
        </w:rPr>
        <w:t xml:space="preserve">, </w:t>
      </w:r>
      <w:r w:rsidRPr="001A1A16">
        <w:rPr>
          <w:rFonts w:ascii="Palatino Linotype" w:eastAsia="Palatino Linotype" w:hAnsi="Palatino Linotype" w:cs="Palatino Linotype"/>
          <w:b/>
          <w:bCs/>
          <w:color w:val="000000"/>
          <w:sz w:val="24"/>
          <w:szCs w:val="24"/>
          <w:lang w:val="es-MX"/>
        </w:rPr>
        <w:t>03501/INFOEM/IP/RR/2022</w:t>
      </w:r>
      <w:r w:rsidRPr="001A1A16">
        <w:rPr>
          <w:rFonts w:ascii="Palatino Linotype" w:eastAsia="Palatino Linotype" w:hAnsi="Palatino Linotype" w:cs="Palatino Linotype"/>
          <w:bCs/>
          <w:color w:val="000000"/>
          <w:sz w:val="24"/>
          <w:szCs w:val="24"/>
          <w:lang w:val="es-MX"/>
        </w:rPr>
        <w:t xml:space="preserve"> y </w:t>
      </w:r>
      <w:r w:rsidRPr="001A1A16">
        <w:rPr>
          <w:rFonts w:ascii="Palatino Linotype" w:eastAsia="Palatino Linotype" w:hAnsi="Palatino Linotype" w:cs="Palatino Linotype"/>
          <w:b/>
          <w:bCs/>
          <w:color w:val="000000"/>
          <w:sz w:val="24"/>
          <w:szCs w:val="24"/>
          <w:lang w:val="es-MX"/>
        </w:rPr>
        <w:lastRenderedPageBreak/>
        <w:t>03502/INFOEM/IP/RR/2022</w:t>
      </w:r>
      <w:r>
        <w:rPr>
          <w:rFonts w:ascii="Palatino Linotype" w:eastAsia="Palatino Linotype" w:hAnsi="Palatino Linotype" w:cs="Palatino Linotype"/>
          <w:bCs/>
          <w:color w:val="000000"/>
          <w:sz w:val="24"/>
          <w:szCs w:val="24"/>
          <w:lang w:val="es-MX"/>
        </w:rPr>
        <w:t xml:space="preserve">; y se </w:t>
      </w:r>
      <w:r w:rsidRPr="00580175">
        <w:rPr>
          <w:rFonts w:ascii="Palatino Linotype" w:eastAsia="Palatino Linotype" w:hAnsi="Palatino Linotype" w:cs="Palatino Linotype"/>
          <w:b/>
          <w:bCs/>
          <w:color w:val="000000"/>
          <w:sz w:val="24"/>
          <w:szCs w:val="24"/>
          <w:lang w:val="es-MX"/>
        </w:rPr>
        <w:t>REVOCAN</w:t>
      </w:r>
      <w:r>
        <w:rPr>
          <w:rFonts w:ascii="Palatino Linotype" w:eastAsia="Palatino Linotype" w:hAnsi="Palatino Linotype" w:cs="Palatino Linotype"/>
          <w:bCs/>
          <w:color w:val="000000"/>
          <w:sz w:val="24"/>
          <w:szCs w:val="24"/>
          <w:lang w:val="es-MX"/>
        </w:rPr>
        <w:t xml:space="preserve"> las respuesta a las solicitudes </w:t>
      </w:r>
      <w:r w:rsidRPr="00DB4165">
        <w:rPr>
          <w:rFonts w:ascii="Palatino Linotype" w:eastAsia="Palatino Linotype" w:hAnsi="Palatino Linotype" w:cs="Palatino Linotype"/>
          <w:b/>
          <w:sz w:val="24"/>
          <w:szCs w:val="24"/>
          <w:lang w:val="es-MX"/>
        </w:rPr>
        <w:t>00768/METEPEC/IP/2022</w:t>
      </w:r>
      <w:r w:rsidRPr="00DB4165">
        <w:rPr>
          <w:rFonts w:ascii="Palatino Linotype" w:eastAsia="Palatino Linotype" w:hAnsi="Palatino Linotype" w:cs="Palatino Linotype"/>
          <w:sz w:val="24"/>
          <w:szCs w:val="24"/>
          <w:lang w:val="es-MX"/>
        </w:rPr>
        <w:t xml:space="preserve"> y </w:t>
      </w:r>
      <w:r w:rsidRPr="00DB4165">
        <w:rPr>
          <w:rFonts w:ascii="Palatino Linotype" w:eastAsia="Palatino Linotype" w:hAnsi="Palatino Linotype" w:cs="Palatino Linotype"/>
          <w:b/>
          <w:sz w:val="24"/>
          <w:szCs w:val="24"/>
          <w:lang w:val="es-MX"/>
        </w:rPr>
        <w:t>00789/METEPEC/IP/2022</w:t>
      </w:r>
      <w:r>
        <w:rPr>
          <w:rFonts w:ascii="Palatino Linotype" w:eastAsia="Palatino Linotype" w:hAnsi="Palatino Linotype" w:cs="Palatino Linotype"/>
          <w:sz w:val="24"/>
          <w:szCs w:val="24"/>
          <w:lang w:val="es-MX"/>
        </w:rPr>
        <w:t xml:space="preserve">, que dieron origen a los recursos de revisión </w:t>
      </w:r>
      <w:r w:rsidR="00580175" w:rsidRPr="00580175">
        <w:rPr>
          <w:rFonts w:ascii="Palatino Linotype" w:eastAsia="Palatino Linotype" w:hAnsi="Palatino Linotype" w:cs="Palatino Linotype"/>
          <w:b/>
          <w:bCs/>
          <w:color w:val="000000"/>
          <w:sz w:val="24"/>
          <w:szCs w:val="24"/>
          <w:lang w:val="es-MX"/>
        </w:rPr>
        <w:t>02578/INFOEM/IP/RR/2022</w:t>
      </w:r>
      <w:r w:rsidR="00580175" w:rsidRPr="00580175">
        <w:rPr>
          <w:rFonts w:ascii="Palatino Linotype" w:eastAsia="Palatino Linotype" w:hAnsi="Palatino Linotype" w:cs="Palatino Linotype"/>
          <w:bCs/>
          <w:color w:val="000000"/>
          <w:sz w:val="24"/>
          <w:szCs w:val="24"/>
          <w:lang w:val="es-MX"/>
        </w:rPr>
        <w:t xml:space="preserve"> </w:t>
      </w:r>
      <w:r w:rsidR="00580175">
        <w:rPr>
          <w:rFonts w:ascii="Palatino Linotype" w:eastAsia="Palatino Linotype" w:hAnsi="Palatino Linotype" w:cs="Palatino Linotype"/>
          <w:bCs/>
          <w:color w:val="000000"/>
          <w:sz w:val="24"/>
          <w:szCs w:val="24"/>
          <w:lang w:val="es-MX"/>
        </w:rPr>
        <w:t xml:space="preserve">y </w:t>
      </w:r>
      <w:r w:rsidR="00580175" w:rsidRPr="00580175">
        <w:rPr>
          <w:rFonts w:ascii="Palatino Linotype" w:eastAsia="Palatino Linotype" w:hAnsi="Palatino Linotype" w:cs="Palatino Linotype"/>
          <w:b/>
          <w:bCs/>
          <w:color w:val="000000"/>
          <w:sz w:val="24"/>
          <w:szCs w:val="24"/>
          <w:lang w:val="es-MX"/>
        </w:rPr>
        <w:t>03234/INFOEM/IP/RR/2022</w:t>
      </w:r>
      <w:r w:rsidR="00580175" w:rsidRPr="00580175">
        <w:rPr>
          <w:rFonts w:ascii="Palatino Linotype" w:eastAsia="Palatino Linotype" w:hAnsi="Palatino Linotype" w:cs="Palatino Linotype"/>
          <w:bCs/>
          <w:color w:val="000000"/>
          <w:sz w:val="24"/>
          <w:szCs w:val="24"/>
          <w:lang w:val="es-MX"/>
        </w:rPr>
        <w:t xml:space="preserve">, </w:t>
      </w:r>
      <w:r w:rsidR="00580175">
        <w:rPr>
          <w:rFonts w:ascii="Palatino Linotype" w:eastAsia="Palatino Linotype" w:hAnsi="Palatino Linotype" w:cs="Palatino Linotype"/>
          <w:color w:val="000000"/>
          <w:sz w:val="24"/>
          <w:szCs w:val="24"/>
        </w:rPr>
        <w:t xml:space="preserve">las cuales </w:t>
      </w:r>
      <w:r w:rsidRPr="001A1A16">
        <w:rPr>
          <w:rFonts w:ascii="Palatino Linotype" w:eastAsia="Palatino Linotype" w:hAnsi="Palatino Linotype" w:cs="Palatino Linotype"/>
          <w:color w:val="000000"/>
          <w:sz w:val="24"/>
          <w:szCs w:val="24"/>
        </w:rPr>
        <w:t>ha</w:t>
      </w:r>
      <w:r w:rsidR="00580175">
        <w:rPr>
          <w:rFonts w:ascii="Palatino Linotype" w:eastAsia="Palatino Linotype" w:hAnsi="Palatino Linotype" w:cs="Palatino Linotype"/>
          <w:color w:val="000000"/>
          <w:sz w:val="24"/>
          <w:szCs w:val="24"/>
        </w:rPr>
        <w:t>n</w:t>
      </w:r>
      <w:r w:rsidRPr="001A1A16">
        <w:rPr>
          <w:rFonts w:ascii="Palatino Linotype" w:eastAsia="Palatino Linotype" w:hAnsi="Palatino Linotype" w:cs="Palatino Linotype"/>
          <w:color w:val="000000"/>
          <w:sz w:val="24"/>
          <w:szCs w:val="24"/>
        </w:rPr>
        <w:t xml:space="preserve"> sido materia del presente estudio.</w:t>
      </w:r>
    </w:p>
    <w:p w14:paraId="16BD74A2" w14:textId="77777777" w:rsidR="001A1A16" w:rsidRPr="001A1A16" w:rsidRDefault="001A1A16" w:rsidP="001A1A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D301D6D" w14:textId="77777777" w:rsidR="001A1A16" w:rsidRPr="001A1A16" w:rsidRDefault="001A1A16" w:rsidP="001A1A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A1A16">
        <w:rPr>
          <w:rFonts w:ascii="Palatino Linotype" w:eastAsia="Palatino Linotype" w:hAnsi="Palatino Linotype" w:cs="Palatino Linotype"/>
          <w:color w:val="000000"/>
          <w:sz w:val="24"/>
          <w:szCs w:val="24"/>
        </w:rPr>
        <w:t>Por lo antes expuesto y fundado es de resolverse y,</w:t>
      </w:r>
    </w:p>
    <w:p w14:paraId="39E5CFBD" w14:textId="77777777" w:rsidR="001A1A16" w:rsidRPr="001A1A16" w:rsidRDefault="001A1A16" w:rsidP="001A1A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05F6A4A" w14:textId="77777777" w:rsidR="001A1A16" w:rsidRPr="001A1A16" w:rsidRDefault="001A1A16" w:rsidP="001A1A16">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1A1A16">
        <w:rPr>
          <w:rFonts w:ascii="Palatino Linotype" w:eastAsia="Palatino Linotype" w:hAnsi="Palatino Linotype" w:cs="Palatino Linotype"/>
          <w:b/>
          <w:color w:val="000000"/>
          <w:sz w:val="28"/>
          <w:szCs w:val="28"/>
        </w:rPr>
        <w:t>S E    R E S U E L V E</w:t>
      </w:r>
    </w:p>
    <w:p w14:paraId="277D708D" w14:textId="77777777" w:rsidR="001A1A16" w:rsidRPr="001A1A16" w:rsidRDefault="001A1A16" w:rsidP="001A1A16">
      <w:pPr>
        <w:spacing w:after="0" w:line="360" w:lineRule="auto"/>
        <w:contextualSpacing/>
        <w:jc w:val="both"/>
        <w:rPr>
          <w:rFonts w:ascii="Palatino Linotype" w:eastAsia="Palatino Linotype" w:hAnsi="Palatino Linotype" w:cs="Palatino Linotype"/>
          <w:b/>
          <w:color w:val="000000"/>
          <w:sz w:val="24"/>
          <w:szCs w:val="24"/>
        </w:rPr>
      </w:pPr>
    </w:p>
    <w:p w14:paraId="125398A2" w14:textId="4EB21E0B" w:rsidR="001A1A16" w:rsidRPr="001A1A16" w:rsidRDefault="001A1A16" w:rsidP="001A1A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1A1A16">
        <w:rPr>
          <w:rFonts w:ascii="Palatino Linotype" w:eastAsia="Palatino Linotype" w:hAnsi="Palatino Linotype" w:cs="Palatino Linotype"/>
          <w:b/>
          <w:color w:val="000000"/>
          <w:sz w:val="24"/>
          <w:szCs w:val="24"/>
        </w:rPr>
        <w:t xml:space="preserve">PRIMERO. </w:t>
      </w:r>
      <w:r w:rsidRPr="001A1A16">
        <w:rPr>
          <w:rFonts w:ascii="Palatino Linotype" w:eastAsia="Palatino Linotype" w:hAnsi="Palatino Linotype" w:cs="Palatino Linotype"/>
          <w:color w:val="000000"/>
          <w:sz w:val="24"/>
          <w:szCs w:val="24"/>
        </w:rPr>
        <w:t xml:space="preserve">Se </w:t>
      </w:r>
      <w:r w:rsidRPr="001A1A16">
        <w:rPr>
          <w:rFonts w:ascii="Palatino Linotype" w:eastAsia="Palatino Linotype" w:hAnsi="Palatino Linotype" w:cs="Palatino Linotype"/>
          <w:b/>
          <w:color w:val="000000"/>
          <w:sz w:val="24"/>
          <w:szCs w:val="24"/>
        </w:rPr>
        <w:t>CONFIRMA</w:t>
      </w:r>
      <w:r w:rsidR="00580175">
        <w:rPr>
          <w:rFonts w:ascii="Palatino Linotype" w:eastAsia="Palatino Linotype" w:hAnsi="Palatino Linotype" w:cs="Palatino Linotype"/>
          <w:b/>
          <w:color w:val="000000"/>
          <w:sz w:val="24"/>
          <w:szCs w:val="24"/>
        </w:rPr>
        <w:t>N</w:t>
      </w:r>
      <w:r w:rsidRPr="001A1A16">
        <w:rPr>
          <w:rFonts w:ascii="Palatino Linotype" w:eastAsia="Palatino Linotype" w:hAnsi="Palatino Linotype" w:cs="Palatino Linotype"/>
          <w:color w:val="000000"/>
          <w:sz w:val="24"/>
          <w:szCs w:val="24"/>
        </w:rPr>
        <w:t xml:space="preserve"> la</w:t>
      </w:r>
      <w:r w:rsidR="00580175">
        <w:rPr>
          <w:rFonts w:ascii="Palatino Linotype" w:eastAsia="Palatino Linotype" w:hAnsi="Palatino Linotype" w:cs="Palatino Linotype"/>
          <w:color w:val="000000"/>
          <w:sz w:val="24"/>
          <w:szCs w:val="24"/>
        </w:rPr>
        <w:t>s</w:t>
      </w:r>
      <w:r w:rsidRPr="001A1A16">
        <w:rPr>
          <w:rFonts w:ascii="Palatino Linotype" w:eastAsia="Palatino Linotype" w:hAnsi="Palatino Linotype" w:cs="Palatino Linotype"/>
          <w:color w:val="000000"/>
          <w:sz w:val="24"/>
          <w:szCs w:val="24"/>
        </w:rPr>
        <w:t xml:space="preserve"> respuesta</w:t>
      </w:r>
      <w:r w:rsidR="00580175">
        <w:rPr>
          <w:rFonts w:ascii="Palatino Linotype" w:eastAsia="Palatino Linotype" w:hAnsi="Palatino Linotype" w:cs="Palatino Linotype"/>
          <w:color w:val="000000"/>
          <w:sz w:val="24"/>
          <w:szCs w:val="24"/>
        </w:rPr>
        <w:t>s</w:t>
      </w:r>
      <w:r w:rsidRPr="001A1A16">
        <w:rPr>
          <w:rFonts w:ascii="Palatino Linotype" w:eastAsia="Palatino Linotype" w:hAnsi="Palatino Linotype" w:cs="Palatino Linotype"/>
          <w:color w:val="000000"/>
          <w:sz w:val="24"/>
          <w:szCs w:val="24"/>
        </w:rPr>
        <w:t xml:space="preserve"> del Sujeto Obligado</w:t>
      </w:r>
      <w:r w:rsidRPr="001A1A16">
        <w:rPr>
          <w:rFonts w:ascii="Palatino Linotype" w:eastAsia="Palatino Linotype" w:hAnsi="Palatino Linotype" w:cs="Palatino Linotype"/>
          <w:b/>
          <w:color w:val="000000"/>
          <w:sz w:val="24"/>
          <w:szCs w:val="24"/>
        </w:rPr>
        <w:t xml:space="preserve"> </w:t>
      </w:r>
      <w:r w:rsidRPr="001A1A16">
        <w:rPr>
          <w:rFonts w:ascii="Palatino Linotype" w:eastAsia="Palatino Linotype" w:hAnsi="Palatino Linotype" w:cs="Palatino Linotype"/>
          <w:color w:val="000000"/>
          <w:sz w:val="24"/>
          <w:szCs w:val="24"/>
        </w:rPr>
        <w:t>a la</w:t>
      </w:r>
      <w:r w:rsidR="00580175">
        <w:rPr>
          <w:rFonts w:ascii="Palatino Linotype" w:eastAsia="Palatino Linotype" w:hAnsi="Palatino Linotype" w:cs="Palatino Linotype"/>
          <w:color w:val="000000"/>
          <w:sz w:val="24"/>
          <w:szCs w:val="24"/>
        </w:rPr>
        <w:t>s</w:t>
      </w:r>
      <w:r w:rsidRPr="001A1A16">
        <w:rPr>
          <w:rFonts w:ascii="Palatino Linotype" w:eastAsia="Palatino Linotype" w:hAnsi="Palatino Linotype" w:cs="Palatino Linotype"/>
          <w:color w:val="000000"/>
          <w:sz w:val="24"/>
          <w:szCs w:val="24"/>
        </w:rPr>
        <w:t xml:space="preserve"> solicitud</w:t>
      </w:r>
      <w:r w:rsidR="00580175">
        <w:rPr>
          <w:rFonts w:ascii="Palatino Linotype" w:eastAsia="Palatino Linotype" w:hAnsi="Palatino Linotype" w:cs="Palatino Linotype"/>
          <w:color w:val="000000"/>
          <w:sz w:val="24"/>
          <w:szCs w:val="24"/>
        </w:rPr>
        <w:t>es</w:t>
      </w:r>
      <w:r w:rsidRPr="001A1A16">
        <w:rPr>
          <w:rFonts w:ascii="Palatino Linotype" w:eastAsia="Palatino Linotype" w:hAnsi="Palatino Linotype" w:cs="Palatino Linotype"/>
          <w:color w:val="000000"/>
          <w:sz w:val="24"/>
          <w:szCs w:val="24"/>
        </w:rPr>
        <w:t xml:space="preserve"> de información </w:t>
      </w:r>
      <w:r w:rsidR="00580175" w:rsidRPr="007379EE">
        <w:rPr>
          <w:rFonts w:ascii="Palatino Linotype" w:eastAsia="Palatino Linotype" w:hAnsi="Palatino Linotype" w:cs="Palatino Linotype"/>
          <w:b/>
          <w:bCs/>
          <w:color w:val="000000"/>
          <w:sz w:val="24"/>
          <w:szCs w:val="24"/>
        </w:rPr>
        <w:t>00744/METEPEC/IP/2022</w:t>
      </w:r>
      <w:r w:rsidR="00580175" w:rsidRPr="007379EE">
        <w:rPr>
          <w:rFonts w:ascii="Palatino Linotype" w:eastAsia="Palatino Linotype" w:hAnsi="Palatino Linotype" w:cs="Palatino Linotype"/>
          <w:bCs/>
          <w:color w:val="000000"/>
          <w:sz w:val="24"/>
          <w:szCs w:val="24"/>
        </w:rPr>
        <w:t xml:space="preserve">, </w:t>
      </w:r>
      <w:r w:rsidR="00580175" w:rsidRPr="007379EE">
        <w:rPr>
          <w:rFonts w:ascii="Palatino Linotype" w:eastAsia="Palatino Linotype" w:hAnsi="Palatino Linotype" w:cs="Palatino Linotype"/>
          <w:b/>
          <w:bCs/>
          <w:color w:val="000000"/>
          <w:sz w:val="24"/>
          <w:szCs w:val="24"/>
        </w:rPr>
        <w:t>00749/METEPEC/IP/2022</w:t>
      </w:r>
      <w:r w:rsidR="00580175" w:rsidRPr="007379EE">
        <w:rPr>
          <w:rFonts w:ascii="Palatino Linotype" w:eastAsia="Palatino Linotype" w:hAnsi="Palatino Linotype" w:cs="Palatino Linotype"/>
          <w:bCs/>
          <w:color w:val="000000"/>
          <w:sz w:val="24"/>
          <w:szCs w:val="24"/>
        </w:rPr>
        <w:t>,</w:t>
      </w:r>
      <w:r w:rsidR="00580175" w:rsidRPr="007379EE">
        <w:rPr>
          <w:rFonts w:ascii="Palatino Linotype" w:eastAsia="Palatino Linotype" w:hAnsi="Palatino Linotype" w:cs="Palatino Linotype"/>
          <w:b/>
          <w:bCs/>
          <w:color w:val="000000"/>
          <w:sz w:val="24"/>
          <w:szCs w:val="24"/>
        </w:rPr>
        <w:t xml:space="preserve"> 00751/METEPEC/IP/2022</w:t>
      </w:r>
      <w:r w:rsidR="00580175" w:rsidRPr="007379EE">
        <w:rPr>
          <w:rFonts w:ascii="Palatino Linotype" w:eastAsia="Palatino Linotype" w:hAnsi="Palatino Linotype" w:cs="Palatino Linotype"/>
          <w:bCs/>
          <w:color w:val="000000"/>
          <w:sz w:val="24"/>
          <w:szCs w:val="24"/>
        </w:rPr>
        <w:t>,</w:t>
      </w:r>
      <w:r w:rsidR="00580175" w:rsidRPr="007379EE">
        <w:rPr>
          <w:rFonts w:ascii="Palatino Linotype" w:eastAsia="Palatino Linotype" w:hAnsi="Palatino Linotype" w:cs="Palatino Linotype"/>
          <w:b/>
          <w:bCs/>
          <w:color w:val="000000"/>
          <w:sz w:val="24"/>
          <w:szCs w:val="24"/>
        </w:rPr>
        <w:t xml:space="preserve"> 00752/METEPEC/IP/2022</w:t>
      </w:r>
      <w:r w:rsidR="00580175" w:rsidRPr="007379EE">
        <w:rPr>
          <w:rFonts w:ascii="Palatino Linotype" w:eastAsia="Palatino Linotype" w:hAnsi="Palatino Linotype" w:cs="Palatino Linotype"/>
          <w:bCs/>
          <w:color w:val="000000"/>
          <w:sz w:val="24"/>
          <w:szCs w:val="24"/>
        </w:rPr>
        <w:t>,</w:t>
      </w:r>
      <w:r w:rsidR="00580175" w:rsidRPr="007379EE">
        <w:rPr>
          <w:rFonts w:ascii="Palatino Linotype" w:eastAsia="Palatino Linotype" w:hAnsi="Palatino Linotype" w:cs="Palatino Linotype"/>
          <w:b/>
          <w:bCs/>
          <w:color w:val="000000"/>
          <w:sz w:val="24"/>
          <w:szCs w:val="24"/>
        </w:rPr>
        <w:t xml:space="preserve"> 00753/METEPEC/IP/2022</w:t>
      </w:r>
      <w:r w:rsidR="00580175" w:rsidRPr="007379EE">
        <w:rPr>
          <w:rFonts w:ascii="Palatino Linotype" w:eastAsia="Palatino Linotype" w:hAnsi="Palatino Linotype" w:cs="Palatino Linotype"/>
          <w:bCs/>
          <w:color w:val="000000"/>
          <w:sz w:val="24"/>
          <w:szCs w:val="24"/>
        </w:rPr>
        <w:t>,</w:t>
      </w:r>
      <w:r w:rsidR="00580175" w:rsidRPr="007379EE">
        <w:rPr>
          <w:rFonts w:ascii="Palatino Linotype" w:eastAsia="Palatino Linotype" w:hAnsi="Palatino Linotype" w:cs="Palatino Linotype"/>
          <w:b/>
          <w:bCs/>
          <w:color w:val="000000"/>
          <w:sz w:val="24"/>
          <w:szCs w:val="24"/>
        </w:rPr>
        <w:t xml:space="preserve"> 00756/METEPEC/IP/2022</w:t>
      </w:r>
      <w:r w:rsidR="00580175" w:rsidRPr="007379EE">
        <w:rPr>
          <w:rFonts w:ascii="Palatino Linotype" w:eastAsia="Palatino Linotype" w:hAnsi="Palatino Linotype" w:cs="Palatino Linotype"/>
          <w:bCs/>
          <w:color w:val="000000"/>
          <w:sz w:val="24"/>
          <w:szCs w:val="24"/>
        </w:rPr>
        <w:t>,</w:t>
      </w:r>
      <w:r w:rsidR="00580175" w:rsidRPr="007379EE">
        <w:rPr>
          <w:rFonts w:ascii="Palatino Linotype" w:eastAsia="Palatino Linotype" w:hAnsi="Palatino Linotype" w:cs="Palatino Linotype"/>
          <w:b/>
          <w:bCs/>
          <w:color w:val="000000"/>
          <w:sz w:val="24"/>
          <w:szCs w:val="24"/>
        </w:rPr>
        <w:t xml:space="preserve"> 00757/METEPEC/IP/2022</w:t>
      </w:r>
      <w:r w:rsidR="00580175" w:rsidRPr="007379EE">
        <w:rPr>
          <w:rFonts w:ascii="Palatino Linotype" w:eastAsia="Palatino Linotype" w:hAnsi="Palatino Linotype" w:cs="Palatino Linotype"/>
          <w:bCs/>
          <w:color w:val="000000"/>
          <w:sz w:val="24"/>
          <w:szCs w:val="24"/>
        </w:rPr>
        <w:t>,</w:t>
      </w:r>
      <w:r w:rsidR="00580175" w:rsidRPr="007379EE">
        <w:rPr>
          <w:rFonts w:ascii="Palatino Linotype" w:eastAsia="Palatino Linotype" w:hAnsi="Palatino Linotype" w:cs="Palatino Linotype"/>
          <w:b/>
          <w:bCs/>
          <w:color w:val="000000"/>
          <w:sz w:val="24"/>
          <w:szCs w:val="24"/>
        </w:rPr>
        <w:t xml:space="preserve"> 00759/METEPEC/IP/2022</w:t>
      </w:r>
      <w:r w:rsidR="00580175" w:rsidRPr="007379EE">
        <w:rPr>
          <w:rFonts w:ascii="Palatino Linotype" w:eastAsia="Palatino Linotype" w:hAnsi="Palatino Linotype" w:cs="Palatino Linotype"/>
          <w:bCs/>
          <w:color w:val="000000"/>
          <w:sz w:val="24"/>
          <w:szCs w:val="24"/>
        </w:rPr>
        <w:t>,</w:t>
      </w:r>
      <w:r w:rsidR="00580175" w:rsidRPr="007379EE">
        <w:rPr>
          <w:rFonts w:ascii="Palatino Linotype" w:eastAsia="Palatino Linotype" w:hAnsi="Palatino Linotype" w:cs="Palatino Linotype"/>
          <w:b/>
          <w:bCs/>
          <w:color w:val="000000"/>
          <w:sz w:val="24"/>
          <w:szCs w:val="24"/>
        </w:rPr>
        <w:t xml:space="preserve"> 00760/METEPEC/IP/2022</w:t>
      </w:r>
      <w:r w:rsidR="00580175" w:rsidRPr="007379EE">
        <w:rPr>
          <w:rFonts w:ascii="Palatino Linotype" w:eastAsia="Palatino Linotype" w:hAnsi="Palatino Linotype" w:cs="Palatino Linotype"/>
          <w:bCs/>
          <w:color w:val="000000"/>
          <w:sz w:val="24"/>
          <w:szCs w:val="24"/>
        </w:rPr>
        <w:t>,</w:t>
      </w:r>
      <w:r w:rsidR="00580175" w:rsidRPr="007379EE">
        <w:rPr>
          <w:rFonts w:ascii="Palatino Linotype" w:eastAsia="Palatino Linotype" w:hAnsi="Palatino Linotype" w:cs="Palatino Linotype"/>
          <w:b/>
          <w:bCs/>
          <w:color w:val="000000"/>
          <w:sz w:val="24"/>
          <w:szCs w:val="24"/>
        </w:rPr>
        <w:t xml:space="preserve"> 00762/METEPEC/IP/2022</w:t>
      </w:r>
      <w:r w:rsidR="00580175" w:rsidRPr="007379EE">
        <w:rPr>
          <w:rFonts w:ascii="Palatino Linotype" w:eastAsia="Palatino Linotype" w:hAnsi="Palatino Linotype" w:cs="Palatino Linotype"/>
          <w:bCs/>
          <w:color w:val="000000"/>
          <w:sz w:val="24"/>
          <w:szCs w:val="24"/>
        </w:rPr>
        <w:t>,</w:t>
      </w:r>
      <w:r w:rsidR="00580175" w:rsidRPr="007379EE">
        <w:rPr>
          <w:rFonts w:ascii="Palatino Linotype" w:eastAsia="Palatino Linotype" w:hAnsi="Palatino Linotype" w:cs="Palatino Linotype"/>
          <w:b/>
          <w:bCs/>
          <w:color w:val="000000"/>
          <w:sz w:val="24"/>
          <w:szCs w:val="24"/>
        </w:rPr>
        <w:t xml:space="preserve"> 00763/METEPEC/IP/2022</w:t>
      </w:r>
      <w:r w:rsidR="00580175" w:rsidRPr="007379EE">
        <w:rPr>
          <w:rFonts w:ascii="Palatino Linotype" w:eastAsia="Palatino Linotype" w:hAnsi="Palatino Linotype" w:cs="Palatino Linotype"/>
          <w:bCs/>
          <w:color w:val="000000"/>
          <w:sz w:val="24"/>
          <w:szCs w:val="24"/>
        </w:rPr>
        <w:t>,</w:t>
      </w:r>
      <w:r w:rsidR="00580175" w:rsidRPr="007379EE">
        <w:rPr>
          <w:rFonts w:ascii="Palatino Linotype" w:eastAsia="Palatino Linotype" w:hAnsi="Palatino Linotype" w:cs="Palatino Linotype"/>
          <w:b/>
          <w:bCs/>
          <w:color w:val="000000"/>
          <w:sz w:val="24"/>
          <w:szCs w:val="24"/>
        </w:rPr>
        <w:t xml:space="preserve"> 00766/METEPEC/IP/2022</w:t>
      </w:r>
      <w:r w:rsidR="00580175" w:rsidRPr="007379EE">
        <w:rPr>
          <w:rFonts w:ascii="Palatino Linotype" w:eastAsia="Palatino Linotype" w:hAnsi="Palatino Linotype" w:cs="Palatino Linotype"/>
          <w:bCs/>
          <w:color w:val="000000"/>
          <w:sz w:val="24"/>
          <w:szCs w:val="24"/>
        </w:rPr>
        <w:t>,</w:t>
      </w:r>
      <w:r w:rsidR="00580175" w:rsidRPr="007379EE">
        <w:rPr>
          <w:rFonts w:ascii="Palatino Linotype" w:eastAsia="Palatino Linotype" w:hAnsi="Palatino Linotype" w:cs="Palatino Linotype"/>
          <w:b/>
          <w:bCs/>
          <w:color w:val="000000"/>
          <w:sz w:val="24"/>
          <w:szCs w:val="24"/>
        </w:rPr>
        <w:t xml:space="preserve"> 00770/METEPEC/IP/2022</w:t>
      </w:r>
      <w:r w:rsidR="00580175" w:rsidRPr="007379EE">
        <w:rPr>
          <w:rFonts w:ascii="Palatino Linotype" w:eastAsia="Palatino Linotype" w:hAnsi="Palatino Linotype" w:cs="Palatino Linotype"/>
          <w:bCs/>
          <w:color w:val="000000"/>
          <w:sz w:val="24"/>
          <w:szCs w:val="24"/>
        </w:rPr>
        <w:t>,</w:t>
      </w:r>
      <w:r w:rsidR="00580175" w:rsidRPr="007379EE">
        <w:rPr>
          <w:rFonts w:ascii="Palatino Linotype" w:eastAsia="Palatino Linotype" w:hAnsi="Palatino Linotype" w:cs="Palatino Linotype"/>
          <w:b/>
          <w:bCs/>
          <w:color w:val="000000"/>
          <w:sz w:val="24"/>
          <w:szCs w:val="24"/>
        </w:rPr>
        <w:t xml:space="preserve"> 00771/METEPEC/IP/2022</w:t>
      </w:r>
      <w:r w:rsidR="00580175" w:rsidRPr="007379EE">
        <w:rPr>
          <w:rFonts w:ascii="Palatino Linotype" w:eastAsia="Palatino Linotype" w:hAnsi="Palatino Linotype" w:cs="Palatino Linotype"/>
          <w:bCs/>
          <w:color w:val="000000"/>
          <w:sz w:val="24"/>
          <w:szCs w:val="24"/>
        </w:rPr>
        <w:t>,</w:t>
      </w:r>
      <w:r w:rsidR="00580175" w:rsidRPr="007379EE">
        <w:rPr>
          <w:rFonts w:ascii="Palatino Linotype" w:eastAsia="Palatino Linotype" w:hAnsi="Palatino Linotype" w:cs="Palatino Linotype"/>
          <w:b/>
          <w:bCs/>
          <w:color w:val="000000"/>
          <w:sz w:val="24"/>
          <w:szCs w:val="24"/>
        </w:rPr>
        <w:t xml:space="preserve"> 00772/METEPEC/IP/2022</w:t>
      </w:r>
      <w:r w:rsidR="00580175" w:rsidRPr="007379EE">
        <w:rPr>
          <w:rFonts w:ascii="Palatino Linotype" w:eastAsia="Palatino Linotype" w:hAnsi="Palatino Linotype" w:cs="Palatino Linotype"/>
          <w:bCs/>
          <w:color w:val="000000"/>
          <w:sz w:val="24"/>
          <w:szCs w:val="24"/>
        </w:rPr>
        <w:t>,</w:t>
      </w:r>
      <w:r w:rsidR="00580175" w:rsidRPr="007379EE">
        <w:rPr>
          <w:rFonts w:ascii="Palatino Linotype" w:eastAsia="Palatino Linotype" w:hAnsi="Palatino Linotype" w:cs="Palatino Linotype"/>
          <w:b/>
          <w:bCs/>
          <w:color w:val="000000"/>
          <w:sz w:val="24"/>
          <w:szCs w:val="24"/>
        </w:rPr>
        <w:t xml:space="preserve"> 00785/METEPEC/IP/2022</w:t>
      </w:r>
      <w:r w:rsidR="00580175" w:rsidRPr="007379EE">
        <w:rPr>
          <w:rFonts w:ascii="Palatino Linotype" w:eastAsia="Palatino Linotype" w:hAnsi="Palatino Linotype" w:cs="Palatino Linotype"/>
          <w:bCs/>
          <w:color w:val="000000"/>
          <w:sz w:val="24"/>
          <w:szCs w:val="24"/>
        </w:rPr>
        <w:t>,</w:t>
      </w:r>
      <w:r w:rsidR="00580175" w:rsidRPr="007379EE">
        <w:rPr>
          <w:rFonts w:ascii="Palatino Linotype" w:eastAsia="Palatino Linotype" w:hAnsi="Palatino Linotype" w:cs="Palatino Linotype"/>
          <w:b/>
          <w:bCs/>
          <w:color w:val="000000"/>
          <w:sz w:val="24"/>
          <w:szCs w:val="24"/>
        </w:rPr>
        <w:t xml:space="preserve"> 00786/METEPEC/IP/2022</w:t>
      </w:r>
      <w:r w:rsidR="00580175" w:rsidRPr="007379EE">
        <w:rPr>
          <w:rFonts w:ascii="Palatino Linotype" w:eastAsia="Palatino Linotype" w:hAnsi="Palatino Linotype" w:cs="Palatino Linotype"/>
          <w:bCs/>
          <w:color w:val="000000"/>
          <w:sz w:val="24"/>
          <w:szCs w:val="24"/>
        </w:rPr>
        <w:t>,</w:t>
      </w:r>
      <w:r w:rsidR="00580175" w:rsidRPr="007379EE">
        <w:rPr>
          <w:rFonts w:ascii="Palatino Linotype" w:eastAsia="Palatino Linotype" w:hAnsi="Palatino Linotype" w:cs="Palatino Linotype"/>
          <w:b/>
          <w:bCs/>
          <w:color w:val="000000"/>
          <w:sz w:val="24"/>
          <w:szCs w:val="24"/>
        </w:rPr>
        <w:t xml:space="preserve"> 00788/METEPEC/IP/2022</w:t>
      </w:r>
      <w:r w:rsidR="00580175" w:rsidRPr="007379EE">
        <w:rPr>
          <w:rFonts w:ascii="Palatino Linotype" w:eastAsia="Palatino Linotype" w:hAnsi="Palatino Linotype" w:cs="Palatino Linotype"/>
          <w:bCs/>
          <w:color w:val="000000"/>
          <w:sz w:val="24"/>
          <w:szCs w:val="24"/>
        </w:rPr>
        <w:t>,</w:t>
      </w:r>
      <w:r w:rsidR="00580175" w:rsidRPr="007379EE">
        <w:rPr>
          <w:rFonts w:ascii="Palatino Linotype" w:eastAsia="Palatino Linotype" w:hAnsi="Palatino Linotype" w:cs="Palatino Linotype"/>
          <w:b/>
          <w:bCs/>
          <w:color w:val="000000"/>
          <w:sz w:val="24"/>
          <w:szCs w:val="24"/>
        </w:rPr>
        <w:t xml:space="preserve"> 00791/METEPEC/IP/2022</w:t>
      </w:r>
      <w:r w:rsidR="00580175" w:rsidRPr="007379EE">
        <w:rPr>
          <w:rFonts w:ascii="Palatino Linotype" w:eastAsia="Palatino Linotype" w:hAnsi="Palatino Linotype" w:cs="Palatino Linotype"/>
          <w:bCs/>
          <w:color w:val="000000"/>
          <w:sz w:val="24"/>
          <w:szCs w:val="24"/>
        </w:rPr>
        <w:t>,</w:t>
      </w:r>
      <w:r w:rsidR="00580175" w:rsidRPr="007379EE">
        <w:rPr>
          <w:rFonts w:ascii="Palatino Linotype" w:eastAsia="Palatino Linotype" w:hAnsi="Palatino Linotype" w:cs="Palatino Linotype"/>
          <w:b/>
          <w:bCs/>
          <w:color w:val="000000"/>
          <w:sz w:val="24"/>
          <w:szCs w:val="24"/>
        </w:rPr>
        <w:t xml:space="preserve"> 00792/METEPEC/IP/2022</w:t>
      </w:r>
      <w:r w:rsidR="00580175" w:rsidRPr="007379EE">
        <w:rPr>
          <w:rFonts w:ascii="Palatino Linotype" w:eastAsia="Palatino Linotype" w:hAnsi="Palatino Linotype" w:cs="Palatino Linotype"/>
          <w:bCs/>
          <w:color w:val="000000"/>
          <w:sz w:val="24"/>
          <w:szCs w:val="24"/>
        </w:rPr>
        <w:t>,</w:t>
      </w:r>
      <w:r w:rsidR="00580175" w:rsidRPr="007379EE">
        <w:rPr>
          <w:rFonts w:ascii="Palatino Linotype" w:eastAsia="Palatino Linotype" w:hAnsi="Palatino Linotype" w:cs="Palatino Linotype"/>
          <w:b/>
          <w:bCs/>
          <w:color w:val="000000"/>
          <w:sz w:val="24"/>
          <w:szCs w:val="24"/>
        </w:rPr>
        <w:t xml:space="preserve"> 00794/METEPEC/IP/2022</w:t>
      </w:r>
      <w:r w:rsidR="00580175" w:rsidRPr="007379EE">
        <w:rPr>
          <w:rFonts w:ascii="Palatino Linotype" w:eastAsia="Palatino Linotype" w:hAnsi="Palatino Linotype" w:cs="Palatino Linotype"/>
          <w:bCs/>
          <w:color w:val="000000"/>
          <w:sz w:val="24"/>
          <w:szCs w:val="24"/>
        </w:rPr>
        <w:t>,</w:t>
      </w:r>
      <w:r w:rsidR="00580175" w:rsidRPr="007379EE">
        <w:rPr>
          <w:rFonts w:ascii="Palatino Linotype" w:eastAsia="Palatino Linotype" w:hAnsi="Palatino Linotype" w:cs="Palatino Linotype"/>
          <w:b/>
          <w:bCs/>
          <w:color w:val="000000"/>
          <w:sz w:val="24"/>
          <w:szCs w:val="24"/>
        </w:rPr>
        <w:t xml:space="preserve"> 00782/METEPEC/IP/2022</w:t>
      </w:r>
      <w:r w:rsidR="00580175" w:rsidRPr="007379EE">
        <w:rPr>
          <w:rFonts w:ascii="Palatino Linotype" w:eastAsia="Palatino Linotype" w:hAnsi="Palatino Linotype" w:cs="Palatino Linotype"/>
          <w:bCs/>
          <w:color w:val="000000"/>
          <w:sz w:val="24"/>
          <w:szCs w:val="24"/>
        </w:rPr>
        <w:t>,</w:t>
      </w:r>
      <w:r w:rsidR="00580175" w:rsidRPr="007379EE">
        <w:rPr>
          <w:rFonts w:ascii="Palatino Linotype" w:eastAsia="Palatino Linotype" w:hAnsi="Palatino Linotype" w:cs="Palatino Linotype"/>
          <w:b/>
          <w:bCs/>
          <w:color w:val="000000"/>
          <w:sz w:val="24"/>
          <w:szCs w:val="24"/>
        </w:rPr>
        <w:t xml:space="preserve"> 00801/METEPEC/IP/2022 </w:t>
      </w:r>
      <w:r w:rsidR="00580175">
        <w:rPr>
          <w:rFonts w:ascii="Palatino Linotype" w:eastAsia="Palatino Linotype" w:hAnsi="Palatino Linotype" w:cs="Palatino Linotype"/>
          <w:bCs/>
          <w:color w:val="000000"/>
          <w:sz w:val="24"/>
          <w:szCs w:val="24"/>
        </w:rPr>
        <w:t xml:space="preserve">y </w:t>
      </w:r>
      <w:r w:rsidR="00580175">
        <w:rPr>
          <w:rFonts w:ascii="Palatino Linotype" w:eastAsia="Palatino Linotype" w:hAnsi="Palatino Linotype" w:cs="Palatino Linotype"/>
          <w:b/>
          <w:bCs/>
          <w:color w:val="000000"/>
          <w:sz w:val="24"/>
          <w:szCs w:val="24"/>
        </w:rPr>
        <w:t>0</w:t>
      </w:r>
      <w:r w:rsidR="00580175" w:rsidRPr="007379EE">
        <w:rPr>
          <w:rFonts w:ascii="Palatino Linotype" w:eastAsia="Palatino Linotype" w:hAnsi="Palatino Linotype" w:cs="Palatino Linotype"/>
          <w:b/>
          <w:bCs/>
          <w:color w:val="000000"/>
          <w:sz w:val="24"/>
          <w:szCs w:val="24"/>
        </w:rPr>
        <w:t>0800/METEPEC/IP/2022</w:t>
      </w:r>
      <w:r w:rsidRPr="001A1A16">
        <w:rPr>
          <w:rFonts w:ascii="Palatino Linotype" w:eastAsia="Palatino Linotype" w:hAnsi="Palatino Linotype" w:cs="Palatino Linotype"/>
          <w:b/>
          <w:color w:val="000000"/>
          <w:sz w:val="24"/>
          <w:szCs w:val="24"/>
        </w:rPr>
        <w:t xml:space="preserve"> </w:t>
      </w:r>
      <w:r w:rsidRPr="001A1A16">
        <w:rPr>
          <w:rFonts w:ascii="Palatino Linotype" w:eastAsia="Palatino Linotype" w:hAnsi="Palatino Linotype" w:cs="Palatino Linotype"/>
          <w:color w:val="000000"/>
          <w:sz w:val="24"/>
          <w:szCs w:val="24"/>
        </w:rPr>
        <w:t xml:space="preserve">por resultar infundadas las razones o motivos de inconformidad hechos valer por el Recurrente, en términos del </w:t>
      </w:r>
      <w:r w:rsidRPr="001A1A16">
        <w:rPr>
          <w:rFonts w:ascii="Palatino Linotype" w:eastAsia="Palatino Linotype" w:hAnsi="Palatino Linotype" w:cs="Palatino Linotype"/>
          <w:b/>
          <w:bCs/>
          <w:color w:val="000000"/>
          <w:sz w:val="24"/>
          <w:szCs w:val="24"/>
        </w:rPr>
        <w:t>Considerando</w:t>
      </w:r>
      <w:r w:rsidRPr="001A1A16">
        <w:rPr>
          <w:rFonts w:ascii="Palatino Linotype" w:eastAsia="Palatino Linotype" w:hAnsi="Palatino Linotype" w:cs="Palatino Linotype"/>
          <w:color w:val="000000"/>
          <w:sz w:val="24"/>
          <w:szCs w:val="24"/>
        </w:rPr>
        <w:t xml:space="preserve"> </w:t>
      </w:r>
      <w:r w:rsidRPr="001A1A16">
        <w:rPr>
          <w:rFonts w:ascii="Palatino Linotype" w:eastAsia="Palatino Linotype" w:hAnsi="Palatino Linotype" w:cs="Palatino Linotype"/>
          <w:b/>
          <w:color w:val="000000"/>
          <w:sz w:val="24"/>
          <w:szCs w:val="24"/>
        </w:rPr>
        <w:t xml:space="preserve">QUINTO </w:t>
      </w:r>
      <w:r w:rsidRPr="001A1A16">
        <w:rPr>
          <w:rFonts w:ascii="Palatino Linotype" w:eastAsia="Palatino Linotype" w:hAnsi="Palatino Linotype" w:cs="Palatino Linotype"/>
          <w:color w:val="000000"/>
          <w:sz w:val="24"/>
          <w:szCs w:val="24"/>
        </w:rPr>
        <w:t>de esta resolución.</w:t>
      </w:r>
    </w:p>
    <w:p w14:paraId="2C13364D" w14:textId="77777777" w:rsidR="001A1A16" w:rsidRPr="001A1A16" w:rsidRDefault="001A1A16" w:rsidP="001A1A16">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7816EB55" w14:textId="1D5B5198" w:rsidR="001A1A16" w:rsidRPr="001A1A16" w:rsidRDefault="243DC4BA" w:rsidP="243DC4B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243DC4BA">
        <w:rPr>
          <w:rFonts w:ascii="Palatino Linotype" w:eastAsia="Palatino Linotype" w:hAnsi="Palatino Linotype" w:cs="Palatino Linotype"/>
          <w:b/>
          <w:bCs/>
          <w:color w:val="000000" w:themeColor="text1"/>
          <w:sz w:val="24"/>
          <w:szCs w:val="24"/>
        </w:rPr>
        <w:lastRenderedPageBreak/>
        <w:t>SEGUNDO.</w:t>
      </w:r>
      <w:r w:rsidRPr="243DC4BA">
        <w:rPr>
          <w:rFonts w:ascii="Palatino Linotype" w:eastAsia="Palatino Linotype" w:hAnsi="Palatino Linotype" w:cs="Palatino Linotype"/>
          <w:color w:val="000000" w:themeColor="text1"/>
          <w:sz w:val="24"/>
          <w:szCs w:val="24"/>
        </w:rPr>
        <w:t xml:space="preserve"> Se </w:t>
      </w:r>
      <w:r w:rsidRPr="243DC4BA">
        <w:rPr>
          <w:rFonts w:ascii="Palatino Linotype" w:eastAsia="Palatino Linotype" w:hAnsi="Palatino Linotype" w:cs="Palatino Linotype"/>
          <w:b/>
          <w:bCs/>
          <w:color w:val="000000" w:themeColor="text1"/>
          <w:sz w:val="24"/>
          <w:szCs w:val="24"/>
        </w:rPr>
        <w:t>MODIFICAN</w:t>
      </w:r>
      <w:r w:rsidRPr="243DC4BA">
        <w:rPr>
          <w:rFonts w:ascii="Palatino Linotype" w:eastAsia="Palatino Linotype" w:hAnsi="Palatino Linotype" w:cs="Palatino Linotype"/>
          <w:color w:val="000000" w:themeColor="text1"/>
          <w:sz w:val="24"/>
          <w:szCs w:val="24"/>
        </w:rPr>
        <w:t xml:space="preserve"> las respuestas entregadas por el Sujeto Obligado</w:t>
      </w:r>
      <w:r w:rsidRPr="243DC4BA">
        <w:rPr>
          <w:rFonts w:ascii="Palatino Linotype" w:eastAsia="Palatino Linotype" w:hAnsi="Palatino Linotype" w:cs="Palatino Linotype"/>
          <w:b/>
          <w:bCs/>
          <w:color w:val="000000" w:themeColor="text1"/>
          <w:sz w:val="24"/>
          <w:szCs w:val="24"/>
        </w:rPr>
        <w:t xml:space="preserve"> </w:t>
      </w:r>
      <w:r w:rsidRPr="243DC4BA">
        <w:rPr>
          <w:rFonts w:ascii="Palatino Linotype" w:eastAsia="Palatino Linotype" w:hAnsi="Palatino Linotype" w:cs="Palatino Linotype"/>
          <w:color w:val="000000" w:themeColor="text1"/>
          <w:sz w:val="24"/>
          <w:szCs w:val="24"/>
        </w:rPr>
        <w:t xml:space="preserve">a las solicitudes de información </w:t>
      </w:r>
      <w:r w:rsidRPr="243DC4BA">
        <w:rPr>
          <w:rFonts w:ascii="Palatino Linotype" w:eastAsia="Palatino Linotype" w:hAnsi="Palatino Linotype" w:cs="Palatino Linotype"/>
          <w:b/>
          <w:bCs/>
          <w:sz w:val="24"/>
          <w:szCs w:val="24"/>
          <w:lang w:val="es-MX"/>
        </w:rPr>
        <w:t>00999/METEPEC/IP/2022</w:t>
      </w:r>
      <w:r w:rsidRPr="243DC4BA">
        <w:rPr>
          <w:rFonts w:ascii="Palatino Linotype" w:eastAsia="Palatino Linotype" w:hAnsi="Palatino Linotype" w:cs="Palatino Linotype"/>
          <w:sz w:val="24"/>
          <w:szCs w:val="24"/>
          <w:lang w:val="es-MX"/>
        </w:rPr>
        <w:t xml:space="preserve">, </w:t>
      </w:r>
      <w:r w:rsidRPr="243DC4BA">
        <w:rPr>
          <w:rFonts w:ascii="Palatino Linotype" w:eastAsia="Palatino Linotype" w:hAnsi="Palatino Linotype" w:cs="Palatino Linotype"/>
          <w:b/>
          <w:bCs/>
          <w:sz w:val="24"/>
          <w:szCs w:val="24"/>
          <w:lang w:val="es-MX"/>
        </w:rPr>
        <w:t>01064/METEPEC/IP/2022</w:t>
      </w:r>
      <w:r w:rsidRPr="243DC4BA">
        <w:rPr>
          <w:rFonts w:ascii="Palatino Linotype" w:eastAsia="Palatino Linotype" w:hAnsi="Palatino Linotype" w:cs="Palatino Linotype"/>
          <w:sz w:val="24"/>
          <w:szCs w:val="24"/>
          <w:lang w:val="es-MX"/>
        </w:rPr>
        <w:t xml:space="preserve"> y</w:t>
      </w:r>
      <w:r w:rsidRPr="243DC4BA">
        <w:rPr>
          <w:rFonts w:ascii="Palatino Linotype" w:eastAsia="Palatino Linotype" w:hAnsi="Palatino Linotype" w:cs="Palatino Linotype"/>
          <w:b/>
          <w:bCs/>
          <w:sz w:val="24"/>
          <w:szCs w:val="24"/>
          <w:lang w:val="es-MX"/>
        </w:rPr>
        <w:t xml:space="preserve"> 01065/METEPEC/IP/2022</w:t>
      </w:r>
      <w:r w:rsidRPr="243DC4BA">
        <w:rPr>
          <w:rFonts w:ascii="Palatino Linotype" w:eastAsia="Palatino Linotype" w:hAnsi="Palatino Linotype" w:cs="Palatino Linotype"/>
          <w:color w:val="000000" w:themeColor="text1"/>
          <w:sz w:val="24"/>
          <w:szCs w:val="24"/>
        </w:rPr>
        <w:t>,</w:t>
      </w:r>
      <w:r w:rsidRPr="243DC4BA">
        <w:rPr>
          <w:rFonts w:ascii="Palatino Linotype" w:eastAsia="Palatino Linotype" w:hAnsi="Palatino Linotype" w:cs="Palatino Linotype"/>
          <w:b/>
          <w:bCs/>
          <w:color w:val="000000" w:themeColor="text1"/>
          <w:sz w:val="24"/>
          <w:szCs w:val="24"/>
        </w:rPr>
        <w:t xml:space="preserve"> </w:t>
      </w:r>
      <w:r w:rsidRPr="243DC4BA">
        <w:rPr>
          <w:rFonts w:ascii="Palatino Linotype" w:eastAsia="Palatino Linotype" w:hAnsi="Palatino Linotype" w:cs="Palatino Linotype"/>
          <w:color w:val="000000" w:themeColor="text1"/>
          <w:sz w:val="24"/>
          <w:szCs w:val="24"/>
        </w:rPr>
        <w:t xml:space="preserve">que originaron los recursos de revisión </w:t>
      </w:r>
      <w:r w:rsidRPr="243DC4BA">
        <w:rPr>
          <w:rFonts w:ascii="Palatino Linotype" w:eastAsia="Palatino Linotype" w:hAnsi="Palatino Linotype" w:cs="Palatino Linotype"/>
          <w:b/>
          <w:bCs/>
          <w:color w:val="000000" w:themeColor="text1"/>
          <w:sz w:val="24"/>
          <w:szCs w:val="24"/>
          <w:lang w:val="es-MX"/>
        </w:rPr>
        <w:t>03242/INFOEM/IP/RR/2022</w:t>
      </w:r>
      <w:r w:rsidRPr="243DC4BA">
        <w:rPr>
          <w:rFonts w:ascii="Palatino Linotype" w:eastAsia="Palatino Linotype" w:hAnsi="Palatino Linotype" w:cs="Palatino Linotype"/>
          <w:color w:val="000000" w:themeColor="text1"/>
          <w:sz w:val="24"/>
          <w:szCs w:val="24"/>
          <w:lang w:val="es-MX"/>
        </w:rPr>
        <w:t xml:space="preserve">, </w:t>
      </w:r>
      <w:r w:rsidRPr="243DC4BA">
        <w:rPr>
          <w:rFonts w:ascii="Palatino Linotype" w:eastAsia="Palatino Linotype" w:hAnsi="Palatino Linotype" w:cs="Palatino Linotype"/>
          <w:b/>
          <w:bCs/>
          <w:color w:val="000000" w:themeColor="text1"/>
          <w:sz w:val="24"/>
          <w:szCs w:val="24"/>
          <w:lang w:val="es-MX"/>
        </w:rPr>
        <w:t>03501/INFOEM/IP/RR/2022 y 03502/INFOEM/IP/RR/2022</w:t>
      </w:r>
      <w:r w:rsidRPr="243DC4BA">
        <w:rPr>
          <w:rFonts w:ascii="Palatino Linotype" w:eastAsia="Palatino Linotype" w:hAnsi="Palatino Linotype" w:cs="Palatino Linotype"/>
          <w:color w:val="000000" w:themeColor="text1"/>
          <w:sz w:val="24"/>
          <w:szCs w:val="24"/>
        </w:rPr>
        <w:t>, por resultar parcialmente fundados los motivos de inconformidad argüidos por el Recurrente, en términos del</w:t>
      </w:r>
      <w:r w:rsidRPr="243DC4BA">
        <w:rPr>
          <w:rFonts w:ascii="Palatino Linotype" w:eastAsia="Palatino Linotype" w:hAnsi="Palatino Linotype" w:cs="Palatino Linotype"/>
          <w:b/>
          <w:bCs/>
          <w:color w:val="000000" w:themeColor="text1"/>
          <w:sz w:val="24"/>
          <w:szCs w:val="24"/>
        </w:rPr>
        <w:t xml:space="preserve"> Considerando QUINTO</w:t>
      </w:r>
      <w:r w:rsidRPr="243DC4BA">
        <w:rPr>
          <w:rFonts w:ascii="Palatino Linotype" w:eastAsia="Palatino Linotype" w:hAnsi="Palatino Linotype" w:cs="Palatino Linotype"/>
          <w:color w:val="000000" w:themeColor="text1"/>
          <w:sz w:val="24"/>
          <w:szCs w:val="24"/>
        </w:rPr>
        <w:t xml:space="preserve"> de la presente resolución. </w:t>
      </w:r>
    </w:p>
    <w:p w14:paraId="224F0109" w14:textId="77777777" w:rsidR="001A1A16" w:rsidRDefault="001A1A16" w:rsidP="001A1A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C2C723D" w14:textId="611A668D" w:rsidR="00580175" w:rsidRPr="001A1A16" w:rsidRDefault="00405455" w:rsidP="0058017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05455">
        <w:rPr>
          <w:rFonts w:ascii="Palatino Linotype" w:eastAsia="Palatino Linotype" w:hAnsi="Palatino Linotype" w:cs="Palatino Linotype"/>
          <w:b/>
          <w:bCs/>
          <w:color w:val="000000" w:themeColor="text1"/>
          <w:sz w:val="24"/>
          <w:szCs w:val="24"/>
        </w:rPr>
        <w:t>TERCERO.</w:t>
      </w:r>
      <w:r w:rsidRPr="00405455">
        <w:rPr>
          <w:rFonts w:ascii="Palatino Linotype" w:eastAsia="Palatino Linotype" w:hAnsi="Palatino Linotype" w:cs="Palatino Linotype"/>
          <w:color w:val="000000" w:themeColor="text1"/>
          <w:sz w:val="24"/>
          <w:szCs w:val="24"/>
        </w:rPr>
        <w:t xml:space="preserve"> Se </w:t>
      </w:r>
      <w:r w:rsidRPr="00405455">
        <w:rPr>
          <w:rFonts w:ascii="Palatino Linotype" w:eastAsia="Palatino Linotype" w:hAnsi="Palatino Linotype" w:cs="Palatino Linotype"/>
          <w:b/>
          <w:bCs/>
          <w:color w:val="000000" w:themeColor="text1"/>
          <w:sz w:val="24"/>
          <w:szCs w:val="24"/>
        </w:rPr>
        <w:t>REVOCAN</w:t>
      </w:r>
      <w:r w:rsidRPr="00405455">
        <w:rPr>
          <w:rFonts w:ascii="Palatino Linotype" w:eastAsia="Palatino Linotype" w:hAnsi="Palatino Linotype" w:cs="Palatino Linotype"/>
          <w:color w:val="000000" w:themeColor="text1"/>
          <w:sz w:val="24"/>
          <w:szCs w:val="24"/>
        </w:rPr>
        <w:t xml:space="preserve"> las respuestas entregadas por el Sujeto Obligado</w:t>
      </w:r>
      <w:r w:rsidRPr="00405455">
        <w:rPr>
          <w:rFonts w:ascii="Palatino Linotype" w:eastAsia="Palatino Linotype" w:hAnsi="Palatino Linotype" w:cs="Palatino Linotype"/>
          <w:b/>
          <w:bCs/>
          <w:color w:val="000000" w:themeColor="text1"/>
          <w:sz w:val="24"/>
          <w:szCs w:val="24"/>
        </w:rPr>
        <w:t xml:space="preserve"> </w:t>
      </w:r>
      <w:r w:rsidRPr="00405455">
        <w:rPr>
          <w:rFonts w:ascii="Palatino Linotype" w:eastAsia="Palatino Linotype" w:hAnsi="Palatino Linotype" w:cs="Palatino Linotype"/>
          <w:color w:val="000000" w:themeColor="text1"/>
          <w:sz w:val="24"/>
          <w:szCs w:val="24"/>
        </w:rPr>
        <w:t xml:space="preserve">a las solicitudes de información </w:t>
      </w:r>
      <w:r w:rsidRPr="00405455">
        <w:rPr>
          <w:rFonts w:ascii="Palatino Linotype" w:eastAsia="Palatino Linotype" w:hAnsi="Palatino Linotype" w:cs="Palatino Linotype"/>
          <w:color w:val="000000" w:themeColor="text1"/>
          <w:sz w:val="24"/>
          <w:szCs w:val="24"/>
          <w:lang w:val="es-MX"/>
        </w:rPr>
        <w:t xml:space="preserve">las respuestas a las solicitudes </w:t>
      </w:r>
      <w:r w:rsidRPr="00405455">
        <w:rPr>
          <w:rFonts w:ascii="Palatino Linotype" w:eastAsia="Palatino Linotype" w:hAnsi="Palatino Linotype" w:cs="Palatino Linotype"/>
          <w:b/>
          <w:bCs/>
          <w:sz w:val="24"/>
          <w:szCs w:val="24"/>
          <w:lang w:val="es-MX"/>
        </w:rPr>
        <w:t>00768/METEPEC/IP/2022</w:t>
      </w:r>
      <w:r w:rsidRPr="00405455">
        <w:rPr>
          <w:rFonts w:ascii="Palatino Linotype" w:eastAsia="Palatino Linotype" w:hAnsi="Palatino Linotype" w:cs="Palatino Linotype"/>
          <w:sz w:val="24"/>
          <w:szCs w:val="24"/>
          <w:lang w:val="es-MX"/>
        </w:rPr>
        <w:t xml:space="preserve"> y </w:t>
      </w:r>
      <w:r w:rsidRPr="00405455">
        <w:rPr>
          <w:rFonts w:ascii="Palatino Linotype" w:eastAsia="Palatino Linotype" w:hAnsi="Palatino Linotype" w:cs="Palatino Linotype"/>
          <w:b/>
          <w:bCs/>
          <w:sz w:val="24"/>
          <w:szCs w:val="24"/>
          <w:lang w:val="es-MX"/>
        </w:rPr>
        <w:t>00789/METEPEC/IP/2022</w:t>
      </w:r>
      <w:r w:rsidRPr="00405455">
        <w:rPr>
          <w:rFonts w:ascii="Palatino Linotype" w:eastAsia="Palatino Linotype" w:hAnsi="Palatino Linotype" w:cs="Palatino Linotype"/>
          <w:sz w:val="24"/>
          <w:szCs w:val="24"/>
          <w:lang w:val="es-MX"/>
        </w:rPr>
        <w:t xml:space="preserve">, que dieron origen a los recursos de revisión </w:t>
      </w:r>
      <w:r w:rsidRPr="00405455">
        <w:rPr>
          <w:rFonts w:ascii="Palatino Linotype" w:eastAsia="Palatino Linotype" w:hAnsi="Palatino Linotype" w:cs="Palatino Linotype"/>
          <w:b/>
          <w:bCs/>
          <w:color w:val="000000" w:themeColor="text1"/>
          <w:sz w:val="24"/>
          <w:szCs w:val="24"/>
          <w:lang w:val="es-MX"/>
        </w:rPr>
        <w:t>02578/INFOEM/IP/RR/2022</w:t>
      </w:r>
      <w:r w:rsidRPr="00405455">
        <w:rPr>
          <w:rFonts w:ascii="Palatino Linotype" w:eastAsia="Palatino Linotype" w:hAnsi="Palatino Linotype" w:cs="Palatino Linotype"/>
          <w:color w:val="000000" w:themeColor="text1"/>
          <w:sz w:val="24"/>
          <w:szCs w:val="24"/>
          <w:lang w:val="es-MX"/>
        </w:rPr>
        <w:t xml:space="preserve"> y </w:t>
      </w:r>
      <w:r w:rsidRPr="00405455">
        <w:rPr>
          <w:rFonts w:ascii="Palatino Linotype" w:eastAsia="Palatino Linotype" w:hAnsi="Palatino Linotype" w:cs="Palatino Linotype"/>
          <w:b/>
          <w:bCs/>
          <w:color w:val="000000" w:themeColor="text1"/>
          <w:sz w:val="24"/>
          <w:szCs w:val="24"/>
          <w:lang w:val="es-MX"/>
        </w:rPr>
        <w:t>03234/INFOEM/IP/RR/2022</w:t>
      </w:r>
      <w:r w:rsidRPr="00405455">
        <w:rPr>
          <w:rFonts w:ascii="Palatino Linotype" w:eastAsia="Palatino Linotype" w:hAnsi="Palatino Linotype" w:cs="Palatino Linotype"/>
          <w:color w:val="000000" w:themeColor="text1"/>
          <w:sz w:val="24"/>
          <w:szCs w:val="24"/>
        </w:rPr>
        <w:t>, por resultar parcialmente fundados los motivos de inconformidad argüidos por el Recurrente, en términos del</w:t>
      </w:r>
      <w:r w:rsidRPr="00405455">
        <w:rPr>
          <w:rFonts w:ascii="Palatino Linotype" w:eastAsia="Palatino Linotype" w:hAnsi="Palatino Linotype" w:cs="Palatino Linotype"/>
          <w:b/>
          <w:bCs/>
          <w:color w:val="000000" w:themeColor="text1"/>
          <w:sz w:val="24"/>
          <w:szCs w:val="24"/>
        </w:rPr>
        <w:t xml:space="preserve"> Considerando QUINTO</w:t>
      </w:r>
      <w:r w:rsidRPr="00405455">
        <w:rPr>
          <w:rFonts w:ascii="Palatino Linotype" w:eastAsia="Palatino Linotype" w:hAnsi="Palatino Linotype" w:cs="Palatino Linotype"/>
          <w:color w:val="000000" w:themeColor="text1"/>
          <w:sz w:val="24"/>
          <w:szCs w:val="24"/>
        </w:rPr>
        <w:t xml:space="preserve"> de la presente resolución. </w:t>
      </w:r>
    </w:p>
    <w:p w14:paraId="32438637" w14:textId="77777777" w:rsidR="00580175" w:rsidRDefault="00580175" w:rsidP="001A1A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801DB50" w14:textId="261377FF" w:rsidR="00580175" w:rsidRPr="000A3128" w:rsidRDefault="00580175" w:rsidP="0058017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CUARTO</w:t>
      </w:r>
      <w:r w:rsidRPr="000A3128">
        <w:rPr>
          <w:rFonts w:ascii="Palatino Linotype" w:eastAsia="Palatino Linotype" w:hAnsi="Palatino Linotype" w:cs="Palatino Linotype"/>
          <w:b/>
          <w:color w:val="000000"/>
          <w:sz w:val="24"/>
          <w:szCs w:val="24"/>
        </w:rPr>
        <w:t>.</w:t>
      </w:r>
      <w:r w:rsidRPr="000A3128">
        <w:rPr>
          <w:rFonts w:ascii="Palatino Linotype" w:eastAsia="Palatino Linotype" w:hAnsi="Palatino Linotype" w:cs="Palatino Linotype"/>
          <w:color w:val="000000"/>
          <w:sz w:val="24"/>
          <w:szCs w:val="24"/>
        </w:rPr>
        <w:t xml:space="preserve"> Se </w:t>
      </w:r>
      <w:r w:rsidRPr="000A3128">
        <w:rPr>
          <w:rFonts w:ascii="Palatino Linotype" w:eastAsia="Palatino Linotype" w:hAnsi="Palatino Linotype" w:cs="Palatino Linotype"/>
          <w:b/>
          <w:color w:val="000000"/>
          <w:sz w:val="24"/>
          <w:szCs w:val="24"/>
        </w:rPr>
        <w:t>ORDENA</w:t>
      </w:r>
      <w:r w:rsidRPr="000A3128">
        <w:rPr>
          <w:rFonts w:ascii="Palatino Linotype" w:eastAsia="Palatino Linotype" w:hAnsi="Palatino Linotype" w:cs="Palatino Linotype"/>
          <w:color w:val="000000"/>
          <w:sz w:val="24"/>
          <w:szCs w:val="24"/>
        </w:rPr>
        <w:t xml:space="preserve"> al Sujeto Obligado que </w:t>
      </w:r>
      <w:r>
        <w:rPr>
          <w:rFonts w:ascii="Palatino Linotype" w:eastAsia="Palatino Linotype" w:hAnsi="Palatino Linotype" w:cs="Palatino Linotype"/>
          <w:color w:val="000000"/>
          <w:sz w:val="24"/>
          <w:szCs w:val="24"/>
        </w:rPr>
        <w:t xml:space="preserve">haga </w:t>
      </w:r>
      <w:r w:rsidRPr="000A3128">
        <w:rPr>
          <w:rFonts w:ascii="Palatino Linotype" w:eastAsia="Palatino Linotype" w:hAnsi="Palatino Linotype" w:cs="Palatino Linotype"/>
          <w:color w:val="000000"/>
          <w:sz w:val="24"/>
          <w:szCs w:val="24"/>
        </w:rPr>
        <w:t xml:space="preserve">entrega al Recurrente mediante el Sistema de Acceso a la Información Mexiquense (SAIMEX), en versión pública de ser procedente y en términos del </w:t>
      </w:r>
      <w:r w:rsidRPr="000A3128">
        <w:rPr>
          <w:rFonts w:ascii="Palatino Linotype" w:eastAsia="Palatino Linotype" w:hAnsi="Palatino Linotype" w:cs="Palatino Linotype"/>
          <w:b/>
          <w:color w:val="000000"/>
          <w:sz w:val="24"/>
          <w:szCs w:val="24"/>
        </w:rPr>
        <w:t>Considerando QUINTO</w:t>
      </w:r>
      <w:r w:rsidRPr="000A3128">
        <w:rPr>
          <w:rFonts w:ascii="Palatino Linotype" w:eastAsia="Palatino Linotype" w:hAnsi="Palatino Linotype" w:cs="Palatino Linotype"/>
          <w:color w:val="000000"/>
          <w:sz w:val="24"/>
          <w:szCs w:val="24"/>
        </w:rPr>
        <w:t>, de lo siguiente:</w:t>
      </w:r>
    </w:p>
    <w:p w14:paraId="5A477808" w14:textId="77777777" w:rsidR="00580175" w:rsidRPr="000A3128" w:rsidRDefault="00580175" w:rsidP="0058017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2D4C14C" w14:textId="2C614907" w:rsidR="00580175" w:rsidRDefault="00580175" w:rsidP="00580175">
      <w:pPr>
        <w:pStyle w:val="Prrafodelista"/>
        <w:numPr>
          <w:ilvl w:val="0"/>
          <w:numId w:val="18"/>
        </w:numPr>
        <w:pBdr>
          <w:top w:val="nil"/>
          <w:left w:val="nil"/>
          <w:bottom w:val="nil"/>
          <w:right w:val="nil"/>
          <w:between w:val="nil"/>
        </w:pBdr>
        <w:jc w:val="both"/>
        <w:rPr>
          <w:rFonts w:ascii="Palatino Linotype" w:eastAsia="Palatino Linotype" w:hAnsi="Palatino Linotype" w:cs="Palatino Linotype"/>
          <w:i/>
          <w:iCs/>
          <w:color w:val="000000"/>
        </w:rPr>
      </w:pPr>
      <w:r>
        <w:rPr>
          <w:rFonts w:ascii="Palatino Linotype" w:eastAsia="Palatino Linotype" w:hAnsi="Palatino Linotype" w:cs="Palatino Linotype"/>
          <w:i/>
          <w:iCs/>
          <w:color w:val="000000"/>
        </w:rPr>
        <w:t xml:space="preserve">Los </w:t>
      </w:r>
      <w:r w:rsidRPr="00580175">
        <w:rPr>
          <w:rFonts w:ascii="Palatino Linotype" w:eastAsia="Palatino Linotype" w:hAnsi="Palatino Linotype" w:cs="Palatino Linotype"/>
          <w:i/>
          <w:iCs/>
          <w:color w:val="000000"/>
          <w:lang w:val="es-MX"/>
        </w:rPr>
        <w:t xml:space="preserve">correos electrónicos solicitados </w:t>
      </w:r>
      <w:r>
        <w:rPr>
          <w:rFonts w:ascii="Palatino Linotype" w:eastAsia="Palatino Linotype" w:hAnsi="Palatino Linotype" w:cs="Palatino Linotype"/>
          <w:i/>
          <w:iCs/>
          <w:color w:val="000000"/>
          <w:lang w:val="es-MX"/>
        </w:rPr>
        <w:t xml:space="preserve">de las áreas que no atendieron las </w:t>
      </w:r>
      <w:r w:rsidRPr="00580175">
        <w:rPr>
          <w:rFonts w:ascii="Palatino Linotype" w:eastAsia="Palatino Linotype" w:hAnsi="Palatino Linotype" w:cs="Palatino Linotype"/>
          <w:i/>
          <w:iCs/>
          <w:color w:val="000000"/>
          <w:lang w:val="es-MX"/>
        </w:rPr>
        <w:t>solicitudes</w:t>
      </w:r>
      <w:r>
        <w:rPr>
          <w:rFonts w:ascii="Palatino Linotype" w:eastAsia="Palatino Linotype" w:hAnsi="Palatino Linotype" w:cs="Palatino Linotype"/>
          <w:i/>
          <w:iCs/>
          <w:color w:val="000000"/>
        </w:rPr>
        <w:t xml:space="preserve"> de información </w:t>
      </w:r>
      <w:r w:rsidRPr="00580175">
        <w:rPr>
          <w:rFonts w:ascii="Palatino Linotype" w:eastAsia="Palatino Linotype" w:hAnsi="Palatino Linotype" w:cs="Palatino Linotype"/>
          <w:b/>
          <w:i/>
          <w:iCs/>
          <w:color w:val="000000"/>
          <w:lang w:val="es-MX"/>
        </w:rPr>
        <w:t>00999/METEPEC/IP/2022</w:t>
      </w:r>
      <w:r w:rsidRPr="00580175">
        <w:rPr>
          <w:rFonts w:ascii="Palatino Linotype" w:eastAsia="Palatino Linotype" w:hAnsi="Palatino Linotype" w:cs="Palatino Linotype"/>
          <w:i/>
          <w:iCs/>
          <w:color w:val="000000"/>
          <w:lang w:val="es-MX"/>
        </w:rPr>
        <w:t xml:space="preserve">, </w:t>
      </w:r>
      <w:r w:rsidRPr="00580175">
        <w:rPr>
          <w:rFonts w:ascii="Palatino Linotype" w:eastAsia="Palatino Linotype" w:hAnsi="Palatino Linotype" w:cs="Palatino Linotype"/>
          <w:b/>
          <w:i/>
          <w:iCs/>
          <w:color w:val="000000"/>
          <w:lang w:val="es-MX"/>
        </w:rPr>
        <w:t>01064/METEPEC/IP/2022</w:t>
      </w:r>
      <w:r w:rsidRPr="00580175">
        <w:rPr>
          <w:rFonts w:ascii="Palatino Linotype" w:eastAsia="Palatino Linotype" w:hAnsi="Palatino Linotype" w:cs="Palatino Linotype"/>
          <w:i/>
          <w:iCs/>
          <w:color w:val="000000"/>
          <w:lang w:val="es-MX"/>
        </w:rPr>
        <w:t xml:space="preserve"> y</w:t>
      </w:r>
      <w:r w:rsidRPr="00580175">
        <w:rPr>
          <w:rFonts w:ascii="Palatino Linotype" w:eastAsia="Palatino Linotype" w:hAnsi="Palatino Linotype" w:cs="Palatino Linotype"/>
          <w:b/>
          <w:i/>
          <w:iCs/>
          <w:color w:val="000000"/>
          <w:lang w:val="es-MX"/>
        </w:rPr>
        <w:t xml:space="preserve"> 01065/METEPEC/IP/2022</w:t>
      </w:r>
      <w:r>
        <w:rPr>
          <w:rFonts w:ascii="Palatino Linotype" w:eastAsia="Palatino Linotype" w:hAnsi="Palatino Linotype" w:cs="Palatino Linotype"/>
          <w:i/>
          <w:iCs/>
          <w:color w:val="000000"/>
        </w:rPr>
        <w:t>.</w:t>
      </w:r>
    </w:p>
    <w:p w14:paraId="51BEE95F" w14:textId="5F8EDC47" w:rsidR="00B64B45" w:rsidRDefault="00B64B45" w:rsidP="00580175">
      <w:pPr>
        <w:pStyle w:val="Prrafodelista"/>
        <w:numPr>
          <w:ilvl w:val="0"/>
          <w:numId w:val="18"/>
        </w:numPr>
        <w:pBdr>
          <w:top w:val="nil"/>
          <w:left w:val="nil"/>
          <w:bottom w:val="nil"/>
          <w:right w:val="nil"/>
          <w:between w:val="nil"/>
        </w:pBdr>
        <w:jc w:val="both"/>
        <w:rPr>
          <w:rFonts w:ascii="Palatino Linotype" w:eastAsia="Palatino Linotype" w:hAnsi="Palatino Linotype" w:cs="Palatino Linotype"/>
          <w:i/>
          <w:iCs/>
          <w:color w:val="000000"/>
        </w:rPr>
      </w:pPr>
      <w:r>
        <w:rPr>
          <w:rFonts w:ascii="Palatino Linotype" w:eastAsia="Palatino Linotype" w:hAnsi="Palatino Linotype" w:cs="Palatino Linotype"/>
          <w:i/>
          <w:iCs/>
          <w:color w:val="000000"/>
        </w:rPr>
        <w:t xml:space="preserve">Los </w:t>
      </w:r>
      <w:r w:rsidRPr="00B64B45">
        <w:rPr>
          <w:rFonts w:ascii="Palatino Linotype" w:eastAsia="Palatino Linotype" w:hAnsi="Palatino Linotype" w:cs="Palatino Linotype"/>
          <w:i/>
          <w:iCs/>
          <w:color w:val="000000"/>
          <w:lang w:val="es-MX"/>
        </w:rPr>
        <w:t>correos electrónicos recibidos desde la cuenta institucional de la Unidad de Transparencia el día once de enero de dos mil veintidós</w:t>
      </w:r>
      <w:r>
        <w:rPr>
          <w:rFonts w:ascii="Palatino Linotype" w:eastAsia="Palatino Linotype" w:hAnsi="Palatino Linotype" w:cs="Palatino Linotype"/>
          <w:i/>
          <w:iCs/>
          <w:color w:val="000000"/>
        </w:rPr>
        <w:t>.</w:t>
      </w:r>
    </w:p>
    <w:p w14:paraId="26F04856" w14:textId="0C7C0BC5" w:rsidR="00B64B45" w:rsidRPr="000A3128" w:rsidRDefault="00B64B45" w:rsidP="00B64B45">
      <w:pPr>
        <w:pStyle w:val="Prrafodelista"/>
        <w:numPr>
          <w:ilvl w:val="0"/>
          <w:numId w:val="18"/>
        </w:numPr>
        <w:pBdr>
          <w:top w:val="nil"/>
          <w:left w:val="nil"/>
          <w:bottom w:val="nil"/>
          <w:right w:val="nil"/>
          <w:between w:val="nil"/>
        </w:pBdr>
        <w:jc w:val="both"/>
        <w:rPr>
          <w:rFonts w:ascii="Palatino Linotype" w:eastAsia="Palatino Linotype" w:hAnsi="Palatino Linotype" w:cs="Palatino Linotype"/>
          <w:i/>
          <w:iCs/>
          <w:color w:val="000000"/>
        </w:rPr>
      </w:pPr>
      <w:r>
        <w:rPr>
          <w:rFonts w:ascii="Palatino Linotype" w:eastAsia="Palatino Linotype" w:hAnsi="Palatino Linotype" w:cs="Palatino Linotype"/>
          <w:i/>
          <w:iCs/>
          <w:color w:val="000000"/>
        </w:rPr>
        <w:lastRenderedPageBreak/>
        <w:t xml:space="preserve">Los </w:t>
      </w:r>
      <w:r w:rsidRPr="00B64B45">
        <w:rPr>
          <w:rFonts w:ascii="Palatino Linotype" w:eastAsia="Palatino Linotype" w:hAnsi="Palatino Linotype" w:cs="Palatino Linotype"/>
          <w:i/>
          <w:iCs/>
          <w:color w:val="000000"/>
        </w:rPr>
        <w:t>correos electrónicos enviados desde la cuenta institucional de la Dirección de Desarrollo Urbano y Metropolitano el día once de enero de dos mil veintidós</w:t>
      </w:r>
      <w:r>
        <w:rPr>
          <w:rFonts w:ascii="Palatino Linotype" w:eastAsia="Palatino Linotype" w:hAnsi="Palatino Linotype" w:cs="Palatino Linotype"/>
          <w:i/>
          <w:iCs/>
          <w:color w:val="000000"/>
        </w:rPr>
        <w:t>.</w:t>
      </w:r>
    </w:p>
    <w:p w14:paraId="743AEE7C" w14:textId="77777777" w:rsidR="00580175" w:rsidRDefault="00580175" w:rsidP="0058017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0B7822F" w14:textId="77777777" w:rsidR="00580175" w:rsidRPr="000A3128" w:rsidRDefault="00580175" w:rsidP="0058017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0A3128">
        <w:rPr>
          <w:rFonts w:ascii="Palatino Linotype" w:eastAsia="Palatino Linotype" w:hAnsi="Palatino Linotype" w:cs="Palatino Linotype"/>
          <w:color w:val="000000"/>
          <w:sz w:val="24"/>
          <w:szCs w:val="24"/>
        </w:rPr>
        <w:t>En su caso, 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09128794" w14:textId="335480E7" w:rsidR="001A1A16" w:rsidRDefault="001A1A16" w:rsidP="00B64B45">
      <w:pPr>
        <w:pBdr>
          <w:top w:val="nil"/>
          <w:left w:val="nil"/>
          <w:bottom w:val="nil"/>
          <w:right w:val="nil"/>
          <w:between w:val="nil"/>
        </w:pBdr>
        <w:tabs>
          <w:tab w:val="left" w:pos="930"/>
        </w:tabs>
        <w:spacing w:after="0" w:line="360" w:lineRule="auto"/>
        <w:contextualSpacing/>
        <w:jc w:val="both"/>
        <w:rPr>
          <w:rFonts w:ascii="Palatino Linotype" w:eastAsia="Palatino Linotype" w:hAnsi="Palatino Linotype" w:cs="Palatino Linotype"/>
          <w:color w:val="000000"/>
          <w:sz w:val="24"/>
          <w:szCs w:val="24"/>
        </w:rPr>
      </w:pPr>
    </w:p>
    <w:p w14:paraId="4BE1FB0E" w14:textId="131FC342" w:rsidR="00B64B45" w:rsidRDefault="00B64B45" w:rsidP="00B64B45">
      <w:pPr>
        <w:pBdr>
          <w:top w:val="nil"/>
          <w:left w:val="nil"/>
          <w:bottom w:val="nil"/>
          <w:right w:val="nil"/>
          <w:between w:val="nil"/>
        </w:pBdr>
        <w:tabs>
          <w:tab w:val="left" w:pos="930"/>
        </w:tabs>
        <w:spacing w:after="0" w:line="360" w:lineRule="auto"/>
        <w:contextualSpacing/>
        <w:jc w:val="both"/>
        <w:rPr>
          <w:rFonts w:ascii="Palatino Linotype" w:eastAsia="Palatino Linotype" w:hAnsi="Palatino Linotype" w:cs="Palatino Linotype"/>
          <w:color w:val="000000"/>
          <w:sz w:val="24"/>
          <w:szCs w:val="24"/>
        </w:rPr>
      </w:pPr>
      <w:r w:rsidRPr="000A3128">
        <w:rPr>
          <w:rFonts w:ascii="Palatino Linotype" w:eastAsia="Palatino Linotype" w:hAnsi="Palatino Linotype" w:cs="Palatino Linotype"/>
          <w:color w:val="000000"/>
          <w:sz w:val="24"/>
          <w:szCs w:val="24"/>
        </w:rPr>
        <w:t xml:space="preserve">Asimismo, en el supuesto de que </w:t>
      </w:r>
      <w:r>
        <w:rPr>
          <w:rFonts w:ascii="Palatino Linotype" w:eastAsia="Palatino Linotype" w:hAnsi="Palatino Linotype" w:cs="Palatino Linotype"/>
          <w:color w:val="000000"/>
          <w:sz w:val="24"/>
          <w:szCs w:val="24"/>
        </w:rPr>
        <w:t xml:space="preserve">no se haya generado, poseído o administrado la información solicitada en los numerales 1, 2 y 3 de este Resolutivo, bastará con que así lo haga del conocimiento del Recurrente, en términos del segundo párrafo del artículo 19 de la Ley de Transparencia y Acceso a la Información Pública del Estado de México y Municipios. </w:t>
      </w:r>
    </w:p>
    <w:p w14:paraId="56028162" w14:textId="209CC48A" w:rsidR="00B64B45" w:rsidRPr="001A1A16" w:rsidRDefault="00B64B45" w:rsidP="00B64B45">
      <w:pPr>
        <w:pBdr>
          <w:top w:val="nil"/>
          <w:left w:val="nil"/>
          <w:bottom w:val="nil"/>
          <w:right w:val="nil"/>
          <w:between w:val="nil"/>
        </w:pBdr>
        <w:tabs>
          <w:tab w:val="left" w:pos="930"/>
        </w:tabs>
        <w:spacing w:after="0" w:line="360" w:lineRule="auto"/>
        <w:contextualSpacing/>
        <w:jc w:val="both"/>
        <w:rPr>
          <w:rFonts w:ascii="Palatino Linotype" w:eastAsia="Palatino Linotype" w:hAnsi="Palatino Linotype" w:cs="Palatino Linotype"/>
          <w:color w:val="000000"/>
          <w:sz w:val="24"/>
          <w:szCs w:val="24"/>
        </w:rPr>
      </w:pPr>
    </w:p>
    <w:p w14:paraId="26E7EA98" w14:textId="40340EDB" w:rsidR="001A1A16" w:rsidRPr="001A1A16" w:rsidRDefault="00B64B45" w:rsidP="001A1A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QUINTO</w:t>
      </w:r>
      <w:r w:rsidR="001A1A16" w:rsidRPr="001A1A16">
        <w:rPr>
          <w:rFonts w:ascii="Palatino Linotype" w:eastAsia="Palatino Linotype" w:hAnsi="Palatino Linotype" w:cs="Palatino Linotype"/>
          <w:b/>
          <w:color w:val="000000"/>
          <w:sz w:val="24"/>
          <w:szCs w:val="24"/>
        </w:rPr>
        <w:t>. Notifíquese</w:t>
      </w:r>
      <w:r w:rsidR="001A1A16" w:rsidRPr="001A1A16">
        <w:rPr>
          <w:rFonts w:ascii="Palatino Linotype" w:eastAsia="Palatino Linotype" w:hAnsi="Palatino Linotype" w:cs="Palatino Linotype"/>
          <w:b/>
          <w:i/>
          <w:color w:val="000000"/>
          <w:sz w:val="24"/>
          <w:szCs w:val="24"/>
        </w:rPr>
        <w:t xml:space="preserve"> </w:t>
      </w:r>
      <w:r w:rsidR="001A1A16" w:rsidRPr="001A1A16">
        <w:rPr>
          <w:rFonts w:ascii="Palatino Linotype" w:eastAsia="Palatino Linotype" w:hAnsi="Palatino Linotype" w:cs="Palatino Linotype"/>
          <w:color w:val="000000"/>
          <w:sz w:val="24"/>
          <w:szCs w:val="24"/>
        </w:rPr>
        <w:t>al Titular de la Unidad de Transparencia del</w:t>
      </w:r>
      <w:r w:rsidR="001A1A16" w:rsidRPr="001A1A16">
        <w:rPr>
          <w:rFonts w:ascii="Palatino Linotype" w:eastAsia="Palatino Linotype" w:hAnsi="Palatino Linotype" w:cs="Palatino Linotype"/>
          <w:b/>
          <w:color w:val="000000"/>
          <w:sz w:val="24"/>
          <w:szCs w:val="24"/>
        </w:rPr>
        <w:t xml:space="preserve"> </w:t>
      </w:r>
      <w:r w:rsidR="001A1A16" w:rsidRPr="001A1A16">
        <w:rPr>
          <w:rFonts w:ascii="Palatino Linotype" w:eastAsia="Palatino Linotype" w:hAnsi="Palatino Linotype" w:cs="Palatino Linotype"/>
          <w:color w:val="000000"/>
          <w:sz w:val="24"/>
          <w:szCs w:val="24"/>
        </w:rPr>
        <w:t>Sujeto Obligado mediante el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A1F9B0B" w14:textId="77777777" w:rsidR="001A1A16" w:rsidRPr="001A1A16" w:rsidRDefault="001A1A16" w:rsidP="001A1A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98BB5F6" w14:textId="4A3DCDEF" w:rsidR="001A1A16" w:rsidRPr="001A1A16" w:rsidRDefault="00B64B45" w:rsidP="001A1A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lastRenderedPageBreak/>
        <w:t>SEXTO</w:t>
      </w:r>
      <w:r w:rsidR="001A1A16" w:rsidRPr="001A1A16">
        <w:rPr>
          <w:rFonts w:ascii="Palatino Linotype" w:eastAsia="Palatino Linotype" w:hAnsi="Palatino Linotype" w:cs="Palatino Linotype"/>
          <w:b/>
          <w:color w:val="000000"/>
          <w:sz w:val="24"/>
          <w:szCs w:val="24"/>
        </w:rPr>
        <w:t xml:space="preserve">. </w:t>
      </w:r>
      <w:r w:rsidR="001A1A16" w:rsidRPr="001A1A16">
        <w:rPr>
          <w:rFonts w:ascii="Palatino Linotype" w:eastAsia="Palatino Linotype" w:hAnsi="Palatino Linotype" w:cs="Palatino Linotype"/>
          <w:color w:val="000000"/>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FD0645A" w14:textId="77777777" w:rsidR="001A1A16" w:rsidRPr="001A1A16" w:rsidRDefault="001A1A16" w:rsidP="001A1A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18A69D33" w14:textId="07CC5499" w:rsidR="001A1A16" w:rsidRDefault="00B64B45" w:rsidP="001A1A16">
      <w:pPr>
        <w:pBdr>
          <w:top w:val="nil"/>
          <w:left w:val="nil"/>
          <w:bottom w:val="nil"/>
          <w:right w:val="nil"/>
          <w:between w:val="nil"/>
        </w:pBdr>
        <w:spacing w:after="0" w:line="360" w:lineRule="auto"/>
        <w:jc w:val="both"/>
        <w:rPr>
          <w:rFonts w:ascii="Palatino Linotype" w:eastAsia="Palatino Linotype" w:hAnsi="Palatino Linotype" w:cs="Palatino Linotype"/>
          <w:bCs/>
          <w:color w:val="000000"/>
          <w:sz w:val="24"/>
          <w:szCs w:val="24"/>
        </w:rPr>
      </w:pPr>
      <w:r>
        <w:rPr>
          <w:rFonts w:ascii="Palatino Linotype" w:eastAsia="Palatino Linotype" w:hAnsi="Palatino Linotype" w:cs="Palatino Linotype"/>
          <w:b/>
          <w:color w:val="000000"/>
          <w:sz w:val="24"/>
          <w:szCs w:val="24"/>
        </w:rPr>
        <w:t>SÉPTIMO</w:t>
      </w:r>
      <w:r w:rsidR="001A1A16" w:rsidRPr="001A1A16">
        <w:rPr>
          <w:rFonts w:ascii="Palatino Linotype" w:eastAsia="Palatino Linotype" w:hAnsi="Palatino Linotype" w:cs="Palatino Linotype"/>
          <w:b/>
          <w:color w:val="000000"/>
          <w:sz w:val="24"/>
          <w:szCs w:val="24"/>
        </w:rPr>
        <w:t xml:space="preserve">. Notifíquese </w:t>
      </w:r>
      <w:r w:rsidR="001A1A16" w:rsidRPr="001A1A16">
        <w:rPr>
          <w:rFonts w:ascii="Palatino Linotype" w:eastAsia="Palatino Linotype" w:hAnsi="Palatino Linotype" w:cs="Palatino Linotype"/>
          <w:bCs/>
          <w:color w:val="000000"/>
          <w:sz w:val="24"/>
          <w:szCs w:val="24"/>
        </w:rPr>
        <w:t>al Recurrente la presente resolución vía Sistema de Acceso a la Información Mexiquense (SAIMEX) y hágase de su conocimiento que de conformidad con lo establecido en el artículo 196 de la Ley de Transparencia y Acceso a la Información Pública del Estado de México y Municipios, y con lo estipulado en los artículos 159 y 160 de la Ley General de Transparencia y Acceso a la Información Pública, podrá impugnarla vía juicio de amparo en los términos de las leyes aplicables, o bien, vía recurso de inconformidad ante el Instituto Nacional de Transparencia, Acceso a la Información y Protección de Datos Personales.</w:t>
      </w:r>
    </w:p>
    <w:p w14:paraId="44D61F83" w14:textId="77777777" w:rsidR="00B64B45" w:rsidRPr="00B64B45" w:rsidRDefault="00B64B45" w:rsidP="001A1A16">
      <w:pPr>
        <w:pBdr>
          <w:top w:val="nil"/>
          <w:left w:val="nil"/>
          <w:bottom w:val="nil"/>
          <w:right w:val="nil"/>
          <w:between w:val="nil"/>
        </w:pBdr>
        <w:spacing w:after="0" w:line="360" w:lineRule="auto"/>
        <w:jc w:val="both"/>
        <w:rPr>
          <w:rFonts w:ascii="Palatino Linotype" w:eastAsia="Palatino Linotype" w:hAnsi="Palatino Linotype" w:cs="Palatino Linotype"/>
          <w:bCs/>
          <w:color w:val="000000"/>
          <w:sz w:val="24"/>
          <w:szCs w:val="24"/>
        </w:rPr>
      </w:pPr>
    </w:p>
    <w:p w14:paraId="6583CBB0" w14:textId="64340C2A" w:rsidR="00B64B45" w:rsidRPr="001A1A16" w:rsidRDefault="00B64B45" w:rsidP="001A1A16">
      <w:pPr>
        <w:pBdr>
          <w:top w:val="nil"/>
          <w:left w:val="nil"/>
          <w:bottom w:val="nil"/>
          <w:right w:val="nil"/>
          <w:between w:val="nil"/>
        </w:pBdr>
        <w:spacing w:after="0" w:line="360" w:lineRule="auto"/>
        <w:jc w:val="both"/>
        <w:rPr>
          <w:rFonts w:ascii="Palatino Linotype" w:eastAsia="Palatino Linotype" w:hAnsi="Palatino Linotype" w:cs="Palatino Linotype"/>
          <w:bCs/>
          <w:color w:val="000000"/>
          <w:sz w:val="24"/>
          <w:szCs w:val="24"/>
        </w:rPr>
      </w:pPr>
      <w:r>
        <w:rPr>
          <w:rFonts w:ascii="Palatino Linotype" w:eastAsia="Palatino Linotype" w:hAnsi="Palatino Linotype" w:cs="Palatino Linotype"/>
          <w:b/>
          <w:color w:val="000000"/>
          <w:sz w:val="24"/>
          <w:szCs w:val="24"/>
        </w:rPr>
        <w:t>OCTAV</w:t>
      </w:r>
      <w:r w:rsidRPr="00B64B45">
        <w:rPr>
          <w:rFonts w:ascii="Palatino Linotype" w:eastAsia="Palatino Linotype" w:hAnsi="Palatino Linotype" w:cs="Palatino Linotype"/>
          <w:b/>
          <w:color w:val="000000"/>
          <w:sz w:val="24"/>
          <w:szCs w:val="24"/>
        </w:rPr>
        <w:t>O. Gírese</w:t>
      </w:r>
      <w:r w:rsidRPr="00B64B45">
        <w:rPr>
          <w:rFonts w:ascii="Palatino Linotype" w:eastAsia="Palatino Linotype" w:hAnsi="Palatino Linotype" w:cs="Palatino Linotype"/>
          <w:color w:val="000000"/>
          <w:sz w:val="24"/>
          <w:szCs w:val="24"/>
        </w:rPr>
        <w:t xml:space="preserve"> oficio </w:t>
      </w:r>
      <w:r w:rsidRPr="00B64B45">
        <w:rPr>
          <w:rFonts w:ascii="Palatino Linotype" w:hAnsi="Palatino Linotype"/>
          <w:color w:val="000000" w:themeColor="text1"/>
          <w:sz w:val="24"/>
          <w:szCs w:val="24"/>
          <w:lang w:eastAsia="es-ES_tradnl"/>
        </w:rPr>
        <w:t xml:space="preserve">al </w:t>
      </w:r>
      <w:r w:rsidRPr="00B64B45">
        <w:rPr>
          <w:rFonts w:ascii="Palatino Linotype" w:hAnsi="Palatino Linotype" w:cs="Arial"/>
          <w:color w:val="000000" w:themeColor="text1"/>
          <w:sz w:val="24"/>
          <w:szCs w:val="24"/>
          <w:lang w:val="es-ES"/>
        </w:rPr>
        <w:t>Titular de la Dirección General de Protección de Datos Personales, en atención al artículo 82, fracción XXVII de la Ley de Protección de Datos Personales del Estado de México y Municipios</w:t>
      </w:r>
      <w:r w:rsidRPr="00B64B45">
        <w:rPr>
          <w:rFonts w:ascii="Palatino Linotype" w:eastAsia="Palatino Linotype" w:hAnsi="Palatino Linotype" w:cs="Palatino Linotype"/>
          <w:color w:val="000000"/>
          <w:sz w:val="24"/>
          <w:szCs w:val="24"/>
        </w:rPr>
        <w:t xml:space="preserve">en términos de lo señalado en el </w:t>
      </w:r>
      <w:r w:rsidRPr="00B64B45">
        <w:rPr>
          <w:rFonts w:ascii="Palatino Linotype" w:eastAsia="Palatino Linotype" w:hAnsi="Palatino Linotype" w:cs="Palatino Linotype"/>
          <w:b/>
          <w:color w:val="000000"/>
          <w:sz w:val="24"/>
          <w:szCs w:val="24"/>
        </w:rPr>
        <w:t>Considerando</w:t>
      </w:r>
      <w:r w:rsidRPr="00B64B45">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QUIN</w:t>
      </w:r>
      <w:r w:rsidRPr="00B64B45">
        <w:rPr>
          <w:rFonts w:ascii="Palatino Linotype" w:eastAsia="Palatino Linotype" w:hAnsi="Palatino Linotype" w:cs="Palatino Linotype"/>
          <w:b/>
          <w:color w:val="000000"/>
          <w:sz w:val="24"/>
          <w:szCs w:val="24"/>
        </w:rPr>
        <w:t>TO</w:t>
      </w:r>
      <w:r w:rsidRPr="00B64B45">
        <w:rPr>
          <w:rFonts w:ascii="Palatino Linotype" w:eastAsia="Palatino Linotype" w:hAnsi="Palatino Linotype" w:cs="Palatino Linotype"/>
          <w:color w:val="000000"/>
          <w:sz w:val="24"/>
          <w:szCs w:val="24"/>
        </w:rPr>
        <w:t xml:space="preserve"> de la presente resolución.</w:t>
      </w:r>
    </w:p>
    <w:p w14:paraId="62E868C2" w14:textId="77777777" w:rsidR="0016299D" w:rsidRPr="00B64B45" w:rsidRDefault="0016299D" w:rsidP="0016299D">
      <w:pPr>
        <w:pBdr>
          <w:top w:val="nil"/>
          <w:left w:val="nil"/>
          <w:bottom w:val="nil"/>
          <w:right w:val="nil"/>
          <w:between w:val="nil"/>
        </w:pBdr>
        <w:spacing w:after="0" w:line="360" w:lineRule="auto"/>
        <w:jc w:val="both"/>
        <w:rPr>
          <w:rFonts w:ascii="Palatino Linotype" w:eastAsia="Palatino Linotype" w:hAnsi="Palatino Linotype" w:cs="Palatino Linotype"/>
          <w:bCs/>
          <w:sz w:val="32"/>
          <w:szCs w:val="24"/>
        </w:rPr>
      </w:pPr>
    </w:p>
    <w:p w14:paraId="195067D1" w14:textId="7883BB60" w:rsidR="00C44081" w:rsidRPr="007379EE" w:rsidRDefault="243DC4BA" w:rsidP="243DC4B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rPr>
      </w:pPr>
      <w:r w:rsidRPr="243DC4BA">
        <w:rPr>
          <w:rFonts w:ascii="Palatino Linotype" w:eastAsia="Palatino Linotype" w:hAnsi="Palatino Linotype" w:cs="Palatino Linotype"/>
          <w:color w:val="000000" w:themeColor="text1"/>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w:t>
      </w:r>
      <w:r w:rsidRPr="243DC4BA">
        <w:rPr>
          <w:rFonts w:ascii="Palatino Linotype" w:eastAsia="Palatino Linotype" w:hAnsi="Palatino Linotype" w:cs="Palatino Linotype"/>
          <w:color w:val="000000" w:themeColor="text1"/>
          <w:sz w:val="24"/>
          <w:szCs w:val="24"/>
        </w:rPr>
        <w:lastRenderedPageBreak/>
        <w:t>DEL ROSARIO MEJÍA AYALA, SHARON CRISTINA MORALES MARTÍNEZ, LUIS GUSTAVO PARRA NORIEGA Y GUADALUPE RAMÍREZ PEÑA, EN LA VIGÉSIMA SESIÓN ORDINARIA CELEBRADA EL PRIMERO DE JUNIO DE DOS MIL VEINTIDÓS, ANTE EL SECRETARIO TÉCNICO DEL PLENO, ALEXIS TAPIA RAMÍREZ.------------------------------------------------------------------------------------------------------------------------------------------------------------------------------------------------------------------------------------------------------------------------------------------------------------------------------------</w:t>
      </w:r>
      <w:r w:rsidR="00E81F03" w:rsidRPr="243DC4BA">
        <w:rPr>
          <w:rFonts w:ascii="Palatino Linotype" w:eastAsia="Palatino Linotype" w:hAnsi="Palatino Linotype" w:cs="Palatino Linotype"/>
          <w:color w:val="000000" w:themeColor="text1"/>
          <w:sz w:val="24"/>
          <w:szCs w:val="24"/>
        </w:rPr>
        <w:t>----------------------------------------------------------------------------------------------------------------------------------------------------------------------------------------------------------------------------------------------------------------------------------------------------------------------------------------------------------------------------------------------------------------------------------------------------------------------------------------------------------------------------------------------------------------------------------------------------------------------------------------------------------------------------------------------------------------------------------------------------------------------------------------------------------------------------------------------------------------------------------------------------------------------------------------------------------------------------------------------------------------------------------------------------------------------------------------------------------------------------------------------------------------------------------------------------------------------------------------------------------------------------------------------------------------------------------------------------------------------------------------------------------------------------------------------------------------------------------------------------------------------------------------------------------------------------------------------------------------------------------------------</w:t>
      </w:r>
      <w:r w:rsidRPr="243DC4BA">
        <w:rPr>
          <w:rFonts w:ascii="Palatino Linotype" w:eastAsia="Palatino Linotype" w:hAnsi="Palatino Linotype" w:cs="Palatino Linotype"/>
          <w:color w:val="000000" w:themeColor="text1"/>
          <w:sz w:val="24"/>
          <w:szCs w:val="24"/>
        </w:rPr>
        <w:t>-----------------------------------------------------------------------------------------------------------------</w:t>
      </w:r>
    </w:p>
    <w:p w14:paraId="3CAB8036" w14:textId="77777777" w:rsidR="00C44081" w:rsidRPr="007379EE" w:rsidRDefault="00C44081" w:rsidP="00C44081">
      <w:pPr>
        <w:pBdr>
          <w:top w:val="nil"/>
          <w:left w:val="nil"/>
          <w:bottom w:val="nil"/>
          <w:right w:val="nil"/>
          <w:between w:val="nil"/>
        </w:pBdr>
        <w:spacing w:after="0" w:line="240" w:lineRule="auto"/>
        <w:contextualSpacing/>
        <w:jc w:val="both"/>
        <w:rPr>
          <w:rFonts w:ascii="Palatino Linotype" w:eastAsia="Palatino Linotype" w:hAnsi="Palatino Linotype" w:cs="Palatino Linotype"/>
          <w:color w:val="000000"/>
          <w:sz w:val="20"/>
          <w:szCs w:val="20"/>
        </w:rPr>
      </w:pPr>
      <w:r w:rsidRPr="007379EE">
        <w:rPr>
          <w:rFonts w:ascii="Palatino Linotype" w:eastAsia="Palatino Linotype" w:hAnsi="Palatino Linotype" w:cs="Palatino Linotype"/>
          <w:color w:val="000000"/>
          <w:sz w:val="20"/>
          <w:szCs w:val="20"/>
        </w:rPr>
        <w:t>JMV/CCR/</w:t>
      </w:r>
      <w:proofErr w:type="spellStart"/>
      <w:r w:rsidRPr="007379EE">
        <w:rPr>
          <w:rFonts w:ascii="Palatino Linotype" w:eastAsia="Palatino Linotype" w:hAnsi="Palatino Linotype" w:cs="Palatino Linotype"/>
          <w:color w:val="000000"/>
          <w:sz w:val="20"/>
          <w:szCs w:val="20"/>
        </w:rPr>
        <w:t>fzh</w:t>
      </w:r>
      <w:proofErr w:type="spellEnd"/>
    </w:p>
    <w:p w14:paraId="67672A95" w14:textId="5AC7C0C3" w:rsidR="00D718B8" w:rsidRPr="007379EE" w:rsidRDefault="00D718B8" w:rsidP="00663A37">
      <w:pPr>
        <w:rPr>
          <w:rFonts w:ascii="Palatino Linotype" w:hAnsi="Palatino Linotype"/>
          <w:sz w:val="20"/>
          <w:szCs w:val="20"/>
        </w:rPr>
      </w:pPr>
    </w:p>
    <w:p w14:paraId="3C3AF1ED" w14:textId="3C5FD8F4" w:rsidR="0016299D" w:rsidRPr="007379EE" w:rsidRDefault="0016299D" w:rsidP="00663A37">
      <w:pPr>
        <w:rPr>
          <w:rFonts w:ascii="Palatino Linotype" w:hAnsi="Palatino Linotype"/>
          <w:sz w:val="20"/>
          <w:szCs w:val="20"/>
        </w:rPr>
      </w:pPr>
    </w:p>
    <w:p w14:paraId="4412E9E6" w14:textId="24A3ED8E" w:rsidR="0016299D" w:rsidRPr="007379EE" w:rsidRDefault="0016299D" w:rsidP="00663A37">
      <w:pPr>
        <w:rPr>
          <w:rFonts w:ascii="Palatino Linotype" w:hAnsi="Palatino Linotype"/>
          <w:sz w:val="20"/>
          <w:szCs w:val="20"/>
        </w:rPr>
      </w:pPr>
    </w:p>
    <w:p w14:paraId="3FDD21A0" w14:textId="215FC414" w:rsidR="0016299D" w:rsidRPr="007379EE" w:rsidRDefault="0016299D" w:rsidP="00663A37">
      <w:pPr>
        <w:rPr>
          <w:rFonts w:ascii="Palatino Linotype" w:hAnsi="Palatino Linotype"/>
          <w:sz w:val="20"/>
          <w:szCs w:val="20"/>
        </w:rPr>
      </w:pPr>
    </w:p>
    <w:p w14:paraId="71F1FBA5" w14:textId="6B4FD49C" w:rsidR="0016299D" w:rsidRPr="007379EE" w:rsidRDefault="0016299D" w:rsidP="00663A37">
      <w:pPr>
        <w:rPr>
          <w:rFonts w:ascii="Palatino Linotype" w:hAnsi="Palatino Linotype"/>
          <w:sz w:val="20"/>
          <w:szCs w:val="20"/>
        </w:rPr>
      </w:pPr>
    </w:p>
    <w:p w14:paraId="709C659F" w14:textId="3AF375D4" w:rsidR="0016299D" w:rsidRPr="007379EE" w:rsidRDefault="0016299D" w:rsidP="00663A37">
      <w:pPr>
        <w:rPr>
          <w:rFonts w:ascii="Palatino Linotype" w:hAnsi="Palatino Linotype"/>
          <w:sz w:val="20"/>
          <w:szCs w:val="20"/>
        </w:rPr>
      </w:pPr>
    </w:p>
    <w:p w14:paraId="28FC239A" w14:textId="6BEE9FC3" w:rsidR="0016299D" w:rsidRPr="007379EE" w:rsidRDefault="0016299D" w:rsidP="00663A37">
      <w:pPr>
        <w:rPr>
          <w:rFonts w:ascii="Palatino Linotype" w:hAnsi="Palatino Linotype"/>
          <w:sz w:val="20"/>
          <w:szCs w:val="20"/>
        </w:rPr>
      </w:pPr>
    </w:p>
    <w:p w14:paraId="3C73ED5B" w14:textId="46659D17" w:rsidR="0016299D" w:rsidRPr="007379EE" w:rsidRDefault="0016299D" w:rsidP="00663A37">
      <w:pPr>
        <w:rPr>
          <w:rFonts w:ascii="Palatino Linotype" w:hAnsi="Palatino Linotype"/>
          <w:sz w:val="20"/>
          <w:szCs w:val="20"/>
        </w:rPr>
      </w:pPr>
    </w:p>
    <w:p w14:paraId="43485DD0" w14:textId="4A43C1F7" w:rsidR="0016299D" w:rsidRPr="007379EE" w:rsidRDefault="0016299D" w:rsidP="00663A37">
      <w:pPr>
        <w:rPr>
          <w:rFonts w:ascii="Palatino Linotype" w:hAnsi="Palatino Linotype"/>
          <w:sz w:val="20"/>
          <w:szCs w:val="20"/>
        </w:rPr>
      </w:pPr>
    </w:p>
    <w:p w14:paraId="2474EC8F" w14:textId="34A3FCE5" w:rsidR="0016299D" w:rsidRPr="007379EE" w:rsidRDefault="0016299D" w:rsidP="00663A37">
      <w:pPr>
        <w:rPr>
          <w:rFonts w:ascii="Palatino Linotype" w:hAnsi="Palatino Linotype"/>
          <w:sz w:val="20"/>
          <w:szCs w:val="20"/>
        </w:rPr>
      </w:pPr>
    </w:p>
    <w:p w14:paraId="1229B9F5" w14:textId="65CF9A88" w:rsidR="0016299D" w:rsidRPr="007379EE" w:rsidRDefault="0016299D" w:rsidP="00663A37">
      <w:pPr>
        <w:rPr>
          <w:rFonts w:ascii="Palatino Linotype" w:hAnsi="Palatino Linotype"/>
          <w:sz w:val="20"/>
          <w:szCs w:val="20"/>
        </w:rPr>
      </w:pPr>
    </w:p>
    <w:p w14:paraId="68684BE4" w14:textId="043446AB" w:rsidR="0016299D" w:rsidRPr="007379EE" w:rsidRDefault="0016299D" w:rsidP="00663A37">
      <w:pPr>
        <w:rPr>
          <w:rFonts w:ascii="Palatino Linotype" w:hAnsi="Palatino Linotype"/>
          <w:sz w:val="20"/>
          <w:szCs w:val="20"/>
        </w:rPr>
      </w:pPr>
    </w:p>
    <w:p w14:paraId="6487C39E" w14:textId="476878C3" w:rsidR="0016299D" w:rsidRPr="007379EE" w:rsidRDefault="0016299D" w:rsidP="00663A37">
      <w:pPr>
        <w:rPr>
          <w:rFonts w:ascii="Palatino Linotype" w:hAnsi="Palatino Linotype"/>
          <w:sz w:val="20"/>
          <w:szCs w:val="20"/>
        </w:rPr>
      </w:pPr>
    </w:p>
    <w:p w14:paraId="0DEDAE0E" w14:textId="77777777" w:rsidR="0016299D" w:rsidRPr="007379EE" w:rsidRDefault="0016299D" w:rsidP="00663A37">
      <w:pPr>
        <w:rPr>
          <w:rFonts w:ascii="Palatino Linotype" w:hAnsi="Palatino Linotype"/>
          <w:sz w:val="20"/>
          <w:szCs w:val="20"/>
        </w:rPr>
      </w:pPr>
    </w:p>
    <w:sectPr w:rsidR="0016299D" w:rsidRPr="007379EE" w:rsidSect="00816F23">
      <w:headerReference w:type="even" r:id="rId10"/>
      <w:headerReference w:type="default" r:id="rId11"/>
      <w:footerReference w:type="default" r:id="rId12"/>
      <w:headerReference w:type="first" r:id="rId13"/>
      <w:footerReference w:type="first" r:id="rId14"/>
      <w:pgSz w:w="12240" w:h="15840"/>
      <w:pgMar w:top="3005" w:right="1418" w:bottom="1474" w:left="17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D6041" w14:textId="77777777" w:rsidR="008E57BC" w:rsidRDefault="008E57BC" w:rsidP="00F2498E">
      <w:pPr>
        <w:spacing w:after="0" w:line="240" w:lineRule="auto"/>
      </w:pPr>
      <w:r>
        <w:separator/>
      </w:r>
    </w:p>
  </w:endnote>
  <w:endnote w:type="continuationSeparator" w:id="0">
    <w:p w14:paraId="78A8E3E4" w14:textId="77777777" w:rsidR="008E57BC" w:rsidRDefault="008E57BC"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B344" w14:textId="15D3AC5F" w:rsidR="00EE75BA" w:rsidRDefault="00EE75BA"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B7318">
      <w:rPr>
        <w:rFonts w:ascii="Palatino Linotype" w:hAnsi="Palatino Linotype"/>
        <w:b/>
        <w:bCs/>
        <w:noProof/>
        <w:sz w:val="20"/>
      </w:rPr>
      <w:t>62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B7318">
      <w:rPr>
        <w:rFonts w:ascii="Palatino Linotype" w:hAnsi="Palatino Linotype"/>
        <w:b/>
        <w:bCs/>
        <w:noProof/>
        <w:sz w:val="20"/>
      </w:rPr>
      <w:t>62</w:t>
    </w:r>
    <w:r w:rsidRPr="00713DD5">
      <w:rPr>
        <w:rFonts w:ascii="Palatino Linotype" w:hAnsi="Palatino Linotype"/>
        <w:b/>
        <w:bCs/>
        <w:sz w:val="20"/>
      </w:rPr>
      <w:fldChar w:fldCharType="end"/>
    </w:r>
  </w:p>
  <w:p w14:paraId="0DA4C4E6" w14:textId="77777777" w:rsidR="00EE75BA" w:rsidRPr="000B69FA" w:rsidRDefault="00EE75BA" w:rsidP="00F56426">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8008" w14:textId="37FD6FD9" w:rsidR="00EE75BA" w:rsidRDefault="00EE75BA"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80175">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80175">
      <w:rPr>
        <w:rFonts w:ascii="Palatino Linotype" w:hAnsi="Palatino Linotype"/>
        <w:b/>
        <w:bCs/>
        <w:noProof/>
        <w:sz w:val="20"/>
      </w:rPr>
      <w:t>62</w:t>
    </w:r>
    <w:r w:rsidRPr="00713DD5">
      <w:rPr>
        <w:rFonts w:ascii="Palatino Linotype" w:hAnsi="Palatino Linotype"/>
        <w:b/>
        <w:bCs/>
        <w:sz w:val="20"/>
      </w:rPr>
      <w:fldChar w:fldCharType="end"/>
    </w:r>
  </w:p>
  <w:p w14:paraId="58082FE6" w14:textId="77777777" w:rsidR="00EE75BA" w:rsidRPr="000B69FA" w:rsidRDefault="00EE75BA"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57DBB" w14:textId="77777777" w:rsidR="008E57BC" w:rsidRDefault="008E57BC" w:rsidP="00F2498E">
      <w:pPr>
        <w:spacing w:after="0" w:line="240" w:lineRule="auto"/>
      </w:pPr>
      <w:r>
        <w:separator/>
      </w:r>
    </w:p>
  </w:footnote>
  <w:footnote w:type="continuationSeparator" w:id="0">
    <w:p w14:paraId="18D6E928" w14:textId="77777777" w:rsidR="008E57BC" w:rsidRDefault="008E57BC" w:rsidP="00F2498E">
      <w:pPr>
        <w:spacing w:after="0" w:line="240" w:lineRule="auto"/>
      </w:pPr>
      <w:r>
        <w:continuationSeparator/>
      </w:r>
    </w:p>
  </w:footnote>
  <w:footnote w:id="1">
    <w:p w14:paraId="5A2025F9" w14:textId="77777777" w:rsidR="00EE75BA" w:rsidRDefault="00EE75BA"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1E5DAA6F" w14:textId="77777777" w:rsidR="00EE75BA" w:rsidRDefault="00EE75BA"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0A602A29" w14:textId="77777777" w:rsidR="00EE75BA" w:rsidRDefault="00EE75BA" w:rsidP="00DE3512">
      <w:pPr>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563C1"/>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563C1"/>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sz w:val="20"/>
          <w:szCs w:val="20"/>
        </w:rPr>
        <w:t>concesoria</w:t>
      </w:r>
      <w:proofErr w:type="spellEnd"/>
      <w:r>
        <w:rPr>
          <w:rFonts w:ascii="Palatino Linotype" w:eastAsia="Palatino Linotype" w:hAnsi="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EE75BA" w:rsidRDefault="008E57BC">
    <w:pPr>
      <w:pStyle w:val="Encabezado"/>
    </w:pPr>
    <w:r>
      <w:rPr>
        <w:noProof/>
        <w:lang w:val="es-MX" w:eastAsia="es-MX"/>
      </w:rPr>
      <w:pict w14:anchorId="4BCD9A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30"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EE75BA" w:rsidRPr="00B17577" w14:paraId="37B9EBDE" w14:textId="77777777" w:rsidTr="008A31B4">
      <w:trPr>
        <w:trHeight w:val="227"/>
      </w:trPr>
      <w:tc>
        <w:tcPr>
          <w:tcW w:w="5245" w:type="dxa"/>
          <w:hideMark/>
        </w:tcPr>
        <w:p w14:paraId="4964FBC5" w14:textId="54CDA645" w:rsidR="00EE75BA" w:rsidRPr="00096248" w:rsidRDefault="00EE75BA"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742CEB33" w:rsidR="00EE75BA" w:rsidRPr="00096248" w:rsidRDefault="00EE75BA" w:rsidP="00C50FCD">
          <w:pPr>
            <w:spacing w:after="120" w:line="240" w:lineRule="auto"/>
            <w:ind w:right="74"/>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2560</w:t>
          </w:r>
          <w:r w:rsidRPr="00096248">
            <w:rPr>
              <w:rFonts w:ascii="Palatino Linotype" w:hAnsi="Palatino Linotype" w:cs="Arial"/>
              <w:b/>
              <w:bCs/>
              <w:sz w:val="24"/>
              <w:szCs w:val="24"/>
            </w:rPr>
            <w:t>/INFOEM/IP/RR/202</w:t>
          </w:r>
          <w:r>
            <w:rPr>
              <w:rFonts w:ascii="Palatino Linotype" w:hAnsi="Palatino Linotype" w:cs="Arial"/>
              <w:b/>
              <w:bCs/>
              <w:sz w:val="24"/>
              <w:szCs w:val="24"/>
            </w:rPr>
            <w:t>2 y Acumulado</w:t>
          </w:r>
        </w:p>
      </w:tc>
    </w:tr>
    <w:tr w:rsidR="00EE75BA" w14:paraId="7591D3C9" w14:textId="77777777" w:rsidTr="008A31B4">
      <w:trPr>
        <w:trHeight w:val="242"/>
      </w:trPr>
      <w:tc>
        <w:tcPr>
          <w:tcW w:w="5245" w:type="dxa"/>
          <w:hideMark/>
        </w:tcPr>
        <w:p w14:paraId="729A65A8" w14:textId="77777777" w:rsidR="00EE75BA" w:rsidRPr="00096248" w:rsidRDefault="00EE75BA"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67769FFB" w:rsidR="00EE75BA" w:rsidRPr="00096248" w:rsidRDefault="00EE75BA" w:rsidP="00C50FCD">
          <w:pPr>
            <w:spacing w:after="120" w:line="240" w:lineRule="auto"/>
            <w:ind w:left="-68" w:right="74"/>
            <w:jc w:val="right"/>
            <w:rPr>
              <w:rFonts w:ascii="Palatino Linotype" w:hAnsi="Palatino Linotype" w:cs="Arial"/>
              <w:sz w:val="24"/>
              <w:szCs w:val="24"/>
            </w:rPr>
          </w:pPr>
          <w:r>
            <w:rPr>
              <w:rFonts w:ascii="Palatino Linotype" w:hAnsi="Palatino Linotype" w:cs="Arial"/>
              <w:sz w:val="24"/>
              <w:szCs w:val="24"/>
            </w:rPr>
            <w:t>Ayuntamiento de Metepec</w:t>
          </w:r>
        </w:p>
      </w:tc>
    </w:tr>
    <w:tr w:rsidR="00EE75BA" w:rsidRPr="00F63239" w14:paraId="037E914D" w14:textId="77777777" w:rsidTr="008A31B4">
      <w:trPr>
        <w:trHeight w:val="342"/>
      </w:trPr>
      <w:tc>
        <w:tcPr>
          <w:tcW w:w="5245" w:type="dxa"/>
          <w:hideMark/>
        </w:tcPr>
        <w:p w14:paraId="7676B68F" w14:textId="64D69EAF" w:rsidR="00EE75BA" w:rsidRPr="00096248" w:rsidRDefault="00EE75BA" w:rsidP="00C50FCD">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EE75BA" w:rsidRPr="00096248" w:rsidRDefault="00EE75BA" w:rsidP="00C50FCD">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EE75BA" w:rsidRDefault="008E57BC">
    <w:pPr>
      <w:pStyle w:val="Encabezado"/>
    </w:pPr>
    <w:r>
      <w:rPr>
        <w:noProof/>
        <w:lang w:val="es-MX" w:eastAsia="es-MX"/>
      </w:rPr>
      <w:pict w14:anchorId="5F7575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9" type="#_x0000_t75" alt="" style="position:absolute;margin-left:-81.6pt;margin-top:-145.4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EE75BA" w14:paraId="0F9FE9B6" w14:textId="77777777" w:rsidTr="00096248">
      <w:trPr>
        <w:trHeight w:val="227"/>
      </w:trPr>
      <w:tc>
        <w:tcPr>
          <w:tcW w:w="5245" w:type="dxa"/>
          <w:hideMark/>
        </w:tcPr>
        <w:p w14:paraId="6D1D9D71" w14:textId="11150E5A" w:rsidR="00EE75BA" w:rsidRPr="00663A37" w:rsidRDefault="00EE75BA" w:rsidP="00C50FCD">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5925DE70" w:rsidR="00EE75BA" w:rsidRPr="00096248" w:rsidRDefault="00EE75BA" w:rsidP="00C50FCD">
          <w:pPr>
            <w:spacing w:after="120" w:line="240" w:lineRule="auto"/>
            <w:ind w:left="-488" w:right="68" w:firstLine="556"/>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2560</w:t>
          </w:r>
          <w:r w:rsidRPr="00096248">
            <w:rPr>
              <w:rFonts w:ascii="Palatino Linotype" w:hAnsi="Palatino Linotype" w:cs="Arial"/>
              <w:b/>
              <w:bCs/>
              <w:sz w:val="24"/>
              <w:szCs w:val="24"/>
            </w:rPr>
            <w:t>/INFOEM/IP/RR/202</w:t>
          </w:r>
          <w:r>
            <w:rPr>
              <w:rFonts w:ascii="Palatino Linotype" w:hAnsi="Palatino Linotype" w:cs="Arial"/>
              <w:b/>
              <w:bCs/>
              <w:sz w:val="24"/>
              <w:szCs w:val="24"/>
            </w:rPr>
            <w:t>2 y acumulado</w:t>
          </w:r>
        </w:p>
      </w:tc>
    </w:tr>
    <w:tr w:rsidR="00EE75BA" w:rsidRPr="001F57CD" w14:paraId="1377D264" w14:textId="77777777" w:rsidTr="00096248">
      <w:trPr>
        <w:trHeight w:val="196"/>
      </w:trPr>
      <w:tc>
        <w:tcPr>
          <w:tcW w:w="5245" w:type="dxa"/>
          <w:hideMark/>
        </w:tcPr>
        <w:p w14:paraId="04D597A1" w14:textId="77777777" w:rsidR="00EE75BA" w:rsidRPr="00663A37" w:rsidRDefault="00EE75BA"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7BBDD9CE" w:rsidR="00EE75BA" w:rsidRPr="00C50FCD" w:rsidRDefault="00387BD1" w:rsidP="00C50FCD">
          <w:pPr>
            <w:pStyle w:val="Prrafodelista"/>
            <w:spacing w:after="120"/>
            <w:ind w:left="720" w:right="68"/>
            <w:jc w:val="right"/>
            <w:rPr>
              <w:rFonts w:ascii="Palatino Linotype" w:hAnsi="Palatino Linotype" w:cs="Arial"/>
            </w:rPr>
          </w:pPr>
          <w:r>
            <w:rPr>
              <w:rFonts w:ascii="Palatino Linotype" w:hAnsi="Palatino Linotype" w:cs="Arial"/>
            </w:rPr>
            <w:t>xxxxxxxxxxxxxxxxxxxx</w:t>
          </w:r>
        </w:p>
      </w:tc>
    </w:tr>
    <w:tr w:rsidR="00EE75BA" w14:paraId="4DC11993" w14:textId="77777777" w:rsidTr="00096248">
      <w:trPr>
        <w:trHeight w:val="242"/>
      </w:trPr>
      <w:tc>
        <w:tcPr>
          <w:tcW w:w="5245" w:type="dxa"/>
          <w:hideMark/>
        </w:tcPr>
        <w:p w14:paraId="76CEF1B5" w14:textId="77777777" w:rsidR="00EE75BA" w:rsidRPr="00663A37" w:rsidRDefault="00EE75BA"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5A4B67CD" w:rsidR="00EE75BA" w:rsidRPr="00663A37" w:rsidRDefault="00EE75BA" w:rsidP="00C50FCD">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Ayuntamiento de Metepec</w:t>
          </w:r>
        </w:p>
      </w:tc>
    </w:tr>
    <w:tr w:rsidR="00EE75BA" w14:paraId="5C2B511D" w14:textId="77777777" w:rsidTr="00096248">
      <w:trPr>
        <w:trHeight w:val="342"/>
      </w:trPr>
      <w:tc>
        <w:tcPr>
          <w:tcW w:w="5245" w:type="dxa"/>
          <w:hideMark/>
        </w:tcPr>
        <w:p w14:paraId="03FEF68C" w14:textId="45E91CF4" w:rsidR="00EE75BA" w:rsidRPr="00663A37" w:rsidRDefault="00EE75BA" w:rsidP="00C50FCD">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EE75BA" w:rsidRPr="00663A37" w:rsidRDefault="00EE75BA" w:rsidP="00C50FCD">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EE75BA" w:rsidRPr="00C50FCD" w:rsidRDefault="008E57BC">
    <w:pPr>
      <w:pStyle w:val="Encabezado"/>
      <w:rPr>
        <w:sz w:val="22"/>
        <w:szCs w:val="22"/>
      </w:rPr>
    </w:pPr>
    <w:r>
      <w:rPr>
        <w:noProof/>
        <w:lang w:val="es-MX" w:eastAsia="es-MX"/>
      </w:rPr>
      <w:pict w14:anchorId="10AB84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8" type="#_x0000_t75" alt="" style="position:absolute;margin-left:-82pt;margin-top:-149.4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1CB8"/>
    <w:multiLevelType w:val="hybridMultilevel"/>
    <w:tmpl w:val="0218A666"/>
    <w:lvl w:ilvl="0" w:tplc="7B5AA72C">
      <w:start w:val="1"/>
      <w:numFmt w:val="bullet"/>
      <w:lvlText w:val=""/>
      <w:lvlJc w:val="left"/>
      <w:pPr>
        <w:ind w:left="454" w:hanging="341"/>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6C7F0F"/>
    <w:multiLevelType w:val="hybridMultilevel"/>
    <w:tmpl w:val="021C3E96"/>
    <w:lvl w:ilvl="0" w:tplc="D80CD2C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B65DAE"/>
    <w:multiLevelType w:val="hybridMultilevel"/>
    <w:tmpl w:val="3690BEAE"/>
    <w:lvl w:ilvl="0" w:tplc="06F2F50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FF7934"/>
    <w:multiLevelType w:val="hybridMultilevel"/>
    <w:tmpl w:val="33C68AA2"/>
    <w:lvl w:ilvl="0" w:tplc="7B5AA72C">
      <w:start w:val="1"/>
      <w:numFmt w:val="bullet"/>
      <w:lvlText w:val=""/>
      <w:lvlJc w:val="left"/>
      <w:pPr>
        <w:ind w:left="454" w:hanging="341"/>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EA594E"/>
    <w:multiLevelType w:val="multilevel"/>
    <w:tmpl w:val="2362C2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007D92"/>
    <w:multiLevelType w:val="hybridMultilevel"/>
    <w:tmpl w:val="1B6E8C20"/>
    <w:lvl w:ilvl="0" w:tplc="7B5AA72C">
      <w:start w:val="1"/>
      <w:numFmt w:val="bullet"/>
      <w:lvlText w:val=""/>
      <w:lvlJc w:val="left"/>
      <w:pPr>
        <w:ind w:left="454" w:hanging="341"/>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C390B4C"/>
    <w:multiLevelType w:val="hybridMultilevel"/>
    <w:tmpl w:val="4B6E3E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D273EF5"/>
    <w:multiLevelType w:val="hybridMultilevel"/>
    <w:tmpl w:val="0DCA6C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D436B4B"/>
    <w:multiLevelType w:val="hybridMultilevel"/>
    <w:tmpl w:val="DC82ECF2"/>
    <w:lvl w:ilvl="0" w:tplc="7B5AA72C">
      <w:start w:val="1"/>
      <w:numFmt w:val="bullet"/>
      <w:lvlText w:val=""/>
      <w:lvlJc w:val="left"/>
      <w:pPr>
        <w:ind w:left="454" w:hanging="341"/>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53521B0"/>
    <w:multiLevelType w:val="multilevel"/>
    <w:tmpl w:val="8EFE2B06"/>
    <w:styleLink w:val="Listaactual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932A06"/>
    <w:multiLevelType w:val="hybridMultilevel"/>
    <w:tmpl w:val="CC50A0C4"/>
    <w:lvl w:ilvl="0" w:tplc="7B5AA72C">
      <w:start w:val="1"/>
      <w:numFmt w:val="bullet"/>
      <w:lvlText w:val=""/>
      <w:lvlJc w:val="left"/>
      <w:pPr>
        <w:ind w:left="454" w:hanging="341"/>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69B1248"/>
    <w:multiLevelType w:val="hybridMultilevel"/>
    <w:tmpl w:val="B7ACB89E"/>
    <w:lvl w:ilvl="0" w:tplc="35DA43D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B15DEC"/>
    <w:multiLevelType w:val="hybridMultilevel"/>
    <w:tmpl w:val="499A292A"/>
    <w:lvl w:ilvl="0" w:tplc="B37E93B6">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FAD51F9"/>
    <w:multiLevelType w:val="hybridMultilevel"/>
    <w:tmpl w:val="30324716"/>
    <w:lvl w:ilvl="0" w:tplc="B02ADA88">
      <w:start w:val="1"/>
      <w:numFmt w:val="bullet"/>
      <w:lvlText w:val=""/>
      <w:lvlJc w:val="left"/>
      <w:pPr>
        <w:ind w:left="454" w:hanging="341"/>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88574868">
    <w:abstractNumId w:val="11"/>
  </w:num>
  <w:num w:numId="2" w16cid:durableId="652220558">
    <w:abstractNumId w:val="9"/>
  </w:num>
  <w:num w:numId="3" w16cid:durableId="1254165908">
    <w:abstractNumId w:val="16"/>
  </w:num>
  <w:num w:numId="4" w16cid:durableId="1739984463">
    <w:abstractNumId w:val="10"/>
  </w:num>
  <w:num w:numId="5" w16cid:durableId="248928046">
    <w:abstractNumId w:val="14"/>
  </w:num>
  <w:num w:numId="6" w16cid:durableId="108162288">
    <w:abstractNumId w:val="4"/>
  </w:num>
  <w:num w:numId="7" w16cid:durableId="653993172">
    <w:abstractNumId w:val="1"/>
  </w:num>
  <w:num w:numId="8" w16cid:durableId="1465852727">
    <w:abstractNumId w:val="12"/>
  </w:num>
  <w:num w:numId="9" w16cid:durableId="2092042689">
    <w:abstractNumId w:val="15"/>
  </w:num>
  <w:num w:numId="10" w16cid:durableId="2117670324">
    <w:abstractNumId w:val="7"/>
  </w:num>
  <w:num w:numId="11" w16cid:durableId="626547577">
    <w:abstractNumId w:val="6"/>
  </w:num>
  <w:num w:numId="12" w16cid:durableId="633412029">
    <w:abstractNumId w:val="17"/>
  </w:num>
  <w:num w:numId="13" w16cid:durableId="1790123901">
    <w:abstractNumId w:val="8"/>
  </w:num>
  <w:num w:numId="14" w16cid:durableId="619150137">
    <w:abstractNumId w:val="0"/>
  </w:num>
  <w:num w:numId="15" w16cid:durableId="1934508895">
    <w:abstractNumId w:val="5"/>
  </w:num>
  <w:num w:numId="16" w16cid:durableId="2008821006">
    <w:abstractNumId w:val="3"/>
  </w:num>
  <w:num w:numId="17" w16cid:durableId="696589266">
    <w:abstractNumId w:val="13"/>
  </w:num>
  <w:num w:numId="18" w16cid:durableId="42449685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_tradnl"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2C6A"/>
    <w:rsid w:val="000034AA"/>
    <w:rsid w:val="00007857"/>
    <w:rsid w:val="0001151F"/>
    <w:rsid w:val="00011CCA"/>
    <w:rsid w:val="00012BEE"/>
    <w:rsid w:val="00012D78"/>
    <w:rsid w:val="00015487"/>
    <w:rsid w:val="00015D56"/>
    <w:rsid w:val="000171BE"/>
    <w:rsid w:val="00021122"/>
    <w:rsid w:val="00021165"/>
    <w:rsid w:val="000214FD"/>
    <w:rsid w:val="00024A6D"/>
    <w:rsid w:val="000254AA"/>
    <w:rsid w:val="00026582"/>
    <w:rsid w:val="00031BA3"/>
    <w:rsid w:val="00033479"/>
    <w:rsid w:val="00033562"/>
    <w:rsid w:val="0003461C"/>
    <w:rsid w:val="00035A30"/>
    <w:rsid w:val="00036AA3"/>
    <w:rsid w:val="00036D5F"/>
    <w:rsid w:val="00036EFC"/>
    <w:rsid w:val="00040A10"/>
    <w:rsid w:val="00041670"/>
    <w:rsid w:val="000417BE"/>
    <w:rsid w:val="00041AE7"/>
    <w:rsid w:val="00041DEA"/>
    <w:rsid w:val="00042C95"/>
    <w:rsid w:val="0004406E"/>
    <w:rsid w:val="00045F86"/>
    <w:rsid w:val="00051732"/>
    <w:rsid w:val="000540A9"/>
    <w:rsid w:val="00054681"/>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66FAF"/>
    <w:rsid w:val="0007107B"/>
    <w:rsid w:val="000739AF"/>
    <w:rsid w:val="000744AF"/>
    <w:rsid w:val="00075586"/>
    <w:rsid w:val="00075D5E"/>
    <w:rsid w:val="00076332"/>
    <w:rsid w:val="00077A55"/>
    <w:rsid w:val="000802BA"/>
    <w:rsid w:val="00082E5D"/>
    <w:rsid w:val="0008318F"/>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0D0"/>
    <w:rsid w:val="000A5BE7"/>
    <w:rsid w:val="000B1F27"/>
    <w:rsid w:val="000B28CF"/>
    <w:rsid w:val="000B37F4"/>
    <w:rsid w:val="000B51CE"/>
    <w:rsid w:val="000B5608"/>
    <w:rsid w:val="000B65C3"/>
    <w:rsid w:val="000B7CCB"/>
    <w:rsid w:val="000C0203"/>
    <w:rsid w:val="000C066A"/>
    <w:rsid w:val="000C0E5D"/>
    <w:rsid w:val="000C2D59"/>
    <w:rsid w:val="000C416A"/>
    <w:rsid w:val="000C472C"/>
    <w:rsid w:val="000C4751"/>
    <w:rsid w:val="000C51AF"/>
    <w:rsid w:val="000C661C"/>
    <w:rsid w:val="000C7F8F"/>
    <w:rsid w:val="000D14DA"/>
    <w:rsid w:val="000D55D2"/>
    <w:rsid w:val="000D5634"/>
    <w:rsid w:val="000D5C00"/>
    <w:rsid w:val="000D61FD"/>
    <w:rsid w:val="000D772A"/>
    <w:rsid w:val="000E06A3"/>
    <w:rsid w:val="000E0D32"/>
    <w:rsid w:val="000E139E"/>
    <w:rsid w:val="000E1FD4"/>
    <w:rsid w:val="000E37D0"/>
    <w:rsid w:val="000E4AFE"/>
    <w:rsid w:val="000E4DB7"/>
    <w:rsid w:val="000E4EBC"/>
    <w:rsid w:val="000E74D7"/>
    <w:rsid w:val="000F114E"/>
    <w:rsid w:val="000F146C"/>
    <w:rsid w:val="000F196A"/>
    <w:rsid w:val="000F234B"/>
    <w:rsid w:val="000F3E53"/>
    <w:rsid w:val="000F5B0B"/>
    <w:rsid w:val="0010147E"/>
    <w:rsid w:val="0010183E"/>
    <w:rsid w:val="00103C89"/>
    <w:rsid w:val="001050A9"/>
    <w:rsid w:val="00107256"/>
    <w:rsid w:val="001116B7"/>
    <w:rsid w:val="00115495"/>
    <w:rsid w:val="00116E4B"/>
    <w:rsid w:val="00116F6B"/>
    <w:rsid w:val="001207EF"/>
    <w:rsid w:val="001235A0"/>
    <w:rsid w:val="00123D0B"/>
    <w:rsid w:val="00130A90"/>
    <w:rsid w:val="00130C18"/>
    <w:rsid w:val="00130EA9"/>
    <w:rsid w:val="00131C6C"/>
    <w:rsid w:val="00131F2D"/>
    <w:rsid w:val="0013657B"/>
    <w:rsid w:val="00136A94"/>
    <w:rsid w:val="00141370"/>
    <w:rsid w:val="001426A5"/>
    <w:rsid w:val="001428F5"/>
    <w:rsid w:val="00142D35"/>
    <w:rsid w:val="00144A6E"/>
    <w:rsid w:val="00144BA8"/>
    <w:rsid w:val="001464CD"/>
    <w:rsid w:val="00147D48"/>
    <w:rsid w:val="00150293"/>
    <w:rsid w:val="001502AD"/>
    <w:rsid w:val="001506EA"/>
    <w:rsid w:val="001509C0"/>
    <w:rsid w:val="00151431"/>
    <w:rsid w:val="00151FF5"/>
    <w:rsid w:val="00154F75"/>
    <w:rsid w:val="00155CC6"/>
    <w:rsid w:val="00155F53"/>
    <w:rsid w:val="001564E3"/>
    <w:rsid w:val="001568D5"/>
    <w:rsid w:val="001624E8"/>
    <w:rsid w:val="0016299D"/>
    <w:rsid w:val="0016322B"/>
    <w:rsid w:val="0016339A"/>
    <w:rsid w:val="001653A8"/>
    <w:rsid w:val="00165898"/>
    <w:rsid w:val="00166171"/>
    <w:rsid w:val="001702D8"/>
    <w:rsid w:val="00171192"/>
    <w:rsid w:val="00171BBC"/>
    <w:rsid w:val="00172B61"/>
    <w:rsid w:val="001730B1"/>
    <w:rsid w:val="0017523B"/>
    <w:rsid w:val="00175A4C"/>
    <w:rsid w:val="00175B42"/>
    <w:rsid w:val="00176522"/>
    <w:rsid w:val="001809A8"/>
    <w:rsid w:val="00181A9D"/>
    <w:rsid w:val="00182FC0"/>
    <w:rsid w:val="0018466B"/>
    <w:rsid w:val="00184AEA"/>
    <w:rsid w:val="00185C61"/>
    <w:rsid w:val="00187551"/>
    <w:rsid w:val="00190519"/>
    <w:rsid w:val="00192D02"/>
    <w:rsid w:val="001957E6"/>
    <w:rsid w:val="00195845"/>
    <w:rsid w:val="0019584A"/>
    <w:rsid w:val="001960AD"/>
    <w:rsid w:val="001A057E"/>
    <w:rsid w:val="001A0AFD"/>
    <w:rsid w:val="001A0E96"/>
    <w:rsid w:val="001A1A16"/>
    <w:rsid w:val="001A1BDB"/>
    <w:rsid w:val="001A316F"/>
    <w:rsid w:val="001A3C5F"/>
    <w:rsid w:val="001A4BDF"/>
    <w:rsid w:val="001A6849"/>
    <w:rsid w:val="001A773B"/>
    <w:rsid w:val="001B132A"/>
    <w:rsid w:val="001B28D1"/>
    <w:rsid w:val="001B35CC"/>
    <w:rsid w:val="001B3FD2"/>
    <w:rsid w:val="001B6C2D"/>
    <w:rsid w:val="001B6F30"/>
    <w:rsid w:val="001B71CE"/>
    <w:rsid w:val="001B7E95"/>
    <w:rsid w:val="001C087E"/>
    <w:rsid w:val="001C0F32"/>
    <w:rsid w:val="001C2C72"/>
    <w:rsid w:val="001C3387"/>
    <w:rsid w:val="001C41BB"/>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3ECC"/>
    <w:rsid w:val="001F408E"/>
    <w:rsid w:val="001F4860"/>
    <w:rsid w:val="001F4EDD"/>
    <w:rsid w:val="001F57CD"/>
    <w:rsid w:val="001F5E58"/>
    <w:rsid w:val="001F7890"/>
    <w:rsid w:val="00200FAD"/>
    <w:rsid w:val="00201765"/>
    <w:rsid w:val="00203F5C"/>
    <w:rsid w:val="00205FAC"/>
    <w:rsid w:val="0020763C"/>
    <w:rsid w:val="00207E11"/>
    <w:rsid w:val="0021063D"/>
    <w:rsid w:val="00210714"/>
    <w:rsid w:val="0021327B"/>
    <w:rsid w:val="00214B09"/>
    <w:rsid w:val="002155ED"/>
    <w:rsid w:val="0021627B"/>
    <w:rsid w:val="0021698E"/>
    <w:rsid w:val="00216D13"/>
    <w:rsid w:val="00222090"/>
    <w:rsid w:val="0022245F"/>
    <w:rsid w:val="00224FEA"/>
    <w:rsid w:val="002250F6"/>
    <w:rsid w:val="002264AE"/>
    <w:rsid w:val="00227DBC"/>
    <w:rsid w:val="0023118D"/>
    <w:rsid w:val="00232621"/>
    <w:rsid w:val="0023293E"/>
    <w:rsid w:val="00232A7A"/>
    <w:rsid w:val="00232DA5"/>
    <w:rsid w:val="0023381D"/>
    <w:rsid w:val="002338B9"/>
    <w:rsid w:val="00234061"/>
    <w:rsid w:val="0023573F"/>
    <w:rsid w:val="00236B9A"/>
    <w:rsid w:val="00240046"/>
    <w:rsid w:val="00241429"/>
    <w:rsid w:val="0024157E"/>
    <w:rsid w:val="002418D7"/>
    <w:rsid w:val="002432E1"/>
    <w:rsid w:val="00245AC1"/>
    <w:rsid w:val="002462CA"/>
    <w:rsid w:val="00252443"/>
    <w:rsid w:val="0025255F"/>
    <w:rsid w:val="002547B2"/>
    <w:rsid w:val="0025565C"/>
    <w:rsid w:val="00255FD1"/>
    <w:rsid w:val="00256CE0"/>
    <w:rsid w:val="00261A13"/>
    <w:rsid w:val="002643F8"/>
    <w:rsid w:val="00264CA1"/>
    <w:rsid w:val="0026506A"/>
    <w:rsid w:val="002704DF"/>
    <w:rsid w:val="00270F03"/>
    <w:rsid w:val="002710B5"/>
    <w:rsid w:val="0027116F"/>
    <w:rsid w:val="002729A0"/>
    <w:rsid w:val="00272C9B"/>
    <w:rsid w:val="00272E59"/>
    <w:rsid w:val="00273F5F"/>
    <w:rsid w:val="00273F7C"/>
    <w:rsid w:val="0027555F"/>
    <w:rsid w:val="00275719"/>
    <w:rsid w:val="00276D65"/>
    <w:rsid w:val="00280398"/>
    <w:rsid w:val="002811E3"/>
    <w:rsid w:val="00282431"/>
    <w:rsid w:val="00282E9E"/>
    <w:rsid w:val="002834C7"/>
    <w:rsid w:val="00283D5E"/>
    <w:rsid w:val="00284245"/>
    <w:rsid w:val="00285034"/>
    <w:rsid w:val="0028504C"/>
    <w:rsid w:val="00285EA0"/>
    <w:rsid w:val="00287DD4"/>
    <w:rsid w:val="002913C5"/>
    <w:rsid w:val="00291DE2"/>
    <w:rsid w:val="0029208D"/>
    <w:rsid w:val="0029225E"/>
    <w:rsid w:val="002937DD"/>
    <w:rsid w:val="00293F85"/>
    <w:rsid w:val="0029482F"/>
    <w:rsid w:val="00294892"/>
    <w:rsid w:val="00296073"/>
    <w:rsid w:val="00296626"/>
    <w:rsid w:val="00296E92"/>
    <w:rsid w:val="00297212"/>
    <w:rsid w:val="002A02E8"/>
    <w:rsid w:val="002A1797"/>
    <w:rsid w:val="002A295F"/>
    <w:rsid w:val="002A51B8"/>
    <w:rsid w:val="002A5ADD"/>
    <w:rsid w:val="002A5FDF"/>
    <w:rsid w:val="002A6FCE"/>
    <w:rsid w:val="002A7501"/>
    <w:rsid w:val="002B0EA1"/>
    <w:rsid w:val="002B317E"/>
    <w:rsid w:val="002B3CE2"/>
    <w:rsid w:val="002B40FF"/>
    <w:rsid w:val="002B5F48"/>
    <w:rsid w:val="002B6DF7"/>
    <w:rsid w:val="002B7549"/>
    <w:rsid w:val="002C012C"/>
    <w:rsid w:val="002C0E65"/>
    <w:rsid w:val="002C15CA"/>
    <w:rsid w:val="002C1DAF"/>
    <w:rsid w:val="002C26CD"/>
    <w:rsid w:val="002C2C08"/>
    <w:rsid w:val="002C42A2"/>
    <w:rsid w:val="002C4718"/>
    <w:rsid w:val="002C6010"/>
    <w:rsid w:val="002C6B99"/>
    <w:rsid w:val="002C7329"/>
    <w:rsid w:val="002C7EC4"/>
    <w:rsid w:val="002D15F2"/>
    <w:rsid w:val="002D2F05"/>
    <w:rsid w:val="002D4953"/>
    <w:rsid w:val="002D5AB9"/>
    <w:rsid w:val="002D5CCE"/>
    <w:rsid w:val="002E1484"/>
    <w:rsid w:val="002E2BE0"/>
    <w:rsid w:val="002E37DA"/>
    <w:rsid w:val="002E40AD"/>
    <w:rsid w:val="002E4484"/>
    <w:rsid w:val="002E5934"/>
    <w:rsid w:val="002E72F0"/>
    <w:rsid w:val="002E7843"/>
    <w:rsid w:val="002F368E"/>
    <w:rsid w:val="002F36D4"/>
    <w:rsid w:val="002F3AAF"/>
    <w:rsid w:val="002F40FF"/>
    <w:rsid w:val="002F5101"/>
    <w:rsid w:val="002F572A"/>
    <w:rsid w:val="002F713F"/>
    <w:rsid w:val="00300919"/>
    <w:rsid w:val="00302BF3"/>
    <w:rsid w:val="00302D8C"/>
    <w:rsid w:val="00303F92"/>
    <w:rsid w:val="00304386"/>
    <w:rsid w:val="00310825"/>
    <w:rsid w:val="00312106"/>
    <w:rsid w:val="003126FB"/>
    <w:rsid w:val="00315AE3"/>
    <w:rsid w:val="00315CA2"/>
    <w:rsid w:val="00316A7B"/>
    <w:rsid w:val="00324F09"/>
    <w:rsid w:val="00327396"/>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55C35"/>
    <w:rsid w:val="0036188D"/>
    <w:rsid w:val="00362013"/>
    <w:rsid w:val="00364C0A"/>
    <w:rsid w:val="00366D9D"/>
    <w:rsid w:val="00367D62"/>
    <w:rsid w:val="003713C2"/>
    <w:rsid w:val="0037172A"/>
    <w:rsid w:val="0037269A"/>
    <w:rsid w:val="0037526D"/>
    <w:rsid w:val="00380E95"/>
    <w:rsid w:val="003839F9"/>
    <w:rsid w:val="00385421"/>
    <w:rsid w:val="00386A48"/>
    <w:rsid w:val="003878E2"/>
    <w:rsid w:val="00387BD1"/>
    <w:rsid w:val="00387CF3"/>
    <w:rsid w:val="003916F4"/>
    <w:rsid w:val="00392022"/>
    <w:rsid w:val="0039214E"/>
    <w:rsid w:val="0039256B"/>
    <w:rsid w:val="0039393F"/>
    <w:rsid w:val="00397677"/>
    <w:rsid w:val="003A0B24"/>
    <w:rsid w:val="003A0BF2"/>
    <w:rsid w:val="003A3A32"/>
    <w:rsid w:val="003A459D"/>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C5056"/>
    <w:rsid w:val="003D0AE2"/>
    <w:rsid w:val="003D3477"/>
    <w:rsid w:val="003D4518"/>
    <w:rsid w:val="003D5450"/>
    <w:rsid w:val="003D6A18"/>
    <w:rsid w:val="003D6A96"/>
    <w:rsid w:val="003D7760"/>
    <w:rsid w:val="003E13A1"/>
    <w:rsid w:val="003E2955"/>
    <w:rsid w:val="003E44DA"/>
    <w:rsid w:val="003E468A"/>
    <w:rsid w:val="003E6E17"/>
    <w:rsid w:val="003F2491"/>
    <w:rsid w:val="003F308A"/>
    <w:rsid w:val="003F5D5C"/>
    <w:rsid w:val="003F6192"/>
    <w:rsid w:val="003F78BE"/>
    <w:rsid w:val="00400915"/>
    <w:rsid w:val="00400AFE"/>
    <w:rsid w:val="00401D6E"/>
    <w:rsid w:val="00403319"/>
    <w:rsid w:val="00404426"/>
    <w:rsid w:val="00405455"/>
    <w:rsid w:val="00406793"/>
    <w:rsid w:val="00411F8F"/>
    <w:rsid w:val="004135D8"/>
    <w:rsid w:val="00414020"/>
    <w:rsid w:val="0041428D"/>
    <w:rsid w:val="004154DB"/>
    <w:rsid w:val="00417379"/>
    <w:rsid w:val="004176BF"/>
    <w:rsid w:val="004204D0"/>
    <w:rsid w:val="00420AC4"/>
    <w:rsid w:val="004232C6"/>
    <w:rsid w:val="00426124"/>
    <w:rsid w:val="00426F24"/>
    <w:rsid w:val="004310BB"/>
    <w:rsid w:val="004338C7"/>
    <w:rsid w:val="00433E65"/>
    <w:rsid w:val="00434C3F"/>
    <w:rsid w:val="004406B5"/>
    <w:rsid w:val="00440BDC"/>
    <w:rsid w:val="00444E7F"/>
    <w:rsid w:val="00445378"/>
    <w:rsid w:val="00445514"/>
    <w:rsid w:val="00445853"/>
    <w:rsid w:val="00447748"/>
    <w:rsid w:val="00447A90"/>
    <w:rsid w:val="00450BCC"/>
    <w:rsid w:val="0045354B"/>
    <w:rsid w:val="00453687"/>
    <w:rsid w:val="004536F3"/>
    <w:rsid w:val="00455877"/>
    <w:rsid w:val="004558BD"/>
    <w:rsid w:val="00457C91"/>
    <w:rsid w:val="00460C5B"/>
    <w:rsid w:val="004615D3"/>
    <w:rsid w:val="0046281E"/>
    <w:rsid w:val="00463909"/>
    <w:rsid w:val="00464049"/>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14F8"/>
    <w:rsid w:val="004933FC"/>
    <w:rsid w:val="00494029"/>
    <w:rsid w:val="004A0AF5"/>
    <w:rsid w:val="004A212C"/>
    <w:rsid w:val="004A6D54"/>
    <w:rsid w:val="004B0090"/>
    <w:rsid w:val="004B05C6"/>
    <w:rsid w:val="004B1A74"/>
    <w:rsid w:val="004B3514"/>
    <w:rsid w:val="004B3867"/>
    <w:rsid w:val="004B4283"/>
    <w:rsid w:val="004C0799"/>
    <w:rsid w:val="004C09C8"/>
    <w:rsid w:val="004C11B9"/>
    <w:rsid w:val="004C1525"/>
    <w:rsid w:val="004C2BB4"/>
    <w:rsid w:val="004C3C06"/>
    <w:rsid w:val="004C3C1C"/>
    <w:rsid w:val="004C43C9"/>
    <w:rsid w:val="004C45FA"/>
    <w:rsid w:val="004C4707"/>
    <w:rsid w:val="004C4BB7"/>
    <w:rsid w:val="004C6779"/>
    <w:rsid w:val="004C6DFE"/>
    <w:rsid w:val="004C7D54"/>
    <w:rsid w:val="004D0CC4"/>
    <w:rsid w:val="004D571F"/>
    <w:rsid w:val="004D6095"/>
    <w:rsid w:val="004D66AD"/>
    <w:rsid w:val="004E07A1"/>
    <w:rsid w:val="004E1729"/>
    <w:rsid w:val="004E1B3C"/>
    <w:rsid w:val="004E3959"/>
    <w:rsid w:val="004E3F86"/>
    <w:rsid w:val="004E4AD1"/>
    <w:rsid w:val="004E5659"/>
    <w:rsid w:val="004E5E43"/>
    <w:rsid w:val="004E77E1"/>
    <w:rsid w:val="004F0AB7"/>
    <w:rsid w:val="004F3291"/>
    <w:rsid w:val="004F32D0"/>
    <w:rsid w:val="004F483D"/>
    <w:rsid w:val="004F6671"/>
    <w:rsid w:val="004F6A97"/>
    <w:rsid w:val="004F78C4"/>
    <w:rsid w:val="00500E29"/>
    <w:rsid w:val="005025C7"/>
    <w:rsid w:val="00504B42"/>
    <w:rsid w:val="005064AE"/>
    <w:rsid w:val="00506DB2"/>
    <w:rsid w:val="00510870"/>
    <w:rsid w:val="00510A94"/>
    <w:rsid w:val="00511A88"/>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1474"/>
    <w:rsid w:val="00532218"/>
    <w:rsid w:val="00533D56"/>
    <w:rsid w:val="00534B5E"/>
    <w:rsid w:val="00535912"/>
    <w:rsid w:val="005367E7"/>
    <w:rsid w:val="00542B22"/>
    <w:rsid w:val="00542CDB"/>
    <w:rsid w:val="00543B75"/>
    <w:rsid w:val="00544041"/>
    <w:rsid w:val="005449D0"/>
    <w:rsid w:val="00547A18"/>
    <w:rsid w:val="00550ECE"/>
    <w:rsid w:val="005515F8"/>
    <w:rsid w:val="00553B9B"/>
    <w:rsid w:val="005543AF"/>
    <w:rsid w:val="00554BD4"/>
    <w:rsid w:val="00555CE3"/>
    <w:rsid w:val="0055603D"/>
    <w:rsid w:val="00560E60"/>
    <w:rsid w:val="00561EA7"/>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3E94"/>
    <w:rsid w:val="00574AA5"/>
    <w:rsid w:val="00574D31"/>
    <w:rsid w:val="00580175"/>
    <w:rsid w:val="005807A8"/>
    <w:rsid w:val="00580D15"/>
    <w:rsid w:val="00584C51"/>
    <w:rsid w:val="0058529D"/>
    <w:rsid w:val="00585741"/>
    <w:rsid w:val="00587B1E"/>
    <w:rsid w:val="00587E84"/>
    <w:rsid w:val="005913E6"/>
    <w:rsid w:val="005944ED"/>
    <w:rsid w:val="00594C9E"/>
    <w:rsid w:val="005964D7"/>
    <w:rsid w:val="00596D61"/>
    <w:rsid w:val="00597018"/>
    <w:rsid w:val="005A0521"/>
    <w:rsid w:val="005A2F92"/>
    <w:rsid w:val="005A43E7"/>
    <w:rsid w:val="005A4480"/>
    <w:rsid w:val="005A60E9"/>
    <w:rsid w:val="005A7E33"/>
    <w:rsid w:val="005B10CC"/>
    <w:rsid w:val="005B1384"/>
    <w:rsid w:val="005B52A0"/>
    <w:rsid w:val="005B6FFD"/>
    <w:rsid w:val="005B72D5"/>
    <w:rsid w:val="005B7318"/>
    <w:rsid w:val="005C196C"/>
    <w:rsid w:val="005C3DF3"/>
    <w:rsid w:val="005C5501"/>
    <w:rsid w:val="005C7AFE"/>
    <w:rsid w:val="005D01B4"/>
    <w:rsid w:val="005D0FB7"/>
    <w:rsid w:val="005D10B3"/>
    <w:rsid w:val="005D158D"/>
    <w:rsid w:val="005D22BC"/>
    <w:rsid w:val="005D3A5F"/>
    <w:rsid w:val="005D6CE0"/>
    <w:rsid w:val="005D7D00"/>
    <w:rsid w:val="005E10A5"/>
    <w:rsid w:val="005E1AEC"/>
    <w:rsid w:val="005E21DE"/>
    <w:rsid w:val="005E24C2"/>
    <w:rsid w:val="005E34E9"/>
    <w:rsid w:val="005E35AB"/>
    <w:rsid w:val="005F1439"/>
    <w:rsid w:val="005F21B0"/>
    <w:rsid w:val="005F28A3"/>
    <w:rsid w:val="005F4D3D"/>
    <w:rsid w:val="005F4F49"/>
    <w:rsid w:val="005F5B10"/>
    <w:rsid w:val="005F6CAB"/>
    <w:rsid w:val="006010B5"/>
    <w:rsid w:val="0060244C"/>
    <w:rsid w:val="00610A95"/>
    <w:rsid w:val="00613401"/>
    <w:rsid w:val="0061516D"/>
    <w:rsid w:val="00615B10"/>
    <w:rsid w:val="006168EB"/>
    <w:rsid w:val="00616DEB"/>
    <w:rsid w:val="00620DE2"/>
    <w:rsid w:val="00624E9E"/>
    <w:rsid w:val="006263D3"/>
    <w:rsid w:val="00626835"/>
    <w:rsid w:val="0062694E"/>
    <w:rsid w:val="00630030"/>
    <w:rsid w:val="00630426"/>
    <w:rsid w:val="00631753"/>
    <w:rsid w:val="00635C2F"/>
    <w:rsid w:val="00636EB3"/>
    <w:rsid w:val="0063754D"/>
    <w:rsid w:val="006377A9"/>
    <w:rsid w:val="0063788D"/>
    <w:rsid w:val="00637F6F"/>
    <w:rsid w:val="00640E61"/>
    <w:rsid w:val="00641780"/>
    <w:rsid w:val="00642A8B"/>
    <w:rsid w:val="006468ED"/>
    <w:rsid w:val="006512F6"/>
    <w:rsid w:val="00653220"/>
    <w:rsid w:val="00653B0F"/>
    <w:rsid w:val="0065599C"/>
    <w:rsid w:val="006609B3"/>
    <w:rsid w:val="00660E52"/>
    <w:rsid w:val="0066148E"/>
    <w:rsid w:val="00661B3F"/>
    <w:rsid w:val="006621E6"/>
    <w:rsid w:val="006625F9"/>
    <w:rsid w:val="00663A37"/>
    <w:rsid w:val="00664BB4"/>
    <w:rsid w:val="00665A8F"/>
    <w:rsid w:val="00667860"/>
    <w:rsid w:val="0067157E"/>
    <w:rsid w:val="006725D1"/>
    <w:rsid w:val="00675D66"/>
    <w:rsid w:val="00676D1D"/>
    <w:rsid w:val="00680D15"/>
    <w:rsid w:val="006818D9"/>
    <w:rsid w:val="006834AD"/>
    <w:rsid w:val="006838C7"/>
    <w:rsid w:val="0068643A"/>
    <w:rsid w:val="00687F16"/>
    <w:rsid w:val="00690405"/>
    <w:rsid w:val="00690944"/>
    <w:rsid w:val="006914BF"/>
    <w:rsid w:val="006914D2"/>
    <w:rsid w:val="00691C06"/>
    <w:rsid w:val="0069448A"/>
    <w:rsid w:val="00696FD6"/>
    <w:rsid w:val="006A3459"/>
    <w:rsid w:val="006A4224"/>
    <w:rsid w:val="006A56F0"/>
    <w:rsid w:val="006A585F"/>
    <w:rsid w:val="006A5A66"/>
    <w:rsid w:val="006A7CE2"/>
    <w:rsid w:val="006A7E3C"/>
    <w:rsid w:val="006B4CA4"/>
    <w:rsid w:val="006B6498"/>
    <w:rsid w:val="006B64AA"/>
    <w:rsid w:val="006B6868"/>
    <w:rsid w:val="006B7074"/>
    <w:rsid w:val="006C1EE0"/>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5D"/>
    <w:rsid w:val="006F04A3"/>
    <w:rsid w:val="006F114C"/>
    <w:rsid w:val="006F1A99"/>
    <w:rsid w:val="006F32F3"/>
    <w:rsid w:val="006F40B1"/>
    <w:rsid w:val="006F676C"/>
    <w:rsid w:val="00700C90"/>
    <w:rsid w:val="00701F34"/>
    <w:rsid w:val="007031A2"/>
    <w:rsid w:val="00704693"/>
    <w:rsid w:val="00704AB9"/>
    <w:rsid w:val="007054D8"/>
    <w:rsid w:val="00706D47"/>
    <w:rsid w:val="00707A67"/>
    <w:rsid w:val="00711EE2"/>
    <w:rsid w:val="007130DA"/>
    <w:rsid w:val="00713DD5"/>
    <w:rsid w:val="00714BF9"/>
    <w:rsid w:val="0071601C"/>
    <w:rsid w:val="00720D8F"/>
    <w:rsid w:val="0072149D"/>
    <w:rsid w:val="007214D9"/>
    <w:rsid w:val="00723C6D"/>
    <w:rsid w:val="0072514D"/>
    <w:rsid w:val="00725C5A"/>
    <w:rsid w:val="007263E6"/>
    <w:rsid w:val="007264EA"/>
    <w:rsid w:val="00726F49"/>
    <w:rsid w:val="00732AB3"/>
    <w:rsid w:val="007332CF"/>
    <w:rsid w:val="00736F47"/>
    <w:rsid w:val="00737773"/>
    <w:rsid w:val="007379EE"/>
    <w:rsid w:val="00740D15"/>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455A"/>
    <w:rsid w:val="00777372"/>
    <w:rsid w:val="00777527"/>
    <w:rsid w:val="00781849"/>
    <w:rsid w:val="00781B6F"/>
    <w:rsid w:val="00782890"/>
    <w:rsid w:val="007833CB"/>
    <w:rsid w:val="00783B56"/>
    <w:rsid w:val="00786CFF"/>
    <w:rsid w:val="00786F11"/>
    <w:rsid w:val="007874B4"/>
    <w:rsid w:val="00791490"/>
    <w:rsid w:val="00791C7A"/>
    <w:rsid w:val="00791D59"/>
    <w:rsid w:val="00792D4C"/>
    <w:rsid w:val="007938AE"/>
    <w:rsid w:val="00793B7C"/>
    <w:rsid w:val="00794331"/>
    <w:rsid w:val="007A0DC1"/>
    <w:rsid w:val="007A19E0"/>
    <w:rsid w:val="007A1AB6"/>
    <w:rsid w:val="007A23F8"/>
    <w:rsid w:val="007A2D52"/>
    <w:rsid w:val="007A550A"/>
    <w:rsid w:val="007A5B2E"/>
    <w:rsid w:val="007A5C18"/>
    <w:rsid w:val="007A673F"/>
    <w:rsid w:val="007B28CF"/>
    <w:rsid w:val="007B4416"/>
    <w:rsid w:val="007B46BF"/>
    <w:rsid w:val="007B6DD8"/>
    <w:rsid w:val="007B784E"/>
    <w:rsid w:val="007B78E8"/>
    <w:rsid w:val="007C05DC"/>
    <w:rsid w:val="007C0FF7"/>
    <w:rsid w:val="007C1108"/>
    <w:rsid w:val="007C14EE"/>
    <w:rsid w:val="007C3040"/>
    <w:rsid w:val="007C3BA4"/>
    <w:rsid w:val="007D07B3"/>
    <w:rsid w:val="007D1B1E"/>
    <w:rsid w:val="007D2133"/>
    <w:rsid w:val="007D4712"/>
    <w:rsid w:val="007D5D30"/>
    <w:rsid w:val="007E09F5"/>
    <w:rsid w:val="007E18F8"/>
    <w:rsid w:val="007E38F1"/>
    <w:rsid w:val="007E3C2E"/>
    <w:rsid w:val="007E3F8B"/>
    <w:rsid w:val="007E43B5"/>
    <w:rsid w:val="007E781F"/>
    <w:rsid w:val="007F1538"/>
    <w:rsid w:val="007F3D8B"/>
    <w:rsid w:val="007F5BB9"/>
    <w:rsid w:val="007F5C41"/>
    <w:rsid w:val="007F5E4F"/>
    <w:rsid w:val="007F67DC"/>
    <w:rsid w:val="007F7965"/>
    <w:rsid w:val="0080069B"/>
    <w:rsid w:val="00800EF1"/>
    <w:rsid w:val="008017D6"/>
    <w:rsid w:val="0080185B"/>
    <w:rsid w:val="00802AC9"/>
    <w:rsid w:val="00803006"/>
    <w:rsid w:val="00803304"/>
    <w:rsid w:val="00807B2A"/>
    <w:rsid w:val="00810E97"/>
    <w:rsid w:val="0081123B"/>
    <w:rsid w:val="00811393"/>
    <w:rsid w:val="00816C5A"/>
    <w:rsid w:val="00816F23"/>
    <w:rsid w:val="00817678"/>
    <w:rsid w:val="0082049D"/>
    <w:rsid w:val="008217BC"/>
    <w:rsid w:val="00822BA0"/>
    <w:rsid w:val="00822BA1"/>
    <w:rsid w:val="008239A5"/>
    <w:rsid w:val="00824E58"/>
    <w:rsid w:val="008270AA"/>
    <w:rsid w:val="00827D60"/>
    <w:rsid w:val="00831D6C"/>
    <w:rsid w:val="00832F6C"/>
    <w:rsid w:val="008341ED"/>
    <w:rsid w:val="00836D7C"/>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690B"/>
    <w:rsid w:val="00866973"/>
    <w:rsid w:val="008710F8"/>
    <w:rsid w:val="00871B94"/>
    <w:rsid w:val="008755C2"/>
    <w:rsid w:val="00875A6F"/>
    <w:rsid w:val="00881947"/>
    <w:rsid w:val="00881D64"/>
    <w:rsid w:val="00882C01"/>
    <w:rsid w:val="00882E02"/>
    <w:rsid w:val="00883C16"/>
    <w:rsid w:val="0088477E"/>
    <w:rsid w:val="008853EC"/>
    <w:rsid w:val="0089118E"/>
    <w:rsid w:val="00891CFC"/>
    <w:rsid w:val="008921AE"/>
    <w:rsid w:val="00895187"/>
    <w:rsid w:val="00895BD3"/>
    <w:rsid w:val="00896EDC"/>
    <w:rsid w:val="008A0C9F"/>
    <w:rsid w:val="008A14F6"/>
    <w:rsid w:val="008A1645"/>
    <w:rsid w:val="008A31B4"/>
    <w:rsid w:val="008A3E6F"/>
    <w:rsid w:val="008A7EF2"/>
    <w:rsid w:val="008B0DFB"/>
    <w:rsid w:val="008B4F3C"/>
    <w:rsid w:val="008B646D"/>
    <w:rsid w:val="008B6842"/>
    <w:rsid w:val="008B70C4"/>
    <w:rsid w:val="008B7F11"/>
    <w:rsid w:val="008C18C1"/>
    <w:rsid w:val="008C3DC2"/>
    <w:rsid w:val="008C442E"/>
    <w:rsid w:val="008C4943"/>
    <w:rsid w:val="008C5658"/>
    <w:rsid w:val="008C5DCA"/>
    <w:rsid w:val="008C65A9"/>
    <w:rsid w:val="008D0ADE"/>
    <w:rsid w:val="008D1000"/>
    <w:rsid w:val="008D344B"/>
    <w:rsid w:val="008D346A"/>
    <w:rsid w:val="008D370B"/>
    <w:rsid w:val="008D41FC"/>
    <w:rsid w:val="008D4ED9"/>
    <w:rsid w:val="008D6B04"/>
    <w:rsid w:val="008E2654"/>
    <w:rsid w:val="008E57BC"/>
    <w:rsid w:val="008E7C9A"/>
    <w:rsid w:val="008F1C22"/>
    <w:rsid w:val="008F2554"/>
    <w:rsid w:val="008F47DC"/>
    <w:rsid w:val="008F4B33"/>
    <w:rsid w:val="008F4E63"/>
    <w:rsid w:val="009025FB"/>
    <w:rsid w:val="009029DB"/>
    <w:rsid w:val="009038A8"/>
    <w:rsid w:val="0090753F"/>
    <w:rsid w:val="00913E51"/>
    <w:rsid w:val="00914986"/>
    <w:rsid w:val="00914DFE"/>
    <w:rsid w:val="0091614B"/>
    <w:rsid w:val="0092061A"/>
    <w:rsid w:val="0092131F"/>
    <w:rsid w:val="00925D59"/>
    <w:rsid w:val="00926716"/>
    <w:rsid w:val="00930E03"/>
    <w:rsid w:val="0093236E"/>
    <w:rsid w:val="00932A82"/>
    <w:rsid w:val="0093319A"/>
    <w:rsid w:val="00933540"/>
    <w:rsid w:val="00933E6E"/>
    <w:rsid w:val="00934877"/>
    <w:rsid w:val="00935439"/>
    <w:rsid w:val="009357D5"/>
    <w:rsid w:val="00935CD9"/>
    <w:rsid w:val="009417C6"/>
    <w:rsid w:val="00941D0E"/>
    <w:rsid w:val="00942EE6"/>
    <w:rsid w:val="009453A6"/>
    <w:rsid w:val="00946050"/>
    <w:rsid w:val="009464A3"/>
    <w:rsid w:val="00946522"/>
    <w:rsid w:val="00946796"/>
    <w:rsid w:val="0095183B"/>
    <w:rsid w:val="0095204C"/>
    <w:rsid w:val="009520FE"/>
    <w:rsid w:val="00953424"/>
    <w:rsid w:val="00953B2B"/>
    <w:rsid w:val="00953B51"/>
    <w:rsid w:val="00953B7B"/>
    <w:rsid w:val="00954528"/>
    <w:rsid w:val="009558AA"/>
    <w:rsid w:val="00957F9F"/>
    <w:rsid w:val="009603E5"/>
    <w:rsid w:val="0096071A"/>
    <w:rsid w:val="00960C91"/>
    <w:rsid w:val="00961AEB"/>
    <w:rsid w:val="00961B6D"/>
    <w:rsid w:val="00963717"/>
    <w:rsid w:val="00965CC4"/>
    <w:rsid w:val="00965D22"/>
    <w:rsid w:val="0096624D"/>
    <w:rsid w:val="00970143"/>
    <w:rsid w:val="00970B7F"/>
    <w:rsid w:val="00970C38"/>
    <w:rsid w:val="00971614"/>
    <w:rsid w:val="00972340"/>
    <w:rsid w:val="00973615"/>
    <w:rsid w:val="009752FA"/>
    <w:rsid w:val="00977693"/>
    <w:rsid w:val="00980F4F"/>
    <w:rsid w:val="00982494"/>
    <w:rsid w:val="009845F3"/>
    <w:rsid w:val="009845FD"/>
    <w:rsid w:val="00990935"/>
    <w:rsid w:val="00990AFD"/>
    <w:rsid w:val="00991069"/>
    <w:rsid w:val="0099397C"/>
    <w:rsid w:val="00996257"/>
    <w:rsid w:val="00996277"/>
    <w:rsid w:val="00996BCA"/>
    <w:rsid w:val="009A0E79"/>
    <w:rsid w:val="009A216A"/>
    <w:rsid w:val="009A23B0"/>
    <w:rsid w:val="009A35C9"/>
    <w:rsid w:val="009A3604"/>
    <w:rsid w:val="009A473C"/>
    <w:rsid w:val="009A640D"/>
    <w:rsid w:val="009A6C8E"/>
    <w:rsid w:val="009A7F00"/>
    <w:rsid w:val="009B0952"/>
    <w:rsid w:val="009B1548"/>
    <w:rsid w:val="009B29DA"/>
    <w:rsid w:val="009B2E56"/>
    <w:rsid w:val="009B3A1D"/>
    <w:rsid w:val="009B41F0"/>
    <w:rsid w:val="009B7FFD"/>
    <w:rsid w:val="009C3225"/>
    <w:rsid w:val="009C35C4"/>
    <w:rsid w:val="009C4284"/>
    <w:rsid w:val="009C5DC4"/>
    <w:rsid w:val="009C61A3"/>
    <w:rsid w:val="009C6B84"/>
    <w:rsid w:val="009D0BC2"/>
    <w:rsid w:val="009D11A1"/>
    <w:rsid w:val="009D5A24"/>
    <w:rsid w:val="009D5B2E"/>
    <w:rsid w:val="009D636F"/>
    <w:rsid w:val="009D6A26"/>
    <w:rsid w:val="009D7457"/>
    <w:rsid w:val="009D758F"/>
    <w:rsid w:val="009D7BF2"/>
    <w:rsid w:val="009D7D83"/>
    <w:rsid w:val="009E19CB"/>
    <w:rsid w:val="009E345B"/>
    <w:rsid w:val="009E426E"/>
    <w:rsid w:val="009E439C"/>
    <w:rsid w:val="009E620D"/>
    <w:rsid w:val="009E7F49"/>
    <w:rsid w:val="009F03D1"/>
    <w:rsid w:val="009F0B98"/>
    <w:rsid w:val="009F1C46"/>
    <w:rsid w:val="009F2079"/>
    <w:rsid w:val="009F4BE1"/>
    <w:rsid w:val="009F69B5"/>
    <w:rsid w:val="00A004D3"/>
    <w:rsid w:val="00A0300E"/>
    <w:rsid w:val="00A07CA6"/>
    <w:rsid w:val="00A12981"/>
    <w:rsid w:val="00A14320"/>
    <w:rsid w:val="00A151A5"/>
    <w:rsid w:val="00A15263"/>
    <w:rsid w:val="00A15E74"/>
    <w:rsid w:val="00A164FB"/>
    <w:rsid w:val="00A16BEA"/>
    <w:rsid w:val="00A175E5"/>
    <w:rsid w:val="00A17EA1"/>
    <w:rsid w:val="00A17EDF"/>
    <w:rsid w:val="00A24F60"/>
    <w:rsid w:val="00A254EA"/>
    <w:rsid w:val="00A27FD0"/>
    <w:rsid w:val="00A30DB1"/>
    <w:rsid w:val="00A31101"/>
    <w:rsid w:val="00A32ECC"/>
    <w:rsid w:val="00A34451"/>
    <w:rsid w:val="00A35811"/>
    <w:rsid w:val="00A35D0A"/>
    <w:rsid w:val="00A41B20"/>
    <w:rsid w:val="00A42629"/>
    <w:rsid w:val="00A43944"/>
    <w:rsid w:val="00A43A45"/>
    <w:rsid w:val="00A43D2B"/>
    <w:rsid w:val="00A4524B"/>
    <w:rsid w:val="00A45454"/>
    <w:rsid w:val="00A4637B"/>
    <w:rsid w:val="00A470D9"/>
    <w:rsid w:val="00A476D0"/>
    <w:rsid w:val="00A50D2F"/>
    <w:rsid w:val="00A50EE4"/>
    <w:rsid w:val="00A521D4"/>
    <w:rsid w:val="00A53511"/>
    <w:rsid w:val="00A541FE"/>
    <w:rsid w:val="00A60841"/>
    <w:rsid w:val="00A61A4E"/>
    <w:rsid w:val="00A63700"/>
    <w:rsid w:val="00A64575"/>
    <w:rsid w:val="00A65A26"/>
    <w:rsid w:val="00A67625"/>
    <w:rsid w:val="00A67EF4"/>
    <w:rsid w:val="00A72735"/>
    <w:rsid w:val="00A73EF9"/>
    <w:rsid w:val="00A756C6"/>
    <w:rsid w:val="00A77200"/>
    <w:rsid w:val="00A80BB6"/>
    <w:rsid w:val="00A80C68"/>
    <w:rsid w:val="00A821AF"/>
    <w:rsid w:val="00A844B8"/>
    <w:rsid w:val="00A855BE"/>
    <w:rsid w:val="00A86406"/>
    <w:rsid w:val="00A86E74"/>
    <w:rsid w:val="00A87937"/>
    <w:rsid w:val="00A9014B"/>
    <w:rsid w:val="00A915AB"/>
    <w:rsid w:val="00A9222E"/>
    <w:rsid w:val="00A92C7A"/>
    <w:rsid w:val="00A92DD2"/>
    <w:rsid w:val="00A93911"/>
    <w:rsid w:val="00A9454C"/>
    <w:rsid w:val="00A94751"/>
    <w:rsid w:val="00A95B2A"/>
    <w:rsid w:val="00A96228"/>
    <w:rsid w:val="00A96638"/>
    <w:rsid w:val="00AA0605"/>
    <w:rsid w:val="00AA0B4E"/>
    <w:rsid w:val="00AA1BBB"/>
    <w:rsid w:val="00AA1E74"/>
    <w:rsid w:val="00AA24D2"/>
    <w:rsid w:val="00AA423E"/>
    <w:rsid w:val="00AA7316"/>
    <w:rsid w:val="00AA78CE"/>
    <w:rsid w:val="00AA7F42"/>
    <w:rsid w:val="00AB0C12"/>
    <w:rsid w:val="00AB0FA7"/>
    <w:rsid w:val="00AB26D5"/>
    <w:rsid w:val="00AB3885"/>
    <w:rsid w:val="00AB3C8D"/>
    <w:rsid w:val="00AB476A"/>
    <w:rsid w:val="00AB5F3B"/>
    <w:rsid w:val="00AC004D"/>
    <w:rsid w:val="00AC013D"/>
    <w:rsid w:val="00AC38A9"/>
    <w:rsid w:val="00AC4BF6"/>
    <w:rsid w:val="00AC6797"/>
    <w:rsid w:val="00AC6A7A"/>
    <w:rsid w:val="00AC6F68"/>
    <w:rsid w:val="00AD124D"/>
    <w:rsid w:val="00AD1EAE"/>
    <w:rsid w:val="00AD2280"/>
    <w:rsid w:val="00AD4839"/>
    <w:rsid w:val="00AD4AAC"/>
    <w:rsid w:val="00AD4DF5"/>
    <w:rsid w:val="00AD670E"/>
    <w:rsid w:val="00AD76EF"/>
    <w:rsid w:val="00AE19D1"/>
    <w:rsid w:val="00AE25BF"/>
    <w:rsid w:val="00AE2666"/>
    <w:rsid w:val="00AE5D09"/>
    <w:rsid w:val="00AF058E"/>
    <w:rsid w:val="00AF13E8"/>
    <w:rsid w:val="00AF1662"/>
    <w:rsid w:val="00AF4A92"/>
    <w:rsid w:val="00AF4EE4"/>
    <w:rsid w:val="00B0036F"/>
    <w:rsid w:val="00B00C8E"/>
    <w:rsid w:val="00B02AA5"/>
    <w:rsid w:val="00B04F50"/>
    <w:rsid w:val="00B1025D"/>
    <w:rsid w:val="00B1073D"/>
    <w:rsid w:val="00B11CD7"/>
    <w:rsid w:val="00B1205D"/>
    <w:rsid w:val="00B13307"/>
    <w:rsid w:val="00B15202"/>
    <w:rsid w:val="00B1553A"/>
    <w:rsid w:val="00B17577"/>
    <w:rsid w:val="00B21CD1"/>
    <w:rsid w:val="00B23256"/>
    <w:rsid w:val="00B24CF5"/>
    <w:rsid w:val="00B260F0"/>
    <w:rsid w:val="00B26507"/>
    <w:rsid w:val="00B269CE"/>
    <w:rsid w:val="00B31CD8"/>
    <w:rsid w:val="00B32B21"/>
    <w:rsid w:val="00B37176"/>
    <w:rsid w:val="00B373AA"/>
    <w:rsid w:val="00B37979"/>
    <w:rsid w:val="00B37D37"/>
    <w:rsid w:val="00B37D79"/>
    <w:rsid w:val="00B40823"/>
    <w:rsid w:val="00B40DF9"/>
    <w:rsid w:val="00B42083"/>
    <w:rsid w:val="00B43455"/>
    <w:rsid w:val="00B435F8"/>
    <w:rsid w:val="00B4620E"/>
    <w:rsid w:val="00B46CB0"/>
    <w:rsid w:val="00B5157B"/>
    <w:rsid w:val="00B5462A"/>
    <w:rsid w:val="00B54C6B"/>
    <w:rsid w:val="00B57348"/>
    <w:rsid w:val="00B61922"/>
    <w:rsid w:val="00B61E5E"/>
    <w:rsid w:val="00B62D2B"/>
    <w:rsid w:val="00B63807"/>
    <w:rsid w:val="00B64B45"/>
    <w:rsid w:val="00B64C91"/>
    <w:rsid w:val="00B65D4D"/>
    <w:rsid w:val="00B66649"/>
    <w:rsid w:val="00B67741"/>
    <w:rsid w:val="00B75683"/>
    <w:rsid w:val="00B7667D"/>
    <w:rsid w:val="00B8179C"/>
    <w:rsid w:val="00B822DB"/>
    <w:rsid w:val="00B84A8A"/>
    <w:rsid w:val="00B86B0F"/>
    <w:rsid w:val="00B91F50"/>
    <w:rsid w:val="00B9279C"/>
    <w:rsid w:val="00B92D61"/>
    <w:rsid w:val="00B934BE"/>
    <w:rsid w:val="00B9576A"/>
    <w:rsid w:val="00B962BB"/>
    <w:rsid w:val="00BA2861"/>
    <w:rsid w:val="00BA6707"/>
    <w:rsid w:val="00BA7C0B"/>
    <w:rsid w:val="00BB0C10"/>
    <w:rsid w:val="00BB0F85"/>
    <w:rsid w:val="00BB1940"/>
    <w:rsid w:val="00BB1DF7"/>
    <w:rsid w:val="00BB5301"/>
    <w:rsid w:val="00BB57E8"/>
    <w:rsid w:val="00BB7349"/>
    <w:rsid w:val="00BC0196"/>
    <w:rsid w:val="00BC0367"/>
    <w:rsid w:val="00BC219A"/>
    <w:rsid w:val="00BC42A8"/>
    <w:rsid w:val="00BC66EE"/>
    <w:rsid w:val="00BC69F2"/>
    <w:rsid w:val="00BC7FFB"/>
    <w:rsid w:val="00BD034D"/>
    <w:rsid w:val="00BD2EB5"/>
    <w:rsid w:val="00BD3ECE"/>
    <w:rsid w:val="00BD5782"/>
    <w:rsid w:val="00BD780A"/>
    <w:rsid w:val="00BE0CEB"/>
    <w:rsid w:val="00BE1E12"/>
    <w:rsid w:val="00BE232A"/>
    <w:rsid w:val="00BE346A"/>
    <w:rsid w:val="00BE3E97"/>
    <w:rsid w:val="00BE46DF"/>
    <w:rsid w:val="00BE635E"/>
    <w:rsid w:val="00BE6364"/>
    <w:rsid w:val="00BE6D71"/>
    <w:rsid w:val="00BE718D"/>
    <w:rsid w:val="00BE7A12"/>
    <w:rsid w:val="00BE7CAE"/>
    <w:rsid w:val="00BE7F8D"/>
    <w:rsid w:val="00BF4F30"/>
    <w:rsid w:val="00BF5945"/>
    <w:rsid w:val="00BF6362"/>
    <w:rsid w:val="00C009C1"/>
    <w:rsid w:val="00C01B8A"/>
    <w:rsid w:val="00C01FED"/>
    <w:rsid w:val="00C049B8"/>
    <w:rsid w:val="00C05398"/>
    <w:rsid w:val="00C056BE"/>
    <w:rsid w:val="00C06182"/>
    <w:rsid w:val="00C06249"/>
    <w:rsid w:val="00C067BB"/>
    <w:rsid w:val="00C07B7F"/>
    <w:rsid w:val="00C07EC8"/>
    <w:rsid w:val="00C10243"/>
    <w:rsid w:val="00C13C38"/>
    <w:rsid w:val="00C1424F"/>
    <w:rsid w:val="00C14933"/>
    <w:rsid w:val="00C157FC"/>
    <w:rsid w:val="00C2027F"/>
    <w:rsid w:val="00C20B16"/>
    <w:rsid w:val="00C233B3"/>
    <w:rsid w:val="00C235D5"/>
    <w:rsid w:val="00C238FB"/>
    <w:rsid w:val="00C25B3F"/>
    <w:rsid w:val="00C25F79"/>
    <w:rsid w:val="00C2627B"/>
    <w:rsid w:val="00C3227B"/>
    <w:rsid w:val="00C328E5"/>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44081"/>
    <w:rsid w:val="00C50FCD"/>
    <w:rsid w:val="00C510A6"/>
    <w:rsid w:val="00C536D2"/>
    <w:rsid w:val="00C53F71"/>
    <w:rsid w:val="00C54558"/>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738B"/>
    <w:rsid w:val="00C8742E"/>
    <w:rsid w:val="00C90FC8"/>
    <w:rsid w:val="00C9443B"/>
    <w:rsid w:val="00C94C46"/>
    <w:rsid w:val="00C96E34"/>
    <w:rsid w:val="00C9717B"/>
    <w:rsid w:val="00C97586"/>
    <w:rsid w:val="00CA1AD6"/>
    <w:rsid w:val="00CA2F17"/>
    <w:rsid w:val="00CA39B7"/>
    <w:rsid w:val="00CA4722"/>
    <w:rsid w:val="00CA5AF6"/>
    <w:rsid w:val="00CB2149"/>
    <w:rsid w:val="00CB2159"/>
    <w:rsid w:val="00CB4BBD"/>
    <w:rsid w:val="00CB4C86"/>
    <w:rsid w:val="00CB5B7B"/>
    <w:rsid w:val="00CB6418"/>
    <w:rsid w:val="00CC0C48"/>
    <w:rsid w:val="00CC3DCA"/>
    <w:rsid w:val="00CC4F1E"/>
    <w:rsid w:val="00CC5FBE"/>
    <w:rsid w:val="00CC6BC0"/>
    <w:rsid w:val="00CC7706"/>
    <w:rsid w:val="00CD19A8"/>
    <w:rsid w:val="00CD19DB"/>
    <w:rsid w:val="00CD30FC"/>
    <w:rsid w:val="00CD39A2"/>
    <w:rsid w:val="00CD4B87"/>
    <w:rsid w:val="00CD55DB"/>
    <w:rsid w:val="00CD5F4A"/>
    <w:rsid w:val="00CD63AD"/>
    <w:rsid w:val="00CE1E88"/>
    <w:rsid w:val="00CE26E6"/>
    <w:rsid w:val="00CE3AE3"/>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20835"/>
    <w:rsid w:val="00D20D52"/>
    <w:rsid w:val="00D20EF6"/>
    <w:rsid w:val="00D219AA"/>
    <w:rsid w:val="00D21D01"/>
    <w:rsid w:val="00D2237A"/>
    <w:rsid w:val="00D24BD1"/>
    <w:rsid w:val="00D2588A"/>
    <w:rsid w:val="00D25B60"/>
    <w:rsid w:val="00D261D7"/>
    <w:rsid w:val="00D26217"/>
    <w:rsid w:val="00D26522"/>
    <w:rsid w:val="00D269BD"/>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568AB"/>
    <w:rsid w:val="00D6001A"/>
    <w:rsid w:val="00D6189E"/>
    <w:rsid w:val="00D61E4F"/>
    <w:rsid w:val="00D62E71"/>
    <w:rsid w:val="00D646F9"/>
    <w:rsid w:val="00D65159"/>
    <w:rsid w:val="00D65C56"/>
    <w:rsid w:val="00D66CBB"/>
    <w:rsid w:val="00D70514"/>
    <w:rsid w:val="00D71305"/>
    <w:rsid w:val="00D718B8"/>
    <w:rsid w:val="00D71BF7"/>
    <w:rsid w:val="00D731D0"/>
    <w:rsid w:val="00D738D2"/>
    <w:rsid w:val="00D73CDD"/>
    <w:rsid w:val="00D74E94"/>
    <w:rsid w:val="00D766B4"/>
    <w:rsid w:val="00D7670A"/>
    <w:rsid w:val="00D800C1"/>
    <w:rsid w:val="00D809E4"/>
    <w:rsid w:val="00D81B85"/>
    <w:rsid w:val="00D8226B"/>
    <w:rsid w:val="00D8486E"/>
    <w:rsid w:val="00D8663B"/>
    <w:rsid w:val="00D878B6"/>
    <w:rsid w:val="00D87FC0"/>
    <w:rsid w:val="00D90274"/>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165"/>
    <w:rsid w:val="00DB44A1"/>
    <w:rsid w:val="00DB5048"/>
    <w:rsid w:val="00DB5CD7"/>
    <w:rsid w:val="00DB6647"/>
    <w:rsid w:val="00DC099B"/>
    <w:rsid w:val="00DC0C9F"/>
    <w:rsid w:val="00DC33BA"/>
    <w:rsid w:val="00DC4957"/>
    <w:rsid w:val="00DC4AE2"/>
    <w:rsid w:val="00DC63B3"/>
    <w:rsid w:val="00DC6B6C"/>
    <w:rsid w:val="00DD1BC7"/>
    <w:rsid w:val="00DD2877"/>
    <w:rsid w:val="00DD2EDE"/>
    <w:rsid w:val="00DD3144"/>
    <w:rsid w:val="00DD7F81"/>
    <w:rsid w:val="00DD7FD2"/>
    <w:rsid w:val="00DE0E0F"/>
    <w:rsid w:val="00DE0F3E"/>
    <w:rsid w:val="00DE1DEE"/>
    <w:rsid w:val="00DE3218"/>
    <w:rsid w:val="00DE33F9"/>
    <w:rsid w:val="00DE3512"/>
    <w:rsid w:val="00DF06C4"/>
    <w:rsid w:val="00DF0BD1"/>
    <w:rsid w:val="00DF1156"/>
    <w:rsid w:val="00DF1173"/>
    <w:rsid w:val="00DF1F1F"/>
    <w:rsid w:val="00DF2CB0"/>
    <w:rsid w:val="00DF383C"/>
    <w:rsid w:val="00DF4465"/>
    <w:rsid w:val="00DF451B"/>
    <w:rsid w:val="00DF5D03"/>
    <w:rsid w:val="00DF6006"/>
    <w:rsid w:val="00DF6955"/>
    <w:rsid w:val="00DF6DD7"/>
    <w:rsid w:val="00DF7B01"/>
    <w:rsid w:val="00E0443E"/>
    <w:rsid w:val="00E04EF6"/>
    <w:rsid w:val="00E05FCE"/>
    <w:rsid w:val="00E076EA"/>
    <w:rsid w:val="00E120FC"/>
    <w:rsid w:val="00E12D07"/>
    <w:rsid w:val="00E14BA9"/>
    <w:rsid w:val="00E1701F"/>
    <w:rsid w:val="00E2168A"/>
    <w:rsid w:val="00E22FD4"/>
    <w:rsid w:val="00E23EE3"/>
    <w:rsid w:val="00E245A1"/>
    <w:rsid w:val="00E24831"/>
    <w:rsid w:val="00E31001"/>
    <w:rsid w:val="00E34A4E"/>
    <w:rsid w:val="00E41D0D"/>
    <w:rsid w:val="00E4397D"/>
    <w:rsid w:val="00E44190"/>
    <w:rsid w:val="00E46685"/>
    <w:rsid w:val="00E507BE"/>
    <w:rsid w:val="00E50A06"/>
    <w:rsid w:val="00E51D63"/>
    <w:rsid w:val="00E5265D"/>
    <w:rsid w:val="00E546D8"/>
    <w:rsid w:val="00E55C26"/>
    <w:rsid w:val="00E55EA0"/>
    <w:rsid w:val="00E562FA"/>
    <w:rsid w:val="00E600CD"/>
    <w:rsid w:val="00E62021"/>
    <w:rsid w:val="00E62EF4"/>
    <w:rsid w:val="00E6377C"/>
    <w:rsid w:val="00E65521"/>
    <w:rsid w:val="00E6674B"/>
    <w:rsid w:val="00E67455"/>
    <w:rsid w:val="00E701AC"/>
    <w:rsid w:val="00E719E2"/>
    <w:rsid w:val="00E730F3"/>
    <w:rsid w:val="00E75386"/>
    <w:rsid w:val="00E75641"/>
    <w:rsid w:val="00E758A1"/>
    <w:rsid w:val="00E76832"/>
    <w:rsid w:val="00E77015"/>
    <w:rsid w:val="00E77017"/>
    <w:rsid w:val="00E807E8"/>
    <w:rsid w:val="00E80AD6"/>
    <w:rsid w:val="00E81F03"/>
    <w:rsid w:val="00E8267D"/>
    <w:rsid w:val="00E83C17"/>
    <w:rsid w:val="00E844ED"/>
    <w:rsid w:val="00E8653F"/>
    <w:rsid w:val="00E86C05"/>
    <w:rsid w:val="00E90C8F"/>
    <w:rsid w:val="00E91006"/>
    <w:rsid w:val="00E92106"/>
    <w:rsid w:val="00E92204"/>
    <w:rsid w:val="00E93F35"/>
    <w:rsid w:val="00EA4C1F"/>
    <w:rsid w:val="00EA5B2B"/>
    <w:rsid w:val="00EA7EA7"/>
    <w:rsid w:val="00EB0AFA"/>
    <w:rsid w:val="00EB2BE8"/>
    <w:rsid w:val="00EB3FD5"/>
    <w:rsid w:val="00EB4897"/>
    <w:rsid w:val="00EB5F05"/>
    <w:rsid w:val="00EB65D1"/>
    <w:rsid w:val="00EC1362"/>
    <w:rsid w:val="00EC238F"/>
    <w:rsid w:val="00EC291E"/>
    <w:rsid w:val="00EC2EEA"/>
    <w:rsid w:val="00EC6ABB"/>
    <w:rsid w:val="00EC7B44"/>
    <w:rsid w:val="00ED10D9"/>
    <w:rsid w:val="00ED28F4"/>
    <w:rsid w:val="00ED30A9"/>
    <w:rsid w:val="00ED43C6"/>
    <w:rsid w:val="00ED5476"/>
    <w:rsid w:val="00ED6821"/>
    <w:rsid w:val="00ED68DB"/>
    <w:rsid w:val="00ED7864"/>
    <w:rsid w:val="00EE0200"/>
    <w:rsid w:val="00EE0F6C"/>
    <w:rsid w:val="00EE1465"/>
    <w:rsid w:val="00EE2C69"/>
    <w:rsid w:val="00EE34DD"/>
    <w:rsid w:val="00EE3C92"/>
    <w:rsid w:val="00EE447F"/>
    <w:rsid w:val="00EE47C6"/>
    <w:rsid w:val="00EE4D84"/>
    <w:rsid w:val="00EE75BA"/>
    <w:rsid w:val="00EE76B1"/>
    <w:rsid w:val="00EF0F59"/>
    <w:rsid w:val="00EF1196"/>
    <w:rsid w:val="00EF1870"/>
    <w:rsid w:val="00EF2B23"/>
    <w:rsid w:val="00EF3A01"/>
    <w:rsid w:val="00EF45F6"/>
    <w:rsid w:val="00EF52F1"/>
    <w:rsid w:val="00EF5698"/>
    <w:rsid w:val="00EF5821"/>
    <w:rsid w:val="00EF6F58"/>
    <w:rsid w:val="00EF7935"/>
    <w:rsid w:val="00F01526"/>
    <w:rsid w:val="00F023A7"/>
    <w:rsid w:val="00F039E2"/>
    <w:rsid w:val="00F04A95"/>
    <w:rsid w:val="00F058D3"/>
    <w:rsid w:val="00F11FF3"/>
    <w:rsid w:val="00F12F4D"/>
    <w:rsid w:val="00F12FB0"/>
    <w:rsid w:val="00F16039"/>
    <w:rsid w:val="00F2081D"/>
    <w:rsid w:val="00F20DCF"/>
    <w:rsid w:val="00F211C7"/>
    <w:rsid w:val="00F2498E"/>
    <w:rsid w:val="00F24C87"/>
    <w:rsid w:val="00F3332A"/>
    <w:rsid w:val="00F34068"/>
    <w:rsid w:val="00F3421F"/>
    <w:rsid w:val="00F35ED7"/>
    <w:rsid w:val="00F40444"/>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5E2E"/>
    <w:rsid w:val="00F77D38"/>
    <w:rsid w:val="00F82C9A"/>
    <w:rsid w:val="00F86C5F"/>
    <w:rsid w:val="00F86D62"/>
    <w:rsid w:val="00F874BB"/>
    <w:rsid w:val="00F90462"/>
    <w:rsid w:val="00F90DA5"/>
    <w:rsid w:val="00F9118F"/>
    <w:rsid w:val="00F914C6"/>
    <w:rsid w:val="00F92B59"/>
    <w:rsid w:val="00F97115"/>
    <w:rsid w:val="00F97289"/>
    <w:rsid w:val="00F97B3C"/>
    <w:rsid w:val="00F97DE7"/>
    <w:rsid w:val="00FA00A8"/>
    <w:rsid w:val="00FA0512"/>
    <w:rsid w:val="00FA1F4B"/>
    <w:rsid w:val="00FA3644"/>
    <w:rsid w:val="00FA3732"/>
    <w:rsid w:val="00FA4A6C"/>
    <w:rsid w:val="00FA4CAD"/>
    <w:rsid w:val="00FA4DC7"/>
    <w:rsid w:val="00FA5D15"/>
    <w:rsid w:val="00FB4E64"/>
    <w:rsid w:val="00FB6398"/>
    <w:rsid w:val="00FC16AB"/>
    <w:rsid w:val="00FC3FBD"/>
    <w:rsid w:val="00FC54A4"/>
    <w:rsid w:val="00FC5CDF"/>
    <w:rsid w:val="00FD0695"/>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6FD"/>
    <w:rsid w:val="00FF1B91"/>
    <w:rsid w:val="00FF299D"/>
    <w:rsid w:val="00FF32F4"/>
    <w:rsid w:val="00FF47CD"/>
    <w:rsid w:val="00FF67D7"/>
    <w:rsid w:val="243DC4BA"/>
    <w:rsid w:val="311E89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A37"/>
    <w:rPr>
      <w:rFonts w:ascii="Calibri" w:eastAsia="Calibri" w:hAnsi="Calibri" w:cs="Calibri"/>
      <w:lang w:val="es-ES_tradnl"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eastAsia="es-ES_tradnl"/>
    </w:rPr>
  </w:style>
  <w:style w:type="character" w:styleId="Textoennegrita">
    <w:name w:val="Strong"/>
    <w:uiPriority w:val="22"/>
    <w:qFormat/>
    <w:rsid w:val="007F3D8B"/>
    <w:rPr>
      <w:b/>
      <w:bCs/>
    </w:rPr>
  </w:style>
  <w:style w:type="character" w:customStyle="1" w:styleId="Mencinsinresolver1">
    <w:name w:val="Mención sin resolver1"/>
    <w:basedOn w:val="Fuentedeprrafopredeter"/>
    <w:uiPriority w:val="99"/>
    <w:semiHidden/>
    <w:unhideWhenUsed/>
    <w:rsid w:val="00C44081"/>
    <w:rPr>
      <w:color w:val="605E5C"/>
      <w:shd w:val="clear" w:color="auto" w:fill="E1DFDD"/>
    </w:rPr>
  </w:style>
  <w:style w:type="numbering" w:customStyle="1" w:styleId="Listaactual1">
    <w:name w:val="Lista actual1"/>
    <w:uiPriority w:val="99"/>
    <w:rsid w:val="00D568AB"/>
    <w:pPr>
      <w:numPr>
        <w:numId w:val="6"/>
      </w:numPr>
    </w:pPr>
  </w:style>
  <w:style w:type="numbering" w:customStyle="1" w:styleId="Listaactual2">
    <w:name w:val="Lista actual2"/>
    <w:uiPriority w:val="99"/>
    <w:rsid w:val="00036AA3"/>
    <w:pPr>
      <w:numPr>
        <w:numId w:val="8"/>
      </w:numPr>
    </w:pPr>
  </w:style>
  <w:style w:type="character" w:customStyle="1" w:styleId="Mencinsinresolver2">
    <w:name w:val="Mención sin resolver2"/>
    <w:basedOn w:val="Fuentedeprrafopredeter"/>
    <w:uiPriority w:val="99"/>
    <w:semiHidden/>
    <w:unhideWhenUsed/>
    <w:rsid w:val="002338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37905976">
      <w:bodyDiv w:val="1"/>
      <w:marLeft w:val="0"/>
      <w:marRight w:val="0"/>
      <w:marTop w:val="0"/>
      <w:marBottom w:val="0"/>
      <w:divBdr>
        <w:top w:val="none" w:sz="0" w:space="0" w:color="auto"/>
        <w:left w:val="none" w:sz="0" w:space="0" w:color="auto"/>
        <w:bottom w:val="none" w:sz="0" w:space="0" w:color="auto"/>
        <w:right w:val="none" w:sz="0" w:space="0" w:color="auto"/>
      </w:divBdr>
      <w:divsChild>
        <w:div w:id="1441530300">
          <w:marLeft w:val="0"/>
          <w:marRight w:val="0"/>
          <w:marTop w:val="0"/>
          <w:marBottom w:val="0"/>
          <w:divBdr>
            <w:top w:val="none" w:sz="0" w:space="0" w:color="auto"/>
            <w:left w:val="none" w:sz="0" w:space="0" w:color="auto"/>
            <w:bottom w:val="none" w:sz="0" w:space="0" w:color="auto"/>
            <w:right w:val="none" w:sz="0" w:space="0" w:color="auto"/>
          </w:divBdr>
          <w:divsChild>
            <w:div w:id="1555968793">
              <w:marLeft w:val="0"/>
              <w:marRight w:val="0"/>
              <w:marTop w:val="0"/>
              <w:marBottom w:val="0"/>
              <w:divBdr>
                <w:top w:val="none" w:sz="0" w:space="0" w:color="auto"/>
                <w:left w:val="none" w:sz="0" w:space="0" w:color="auto"/>
                <w:bottom w:val="none" w:sz="0" w:space="0" w:color="auto"/>
                <w:right w:val="none" w:sz="0" w:space="0" w:color="auto"/>
              </w:divBdr>
              <w:divsChild>
                <w:div w:id="4539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0208185">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5149519">
      <w:bodyDiv w:val="1"/>
      <w:marLeft w:val="0"/>
      <w:marRight w:val="0"/>
      <w:marTop w:val="0"/>
      <w:marBottom w:val="0"/>
      <w:divBdr>
        <w:top w:val="none" w:sz="0" w:space="0" w:color="auto"/>
        <w:left w:val="none" w:sz="0" w:space="0" w:color="auto"/>
        <w:bottom w:val="none" w:sz="0" w:space="0" w:color="auto"/>
        <w:right w:val="none" w:sz="0" w:space="0" w:color="auto"/>
      </w:divBdr>
      <w:divsChild>
        <w:div w:id="124586189">
          <w:marLeft w:val="0"/>
          <w:marRight w:val="0"/>
          <w:marTop w:val="0"/>
          <w:marBottom w:val="0"/>
          <w:divBdr>
            <w:top w:val="none" w:sz="0" w:space="0" w:color="auto"/>
            <w:left w:val="none" w:sz="0" w:space="0" w:color="auto"/>
            <w:bottom w:val="none" w:sz="0" w:space="0" w:color="auto"/>
            <w:right w:val="none" w:sz="0" w:space="0" w:color="auto"/>
          </w:divBdr>
          <w:divsChild>
            <w:div w:id="1878542962">
              <w:marLeft w:val="0"/>
              <w:marRight w:val="0"/>
              <w:marTop w:val="0"/>
              <w:marBottom w:val="0"/>
              <w:divBdr>
                <w:top w:val="none" w:sz="0" w:space="0" w:color="auto"/>
                <w:left w:val="none" w:sz="0" w:space="0" w:color="auto"/>
                <w:bottom w:val="none" w:sz="0" w:space="0" w:color="auto"/>
                <w:right w:val="none" w:sz="0" w:space="0" w:color="auto"/>
              </w:divBdr>
              <w:divsChild>
                <w:div w:id="12288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56599249">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61497558">
      <w:bodyDiv w:val="1"/>
      <w:marLeft w:val="0"/>
      <w:marRight w:val="0"/>
      <w:marTop w:val="0"/>
      <w:marBottom w:val="0"/>
      <w:divBdr>
        <w:top w:val="none" w:sz="0" w:space="0" w:color="auto"/>
        <w:left w:val="none" w:sz="0" w:space="0" w:color="auto"/>
        <w:bottom w:val="none" w:sz="0" w:space="0" w:color="auto"/>
        <w:right w:val="none" w:sz="0" w:space="0" w:color="auto"/>
      </w:divBdr>
      <w:divsChild>
        <w:div w:id="260841497">
          <w:marLeft w:val="0"/>
          <w:marRight w:val="0"/>
          <w:marTop w:val="0"/>
          <w:marBottom w:val="0"/>
          <w:divBdr>
            <w:top w:val="none" w:sz="0" w:space="0" w:color="auto"/>
            <w:left w:val="none" w:sz="0" w:space="0" w:color="auto"/>
            <w:bottom w:val="none" w:sz="0" w:space="0" w:color="auto"/>
            <w:right w:val="none" w:sz="0" w:space="0" w:color="auto"/>
          </w:divBdr>
          <w:divsChild>
            <w:div w:id="776825116">
              <w:marLeft w:val="0"/>
              <w:marRight w:val="0"/>
              <w:marTop w:val="0"/>
              <w:marBottom w:val="0"/>
              <w:divBdr>
                <w:top w:val="none" w:sz="0" w:space="0" w:color="auto"/>
                <w:left w:val="none" w:sz="0" w:space="0" w:color="auto"/>
                <w:bottom w:val="none" w:sz="0" w:space="0" w:color="auto"/>
                <w:right w:val="none" w:sz="0" w:space="0" w:color="auto"/>
              </w:divBdr>
              <w:divsChild>
                <w:div w:id="4687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20788015">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7153225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21931-D7E0-4ADB-B0B5-9D3BFEA1D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16214</Words>
  <Characters>89182</Characters>
  <Application>Microsoft Office Word</Application>
  <DocSecurity>0</DocSecurity>
  <Lines>743</Lines>
  <Paragraphs>210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cp:lastPrinted>2019-06-13T15:30:00Z</cp:lastPrinted>
  <dcterms:created xsi:type="dcterms:W3CDTF">2022-06-07T02:29:00Z</dcterms:created>
  <dcterms:modified xsi:type="dcterms:W3CDTF">2022-06-07T02:35:00Z</dcterms:modified>
</cp:coreProperties>
</file>