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6EC97C7C" w:rsidR="00EE235C" w:rsidRPr="00983CC9" w:rsidRDefault="3BACFE45" w:rsidP="0081623B">
      <w:pPr>
        <w:spacing w:line="360" w:lineRule="auto"/>
        <w:jc w:val="both"/>
        <w:rPr>
          <w:rFonts w:ascii="Palatino Linotype" w:hAnsi="Palatino Linotype" w:cs="Tahoma"/>
          <w:sz w:val="22"/>
          <w:szCs w:val="22"/>
        </w:rPr>
      </w:pPr>
      <w:r w:rsidRPr="00983CC9">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F710FC">
        <w:rPr>
          <w:rFonts w:ascii="Palatino Linotype" w:hAnsi="Palatino Linotype" w:cs="Tahoma"/>
          <w:sz w:val="22"/>
          <w:szCs w:val="22"/>
        </w:rPr>
        <w:t>dieciséis</w:t>
      </w:r>
      <w:r w:rsidRPr="00983CC9">
        <w:rPr>
          <w:rFonts w:ascii="Palatino Linotype" w:hAnsi="Palatino Linotype" w:cs="Tahoma"/>
          <w:sz w:val="22"/>
          <w:szCs w:val="22"/>
        </w:rPr>
        <w:t xml:space="preserve"> de </w:t>
      </w:r>
      <w:r w:rsidR="0075734C">
        <w:rPr>
          <w:rFonts w:ascii="Palatino Linotype" w:hAnsi="Palatino Linotype" w:cs="Tahoma"/>
          <w:sz w:val="22"/>
          <w:szCs w:val="22"/>
        </w:rPr>
        <w:t>marzo</w:t>
      </w:r>
      <w:r w:rsidRPr="00983CC9">
        <w:rPr>
          <w:rFonts w:ascii="Palatino Linotype" w:hAnsi="Palatino Linotype" w:cs="Tahoma"/>
          <w:sz w:val="22"/>
          <w:szCs w:val="22"/>
        </w:rPr>
        <w:t xml:space="preserve"> de dos mil </w:t>
      </w:r>
      <w:r w:rsidR="004D51C6" w:rsidRPr="00983CC9">
        <w:rPr>
          <w:rFonts w:ascii="Palatino Linotype" w:hAnsi="Palatino Linotype" w:cs="Tahoma"/>
          <w:sz w:val="22"/>
          <w:szCs w:val="22"/>
        </w:rPr>
        <w:t>veintidós</w:t>
      </w:r>
      <w:r w:rsidRPr="00983CC9">
        <w:rPr>
          <w:rFonts w:ascii="Palatino Linotype" w:hAnsi="Palatino Linotype" w:cs="Tahoma"/>
          <w:sz w:val="22"/>
          <w:szCs w:val="22"/>
        </w:rPr>
        <w:t>.</w:t>
      </w:r>
    </w:p>
    <w:p w14:paraId="79571B0A" w14:textId="77777777" w:rsidR="00EE235C" w:rsidRPr="00983CC9" w:rsidRDefault="00EE235C" w:rsidP="0081623B">
      <w:pPr>
        <w:spacing w:line="360" w:lineRule="auto"/>
        <w:rPr>
          <w:rFonts w:ascii="Palatino Linotype" w:hAnsi="Palatino Linotype" w:cs="Tahoma"/>
          <w:bCs/>
          <w:sz w:val="22"/>
          <w:szCs w:val="22"/>
        </w:rPr>
      </w:pPr>
    </w:p>
    <w:p w14:paraId="1DB536DC" w14:textId="1519847C" w:rsidR="00EE235C" w:rsidRPr="00983CC9" w:rsidRDefault="00EE235C" w:rsidP="0081623B">
      <w:pPr>
        <w:spacing w:line="360" w:lineRule="auto"/>
        <w:jc w:val="both"/>
        <w:rPr>
          <w:rFonts w:ascii="Palatino Linotype" w:hAnsi="Palatino Linotype" w:cs="Tahoma"/>
          <w:b/>
          <w:bCs/>
          <w:color w:val="0D0D0D" w:themeColor="text1" w:themeTint="F2"/>
          <w:sz w:val="22"/>
          <w:szCs w:val="22"/>
        </w:rPr>
      </w:pPr>
      <w:r w:rsidRPr="00983CC9">
        <w:rPr>
          <w:rFonts w:ascii="Palatino Linotype" w:hAnsi="Palatino Linotype" w:cs="Tahoma"/>
          <w:b/>
          <w:bCs/>
          <w:color w:val="0D0D0D" w:themeColor="text1" w:themeTint="F2"/>
          <w:sz w:val="22"/>
          <w:szCs w:val="22"/>
        </w:rPr>
        <w:t xml:space="preserve">VISTO </w:t>
      </w:r>
      <w:r w:rsidRPr="00983CC9">
        <w:rPr>
          <w:rFonts w:ascii="Palatino Linotype" w:hAnsi="Palatino Linotype" w:cs="Tahoma"/>
          <w:bCs/>
          <w:color w:val="0D0D0D" w:themeColor="text1" w:themeTint="F2"/>
          <w:sz w:val="22"/>
          <w:szCs w:val="22"/>
        </w:rPr>
        <w:t xml:space="preserve">el expediente conformado con motivo del Recurso de Revisión </w:t>
      </w:r>
      <w:r w:rsidR="00A406B4">
        <w:rPr>
          <w:rFonts w:ascii="Palatino Linotype" w:hAnsi="Palatino Linotype" w:cs="Tahoma"/>
          <w:bCs/>
          <w:color w:val="0D0D0D" w:themeColor="text1" w:themeTint="F2"/>
          <w:sz w:val="22"/>
          <w:szCs w:val="22"/>
        </w:rPr>
        <w:t>00611</w:t>
      </w:r>
      <w:r w:rsidR="00E02E30">
        <w:rPr>
          <w:rFonts w:ascii="Palatino Linotype" w:hAnsi="Palatino Linotype" w:cs="Tahoma"/>
          <w:bCs/>
          <w:color w:val="0D0D0D" w:themeColor="text1" w:themeTint="F2"/>
          <w:sz w:val="22"/>
          <w:szCs w:val="22"/>
        </w:rPr>
        <w:t>/INFOEM/IP/RR/2022</w:t>
      </w:r>
      <w:r w:rsidRPr="00983CC9">
        <w:rPr>
          <w:rFonts w:ascii="Palatino Linotype" w:hAnsi="Palatino Linotype" w:cs="Tahoma"/>
          <w:bCs/>
          <w:color w:val="0D0D0D" w:themeColor="text1" w:themeTint="F2"/>
          <w:sz w:val="22"/>
          <w:szCs w:val="22"/>
        </w:rPr>
        <w:t xml:space="preserve">, </w:t>
      </w:r>
      <w:r w:rsidR="00EA66FC" w:rsidRPr="00983CC9">
        <w:rPr>
          <w:rFonts w:ascii="Palatino Linotype" w:hAnsi="Palatino Linotype" w:cs="Tahoma"/>
          <w:bCs/>
          <w:color w:val="0D0D0D" w:themeColor="text1" w:themeTint="F2"/>
          <w:sz w:val="22"/>
          <w:szCs w:val="22"/>
        </w:rPr>
        <w:t>interpuesto por</w:t>
      </w:r>
      <w:r w:rsidR="00646D1E">
        <w:rPr>
          <w:rFonts w:ascii="Palatino Linotype" w:hAnsi="Palatino Linotype" w:cs="Tahoma"/>
          <w:bCs/>
          <w:color w:val="0D0D0D" w:themeColor="text1" w:themeTint="F2"/>
          <w:sz w:val="22"/>
          <w:szCs w:val="22"/>
        </w:rPr>
        <w:t xml:space="preserve"> </w:t>
      </w:r>
      <w:r w:rsidR="00EA66FC" w:rsidRPr="00983CC9">
        <w:rPr>
          <w:rFonts w:ascii="Palatino Linotype" w:hAnsi="Palatino Linotype" w:cs="Tahoma"/>
          <w:bCs/>
          <w:color w:val="0D0D0D" w:themeColor="text1" w:themeTint="F2"/>
          <w:sz w:val="22"/>
          <w:szCs w:val="22"/>
        </w:rPr>
        <w:t>el</w:t>
      </w:r>
      <w:r w:rsidRPr="00983CC9">
        <w:rPr>
          <w:rFonts w:ascii="Palatino Linotype" w:hAnsi="Palatino Linotype" w:cs="Tahoma"/>
          <w:bCs/>
          <w:color w:val="0D0D0D" w:themeColor="text1" w:themeTint="F2"/>
          <w:sz w:val="22"/>
          <w:szCs w:val="22"/>
        </w:rPr>
        <w:t xml:space="preserve"> Recurrente o Particular, en contra de la respuesta del Sujeto Obligado </w:t>
      </w:r>
      <w:r w:rsidR="00696CC0">
        <w:rPr>
          <w:rFonts w:ascii="Palatino Linotype" w:eastAsia="Calibri" w:hAnsi="Palatino Linotype" w:cs="Tahoma"/>
          <w:sz w:val="22"/>
          <w:szCs w:val="22"/>
          <w:lang w:eastAsia="en-US"/>
        </w:rPr>
        <w:t xml:space="preserve">Ayuntamiento de </w:t>
      </w:r>
      <w:r w:rsidR="00A406B4">
        <w:rPr>
          <w:rFonts w:ascii="Palatino Linotype" w:eastAsia="Calibri" w:hAnsi="Palatino Linotype" w:cs="Tahoma"/>
          <w:sz w:val="22"/>
          <w:szCs w:val="22"/>
          <w:lang w:eastAsia="en-US"/>
        </w:rPr>
        <w:t>Tianguistenco</w:t>
      </w:r>
      <w:r w:rsidRPr="00983CC9">
        <w:rPr>
          <w:rFonts w:ascii="Palatino Linotype" w:eastAsia="Calibri" w:hAnsi="Palatino Linotype" w:cs="Tahoma"/>
          <w:sz w:val="22"/>
          <w:szCs w:val="22"/>
          <w:lang w:eastAsia="en-US"/>
        </w:rPr>
        <w:t xml:space="preserve">, </w:t>
      </w:r>
      <w:r w:rsidRPr="00983CC9">
        <w:rPr>
          <w:rFonts w:ascii="Palatino Linotype" w:hAnsi="Palatino Linotype" w:cs="Tahoma"/>
          <w:bCs/>
          <w:color w:val="0D0D0D" w:themeColor="text1" w:themeTint="F2"/>
          <w:sz w:val="22"/>
          <w:szCs w:val="22"/>
        </w:rPr>
        <w:t>se emite la presente Resolución, con base en los Antecedentes y C</w:t>
      </w:r>
      <w:r w:rsidRPr="00983CC9">
        <w:rPr>
          <w:rFonts w:ascii="Palatino Linotype" w:hAnsi="Palatino Linotype" w:cs="Tahoma"/>
          <w:bCs/>
          <w:sz w:val="22"/>
          <w:szCs w:val="22"/>
        </w:rPr>
        <w:t>onsiderandos que se exponen a continuación:</w:t>
      </w:r>
    </w:p>
    <w:p w14:paraId="4C0662DF" w14:textId="77777777" w:rsidR="00EE235C" w:rsidRPr="00983CC9" w:rsidRDefault="00EE235C" w:rsidP="0081623B">
      <w:pPr>
        <w:spacing w:line="360" w:lineRule="auto"/>
        <w:jc w:val="both"/>
        <w:rPr>
          <w:rFonts w:ascii="Palatino Linotype" w:hAnsi="Palatino Linotype" w:cs="Tahoma"/>
          <w:sz w:val="22"/>
          <w:szCs w:val="22"/>
        </w:rPr>
      </w:pPr>
      <w:r w:rsidRPr="00983CC9">
        <w:rPr>
          <w:rFonts w:ascii="Palatino Linotype" w:hAnsi="Palatino Linotype" w:cs="Tahoma"/>
          <w:sz w:val="22"/>
          <w:szCs w:val="22"/>
        </w:rPr>
        <w:t xml:space="preserve"> </w:t>
      </w:r>
    </w:p>
    <w:p w14:paraId="2C0BF3C2" w14:textId="77777777" w:rsidR="00EE235C" w:rsidRPr="00983CC9" w:rsidRDefault="00EE235C" w:rsidP="0081623B">
      <w:pPr>
        <w:tabs>
          <w:tab w:val="center" w:pos="4522"/>
          <w:tab w:val="left" w:pos="7245"/>
        </w:tabs>
        <w:spacing w:line="360" w:lineRule="auto"/>
        <w:jc w:val="center"/>
        <w:rPr>
          <w:rFonts w:ascii="Palatino Linotype" w:hAnsi="Palatino Linotype" w:cs="Tahoma"/>
          <w:b/>
          <w:sz w:val="22"/>
          <w:szCs w:val="22"/>
        </w:rPr>
      </w:pPr>
      <w:r w:rsidRPr="00983CC9">
        <w:rPr>
          <w:rFonts w:ascii="Palatino Linotype" w:hAnsi="Palatino Linotype" w:cs="Tahoma"/>
          <w:b/>
          <w:sz w:val="22"/>
          <w:szCs w:val="22"/>
        </w:rPr>
        <w:t>ANTECEDENTES</w:t>
      </w:r>
    </w:p>
    <w:p w14:paraId="61931EC9" w14:textId="77777777" w:rsidR="00EE235C" w:rsidRPr="00983CC9" w:rsidRDefault="00EE235C" w:rsidP="0081623B">
      <w:pPr>
        <w:pStyle w:val="Prrafodelista"/>
        <w:tabs>
          <w:tab w:val="left" w:pos="567"/>
        </w:tabs>
        <w:spacing w:line="360" w:lineRule="auto"/>
        <w:ind w:left="0"/>
        <w:contextualSpacing w:val="0"/>
        <w:jc w:val="both"/>
        <w:rPr>
          <w:rFonts w:ascii="Palatino Linotype" w:hAnsi="Palatino Linotype" w:cs="Tahoma"/>
          <w:szCs w:val="22"/>
        </w:rPr>
      </w:pPr>
    </w:p>
    <w:p w14:paraId="6410DF88" w14:textId="77777777" w:rsidR="00EE235C" w:rsidRPr="00983CC9" w:rsidRDefault="00EE235C" w:rsidP="0081623B">
      <w:pPr>
        <w:pStyle w:val="Prrafodelista"/>
        <w:tabs>
          <w:tab w:val="left" w:pos="567"/>
        </w:tabs>
        <w:spacing w:line="360" w:lineRule="auto"/>
        <w:ind w:left="0"/>
        <w:contextualSpacing w:val="0"/>
        <w:jc w:val="both"/>
        <w:rPr>
          <w:rFonts w:ascii="Palatino Linotype" w:hAnsi="Palatino Linotype" w:cs="Tahoma"/>
          <w:b/>
          <w:szCs w:val="22"/>
        </w:rPr>
      </w:pPr>
      <w:r w:rsidRPr="00983CC9">
        <w:rPr>
          <w:rFonts w:ascii="Palatino Linotype" w:hAnsi="Palatino Linotype" w:cs="Tahoma"/>
          <w:b/>
          <w:szCs w:val="22"/>
        </w:rPr>
        <w:t xml:space="preserve">I. Presentación de la solicitud de información. </w:t>
      </w:r>
    </w:p>
    <w:p w14:paraId="765C4E6D" w14:textId="77777777" w:rsidR="00EE235C" w:rsidRPr="00983CC9" w:rsidRDefault="00EE235C" w:rsidP="0081623B">
      <w:pPr>
        <w:pStyle w:val="Prrafodelista"/>
        <w:tabs>
          <w:tab w:val="left" w:pos="567"/>
        </w:tabs>
        <w:spacing w:line="360" w:lineRule="auto"/>
        <w:ind w:left="0"/>
        <w:contextualSpacing w:val="0"/>
        <w:jc w:val="both"/>
        <w:rPr>
          <w:rFonts w:ascii="Palatino Linotype" w:hAnsi="Palatino Linotype" w:cs="Tahoma"/>
          <w:b/>
          <w:szCs w:val="22"/>
        </w:rPr>
      </w:pPr>
    </w:p>
    <w:p w14:paraId="4E39ACA0" w14:textId="61E4F3AB" w:rsidR="00EE235C" w:rsidRPr="00983CC9" w:rsidRDefault="00EE235C" w:rsidP="0081623B">
      <w:pPr>
        <w:pStyle w:val="Prrafodelista"/>
        <w:tabs>
          <w:tab w:val="left" w:pos="567"/>
        </w:tabs>
        <w:spacing w:line="360" w:lineRule="auto"/>
        <w:ind w:left="0"/>
        <w:contextualSpacing w:val="0"/>
        <w:jc w:val="both"/>
        <w:rPr>
          <w:rFonts w:ascii="Palatino Linotype" w:hAnsi="Palatino Linotype" w:cs="Tahoma"/>
          <w:szCs w:val="22"/>
        </w:rPr>
      </w:pPr>
      <w:r w:rsidRPr="00983CC9">
        <w:rPr>
          <w:rFonts w:ascii="Palatino Linotype" w:hAnsi="Palatino Linotype" w:cs="Tahoma"/>
          <w:szCs w:val="22"/>
        </w:rPr>
        <w:t xml:space="preserve">El </w:t>
      </w:r>
      <w:r w:rsidR="004F1B62">
        <w:rPr>
          <w:rFonts w:ascii="Palatino Linotype" w:hAnsi="Palatino Linotype" w:cs="Tahoma"/>
          <w:szCs w:val="22"/>
        </w:rPr>
        <w:t>diez</w:t>
      </w:r>
      <w:r w:rsidRPr="00983CC9">
        <w:rPr>
          <w:rFonts w:ascii="Palatino Linotype" w:hAnsi="Palatino Linotype" w:cs="Tahoma"/>
          <w:szCs w:val="22"/>
        </w:rPr>
        <w:t xml:space="preserve"> de </w:t>
      </w:r>
      <w:r w:rsidR="007D11FA">
        <w:rPr>
          <w:rFonts w:ascii="Palatino Linotype" w:hAnsi="Palatino Linotype" w:cs="Tahoma"/>
          <w:szCs w:val="22"/>
        </w:rPr>
        <w:t>enero</w:t>
      </w:r>
      <w:r w:rsidRPr="00983CC9">
        <w:rPr>
          <w:rFonts w:ascii="Palatino Linotype" w:hAnsi="Palatino Linotype" w:cs="Tahoma"/>
          <w:szCs w:val="22"/>
        </w:rPr>
        <w:t xml:space="preserve"> de dos mil </w:t>
      </w:r>
      <w:r w:rsidR="007D11FA">
        <w:rPr>
          <w:rFonts w:ascii="Palatino Linotype" w:hAnsi="Palatino Linotype" w:cs="Tahoma"/>
          <w:szCs w:val="22"/>
        </w:rPr>
        <w:t>veintidós</w:t>
      </w:r>
      <w:r w:rsidRPr="00983CC9">
        <w:rPr>
          <w:rFonts w:ascii="Palatino Linotype" w:hAnsi="Palatino Linotype" w:cs="Tahoma"/>
          <w:szCs w:val="22"/>
        </w:rPr>
        <w:t xml:space="preserve">, el Particular presentó solicitud de acceso a la información pública a través del Sistema de Acceso a la Información Mexiquense </w:t>
      </w:r>
      <w:r w:rsidRPr="00983CC9">
        <w:rPr>
          <w:rFonts w:ascii="Palatino Linotype" w:hAnsi="Palatino Linotype" w:cs="Tahoma"/>
          <w:szCs w:val="22"/>
          <w:lang w:val="es-ES"/>
        </w:rPr>
        <w:t>(SAIMEX)</w:t>
      </w:r>
      <w:r w:rsidRPr="00983CC9">
        <w:rPr>
          <w:rFonts w:ascii="Palatino Linotype" w:hAnsi="Palatino Linotype" w:cs="Tahoma"/>
          <w:szCs w:val="22"/>
        </w:rPr>
        <w:t xml:space="preserve">, ante </w:t>
      </w:r>
      <w:r w:rsidR="006951C9">
        <w:rPr>
          <w:rFonts w:ascii="Palatino Linotype" w:hAnsi="Palatino Linotype" w:cs="Tahoma"/>
          <w:szCs w:val="22"/>
        </w:rPr>
        <w:t xml:space="preserve">el Ayuntamiento de </w:t>
      </w:r>
      <w:r w:rsidR="00DD2373">
        <w:rPr>
          <w:rFonts w:ascii="Palatino Linotype" w:hAnsi="Palatino Linotype" w:cs="Tahoma"/>
          <w:szCs w:val="22"/>
        </w:rPr>
        <w:t>Tianguistenco</w:t>
      </w:r>
      <w:r w:rsidRPr="00983CC9">
        <w:rPr>
          <w:rFonts w:ascii="Palatino Linotype" w:hAnsi="Palatino Linotype" w:cs="Tahoma"/>
          <w:szCs w:val="22"/>
        </w:rPr>
        <w:t xml:space="preserve">, misma que fue registrada con el número de folio </w:t>
      </w:r>
      <w:r w:rsidR="00DD2373" w:rsidRPr="00DD2373">
        <w:rPr>
          <w:rFonts w:ascii="Palatino Linotype" w:hAnsi="Palatino Linotype" w:cs="Tahoma"/>
          <w:bCs/>
          <w:szCs w:val="22"/>
        </w:rPr>
        <w:t>00018/TIANGUIS/IP/2022</w:t>
      </w:r>
      <w:r w:rsidRPr="00983CC9">
        <w:rPr>
          <w:rFonts w:ascii="Palatino Linotype" w:hAnsi="Palatino Linotype" w:cs="Tahoma"/>
          <w:bCs/>
          <w:szCs w:val="22"/>
        </w:rPr>
        <w:t>,</w:t>
      </w:r>
      <w:r w:rsidRPr="00983CC9">
        <w:rPr>
          <w:rFonts w:ascii="Palatino Linotype" w:hAnsi="Palatino Linotype" w:cs="Tahoma"/>
          <w:b/>
          <w:bCs/>
          <w:szCs w:val="22"/>
        </w:rPr>
        <w:t xml:space="preserve"> </w:t>
      </w:r>
      <w:r w:rsidRPr="00983CC9">
        <w:rPr>
          <w:rFonts w:ascii="Palatino Linotype" w:hAnsi="Palatino Linotype" w:cs="Tahoma"/>
          <w:szCs w:val="22"/>
        </w:rPr>
        <w:t>mediante la cual requirió:</w:t>
      </w:r>
      <w:r w:rsidR="00547B8E">
        <w:rPr>
          <w:rFonts w:ascii="Palatino Linotype" w:hAnsi="Palatino Linotype" w:cs="Tahoma"/>
          <w:szCs w:val="22"/>
        </w:rPr>
        <w:t xml:space="preserve"> </w:t>
      </w:r>
    </w:p>
    <w:p w14:paraId="15A047E0" w14:textId="77777777" w:rsidR="00EE235C" w:rsidRPr="00983CC9" w:rsidRDefault="00EE235C" w:rsidP="0081623B">
      <w:pPr>
        <w:pStyle w:val="Prrafodelista"/>
        <w:tabs>
          <w:tab w:val="left" w:pos="567"/>
        </w:tabs>
        <w:spacing w:line="360" w:lineRule="auto"/>
        <w:ind w:left="0"/>
        <w:contextualSpacing w:val="0"/>
        <w:jc w:val="both"/>
        <w:rPr>
          <w:rFonts w:ascii="Palatino Linotype" w:hAnsi="Palatino Linotype" w:cs="Tahoma"/>
          <w:szCs w:val="22"/>
        </w:rPr>
      </w:pPr>
    </w:p>
    <w:p w14:paraId="043637B8" w14:textId="19A1131A" w:rsidR="00EA66FC" w:rsidRPr="00983CC9" w:rsidRDefault="00EE235C" w:rsidP="0081623B">
      <w:pPr>
        <w:tabs>
          <w:tab w:val="left" w:pos="4667"/>
        </w:tabs>
        <w:spacing w:line="360" w:lineRule="auto"/>
        <w:ind w:left="567" w:right="567"/>
        <w:jc w:val="both"/>
        <w:rPr>
          <w:rFonts w:ascii="Palatino Linotype" w:hAnsi="Palatino Linotype" w:cs="Tahoma"/>
          <w:b/>
          <w:bCs/>
        </w:rPr>
      </w:pPr>
      <w:r w:rsidRPr="00983CC9">
        <w:rPr>
          <w:rFonts w:ascii="Palatino Linotype" w:hAnsi="Palatino Linotype" w:cs="Tahoma"/>
          <w:b/>
          <w:bCs/>
        </w:rPr>
        <w:t>DESCRIPCIÓN CLARA Y PRECISA DE LA INFORMACIÓN SOLICITADA</w:t>
      </w:r>
    </w:p>
    <w:p w14:paraId="3C809CB6" w14:textId="6D0915CF" w:rsidR="00B1392F" w:rsidRDefault="00B1392F" w:rsidP="0081623B">
      <w:pPr>
        <w:tabs>
          <w:tab w:val="left" w:pos="4667"/>
        </w:tabs>
        <w:spacing w:line="360" w:lineRule="auto"/>
        <w:ind w:left="567" w:right="567"/>
        <w:jc w:val="both"/>
        <w:rPr>
          <w:rFonts w:ascii="Palatino Linotype" w:hAnsi="Palatino Linotype" w:cs="Tahoma"/>
          <w:bCs/>
          <w:i/>
        </w:rPr>
      </w:pPr>
      <w:r w:rsidRPr="00B1392F">
        <w:rPr>
          <w:rFonts w:ascii="Palatino Linotype" w:hAnsi="Palatino Linotype" w:cs="Tahoma"/>
          <w:bCs/>
          <w:i/>
        </w:rPr>
        <w:t xml:space="preserve">solicito, </w:t>
      </w:r>
      <w:proofErr w:type="gramStart"/>
      <w:r w:rsidRPr="00B1392F">
        <w:rPr>
          <w:rFonts w:ascii="Palatino Linotype" w:hAnsi="Palatino Linotype" w:cs="Tahoma"/>
          <w:bCs/>
          <w:i/>
        </w:rPr>
        <w:t>primeramente</w:t>
      </w:r>
      <w:proofErr w:type="gramEnd"/>
      <w:r w:rsidRPr="00B1392F">
        <w:rPr>
          <w:rFonts w:ascii="Palatino Linotype" w:hAnsi="Palatino Linotype" w:cs="Tahoma"/>
          <w:bCs/>
          <w:i/>
        </w:rPr>
        <w:t xml:space="preserve"> los permisos o autorizaciones firmadas por los tutores de los menores para aparecer en las redes sociales del presidente municipal de </w:t>
      </w:r>
      <w:proofErr w:type="spellStart"/>
      <w:r w:rsidRPr="00B1392F">
        <w:rPr>
          <w:rFonts w:ascii="Palatino Linotype" w:hAnsi="Palatino Linotype" w:cs="Tahoma"/>
          <w:bCs/>
          <w:i/>
        </w:rPr>
        <w:t>tianguistenco</w:t>
      </w:r>
      <w:proofErr w:type="spellEnd"/>
      <w:r w:rsidRPr="00B1392F">
        <w:rPr>
          <w:rFonts w:ascii="Palatino Linotype" w:hAnsi="Palatino Linotype" w:cs="Tahoma"/>
          <w:bCs/>
          <w:i/>
        </w:rPr>
        <w:t>, también las autorizaciones firmadas por los adultos mayores, para aparecer en las redes sociales del presiente municipal, anexo evidencia</w:t>
      </w:r>
      <w:r>
        <w:rPr>
          <w:rFonts w:ascii="Palatino Linotype" w:hAnsi="Palatino Linotype" w:cs="Tahoma"/>
          <w:bCs/>
          <w:i/>
        </w:rPr>
        <w:t xml:space="preserve"> (sic)</w:t>
      </w:r>
    </w:p>
    <w:p w14:paraId="43F2D9C8" w14:textId="77777777" w:rsidR="00B1392F" w:rsidRDefault="00B1392F" w:rsidP="0081623B">
      <w:pPr>
        <w:tabs>
          <w:tab w:val="left" w:pos="4667"/>
        </w:tabs>
        <w:spacing w:line="360" w:lineRule="auto"/>
        <w:ind w:left="567" w:right="567"/>
        <w:jc w:val="both"/>
        <w:rPr>
          <w:rFonts w:ascii="Palatino Linotype" w:hAnsi="Palatino Linotype" w:cs="Tahoma"/>
          <w:bCs/>
          <w:i/>
        </w:rPr>
      </w:pPr>
    </w:p>
    <w:p w14:paraId="1EE71C80" w14:textId="2D08C178" w:rsidR="00EE235C" w:rsidRPr="00983CC9" w:rsidRDefault="00EE235C" w:rsidP="0081623B">
      <w:pPr>
        <w:tabs>
          <w:tab w:val="left" w:pos="4667"/>
        </w:tabs>
        <w:spacing w:line="360" w:lineRule="auto"/>
        <w:ind w:left="567" w:right="567"/>
        <w:jc w:val="both"/>
        <w:rPr>
          <w:rFonts w:ascii="Palatino Linotype" w:hAnsi="Palatino Linotype" w:cs="Tahoma"/>
          <w:bCs/>
          <w:szCs w:val="22"/>
        </w:rPr>
      </w:pPr>
      <w:r w:rsidRPr="00983CC9">
        <w:rPr>
          <w:rFonts w:ascii="Palatino Linotype" w:hAnsi="Palatino Linotype" w:cs="Tahoma"/>
          <w:b/>
          <w:bCs/>
          <w:szCs w:val="22"/>
        </w:rPr>
        <w:t>MODALIDAD DE ENTREGA</w:t>
      </w:r>
    </w:p>
    <w:p w14:paraId="233D26C7" w14:textId="77777777" w:rsidR="00EE235C" w:rsidRDefault="00EE235C" w:rsidP="0081623B">
      <w:pPr>
        <w:tabs>
          <w:tab w:val="left" w:pos="4667"/>
        </w:tabs>
        <w:spacing w:line="360" w:lineRule="auto"/>
        <w:ind w:left="567" w:right="567"/>
        <w:jc w:val="both"/>
        <w:rPr>
          <w:rFonts w:ascii="Palatino Linotype" w:hAnsi="Palatino Linotype" w:cs="Tahoma"/>
          <w:bCs/>
          <w:i/>
          <w:szCs w:val="22"/>
        </w:rPr>
      </w:pPr>
      <w:r w:rsidRPr="00983CC9">
        <w:rPr>
          <w:rFonts w:ascii="Palatino Linotype" w:hAnsi="Palatino Linotype" w:cs="Tahoma"/>
          <w:bCs/>
          <w:i/>
          <w:szCs w:val="22"/>
        </w:rPr>
        <w:t>A través del SAIMEX.</w:t>
      </w:r>
    </w:p>
    <w:p w14:paraId="2FDF55F5" w14:textId="77777777" w:rsidR="001F21D7" w:rsidRDefault="001F21D7" w:rsidP="001F21D7">
      <w:pPr>
        <w:tabs>
          <w:tab w:val="left" w:pos="4667"/>
        </w:tabs>
        <w:spacing w:line="360" w:lineRule="auto"/>
        <w:ind w:right="567"/>
        <w:jc w:val="both"/>
        <w:rPr>
          <w:rFonts w:ascii="Palatino Linotype" w:hAnsi="Palatino Linotype" w:cs="Tahoma"/>
          <w:bCs/>
          <w:i/>
          <w:szCs w:val="22"/>
        </w:rPr>
      </w:pPr>
    </w:p>
    <w:p w14:paraId="77E4591A" w14:textId="75CE3DBB" w:rsidR="00FA1FE6" w:rsidRPr="008B482D" w:rsidRDefault="001F21D7" w:rsidP="00E32106">
      <w:pPr>
        <w:tabs>
          <w:tab w:val="left" w:pos="4667"/>
        </w:tabs>
        <w:spacing w:line="360" w:lineRule="auto"/>
        <w:ind w:right="-28"/>
        <w:jc w:val="both"/>
        <w:rPr>
          <w:rFonts w:ascii="Palatino Linotype" w:hAnsi="Palatino Linotype" w:cs="Tahoma"/>
          <w:bCs/>
          <w:iCs/>
          <w:sz w:val="22"/>
          <w:szCs w:val="24"/>
        </w:rPr>
      </w:pPr>
      <w:r w:rsidRPr="005815FB">
        <w:rPr>
          <w:rFonts w:ascii="Palatino Linotype" w:hAnsi="Palatino Linotype" w:cs="Tahoma"/>
          <w:bCs/>
          <w:iCs/>
          <w:sz w:val="22"/>
          <w:szCs w:val="24"/>
        </w:rPr>
        <w:lastRenderedPageBreak/>
        <w:t xml:space="preserve">Al escrito anterior, </w:t>
      </w:r>
      <w:r w:rsidR="00A07771">
        <w:rPr>
          <w:rFonts w:ascii="Palatino Linotype" w:hAnsi="Palatino Linotype" w:cs="Tahoma"/>
          <w:bCs/>
          <w:iCs/>
          <w:sz w:val="22"/>
          <w:szCs w:val="24"/>
        </w:rPr>
        <w:t xml:space="preserve">el Particular </w:t>
      </w:r>
      <w:r w:rsidR="00455CC5">
        <w:rPr>
          <w:rFonts w:ascii="Palatino Linotype" w:hAnsi="Palatino Linotype" w:cs="Tahoma"/>
          <w:bCs/>
          <w:iCs/>
          <w:sz w:val="22"/>
          <w:szCs w:val="24"/>
        </w:rPr>
        <w:t xml:space="preserve">agregó cuatro fotografías </w:t>
      </w:r>
      <w:r w:rsidR="008B482D">
        <w:rPr>
          <w:rFonts w:ascii="Palatino Linotype" w:hAnsi="Palatino Linotype" w:cs="Tahoma"/>
          <w:bCs/>
          <w:iCs/>
          <w:sz w:val="22"/>
          <w:szCs w:val="24"/>
        </w:rPr>
        <w:t xml:space="preserve">presumiblemente obtenidas de la página de </w:t>
      </w:r>
      <w:r w:rsidR="008B482D" w:rsidRPr="008B482D">
        <w:rPr>
          <w:rFonts w:ascii="Palatino Linotype" w:hAnsi="Palatino Linotype" w:cs="Tahoma"/>
          <w:bCs/>
          <w:i/>
          <w:sz w:val="22"/>
          <w:szCs w:val="24"/>
        </w:rPr>
        <w:t>Facebook</w:t>
      </w:r>
      <w:r w:rsidR="008B482D">
        <w:rPr>
          <w:rFonts w:ascii="Palatino Linotype" w:hAnsi="Palatino Linotype" w:cs="Tahoma"/>
          <w:bCs/>
          <w:i/>
          <w:sz w:val="22"/>
          <w:szCs w:val="24"/>
        </w:rPr>
        <w:t xml:space="preserve"> </w:t>
      </w:r>
      <w:r w:rsidR="008B482D">
        <w:rPr>
          <w:rFonts w:ascii="Palatino Linotype" w:hAnsi="Palatino Linotype" w:cs="Tahoma"/>
          <w:bCs/>
          <w:iCs/>
          <w:sz w:val="22"/>
          <w:szCs w:val="24"/>
        </w:rPr>
        <w:t>del Presidente Municipal de Tianguistenco</w:t>
      </w:r>
      <w:r w:rsidR="00E32106">
        <w:rPr>
          <w:rFonts w:ascii="Palatino Linotype" w:hAnsi="Palatino Linotype" w:cs="Tahoma"/>
          <w:bCs/>
          <w:iCs/>
          <w:sz w:val="22"/>
          <w:szCs w:val="24"/>
        </w:rPr>
        <w:t xml:space="preserve">, las cuales no se reproducen en virtud de contener </w:t>
      </w:r>
      <w:r w:rsidR="0067423B">
        <w:rPr>
          <w:rFonts w:ascii="Palatino Linotype" w:hAnsi="Palatino Linotype" w:cs="Tahoma"/>
          <w:bCs/>
          <w:iCs/>
          <w:sz w:val="22"/>
          <w:szCs w:val="24"/>
        </w:rPr>
        <w:t xml:space="preserve">datos personales sensibles. </w:t>
      </w:r>
    </w:p>
    <w:p w14:paraId="2C2AC8DF" w14:textId="77777777" w:rsidR="004F56BB" w:rsidRPr="00983CC9" w:rsidRDefault="004F56BB" w:rsidP="0081623B">
      <w:pPr>
        <w:tabs>
          <w:tab w:val="left" w:pos="4667"/>
        </w:tabs>
        <w:spacing w:line="360" w:lineRule="auto"/>
        <w:ind w:right="567"/>
        <w:jc w:val="both"/>
        <w:rPr>
          <w:rFonts w:ascii="Palatino Linotype" w:hAnsi="Palatino Linotype" w:cs="Tahoma"/>
          <w:bCs/>
          <w:i/>
          <w:szCs w:val="22"/>
        </w:rPr>
      </w:pPr>
    </w:p>
    <w:p w14:paraId="3A038499" w14:textId="52C0CB83" w:rsidR="00EE235C" w:rsidRPr="00983CC9" w:rsidRDefault="00D90697" w:rsidP="0081623B">
      <w:pPr>
        <w:spacing w:line="360" w:lineRule="auto"/>
        <w:jc w:val="both"/>
        <w:rPr>
          <w:rFonts w:ascii="Palatino Linotype" w:eastAsia="Calibri" w:hAnsi="Palatino Linotype" w:cs="Tahoma"/>
          <w:b/>
          <w:bCs/>
          <w:sz w:val="22"/>
          <w:szCs w:val="22"/>
          <w:lang w:eastAsia="en-US"/>
        </w:rPr>
      </w:pPr>
      <w:bookmarkStart w:id="0" w:name="_Hlk77166989"/>
      <w:r w:rsidRPr="00983CC9">
        <w:rPr>
          <w:rFonts w:ascii="Palatino Linotype" w:eastAsia="Calibri" w:hAnsi="Palatino Linotype" w:cs="Tahoma"/>
          <w:b/>
          <w:bCs/>
          <w:sz w:val="22"/>
          <w:szCs w:val="22"/>
          <w:lang w:eastAsia="en-US"/>
        </w:rPr>
        <w:t>II</w:t>
      </w:r>
      <w:r w:rsidR="00EE235C" w:rsidRPr="00983CC9">
        <w:rPr>
          <w:rFonts w:ascii="Palatino Linotype" w:eastAsia="Calibri" w:hAnsi="Palatino Linotype" w:cs="Tahoma"/>
          <w:bCs/>
          <w:sz w:val="22"/>
          <w:szCs w:val="22"/>
          <w:lang w:eastAsia="en-US"/>
        </w:rPr>
        <w:t>.</w:t>
      </w:r>
      <w:r w:rsidR="00EE235C" w:rsidRPr="00983CC9">
        <w:rPr>
          <w:rFonts w:ascii="Palatino Linotype" w:eastAsia="Calibri" w:hAnsi="Palatino Linotype" w:cs="Tahoma"/>
          <w:b/>
          <w:bCs/>
          <w:sz w:val="22"/>
          <w:szCs w:val="22"/>
          <w:lang w:eastAsia="en-US"/>
        </w:rPr>
        <w:t xml:space="preserve"> </w:t>
      </w:r>
      <w:r w:rsidR="00EE235C" w:rsidRPr="00983CC9">
        <w:rPr>
          <w:rFonts w:ascii="Palatino Linotype" w:eastAsia="Calibri" w:hAnsi="Palatino Linotype" w:cs="Tahoma"/>
          <w:b/>
          <w:sz w:val="22"/>
          <w:szCs w:val="22"/>
          <w:lang w:eastAsia="en-US"/>
        </w:rPr>
        <w:t>Respuesta</w:t>
      </w:r>
      <w:r w:rsidR="00EE235C" w:rsidRPr="00983CC9">
        <w:rPr>
          <w:rFonts w:ascii="Palatino Linotype" w:eastAsia="Calibri" w:hAnsi="Palatino Linotype" w:cs="Tahoma"/>
          <w:b/>
          <w:bCs/>
          <w:sz w:val="22"/>
          <w:szCs w:val="22"/>
          <w:lang w:eastAsia="en-US"/>
        </w:rPr>
        <w:t xml:space="preserve"> del Sujeto Obligado.</w:t>
      </w:r>
    </w:p>
    <w:p w14:paraId="2D883105" w14:textId="77777777" w:rsidR="00693551" w:rsidRPr="00983CC9" w:rsidRDefault="00693551" w:rsidP="0081623B">
      <w:pPr>
        <w:spacing w:line="360" w:lineRule="auto"/>
        <w:jc w:val="both"/>
        <w:rPr>
          <w:rFonts w:ascii="Palatino Linotype" w:eastAsia="Calibri" w:hAnsi="Palatino Linotype" w:cs="Tahoma"/>
          <w:b/>
          <w:bCs/>
          <w:sz w:val="22"/>
          <w:szCs w:val="22"/>
          <w:lang w:eastAsia="en-US"/>
        </w:rPr>
      </w:pPr>
    </w:p>
    <w:p w14:paraId="3402C503" w14:textId="738629E8" w:rsidR="00EE235C" w:rsidRPr="00983CC9" w:rsidRDefault="00EE235C" w:rsidP="0081623B">
      <w:pPr>
        <w:autoSpaceDE w:val="0"/>
        <w:autoSpaceDN w:val="0"/>
        <w:adjustRightInd w:val="0"/>
        <w:spacing w:line="360" w:lineRule="auto"/>
        <w:ind w:right="-28"/>
        <w:jc w:val="both"/>
        <w:rPr>
          <w:rFonts w:ascii="Palatino Linotype" w:hAnsi="Palatino Linotype" w:cs="Tahoma"/>
          <w:bCs/>
          <w:sz w:val="22"/>
          <w:szCs w:val="22"/>
          <w:lang w:val="es-ES"/>
        </w:rPr>
      </w:pPr>
      <w:r w:rsidRPr="00983CC9">
        <w:rPr>
          <w:rFonts w:ascii="Palatino Linotype" w:hAnsi="Palatino Linotype" w:cs="Tahoma"/>
          <w:bCs/>
          <w:sz w:val="22"/>
          <w:szCs w:val="22"/>
          <w:lang w:val="es-ES"/>
        </w:rPr>
        <w:t xml:space="preserve">En fecha </w:t>
      </w:r>
      <w:r w:rsidR="00B8161D">
        <w:rPr>
          <w:rFonts w:ascii="Palatino Linotype" w:hAnsi="Palatino Linotype" w:cs="Tahoma"/>
          <w:bCs/>
          <w:sz w:val="22"/>
          <w:szCs w:val="22"/>
          <w:lang w:val="es-ES"/>
        </w:rPr>
        <w:t>treinta y uno</w:t>
      </w:r>
      <w:r w:rsidRPr="00983CC9">
        <w:rPr>
          <w:rFonts w:ascii="Palatino Linotype" w:hAnsi="Palatino Linotype" w:cs="Tahoma"/>
          <w:bCs/>
          <w:sz w:val="22"/>
          <w:szCs w:val="22"/>
          <w:lang w:val="es-ES"/>
        </w:rPr>
        <w:t xml:space="preserve"> de </w:t>
      </w:r>
      <w:r w:rsidR="00B8161D">
        <w:rPr>
          <w:rFonts w:ascii="Palatino Linotype" w:hAnsi="Palatino Linotype" w:cs="Tahoma"/>
          <w:bCs/>
          <w:sz w:val="22"/>
          <w:szCs w:val="22"/>
          <w:lang w:val="es-ES"/>
        </w:rPr>
        <w:t>enero</w:t>
      </w:r>
      <w:r w:rsidRPr="00983CC9">
        <w:rPr>
          <w:rFonts w:ascii="Palatino Linotype" w:hAnsi="Palatino Linotype" w:cs="Tahoma"/>
          <w:bCs/>
          <w:sz w:val="22"/>
          <w:szCs w:val="22"/>
          <w:lang w:val="es-ES"/>
        </w:rPr>
        <w:t xml:space="preserve"> de dos mil </w:t>
      </w:r>
      <w:r w:rsidR="005C6A9E">
        <w:rPr>
          <w:rFonts w:ascii="Palatino Linotype" w:hAnsi="Palatino Linotype" w:cs="Tahoma"/>
          <w:bCs/>
          <w:sz w:val="22"/>
          <w:szCs w:val="22"/>
          <w:lang w:val="es-ES"/>
        </w:rPr>
        <w:t>veintidós</w:t>
      </w:r>
      <w:r w:rsidRPr="00983CC9">
        <w:rPr>
          <w:rFonts w:ascii="Palatino Linotype" w:hAnsi="Palatino Linotype" w:cs="Tahoma"/>
          <w:bCs/>
          <w:sz w:val="22"/>
          <w:szCs w:val="22"/>
          <w:lang w:val="es-ES"/>
        </w:rPr>
        <w:t xml:space="preserve">, </w:t>
      </w:r>
      <w:r w:rsidR="00677F39" w:rsidRPr="00983CC9">
        <w:rPr>
          <w:rFonts w:ascii="Palatino Linotype" w:hAnsi="Palatino Linotype" w:cs="Tahoma"/>
          <w:bCs/>
          <w:sz w:val="22"/>
          <w:szCs w:val="22"/>
          <w:lang w:val="es-ES"/>
        </w:rPr>
        <w:t>el Sujeto Obligado a través del Titular de la Unidad de Transparencia, otorgó respuesta a la solicitud de información en los siguientes términos:</w:t>
      </w:r>
    </w:p>
    <w:p w14:paraId="694CDF5A" w14:textId="77777777" w:rsidR="00EE235C" w:rsidRPr="00983CC9" w:rsidRDefault="00EE235C" w:rsidP="0081623B">
      <w:pPr>
        <w:autoSpaceDE w:val="0"/>
        <w:autoSpaceDN w:val="0"/>
        <w:adjustRightInd w:val="0"/>
        <w:spacing w:line="360" w:lineRule="auto"/>
        <w:ind w:right="-28"/>
        <w:jc w:val="both"/>
        <w:rPr>
          <w:rFonts w:ascii="Palatino Linotype" w:hAnsi="Palatino Linotype" w:cs="Tahoma"/>
          <w:bCs/>
          <w:sz w:val="22"/>
          <w:szCs w:val="22"/>
          <w:lang w:val="es-ES"/>
        </w:rPr>
      </w:pPr>
    </w:p>
    <w:p w14:paraId="27B7ECF7" w14:textId="7B0D7A64" w:rsidR="00D90697" w:rsidRDefault="00AA393F" w:rsidP="0081623B">
      <w:pPr>
        <w:autoSpaceDE w:val="0"/>
        <w:autoSpaceDN w:val="0"/>
        <w:adjustRightInd w:val="0"/>
        <w:spacing w:line="360" w:lineRule="auto"/>
        <w:ind w:left="567" w:right="567"/>
        <w:jc w:val="both"/>
        <w:rPr>
          <w:rFonts w:ascii="Palatino Linotype" w:hAnsi="Palatino Linotype" w:cs="Tahoma"/>
          <w:bCs/>
          <w:i/>
          <w:lang w:val="es-ES"/>
        </w:rPr>
      </w:pPr>
      <w:r w:rsidRPr="00AA393F">
        <w:rPr>
          <w:rFonts w:ascii="Palatino Linotype" w:hAnsi="Palatino Linotype" w:cs="Tahoma"/>
          <w:bCs/>
          <w:i/>
          <w:lang w:val="es-ES"/>
        </w:rPr>
        <w:t>ADJUNTO ARCHIVOS A RESPUESTA 0018/TIANGUISTENCO</w:t>
      </w:r>
    </w:p>
    <w:p w14:paraId="326608A3" w14:textId="77777777" w:rsidR="00AA393F" w:rsidRPr="00983CC9" w:rsidRDefault="00AA393F" w:rsidP="0081623B">
      <w:pPr>
        <w:autoSpaceDE w:val="0"/>
        <w:autoSpaceDN w:val="0"/>
        <w:adjustRightInd w:val="0"/>
        <w:spacing w:line="360" w:lineRule="auto"/>
        <w:ind w:left="567" w:right="567"/>
        <w:jc w:val="both"/>
        <w:rPr>
          <w:rFonts w:ascii="Palatino Linotype" w:hAnsi="Palatino Linotype" w:cs="Tahoma"/>
          <w:bCs/>
          <w:i/>
          <w:lang w:val="es-ES"/>
        </w:rPr>
      </w:pPr>
    </w:p>
    <w:p w14:paraId="43E3751A" w14:textId="4561369C" w:rsidR="00EE235C" w:rsidRPr="00983CC9" w:rsidRDefault="00EE235C" w:rsidP="0081623B">
      <w:pPr>
        <w:autoSpaceDE w:val="0"/>
        <w:autoSpaceDN w:val="0"/>
        <w:adjustRightInd w:val="0"/>
        <w:spacing w:line="360" w:lineRule="auto"/>
        <w:jc w:val="both"/>
        <w:rPr>
          <w:rFonts w:ascii="Palatino Linotype" w:hAnsi="Palatino Linotype" w:cs="Tahoma"/>
          <w:sz w:val="22"/>
          <w:szCs w:val="22"/>
        </w:rPr>
      </w:pPr>
      <w:r w:rsidRPr="00983CC9">
        <w:rPr>
          <w:rFonts w:ascii="Palatino Linotype" w:hAnsi="Palatino Linotype" w:cs="Tahoma"/>
          <w:sz w:val="22"/>
          <w:szCs w:val="22"/>
        </w:rPr>
        <w:t>A</w:t>
      </w:r>
      <w:r w:rsidR="00FF077B" w:rsidRPr="00983CC9">
        <w:rPr>
          <w:rFonts w:ascii="Palatino Linotype" w:hAnsi="Palatino Linotype" w:cs="Tahoma"/>
          <w:sz w:val="22"/>
          <w:szCs w:val="22"/>
        </w:rPr>
        <w:t>l escrito</w:t>
      </w:r>
      <w:r w:rsidRPr="00983CC9">
        <w:rPr>
          <w:rFonts w:ascii="Palatino Linotype" w:hAnsi="Palatino Linotype" w:cs="Tahoma"/>
          <w:sz w:val="22"/>
          <w:szCs w:val="22"/>
        </w:rPr>
        <w:t xml:space="preserve"> anterior</w:t>
      </w:r>
      <w:r w:rsidR="00FF077B" w:rsidRPr="00983CC9">
        <w:rPr>
          <w:rFonts w:ascii="Palatino Linotype" w:hAnsi="Palatino Linotype" w:cs="Tahoma"/>
          <w:sz w:val="22"/>
          <w:szCs w:val="22"/>
        </w:rPr>
        <w:t>,</w:t>
      </w:r>
      <w:r w:rsidRPr="00983CC9">
        <w:rPr>
          <w:rFonts w:ascii="Palatino Linotype" w:hAnsi="Palatino Linotype" w:cs="Tahoma"/>
          <w:sz w:val="22"/>
          <w:szCs w:val="22"/>
        </w:rPr>
        <w:t xml:space="preserve"> el Sujeto Obligado adjuntó l</w:t>
      </w:r>
      <w:r w:rsidR="00220CBC" w:rsidRPr="00983CC9">
        <w:rPr>
          <w:rFonts w:ascii="Palatino Linotype" w:hAnsi="Palatino Linotype" w:cs="Tahoma"/>
          <w:sz w:val="22"/>
          <w:szCs w:val="22"/>
        </w:rPr>
        <w:t>as</w:t>
      </w:r>
      <w:r w:rsidRPr="00983CC9">
        <w:rPr>
          <w:rFonts w:ascii="Palatino Linotype" w:hAnsi="Palatino Linotype" w:cs="Tahoma"/>
          <w:sz w:val="22"/>
          <w:szCs w:val="22"/>
        </w:rPr>
        <w:t xml:space="preserve"> </w:t>
      </w:r>
      <w:r w:rsidR="00220CBC" w:rsidRPr="00983CC9">
        <w:rPr>
          <w:rFonts w:ascii="Palatino Linotype" w:hAnsi="Palatino Linotype" w:cs="Tahoma"/>
          <w:sz w:val="22"/>
          <w:szCs w:val="22"/>
        </w:rPr>
        <w:t>documentales siguientes</w:t>
      </w:r>
      <w:r w:rsidRPr="00983CC9">
        <w:rPr>
          <w:rFonts w:ascii="Palatino Linotype" w:hAnsi="Palatino Linotype" w:cs="Tahoma"/>
          <w:sz w:val="22"/>
          <w:szCs w:val="22"/>
        </w:rPr>
        <w:t>:</w:t>
      </w:r>
    </w:p>
    <w:bookmarkEnd w:id="0"/>
    <w:p w14:paraId="08103C04" w14:textId="77777777" w:rsidR="00EE235C" w:rsidRPr="00983CC9" w:rsidRDefault="00EE235C" w:rsidP="0081623B">
      <w:pPr>
        <w:autoSpaceDE w:val="0"/>
        <w:autoSpaceDN w:val="0"/>
        <w:adjustRightInd w:val="0"/>
        <w:spacing w:line="360" w:lineRule="auto"/>
        <w:ind w:right="539"/>
        <w:jc w:val="both"/>
        <w:rPr>
          <w:rFonts w:ascii="Palatino Linotype" w:hAnsi="Palatino Linotype" w:cs="Tahoma"/>
          <w:szCs w:val="22"/>
        </w:rPr>
      </w:pPr>
    </w:p>
    <w:p w14:paraId="4BDCA53F" w14:textId="3FA51460" w:rsidR="00D90697" w:rsidRPr="00BD5DC0" w:rsidRDefault="009A646C" w:rsidP="009A646C">
      <w:pPr>
        <w:pStyle w:val="Prrafodelista"/>
        <w:numPr>
          <w:ilvl w:val="0"/>
          <w:numId w:val="8"/>
        </w:numPr>
        <w:autoSpaceDE w:val="0"/>
        <w:autoSpaceDN w:val="0"/>
        <w:adjustRightInd w:val="0"/>
        <w:spacing w:line="360" w:lineRule="auto"/>
        <w:ind w:left="567" w:right="539" w:firstLine="0"/>
        <w:jc w:val="both"/>
        <w:rPr>
          <w:rFonts w:ascii="Palatino Linotype" w:hAnsi="Palatino Linotype" w:cs="Tahoma"/>
          <w:b/>
          <w:bCs/>
          <w:szCs w:val="22"/>
        </w:rPr>
      </w:pPr>
      <w:r w:rsidRPr="009A646C">
        <w:rPr>
          <w:rFonts w:ascii="Palatino Linotype" w:hAnsi="Palatino Linotype" w:cs="Tahoma"/>
          <w:b/>
          <w:bCs/>
          <w:szCs w:val="22"/>
          <w:u w:val="single"/>
        </w:rPr>
        <w:t>respuesta a solicitud 0018 Tianguist.pdf</w:t>
      </w:r>
      <w:r w:rsidR="00D90697" w:rsidRPr="00983CC9">
        <w:rPr>
          <w:rFonts w:ascii="Palatino Linotype" w:hAnsi="Palatino Linotype" w:cs="Tahoma"/>
          <w:b/>
          <w:bCs/>
          <w:szCs w:val="22"/>
          <w:u w:val="single"/>
        </w:rPr>
        <w:t>;</w:t>
      </w:r>
      <w:r w:rsidR="00D90697" w:rsidRPr="00983CC9">
        <w:rPr>
          <w:rFonts w:ascii="Palatino Linotype" w:hAnsi="Palatino Linotype"/>
        </w:rPr>
        <w:t xml:space="preserve"> </w:t>
      </w:r>
      <w:r w:rsidR="00FE05EF">
        <w:rPr>
          <w:rFonts w:ascii="Palatino Linotype" w:hAnsi="Palatino Linotype" w:cs="Tahoma"/>
          <w:bCs/>
          <w:szCs w:val="22"/>
        </w:rPr>
        <w:t xml:space="preserve">Oficio número </w:t>
      </w:r>
      <w:r w:rsidR="00E8211B">
        <w:rPr>
          <w:rFonts w:ascii="Palatino Linotype" w:hAnsi="Palatino Linotype" w:cs="Tahoma"/>
          <w:bCs/>
          <w:szCs w:val="22"/>
        </w:rPr>
        <w:t xml:space="preserve">PMT/UT/0136/2022 signado por </w:t>
      </w:r>
      <w:r w:rsidR="009163E9">
        <w:rPr>
          <w:rFonts w:ascii="Palatino Linotype" w:hAnsi="Palatino Linotype" w:cs="Tahoma"/>
          <w:bCs/>
          <w:szCs w:val="22"/>
        </w:rPr>
        <w:t xml:space="preserve">el Titular de la Unidad de Transparencia, por medio del cual, </w:t>
      </w:r>
      <w:r w:rsidR="00746358">
        <w:rPr>
          <w:rFonts w:ascii="Palatino Linotype" w:hAnsi="Palatino Linotype" w:cs="Tahoma"/>
          <w:bCs/>
          <w:szCs w:val="22"/>
        </w:rPr>
        <w:t xml:space="preserve">señala que </w:t>
      </w:r>
      <w:r w:rsidR="00E8415E">
        <w:rPr>
          <w:rFonts w:ascii="Palatino Linotype" w:hAnsi="Palatino Linotype" w:cs="Tahoma"/>
          <w:bCs/>
          <w:szCs w:val="22"/>
        </w:rPr>
        <w:t>a través del oficio PMT/UCST/005/2022</w:t>
      </w:r>
      <w:r w:rsidR="001436E0">
        <w:rPr>
          <w:rFonts w:ascii="Palatino Linotype" w:hAnsi="Palatino Linotype" w:cs="Tahoma"/>
          <w:bCs/>
          <w:szCs w:val="22"/>
        </w:rPr>
        <w:t xml:space="preserve"> emitido por el </w:t>
      </w:r>
      <w:r w:rsidR="000054AF">
        <w:rPr>
          <w:rFonts w:ascii="Palatino Linotype" w:hAnsi="Palatino Linotype" w:cs="Tahoma"/>
          <w:bCs/>
          <w:szCs w:val="22"/>
        </w:rPr>
        <w:t>s</w:t>
      </w:r>
      <w:r w:rsidR="001436E0">
        <w:rPr>
          <w:rFonts w:ascii="Palatino Linotype" w:hAnsi="Palatino Linotype" w:cs="Tahoma"/>
          <w:bCs/>
          <w:szCs w:val="22"/>
        </w:rPr>
        <w:t xml:space="preserve">ervidor </w:t>
      </w:r>
      <w:r w:rsidR="000054AF">
        <w:rPr>
          <w:rFonts w:ascii="Palatino Linotype" w:hAnsi="Palatino Linotype" w:cs="Tahoma"/>
          <w:bCs/>
          <w:szCs w:val="22"/>
        </w:rPr>
        <w:t>p</w:t>
      </w:r>
      <w:r w:rsidR="001436E0">
        <w:rPr>
          <w:rFonts w:ascii="Palatino Linotype" w:hAnsi="Palatino Linotype" w:cs="Tahoma"/>
          <w:bCs/>
          <w:szCs w:val="22"/>
        </w:rPr>
        <w:t xml:space="preserve">úblico </w:t>
      </w:r>
      <w:r w:rsidR="000054AF">
        <w:rPr>
          <w:rFonts w:ascii="Palatino Linotype" w:hAnsi="Palatino Linotype" w:cs="Tahoma"/>
          <w:bCs/>
          <w:szCs w:val="22"/>
        </w:rPr>
        <w:t>h</w:t>
      </w:r>
      <w:r w:rsidR="001436E0">
        <w:rPr>
          <w:rFonts w:ascii="Palatino Linotype" w:hAnsi="Palatino Linotype" w:cs="Tahoma"/>
          <w:bCs/>
          <w:szCs w:val="22"/>
        </w:rPr>
        <w:t xml:space="preserve">abilitado </w:t>
      </w:r>
      <w:r w:rsidR="000054AF">
        <w:rPr>
          <w:rFonts w:ascii="Palatino Linotype" w:hAnsi="Palatino Linotype" w:cs="Tahoma"/>
          <w:bCs/>
          <w:szCs w:val="22"/>
        </w:rPr>
        <w:t>t</w:t>
      </w:r>
      <w:r w:rsidR="00C733B3">
        <w:rPr>
          <w:rFonts w:ascii="Palatino Linotype" w:hAnsi="Palatino Linotype" w:cs="Tahoma"/>
          <w:bCs/>
          <w:szCs w:val="22"/>
        </w:rPr>
        <w:t xml:space="preserve">itular </w:t>
      </w:r>
      <w:r w:rsidR="000054AF">
        <w:rPr>
          <w:rFonts w:ascii="Palatino Linotype" w:hAnsi="Palatino Linotype" w:cs="Tahoma"/>
          <w:bCs/>
          <w:szCs w:val="22"/>
        </w:rPr>
        <w:t>de la Jefatura de Comunicación Social</w:t>
      </w:r>
      <w:r w:rsidR="000356AE">
        <w:rPr>
          <w:rFonts w:ascii="Palatino Linotype" w:hAnsi="Palatino Linotype" w:cs="Tahoma"/>
          <w:bCs/>
          <w:szCs w:val="22"/>
        </w:rPr>
        <w:t>, se da respuesta al requerimiento de información</w:t>
      </w:r>
      <w:r w:rsidR="00142A73">
        <w:rPr>
          <w:rFonts w:ascii="Palatino Linotype" w:hAnsi="Palatino Linotype" w:cs="Tahoma"/>
          <w:bCs/>
          <w:szCs w:val="22"/>
        </w:rPr>
        <w:t xml:space="preserve">. </w:t>
      </w:r>
    </w:p>
    <w:p w14:paraId="53E38829" w14:textId="77777777" w:rsidR="00BD5DC0" w:rsidRPr="0010640C" w:rsidRDefault="00BD5DC0" w:rsidP="00BD5DC0">
      <w:pPr>
        <w:autoSpaceDE w:val="0"/>
        <w:autoSpaceDN w:val="0"/>
        <w:adjustRightInd w:val="0"/>
        <w:spacing w:line="360" w:lineRule="auto"/>
        <w:ind w:right="539"/>
        <w:jc w:val="both"/>
        <w:rPr>
          <w:rFonts w:ascii="Palatino Linotype" w:hAnsi="Palatino Linotype" w:cs="Tahoma"/>
          <w:b/>
          <w:bCs/>
          <w:sz w:val="22"/>
          <w:szCs w:val="22"/>
        </w:rPr>
      </w:pPr>
    </w:p>
    <w:p w14:paraId="05415783" w14:textId="25EB5FEB" w:rsidR="00BD5DC0" w:rsidRPr="0010640C" w:rsidRDefault="00BD5DC0" w:rsidP="00BD5DC0">
      <w:pPr>
        <w:autoSpaceDE w:val="0"/>
        <w:autoSpaceDN w:val="0"/>
        <w:adjustRightInd w:val="0"/>
        <w:spacing w:line="360" w:lineRule="auto"/>
        <w:ind w:left="567" w:right="539"/>
        <w:jc w:val="both"/>
        <w:rPr>
          <w:rFonts w:ascii="Palatino Linotype" w:hAnsi="Palatino Linotype" w:cs="Tahoma"/>
          <w:sz w:val="22"/>
          <w:szCs w:val="22"/>
        </w:rPr>
      </w:pPr>
      <w:r w:rsidRPr="0010640C">
        <w:rPr>
          <w:rFonts w:ascii="Palatino Linotype" w:hAnsi="Palatino Linotype" w:cs="Tahoma"/>
          <w:sz w:val="22"/>
          <w:szCs w:val="22"/>
        </w:rPr>
        <w:t xml:space="preserve">Oficio número </w:t>
      </w:r>
      <w:r w:rsidR="0010640C" w:rsidRPr="0010640C">
        <w:rPr>
          <w:rFonts w:ascii="Palatino Linotype" w:hAnsi="Palatino Linotype" w:cs="Tahoma"/>
          <w:bCs/>
          <w:sz w:val="22"/>
          <w:szCs w:val="22"/>
        </w:rPr>
        <w:t xml:space="preserve">PMT/UCST/005/2022 </w:t>
      </w:r>
      <w:r w:rsidR="0010640C">
        <w:rPr>
          <w:rFonts w:ascii="Palatino Linotype" w:hAnsi="Palatino Linotype" w:cs="Tahoma"/>
          <w:bCs/>
          <w:sz w:val="22"/>
          <w:szCs w:val="22"/>
        </w:rPr>
        <w:t xml:space="preserve">signado por </w:t>
      </w:r>
      <w:r w:rsidR="002432BC">
        <w:rPr>
          <w:rFonts w:ascii="Palatino Linotype" w:hAnsi="Palatino Linotype" w:cs="Tahoma"/>
          <w:bCs/>
          <w:sz w:val="22"/>
          <w:szCs w:val="22"/>
        </w:rPr>
        <w:t xml:space="preserve">el Jefe de Comunicación Social en el que señala </w:t>
      </w:r>
      <w:r w:rsidR="00843CFB">
        <w:rPr>
          <w:rFonts w:ascii="Palatino Linotype" w:hAnsi="Palatino Linotype" w:cs="Tahoma"/>
          <w:bCs/>
          <w:sz w:val="22"/>
          <w:szCs w:val="22"/>
        </w:rPr>
        <w:t>que la información requerida es susceptible de clasificarse como confidencial</w:t>
      </w:r>
      <w:r w:rsidR="00A92C65">
        <w:rPr>
          <w:rFonts w:ascii="Palatino Linotype" w:hAnsi="Palatino Linotype" w:cs="Tahoma"/>
          <w:bCs/>
          <w:sz w:val="22"/>
          <w:szCs w:val="22"/>
        </w:rPr>
        <w:t>,</w:t>
      </w:r>
      <w:r w:rsidR="00843CFB">
        <w:rPr>
          <w:rFonts w:ascii="Palatino Linotype" w:hAnsi="Palatino Linotype" w:cs="Tahoma"/>
          <w:bCs/>
          <w:sz w:val="22"/>
          <w:szCs w:val="22"/>
        </w:rPr>
        <w:t xml:space="preserve"> toda vez que contiene el nombre y la firma autógrafa de las personas que en su momento </w:t>
      </w:r>
      <w:r w:rsidR="0014688E">
        <w:rPr>
          <w:rFonts w:ascii="Palatino Linotype" w:hAnsi="Palatino Linotype" w:cs="Tahoma"/>
          <w:bCs/>
          <w:sz w:val="22"/>
          <w:szCs w:val="22"/>
        </w:rPr>
        <w:t>dieron consentimiento para que su imagen fuera divulgada</w:t>
      </w:r>
      <w:r w:rsidR="00A508E0">
        <w:rPr>
          <w:rFonts w:ascii="Palatino Linotype" w:hAnsi="Palatino Linotype" w:cs="Tahoma"/>
          <w:bCs/>
          <w:sz w:val="22"/>
          <w:szCs w:val="22"/>
        </w:rPr>
        <w:t xml:space="preserve">, o bien, la autorización de los padres y/o tutores para el consentimiento </w:t>
      </w:r>
      <w:r w:rsidR="00D86DD1">
        <w:rPr>
          <w:rFonts w:ascii="Palatino Linotype" w:hAnsi="Palatino Linotype" w:cs="Tahoma"/>
          <w:bCs/>
          <w:sz w:val="22"/>
          <w:szCs w:val="22"/>
        </w:rPr>
        <w:t>de la publicación de la imagen de sus hijos</w:t>
      </w:r>
      <w:r w:rsidR="004B164B">
        <w:rPr>
          <w:rFonts w:ascii="Palatino Linotype" w:hAnsi="Palatino Linotype" w:cs="Tahoma"/>
          <w:bCs/>
          <w:sz w:val="22"/>
          <w:szCs w:val="22"/>
        </w:rPr>
        <w:t xml:space="preserve"> menores.</w:t>
      </w:r>
    </w:p>
    <w:p w14:paraId="7F44AC78" w14:textId="77777777" w:rsidR="0010569D" w:rsidRPr="00983CC9" w:rsidRDefault="0010569D" w:rsidP="0081623B">
      <w:pPr>
        <w:autoSpaceDE w:val="0"/>
        <w:autoSpaceDN w:val="0"/>
        <w:adjustRightInd w:val="0"/>
        <w:spacing w:line="360" w:lineRule="auto"/>
        <w:jc w:val="both"/>
        <w:rPr>
          <w:rFonts w:ascii="Palatino Linotype" w:hAnsi="Palatino Linotype" w:cs="Tahoma"/>
          <w:b/>
          <w:szCs w:val="22"/>
        </w:rPr>
      </w:pPr>
    </w:p>
    <w:p w14:paraId="42394076" w14:textId="6FCCDDD1" w:rsidR="00EE235C" w:rsidRDefault="00EE235C" w:rsidP="0081623B">
      <w:pPr>
        <w:autoSpaceDE w:val="0"/>
        <w:autoSpaceDN w:val="0"/>
        <w:adjustRightInd w:val="0"/>
        <w:spacing w:line="360" w:lineRule="auto"/>
        <w:jc w:val="both"/>
        <w:rPr>
          <w:rFonts w:ascii="Palatino Linotype" w:hAnsi="Palatino Linotype" w:cs="Tahoma"/>
          <w:sz w:val="22"/>
          <w:szCs w:val="22"/>
        </w:rPr>
      </w:pPr>
      <w:r w:rsidRPr="00983CC9">
        <w:rPr>
          <w:rFonts w:ascii="Palatino Linotype" w:hAnsi="Palatino Linotype" w:cs="Tahoma"/>
          <w:b/>
          <w:sz w:val="22"/>
          <w:szCs w:val="22"/>
        </w:rPr>
        <w:lastRenderedPageBreak/>
        <w:t xml:space="preserve">III. Interposición del Recurso de Revisión. </w:t>
      </w:r>
      <w:r w:rsidRPr="00983CC9">
        <w:rPr>
          <w:rFonts w:ascii="Palatino Linotype" w:hAnsi="Palatino Linotype" w:cs="Tahoma"/>
          <w:sz w:val="22"/>
          <w:szCs w:val="22"/>
        </w:rPr>
        <w:tab/>
      </w:r>
    </w:p>
    <w:p w14:paraId="11F6EB4A" w14:textId="77777777" w:rsidR="00253653" w:rsidRPr="00983CC9" w:rsidRDefault="00253653" w:rsidP="0081623B">
      <w:pPr>
        <w:autoSpaceDE w:val="0"/>
        <w:autoSpaceDN w:val="0"/>
        <w:adjustRightInd w:val="0"/>
        <w:spacing w:line="360" w:lineRule="auto"/>
        <w:jc w:val="both"/>
        <w:rPr>
          <w:rFonts w:ascii="Palatino Linotype" w:hAnsi="Palatino Linotype" w:cs="Tahoma"/>
          <w:sz w:val="22"/>
          <w:szCs w:val="22"/>
        </w:rPr>
      </w:pPr>
    </w:p>
    <w:p w14:paraId="296AC9FB" w14:textId="0ED8ADF6" w:rsidR="00EE235C" w:rsidRPr="00983CC9" w:rsidRDefault="00EE235C" w:rsidP="0081623B">
      <w:pPr>
        <w:autoSpaceDE w:val="0"/>
        <w:autoSpaceDN w:val="0"/>
        <w:adjustRightInd w:val="0"/>
        <w:spacing w:line="360" w:lineRule="auto"/>
        <w:jc w:val="both"/>
        <w:rPr>
          <w:rFonts w:ascii="Palatino Linotype" w:hAnsi="Palatino Linotype" w:cs="Tahoma"/>
          <w:sz w:val="22"/>
          <w:szCs w:val="22"/>
        </w:rPr>
      </w:pPr>
      <w:r w:rsidRPr="00983CC9">
        <w:rPr>
          <w:rFonts w:ascii="Palatino Linotype" w:hAnsi="Palatino Linotype" w:cs="Tahoma"/>
          <w:sz w:val="22"/>
          <w:szCs w:val="22"/>
        </w:rPr>
        <w:t xml:space="preserve">El </w:t>
      </w:r>
      <w:r w:rsidR="00110B45">
        <w:rPr>
          <w:rFonts w:ascii="Palatino Linotype" w:hAnsi="Palatino Linotype" w:cs="Tahoma"/>
          <w:sz w:val="22"/>
          <w:szCs w:val="22"/>
        </w:rPr>
        <w:t>cuatro</w:t>
      </w:r>
      <w:r w:rsidRPr="00983CC9">
        <w:rPr>
          <w:rFonts w:ascii="Palatino Linotype" w:hAnsi="Palatino Linotype" w:cs="Tahoma"/>
          <w:sz w:val="22"/>
          <w:szCs w:val="22"/>
        </w:rPr>
        <w:t xml:space="preserve"> de </w:t>
      </w:r>
      <w:r w:rsidR="00110B45">
        <w:rPr>
          <w:rFonts w:ascii="Palatino Linotype" w:hAnsi="Palatino Linotype" w:cs="Tahoma"/>
          <w:sz w:val="22"/>
          <w:szCs w:val="22"/>
        </w:rPr>
        <w:t>febrero</w:t>
      </w:r>
      <w:r w:rsidRPr="00983CC9">
        <w:rPr>
          <w:rFonts w:ascii="Palatino Linotype" w:hAnsi="Palatino Linotype" w:cs="Tahoma"/>
          <w:sz w:val="22"/>
          <w:szCs w:val="22"/>
        </w:rPr>
        <w:t xml:space="preserve"> de dos mil </w:t>
      </w:r>
      <w:r w:rsidR="00110B45">
        <w:rPr>
          <w:rFonts w:ascii="Palatino Linotype" w:hAnsi="Palatino Linotype" w:cs="Tahoma"/>
          <w:sz w:val="22"/>
          <w:szCs w:val="22"/>
        </w:rPr>
        <w:t>veintidós</w:t>
      </w:r>
      <w:r w:rsidRPr="00983CC9">
        <w:rPr>
          <w:rFonts w:ascii="Palatino Linotype" w:hAnsi="Palatino Linotype" w:cs="Tahoma"/>
          <w:sz w:val="22"/>
          <w:szCs w:val="22"/>
        </w:rPr>
        <w:t xml:space="preserve">, se recibió en este Instituto, a través del </w:t>
      </w:r>
      <w:r w:rsidRPr="00983CC9">
        <w:rPr>
          <w:rFonts w:ascii="Palatino Linotype" w:hAnsi="Palatino Linotype" w:cs="Tahoma"/>
          <w:sz w:val="22"/>
          <w:szCs w:val="22"/>
          <w:lang w:val="es-ES"/>
        </w:rPr>
        <w:t>Sistema de Acceso a la Información Mexiquense (SAIMEX)</w:t>
      </w:r>
      <w:r w:rsidRPr="00983CC9">
        <w:rPr>
          <w:rFonts w:ascii="Palatino Linotype" w:hAnsi="Palatino Linotype" w:cs="Tahoma"/>
          <w:sz w:val="22"/>
          <w:szCs w:val="22"/>
        </w:rPr>
        <w:t>, un Recurso de Revisión interpuesto por el ahora Recurrente en contra de la manifestación del Sujeto Obligado,</w:t>
      </w:r>
      <w:r w:rsidR="007A6674" w:rsidRPr="00983CC9">
        <w:rPr>
          <w:rFonts w:ascii="Palatino Linotype" w:hAnsi="Palatino Linotype" w:cs="Tahoma"/>
          <w:sz w:val="22"/>
          <w:szCs w:val="22"/>
        </w:rPr>
        <w:t xml:space="preserve"> mismo que versa en los términos siguientes: </w:t>
      </w:r>
    </w:p>
    <w:p w14:paraId="00D3773B" w14:textId="77777777" w:rsidR="00EE235C" w:rsidRPr="00983CC9" w:rsidRDefault="00EE235C" w:rsidP="0081623B">
      <w:pPr>
        <w:tabs>
          <w:tab w:val="left" w:pos="4667"/>
        </w:tabs>
        <w:spacing w:line="360" w:lineRule="auto"/>
        <w:ind w:left="567" w:right="567"/>
        <w:jc w:val="both"/>
        <w:rPr>
          <w:rFonts w:ascii="Palatino Linotype" w:hAnsi="Palatino Linotype" w:cs="Tahoma"/>
          <w:b/>
          <w:bCs/>
        </w:rPr>
      </w:pPr>
    </w:p>
    <w:p w14:paraId="4B91CC21" w14:textId="77777777" w:rsidR="00EE235C" w:rsidRPr="00983CC9" w:rsidRDefault="00EE235C" w:rsidP="0081623B">
      <w:pPr>
        <w:tabs>
          <w:tab w:val="left" w:pos="4667"/>
        </w:tabs>
        <w:spacing w:line="360" w:lineRule="auto"/>
        <w:ind w:left="567" w:right="567"/>
        <w:jc w:val="both"/>
        <w:rPr>
          <w:rFonts w:ascii="Palatino Linotype" w:hAnsi="Palatino Linotype" w:cs="Tahoma"/>
          <w:b/>
          <w:bCs/>
        </w:rPr>
      </w:pPr>
      <w:r w:rsidRPr="00983CC9">
        <w:rPr>
          <w:rFonts w:ascii="Palatino Linotype" w:hAnsi="Palatino Linotype" w:cs="Tahoma"/>
          <w:b/>
          <w:bCs/>
        </w:rPr>
        <w:t>ACTO IMPUGNADO</w:t>
      </w:r>
    </w:p>
    <w:p w14:paraId="591A0673" w14:textId="1CC31C5A" w:rsidR="00007017" w:rsidRDefault="009D1D4F" w:rsidP="0081623B">
      <w:pPr>
        <w:spacing w:line="360" w:lineRule="auto"/>
        <w:ind w:left="567"/>
        <w:jc w:val="both"/>
        <w:rPr>
          <w:rFonts w:ascii="Palatino Linotype" w:hAnsi="Palatino Linotype"/>
          <w:i/>
          <w:iCs/>
          <w:lang w:eastAsia="es-MX"/>
        </w:rPr>
      </w:pPr>
      <w:r w:rsidRPr="009D1D4F">
        <w:rPr>
          <w:rFonts w:ascii="Palatino Linotype" w:hAnsi="Palatino Linotype"/>
          <w:i/>
          <w:iCs/>
          <w:lang w:eastAsia="es-MX"/>
        </w:rPr>
        <w:t>la negativa de la información</w:t>
      </w:r>
    </w:p>
    <w:p w14:paraId="5F93279D" w14:textId="77777777" w:rsidR="009D1D4F" w:rsidRPr="00983CC9" w:rsidRDefault="009D1D4F" w:rsidP="0081623B">
      <w:pPr>
        <w:spacing w:line="360" w:lineRule="auto"/>
        <w:ind w:left="567"/>
        <w:jc w:val="both"/>
        <w:rPr>
          <w:rFonts w:ascii="Palatino Linotype" w:hAnsi="Palatino Linotype"/>
          <w:i/>
          <w:iCs/>
          <w:lang w:eastAsia="es-MX"/>
        </w:rPr>
      </w:pPr>
    </w:p>
    <w:p w14:paraId="104EAB7B" w14:textId="60D991AA" w:rsidR="00616D2C" w:rsidRPr="00983CC9" w:rsidRDefault="00EE235C" w:rsidP="0081623B">
      <w:pPr>
        <w:autoSpaceDE w:val="0"/>
        <w:autoSpaceDN w:val="0"/>
        <w:adjustRightInd w:val="0"/>
        <w:spacing w:line="360" w:lineRule="auto"/>
        <w:ind w:left="567" w:right="567"/>
        <w:jc w:val="both"/>
        <w:rPr>
          <w:rFonts w:ascii="Palatino Linotype" w:hAnsi="Palatino Linotype" w:cs="Tahoma"/>
          <w:b/>
        </w:rPr>
      </w:pPr>
      <w:r w:rsidRPr="00983CC9">
        <w:rPr>
          <w:rFonts w:ascii="Palatino Linotype" w:hAnsi="Palatino Linotype" w:cs="Tahoma"/>
          <w:b/>
        </w:rPr>
        <w:t>RAZONES O MOTIVOS DE LA INCONFORMIDAD</w:t>
      </w:r>
    </w:p>
    <w:p w14:paraId="209B7499" w14:textId="172FA711" w:rsidR="00007017" w:rsidRDefault="006C4888" w:rsidP="0081623B">
      <w:pPr>
        <w:spacing w:line="360" w:lineRule="auto"/>
        <w:ind w:left="567" w:right="539"/>
        <w:jc w:val="both"/>
        <w:rPr>
          <w:rFonts w:ascii="Palatino Linotype" w:hAnsi="Palatino Linotype" w:cs="Tahoma"/>
          <w:i/>
        </w:rPr>
      </w:pPr>
      <w:r w:rsidRPr="006C4888">
        <w:rPr>
          <w:rFonts w:ascii="Palatino Linotype" w:hAnsi="Palatino Linotype" w:cs="Tahoma"/>
          <w:i/>
        </w:rPr>
        <w:t xml:space="preserve">precisamente es lo que estoy solicitando, los permisos o autorizaciones, me salen con que no e los pueden proporcionar, me dejan en estado de indefensión, requiero a la contraloría del </w:t>
      </w:r>
      <w:proofErr w:type="spellStart"/>
      <w:r w:rsidRPr="006C4888">
        <w:rPr>
          <w:rFonts w:ascii="Palatino Linotype" w:hAnsi="Palatino Linotype" w:cs="Tahoma"/>
          <w:i/>
        </w:rPr>
        <w:t>infoem</w:t>
      </w:r>
      <w:proofErr w:type="spellEnd"/>
      <w:r w:rsidRPr="006C4888">
        <w:rPr>
          <w:rFonts w:ascii="Palatino Linotype" w:hAnsi="Palatino Linotype" w:cs="Tahoma"/>
          <w:i/>
        </w:rPr>
        <w:t>, sancione conforme a la ley en la metería, sancione al o a los servidores públicos responsables de negarme la información.</w:t>
      </w:r>
      <w:r w:rsidR="000810BF">
        <w:rPr>
          <w:rFonts w:ascii="Palatino Linotype" w:hAnsi="Palatino Linotype" w:cs="Tahoma"/>
          <w:i/>
        </w:rPr>
        <w:t xml:space="preserve"> (SIC)</w:t>
      </w:r>
    </w:p>
    <w:p w14:paraId="4A7C2687" w14:textId="77777777" w:rsidR="006C4888" w:rsidRPr="00983CC9" w:rsidRDefault="006C4888" w:rsidP="0081623B">
      <w:pPr>
        <w:spacing w:line="360" w:lineRule="auto"/>
        <w:ind w:left="567" w:right="539"/>
        <w:jc w:val="both"/>
        <w:rPr>
          <w:rFonts w:ascii="Palatino Linotype" w:hAnsi="Palatino Linotype" w:cs="Tahoma"/>
          <w:i/>
        </w:rPr>
      </w:pPr>
    </w:p>
    <w:p w14:paraId="59C4B046" w14:textId="77777777" w:rsidR="00EE235C" w:rsidRPr="00983CC9" w:rsidRDefault="00EE235C" w:rsidP="0081623B">
      <w:pPr>
        <w:spacing w:line="360" w:lineRule="auto"/>
        <w:jc w:val="both"/>
        <w:rPr>
          <w:rFonts w:ascii="Palatino Linotype" w:eastAsia="Batang" w:hAnsi="Palatino Linotype" w:cs="Tahoma"/>
          <w:b/>
          <w:bCs/>
          <w:sz w:val="22"/>
          <w:szCs w:val="22"/>
        </w:rPr>
      </w:pPr>
      <w:r w:rsidRPr="00983CC9">
        <w:rPr>
          <w:rFonts w:ascii="Palatino Linotype" w:hAnsi="Palatino Linotype" w:cs="Tahoma"/>
          <w:b/>
          <w:sz w:val="22"/>
          <w:szCs w:val="22"/>
        </w:rPr>
        <w:t xml:space="preserve">IV. </w:t>
      </w:r>
      <w:r w:rsidRPr="00983CC9">
        <w:rPr>
          <w:rFonts w:ascii="Palatino Linotype" w:eastAsia="Batang" w:hAnsi="Palatino Linotype" w:cs="Tahoma"/>
          <w:b/>
          <w:bCs/>
          <w:sz w:val="22"/>
          <w:szCs w:val="22"/>
        </w:rPr>
        <w:t xml:space="preserve">Trámite del </w:t>
      </w:r>
      <w:r w:rsidRPr="00983CC9">
        <w:rPr>
          <w:rFonts w:ascii="Palatino Linotype" w:hAnsi="Palatino Linotype" w:cs="Tahoma"/>
          <w:b/>
          <w:sz w:val="22"/>
          <w:szCs w:val="22"/>
        </w:rPr>
        <w:t xml:space="preserve">Recurso de Revisión </w:t>
      </w:r>
      <w:r w:rsidRPr="00983CC9">
        <w:rPr>
          <w:rFonts w:ascii="Palatino Linotype" w:eastAsia="Batang" w:hAnsi="Palatino Linotype" w:cs="Tahoma"/>
          <w:b/>
          <w:bCs/>
          <w:sz w:val="22"/>
          <w:szCs w:val="22"/>
        </w:rPr>
        <w:t>ante el Instituto.</w:t>
      </w:r>
    </w:p>
    <w:p w14:paraId="69AB5DE5" w14:textId="77777777" w:rsidR="00EE235C" w:rsidRPr="00983CC9" w:rsidRDefault="00EE235C" w:rsidP="0081623B">
      <w:pPr>
        <w:spacing w:line="360" w:lineRule="auto"/>
        <w:jc w:val="both"/>
        <w:rPr>
          <w:rFonts w:ascii="Palatino Linotype" w:eastAsia="Batang" w:hAnsi="Palatino Linotype" w:cs="Tahoma"/>
          <w:b/>
          <w:bCs/>
          <w:sz w:val="22"/>
          <w:szCs w:val="22"/>
        </w:rPr>
      </w:pPr>
    </w:p>
    <w:p w14:paraId="5D795E07" w14:textId="20FBCE52" w:rsidR="00EE235C" w:rsidRPr="00983CC9" w:rsidRDefault="00EE235C" w:rsidP="0081623B">
      <w:pPr>
        <w:spacing w:line="360" w:lineRule="auto"/>
        <w:jc w:val="both"/>
        <w:rPr>
          <w:rFonts w:ascii="Palatino Linotype" w:eastAsia="Batang" w:hAnsi="Palatino Linotype" w:cs="Tahoma"/>
          <w:b/>
          <w:bCs/>
          <w:sz w:val="22"/>
          <w:szCs w:val="22"/>
        </w:rPr>
      </w:pPr>
      <w:r w:rsidRPr="00983CC9">
        <w:rPr>
          <w:rFonts w:ascii="Palatino Linotype" w:eastAsia="Batang" w:hAnsi="Palatino Linotype" w:cs="Tahoma"/>
          <w:b/>
          <w:bCs/>
          <w:sz w:val="22"/>
          <w:szCs w:val="22"/>
        </w:rPr>
        <w:t xml:space="preserve">a) Turno del </w:t>
      </w:r>
      <w:r w:rsidRPr="00983CC9">
        <w:rPr>
          <w:rFonts w:ascii="Palatino Linotype" w:hAnsi="Palatino Linotype" w:cs="Tahoma"/>
          <w:b/>
          <w:sz w:val="22"/>
          <w:szCs w:val="22"/>
        </w:rPr>
        <w:t>Recurso de Revisión</w:t>
      </w:r>
      <w:r w:rsidRPr="00983CC9">
        <w:rPr>
          <w:rFonts w:ascii="Palatino Linotype" w:eastAsia="Batang" w:hAnsi="Palatino Linotype" w:cs="Tahoma"/>
          <w:b/>
          <w:bCs/>
          <w:sz w:val="22"/>
          <w:szCs w:val="22"/>
        </w:rPr>
        <w:t>.</w:t>
      </w:r>
    </w:p>
    <w:p w14:paraId="2FBD9492" w14:textId="77777777" w:rsidR="00BE09CA" w:rsidRPr="00983CC9" w:rsidRDefault="00BE09CA" w:rsidP="0081623B">
      <w:pPr>
        <w:spacing w:line="360" w:lineRule="auto"/>
        <w:jc w:val="both"/>
        <w:rPr>
          <w:rFonts w:ascii="Palatino Linotype" w:eastAsia="Batang" w:hAnsi="Palatino Linotype" w:cs="Tahoma"/>
          <w:b/>
          <w:bCs/>
          <w:sz w:val="22"/>
          <w:szCs w:val="22"/>
        </w:rPr>
      </w:pPr>
    </w:p>
    <w:p w14:paraId="14192543" w14:textId="56BBBC87" w:rsidR="00EE235C" w:rsidRPr="00983CC9" w:rsidRDefault="00EE235C" w:rsidP="0081623B">
      <w:pPr>
        <w:spacing w:line="360" w:lineRule="auto"/>
        <w:jc w:val="both"/>
        <w:rPr>
          <w:rFonts w:ascii="Palatino Linotype" w:eastAsia="Batang" w:hAnsi="Palatino Linotype" w:cs="Tahoma"/>
          <w:bCs/>
          <w:sz w:val="22"/>
          <w:szCs w:val="22"/>
        </w:rPr>
      </w:pPr>
      <w:r w:rsidRPr="00983CC9">
        <w:rPr>
          <w:rFonts w:ascii="Palatino Linotype" w:eastAsia="Batang" w:hAnsi="Palatino Linotype" w:cs="Tahoma"/>
          <w:bCs/>
          <w:sz w:val="22"/>
          <w:szCs w:val="22"/>
        </w:rPr>
        <w:t xml:space="preserve">El </w:t>
      </w:r>
      <w:r w:rsidR="006C4888">
        <w:rPr>
          <w:rFonts w:ascii="Palatino Linotype" w:eastAsia="Batang" w:hAnsi="Palatino Linotype" w:cs="Tahoma"/>
          <w:bCs/>
          <w:sz w:val="22"/>
          <w:szCs w:val="22"/>
        </w:rPr>
        <w:t>cuatro</w:t>
      </w:r>
      <w:r w:rsidRPr="00983CC9">
        <w:rPr>
          <w:rFonts w:ascii="Palatino Linotype" w:eastAsia="Batang" w:hAnsi="Palatino Linotype" w:cs="Tahoma"/>
          <w:bCs/>
          <w:sz w:val="22"/>
          <w:szCs w:val="22"/>
        </w:rPr>
        <w:t xml:space="preserve"> de </w:t>
      </w:r>
      <w:r w:rsidR="006C4888">
        <w:rPr>
          <w:rFonts w:ascii="Palatino Linotype" w:eastAsia="Batang" w:hAnsi="Palatino Linotype" w:cs="Tahoma"/>
          <w:bCs/>
          <w:sz w:val="22"/>
          <w:szCs w:val="22"/>
        </w:rPr>
        <w:t>febrero</w:t>
      </w:r>
      <w:r w:rsidRPr="00983CC9">
        <w:rPr>
          <w:rFonts w:ascii="Palatino Linotype" w:eastAsia="Batang" w:hAnsi="Palatino Linotype" w:cs="Tahoma"/>
          <w:bCs/>
          <w:sz w:val="22"/>
          <w:szCs w:val="22"/>
        </w:rPr>
        <w:t xml:space="preserve"> de dos mil </w:t>
      </w:r>
      <w:r w:rsidR="006C4888">
        <w:rPr>
          <w:rFonts w:ascii="Palatino Linotype" w:eastAsia="Batang" w:hAnsi="Palatino Linotype" w:cs="Tahoma"/>
          <w:bCs/>
          <w:sz w:val="22"/>
          <w:szCs w:val="22"/>
        </w:rPr>
        <w:t>veintidós</w:t>
      </w:r>
      <w:r w:rsidRPr="00983CC9">
        <w:rPr>
          <w:rFonts w:ascii="Palatino Linotype" w:eastAsia="Batang" w:hAnsi="Palatino Linotype" w:cs="Tahoma"/>
          <w:bCs/>
          <w:sz w:val="22"/>
          <w:szCs w:val="22"/>
        </w:rPr>
        <w:t xml:space="preserve">, el </w:t>
      </w:r>
      <w:r w:rsidRPr="00983CC9">
        <w:rPr>
          <w:rFonts w:ascii="Palatino Linotype" w:hAnsi="Palatino Linotype" w:cs="Tahoma"/>
          <w:sz w:val="22"/>
          <w:szCs w:val="22"/>
          <w:lang w:val="es-ES"/>
        </w:rPr>
        <w:t>Sistema de Acceso a la Información Mexiquense (SAIMEX),</w:t>
      </w:r>
      <w:r w:rsidRPr="00983CC9">
        <w:rPr>
          <w:rFonts w:ascii="Palatino Linotype" w:eastAsia="Batang" w:hAnsi="Palatino Linotype" w:cs="Tahoma"/>
          <w:bCs/>
          <w:sz w:val="22"/>
          <w:szCs w:val="22"/>
        </w:rPr>
        <w:t xml:space="preserve"> asignó el número de expediente </w:t>
      </w:r>
      <w:r w:rsidR="006C4888">
        <w:rPr>
          <w:rFonts w:ascii="Palatino Linotype" w:eastAsia="Batang" w:hAnsi="Palatino Linotype" w:cs="Tahoma"/>
          <w:b/>
          <w:bCs/>
          <w:sz w:val="22"/>
          <w:szCs w:val="22"/>
        </w:rPr>
        <w:t>00611</w:t>
      </w:r>
      <w:r w:rsidR="00013DD6" w:rsidRPr="00983CC9">
        <w:rPr>
          <w:rFonts w:ascii="Palatino Linotype" w:eastAsia="Batang" w:hAnsi="Palatino Linotype" w:cs="Tahoma"/>
          <w:b/>
          <w:bCs/>
          <w:sz w:val="22"/>
          <w:szCs w:val="22"/>
        </w:rPr>
        <w:t>/INFOEM/IP/RR/</w:t>
      </w:r>
      <w:r w:rsidR="006F0B17">
        <w:rPr>
          <w:rFonts w:ascii="Palatino Linotype" w:eastAsia="Batang" w:hAnsi="Palatino Linotype" w:cs="Tahoma"/>
          <w:b/>
          <w:bCs/>
          <w:sz w:val="22"/>
          <w:szCs w:val="22"/>
        </w:rPr>
        <w:t>2022</w:t>
      </w:r>
      <w:r w:rsidR="0017140B" w:rsidRPr="00983CC9">
        <w:rPr>
          <w:rFonts w:ascii="Palatino Linotype" w:eastAsia="Batang" w:hAnsi="Palatino Linotype" w:cs="Tahoma"/>
          <w:b/>
          <w:bCs/>
          <w:sz w:val="22"/>
          <w:szCs w:val="22"/>
        </w:rPr>
        <w:t>,</w:t>
      </w:r>
      <w:r w:rsidRPr="00983CC9">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14:paraId="23B73257" w14:textId="77777777" w:rsidR="00EE235C" w:rsidRPr="00983CC9" w:rsidRDefault="00EE235C" w:rsidP="0081623B">
      <w:pPr>
        <w:spacing w:line="360" w:lineRule="auto"/>
        <w:jc w:val="both"/>
        <w:rPr>
          <w:rFonts w:ascii="Palatino Linotype" w:eastAsia="Batang" w:hAnsi="Palatino Linotype" w:cs="Tahoma"/>
          <w:bCs/>
          <w:sz w:val="22"/>
          <w:szCs w:val="22"/>
        </w:rPr>
      </w:pPr>
    </w:p>
    <w:p w14:paraId="1870415C" w14:textId="40AEBE94" w:rsidR="00CC0600" w:rsidRPr="00983CC9" w:rsidRDefault="00EE235C" w:rsidP="0081623B">
      <w:pPr>
        <w:spacing w:line="360" w:lineRule="auto"/>
        <w:jc w:val="both"/>
        <w:rPr>
          <w:rFonts w:ascii="Palatino Linotype" w:eastAsia="Batang" w:hAnsi="Palatino Linotype" w:cs="Tahoma"/>
          <w:b/>
          <w:bCs/>
          <w:sz w:val="22"/>
          <w:szCs w:val="22"/>
          <w:lang w:val="es-ES_tradnl"/>
        </w:rPr>
      </w:pPr>
      <w:r w:rsidRPr="00983CC9">
        <w:rPr>
          <w:rFonts w:ascii="Palatino Linotype" w:eastAsia="Batang" w:hAnsi="Palatino Linotype" w:cs="Tahoma"/>
          <w:b/>
          <w:bCs/>
          <w:sz w:val="22"/>
          <w:szCs w:val="22"/>
        </w:rPr>
        <w:t xml:space="preserve">b) Admisión del </w:t>
      </w:r>
      <w:r w:rsidRPr="00983CC9">
        <w:rPr>
          <w:rFonts w:ascii="Palatino Linotype" w:hAnsi="Palatino Linotype" w:cs="Tahoma"/>
          <w:b/>
          <w:sz w:val="22"/>
          <w:szCs w:val="22"/>
        </w:rPr>
        <w:t>Recurso de Revisión</w:t>
      </w:r>
      <w:r w:rsidRPr="00983CC9">
        <w:rPr>
          <w:rFonts w:ascii="Palatino Linotype" w:eastAsia="Batang" w:hAnsi="Palatino Linotype" w:cs="Tahoma"/>
          <w:b/>
          <w:bCs/>
          <w:sz w:val="22"/>
          <w:szCs w:val="22"/>
          <w:lang w:val="es-ES_tradnl"/>
        </w:rPr>
        <w:t>.</w:t>
      </w:r>
    </w:p>
    <w:p w14:paraId="229A2737" w14:textId="2ECCCD4A" w:rsidR="00EE235C" w:rsidRPr="00983CC9" w:rsidRDefault="00EE235C" w:rsidP="0081623B">
      <w:pPr>
        <w:spacing w:line="360" w:lineRule="auto"/>
        <w:jc w:val="both"/>
        <w:rPr>
          <w:rFonts w:ascii="Palatino Linotype" w:eastAsia="Batang" w:hAnsi="Palatino Linotype" w:cs="Tahoma"/>
          <w:bCs/>
          <w:sz w:val="22"/>
          <w:szCs w:val="22"/>
          <w:lang w:val="es-ES_tradnl"/>
        </w:rPr>
      </w:pPr>
      <w:r w:rsidRPr="00983CC9">
        <w:rPr>
          <w:rFonts w:ascii="Palatino Linotype" w:eastAsia="Batang" w:hAnsi="Palatino Linotype" w:cs="Tahoma"/>
          <w:bCs/>
          <w:sz w:val="22"/>
          <w:szCs w:val="22"/>
          <w:lang w:val="es-ES_tradnl"/>
        </w:rPr>
        <w:lastRenderedPageBreak/>
        <w:t xml:space="preserve">El </w:t>
      </w:r>
      <w:r w:rsidR="006F0B17">
        <w:rPr>
          <w:rFonts w:ascii="Palatino Linotype" w:eastAsia="Batang" w:hAnsi="Palatino Linotype" w:cs="Tahoma"/>
          <w:bCs/>
          <w:sz w:val="22"/>
          <w:szCs w:val="22"/>
          <w:lang w:val="es-ES_tradnl"/>
        </w:rPr>
        <w:t>once</w:t>
      </w:r>
      <w:r w:rsidRPr="00983CC9">
        <w:rPr>
          <w:rFonts w:ascii="Palatino Linotype" w:eastAsia="Batang" w:hAnsi="Palatino Linotype" w:cs="Tahoma"/>
          <w:bCs/>
          <w:sz w:val="22"/>
          <w:szCs w:val="22"/>
          <w:lang w:val="es-ES_tradnl"/>
        </w:rPr>
        <w:t xml:space="preserve"> de </w:t>
      </w:r>
      <w:r w:rsidR="006F0B17">
        <w:rPr>
          <w:rFonts w:ascii="Palatino Linotype" w:eastAsia="Batang" w:hAnsi="Palatino Linotype" w:cs="Tahoma"/>
          <w:bCs/>
          <w:sz w:val="22"/>
          <w:szCs w:val="22"/>
          <w:lang w:val="es-ES_tradnl"/>
        </w:rPr>
        <w:t>febrero</w:t>
      </w:r>
      <w:r w:rsidRPr="00983CC9">
        <w:rPr>
          <w:rFonts w:ascii="Palatino Linotype" w:eastAsia="Batang" w:hAnsi="Palatino Linotype" w:cs="Tahoma"/>
          <w:bCs/>
          <w:sz w:val="22"/>
          <w:szCs w:val="22"/>
          <w:lang w:val="es-ES_tradnl"/>
        </w:rPr>
        <w:t xml:space="preserve"> de dos mil </w:t>
      </w:r>
      <w:r w:rsidR="006F0B17">
        <w:rPr>
          <w:rFonts w:ascii="Palatino Linotype" w:eastAsia="Batang" w:hAnsi="Palatino Linotype" w:cs="Tahoma"/>
          <w:bCs/>
          <w:sz w:val="22"/>
          <w:szCs w:val="22"/>
          <w:lang w:val="es-ES_tradnl"/>
        </w:rPr>
        <w:t>veintidós</w:t>
      </w:r>
      <w:r w:rsidRPr="00983CC9">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008037C9" w:rsidRPr="00983CC9">
        <w:rPr>
          <w:rFonts w:ascii="Palatino Linotype" w:eastAsia="Batang" w:hAnsi="Palatino Linotype" w:cs="Tahoma"/>
          <w:bCs/>
          <w:sz w:val="22"/>
          <w:szCs w:val="22"/>
          <w:lang w:val="es-ES_tradnl"/>
        </w:rPr>
        <w:t>proveído que</w:t>
      </w:r>
      <w:r w:rsidRPr="00983CC9">
        <w:rPr>
          <w:rFonts w:ascii="Palatino Linotype" w:eastAsia="Batang" w:hAnsi="Palatino Linotype" w:cs="Tahoma"/>
          <w:bCs/>
          <w:sz w:val="22"/>
          <w:szCs w:val="22"/>
          <w:lang w:val="es-ES_tradnl"/>
        </w:rPr>
        <w:t xml:space="preserve"> fue notificado a las partes el </w:t>
      </w:r>
      <w:r w:rsidR="006F1D87">
        <w:rPr>
          <w:rFonts w:ascii="Palatino Linotype" w:eastAsia="Batang" w:hAnsi="Palatino Linotype" w:cs="Tahoma"/>
          <w:bCs/>
          <w:sz w:val="22"/>
          <w:szCs w:val="22"/>
          <w:lang w:val="es-ES_tradnl"/>
        </w:rPr>
        <w:t>catorce del mismo mes y año</w:t>
      </w:r>
      <w:r w:rsidRPr="00983CC9">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8490807" w14:textId="77777777" w:rsidR="0064524C" w:rsidRPr="00983CC9" w:rsidRDefault="0064524C" w:rsidP="0081623B">
      <w:pPr>
        <w:spacing w:line="360" w:lineRule="auto"/>
        <w:jc w:val="both"/>
        <w:rPr>
          <w:rFonts w:ascii="Palatino Linotype" w:eastAsia="Batang" w:hAnsi="Palatino Linotype" w:cs="Tahoma"/>
          <w:bCs/>
          <w:sz w:val="22"/>
          <w:szCs w:val="22"/>
          <w:lang w:val="es-ES_tradnl"/>
        </w:rPr>
      </w:pPr>
    </w:p>
    <w:p w14:paraId="1D31F88C" w14:textId="270E2C79" w:rsidR="00EE235C" w:rsidRDefault="00F31DEE" w:rsidP="0081623B">
      <w:pPr>
        <w:spacing w:line="360" w:lineRule="auto"/>
        <w:jc w:val="both"/>
        <w:rPr>
          <w:rFonts w:ascii="Palatino Linotype" w:eastAsia="Batang" w:hAnsi="Palatino Linotype" w:cs="Tahoma"/>
          <w:b/>
          <w:bCs/>
          <w:sz w:val="22"/>
          <w:szCs w:val="22"/>
          <w:lang w:val="es-ES_tradnl"/>
        </w:rPr>
      </w:pPr>
      <w:r>
        <w:rPr>
          <w:rFonts w:ascii="Palatino Linotype" w:eastAsia="Batang" w:hAnsi="Palatino Linotype" w:cs="Tahoma"/>
          <w:b/>
          <w:bCs/>
          <w:sz w:val="22"/>
          <w:szCs w:val="22"/>
          <w:lang w:val="es-ES_tradnl"/>
        </w:rPr>
        <w:t xml:space="preserve">c) </w:t>
      </w:r>
      <w:r w:rsidRPr="00C36F8A">
        <w:rPr>
          <w:rFonts w:ascii="Palatino Linotype" w:eastAsia="Batang" w:hAnsi="Palatino Linotype" w:cs="Tahoma"/>
          <w:b/>
          <w:sz w:val="22"/>
          <w:szCs w:val="22"/>
        </w:rPr>
        <w:t>Informe Justificado o Manifestaciones</w:t>
      </w:r>
      <w:r>
        <w:rPr>
          <w:rFonts w:ascii="Palatino Linotype" w:eastAsia="Batang" w:hAnsi="Palatino Linotype" w:cs="Tahoma"/>
          <w:b/>
          <w:sz w:val="22"/>
          <w:szCs w:val="22"/>
        </w:rPr>
        <w:t>.</w:t>
      </w:r>
    </w:p>
    <w:p w14:paraId="37D92A61" w14:textId="77777777" w:rsidR="00086D84" w:rsidRDefault="00086D84" w:rsidP="0081623B">
      <w:pPr>
        <w:spacing w:line="360" w:lineRule="auto"/>
        <w:jc w:val="both"/>
        <w:rPr>
          <w:rFonts w:ascii="Palatino Linotype" w:eastAsia="Batang" w:hAnsi="Palatino Linotype" w:cs="Tahoma"/>
          <w:b/>
          <w:bCs/>
          <w:sz w:val="22"/>
          <w:szCs w:val="22"/>
          <w:lang w:val="es-ES_tradnl"/>
        </w:rPr>
      </w:pPr>
    </w:p>
    <w:p w14:paraId="198D9C9F" w14:textId="281DFF7D" w:rsidR="00F31DEE" w:rsidRDefault="00F31DEE" w:rsidP="00F31DEE">
      <w:pPr>
        <w:spacing w:line="360" w:lineRule="auto"/>
        <w:jc w:val="both"/>
        <w:rPr>
          <w:rFonts w:ascii="Palatino Linotype" w:hAnsi="Palatino Linotype" w:cs="Tahoma"/>
          <w:bCs/>
          <w:sz w:val="22"/>
          <w:szCs w:val="22"/>
          <w:lang w:val="es-ES"/>
        </w:rPr>
      </w:pPr>
      <w:r w:rsidRPr="0093062A">
        <w:rPr>
          <w:rFonts w:ascii="Palatino Linotype" w:hAnsi="Palatino Linotype" w:cs="Tahoma"/>
          <w:bCs/>
          <w:sz w:val="22"/>
          <w:szCs w:val="22"/>
          <w:lang w:val="es-ES"/>
        </w:rPr>
        <w:t>En fecha</w:t>
      </w:r>
      <w:r>
        <w:rPr>
          <w:rFonts w:ascii="Palatino Linotype" w:hAnsi="Palatino Linotype" w:cs="Tahoma"/>
          <w:bCs/>
          <w:sz w:val="22"/>
          <w:szCs w:val="22"/>
          <w:lang w:val="es-ES"/>
        </w:rPr>
        <w:t xml:space="preserve"> veintidós de </w:t>
      </w:r>
      <w:r w:rsidR="00A1598D">
        <w:rPr>
          <w:rFonts w:ascii="Palatino Linotype" w:hAnsi="Palatino Linotype" w:cs="Tahoma"/>
          <w:bCs/>
          <w:sz w:val="22"/>
          <w:szCs w:val="22"/>
          <w:lang w:val="es-ES"/>
        </w:rPr>
        <w:t>febrero</w:t>
      </w:r>
      <w:r w:rsidRPr="0093062A">
        <w:rPr>
          <w:rFonts w:ascii="Palatino Linotype" w:hAnsi="Palatino Linotype" w:cs="Tahoma"/>
          <w:bCs/>
          <w:sz w:val="22"/>
          <w:szCs w:val="22"/>
          <w:lang w:val="es-ES"/>
        </w:rPr>
        <w:t xml:space="preserve"> de dos mil </w:t>
      </w:r>
      <w:r w:rsidR="00A1598D">
        <w:rPr>
          <w:rFonts w:ascii="Palatino Linotype" w:hAnsi="Palatino Linotype" w:cs="Tahoma"/>
          <w:bCs/>
          <w:sz w:val="22"/>
          <w:szCs w:val="22"/>
          <w:lang w:val="es-ES"/>
        </w:rPr>
        <w:t>veintidós</w:t>
      </w:r>
      <w:r w:rsidRPr="0093062A">
        <w:rPr>
          <w:rFonts w:ascii="Palatino Linotype" w:hAnsi="Palatino Linotype" w:cs="Tahoma"/>
          <w:bCs/>
          <w:sz w:val="22"/>
          <w:szCs w:val="22"/>
          <w:lang w:val="es-ES"/>
        </w:rPr>
        <w:t xml:space="preserve">, se recibió a través del Sistema de Acceso a la Información Mexiquense (SAIMEX), </w:t>
      </w:r>
      <w:r>
        <w:rPr>
          <w:rFonts w:ascii="Palatino Linotype" w:hAnsi="Palatino Linotype" w:cs="Tahoma"/>
          <w:bCs/>
          <w:sz w:val="22"/>
          <w:szCs w:val="22"/>
          <w:lang w:val="es-ES"/>
        </w:rPr>
        <w:t xml:space="preserve">el </w:t>
      </w:r>
      <w:r w:rsidRPr="0093062A">
        <w:rPr>
          <w:rFonts w:ascii="Palatino Linotype" w:hAnsi="Palatino Linotype" w:cs="Tahoma"/>
          <w:bCs/>
          <w:sz w:val="22"/>
          <w:szCs w:val="22"/>
          <w:lang w:val="es-ES"/>
        </w:rPr>
        <w:t>Informe Justificado remitido por el Titular de la Unidad de Transparencia del Sujeto Obligado, a través de lo</w:t>
      </w:r>
      <w:r>
        <w:rPr>
          <w:rFonts w:ascii="Palatino Linotype" w:hAnsi="Palatino Linotype" w:cs="Tahoma"/>
          <w:bCs/>
          <w:sz w:val="22"/>
          <w:szCs w:val="22"/>
          <w:lang w:val="es-ES"/>
        </w:rPr>
        <w:t>s</w:t>
      </w:r>
      <w:r w:rsidRPr="0093062A">
        <w:rPr>
          <w:rFonts w:ascii="Palatino Linotype" w:hAnsi="Palatino Linotype" w:cs="Tahoma"/>
          <w:bCs/>
          <w:sz w:val="22"/>
          <w:szCs w:val="22"/>
          <w:lang w:val="es-ES"/>
        </w:rPr>
        <w:t xml:space="preserve"> siguiente</w:t>
      </w:r>
      <w:r>
        <w:rPr>
          <w:rFonts w:ascii="Palatino Linotype" w:hAnsi="Palatino Linotype" w:cs="Tahoma"/>
          <w:bCs/>
          <w:sz w:val="22"/>
          <w:szCs w:val="22"/>
          <w:lang w:val="es-ES"/>
        </w:rPr>
        <w:t>s documentos</w:t>
      </w:r>
      <w:r w:rsidRPr="0093062A">
        <w:rPr>
          <w:rFonts w:ascii="Palatino Linotype" w:hAnsi="Palatino Linotype" w:cs="Tahoma"/>
          <w:bCs/>
          <w:sz w:val="22"/>
          <w:szCs w:val="22"/>
          <w:lang w:val="es-ES"/>
        </w:rPr>
        <w:t>:</w:t>
      </w:r>
      <w:r>
        <w:rPr>
          <w:rFonts w:ascii="Palatino Linotype" w:hAnsi="Palatino Linotype" w:cs="Tahoma"/>
          <w:bCs/>
          <w:sz w:val="22"/>
          <w:szCs w:val="22"/>
          <w:lang w:val="es-ES"/>
        </w:rPr>
        <w:t xml:space="preserve"> </w:t>
      </w:r>
    </w:p>
    <w:p w14:paraId="062B3E3A" w14:textId="77777777" w:rsidR="00A1598D" w:rsidRDefault="00A1598D" w:rsidP="00F31DEE">
      <w:pPr>
        <w:spacing w:line="360" w:lineRule="auto"/>
        <w:jc w:val="both"/>
        <w:rPr>
          <w:rFonts w:ascii="Palatino Linotype" w:hAnsi="Palatino Linotype" w:cs="Tahoma"/>
          <w:bCs/>
          <w:sz w:val="22"/>
          <w:szCs w:val="22"/>
          <w:lang w:val="es-ES"/>
        </w:rPr>
      </w:pPr>
    </w:p>
    <w:p w14:paraId="24EED4BE" w14:textId="09D6EB3A" w:rsidR="00A1598D" w:rsidRPr="00D54605" w:rsidRDefault="00A1598D" w:rsidP="00191AB2">
      <w:pPr>
        <w:pStyle w:val="Prrafodelista"/>
        <w:numPr>
          <w:ilvl w:val="0"/>
          <w:numId w:val="8"/>
        </w:numPr>
        <w:spacing w:line="360" w:lineRule="auto"/>
        <w:ind w:left="567" w:right="539" w:firstLine="0"/>
        <w:jc w:val="both"/>
        <w:rPr>
          <w:rFonts w:ascii="Palatino Linotype" w:hAnsi="Palatino Linotype" w:cs="Tahoma"/>
          <w:b/>
          <w:szCs w:val="22"/>
          <w:lang w:val="es-ES"/>
        </w:rPr>
      </w:pPr>
      <w:r w:rsidRPr="00A1598D">
        <w:rPr>
          <w:rFonts w:ascii="Palatino Linotype" w:hAnsi="Palatino Linotype" w:cs="Tahoma"/>
          <w:b/>
          <w:szCs w:val="22"/>
          <w:lang w:val="es-ES"/>
        </w:rPr>
        <w:t>Acuse del recurso MANIFESTACIONES.pdf</w:t>
      </w:r>
      <w:r>
        <w:rPr>
          <w:rFonts w:ascii="Palatino Linotype" w:hAnsi="Palatino Linotype" w:cs="Tahoma"/>
          <w:b/>
          <w:szCs w:val="22"/>
          <w:lang w:val="es-ES"/>
        </w:rPr>
        <w:t xml:space="preserve">; </w:t>
      </w:r>
      <w:r w:rsidR="00E94BA9">
        <w:rPr>
          <w:rFonts w:ascii="Palatino Linotype" w:hAnsi="Palatino Linotype" w:cs="Tahoma"/>
          <w:bCs/>
          <w:szCs w:val="22"/>
          <w:lang w:val="es-ES"/>
        </w:rPr>
        <w:t xml:space="preserve">Acuse del Recurso de Revisión </w:t>
      </w:r>
      <w:r w:rsidR="00191AB2">
        <w:rPr>
          <w:rFonts w:ascii="Palatino Linotype" w:hAnsi="Palatino Linotype" w:cs="Tahoma"/>
          <w:bCs/>
          <w:szCs w:val="22"/>
          <w:lang w:val="es-ES"/>
        </w:rPr>
        <w:t xml:space="preserve">interpuesto por el Particular. </w:t>
      </w:r>
    </w:p>
    <w:p w14:paraId="5634A69B" w14:textId="77777777" w:rsidR="00D54605" w:rsidRPr="00191AB2" w:rsidRDefault="00D54605" w:rsidP="00D54605">
      <w:pPr>
        <w:pStyle w:val="Prrafodelista"/>
        <w:spacing w:line="360" w:lineRule="auto"/>
        <w:ind w:left="567" w:right="539"/>
        <w:jc w:val="both"/>
        <w:rPr>
          <w:rFonts w:ascii="Palatino Linotype" w:hAnsi="Palatino Linotype" w:cs="Tahoma"/>
          <w:b/>
          <w:szCs w:val="22"/>
          <w:lang w:val="es-ES"/>
        </w:rPr>
      </w:pPr>
    </w:p>
    <w:p w14:paraId="4F2C7F5D" w14:textId="2AD3F0A0" w:rsidR="00191AB2" w:rsidRPr="00B77DE1" w:rsidRDefault="00610935" w:rsidP="00191AB2">
      <w:pPr>
        <w:pStyle w:val="Prrafodelista"/>
        <w:numPr>
          <w:ilvl w:val="0"/>
          <w:numId w:val="8"/>
        </w:numPr>
        <w:spacing w:line="360" w:lineRule="auto"/>
        <w:ind w:left="567" w:right="539" w:firstLine="0"/>
        <w:jc w:val="both"/>
        <w:rPr>
          <w:rFonts w:ascii="Palatino Linotype" w:hAnsi="Palatino Linotype" w:cs="Tahoma"/>
          <w:b/>
          <w:szCs w:val="22"/>
          <w:lang w:val="es-ES"/>
        </w:rPr>
      </w:pPr>
      <w:r w:rsidRPr="00610935">
        <w:rPr>
          <w:rFonts w:ascii="Palatino Linotype" w:hAnsi="Palatino Linotype" w:cs="Tahoma"/>
          <w:b/>
          <w:szCs w:val="22"/>
          <w:lang w:val="es-ES"/>
        </w:rPr>
        <w:t>Respuesta a Recurso de Revision.pdf</w:t>
      </w:r>
      <w:r>
        <w:rPr>
          <w:rFonts w:ascii="Palatino Linotype" w:hAnsi="Palatino Linotype" w:cs="Tahoma"/>
          <w:b/>
          <w:szCs w:val="22"/>
          <w:lang w:val="es-ES"/>
        </w:rPr>
        <w:t>;</w:t>
      </w:r>
      <w:r w:rsidR="00D41005">
        <w:rPr>
          <w:rFonts w:ascii="Palatino Linotype" w:hAnsi="Palatino Linotype" w:cs="Tahoma"/>
          <w:b/>
          <w:szCs w:val="22"/>
          <w:lang w:val="es-ES"/>
        </w:rPr>
        <w:t xml:space="preserve"> </w:t>
      </w:r>
      <w:r w:rsidR="00D41005">
        <w:rPr>
          <w:rFonts w:ascii="Palatino Linotype" w:hAnsi="Palatino Linotype" w:cs="Tahoma"/>
          <w:bCs/>
          <w:szCs w:val="22"/>
          <w:lang w:val="es-ES"/>
        </w:rPr>
        <w:t>Oficio número</w:t>
      </w:r>
      <w:r>
        <w:rPr>
          <w:rFonts w:ascii="Palatino Linotype" w:hAnsi="Palatino Linotype" w:cs="Tahoma"/>
          <w:b/>
          <w:szCs w:val="22"/>
          <w:lang w:val="es-ES"/>
        </w:rPr>
        <w:t xml:space="preserve"> </w:t>
      </w:r>
      <w:r w:rsidR="00D41005">
        <w:rPr>
          <w:rFonts w:ascii="Palatino Linotype" w:hAnsi="Palatino Linotype" w:cs="Tahoma"/>
          <w:bCs/>
          <w:szCs w:val="22"/>
          <w:lang w:val="es-ES"/>
        </w:rPr>
        <w:t xml:space="preserve">PMT/UT/0181/2022 </w:t>
      </w:r>
      <w:r w:rsidR="007D6EC8">
        <w:rPr>
          <w:rFonts w:ascii="Palatino Linotype" w:hAnsi="Palatino Linotype" w:cs="Tahoma"/>
          <w:bCs/>
          <w:szCs w:val="22"/>
          <w:lang w:val="es-ES"/>
        </w:rPr>
        <w:t xml:space="preserve">por </w:t>
      </w:r>
      <w:r w:rsidR="00E60E0B">
        <w:rPr>
          <w:rFonts w:ascii="Palatino Linotype" w:hAnsi="Palatino Linotype" w:cs="Tahoma"/>
          <w:bCs/>
          <w:szCs w:val="22"/>
          <w:lang w:val="es-ES"/>
        </w:rPr>
        <w:t>medio del cual,</w:t>
      </w:r>
      <w:r w:rsidR="00B77DE1">
        <w:rPr>
          <w:rFonts w:ascii="Palatino Linotype" w:hAnsi="Palatino Linotype" w:cs="Tahoma"/>
          <w:bCs/>
          <w:szCs w:val="22"/>
          <w:lang w:val="es-ES"/>
        </w:rPr>
        <w:t xml:space="preserve"> el Sujeto Obligado ratificó en términos generales su respuesta primigenia. </w:t>
      </w:r>
    </w:p>
    <w:p w14:paraId="38BFF206" w14:textId="77777777" w:rsidR="00B77DE1" w:rsidRDefault="00B77DE1" w:rsidP="00B77DE1">
      <w:pPr>
        <w:spacing w:line="360" w:lineRule="auto"/>
        <w:jc w:val="both"/>
        <w:rPr>
          <w:rFonts w:ascii="Palatino Linotype" w:eastAsia="Batang" w:hAnsi="Palatino Linotype" w:cs="Tahoma"/>
          <w:b/>
          <w:sz w:val="22"/>
          <w:szCs w:val="22"/>
        </w:rPr>
      </w:pPr>
    </w:p>
    <w:p w14:paraId="36B4B09D" w14:textId="4B931D3E" w:rsidR="00B77DE1" w:rsidRDefault="00B77DE1" w:rsidP="00B77DE1">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Pr>
          <w:rStyle w:val="normaltextrun"/>
          <w:rFonts w:ascii="Palatino Linotype" w:hAnsi="Palatino Linotype" w:cs="Segoe UI"/>
          <w:b/>
          <w:bCs/>
          <w:sz w:val="22"/>
          <w:szCs w:val="22"/>
        </w:rPr>
        <w:t>d) Vista de Informe Justificado</w:t>
      </w:r>
    </w:p>
    <w:p w14:paraId="4CE8481B" w14:textId="77777777" w:rsidR="00B77DE1" w:rsidRPr="00796E9A" w:rsidRDefault="00B77DE1" w:rsidP="00B77DE1">
      <w:pPr>
        <w:pStyle w:val="paragraph"/>
        <w:spacing w:before="0" w:beforeAutospacing="0" w:after="0" w:afterAutospacing="0" w:line="360" w:lineRule="auto"/>
        <w:jc w:val="both"/>
        <w:textAlignment w:val="baseline"/>
        <w:rPr>
          <w:rFonts w:ascii="Palatino Linotype" w:hAnsi="Palatino Linotype" w:cs="Segoe UI"/>
          <w:b/>
          <w:bCs/>
          <w:sz w:val="22"/>
          <w:szCs w:val="22"/>
        </w:rPr>
      </w:pPr>
    </w:p>
    <w:p w14:paraId="0CE3078B" w14:textId="28F1FE64" w:rsidR="00B77DE1" w:rsidRDefault="00B77DE1" w:rsidP="00B77DE1">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Pr>
          <w:rStyle w:val="normaltextrun"/>
          <w:rFonts w:ascii="Palatino Linotype" w:hAnsi="Palatino Linotype" w:cs="Segoe UI"/>
          <w:sz w:val="22"/>
          <w:szCs w:val="22"/>
        </w:rPr>
        <w:t>En fecha </w:t>
      </w:r>
      <w:r w:rsidR="001710BF">
        <w:rPr>
          <w:rStyle w:val="normaltextrun"/>
          <w:rFonts w:ascii="Palatino Linotype" w:hAnsi="Palatino Linotype" w:cs="Segoe UI"/>
          <w:sz w:val="22"/>
          <w:szCs w:val="22"/>
        </w:rPr>
        <w:t>cuatro</w:t>
      </w:r>
      <w:r>
        <w:rPr>
          <w:rStyle w:val="normaltextrun"/>
          <w:rFonts w:ascii="Palatino Linotype" w:hAnsi="Palatino Linotype" w:cs="Segoe UI"/>
          <w:sz w:val="22"/>
          <w:szCs w:val="22"/>
        </w:rPr>
        <w:t> de </w:t>
      </w:r>
      <w:r w:rsidR="001710BF">
        <w:rPr>
          <w:rStyle w:val="normaltextrun"/>
          <w:rFonts w:ascii="Palatino Linotype" w:hAnsi="Palatino Linotype" w:cs="Segoe UI"/>
          <w:sz w:val="22"/>
          <w:szCs w:val="22"/>
        </w:rPr>
        <w:t>marzo</w:t>
      </w:r>
      <w:r>
        <w:rPr>
          <w:rStyle w:val="normaltextrun"/>
          <w:rFonts w:ascii="Palatino Linotype" w:hAnsi="Palatino Linotype" w:cs="Segoe UI"/>
          <w:sz w:val="22"/>
          <w:szCs w:val="22"/>
        </w:rPr>
        <w:t xml:space="preserve"> de dos mil veintidós, se dictó acuerdo mediante el cual se puso a la vista del Particular el Informe Justificado del Sujeto Obligado, mismo que fue notificado a las partes, a través del Sistema de Acceso a la Información Mexiquense (SAIMEX), en la misma fecha referida. </w:t>
      </w:r>
    </w:p>
    <w:p w14:paraId="7CA52840" w14:textId="77777777" w:rsidR="00B77DE1" w:rsidRDefault="00B77DE1" w:rsidP="00B77DE1">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Pr>
          <w:rStyle w:val="normaltextrun"/>
          <w:rFonts w:ascii="Palatino Linotype" w:hAnsi="Palatino Linotype" w:cs="Segoe UI"/>
          <w:b/>
          <w:bCs/>
          <w:sz w:val="22"/>
          <w:szCs w:val="22"/>
        </w:rPr>
        <w:lastRenderedPageBreak/>
        <w:t xml:space="preserve">No </w:t>
      </w:r>
      <w:proofErr w:type="gramStart"/>
      <w:r>
        <w:rPr>
          <w:rStyle w:val="normaltextrun"/>
          <w:rFonts w:ascii="Palatino Linotype" w:hAnsi="Palatino Linotype" w:cs="Segoe UI"/>
          <w:b/>
          <w:bCs/>
          <w:sz w:val="22"/>
          <w:szCs w:val="22"/>
        </w:rPr>
        <w:t>obstante</w:t>
      </w:r>
      <w:proofErr w:type="gramEnd"/>
      <w:r>
        <w:rPr>
          <w:rStyle w:val="normaltextrun"/>
          <w:rFonts w:ascii="Palatino Linotype" w:hAnsi="Palatino Linotype" w:cs="Segoe UI"/>
          <w:b/>
          <w:bCs/>
          <w:sz w:val="22"/>
          <w:szCs w:val="22"/>
        </w:rPr>
        <w:t xml:space="preserve"> lo anterior, el Recurrente fue omiso en realizar manifestaciones adicionales que convinieran a sus intereses. </w:t>
      </w:r>
    </w:p>
    <w:p w14:paraId="4A86C178" w14:textId="77777777" w:rsidR="00086D84" w:rsidRPr="00983CC9" w:rsidRDefault="00086D84" w:rsidP="0081623B">
      <w:pPr>
        <w:spacing w:line="360" w:lineRule="auto"/>
        <w:jc w:val="both"/>
        <w:rPr>
          <w:rFonts w:ascii="Palatino Linotype" w:hAnsi="Palatino Linotype" w:cs="Tahoma"/>
          <w:sz w:val="22"/>
          <w:szCs w:val="22"/>
        </w:rPr>
      </w:pPr>
    </w:p>
    <w:p w14:paraId="2118D001" w14:textId="3EC51294" w:rsidR="00EE235C" w:rsidRPr="00983CC9" w:rsidRDefault="001710BF" w:rsidP="0081623B">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EE235C" w:rsidRPr="00983CC9">
        <w:rPr>
          <w:rFonts w:ascii="Palatino Linotype" w:hAnsi="Palatino Linotype" w:cs="Tahoma"/>
          <w:b/>
          <w:sz w:val="22"/>
          <w:szCs w:val="22"/>
        </w:rPr>
        <w:t>) Cierre de instrucción.</w:t>
      </w:r>
    </w:p>
    <w:p w14:paraId="4FF0723B" w14:textId="77777777" w:rsidR="00EE235C" w:rsidRPr="00983CC9" w:rsidRDefault="00EE235C" w:rsidP="0081623B">
      <w:pPr>
        <w:spacing w:line="360" w:lineRule="auto"/>
        <w:jc w:val="both"/>
        <w:rPr>
          <w:rFonts w:ascii="Palatino Linotype" w:hAnsi="Palatino Linotype" w:cs="Tahoma"/>
          <w:b/>
          <w:sz w:val="22"/>
          <w:szCs w:val="22"/>
        </w:rPr>
      </w:pPr>
    </w:p>
    <w:p w14:paraId="565B204B" w14:textId="22A6E57F" w:rsidR="00EE235C" w:rsidRPr="00983CC9" w:rsidRDefault="00EE235C" w:rsidP="0081623B">
      <w:pPr>
        <w:spacing w:line="360" w:lineRule="auto"/>
        <w:jc w:val="both"/>
        <w:rPr>
          <w:rFonts w:ascii="Palatino Linotype" w:hAnsi="Palatino Linotype" w:cs="Tahoma"/>
          <w:sz w:val="22"/>
          <w:szCs w:val="22"/>
        </w:rPr>
      </w:pPr>
      <w:r w:rsidRPr="00983CC9">
        <w:rPr>
          <w:rFonts w:ascii="Palatino Linotype" w:hAnsi="Palatino Linotype" w:cs="Tahoma"/>
          <w:sz w:val="22"/>
          <w:szCs w:val="22"/>
        </w:rPr>
        <w:t xml:space="preserve">Con fecha </w:t>
      </w:r>
      <w:r w:rsidR="007604AD">
        <w:rPr>
          <w:rFonts w:ascii="Palatino Linotype" w:hAnsi="Palatino Linotype" w:cs="Tahoma"/>
          <w:sz w:val="22"/>
          <w:szCs w:val="22"/>
        </w:rPr>
        <w:t>diez</w:t>
      </w:r>
      <w:r w:rsidRPr="00983CC9">
        <w:rPr>
          <w:rFonts w:ascii="Palatino Linotype" w:hAnsi="Palatino Linotype" w:cs="Tahoma"/>
          <w:sz w:val="22"/>
          <w:szCs w:val="22"/>
        </w:rPr>
        <w:t xml:space="preserve"> </w:t>
      </w:r>
      <w:r w:rsidR="00640553" w:rsidRPr="00983CC9">
        <w:rPr>
          <w:rFonts w:ascii="Palatino Linotype" w:hAnsi="Palatino Linotype" w:cs="Tahoma"/>
          <w:sz w:val="22"/>
          <w:szCs w:val="22"/>
        </w:rPr>
        <w:t xml:space="preserve">de </w:t>
      </w:r>
      <w:r w:rsidR="007604AD">
        <w:rPr>
          <w:rFonts w:ascii="Palatino Linotype" w:hAnsi="Palatino Linotype" w:cs="Tahoma"/>
          <w:sz w:val="22"/>
          <w:szCs w:val="22"/>
        </w:rPr>
        <w:t>marzo</w:t>
      </w:r>
      <w:r w:rsidR="00640553" w:rsidRPr="00983CC9">
        <w:rPr>
          <w:rFonts w:ascii="Palatino Linotype" w:hAnsi="Palatino Linotype" w:cs="Tahoma"/>
          <w:sz w:val="22"/>
          <w:szCs w:val="22"/>
        </w:rPr>
        <w:t xml:space="preserve"> </w:t>
      </w:r>
      <w:r w:rsidRPr="00983CC9">
        <w:rPr>
          <w:rFonts w:ascii="Palatino Linotype" w:hAnsi="Palatino Linotype" w:cs="Tahoma"/>
          <w:sz w:val="22"/>
          <w:szCs w:val="22"/>
        </w:rPr>
        <w:t xml:space="preserve">de dos mil </w:t>
      </w:r>
      <w:r w:rsidR="00911F05" w:rsidRPr="00983CC9">
        <w:rPr>
          <w:rFonts w:ascii="Palatino Linotype" w:hAnsi="Palatino Linotype" w:cs="Tahoma"/>
          <w:sz w:val="22"/>
          <w:szCs w:val="22"/>
        </w:rPr>
        <w:t>veintidós</w:t>
      </w:r>
      <w:r w:rsidRPr="00983CC9">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983CC9">
        <w:rPr>
          <w:rFonts w:ascii="Palatino Linotype" w:hAnsi="Palatino Linotype" w:cs="Tahoma"/>
          <w:sz w:val="22"/>
          <w:szCs w:val="22"/>
          <w:lang w:val="es-ES"/>
        </w:rPr>
        <w:t>Sistema de Acceso a la Información Mexiquense (SAIMEX)</w:t>
      </w:r>
      <w:r w:rsidRPr="00983CC9">
        <w:rPr>
          <w:rFonts w:ascii="Palatino Linotype" w:hAnsi="Palatino Linotype" w:cs="Tahoma"/>
          <w:sz w:val="22"/>
          <w:szCs w:val="22"/>
        </w:rPr>
        <w:t>.</w:t>
      </w:r>
    </w:p>
    <w:p w14:paraId="00F2B571" w14:textId="77777777" w:rsidR="00EE235C" w:rsidRPr="00983CC9" w:rsidRDefault="00EE235C" w:rsidP="0081623B">
      <w:pPr>
        <w:spacing w:line="360" w:lineRule="auto"/>
        <w:jc w:val="both"/>
        <w:rPr>
          <w:rFonts w:ascii="Palatino Linotype" w:hAnsi="Palatino Linotype" w:cs="Tahoma"/>
          <w:sz w:val="22"/>
          <w:szCs w:val="22"/>
          <w:lang w:val="es-ES"/>
        </w:rPr>
      </w:pPr>
    </w:p>
    <w:p w14:paraId="52EE718E" w14:textId="7961365C" w:rsidR="00EE235C" w:rsidRPr="00983CC9" w:rsidRDefault="00EE235C" w:rsidP="0081623B">
      <w:pPr>
        <w:spacing w:line="360" w:lineRule="auto"/>
        <w:jc w:val="both"/>
        <w:rPr>
          <w:rFonts w:ascii="Palatino Linotype" w:hAnsi="Palatino Linotype" w:cs="Tahoma"/>
          <w:color w:val="000000"/>
          <w:sz w:val="22"/>
          <w:szCs w:val="22"/>
        </w:rPr>
      </w:pPr>
      <w:r w:rsidRPr="00983CC9">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16F5E2F" w14:textId="77777777" w:rsidR="00EE235C" w:rsidRPr="00983CC9" w:rsidRDefault="00EE235C" w:rsidP="0081623B">
      <w:pPr>
        <w:spacing w:line="360" w:lineRule="auto"/>
        <w:jc w:val="both"/>
        <w:rPr>
          <w:rFonts w:ascii="Palatino Linotype" w:hAnsi="Palatino Linotype" w:cs="Tahoma"/>
          <w:color w:val="000000"/>
          <w:sz w:val="22"/>
          <w:szCs w:val="22"/>
        </w:rPr>
      </w:pPr>
    </w:p>
    <w:p w14:paraId="570065F1" w14:textId="296599C9" w:rsidR="00DE181E" w:rsidRDefault="00EE235C" w:rsidP="0081623B">
      <w:pPr>
        <w:spacing w:line="360" w:lineRule="auto"/>
        <w:jc w:val="center"/>
        <w:rPr>
          <w:rFonts w:ascii="Palatino Linotype" w:hAnsi="Palatino Linotype" w:cs="Tahoma"/>
          <w:b/>
          <w:sz w:val="22"/>
          <w:szCs w:val="22"/>
          <w:lang w:val="es-ES"/>
        </w:rPr>
      </w:pPr>
      <w:r w:rsidRPr="00983CC9">
        <w:rPr>
          <w:rFonts w:ascii="Palatino Linotype" w:hAnsi="Palatino Linotype" w:cs="Tahoma"/>
          <w:b/>
          <w:sz w:val="22"/>
          <w:szCs w:val="22"/>
          <w:lang w:val="es-ES"/>
        </w:rPr>
        <w:t>CONSIDERANDOS</w:t>
      </w:r>
    </w:p>
    <w:p w14:paraId="73B8C6FF" w14:textId="77777777" w:rsidR="007604AD" w:rsidRPr="00983CC9" w:rsidRDefault="007604AD" w:rsidP="0081623B">
      <w:pPr>
        <w:spacing w:line="360" w:lineRule="auto"/>
        <w:jc w:val="center"/>
        <w:rPr>
          <w:rFonts w:ascii="Palatino Linotype" w:hAnsi="Palatino Linotype" w:cs="Tahoma"/>
          <w:b/>
          <w:sz w:val="22"/>
          <w:szCs w:val="22"/>
          <w:lang w:val="es-ES"/>
        </w:rPr>
      </w:pPr>
    </w:p>
    <w:p w14:paraId="0F4FF97C" w14:textId="77777777" w:rsidR="00EE235C" w:rsidRPr="00983CC9" w:rsidRDefault="00EE235C" w:rsidP="0081623B">
      <w:pPr>
        <w:autoSpaceDE w:val="0"/>
        <w:autoSpaceDN w:val="0"/>
        <w:adjustRightInd w:val="0"/>
        <w:spacing w:line="360" w:lineRule="auto"/>
        <w:jc w:val="both"/>
        <w:rPr>
          <w:rFonts w:ascii="Palatino Linotype" w:hAnsi="Palatino Linotype" w:cs="Tahoma"/>
          <w:b/>
          <w:sz w:val="22"/>
          <w:szCs w:val="22"/>
          <w:lang w:val="es-ES"/>
        </w:rPr>
      </w:pPr>
      <w:r w:rsidRPr="00983CC9">
        <w:rPr>
          <w:rFonts w:ascii="Palatino Linotype" w:eastAsia="Calibri" w:hAnsi="Palatino Linotype" w:cs="Tahoma"/>
          <w:b/>
          <w:color w:val="000000"/>
          <w:sz w:val="22"/>
          <w:szCs w:val="22"/>
          <w:lang w:val="es-ES" w:eastAsia="es-MX"/>
        </w:rPr>
        <w:t>PRIMERO</w:t>
      </w:r>
      <w:r w:rsidRPr="00983CC9">
        <w:rPr>
          <w:rFonts w:ascii="Palatino Linotype" w:eastAsia="Calibri" w:hAnsi="Palatino Linotype" w:cs="Tahoma"/>
          <w:color w:val="000000"/>
          <w:sz w:val="22"/>
          <w:szCs w:val="22"/>
          <w:lang w:val="es-ES" w:eastAsia="es-MX"/>
        </w:rPr>
        <w:t xml:space="preserve">. </w:t>
      </w:r>
      <w:r w:rsidRPr="00983CC9">
        <w:rPr>
          <w:rFonts w:ascii="Palatino Linotype" w:hAnsi="Palatino Linotype" w:cs="Tahoma"/>
          <w:b/>
          <w:sz w:val="22"/>
          <w:szCs w:val="22"/>
          <w:lang w:val="es-ES"/>
        </w:rPr>
        <w:t>Competencia.</w:t>
      </w:r>
    </w:p>
    <w:p w14:paraId="0A22D581" w14:textId="77777777" w:rsidR="00EE235C" w:rsidRPr="00983CC9" w:rsidRDefault="00EE235C" w:rsidP="0081623B">
      <w:pPr>
        <w:autoSpaceDE w:val="0"/>
        <w:autoSpaceDN w:val="0"/>
        <w:adjustRightInd w:val="0"/>
        <w:spacing w:line="360" w:lineRule="auto"/>
        <w:jc w:val="both"/>
        <w:rPr>
          <w:rFonts w:ascii="Palatino Linotype" w:hAnsi="Palatino Linotype" w:cs="Tahoma"/>
          <w:b/>
          <w:sz w:val="22"/>
          <w:szCs w:val="22"/>
          <w:lang w:val="es-ES"/>
        </w:rPr>
      </w:pPr>
    </w:p>
    <w:p w14:paraId="756565F7" w14:textId="008E9E14" w:rsidR="00EE235C" w:rsidRPr="00983CC9" w:rsidRDefault="00EE235C" w:rsidP="0081623B">
      <w:pPr>
        <w:spacing w:line="360" w:lineRule="auto"/>
        <w:jc w:val="both"/>
        <w:rPr>
          <w:rFonts w:ascii="Palatino Linotype" w:hAnsi="Palatino Linotype"/>
          <w:sz w:val="22"/>
        </w:rPr>
      </w:pPr>
      <w:r w:rsidRPr="00983CC9">
        <w:rPr>
          <w:rFonts w:ascii="Palatino Linotype" w:hAnsi="Palatino Linotype"/>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w:t>
      </w:r>
      <w:r w:rsidRPr="00983CC9">
        <w:rPr>
          <w:rFonts w:ascii="Palatino Linotype" w:hAnsi="Palatino Linotype"/>
          <w:sz w:val="22"/>
        </w:rPr>
        <w:lastRenderedPageBreak/>
        <w:t>fracciones II y IV; 13,</w:t>
      </w:r>
      <w:r w:rsidR="00EC0711" w:rsidRPr="00983CC9">
        <w:rPr>
          <w:rFonts w:ascii="Palatino Linotype" w:hAnsi="Palatino Linotype"/>
          <w:sz w:val="22"/>
        </w:rPr>
        <w:t xml:space="preserve"> </w:t>
      </w:r>
      <w:r w:rsidRPr="00983CC9">
        <w:rPr>
          <w:rFonts w:ascii="Palatino Linotype" w:hAnsi="Palatino Linotype"/>
          <w:sz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983CC9" w:rsidRDefault="007809D6" w:rsidP="0081623B">
      <w:pPr>
        <w:spacing w:line="360" w:lineRule="auto"/>
        <w:jc w:val="both"/>
        <w:rPr>
          <w:rFonts w:ascii="Palatino Linotype" w:hAnsi="Palatino Linotype"/>
          <w:sz w:val="22"/>
        </w:rPr>
      </w:pPr>
    </w:p>
    <w:p w14:paraId="2FCFA477" w14:textId="358EA3DA" w:rsidR="003A3A5A" w:rsidRPr="00983CC9" w:rsidRDefault="003A3A5A" w:rsidP="0081623B">
      <w:pPr>
        <w:spacing w:line="360" w:lineRule="auto"/>
        <w:jc w:val="both"/>
        <w:rPr>
          <w:rFonts w:ascii="Palatino Linotype" w:hAnsi="Palatino Linotype" w:cs="Tahoma"/>
          <w:sz w:val="22"/>
          <w:szCs w:val="22"/>
          <w:shd w:val="clear" w:color="auto" w:fill="FFFFFF"/>
          <w:lang w:val="es-ES"/>
        </w:rPr>
      </w:pPr>
      <w:r w:rsidRPr="00983CC9">
        <w:rPr>
          <w:rFonts w:ascii="Palatino Linotype" w:hAnsi="Palatino Linotype" w:cs="Tahoma"/>
          <w:b/>
          <w:sz w:val="22"/>
          <w:szCs w:val="22"/>
          <w:shd w:val="clear" w:color="auto" w:fill="FFFFFF"/>
          <w:lang w:val="es-ES"/>
        </w:rPr>
        <w:t>SEGUNDO</w:t>
      </w:r>
      <w:r w:rsidRPr="00983CC9">
        <w:rPr>
          <w:rFonts w:ascii="Palatino Linotype" w:hAnsi="Palatino Linotype" w:cs="Tahoma"/>
          <w:sz w:val="22"/>
          <w:szCs w:val="22"/>
          <w:shd w:val="clear" w:color="auto" w:fill="FFFFFF"/>
          <w:lang w:val="es-ES"/>
        </w:rPr>
        <w:t xml:space="preserve">. </w:t>
      </w:r>
      <w:r w:rsidR="00236080" w:rsidRPr="00983CC9">
        <w:rPr>
          <w:rFonts w:ascii="Palatino Linotype" w:eastAsia="Calibri" w:hAnsi="Palatino Linotype" w:cs="Tahoma"/>
          <w:b/>
          <w:color w:val="000000"/>
          <w:sz w:val="22"/>
          <w:szCs w:val="22"/>
          <w:lang w:val="es-ES" w:eastAsia="es-MX"/>
        </w:rPr>
        <w:t>Causales de</w:t>
      </w:r>
      <w:r w:rsidR="00F63079" w:rsidRPr="00983CC9">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983CC9" w:rsidRDefault="003A3A5A" w:rsidP="0081623B">
      <w:pPr>
        <w:spacing w:line="360" w:lineRule="auto"/>
        <w:jc w:val="both"/>
        <w:rPr>
          <w:rFonts w:ascii="Palatino Linotype" w:hAnsi="Palatino Linotype" w:cs="Tahoma"/>
          <w:sz w:val="22"/>
          <w:szCs w:val="22"/>
          <w:shd w:val="clear" w:color="auto" w:fill="FFFFFF"/>
          <w:lang w:val="es-ES"/>
        </w:rPr>
      </w:pPr>
    </w:p>
    <w:p w14:paraId="05FD495A" w14:textId="77777777" w:rsidR="00771523" w:rsidRPr="00983CC9" w:rsidRDefault="00771523" w:rsidP="0081623B">
      <w:pPr>
        <w:spacing w:line="360" w:lineRule="auto"/>
        <w:jc w:val="both"/>
        <w:rPr>
          <w:rFonts w:ascii="Palatino Linotype" w:hAnsi="Palatino Linotype"/>
          <w:sz w:val="22"/>
        </w:rPr>
      </w:pPr>
      <w:r w:rsidRPr="00983CC9">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983CC9">
        <w:rPr>
          <w:rFonts w:ascii="Palatino Linotype" w:hAnsi="Palatino Linotype"/>
          <w:b/>
          <w:sz w:val="22"/>
        </w:rPr>
        <w:t>IMPROCEDENCIA</w:t>
      </w:r>
      <w:r w:rsidRPr="00983CC9">
        <w:rPr>
          <w:rFonts w:ascii="Palatino Linotype" w:hAnsi="Palatino Linotype"/>
          <w:sz w:val="22"/>
        </w:rPr>
        <w:t xml:space="preserve">.” </w:t>
      </w:r>
      <w:r w:rsidRPr="00983CC9">
        <w:rPr>
          <w:rFonts w:ascii="Palatino Linotype" w:hAnsi="Palatino Linotype"/>
          <w:b/>
          <w:sz w:val="22"/>
        </w:rPr>
        <w:t>(Semanario Judicial de la Federación, Quinta Época, 1985, pág. 262),</w:t>
      </w:r>
      <w:r w:rsidRPr="00983CC9">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F3C295" w14:textId="77777777" w:rsidR="00771523" w:rsidRPr="00983CC9" w:rsidRDefault="00771523" w:rsidP="0081623B">
      <w:pPr>
        <w:spacing w:line="360" w:lineRule="auto"/>
        <w:jc w:val="both"/>
        <w:rPr>
          <w:rFonts w:ascii="Palatino Linotype" w:hAnsi="Palatino Linotype"/>
          <w:sz w:val="22"/>
        </w:rPr>
      </w:pPr>
    </w:p>
    <w:p w14:paraId="027CB383" w14:textId="77777777" w:rsidR="00771523" w:rsidRPr="00983CC9" w:rsidRDefault="00771523" w:rsidP="0081623B">
      <w:pPr>
        <w:spacing w:line="360" w:lineRule="auto"/>
        <w:jc w:val="both"/>
        <w:rPr>
          <w:rFonts w:ascii="Palatino Linotype" w:hAnsi="Palatino Linotype"/>
          <w:sz w:val="22"/>
        </w:rPr>
      </w:pPr>
      <w:r w:rsidRPr="00983CC9">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4CB6ED7" w14:textId="039DB78A" w:rsidR="006C7686" w:rsidRPr="00983CC9" w:rsidRDefault="006C7686" w:rsidP="0081623B">
      <w:pPr>
        <w:spacing w:line="360" w:lineRule="auto"/>
        <w:jc w:val="both"/>
        <w:rPr>
          <w:rFonts w:ascii="Palatino Linotype" w:hAnsi="Palatino Linotype" w:cs="Tahoma"/>
          <w:sz w:val="22"/>
          <w:szCs w:val="22"/>
          <w:shd w:val="clear" w:color="auto" w:fill="FFFFFF"/>
          <w:lang w:val="es-ES"/>
        </w:rPr>
      </w:pPr>
    </w:p>
    <w:p w14:paraId="4704F0E0" w14:textId="0062A6E9" w:rsidR="00F63079" w:rsidRPr="00983CC9" w:rsidRDefault="00771523" w:rsidP="0081623B">
      <w:pPr>
        <w:spacing w:line="360" w:lineRule="auto"/>
        <w:jc w:val="both"/>
        <w:rPr>
          <w:rFonts w:ascii="Palatino Linotype" w:hAnsi="Palatino Linotype"/>
          <w:b/>
          <w:sz w:val="22"/>
        </w:rPr>
      </w:pPr>
      <w:r w:rsidRPr="00983CC9">
        <w:rPr>
          <w:rFonts w:ascii="Palatino Linotype" w:hAnsi="Palatino Linotype"/>
          <w:b/>
          <w:sz w:val="22"/>
        </w:rPr>
        <w:t>Causales de sobreseimiento.</w:t>
      </w:r>
    </w:p>
    <w:p w14:paraId="38B9E40E" w14:textId="77777777" w:rsidR="00C14770" w:rsidRPr="00983CC9" w:rsidRDefault="00C14770" w:rsidP="0081623B">
      <w:pPr>
        <w:spacing w:line="360" w:lineRule="auto"/>
        <w:jc w:val="both"/>
        <w:rPr>
          <w:rFonts w:ascii="Palatino Linotype" w:hAnsi="Palatino Linotype"/>
          <w:b/>
          <w:sz w:val="22"/>
        </w:rPr>
      </w:pPr>
    </w:p>
    <w:p w14:paraId="023F1032" w14:textId="65E815F0" w:rsidR="00771523" w:rsidRPr="00983CC9" w:rsidRDefault="00771523" w:rsidP="0081623B">
      <w:pPr>
        <w:spacing w:line="360" w:lineRule="auto"/>
        <w:jc w:val="both"/>
        <w:rPr>
          <w:rFonts w:ascii="Palatino Linotype" w:hAnsi="Palatino Linotype"/>
          <w:sz w:val="22"/>
        </w:rPr>
      </w:pPr>
      <w:r w:rsidRPr="00983CC9">
        <w:rPr>
          <w:rFonts w:ascii="Palatino Linotype" w:hAnsi="Palatino Linotype"/>
          <w:sz w:val="22"/>
        </w:rPr>
        <w:lastRenderedPageBreak/>
        <w:t>Por ser de previo y especial pronunciamiento, este Instituto analiza si se actualiza alguna causal de sobreseimiento.</w:t>
      </w:r>
    </w:p>
    <w:p w14:paraId="139E739A" w14:textId="77777777" w:rsidR="00BE35B6" w:rsidRPr="00983CC9" w:rsidRDefault="00BE35B6" w:rsidP="0081623B">
      <w:pPr>
        <w:spacing w:line="360" w:lineRule="auto"/>
        <w:jc w:val="both"/>
        <w:rPr>
          <w:rFonts w:ascii="Palatino Linotype" w:hAnsi="Palatino Linotype"/>
          <w:sz w:val="22"/>
        </w:rPr>
      </w:pPr>
    </w:p>
    <w:p w14:paraId="080FAA7A" w14:textId="284F689C" w:rsidR="00374D97" w:rsidRPr="00983CC9" w:rsidRDefault="00771523" w:rsidP="0081623B">
      <w:pPr>
        <w:spacing w:line="360" w:lineRule="auto"/>
        <w:jc w:val="both"/>
        <w:rPr>
          <w:rFonts w:ascii="Palatino Linotype" w:hAnsi="Palatino Linotype"/>
          <w:sz w:val="22"/>
        </w:rPr>
      </w:pPr>
      <w:r w:rsidRPr="00983CC9">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983CC9">
        <w:rPr>
          <w:rFonts w:ascii="Palatino Linotype" w:hAnsi="Palatino Linotype"/>
          <w:sz w:val="22"/>
        </w:rPr>
        <w:t>bien, haya quedado sin materia.</w:t>
      </w:r>
      <w:r w:rsidR="006D048E">
        <w:rPr>
          <w:rFonts w:ascii="Palatino Linotype" w:hAnsi="Palatino Linotype"/>
          <w:sz w:val="22"/>
        </w:rPr>
        <w:t xml:space="preserve"> </w:t>
      </w:r>
      <w:r w:rsidRPr="00983CC9">
        <w:rPr>
          <w:rFonts w:ascii="Palatino Linotype" w:hAnsi="Palatino Linotype"/>
          <w:sz w:val="22"/>
        </w:rPr>
        <w:t xml:space="preserve">En ese orden de ideas, </w:t>
      </w:r>
      <w:r w:rsidR="006D048E">
        <w:rPr>
          <w:rFonts w:ascii="Palatino Linotype" w:hAnsi="Palatino Linotype"/>
          <w:sz w:val="22"/>
        </w:rPr>
        <w:t xml:space="preserve">al no actualizarse ninguno de los supuestos antes mencionados, </w:t>
      </w:r>
      <w:r w:rsidRPr="00983CC9">
        <w:rPr>
          <w:rFonts w:ascii="Palatino Linotype" w:hAnsi="Palatino Linotype"/>
          <w:sz w:val="22"/>
        </w:rPr>
        <w:t>se considera procedente entrar al fondo del presente asunto</w:t>
      </w:r>
      <w:r w:rsidR="006D048E">
        <w:rPr>
          <w:rFonts w:ascii="Palatino Linotype" w:hAnsi="Palatino Linotype"/>
          <w:sz w:val="22"/>
        </w:rPr>
        <w:t>.</w:t>
      </w:r>
    </w:p>
    <w:p w14:paraId="23D46C73" w14:textId="77777777" w:rsidR="00CF1829" w:rsidRPr="00983CC9" w:rsidRDefault="00CF1829" w:rsidP="0081623B">
      <w:pPr>
        <w:spacing w:line="360" w:lineRule="auto"/>
        <w:jc w:val="both"/>
        <w:rPr>
          <w:rFonts w:ascii="Palatino Linotype" w:hAnsi="Palatino Linotype" w:cs="Tahoma"/>
          <w:sz w:val="22"/>
          <w:szCs w:val="22"/>
          <w:shd w:val="clear" w:color="auto" w:fill="FFFFFF"/>
        </w:rPr>
      </w:pPr>
    </w:p>
    <w:p w14:paraId="63A9E839" w14:textId="756C6856" w:rsidR="00CC0600" w:rsidRDefault="003A3A5A" w:rsidP="0081623B">
      <w:pPr>
        <w:spacing w:line="360" w:lineRule="auto"/>
        <w:jc w:val="both"/>
        <w:rPr>
          <w:rFonts w:ascii="Palatino Linotype" w:hAnsi="Palatino Linotype"/>
          <w:b/>
          <w:sz w:val="22"/>
        </w:rPr>
      </w:pPr>
      <w:r w:rsidRPr="00983CC9">
        <w:rPr>
          <w:rFonts w:ascii="Palatino Linotype" w:hAnsi="Palatino Linotype"/>
          <w:b/>
          <w:sz w:val="22"/>
        </w:rPr>
        <w:t xml:space="preserve">TERCERO. Determinación de la Controversia. </w:t>
      </w:r>
    </w:p>
    <w:p w14:paraId="3345ECF3" w14:textId="77777777" w:rsidR="006D048E" w:rsidRPr="00983CC9" w:rsidRDefault="006D048E" w:rsidP="0081623B">
      <w:pPr>
        <w:spacing w:line="360" w:lineRule="auto"/>
        <w:jc w:val="both"/>
        <w:rPr>
          <w:rFonts w:ascii="Palatino Linotype" w:hAnsi="Palatino Linotype"/>
          <w:b/>
          <w:sz w:val="22"/>
        </w:rPr>
      </w:pPr>
    </w:p>
    <w:p w14:paraId="631DF4D1" w14:textId="12BEE548" w:rsidR="0056271B" w:rsidRPr="00983CC9" w:rsidRDefault="003A3A5A" w:rsidP="0081623B">
      <w:pPr>
        <w:spacing w:line="360" w:lineRule="auto"/>
        <w:jc w:val="both"/>
        <w:rPr>
          <w:rFonts w:ascii="Palatino Linotype" w:hAnsi="Palatino Linotype"/>
          <w:sz w:val="22"/>
        </w:rPr>
      </w:pPr>
      <w:r w:rsidRPr="00983CC9">
        <w:rPr>
          <w:rFonts w:ascii="Palatino Linotype" w:hAnsi="Palatino Linotype"/>
          <w:sz w:val="22"/>
        </w:rPr>
        <w:t>Una vez realizado el estudio de las constancias que integran el expediente en que se actúa,</w:t>
      </w:r>
      <w:r w:rsidR="005367AE" w:rsidRPr="00983CC9">
        <w:rPr>
          <w:rFonts w:ascii="Palatino Linotype" w:hAnsi="Palatino Linotype"/>
          <w:sz w:val="22"/>
        </w:rPr>
        <w:t xml:space="preserve"> se desprende que el Particular</w:t>
      </w:r>
      <w:r w:rsidR="00F63079" w:rsidRPr="00983CC9">
        <w:rPr>
          <w:rFonts w:ascii="Palatino Linotype" w:hAnsi="Palatino Linotype"/>
          <w:sz w:val="22"/>
        </w:rPr>
        <w:t xml:space="preserve"> solicitó </w:t>
      </w:r>
      <w:r w:rsidR="00EE235C" w:rsidRPr="00983CC9">
        <w:rPr>
          <w:rFonts w:ascii="Palatino Linotype" w:hAnsi="Palatino Linotype"/>
          <w:sz w:val="22"/>
        </w:rPr>
        <w:t>al Sujeto Obligado</w:t>
      </w:r>
      <w:r w:rsidR="007A6F0F" w:rsidRPr="00983CC9">
        <w:rPr>
          <w:rFonts w:ascii="Palatino Linotype" w:hAnsi="Palatino Linotype"/>
          <w:sz w:val="22"/>
        </w:rPr>
        <w:t xml:space="preserve">, </w:t>
      </w:r>
      <w:r w:rsidR="002606CD" w:rsidRPr="00983CC9">
        <w:rPr>
          <w:rFonts w:ascii="Palatino Linotype" w:hAnsi="Palatino Linotype"/>
          <w:sz w:val="22"/>
        </w:rPr>
        <w:t xml:space="preserve">lo siguiente: </w:t>
      </w:r>
    </w:p>
    <w:p w14:paraId="0F2E08B1" w14:textId="5548615B" w:rsidR="00640553" w:rsidRPr="00983CC9" w:rsidRDefault="00640553" w:rsidP="0081623B">
      <w:pPr>
        <w:spacing w:line="360" w:lineRule="auto"/>
        <w:jc w:val="both"/>
        <w:rPr>
          <w:rFonts w:ascii="Palatino Linotype" w:hAnsi="Palatino Linotype"/>
          <w:sz w:val="22"/>
        </w:rPr>
      </w:pPr>
    </w:p>
    <w:p w14:paraId="54CBB879" w14:textId="651DAA76" w:rsidR="007A6F0F" w:rsidRPr="00983CC9" w:rsidRDefault="004B164B" w:rsidP="0081623B">
      <w:pPr>
        <w:pStyle w:val="Prrafodelista"/>
        <w:numPr>
          <w:ilvl w:val="0"/>
          <w:numId w:val="41"/>
        </w:numPr>
        <w:spacing w:line="360" w:lineRule="auto"/>
        <w:ind w:right="539"/>
        <w:jc w:val="both"/>
        <w:rPr>
          <w:rFonts w:ascii="Palatino Linotype" w:hAnsi="Palatino Linotype"/>
        </w:rPr>
      </w:pPr>
      <w:r>
        <w:rPr>
          <w:rFonts w:ascii="Palatino Linotype" w:hAnsi="Palatino Linotype"/>
        </w:rPr>
        <w:t>A</w:t>
      </w:r>
      <w:r w:rsidR="00697A4C">
        <w:rPr>
          <w:rFonts w:ascii="Palatino Linotype" w:hAnsi="Palatino Linotype"/>
        </w:rPr>
        <w:t xml:space="preserve">visos de privacidad de las personas que aparecen </w:t>
      </w:r>
      <w:r w:rsidR="00EB646E">
        <w:rPr>
          <w:rFonts w:ascii="Palatino Linotype" w:hAnsi="Palatino Linotype"/>
        </w:rPr>
        <w:t>en</w:t>
      </w:r>
      <w:r w:rsidR="00406838">
        <w:rPr>
          <w:rFonts w:ascii="Palatino Linotype" w:hAnsi="Palatino Linotype"/>
        </w:rPr>
        <w:t xml:space="preserve"> las</w:t>
      </w:r>
      <w:r w:rsidR="00EB646E">
        <w:rPr>
          <w:rFonts w:ascii="Palatino Linotype" w:hAnsi="Palatino Linotype"/>
        </w:rPr>
        <w:t xml:space="preserve"> fotografías que son publicadas en las redes sociales del Presidente Municipal.</w:t>
      </w:r>
      <w:r w:rsidR="00EB5935">
        <w:rPr>
          <w:rFonts w:ascii="Palatino Linotype" w:hAnsi="Palatino Linotype"/>
        </w:rPr>
        <w:t xml:space="preserve"> (menores y adultos) </w:t>
      </w:r>
    </w:p>
    <w:p w14:paraId="2C007AF7" w14:textId="77777777" w:rsidR="00640553" w:rsidRPr="00983CC9" w:rsidRDefault="00640553" w:rsidP="0081623B">
      <w:pPr>
        <w:spacing w:line="360" w:lineRule="auto"/>
        <w:jc w:val="both"/>
        <w:rPr>
          <w:rFonts w:ascii="Palatino Linotype" w:hAnsi="Palatino Linotype"/>
          <w:sz w:val="22"/>
        </w:rPr>
      </w:pPr>
    </w:p>
    <w:p w14:paraId="6A64E9D3" w14:textId="0A34D0D6" w:rsidR="004F201A" w:rsidRPr="00CC0A02" w:rsidRDefault="00DA0D92" w:rsidP="00EB5935">
      <w:pPr>
        <w:spacing w:line="360" w:lineRule="auto"/>
        <w:jc w:val="both"/>
        <w:rPr>
          <w:rFonts w:ascii="Palatino Linotype" w:hAnsi="Palatino Linotype"/>
          <w:sz w:val="22"/>
        </w:rPr>
      </w:pPr>
      <w:r w:rsidRPr="00983CC9">
        <w:rPr>
          <w:rFonts w:ascii="Palatino Linotype" w:hAnsi="Palatino Linotype"/>
          <w:sz w:val="22"/>
        </w:rPr>
        <w:t xml:space="preserve">En respuesta, </w:t>
      </w:r>
      <w:r w:rsidR="00527D6F" w:rsidRPr="00983CC9">
        <w:rPr>
          <w:rFonts w:ascii="Palatino Linotype" w:hAnsi="Palatino Linotype"/>
          <w:sz w:val="22"/>
        </w:rPr>
        <w:t xml:space="preserve">el </w:t>
      </w:r>
      <w:r w:rsidR="005367AE" w:rsidRPr="00983CC9">
        <w:rPr>
          <w:rFonts w:ascii="Palatino Linotype" w:hAnsi="Palatino Linotype"/>
          <w:sz w:val="22"/>
        </w:rPr>
        <w:t xml:space="preserve">Sujeto </w:t>
      </w:r>
      <w:r w:rsidR="00B97875" w:rsidRPr="00983CC9">
        <w:rPr>
          <w:rFonts w:ascii="Palatino Linotype" w:hAnsi="Palatino Linotype"/>
          <w:sz w:val="22"/>
        </w:rPr>
        <w:t>Obligado</w:t>
      </w:r>
      <w:r w:rsidR="00FD438F" w:rsidRPr="00983CC9">
        <w:rPr>
          <w:rFonts w:ascii="Palatino Linotype" w:hAnsi="Palatino Linotype"/>
          <w:sz w:val="22"/>
        </w:rPr>
        <w:t xml:space="preserve"> </w:t>
      </w:r>
      <w:r w:rsidR="00EB5935" w:rsidRPr="005D389A">
        <w:rPr>
          <w:rFonts w:ascii="Palatino Linotype" w:hAnsi="Palatino Linotype"/>
          <w:b/>
          <w:bCs/>
          <w:sz w:val="22"/>
          <w:u w:val="single"/>
        </w:rPr>
        <w:t>señaló que la información si obra en sus archivos, sin em</w:t>
      </w:r>
      <w:r w:rsidR="004C30F4" w:rsidRPr="005D389A">
        <w:rPr>
          <w:rFonts w:ascii="Palatino Linotype" w:hAnsi="Palatino Linotype"/>
          <w:b/>
          <w:bCs/>
          <w:sz w:val="22"/>
          <w:u w:val="single"/>
        </w:rPr>
        <w:t>bargo, la misma es susceptible de clasificarse como confidencial</w:t>
      </w:r>
      <w:r w:rsidR="004C30F4">
        <w:rPr>
          <w:rFonts w:ascii="Palatino Linotype" w:hAnsi="Palatino Linotype"/>
          <w:sz w:val="22"/>
        </w:rPr>
        <w:t>, en virtud</w:t>
      </w:r>
      <w:r w:rsidR="00DD4694">
        <w:rPr>
          <w:rFonts w:ascii="Palatino Linotype" w:hAnsi="Palatino Linotype"/>
          <w:sz w:val="22"/>
        </w:rPr>
        <w:t xml:space="preserve"> que contiene el nombre y la firma autógrafa de las personas que en su momento dieron su consentimiento para que su imagen pueda ser divulgada</w:t>
      </w:r>
      <w:r w:rsidR="00E8561A">
        <w:rPr>
          <w:rFonts w:ascii="Palatino Linotype" w:hAnsi="Palatino Linotype"/>
          <w:sz w:val="22"/>
        </w:rPr>
        <w:t xml:space="preserve"> y/o el nombre </w:t>
      </w:r>
      <w:r w:rsidR="00CC0A02">
        <w:rPr>
          <w:rFonts w:ascii="Palatino Linotype" w:hAnsi="Palatino Linotype"/>
          <w:sz w:val="22"/>
        </w:rPr>
        <w:t xml:space="preserve">y firma de los padres o tutores de menores. Además, </w:t>
      </w:r>
      <w:r w:rsidR="004F201A">
        <w:rPr>
          <w:rFonts w:ascii="Palatino Linotype" w:hAnsi="Palatino Linotype"/>
          <w:sz w:val="22"/>
        </w:rPr>
        <w:t xml:space="preserve">que </w:t>
      </w:r>
      <w:r w:rsidR="00CC0A02">
        <w:rPr>
          <w:rFonts w:ascii="Palatino Linotype" w:hAnsi="Palatino Linotype"/>
          <w:sz w:val="22"/>
        </w:rPr>
        <w:t>dichas personas no son servidoras públicas ni guardan relación</w:t>
      </w:r>
      <w:r w:rsidR="004F201A">
        <w:rPr>
          <w:rFonts w:ascii="Palatino Linotype" w:hAnsi="Palatino Linotype"/>
          <w:sz w:val="22"/>
        </w:rPr>
        <w:t xml:space="preserve"> con la </w:t>
      </w:r>
      <w:r w:rsidR="004F201A">
        <w:rPr>
          <w:rFonts w:ascii="Palatino Linotype" w:hAnsi="Palatino Linotype"/>
          <w:sz w:val="22"/>
        </w:rPr>
        <w:lastRenderedPageBreak/>
        <w:t>Administración Pública, por lo tanto, el consentimiento otorgado, únicamente fue para los fines de publicar la evidencia de las labores en el Ayuntamiento.</w:t>
      </w:r>
    </w:p>
    <w:p w14:paraId="7F451A4F" w14:textId="77777777" w:rsidR="00CA4710" w:rsidRPr="00983CC9" w:rsidRDefault="00CA4710" w:rsidP="0081623B">
      <w:pPr>
        <w:spacing w:line="360" w:lineRule="auto"/>
        <w:jc w:val="both"/>
        <w:rPr>
          <w:rFonts w:ascii="Palatino Linotype" w:hAnsi="Palatino Linotype"/>
          <w:sz w:val="22"/>
        </w:rPr>
      </w:pPr>
    </w:p>
    <w:p w14:paraId="1931F7BE" w14:textId="77FC3455" w:rsidR="00C91ED9" w:rsidRPr="00983CC9" w:rsidRDefault="00816B1B" w:rsidP="0081623B">
      <w:pPr>
        <w:spacing w:line="360" w:lineRule="auto"/>
        <w:jc w:val="both"/>
        <w:rPr>
          <w:rFonts w:ascii="Palatino Linotype" w:hAnsi="Palatino Linotype"/>
          <w:sz w:val="22"/>
        </w:rPr>
      </w:pPr>
      <w:r w:rsidRPr="00983CC9">
        <w:rPr>
          <w:rFonts w:ascii="Palatino Linotype" w:hAnsi="Palatino Linotype"/>
          <w:sz w:val="22"/>
        </w:rPr>
        <w:t>Inconforme</w:t>
      </w:r>
      <w:r w:rsidR="00DA0D92" w:rsidRPr="00983CC9">
        <w:rPr>
          <w:rFonts w:ascii="Palatino Linotype" w:hAnsi="Palatino Linotype"/>
          <w:sz w:val="22"/>
        </w:rPr>
        <w:t xml:space="preserve"> con lo anterior, el Solicitant</w:t>
      </w:r>
      <w:r w:rsidR="0034147F" w:rsidRPr="00983CC9">
        <w:rPr>
          <w:rFonts w:ascii="Palatino Linotype" w:hAnsi="Palatino Linotype"/>
          <w:sz w:val="22"/>
        </w:rPr>
        <w:t>e interpuso Recurso de Revisión</w:t>
      </w:r>
      <w:r w:rsidR="00DA0D92" w:rsidRPr="00983CC9">
        <w:rPr>
          <w:rFonts w:ascii="Palatino Linotype" w:hAnsi="Palatino Linotype"/>
          <w:sz w:val="22"/>
        </w:rPr>
        <w:t xml:space="preserve"> en donde </w:t>
      </w:r>
      <w:r w:rsidR="00640553" w:rsidRPr="00983CC9">
        <w:rPr>
          <w:rFonts w:ascii="Palatino Linotype" w:hAnsi="Palatino Linotype"/>
          <w:sz w:val="22"/>
        </w:rPr>
        <w:t>señal</w:t>
      </w:r>
      <w:r w:rsidR="0034147F" w:rsidRPr="00983CC9">
        <w:rPr>
          <w:rFonts w:ascii="Palatino Linotype" w:hAnsi="Palatino Linotype"/>
          <w:sz w:val="22"/>
        </w:rPr>
        <w:t xml:space="preserve">ó </w:t>
      </w:r>
      <w:r w:rsidR="00DA5C0D">
        <w:rPr>
          <w:rFonts w:ascii="Palatino Linotype" w:hAnsi="Palatino Linotype"/>
          <w:sz w:val="22"/>
        </w:rPr>
        <w:t>que no se le hace entrega de la información solicitada</w:t>
      </w:r>
      <w:r w:rsidR="00F26814">
        <w:rPr>
          <w:rFonts w:ascii="Palatino Linotype" w:hAnsi="Palatino Linotype"/>
          <w:sz w:val="22"/>
        </w:rPr>
        <w:t>, toda vez que se clasificó como confidencial</w:t>
      </w:r>
      <w:r w:rsidR="00A11181" w:rsidRPr="00983CC9">
        <w:rPr>
          <w:rFonts w:ascii="Palatino Linotype" w:hAnsi="Palatino Linotype"/>
          <w:sz w:val="22"/>
        </w:rPr>
        <w:t>;</w:t>
      </w:r>
      <w:r w:rsidR="00640553" w:rsidRPr="00983CC9">
        <w:rPr>
          <w:rFonts w:ascii="Palatino Linotype" w:hAnsi="Palatino Linotype"/>
          <w:sz w:val="22"/>
        </w:rPr>
        <w:t xml:space="preserve"> </w:t>
      </w:r>
      <w:r w:rsidR="00A11181" w:rsidRPr="00983CC9">
        <w:rPr>
          <w:rFonts w:ascii="Palatino Linotype" w:hAnsi="Palatino Linotype"/>
          <w:sz w:val="22"/>
        </w:rPr>
        <w:t>p</w:t>
      </w:r>
      <w:r w:rsidR="00616E93" w:rsidRPr="00983CC9">
        <w:rPr>
          <w:rFonts w:ascii="Palatino Linotype" w:hAnsi="Palatino Linotype"/>
          <w:sz w:val="22"/>
        </w:rPr>
        <w:t>or lo tanto,</w:t>
      </w:r>
      <w:r w:rsidR="00DA0D92" w:rsidRPr="00983CC9">
        <w:rPr>
          <w:rFonts w:ascii="Palatino Linotype" w:hAnsi="Palatino Linotype"/>
          <w:sz w:val="22"/>
        </w:rPr>
        <w:t xml:space="preserve"> en el caso en particular</w:t>
      </w:r>
      <w:r w:rsidR="004E75FE" w:rsidRPr="00983CC9">
        <w:rPr>
          <w:rFonts w:ascii="Palatino Linotype" w:hAnsi="Palatino Linotype"/>
          <w:sz w:val="22"/>
        </w:rPr>
        <w:t>,</w:t>
      </w:r>
      <w:r w:rsidR="00DA0D92" w:rsidRPr="00983CC9">
        <w:rPr>
          <w:rFonts w:ascii="Palatino Linotype" w:hAnsi="Palatino Linotype"/>
          <w:sz w:val="22"/>
        </w:rPr>
        <w:t xml:space="preserve"> se actualiza la causal de procedencia del artículo 179</w:t>
      </w:r>
      <w:r w:rsidR="00DE181E" w:rsidRPr="00983CC9">
        <w:rPr>
          <w:rFonts w:ascii="Palatino Linotype" w:hAnsi="Palatino Linotype"/>
          <w:sz w:val="22"/>
        </w:rPr>
        <w:t>,</w:t>
      </w:r>
      <w:r w:rsidR="00DA0D92" w:rsidRPr="00983CC9">
        <w:rPr>
          <w:rFonts w:ascii="Palatino Linotype" w:hAnsi="Palatino Linotype"/>
          <w:sz w:val="22"/>
        </w:rPr>
        <w:t xml:space="preserve"> fracción </w:t>
      </w:r>
      <w:r w:rsidR="00A8327A">
        <w:rPr>
          <w:rFonts w:ascii="Palatino Linotype" w:hAnsi="Palatino Linotype"/>
          <w:sz w:val="22"/>
        </w:rPr>
        <w:t>II</w:t>
      </w:r>
      <w:r w:rsidR="0089401D" w:rsidRPr="00983CC9">
        <w:rPr>
          <w:rFonts w:ascii="Palatino Linotype" w:hAnsi="Palatino Linotype"/>
          <w:sz w:val="22"/>
        </w:rPr>
        <w:t xml:space="preserve">, </w:t>
      </w:r>
      <w:r w:rsidR="00D92ACE" w:rsidRPr="00983CC9">
        <w:rPr>
          <w:rFonts w:ascii="Palatino Linotype" w:hAnsi="Palatino Linotype"/>
          <w:sz w:val="22"/>
        </w:rPr>
        <w:t>la cual versa en</w:t>
      </w:r>
      <w:r w:rsidR="00190600" w:rsidRPr="00983CC9">
        <w:rPr>
          <w:rFonts w:ascii="Palatino Linotype" w:hAnsi="Palatino Linotype"/>
          <w:sz w:val="22"/>
        </w:rPr>
        <w:t xml:space="preserve"> </w:t>
      </w:r>
      <w:r w:rsidR="00D92ACE" w:rsidRPr="00983CC9">
        <w:rPr>
          <w:rFonts w:ascii="Palatino Linotype" w:hAnsi="Palatino Linotype"/>
          <w:sz w:val="22"/>
        </w:rPr>
        <w:t>la</w:t>
      </w:r>
      <w:r w:rsidR="0004790A" w:rsidRPr="00983CC9">
        <w:rPr>
          <w:rFonts w:ascii="Palatino Linotype" w:hAnsi="Palatino Linotype"/>
          <w:sz w:val="22"/>
        </w:rPr>
        <w:t xml:space="preserve"> </w:t>
      </w:r>
      <w:r w:rsidR="00A8327A">
        <w:rPr>
          <w:rFonts w:ascii="Palatino Linotype" w:hAnsi="Palatino Linotype"/>
          <w:sz w:val="22"/>
        </w:rPr>
        <w:t>clasificación de la información solicitada.</w:t>
      </w:r>
      <w:r w:rsidR="000810BF">
        <w:rPr>
          <w:rFonts w:ascii="Palatino Linotype" w:hAnsi="Palatino Linotype"/>
          <w:sz w:val="22"/>
        </w:rPr>
        <w:t xml:space="preserve"> </w:t>
      </w:r>
    </w:p>
    <w:p w14:paraId="4635F0F3" w14:textId="77777777" w:rsidR="006644B6" w:rsidRPr="00983CC9" w:rsidRDefault="006644B6" w:rsidP="0081623B">
      <w:pPr>
        <w:spacing w:line="360" w:lineRule="auto"/>
        <w:jc w:val="both"/>
        <w:rPr>
          <w:rFonts w:ascii="Palatino Linotype" w:eastAsia="Calibri" w:hAnsi="Palatino Linotype"/>
          <w:sz w:val="24"/>
        </w:rPr>
      </w:pPr>
    </w:p>
    <w:p w14:paraId="2136FFAE" w14:textId="16D28C9C" w:rsidR="001C38D5" w:rsidRPr="00983CC9" w:rsidRDefault="00AC080B" w:rsidP="0081623B">
      <w:pPr>
        <w:spacing w:line="360" w:lineRule="auto"/>
        <w:jc w:val="both"/>
        <w:rPr>
          <w:rFonts w:ascii="Palatino Linotype" w:hAnsi="Palatino Linotype"/>
          <w:sz w:val="22"/>
        </w:rPr>
      </w:pPr>
      <w:r w:rsidRPr="00983CC9">
        <w:rPr>
          <w:rFonts w:ascii="Palatino Linotype" w:hAnsi="Palatino Linotype"/>
          <w:sz w:val="22"/>
        </w:rPr>
        <w:t xml:space="preserve">Seguido el procedimiento de acceso a la información pública, </w:t>
      </w:r>
      <w:r w:rsidR="00A8327A">
        <w:rPr>
          <w:rFonts w:ascii="Palatino Linotype" w:hAnsi="Palatino Linotype"/>
          <w:sz w:val="22"/>
        </w:rPr>
        <w:t>el Sujeto Obligado a través de informe justificado, ratificó su respuesta primigenia</w:t>
      </w:r>
      <w:r w:rsidR="0034147F" w:rsidRPr="00983CC9">
        <w:rPr>
          <w:rFonts w:ascii="Palatino Linotype" w:hAnsi="Palatino Linotype"/>
          <w:sz w:val="22"/>
        </w:rPr>
        <w:t xml:space="preserve">. </w:t>
      </w:r>
      <w:r w:rsidR="00DA0D92" w:rsidRPr="00983CC9">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004974F7" w:rsidRPr="004974F7">
        <w:rPr>
          <w:rFonts w:ascii="Palatino Linotype" w:hAnsi="Palatino Linotype"/>
          <w:sz w:val="22"/>
        </w:rPr>
        <w:t>00018/TIANGUIS/IP/2022</w:t>
      </w:r>
      <w:r w:rsidR="00DA0D92" w:rsidRPr="00983CC9">
        <w:rPr>
          <w:rFonts w:ascii="Palatino Linotype" w:hAnsi="Palatino Linotype"/>
          <w:sz w:val="22"/>
        </w:rPr>
        <w:t>; l</w:t>
      </w:r>
      <w:r w:rsidR="00527D6F" w:rsidRPr="00983CC9">
        <w:rPr>
          <w:rFonts w:ascii="Palatino Linotype" w:hAnsi="Palatino Linotype"/>
          <w:sz w:val="22"/>
        </w:rPr>
        <w:t xml:space="preserve">a respuesta proporcionada por </w:t>
      </w:r>
      <w:r w:rsidR="00616E93" w:rsidRPr="00983CC9">
        <w:rPr>
          <w:rFonts w:ascii="Palatino Linotype" w:hAnsi="Palatino Linotype"/>
          <w:sz w:val="22"/>
        </w:rPr>
        <w:t>el</w:t>
      </w:r>
      <w:r w:rsidR="00E47E2E" w:rsidRPr="00983CC9">
        <w:rPr>
          <w:rFonts w:ascii="Palatino Linotype" w:hAnsi="Palatino Linotype"/>
          <w:sz w:val="22"/>
        </w:rPr>
        <w:t xml:space="preserve"> </w:t>
      </w:r>
      <w:r w:rsidR="00013DD6" w:rsidRPr="00983CC9">
        <w:rPr>
          <w:rFonts w:ascii="Palatino Linotype" w:eastAsia="Calibri" w:hAnsi="Palatino Linotype" w:cs="Tahoma"/>
          <w:sz w:val="22"/>
          <w:szCs w:val="22"/>
          <w:lang w:eastAsia="en-US"/>
        </w:rPr>
        <w:t xml:space="preserve">Ayuntamiento de </w:t>
      </w:r>
      <w:r w:rsidR="004974F7">
        <w:rPr>
          <w:rFonts w:ascii="Palatino Linotype" w:eastAsia="Calibri" w:hAnsi="Palatino Linotype" w:cs="Tahoma"/>
          <w:sz w:val="22"/>
          <w:szCs w:val="22"/>
          <w:lang w:eastAsia="en-US"/>
        </w:rPr>
        <w:t>Tianguistenco</w:t>
      </w:r>
      <w:r w:rsidR="004974F7">
        <w:rPr>
          <w:rFonts w:ascii="Palatino Linotype" w:hAnsi="Palatino Linotype"/>
          <w:sz w:val="22"/>
        </w:rPr>
        <w:t>,</w:t>
      </w:r>
      <w:r w:rsidR="00C91ED9" w:rsidRPr="00983CC9">
        <w:rPr>
          <w:rFonts w:ascii="Palatino Linotype" w:hAnsi="Palatino Linotype"/>
          <w:sz w:val="22"/>
        </w:rPr>
        <w:t xml:space="preserve"> </w:t>
      </w:r>
      <w:r w:rsidR="00DA0D92" w:rsidRPr="00983CC9">
        <w:rPr>
          <w:rFonts w:ascii="Palatino Linotype" w:hAnsi="Palatino Linotype"/>
          <w:sz w:val="22"/>
        </w:rPr>
        <w:t xml:space="preserve">el escrito </w:t>
      </w:r>
      <w:proofErr w:type="spellStart"/>
      <w:r w:rsidR="00DA0D92" w:rsidRPr="00983CC9">
        <w:rPr>
          <w:rFonts w:ascii="Palatino Linotype" w:hAnsi="Palatino Linotype"/>
          <w:sz w:val="22"/>
        </w:rPr>
        <w:t>recursal</w:t>
      </w:r>
      <w:proofErr w:type="spellEnd"/>
      <w:r w:rsidR="004974F7">
        <w:rPr>
          <w:rFonts w:ascii="Palatino Linotype" w:hAnsi="Palatino Linotype"/>
          <w:sz w:val="22"/>
        </w:rPr>
        <w:t xml:space="preserve"> y el informe justificado</w:t>
      </w:r>
      <w:r w:rsidR="00DA0D92" w:rsidRPr="00983CC9">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00EC0711" w:rsidRPr="00983CC9">
        <w:rPr>
          <w:rFonts w:ascii="Palatino Linotype" w:hAnsi="Palatino Linotype"/>
          <w:sz w:val="22"/>
        </w:rPr>
        <w:t xml:space="preserve"> </w:t>
      </w:r>
    </w:p>
    <w:p w14:paraId="40867CDC" w14:textId="77777777" w:rsidR="00C91ED9" w:rsidRPr="00983CC9" w:rsidRDefault="00C91ED9" w:rsidP="0081623B">
      <w:pPr>
        <w:spacing w:line="360" w:lineRule="auto"/>
        <w:jc w:val="both"/>
        <w:rPr>
          <w:rFonts w:ascii="Palatino Linotype" w:hAnsi="Palatino Linotype"/>
          <w:sz w:val="22"/>
        </w:rPr>
      </w:pPr>
    </w:p>
    <w:p w14:paraId="2AA7E74A" w14:textId="33BA292E" w:rsidR="006C7686" w:rsidRPr="00983CC9" w:rsidRDefault="00DA0D92" w:rsidP="0081623B">
      <w:pPr>
        <w:spacing w:line="360" w:lineRule="auto"/>
        <w:jc w:val="both"/>
        <w:rPr>
          <w:rFonts w:ascii="Palatino Linotype" w:hAnsi="Palatino Linotype"/>
          <w:b/>
          <w:sz w:val="22"/>
        </w:rPr>
      </w:pPr>
      <w:r w:rsidRPr="00983CC9">
        <w:rPr>
          <w:rFonts w:ascii="Palatino Linotype" w:hAnsi="Palatino Linotype"/>
          <w:shd w:val="clear" w:color="auto" w:fill="FFFFFF"/>
        </w:rPr>
        <w:t xml:space="preserve"> </w:t>
      </w:r>
      <w:r w:rsidRPr="00983CC9">
        <w:rPr>
          <w:rFonts w:ascii="Palatino Linotype" w:hAnsi="Palatino Linotype"/>
          <w:b/>
          <w:sz w:val="22"/>
        </w:rPr>
        <w:t>CUARTO. Marco normativo aplicable en materia de transparencia y a</w:t>
      </w:r>
      <w:r w:rsidR="00056D2E" w:rsidRPr="00983CC9">
        <w:rPr>
          <w:rFonts w:ascii="Palatino Linotype" w:hAnsi="Palatino Linotype"/>
          <w:b/>
          <w:sz w:val="22"/>
        </w:rPr>
        <w:t>cceso a la información pública.</w:t>
      </w:r>
    </w:p>
    <w:p w14:paraId="3F3D5069" w14:textId="77777777" w:rsidR="00C91ED9" w:rsidRPr="00983CC9" w:rsidRDefault="00C91ED9" w:rsidP="0081623B">
      <w:pPr>
        <w:spacing w:line="360" w:lineRule="auto"/>
        <w:jc w:val="both"/>
        <w:rPr>
          <w:rFonts w:ascii="Palatino Linotype" w:hAnsi="Palatino Linotype"/>
          <w:b/>
          <w:sz w:val="22"/>
        </w:rPr>
      </w:pPr>
    </w:p>
    <w:p w14:paraId="7F4FDB2D" w14:textId="0270DF90" w:rsidR="00DA0D92" w:rsidRPr="00983CC9" w:rsidRDefault="00DA0D92" w:rsidP="0081623B">
      <w:pPr>
        <w:spacing w:line="360" w:lineRule="auto"/>
        <w:jc w:val="both"/>
        <w:rPr>
          <w:rFonts w:ascii="Palatino Linotype" w:hAnsi="Palatino Linotype"/>
          <w:sz w:val="22"/>
        </w:rPr>
      </w:pPr>
      <w:r w:rsidRPr="00983CC9">
        <w:rPr>
          <w:rFonts w:ascii="Palatino Linotype" w:hAnsi="Palatino Linotype"/>
          <w:sz w:val="22"/>
        </w:rPr>
        <w:t xml:space="preserve">El artículo 6°, Apartado A), fracción I de la Constitución Política de los Estados Unidos Mexicanos, establece que toda la información en posesión de cualquier </w:t>
      </w:r>
      <w:proofErr w:type="gramStart"/>
      <w:r w:rsidRPr="00983CC9">
        <w:rPr>
          <w:rFonts w:ascii="Palatino Linotype" w:hAnsi="Palatino Linotype"/>
          <w:sz w:val="22"/>
        </w:rPr>
        <w:t>autoridad,</w:t>
      </w:r>
      <w:proofErr w:type="gramEnd"/>
      <w:r w:rsidRPr="00983CC9">
        <w:rPr>
          <w:rFonts w:ascii="Palatino Linotype" w:hAnsi="Palatino Linotype"/>
          <w:sz w:val="22"/>
        </w:rPr>
        <w:t xml:space="preserve"> es pública y sólo podrá ser reservada temporalmente por razones de interés público.</w:t>
      </w:r>
    </w:p>
    <w:p w14:paraId="1852A933" w14:textId="77777777" w:rsidR="00275D99" w:rsidRPr="00983CC9" w:rsidRDefault="00275D99" w:rsidP="0081623B">
      <w:pPr>
        <w:spacing w:line="360" w:lineRule="auto"/>
        <w:jc w:val="both"/>
        <w:rPr>
          <w:rFonts w:ascii="Palatino Linotype" w:hAnsi="Palatino Linotype"/>
          <w:sz w:val="22"/>
        </w:rPr>
      </w:pPr>
    </w:p>
    <w:p w14:paraId="2E45D302" w14:textId="47DDD7A3" w:rsidR="00DA0D92" w:rsidRPr="00983CC9" w:rsidRDefault="00DA0D92" w:rsidP="0081623B">
      <w:pPr>
        <w:spacing w:line="360" w:lineRule="auto"/>
        <w:jc w:val="both"/>
        <w:rPr>
          <w:rFonts w:ascii="Palatino Linotype" w:hAnsi="Palatino Linotype"/>
          <w:sz w:val="22"/>
        </w:rPr>
      </w:pPr>
      <w:r w:rsidRPr="00983CC9">
        <w:rPr>
          <w:rFonts w:ascii="Palatino Linotype" w:hAnsi="Palatino Linotype"/>
          <w:sz w:val="22"/>
        </w:rPr>
        <w:t xml:space="preserve">La Ley General de Transparencia y Acceso a la Información Pública, publicada en el Diario Oficial de la Federación el 4 de mayo de 2015, dispone en su artículo 70, la información que se </w:t>
      </w:r>
      <w:r w:rsidRPr="00983CC9">
        <w:rPr>
          <w:rFonts w:ascii="Palatino Linotype" w:hAnsi="Palatino Linotype"/>
          <w:sz w:val="22"/>
        </w:rPr>
        <w:lastRenderedPageBreak/>
        <w:t>considera corresponde a las Obligaciones de Transparencia, la cual debe estar disponible para cualquier persona de manera permanente y actualizada.</w:t>
      </w:r>
    </w:p>
    <w:p w14:paraId="0CD91616" w14:textId="77777777" w:rsidR="00D1769A" w:rsidRPr="00983CC9" w:rsidRDefault="00D1769A" w:rsidP="0081623B">
      <w:pPr>
        <w:spacing w:line="360" w:lineRule="auto"/>
        <w:jc w:val="both"/>
        <w:rPr>
          <w:rFonts w:ascii="Palatino Linotype" w:hAnsi="Palatino Linotype"/>
          <w:sz w:val="22"/>
        </w:rPr>
      </w:pPr>
    </w:p>
    <w:p w14:paraId="7CD337E8" w14:textId="13E7D666" w:rsidR="00A10C91" w:rsidRPr="00983CC9" w:rsidRDefault="00DA0D92" w:rsidP="0081623B">
      <w:pPr>
        <w:spacing w:line="360" w:lineRule="auto"/>
        <w:jc w:val="both"/>
        <w:rPr>
          <w:rFonts w:ascii="Palatino Linotype" w:hAnsi="Palatino Linotype"/>
          <w:sz w:val="22"/>
        </w:rPr>
      </w:pPr>
      <w:r w:rsidRPr="00983CC9">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F30FAEB" w14:textId="77777777" w:rsidR="00D1769A" w:rsidRPr="00983CC9" w:rsidRDefault="00D1769A" w:rsidP="0081623B">
      <w:pPr>
        <w:spacing w:line="360" w:lineRule="auto"/>
        <w:jc w:val="both"/>
        <w:rPr>
          <w:rFonts w:ascii="Palatino Linotype" w:hAnsi="Palatino Linotype"/>
          <w:sz w:val="22"/>
        </w:rPr>
      </w:pPr>
    </w:p>
    <w:p w14:paraId="6C711484" w14:textId="77777777" w:rsidR="00DA0D92" w:rsidRPr="00983CC9" w:rsidRDefault="00DA0D92" w:rsidP="0081623B">
      <w:pPr>
        <w:spacing w:line="360" w:lineRule="auto"/>
        <w:jc w:val="both"/>
        <w:rPr>
          <w:rFonts w:ascii="Palatino Linotype" w:hAnsi="Palatino Linotype"/>
          <w:sz w:val="22"/>
        </w:rPr>
      </w:pPr>
      <w:r w:rsidRPr="00983CC9">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3B469" w14:textId="77777777" w:rsidR="00FF0A9B" w:rsidRPr="00983CC9" w:rsidRDefault="00FF0A9B" w:rsidP="0081623B">
      <w:pPr>
        <w:spacing w:line="360" w:lineRule="auto"/>
        <w:jc w:val="both"/>
        <w:rPr>
          <w:rFonts w:ascii="Palatino Linotype" w:hAnsi="Palatino Linotype" w:cs="Tahoma"/>
          <w:sz w:val="22"/>
          <w:szCs w:val="22"/>
          <w:shd w:val="clear" w:color="auto" w:fill="FFFFFF"/>
        </w:rPr>
      </w:pPr>
    </w:p>
    <w:p w14:paraId="4F3CF304" w14:textId="77777777" w:rsidR="00FF0A9B" w:rsidRPr="00983CC9" w:rsidRDefault="00FF0A9B" w:rsidP="0081623B">
      <w:pPr>
        <w:spacing w:line="360" w:lineRule="auto"/>
        <w:jc w:val="both"/>
        <w:rPr>
          <w:rFonts w:ascii="Palatino Linotype" w:hAnsi="Palatino Linotype"/>
          <w:sz w:val="22"/>
        </w:rPr>
      </w:pPr>
      <w:r w:rsidRPr="00983CC9">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983CC9" w:rsidRDefault="00FF0A9B" w:rsidP="0081623B">
      <w:pPr>
        <w:spacing w:line="360" w:lineRule="auto"/>
        <w:jc w:val="both"/>
        <w:rPr>
          <w:rFonts w:ascii="Palatino Linotype" w:hAnsi="Palatino Linotype"/>
          <w:sz w:val="22"/>
        </w:rPr>
      </w:pPr>
    </w:p>
    <w:p w14:paraId="70B367E6" w14:textId="77777777" w:rsidR="00FF0A9B" w:rsidRPr="00983CC9" w:rsidRDefault="00FF0A9B" w:rsidP="0081623B">
      <w:pPr>
        <w:spacing w:line="360" w:lineRule="auto"/>
        <w:jc w:val="both"/>
        <w:rPr>
          <w:rFonts w:ascii="Palatino Linotype" w:hAnsi="Palatino Linotype"/>
          <w:sz w:val="22"/>
        </w:rPr>
      </w:pPr>
      <w:r w:rsidRPr="00983CC9">
        <w:rPr>
          <w:rFonts w:ascii="Palatino Linotype" w:hAnsi="Palatino Linotype"/>
          <w:sz w:val="22"/>
        </w:rPr>
        <w:t>El artículo 12, que, quienes generen, recopilen, administren, manejen, procesen, archiven o conserven información pública serán responsables de la misma.</w:t>
      </w:r>
    </w:p>
    <w:p w14:paraId="2DA5DAAB" w14:textId="77777777" w:rsidR="00FF0A9B" w:rsidRPr="00983CC9" w:rsidRDefault="00FF0A9B" w:rsidP="0081623B">
      <w:pPr>
        <w:spacing w:line="360" w:lineRule="auto"/>
        <w:jc w:val="both"/>
        <w:rPr>
          <w:rFonts w:ascii="Palatino Linotype" w:hAnsi="Palatino Linotype"/>
          <w:sz w:val="22"/>
        </w:rPr>
      </w:pPr>
    </w:p>
    <w:p w14:paraId="4EC28C31" w14:textId="77777777" w:rsidR="00FF0A9B" w:rsidRPr="00983CC9" w:rsidRDefault="00FF0A9B" w:rsidP="0081623B">
      <w:pPr>
        <w:spacing w:line="360" w:lineRule="auto"/>
        <w:jc w:val="both"/>
        <w:rPr>
          <w:rFonts w:ascii="Palatino Linotype" w:hAnsi="Palatino Linotype"/>
          <w:sz w:val="22"/>
        </w:rPr>
      </w:pPr>
      <w:r w:rsidRPr="00983CC9">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983CC9" w:rsidRDefault="00FF0A9B" w:rsidP="0081623B">
      <w:pPr>
        <w:spacing w:line="360" w:lineRule="auto"/>
        <w:jc w:val="both"/>
        <w:rPr>
          <w:rFonts w:ascii="Palatino Linotype" w:hAnsi="Palatino Linotype"/>
          <w:sz w:val="22"/>
        </w:rPr>
      </w:pPr>
    </w:p>
    <w:p w14:paraId="5B8CCD61" w14:textId="77777777" w:rsidR="00FF0A9B" w:rsidRPr="00983CC9" w:rsidRDefault="00FF0A9B" w:rsidP="0081623B">
      <w:pPr>
        <w:spacing w:line="360" w:lineRule="auto"/>
        <w:jc w:val="both"/>
        <w:rPr>
          <w:rFonts w:ascii="Palatino Linotype" w:hAnsi="Palatino Linotype"/>
          <w:sz w:val="22"/>
        </w:rPr>
      </w:pPr>
      <w:r w:rsidRPr="00983CC9">
        <w:rPr>
          <w:rFonts w:ascii="Palatino Linotype" w:hAnsi="Palatino Linotype"/>
          <w:sz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983CC9" w:rsidRDefault="003A3A5A" w:rsidP="0081623B">
      <w:pPr>
        <w:spacing w:line="360" w:lineRule="auto"/>
        <w:jc w:val="both"/>
        <w:rPr>
          <w:rFonts w:ascii="Palatino Linotype" w:hAnsi="Palatino Linotype" w:cs="Tahoma"/>
          <w:sz w:val="22"/>
          <w:szCs w:val="22"/>
          <w:shd w:val="clear" w:color="auto" w:fill="FFFFFF"/>
        </w:rPr>
      </w:pPr>
    </w:p>
    <w:p w14:paraId="5A4D42A6" w14:textId="70FDD2C6" w:rsidR="0004731B" w:rsidRPr="00983CC9" w:rsidRDefault="00FF0A9B" w:rsidP="0081623B">
      <w:pPr>
        <w:spacing w:line="360" w:lineRule="auto"/>
        <w:jc w:val="both"/>
        <w:rPr>
          <w:rFonts w:ascii="Palatino Linotype" w:hAnsi="Palatino Linotype"/>
          <w:b/>
          <w:bCs/>
          <w:sz w:val="22"/>
          <w:szCs w:val="22"/>
        </w:rPr>
      </w:pPr>
      <w:r w:rsidRPr="00983CC9">
        <w:rPr>
          <w:rFonts w:ascii="Palatino Linotype" w:hAnsi="Palatino Linotype"/>
          <w:b/>
          <w:bCs/>
          <w:sz w:val="22"/>
          <w:szCs w:val="22"/>
        </w:rPr>
        <w:t>QUINTO. Estudio de Fondo.</w:t>
      </w:r>
    </w:p>
    <w:p w14:paraId="1010E341" w14:textId="77777777" w:rsidR="00166B3A" w:rsidRPr="00983CC9" w:rsidRDefault="00166B3A" w:rsidP="0081623B">
      <w:pPr>
        <w:spacing w:line="360" w:lineRule="auto"/>
        <w:jc w:val="both"/>
        <w:rPr>
          <w:rFonts w:ascii="Palatino Linotype" w:hAnsi="Palatino Linotype"/>
          <w:b/>
          <w:bCs/>
          <w:sz w:val="22"/>
          <w:szCs w:val="22"/>
        </w:rPr>
      </w:pPr>
    </w:p>
    <w:p w14:paraId="208F37C2" w14:textId="46A7F939" w:rsidR="00FF0A9B" w:rsidRPr="00983CC9" w:rsidRDefault="00FF0A9B" w:rsidP="0081623B">
      <w:pPr>
        <w:spacing w:line="360" w:lineRule="auto"/>
        <w:jc w:val="both"/>
        <w:rPr>
          <w:rFonts w:ascii="Palatino Linotype" w:hAnsi="Palatino Linotype"/>
          <w:sz w:val="22"/>
        </w:rPr>
      </w:pPr>
      <w:r w:rsidRPr="00983CC9">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983CC9" w:rsidRDefault="002A50B6" w:rsidP="0081623B">
      <w:pPr>
        <w:spacing w:line="360" w:lineRule="auto"/>
        <w:jc w:val="both"/>
        <w:rPr>
          <w:rFonts w:ascii="Palatino Linotype" w:hAnsi="Palatino Linotype"/>
          <w:sz w:val="22"/>
        </w:rPr>
      </w:pPr>
    </w:p>
    <w:p w14:paraId="50970671" w14:textId="45DE8EC2" w:rsidR="00B14E35" w:rsidRPr="00983CC9" w:rsidRDefault="00FF0A9B" w:rsidP="0081623B">
      <w:pPr>
        <w:pStyle w:val="Prrafodelista"/>
        <w:numPr>
          <w:ilvl w:val="0"/>
          <w:numId w:val="4"/>
        </w:numPr>
        <w:spacing w:line="360" w:lineRule="auto"/>
        <w:jc w:val="both"/>
        <w:rPr>
          <w:rFonts w:ascii="Palatino Linotype" w:hAnsi="Palatino Linotype"/>
        </w:rPr>
      </w:pPr>
      <w:r w:rsidRPr="00983CC9">
        <w:rPr>
          <w:rFonts w:ascii="Palatino Linotype" w:hAnsi="Palatino Linotype"/>
        </w:rPr>
        <w:t>Proveer lo necesario para garantizar a toda persona el derecho de acceso a la información pública, a través de procedimientos sencillos, expeditos, oportunos y gratuitos;</w:t>
      </w:r>
    </w:p>
    <w:p w14:paraId="22E2E149" w14:textId="56C64A39" w:rsidR="00B14E35" w:rsidRPr="00983CC9" w:rsidRDefault="00FF0A9B" w:rsidP="0081623B">
      <w:pPr>
        <w:pStyle w:val="Prrafodelista"/>
        <w:numPr>
          <w:ilvl w:val="0"/>
          <w:numId w:val="4"/>
        </w:numPr>
        <w:spacing w:line="360" w:lineRule="auto"/>
        <w:jc w:val="both"/>
        <w:rPr>
          <w:rFonts w:ascii="Palatino Linotype" w:hAnsi="Palatino Linotype"/>
        </w:rPr>
      </w:pPr>
      <w:r w:rsidRPr="00983CC9">
        <w:rPr>
          <w:rFonts w:ascii="Palatino Linotype" w:hAnsi="Palatino Linotype"/>
        </w:rPr>
        <w:t xml:space="preserve">Transparentar la gestión pública, mediante la difusión de la información generada por los Sujetos Obligados, </w:t>
      </w:r>
    </w:p>
    <w:p w14:paraId="78E51B06" w14:textId="2E3E89EB" w:rsidR="00144683" w:rsidRPr="00983CC9" w:rsidRDefault="00FF0A9B" w:rsidP="0081623B">
      <w:pPr>
        <w:pStyle w:val="Prrafodelista"/>
        <w:numPr>
          <w:ilvl w:val="0"/>
          <w:numId w:val="4"/>
        </w:numPr>
        <w:spacing w:line="360" w:lineRule="auto"/>
        <w:jc w:val="both"/>
        <w:rPr>
          <w:rFonts w:ascii="Palatino Linotype" w:hAnsi="Palatino Linotype"/>
          <w:szCs w:val="22"/>
        </w:rPr>
      </w:pPr>
      <w:r w:rsidRPr="00983CC9">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983CC9" w:rsidRDefault="007F38D0" w:rsidP="0081623B">
      <w:pPr>
        <w:spacing w:line="360" w:lineRule="auto"/>
        <w:ind w:left="720"/>
        <w:jc w:val="both"/>
        <w:rPr>
          <w:rFonts w:ascii="Palatino Linotype" w:hAnsi="Palatino Linotype" w:cs="Tahoma"/>
          <w:bCs/>
          <w:sz w:val="22"/>
          <w:szCs w:val="22"/>
          <w:shd w:val="clear" w:color="auto" w:fill="FFFFFF"/>
        </w:rPr>
      </w:pPr>
    </w:p>
    <w:p w14:paraId="5DC429A6" w14:textId="128DBCF6" w:rsidR="00FF0A9B" w:rsidRPr="00983CC9" w:rsidRDefault="00FF0A9B" w:rsidP="0081623B">
      <w:pPr>
        <w:spacing w:line="360" w:lineRule="auto"/>
        <w:jc w:val="both"/>
        <w:rPr>
          <w:rFonts w:ascii="Palatino Linotype" w:hAnsi="Palatino Linotype"/>
          <w:sz w:val="22"/>
        </w:rPr>
      </w:pPr>
      <w:r w:rsidRPr="00983CC9">
        <w:rPr>
          <w:rFonts w:ascii="Palatino Linotype" w:hAnsi="Palatino Linotype"/>
          <w:sz w:val="22"/>
        </w:rPr>
        <w:t xml:space="preserve">Conforme a lo anterior, se deprende que </w:t>
      </w:r>
      <w:r w:rsidRPr="00983CC9">
        <w:rPr>
          <w:rFonts w:ascii="Palatino Linotype" w:hAnsi="Palatino Linotype"/>
          <w:b/>
          <w:sz w:val="22"/>
        </w:rPr>
        <w:t xml:space="preserve">los objetivos de la Ley de la </w:t>
      </w:r>
      <w:proofErr w:type="gramStart"/>
      <w:r w:rsidRPr="00983CC9">
        <w:rPr>
          <w:rFonts w:ascii="Palatino Linotype" w:hAnsi="Palatino Linotype"/>
          <w:b/>
          <w:sz w:val="22"/>
        </w:rPr>
        <w:t>materia</w:t>
      </w:r>
      <w:r w:rsidRPr="00983CC9">
        <w:rPr>
          <w:rFonts w:ascii="Palatino Linotype" w:hAnsi="Palatino Linotype"/>
          <w:sz w:val="22"/>
        </w:rPr>
        <w:t>,</w:t>
      </w:r>
      <w:proofErr w:type="gramEnd"/>
      <w:r w:rsidRPr="00983CC9">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w:t>
      </w:r>
      <w:r w:rsidRPr="00983CC9">
        <w:rPr>
          <w:rFonts w:ascii="Palatino Linotype" w:hAnsi="Palatino Linotype"/>
          <w:sz w:val="22"/>
        </w:rPr>
        <w:lastRenderedPageBreak/>
        <w:t>públicas y mecanismos que garanticen la publicidad de información oportuna, verificable, comprensible, actualizada y completa.</w:t>
      </w:r>
    </w:p>
    <w:p w14:paraId="4018B476" w14:textId="77777777" w:rsidR="0034147F" w:rsidRPr="00983CC9" w:rsidRDefault="0034147F" w:rsidP="0081623B">
      <w:pPr>
        <w:spacing w:line="360" w:lineRule="auto"/>
        <w:jc w:val="both"/>
        <w:rPr>
          <w:rFonts w:ascii="Palatino Linotype" w:hAnsi="Palatino Linotype"/>
          <w:sz w:val="22"/>
        </w:rPr>
      </w:pPr>
    </w:p>
    <w:p w14:paraId="5A1C2833" w14:textId="3FCBC4EB" w:rsidR="005F444A" w:rsidRDefault="00FF0A9B" w:rsidP="0081623B">
      <w:pPr>
        <w:spacing w:line="360" w:lineRule="auto"/>
        <w:jc w:val="both"/>
        <w:rPr>
          <w:rFonts w:ascii="Palatino Linotype" w:hAnsi="Palatino Linotype"/>
          <w:sz w:val="22"/>
        </w:rPr>
      </w:pPr>
      <w:r w:rsidRPr="00983CC9">
        <w:rPr>
          <w:rFonts w:ascii="Palatino Linotype" w:hAnsi="Palatino Linotype"/>
          <w:sz w:val="22"/>
        </w:rPr>
        <w:t xml:space="preserve">En ese orden de ideas, para la atención de las solicitudes de acceso a la información, debe privilegiarse el </w:t>
      </w:r>
      <w:r w:rsidRPr="00983CC9">
        <w:rPr>
          <w:rFonts w:ascii="Palatino Linotype" w:hAnsi="Palatino Linotype"/>
          <w:b/>
          <w:sz w:val="22"/>
        </w:rPr>
        <w:t>principio de máxima publicidad</w:t>
      </w:r>
      <w:r w:rsidRPr="00983CC9">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67DA930" w14:textId="77777777" w:rsidR="004974F7" w:rsidRPr="00983CC9" w:rsidRDefault="004974F7" w:rsidP="0081623B">
      <w:pPr>
        <w:spacing w:line="360" w:lineRule="auto"/>
        <w:jc w:val="both"/>
        <w:rPr>
          <w:rFonts w:ascii="Palatino Linotype" w:hAnsi="Palatino Linotype"/>
          <w:sz w:val="22"/>
        </w:rPr>
      </w:pPr>
    </w:p>
    <w:p w14:paraId="190191F0" w14:textId="48384860" w:rsidR="001C3052" w:rsidRPr="00983CC9" w:rsidRDefault="00FF0A9B" w:rsidP="0081623B">
      <w:pPr>
        <w:spacing w:line="360" w:lineRule="auto"/>
        <w:jc w:val="both"/>
        <w:rPr>
          <w:rFonts w:ascii="Palatino Linotype" w:hAnsi="Palatino Linotype"/>
          <w:sz w:val="22"/>
        </w:rPr>
      </w:pPr>
      <w:r w:rsidRPr="00983CC9">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41E7C1B" w14:textId="77777777" w:rsidR="00770280" w:rsidRPr="00983CC9" w:rsidRDefault="00770280" w:rsidP="0081623B">
      <w:pPr>
        <w:spacing w:line="360" w:lineRule="auto"/>
        <w:jc w:val="both"/>
        <w:rPr>
          <w:rFonts w:ascii="Palatino Linotype" w:hAnsi="Palatino Linotype"/>
          <w:sz w:val="22"/>
        </w:rPr>
      </w:pPr>
    </w:p>
    <w:p w14:paraId="638E2885" w14:textId="6A52E932" w:rsidR="006644B6" w:rsidRDefault="00FF0A9B" w:rsidP="0081623B">
      <w:pPr>
        <w:pStyle w:val="Prrafodelista"/>
        <w:numPr>
          <w:ilvl w:val="0"/>
          <w:numId w:val="6"/>
        </w:numPr>
        <w:spacing w:line="360" w:lineRule="auto"/>
        <w:ind w:right="539"/>
        <w:jc w:val="both"/>
        <w:rPr>
          <w:rFonts w:ascii="Palatino Linotype" w:hAnsi="Palatino Linotype"/>
        </w:rPr>
      </w:pPr>
      <w:r w:rsidRPr="00983CC9">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36E6551" w14:textId="77777777" w:rsidR="00253653" w:rsidRPr="00983CC9" w:rsidRDefault="00253653" w:rsidP="00253653">
      <w:pPr>
        <w:pStyle w:val="Prrafodelista"/>
        <w:spacing w:line="360" w:lineRule="auto"/>
        <w:ind w:right="539"/>
        <w:jc w:val="both"/>
        <w:rPr>
          <w:rFonts w:ascii="Palatino Linotype" w:hAnsi="Palatino Linotype"/>
        </w:rPr>
      </w:pPr>
    </w:p>
    <w:p w14:paraId="4E404D1E" w14:textId="7E66846A" w:rsidR="006644B6" w:rsidRDefault="00FF0A9B" w:rsidP="0081623B">
      <w:pPr>
        <w:pStyle w:val="Prrafodelista"/>
        <w:numPr>
          <w:ilvl w:val="0"/>
          <w:numId w:val="3"/>
        </w:numPr>
        <w:spacing w:line="360" w:lineRule="auto"/>
        <w:ind w:right="539"/>
        <w:jc w:val="both"/>
        <w:rPr>
          <w:rFonts w:ascii="Palatino Linotype" w:hAnsi="Palatino Linotype"/>
        </w:rPr>
      </w:pPr>
      <w:r w:rsidRPr="00983CC9">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620C0582" w14:textId="77777777" w:rsidR="00253653" w:rsidRPr="00983CC9" w:rsidRDefault="00253653" w:rsidP="00253653">
      <w:pPr>
        <w:pStyle w:val="Prrafodelista"/>
        <w:spacing w:line="360" w:lineRule="auto"/>
        <w:ind w:right="539"/>
        <w:jc w:val="both"/>
        <w:rPr>
          <w:rFonts w:ascii="Palatino Linotype" w:hAnsi="Palatino Linotype"/>
        </w:rPr>
      </w:pPr>
    </w:p>
    <w:p w14:paraId="630ECC79" w14:textId="5FF52229" w:rsidR="006644B6" w:rsidRDefault="00FF0A9B" w:rsidP="0081623B">
      <w:pPr>
        <w:pStyle w:val="Prrafodelista"/>
        <w:numPr>
          <w:ilvl w:val="0"/>
          <w:numId w:val="3"/>
        </w:numPr>
        <w:spacing w:line="360" w:lineRule="auto"/>
        <w:ind w:right="539"/>
        <w:jc w:val="both"/>
        <w:rPr>
          <w:rFonts w:ascii="Palatino Linotype" w:hAnsi="Palatino Linotype"/>
        </w:rPr>
      </w:pPr>
      <w:r w:rsidRPr="00983CC9">
        <w:rPr>
          <w:rFonts w:ascii="Palatino Linotype" w:hAnsi="Palatino Linotype"/>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B4D6C29" w14:textId="77777777" w:rsidR="00253653" w:rsidRPr="00253653" w:rsidRDefault="00253653" w:rsidP="00253653">
      <w:pPr>
        <w:spacing w:line="360" w:lineRule="auto"/>
        <w:ind w:right="539"/>
        <w:jc w:val="both"/>
        <w:rPr>
          <w:rFonts w:ascii="Palatino Linotype" w:hAnsi="Palatino Linotype"/>
        </w:rPr>
      </w:pPr>
    </w:p>
    <w:p w14:paraId="7A6F8D36" w14:textId="7F4AD80F" w:rsidR="006644B6" w:rsidRDefault="00FF0A9B" w:rsidP="0081623B">
      <w:pPr>
        <w:pStyle w:val="Prrafodelista"/>
        <w:numPr>
          <w:ilvl w:val="0"/>
          <w:numId w:val="3"/>
        </w:numPr>
        <w:spacing w:line="360" w:lineRule="auto"/>
        <w:ind w:right="539"/>
        <w:jc w:val="both"/>
        <w:rPr>
          <w:rFonts w:ascii="Palatino Linotype" w:hAnsi="Palatino Linotype"/>
        </w:rPr>
      </w:pPr>
      <w:r w:rsidRPr="00983CC9">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3611EDF" w14:textId="77777777" w:rsidR="00253653" w:rsidRPr="00253653" w:rsidRDefault="00253653" w:rsidP="00253653">
      <w:pPr>
        <w:spacing w:line="360" w:lineRule="auto"/>
        <w:ind w:right="539"/>
        <w:jc w:val="both"/>
        <w:rPr>
          <w:rFonts w:ascii="Palatino Linotype" w:hAnsi="Palatino Linotype"/>
        </w:rPr>
      </w:pPr>
    </w:p>
    <w:p w14:paraId="346FA419" w14:textId="1F4BFBBD" w:rsidR="001C3052" w:rsidRPr="00983CC9" w:rsidRDefault="00FF0A9B" w:rsidP="0081623B">
      <w:pPr>
        <w:pStyle w:val="Prrafodelista"/>
        <w:numPr>
          <w:ilvl w:val="0"/>
          <w:numId w:val="3"/>
        </w:numPr>
        <w:spacing w:line="360" w:lineRule="auto"/>
        <w:ind w:right="539"/>
        <w:jc w:val="both"/>
        <w:rPr>
          <w:rFonts w:ascii="Palatino Linotype" w:hAnsi="Palatino Linotype"/>
        </w:rPr>
      </w:pPr>
      <w:r w:rsidRPr="00983CC9">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3A0710FA" w14:textId="77777777" w:rsidR="004B4A84" w:rsidRDefault="004B4A84" w:rsidP="008F23C4">
      <w:pPr>
        <w:pStyle w:val="Prrafodelista"/>
        <w:spacing w:line="360" w:lineRule="auto"/>
        <w:ind w:left="0"/>
        <w:jc w:val="both"/>
        <w:rPr>
          <w:rFonts w:ascii="Palatino Linotype" w:hAnsi="Palatino Linotype" w:cs="Arial"/>
          <w:szCs w:val="22"/>
        </w:rPr>
      </w:pPr>
    </w:p>
    <w:p w14:paraId="212B4453" w14:textId="4224367C" w:rsidR="00AB591F" w:rsidRDefault="00AB591F" w:rsidP="00AB591F">
      <w:pPr>
        <w:spacing w:line="360" w:lineRule="auto"/>
        <w:jc w:val="both"/>
        <w:rPr>
          <w:rFonts w:ascii="Palatino Linotype" w:hAnsi="Palatino Linotype" w:cs="Tahoma"/>
          <w:sz w:val="22"/>
          <w:szCs w:val="22"/>
        </w:rPr>
      </w:pPr>
      <w:r w:rsidRPr="003F1313">
        <w:rPr>
          <w:rFonts w:ascii="Palatino Linotype" w:hAnsi="Palatino Linotype" w:cs="Tahoma"/>
          <w:sz w:val="22"/>
          <w:szCs w:val="22"/>
        </w:rPr>
        <w:t xml:space="preserve">Una vez establecido lo anterior, se indica que el </w:t>
      </w:r>
      <w:r>
        <w:rPr>
          <w:rFonts w:ascii="Palatino Linotype" w:hAnsi="Palatino Linotype" w:cs="Tahoma"/>
          <w:sz w:val="22"/>
          <w:szCs w:val="22"/>
        </w:rPr>
        <w:t>P</w:t>
      </w:r>
      <w:r w:rsidRPr="003F1313">
        <w:rPr>
          <w:rFonts w:ascii="Palatino Linotype" w:hAnsi="Palatino Linotype" w:cs="Tahoma"/>
          <w:sz w:val="22"/>
          <w:szCs w:val="22"/>
        </w:rPr>
        <w:t xml:space="preserve">articular requirió </w:t>
      </w:r>
      <w:r w:rsidR="00635381">
        <w:rPr>
          <w:rFonts w:ascii="Palatino Linotype" w:hAnsi="Palatino Linotype" w:cs="Tahoma"/>
          <w:sz w:val="22"/>
          <w:szCs w:val="22"/>
        </w:rPr>
        <w:t>el</w:t>
      </w:r>
      <w:r w:rsidRPr="003F1313">
        <w:rPr>
          <w:rFonts w:ascii="Palatino Linotype" w:hAnsi="Palatino Linotype" w:cs="Tahoma"/>
          <w:sz w:val="22"/>
          <w:szCs w:val="22"/>
        </w:rPr>
        <w:t xml:space="preserve"> siguiente documento, que </w:t>
      </w:r>
      <w:r w:rsidR="00635381">
        <w:rPr>
          <w:rFonts w:ascii="Palatino Linotype" w:hAnsi="Palatino Linotype" w:cs="Tahoma"/>
          <w:sz w:val="22"/>
          <w:szCs w:val="22"/>
        </w:rPr>
        <w:t>es</w:t>
      </w:r>
      <w:r w:rsidRPr="003F1313">
        <w:rPr>
          <w:rFonts w:ascii="Palatino Linotype" w:hAnsi="Palatino Linotype" w:cs="Tahoma"/>
          <w:sz w:val="22"/>
          <w:szCs w:val="22"/>
        </w:rPr>
        <w:t xml:space="preserve"> identificable a partir del análisis de</w:t>
      </w:r>
      <w:r w:rsidR="00635381">
        <w:rPr>
          <w:rFonts w:ascii="Palatino Linotype" w:hAnsi="Palatino Linotype" w:cs="Tahoma"/>
          <w:sz w:val="22"/>
          <w:szCs w:val="22"/>
        </w:rPr>
        <w:t xml:space="preserve"> su solicitud de acceso: </w:t>
      </w:r>
    </w:p>
    <w:p w14:paraId="2906F250" w14:textId="77777777" w:rsidR="00635381" w:rsidRDefault="00635381" w:rsidP="00AB591F">
      <w:pPr>
        <w:spacing w:line="360" w:lineRule="auto"/>
        <w:jc w:val="both"/>
        <w:rPr>
          <w:rFonts w:ascii="Palatino Linotype" w:hAnsi="Palatino Linotype" w:cs="Tahoma"/>
          <w:sz w:val="22"/>
          <w:szCs w:val="22"/>
        </w:rPr>
      </w:pPr>
    </w:p>
    <w:p w14:paraId="7ACADFE6" w14:textId="6FFF1F0E" w:rsidR="00635381" w:rsidRPr="00983CC9" w:rsidRDefault="00211BDB" w:rsidP="00635381">
      <w:pPr>
        <w:pStyle w:val="Prrafodelista"/>
        <w:numPr>
          <w:ilvl w:val="0"/>
          <w:numId w:val="45"/>
        </w:numPr>
        <w:spacing w:line="360" w:lineRule="auto"/>
        <w:ind w:right="539"/>
        <w:jc w:val="both"/>
        <w:rPr>
          <w:rFonts w:ascii="Palatino Linotype" w:hAnsi="Palatino Linotype"/>
        </w:rPr>
      </w:pPr>
      <w:r>
        <w:rPr>
          <w:rFonts w:ascii="Palatino Linotype" w:hAnsi="Palatino Linotype"/>
        </w:rPr>
        <w:t>A</w:t>
      </w:r>
      <w:r w:rsidR="00635381">
        <w:rPr>
          <w:rFonts w:ascii="Palatino Linotype" w:hAnsi="Palatino Linotype"/>
        </w:rPr>
        <w:t xml:space="preserve">visos de privacidad de las personas que aparecen en fotografías que son publicadas en las redes sociales del Presidente Municipal. (menores y adultos) </w:t>
      </w:r>
    </w:p>
    <w:p w14:paraId="77AF0AB4" w14:textId="77777777" w:rsidR="00006160" w:rsidRDefault="00006160" w:rsidP="008F23C4">
      <w:pPr>
        <w:pStyle w:val="Prrafodelista"/>
        <w:spacing w:line="360" w:lineRule="auto"/>
        <w:ind w:left="0"/>
        <w:jc w:val="both"/>
        <w:rPr>
          <w:rFonts w:ascii="Palatino Linotype" w:hAnsi="Palatino Linotype" w:cs="Arial"/>
          <w:szCs w:val="22"/>
        </w:rPr>
      </w:pPr>
    </w:p>
    <w:p w14:paraId="1D9F97F1" w14:textId="58E113D2" w:rsidR="00131566" w:rsidRDefault="00131566" w:rsidP="008F23C4">
      <w:pPr>
        <w:pStyle w:val="Prrafodelista"/>
        <w:spacing w:line="360" w:lineRule="auto"/>
        <w:ind w:left="0"/>
        <w:jc w:val="both"/>
        <w:rPr>
          <w:rFonts w:ascii="Palatino Linotype" w:hAnsi="Palatino Linotype" w:cs="Arial"/>
          <w:szCs w:val="22"/>
        </w:rPr>
      </w:pPr>
      <w:r>
        <w:rPr>
          <w:rFonts w:ascii="Palatino Linotype" w:hAnsi="Palatino Linotype" w:cs="Arial"/>
          <w:szCs w:val="22"/>
        </w:rPr>
        <w:t xml:space="preserve">De lo solicitado, el Sujeto </w:t>
      </w:r>
      <w:r w:rsidRPr="0096042A">
        <w:rPr>
          <w:rFonts w:ascii="Palatino Linotype" w:hAnsi="Palatino Linotype" w:cs="Arial"/>
          <w:b/>
          <w:bCs/>
          <w:szCs w:val="22"/>
          <w:u w:val="single"/>
        </w:rPr>
        <w:t>Obligado informó que los documentos que contienen los avisos de privacidad si obran en sus archivos, no obstante, a su parecer, es información clasificada</w:t>
      </w:r>
      <w:r>
        <w:rPr>
          <w:rFonts w:ascii="Palatino Linotype" w:hAnsi="Palatino Linotype" w:cs="Arial"/>
          <w:szCs w:val="22"/>
        </w:rPr>
        <w:t xml:space="preserve"> </w:t>
      </w:r>
      <w:r>
        <w:rPr>
          <w:rFonts w:ascii="Palatino Linotype" w:hAnsi="Palatino Linotype" w:cs="Arial"/>
          <w:szCs w:val="22"/>
        </w:rPr>
        <w:lastRenderedPageBreak/>
        <w:t xml:space="preserve">en virtud de contener nombres y firmas de personas que no son servidores públicos y que no guardan ninguna relación con la Administración Pública Municipal, </w:t>
      </w:r>
      <w:r w:rsidR="00375CB6">
        <w:rPr>
          <w:rFonts w:ascii="Palatino Linotype" w:hAnsi="Palatino Linotype" w:cs="Arial"/>
          <w:szCs w:val="22"/>
        </w:rPr>
        <w:t xml:space="preserve">por ello, el consentimiento otorgado versa única y exclusivamente para la publicación de su imagen como evidencia de las </w:t>
      </w:r>
      <w:r w:rsidR="00A76AED">
        <w:rPr>
          <w:rFonts w:ascii="Palatino Linotype" w:hAnsi="Palatino Linotype" w:cs="Arial"/>
          <w:szCs w:val="22"/>
        </w:rPr>
        <w:t>acciones y/o trabajos</w:t>
      </w:r>
      <w:r w:rsidR="00375CB6">
        <w:rPr>
          <w:rFonts w:ascii="Palatino Linotype" w:hAnsi="Palatino Linotype" w:cs="Arial"/>
          <w:szCs w:val="22"/>
        </w:rPr>
        <w:t xml:space="preserve"> que se realizan en esa demarcación territorial. </w:t>
      </w:r>
    </w:p>
    <w:p w14:paraId="32AB8669" w14:textId="77777777" w:rsidR="00A76AED" w:rsidRDefault="00A76AED" w:rsidP="008F23C4">
      <w:pPr>
        <w:pStyle w:val="Prrafodelista"/>
        <w:spacing w:line="360" w:lineRule="auto"/>
        <w:ind w:left="0"/>
        <w:jc w:val="both"/>
        <w:rPr>
          <w:rFonts w:ascii="Palatino Linotype" w:hAnsi="Palatino Linotype" w:cs="Arial"/>
          <w:szCs w:val="22"/>
        </w:rPr>
      </w:pPr>
    </w:p>
    <w:p w14:paraId="1522B732" w14:textId="2871818D" w:rsidR="00A76AED" w:rsidRPr="003F1313" w:rsidRDefault="00A76AED" w:rsidP="00A76AED">
      <w:pPr>
        <w:autoSpaceDE w:val="0"/>
        <w:autoSpaceDN w:val="0"/>
        <w:adjustRightInd w:val="0"/>
        <w:spacing w:line="360" w:lineRule="auto"/>
        <w:contextualSpacing/>
        <w:jc w:val="both"/>
        <w:rPr>
          <w:rFonts w:ascii="Palatino Linotype" w:hAnsi="Palatino Linotype" w:cs="Tahoma"/>
          <w:bCs/>
          <w:sz w:val="22"/>
          <w:szCs w:val="22"/>
        </w:rPr>
      </w:pPr>
      <w:r w:rsidRPr="003F1313">
        <w:rPr>
          <w:rFonts w:ascii="Palatino Linotype" w:hAnsi="Palatino Linotype" w:cs="Tahoma"/>
          <w:bCs/>
          <w:sz w:val="22"/>
          <w:szCs w:val="22"/>
        </w:rPr>
        <w:t xml:space="preserve">En </w:t>
      </w:r>
      <w:r>
        <w:rPr>
          <w:rFonts w:ascii="Palatino Linotype" w:hAnsi="Palatino Linotype" w:cs="Tahoma"/>
          <w:bCs/>
          <w:sz w:val="22"/>
          <w:szCs w:val="22"/>
        </w:rPr>
        <w:t>este</w:t>
      </w:r>
      <w:r w:rsidRPr="003F1313">
        <w:rPr>
          <w:rFonts w:ascii="Palatino Linotype" w:hAnsi="Palatino Linotype" w:cs="Tahoma"/>
          <w:bCs/>
          <w:sz w:val="22"/>
          <w:szCs w:val="22"/>
        </w:rPr>
        <w:t xml:space="preserve"> tenor, es pertinente analizar la naturaleza de la información solicitada por </w:t>
      </w:r>
      <w:r>
        <w:rPr>
          <w:rFonts w:ascii="Palatino Linotype" w:hAnsi="Palatino Linotype" w:cs="Tahoma"/>
          <w:bCs/>
          <w:sz w:val="22"/>
          <w:szCs w:val="22"/>
        </w:rPr>
        <w:t>el</w:t>
      </w:r>
      <w:r w:rsidRPr="003F1313">
        <w:rPr>
          <w:rFonts w:ascii="Palatino Linotype" w:hAnsi="Palatino Linotype" w:cs="Tahoma"/>
          <w:bCs/>
          <w:sz w:val="22"/>
          <w:szCs w:val="22"/>
        </w:rPr>
        <w:t xml:space="preserve"> Particular, </w:t>
      </w:r>
      <w:r w:rsidRPr="003F1313">
        <w:rPr>
          <w:rFonts w:ascii="Palatino Linotype" w:eastAsia="Calibri" w:hAnsi="Palatino Linotype" w:cs="Tahoma"/>
          <w:sz w:val="22"/>
          <w:szCs w:val="22"/>
          <w:lang w:eastAsia="es-ES_tradnl"/>
        </w:rPr>
        <w:t xml:space="preserve">por ende, resulta necesario </w:t>
      </w:r>
      <w:r w:rsidRPr="003F1313">
        <w:rPr>
          <w:rFonts w:ascii="Palatino Linotype" w:hAnsi="Palatino Linotype" w:cs="Tahoma"/>
          <w:bCs/>
          <w:sz w:val="22"/>
          <w:szCs w:val="22"/>
        </w:rPr>
        <w:t xml:space="preserve">traer a colación lo establecido en la Ley de Protección de Datos Personales en Posesión de Sujetos Obligados del Estado de México y Municipios, a saber: </w:t>
      </w:r>
    </w:p>
    <w:p w14:paraId="14560E5D" w14:textId="77777777" w:rsidR="00A76AED" w:rsidRDefault="00A76AED" w:rsidP="008F23C4">
      <w:pPr>
        <w:pStyle w:val="Prrafodelista"/>
        <w:spacing w:line="360" w:lineRule="auto"/>
        <w:ind w:left="0"/>
        <w:jc w:val="both"/>
        <w:rPr>
          <w:rFonts w:ascii="Palatino Linotype" w:hAnsi="Palatino Linotype" w:cs="Arial"/>
          <w:szCs w:val="22"/>
        </w:rPr>
      </w:pPr>
    </w:p>
    <w:p w14:paraId="4EB6EC0A" w14:textId="77777777" w:rsidR="00435C59" w:rsidRPr="003F1313" w:rsidRDefault="00435C59" w:rsidP="00435C59">
      <w:pPr>
        <w:tabs>
          <w:tab w:val="left" w:pos="2595"/>
        </w:tabs>
        <w:spacing w:line="360" w:lineRule="auto"/>
        <w:ind w:left="567" w:right="539"/>
        <w:contextualSpacing/>
        <w:jc w:val="center"/>
        <w:rPr>
          <w:rFonts w:ascii="Palatino Linotype" w:hAnsi="Palatino Linotype" w:cs="Tahoma"/>
          <w:bCs/>
          <w:i/>
        </w:rPr>
      </w:pPr>
      <w:r w:rsidRPr="003F1313">
        <w:rPr>
          <w:rFonts w:ascii="Palatino Linotype" w:hAnsi="Palatino Linotype" w:cs="Tahoma"/>
          <w:bCs/>
          <w:i/>
        </w:rPr>
        <w:t>Título Primero</w:t>
      </w:r>
    </w:p>
    <w:p w14:paraId="5A8A2129" w14:textId="77777777" w:rsidR="00435C59" w:rsidRPr="003F1313" w:rsidRDefault="00435C59" w:rsidP="00435C59">
      <w:pPr>
        <w:tabs>
          <w:tab w:val="left" w:pos="2595"/>
        </w:tabs>
        <w:spacing w:line="360" w:lineRule="auto"/>
        <w:ind w:left="567" w:right="539"/>
        <w:contextualSpacing/>
        <w:jc w:val="center"/>
        <w:rPr>
          <w:rFonts w:ascii="Palatino Linotype" w:hAnsi="Palatino Linotype" w:cs="Tahoma"/>
          <w:bCs/>
          <w:i/>
        </w:rPr>
      </w:pPr>
      <w:r w:rsidRPr="003F1313">
        <w:rPr>
          <w:rFonts w:ascii="Palatino Linotype" w:hAnsi="Palatino Linotype" w:cs="Tahoma"/>
          <w:bCs/>
          <w:i/>
        </w:rPr>
        <w:t>De las Disposiciones Generales</w:t>
      </w:r>
    </w:p>
    <w:p w14:paraId="00270075" w14:textId="77777777" w:rsidR="00435C59" w:rsidRPr="003F1313" w:rsidRDefault="00435C59" w:rsidP="00435C59">
      <w:pPr>
        <w:tabs>
          <w:tab w:val="left" w:pos="2595"/>
        </w:tabs>
        <w:spacing w:line="360" w:lineRule="auto"/>
        <w:ind w:left="567" w:right="539"/>
        <w:contextualSpacing/>
        <w:jc w:val="center"/>
        <w:rPr>
          <w:rFonts w:ascii="Palatino Linotype" w:hAnsi="Palatino Linotype"/>
          <w:i/>
        </w:rPr>
      </w:pPr>
      <w:r w:rsidRPr="003F1313">
        <w:rPr>
          <w:rFonts w:ascii="Palatino Linotype" w:hAnsi="Palatino Linotype"/>
          <w:i/>
        </w:rPr>
        <w:t>CAPÍTULO PRIMERO</w:t>
      </w:r>
    </w:p>
    <w:p w14:paraId="734944D2" w14:textId="77777777" w:rsidR="00435C59" w:rsidRPr="003F1313" w:rsidRDefault="00435C59" w:rsidP="00435C59">
      <w:pPr>
        <w:tabs>
          <w:tab w:val="left" w:pos="2595"/>
        </w:tabs>
        <w:spacing w:line="360" w:lineRule="auto"/>
        <w:ind w:left="567" w:right="539"/>
        <w:contextualSpacing/>
        <w:jc w:val="center"/>
        <w:rPr>
          <w:rFonts w:ascii="Palatino Linotype" w:hAnsi="Palatino Linotype" w:cs="Tahoma"/>
          <w:bCs/>
          <w:i/>
        </w:rPr>
      </w:pPr>
      <w:r w:rsidRPr="003F1313">
        <w:rPr>
          <w:rFonts w:ascii="Palatino Linotype" w:hAnsi="Palatino Linotype"/>
          <w:i/>
        </w:rPr>
        <w:t>DEL OBJETO Y ÁMBITO DE APLICACIÓN DE LA LEY</w:t>
      </w:r>
    </w:p>
    <w:p w14:paraId="5CE20E98" w14:textId="77777777" w:rsidR="00435C59" w:rsidRPr="003F1313" w:rsidRDefault="00435C59" w:rsidP="00435C59">
      <w:pPr>
        <w:tabs>
          <w:tab w:val="left" w:pos="2595"/>
        </w:tabs>
        <w:spacing w:line="360" w:lineRule="auto"/>
        <w:ind w:left="567" w:right="539"/>
        <w:contextualSpacing/>
        <w:jc w:val="both"/>
        <w:rPr>
          <w:rFonts w:ascii="Palatino Linotype" w:hAnsi="Palatino Linotype" w:cs="Tahoma"/>
          <w:bCs/>
          <w:i/>
        </w:rPr>
      </w:pPr>
    </w:p>
    <w:p w14:paraId="6756D16E"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Glosario Artículo 4. Para los efectos de esta Ley se entenderá por:</w:t>
      </w:r>
    </w:p>
    <w:p w14:paraId="08AD5E9A"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I a IV… </w:t>
      </w:r>
    </w:p>
    <w:p w14:paraId="7E12F429" w14:textId="77777777" w:rsidR="00435C59" w:rsidRPr="003F1313" w:rsidRDefault="00435C59" w:rsidP="00435C59">
      <w:pPr>
        <w:tabs>
          <w:tab w:val="left" w:pos="2595"/>
        </w:tabs>
        <w:spacing w:line="360" w:lineRule="auto"/>
        <w:ind w:left="567" w:right="539"/>
        <w:contextualSpacing/>
        <w:jc w:val="both"/>
        <w:rPr>
          <w:rFonts w:ascii="Palatino Linotype" w:hAnsi="Palatino Linotype" w:cs="Tahoma"/>
          <w:bCs/>
          <w:i/>
        </w:rPr>
      </w:pPr>
      <w:r w:rsidRPr="003F1313">
        <w:rPr>
          <w:rFonts w:ascii="Palatino Linotype" w:hAnsi="Palatino Linotype" w:cs="Tahoma"/>
          <w:bCs/>
          <w:i/>
        </w:rPr>
        <w:t xml:space="preserve">V. </w:t>
      </w:r>
      <w:r w:rsidRPr="003F1313">
        <w:rPr>
          <w:rFonts w:ascii="Palatino Linotype" w:hAnsi="Palatino Linotype" w:cs="Tahoma"/>
          <w:b/>
          <w:bCs/>
          <w:i/>
          <w:u w:val="single"/>
        </w:rPr>
        <w:t>Aviso de Privacidad: al documento físico, electrónico o en cualquier formato generado por el responsable que es puesto a disposición del Titular con el objeto de informarle los propósitos del tratamiento al que serán sometidos sus datos personales.</w:t>
      </w:r>
      <w:r w:rsidRPr="003F1313">
        <w:rPr>
          <w:rFonts w:ascii="Palatino Linotype" w:hAnsi="Palatino Linotype" w:cs="Tahoma"/>
          <w:bCs/>
          <w:i/>
        </w:rPr>
        <w:t xml:space="preserve"> </w:t>
      </w:r>
    </w:p>
    <w:p w14:paraId="382DCE45" w14:textId="77777777" w:rsidR="00435C59" w:rsidRPr="003F1313" w:rsidRDefault="00435C59" w:rsidP="00435C59">
      <w:pPr>
        <w:tabs>
          <w:tab w:val="left" w:pos="2595"/>
        </w:tabs>
        <w:spacing w:line="360" w:lineRule="auto"/>
        <w:ind w:left="567" w:right="539"/>
        <w:contextualSpacing/>
        <w:jc w:val="both"/>
        <w:rPr>
          <w:rFonts w:ascii="Palatino Linotype" w:hAnsi="Palatino Linotype" w:cs="Tahoma"/>
          <w:bCs/>
          <w:i/>
        </w:rPr>
      </w:pPr>
      <w:r w:rsidRPr="003F1313">
        <w:rPr>
          <w:rFonts w:ascii="Palatino Linotype" w:hAnsi="Palatino Linotype" w:cs="Tahoma"/>
          <w:bCs/>
          <w:i/>
        </w:rPr>
        <w:t>VI a XL…</w:t>
      </w:r>
    </w:p>
    <w:p w14:paraId="504EECD4" w14:textId="77777777" w:rsidR="00435C59" w:rsidRPr="003F1313" w:rsidRDefault="00435C59" w:rsidP="00435C59">
      <w:pPr>
        <w:tabs>
          <w:tab w:val="left" w:pos="2595"/>
        </w:tabs>
        <w:spacing w:line="360" w:lineRule="auto"/>
        <w:ind w:left="567" w:right="539"/>
        <w:contextualSpacing/>
        <w:jc w:val="both"/>
        <w:rPr>
          <w:rFonts w:ascii="Palatino Linotype" w:hAnsi="Palatino Linotype" w:cs="Tahoma"/>
          <w:b/>
          <w:bCs/>
          <w:i/>
          <w:u w:val="single"/>
        </w:rPr>
      </w:pPr>
      <w:r w:rsidRPr="003F1313">
        <w:rPr>
          <w:rFonts w:ascii="Palatino Linotype" w:hAnsi="Palatino Linotype"/>
          <w:b/>
          <w:i/>
          <w:u w:val="single"/>
        </w:rPr>
        <w:t>XLI. Responsable: a los sujetos obligados a que se refiere la presente Ley que deciden sobre el tratamiento de los datos personales.</w:t>
      </w:r>
    </w:p>
    <w:p w14:paraId="7EE070F4" w14:textId="77777777" w:rsidR="00435C59" w:rsidRPr="003F1313" w:rsidRDefault="00435C59" w:rsidP="00435C59">
      <w:pPr>
        <w:tabs>
          <w:tab w:val="left" w:pos="2595"/>
        </w:tabs>
        <w:spacing w:line="360" w:lineRule="auto"/>
        <w:ind w:left="567" w:right="539"/>
        <w:contextualSpacing/>
        <w:jc w:val="both"/>
        <w:rPr>
          <w:rFonts w:ascii="Palatino Linotype" w:hAnsi="Palatino Linotype" w:cs="Tahoma"/>
          <w:bCs/>
          <w:i/>
        </w:rPr>
      </w:pPr>
      <w:r w:rsidRPr="003F1313">
        <w:rPr>
          <w:rFonts w:ascii="Palatino Linotype" w:hAnsi="Palatino Linotype" w:cs="Tahoma"/>
          <w:bCs/>
          <w:i/>
        </w:rPr>
        <w:t>XLII…</w:t>
      </w:r>
    </w:p>
    <w:p w14:paraId="035A4F15" w14:textId="77777777" w:rsidR="00435C59" w:rsidRPr="003F1313" w:rsidRDefault="00435C59" w:rsidP="00435C59">
      <w:pPr>
        <w:tabs>
          <w:tab w:val="left" w:pos="2595"/>
        </w:tabs>
        <w:spacing w:line="360" w:lineRule="auto"/>
        <w:ind w:left="567" w:right="539"/>
        <w:contextualSpacing/>
        <w:jc w:val="both"/>
        <w:rPr>
          <w:rFonts w:ascii="Palatino Linotype" w:hAnsi="Palatino Linotype" w:cs="Tahoma"/>
          <w:bCs/>
          <w:i/>
        </w:rPr>
      </w:pPr>
      <w:r w:rsidRPr="003F1313">
        <w:rPr>
          <w:rFonts w:ascii="Palatino Linotype" w:hAnsi="Palatino Linotype"/>
          <w:i/>
        </w:rPr>
        <w:t xml:space="preserve">XLIII. </w:t>
      </w:r>
      <w:r w:rsidRPr="003F1313">
        <w:rPr>
          <w:rFonts w:ascii="Palatino Linotype" w:hAnsi="Palatino Linotype"/>
          <w:b/>
          <w:i/>
          <w:u w:val="single"/>
        </w:rPr>
        <w:t>Sistema de datos personales: a los datos personales contenidos en los archivos de un sujeto obligado que puede comprender el tratamiento de una o diversas bases de datos para el cumplimiento de una o diversas finalidades</w:t>
      </w:r>
      <w:r w:rsidRPr="003F1313">
        <w:rPr>
          <w:rFonts w:ascii="Palatino Linotype" w:hAnsi="Palatino Linotype"/>
          <w:i/>
        </w:rPr>
        <w:t>.</w:t>
      </w:r>
    </w:p>
    <w:p w14:paraId="3A9897A5" w14:textId="77777777" w:rsidR="00435C59" w:rsidRPr="003F1313" w:rsidRDefault="00435C59" w:rsidP="00435C59">
      <w:pPr>
        <w:tabs>
          <w:tab w:val="left" w:pos="2595"/>
        </w:tabs>
        <w:spacing w:line="360" w:lineRule="auto"/>
        <w:ind w:left="567" w:right="539"/>
        <w:contextualSpacing/>
        <w:jc w:val="both"/>
        <w:rPr>
          <w:rFonts w:ascii="Palatino Linotype" w:hAnsi="Palatino Linotype" w:cs="Tahoma"/>
          <w:bCs/>
          <w:i/>
        </w:rPr>
      </w:pPr>
      <w:r w:rsidRPr="003F1313">
        <w:rPr>
          <w:rFonts w:ascii="Palatino Linotype" w:hAnsi="Palatino Linotype" w:cs="Tahoma"/>
          <w:bCs/>
          <w:i/>
        </w:rPr>
        <w:t xml:space="preserve">XLIV al LII… </w:t>
      </w:r>
    </w:p>
    <w:p w14:paraId="0AFE6591" w14:textId="77777777" w:rsidR="00435C59" w:rsidRPr="003F1313" w:rsidRDefault="00435C59" w:rsidP="00435C59">
      <w:pPr>
        <w:tabs>
          <w:tab w:val="left" w:pos="2595"/>
        </w:tabs>
        <w:spacing w:line="360" w:lineRule="auto"/>
        <w:ind w:left="567" w:right="539"/>
        <w:contextualSpacing/>
        <w:jc w:val="center"/>
        <w:rPr>
          <w:rFonts w:ascii="Palatino Linotype" w:hAnsi="Palatino Linotype" w:cs="Tahoma"/>
          <w:bCs/>
          <w:i/>
        </w:rPr>
      </w:pPr>
      <w:r w:rsidRPr="003F1313">
        <w:rPr>
          <w:rFonts w:ascii="Palatino Linotype" w:hAnsi="Palatino Linotype" w:cs="Tahoma"/>
          <w:bCs/>
          <w:i/>
        </w:rPr>
        <w:t>Título Segundo</w:t>
      </w:r>
    </w:p>
    <w:p w14:paraId="5C8B303C" w14:textId="77777777" w:rsidR="00435C59" w:rsidRPr="00825902" w:rsidRDefault="00435C59" w:rsidP="00435C59">
      <w:pPr>
        <w:tabs>
          <w:tab w:val="left" w:pos="2595"/>
        </w:tabs>
        <w:spacing w:line="360" w:lineRule="auto"/>
        <w:ind w:left="567" w:right="539"/>
        <w:contextualSpacing/>
        <w:jc w:val="center"/>
        <w:rPr>
          <w:rFonts w:ascii="Palatino Linotype" w:hAnsi="Palatino Linotype" w:cs="Tahoma"/>
          <w:b/>
          <w:i/>
        </w:rPr>
      </w:pPr>
      <w:r w:rsidRPr="00825902">
        <w:rPr>
          <w:rFonts w:ascii="Palatino Linotype" w:hAnsi="Palatino Linotype" w:cs="Tahoma"/>
          <w:b/>
          <w:i/>
        </w:rPr>
        <w:lastRenderedPageBreak/>
        <w:t>De los Principios y Disposiciones</w:t>
      </w:r>
    </w:p>
    <w:p w14:paraId="62C64F5A" w14:textId="77777777" w:rsidR="00435C59" w:rsidRPr="00825902" w:rsidRDefault="00435C59" w:rsidP="00435C59">
      <w:pPr>
        <w:tabs>
          <w:tab w:val="left" w:pos="2595"/>
        </w:tabs>
        <w:spacing w:line="360" w:lineRule="auto"/>
        <w:ind w:left="567" w:right="539"/>
        <w:contextualSpacing/>
        <w:jc w:val="center"/>
        <w:rPr>
          <w:rFonts w:ascii="Palatino Linotype" w:hAnsi="Palatino Linotype" w:cs="Tahoma"/>
          <w:b/>
          <w:i/>
        </w:rPr>
      </w:pPr>
      <w:r w:rsidRPr="00825902">
        <w:rPr>
          <w:rFonts w:ascii="Palatino Linotype" w:hAnsi="Palatino Linotype" w:cs="Tahoma"/>
          <w:b/>
          <w:i/>
        </w:rPr>
        <w:t>Aplicables al Tratamiento de la Información</w:t>
      </w:r>
    </w:p>
    <w:p w14:paraId="6CDF1C90" w14:textId="77777777" w:rsidR="00435C59" w:rsidRPr="00825902" w:rsidRDefault="00435C59" w:rsidP="00435C59">
      <w:pPr>
        <w:tabs>
          <w:tab w:val="left" w:pos="2595"/>
        </w:tabs>
        <w:spacing w:line="360" w:lineRule="auto"/>
        <w:ind w:left="567" w:right="539"/>
        <w:contextualSpacing/>
        <w:jc w:val="center"/>
        <w:rPr>
          <w:rFonts w:ascii="Palatino Linotype" w:hAnsi="Palatino Linotype"/>
          <w:b/>
          <w:bCs/>
          <w:i/>
        </w:rPr>
      </w:pPr>
    </w:p>
    <w:p w14:paraId="4657BD98" w14:textId="77777777" w:rsidR="00435C59" w:rsidRPr="00825902" w:rsidRDefault="00435C59" w:rsidP="00435C59">
      <w:pPr>
        <w:tabs>
          <w:tab w:val="left" w:pos="2595"/>
        </w:tabs>
        <w:spacing w:line="360" w:lineRule="auto"/>
        <w:ind w:left="567" w:right="539"/>
        <w:contextualSpacing/>
        <w:jc w:val="center"/>
        <w:rPr>
          <w:rFonts w:ascii="Palatino Linotype" w:hAnsi="Palatino Linotype"/>
          <w:b/>
          <w:bCs/>
          <w:i/>
        </w:rPr>
      </w:pPr>
      <w:r w:rsidRPr="00825902">
        <w:rPr>
          <w:rFonts w:ascii="Palatino Linotype" w:hAnsi="Palatino Linotype"/>
          <w:b/>
          <w:bCs/>
          <w:i/>
        </w:rPr>
        <w:t xml:space="preserve">CAPÍTULO SEGUNDO </w:t>
      </w:r>
    </w:p>
    <w:p w14:paraId="2F113EAC" w14:textId="77777777" w:rsidR="00435C59" w:rsidRPr="00825902" w:rsidRDefault="00435C59" w:rsidP="00435C59">
      <w:pPr>
        <w:tabs>
          <w:tab w:val="left" w:pos="2595"/>
        </w:tabs>
        <w:spacing w:line="360" w:lineRule="auto"/>
        <w:ind w:left="567" w:right="539"/>
        <w:contextualSpacing/>
        <w:jc w:val="center"/>
        <w:rPr>
          <w:rFonts w:ascii="Palatino Linotype" w:hAnsi="Palatino Linotype"/>
          <w:b/>
          <w:bCs/>
          <w:i/>
        </w:rPr>
      </w:pPr>
      <w:r w:rsidRPr="00825902">
        <w:rPr>
          <w:rFonts w:ascii="Palatino Linotype" w:hAnsi="Palatino Linotype"/>
          <w:b/>
          <w:bCs/>
          <w:i/>
        </w:rPr>
        <w:t>DEL AVISO DE PRIVACIDAD</w:t>
      </w:r>
    </w:p>
    <w:p w14:paraId="439E06C7" w14:textId="77777777" w:rsidR="00435C59" w:rsidRPr="003F1313" w:rsidRDefault="00435C59" w:rsidP="00435C59">
      <w:pPr>
        <w:tabs>
          <w:tab w:val="left" w:pos="2595"/>
        </w:tabs>
        <w:spacing w:line="360" w:lineRule="auto"/>
        <w:ind w:left="567" w:right="539"/>
        <w:contextualSpacing/>
        <w:jc w:val="center"/>
        <w:rPr>
          <w:rFonts w:ascii="Palatino Linotype" w:hAnsi="Palatino Linotype" w:cs="Tahoma"/>
          <w:bCs/>
          <w:i/>
        </w:rPr>
      </w:pPr>
    </w:p>
    <w:p w14:paraId="2076E646"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Comunicación del Aviso de Privacidad </w:t>
      </w:r>
    </w:p>
    <w:p w14:paraId="0C6CC713"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441DEDDB" w14:textId="77777777" w:rsidR="00435C59" w:rsidRPr="003F1313" w:rsidRDefault="00435C59" w:rsidP="00435C59">
      <w:pPr>
        <w:tabs>
          <w:tab w:val="left" w:pos="2595"/>
        </w:tabs>
        <w:spacing w:line="360" w:lineRule="auto"/>
        <w:ind w:left="567" w:right="539"/>
        <w:contextualSpacing/>
        <w:jc w:val="both"/>
        <w:rPr>
          <w:rFonts w:ascii="Palatino Linotype" w:hAnsi="Palatino Linotype"/>
          <w:b/>
          <w:i/>
          <w:u w:val="single"/>
        </w:rPr>
      </w:pPr>
      <w:r w:rsidRPr="003F1313">
        <w:rPr>
          <w:rFonts w:ascii="Palatino Linotype" w:hAnsi="Palatino Linotype"/>
          <w:i/>
        </w:rPr>
        <w:t xml:space="preserve">Artículo 29. </w:t>
      </w:r>
      <w:r w:rsidRPr="003F1313">
        <w:rPr>
          <w:rFonts w:ascii="Palatino Linotype" w:hAnsi="Palatino Linotype"/>
          <w:b/>
          <w:i/>
          <w:u w:val="single"/>
        </w:rPr>
        <w:t xml:space="preserve">Los responsables pondrán a disposición de la o el titular en formatos impresos, digitales, visuales, sonoros o de cualquier otra tecnología, el aviso de privacidad, en las modalidades simplificado e integral. </w:t>
      </w:r>
    </w:p>
    <w:p w14:paraId="4B3ACF1D"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2A285C3C"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Del Aviso de Privacidad Integral </w:t>
      </w:r>
    </w:p>
    <w:p w14:paraId="69673553"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37758E97"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Artículo 30.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33EBFDBD"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7F720F0D"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14:paraId="55B86C4B" w14:textId="77777777" w:rsidR="00435C59" w:rsidRPr="003F1313" w:rsidRDefault="00435C59" w:rsidP="00435C59">
      <w:pPr>
        <w:tabs>
          <w:tab w:val="left" w:pos="2595"/>
        </w:tabs>
        <w:spacing w:line="360" w:lineRule="auto"/>
        <w:ind w:left="567" w:right="539"/>
        <w:contextualSpacing/>
        <w:jc w:val="both"/>
        <w:rPr>
          <w:rFonts w:ascii="Palatino Linotype" w:hAnsi="Palatino Linotype"/>
          <w:b/>
          <w:i/>
        </w:rPr>
      </w:pPr>
    </w:p>
    <w:p w14:paraId="1F1F5BC7" w14:textId="77777777" w:rsidR="00435C59" w:rsidRPr="003F1313" w:rsidRDefault="00435C59" w:rsidP="00435C59">
      <w:pPr>
        <w:tabs>
          <w:tab w:val="left" w:pos="2595"/>
        </w:tabs>
        <w:spacing w:line="360" w:lineRule="auto"/>
        <w:ind w:left="567" w:right="539"/>
        <w:contextualSpacing/>
        <w:jc w:val="both"/>
        <w:rPr>
          <w:rFonts w:ascii="Palatino Linotype" w:hAnsi="Palatino Linotype"/>
          <w:b/>
          <w:i/>
        </w:rPr>
      </w:pPr>
      <w:r w:rsidRPr="003F1313">
        <w:rPr>
          <w:rFonts w:ascii="Palatino Linotype" w:hAnsi="Palatino Linotype"/>
          <w:b/>
          <w:i/>
        </w:rPr>
        <w:t xml:space="preserve">Contenido del Aviso de Privacidad Integral </w:t>
      </w:r>
    </w:p>
    <w:p w14:paraId="1110B5AA"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49160277"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Artículo 31. El </w:t>
      </w:r>
      <w:r w:rsidRPr="003F1313">
        <w:rPr>
          <w:rFonts w:ascii="Palatino Linotype" w:hAnsi="Palatino Linotype"/>
          <w:b/>
          <w:i/>
          <w:u w:val="single"/>
        </w:rPr>
        <w:t>aviso de privacidad integral contendrá</w:t>
      </w:r>
      <w:r w:rsidRPr="003F1313">
        <w:rPr>
          <w:rFonts w:ascii="Palatino Linotype" w:hAnsi="Palatino Linotype"/>
          <w:i/>
        </w:rPr>
        <w:t xml:space="preserve"> la información siguiente: </w:t>
      </w:r>
    </w:p>
    <w:p w14:paraId="6C69628C"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21F69477" w14:textId="77777777" w:rsidR="00435C59" w:rsidRPr="003F1313" w:rsidRDefault="00435C59" w:rsidP="00435C59">
      <w:pPr>
        <w:tabs>
          <w:tab w:val="left" w:pos="2595"/>
        </w:tabs>
        <w:spacing w:line="360" w:lineRule="auto"/>
        <w:ind w:left="567" w:right="539"/>
        <w:contextualSpacing/>
        <w:jc w:val="both"/>
        <w:rPr>
          <w:rFonts w:ascii="Palatino Linotype" w:hAnsi="Palatino Linotype"/>
          <w:b/>
          <w:i/>
          <w:u w:val="single"/>
        </w:rPr>
      </w:pPr>
      <w:r w:rsidRPr="003F1313">
        <w:rPr>
          <w:rFonts w:ascii="Palatino Linotype" w:hAnsi="Palatino Linotype"/>
          <w:b/>
          <w:i/>
          <w:u w:val="single"/>
        </w:rPr>
        <w:t xml:space="preserve">I. La denominación del responsable. </w:t>
      </w:r>
    </w:p>
    <w:p w14:paraId="0BAA5999" w14:textId="77777777" w:rsidR="00435C59" w:rsidRPr="003F1313" w:rsidRDefault="00435C59" w:rsidP="00435C59">
      <w:pPr>
        <w:tabs>
          <w:tab w:val="left" w:pos="2595"/>
        </w:tabs>
        <w:spacing w:line="360" w:lineRule="auto"/>
        <w:ind w:left="567" w:right="539"/>
        <w:contextualSpacing/>
        <w:jc w:val="both"/>
        <w:rPr>
          <w:rFonts w:ascii="Palatino Linotype" w:hAnsi="Palatino Linotype"/>
          <w:b/>
          <w:i/>
          <w:u w:val="single"/>
        </w:rPr>
      </w:pPr>
      <w:r w:rsidRPr="003F1313">
        <w:rPr>
          <w:rFonts w:ascii="Palatino Linotype" w:hAnsi="Palatino Linotype"/>
          <w:b/>
          <w:i/>
          <w:u w:val="single"/>
        </w:rPr>
        <w:lastRenderedPageBreak/>
        <w:t xml:space="preserve">II. El nombre y cargo del administrador, así como el área o unidad administrativa a la que se encuentra adscrito. </w:t>
      </w:r>
    </w:p>
    <w:p w14:paraId="213BF72F"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III. El nombre del sistema de datos personales o base de datos al que serán incorporados los datos personales. </w:t>
      </w:r>
    </w:p>
    <w:p w14:paraId="14868D2F"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IV. Los datos personales que serán sometidos a tratamiento, identificando los que son sensibles. </w:t>
      </w:r>
    </w:p>
    <w:p w14:paraId="08E30604"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V. El carácter obligatorio o facultativo de la entrega de los datos personales. </w:t>
      </w:r>
    </w:p>
    <w:p w14:paraId="086A74F0"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VI. Las consecuencias de la negativa a suministrarlos. </w:t>
      </w:r>
    </w:p>
    <w:p w14:paraId="7714D87A"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VII. Las finalidades del tratamiento para las cuales se obtienen los datos personales, distinguiendo aquéllas que requieran el consentimiento de la o el titular. </w:t>
      </w:r>
    </w:p>
    <w:p w14:paraId="75C1B07C"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VIII. Cuando se realicen transferencias de datos personales se informará: </w:t>
      </w:r>
    </w:p>
    <w:p w14:paraId="229C821B"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a) Destinatario de los datos. </w:t>
      </w:r>
    </w:p>
    <w:p w14:paraId="6937FF6D"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b) Finalidad de la transferencia. </w:t>
      </w:r>
    </w:p>
    <w:p w14:paraId="244EEC97"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c) El fundamento que autoriza la transferencia. </w:t>
      </w:r>
    </w:p>
    <w:p w14:paraId="02D7173B"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d) Los datos personales a transferir. </w:t>
      </w:r>
    </w:p>
    <w:p w14:paraId="10A2D2A8"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e) Las implicaciones de otorgar, el consentimiento expreso. </w:t>
      </w:r>
    </w:p>
    <w:p w14:paraId="51782E8E"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0A9EDEEC"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Cuando se realicen transferencias de datos personales que requieran consentimiento, se acreditará el otorgamiento. </w:t>
      </w:r>
    </w:p>
    <w:p w14:paraId="0BDAB557"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606B8785"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X. Los mecanismos, medios y procedimientos disponibles para ejercer los derechos ARCO, indicando la dirección electrónica del sistema para presentar sus solicitudes. </w:t>
      </w:r>
    </w:p>
    <w:p w14:paraId="183AED02"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XI. La indicación por la cual la o el titular podrá revocar el consentimiento para el tratamiento de sus datos, detallando el procedimiento a seguir para tal efecto. </w:t>
      </w:r>
    </w:p>
    <w:p w14:paraId="27A32A96"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XII. Cuando aplique, las opciones y medios que el responsable ofrezca a las o los titulares para limitar el uso o divulgación, o la portabilidad de datos.</w:t>
      </w:r>
    </w:p>
    <w:p w14:paraId="39A5938F"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XIII. Los medios a través de los cuales el responsable comunicará a los titulares los cambios al aviso de privacidad. </w:t>
      </w:r>
    </w:p>
    <w:p w14:paraId="201AB157"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lastRenderedPageBreak/>
        <w:t xml:space="preserve">XIV. El cargo y domicilio del encargado, indicando su nombre o el medio por el cual se pueda conocer su identidad. </w:t>
      </w:r>
    </w:p>
    <w:p w14:paraId="3B1208A8"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XV. El domicilio del responsable, y en su caso, cargo y domicilio del encargado, indicando su nombre o el medio por el cual se pueda conocer su identidad. </w:t>
      </w:r>
    </w:p>
    <w:p w14:paraId="3DE2FBC2"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XVI. El fundamento legal que faculta al responsable para llevar a cabo el tratamiento. </w:t>
      </w:r>
    </w:p>
    <w:p w14:paraId="47E11C70"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XVII. El procedimiento para que se ejerza el derecho a la portabilidad. </w:t>
      </w:r>
    </w:p>
    <w:p w14:paraId="220CE229"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XVIII. El domicilio de la Unidad de Transparencia. </w:t>
      </w:r>
    </w:p>
    <w:p w14:paraId="634D00D4"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14:paraId="1C25BF3A"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6F25D15C"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b/>
          <w:i/>
        </w:rPr>
        <w:t>Del Aviso de Privacidad Simplificado</w:t>
      </w:r>
      <w:r w:rsidRPr="003F1313">
        <w:rPr>
          <w:rFonts w:ascii="Palatino Linotype" w:hAnsi="Palatino Linotype"/>
          <w:i/>
        </w:rPr>
        <w:t xml:space="preserve"> </w:t>
      </w:r>
    </w:p>
    <w:p w14:paraId="18DDA698"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Artículo 32. </w:t>
      </w:r>
      <w:r w:rsidRPr="003F1313">
        <w:rPr>
          <w:rFonts w:ascii="Palatino Linotype" w:hAnsi="Palatino Linotype"/>
          <w:b/>
          <w:i/>
          <w:u w:val="single"/>
        </w:rPr>
        <w:t>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r w:rsidRPr="003F1313">
        <w:rPr>
          <w:rFonts w:ascii="Palatino Linotype" w:hAnsi="Palatino Linotype"/>
          <w:i/>
        </w:rPr>
        <w:t xml:space="preserve"> </w:t>
      </w:r>
    </w:p>
    <w:p w14:paraId="0A4CC58D"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3E436BC5"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La puesta a disposición del aviso de </w:t>
      </w:r>
      <w:proofErr w:type="gramStart"/>
      <w:r w:rsidRPr="003F1313">
        <w:rPr>
          <w:rFonts w:ascii="Palatino Linotype" w:hAnsi="Palatino Linotype"/>
          <w:i/>
        </w:rPr>
        <w:t>privacidad,</w:t>
      </w:r>
      <w:proofErr w:type="gramEnd"/>
      <w:r w:rsidRPr="003F1313">
        <w:rPr>
          <w:rFonts w:ascii="Palatino Linotype" w:hAnsi="Palatino Linotype"/>
          <w:i/>
        </w:rPr>
        <w:t xml:space="preserve"> no exime al responsable de su obligación de proveer los mecanismos para que la o el titular pueda conocer el contenido del aviso de privacidad integral. </w:t>
      </w:r>
    </w:p>
    <w:p w14:paraId="3B8A2B39"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3EA90E90"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Contenido del Aviso de Privacidad Simplificado </w:t>
      </w:r>
    </w:p>
    <w:p w14:paraId="76A07084"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04097FBA"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Artículo 33. El aviso de privacidad simplificado deberá contener, al menos, la información a que se refieren las fracciones I, VII, VIII y IX del artículo relativo al contenido del aviso de privacidad integral.</w:t>
      </w:r>
    </w:p>
    <w:p w14:paraId="3922B468" w14:textId="77777777" w:rsidR="00375CB6" w:rsidRDefault="00375CB6" w:rsidP="008F23C4">
      <w:pPr>
        <w:pStyle w:val="Prrafodelista"/>
        <w:spacing w:line="360" w:lineRule="auto"/>
        <w:ind w:left="0"/>
        <w:jc w:val="both"/>
        <w:rPr>
          <w:rFonts w:ascii="Palatino Linotype" w:hAnsi="Palatino Linotype" w:cs="Arial"/>
          <w:szCs w:val="22"/>
        </w:rPr>
      </w:pPr>
    </w:p>
    <w:p w14:paraId="68DD8D65" w14:textId="77777777" w:rsidR="00435C59" w:rsidRPr="003F1313" w:rsidRDefault="00435C59" w:rsidP="00435C59">
      <w:pPr>
        <w:tabs>
          <w:tab w:val="left" w:pos="2595"/>
        </w:tabs>
        <w:spacing w:line="360" w:lineRule="auto"/>
        <w:ind w:left="567" w:right="539"/>
        <w:contextualSpacing/>
        <w:jc w:val="both"/>
        <w:rPr>
          <w:rFonts w:ascii="Palatino Linotype" w:hAnsi="Palatino Linotype"/>
          <w:b/>
          <w:i/>
        </w:rPr>
      </w:pPr>
      <w:r w:rsidRPr="003F1313">
        <w:rPr>
          <w:rFonts w:ascii="Palatino Linotype" w:hAnsi="Palatino Linotype"/>
          <w:b/>
          <w:i/>
        </w:rPr>
        <w:t xml:space="preserve">Excepciones para la comunicación previa del Aviso de Privacidad </w:t>
      </w:r>
    </w:p>
    <w:p w14:paraId="16865CA5"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3B9CF092"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lastRenderedPageBreak/>
        <w:t xml:space="preserve">Artículo 34. No será necesario proporcionar el aviso de privacidad de manera previa, a la o el titular, cuando: </w:t>
      </w:r>
    </w:p>
    <w:p w14:paraId="0EC5E796"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I. Expresamente una ley lo prevea. </w:t>
      </w:r>
    </w:p>
    <w:p w14:paraId="59521119"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II. Los datos personales se obtengan de manera indirecta. </w:t>
      </w:r>
    </w:p>
    <w:p w14:paraId="3C66E158"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III. Se trate de urgencias médicas, seguridad pública, o análogas en las cuales se ponga en riesgo la vida o la libertad de las personas, en términos de la legislación de la materia. </w:t>
      </w:r>
    </w:p>
    <w:p w14:paraId="51DFD112" w14:textId="65B73A58" w:rsidR="00435C59"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41463EF3" w14:textId="77777777" w:rsidR="008C3A7B" w:rsidRPr="003F1313" w:rsidRDefault="008C3A7B" w:rsidP="00435C59">
      <w:pPr>
        <w:tabs>
          <w:tab w:val="left" w:pos="2595"/>
        </w:tabs>
        <w:spacing w:line="360" w:lineRule="auto"/>
        <w:ind w:left="567" w:right="539"/>
        <w:contextualSpacing/>
        <w:jc w:val="both"/>
        <w:rPr>
          <w:rFonts w:ascii="Palatino Linotype" w:hAnsi="Palatino Linotype"/>
          <w:i/>
        </w:rPr>
      </w:pPr>
    </w:p>
    <w:p w14:paraId="12649328"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376E236C"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p>
    <w:p w14:paraId="1751C16D" w14:textId="77777777" w:rsidR="00435C59" w:rsidRPr="003F1313" w:rsidRDefault="00435C59" w:rsidP="00435C59">
      <w:pPr>
        <w:tabs>
          <w:tab w:val="left" w:pos="2595"/>
        </w:tabs>
        <w:spacing w:line="360" w:lineRule="auto"/>
        <w:ind w:left="567" w:right="539"/>
        <w:contextualSpacing/>
        <w:jc w:val="both"/>
        <w:rPr>
          <w:rFonts w:ascii="Palatino Linotype" w:hAnsi="Palatino Linotype"/>
          <w:i/>
        </w:rPr>
      </w:pPr>
      <w:r w:rsidRPr="003F1313">
        <w:rPr>
          <w:rFonts w:ascii="Palatino Linotype" w:hAnsi="Palatino Linotype"/>
          <w:i/>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3B3E0332" w14:textId="77777777" w:rsidR="00435C59" w:rsidRDefault="00435C59" w:rsidP="008F23C4">
      <w:pPr>
        <w:pStyle w:val="Prrafodelista"/>
        <w:spacing w:line="360" w:lineRule="auto"/>
        <w:ind w:left="0"/>
        <w:jc w:val="both"/>
        <w:rPr>
          <w:rFonts w:ascii="Palatino Linotype" w:hAnsi="Palatino Linotype" w:cs="Arial"/>
          <w:szCs w:val="22"/>
        </w:rPr>
      </w:pPr>
    </w:p>
    <w:p w14:paraId="6504447D" w14:textId="77777777" w:rsidR="00283296" w:rsidRPr="006D7E8C" w:rsidRDefault="00283296" w:rsidP="00283296">
      <w:pPr>
        <w:spacing w:line="360" w:lineRule="auto"/>
        <w:contextualSpacing/>
        <w:jc w:val="both"/>
        <w:rPr>
          <w:rFonts w:ascii="Palatino Linotype" w:hAnsi="Palatino Linotype"/>
          <w:b/>
          <w:bCs/>
          <w:sz w:val="22"/>
          <w:szCs w:val="22"/>
          <w:u w:val="single"/>
        </w:rPr>
      </w:pPr>
      <w:r w:rsidRPr="003F1313">
        <w:rPr>
          <w:rFonts w:ascii="Palatino Linotype" w:eastAsia="Calibri" w:hAnsi="Palatino Linotype" w:cs="Tahoma"/>
          <w:bCs/>
          <w:sz w:val="22"/>
          <w:szCs w:val="22"/>
          <w:lang w:eastAsia="en-US"/>
        </w:rPr>
        <w:t>De la normatividad antes transcrita se desprende que l</w:t>
      </w:r>
      <w:r w:rsidRPr="003F1313">
        <w:rPr>
          <w:rFonts w:ascii="Palatino Linotype" w:hAnsi="Palatino Linotype"/>
          <w:sz w:val="22"/>
          <w:szCs w:val="22"/>
        </w:rPr>
        <w:t xml:space="preserve">os responsables; es decir, los Sujetos Obligados que deciden sobre el tratamiento de los datos personales, son aquellos que generan el aviso de privacidad y ponen a disposición de la o el titular en </w:t>
      </w:r>
      <w:r w:rsidRPr="006D7E8C">
        <w:rPr>
          <w:rFonts w:ascii="Palatino Linotype" w:hAnsi="Palatino Linotype"/>
          <w:b/>
          <w:bCs/>
          <w:sz w:val="22"/>
          <w:szCs w:val="22"/>
          <w:u w:val="single"/>
        </w:rPr>
        <w:t xml:space="preserve">formatos impresos, digitales, visuales, sonoros o de cualquier otra tecnología, el mismo, con las especificaciones antes citadas. </w:t>
      </w:r>
    </w:p>
    <w:p w14:paraId="6FC45CBA" w14:textId="77777777" w:rsidR="00283296" w:rsidRPr="003F1313" w:rsidRDefault="00283296" w:rsidP="00283296">
      <w:pPr>
        <w:spacing w:line="360" w:lineRule="auto"/>
        <w:contextualSpacing/>
        <w:jc w:val="both"/>
        <w:rPr>
          <w:rFonts w:ascii="Palatino Linotype" w:eastAsia="Calibri" w:hAnsi="Palatino Linotype" w:cs="Tahoma"/>
          <w:bCs/>
          <w:sz w:val="22"/>
          <w:szCs w:val="22"/>
          <w:lang w:eastAsia="en-US"/>
        </w:rPr>
      </w:pPr>
    </w:p>
    <w:p w14:paraId="5B264C4C" w14:textId="77777777" w:rsidR="00283296" w:rsidRPr="003F1313" w:rsidRDefault="00283296" w:rsidP="00283296">
      <w:pPr>
        <w:spacing w:line="360" w:lineRule="auto"/>
        <w:contextualSpacing/>
        <w:jc w:val="both"/>
        <w:rPr>
          <w:rFonts w:ascii="Palatino Linotype" w:hAnsi="Palatino Linotype"/>
          <w:sz w:val="22"/>
          <w:szCs w:val="22"/>
        </w:rPr>
      </w:pPr>
      <w:r w:rsidRPr="003F1313">
        <w:rPr>
          <w:rFonts w:ascii="Palatino Linotype" w:hAnsi="Palatino Linotype"/>
          <w:sz w:val="22"/>
          <w:szCs w:val="22"/>
        </w:rPr>
        <w:lastRenderedPageBreak/>
        <w:t>De igual forma, dicho cuerpo normativo, establece como responsabilidad administrativa de los Sujetos Obligados el no contar con el aviso de privacidad u omitir los elementos regulados en los artículos citados; por lo que se dilucida que cada Sujeto Obligado debe contar con los avisos de privacidad respectivos.</w:t>
      </w:r>
    </w:p>
    <w:p w14:paraId="6749DBD8" w14:textId="77777777" w:rsidR="00283296" w:rsidRPr="003F1313" w:rsidRDefault="00283296" w:rsidP="00283296">
      <w:pPr>
        <w:spacing w:line="360" w:lineRule="auto"/>
        <w:contextualSpacing/>
        <w:jc w:val="both"/>
        <w:rPr>
          <w:rFonts w:ascii="Palatino Linotype" w:hAnsi="Palatino Linotype"/>
          <w:sz w:val="22"/>
          <w:szCs w:val="22"/>
        </w:rPr>
      </w:pPr>
    </w:p>
    <w:p w14:paraId="1783DE50" w14:textId="77777777" w:rsidR="00283296" w:rsidRPr="003F1313" w:rsidRDefault="00283296" w:rsidP="00283296">
      <w:pPr>
        <w:spacing w:line="360" w:lineRule="auto"/>
        <w:contextualSpacing/>
        <w:jc w:val="both"/>
        <w:rPr>
          <w:rFonts w:ascii="Palatino Linotype" w:hAnsi="Palatino Linotype"/>
          <w:sz w:val="22"/>
          <w:szCs w:val="22"/>
        </w:rPr>
      </w:pPr>
      <w:r w:rsidRPr="003F1313">
        <w:rPr>
          <w:rFonts w:ascii="Palatino Linotype" w:hAnsi="Palatino Linotype"/>
          <w:sz w:val="22"/>
          <w:szCs w:val="22"/>
        </w:rPr>
        <w:t xml:space="preserve">Ahora bien, por cuanto hace a los consentimientos solicitados, se debe traer al estudio el </w:t>
      </w:r>
      <w:r w:rsidRPr="003F1313">
        <w:rPr>
          <w:rFonts w:ascii="Palatino Linotype" w:eastAsia="Calibri" w:hAnsi="Palatino Linotype" w:cs="Tahoma"/>
          <w:bCs/>
          <w:sz w:val="22"/>
          <w:szCs w:val="22"/>
          <w:lang w:eastAsia="en-US"/>
        </w:rPr>
        <w:t>artículo 20 de la Ley de Protección de Datos Personales en Posesión de Sujetos Obligados del Estado de México, el cual estipula lo siguiente:</w:t>
      </w:r>
    </w:p>
    <w:p w14:paraId="38F46BAB" w14:textId="77777777" w:rsidR="00283296" w:rsidRPr="003F1313" w:rsidRDefault="00283296" w:rsidP="00283296">
      <w:pPr>
        <w:spacing w:line="360" w:lineRule="auto"/>
        <w:contextualSpacing/>
        <w:jc w:val="both"/>
        <w:rPr>
          <w:rFonts w:ascii="Palatino Linotype" w:eastAsia="Calibri" w:hAnsi="Palatino Linotype" w:cs="Tahoma"/>
          <w:bCs/>
          <w:sz w:val="22"/>
          <w:szCs w:val="22"/>
          <w:lang w:eastAsia="en-US"/>
        </w:rPr>
      </w:pPr>
    </w:p>
    <w:p w14:paraId="13D35956"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r w:rsidRPr="003F1313">
        <w:rPr>
          <w:rFonts w:ascii="Palatino Linotype" w:eastAsia="Arial" w:hAnsi="Palatino Linotype" w:cs="Arial"/>
          <w:b/>
          <w:i/>
        </w:rPr>
        <w:t xml:space="preserve">Tipos de consentimiento </w:t>
      </w:r>
    </w:p>
    <w:p w14:paraId="2E170665"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t xml:space="preserve">Artículo 20. El consentimiento podrá manifestarse de forma expresa o tácita. </w:t>
      </w:r>
    </w:p>
    <w:p w14:paraId="445D157A"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t xml:space="preserve">El consentimiento será tácito cuando habiéndose puesto a disposición de la o el titular el aviso de privacidad, éste no manifieste su voluntad en sentido contrario. Por regla general será válido el consentimiento tácito, salvo que la Ley o las disposiciones legales aplicables exijan que la voluntad del titular se manifieste expresamente. </w:t>
      </w:r>
    </w:p>
    <w:p w14:paraId="420DB96B"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w:t>
      </w:r>
    </w:p>
    <w:p w14:paraId="238F1E61"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t xml:space="preserve">Cuando el tratamiento sea de datos personales sensibles, el consentimiento será expreso y por escrito. </w:t>
      </w:r>
    </w:p>
    <w:p w14:paraId="448D4747"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7AF4590A" w14:textId="77777777" w:rsidR="00283296" w:rsidRPr="003F1313" w:rsidRDefault="00283296" w:rsidP="00283296">
      <w:pPr>
        <w:spacing w:line="360" w:lineRule="auto"/>
        <w:ind w:left="567" w:right="539"/>
        <w:contextualSpacing/>
        <w:jc w:val="both"/>
        <w:rPr>
          <w:rFonts w:ascii="Palatino Linotype" w:eastAsia="Arial" w:hAnsi="Palatino Linotype" w:cs="Arial"/>
        </w:rPr>
      </w:pPr>
      <w:r w:rsidRPr="003F1313">
        <w:rPr>
          <w:rFonts w:ascii="Palatino Linotype" w:eastAsia="Arial" w:hAnsi="Palatino Linotype" w:cs="Arial"/>
        </w:rPr>
        <w:t>(Énfasis añadido)</w:t>
      </w:r>
    </w:p>
    <w:p w14:paraId="0B08C434" w14:textId="77777777" w:rsidR="00283296" w:rsidRPr="003F1313" w:rsidRDefault="00283296" w:rsidP="00283296">
      <w:pPr>
        <w:spacing w:line="360" w:lineRule="auto"/>
        <w:contextualSpacing/>
        <w:jc w:val="both"/>
        <w:rPr>
          <w:rFonts w:ascii="Palatino Linotype" w:hAnsi="Palatino Linotype" w:cs="Tahoma"/>
          <w:iCs/>
          <w:sz w:val="22"/>
          <w:szCs w:val="22"/>
        </w:rPr>
      </w:pPr>
    </w:p>
    <w:p w14:paraId="6A5BC432" w14:textId="77777777" w:rsidR="00283296" w:rsidRPr="003F1313" w:rsidRDefault="00283296" w:rsidP="00283296">
      <w:pPr>
        <w:spacing w:line="360" w:lineRule="auto"/>
        <w:contextualSpacing/>
        <w:jc w:val="both"/>
        <w:rPr>
          <w:rFonts w:ascii="Palatino Linotype" w:hAnsi="Palatino Linotype" w:cs="Tahoma"/>
          <w:iCs/>
          <w:sz w:val="22"/>
          <w:szCs w:val="22"/>
        </w:rPr>
      </w:pPr>
      <w:r w:rsidRPr="003F1313">
        <w:rPr>
          <w:rFonts w:ascii="Palatino Linotype" w:hAnsi="Palatino Linotype" w:cs="Tahoma"/>
          <w:iCs/>
          <w:sz w:val="22"/>
          <w:szCs w:val="22"/>
        </w:rPr>
        <w:t xml:space="preserve">En este sentido, se advierte que las formas en que se puede obtener el consentimiento para el tratamiento de los datos personales, es de manera expresa o tácita, sin embargo, las imágenes de una persona, en este caso, de los menores de edad, son considerados datos sensibles, de </w:t>
      </w:r>
      <w:r w:rsidRPr="003F1313">
        <w:rPr>
          <w:rFonts w:ascii="Palatino Linotype" w:hAnsi="Palatino Linotype" w:cs="Tahoma"/>
          <w:iCs/>
          <w:sz w:val="22"/>
          <w:szCs w:val="22"/>
        </w:rPr>
        <w:lastRenderedPageBreak/>
        <w:t xml:space="preserve">conformidad con lo establecido en los artículos 7, 8 y 27 de la Ley </w:t>
      </w:r>
      <w:r w:rsidRPr="003F1313">
        <w:rPr>
          <w:rFonts w:ascii="Palatino Linotype" w:eastAsia="Calibri" w:hAnsi="Palatino Linotype" w:cs="Tahoma"/>
          <w:bCs/>
          <w:sz w:val="22"/>
          <w:szCs w:val="22"/>
          <w:lang w:eastAsia="en-US"/>
        </w:rPr>
        <w:t xml:space="preserve">de Protección de Datos Personales en Posesión de Sujetos Obligados del Estado de México, </w:t>
      </w:r>
      <w:r w:rsidRPr="003F1313">
        <w:rPr>
          <w:rFonts w:ascii="Palatino Linotype" w:hAnsi="Palatino Linotype" w:cs="Tahoma"/>
          <w:iCs/>
          <w:sz w:val="22"/>
          <w:szCs w:val="22"/>
        </w:rPr>
        <w:t>en consecuencia, lo indicado por el Sujeto Obligado deberá atenderse considerando lo siguiente:</w:t>
      </w:r>
    </w:p>
    <w:p w14:paraId="5D82B30A" w14:textId="77777777" w:rsidR="00283296" w:rsidRPr="003F1313" w:rsidRDefault="00283296" w:rsidP="00283296">
      <w:pPr>
        <w:spacing w:line="360" w:lineRule="auto"/>
        <w:contextualSpacing/>
        <w:jc w:val="both"/>
        <w:rPr>
          <w:rFonts w:ascii="Palatino Linotype" w:hAnsi="Palatino Linotype" w:cs="Tahoma"/>
          <w:iCs/>
          <w:sz w:val="22"/>
          <w:szCs w:val="22"/>
        </w:rPr>
      </w:pPr>
    </w:p>
    <w:p w14:paraId="7A1B70A7"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r w:rsidRPr="003F1313">
        <w:rPr>
          <w:rFonts w:ascii="Palatino Linotype" w:eastAsia="Arial" w:hAnsi="Palatino Linotype" w:cs="Arial"/>
          <w:b/>
          <w:i/>
        </w:rPr>
        <w:t xml:space="preserve">Datos personales sensibles </w:t>
      </w:r>
    </w:p>
    <w:p w14:paraId="09BDB7B3"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b/>
          <w:i/>
        </w:rPr>
        <w:t xml:space="preserve">Artículo 7. Por regla general no podrán tratarse datos personales sensibles, salvo que se cuente con el consentimiento expreso, inequívoco y explícito </w:t>
      </w:r>
      <w:r w:rsidRPr="003F1313">
        <w:rPr>
          <w:rFonts w:ascii="Palatino Linotype" w:eastAsia="Arial" w:hAnsi="Palatino Linotype" w:cs="Arial"/>
          <w:i/>
        </w:rPr>
        <w:t xml:space="preserve">o en su defecto, se trate de los casos establecidos en el artículo 21 de la presente Ley. </w:t>
      </w:r>
    </w:p>
    <w:p w14:paraId="4E3CF969"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p>
    <w:p w14:paraId="14391181"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t>Los datos personales sensibles y de naturaleza análoga en términos de las disposiciones legales aplicables estarán especialmente protegidos con medidas de seguridad de alto nivel.</w:t>
      </w:r>
    </w:p>
    <w:p w14:paraId="6C614BF7"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p>
    <w:p w14:paraId="6BAC3538"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r w:rsidRPr="003F1313">
        <w:rPr>
          <w:rFonts w:ascii="Palatino Linotype" w:eastAsia="Arial" w:hAnsi="Palatino Linotype" w:cs="Arial"/>
          <w:b/>
          <w:i/>
        </w:rPr>
        <w:t xml:space="preserve">Datos personales de niñas, niños y adolescentes </w:t>
      </w:r>
    </w:p>
    <w:p w14:paraId="4882942A"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b/>
          <w:i/>
        </w:rPr>
        <w:t xml:space="preserve">Artículo 8. En el tratamiento de datos personales de niñas, niños y adolescentes se privilegiará el interés superior de éstos, </w:t>
      </w:r>
      <w:r w:rsidRPr="003F1313">
        <w:rPr>
          <w:rFonts w:ascii="Palatino Linotype" w:eastAsia="Arial" w:hAnsi="Palatino Linotype" w:cs="Arial"/>
          <w:i/>
        </w:rPr>
        <w:t xml:space="preserve">en términos de la Ley General de los Derechos de Niñas, Niños y Adolescentes, la Ley de Niñas, Niños y Adolescentes del Estado de México y las demás disposiciones legales aplicables, y se adoptarán las medidas idóneas para su protección. </w:t>
      </w:r>
    </w:p>
    <w:p w14:paraId="547ADB9C"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p>
    <w:p w14:paraId="0847CD09"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r w:rsidRPr="003F1313">
        <w:rPr>
          <w:rFonts w:ascii="Palatino Linotype" w:eastAsia="Arial" w:hAnsi="Palatino Linotype" w:cs="Arial"/>
          <w:b/>
          <w:i/>
        </w:rPr>
        <w:t xml:space="preserve">El consentimiento se hará por conducto de la o el titular de la patria potestad o tutela, y el responsable del tratamiento obtendrá su autorización por escrito, </w:t>
      </w:r>
      <w:r w:rsidRPr="003F1313">
        <w:rPr>
          <w:rFonts w:ascii="Palatino Linotype" w:eastAsia="Arial" w:hAnsi="Palatino Linotype" w:cs="Arial"/>
          <w:i/>
        </w:rPr>
        <w:t>así mismo verificará que el consentimiento fue dado o autorizado por la o el titular de la patria potestad o tutela sobre la niña, niño o adolescente.</w:t>
      </w:r>
      <w:r w:rsidRPr="003F1313">
        <w:rPr>
          <w:rFonts w:ascii="Palatino Linotype" w:eastAsia="Arial" w:hAnsi="Palatino Linotype" w:cs="Arial"/>
          <w:b/>
          <w:i/>
        </w:rPr>
        <w:t xml:space="preserve"> </w:t>
      </w:r>
    </w:p>
    <w:p w14:paraId="4591922F"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p>
    <w:p w14:paraId="7CA1EC96"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r w:rsidRPr="003F1313">
        <w:rPr>
          <w:rFonts w:ascii="Palatino Linotype" w:eastAsia="Arial" w:hAnsi="Palatino Linotype" w:cs="Arial"/>
          <w:b/>
          <w:i/>
        </w:rPr>
        <w:t xml:space="preserve">No se publicarán los datos personales de niñas, niños y adolescentes, a excepción del consentimiento de su representante y no sea contraria al interés superior de la niñez. </w:t>
      </w:r>
    </w:p>
    <w:p w14:paraId="6AFE3CB0"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p>
    <w:p w14:paraId="366B1211"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t xml:space="preserve">Tratándose de obligaciones de transparencia o análogas, se publicará el nombre de la o el representante, acompañado del seudónimo del menor. </w:t>
      </w:r>
    </w:p>
    <w:p w14:paraId="44A0DFD5"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p>
    <w:p w14:paraId="6AB7B70F"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lastRenderedPageBreak/>
        <w:t>El responsable podrá limitar el acceso de la o el representante a los datos personales sensibles de adolescentes, en aquellos casos que se puedan afectar sus derechos humanos siempre y cuando no contravenga el interés superior.</w:t>
      </w:r>
    </w:p>
    <w:p w14:paraId="24F69BA2"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p>
    <w:p w14:paraId="23BD5FE2"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r w:rsidRPr="003F1313">
        <w:rPr>
          <w:rFonts w:ascii="Palatino Linotype" w:eastAsia="Arial" w:hAnsi="Palatino Linotype" w:cs="Arial"/>
          <w:b/>
          <w:i/>
        </w:rPr>
        <w:t xml:space="preserve">Principio de Responsabilidad </w:t>
      </w:r>
    </w:p>
    <w:p w14:paraId="33142643"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p>
    <w:p w14:paraId="270CA4EB"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b/>
          <w:i/>
        </w:rPr>
        <w:t xml:space="preserve">Artículo 27. El responsable cumplirá con los principios de protección de datos establecidos por esta Ley, debiendo adoptar las medidas necesarias para su aplicación. </w:t>
      </w:r>
      <w:r w:rsidRPr="003F1313">
        <w:rPr>
          <w:rFonts w:ascii="Palatino Linotype" w:eastAsia="Arial" w:hAnsi="Palatino Linotype" w:cs="Arial"/>
          <w:i/>
        </w:rPr>
        <w:t xml:space="preserve">Lo anterior cuando los datos fueren tratados por un encargado o tercero a solicitud del sujeto obligado. </w:t>
      </w:r>
    </w:p>
    <w:p w14:paraId="2B1F9746"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p>
    <w:p w14:paraId="75FB3257"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r w:rsidRPr="003F1313">
        <w:rPr>
          <w:rFonts w:ascii="Palatino Linotype" w:eastAsia="Arial" w:hAnsi="Palatino Linotype" w:cs="Arial"/>
          <w:b/>
          <w:i/>
        </w:rPr>
        <w:t xml:space="preserve">El responsable deberá tomar las medidas necesarias y suficientes para garantizar que el aviso de privacidad dado a conocer a la o el titular, será respetado en todo momento y por terceros que guarde alguna relación jurídica. </w:t>
      </w:r>
    </w:p>
    <w:p w14:paraId="40C7329C" w14:textId="77777777" w:rsidR="00283296" w:rsidRPr="003F1313" w:rsidRDefault="00283296" w:rsidP="00283296">
      <w:pPr>
        <w:spacing w:line="360" w:lineRule="auto"/>
        <w:ind w:left="567" w:right="539"/>
        <w:contextualSpacing/>
        <w:jc w:val="both"/>
        <w:rPr>
          <w:rFonts w:ascii="Palatino Linotype" w:eastAsia="Arial" w:hAnsi="Palatino Linotype" w:cs="Arial"/>
          <w:b/>
          <w:i/>
        </w:rPr>
      </w:pPr>
    </w:p>
    <w:p w14:paraId="34ED6004" w14:textId="77777777" w:rsidR="00283296" w:rsidRPr="003F1313" w:rsidRDefault="00283296" w:rsidP="00283296">
      <w:pPr>
        <w:spacing w:line="360" w:lineRule="auto"/>
        <w:ind w:left="567" w:right="539"/>
        <w:contextualSpacing/>
        <w:jc w:val="both"/>
        <w:rPr>
          <w:rFonts w:ascii="Palatino Linotype" w:eastAsia="Arial" w:hAnsi="Palatino Linotype" w:cs="Arial"/>
          <w:i/>
        </w:rPr>
      </w:pPr>
      <w:r w:rsidRPr="003F1313">
        <w:rPr>
          <w:rFonts w:ascii="Palatino Linotype" w:eastAsia="Arial" w:hAnsi="Palatino Linotype" w:cs="Arial"/>
          <w:i/>
        </w:rPr>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14:paraId="11894F06" w14:textId="77777777" w:rsidR="00283296" w:rsidRDefault="00283296" w:rsidP="00283296">
      <w:pPr>
        <w:spacing w:line="360" w:lineRule="auto"/>
        <w:ind w:left="567" w:right="539"/>
        <w:contextualSpacing/>
        <w:jc w:val="both"/>
        <w:rPr>
          <w:rFonts w:ascii="Palatino Linotype" w:eastAsia="Arial" w:hAnsi="Palatino Linotype" w:cs="Arial"/>
        </w:rPr>
      </w:pPr>
      <w:r w:rsidRPr="003F1313">
        <w:rPr>
          <w:rFonts w:ascii="Palatino Linotype" w:eastAsia="Arial" w:hAnsi="Palatino Linotype" w:cs="Arial"/>
        </w:rPr>
        <w:t>(Énfasis añadido)</w:t>
      </w:r>
    </w:p>
    <w:p w14:paraId="276E9C9D" w14:textId="77777777" w:rsidR="00805E28" w:rsidRDefault="00805E28" w:rsidP="00805E28">
      <w:pPr>
        <w:spacing w:line="360" w:lineRule="auto"/>
        <w:ind w:right="539"/>
        <w:contextualSpacing/>
        <w:jc w:val="both"/>
        <w:rPr>
          <w:rFonts w:ascii="Palatino Linotype" w:eastAsia="Arial" w:hAnsi="Palatino Linotype" w:cs="Arial"/>
        </w:rPr>
      </w:pPr>
    </w:p>
    <w:p w14:paraId="7003E751" w14:textId="2FF9AD59" w:rsidR="00805E28" w:rsidRDefault="00805E28" w:rsidP="00805E28">
      <w:pPr>
        <w:spacing w:line="360" w:lineRule="auto"/>
        <w:ind w:right="-28"/>
        <w:contextualSpacing/>
        <w:jc w:val="both"/>
        <w:rPr>
          <w:rFonts w:ascii="Palatino Linotype" w:eastAsia="Arial" w:hAnsi="Palatino Linotype" w:cs="Arial"/>
          <w:sz w:val="22"/>
          <w:szCs w:val="22"/>
        </w:rPr>
      </w:pPr>
      <w:r>
        <w:rPr>
          <w:rFonts w:ascii="Palatino Linotype" w:eastAsia="Arial" w:hAnsi="Palatino Linotype" w:cs="Arial"/>
          <w:sz w:val="22"/>
          <w:szCs w:val="22"/>
        </w:rPr>
        <w:t xml:space="preserve">Con lo hasta aquí expuesto, es evidente que la pretensión del </w:t>
      </w:r>
      <w:proofErr w:type="gramStart"/>
      <w:r>
        <w:rPr>
          <w:rFonts w:ascii="Palatino Linotype" w:eastAsia="Arial" w:hAnsi="Palatino Linotype" w:cs="Arial"/>
          <w:sz w:val="22"/>
          <w:szCs w:val="22"/>
        </w:rPr>
        <w:t>Particular,</w:t>
      </w:r>
      <w:proofErr w:type="gramEnd"/>
      <w:r>
        <w:rPr>
          <w:rFonts w:ascii="Palatino Linotype" w:eastAsia="Arial" w:hAnsi="Palatino Linotype" w:cs="Arial"/>
          <w:sz w:val="22"/>
          <w:szCs w:val="22"/>
        </w:rPr>
        <w:t xml:space="preserve"> versa en acceder a los </w:t>
      </w:r>
      <w:r w:rsidRPr="0051398C">
        <w:rPr>
          <w:rFonts w:ascii="Palatino Linotype" w:eastAsia="Arial" w:hAnsi="Palatino Linotype" w:cs="Arial"/>
          <w:b/>
          <w:bCs/>
          <w:sz w:val="22"/>
          <w:szCs w:val="22"/>
          <w:u w:val="single"/>
        </w:rPr>
        <w:t>formatos</w:t>
      </w:r>
      <w:r>
        <w:rPr>
          <w:rFonts w:ascii="Palatino Linotype" w:eastAsia="Arial" w:hAnsi="Palatino Linotype" w:cs="Arial"/>
          <w:sz w:val="22"/>
          <w:szCs w:val="22"/>
        </w:rPr>
        <w:t xml:space="preserve"> que el Ayuntamiento de Tianguistenco </w:t>
      </w:r>
      <w:r w:rsidR="005616B3">
        <w:rPr>
          <w:rFonts w:ascii="Palatino Linotype" w:eastAsia="Arial" w:hAnsi="Palatino Linotype" w:cs="Arial"/>
          <w:sz w:val="22"/>
          <w:szCs w:val="22"/>
        </w:rPr>
        <w:t>entregó a los adultos</w:t>
      </w:r>
      <w:r w:rsidR="006E253C">
        <w:rPr>
          <w:rFonts w:ascii="Palatino Linotype" w:eastAsia="Arial" w:hAnsi="Palatino Linotype" w:cs="Arial"/>
          <w:sz w:val="22"/>
          <w:szCs w:val="22"/>
        </w:rPr>
        <w:t xml:space="preserve">, </w:t>
      </w:r>
      <w:r w:rsidR="005616B3">
        <w:rPr>
          <w:rFonts w:ascii="Palatino Linotype" w:eastAsia="Arial" w:hAnsi="Palatino Linotype" w:cs="Arial"/>
          <w:sz w:val="22"/>
          <w:szCs w:val="22"/>
        </w:rPr>
        <w:t>padres y/o tutores de menores</w:t>
      </w:r>
      <w:r w:rsidR="00C55EF8">
        <w:rPr>
          <w:rFonts w:ascii="Palatino Linotype" w:eastAsia="Arial" w:hAnsi="Palatino Linotype" w:cs="Arial"/>
          <w:sz w:val="22"/>
          <w:szCs w:val="22"/>
        </w:rPr>
        <w:t xml:space="preserve">, </w:t>
      </w:r>
      <w:r w:rsidR="005616B3">
        <w:rPr>
          <w:rFonts w:ascii="Palatino Linotype" w:eastAsia="Arial" w:hAnsi="Palatino Linotype" w:cs="Arial"/>
          <w:sz w:val="22"/>
          <w:szCs w:val="22"/>
        </w:rPr>
        <w:t>con la finalidad de</w:t>
      </w:r>
      <w:r w:rsidR="00E9447E">
        <w:rPr>
          <w:rFonts w:ascii="Palatino Linotype" w:eastAsia="Arial" w:hAnsi="Palatino Linotype" w:cs="Arial"/>
          <w:sz w:val="22"/>
          <w:szCs w:val="22"/>
        </w:rPr>
        <w:t xml:space="preserve"> que, estos,</w:t>
      </w:r>
      <w:r w:rsidR="005616B3">
        <w:rPr>
          <w:rFonts w:ascii="Palatino Linotype" w:eastAsia="Arial" w:hAnsi="Palatino Linotype" w:cs="Arial"/>
          <w:sz w:val="22"/>
          <w:szCs w:val="22"/>
        </w:rPr>
        <w:t xml:space="preserve"> otorgar</w:t>
      </w:r>
      <w:r w:rsidR="00E9447E">
        <w:rPr>
          <w:rFonts w:ascii="Palatino Linotype" w:eastAsia="Arial" w:hAnsi="Palatino Linotype" w:cs="Arial"/>
          <w:sz w:val="22"/>
          <w:szCs w:val="22"/>
        </w:rPr>
        <w:t>an</w:t>
      </w:r>
      <w:r w:rsidR="005616B3">
        <w:rPr>
          <w:rFonts w:ascii="Palatino Linotype" w:eastAsia="Arial" w:hAnsi="Palatino Linotype" w:cs="Arial"/>
          <w:sz w:val="22"/>
          <w:szCs w:val="22"/>
        </w:rPr>
        <w:t xml:space="preserve"> el consentimiento para el manejo de sus datos personales, </w:t>
      </w:r>
      <w:r w:rsidR="00C55EF8">
        <w:rPr>
          <w:rFonts w:ascii="Palatino Linotype" w:eastAsia="Arial" w:hAnsi="Palatino Linotype" w:cs="Arial"/>
          <w:sz w:val="22"/>
          <w:szCs w:val="22"/>
        </w:rPr>
        <w:t>en específico</w:t>
      </w:r>
      <w:r w:rsidR="005616B3">
        <w:rPr>
          <w:rFonts w:ascii="Palatino Linotype" w:eastAsia="Arial" w:hAnsi="Palatino Linotype" w:cs="Arial"/>
          <w:sz w:val="22"/>
          <w:szCs w:val="22"/>
        </w:rPr>
        <w:t>, la publicación de su</w:t>
      </w:r>
      <w:r w:rsidR="00C55EF8">
        <w:rPr>
          <w:rFonts w:ascii="Palatino Linotype" w:eastAsia="Arial" w:hAnsi="Palatino Linotype" w:cs="Arial"/>
          <w:sz w:val="22"/>
          <w:szCs w:val="22"/>
        </w:rPr>
        <w:t xml:space="preserve"> </w:t>
      </w:r>
      <w:r w:rsidR="005616B3">
        <w:rPr>
          <w:rFonts w:ascii="Palatino Linotype" w:eastAsia="Arial" w:hAnsi="Palatino Linotype" w:cs="Arial"/>
          <w:sz w:val="22"/>
          <w:szCs w:val="22"/>
        </w:rPr>
        <w:t xml:space="preserve">imagen </w:t>
      </w:r>
      <w:r w:rsidR="00C55EF8">
        <w:rPr>
          <w:rFonts w:ascii="Palatino Linotype" w:eastAsia="Arial" w:hAnsi="Palatino Linotype" w:cs="Arial"/>
          <w:sz w:val="22"/>
          <w:szCs w:val="22"/>
        </w:rPr>
        <w:t>o de sus hijos</w:t>
      </w:r>
      <w:r w:rsidR="00165218">
        <w:rPr>
          <w:rFonts w:ascii="Palatino Linotype" w:eastAsia="Arial" w:hAnsi="Palatino Linotype" w:cs="Arial"/>
          <w:sz w:val="22"/>
          <w:szCs w:val="22"/>
        </w:rPr>
        <w:t xml:space="preserve"> menores</w:t>
      </w:r>
      <w:r w:rsidR="00C55EF8">
        <w:rPr>
          <w:rFonts w:ascii="Palatino Linotype" w:eastAsia="Arial" w:hAnsi="Palatino Linotype" w:cs="Arial"/>
          <w:sz w:val="22"/>
          <w:szCs w:val="22"/>
        </w:rPr>
        <w:t xml:space="preserve"> </w:t>
      </w:r>
      <w:r w:rsidR="00DA33B8">
        <w:rPr>
          <w:rFonts w:ascii="Palatino Linotype" w:eastAsia="Arial" w:hAnsi="Palatino Linotype" w:cs="Arial"/>
          <w:sz w:val="22"/>
          <w:szCs w:val="22"/>
        </w:rPr>
        <w:t xml:space="preserve">en </w:t>
      </w:r>
      <w:r w:rsidR="005616B3">
        <w:rPr>
          <w:rFonts w:ascii="Palatino Linotype" w:eastAsia="Arial" w:hAnsi="Palatino Linotype" w:cs="Arial"/>
          <w:sz w:val="22"/>
          <w:szCs w:val="22"/>
        </w:rPr>
        <w:t xml:space="preserve">los distintitos medios electrónicos que a interés del Ayuntamiento, resulten convenientes. </w:t>
      </w:r>
    </w:p>
    <w:p w14:paraId="5F344DD7" w14:textId="77777777" w:rsidR="006E253C" w:rsidRDefault="006E253C" w:rsidP="00805E28">
      <w:pPr>
        <w:spacing w:line="360" w:lineRule="auto"/>
        <w:ind w:right="-28"/>
        <w:contextualSpacing/>
        <w:jc w:val="both"/>
        <w:rPr>
          <w:rFonts w:ascii="Palatino Linotype" w:eastAsia="Arial" w:hAnsi="Palatino Linotype" w:cs="Arial"/>
          <w:sz w:val="22"/>
          <w:szCs w:val="22"/>
        </w:rPr>
      </w:pPr>
    </w:p>
    <w:p w14:paraId="7C054BD0" w14:textId="24F7DF34" w:rsidR="006E253C" w:rsidRDefault="006E253C" w:rsidP="00805E28">
      <w:pPr>
        <w:spacing w:line="360" w:lineRule="auto"/>
        <w:ind w:right="-28"/>
        <w:contextualSpacing/>
        <w:jc w:val="both"/>
        <w:rPr>
          <w:rFonts w:ascii="Palatino Linotype" w:eastAsia="Arial" w:hAnsi="Palatino Linotype" w:cs="Arial"/>
          <w:sz w:val="22"/>
          <w:szCs w:val="22"/>
        </w:rPr>
      </w:pPr>
      <w:r>
        <w:rPr>
          <w:rFonts w:ascii="Palatino Linotype" w:eastAsia="Arial" w:hAnsi="Palatino Linotype" w:cs="Arial"/>
          <w:sz w:val="22"/>
          <w:szCs w:val="22"/>
        </w:rPr>
        <w:lastRenderedPageBreak/>
        <w:t xml:space="preserve">En este orden de ideas, </w:t>
      </w:r>
      <w:r w:rsidR="00F225A1">
        <w:rPr>
          <w:rFonts w:ascii="Palatino Linotype" w:eastAsia="Arial" w:hAnsi="Palatino Linotype" w:cs="Arial"/>
          <w:sz w:val="22"/>
          <w:szCs w:val="22"/>
        </w:rPr>
        <w:t>es de remarcar que</w:t>
      </w:r>
      <w:r>
        <w:rPr>
          <w:rFonts w:ascii="Palatino Linotype" w:eastAsia="Arial" w:hAnsi="Palatino Linotype" w:cs="Arial"/>
          <w:sz w:val="22"/>
          <w:szCs w:val="22"/>
        </w:rPr>
        <w:t xml:space="preserve"> el </w:t>
      </w:r>
      <w:r w:rsidR="00FF6F08">
        <w:rPr>
          <w:rFonts w:ascii="Palatino Linotype" w:eastAsia="Arial" w:hAnsi="Palatino Linotype" w:cs="Arial"/>
          <w:sz w:val="22"/>
          <w:szCs w:val="22"/>
        </w:rPr>
        <w:t>s</w:t>
      </w:r>
      <w:r>
        <w:rPr>
          <w:rFonts w:ascii="Palatino Linotype" w:eastAsia="Arial" w:hAnsi="Palatino Linotype" w:cs="Arial"/>
          <w:sz w:val="22"/>
          <w:szCs w:val="22"/>
        </w:rPr>
        <w:t xml:space="preserve">ervidor </w:t>
      </w:r>
      <w:r w:rsidR="00FF6F08">
        <w:rPr>
          <w:rFonts w:ascii="Palatino Linotype" w:eastAsia="Arial" w:hAnsi="Palatino Linotype" w:cs="Arial"/>
          <w:sz w:val="22"/>
          <w:szCs w:val="22"/>
        </w:rPr>
        <w:t>p</w:t>
      </w:r>
      <w:r>
        <w:rPr>
          <w:rFonts w:ascii="Palatino Linotype" w:eastAsia="Arial" w:hAnsi="Palatino Linotype" w:cs="Arial"/>
          <w:sz w:val="22"/>
          <w:szCs w:val="22"/>
        </w:rPr>
        <w:t xml:space="preserve">úblico </w:t>
      </w:r>
      <w:r w:rsidR="00FF6F08">
        <w:rPr>
          <w:rFonts w:ascii="Palatino Linotype" w:eastAsia="Arial" w:hAnsi="Palatino Linotype" w:cs="Arial"/>
          <w:sz w:val="22"/>
          <w:szCs w:val="22"/>
        </w:rPr>
        <w:t>h</w:t>
      </w:r>
      <w:r>
        <w:rPr>
          <w:rFonts w:ascii="Palatino Linotype" w:eastAsia="Arial" w:hAnsi="Palatino Linotype" w:cs="Arial"/>
          <w:sz w:val="22"/>
          <w:szCs w:val="22"/>
        </w:rPr>
        <w:t xml:space="preserve">abilitado </w:t>
      </w:r>
      <w:r w:rsidR="008D1826">
        <w:rPr>
          <w:rFonts w:ascii="Palatino Linotype" w:eastAsia="Arial" w:hAnsi="Palatino Linotype" w:cs="Arial"/>
          <w:sz w:val="22"/>
          <w:szCs w:val="22"/>
        </w:rPr>
        <w:t xml:space="preserve">del área de Comunicación Social, </w:t>
      </w:r>
      <w:r>
        <w:rPr>
          <w:rFonts w:ascii="Palatino Linotype" w:eastAsia="Arial" w:hAnsi="Palatino Linotype" w:cs="Arial"/>
          <w:sz w:val="22"/>
          <w:szCs w:val="22"/>
        </w:rPr>
        <w:t xml:space="preserve">refirió que las personas que aparecen en las fotografías que anexó el Particular en su solicitud de acceso, no son servidores públicos ni reciben o ejercen recursos de la </w:t>
      </w:r>
      <w:r w:rsidR="001E6EBC">
        <w:rPr>
          <w:rFonts w:ascii="Palatino Linotype" w:eastAsia="Arial" w:hAnsi="Palatino Linotype" w:cs="Arial"/>
          <w:sz w:val="22"/>
          <w:szCs w:val="22"/>
        </w:rPr>
        <w:t>H</w:t>
      </w:r>
      <w:r>
        <w:rPr>
          <w:rFonts w:ascii="Palatino Linotype" w:eastAsia="Arial" w:hAnsi="Palatino Linotype" w:cs="Arial"/>
          <w:sz w:val="22"/>
          <w:szCs w:val="22"/>
        </w:rPr>
        <w:t xml:space="preserve">acienda </w:t>
      </w:r>
      <w:r w:rsidR="001E6EBC">
        <w:rPr>
          <w:rFonts w:ascii="Palatino Linotype" w:eastAsia="Arial" w:hAnsi="Palatino Linotype" w:cs="Arial"/>
          <w:sz w:val="22"/>
          <w:szCs w:val="22"/>
        </w:rPr>
        <w:t>M</w:t>
      </w:r>
      <w:r>
        <w:rPr>
          <w:rFonts w:ascii="Palatino Linotype" w:eastAsia="Arial" w:hAnsi="Palatino Linotype" w:cs="Arial"/>
          <w:sz w:val="22"/>
          <w:szCs w:val="22"/>
        </w:rPr>
        <w:t>unicipal</w:t>
      </w:r>
      <w:r w:rsidR="006122C6">
        <w:rPr>
          <w:rFonts w:ascii="Palatino Linotype" w:eastAsia="Arial" w:hAnsi="Palatino Linotype" w:cs="Arial"/>
          <w:sz w:val="22"/>
          <w:szCs w:val="22"/>
        </w:rPr>
        <w:t xml:space="preserve"> y que por ello</w:t>
      </w:r>
      <w:r w:rsidR="00EE74EE">
        <w:rPr>
          <w:rFonts w:ascii="Palatino Linotype" w:eastAsia="Arial" w:hAnsi="Palatino Linotype" w:cs="Arial"/>
          <w:sz w:val="22"/>
          <w:szCs w:val="22"/>
        </w:rPr>
        <w:t>,</w:t>
      </w:r>
      <w:r w:rsidR="006122C6">
        <w:rPr>
          <w:rFonts w:ascii="Palatino Linotype" w:eastAsia="Arial" w:hAnsi="Palatino Linotype" w:cs="Arial"/>
          <w:sz w:val="22"/>
          <w:szCs w:val="22"/>
        </w:rPr>
        <w:t xml:space="preserve"> sus datos personales</w:t>
      </w:r>
      <w:r w:rsidR="00B42153">
        <w:rPr>
          <w:rFonts w:ascii="Palatino Linotype" w:eastAsia="Arial" w:hAnsi="Palatino Linotype" w:cs="Arial"/>
          <w:sz w:val="22"/>
          <w:szCs w:val="22"/>
        </w:rPr>
        <w:t xml:space="preserve"> </w:t>
      </w:r>
      <w:r w:rsidR="006122C6">
        <w:rPr>
          <w:rFonts w:ascii="Palatino Linotype" w:eastAsia="Arial" w:hAnsi="Palatino Linotype" w:cs="Arial"/>
          <w:sz w:val="22"/>
          <w:szCs w:val="22"/>
        </w:rPr>
        <w:t>actualizan la hipótesis prevista en el artículo 143</w:t>
      </w:r>
      <w:r w:rsidR="00EE74EE">
        <w:rPr>
          <w:rFonts w:ascii="Palatino Linotype" w:eastAsia="Arial" w:hAnsi="Palatino Linotype" w:cs="Arial"/>
          <w:sz w:val="22"/>
          <w:szCs w:val="22"/>
        </w:rPr>
        <w:t>,</w:t>
      </w:r>
      <w:r w:rsidR="006122C6">
        <w:rPr>
          <w:rFonts w:ascii="Palatino Linotype" w:eastAsia="Arial" w:hAnsi="Palatino Linotype" w:cs="Arial"/>
          <w:sz w:val="22"/>
          <w:szCs w:val="22"/>
        </w:rPr>
        <w:t xml:space="preserve"> fracción I</w:t>
      </w:r>
      <w:r w:rsidR="00B42153">
        <w:rPr>
          <w:rFonts w:ascii="Palatino Linotype" w:eastAsia="Arial" w:hAnsi="Palatino Linotype" w:cs="Arial"/>
          <w:sz w:val="22"/>
          <w:szCs w:val="22"/>
        </w:rPr>
        <w:t xml:space="preserve"> de l</w:t>
      </w:r>
      <w:r w:rsidR="00B83D31">
        <w:rPr>
          <w:rFonts w:ascii="Palatino Linotype" w:eastAsia="Arial" w:hAnsi="Palatino Linotype" w:cs="Arial"/>
          <w:sz w:val="22"/>
          <w:szCs w:val="22"/>
        </w:rPr>
        <w:t xml:space="preserve">a Ley de la materia aplicable en esta Entidad, </w:t>
      </w:r>
      <w:r w:rsidR="0045285E">
        <w:rPr>
          <w:rFonts w:ascii="Palatino Linotype" w:eastAsia="Arial" w:hAnsi="Palatino Linotype" w:cs="Arial"/>
          <w:sz w:val="22"/>
          <w:szCs w:val="22"/>
        </w:rPr>
        <w:t xml:space="preserve">no obstante, es de precisar por parte de este Instituto que la clasificación de los avisos de privacidad como información confidencial no </w:t>
      </w:r>
      <w:r w:rsidR="00014270">
        <w:rPr>
          <w:rFonts w:ascii="Palatino Linotype" w:eastAsia="Arial" w:hAnsi="Palatino Linotype" w:cs="Arial"/>
          <w:sz w:val="22"/>
          <w:szCs w:val="22"/>
        </w:rPr>
        <w:t xml:space="preserve">deviene fundada y motivada, esto, en razón que </w:t>
      </w:r>
      <w:r w:rsidR="00B42153">
        <w:rPr>
          <w:rFonts w:ascii="Palatino Linotype" w:eastAsia="Arial" w:hAnsi="Palatino Linotype" w:cs="Arial"/>
          <w:sz w:val="22"/>
          <w:szCs w:val="22"/>
        </w:rPr>
        <w:t>en el mismo ordenamiento y artículo antes referido,</w:t>
      </w:r>
      <w:r w:rsidR="00C618E3">
        <w:rPr>
          <w:rFonts w:ascii="Palatino Linotype" w:eastAsia="Arial" w:hAnsi="Palatino Linotype" w:cs="Arial"/>
          <w:sz w:val="22"/>
          <w:szCs w:val="22"/>
        </w:rPr>
        <w:t xml:space="preserve"> el último párrafo da cuenta de lo siguiente: </w:t>
      </w:r>
    </w:p>
    <w:p w14:paraId="40E90460" w14:textId="77777777" w:rsidR="00C618E3" w:rsidRDefault="00C618E3" w:rsidP="00805E28">
      <w:pPr>
        <w:spacing w:line="360" w:lineRule="auto"/>
        <w:ind w:right="-28"/>
        <w:contextualSpacing/>
        <w:jc w:val="both"/>
        <w:rPr>
          <w:rFonts w:ascii="Palatino Linotype" w:eastAsia="Arial" w:hAnsi="Palatino Linotype" w:cs="Arial"/>
          <w:sz w:val="22"/>
          <w:szCs w:val="22"/>
        </w:rPr>
      </w:pPr>
    </w:p>
    <w:p w14:paraId="6EE34B11" w14:textId="3F72566E" w:rsidR="00BF0124" w:rsidRPr="00A52D91" w:rsidRDefault="00BF0124" w:rsidP="00BF0124">
      <w:pPr>
        <w:spacing w:line="360" w:lineRule="auto"/>
        <w:ind w:right="-28"/>
        <w:contextualSpacing/>
        <w:jc w:val="center"/>
        <w:rPr>
          <w:rFonts w:ascii="Palatino Linotype" w:hAnsi="Palatino Linotype"/>
          <w:b/>
          <w:bCs/>
          <w:i/>
          <w:iCs/>
        </w:rPr>
      </w:pPr>
      <w:r w:rsidRPr="00A52D91">
        <w:rPr>
          <w:rFonts w:ascii="Palatino Linotype" w:hAnsi="Palatino Linotype"/>
          <w:b/>
          <w:bCs/>
          <w:i/>
          <w:iCs/>
        </w:rPr>
        <w:t>Capítulo III</w:t>
      </w:r>
    </w:p>
    <w:p w14:paraId="12EAF394" w14:textId="206A98F9" w:rsidR="00BF0124" w:rsidRPr="00A52D91" w:rsidRDefault="00BF0124" w:rsidP="00BF0124">
      <w:pPr>
        <w:spacing w:line="360" w:lineRule="auto"/>
        <w:ind w:right="-28"/>
        <w:contextualSpacing/>
        <w:jc w:val="center"/>
        <w:rPr>
          <w:rFonts w:ascii="Palatino Linotype" w:hAnsi="Palatino Linotype"/>
          <w:b/>
          <w:bCs/>
          <w:i/>
          <w:iCs/>
        </w:rPr>
      </w:pPr>
      <w:r w:rsidRPr="00A52D91">
        <w:rPr>
          <w:rFonts w:ascii="Palatino Linotype" w:hAnsi="Palatino Linotype"/>
          <w:b/>
          <w:bCs/>
          <w:i/>
          <w:iCs/>
        </w:rPr>
        <w:t>De la Información Confidencial</w:t>
      </w:r>
    </w:p>
    <w:p w14:paraId="788E7C49" w14:textId="77777777" w:rsidR="00BF0124" w:rsidRPr="00A52D91" w:rsidRDefault="00BF0124" w:rsidP="00BF0124">
      <w:pPr>
        <w:spacing w:line="360" w:lineRule="auto"/>
        <w:ind w:left="567" w:right="539"/>
        <w:contextualSpacing/>
        <w:jc w:val="center"/>
        <w:rPr>
          <w:rFonts w:ascii="Palatino Linotype" w:hAnsi="Palatino Linotype"/>
          <w:b/>
          <w:bCs/>
          <w:i/>
          <w:iCs/>
        </w:rPr>
      </w:pPr>
    </w:p>
    <w:p w14:paraId="79D48E89" w14:textId="20C3CF0D" w:rsidR="00C618E3" w:rsidRPr="00A52D91" w:rsidRDefault="00BF0124" w:rsidP="00BF0124">
      <w:pPr>
        <w:spacing w:line="360" w:lineRule="auto"/>
        <w:ind w:left="567" w:right="539"/>
        <w:contextualSpacing/>
        <w:jc w:val="both"/>
        <w:rPr>
          <w:rFonts w:ascii="Palatino Linotype" w:hAnsi="Palatino Linotype"/>
          <w:i/>
          <w:iCs/>
        </w:rPr>
      </w:pPr>
      <w:r w:rsidRPr="00A52D91">
        <w:rPr>
          <w:rFonts w:ascii="Palatino Linotype" w:hAnsi="Palatino Linotype"/>
          <w:b/>
          <w:bCs/>
          <w:i/>
          <w:iCs/>
        </w:rPr>
        <w:t xml:space="preserve">Artículo 143. </w:t>
      </w:r>
      <w:r w:rsidRPr="00A52D91">
        <w:rPr>
          <w:rFonts w:ascii="Palatino Linotype" w:hAnsi="Palatino Linotype"/>
          <w:i/>
          <w:iCs/>
        </w:rPr>
        <w:t>Para los efectos de esta Ley se considera información confidencial, la clasificada como tal, de manera permanente, por su naturaleza, cuando:</w:t>
      </w:r>
    </w:p>
    <w:p w14:paraId="05B1C777" w14:textId="6CEEBEF2" w:rsidR="00BF0124" w:rsidRPr="00A52D91" w:rsidRDefault="00BF0124" w:rsidP="00BF0124">
      <w:pPr>
        <w:spacing w:line="360" w:lineRule="auto"/>
        <w:ind w:left="567" w:right="539"/>
        <w:contextualSpacing/>
        <w:jc w:val="both"/>
        <w:rPr>
          <w:rFonts w:ascii="Palatino Linotype" w:hAnsi="Palatino Linotype"/>
          <w:b/>
          <w:bCs/>
          <w:i/>
          <w:iCs/>
        </w:rPr>
      </w:pPr>
      <w:r w:rsidRPr="00A52D91">
        <w:rPr>
          <w:rFonts w:ascii="Palatino Linotype" w:hAnsi="Palatino Linotype"/>
          <w:b/>
          <w:bCs/>
          <w:i/>
          <w:iCs/>
        </w:rPr>
        <w:t>…</w:t>
      </w:r>
    </w:p>
    <w:p w14:paraId="7507D99B" w14:textId="77777777" w:rsidR="00A52D91" w:rsidRPr="00A52D91" w:rsidRDefault="00A52D91" w:rsidP="00BF0124">
      <w:pPr>
        <w:spacing w:line="360" w:lineRule="auto"/>
        <w:ind w:left="567" w:right="539"/>
        <w:contextualSpacing/>
        <w:jc w:val="both"/>
        <w:rPr>
          <w:rFonts w:ascii="Palatino Linotype" w:eastAsia="Arial" w:hAnsi="Palatino Linotype" w:cs="Arial"/>
          <w:i/>
          <w:iCs/>
          <w:sz w:val="22"/>
          <w:szCs w:val="22"/>
        </w:rPr>
      </w:pPr>
    </w:p>
    <w:p w14:paraId="55A60B37" w14:textId="2BB05579" w:rsidR="00BF0124" w:rsidRPr="00A52D91" w:rsidRDefault="00A52D91" w:rsidP="00BF0124">
      <w:pPr>
        <w:spacing w:line="360" w:lineRule="auto"/>
        <w:ind w:left="567" w:right="539"/>
        <w:contextualSpacing/>
        <w:jc w:val="both"/>
        <w:rPr>
          <w:rFonts w:ascii="Palatino Linotype" w:eastAsia="Arial" w:hAnsi="Palatino Linotype" w:cs="Arial"/>
          <w:i/>
          <w:iCs/>
          <w:sz w:val="22"/>
          <w:szCs w:val="22"/>
        </w:rPr>
      </w:pPr>
      <w:r w:rsidRPr="00A52D91">
        <w:rPr>
          <w:rFonts w:ascii="Palatino Linotype" w:hAnsi="Palatino Linotype"/>
          <w:i/>
          <w:iCs/>
        </w:rPr>
        <w:t xml:space="preserve">No se considerará confidencial </w:t>
      </w:r>
      <w:r w:rsidRPr="003C2649">
        <w:rPr>
          <w:rFonts w:ascii="Palatino Linotype" w:hAnsi="Palatino Linotype"/>
          <w:b/>
          <w:bCs/>
          <w:i/>
          <w:iCs/>
          <w:u w:val="single"/>
        </w:rPr>
        <w:t>la información que se encuentre</w:t>
      </w:r>
      <w:r w:rsidRPr="00A52D91">
        <w:rPr>
          <w:rFonts w:ascii="Palatino Linotype" w:hAnsi="Palatino Linotype"/>
          <w:i/>
          <w:iCs/>
        </w:rPr>
        <w:t xml:space="preserve"> en los registros públicos o </w:t>
      </w:r>
      <w:r w:rsidRPr="00A52D91">
        <w:rPr>
          <w:rFonts w:ascii="Palatino Linotype" w:hAnsi="Palatino Linotype"/>
          <w:b/>
          <w:bCs/>
          <w:i/>
          <w:iCs/>
        </w:rPr>
        <w:t>en fuentes de acceso público,</w:t>
      </w:r>
      <w:r w:rsidRPr="00A52D91">
        <w:rPr>
          <w:rFonts w:ascii="Palatino Linotype" w:hAnsi="Palatino Linotype"/>
          <w:i/>
          <w:iCs/>
        </w:rPr>
        <w:t xml:space="preserve"> ni tampoco la que sea considerada por la presente ley como información pública. </w:t>
      </w:r>
    </w:p>
    <w:p w14:paraId="3F60D3B3" w14:textId="668A6A90" w:rsidR="00283296" w:rsidRDefault="00283296" w:rsidP="008F23C4">
      <w:pPr>
        <w:pStyle w:val="Prrafodelista"/>
        <w:spacing w:line="360" w:lineRule="auto"/>
        <w:ind w:left="0"/>
        <w:jc w:val="both"/>
        <w:rPr>
          <w:rFonts w:ascii="Palatino Linotype" w:hAnsi="Palatino Linotype" w:cs="Arial"/>
          <w:szCs w:val="22"/>
        </w:rPr>
      </w:pPr>
    </w:p>
    <w:p w14:paraId="41997F25" w14:textId="77274A35" w:rsidR="002D1AAF" w:rsidRDefault="002D1AAF" w:rsidP="008F23C4">
      <w:pPr>
        <w:pStyle w:val="Prrafodelista"/>
        <w:spacing w:line="360" w:lineRule="auto"/>
        <w:ind w:left="0"/>
        <w:jc w:val="both"/>
        <w:rPr>
          <w:rFonts w:ascii="Palatino Linotype" w:hAnsi="Palatino Linotype" w:cs="Tahoma"/>
          <w:bCs/>
          <w:szCs w:val="22"/>
        </w:rPr>
      </w:pPr>
      <w:r>
        <w:rPr>
          <w:rFonts w:ascii="Palatino Linotype" w:hAnsi="Palatino Linotype" w:cs="Arial"/>
          <w:szCs w:val="22"/>
        </w:rPr>
        <w:t>En concordancia a lo anterior,</w:t>
      </w:r>
      <w:r w:rsidR="00495243">
        <w:rPr>
          <w:rFonts w:ascii="Palatino Linotype" w:hAnsi="Palatino Linotype" w:cs="Arial"/>
          <w:szCs w:val="22"/>
        </w:rPr>
        <w:t xml:space="preserve"> es viable precisar de nueva cuenta que la </w:t>
      </w:r>
      <w:r w:rsidR="00495243" w:rsidRPr="003F1313">
        <w:rPr>
          <w:rFonts w:ascii="Palatino Linotype" w:hAnsi="Palatino Linotype" w:cs="Tahoma"/>
          <w:bCs/>
          <w:szCs w:val="22"/>
        </w:rPr>
        <w:t>Ley de Protección de Datos Personales en Posesión de Sujetos Obligados del Estado de México y Municipios</w:t>
      </w:r>
      <w:r w:rsidR="00495243">
        <w:rPr>
          <w:rFonts w:ascii="Palatino Linotype" w:hAnsi="Palatino Linotype" w:cs="Tahoma"/>
          <w:bCs/>
          <w:szCs w:val="22"/>
        </w:rPr>
        <w:t xml:space="preserve">, señala que el aviso de privacidad es el </w:t>
      </w:r>
      <w:r w:rsidR="00495243" w:rsidRPr="0004314D">
        <w:rPr>
          <w:rFonts w:ascii="Palatino Linotype" w:hAnsi="Palatino Linotype" w:cs="Tahoma"/>
          <w:b/>
          <w:szCs w:val="22"/>
        </w:rPr>
        <w:t>documento físico, electrónico o en cualquier formato</w:t>
      </w:r>
      <w:r w:rsidR="0004314D">
        <w:rPr>
          <w:rFonts w:ascii="Palatino Linotype" w:hAnsi="Palatino Linotype" w:cs="Tahoma"/>
          <w:bCs/>
          <w:szCs w:val="22"/>
        </w:rPr>
        <w:t xml:space="preserve">, </w:t>
      </w:r>
      <w:r w:rsidR="003F6CFE">
        <w:rPr>
          <w:rFonts w:ascii="Palatino Linotype" w:hAnsi="Palatino Linotype" w:cs="Tahoma"/>
          <w:bCs/>
          <w:szCs w:val="22"/>
        </w:rPr>
        <w:t xml:space="preserve">que </w:t>
      </w:r>
      <w:r w:rsidR="003F6CFE" w:rsidRPr="00C00ECA">
        <w:rPr>
          <w:rFonts w:ascii="Palatino Linotype" w:hAnsi="Palatino Linotype" w:cs="Tahoma"/>
          <w:b/>
          <w:szCs w:val="22"/>
          <w:u w:val="single"/>
        </w:rPr>
        <w:t>tiene como</w:t>
      </w:r>
      <w:r w:rsidR="0004314D" w:rsidRPr="00C00ECA">
        <w:rPr>
          <w:rFonts w:ascii="Palatino Linotype" w:hAnsi="Palatino Linotype" w:cs="Tahoma"/>
          <w:b/>
          <w:szCs w:val="22"/>
          <w:u w:val="single"/>
        </w:rPr>
        <w:t xml:space="preserve"> propósito informar el tratamiento al que serán sometidos los datos personales de cualquier persona</w:t>
      </w:r>
      <w:r w:rsidR="0004314D">
        <w:rPr>
          <w:rFonts w:ascii="Palatino Linotype" w:hAnsi="Palatino Linotype" w:cs="Tahoma"/>
          <w:bCs/>
          <w:szCs w:val="22"/>
        </w:rPr>
        <w:t xml:space="preserve">; por lo tanto, derivado de su naturaleza, es evidente que </w:t>
      </w:r>
      <w:r w:rsidR="00855873">
        <w:rPr>
          <w:rFonts w:ascii="Palatino Linotype" w:hAnsi="Palatino Linotype" w:cs="Tahoma"/>
          <w:bCs/>
          <w:szCs w:val="22"/>
        </w:rPr>
        <w:t>el documento en estudio</w:t>
      </w:r>
      <w:r w:rsidR="004A7A6C">
        <w:rPr>
          <w:rFonts w:ascii="Palatino Linotype" w:hAnsi="Palatino Linotype" w:cs="Tahoma"/>
          <w:bCs/>
          <w:szCs w:val="22"/>
        </w:rPr>
        <w:t xml:space="preserve"> </w:t>
      </w:r>
      <w:r w:rsidR="00855873">
        <w:rPr>
          <w:rFonts w:ascii="Palatino Linotype" w:hAnsi="Palatino Linotype" w:cs="Tahoma"/>
          <w:bCs/>
          <w:szCs w:val="22"/>
        </w:rPr>
        <w:t>contiene datos personales de una persona física o jurídico colectiva que a través de los mismos, puede ser identificada o identificable</w:t>
      </w:r>
      <w:r w:rsidR="00B94018">
        <w:rPr>
          <w:rFonts w:ascii="Palatino Linotype" w:hAnsi="Palatino Linotype" w:cs="Tahoma"/>
          <w:bCs/>
          <w:szCs w:val="22"/>
        </w:rPr>
        <w:t xml:space="preserve">, sin embargo, en el caso que nos ocupa, se </w:t>
      </w:r>
      <w:r w:rsidR="00B94018">
        <w:rPr>
          <w:rFonts w:ascii="Palatino Linotype" w:hAnsi="Palatino Linotype" w:cs="Tahoma"/>
          <w:bCs/>
          <w:szCs w:val="22"/>
        </w:rPr>
        <w:lastRenderedPageBreak/>
        <w:t xml:space="preserve">entiende que el Particular a lo que desea acceder es al aviso de privacidad que el Ayuntamiento </w:t>
      </w:r>
      <w:r w:rsidR="00211BDB">
        <w:rPr>
          <w:rFonts w:ascii="Palatino Linotype" w:hAnsi="Palatino Linotype" w:cs="Tahoma"/>
          <w:bCs/>
          <w:szCs w:val="22"/>
        </w:rPr>
        <w:t>generó para el tratamiento de datos personales</w:t>
      </w:r>
      <w:r w:rsidR="00996606">
        <w:rPr>
          <w:rFonts w:ascii="Palatino Linotype" w:hAnsi="Palatino Linotype" w:cs="Tahoma"/>
          <w:bCs/>
          <w:szCs w:val="22"/>
        </w:rPr>
        <w:t xml:space="preserve">, </w:t>
      </w:r>
      <w:r w:rsidR="00257094" w:rsidRPr="00F24AC1">
        <w:rPr>
          <w:rFonts w:ascii="Palatino Linotype" w:hAnsi="Palatino Linotype" w:cs="Tahoma"/>
          <w:b/>
          <w:szCs w:val="22"/>
          <w:u w:val="single"/>
        </w:rPr>
        <w:t>esto es, a la información inherente al t</w:t>
      </w:r>
      <w:r w:rsidR="00F24AC1" w:rsidRPr="00F24AC1">
        <w:rPr>
          <w:rFonts w:ascii="Palatino Linotype" w:hAnsi="Palatino Linotype" w:cs="Tahoma"/>
          <w:b/>
          <w:szCs w:val="22"/>
          <w:u w:val="single"/>
        </w:rPr>
        <w:t>ratamiento</w:t>
      </w:r>
      <w:r w:rsidR="00F24AC1">
        <w:rPr>
          <w:rFonts w:ascii="Palatino Linotype" w:hAnsi="Palatino Linotype" w:cs="Tahoma"/>
          <w:bCs/>
          <w:szCs w:val="22"/>
        </w:rPr>
        <w:t xml:space="preserve">; </w:t>
      </w:r>
      <w:r w:rsidR="00996606">
        <w:rPr>
          <w:rFonts w:ascii="Palatino Linotype" w:hAnsi="Palatino Linotype" w:cs="Tahoma"/>
          <w:bCs/>
          <w:szCs w:val="22"/>
        </w:rPr>
        <w:t xml:space="preserve">por lo tanto, el o los documentos que den cuenta de lo solicitado, son considerados como fuente de acceso público, en relación con el artículo 19 de la Ley de Transparencia y Acceso </w:t>
      </w:r>
      <w:r w:rsidR="0077209F">
        <w:rPr>
          <w:rFonts w:ascii="Palatino Linotype" w:hAnsi="Palatino Linotype" w:cs="Tahoma"/>
          <w:bCs/>
          <w:szCs w:val="22"/>
        </w:rPr>
        <w:t xml:space="preserve">a la Información Pública del Estado de México y Municipios. </w:t>
      </w:r>
    </w:p>
    <w:p w14:paraId="2C63A4ED" w14:textId="77777777" w:rsidR="0077209F" w:rsidRPr="002A5408" w:rsidRDefault="0077209F" w:rsidP="008F23C4">
      <w:pPr>
        <w:pStyle w:val="Prrafodelista"/>
        <w:spacing w:line="360" w:lineRule="auto"/>
        <w:ind w:left="0"/>
        <w:jc w:val="both"/>
        <w:rPr>
          <w:rFonts w:ascii="Palatino Linotype" w:hAnsi="Palatino Linotype" w:cs="Tahoma"/>
          <w:bCs/>
          <w:sz w:val="24"/>
        </w:rPr>
      </w:pPr>
    </w:p>
    <w:p w14:paraId="1CD2EDBF" w14:textId="77777777" w:rsidR="00E13C9D" w:rsidRDefault="0077209F" w:rsidP="002A5408">
      <w:pPr>
        <w:spacing w:line="360" w:lineRule="auto"/>
        <w:jc w:val="both"/>
        <w:rPr>
          <w:rFonts w:ascii="Palatino Linotype" w:hAnsi="Palatino Linotype" w:cs="Tahoma"/>
          <w:bCs/>
          <w:sz w:val="22"/>
          <w:szCs w:val="22"/>
        </w:rPr>
      </w:pPr>
      <w:r w:rsidRPr="002A5408">
        <w:rPr>
          <w:rFonts w:ascii="Palatino Linotype" w:hAnsi="Palatino Linotype" w:cs="Tahoma"/>
          <w:bCs/>
          <w:sz w:val="22"/>
          <w:szCs w:val="24"/>
        </w:rPr>
        <w:t xml:space="preserve">Lo anterior, en razón que el artículo señalado, refiere que </w:t>
      </w:r>
      <w:r w:rsidR="00A841BA" w:rsidRPr="002A5408">
        <w:rPr>
          <w:rFonts w:ascii="Palatino Linotype" w:hAnsi="Palatino Linotype" w:cs="Tahoma"/>
          <w:bCs/>
          <w:sz w:val="22"/>
          <w:szCs w:val="24"/>
        </w:rPr>
        <w:t xml:space="preserve">se presume de la existencia de la </w:t>
      </w:r>
      <w:r w:rsidR="00A841BA" w:rsidRPr="00902204">
        <w:rPr>
          <w:rFonts w:ascii="Palatino Linotype" w:hAnsi="Palatino Linotype" w:cs="Tahoma"/>
          <w:bCs/>
          <w:sz w:val="22"/>
          <w:szCs w:val="22"/>
        </w:rPr>
        <w:t xml:space="preserve">información, siempre que se trate de </w:t>
      </w:r>
      <w:r w:rsidR="002A5408" w:rsidRPr="00E13C9D">
        <w:rPr>
          <w:rFonts w:ascii="Palatino Linotype" w:hAnsi="Palatino Linotype" w:cs="Tahoma"/>
          <w:b/>
          <w:sz w:val="22"/>
          <w:szCs w:val="22"/>
        </w:rPr>
        <w:t>facultades, competencias y funciones</w:t>
      </w:r>
      <w:r w:rsidR="002A5408" w:rsidRPr="00902204">
        <w:rPr>
          <w:rFonts w:ascii="Palatino Linotype" w:hAnsi="Palatino Linotype" w:cs="Tahoma"/>
          <w:bCs/>
          <w:sz w:val="22"/>
          <w:szCs w:val="22"/>
        </w:rPr>
        <w:t xml:space="preserve"> que los ordenamientos jurídicos aplicables otorgan a los sujetos obligados</w:t>
      </w:r>
      <w:r w:rsidR="006A1E31">
        <w:rPr>
          <w:rFonts w:ascii="Palatino Linotype" w:hAnsi="Palatino Linotype" w:cs="Tahoma"/>
          <w:bCs/>
          <w:sz w:val="22"/>
          <w:szCs w:val="22"/>
        </w:rPr>
        <w:t xml:space="preserve">, tal como </w:t>
      </w:r>
      <w:r w:rsidR="0028263A">
        <w:rPr>
          <w:rFonts w:ascii="Palatino Linotype" w:hAnsi="Palatino Linotype" w:cs="Tahoma"/>
          <w:bCs/>
          <w:sz w:val="22"/>
          <w:szCs w:val="22"/>
        </w:rPr>
        <w:t xml:space="preserve">sucede en el caso en estudio, ya que </w:t>
      </w:r>
      <w:r w:rsidR="00CD064D">
        <w:rPr>
          <w:rFonts w:ascii="Palatino Linotype" w:hAnsi="Palatino Linotype" w:cs="Tahoma"/>
          <w:bCs/>
          <w:sz w:val="22"/>
          <w:szCs w:val="22"/>
        </w:rPr>
        <w:t>el Ente Recurrido</w:t>
      </w:r>
      <w:r w:rsidR="0028263A">
        <w:rPr>
          <w:rFonts w:ascii="Palatino Linotype" w:hAnsi="Palatino Linotype" w:cs="Tahoma"/>
          <w:bCs/>
          <w:sz w:val="22"/>
          <w:szCs w:val="22"/>
        </w:rPr>
        <w:t xml:space="preserve"> debe generar los avisos de privacidad necesarios para el </w:t>
      </w:r>
      <w:r w:rsidR="00E13C9D">
        <w:rPr>
          <w:rFonts w:ascii="Palatino Linotype" w:hAnsi="Palatino Linotype" w:cs="Tahoma"/>
          <w:bCs/>
          <w:sz w:val="22"/>
          <w:szCs w:val="22"/>
        </w:rPr>
        <w:t xml:space="preserve">tratamiento de datos personales, en términos de la </w:t>
      </w:r>
      <w:r w:rsidR="00E13C9D" w:rsidRPr="003F1313">
        <w:rPr>
          <w:rFonts w:ascii="Palatino Linotype" w:hAnsi="Palatino Linotype" w:cs="Tahoma"/>
          <w:bCs/>
          <w:sz w:val="22"/>
          <w:szCs w:val="22"/>
        </w:rPr>
        <w:t>Ley de Protección de Datos Personales en Posesión de Sujetos Obligados del Estado de México y Municipios</w:t>
      </w:r>
      <w:r w:rsidR="00E13C9D">
        <w:rPr>
          <w:rFonts w:ascii="Palatino Linotype" w:hAnsi="Palatino Linotype" w:cs="Tahoma"/>
          <w:bCs/>
          <w:sz w:val="22"/>
          <w:szCs w:val="22"/>
        </w:rPr>
        <w:t xml:space="preserve">. </w:t>
      </w:r>
    </w:p>
    <w:p w14:paraId="49E34418" w14:textId="77777777" w:rsidR="00E13C9D" w:rsidRDefault="00E13C9D" w:rsidP="002A5408">
      <w:pPr>
        <w:spacing w:line="360" w:lineRule="auto"/>
        <w:jc w:val="both"/>
        <w:rPr>
          <w:rFonts w:ascii="Palatino Linotype" w:hAnsi="Palatino Linotype" w:cs="Tahoma"/>
          <w:bCs/>
          <w:sz w:val="22"/>
          <w:szCs w:val="22"/>
        </w:rPr>
      </w:pPr>
    </w:p>
    <w:p w14:paraId="7002D44E" w14:textId="1A290268" w:rsidR="0077209F" w:rsidRPr="00236F96" w:rsidRDefault="00E13C9D" w:rsidP="002A5408">
      <w:pPr>
        <w:spacing w:line="360" w:lineRule="auto"/>
        <w:jc w:val="both"/>
        <w:rPr>
          <w:rFonts w:ascii="Palatino Linotype" w:hAnsi="Palatino Linotype" w:cs="Tahoma"/>
          <w:b/>
          <w:bCs/>
          <w:sz w:val="22"/>
          <w:szCs w:val="24"/>
          <w:u w:val="single"/>
        </w:rPr>
      </w:pPr>
      <w:r>
        <w:rPr>
          <w:rFonts w:ascii="Palatino Linotype" w:hAnsi="Palatino Linotype" w:cs="Tahoma"/>
          <w:bCs/>
          <w:sz w:val="22"/>
          <w:szCs w:val="22"/>
        </w:rPr>
        <w:t xml:space="preserve">Así entonces, </w:t>
      </w:r>
      <w:r w:rsidR="00AC2D41" w:rsidRPr="00902204">
        <w:rPr>
          <w:rFonts w:ascii="Palatino Linotype" w:hAnsi="Palatino Linotype" w:cs="Tahoma"/>
          <w:bCs/>
          <w:sz w:val="22"/>
          <w:szCs w:val="22"/>
        </w:rPr>
        <w:t xml:space="preserve">el artículo 20 del ordenamiento </w:t>
      </w:r>
      <w:r>
        <w:rPr>
          <w:rFonts w:ascii="Palatino Linotype" w:hAnsi="Palatino Linotype" w:cs="Tahoma"/>
          <w:bCs/>
          <w:sz w:val="22"/>
          <w:szCs w:val="22"/>
        </w:rPr>
        <w:t>aplicable en materia de transparencia</w:t>
      </w:r>
      <w:r w:rsidR="0037143F">
        <w:rPr>
          <w:rFonts w:ascii="Palatino Linotype" w:hAnsi="Palatino Linotype" w:cs="Tahoma"/>
          <w:bCs/>
          <w:sz w:val="22"/>
          <w:szCs w:val="22"/>
        </w:rPr>
        <w:t xml:space="preserve"> en esta Entidad</w:t>
      </w:r>
      <w:r w:rsidR="00AC2D41" w:rsidRPr="00902204">
        <w:rPr>
          <w:rFonts w:ascii="Palatino Linotype" w:hAnsi="Palatino Linotype" w:cs="Tahoma"/>
          <w:bCs/>
          <w:sz w:val="22"/>
          <w:szCs w:val="22"/>
        </w:rPr>
        <w:t xml:space="preserve">, </w:t>
      </w:r>
      <w:r w:rsidR="00B8167E" w:rsidRPr="00902204">
        <w:rPr>
          <w:rFonts w:ascii="Palatino Linotype" w:hAnsi="Palatino Linotype" w:cs="Tahoma"/>
          <w:bCs/>
          <w:sz w:val="22"/>
          <w:szCs w:val="22"/>
        </w:rPr>
        <w:t xml:space="preserve">refiere que ante la negativa </w:t>
      </w:r>
      <w:r w:rsidR="00B8167E" w:rsidRPr="00902204">
        <w:rPr>
          <w:rFonts w:ascii="Palatino Linotype" w:hAnsi="Palatino Linotype"/>
          <w:sz w:val="22"/>
          <w:szCs w:val="22"/>
        </w:rPr>
        <w:t xml:space="preserve">del acceso a la información, los Sujetos Obligados </w:t>
      </w:r>
      <w:r w:rsidR="00902204" w:rsidRPr="00902204">
        <w:rPr>
          <w:rFonts w:ascii="Palatino Linotype" w:hAnsi="Palatino Linotype"/>
          <w:sz w:val="22"/>
          <w:szCs w:val="22"/>
        </w:rPr>
        <w:t>deberán demostrar que la información solicitada está prevista en alguna de las excepciones contenidas en</w:t>
      </w:r>
      <w:r w:rsidR="00902204">
        <w:rPr>
          <w:rFonts w:ascii="Palatino Linotype" w:hAnsi="Palatino Linotype"/>
          <w:sz w:val="22"/>
          <w:szCs w:val="22"/>
        </w:rPr>
        <w:t xml:space="preserve"> la Ley, lo cual, en el caso en particular </w:t>
      </w:r>
      <w:r w:rsidR="00827631">
        <w:rPr>
          <w:rFonts w:ascii="Palatino Linotype" w:hAnsi="Palatino Linotype"/>
          <w:sz w:val="22"/>
          <w:szCs w:val="22"/>
        </w:rPr>
        <w:t xml:space="preserve">no se </w:t>
      </w:r>
      <w:r w:rsidR="00100DDE">
        <w:rPr>
          <w:rFonts w:ascii="Palatino Linotype" w:hAnsi="Palatino Linotype"/>
          <w:sz w:val="22"/>
          <w:szCs w:val="22"/>
        </w:rPr>
        <w:t>realizó</w:t>
      </w:r>
      <w:r w:rsidR="00827631">
        <w:rPr>
          <w:rFonts w:ascii="Palatino Linotype" w:hAnsi="Palatino Linotype"/>
          <w:sz w:val="22"/>
          <w:szCs w:val="22"/>
        </w:rPr>
        <w:t xml:space="preserve"> por parte del Sujeto Obligado, esto, </w:t>
      </w:r>
      <w:r w:rsidR="00065B87">
        <w:rPr>
          <w:rFonts w:ascii="Palatino Linotype" w:hAnsi="Palatino Linotype"/>
          <w:sz w:val="22"/>
          <w:szCs w:val="22"/>
        </w:rPr>
        <w:t xml:space="preserve">toda vez que </w:t>
      </w:r>
      <w:r w:rsidR="00065B87" w:rsidRPr="00236F96">
        <w:rPr>
          <w:rFonts w:ascii="Palatino Linotype" w:hAnsi="Palatino Linotype"/>
          <w:b/>
          <w:bCs/>
          <w:sz w:val="22"/>
          <w:szCs w:val="22"/>
          <w:u w:val="single"/>
        </w:rPr>
        <w:t>si bien</w:t>
      </w:r>
      <w:r w:rsidR="00065B87">
        <w:rPr>
          <w:rFonts w:ascii="Palatino Linotype" w:hAnsi="Palatino Linotype"/>
          <w:b/>
          <w:bCs/>
          <w:sz w:val="22"/>
          <w:szCs w:val="22"/>
          <w:u w:val="single"/>
        </w:rPr>
        <w:t>, nos encontramos ante un</w:t>
      </w:r>
      <w:r w:rsidR="00065B87" w:rsidRPr="00236F96">
        <w:rPr>
          <w:rFonts w:ascii="Palatino Linotype" w:hAnsi="Palatino Linotype"/>
          <w:b/>
          <w:bCs/>
          <w:sz w:val="22"/>
          <w:szCs w:val="22"/>
          <w:u w:val="single"/>
        </w:rPr>
        <w:t xml:space="preserve"> documento que puede contener </w:t>
      </w:r>
      <w:r w:rsidR="00065B87">
        <w:rPr>
          <w:rFonts w:ascii="Palatino Linotype" w:hAnsi="Palatino Linotype"/>
          <w:b/>
          <w:bCs/>
          <w:sz w:val="22"/>
          <w:szCs w:val="22"/>
          <w:u w:val="single"/>
        </w:rPr>
        <w:t>datos personales, no obstante,</w:t>
      </w:r>
      <w:r w:rsidR="00100DDE">
        <w:rPr>
          <w:rFonts w:ascii="Palatino Linotype" w:hAnsi="Palatino Linotype"/>
          <w:b/>
          <w:bCs/>
          <w:sz w:val="22"/>
          <w:szCs w:val="22"/>
          <w:u w:val="single"/>
        </w:rPr>
        <w:t xml:space="preserve"> se</w:t>
      </w:r>
      <w:r w:rsidR="00065B87">
        <w:rPr>
          <w:rFonts w:ascii="Palatino Linotype" w:hAnsi="Palatino Linotype"/>
          <w:b/>
          <w:bCs/>
          <w:sz w:val="22"/>
          <w:szCs w:val="22"/>
          <w:u w:val="single"/>
        </w:rPr>
        <w:t xml:space="preserve"> </w:t>
      </w:r>
      <w:r w:rsidR="005C5560" w:rsidRPr="00236F96">
        <w:rPr>
          <w:rFonts w:ascii="Palatino Linotype" w:hAnsi="Palatino Linotype"/>
          <w:b/>
          <w:bCs/>
          <w:sz w:val="22"/>
          <w:szCs w:val="22"/>
          <w:u w:val="single"/>
        </w:rPr>
        <w:t>limitó el acceso a información pública</w:t>
      </w:r>
      <w:r w:rsidR="00F0468B">
        <w:rPr>
          <w:rFonts w:ascii="Palatino Linotype" w:hAnsi="Palatino Linotype"/>
          <w:b/>
          <w:bCs/>
          <w:sz w:val="22"/>
          <w:szCs w:val="22"/>
          <w:u w:val="single"/>
        </w:rPr>
        <w:t xml:space="preserve"> correspondiente al tratamiento que otorga a los datos personales que se recaban para la evidencia de las acciones y/o trabajos realizados en el Municipio, información que por Ley, </w:t>
      </w:r>
      <w:r w:rsidR="00100DDE">
        <w:rPr>
          <w:rFonts w:ascii="Palatino Linotype" w:hAnsi="Palatino Linotype"/>
          <w:b/>
          <w:bCs/>
          <w:sz w:val="22"/>
          <w:szCs w:val="22"/>
          <w:u w:val="single"/>
        </w:rPr>
        <w:t>es de escrutinio público</w:t>
      </w:r>
      <w:r w:rsidR="00F0468B">
        <w:rPr>
          <w:rFonts w:ascii="Palatino Linotype" w:hAnsi="Palatino Linotype"/>
          <w:b/>
          <w:bCs/>
          <w:sz w:val="22"/>
          <w:szCs w:val="22"/>
          <w:u w:val="single"/>
        </w:rPr>
        <w:t xml:space="preserve">. </w:t>
      </w:r>
    </w:p>
    <w:p w14:paraId="36931609" w14:textId="77777777" w:rsidR="003F6CFE" w:rsidRDefault="003F6CFE" w:rsidP="008F23C4">
      <w:pPr>
        <w:pStyle w:val="Prrafodelista"/>
        <w:spacing w:line="360" w:lineRule="auto"/>
        <w:ind w:left="0"/>
        <w:jc w:val="both"/>
        <w:rPr>
          <w:rFonts w:ascii="Palatino Linotype" w:hAnsi="Palatino Linotype" w:cs="Tahoma"/>
          <w:bCs/>
          <w:szCs w:val="22"/>
        </w:rPr>
      </w:pPr>
    </w:p>
    <w:p w14:paraId="6540D3F2" w14:textId="71699D73" w:rsidR="003F6CFE" w:rsidRDefault="003F6CFE" w:rsidP="008F23C4">
      <w:pPr>
        <w:pStyle w:val="Prrafodelista"/>
        <w:spacing w:line="360" w:lineRule="auto"/>
        <w:ind w:left="0"/>
        <w:jc w:val="both"/>
        <w:rPr>
          <w:rFonts w:ascii="Palatino Linotype" w:hAnsi="Palatino Linotype" w:cs="Tahoma"/>
          <w:bCs/>
          <w:szCs w:val="22"/>
        </w:rPr>
      </w:pPr>
      <w:r>
        <w:rPr>
          <w:rFonts w:ascii="Palatino Linotype" w:hAnsi="Palatino Linotype" w:cs="Tahoma"/>
          <w:bCs/>
          <w:szCs w:val="22"/>
        </w:rPr>
        <w:t xml:space="preserve">En concatenación a lo anterior, </w:t>
      </w:r>
      <w:r w:rsidR="00284282">
        <w:rPr>
          <w:rFonts w:ascii="Palatino Linotype" w:hAnsi="Palatino Linotype" w:cs="Tahoma"/>
          <w:bCs/>
          <w:szCs w:val="22"/>
        </w:rPr>
        <w:t xml:space="preserve">la respuesta emitida por el Sujeto Obligado no atiende la pretensión del Particular, </w:t>
      </w:r>
      <w:r w:rsidR="00315B73">
        <w:rPr>
          <w:rFonts w:ascii="Palatino Linotype" w:hAnsi="Palatino Linotype" w:cs="Tahoma"/>
          <w:bCs/>
          <w:szCs w:val="22"/>
        </w:rPr>
        <w:t>en virtud que la información solicitada por este último no es susceptible de clasificación,</w:t>
      </w:r>
      <w:r w:rsidR="0069660D">
        <w:rPr>
          <w:rFonts w:ascii="Palatino Linotype" w:hAnsi="Palatino Linotype" w:cs="Tahoma"/>
          <w:bCs/>
          <w:szCs w:val="22"/>
        </w:rPr>
        <w:t xml:space="preserve"> además</w:t>
      </w:r>
      <w:r w:rsidR="00187AE0">
        <w:rPr>
          <w:rFonts w:ascii="Palatino Linotype" w:hAnsi="Palatino Linotype" w:cs="Tahoma"/>
          <w:bCs/>
          <w:szCs w:val="22"/>
        </w:rPr>
        <w:t>,</w:t>
      </w:r>
      <w:r w:rsidR="0069660D">
        <w:rPr>
          <w:rFonts w:ascii="Palatino Linotype" w:hAnsi="Palatino Linotype" w:cs="Tahoma"/>
          <w:bCs/>
          <w:szCs w:val="22"/>
        </w:rPr>
        <w:t xml:space="preserve"> no se acompañó del Acuerdo que el Comité de Transparencia del Ayuntamiento de Tianguistenco debió expedir, esto, en términos del </w:t>
      </w:r>
      <w:r w:rsidR="008135BC">
        <w:rPr>
          <w:rFonts w:ascii="Palatino Linotype" w:hAnsi="Palatino Linotype" w:cs="Tahoma"/>
          <w:bCs/>
          <w:szCs w:val="22"/>
        </w:rPr>
        <w:lastRenderedPageBreak/>
        <w:t>artículo 49 fracción VIII</w:t>
      </w:r>
      <w:r w:rsidR="00315B73">
        <w:rPr>
          <w:rFonts w:ascii="Palatino Linotype" w:hAnsi="Palatino Linotype" w:cs="Tahoma"/>
          <w:bCs/>
          <w:szCs w:val="22"/>
        </w:rPr>
        <w:t xml:space="preserve"> </w:t>
      </w:r>
      <w:r w:rsidR="00D42F6D">
        <w:rPr>
          <w:rFonts w:ascii="Palatino Linotype" w:hAnsi="Palatino Linotype" w:cs="Tahoma"/>
          <w:bCs/>
          <w:szCs w:val="22"/>
        </w:rPr>
        <w:t>de la Ley lo</w:t>
      </w:r>
      <w:r w:rsidR="00DA534A">
        <w:rPr>
          <w:rFonts w:ascii="Palatino Linotype" w:hAnsi="Palatino Linotype" w:cs="Tahoma"/>
          <w:bCs/>
          <w:szCs w:val="22"/>
        </w:rPr>
        <w:t>cal de transparencia</w:t>
      </w:r>
      <w:r w:rsidR="00D42F6D">
        <w:rPr>
          <w:rFonts w:ascii="Palatino Linotype" w:hAnsi="Palatino Linotype" w:cs="Tahoma"/>
          <w:bCs/>
          <w:szCs w:val="22"/>
        </w:rPr>
        <w:t xml:space="preserve">, </w:t>
      </w:r>
      <w:r w:rsidR="00315B73">
        <w:rPr>
          <w:rFonts w:ascii="Palatino Linotype" w:hAnsi="Palatino Linotype" w:cs="Tahoma"/>
          <w:bCs/>
          <w:szCs w:val="22"/>
        </w:rPr>
        <w:t>toda vez que se debió hacer el estudio de los datos contenidos en los documentos respectivos</w:t>
      </w:r>
      <w:r w:rsidR="00F66766">
        <w:rPr>
          <w:rFonts w:ascii="Palatino Linotype" w:hAnsi="Palatino Linotype" w:cs="Tahoma"/>
          <w:bCs/>
          <w:szCs w:val="22"/>
        </w:rPr>
        <w:t xml:space="preserve"> y en atención a los datos personales </w:t>
      </w:r>
      <w:r w:rsidR="00193830">
        <w:rPr>
          <w:rFonts w:ascii="Palatino Linotype" w:hAnsi="Palatino Linotype" w:cs="Tahoma"/>
          <w:bCs/>
          <w:szCs w:val="22"/>
        </w:rPr>
        <w:t>visibles, realizar el tratamiento de l</w:t>
      </w:r>
      <w:r w:rsidR="000A328F">
        <w:rPr>
          <w:rFonts w:ascii="Palatino Linotype" w:hAnsi="Palatino Linotype" w:cs="Tahoma"/>
          <w:bCs/>
          <w:szCs w:val="22"/>
        </w:rPr>
        <w:t xml:space="preserve">os mismos </w:t>
      </w:r>
      <w:r w:rsidR="00193830">
        <w:rPr>
          <w:rFonts w:ascii="Palatino Linotype" w:hAnsi="Palatino Linotype" w:cs="Tahoma"/>
          <w:bCs/>
          <w:szCs w:val="22"/>
        </w:rPr>
        <w:t>y proceder a la entrega</w:t>
      </w:r>
      <w:r w:rsidR="000A328F">
        <w:rPr>
          <w:rFonts w:ascii="Palatino Linotype" w:hAnsi="Palatino Linotype" w:cs="Tahoma"/>
          <w:bCs/>
          <w:szCs w:val="22"/>
        </w:rPr>
        <w:t xml:space="preserve"> de las documentales</w:t>
      </w:r>
      <w:r w:rsidR="00193830">
        <w:rPr>
          <w:rFonts w:ascii="Palatino Linotype" w:hAnsi="Palatino Linotype" w:cs="Tahoma"/>
          <w:bCs/>
          <w:szCs w:val="22"/>
        </w:rPr>
        <w:t xml:space="preserve"> por medio de la versión pública correspondiente, acompañada del Acuerdo del Comité de Transparencia</w:t>
      </w:r>
      <w:r w:rsidR="000A328F">
        <w:rPr>
          <w:rFonts w:ascii="Palatino Linotype" w:hAnsi="Palatino Linotype" w:cs="Tahoma"/>
          <w:bCs/>
          <w:szCs w:val="22"/>
        </w:rPr>
        <w:t xml:space="preserve"> por el cual se aprueban las modificaciones a los documentos originales. </w:t>
      </w:r>
    </w:p>
    <w:p w14:paraId="49DA4169" w14:textId="77777777" w:rsidR="00483964" w:rsidRPr="00DE4930" w:rsidRDefault="00483964" w:rsidP="008F23C4">
      <w:pPr>
        <w:pStyle w:val="Prrafodelista"/>
        <w:spacing w:line="360" w:lineRule="auto"/>
        <w:ind w:left="0"/>
        <w:jc w:val="both"/>
        <w:rPr>
          <w:rFonts w:ascii="Palatino Linotype" w:hAnsi="Palatino Linotype" w:cs="Tahoma"/>
          <w:bCs/>
          <w:sz w:val="24"/>
        </w:rPr>
      </w:pPr>
    </w:p>
    <w:p w14:paraId="4E4693A7" w14:textId="49B743F6" w:rsidR="00483964" w:rsidRDefault="000D0E36" w:rsidP="00DE4930">
      <w:pPr>
        <w:spacing w:line="360" w:lineRule="auto"/>
        <w:jc w:val="both"/>
        <w:rPr>
          <w:rFonts w:ascii="Palatino Linotype" w:hAnsi="Palatino Linotype" w:cs="Tahoma"/>
          <w:bCs/>
          <w:sz w:val="22"/>
          <w:szCs w:val="24"/>
        </w:rPr>
      </w:pPr>
      <w:r w:rsidRPr="00DE4930">
        <w:rPr>
          <w:rFonts w:ascii="Palatino Linotype" w:hAnsi="Palatino Linotype" w:cs="Tahoma"/>
          <w:bCs/>
          <w:sz w:val="22"/>
          <w:szCs w:val="24"/>
        </w:rPr>
        <w:t xml:space="preserve">Conforme a lo expuesto, es necesario traer a colación lo que dictan los Lineamientos </w:t>
      </w:r>
      <w:r w:rsidR="00DE4930" w:rsidRPr="00DE4930">
        <w:rPr>
          <w:rFonts w:ascii="Palatino Linotype" w:hAnsi="Palatino Linotype" w:cs="Tahoma"/>
          <w:bCs/>
          <w:sz w:val="22"/>
          <w:szCs w:val="24"/>
        </w:rPr>
        <w:t>Generales en Materia de Clasificación y Desclasificación de la Información, así como para la Elaboración de Versiones Públicas</w:t>
      </w:r>
      <w:r w:rsidR="00F00CCE">
        <w:rPr>
          <w:rFonts w:ascii="Palatino Linotype" w:hAnsi="Palatino Linotype" w:cs="Tahoma"/>
          <w:bCs/>
          <w:sz w:val="22"/>
          <w:szCs w:val="24"/>
        </w:rPr>
        <w:t xml:space="preserve">: </w:t>
      </w:r>
    </w:p>
    <w:p w14:paraId="072D3E7E" w14:textId="77777777" w:rsidR="00F00CCE" w:rsidRDefault="00F00CCE" w:rsidP="00DE4930">
      <w:pPr>
        <w:spacing w:line="360" w:lineRule="auto"/>
        <w:jc w:val="both"/>
        <w:rPr>
          <w:rFonts w:ascii="Palatino Linotype" w:hAnsi="Palatino Linotype" w:cs="Tahoma"/>
          <w:bCs/>
          <w:sz w:val="22"/>
          <w:szCs w:val="24"/>
        </w:rPr>
      </w:pPr>
    </w:p>
    <w:p w14:paraId="6EB771EA" w14:textId="5A480973" w:rsidR="00F00CCE" w:rsidRPr="000908D9" w:rsidRDefault="00A74172" w:rsidP="000908D9">
      <w:pPr>
        <w:spacing w:line="360" w:lineRule="auto"/>
        <w:ind w:left="567" w:right="539"/>
        <w:jc w:val="both"/>
        <w:rPr>
          <w:i/>
          <w:iCs/>
        </w:rPr>
      </w:pPr>
      <w:r w:rsidRPr="000908D9">
        <w:rPr>
          <w:b/>
          <w:bCs/>
          <w:i/>
          <w:iCs/>
        </w:rPr>
        <w:t>Segundo</w:t>
      </w:r>
      <w:r w:rsidRPr="000908D9">
        <w:rPr>
          <w:i/>
          <w:iCs/>
        </w:rPr>
        <w:t xml:space="preserve">. Para efectos de los presentes Lineamientos Generales, se entenderá por: </w:t>
      </w:r>
    </w:p>
    <w:p w14:paraId="7AF0DACE" w14:textId="060CACA2" w:rsidR="00A74172" w:rsidRDefault="000908D9" w:rsidP="000908D9">
      <w:pPr>
        <w:spacing w:line="360" w:lineRule="auto"/>
        <w:ind w:left="567" w:right="539"/>
        <w:jc w:val="both"/>
        <w:rPr>
          <w:i/>
          <w:iCs/>
        </w:rPr>
      </w:pPr>
      <w:r w:rsidRPr="000908D9">
        <w:rPr>
          <w:i/>
          <w:iCs/>
        </w:rPr>
        <w:t>I</w:t>
      </w:r>
      <w:r w:rsidR="00A74172" w:rsidRPr="000908D9">
        <w:rPr>
          <w:i/>
          <w:iCs/>
        </w:rPr>
        <w:t xml:space="preserve"> a XVII…</w:t>
      </w:r>
    </w:p>
    <w:p w14:paraId="014DA0D7" w14:textId="77777777" w:rsidR="000908D9" w:rsidRPr="000908D9" w:rsidRDefault="000908D9" w:rsidP="000908D9">
      <w:pPr>
        <w:spacing w:line="360" w:lineRule="auto"/>
        <w:ind w:left="567" w:right="539"/>
        <w:jc w:val="both"/>
        <w:rPr>
          <w:i/>
          <w:iCs/>
        </w:rPr>
      </w:pPr>
    </w:p>
    <w:p w14:paraId="66C15492" w14:textId="2F477402" w:rsidR="00A74172" w:rsidRDefault="000908D9" w:rsidP="000908D9">
      <w:pPr>
        <w:spacing w:line="360" w:lineRule="auto"/>
        <w:ind w:left="567" w:right="539"/>
        <w:jc w:val="both"/>
        <w:rPr>
          <w:i/>
          <w:iCs/>
        </w:rPr>
      </w:pPr>
      <w:r w:rsidRPr="000908D9">
        <w:rPr>
          <w:b/>
          <w:bCs/>
          <w:i/>
          <w:iCs/>
        </w:rPr>
        <w:t xml:space="preserve">XVIII. Versión pública: </w:t>
      </w:r>
      <w:r w:rsidRPr="000908D9">
        <w:rPr>
          <w:i/>
          <w:iCs/>
        </w:rPr>
        <w:t xml:space="preserve">El documento a partir del que se otorga acceso a la información, </w:t>
      </w:r>
      <w:r w:rsidRPr="00E3443E">
        <w:rPr>
          <w:b/>
          <w:bCs/>
          <w:i/>
          <w:iCs/>
          <w:u w:val="single"/>
        </w:rPr>
        <w:t>en el que se testan partes o secciones clasificadas</w:t>
      </w:r>
      <w:r w:rsidRPr="000908D9">
        <w:rPr>
          <w:i/>
          <w:iCs/>
        </w:rPr>
        <w:t>, indicando el contenido de éstas de manera genérica, fundando y motivando la reserva o confidencialidad, a través de la resolución que para tal efecto emita el Comité de Transparencia.</w:t>
      </w:r>
    </w:p>
    <w:p w14:paraId="753C1B1B" w14:textId="77777777" w:rsidR="00733DAD" w:rsidRPr="00733DAD" w:rsidRDefault="00733DAD" w:rsidP="000908D9">
      <w:pPr>
        <w:spacing w:line="360" w:lineRule="auto"/>
        <w:ind w:left="567" w:right="539"/>
        <w:jc w:val="both"/>
        <w:rPr>
          <w:rFonts w:ascii="Palatino Linotype" w:hAnsi="Palatino Linotype"/>
          <w:i/>
          <w:iCs/>
        </w:rPr>
      </w:pPr>
    </w:p>
    <w:p w14:paraId="05809DF2" w14:textId="32380A82" w:rsidR="00733DAD" w:rsidRPr="00733DAD" w:rsidRDefault="00733DAD" w:rsidP="00733DAD">
      <w:pPr>
        <w:spacing w:line="360" w:lineRule="auto"/>
        <w:ind w:left="567" w:right="539"/>
        <w:jc w:val="center"/>
        <w:rPr>
          <w:rFonts w:ascii="Palatino Linotype" w:hAnsi="Palatino Linotype"/>
          <w:b/>
          <w:bCs/>
          <w:i/>
          <w:iCs/>
        </w:rPr>
      </w:pPr>
      <w:r w:rsidRPr="00733DAD">
        <w:rPr>
          <w:rFonts w:ascii="Palatino Linotype" w:hAnsi="Palatino Linotype"/>
          <w:b/>
          <w:bCs/>
          <w:i/>
          <w:iCs/>
        </w:rPr>
        <w:t>CAPÍTULO II</w:t>
      </w:r>
    </w:p>
    <w:p w14:paraId="330D99D8" w14:textId="2AF7DC8B" w:rsidR="00733DAD" w:rsidRPr="00733DAD" w:rsidRDefault="00733DAD" w:rsidP="00733DAD">
      <w:pPr>
        <w:spacing w:line="360" w:lineRule="auto"/>
        <w:ind w:left="567" w:right="539"/>
        <w:jc w:val="center"/>
        <w:rPr>
          <w:rFonts w:ascii="Palatino Linotype" w:hAnsi="Palatino Linotype"/>
          <w:b/>
          <w:bCs/>
          <w:i/>
          <w:iCs/>
        </w:rPr>
      </w:pPr>
      <w:r w:rsidRPr="00733DAD">
        <w:rPr>
          <w:rFonts w:ascii="Palatino Linotype" w:hAnsi="Palatino Linotype"/>
          <w:b/>
          <w:bCs/>
          <w:i/>
          <w:iCs/>
        </w:rPr>
        <w:t>DE LA CLASIFICACIÓN</w:t>
      </w:r>
    </w:p>
    <w:p w14:paraId="513DA8ED" w14:textId="62F41F28" w:rsidR="00733DAD" w:rsidRPr="00CA0557" w:rsidRDefault="00733DAD" w:rsidP="000908D9">
      <w:pPr>
        <w:spacing w:line="360" w:lineRule="auto"/>
        <w:ind w:left="567" w:right="539"/>
        <w:jc w:val="both"/>
        <w:rPr>
          <w:rFonts w:ascii="Palatino Linotype" w:hAnsi="Palatino Linotype"/>
          <w:i/>
          <w:iCs/>
        </w:rPr>
      </w:pPr>
      <w:r w:rsidRPr="00CA0557">
        <w:rPr>
          <w:rFonts w:ascii="Palatino Linotype" w:hAnsi="Palatino Linotype"/>
          <w:b/>
          <w:bCs/>
          <w:i/>
          <w:iCs/>
        </w:rPr>
        <w:t>Cuarto</w:t>
      </w:r>
      <w:r w:rsidRPr="00CA0557">
        <w:rPr>
          <w:rFonts w:ascii="Palatino Linotype" w:hAnsi="Palatino Linotype"/>
          <w:i/>
          <w:iC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DCC045" w14:textId="77777777" w:rsidR="00733DAD" w:rsidRPr="00CA0557" w:rsidRDefault="00733DAD" w:rsidP="000908D9">
      <w:pPr>
        <w:spacing w:line="360" w:lineRule="auto"/>
        <w:ind w:left="567" w:right="539"/>
        <w:jc w:val="both"/>
        <w:rPr>
          <w:rFonts w:ascii="Palatino Linotype" w:hAnsi="Palatino Linotype"/>
          <w:i/>
          <w:iCs/>
        </w:rPr>
      </w:pPr>
    </w:p>
    <w:p w14:paraId="5C1291A9" w14:textId="01D486A2" w:rsidR="000908D9" w:rsidRPr="00CA0557" w:rsidRDefault="00733DAD" w:rsidP="000908D9">
      <w:pPr>
        <w:spacing w:line="360" w:lineRule="auto"/>
        <w:ind w:left="567" w:right="539"/>
        <w:jc w:val="both"/>
        <w:rPr>
          <w:rFonts w:ascii="Palatino Linotype" w:hAnsi="Palatino Linotype"/>
          <w:i/>
          <w:iCs/>
        </w:rPr>
      </w:pPr>
      <w:r w:rsidRPr="00CA0557">
        <w:rPr>
          <w:rFonts w:ascii="Palatino Linotype" w:hAnsi="Palatino Linotype"/>
          <w:i/>
          <w:iCs/>
        </w:rPr>
        <w:t>Los sujetos obligados deberán aplicar, de manera estricta, las excepciones al derecho de acceso a la información y sólo podrán invocarlas cuando acrediten su procedencia.</w:t>
      </w:r>
    </w:p>
    <w:p w14:paraId="4971A637" w14:textId="77777777" w:rsidR="000908D9" w:rsidRPr="00CA0557" w:rsidRDefault="000908D9" w:rsidP="000908D9">
      <w:pPr>
        <w:spacing w:line="360" w:lineRule="auto"/>
        <w:ind w:left="567" w:right="539"/>
        <w:jc w:val="both"/>
        <w:rPr>
          <w:rFonts w:ascii="Palatino Linotype" w:hAnsi="Palatino Linotype" w:cs="Tahoma"/>
          <w:bCs/>
          <w:i/>
          <w:iCs/>
          <w:sz w:val="22"/>
          <w:szCs w:val="24"/>
        </w:rPr>
      </w:pPr>
    </w:p>
    <w:p w14:paraId="51ABFBCF" w14:textId="6D6A2CA6" w:rsidR="000045B1" w:rsidRPr="00CA0557" w:rsidRDefault="00480506" w:rsidP="000908D9">
      <w:pPr>
        <w:spacing w:line="360" w:lineRule="auto"/>
        <w:ind w:left="567" w:right="539"/>
        <w:jc w:val="both"/>
        <w:rPr>
          <w:rFonts w:ascii="Palatino Linotype" w:hAnsi="Palatino Linotype"/>
          <w:i/>
          <w:iCs/>
        </w:rPr>
      </w:pPr>
      <w:r w:rsidRPr="00CA0557">
        <w:rPr>
          <w:rFonts w:ascii="Palatino Linotype" w:hAnsi="Palatino Linotype"/>
          <w:b/>
          <w:bCs/>
          <w:i/>
          <w:iCs/>
        </w:rPr>
        <w:lastRenderedPageBreak/>
        <w:t>Quinto</w:t>
      </w:r>
      <w:r w:rsidRPr="00CA0557">
        <w:rPr>
          <w:rFonts w:ascii="Palatino Linotype" w:hAnsi="Palatino Linotype"/>
          <w:i/>
          <w:iC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79D209" w14:textId="77777777" w:rsidR="00480506" w:rsidRPr="00CA0557" w:rsidRDefault="00480506" w:rsidP="000908D9">
      <w:pPr>
        <w:spacing w:line="360" w:lineRule="auto"/>
        <w:ind w:left="567" w:right="539"/>
        <w:jc w:val="both"/>
        <w:rPr>
          <w:rFonts w:ascii="Palatino Linotype" w:hAnsi="Palatino Linotype" w:cs="Tahoma"/>
          <w:bCs/>
          <w:i/>
          <w:iCs/>
          <w:sz w:val="22"/>
          <w:szCs w:val="24"/>
        </w:rPr>
      </w:pPr>
    </w:p>
    <w:p w14:paraId="20F62DCF" w14:textId="0B2EFB26" w:rsidR="00480506" w:rsidRDefault="00CA0557" w:rsidP="000908D9">
      <w:pPr>
        <w:spacing w:line="360" w:lineRule="auto"/>
        <w:ind w:left="567" w:right="539"/>
        <w:jc w:val="both"/>
        <w:rPr>
          <w:rFonts w:ascii="Palatino Linotype" w:hAnsi="Palatino Linotype"/>
          <w:b/>
          <w:bCs/>
          <w:i/>
          <w:iCs/>
          <w:u w:val="single"/>
        </w:rPr>
      </w:pPr>
      <w:r w:rsidRPr="00CA0557">
        <w:rPr>
          <w:rFonts w:ascii="Palatino Linotype" w:hAnsi="Palatino Linotype"/>
          <w:b/>
          <w:bCs/>
          <w:i/>
          <w:iCs/>
        </w:rPr>
        <w:t>Noveno</w:t>
      </w:r>
      <w:r w:rsidRPr="00CA0557">
        <w:rPr>
          <w:rFonts w:ascii="Palatino Linotype" w:hAnsi="Palatino Linotype"/>
          <w:i/>
          <w:iCs/>
        </w:rPr>
        <w:t xml:space="preserve">. En los casos en que </w:t>
      </w:r>
      <w:r w:rsidRPr="00A23AB3">
        <w:rPr>
          <w:rFonts w:ascii="Palatino Linotype" w:hAnsi="Palatino Linotype"/>
          <w:b/>
          <w:bCs/>
          <w:i/>
          <w:iCs/>
          <w:u w:val="single"/>
        </w:rPr>
        <w:t xml:space="preserve">se solicite un documento </w:t>
      </w:r>
      <w:r w:rsidRPr="00CA0557">
        <w:rPr>
          <w:rFonts w:ascii="Palatino Linotype" w:hAnsi="Palatino Linotype"/>
          <w:i/>
          <w:iCs/>
        </w:rPr>
        <w:t xml:space="preserve">o expediente que contenga </w:t>
      </w:r>
      <w:r w:rsidRPr="00A23AB3">
        <w:rPr>
          <w:rFonts w:ascii="Palatino Linotype" w:hAnsi="Palatino Linotype"/>
          <w:b/>
          <w:bCs/>
          <w:i/>
          <w:iCs/>
          <w:u w:val="single"/>
        </w:rPr>
        <w:t>partes o secciones clasificadas,</w:t>
      </w:r>
      <w:r w:rsidRPr="00CA0557">
        <w:rPr>
          <w:rFonts w:ascii="Palatino Linotype" w:hAnsi="Palatino Linotype"/>
          <w:i/>
          <w:iCs/>
        </w:rPr>
        <w:t xml:space="preserve"> </w:t>
      </w:r>
      <w:r w:rsidRPr="00A23AB3">
        <w:rPr>
          <w:rFonts w:ascii="Palatino Linotype" w:hAnsi="Palatino Linotype"/>
          <w:b/>
          <w:bCs/>
          <w:i/>
          <w:iCs/>
          <w:u w:val="single"/>
        </w:rPr>
        <w:t>los titulares de las áreas deberán elaborar una versión pública fundando y motivando la clasificación de las partes o secciones que se testen, siguiendo los procedimientos establecidos en el Capítulo IX de los presentes lineamientos.</w:t>
      </w:r>
    </w:p>
    <w:p w14:paraId="388EDC8B" w14:textId="59C23A35" w:rsidR="00A23AB3" w:rsidRPr="00F25A46" w:rsidRDefault="00F25A46" w:rsidP="000908D9">
      <w:pPr>
        <w:spacing w:line="360" w:lineRule="auto"/>
        <w:ind w:left="567" w:right="539"/>
        <w:jc w:val="both"/>
        <w:rPr>
          <w:rFonts w:ascii="Palatino Linotype" w:hAnsi="Palatino Linotype" w:cs="Tahoma"/>
          <w:sz w:val="22"/>
          <w:szCs w:val="24"/>
        </w:rPr>
      </w:pPr>
      <w:r w:rsidRPr="00F25A46">
        <w:rPr>
          <w:rFonts w:ascii="Palatino Linotype" w:hAnsi="Palatino Linotype" w:cs="Tahoma"/>
          <w:sz w:val="22"/>
          <w:szCs w:val="24"/>
        </w:rPr>
        <w:t>(Énfasis añadido)</w:t>
      </w:r>
    </w:p>
    <w:p w14:paraId="5F648CCF" w14:textId="77777777" w:rsidR="00006160" w:rsidRDefault="00006160" w:rsidP="00006160">
      <w:pPr>
        <w:spacing w:line="360" w:lineRule="auto"/>
        <w:jc w:val="both"/>
        <w:rPr>
          <w:rFonts w:ascii="Palatino Linotype" w:hAnsi="Palatino Linotype" w:cs="Arial"/>
          <w:szCs w:val="22"/>
        </w:rPr>
      </w:pPr>
    </w:p>
    <w:p w14:paraId="6D7EC69D" w14:textId="5946E284" w:rsidR="00F25A46" w:rsidRDefault="00F25A46" w:rsidP="00006160">
      <w:pPr>
        <w:spacing w:line="360" w:lineRule="auto"/>
        <w:jc w:val="both"/>
        <w:rPr>
          <w:rFonts w:ascii="Palatino Linotype" w:hAnsi="Palatino Linotype" w:cs="Arial"/>
          <w:b/>
          <w:bCs/>
          <w:sz w:val="22"/>
          <w:szCs w:val="24"/>
        </w:rPr>
      </w:pPr>
      <w:r>
        <w:rPr>
          <w:rFonts w:ascii="Palatino Linotype" w:hAnsi="Palatino Linotype" w:cs="Arial"/>
          <w:sz w:val="22"/>
          <w:szCs w:val="24"/>
        </w:rPr>
        <w:t xml:space="preserve">De los Lineamientos anteriormente listados, se observa que el Sujeto Obligado no observó ni atendió lo señalado en ellos, </w:t>
      </w:r>
      <w:r w:rsidRPr="009C6D6F">
        <w:rPr>
          <w:rFonts w:ascii="Palatino Linotype" w:hAnsi="Palatino Linotype" w:cs="Arial"/>
          <w:b/>
          <w:bCs/>
          <w:sz w:val="22"/>
          <w:szCs w:val="24"/>
          <w:u w:val="single"/>
        </w:rPr>
        <w:t>en virtud que</w:t>
      </w:r>
      <w:r w:rsidR="00006F9D" w:rsidRPr="009C6D6F">
        <w:rPr>
          <w:rFonts w:ascii="Palatino Linotype" w:hAnsi="Palatino Linotype" w:cs="Arial"/>
          <w:b/>
          <w:bCs/>
          <w:sz w:val="22"/>
          <w:szCs w:val="24"/>
          <w:u w:val="single"/>
        </w:rPr>
        <w:t xml:space="preserve"> debió hacer entrega en versión pública del formato de aviso de privacidad</w:t>
      </w:r>
      <w:r w:rsidR="00006F9D">
        <w:rPr>
          <w:rFonts w:ascii="Palatino Linotype" w:hAnsi="Palatino Linotype" w:cs="Arial"/>
          <w:sz w:val="22"/>
          <w:szCs w:val="24"/>
        </w:rPr>
        <w:t xml:space="preserve"> emitido para la publicación de la </w:t>
      </w:r>
      <w:r w:rsidR="009C6D6F">
        <w:rPr>
          <w:rFonts w:ascii="Palatino Linotype" w:hAnsi="Palatino Linotype" w:cs="Arial"/>
          <w:sz w:val="22"/>
          <w:szCs w:val="24"/>
        </w:rPr>
        <w:t>imagen</w:t>
      </w:r>
      <w:r w:rsidR="00006F9D">
        <w:rPr>
          <w:rFonts w:ascii="Palatino Linotype" w:hAnsi="Palatino Linotype" w:cs="Arial"/>
          <w:sz w:val="22"/>
          <w:szCs w:val="24"/>
        </w:rPr>
        <w:t xml:space="preserve"> de una persona en redes sociales como evidencia de las actividades y/o acciones llevadas a cabo en el Ayuntamiento, en razón que si bien, dichos documentos es posible que contengan datos personales susceptibles de clasificación, </w:t>
      </w:r>
      <w:r w:rsidR="00006F9D" w:rsidRPr="001A2799">
        <w:rPr>
          <w:rFonts w:ascii="Palatino Linotype" w:hAnsi="Palatino Linotype" w:cs="Arial"/>
          <w:b/>
          <w:bCs/>
          <w:sz w:val="22"/>
          <w:szCs w:val="24"/>
        </w:rPr>
        <w:t xml:space="preserve">la información inherente al tratamiento </w:t>
      </w:r>
      <w:r w:rsidR="009D1DC9" w:rsidRPr="001A2799">
        <w:rPr>
          <w:rFonts w:ascii="Palatino Linotype" w:hAnsi="Palatino Linotype" w:cs="Arial"/>
          <w:b/>
          <w:bCs/>
          <w:sz w:val="22"/>
          <w:szCs w:val="24"/>
        </w:rPr>
        <w:t xml:space="preserve">de datos sensibles, es de acceso público </w:t>
      </w:r>
      <w:r w:rsidR="0008083B" w:rsidRPr="001A2799">
        <w:rPr>
          <w:rFonts w:ascii="Palatino Linotype" w:hAnsi="Palatino Linotype" w:cs="Arial"/>
          <w:b/>
          <w:bCs/>
          <w:sz w:val="22"/>
          <w:szCs w:val="24"/>
        </w:rPr>
        <w:t>y no procede su clasificación al tratarse del cumplimiento en las obligaciones de transparencia, así como en la protección de datos personales.</w:t>
      </w:r>
    </w:p>
    <w:p w14:paraId="0F6CC7EF" w14:textId="5B3ED777" w:rsidR="005F07CB" w:rsidRDefault="005F07CB" w:rsidP="00006160">
      <w:pPr>
        <w:spacing w:line="360" w:lineRule="auto"/>
        <w:jc w:val="both"/>
        <w:rPr>
          <w:rFonts w:ascii="Palatino Linotype" w:hAnsi="Palatino Linotype" w:cs="Arial"/>
          <w:b/>
          <w:bCs/>
          <w:sz w:val="22"/>
          <w:szCs w:val="24"/>
        </w:rPr>
      </w:pPr>
    </w:p>
    <w:p w14:paraId="14DCE08D" w14:textId="525C54E3" w:rsidR="005F07CB" w:rsidRPr="005F07CB" w:rsidRDefault="005F07CB" w:rsidP="00006160">
      <w:pPr>
        <w:spacing w:line="360" w:lineRule="auto"/>
        <w:jc w:val="both"/>
        <w:rPr>
          <w:rFonts w:ascii="Palatino Linotype" w:hAnsi="Palatino Linotype" w:cs="Arial"/>
          <w:sz w:val="22"/>
          <w:szCs w:val="24"/>
        </w:rPr>
      </w:pPr>
      <w:r w:rsidRPr="005F07CB">
        <w:rPr>
          <w:rFonts w:ascii="Palatino Linotype" w:hAnsi="Palatino Linotype" w:cs="Arial"/>
          <w:sz w:val="22"/>
          <w:szCs w:val="24"/>
        </w:rPr>
        <w:t xml:space="preserve">Ahora bien, </w:t>
      </w:r>
      <w:r>
        <w:rPr>
          <w:rFonts w:ascii="Palatino Linotype" w:hAnsi="Palatino Linotype" w:cs="Arial"/>
          <w:sz w:val="22"/>
          <w:szCs w:val="24"/>
        </w:rPr>
        <w:t>por lo que hace a las autorizaciones para publicar fotos de adultos mayores, estas no tienen el mismo tratamiento de las de menores ya que no constituyen datos sensibles y únicamente es necesario hacer del conocimiento el aviso de privacidad y la le no exige un consentimiento expreso para este sector de la población, por lo que no es dable ordenar consentimientos de adultos mayores.</w:t>
      </w:r>
    </w:p>
    <w:p w14:paraId="6FCF436A" w14:textId="77777777" w:rsidR="0008083B" w:rsidRPr="00F25A46" w:rsidRDefault="0008083B" w:rsidP="00006160">
      <w:pPr>
        <w:spacing w:line="360" w:lineRule="auto"/>
        <w:jc w:val="both"/>
        <w:rPr>
          <w:rFonts w:ascii="Palatino Linotype" w:hAnsi="Palatino Linotype" w:cs="Arial"/>
          <w:sz w:val="22"/>
          <w:szCs w:val="24"/>
        </w:rPr>
      </w:pPr>
    </w:p>
    <w:p w14:paraId="7645C20B" w14:textId="77AFC215" w:rsidR="005D79C5" w:rsidRPr="00847619" w:rsidRDefault="008700C0" w:rsidP="008F23C4">
      <w:pPr>
        <w:pStyle w:val="Prrafodelista"/>
        <w:spacing w:line="360" w:lineRule="auto"/>
        <w:ind w:left="0"/>
        <w:jc w:val="both"/>
        <w:rPr>
          <w:rFonts w:ascii="Palatino Linotype" w:hAnsi="Palatino Linotype" w:cs="Arial"/>
          <w:szCs w:val="22"/>
        </w:rPr>
      </w:pPr>
      <w:r>
        <w:rPr>
          <w:rFonts w:ascii="Palatino Linotype" w:hAnsi="Palatino Linotype" w:cs="Arial"/>
          <w:szCs w:val="22"/>
        </w:rPr>
        <w:lastRenderedPageBreak/>
        <w:t xml:space="preserve">En conclusión, la clasificación de los avisos de privacidad como confidenciales hecha valer por el Sujeto Obligado, deviene </w:t>
      </w:r>
      <w:r w:rsidR="009B623A">
        <w:rPr>
          <w:rFonts w:ascii="Palatino Linotype" w:hAnsi="Palatino Linotype" w:cs="Arial"/>
          <w:szCs w:val="22"/>
        </w:rPr>
        <w:t>inatendible</w:t>
      </w:r>
      <w:r w:rsidR="00E625E4">
        <w:rPr>
          <w:rFonts w:ascii="Palatino Linotype" w:hAnsi="Palatino Linotype" w:cs="Arial"/>
          <w:szCs w:val="22"/>
        </w:rPr>
        <w:t xml:space="preserve">, en virtud que </w:t>
      </w:r>
      <w:r w:rsidR="00483964">
        <w:rPr>
          <w:rFonts w:ascii="Palatino Linotype" w:hAnsi="Palatino Linotype" w:cs="Arial"/>
          <w:szCs w:val="22"/>
        </w:rPr>
        <w:t xml:space="preserve">los mismos </w:t>
      </w:r>
      <w:r w:rsidR="001A2799">
        <w:rPr>
          <w:rFonts w:ascii="Palatino Linotype" w:hAnsi="Palatino Linotype" w:cs="Arial"/>
          <w:szCs w:val="22"/>
        </w:rPr>
        <w:t>debieron ser puestos a disposición del Particular por medio de la versión pública correspondiente, acompañada del Acuerdo del Comité de Transparencia por medio del cual se aprueben las modificaciones al o los documentos que den cuenta de la pretensión del Particular</w:t>
      </w:r>
      <w:r w:rsidR="00847619">
        <w:rPr>
          <w:rFonts w:ascii="Palatino Linotype" w:hAnsi="Palatino Linotype" w:cs="Arial"/>
          <w:szCs w:val="22"/>
        </w:rPr>
        <w:t xml:space="preserve">, por lo hasta aquí expuesto, es que las razones o motivos de inconformidad hechos valer por el Recurrente, devienen </w:t>
      </w:r>
      <w:r w:rsidR="00847619">
        <w:rPr>
          <w:rFonts w:ascii="Palatino Linotype" w:hAnsi="Palatino Linotype" w:cs="Arial"/>
          <w:b/>
          <w:bCs/>
          <w:szCs w:val="22"/>
        </w:rPr>
        <w:t>FUNDADOS</w:t>
      </w:r>
      <w:r w:rsidR="000810BF">
        <w:rPr>
          <w:rFonts w:ascii="Palatino Linotype" w:hAnsi="Palatino Linotype" w:cs="Arial"/>
          <w:b/>
          <w:bCs/>
          <w:szCs w:val="22"/>
        </w:rPr>
        <w:t xml:space="preserve"> </w:t>
      </w:r>
      <w:r w:rsidR="00847619">
        <w:rPr>
          <w:rFonts w:ascii="Palatino Linotype" w:hAnsi="Palatino Linotype" w:cs="Arial"/>
          <w:szCs w:val="22"/>
        </w:rPr>
        <w:t xml:space="preserve">y en tal virtud, es procedente </w:t>
      </w:r>
      <w:r w:rsidR="00847619">
        <w:rPr>
          <w:rFonts w:ascii="Palatino Linotype" w:hAnsi="Palatino Linotype" w:cs="Arial"/>
          <w:b/>
          <w:bCs/>
          <w:szCs w:val="22"/>
        </w:rPr>
        <w:t xml:space="preserve">REVOCAR </w:t>
      </w:r>
      <w:r w:rsidR="00847619">
        <w:rPr>
          <w:rFonts w:ascii="Palatino Linotype" w:hAnsi="Palatino Linotype" w:cs="Arial"/>
          <w:szCs w:val="22"/>
        </w:rPr>
        <w:t xml:space="preserve">la respuesta del Sujeto Obligado. </w:t>
      </w:r>
    </w:p>
    <w:p w14:paraId="10E2C028" w14:textId="77777777" w:rsidR="001A2799" w:rsidRDefault="001A2799" w:rsidP="008F23C4">
      <w:pPr>
        <w:pStyle w:val="Prrafodelista"/>
        <w:spacing w:line="360" w:lineRule="auto"/>
        <w:ind w:left="0"/>
        <w:jc w:val="both"/>
        <w:rPr>
          <w:rFonts w:ascii="Palatino Linotype" w:hAnsi="Palatino Linotype" w:cs="Arial"/>
          <w:szCs w:val="22"/>
        </w:rPr>
      </w:pPr>
    </w:p>
    <w:p w14:paraId="70CD6963" w14:textId="77777777" w:rsidR="00847619" w:rsidRPr="003F1313" w:rsidRDefault="00847619" w:rsidP="00847619">
      <w:pPr>
        <w:spacing w:line="360" w:lineRule="auto"/>
        <w:contextualSpacing/>
        <w:jc w:val="both"/>
        <w:rPr>
          <w:rFonts w:ascii="Palatino Linotype" w:hAnsi="Palatino Linotype" w:cs="Tahoma"/>
          <w:b/>
          <w:sz w:val="22"/>
          <w:szCs w:val="22"/>
        </w:rPr>
      </w:pPr>
      <w:r w:rsidRPr="003F1313">
        <w:rPr>
          <w:rFonts w:ascii="Palatino Linotype" w:hAnsi="Palatino Linotype" w:cs="Tahoma"/>
          <w:b/>
          <w:sz w:val="22"/>
          <w:szCs w:val="22"/>
        </w:rPr>
        <w:t>SEXTO. Versión pública.</w:t>
      </w:r>
    </w:p>
    <w:p w14:paraId="1350E032"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20B5A0ED" w14:textId="77777777" w:rsidR="00847619" w:rsidRPr="003F1313" w:rsidRDefault="00847619" w:rsidP="00847619">
      <w:pPr>
        <w:spacing w:line="360" w:lineRule="auto"/>
        <w:contextualSpacing/>
        <w:jc w:val="both"/>
        <w:rPr>
          <w:rFonts w:ascii="Palatino Linotype" w:hAnsi="Palatino Linotype" w:cs="Tahoma"/>
          <w:bCs/>
          <w:sz w:val="22"/>
          <w:szCs w:val="22"/>
        </w:rPr>
      </w:pPr>
      <w:r w:rsidRPr="003F1313">
        <w:rPr>
          <w:rFonts w:ascii="Palatino Linotype" w:hAnsi="Palatino Linotype" w:cs="Tahoma"/>
          <w:bCs/>
          <w:sz w:val="22"/>
          <w:szCs w:val="22"/>
        </w:rPr>
        <w:t xml:space="preserve">Es preciso señalar que para el caso de que la información que se </w:t>
      </w:r>
      <w:proofErr w:type="gramStart"/>
      <w:r w:rsidRPr="003F1313">
        <w:rPr>
          <w:rFonts w:ascii="Palatino Linotype" w:hAnsi="Palatino Linotype" w:cs="Tahoma"/>
          <w:bCs/>
          <w:sz w:val="22"/>
          <w:szCs w:val="22"/>
        </w:rPr>
        <w:t>ordena,</w:t>
      </w:r>
      <w:proofErr w:type="gramEnd"/>
      <w:r w:rsidRPr="003F1313">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72EB77DD"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2E7D1D3E" w14:textId="300E0F13"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10D7B0BD"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DA3F4A3"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55ECF0F9"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DE55F8A"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638F1E3A"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48782E5"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5DB54D47"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3F1313">
        <w:rPr>
          <w:rFonts w:ascii="Palatino Linotype" w:hAnsi="Palatino Linotype" w:cs="Tahoma"/>
          <w:bCs/>
          <w:iCs/>
          <w:sz w:val="22"/>
          <w:szCs w:val="22"/>
        </w:rPr>
        <w:t>ii</w:t>
      </w:r>
      <w:proofErr w:type="spellEnd"/>
      <w:r w:rsidRPr="003F1313">
        <w:rPr>
          <w:rFonts w:ascii="Palatino Linotype" w:hAnsi="Palatino Linotype" w:cs="Tahoma"/>
          <w:bCs/>
          <w:iCs/>
          <w:sz w:val="22"/>
          <w:szCs w:val="22"/>
        </w:rPr>
        <w:t xml:space="preserve">) por ley tenga el carácter de pública, iii) exista una orden judicial, </w:t>
      </w:r>
      <w:proofErr w:type="spellStart"/>
      <w:r w:rsidRPr="003F1313">
        <w:rPr>
          <w:rFonts w:ascii="Palatino Linotype" w:hAnsi="Palatino Linotype" w:cs="Tahoma"/>
          <w:bCs/>
          <w:iCs/>
          <w:sz w:val="22"/>
          <w:szCs w:val="22"/>
        </w:rPr>
        <w:t>iv</w:t>
      </w:r>
      <w:proofErr w:type="spellEnd"/>
      <w:r w:rsidRPr="003F1313">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0F627E94"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509EA8D0"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71BF247A"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4CE75242" w14:textId="77777777" w:rsidR="00847619" w:rsidRPr="003F1313" w:rsidRDefault="00847619" w:rsidP="00847619">
      <w:pPr>
        <w:numPr>
          <w:ilvl w:val="0"/>
          <w:numId w:val="47"/>
        </w:num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614B8438" w14:textId="77777777" w:rsidR="00847619" w:rsidRPr="003F1313" w:rsidRDefault="00847619" w:rsidP="00847619">
      <w:pPr>
        <w:numPr>
          <w:ilvl w:val="0"/>
          <w:numId w:val="47"/>
        </w:num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 xml:space="preserve">Para la difusión de los datos, se requiera el consentimiento del titular. </w:t>
      </w:r>
    </w:p>
    <w:p w14:paraId="291C34CF"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3A22A238"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w:t>
      </w:r>
      <w:r w:rsidRPr="003F1313">
        <w:rPr>
          <w:rFonts w:ascii="Palatino Linotype" w:hAnsi="Palatino Linotype" w:cs="Tahoma"/>
          <w:bCs/>
          <w:iCs/>
          <w:sz w:val="22"/>
          <w:szCs w:val="22"/>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DB620F3"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2F1AE59E"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Además, en el artículo 5° de dicho ordenamiento jurídico, establece que es la Ley aplicable para todo tratamiento de datos personales.</w:t>
      </w:r>
    </w:p>
    <w:p w14:paraId="35E7A1FC"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123E143F"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29B643D"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4E617092"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B2866FC"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28039223"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 xml:space="preserve">En este contexto, la confidencialidad de los datos </w:t>
      </w:r>
      <w:proofErr w:type="gramStart"/>
      <w:r w:rsidRPr="003F1313">
        <w:rPr>
          <w:rFonts w:ascii="Palatino Linotype" w:hAnsi="Palatino Linotype" w:cs="Tahoma"/>
          <w:bCs/>
          <w:iCs/>
          <w:sz w:val="22"/>
          <w:szCs w:val="22"/>
        </w:rPr>
        <w:t>personales,</w:t>
      </w:r>
      <w:proofErr w:type="gramEnd"/>
      <w:r w:rsidRPr="003F1313">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la Particular, el legislador realizó un análisis en donde se </w:t>
      </w:r>
      <w:r w:rsidRPr="003F1313">
        <w:rPr>
          <w:rFonts w:ascii="Palatino Linotype" w:hAnsi="Palatino Linotype" w:cs="Tahoma"/>
          <w:bCs/>
          <w:iCs/>
          <w:sz w:val="22"/>
          <w:szCs w:val="22"/>
        </w:rPr>
        <w:lastRenderedPageBreak/>
        <w:t>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C0A1239"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1969CF74"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0B485834"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716C8C2B"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C4A402F"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778D40EF"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1010664"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1F5EDDA8" w14:textId="77777777" w:rsidR="00847619" w:rsidRPr="003F1313" w:rsidRDefault="00847619" w:rsidP="00847619">
      <w:pPr>
        <w:spacing w:line="360" w:lineRule="auto"/>
        <w:contextualSpacing/>
        <w:jc w:val="both"/>
        <w:rPr>
          <w:rFonts w:ascii="Palatino Linotype" w:hAnsi="Palatino Linotype" w:cs="Tahoma"/>
          <w:bCs/>
          <w:iCs/>
          <w:sz w:val="22"/>
          <w:szCs w:val="22"/>
        </w:rPr>
      </w:pPr>
      <w:r w:rsidRPr="003F1313">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56A39C5"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27370157" w14:textId="77777777" w:rsidR="00847619" w:rsidRPr="003F1313" w:rsidRDefault="00847619" w:rsidP="00847619">
      <w:pPr>
        <w:spacing w:line="360" w:lineRule="auto"/>
        <w:contextualSpacing/>
        <w:jc w:val="both"/>
        <w:rPr>
          <w:rFonts w:ascii="Palatino Linotype" w:hAnsi="Palatino Linotype" w:cs="Tahoma"/>
          <w:bCs/>
          <w:iCs/>
          <w:szCs w:val="22"/>
        </w:rPr>
      </w:pPr>
      <w:r w:rsidRPr="003F1313">
        <w:rPr>
          <w:rFonts w:ascii="Palatino Linotype" w:hAnsi="Palatino Linotype" w:cs="Tahoma"/>
          <w:bCs/>
          <w:iCs/>
          <w:sz w:val="22"/>
          <w:szCs w:val="22"/>
        </w:rPr>
        <w:t>Bajo este esquema y en atención a algunos datos que pueden contener la información solicitada, corresponde al nombre de los padres, nombre de los menores, la relación jurídica entrega ambos (patria potestad o tutela), así como datos de o identificación o domicilio de particulares, al constituir datos de la vida privada de las personas deben ser clasificados como confidenciales.</w:t>
      </w:r>
    </w:p>
    <w:p w14:paraId="043B1C5F"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6ABC155B" w14:textId="77777777" w:rsidR="00847619" w:rsidRPr="003F1313" w:rsidRDefault="00847619" w:rsidP="00847619">
      <w:pPr>
        <w:numPr>
          <w:ilvl w:val="0"/>
          <w:numId w:val="3"/>
        </w:numPr>
        <w:spacing w:line="360" w:lineRule="auto"/>
        <w:contextualSpacing/>
        <w:jc w:val="both"/>
        <w:rPr>
          <w:rFonts w:ascii="Palatino Linotype" w:hAnsi="Palatino Linotype" w:cs="Tahoma"/>
          <w:bCs/>
          <w:iCs/>
          <w:sz w:val="22"/>
          <w:szCs w:val="22"/>
        </w:rPr>
      </w:pPr>
      <w:r w:rsidRPr="003F1313">
        <w:rPr>
          <w:rFonts w:ascii="Palatino Linotype" w:hAnsi="Palatino Linotype" w:cs="Tahoma"/>
          <w:b/>
          <w:bCs/>
          <w:iCs/>
          <w:sz w:val="22"/>
          <w:szCs w:val="22"/>
        </w:rPr>
        <w:t>Nombre de personas que no son servidores públicos.</w:t>
      </w:r>
    </w:p>
    <w:p w14:paraId="4C8C2607" w14:textId="77777777" w:rsidR="00847619" w:rsidRPr="003F1313" w:rsidRDefault="00847619" w:rsidP="00847619">
      <w:pPr>
        <w:spacing w:line="360" w:lineRule="auto"/>
        <w:contextualSpacing/>
        <w:jc w:val="both"/>
        <w:rPr>
          <w:rFonts w:ascii="Palatino Linotype" w:hAnsi="Palatino Linotype" w:cs="Tahoma"/>
          <w:bCs/>
          <w:iCs/>
          <w:sz w:val="22"/>
          <w:szCs w:val="22"/>
        </w:rPr>
      </w:pPr>
    </w:p>
    <w:p w14:paraId="379BB428" w14:textId="77777777" w:rsidR="00847619" w:rsidRPr="003F1313" w:rsidRDefault="00847619" w:rsidP="00847619">
      <w:pPr>
        <w:spacing w:line="360" w:lineRule="auto"/>
        <w:contextualSpacing/>
        <w:jc w:val="both"/>
        <w:rPr>
          <w:rFonts w:ascii="Palatino Linotype" w:eastAsia="Calibri" w:hAnsi="Palatino Linotype" w:cs="Tahoma"/>
          <w:b/>
          <w:bCs/>
          <w:sz w:val="22"/>
          <w:szCs w:val="22"/>
          <w:lang w:eastAsia="en-US"/>
        </w:rPr>
      </w:pPr>
      <w:r w:rsidRPr="003F1313">
        <w:rPr>
          <w:rFonts w:ascii="Palatino Linotype" w:hAnsi="Palatino Linotype" w:cs="Tahoma"/>
          <w:sz w:val="22"/>
          <w:szCs w:val="22"/>
        </w:rPr>
        <w:t xml:space="preserve">Al respecto del </w:t>
      </w:r>
      <w:r w:rsidRPr="003F1313">
        <w:rPr>
          <w:rFonts w:ascii="Palatino Linotype" w:hAnsi="Palatino Linotype" w:cs="Tahoma"/>
          <w:b/>
          <w:sz w:val="22"/>
          <w:szCs w:val="22"/>
        </w:rPr>
        <w:t>nombre de personas que no son servidores públicos</w:t>
      </w:r>
      <w:r w:rsidRPr="003F1313">
        <w:rPr>
          <w:rFonts w:ascii="Palatino Linotype" w:hAnsi="Palatino Linotype" w:cs="Tahoma"/>
          <w:sz w:val="22"/>
          <w:szCs w:val="22"/>
        </w:rPr>
        <w:t xml:space="preserve">, </w:t>
      </w:r>
      <w:r w:rsidRPr="003F1313">
        <w:rPr>
          <w:rFonts w:ascii="Palatino Linotype" w:eastAsia="Calibri" w:hAnsi="Palatino Linotype" w:cs="Tahoma"/>
          <w:bCs/>
          <w:sz w:val="22"/>
          <w:szCs w:val="22"/>
          <w:lang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F1313">
        <w:rPr>
          <w:rFonts w:ascii="Palatino Linotype" w:eastAsia="Calibri" w:hAnsi="Palatino Linotype" w:cs="Tahoma"/>
          <w:bCs/>
          <w:i/>
          <w:sz w:val="22"/>
          <w:szCs w:val="22"/>
          <w:lang w:eastAsia="en-US"/>
        </w:rPr>
        <w:t>per se</w:t>
      </w:r>
      <w:r w:rsidRPr="003F1313">
        <w:rPr>
          <w:rFonts w:ascii="Palatino Linotype" w:eastAsia="Calibri" w:hAnsi="Palatino Linotype" w:cs="Tahoma"/>
          <w:bCs/>
          <w:sz w:val="22"/>
          <w:szCs w:val="22"/>
          <w:lang w:eastAsia="en-US"/>
        </w:rPr>
        <w:t xml:space="preserve"> es un elemento que hace a una persona física identificada o identificable, por lo que, </w:t>
      </w:r>
      <w:r w:rsidRPr="003F1313">
        <w:rPr>
          <w:rFonts w:ascii="Palatino Linotype" w:eastAsia="Calibri" w:hAnsi="Palatino Linotype" w:cs="Tahoma"/>
          <w:b/>
          <w:bCs/>
          <w:sz w:val="22"/>
          <w:szCs w:val="22"/>
          <w:lang w:eastAsia="en-US"/>
        </w:rPr>
        <w:t>se considera un dato personal.</w:t>
      </w:r>
    </w:p>
    <w:p w14:paraId="6B5B45A9" w14:textId="77777777" w:rsidR="00847619" w:rsidRPr="003F1313" w:rsidRDefault="00847619" w:rsidP="00847619">
      <w:pPr>
        <w:spacing w:line="360" w:lineRule="auto"/>
        <w:contextualSpacing/>
        <w:jc w:val="both"/>
        <w:rPr>
          <w:rFonts w:ascii="Palatino Linotype" w:hAnsi="Palatino Linotype" w:cs="Tahoma"/>
          <w:sz w:val="22"/>
          <w:szCs w:val="22"/>
        </w:rPr>
      </w:pPr>
    </w:p>
    <w:p w14:paraId="278C4A26" w14:textId="77777777" w:rsidR="00847619" w:rsidRPr="003F1313" w:rsidRDefault="00847619" w:rsidP="00847619">
      <w:pPr>
        <w:spacing w:line="360" w:lineRule="auto"/>
        <w:contextualSpacing/>
        <w:jc w:val="both"/>
        <w:rPr>
          <w:rFonts w:ascii="Palatino Linotype" w:eastAsia="Calibri" w:hAnsi="Palatino Linotype" w:cs="Tahoma"/>
          <w:bCs/>
          <w:sz w:val="22"/>
          <w:szCs w:val="22"/>
          <w:lang w:eastAsia="en-US"/>
        </w:rPr>
      </w:pPr>
      <w:r w:rsidRPr="003F1313">
        <w:rPr>
          <w:rFonts w:ascii="Palatino Linotype" w:eastAsia="Calibri" w:hAnsi="Palatino Linotype" w:cs="Tahoma"/>
          <w:bCs/>
          <w:sz w:val="22"/>
          <w:szCs w:val="22"/>
          <w:lang w:eastAsia="en-US"/>
        </w:rPr>
        <w:t>Con base en lo anterior, procede su eliminación de las versiones públicas.</w:t>
      </w:r>
    </w:p>
    <w:p w14:paraId="4C05610E" w14:textId="77777777" w:rsidR="00847619" w:rsidRPr="003F1313" w:rsidRDefault="00847619" w:rsidP="00847619">
      <w:pPr>
        <w:spacing w:line="360" w:lineRule="auto"/>
        <w:contextualSpacing/>
        <w:jc w:val="both"/>
        <w:rPr>
          <w:rFonts w:ascii="Palatino Linotype" w:hAnsi="Palatino Linotype" w:cs="Tahoma"/>
          <w:sz w:val="22"/>
          <w:szCs w:val="22"/>
        </w:rPr>
      </w:pPr>
    </w:p>
    <w:p w14:paraId="05693A58" w14:textId="77777777" w:rsidR="00847619" w:rsidRPr="003F1313" w:rsidRDefault="00847619" w:rsidP="00847619">
      <w:pPr>
        <w:numPr>
          <w:ilvl w:val="0"/>
          <w:numId w:val="3"/>
        </w:numPr>
        <w:spacing w:line="360" w:lineRule="auto"/>
        <w:contextualSpacing/>
        <w:jc w:val="both"/>
        <w:rPr>
          <w:rFonts w:ascii="Palatino Linotype" w:eastAsia="Calibri" w:hAnsi="Palatino Linotype" w:cs="Tahoma"/>
          <w:sz w:val="22"/>
          <w:szCs w:val="22"/>
          <w:lang w:val="es-ES" w:eastAsia="es-ES_tradnl"/>
        </w:rPr>
      </w:pPr>
      <w:r w:rsidRPr="003F1313">
        <w:rPr>
          <w:rFonts w:ascii="Palatino Linotype" w:eastAsia="Calibri" w:hAnsi="Palatino Linotype" w:cs="Tahoma"/>
          <w:b/>
          <w:sz w:val="22"/>
          <w:szCs w:val="22"/>
          <w:lang w:val="es-ES" w:eastAsia="es-ES_tradnl"/>
        </w:rPr>
        <w:t>Domicilio de particulares.</w:t>
      </w:r>
    </w:p>
    <w:p w14:paraId="30EFF6CB" w14:textId="77777777" w:rsidR="00847619" w:rsidRPr="003F1313" w:rsidRDefault="00847619" w:rsidP="00847619">
      <w:pPr>
        <w:spacing w:line="360" w:lineRule="auto"/>
        <w:ind w:left="720"/>
        <w:contextualSpacing/>
        <w:jc w:val="both"/>
        <w:rPr>
          <w:rFonts w:ascii="Palatino Linotype" w:eastAsia="Calibri" w:hAnsi="Palatino Linotype" w:cs="Tahoma"/>
          <w:sz w:val="22"/>
          <w:szCs w:val="22"/>
          <w:lang w:val="es-ES" w:eastAsia="es-ES_tradnl"/>
        </w:rPr>
      </w:pPr>
    </w:p>
    <w:p w14:paraId="00DBA5C3" w14:textId="77777777" w:rsidR="00847619" w:rsidRPr="003F1313" w:rsidRDefault="00847619" w:rsidP="00847619">
      <w:pPr>
        <w:spacing w:line="360" w:lineRule="auto"/>
        <w:contextualSpacing/>
        <w:jc w:val="both"/>
        <w:rPr>
          <w:rFonts w:ascii="Palatino Linotype" w:eastAsia="Calibri" w:hAnsi="Palatino Linotype" w:cs="Tahoma"/>
          <w:bCs/>
          <w:sz w:val="22"/>
          <w:szCs w:val="22"/>
          <w:lang w:eastAsia="en-US"/>
        </w:rPr>
      </w:pPr>
      <w:r w:rsidRPr="003F1313">
        <w:rPr>
          <w:rFonts w:ascii="Palatino Linotype" w:eastAsia="Calibri" w:hAnsi="Palatino Linotype" w:cs="Tahoma"/>
          <w:bCs/>
          <w:sz w:val="22"/>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0572DF6B" w14:textId="77777777" w:rsidR="00847619" w:rsidRPr="003F1313" w:rsidRDefault="00847619" w:rsidP="00847619">
      <w:pPr>
        <w:spacing w:line="360" w:lineRule="auto"/>
        <w:contextualSpacing/>
        <w:jc w:val="both"/>
        <w:rPr>
          <w:rFonts w:ascii="Palatino Linotype" w:eastAsia="Calibri" w:hAnsi="Palatino Linotype" w:cs="Tahoma"/>
          <w:bCs/>
          <w:sz w:val="22"/>
          <w:szCs w:val="22"/>
          <w:lang w:eastAsia="en-US"/>
        </w:rPr>
      </w:pPr>
    </w:p>
    <w:p w14:paraId="22F1BA7B" w14:textId="77777777" w:rsidR="00847619" w:rsidRPr="003F1313" w:rsidRDefault="00847619" w:rsidP="00847619">
      <w:pPr>
        <w:spacing w:line="360" w:lineRule="auto"/>
        <w:contextualSpacing/>
        <w:jc w:val="both"/>
        <w:rPr>
          <w:rFonts w:ascii="Palatino Linotype" w:eastAsia="Calibri" w:hAnsi="Palatino Linotype" w:cs="Tahoma"/>
          <w:bCs/>
          <w:sz w:val="22"/>
          <w:szCs w:val="22"/>
          <w:lang w:eastAsia="en-US"/>
        </w:rPr>
      </w:pPr>
      <w:r w:rsidRPr="003F1313">
        <w:rPr>
          <w:rFonts w:ascii="Palatino Linotype" w:eastAsia="Calibri" w:hAnsi="Palatino Linotype" w:cs="Tahoma"/>
          <w:bCs/>
          <w:sz w:val="22"/>
          <w:szCs w:val="22"/>
          <w:lang w:eastAsia="en-US"/>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2E8BBEE9" w14:textId="77777777" w:rsidR="00847619" w:rsidRPr="003F1313" w:rsidRDefault="00847619" w:rsidP="00847619">
      <w:pPr>
        <w:spacing w:line="360" w:lineRule="auto"/>
        <w:contextualSpacing/>
        <w:jc w:val="both"/>
        <w:rPr>
          <w:rFonts w:ascii="Palatino Linotype" w:hAnsi="Palatino Linotype" w:cs="Tahoma"/>
          <w:b/>
          <w:bCs/>
          <w:iCs/>
          <w:sz w:val="22"/>
          <w:szCs w:val="22"/>
        </w:rPr>
      </w:pPr>
    </w:p>
    <w:p w14:paraId="4227AA01" w14:textId="77777777" w:rsidR="00847619" w:rsidRPr="003F1313" w:rsidRDefault="00847619" w:rsidP="00847619">
      <w:pPr>
        <w:spacing w:line="360" w:lineRule="auto"/>
        <w:contextualSpacing/>
        <w:jc w:val="both"/>
        <w:rPr>
          <w:rFonts w:ascii="Palatino Linotype" w:hAnsi="Palatino Linotype" w:cs="Tahoma"/>
          <w:sz w:val="22"/>
          <w:szCs w:val="22"/>
        </w:rPr>
      </w:pPr>
      <w:r w:rsidRPr="003F1313">
        <w:rPr>
          <w:rFonts w:ascii="Palatino Linotype" w:hAnsi="Palatino Linotype" w:cs="Tahoma"/>
          <w:sz w:val="22"/>
          <w:szCs w:val="22"/>
        </w:rPr>
        <w:t>Los datos personales, son enunciativos y no limitativos, toda vez que el Sujeto Obligado, deberá determinar aquellos datos, que deberán clasificarse; junto con la versión pública,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14:paraId="2E58BE75" w14:textId="77777777" w:rsidR="00454BAE" w:rsidRPr="00983CC9" w:rsidRDefault="00454BAE" w:rsidP="0081623B">
      <w:pPr>
        <w:spacing w:line="360" w:lineRule="auto"/>
        <w:jc w:val="both"/>
        <w:rPr>
          <w:rFonts w:ascii="Palatino Linotype" w:eastAsia="Calibri" w:hAnsi="Palatino Linotype" w:cs="Tahoma"/>
          <w:bCs/>
          <w:color w:val="000000" w:themeColor="text1"/>
          <w:sz w:val="22"/>
          <w:szCs w:val="22"/>
          <w:lang w:eastAsia="en-US"/>
        </w:rPr>
      </w:pPr>
    </w:p>
    <w:p w14:paraId="5C4E2918" w14:textId="688C1917" w:rsidR="00E15926" w:rsidRPr="00983CC9" w:rsidRDefault="00341414" w:rsidP="0081623B">
      <w:pPr>
        <w:spacing w:line="360" w:lineRule="auto"/>
        <w:ind w:right="-93"/>
        <w:jc w:val="both"/>
        <w:rPr>
          <w:rFonts w:ascii="Palatino Linotype" w:eastAsia="Palatino Linotype" w:hAnsi="Palatino Linotype" w:cs="Palatino Linotype"/>
          <w:b/>
          <w:sz w:val="22"/>
          <w:szCs w:val="22"/>
        </w:rPr>
      </w:pPr>
      <w:r w:rsidRPr="00983CC9">
        <w:rPr>
          <w:rFonts w:ascii="Palatino Linotype" w:eastAsia="Palatino Linotype" w:hAnsi="Palatino Linotype" w:cs="Palatino Linotype"/>
          <w:b/>
          <w:sz w:val="22"/>
          <w:szCs w:val="22"/>
        </w:rPr>
        <w:t>SÉPTIMO</w:t>
      </w:r>
      <w:r w:rsidR="00454BAE" w:rsidRPr="00983CC9">
        <w:rPr>
          <w:rFonts w:ascii="Palatino Linotype" w:eastAsia="Palatino Linotype" w:hAnsi="Palatino Linotype" w:cs="Palatino Linotype"/>
          <w:b/>
          <w:sz w:val="22"/>
          <w:szCs w:val="22"/>
        </w:rPr>
        <w:t xml:space="preserve">. </w:t>
      </w:r>
      <w:r w:rsidR="00E15926" w:rsidRPr="00983CC9">
        <w:rPr>
          <w:rFonts w:ascii="Palatino Linotype" w:eastAsia="Palatino Linotype" w:hAnsi="Palatino Linotype" w:cs="Palatino Linotype"/>
          <w:b/>
          <w:sz w:val="22"/>
          <w:szCs w:val="22"/>
        </w:rPr>
        <w:t xml:space="preserve">Decisión. </w:t>
      </w:r>
    </w:p>
    <w:p w14:paraId="5A824D5C" w14:textId="77777777" w:rsidR="004726BC" w:rsidRPr="00983CC9" w:rsidRDefault="004726BC" w:rsidP="0081623B">
      <w:pPr>
        <w:spacing w:line="360" w:lineRule="auto"/>
        <w:ind w:right="-93"/>
        <w:jc w:val="both"/>
        <w:rPr>
          <w:rFonts w:ascii="Palatino Linotype" w:eastAsia="Palatino Linotype" w:hAnsi="Palatino Linotype" w:cs="Palatino Linotype"/>
          <w:b/>
          <w:sz w:val="22"/>
          <w:szCs w:val="22"/>
        </w:rPr>
      </w:pPr>
    </w:p>
    <w:p w14:paraId="224056BF" w14:textId="77777777" w:rsidR="00400569" w:rsidRPr="003F1313" w:rsidRDefault="00E15926" w:rsidP="00400569">
      <w:pPr>
        <w:spacing w:line="360" w:lineRule="auto"/>
        <w:contextualSpacing/>
        <w:jc w:val="both"/>
        <w:rPr>
          <w:rFonts w:ascii="Palatino Linotype" w:eastAsia="Calibri" w:hAnsi="Palatino Linotype" w:cs="Tahoma"/>
          <w:iCs/>
          <w:sz w:val="22"/>
          <w:szCs w:val="22"/>
          <w:lang w:eastAsia="es-ES_tradnl"/>
        </w:rPr>
      </w:pPr>
      <w:r w:rsidRPr="00983CC9">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F15183">
        <w:rPr>
          <w:rFonts w:ascii="Palatino Linotype" w:eastAsia="Palatino Linotype" w:hAnsi="Palatino Linotype" w:cs="Palatino Linotype"/>
          <w:b/>
          <w:sz w:val="22"/>
          <w:szCs w:val="22"/>
        </w:rPr>
        <w:t>REVOCAR</w:t>
      </w:r>
      <w:r w:rsidRPr="00983CC9">
        <w:rPr>
          <w:rFonts w:ascii="Palatino Linotype" w:eastAsia="Palatino Linotype" w:hAnsi="Palatino Linotype" w:cs="Palatino Linotype"/>
          <w:b/>
          <w:sz w:val="22"/>
          <w:szCs w:val="22"/>
        </w:rPr>
        <w:t xml:space="preserve"> </w:t>
      </w:r>
      <w:r w:rsidRPr="00983CC9">
        <w:rPr>
          <w:rFonts w:ascii="Palatino Linotype" w:eastAsia="Palatino Linotype" w:hAnsi="Palatino Linotype" w:cs="Palatino Linotype"/>
          <w:sz w:val="22"/>
          <w:szCs w:val="22"/>
        </w:rPr>
        <w:t xml:space="preserve">la respuesta otorgada por </w:t>
      </w:r>
      <w:r w:rsidR="00341414" w:rsidRPr="00983CC9">
        <w:rPr>
          <w:rFonts w:ascii="Palatino Linotype" w:eastAsia="Palatino Linotype" w:hAnsi="Palatino Linotype" w:cs="Palatino Linotype"/>
          <w:sz w:val="22"/>
          <w:szCs w:val="22"/>
        </w:rPr>
        <w:t xml:space="preserve">el </w:t>
      </w:r>
      <w:r w:rsidR="00013DD6" w:rsidRPr="00983CC9">
        <w:rPr>
          <w:rFonts w:ascii="Palatino Linotype" w:eastAsia="Calibri" w:hAnsi="Palatino Linotype" w:cs="Tahoma"/>
          <w:sz w:val="22"/>
          <w:szCs w:val="22"/>
          <w:lang w:eastAsia="en-US"/>
        </w:rPr>
        <w:t xml:space="preserve">Ayuntamiento de </w:t>
      </w:r>
      <w:r w:rsidR="00F15183">
        <w:rPr>
          <w:rFonts w:ascii="Palatino Linotype" w:eastAsia="Calibri" w:hAnsi="Palatino Linotype" w:cs="Tahoma"/>
          <w:sz w:val="22"/>
          <w:szCs w:val="22"/>
          <w:lang w:eastAsia="en-US"/>
        </w:rPr>
        <w:t>Tianguistenco</w:t>
      </w:r>
      <w:r w:rsidR="00400569">
        <w:rPr>
          <w:rFonts w:ascii="Palatino Linotype" w:eastAsia="Calibri" w:hAnsi="Palatino Linotype" w:cs="Tahoma"/>
          <w:sz w:val="22"/>
          <w:szCs w:val="22"/>
          <w:lang w:eastAsia="en-US"/>
        </w:rPr>
        <w:t xml:space="preserve">, </w:t>
      </w:r>
      <w:r w:rsidR="00400569" w:rsidRPr="003F1313">
        <w:rPr>
          <w:rFonts w:ascii="Palatino Linotype" w:hAnsi="Palatino Linotype" w:cs="Tahoma"/>
          <w:sz w:val="22"/>
          <w:szCs w:val="22"/>
        </w:rPr>
        <w:t xml:space="preserve">a efecto de que entregue, </w:t>
      </w:r>
      <w:r w:rsidR="00400569" w:rsidRPr="003F1313">
        <w:rPr>
          <w:rFonts w:ascii="Palatino Linotype" w:eastAsia="Calibri" w:hAnsi="Palatino Linotype" w:cs="Tahoma"/>
          <w:iCs/>
          <w:sz w:val="22"/>
          <w:szCs w:val="22"/>
          <w:lang w:eastAsia="es-ES_tradnl"/>
        </w:rPr>
        <w:t>a través del Sistema de Acceso a la Información Mexiquense (SAIMEX), lo siguiente:</w:t>
      </w:r>
    </w:p>
    <w:p w14:paraId="16AA0059" w14:textId="194C9AC1" w:rsidR="00282260" w:rsidRDefault="00282260" w:rsidP="0081623B">
      <w:pPr>
        <w:spacing w:line="360" w:lineRule="auto"/>
        <w:ind w:right="-93"/>
        <w:jc w:val="both"/>
        <w:rPr>
          <w:rFonts w:ascii="Palatino Linotype" w:eastAsia="Calibri" w:hAnsi="Palatino Linotype" w:cs="Tahoma"/>
          <w:sz w:val="22"/>
          <w:szCs w:val="22"/>
          <w:lang w:eastAsia="en-US"/>
        </w:rPr>
      </w:pPr>
    </w:p>
    <w:p w14:paraId="528AF14B" w14:textId="38DCCA8D" w:rsidR="00B137C0" w:rsidRDefault="00B137C0" w:rsidP="008F65D9">
      <w:pPr>
        <w:pStyle w:val="Prrafodelista"/>
        <w:numPr>
          <w:ilvl w:val="0"/>
          <w:numId w:val="50"/>
        </w:numPr>
        <w:spacing w:line="360" w:lineRule="auto"/>
        <w:jc w:val="both"/>
        <w:rPr>
          <w:rFonts w:ascii="Palatino Linotype" w:hAnsi="Palatino Linotype" w:cs="Tahoma"/>
          <w:bCs/>
          <w:iCs/>
          <w:szCs w:val="22"/>
        </w:rPr>
      </w:pPr>
      <w:r>
        <w:rPr>
          <w:rFonts w:ascii="Palatino Linotype" w:hAnsi="Palatino Linotype" w:cs="Tahoma"/>
          <w:bCs/>
          <w:iCs/>
          <w:szCs w:val="22"/>
        </w:rPr>
        <w:t>Los a</w:t>
      </w:r>
      <w:r w:rsidRPr="00400569">
        <w:rPr>
          <w:rFonts w:ascii="Palatino Linotype" w:hAnsi="Palatino Linotype" w:cs="Tahoma"/>
          <w:bCs/>
          <w:iCs/>
          <w:szCs w:val="22"/>
        </w:rPr>
        <w:t xml:space="preserve">visos de privacidad </w:t>
      </w:r>
      <w:r>
        <w:rPr>
          <w:rFonts w:ascii="Palatino Linotype" w:hAnsi="Palatino Linotype" w:cs="Tahoma"/>
          <w:bCs/>
          <w:iCs/>
          <w:szCs w:val="22"/>
        </w:rPr>
        <w:t>d</w:t>
      </w:r>
      <w:r w:rsidRPr="00400569">
        <w:rPr>
          <w:rFonts w:ascii="Palatino Linotype" w:hAnsi="Palatino Linotype" w:cs="Tahoma"/>
          <w:bCs/>
          <w:iCs/>
          <w:szCs w:val="22"/>
        </w:rPr>
        <w:t>el tratamiento de los datos personales de las personas que aparecen en las fotografías adjuntas por el Particular en su solicitud de acceso</w:t>
      </w:r>
      <w:r>
        <w:rPr>
          <w:rFonts w:ascii="Palatino Linotype" w:hAnsi="Palatino Linotype" w:cs="Tahoma"/>
          <w:bCs/>
          <w:iCs/>
          <w:szCs w:val="22"/>
        </w:rPr>
        <w:t>, relacionadas con menores de edad y adultos mayores.</w:t>
      </w:r>
    </w:p>
    <w:p w14:paraId="09536023" w14:textId="77777777" w:rsidR="00B137C0" w:rsidRDefault="00B137C0" w:rsidP="00B137C0">
      <w:pPr>
        <w:pStyle w:val="Prrafodelista"/>
        <w:spacing w:line="360" w:lineRule="auto"/>
        <w:jc w:val="both"/>
        <w:rPr>
          <w:rFonts w:ascii="Palatino Linotype" w:hAnsi="Palatino Linotype" w:cs="Tahoma"/>
          <w:bCs/>
          <w:iCs/>
          <w:szCs w:val="22"/>
        </w:rPr>
      </w:pPr>
    </w:p>
    <w:p w14:paraId="3757A835" w14:textId="77777777" w:rsidR="00B137C0" w:rsidRPr="005319B8" w:rsidRDefault="00B137C0" w:rsidP="008F65D9">
      <w:pPr>
        <w:pStyle w:val="Prrafodelista"/>
        <w:numPr>
          <w:ilvl w:val="0"/>
          <w:numId w:val="50"/>
        </w:numPr>
        <w:spacing w:line="360" w:lineRule="auto"/>
        <w:jc w:val="both"/>
        <w:rPr>
          <w:rFonts w:ascii="Palatino Linotype" w:hAnsi="Palatino Linotype" w:cs="Tahoma"/>
          <w:bCs/>
          <w:iCs/>
          <w:szCs w:val="22"/>
        </w:rPr>
      </w:pPr>
      <w:r>
        <w:rPr>
          <w:rFonts w:ascii="Palatino Linotype" w:hAnsi="Palatino Linotype" w:cs="Tahoma"/>
          <w:bCs/>
          <w:iCs/>
          <w:szCs w:val="22"/>
        </w:rPr>
        <w:t>Las autorizaciones de los padres o tutores de los menores de edad para publicar las fotos en las redes sociales del Presidente Municipal.</w:t>
      </w:r>
    </w:p>
    <w:p w14:paraId="72D8DF58" w14:textId="77777777" w:rsidR="0075307E" w:rsidRPr="00983CC9" w:rsidRDefault="0075307E" w:rsidP="0081623B">
      <w:pPr>
        <w:spacing w:line="360" w:lineRule="auto"/>
        <w:ind w:right="-93"/>
        <w:jc w:val="both"/>
        <w:rPr>
          <w:rFonts w:ascii="Palatino Linotype" w:eastAsia="Palatino Linotype" w:hAnsi="Palatino Linotype" w:cs="Palatino Linotype"/>
          <w:sz w:val="22"/>
          <w:szCs w:val="22"/>
        </w:rPr>
      </w:pPr>
    </w:p>
    <w:p w14:paraId="37F22097" w14:textId="77777777" w:rsidR="00263023" w:rsidRPr="00983CC9"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983CC9">
        <w:rPr>
          <w:rFonts w:ascii="Palatino Linotype" w:eastAsia="Calibri" w:hAnsi="Palatino Linotype" w:cs="Tahoma"/>
          <w:b/>
          <w:bCs/>
          <w:iCs/>
          <w:sz w:val="22"/>
          <w:szCs w:val="22"/>
          <w:u w:val="single"/>
          <w:lang w:val="es-ES" w:eastAsia="es-ES_tradnl"/>
        </w:rPr>
        <w:t>Términos de la Resolución para el Recurrente:</w:t>
      </w:r>
    </w:p>
    <w:p w14:paraId="2CBE1F3F" w14:textId="77777777" w:rsidR="00263023" w:rsidRPr="00983CC9"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3118B75F" w14:textId="088B297F" w:rsidR="00A445E3" w:rsidRPr="00983CC9" w:rsidRDefault="00DD35D6" w:rsidP="0081623B">
      <w:pPr>
        <w:autoSpaceDE w:val="0"/>
        <w:autoSpaceDN w:val="0"/>
        <w:adjustRightInd w:val="0"/>
        <w:spacing w:line="360" w:lineRule="auto"/>
        <w:contextualSpacing/>
        <w:jc w:val="both"/>
        <w:rPr>
          <w:rFonts w:ascii="Palatino Linotype" w:hAnsi="Palatino Linotype" w:cs="Tahoma"/>
          <w:sz w:val="22"/>
          <w:szCs w:val="22"/>
        </w:rPr>
      </w:pPr>
      <w:r w:rsidRPr="00983CC9">
        <w:rPr>
          <w:rFonts w:ascii="Palatino Linotype" w:hAnsi="Palatino Linotype" w:cs="Tahoma"/>
          <w:sz w:val="22"/>
          <w:szCs w:val="22"/>
        </w:rPr>
        <w:t>Este Instituto Garante</w:t>
      </w:r>
      <w:r w:rsidR="00FA5A80" w:rsidRPr="00983CC9">
        <w:rPr>
          <w:rFonts w:ascii="Palatino Linotype" w:hAnsi="Palatino Linotype" w:cs="Tahoma"/>
          <w:sz w:val="22"/>
          <w:szCs w:val="22"/>
        </w:rPr>
        <w:t xml:space="preserve">, </w:t>
      </w:r>
      <w:r w:rsidR="0048524F" w:rsidRPr="00983CC9">
        <w:rPr>
          <w:rFonts w:ascii="Palatino Linotype" w:hAnsi="Palatino Linotype" w:cs="Tahoma"/>
          <w:sz w:val="22"/>
          <w:szCs w:val="22"/>
        </w:rPr>
        <w:t>le otorg</w:t>
      </w:r>
      <w:r w:rsidR="00E416F6" w:rsidRPr="00983CC9">
        <w:rPr>
          <w:rFonts w:ascii="Palatino Linotype" w:hAnsi="Palatino Linotype" w:cs="Tahoma"/>
          <w:sz w:val="22"/>
          <w:szCs w:val="22"/>
        </w:rPr>
        <w:t>a</w:t>
      </w:r>
      <w:r w:rsidR="0048524F" w:rsidRPr="00983CC9">
        <w:rPr>
          <w:rFonts w:ascii="Palatino Linotype" w:hAnsi="Palatino Linotype" w:cs="Tahoma"/>
          <w:sz w:val="22"/>
          <w:szCs w:val="22"/>
        </w:rPr>
        <w:t xml:space="preserve"> la razón a</w:t>
      </w:r>
      <w:r w:rsidR="004E2F03" w:rsidRPr="00983CC9">
        <w:rPr>
          <w:rFonts w:ascii="Palatino Linotype" w:hAnsi="Palatino Linotype" w:cs="Tahoma"/>
          <w:sz w:val="22"/>
          <w:szCs w:val="22"/>
        </w:rPr>
        <w:t xml:space="preserve">l </w:t>
      </w:r>
      <w:r w:rsidR="0048524F" w:rsidRPr="00983CC9">
        <w:rPr>
          <w:rFonts w:ascii="Palatino Linotype" w:hAnsi="Palatino Linotype" w:cs="Tahoma"/>
          <w:sz w:val="22"/>
          <w:szCs w:val="22"/>
        </w:rPr>
        <w:t xml:space="preserve">motivo de </w:t>
      </w:r>
      <w:r w:rsidR="004E2F03" w:rsidRPr="00983CC9">
        <w:rPr>
          <w:rFonts w:ascii="Palatino Linotype" w:hAnsi="Palatino Linotype" w:cs="Tahoma"/>
          <w:sz w:val="22"/>
          <w:szCs w:val="22"/>
        </w:rPr>
        <w:t>inconformidad que hizo valer a través de la interposición de</w:t>
      </w:r>
      <w:r w:rsidR="003323A3" w:rsidRPr="00983CC9">
        <w:rPr>
          <w:rFonts w:ascii="Palatino Linotype" w:hAnsi="Palatino Linotype" w:cs="Tahoma"/>
          <w:sz w:val="22"/>
          <w:szCs w:val="22"/>
        </w:rPr>
        <w:t xml:space="preserve">l presente Recurso de Revisión, esto, toda vez que el Sujeto Obligado </w:t>
      </w:r>
      <w:r w:rsidR="00F15183">
        <w:rPr>
          <w:rFonts w:ascii="Palatino Linotype" w:hAnsi="Palatino Linotype" w:cs="Tahoma"/>
          <w:sz w:val="22"/>
          <w:szCs w:val="22"/>
        </w:rPr>
        <w:t xml:space="preserve">no </w:t>
      </w:r>
      <w:r w:rsidR="00002DD9">
        <w:rPr>
          <w:rFonts w:ascii="Palatino Linotype" w:hAnsi="Palatino Linotype" w:cs="Tahoma"/>
          <w:sz w:val="22"/>
          <w:szCs w:val="22"/>
        </w:rPr>
        <w:t>hizo entrega de la información que usted requi</w:t>
      </w:r>
      <w:r w:rsidR="00657E3D">
        <w:rPr>
          <w:rFonts w:ascii="Palatino Linotype" w:hAnsi="Palatino Linotype" w:cs="Tahoma"/>
          <w:sz w:val="22"/>
          <w:szCs w:val="22"/>
        </w:rPr>
        <w:t>rió</w:t>
      </w:r>
      <w:r w:rsidR="005F7608">
        <w:rPr>
          <w:rFonts w:ascii="Palatino Linotype" w:hAnsi="Palatino Linotype" w:cs="Tahoma"/>
          <w:sz w:val="22"/>
          <w:szCs w:val="22"/>
        </w:rPr>
        <w:t xml:space="preserve"> al clasificarla como confidencial, sin embargo, como se demostró en la Presente, los avisos de privacidad si bien, contienen datos susceptibles de ser testados por medio de la versión pública, la información que da cuenta del tratamiento de los datos personales de una persona por parte de</w:t>
      </w:r>
      <w:r w:rsidR="004610EE">
        <w:rPr>
          <w:rFonts w:ascii="Palatino Linotype" w:hAnsi="Palatino Linotype" w:cs="Tahoma"/>
          <w:sz w:val="22"/>
          <w:szCs w:val="22"/>
        </w:rPr>
        <w:t xml:space="preserve"> un Sujeto Obligado</w:t>
      </w:r>
      <w:r w:rsidR="005F7608">
        <w:rPr>
          <w:rFonts w:ascii="Palatino Linotype" w:hAnsi="Palatino Linotype" w:cs="Tahoma"/>
          <w:sz w:val="22"/>
          <w:szCs w:val="22"/>
        </w:rPr>
        <w:t xml:space="preserve">, es de acceso al público </w:t>
      </w:r>
      <w:r w:rsidR="004610EE">
        <w:rPr>
          <w:rFonts w:ascii="Palatino Linotype" w:hAnsi="Palatino Linotype" w:cs="Tahoma"/>
          <w:sz w:val="22"/>
          <w:szCs w:val="22"/>
        </w:rPr>
        <w:t>y por esa razón</w:t>
      </w:r>
      <w:r w:rsidR="005F7608">
        <w:rPr>
          <w:rFonts w:ascii="Palatino Linotype" w:hAnsi="Palatino Linotype" w:cs="Tahoma"/>
          <w:sz w:val="22"/>
          <w:szCs w:val="22"/>
        </w:rPr>
        <w:t xml:space="preserve">, se </w:t>
      </w:r>
      <w:r w:rsidR="004610EE">
        <w:rPr>
          <w:rFonts w:ascii="Palatino Linotype" w:hAnsi="Palatino Linotype" w:cs="Tahoma"/>
          <w:sz w:val="22"/>
          <w:szCs w:val="22"/>
        </w:rPr>
        <w:t>revocó</w:t>
      </w:r>
      <w:r w:rsidR="005F7608">
        <w:rPr>
          <w:rFonts w:ascii="Palatino Linotype" w:hAnsi="Palatino Linotype" w:cs="Tahoma"/>
          <w:sz w:val="22"/>
          <w:szCs w:val="22"/>
        </w:rPr>
        <w:t xml:space="preserve"> la respuesta emitida a su solicitud de acceso y se ordenó poner a su disposición, los avisos de privacidad emitidos para que se publiquen fotografías como evidencia de los trabajos realizados en el Ayuntamiento</w:t>
      </w:r>
      <w:r w:rsidR="004610EE">
        <w:rPr>
          <w:rFonts w:ascii="Palatino Linotype" w:hAnsi="Palatino Linotype" w:cs="Tahoma"/>
          <w:sz w:val="22"/>
          <w:szCs w:val="22"/>
        </w:rPr>
        <w:t xml:space="preserve">, en su caso, a través de la versión publica necesaria. </w:t>
      </w:r>
    </w:p>
    <w:p w14:paraId="4DA92646" w14:textId="77777777" w:rsidR="00D47E16" w:rsidRPr="00983CC9" w:rsidRDefault="00D47E16" w:rsidP="0081623B">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p>
    <w:p w14:paraId="422C9435" w14:textId="16487654" w:rsidR="0020074E" w:rsidRPr="00400569" w:rsidRDefault="00282260" w:rsidP="0081623B">
      <w:pPr>
        <w:spacing w:line="360" w:lineRule="auto"/>
        <w:contextualSpacing/>
        <w:jc w:val="both"/>
        <w:rPr>
          <w:rFonts w:ascii="Palatino Linotype" w:eastAsia="Calibri" w:hAnsi="Palatino Linotype" w:cs="Tahoma"/>
          <w:bCs/>
          <w:iCs/>
          <w:sz w:val="22"/>
          <w:szCs w:val="22"/>
          <w:lang w:eastAsia="es-ES_tradnl"/>
        </w:rPr>
      </w:pPr>
      <w:r w:rsidRPr="00983CC9">
        <w:rPr>
          <w:rFonts w:ascii="Palatino Linotype" w:eastAsia="Calibri" w:hAnsi="Palatino Linotype" w:cs="Tahoma"/>
          <w:iCs/>
          <w:sz w:val="22"/>
          <w:szCs w:val="22"/>
          <w:lang w:val="es-ES" w:eastAsia="es-ES_tradnl"/>
        </w:rPr>
        <w:t xml:space="preserve">La labor del </w:t>
      </w:r>
      <w:r w:rsidR="00504E2D" w:rsidRPr="00983CC9">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sidR="00504E2D" w:rsidRPr="00983CC9">
        <w:rPr>
          <w:rFonts w:ascii="Palatino Linotype" w:eastAsia="Calibri" w:hAnsi="Palatino Linotype" w:cs="Tahoma"/>
          <w:iCs/>
          <w:sz w:val="22"/>
          <w:szCs w:val="22"/>
          <w:lang w:val="es-ES" w:eastAsia="es-ES_tradnl"/>
        </w:rPr>
        <w:t>Municipios</w:t>
      </w:r>
      <w:r w:rsidRPr="00983CC9">
        <w:rPr>
          <w:rFonts w:ascii="Palatino Linotype" w:eastAsia="Calibri" w:hAnsi="Palatino Linotype" w:cs="Tahoma"/>
          <w:iCs/>
          <w:sz w:val="22"/>
          <w:szCs w:val="22"/>
          <w:lang w:val="es-ES" w:eastAsia="es-ES_tradnl"/>
        </w:rPr>
        <w:t>,</w:t>
      </w:r>
      <w:proofErr w:type="gramEnd"/>
      <w:r w:rsidRPr="00983CC9">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0E246F5A" w14:textId="152AFDE2" w:rsidR="00146D94" w:rsidRPr="00983CC9" w:rsidRDefault="00E15926" w:rsidP="0081623B">
      <w:pPr>
        <w:spacing w:line="360" w:lineRule="auto"/>
        <w:jc w:val="both"/>
        <w:rPr>
          <w:rFonts w:ascii="Palatino Linotype" w:eastAsia="Palatino Linotype" w:hAnsi="Palatino Linotype" w:cs="Palatino Linotype"/>
          <w:sz w:val="22"/>
          <w:szCs w:val="22"/>
        </w:rPr>
      </w:pPr>
      <w:r w:rsidRPr="00983CC9">
        <w:rPr>
          <w:rFonts w:ascii="Palatino Linotype" w:eastAsia="Palatino Linotype" w:hAnsi="Palatino Linotype" w:cs="Palatino Linotype"/>
          <w:sz w:val="22"/>
          <w:szCs w:val="22"/>
        </w:rPr>
        <w:t>Por lo expuesto y fundado, este Pleno:</w:t>
      </w:r>
    </w:p>
    <w:p w14:paraId="2D5A8691" w14:textId="77777777" w:rsidR="00356BDD" w:rsidRPr="00983CC9" w:rsidRDefault="00356BDD" w:rsidP="0081623B">
      <w:pPr>
        <w:spacing w:line="360" w:lineRule="auto"/>
        <w:jc w:val="both"/>
        <w:rPr>
          <w:rFonts w:ascii="Palatino Linotype" w:eastAsia="Palatino Linotype" w:hAnsi="Palatino Linotype" w:cs="Palatino Linotype"/>
          <w:sz w:val="22"/>
          <w:szCs w:val="22"/>
        </w:rPr>
      </w:pPr>
    </w:p>
    <w:p w14:paraId="121BCB64" w14:textId="77777777" w:rsidR="00E15926" w:rsidRPr="00983CC9" w:rsidRDefault="00E15926" w:rsidP="0081623B">
      <w:pPr>
        <w:spacing w:line="360" w:lineRule="auto"/>
        <w:ind w:right="-91"/>
        <w:jc w:val="center"/>
        <w:rPr>
          <w:rFonts w:ascii="Palatino Linotype" w:eastAsia="Palatino Linotype" w:hAnsi="Palatino Linotype" w:cs="Palatino Linotype"/>
          <w:b/>
          <w:sz w:val="22"/>
          <w:szCs w:val="22"/>
        </w:rPr>
      </w:pPr>
      <w:r w:rsidRPr="00983CC9">
        <w:rPr>
          <w:rFonts w:ascii="Palatino Linotype" w:eastAsia="Palatino Linotype" w:hAnsi="Palatino Linotype" w:cs="Palatino Linotype"/>
          <w:b/>
          <w:sz w:val="22"/>
          <w:szCs w:val="22"/>
        </w:rPr>
        <w:t>RESUELVE:</w:t>
      </w:r>
    </w:p>
    <w:p w14:paraId="735744F5" w14:textId="77777777" w:rsidR="007271A0" w:rsidRPr="00983CC9" w:rsidRDefault="007271A0" w:rsidP="0081623B">
      <w:pPr>
        <w:spacing w:line="360" w:lineRule="auto"/>
        <w:contextualSpacing/>
        <w:jc w:val="both"/>
        <w:rPr>
          <w:rFonts w:ascii="Palatino Linotype" w:eastAsia="Calibri" w:hAnsi="Palatino Linotype" w:cs="Tahoma"/>
          <w:bCs/>
          <w:iCs/>
          <w:sz w:val="22"/>
          <w:szCs w:val="22"/>
          <w:lang w:eastAsia="en-US"/>
        </w:rPr>
      </w:pPr>
    </w:p>
    <w:p w14:paraId="0A98828A" w14:textId="214973BB" w:rsidR="00FA54F1" w:rsidRPr="00983CC9" w:rsidRDefault="3BACFE45" w:rsidP="0081623B">
      <w:pPr>
        <w:spacing w:line="360" w:lineRule="auto"/>
        <w:jc w:val="both"/>
        <w:rPr>
          <w:rFonts w:ascii="Palatino Linotype" w:eastAsia="Calibri" w:hAnsi="Palatino Linotype" w:cs="Tahoma"/>
          <w:sz w:val="22"/>
          <w:szCs w:val="22"/>
          <w:lang w:eastAsia="en-US"/>
        </w:rPr>
      </w:pPr>
      <w:r w:rsidRPr="00983CC9">
        <w:rPr>
          <w:rFonts w:ascii="Palatino Linotype" w:hAnsi="Palatino Linotype" w:cs="Tahoma"/>
          <w:b/>
          <w:bCs/>
          <w:sz w:val="22"/>
          <w:szCs w:val="22"/>
        </w:rPr>
        <w:t xml:space="preserve">PRIMERO. </w:t>
      </w:r>
      <w:r w:rsidRPr="00983CC9">
        <w:rPr>
          <w:rFonts w:ascii="Palatino Linotype" w:eastAsia="Calibri" w:hAnsi="Palatino Linotype" w:cs="Tahoma"/>
          <w:sz w:val="22"/>
          <w:szCs w:val="22"/>
          <w:lang w:eastAsia="en-US"/>
        </w:rPr>
        <w:t xml:space="preserve">Se </w:t>
      </w:r>
      <w:r w:rsidR="004610EE">
        <w:rPr>
          <w:rFonts w:ascii="Palatino Linotype" w:eastAsia="Calibri" w:hAnsi="Palatino Linotype" w:cs="Tahoma"/>
          <w:b/>
          <w:bCs/>
          <w:sz w:val="22"/>
          <w:szCs w:val="22"/>
          <w:lang w:eastAsia="en-US"/>
        </w:rPr>
        <w:t>REVOCA</w:t>
      </w:r>
      <w:r w:rsidRPr="00983CC9">
        <w:rPr>
          <w:rFonts w:ascii="Palatino Linotype" w:eastAsia="Calibri" w:hAnsi="Palatino Linotype" w:cs="Tahoma"/>
          <w:sz w:val="22"/>
          <w:szCs w:val="22"/>
          <w:lang w:eastAsia="en-US"/>
        </w:rPr>
        <w:t xml:space="preserve"> la respuesta entregada por </w:t>
      </w:r>
      <w:r w:rsidR="00374AFC" w:rsidRPr="00983CC9">
        <w:rPr>
          <w:rFonts w:ascii="Palatino Linotype" w:eastAsia="Calibri" w:hAnsi="Palatino Linotype" w:cs="Tahoma"/>
          <w:sz w:val="22"/>
          <w:szCs w:val="22"/>
          <w:lang w:eastAsia="en-US"/>
        </w:rPr>
        <w:t>el</w:t>
      </w:r>
      <w:r w:rsidRPr="00983CC9">
        <w:rPr>
          <w:rFonts w:ascii="Palatino Linotype" w:eastAsia="Calibri" w:hAnsi="Palatino Linotype" w:cs="Tahoma"/>
          <w:sz w:val="22"/>
          <w:szCs w:val="22"/>
          <w:lang w:eastAsia="en-US"/>
        </w:rPr>
        <w:t xml:space="preserve"> </w:t>
      </w:r>
      <w:r w:rsidR="00013DD6" w:rsidRPr="00983CC9">
        <w:rPr>
          <w:rFonts w:ascii="Palatino Linotype" w:eastAsia="Calibri" w:hAnsi="Palatino Linotype" w:cs="Tahoma"/>
          <w:b/>
          <w:bCs/>
          <w:sz w:val="22"/>
          <w:szCs w:val="22"/>
          <w:lang w:eastAsia="en-US"/>
        </w:rPr>
        <w:t xml:space="preserve">Ayuntamiento de </w:t>
      </w:r>
      <w:r w:rsidR="003D5793">
        <w:rPr>
          <w:rFonts w:ascii="Palatino Linotype" w:eastAsia="Calibri" w:hAnsi="Palatino Linotype" w:cs="Tahoma"/>
          <w:b/>
          <w:bCs/>
          <w:sz w:val="22"/>
          <w:szCs w:val="22"/>
          <w:lang w:eastAsia="en-US"/>
        </w:rPr>
        <w:t>Tianguistenco</w:t>
      </w:r>
      <w:r w:rsidRPr="00983CC9">
        <w:rPr>
          <w:rFonts w:ascii="Palatino Linotype" w:eastAsia="Calibri" w:hAnsi="Palatino Linotype" w:cs="Tahoma"/>
          <w:sz w:val="22"/>
          <w:szCs w:val="22"/>
          <w:lang w:eastAsia="en-US"/>
        </w:rPr>
        <w:t xml:space="preserve"> a la solicitud de información </w:t>
      </w:r>
      <w:r w:rsidR="00400569" w:rsidRPr="00400569">
        <w:rPr>
          <w:rFonts w:ascii="Palatino Linotype" w:eastAsia="Calibri" w:hAnsi="Palatino Linotype" w:cs="Tahoma"/>
          <w:b/>
          <w:bCs/>
          <w:sz w:val="22"/>
          <w:szCs w:val="22"/>
          <w:lang w:eastAsia="en-US"/>
        </w:rPr>
        <w:t>00018/TIANGUIS/IP/2022</w:t>
      </w:r>
      <w:r w:rsidRPr="00983CC9">
        <w:rPr>
          <w:rFonts w:ascii="Palatino Linotype" w:eastAsia="Calibri" w:hAnsi="Palatino Linotype" w:cs="Tahoma"/>
          <w:b/>
          <w:bCs/>
          <w:sz w:val="22"/>
          <w:szCs w:val="22"/>
          <w:lang w:eastAsia="en-US"/>
        </w:rPr>
        <w:t xml:space="preserve">, </w:t>
      </w:r>
      <w:r w:rsidRPr="00983CC9">
        <w:rPr>
          <w:rFonts w:ascii="Palatino Linotype" w:eastAsia="Calibri" w:hAnsi="Palatino Linotype" w:cs="Tahoma"/>
          <w:sz w:val="22"/>
          <w:szCs w:val="22"/>
          <w:lang w:eastAsia="en-US"/>
        </w:rPr>
        <w:t xml:space="preserve">por resultar </w:t>
      </w:r>
      <w:r w:rsidRPr="00983CC9">
        <w:rPr>
          <w:rFonts w:ascii="Palatino Linotype" w:eastAsia="Calibri" w:hAnsi="Palatino Linotype" w:cs="Tahoma"/>
          <w:b/>
          <w:bCs/>
          <w:sz w:val="22"/>
          <w:szCs w:val="22"/>
          <w:lang w:eastAsia="en-US"/>
        </w:rPr>
        <w:t>FUNDADO</w:t>
      </w:r>
      <w:r w:rsidRPr="00983CC9">
        <w:rPr>
          <w:rFonts w:ascii="Palatino Linotype" w:eastAsia="Calibri" w:hAnsi="Palatino Linotype" w:cs="Tahoma"/>
          <w:sz w:val="22"/>
          <w:szCs w:val="22"/>
          <w:lang w:eastAsia="en-US"/>
        </w:rPr>
        <w:t xml:space="preserve"> la razón o motivo de inconformidad hecho valer por el Recurrente en el Recurso de Revisión </w:t>
      </w:r>
      <w:r w:rsidR="00400569">
        <w:rPr>
          <w:rFonts w:ascii="Palatino Linotype" w:eastAsia="Calibri" w:hAnsi="Palatino Linotype" w:cs="Tahoma"/>
          <w:b/>
          <w:bCs/>
          <w:sz w:val="22"/>
          <w:szCs w:val="22"/>
          <w:lang w:eastAsia="en-US"/>
        </w:rPr>
        <w:t>00611</w:t>
      </w:r>
      <w:r w:rsidR="00013DD6" w:rsidRPr="00983CC9">
        <w:rPr>
          <w:rFonts w:ascii="Palatino Linotype" w:eastAsia="Calibri" w:hAnsi="Palatino Linotype" w:cs="Tahoma"/>
          <w:b/>
          <w:bCs/>
          <w:sz w:val="22"/>
          <w:szCs w:val="22"/>
          <w:lang w:eastAsia="en-US"/>
        </w:rPr>
        <w:t>/INFOEM/IP/RR/2021</w:t>
      </w:r>
      <w:r w:rsidRPr="00983CC9">
        <w:rPr>
          <w:rFonts w:ascii="Palatino Linotype" w:eastAsia="Calibri" w:hAnsi="Palatino Linotype" w:cs="Tahoma"/>
          <w:b/>
          <w:bCs/>
          <w:sz w:val="22"/>
          <w:szCs w:val="22"/>
          <w:lang w:eastAsia="en-US"/>
        </w:rPr>
        <w:t xml:space="preserve"> </w:t>
      </w:r>
      <w:r w:rsidRPr="00983CC9">
        <w:rPr>
          <w:rFonts w:ascii="Palatino Linotype" w:eastAsia="Calibri" w:hAnsi="Palatino Linotype" w:cs="Tahoma"/>
          <w:sz w:val="22"/>
          <w:szCs w:val="22"/>
          <w:lang w:eastAsia="en-US"/>
        </w:rPr>
        <w:t xml:space="preserve">en términos del considerando </w:t>
      </w:r>
      <w:r w:rsidRPr="00983CC9">
        <w:rPr>
          <w:rFonts w:ascii="Palatino Linotype" w:eastAsia="Calibri" w:hAnsi="Palatino Linotype" w:cs="Tahoma"/>
          <w:b/>
          <w:bCs/>
          <w:sz w:val="22"/>
          <w:szCs w:val="22"/>
          <w:lang w:eastAsia="en-US"/>
        </w:rPr>
        <w:t>QUINTO</w:t>
      </w:r>
      <w:r w:rsidR="00400569">
        <w:rPr>
          <w:rFonts w:ascii="Palatino Linotype" w:eastAsia="Calibri" w:hAnsi="Palatino Linotype" w:cs="Tahoma"/>
          <w:b/>
          <w:bCs/>
          <w:sz w:val="22"/>
          <w:szCs w:val="22"/>
          <w:lang w:eastAsia="en-US"/>
        </w:rPr>
        <w:t xml:space="preserve"> y SÉPTIMO</w:t>
      </w:r>
      <w:r w:rsidRPr="00983CC9">
        <w:rPr>
          <w:rFonts w:ascii="Palatino Linotype" w:eastAsia="Calibri" w:hAnsi="Palatino Linotype" w:cs="Tahoma"/>
          <w:b/>
          <w:bCs/>
          <w:sz w:val="22"/>
          <w:szCs w:val="22"/>
          <w:lang w:eastAsia="en-US"/>
        </w:rPr>
        <w:t xml:space="preserve"> </w:t>
      </w:r>
      <w:r w:rsidRPr="00983CC9">
        <w:rPr>
          <w:rFonts w:ascii="Palatino Linotype" w:eastAsia="Calibri" w:hAnsi="Palatino Linotype" w:cs="Tahoma"/>
          <w:sz w:val="22"/>
          <w:szCs w:val="22"/>
          <w:lang w:eastAsia="en-US"/>
        </w:rPr>
        <w:t>de la presente Resolución.</w:t>
      </w:r>
      <w:r w:rsidR="00400569">
        <w:rPr>
          <w:rFonts w:ascii="Palatino Linotype" w:eastAsia="Calibri" w:hAnsi="Palatino Linotype" w:cs="Tahoma"/>
          <w:sz w:val="22"/>
          <w:szCs w:val="22"/>
          <w:lang w:eastAsia="en-US"/>
        </w:rPr>
        <w:t xml:space="preserve"> </w:t>
      </w:r>
    </w:p>
    <w:p w14:paraId="246AB396" w14:textId="77777777" w:rsidR="005C444E" w:rsidRPr="00983CC9" w:rsidRDefault="005C444E" w:rsidP="0081623B">
      <w:pPr>
        <w:spacing w:line="360" w:lineRule="auto"/>
        <w:jc w:val="both"/>
        <w:rPr>
          <w:rFonts w:ascii="Palatino Linotype" w:eastAsia="Calibri" w:hAnsi="Palatino Linotype" w:cs="Tahoma"/>
          <w:sz w:val="22"/>
          <w:szCs w:val="22"/>
          <w:lang w:eastAsia="en-US"/>
        </w:rPr>
      </w:pPr>
    </w:p>
    <w:p w14:paraId="776E3E5B" w14:textId="0CB16DBE" w:rsidR="005C444E" w:rsidRPr="00983CC9" w:rsidRDefault="00FA54F1" w:rsidP="0081623B">
      <w:pPr>
        <w:autoSpaceDE w:val="0"/>
        <w:autoSpaceDN w:val="0"/>
        <w:adjustRightInd w:val="0"/>
        <w:spacing w:line="360" w:lineRule="auto"/>
        <w:contextualSpacing/>
        <w:jc w:val="both"/>
        <w:rPr>
          <w:rFonts w:ascii="Palatino Linotype" w:hAnsi="Palatino Linotype" w:cs="Tahoma"/>
          <w:bCs/>
          <w:iCs/>
          <w:sz w:val="22"/>
          <w:szCs w:val="22"/>
        </w:rPr>
      </w:pPr>
      <w:r w:rsidRPr="00983CC9">
        <w:rPr>
          <w:rFonts w:ascii="Palatino Linotype" w:eastAsia="Calibri" w:hAnsi="Palatino Linotype" w:cs="Tahoma"/>
          <w:b/>
          <w:bCs/>
          <w:sz w:val="22"/>
          <w:szCs w:val="22"/>
          <w:lang w:eastAsia="en-US"/>
        </w:rPr>
        <w:t>SEGUNDO</w:t>
      </w:r>
      <w:r w:rsidRPr="00983CC9">
        <w:rPr>
          <w:rFonts w:ascii="Palatino Linotype" w:hAnsi="Palatino Linotype" w:cs="Tahoma"/>
          <w:b/>
          <w:bCs/>
          <w:sz w:val="22"/>
          <w:szCs w:val="22"/>
        </w:rPr>
        <w:t xml:space="preserve">. </w:t>
      </w:r>
      <w:r w:rsidRPr="00983CC9">
        <w:rPr>
          <w:rFonts w:ascii="Palatino Linotype" w:hAnsi="Palatino Linotype" w:cs="Tahoma"/>
          <w:sz w:val="22"/>
          <w:szCs w:val="22"/>
        </w:rPr>
        <w:t xml:space="preserve">Se </w:t>
      </w:r>
      <w:r w:rsidRPr="00983CC9">
        <w:rPr>
          <w:rFonts w:ascii="Palatino Linotype" w:hAnsi="Palatino Linotype" w:cs="Tahoma"/>
          <w:b/>
          <w:sz w:val="22"/>
          <w:szCs w:val="22"/>
        </w:rPr>
        <w:t xml:space="preserve">ORDENA </w:t>
      </w:r>
      <w:r w:rsidRPr="00983CC9">
        <w:rPr>
          <w:rFonts w:ascii="Palatino Linotype" w:hAnsi="Palatino Linotype" w:cs="Tahoma"/>
          <w:sz w:val="22"/>
          <w:szCs w:val="22"/>
        </w:rPr>
        <w:t>a</w:t>
      </w:r>
      <w:r w:rsidR="005C444E" w:rsidRPr="00983CC9">
        <w:rPr>
          <w:rFonts w:ascii="Palatino Linotype" w:hAnsi="Palatino Linotype" w:cs="Tahoma"/>
          <w:sz w:val="22"/>
          <w:szCs w:val="22"/>
        </w:rPr>
        <w:t>l</w:t>
      </w:r>
      <w:r w:rsidR="006E18C7" w:rsidRPr="00983CC9">
        <w:rPr>
          <w:rFonts w:ascii="Palatino Linotype" w:hAnsi="Palatino Linotype" w:cs="Tahoma"/>
          <w:sz w:val="22"/>
          <w:szCs w:val="22"/>
        </w:rPr>
        <w:t xml:space="preserve"> </w:t>
      </w:r>
      <w:r w:rsidR="00013DD6" w:rsidRPr="00983CC9">
        <w:rPr>
          <w:rFonts w:ascii="Palatino Linotype" w:eastAsia="Calibri" w:hAnsi="Palatino Linotype" w:cs="Tahoma"/>
          <w:b/>
          <w:bCs/>
          <w:sz w:val="22"/>
          <w:szCs w:val="22"/>
          <w:lang w:eastAsia="en-US"/>
        </w:rPr>
        <w:t xml:space="preserve">Ayuntamiento de </w:t>
      </w:r>
      <w:r w:rsidR="00400569">
        <w:rPr>
          <w:rFonts w:ascii="Palatino Linotype" w:eastAsia="Calibri" w:hAnsi="Palatino Linotype" w:cs="Tahoma"/>
          <w:b/>
          <w:bCs/>
          <w:sz w:val="22"/>
          <w:szCs w:val="22"/>
          <w:lang w:eastAsia="en-US"/>
        </w:rPr>
        <w:t>Tianguistenco</w:t>
      </w:r>
      <w:r w:rsidRPr="00983CC9">
        <w:rPr>
          <w:rFonts w:ascii="Palatino Linotype" w:hAnsi="Palatino Linotype" w:cs="Tahoma"/>
          <w:sz w:val="22"/>
          <w:szCs w:val="22"/>
        </w:rPr>
        <w:t xml:space="preserve">, a efecto de que, remita </w:t>
      </w:r>
      <w:r w:rsidRPr="00983CC9">
        <w:rPr>
          <w:rFonts w:ascii="Palatino Linotype" w:hAnsi="Palatino Linotype" w:cs="Tahoma"/>
          <w:bCs/>
          <w:iCs/>
          <w:sz w:val="22"/>
          <w:szCs w:val="22"/>
        </w:rPr>
        <w:t xml:space="preserve">a través del Sistema de Acceso a la Información Mexiquense (SAIMEX), </w:t>
      </w:r>
      <w:r w:rsidR="006773CD" w:rsidRPr="00983CC9">
        <w:rPr>
          <w:rFonts w:ascii="Palatino Linotype" w:hAnsi="Palatino Linotype" w:cs="Tahoma"/>
          <w:bCs/>
          <w:iCs/>
          <w:sz w:val="22"/>
          <w:szCs w:val="22"/>
        </w:rPr>
        <w:t>lo siguiente</w:t>
      </w:r>
      <w:r w:rsidR="008C3A7B">
        <w:rPr>
          <w:rFonts w:ascii="Palatino Linotype" w:hAnsi="Palatino Linotype" w:cs="Tahoma"/>
          <w:bCs/>
          <w:iCs/>
          <w:sz w:val="22"/>
          <w:szCs w:val="22"/>
        </w:rPr>
        <w:t>:</w:t>
      </w:r>
    </w:p>
    <w:p w14:paraId="1D80778E" w14:textId="77777777" w:rsidR="006773CD" w:rsidRDefault="006773CD" w:rsidP="0081623B">
      <w:pPr>
        <w:autoSpaceDE w:val="0"/>
        <w:autoSpaceDN w:val="0"/>
        <w:adjustRightInd w:val="0"/>
        <w:spacing w:line="360" w:lineRule="auto"/>
        <w:contextualSpacing/>
        <w:jc w:val="both"/>
        <w:rPr>
          <w:rFonts w:ascii="Palatino Linotype" w:hAnsi="Palatino Linotype" w:cs="Tahoma"/>
          <w:bCs/>
          <w:iCs/>
          <w:sz w:val="22"/>
          <w:szCs w:val="22"/>
        </w:rPr>
      </w:pPr>
    </w:p>
    <w:p w14:paraId="5D9C4F17" w14:textId="18E9A3E6" w:rsidR="00F0633B" w:rsidRDefault="008C3A7B" w:rsidP="005319B8">
      <w:pPr>
        <w:pStyle w:val="Prrafodelista"/>
        <w:numPr>
          <w:ilvl w:val="0"/>
          <w:numId w:val="49"/>
        </w:numPr>
        <w:spacing w:line="360" w:lineRule="auto"/>
        <w:jc w:val="both"/>
        <w:rPr>
          <w:rFonts w:ascii="Palatino Linotype" w:hAnsi="Palatino Linotype" w:cs="Tahoma"/>
          <w:bCs/>
          <w:iCs/>
          <w:szCs w:val="22"/>
        </w:rPr>
      </w:pPr>
      <w:r>
        <w:rPr>
          <w:rFonts w:ascii="Palatino Linotype" w:hAnsi="Palatino Linotype" w:cs="Tahoma"/>
          <w:bCs/>
          <w:iCs/>
          <w:szCs w:val="22"/>
        </w:rPr>
        <w:t>Los a</w:t>
      </w:r>
      <w:r w:rsidR="00400569" w:rsidRPr="00400569">
        <w:rPr>
          <w:rFonts w:ascii="Palatino Linotype" w:hAnsi="Palatino Linotype" w:cs="Tahoma"/>
          <w:bCs/>
          <w:iCs/>
          <w:szCs w:val="22"/>
        </w:rPr>
        <w:t xml:space="preserve">visos de privacidad </w:t>
      </w:r>
      <w:r>
        <w:rPr>
          <w:rFonts w:ascii="Palatino Linotype" w:hAnsi="Palatino Linotype" w:cs="Tahoma"/>
          <w:bCs/>
          <w:iCs/>
          <w:szCs w:val="22"/>
        </w:rPr>
        <w:t>d</w:t>
      </w:r>
      <w:r w:rsidR="00400569" w:rsidRPr="00400569">
        <w:rPr>
          <w:rFonts w:ascii="Palatino Linotype" w:hAnsi="Palatino Linotype" w:cs="Tahoma"/>
          <w:bCs/>
          <w:iCs/>
          <w:szCs w:val="22"/>
        </w:rPr>
        <w:t>el tratamiento de los datos personales de las personas que aparecen en las fotografías adjuntas por el Particular en su solicitud de acceso</w:t>
      </w:r>
      <w:r w:rsidR="002C26C3">
        <w:rPr>
          <w:rFonts w:ascii="Palatino Linotype" w:hAnsi="Palatino Linotype" w:cs="Tahoma"/>
          <w:bCs/>
          <w:iCs/>
          <w:szCs w:val="22"/>
        </w:rPr>
        <w:t>, relacionadas con menores de edad y adultos mayores.</w:t>
      </w:r>
    </w:p>
    <w:p w14:paraId="564168C6" w14:textId="00F6659E" w:rsidR="002C26C3" w:rsidRPr="005319B8" w:rsidRDefault="002C26C3" w:rsidP="005319B8">
      <w:pPr>
        <w:pStyle w:val="Prrafodelista"/>
        <w:numPr>
          <w:ilvl w:val="0"/>
          <w:numId w:val="49"/>
        </w:numPr>
        <w:spacing w:line="360" w:lineRule="auto"/>
        <w:jc w:val="both"/>
        <w:rPr>
          <w:rFonts w:ascii="Palatino Linotype" w:hAnsi="Palatino Linotype" w:cs="Tahoma"/>
          <w:bCs/>
          <w:iCs/>
          <w:szCs w:val="22"/>
        </w:rPr>
      </w:pPr>
      <w:r>
        <w:rPr>
          <w:rFonts w:ascii="Palatino Linotype" w:hAnsi="Palatino Linotype" w:cs="Tahoma"/>
          <w:bCs/>
          <w:iCs/>
          <w:szCs w:val="22"/>
        </w:rPr>
        <w:t>Las autorizaciones de los padres o tutores de los menores de edad para publicar las fotos en las redes sociales del Presidente Municipal.</w:t>
      </w:r>
    </w:p>
    <w:p w14:paraId="0B64B438" w14:textId="77777777" w:rsidR="0028434A" w:rsidRPr="00983CC9" w:rsidRDefault="0028434A" w:rsidP="0081623B">
      <w:pPr>
        <w:autoSpaceDE w:val="0"/>
        <w:autoSpaceDN w:val="0"/>
        <w:adjustRightInd w:val="0"/>
        <w:spacing w:line="360" w:lineRule="auto"/>
        <w:ind w:right="539"/>
        <w:jc w:val="both"/>
        <w:rPr>
          <w:rFonts w:ascii="Palatino Linotype" w:hAnsi="Palatino Linotype" w:cs="Tahoma"/>
          <w:sz w:val="22"/>
          <w:szCs w:val="22"/>
          <w:lang w:val="es-ES"/>
        </w:rPr>
      </w:pPr>
    </w:p>
    <w:p w14:paraId="6904AAAC" w14:textId="7DBDB3B5" w:rsidR="00575FC5" w:rsidRPr="00983CC9" w:rsidRDefault="008F65D9" w:rsidP="0081623B">
      <w:pPr>
        <w:spacing w:line="360" w:lineRule="auto"/>
        <w:ind w:right="-28"/>
        <w:jc w:val="both"/>
        <w:rPr>
          <w:rFonts w:ascii="Palatino Linotype" w:hAnsi="Palatino Linotype" w:cs="Tahoma"/>
          <w:sz w:val="22"/>
          <w:szCs w:val="22"/>
          <w:lang w:val="es-ES"/>
        </w:rPr>
      </w:pPr>
      <w:r>
        <w:rPr>
          <w:rFonts w:ascii="Palatino Linotype" w:hAnsi="Palatino Linotype" w:cs="Tahoma"/>
          <w:sz w:val="22"/>
          <w:szCs w:val="22"/>
          <w:lang w:val="es-ES"/>
        </w:rPr>
        <w:t xml:space="preserve">Junto con las versiones públicas </w:t>
      </w:r>
      <w:r w:rsidR="00575FC5" w:rsidRPr="00983CC9">
        <w:rPr>
          <w:rFonts w:ascii="Palatino Linotype" w:hAnsi="Palatino Linotype" w:cs="Tahoma"/>
          <w:sz w:val="22"/>
          <w:szCs w:val="22"/>
          <w:lang w:val="es-ES"/>
        </w:rPr>
        <w:t>necesarias,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14:paraId="200CB43B" w14:textId="77777777" w:rsidR="0008327F" w:rsidRPr="00983CC9" w:rsidRDefault="0008327F" w:rsidP="0081623B">
      <w:pPr>
        <w:spacing w:line="360" w:lineRule="auto"/>
        <w:ind w:right="-28"/>
        <w:jc w:val="both"/>
        <w:rPr>
          <w:rFonts w:ascii="Palatino Linotype" w:hAnsi="Palatino Linotype" w:cs="Tahoma"/>
          <w:sz w:val="22"/>
          <w:szCs w:val="22"/>
          <w:lang w:val="es-ES"/>
        </w:rPr>
      </w:pPr>
    </w:p>
    <w:p w14:paraId="1837652A" w14:textId="77777777" w:rsidR="00657066" w:rsidRPr="00983CC9" w:rsidRDefault="00657066" w:rsidP="0081623B">
      <w:pPr>
        <w:spacing w:line="360" w:lineRule="auto"/>
        <w:jc w:val="both"/>
        <w:rPr>
          <w:rFonts w:ascii="Palatino Linotype" w:hAnsi="Palatino Linotype" w:cs="Tahoma"/>
          <w:sz w:val="22"/>
          <w:szCs w:val="22"/>
        </w:rPr>
      </w:pPr>
      <w:r w:rsidRPr="00983CC9">
        <w:rPr>
          <w:rFonts w:ascii="Palatino Linotype" w:eastAsia="Calibri" w:hAnsi="Palatino Linotype" w:cs="Tahoma"/>
          <w:b/>
          <w:bCs/>
          <w:sz w:val="22"/>
          <w:szCs w:val="22"/>
          <w:lang w:eastAsia="en-US"/>
        </w:rPr>
        <w:t>TERCERO.</w:t>
      </w:r>
      <w:r w:rsidRPr="00983CC9">
        <w:rPr>
          <w:rFonts w:ascii="Palatino Linotype" w:hAnsi="Palatino Linotype" w:cs="Tahoma"/>
          <w:color w:val="000000" w:themeColor="text1"/>
          <w:sz w:val="22"/>
          <w:szCs w:val="22"/>
        </w:rPr>
        <w:t xml:space="preserve"> </w:t>
      </w:r>
      <w:r w:rsidRPr="00983CC9">
        <w:rPr>
          <w:rFonts w:ascii="Palatino Linotype" w:hAnsi="Palatino Linotype" w:cs="Tahoma"/>
          <w:b/>
          <w:sz w:val="22"/>
          <w:szCs w:val="22"/>
        </w:rPr>
        <w:t xml:space="preserve">NOTIFÍQUESE </w:t>
      </w:r>
      <w:r w:rsidRPr="00983CC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030AEFD" w14:textId="77777777" w:rsidR="00657066" w:rsidRPr="00983CC9" w:rsidRDefault="00657066" w:rsidP="0081623B">
      <w:pPr>
        <w:spacing w:line="360" w:lineRule="auto"/>
        <w:jc w:val="both"/>
        <w:rPr>
          <w:rFonts w:ascii="Palatino Linotype" w:hAnsi="Palatino Linotype" w:cs="Tahoma"/>
          <w:sz w:val="22"/>
          <w:szCs w:val="22"/>
        </w:rPr>
      </w:pPr>
    </w:p>
    <w:p w14:paraId="06B5D244" w14:textId="77777777" w:rsidR="00657066" w:rsidRPr="00983CC9" w:rsidRDefault="00657066" w:rsidP="0081623B">
      <w:pPr>
        <w:spacing w:line="360" w:lineRule="auto"/>
        <w:jc w:val="both"/>
        <w:rPr>
          <w:rFonts w:ascii="Palatino Linotype" w:hAnsi="Palatino Linotype" w:cs="Tahoma"/>
          <w:iCs/>
          <w:sz w:val="22"/>
          <w:szCs w:val="22"/>
        </w:rPr>
      </w:pPr>
      <w:r w:rsidRPr="00983CC9">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503095" w14:textId="77777777" w:rsidR="00657066" w:rsidRPr="00983CC9" w:rsidRDefault="00657066" w:rsidP="0081623B">
      <w:pPr>
        <w:spacing w:line="360" w:lineRule="auto"/>
        <w:jc w:val="both"/>
        <w:rPr>
          <w:rFonts w:ascii="Palatino Linotype" w:eastAsia="Calibri" w:hAnsi="Palatino Linotype" w:cs="Tahoma"/>
          <w:sz w:val="22"/>
          <w:szCs w:val="22"/>
          <w:lang w:eastAsia="es-MX"/>
        </w:rPr>
      </w:pPr>
    </w:p>
    <w:p w14:paraId="07646840" w14:textId="77777777" w:rsidR="00657066" w:rsidRDefault="00657066" w:rsidP="0081623B">
      <w:pPr>
        <w:spacing w:line="360" w:lineRule="auto"/>
        <w:jc w:val="both"/>
        <w:rPr>
          <w:rFonts w:ascii="Palatino Linotype" w:hAnsi="Palatino Linotype" w:cs="Tahoma"/>
          <w:sz w:val="22"/>
          <w:szCs w:val="22"/>
        </w:rPr>
      </w:pPr>
      <w:r w:rsidRPr="00983CC9">
        <w:rPr>
          <w:rFonts w:ascii="Palatino Linotype" w:eastAsia="Calibri" w:hAnsi="Palatino Linotype" w:cs="Tahoma"/>
          <w:b/>
          <w:sz w:val="22"/>
          <w:szCs w:val="22"/>
          <w:lang w:eastAsia="es-MX"/>
        </w:rPr>
        <w:t>CUARTO</w:t>
      </w:r>
      <w:r w:rsidRPr="00983CC9">
        <w:rPr>
          <w:rFonts w:ascii="Palatino Linotype" w:eastAsia="Calibri" w:hAnsi="Palatino Linotype" w:cs="Tahoma"/>
          <w:b/>
          <w:bCs/>
          <w:sz w:val="22"/>
          <w:szCs w:val="22"/>
          <w:lang w:eastAsia="en-US"/>
        </w:rPr>
        <w:t>.</w:t>
      </w:r>
      <w:r w:rsidRPr="00983CC9">
        <w:rPr>
          <w:rFonts w:ascii="Palatino Linotype" w:eastAsia="Calibri" w:hAnsi="Palatino Linotype" w:cs="Tahoma"/>
          <w:sz w:val="22"/>
          <w:szCs w:val="22"/>
          <w:lang w:eastAsia="es-MX"/>
        </w:rPr>
        <w:t xml:space="preserve"> </w:t>
      </w:r>
      <w:r w:rsidRPr="00983CC9">
        <w:rPr>
          <w:rFonts w:ascii="Palatino Linotype" w:hAnsi="Palatino Linotype" w:cs="Tahoma"/>
          <w:b/>
          <w:sz w:val="22"/>
          <w:szCs w:val="22"/>
        </w:rPr>
        <w:t>NOTIFÍQUESE</w:t>
      </w:r>
      <w:r w:rsidRPr="00983CC9">
        <w:rPr>
          <w:rFonts w:ascii="Palatino Linotype" w:hAnsi="Palatino Linotype" w:cs="Tahoma"/>
          <w:sz w:val="22"/>
          <w:szCs w:val="22"/>
        </w:rPr>
        <w:t xml:space="preserve"> al Recurrente la presente Resolución, </w:t>
      </w:r>
      <w:r w:rsidRPr="00983CC9">
        <w:rPr>
          <w:rFonts w:ascii="Palatino Linotype" w:hAnsi="Palatino Linotype" w:cs="Tahoma"/>
          <w:color w:val="000000" w:themeColor="text1"/>
          <w:sz w:val="22"/>
          <w:szCs w:val="22"/>
        </w:rPr>
        <w:t xml:space="preserve">a través del </w:t>
      </w:r>
      <w:r w:rsidRPr="00983CC9">
        <w:rPr>
          <w:rFonts w:ascii="Palatino Linotype" w:eastAsia="Calibri" w:hAnsi="Palatino Linotype" w:cs="Tahoma"/>
          <w:bCs/>
          <w:color w:val="000000" w:themeColor="text1"/>
          <w:sz w:val="22"/>
          <w:szCs w:val="22"/>
          <w:lang w:eastAsia="en-US"/>
        </w:rPr>
        <w:t>Sistema de Acceso a la Información Mexiquense (SAIMEX),</w:t>
      </w:r>
      <w:r w:rsidRPr="00983CC9">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0EB26C" w14:textId="77777777" w:rsidR="00F0633B" w:rsidRPr="00983CC9" w:rsidRDefault="00F0633B" w:rsidP="0081623B">
      <w:pPr>
        <w:spacing w:line="360" w:lineRule="auto"/>
        <w:jc w:val="both"/>
        <w:rPr>
          <w:rFonts w:ascii="Palatino Linotype" w:hAnsi="Palatino Linotype" w:cs="Tahoma"/>
          <w:sz w:val="22"/>
          <w:szCs w:val="22"/>
        </w:rPr>
      </w:pPr>
    </w:p>
    <w:p w14:paraId="764A0115" w14:textId="53C8027C" w:rsidR="005A3D27" w:rsidRPr="00983CC9" w:rsidRDefault="6E6F311A" w:rsidP="0081623B">
      <w:pPr>
        <w:spacing w:line="360" w:lineRule="auto"/>
        <w:ind w:right="-93"/>
        <w:jc w:val="both"/>
        <w:rPr>
          <w:rFonts w:ascii="Palatino Linotype" w:eastAsia="Calibri" w:hAnsi="Palatino Linotype" w:cs="Tahoma"/>
          <w:sz w:val="22"/>
          <w:szCs w:val="22"/>
          <w:lang w:val="es-ES" w:eastAsia="en-US"/>
        </w:rPr>
      </w:pPr>
      <w:r w:rsidRPr="00983CC9">
        <w:rPr>
          <w:rFonts w:ascii="Palatino Linotype" w:eastAsia="Calibri" w:hAnsi="Palatino Linotype" w:cs="Tahoma"/>
          <w:sz w:val="22"/>
          <w:szCs w:val="22"/>
          <w:lang w:val="es-ES" w:eastAsia="en-US"/>
        </w:rPr>
        <w:t xml:space="preserve">ASÍ LO RESUELVE, POR </w:t>
      </w:r>
      <w:r w:rsidRPr="00F8452E">
        <w:rPr>
          <w:rFonts w:ascii="Palatino Linotype" w:eastAsia="Calibri" w:hAnsi="Palatino Linotype" w:cs="Tahoma"/>
          <w:b/>
          <w:bCs/>
          <w:sz w:val="22"/>
          <w:szCs w:val="22"/>
          <w:lang w:val="es-ES" w:eastAsia="en-US"/>
        </w:rPr>
        <w:t>UNANIMIDAD</w:t>
      </w:r>
      <w:r w:rsidRPr="00983CC9">
        <w:rPr>
          <w:rFonts w:ascii="Palatino Linotype" w:eastAsia="Calibri" w:hAnsi="Palatino Linotype" w:cs="Tahoma"/>
          <w:sz w:val="22"/>
          <w:szCs w:val="22"/>
          <w:lang w:val="es-ES"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0178B">
        <w:rPr>
          <w:rFonts w:ascii="Palatino Linotype" w:eastAsia="Calibri" w:hAnsi="Palatino Linotype" w:cs="Tahoma"/>
          <w:sz w:val="22"/>
          <w:szCs w:val="22"/>
          <w:lang w:val="es-ES" w:eastAsia="en-US"/>
        </w:rPr>
        <w:t>DÉCIMA</w:t>
      </w:r>
      <w:r w:rsidRPr="00983CC9">
        <w:rPr>
          <w:rFonts w:ascii="Palatino Linotype" w:eastAsia="Calibri" w:hAnsi="Palatino Linotype" w:cs="Tahoma"/>
          <w:sz w:val="22"/>
          <w:szCs w:val="22"/>
          <w:lang w:val="es-ES" w:eastAsia="en-US"/>
        </w:rPr>
        <w:t xml:space="preserve"> SESIÓN ORDINARIA, CELEBRADA EL </w:t>
      </w:r>
      <w:r w:rsidR="00F8452E">
        <w:rPr>
          <w:rFonts w:ascii="Palatino Linotype" w:eastAsia="Calibri" w:hAnsi="Palatino Linotype" w:cs="Tahoma"/>
          <w:sz w:val="22"/>
          <w:szCs w:val="22"/>
          <w:lang w:val="es-ES" w:eastAsia="en-US"/>
        </w:rPr>
        <w:t xml:space="preserve">dieciséis </w:t>
      </w:r>
      <w:r w:rsidRPr="00983CC9">
        <w:rPr>
          <w:rFonts w:ascii="Palatino Linotype" w:eastAsia="Calibri" w:hAnsi="Palatino Linotype" w:cs="Tahoma"/>
          <w:sz w:val="22"/>
          <w:szCs w:val="22"/>
          <w:lang w:val="es-ES" w:eastAsia="en-US"/>
        </w:rPr>
        <w:t xml:space="preserve">DE </w:t>
      </w:r>
      <w:r w:rsidR="0060178B">
        <w:rPr>
          <w:rFonts w:ascii="Palatino Linotype" w:eastAsia="Calibri" w:hAnsi="Palatino Linotype" w:cs="Tahoma"/>
          <w:sz w:val="22"/>
          <w:szCs w:val="22"/>
          <w:lang w:val="es-ES" w:eastAsia="en-US"/>
        </w:rPr>
        <w:t>MARZO</w:t>
      </w:r>
      <w:r w:rsidRPr="00983CC9">
        <w:rPr>
          <w:rFonts w:ascii="Palatino Linotype" w:eastAsia="Calibri" w:hAnsi="Palatino Linotype" w:cs="Tahoma"/>
          <w:sz w:val="22"/>
          <w:szCs w:val="22"/>
          <w:lang w:val="es-ES" w:eastAsia="en-US"/>
        </w:rPr>
        <w:t xml:space="preserve"> DE DOS MIL </w:t>
      </w:r>
      <w:r w:rsidR="0098439E" w:rsidRPr="00983CC9">
        <w:rPr>
          <w:rFonts w:ascii="Palatino Linotype" w:eastAsia="Calibri" w:hAnsi="Palatino Linotype" w:cs="Tahoma"/>
          <w:sz w:val="22"/>
          <w:szCs w:val="22"/>
          <w:lang w:val="es-ES" w:eastAsia="en-US"/>
        </w:rPr>
        <w:t>VEINTIDÓS</w:t>
      </w:r>
      <w:r w:rsidRPr="00983CC9">
        <w:rPr>
          <w:rFonts w:ascii="Palatino Linotype" w:eastAsia="Calibri" w:hAnsi="Palatino Linotype" w:cs="Tahoma"/>
          <w:sz w:val="22"/>
          <w:szCs w:val="22"/>
          <w:lang w:val="es-ES" w:eastAsia="en-US"/>
        </w:rPr>
        <w:t>, ANTE EL SECRETARIO TÉCNICO DEL PLENO, ALEXIS TAPIA RAMÍREZ.</w:t>
      </w:r>
    </w:p>
    <w:p w14:paraId="314AAB34" w14:textId="3B142644" w:rsidR="00F8452E" w:rsidRDefault="00F8452E">
      <w:pPr>
        <w:spacing w:after="160" w:line="259" w:lineRule="auto"/>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br w:type="page"/>
      </w:r>
    </w:p>
    <w:p w14:paraId="0F0CC2AB" w14:textId="77777777" w:rsidR="0039391D" w:rsidRPr="00F8452E" w:rsidRDefault="0039391D" w:rsidP="0081623B">
      <w:pPr>
        <w:tabs>
          <w:tab w:val="center" w:pos="4568"/>
        </w:tabs>
        <w:spacing w:line="360" w:lineRule="auto"/>
        <w:ind w:right="-93"/>
        <w:jc w:val="both"/>
        <w:rPr>
          <w:rFonts w:ascii="Palatino Linotype" w:eastAsia="Calibri" w:hAnsi="Palatino Linotype" w:cs="Tahoma"/>
          <w:bCs/>
          <w:sz w:val="22"/>
          <w:szCs w:val="22"/>
          <w:lang w:val="es-ES" w:eastAsia="en-US"/>
        </w:rPr>
      </w:pPr>
    </w:p>
    <w:sectPr w:rsidR="0039391D" w:rsidRPr="00F8452E" w:rsidSect="009D5C33">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1ED2" w14:textId="77777777" w:rsidR="00D368E0" w:rsidRDefault="00D368E0" w:rsidP="00B31222">
      <w:r>
        <w:separator/>
      </w:r>
    </w:p>
  </w:endnote>
  <w:endnote w:type="continuationSeparator" w:id="0">
    <w:p w14:paraId="2F9AC496" w14:textId="77777777" w:rsidR="00D368E0" w:rsidRDefault="00D368E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0697" w:rsidRDefault="00D90697">
            <w:pPr>
              <w:pStyle w:val="Piedepgina"/>
              <w:jc w:val="right"/>
            </w:pPr>
          </w:p>
          <w:p w14:paraId="58BFAB62" w14:textId="0901A5F3"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14:paraId="4C1EBC12" w14:textId="77777777" w:rsidR="00D90697" w:rsidRDefault="00D906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14:paraId="15BD444E" w14:textId="77777777" w:rsidR="00D90697" w:rsidRDefault="00D90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6554" w14:textId="77777777" w:rsidR="00D368E0" w:rsidRDefault="00D368E0" w:rsidP="00B31222">
      <w:r>
        <w:separator/>
      </w:r>
    </w:p>
  </w:footnote>
  <w:footnote w:type="continuationSeparator" w:id="0">
    <w:p w14:paraId="4734991A" w14:textId="77777777" w:rsidR="00D368E0" w:rsidRDefault="00D368E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D90697" w:rsidRPr="005C106F" w14:paraId="717A868E" w14:textId="77777777" w:rsidTr="002465DF">
      <w:trPr>
        <w:trHeight w:val="1435"/>
      </w:trPr>
      <w:tc>
        <w:tcPr>
          <w:tcW w:w="283" w:type="dxa"/>
          <w:shd w:val="clear" w:color="auto" w:fill="auto"/>
        </w:tcPr>
        <w:p w14:paraId="4289BF87" w14:textId="424F5393" w:rsidR="00D90697" w:rsidRPr="005C106F" w:rsidRDefault="00D9069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D90697" w:rsidRDefault="00D9069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0697" w14:paraId="39F88D19" w14:textId="77777777" w:rsidTr="002465DF">
            <w:trPr>
              <w:trHeight w:val="99"/>
            </w:trPr>
            <w:tc>
              <w:tcPr>
                <w:tcW w:w="2943" w:type="dxa"/>
              </w:tcPr>
              <w:p w14:paraId="4E3B62F5" w14:textId="77777777" w:rsidR="00D90697" w:rsidRPr="008D640C" w:rsidRDefault="00D9069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34046070" w:rsidR="00D90697" w:rsidRPr="008D640C" w:rsidRDefault="00A0156B"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00611</w:t>
                </w:r>
                <w:r w:rsidR="00D90697" w:rsidRPr="008D640C">
                  <w:rPr>
                    <w:rFonts w:ascii="Palatino Linotype" w:eastAsia="Calibri" w:hAnsi="Palatino Linotype" w:cs="Tahoma"/>
                    <w:b/>
                    <w:bCs/>
                    <w:sz w:val="22"/>
                    <w:szCs w:val="22"/>
                    <w:lang w:eastAsia="en-US"/>
                  </w:rPr>
                  <w:t>/INFOEM/IP/RR/</w:t>
                </w:r>
                <w:r w:rsidR="005C6A9E">
                  <w:rPr>
                    <w:rFonts w:ascii="Palatino Linotype" w:eastAsia="Calibri" w:hAnsi="Palatino Linotype" w:cs="Tahoma"/>
                    <w:b/>
                    <w:bCs/>
                    <w:sz w:val="22"/>
                    <w:szCs w:val="22"/>
                    <w:lang w:eastAsia="en-US"/>
                  </w:rPr>
                  <w:t>2022</w:t>
                </w:r>
              </w:p>
            </w:tc>
          </w:tr>
          <w:tr w:rsidR="00D90697" w14:paraId="3385006F" w14:textId="77777777" w:rsidTr="002465DF">
            <w:trPr>
              <w:trHeight w:val="195"/>
            </w:trPr>
            <w:tc>
              <w:tcPr>
                <w:tcW w:w="2943" w:type="dxa"/>
              </w:tcPr>
              <w:p w14:paraId="0F49CA35"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0B625B9F" w:rsidR="00D90697" w:rsidRPr="008D640C" w:rsidRDefault="0064524C" w:rsidP="0064524C">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w:t>
                </w:r>
                <w:r w:rsidR="008B482D">
                  <w:rPr>
                    <w:rFonts w:ascii="Palatino Linotype" w:eastAsia="Calibri" w:hAnsi="Palatino Linotype" w:cs="Tahoma"/>
                    <w:sz w:val="22"/>
                    <w:szCs w:val="22"/>
                    <w:lang w:eastAsia="en-US"/>
                  </w:rPr>
                  <w:t>Tianguis</w:t>
                </w:r>
                <w:r w:rsidR="00A47F2A">
                  <w:rPr>
                    <w:rFonts w:ascii="Palatino Linotype" w:eastAsia="Calibri" w:hAnsi="Palatino Linotype" w:cs="Tahoma"/>
                    <w:sz w:val="22"/>
                    <w:szCs w:val="22"/>
                    <w:lang w:eastAsia="en-US"/>
                  </w:rPr>
                  <w:t>tenco</w:t>
                </w:r>
              </w:p>
            </w:tc>
          </w:tr>
          <w:tr w:rsidR="00D90697" w14:paraId="341FB120" w14:textId="77777777" w:rsidTr="002465DF">
            <w:trPr>
              <w:trHeight w:val="404"/>
            </w:trPr>
            <w:tc>
              <w:tcPr>
                <w:tcW w:w="2943" w:type="dxa"/>
              </w:tcPr>
              <w:p w14:paraId="106E7054"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D90697" w:rsidRPr="008D640C" w:rsidRDefault="00D9069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D90697" w:rsidRPr="005C106F" w:rsidRDefault="00D90697" w:rsidP="005743D2">
          <w:pPr>
            <w:tabs>
              <w:tab w:val="right" w:pos="8838"/>
            </w:tabs>
            <w:ind w:left="-28"/>
            <w:jc w:val="both"/>
            <w:rPr>
              <w:rFonts w:ascii="Arial" w:eastAsia="Calibri" w:hAnsi="Arial" w:cs="Arial"/>
              <w:b/>
              <w:sz w:val="22"/>
              <w:szCs w:val="22"/>
              <w:lang w:eastAsia="en-US"/>
            </w:rPr>
          </w:pPr>
        </w:p>
      </w:tc>
    </w:tr>
  </w:tbl>
  <w:p w14:paraId="11CF0039" w14:textId="69A619A1" w:rsidR="00D90697" w:rsidRDefault="00D90697" w:rsidP="00EA66FC">
    <w:pPr>
      <w:pStyle w:val="Encabezado"/>
      <w:tabs>
        <w:tab w:val="clear" w:pos="4419"/>
        <w:tab w:val="clear" w:pos="8838"/>
        <w:tab w:val="left" w:pos="1640"/>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4D48503D" w14:textId="77777777" w:rsidR="00D90697" w:rsidRPr="00443C6B" w:rsidRDefault="00D9069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D90697" w:rsidRPr="00330DA7" w14:paraId="0756BAA3" w14:textId="77777777" w:rsidTr="002465DF">
      <w:trPr>
        <w:trHeight w:val="1435"/>
      </w:trPr>
      <w:tc>
        <w:tcPr>
          <w:tcW w:w="283" w:type="dxa"/>
          <w:shd w:val="clear" w:color="auto" w:fill="auto"/>
        </w:tcPr>
        <w:p w14:paraId="79A199F2" w14:textId="77777777" w:rsidR="00D90697" w:rsidRPr="00330DA7" w:rsidRDefault="00D9069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0697" w:rsidRPr="00330DA7" w14:paraId="1FED1AD9" w14:textId="77777777" w:rsidTr="001171BD">
            <w:trPr>
              <w:trHeight w:val="144"/>
            </w:trPr>
            <w:tc>
              <w:tcPr>
                <w:tcW w:w="2727" w:type="dxa"/>
              </w:tcPr>
              <w:p w14:paraId="479BE2EF"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1"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454DE81D" w:rsidR="00D90697" w:rsidRPr="00B366F1" w:rsidRDefault="00DB78A0" w:rsidP="002C2524">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00611</w:t>
                </w:r>
                <w:r w:rsidR="00D90697">
                  <w:rPr>
                    <w:rFonts w:ascii="Palatino Linotype" w:eastAsia="Calibri" w:hAnsi="Palatino Linotype" w:cs="Tahoma"/>
                    <w:b/>
                    <w:bCs/>
                    <w:sz w:val="22"/>
                    <w:szCs w:val="22"/>
                    <w:lang w:eastAsia="en-US"/>
                  </w:rPr>
                  <w:t>/INFOEM/IP/RR/</w:t>
                </w:r>
                <w:r w:rsidR="006D34D4">
                  <w:rPr>
                    <w:rFonts w:ascii="Palatino Linotype" w:eastAsia="Calibri" w:hAnsi="Palatino Linotype" w:cs="Tahoma"/>
                    <w:b/>
                    <w:bCs/>
                    <w:sz w:val="22"/>
                    <w:szCs w:val="22"/>
                    <w:lang w:eastAsia="en-US"/>
                  </w:rPr>
                  <w:t>2022</w:t>
                </w:r>
              </w:p>
            </w:tc>
          </w:tr>
          <w:tr w:rsidR="00D90697" w:rsidRPr="00330DA7" w14:paraId="660FE942" w14:textId="6B2EDFC8" w:rsidTr="001171BD">
            <w:trPr>
              <w:trHeight w:val="144"/>
            </w:trPr>
            <w:tc>
              <w:tcPr>
                <w:tcW w:w="2727" w:type="dxa"/>
              </w:tcPr>
              <w:p w14:paraId="662BC787"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2" w:name="_Hlk10641523"/>
                <w:bookmarkEnd w:id="1"/>
                <w:r w:rsidRPr="00330DA7">
                  <w:rPr>
                    <w:rFonts w:ascii="Palatino Linotype" w:eastAsia="Calibri" w:hAnsi="Palatino Linotype" w:cs="Tahoma"/>
                    <w:b/>
                    <w:sz w:val="22"/>
                    <w:szCs w:val="22"/>
                    <w:lang w:eastAsia="en-US"/>
                  </w:rPr>
                  <w:t>Recurrente:</w:t>
                </w:r>
              </w:p>
            </w:tc>
            <w:tc>
              <w:tcPr>
                <w:tcW w:w="3402" w:type="dxa"/>
              </w:tcPr>
              <w:p w14:paraId="389277EF" w14:textId="57593ABB" w:rsidR="00D90697" w:rsidRPr="00330DA7" w:rsidRDefault="00D90697"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2"/>
          <w:tr w:rsidR="00D90697" w:rsidRPr="00330DA7" w14:paraId="215691A8" w14:textId="77777777" w:rsidTr="001171BD">
            <w:trPr>
              <w:trHeight w:val="283"/>
            </w:trPr>
            <w:tc>
              <w:tcPr>
                <w:tcW w:w="2727" w:type="dxa"/>
              </w:tcPr>
              <w:p w14:paraId="0B74763A"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0B590FE5" w:rsidR="00D90697" w:rsidRPr="00330DA7" w:rsidRDefault="00063A96" w:rsidP="009B3F3B">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w:t>
                </w:r>
                <w:r w:rsidR="00F710FC">
                  <w:rPr>
                    <w:rFonts w:ascii="Palatino Linotype" w:eastAsia="Calibri" w:hAnsi="Palatino Linotype" w:cs="Tahoma"/>
                    <w:sz w:val="22"/>
                    <w:szCs w:val="22"/>
                    <w:lang w:eastAsia="en-US"/>
                  </w:rPr>
                  <w:t>Tianguistenco</w:t>
                </w:r>
              </w:p>
            </w:tc>
          </w:tr>
          <w:tr w:rsidR="00D90697" w:rsidRPr="00330DA7" w14:paraId="6B309D42" w14:textId="77777777" w:rsidTr="001171BD">
            <w:trPr>
              <w:trHeight w:val="283"/>
            </w:trPr>
            <w:tc>
              <w:tcPr>
                <w:tcW w:w="2727" w:type="dxa"/>
              </w:tcPr>
              <w:p w14:paraId="111E9634"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D90697" w:rsidRPr="00EA66FC" w:rsidRDefault="00D9069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D90697" w:rsidRPr="00330DA7" w:rsidRDefault="00D90697" w:rsidP="00DB7E5F">
          <w:pPr>
            <w:tabs>
              <w:tab w:val="right" w:pos="8838"/>
            </w:tabs>
            <w:ind w:left="-28"/>
            <w:jc w:val="both"/>
            <w:rPr>
              <w:rFonts w:ascii="Arial" w:eastAsia="Calibri" w:hAnsi="Arial" w:cs="Arial"/>
              <w:b/>
              <w:sz w:val="22"/>
              <w:szCs w:val="22"/>
              <w:lang w:eastAsia="en-US"/>
            </w:rPr>
          </w:pPr>
        </w:p>
      </w:tc>
    </w:tr>
  </w:tbl>
  <w:p w14:paraId="0CB98BDD" w14:textId="00A5E0D2" w:rsidR="00D90697" w:rsidRPr="00765661" w:rsidRDefault="00D368E0"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484BAC"/>
    <w:multiLevelType w:val="hybridMultilevel"/>
    <w:tmpl w:val="235A83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58A2AA3"/>
    <w:multiLevelType w:val="hybridMultilevel"/>
    <w:tmpl w:val="C70234B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F3437"/>
    <w:multiLevelType w:val="hybridMultilevel"/>
    <w:tmpl w:val="FAD43532"/>
    <w:lvl w:ilvl="0" w:tplc="080A000B">
      <w:start w:val="1"/>
      <w:numFmt w:val="bullet"/>
      <w:lvlText w:val=""/>
      <w:lvlJc w:val="left"/>
      <w:pPr>
        <w:ind w:left="7590" w:hanging="360"/>
      </w:pPr>
      <w:rPr>
        <w:rFonts w:ascii="Wingdings" w:hAnsi="Wingdings" w:hint="default"/>
      </w:rPr>
    </w:lvl>
    <w:lvl w:ilvl="1" w:tplc="080A0003" w:tentative="1">
      <w:start w:val="1"/>
      <w:numFmt w:val="bullet"/>
      <w:lvlText w:val="o"/>
      <w:lvlJc w:val="left"/>
      <w:pPr>
        <w:ind w:left="8310" w:hanging="360"/>
      </w:pPr>
      <w:rPr>
        <w:rFonts w:ascii="Courier New" w:hAnsi="Courier New" w:cs="Courier New" w:hint="default"/>
      </w:rPr>
    </w:lvl>
    <w:lvl w:ilvl="2" w:tplc="080A0005" w:tentative="1">
      <w:start w:val="1"/>
      <w:numFmt w:val="bullet"/>
      <w:lvlText w:val=""/>
      <w:lvlJc w:val="left"/>
      <w:pPr>
        <w:ind w:left="9030" w:hanging="360"/>
      </w:pPr>
      <w:rPr>
        <w:rFonts w:ascii="Wingdings" w:hAnsi="Wingdings" w:hint="default"/>
      </w:rPr>
    </w:lvl>
    <w:lvl w:ilvl="3" w:tplc="080A0001" w:tentative="1">
      <w:start w:val="1"/>
      <w:numFmt w:val="bullet"/>
      <w:lvlText w:val=""/>
      <w:lvlJc w:val="left"/>
      <w:pPr>
        <w:ind w:left="9750" w:hanging="360"/>
      </w:pPr>
      <w:rPr>
        <w:rFonts w:ascii="Symbol" w:hAnsi="Symbol" w:hint="default"/>
      </w:rPr>
    </w:lvl>
    <w:lvl w:ilvl="4" w:tplc="080A0003" w:tentative="1">
      <w:start w:val="1"/>
      <w:numFmt w:val="bullet"/>
      <w:lvlText w:val="o"/>
      <w:lvlJc w:val="left"/>
      <w:pPr>
        <w:ind w:left="10470" w:hanging="360"/>
      </w:pPr>
      <w:rPr>
        <w:rFonts w:ascii="Courier New" w:hAnsi="Courier New" w:cs="Courier New" w:hint="default"/>
      </w:rPr>
    </w:lvl>
    <w:lvl w:ilvl="5" w:tplc="080A0005" w:tentative="1">
      <w:start w:val="1"/>
      <w:numFmt w:val="bullet"/>
      <w:lvlText w:val=""/>
      <w:lvlJc w:val="left"/>
      <w:pPr>
        <w:ind w:left="11190" w:hanging="360"/>
      </w:pPr>
      <w:rPr>
        <w:rFonts w:ascii="Wingdings" w:hAnsi="Wingdings" w:hint="default"/>
      </w:rPr>
    </w:lvl>
    <w:lvl w:ilvl="6" w:tplc="080A0001" w:tentative="1">
      <w:start w:val="1"/>
      <w:numFmt w:val="bullet"/>
      <w:lvlText w:val=""/>
      <w:lvlJc w:val="left"/>
      <w:pPr>
        <w:ind w:left="11910" w:hanging="360"/>
      </w:pPr>
      <w:rPr>
        <w:rFonts w:ascii="Symbol" w:hAnsi="Symbol" w:hint="default"/>
      </w:rPr>
    </w:lvl>
    <w:lvl w:ilvl="7" w:tplc="080A0003" w:tentative="1">
      <w:start w:val="1"/>
      <w:numFmt w:val="bullet"/>
      <w:lvlText w:val="o"/>
      <w:lvlJc w:val="left"/>
      <w:pPr>
        <w:ind w:left="12630" w:hanging="360"/>
      </w:pPr>
      <w:rPr>
        <w:rFonts w:ascii="Courier New" w:hAnsi="Courier New" w:cs="Courier New" w:hint="default"/>
      </w:rPr>
    </w:lvl>
    <w:lvl w:ilvl="8" w:tplc="080A0005" w:tentative="1">
      <w:start w:val="1"/>
      <w:numFmt w:val="bullet"/>
      <w:lvlText w:val=""/>
      <w:lvlJc w:val="left"/>
      <w:pPr>
        <w:ind w:left="13350" w:hanging="360"/>
      </w:pPr>
      <w:rPr>
        <w:rFonts w:ascii="Wingdings" w:hAnsi="Wingdings" w:hint="default"/>
      </w:rPr>
    </w:lvl>
  </w:abstractNum>
  <w:abstractNum w:abstractNumId="4" w15:restartNumberingAfterBreak="0">
    <w:nsid w:val="0CAE21BB"/>
    <w:multiLevelType w:val="hybridMultilevel"/>
    <w:tmpl w:val="B34CDA62"/>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3B267A"/>
    <w:multiLevelType w:val="hybridMultilevel"/>
    <w:tmpl w:val="086A15A8"/>
    <w:lvl w:ilvl="0" w:tplc="4C7C82DE">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F636BA1"/>
    <w:multiLevelType w:val="hybridMultilevel"/>
    <w:tmpl w:val="20301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AA2A2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39B5B26"/>
    <w:multiLevelType w:val="hybridMultilevel"/>
    <w:tmpl w:val="2CBC9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FE54E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9FD35A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A876196"/>
    <w:multiLevelType w:val="hybridMultilevel"/>
    <w:tmpl w:val="052CBA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1EFC5BDE"/>
    <w:multiLevelType w:val="hybridMultilevel"/>
    <w:tmpl w:val="36F6DF08"/>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27577CF7"/>
    <w:multiLevelType w:val="hybridMultilevel"/>
    <w:tmpl w:val="3E966862"/>
    <w:lvl w:ilvl="0" w:tplc="F6E44ACC">
      <w:start w:val="1"/>
      <w:numFmt w:val="decimal"/>
      <w:lvlText w:val="%1."/>
      <w:lvlJc w:val="left"/>
      <w:pPr>
        <w:ind w:left="927" w:hanging="360"/>
      </w:pPr>
      <w:rPr>
        <w:rFonts w:cs="Tahoma" w:hint="default"/>
        <w:b/>
        <w:bCs/>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3C4D"/>
    <w:multiLevelType w:val="hybridMultilevel"/>
    <w:tmpl w:val="B1C8F23C"/>
    <w:lvl w:ilvl="0" w:tplc="2E0A93BE">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F7A0AC7"/>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B8251A"/>
    <w:multiLevelType w:val="hybridMultilevel"/>
    <w:tmpl w:val="3692E36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5F3689"/>
    <w:multiLevelType w:val="hybridMultilevel"/>
    <w:tmpl w:val="8168EE8E"/>
    <w:lvl w:ilvl="0" w:tplc="52BA15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317DDD"/>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D8647C"/>
    <w:multiLevelType w:val="hybridMultilevel"/>
    <w:tmpl w:val="00425CA4"/>
    <w:lvl w:ilvl="0" w:tplc="8528B9A8">
      <w:start w:val="2"/>
      <w:numFmt w:val="lowerLetter"/>
      <w:lvlText w:val="%1)"/>
      <w:lvlJc w:val="left"/>
      <w:pPr>
        <w:ind w:left="748" w:hanging="360"/>
      </w:pPr>
      <w:rPr>
        <w:rFonts w:eastAsia="Times New Roman" w:cs="Times New Roman" w:hint="default"/>
      </w:rPr>
    </w:lvl>
    <w:lvl w:ilvl="1" w:tplc="080A0019" w:tentative="1">
      <w:start w:val="1"/>
      <w:numFmt w:val="lowerLetter"/>
      <w:lvlText w:val="%2."/>
      <w:lvlJc w:val="left"/>
      <w:pPr>
        <w:ind w:left="1468" w:hanging="360"/>
      </w:pPr>
    </w:lvl>
    <w:lvl w:ilvl="2" w:tplc="080A001B" w:tentative="1">
      <w:start w:val="1"/>
      <w:numFmt w:val="lowerRoman"/>
      <w:lvlText w:val="%3."/>
      <w:lvlJc w:val="right"/>
      <w:pPr>
        <w:ind w:left="2188" w:hanging="180"/>
      </w:pPr>
    </w:lvl>
    <w:lvl w:ilvl="3" w:tplc="080A000F" w:tentative="1">
      <w:start w:val="1"/>
      <w:numFmt w:val="decimal"/>
      <w:lvlText w:val="%4."/>
      <w:lvlJc w:val="left"/>
      <w:pPr>
        <w:ind w:left="2908" w:hanging="360"/>
      </w:pPr>
    </w:lvl>
    <w:lvl w:ilvl="4" w:tplc="080A0019" w:tentative="1">
      <w:start w:val="1"/>
      <w:numFmt w:val="lowerLetter"/>
      <w:lvlText w:val="%5."/>
      <w:lvlJc w:val="left"/>
      <w:pPr>
        <w:ind w:left="3628" w:hanging="360"/>
      </w:pPr>
    </w:lvl>
    <w:lvl w:ilvl="5" w:tplc="080A001B" w:tentative="1">
      <w:start w:val="1"/>
      <w:numFmt w:val="lowerRoman"/>
      <w:lvlText w:val="%6."/>
      <w:lvlJc w:val="right"/>
      <w:pPr>
        <w:ind w:left="4348" w:hanging="180"/>
      </w:pPr>
    </w:lvl>
    <w:lvl w:ilvl="6" w:tplc="080A000F" w:tentative="1">
      <w:start w:val="1"/>
      <w:numFmt w:val="decimal"/>
      <w:lvlText w:val="%7."/>
      <w:lvlJc w:val="left"/>
      <w:pPr>
        <w:ind w:left="5068" w:hanging="360"/>
      </w:pPr>
    </w:lvl>
    <w:lvl w:ilvl="7" w:tplc="080A0019" w:tentative="1">
      <w:start w:val="1"/>
      <w:numFmt w:val="lowerLetter"/>
      <w:lvlText w:val="%8."/>
      <w:lvlJc w:val="left"/>
      <w:pPr>
        <w:ind w:left="5788" w:hanging="360"/>
      </w:pPr>
    </w:lvl>
    <w:lvl w:ilvl="8" w:tplc="080A001B" w:tentative="1">
      <w:start w:val="1"/>
      <w:numFmt w:val="lowerRoman"/>
      <w:lvlText w:val="%9."/>
      <w:lvlJc w:val="right"/>
      <w:pPr>
        <w:ind w:left="6508" w:hanging="180"/>
      </w:pPr>
    </w:lvl>
  </w:abstractNum>
  <w:abstractNum w:abstractNumId="24" w15:restartNumberingAfterBreak="0">
    <w:nsid w:val="3CEA10D0"/>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801690"/>
    <w:multiLevelType w:val="hybridMultilevel"/>
    <w:tmpl w:val="01929C92"/>
    <w:lvl w:ilvl="0" w:tplc="02B64BDA">
      <w:start w:val="1"/>
      <w:numFmt w:val="decimal"/>
      <w:lvlText w:val="%1."/>
      <w:lvlJc w:val="left"/>
      <w:pPr>
        <w:ind w:left="1080" w:hanging="360"/>
      </w:pPr>
      <w:rPr>
        <w:rFonts w:cs="Tahoma" w:hint="default"/>
        <w:i w:val="0"/>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826405"/>
    <w:multiLevelType w:val="hybridMultilevel"/>
    <w:tmpl w:val="67B61CF0"/>
    <w:lvl w:ilvl="0" w:tplc="765C050A">
      <w:start w:val="1"/>
      <w:numFmt w:val="lowerLetter"/>
      <w:lvlText w:val="%1)"/>
      <w:lvlJc w:val="left"/>
      <w:pPr>
        <w:ind w:left="1800" w:hanging="360"/>
      </w:pPr>
      <w:rPr>
        <w:i w:val="0"/>
        <w:iCs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4614323A"/>
    <w:multiLevelType w:val="hybridMultilevel"/>
    <w:tmpl w:val="F1F25B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8B1285"/>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A0147B3"/>
    <w:multiLevelType w:val="hybridMultilevel"/>
    <w:tmpl w:val="200E2E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3414DB"/>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3552F3"/>
    <w:multiLevelType w:val="hybridMultilevel"/>
    <w:tmpl w:val="A9DE5596"/>
    <w:lvl w:ilvl="0" w:tplc="CED69494">
      <w:start w:val="3"/>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FB1754"/>
    <w:multiLevelType w:val="hybridMultilevel"/>
    <w:tmpl w:val="0414CE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45D4267"/>
    <w:multiLevelType w:val="hybridMultilevel"/>
    <w:tmpl w:val="666E04C2"/>
    <w:lvl w:ilvl="0" w:tplc="080A0001">
      <w:start w:val="1"/>
      <w:numFmt w:val="bullet"/>
      <w:lvlText w:val=""/>
      <w:lvlJc w:val="left"/>
      <w:pPr>
        <w:ind w:left="1426" w:hanging="360"/>
      </w:pPr>
      <w:rPr>
        <w:rFonts w:ascii="Symbol" w:hAnsi="Symbol" w:hint="default"/>
      </w:rPr>
    </w:lvl>
    <w:lvl w:ilvl="1" w:tplc="080A0003" w:tentative="1">
      <w:start w:val="1"/>
      <w:numFmt w:val="bullet"/>
      <w:lvlText w:val="o"/>
      <w:lvlJc w:val="left"/>
      <w:pPr>
        <w:ind w:left="2146" w:hanging="360"/>
      </w:pPr>
      <w:rPr>
        <w:rFonts w:ascii="Courier New" w:hAnsi="Courier New" w:cs="Courier New" w:hint="default"/>
      </w:rPr>
    </w:lvl>
    <w:lvl w:ilvl="2" w:tplc="080A0005" w:tentative="1">
      <w:start w:val="1"/>
      <w:numFmt w:val="bullet"/>
      <w:lvlText w:val=""/>
      <w:lvlJc w:val="left"/>
      <w:pPr>
        <w:ind w:left="2866" w:hanging="360"/>
      </w:pPr>
      <w:rPr>
        <w:rFonts w:ascii="Wingdings" w:hAnsi="Wingdings" w:hint="default"/>
      </w:rPr>
    </w:lvl>
    <w:lvl w:ilvl="3" w:tplc="080A0001" w:tentative="1">
      <w:start w:val="1"/>
      <w:numFmt w:val="bullet"/>
      <w:lvlText w:val=""/>
      <w:lvlJc w:val="left"/>
      <w:pPr>
        <w:ind w:left="3586" w:hanging="360"/>
      </w:pPr>
      <w:rPr>
        <w:rFonts w:ascii="Symbol" w:hAnsi="Symbol" w:hint="default"/>
      </w:rPr>
    </w:lvl>
    <w:lvl w:ilvl="4" w:tplc="080A0003" w:tentative="1">
      <w:start w:val="1"/>
      <w:numFmt w:val="bullet"/>
      <w:lvlText w:val="o"/>
      <w:lvlJc w:val="left"/>
      <w:pPr>
        <w:ind w:left="4306" w:hanging="360"/>
      </w:pPr>
      <w:rPr>
        <w:rFonts w:ascii="Courier New" w:hAnsi="Courier New" w:cs="Courier New" w:hint="default"/>
      </w:rPr>
    </w:lvl>
    <w:lvl w:ilvl="5" w:tplc="080A0005" w:tentative="1">
      <w:start w:val="1"/>
      <w:numFmt w:val="bullet"/>
      <w:lvlText w:val=""/>
      <w:lvlJc w:val="left"/>
      <w:pPr>
        <w:ind w:left="5026" w:hanging="360"/>
      </w:pPr>
      <w:rPr>
        <w:rFonts w:ascii="Wingdings" w:hAnsi="Wingdings" w:hint="default"/>
      </w:rPr>
    </w:lvl>
    <w:lvl w:ilvl="6" w:tplc="080A0001" w:tentative="1">
      <w:start w:val="1"/>
      <w:numFmt w:val="bullet"/>
      <w:lvlText w:val=""/>
      <w:lvlJc w:val="left"/>
      <w:pPr>
        <w:ind w:left="5746" w:hanging="360"/>
      </w:pPr>
      <w:rPr>
        <w:rFonts w:ascii="Symbol" w:hAnsi="Symbol" w:hint="default"/>
      </w:rPr>
    </w:lvl>
    <w:lvl w:ilvl="7" w:tplc="080A0003" w:tentative="1">
      <w:start w:val="1"/>
      <w:numFmt w:val="bullet"/>
      <w:lvlText w:val="o"/>
      <w:lvlJc w:val="left"/>
      <w:pPr>
        <w:ind w:left="6466" w:hanging="360"/>
      </w:pPr>
      <w:rPr>
        <w:rFonts w:ascii="Courier New" w:hAnsi="Courier New" w:cs="Courier New" w:hint="default"/>
      </w:rPr>
    </w:lvl>
    <w:lvl w:ilvl="8" w:tplc="080A0005" w:tentative="1">
      <w:start w:val="1"/>
      <w:numFmt w:val="bullet"/>
      <w:lvlText w:val=""/>
      <w:lvlJc w:val="left"/>
      <w:pPr>
        <w:ind w:left="7186" w:hanging="360"/>
      </w:pPr>
      <w:rPr>
        <w:rFonts w:ascii="Wingdings" w:hAnsi="Wingdings" w:hint="default"/>
      </w:rPr>
    </w:lvl>
  </w:abstractNum>
  <w:abstractNum w:abstractNumId="36" w15:restartNumberingAfterBreak="0">
    <w:nsid w:val="55D400A8"/>
    <w:multiLevelType w:val="hybridMultilevel"/>
    <w:tmpl w:val="A23A07E8"/>
    <w:lvl w:ilvl="0" w:tplc="164CD32A">
      <w:start w:val="4"/>
      <w:numFmt w:val="bullet"/>
      <w:lvlText w:val="-"/>
      <w:lvlJc w:val="left"/>
      <w:pPr>
        <w:ind w:left="1362" w:hanging="360"/>
      </w:pPr>
      <w:rPr>
        <w:rFonts w:ascii="Palatino Linotype" w:eastAsia="Times New Roman" w:hAnsi="Palatino Linotype" w:cs="Times New Roman" w:hint="default"/>
      </w:rPr>
    </w:lvl>
    <w:lvl w:ilvl="1" w:tplc="080A0003" w:tentative="1">
      <w:start w:val="1"/>
      <w:numFmt w:val="bullet"/>
      <w:lvlText w:val="o"/>
      <w:lvlJc w:val="left"/>
      <w:pPr>
        <w:ind w:left="2082" w:hanging="360"/>
      </w:pPr>
      <w:rPr>
        <w:rFonts w:ascii="Courier New" w:hAnsi="Courier New" w:cs="Courier New" w:hint="default"/>
      </w:rPr>
    </w:lvl>
    <w:lvl w:ilvl="2" w:tplc="080A0005" w:tentative="1">
      <w:start w:val="1"/>
      <w:numFmt w:val="bullet"/>
      <w:lvlText w:val=""/>
      <w:lvlJc w:val="left"/>
      <w:pPr>
        <w:ind w:left="2802" w:hanging="360"/>
      </w:pPr>
      <w:rPr>
        <w:rFonts w:ascii="Wingdings" w:hAnsi="Wingdings" w:hint="default"/>
      </w:rPr>
    </w:lvl>
    <w:lvl w:ilvl="3" w:tplc="080A0001" w:tentative="1">
      <w:start w:val="1"/>
      <w:numFmt w:val="bullet"/>
      <w:lvlText w:val=""/>
      <w:lvlJc w:val="left"/>
      <w:pPr>
        <w:ind w:left="3522" w:hanging="360"/>
      </w:pPr>
      <w:rPr>
        <w:rFonts w:ascii="Symbol" w:hAnsi="Symbol" w:hint="default"/>
      </w:rPr>
    </w:lvl>
    <w:lvl w:ilvl="4" w:tplc="080A0003" w:tentative="1">
      <w:start w:val="1"/>
      <w:numFmt w:val="bullet"/>
      <w:lvlText w:val="o"/>
      <w:lvlJc w:val="left"/>
      <w:pPr>
        <w:ind w:left="4242" w:hanging="360"/>
      </w:pPr>
      <w:rPr>
        <w:rFonts w:ascii="Courier New" w:hAnsi="Courier New" w:cs="Courier New" w:hint="default"/>
      </w:rPr>
    </w:lvl>
    <w:lvl w:ilvl="5" w:tplc="080A0005" w:tentative="1">
      <w:start w:val="1"/>
      <w:numFmt w:val="bullet"/>
      <w:lvlText w:val=""/>
      <w:lvlJc w:val="left"/>
      <w:pPr>
        <w:ind w:left="4962" w:hanging="360"/>
      </w:pPr>
      <w:rPr>
        <w:rFonts w:ascii="Wingdings" w:hAnsi="Wingdings" w:hint="default"/>
      </w:rPr>
    </w:lvl>
    <w:lvl w:ilvl="6" w:tplc="080A0001" w:tentative="1">
      <w:start w:val="1"/>
      <w:numFmt w:val="bullet"/>
      <w:lvlText w:val=""/>
      <w:lvlJc w:val="left"/>
      <w:pPr>
        <w:ind w:left="5682" w:hanging="360"/>
      </w:pPr>
      <w:rPr>
        <w:rFonts w:ascii="Symbol" w:hAnsi="Symbol" w:hint="default"/>
      </w:rPr>
    </w:lvl>
    <w:lvl w:ilvl="7" w:tplc="080A0003" w:tentative="1">
      <w:start w:val="1"/>
      <w:numFmt w:val="bullet"/>
      <w:lvlText w:val="o"/>
      <w:lvlJc w:val="left"/>
      <w:pPr>
        <w:ind w:left="6402" w:hanging="360"/>
      </w:pPr>
      <w:rPr>
        <w:rFonts w:ascii="Courier New" w:hAnsi="Courier New" w:cs="Courier New" w:hint="default"/>
      </w:rPr>
    </w:lvl>
    <w:lvl w:ilvl="8" w:tplc="080A0005" w:tentative="1">
      <w:start w:val="1"/>
      <w:numFmt w:val="bullet"/>
      <w:lvlText w:val=""/>
      <w:lvlJc w:val="left"/>
      <w:pPr>
        <w:ind w:left="7122" w:hanging="360"/>
      </w:pPr>
      <w:rPr>
        <w:rFonts w:ascii="Wingdings" w:hAnsi="Wingdings" w:hint="default"/>
      </w:rPr>
    </w:lvl>
  </w:abstractNum>
  <w:abstractNum w:abstractNumId="37" w15:restartNumberingAfterBreak="0">
    <w:nsid w:val="58394F26"/>
    <w:multiLevelType w:val="hybridMultilevel"/>
    <w:tmpl w:val="DABC0C4E"/>
    <w:lvl w:ilvl="0" w:tplc="D30E3D4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B3834B6"/>
    <w:multiLevelType w:val="hybridMultilevel"/>
    <w:tmpl w:val="0414CE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79453B"/>
    <w:multiLevelType w:val="hybridMultilevel"/>
    <w:tmpl w:val="46F0EFAC"/>
    <w:lvl w:ilvl="0" w:tplc="080A000F">
      <w:start w:val="1"/>
      <w:numFmt w:val="decimal"/>
      <w:lvlText w:val="%1."/>
      <w:lvlJc w:val="left"/>
      <w:pPr>
        <w:ind w:left="692" w:hanging="360"/>
      </w:pPr>
    </w:lvl>
    <w:lvl w:ilvl="1" w:tplc="080A0019" w:tentative="1">
      <w:start w:val="1"/>
      <w:numFmt w:val="lowerLetter"/>
      <w:lvlText w:val="%2."/>
      <w:lvlJc w:val="left"/>
      <w:pPr>
        <w:ind w:left="1412" w:hanging="360"/>
      </w:pPr>
    </w:lvl>
    <w:lvl w:ilvl="2" w:tplc="080A001B" w:tentative="1">
      <w:start w:val="1"/>
      <w:numFmt w:val="lowerRoman"/>
      <w:lvlText w:val="%3."/>
      <w:lvlJc w:val="right"/>
      <w:pPr>
        <w:ind w:left="2132" w:hanging="180"/>
      </w:pPr>
    </w:lvl>
    <w:lvl w:ilvl="3" w:tplc="080A000F" w:tentative="1">
      <w:start w:val="1"/>
      <w:numFmt w:val="decimal"/>
      <w:lvlText w:val="%4."/>
      <w:lvlJc w:val="left"/>
      <w:pPr>
        <w:ind w:left="2852" w:hanging="360"/>
      </w:pPr>
    </w:lvl>
    <w:lvl w:ilvl="4" w:tplc="080A0019" w:tentative="1">
      <w:start w:val="1"/>
      <w:numFmt w:val="lowerLetter"/>
      <w:lvlText w:val="%5."/>
      <w:lvlJc w:val="left"/>
      <w:pPr>
        <w:ind w:left="3572" w:hanging="360"/>
      </w:pPr>
    </w:lvl>
    <w:lvl w:ilvl="5" w:tplc="080A001B" w:tentative="1">
      <w:start w:val="1"/>
      <w:numFmt w:val="lowerRoman"/>
      <w:lvlText w:val="%6."/>
      <w:lvlJc w:val="right"/>
      <w:pPr>
        <w:ind w:left="4292" w:hanging="180"/>
      </w:pPr>
    </w:lvl>
    <w:lvl w:ilvl="6" w:tplc="080A000F" w:tentative="1">
      <w:start w:val="1"/>
      <w:numFmt w:val="decimal"/>
      <w:lvlText w:val="%7."/>
      <w:lvlJc w:val="left"/>
      <w:pPr>
        <w:ind w:left="5012" w:hanging="360"/>
      </w:pPr>
    </w:lvl>
    <w:lvl w:ilvl="7" w:tplc="080A0019" w:tentative="1">
      <w:start w:val="1"/>
      <w:numFmt w:val="lowerLetter"/>
      <w:lvlText w:val="%8."/>
      <w:lvlJc w:val="left"/>
      <w:pPr>
        <w:ind w:left="5732" w:hanging="360"/>
      </w:pPr>
    </w:lvl>
    <w:lvl w:ilvl="8" w:tplc="080A001B" w:tentative="1">
      <w:start w:val="1"/>
      <w:numFmt w:val="lowerRoman"/>
      <w:lvlText w:val="%9."/>
      <w:lvlJc w:val="right"/>
      <w:pPr>
        <w:ind w:left="6452" w:hanging="180"/>
      </w:pPr>
    </w:lvl>
  </w:abstractNum>
  <w:abstractNum w:abstractNumId="40" w15:restartNumberingAfterBreak="0">
    <w:nsid w:val="63383742"/>
    <w:multiLevelType w:val="hybridMultilevel"/>
    <w:tmpl w:val="8618AB0C"/>
    <w:lvl w:ilvl="0" w:tplc="C984540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973CE1"/>
    <w:multiLevelType w:val="hybridMultilevel"/>
    <w:tmpl w:val="20301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772E6"/>
    <w:multiLevelType w:val="hybridMultilevel"/>
    <w:tmpl w:val="72B06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0923A8"/>
    <w:multiLevelType w:val="hybridMultilevel"/>
    <w:tmpl w:val="98C67564"/>
    <w:lvl w:ilvl="0" w:tplc="03E81298">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1B6F28"/>
    <w:multiLevelType w:val="hybridMultilevel"/>
    <w:tmpl w:val="384C17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07C62"/>
    <w:multiLevelType w:val="hybridMultilevel"/>
    <w:tmpl w:val="0742ADA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1D2E55"/>
    <w:multiLevelType w:val="hybridMultilevel"/>
    <w:tmpl w:val="468CE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1E705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742337537">
    <w:abstractNumId w:val="0"/>
  </w:num>
  <w:num w:numId="2" w16cid:durableId="242842471">
    <w:abstractNumId w:val="15"/>
  </w:num>
  <w:num w:numId="3" w16cid:durableId="937522130">
    <w:abstractNumId w:val="46"/>
  </w:num>
  <w:num w:numId="4" w16cid:durableId="1895507744">
    <w:abstractNumId w:val="33"/>
  </w:num>
  <w:num w:numId="5" w16cid:durableId="1517889254">
    <w:abstractNumId w:val="31"/>
  </w:num>
  <w:num w:numId="6" w16cid:durableId="1130901258">
    <w:abstractNumId w:val="7"/>
  </w:num>
  <w:num w:numId="7" w16cid:durableId="506406140">
    <w:abstractNumId w:val="19"/>
  </w:num>
  <w:num w:numId="8" w16cid:durableId="152649764">
    <w:abstractNumId w:val="4"/>
  </w:num>
  <w:num w:numId="9" w16cid:durableId="387802280">
    <w:abstractNumId w:val="1"/>
  </w:num>
  <w:num w:numId="10" w16cid:durableId="1972903623">
    <w:abstractNumId w:val="29"/>
  </w:num>
  <w:num w:numId="11" w16cid:durableId="1116413491">
    <w:abstractNumId w:val="30"/>
  </w:num>
  <w:num w:numId="12" w16cid:durableId="1181553044">
    <w:abstractNumId w:val="25"/>
  </w:num>
  <w:num w:numId="13" w16cid:durableId="506989119">
    <w:abstractNumId w:val="27"/>
  </w:num>
  <w:num w:numId="14" w16cid:durableId="565996285">
    <w:abstractNumId w:val="13"/>
  </w:num>
  <w:num w:numId="15" w16cid:durableId="812987071">
    <w:abstractNumId w:val="10"/>
  </w:num>
  <w:num w:numId="16" w16cid:durableId="1121608863">
    <w:abstractNumId w:val="12"/>
  </w:num>
  <w:num w:numId="17" w16cid:durableId="1913615931">
    <w:abstractNumId w:val="44"/>
  </w:num>
  <w:num w:numId="18" w16cid:durableId="963464543">
    <w:abstractNumId w:val="28"/>
  </w:num>
  <w:num w:numId="19" w16cid:durableId="874658928">
    <w:abstractNumId w:val="14"/>
  </w:num>
  <w:num w:numId="20" w16cid:durableId="1914507586">
    <w:abstractNumId w:val="11"/>
  </w:num>
  <w:num w:numId="21" w16cid:durableId="1948804969">
    <w:abstractNumId w:val="5"/>
  </w:num>
  <w:num w:numId="22" w16cid:durableId="1163744026">
    <w:abstractNumId w:val="17"/>
  </w:num>
  <w:num w:numId="23" w16cid:durableId="1728607308">
    <w:abstractNumId w:val="16"/>
  </w:num>
  <w:num w:numId="24" w16cid:durableId="622153193">
    <w:abstractNumId w:val="23"/>
  </w:num>
  <w:num w:numId="25" w16cid:durableId="556088603">
    <w:abstractNumId w:val="42"/>
  </w:num>
  <w:num w:numId="26" w16cid:durableId="858159155">
    <w:abstractNumId w:val="24"/>
  </w:num>
  <w:num w:numId="27" w16cid:durableId="1095320107">
    <w:abstractNumId w:val="2"/>
  </w:num>
  <w:num w:numId="28" w16cid:durableId="481625221">
    <w:abstractNumId w:val="32"/>
  </w:num>
  <w:num w:numId="29" w16cid:durableId="1398436408">
    <w:abstractNumId w:val="21"/>
  </w:num>
  <w:num w:numId="30" w16cid:durableId="1545560630">
    <w:abstractNumId w:val="3"/>
  </w:num>
  <w:num w:numId="31" w16cid:durableId="1018846361">
    <w:abstractNumId w:val="18"/>
  </w:num>
  <w:num w:numId="32" w16cid:durableId="2089184350">
    <w:abstractNumId w:val="43"/>
  </w:num>
  <w:num w:numId="33" w16cid:durableId="1971940534">
    <w:abstractNumId w:val="36"/>
  </w:num>
  <w:num w:numId="34" w16cid:durableId="1396271278">
    <w:abstractNumId w:val="47"/>
  </w:num>
  <w:num w:numId="35" w16cid:durableId="263921782">
    <w:abstractNumId w:val="40"/>
  </w:num>
  <w:num w:numId="36" w16cid:durableId="2008364268">
    <w:abstractNumId w:val="8"/>
  </w:num>
  <w:num w:numId="37" w16cid:durableId="1489513349">
    <w:abstractNumId w:val="49"/>
  </w:num>
  <w:num w:numId="38" w16cid:durableId="980159021">
    <w:abstractNumId w:val="20"/>
  </w:num>
  <w:num w:numId="39" w16cid:durableId="308756324">
    <w:abstractNumId w:val="37"/>
  </w:num>
  <w:num w:numId="40" w16cid:durableId="608271725">
    <w:abstractNumId w:val="35"/>
  </w:num>
  <w:num w:numId="41" w16cid:durableId="973634671">
    <w:abstractNumId w:val="38"/>
  </w:num>
  <w:num w:numId="42" w16cid:durableId="1544437710">
    <w:abstractNumId w:val="39"/>
  </w:num>
  <w:num w:numId="43" w16cid:durableId="202718758">
    <w:abstractNumId w:val="26"/>
  </w:num>
  <w:num w:numId="44" w16cid:durableId="1049718936">
    <w:abstractNumId w:val="48"/>
  </w:num>
  <w:num w:numId="45" w16cid:durableId="715396139">
    <w:abstractNumId w:val="34"/>
  </w:num>
  <w:num w:numId="46" w16cid:durableId="825707891">
    <w:abstractNumId w:val="41"/>
  </w:num>
  <w:num w:numId="47" w16cid:durableId="722488974">
    <w:abstractNumId w:val="22"/>
  </w:num>
  <w:num w:numId="48" w16cid:durableId="1289435419">
    <w:abstractNumId w:val="6"/>
  </w:num>
  <w:num w:numId="49" w16cid:durableId="1457602424">
    <w:abstractNumId w:val="9"/>
  </w:num>
  <w:num w:numId="50" w16cid:durableId="584875313">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27EB"/>
    <w:rsid w:val="00002DD9"/>
    <w:rsid w:val="0000356B"/>
    <w:rsid w:val="0000395A"/>
    <w:rsid w:val="00003EB8"/>
    <w:rsid w:val="000043DC"/>
    <w:rsid w:val="000045B1"/>
    <w:rsid w:val="0000485A"/>
    <w:rsid w:val="000054AF"/>
    <w:rsid w:val="00005EA6"/>
    <w:rsid w:val="00006160"/>
    <w:rsid w:val="00006499"/>
    <w:rsid w:val="00006543"/>
    <w:rsid w:val="00006F9D"/>
    <w:rsid w:val="00007017"/>
    <w:rsid w:val="00007ECA"/>
    <w:rsid w:val="0001124C"/>
    <w:rsid w:val="00012C24"/>
    <w:rsid w:val="00012DBA"/>
    <w:rsid w:val="000139E8"/>
    <w:rsid w:val="00013A19"/>
    <w:rsid w:val="00013DD6"/>
    <w:rsid w:val="00014270"/>
    <w:rsid w:val="000143FA"/>
    <w:rsid w:val="00014465"/>
    <w:rsid w:val="000159D3"/>
    <w:rsid w:val="000173FB"/>
    <w:rsid w:val="00017858"/>
    <w:rsid w:val="00017B2C"/>
    <w:rsid w:val="00017D26"/>
    <w:rsid w:val="00017E22"/>
    <w:rsid w:val="00020818"/>
    <w:rsid w:val="00020B0A"/>
    <w:rsid w:val="0002120A"/>
    <w:rsid w:val="000212E5"/>
    <w:rsid w:val="00021C64"/>
    <w:rsid w:val="0002289F"/>
    <w:rsid w:val="00023078"/>
    <w:rsid w:val="000241C5"/>
    <w:rsid w:val="00024A96"/>
    <w:rsid w:val="00024D74"/>
    <w:rsid w:val="00024F5F"/>
    <w:rsid w:val="0002561A"/>
    <w:rsid w:val="00025F5D"/>
    <w:rsid w:val="00027906"/>
    <w:rsid w:val="00027F0F"/>
    <w:rsid w:val="000312F0"/>
    <w:rsid w:val="000313A7"/>
    <w:rsid w:val="00032F5B"/>
    <w:rsid w:val="00033BE7"/>
    <w:rsid w:val="00034195"/>
    <w:rsid w:val="00034CDC"/>
    <w:rsid w:val="00034E9D"/>
    <w:rsid w:val="00034F30"/>
    <w:rsid w:val="0003569F"/>
    <w:rsid w:val="000356AE"/>
    <w:rsid w:val="00035F9E"/>
    <w:rsid w:val="00036315"/>
    <w:rsid w:val="000369DB"/>
    <w:rsid w:val="00036B38"/>
    <w:rsid w:val="000373BC"/>
    <w:rsid w:val="000378BC"/>
    <w:rsid w:val="00037B34"/>
    <w:rsid w:val="00037F4B"/>
    <w:rsid w:val="00041588"/>
    <w:rsid w:val="000415F1"/>
    <w:rsid w:val="000415FB"/>
    <w:rsid w:val="00043072"/>
    <w:rsid w:val="0004314D"/>
    <w:rsid w:val="0004349F"/>
    <w:rsid w:val="00043AB1"/>
    <w:rsid w:val="00043C4B"/>
    <w:rsid w:val="00044768"/>
    <w:rsid w:val="000457A5"/>
    <w:rsid w:val="00045F73"/>
    <w:rsid w:val="0004646B"/>
    <w:rsid w:val="00046B97"/>
    <w:rsid w:val="00046F21"/>
    <w:rsid w:val="0004731B"/>
    <w:rsid w:val="0004790A"/>
    <w:rsid w:val="00050EC4"/>
    <w:rsid w:val="00051C33"/>
    <w:rsid w:val="000527B4"/>
    <w:rsid w:val="000528E6"/>
    <w:rsid w:val="00053196"/>
    <w:rsid w:val="000534C8"/>
    <w:rsid w:val="00055DD3"/>
    <w:rsid w:val="00056D2E"/>
    <w:rsid w:val="00057250"/>
    <w:rsid w:val="00057499"/>
    <w:rsid w:val="0005769F"/>
    <w:rsid w:val="0006017B"/>
    <w:rsid w:val="000603A7"/>
    <w:rsid w:val="0006115F"/>
    <w:rsid w:val="000614B4"/>
    <w:rsid w:val="0006199A"/>
    <w:rsid w:val="000620E1"/>
    <w:rsid w:val="00062D7B"/>
    <w:rsid w:val="000634CC"/>
    <w:rsid w:val="00063A96"/>
    <w:rsid w:val="00063EA8"/>
    <w:rsid w:val="0006409F"/>
    <w:rsid w:val="0006430A"/>
    <w:rsid w:val="00064855"/>
    <w:rsid w:val="00064D35"/>
    <w:rsid w:val="00065B87"/>
    <w:rsid w:val="00065BF2"/>
    <w:rsid w:val="000678EA"/>
    <w:rsid w:val="000678F4"/>
    <w:rsid w:val="00067B8C"/>
    <w:rsid w:val="00067C06"/>
    <w:rsid w:val="00071A4A"/>
    <w:rsid w:val="000720C1"/>
    <w:rsid w:val="00073110"/>
    <w:rsid w:val="000744D6"/>
    <w:rsid w:val="000749B4"/>
    <w:rsid w:val="00074BB0"/>
    <w:rsid w:val="000758B2"/>
    <w:rsid w:val="00076F40"/>
    <w:rsid w:val="000771CC"/>
    <w:rsid w:val="00077F49"/>
    <w:rsid w:val="0008083B"/>
    <w:rsid w:val="00080971"/>
    <w:rsid w:val="000810BF"/>
    <w:rsid w:val="000813B0"/>
    <w:rsid w:val="0008148B"/>
    <w:rsid w:val="00082267"/>
    <w:rsid w:val="0008327F"/>
    <w:rsid w:val="00083520"/>
    <w:rsid w:val="00084CD3"/>
    <w:rsid w:val="000853C2"/>
    <w:rsid w:val="00086D84"/>
    <w:rsid w:val="00087158"/>
    <w:rsid w:val="000908D9"/>
    <w:rsid w:val="000910A3"/>
    <w:rsid w:val="00092475"/>
    <w:rsid w:val="0009267E"/>
    <w:rsid w:val="00092C55"/>
    <w:rsid w:val="00092F1D"/>
    <w:rsid w:val="000932D5"/>
    <w:rsid w:val="000952F7"/>
    <w:rsid w:val="00095932"/>
    <w:rsid w:val="00095E4F"/>
    <w:rsid w:val="000962CB"/>
    <w:rsid w:val="00096D31"/>
    <w:rsid w:val="00097211"/>
    <w:rsid w:val="00097946"/>
    <w:rsid w:val="000A00FA"/>
    <w:rsid w:val="000A0518"/>
    <w:rsid w:val="000A0861"/>
    <w:rsid w:val="000A1CB7"/>
    <w:rsid w:val="000A1F83"/>
    <w:rsid w:val="000A20A4"/>
    <w:rsid w:val="000A2159"/>
    <w:rsid w:val="000A328F"/>
    <w:rsid w:val="000A5058"/>
    <w:rsid w:val="000A5A1D"/>
    <w:rsid w:val="000A5C6A"/>
    <w:rsid w:val="000A60ED"/>
    <w:rsid w:val="000A61DD"/>
    <w:rsid w:val="000A7211"/>
    <w:rsid w:val="000B15D2"/>
    <w:rsid w:val="000B1D37"/>
    <w:rsid w:val="000B262E"/>
    <w:rsid w:val="000B2C93"/>
    <w:rsid w:val="000B36DD"/>
    <w:rsid w:val="000B5711"/>
    <w:rsid w:val="000B6020"/>
    <w:rsid w:val="000B7CE9"/>
    <w:rsid w:val="000C0941"/>
    <w:rsid w:val="000C0EAD"/>
    <w:rsid w:val="000C1D33"/>
    <w:rsid w:val="000C2283"/>
    <w:rsid w:val="000C27CA"/>
    <w:rsid w:val="000C3DD9"/>
    <w:rsid w:val="000C3E67"/>
    <w:rsid w:val="000C589B"/>
    <w:rsid w:val="000C59CB"/>
    <w:rsid w:val="000C5A78"/>
    <w:rsid w:val="000C5CEE"/>
    <w:rsid w:val="000C7410"/>
    <w:rsid w:val="000D06DE"/>
    <w:rsid w:val="000D0B08"/>
    <w:rsid w:val="000D0E36"/>
    <w:rsid w:val="000D1DDF"/>
    <w:rsid w:val="000D21AC"/>
    <w:rsid w:val="000D2A27"/>
    <w:rsid w:val="000D4028"/>
    <w:rsid w:val="000D49ED"/>
    <w:rsid w:val="000D4C39"/>
    <w:rsid w:val="000D62EF"/>
    <w:rsid w:val="000D6AEB"/>
    <w:rsid w:val="000D6B5A"/>
    <w:rsid w:val="000D6CF8"/>
    <w:rsid w:val="000D7077"/>
    <w:rsid w:val="000E0BEA"/>
    <w:rsid w:val="000E4755"/>
    <w:rsid w:val="000E6F80"/>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6AB"/>
    <w:rsid w:val="000F7A45"/>
    <w:rsid w:val="000F7FD8"/>
    <w:rsid w:val="00100BAC"/>
    <w:rsid w:val="00100DDE"/>
    <w:rsid w:val="001017B7"/>
    <w:rsid w:val="0010269F"/>
    <w:rsid w:val="00102F43"/>
    <w:rsid w:val="001034C6"/>
    <w:rsid w:val="00103D21"/>
    <w:rsid w:val="00103FCA"/>
    <w:rsid w:val="001049B0"/>
    <w:rsid w:val="00104ADB"/>
    <w:rsid w:val="0010569D"/>
    <w:rsid w:val="001057BC"/>
    <w:rsid w:val="0010640C"/>
    <w:rsid w:val="00106CE0"/>
    <w:rsid w:val="00106EBE"/>
    <w:rsid w:val="001078DF"/>
    <w:rsid w:val="00107D2F"/>
    <w:rsid w:val="00110837"/>
    <w:rsid w:val="00110B45"/>
    <w:rsid w:val="001115D4"/>
    <w:rsid w:val="001117DF"/>
    <w:rsid w:val="001133D5"/>
    <w:rsid w:val="001134C9"/>
    <w:rsid w:val="001139FD"/>
    <w:rsid w:val="00114068"/>
    <w:rsid w:val="001142C7"/>
    <w:rsid w:val="001150E9"/>
    <w:rsid w:val="00115D6C"/>
    <w:rsid w:val="001165D7"/>
    <w:rsid w:val="001166C8"/>
    <w:rsid w:val="001171BD"/>
    <w:rsid w:val="00117F59"/>
    <w:rsid w:val="001204D8"/>
    <w:rsid w:val="00120641"/>
    <w:rsid w:val="001206C7"/>
    <w:rsid w:val="00120C53"/>
    <w:rsid w:val="001221B8"/>
    <w:rsid w:val="00122A57"/>
    <w:rsid w:val="00123CDB"/>
    <w:rsid w:val="0012505A"/>
    <w:rsid w:val="001265A5"/>
    <w:rsid w:val="00127757"/>
    <w:rsid w:val="001279BF"/>
    <w:rsid w:val="00127E0D"/>
    <w:rsid w:val="00131566"/>
    <w:rsid w:val="00132104"/>
    <w:rsid w:val="00132A80"/>
    <w:rsid w:val="00132F95"/>
    <w:rsid w:val="00134409"/>
    <w:rsid w:val="00135453"/>
    <w:rsid w:val="0013647C"/>
    <w:rsid w:val="00136A09"/>
    <w:rsid w:val="0013791C"/>
    <w:rsid w:val="00137B8F"/>
    <w:rsid w:val="00140643"/>
    <w:rsid w:val="00140BC9"/>
    <w:rsid w:val="00141895"/>
    <w:rsid w:val="0014223B"/>
    <w:rsid w:val="00142A73"/>
    <w:rsid w:val="00142C89"/>
    <w:rsid w:val="0014307A"/>
    <w:rsid w:val="00143189"/>
    <w:rsid w:val="001436E0"/>
    <w:rsid w:val="001438C4"/>
    <w:rsid w:val="001438D1"/>
    <w:rsid w:val="00144683"/>
    <w:rsid w:val="00144747"/>
    <w:rsid w:val="00144D0B"/>
    <w:rsid w:val="00145727"/>
    <w:rsid w:val="0014604E"/>
    <w:rsid w:val="0014620A"/>
    <w:rsid w:val="0014668C"/>
    <w:rsid w:val="0014688E"/>
    <w:rsid w:val="00146D94"/>
    <w:rsid w:val="00147566"/>
    <w:rsid w:val="00147666"/>
    <w:rsid w:val="00147887"/>
    <w:rsid w:val="00150B1D"/>
    <w:rsid w:val="00150E21"/>
    <w:rsid w:val="00151053"/>
    <w:rsid w:val="001519CC"/>
    <w:rsid w:val="00151FBB"/>
    <w:rsid w:val="00152348"/>
    <w:rsid w:val="00152668"/>
    <w:rsid w:val="001528FD"/>
    <w:rsid w:val="00153448"/>
    <w:rsid w:val="001537C2"/>
    <w:rsid w:val="0015381E"/>
    <w:rsid w:val="0015405A"/>
    <w:rsid w:val="00155F96"/>
    <w:rsid w:val="00156023"/>
    <w:rsid w:val="0015608F"/>
    <w:rsid w:val="00156408"/>
    <w:rsid w:val="00156A6B"/>
    <w:rsid w:val="00161C5D"/>
    <w:rsid w:val="00161DF9"/>
    <w:rsid w:val="00161ED0"/>
    <w:rsid w:val="00162383"/>
    <w:rsid w:val="001628CA"/>
    <w:rsid w:val="00162CCE"/>
    <w:rsid w:val="00164B24"/>
    <w:rsid w:val="00165218"/>
    <w:rsid w:val="00165891"/>
    <w:rsid w:val="001658C8"/>
    <w:rsid w:val="00166B3A"/>
    <w:rsid w:val="00170545"/>
    <w:rsid w:val="001710BF"/>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D6C"/>
    <w:rsid w:val="00182DCE"/>
    <w:rsid w:val="00182F0F"/>
    <w:rsid w:val="00183D24"/>
    <w:rsid w:val="001847E4"/>
    <w:rsid w:val="00184982"/>
    <w:rsid w:val="001851A6"/>
    <w:rsid w:val="00185714"/>
    <w:rsid w:val="001867E9"/>
    <w:rsid w:val="00187592"/>
    <w:rsid w:val="001875A7"/>
    <w:rsid w:val="001879E1"/>
    <w:rsid w:val="00187AE0"/>
    <w:rsid w:val="00190600"/>
    <w:rsid w:val="0019151D"/>
    <w:rsid w:val="00191AB2"/>
    <w:rsid w:val="00192206"/>
    <w:rsid w:val="00192A4C"/>
    <w:rsid w:val="00193830"/>
    <w:rsid w:val="0019389B"/>
    <w:rsid w:val="00193E29"/>
    <w:rsid w:val="00194110"/>
    <w:rsid w:val="001954D2"/>
    <w:rsid w:val="00195BA5"/>
    <w:rsid w:val="00195E1E"/>
    <w:rsid w:val="0019600C"/>
    <w:rsid w:val="00196522"/>
    <w:rsid w:val="001A1B94"/>
    <w:rsid w:val="001A22F5"/>
    <w:rsid w:val="001A2799"/>
    <w:rsid w:val="001A2B55"/>
    <w:rsid w:val="001A4B83"/>
    <w:rsid w:val="001A57BE"/>
    <w:rsid w:val="001A6236"/>
    <w:rsid w:val="001A650C"/>
    <w:rsid w:val="001A6FCC"/>
    <w:rsid w:val="001A7588"/>
    <w:rsid w:val="001A7C6B"/>
    <w:rsid w:val="001A7FD2"/>
    <w:rsid w:val="001B0BF3"/>
    <w:rsid w:val="001B107D"/>
    <w:rsid w:val="001B1140"/>
    <w:rsid w:val="001B1524"/>
    <w:rsid w:val="001B1986"/>
    <w:rsid w:val="001B26B2"/>
    <w:rsid w:val="001B2CD9"/>
    <w:rsid w:val="001B2DCA"/>
    <w:rsid w:val="001B2F97"/>
    <w:rsid w:val="001B3222"/>
    <w:rsid w:val="001B38FF"/>
    <w:rsid w:val="001B4E2E"/>
    <w:rsid w:val="001B62A0"/>
    <w:rsid w:val="001B764F"/>
    <w:rsid w:val="001C17B0"/>
    <w:rsid w:val="001C1A4D"/>
    <w:rsid w:val="001C1FE2"/>
    <w:rsid w:val="001C282F"/>
    <w:rsid w:val="001C298A"/>
    <w:rsid w:val="001C2F9F"/>
    <w:rsid w:val="001C3052"/>
    <w:rsid w:val="001C38D5"/>
    <w:rsid w:val="001C3946"/>
    <w:rsid w:val="001C51ED"/>
    <w:rsid w:val="001C6379"/>
    <w:rsid w:val="001C6568"/>
    <w:rsid w:val="001C6701"/>
    <w:rsid w:val="001C797F"/>
    <w:rsid w:val="001D0086"/>
    <w:rsid w:val="001D0094"/>
    <w:rsid w:val="001D00D6"/>
    <w:rsid w:val="001D0F76"/>
    <w:rsid w:val="001D18F2"/>
    <w:rsid w:val="001D1B4B"/>
    <w:rsid w:val="001D256A"/>
    <w:rsid w:val="001D4203"/>
    <w:rsid w:val="001D4377"/>
    <w:rsid w:val="001D45E8"/>
    <w:rsid w:val="001D4E4C"/>
    <w:rsid w:val="001D67AC"/>
    <w:rsid w:val="001D6F69"/>
    <w:rsid w:val="001D7012"/>
    <w:rsid w:val="001D7B82"/>
    <w:rsid w:val="001D7BD2"/>
    <w:rsid w:val="001E16EB"/>
    <w:rsid w:val="001E2A4D"/>
    <w:rsid w:val="001E4D8F"/>
    <w:rsid w:val="001E53C2"/>
    <w:rsid w:val="001E545B"/>
    <w:rsid w:val="001E54A5"/>
    <w:rsid w:val="001E6927"/>
    <w:rsid w:val="001E6947"/>
    <w:rsid w:val="001E6EBC"/>
    <w:rsid w:val="001E6FC5"/>
    <w:rsid w:val="001E7EE2"/>
    <w:rsid w:val="001F0E9C"/>
    <w:rsid w:val="001F0EB8"/>
    <w:rsid w:val="001F0F77"/>
    <w:rsid w:val="001F0FDA"/>
    <w:rsid w:val="001F1540"/>
    <w:rsid w:val="001F17CC"/>
    <w:rsid w:val="001F1EE7"/>
    <w:rsid w:val="001F21D7"/>
    <w:rsid w:val="001F24ED"/>
    <w:rsid w:val="001F43D1"/>
    <w:rsid w:val="001F582D"/>
    <w:rsid w:val="001F652C"/>
    <w:rsid w:val="001F78D9"/>
    <w:rsid w:val="0020074E"/>
    <w:rsid w:val="00202DB8"/>
    <w:rsid w:val="00203560"/>
    <w:rsid w:val="00203DF0"/>
    <w:rsid w:val="00205F69"/>
    <w:rsid w:val="002060B4"/>
    <w:rsid w:val="00206CE5"/>
    <w:rsid w:val="00207332"/>
    <w:rsid w:val="002076B9"/>
    <w:rsid w:val="00207736"/>
    <w:rsid w:val="00210A50"/>
    <w:rsid w:val="00211BDB"/>
    <w:rsid w:val="00212460"/>
    <w:rsid w:val="0021247B"/>
    <w:rsid w:val="0021348D"/>
    <w:rsid w:val="002141C0"/>
    <w:rsid w:val="002145FD"/>
    <w:rsid w:val="00215A16"/>
    <w:rsid w:val="00215D0D"/>
    <w:rsid w:val="00216C67"/>
    <w:rsid w:val="00217ACE"/>
    <w:rsid w:val="00217AEF"/>
    <w:rsid w:val="00220734"/>
    <w:rsid w:val="00220CBC"/>
    <w:rsid w:val="00220CE6"/>
    <w:rsid w:val="0022181F"/>
    <w:rsid w:val="00221EC9"/>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6FE"/>
    <w:rsid w:val="00225E15"/>
    <w:rsid w:val="00226980"/>
    <w:rsid w:val="00226E46"/>
    <w:rsid w:val="00226E4A"/>
    <w:rsid w:val="00226E55"/>
    <w:rsid w:val="00227746"/>
    <w:rsid w:val="0022779E"/>
    <w:rsid w:val="00227BB7"/>
    <w:rsid w:val="0023095D"/>
    <w:rsid w:val="00230E81"/>
    <w:rsid w:val="002312EA"/>
    <w:rsid w:val="00231E95"/>
    <w:rsid w:val="00232673"/>
    <w:rsid w:val="00234273"/>
    <w:rsid w:val="00234722"/>
    <w:rsid w:val="00234FF6"/>
    <w:rsid w:val="00236080"/>
    <w:rsid w:val="00236206"/>
    <w:rsid w:val="00236863"/>
    <w:rsid w:val="00236CB5"/>
    <w:rsid w:val="00236F96"/>
    <w:rsid w:val="00237A96"/>
    <w:rsid w:val="00237C1F"/>
    <w:rsid w:val="00237D0D"/>
    <w:rsid w:val="00237D58"/>
    <w:rsid w:val="00240328"/>
    <w:rsid w:val="002403A3"/>
    <w:rsid w:val="00241116"/>
    <w:rsid w:val="002424C2"/>
    <w:rsid w:val="002432BC"/>
    <w:rsid w:val="002433A4"/>
    <w:rsid w:val="002435DC"/>
    <w:rsid w:val="002438E1"/>
    <w:rsid w:val="00243B71"/>
    <w:rsid w:val="0024436B"/>
    <w:rsid w:val="002448A6"/>
    <w:rsid w:val="0024538A"/>
    <w:rsid w:val="00245C67"/>
    <w:rsid w:val="00245D77"/>
    <w:rsid w:val="00246501"/>
    <w:rsid w:val="002465DF"/>
    <w:rsid w:val="00246DD4"/>
    <w:rsid w:val="00247B17"/>
    <w:rsid w:val="00250142"/>
    <w:rsid w:val="00250389"/>
    <w:rsid w:val="002511F1"/>
    <w:rsid w:val="002512C2"/>
    <w:rsid w:val="00251DA0"/>
    <w:rsid w:val="00251FF7"/>
    <w:rsid w:val="00252354"/>
    <w:rsid w:val="00252669"/>
    <w:rsid w:val="00252E75"/>
    <w:rsid w:val="00252F20"/>
    <w:rsid w:val="00253653"/>
    <w:rsid w:val="00253D16"/>
    <w:rsid w:val="00254209"/>
    <w:rsid w:val="00254288"/>
    <w:rsid w:val="0025469C"/>
    <w:rsid w:val="002550C4"/>
    <w:rsid w:val="00255F1E"/>
    <w:rsid w:val="00257094"/>
    <w:rsid w:val="0025770A"/>
    <w:rsid w:val="002579CE"/>
    <w:rsid w:val="002606CD"/>
    <w:rsid w:val="002606E8"/>
    <w:rsid w:val="00260FEC"/>
    <w:rsid w:val="00261DD6"/>
    <w:rsid w:val="00262653"/>
    <w:rsid w:val="00263023"/>
    <w:rsid w:val="0026324B"/>
    <w:rsid w:val="00263885"/>
    <w:rsid w:val="002657E2"/>
    <w:rsid w:val="002671CF"/>
    <w:rsid w:val="00267528"/>
    <w:rsid w:val="00267875"/>
    <w:rsid w:val="002700CF"/>
    <w:rsid w:val="00270DBB"/>
    <w:rsid w:val="00271E0B"/>
    <w:rsid w:val="0027276F"/>
    <w:rsid w:val="002727CC"/>
    <w:rsid w:val="00273679"/>
    <w:rsid w:val="002736BD"/>
    <w:rsid w:val="00275268"/>
    <w:rsid w:val="00275CC4"/>
    <w:rsid w:val="00275D40"/>
    <w:rsid w:val="00275D99"/>
    <w:rsid w:val="0027656C"/>
    <w:rsid w:val="0027732A"/>
    <w:rsid w:val="00277869"/>
    <w:rsid w:val="0028054D"/>
    <w:rsid w:val="002808E4"/>
    <w:rsid w:val="00281A35"/>
    <w:rsid w:val="00281AD9"/>
    <w:rsid w:val="0028209A"/>
    <w:rsid w:val="00282260"/>
    <w:rsid w:val="0028263A"/>
    <w:rsid w:val="00282E6A"/>
    <w:rsid w:val="00283189"/>
    <w:rsid w:val="00283296"/>
    <w:rsid w:val="00283517"/>
    <w:rsid w:val="00284282"/>
    <w:rsid w:val="0028434A"/>
    <w:rsid w:val="00284486"/>
    <w:rsid w:val="00284E8C"/>
    <w:rsid w:val="00285118"/>
    <w:rsid w:val="00285644"/>
    <w:rsid w:val="0028581E"/>
    <w:rsid w:val="00286DE7"/>
    <w:rsid w:val="00287034"/>
    <w:rsid w:val="0028756C"/>
    <w:rsid w:val="00287DE8"/>
    <w:rsid w:val="0029059D"/>
    <w:rsid w:val="002909BA"/>
    <w:rsid w:val="0029252D"/>
    <w:rsid w:val="00292F7C"/>
    <w:rsid w:val="00293491"/>
    <w:rsid w:val="002934DF"/>
    <w:rsid w:val="00293946"/>
    <w:rsid w:val="00294030"/>
    <w:rsid w:val="00294301"/>
    <w:rsid w:val="00294BDD"/>
    <w:rsid w:val="00295F53"/>
    <w:rsid w:val="00296423"/>
    <w:rsid w:val="00296AE5"/>
    <w:rsid w:val="002A04DF"/>
    <w:rsid w:val="002A063E"/>
    <w:rsid w:val="002A0E2B"/>
    <w:rsid w:val="002A0FB8"/>
    <w:rsid w:val="002A1B97"/>
    <w:rsid w:val="002A2A2B"/>
    <w:rsid w:val="002A2BC3"/>
    <w:rsid w:val="002A30A5"/>
    <w:rsid w:val="002A3619"/>
    <w:rsid w:val="002A3B90"/>
    <w:rsid w:val="002A50B6"/>
    <w:rsid w:val="002A5232"/>
    <w:rsid w:val="002A539E"/>
    <w:rsid w:val="002A5408"/>
    <w:rsid w:val="002A57D2"/>
    <w:rsid w:val="002A6193"/>
    <w:rsid w:val="002A66CD"/>
    <w:rsid w:val="002A7BD4"/>
    <w:rsid w:val="002A7F32"/>
    <w:rsid w:val="002B06F8"/>
    <w:rsid w:val="002B0D3D"/>
    <w:rsid w:val="002B14E7"/>
    <w:rsid w:val="002B1FA7"/>
    <w:rsid w:val="002B20A1"/>
    <w:rsid w:val="002B226E"/>
    <w:rsid w:val="002B3E72"/>
    <w:rsid w:val="002B46D4"/>
    <w:rsid w:val="002B4802"/>
    <w:rsid w:val="002B48C5"/>
    <w:rsid w:val="002B4988"/>
    <w:rsid w:val="002B4CFE"/>
    <w:rsid w:val="002B54CF"/>
    <w:rsid w:val="002B6DCE"/>
    <w:rsid w:val="002B6DFB"/>
    <w:rsid w:val="002B7BE2"/>
    <w:rsid w:val="002C02B9"/>
    <w:rsid w:val="002C06E4"/>
    <w:rsid w:val="002C0DC2"/>
    <w:rsid w:val="002C2524"/>
    <w:rsid w:val="002C26C3"/>
    <w:rsid w:val="002C4046"/>
    <w:rsid w:val="002C458A"/>
    <w:rsid w:val="002D0142"/>
    <w:rsid w:val="002D02BC"/>
    <w:rsid w:val="002D1AAF"/>
    <w:rsid w:val="002D1BE4"/>
    <w:rsid w:val="002D1D6C"/>
    <w:rsid w:val="002D245E"/>
    <w:rsid w:val="002D3FA0"/>
    <w:rsid w:val="002D481C"/>
    <w:rsid w:val="002D5FDB"/>
    <w:rsid w:val="002D7DC7"/>
    <w:rsid w:val="002E2418"/>
    <w:rsid w:val="002E3100"/>
    <w:rsid w:val="002E32B9"/>
    <w:rsid w:val="002E3D7F"/>
    <w:rsid w:val="002E44F3"/>
    <w:rsid w:val="002E4F9B"/>
    <w:rsid w:val="002E5015"/>
    <w:rsid w:val="002E53B9"/>
    <w:rsid w:val="002E7ACF"/>
    <w:rsid w:val="002E7CF9"/>
    <w:rsid w:val="002F0490"/>
    <w:rsid w:val="002F09CA"/>
    <w:rsid w:val="002F0C1A"/>
    <w:rsid w:val="002F0CE9"/>
    <w:rsid w:val="002F310B"/>
    <w:rsid w:val="002F3BD0"/>
    <w:rsid w:val="002F3C49"/>
    <w:rsid w:val="002F47A7"/>
    <w:rsid w:val="002F58D8"/>
    <w:rsid w:val="002F5FDA"/>
    <w:rsid w:val="002F6707"/>
    <w:rsid w:val="002F6EBE"/>
    <w:rsid w:val="0030032A"/>
    <w:rsid w:val="00300A0B"/>
    <w:rsid w:val="003012EF"/>
    <w:rsid w:val="00301894"/>
    <w:rsid w:val="00301F46"/>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5B73"/>
    <w:rsid w:val="0031614E"/>
    <w:rsid w:val="00316600"/>
    <w:rsid w:val="003172EC"/>
    <w:rsid w:val="00320C52"/>
    <w:rsid w:val="0032170B"/>
    <w:rsid w:val="00323325"/>
    <w:rsid w:val="003243B0"/>
    <w:rsid w:val="003250CF"/>
    <w:rsid w:val="00325EC0"/>
    <w:rsid w:val="00330021"/>
    <w:rsid w:val="00330729"/>
    <w:rsid w:val="00330DA7"/>
    <w:rsid w:val="003320BC"/>
    <w:rsid w:val="003323A3"/>
    <w:rsid w:val="00332A90"/>
    <w:rsid w:val="00332D49"/>
    <w:rsid w:val="0033339B"/>
    <w:rsid w:val="0033384E"/>
    <w:rsid w:val="003340EC"/>
    <w:rsid w:val="003350FF"/>
    <w:rsid w:val="003353E3"/>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EF9"/>
    <w:rsid w:val="003451CC"/>
    <w:rsid w:val="00345880"/>
    <w:rsid w:val="00346412"/>
    <w:rsid w:val="00346C07"/>
    <w:rsid w:val="00350142"/>
    <w:rsid w:val="003503E8"/>
    <w:rsid w:val="00350D3D"/>
    <w:rsid w:val="00353B6D"/>
    <w:rsid w:val="003547EF"/>
    <w:rsid w:val="00354920"/>
    <w:rsid w:val="00354EEC"/>
    <w:rsid w:val="00355A78"/>
    <w:rsid w:val="00355C21"/>
    <w:rsid w:val="00355DC6"/>
    <w:rsid w:val="00356B3E"/>
    <w:rsid w:val="00356BDD"/>
    <w:rsid w:val="003572CF"/>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6381"/>
    <w:rsid w:val="003668FC"/>
    <w:rsid w:val="00367F82"/>
    <w:rsid w:val="003701DB"/>
    <w:rsid w:val="00370A9D"/>
    <w:rsid w:val="00370CB0"/>
    <w:rsid w:val="0037143F"/>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5CB6"/>
    <w:rsid w:val="00377383"/>
    <w:rsid w:val="003800D0"/>
    <w:rsid w:val="00380441"/>
    <w:rsid w:val="00380C8F"/>
    <w:rsid w:val="00380EF9"/>
    <w:rsid w:val="00381447"/>
    <w:rsid w:val="00381E0A"/>
    <w:rsid w:val="00382696"/>
    <w:rsid w:val="0038312D"/>
    <w:rsid w:val="0038358D"/>
    <w:rsid w:val="0038438A"/>
    <w:rsid w:val="00384633"/>
    <w:rsid w:val="00384DF7"/>
    <w:rsid w:val="00385F16"/>
    <w:rsid w:val="003864D2"/>
    <w:rsid w:val="003870E2"/>
    <w:rsid w:val="00387191"/>
    <w:rsid w:val="00387C00"/>
    <w:rsid w:val="00390249"/>
    <w:rsid w:val="00390BF8"/>
    <w:rsid w:val="0039109D"/>
    <w:rsid w:val="00391162"/>
    <w:rsid w:val="00391A37"/>
    <w:rsid w:val="00391EB1"/>
    <w:rsid w:val="00392877"/>
    <w:rsid w:val="00392E12"/>
    <w:rsid w:val="0039353D"/>
    <w:rsid w:val="00393855"/>
    <w:rsid w:val="0039391D"/>
    <w:rsid w:val="00393C79"/>
    <w:rsid w:val="003943A3"/>
    <w:rsid w:val="00394D7E"/>
    <w:rsid w:val="003952E7"/>
    <w:rsid w:val="0039562A"/>
    <w:rsid w:val="003956E9"/>
    <w:rsid w:val="003965EC"/>
    <w:rsid w:val="00396BA0"/>
    <w:rsid w:val="00396D74"/>
    <w:rsid w:val="003A00EE"/>
    <w:rsid w:val="003A0E17"/>
    <w:rsid w:val="003A1A54"/>
    <w:rsid w:val="003A24F5"/>
    <w:rsid w:val="003A357E"/>
    <w:rsid w:val="003A3A5A"/>
    <w:rsid w:val="003A407B"/>
    <w:rsid w:val="003A461D"/>
    <w:rsid w:val="003A47E4"/>
    <w:rsid w:val="003A693B"/>
    <w:rsid w:val="003A6E62"/>
    <w:rsid w:val="003A78B5"/>
    <w:rsid w:val="003A7930"/>
    <w:rsid w:val="003A7BE8"/>
    <w:rsid w:val="003A7C85"/>
    <w:rsid w:val="003A7FBE"/>
    <w:rsid w:val="003B0CBB"/>
    <w:rsid w:val="003B0D09"/>
    <w:rsid w:val="003B165A"/>
    <w:rsid w:val="003B1A7B"/>
    <w:rsid w:val="003B2140"/>
    <w:rsid w:val="003B5AD4"/>
    <w:rsid w:val="003B5D41"/>
    <w:rsid w:val="003B6BEF"/>
    <w:rsid w:val="003C0AFA"/>
    <w:rsid w:val="003C1B21"/>
    <w:rsid w:val="003C2649"/>
    <w:rsid w:val="003C28B8"/>
    <w:rsid w:val="003C3423"/>
    <w:rsid w:val="003C35AE"/>
    <w:rsid w:val="003C4082"/>
    <w:rsid w:val="003C5C01"/>
    <w:rsid w:val="003C6486"/>
    <w:rsid w:val="003C6934"/>
    <w:rsid w:val="003C71F9"/>
    <w:rsid w:val="003C7F39"/>
    <w:rsid w:val="003C7FD0"/>
    <w:rsid w:val="003D0268"/>
    <w:rsid w:val="003D0E07"/>
    <w:rsid w:val="003D16CF"/>
    <w:rsid w:val="003D1A43"/>
    <w:rsid w:val="003D1A64"/>
    <w:rsid w:val="003D44DB"/>
    <w:rsid w:val="003D46A3"/>
    <w:rsid w:val="003D537A"/>
    <w:rsid w:val="003D5793"/>
    <w:rsid w:val="003D5FF4"/>
    <w:rsid w:val="003D624F"/>
    <w:rsid w:val="003D7425"/>
    <w:rsid w:val="003D75E8"/>
    <w:rsid w:val="003E0029"/>
    <w:rsid w:val="003E167E"/>
    <w:rsid w:val="003E1A6D"/>
    <w:rsid w:val="003E1C81"/>
    <w:rsid w:val="003E31E5"/>
    <w:rsid w:val="003E32ED"/>
    <w:rsid w:val="003E39B4"/>
    <w:rsid w:val="003E3A39"/>
    <w:rsid w:val="003E3F5F"/>
    <w:rsid w:val="003E42D7"/>
    <w:rsid w:val="003E58C9"/>
    <w:rsid w:val="003E5FBA"/>
    <w:rsid w:val="003E68B5"/>
    <w:rsid w:val="003E72F3"/>
    <w:rsid w:val="003F01B2"/>
    <w:rsid w:val="003F05D3"/>
    <w:rsid w:val="003F0DFC"/>
    <w:rsid w:val="003F1215"/>
    <w:rsid w:val="003F164F"/>
    <w:rsid w:val="003F2A61"/>
    <w:rsid w:val="003F2AFE"/>
    <w:rsid w:val="003F317E"/>
    <w:rsid w:val="003F336F"/>
    <w:rsid w:val="003F3B98"/>
    <w:rsid w:val="003F496E"/>
    <w:rsid w:val="003F650B"/>
    <w:rsid w:val="003F6CFE"/>
    <w:rsid w:val="003F6D5A"/>
    <w:rsid w:val="003F7B18"/>
    <w:rsid w:val="004004E9"/>
    <w:rsid w:val="00400569"/>
    <w:rsid w:val="00400987"/>
    <w:rsid w:val="00400A53"/>
    <w:rsid w:val="00402938"/>
    <w:rsid w:val="00402D7F"/>
    <w:rsid w:val="004033F4"/>
    <w:rsid w:val="004037DD"/>
    <w:rsid w:val="00403F7D"/>
    <w:rsid w:val="004042C9"/>
    <w:rsid w:val="0040468B"/>
    <w:rsid w:val="004046F6"/>
    <w:rsid w:val="004047F5"/>
    <w:rsid w:val="00404BF7"/>
    <w:rsid w:val="00404D75"/>
    <w:rsid w:val="004052C5"/>
    <w:rsid w:val="004059FB"/>
    <w:rsid w:val="00406838"/>
    <w:rsid w:val="00407A93"/>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7828"/>
    <w:rsid w:val="00417D66"/>
    <w:rsid w:val="00417DE3"/>
    <w:rsid w:val="00420019"/>
    <w:rsid w:val="00420B07"/>
    <w:rsid w:val="0042139A"/>
    <w:rsid w:val="00422869"/>
    <w:rsid w:val="00423D2F"/>
    <w:rsid w:val="00423F48"/>
    <w:rsid w:val="00424833"/>
    <w:rsid w:val="0042519C"/>
    <w:rsid w:val="004253A0"/>
    <w:rsid w:val="004253AB"/>
    <w:rsid w:val="00426448"/>
    <w:rsid w:val="00426613"/>
    <w:rsid w:val="0042698D"/>
    <w:rsid w:val="00427457"/>
    <w:rsid w:val="00430767"/>
    <w:rsid w:val="0043091A"/>
    <w:rsid w:val="00431CE3"/>
    <w:rsid w:val="004321C5"/>
    <w:rsid w:val="0043257A"/>
    <w:rsid w:val="00433645"/>
    <w:rsid w:val="00433693"/>
    <w:rsid w:val="004339ED"/>
    <w:rsid w:val="004339FC"/>
    <w:rsid w:val="00434202"/>
    <w:rsid w:val="00435C59"/>
    <w:rsid w:val="00436FD3"/>
    <w:rsid w:val="0043710C"/>
    <w:rsid w:val="00437A03"/>
    <w:rsid w:val="004406CF"/>
    <w:rsid w:val="00441253"/>
    <w:rsid w:val="00441804"/>
    <w:rsid w:val="00441B56"/>
    <w:rsid w:val="00442002"/>
    <w:rsid w:val="00442A31"/>
    <w:rsid w:val="004435B4"/>
    <w:rsid w:val="0044360B"/>
    <w:rsid w:val="004439DD"/>
    <w:rsid w:val="004446C8"/>
    <w:rsid w:val="004448AE"/>
    <w:rsid w:val="00444B20"/>
    <w:rsid w:val="00444F38"/>
    <w:rsid w:val="0044550A"/>
    <w:rsid w:val="00445BD8"/>
    <w:rsid w:val="004467C5"/>
    <w:rsid w:val="004468FA"/>
    <w:rsid w:val="0044758E"/>
    <w:rsid w:val="00447F7D"/>
    <w:rsid w:val="00452064"/>
    <w:rsid w:val="0045240C"/>
    <w:rsid w:val="0045285E"/>
    <w:rsid w:val="004538CB"/>
    <w:rsid w:val="0045429E"/>
    <w:rsid w:val="00454BAE"/>
    <w:rsid w:val="00454E0C"/>
    <w:rsid w:val="00455CC5"/>
    <w:rsid w:val="004561E1"/>
    <w:rsid w:val="00457188"/>
    <w:rsid w:val="0045724C"/>
    <w:rsid w:val="00460032"/>
    <w:rsid w:val="0046048A"/>
    <w:rsid w:val="00460F92"/>
    <w:rsid w:val="00461043"/>
    <w:rsid w:val="00461048"/>
    <w:rsid w:val="004610EE"/>
    <w:rsid w:val="0046163D"/>
    <w:rsid w:val="00462607"/>
    <w:rsid w:val="00462DA0"/>
    <w:rsid w:val="004638A9"/>
    <w:rsid w:val="00463CB7"/>
    <w:rsid w:val="00463D36"/>
    <w:rsid w:val="004662F0"/>
    <w:rsid w:val="00466346"/>
    <w:rsid w:val="004669A3"/>
    <w:rsid w:val="004702B0"/>
    <w:rsid w:val="00471DB3"/>
    <w:rsid w:val="004726BC"/>
    <w:rsid w:val="004734BA"/>
    <w:rsid w:val="0047369C"/>
    <w:rsid w:val="00473CBC"/>
    <w:rsid w:val="004751D6"/>
    <w:rsid w:val="004752F6"/>
    <w:rsid w:val="00475E6B"/>
    <w:rsid w:val="00476AB2"/>
    <w:rsid w:val="00477DBA"/>
    <w:rsid w:val="00477E20"/>
    <w:rsid w:val="00480506"/>
    <w:rsid w:val="00480BB8"/>
    <w:rsid w:val="00481504"/>
    <w:rsid w:val="0048153E"/>
    <w:rsid w:val="00481D51"/>
    <w:rsid w:val="00483964"/>
    <w:rsid w:val="004840F1"/>
    <w:rsid w:val="0048519E"/>
    <w:rsid w:val="0048524F"/>
    <w:rsid w:val="00485C4A"/>
    <w:rsid w:val="00485EC7"/>
    <w:rsid w:val="004860BD"/>
    <w:rsid w:val="00487430"/>
    <w:rsid w:val="0048794C"/>
    <w:rsid w:val="00487A54"/>
    <w:rsid w:val="00487D2B"/>
    <w:rsid w:val="00487F36"/>
    <w:rsid w:val="00492721"/>
    <w:rsid w:val="004933B7"/>
    <w:rsid w:val="00494455"/>
    <w:rsid w:val="00494D2C"/>
    <w:rsid w:val="00495243"/>
    <w:rsid w:val="00495430"/>
    <w:rsid w:val="0049640C"/>
    <w:rsid w:val="00496768"/>
    <w:rsid w:val="00497378"/>
    <w:rsid w:val="004974F7"/>
    <w:rsid w:val="004A0A7B"/>
    <w:rsid w:val="004A0BB0"/>
    <w:rsid w:val="004A1376"/>
    <w:rsid w:val="004A13E5"/>
    <w:rsid w:val="004A2313"/>
    <w:rsid w:val="004A260B"/>
    <w:rsid w:val="004A26CD"/>
    <w:rsid w:val="004A2C97"/>
    <w:rsid w:val="004A3584"/>
    <w:rsid w:val="004A3A0A"/>
    <w:rsid w:val="004A3D60"/>
    <w:rsid w:val="004A466C"/>
    <w:rsid w:val="004A4FE3"/>
    <w:rsid w:val="004A5121"/>
    <w:rsid w:val="004A577A"/>
    <w:rsid w:val="004A5780"/>
    <w:rsid w:val="004A6ECB"/>
    <w:rsid w:val="004A7990"/>
    <w:rsid w:val="004A7A6C"/>
    <w:rsid w:val="004B02CA"/>
    <w:rsid w:val="004B164B"/>
    <w:rsid w:val="004B1796"/>
    <w:rsid w:val="004B180D"/>
    <w:rsid w:val="004B2962"/>
    <w:rsid w:val="004B33CE"/>
    <w:rsid w:val="004B3E40"/>
    <w:rsid w:val="004B473E"/>
    <w:rsid w:val="004B4A84"/>
    <w:rsid w:val="004B533A"/>
    <w:rsid w:val="004B53D7"/>
    <w:rsid w:val="004B591D"/>
    <w:rsid w:val="004B60B2"/>
    <w:rsid w:val="004B68DA"/>
    <w:rsid w:val="004B7528"/>
    <w:rsid w:val="004B7542"/>
    <w:rsid w:val="004B769A"/>
    <w:rsid w:val="004B7DB2"/>
    <w:rsid w:val="004C0800"/>
    <w:rsid w:val="004C14AC"/>
    <w:rsid w:val="004C1EE3"/>
    <w:rsid w:val="004C2C2F"/>
    <w:rsid w:val="004C2CC0"/>
    <w:rsid w:val="004C30F4"/>
    <w:rsid w:val="004C3941"/>
    <w:rsid w:val="004C4394"/>
    <w:rsid w:val="004C4ACC"/>
    <w:rsid w:val="004C50EC"/>
    <w:rsid w:val="004C5645"/>
    <w:rsid w:val="004C5E05"/>
    <w:rsid w:val="004C6F68"/>
    <w:rsid w:val="004C7526"/>
    <w:rsid w:val="004C7E83"/>
    <w:rsid w:val="004D04BD"/>
    <w:rsid w:val="004D0A3B"/>
    <w:rsid w:val="004D0D1A"/>
    <w:rsid w:val="004D153C"/>
    <w:rsid w:val="004D1BA6"/>
    <w:rsid w:val="004D275A"/>
    <w:rsid w:val="004D2B43"/>
    <w:rsid w:val="004D2DE1"/>
    <w:rsid w:val="004D2F08"/>
    <w:rsid w:val="004D3136"/>
    <w:rsid w:val="004D31E1"/>
    <w:rsid w:val="004D37EB"/>
    <w:rsid w:val="004D41F9"/>
    <w:rsid w:val="004D4370"/>
    <w:rsid w:val="004D50D4"/>
    <w:rsid w:val="004D51C6"/>
    <w:rsid w:val="004D583C"/>
    <w:rsid w:val="004D5DB3"/>
    <w:rsid w:val="004D6231"/>
    <w:rsid w:val="004D6388"/>
    <w:rsid w:val="004D725E"/>
    <w:rsid w:val="004E199D"/>
    <w:rsid w:val="004E2F03"/>
    <w:rsid w:val="004E345F"/>
    <w:rsid w:val="004E3A47"/>
    <w:rsid w:val="004E3A4C"/>
    <w:rsid w:val="004E3BBA"/>
    <w:rsid w:val="004E3D13"/>
    <w:rsid w:val="004E401B"/>
    <w:rsid w:val="004E41C7"/>
    <w:rsid w:val="004E5124"/>
    <w:rsid w:val="004E59B8"/>
    <w:rsid w:val="004E6582"/>
    <w:rsid w:val="004E75FE"/>
    <w:rsid w:val="004E7B79"/>
    <w:rsid w:val="004E7DB7"/>
    <w:rsid w:val="004F002F"/>
    <w:rsid w:val="004F1163"/>
    <w:rsid w:val="004F1B62"/>
    <w:rsid w:val="004F201A"/>
    <w:rsid w:val="004F2D88"/>
    <w:rsid w:val="004F3018"/>
    <w:rsid w:val="004F3D21"/>
    <w:rsid w:val="004F56BB"/>
    <w:rsid w:val="004F60EF"/>
    <w:rsid w:val="004F737E"/>
    <w:rsid w:val="00500E12"/>
    <w:rsid w:val="00503089"/>
    <w:rsid w:val="005031CF"/>
    <w:rsid w:val="005039C5"/>
    <w:rsid w:val="00503D54"/>
    <w:rsid w:val="00504E2D"/>
    <w:rsid w:val="00506925"/>
    <w:rsid w:val="005070C3"/>
    <w:rsid w:val="00507100"/>
    <w:rsid w:val="00507FAA"/>
    <w:rsid w:val="00511CAD"/>
    <w:rsid w:val="00511D17"/>
    <w:rsid w:val="00511FCD"/>
    <w:rsid w:val="0051215C"/>
    <w:rsid w:val="00512316"/>
    <w:rsid w:val="0051276F"/>
    <w:rsid w:val="005128C5"/>
    <w:rsid w:val="00512E5F"/>
    <w:rsid w:val="0051302A"/>
    <w:rsid w:val="005130AC"/>
    <w:rsid w:val="0051398C"/>
    <w:rsid w:val="0051464F"/>
    <w:rsid w:val="00515212"/>
    <w:rsid w:val="00515FAC"/>
    <w:rsid w:val="00516378"/>
    <w:rsid w:val="00516B19"/>
    <w:rsid w:val="00516E98"/>
    <w:rsid w:val="0051731E"/>
    <w:rsid w:val="005176C4"/>
    <w:rsid w:val="005202D0"/>
    <w:rsid w:val="005210D9"/>
    <w:rsid w:val="005220BE"/>
    <w:rsid w:val="00522D55"/>
    <w:rsid w:val="00523785"/>
    <w:rsid w:val="00523F88"/>
    <w:rsid w:val="00525A91"/>
    <w:rsid w:val="00526575"/>
    <w:rsid w:val="00527771"/>
    <w:rsid w:val="00527A7F"/>
    <w:rsid w:val="00527D6F"/>
    <w:rsid w:val="005319B8"/>
    <w:rsid w:val="005325C5"/>
    <w:rsid w:val="00532852"/>
    <w:rsid w:val="00533B79"/>
    <w:rsid w:val="00533FD4"/>
    <w:rsid w:val="00534258"/>
    <w:rsid w:val="005347F2"/>
    <w:rsid w:val="00534D1B"/>
    <w:rsid w:val="00536006"/>
    <w:rsid w:val="00536125"/>
    <w:rsid w:val="0053662B"/>
    <w:rsid w:val="005367AE"/>
    <w:rsid w:val="0053794B"/>
    <w:rsid w:val="005407ED"/>
    <w:rsid w:val="00540BDE"/>
    <w:rsid w:val="00541575"/>
    <w:rsid w:val="00541592"/>
    <w:rsid w:val="00541B66"/>
    <w:rsid w:val="00541BD8"/>
    <w:rsid w:val="00541DE5"/>
    <w:rsid w:val="00542615"/>
    <w:rsid w:val="00542D5F"/>
    <w:rsid w:val="005435DE"/>
    <w:rsid w:val="00543AD3"/>
    <w:rsid w:val="0054404F"/>
    <w:rsid w:val="005441AD"/>
    <w:rsid w:val="0054451F"/>
    <w:rsid w:val="00544C28"/>
    <w:rsid w:val="005453F3"/>
    <w:rsid w:val="00545E60"/>
    <w:rsid w:val="00546769"/>
    <w:rsid w:val="00546BAE"/>
    <w:rsid w:val="00546C4E"/>
    <w:rsid w:val="00547318"/>
    <w:rsid w:val="00547789"/>
    <w:rsid w:val="00547B8E"/>
    <w:rsid w:val="00552EBD"/>
    <w:rsid w:val="00553827"/>
    <w:rsid w:val="00554237"/>
    <w:rsid w:val="005546ED"/>
    <w:rsid w:val="00554D65"/>
    <w:rsid w:val="00555F71"/>
    <w:rsid w:val="00556E58"/>
    <w:rsid w:val="00560121"/>
    <w:rsid w:val="00560707"/>
    <w:rsid w:val="0056070E"/>
    <w:rsid w:val="005616B3"/>
    <w:rsid w:val="00561750"/>
    <w:rsid w:val="005619AA"/>
    <w:rsid w:val="0056271B"/>
    <w:rsid w:val="00562FCE"/>
    <w:rsid w:val="00563A1D"/>
    <w:rsid w:val="00563BEB"/>
    <w:rsid w:val="00566849"/>
    <w:rsid w:val="00566AD4"/>
    <w:rsid w:val="0056740F"/>
    <w:rsid w:val="0056748C"/>
    <w:rsid w:val="00567F54"/>
    <w:rsid w:val="00570067"/>
    <w:rsid w:val="00570561"/>
    <w:rsid w:val="00570981"/>
    <w:rsid w:val="00570EA7"/>
    <w:rsid w:val="00571A05"/>
    <w:rsid w:val="00571EE9"/>
    <w:rsid w:val="00572738"/>
    <w:rsid w:val="00572DC8"/>
    <w:rsid w:val="0057323B"/>
    <w:rsid w:val="00573EBC"/>
    <w:rsid w:val="005740F6"/>
    <w:rsid w:val="005743D2"/>
    <w:rsid w:val="005747B2"/>
    <w:rsid w:val="00575905"/>
    <w:rsid w:val="00575FC5"/>
    <w:rsid w:val="00576039"/>
    <w:rsid w:val="005772C7"/>
    <w:rsid w:val="005802BD"/>
    <w:rsid w:val="00580891"/>
    <w:rsid w:val="00580A33"/>
    <w:rsid w:val="00580BBC"/>
    <w:rsid w:val="005813F2"/>
    <w:rsid w:val="005815FB"/>
    <w:rsid w:val="00584338"/>
    <w:rsid w:val="0058571F"/>
    <w:rsid w:val="0058591C"/>
    <w:rsid w:val="00586FA8"/>
    <w:rsid w:val="00587278"/>
    <w:rsid w:val="005876C0"/>
    <w:rsid w:val="00587F23"/>
    <w:rsid w:val="00591D8E"/>
    <w:rsid w:val="00591E3A"/>
    <w:rsid w:val="005924F2"/>
    <w:rsid w:val="00592865"/>
    <w:rsid w:val="00592C3E"/>
    <w:rsid w:val="00593CB4"/>
    <w:rsid w:val="00593E68"/>
    <w:rsid w:val="00594652"/>
    <w:rsid w:val="005958D7"/>
    <w:rsid w:val="00596010"/>
    <w:rsid w:val="005970E0"/>
    <w:rsid w:val="00597E65"/>
    <w:rsid w:val="005A02DB"/>
    <w:rsid w:val="005A2395"/>
    <w:rsid w:val="005A2EAD"/>
    <w:rsid w:val="005A3D27"/>
    <w:rsid w:val="005A52AC"/>
    <w:rsid w:val="005A576F"/>
    <w:rsid w:val="005A62BE"/>
    <w:rsid w:val="005A7EE1"/>
    <w:rsid w:val="005B084E"/>
    <w:rsid w:val="005B08E6"/>
    <w:rsid w:val="005B0D7C"/>
    <w:rsid w:val="005B0E86"/>
    <w:rsid w:val="005B1ADD"/>
    <w:rsid w:val="005B2670"/>
    <w:rsid w:val="005B290B"/>
    <w:rsid w:val="005B5CB1"/>
    <w:rsid w:val="005B63D5"/>
    <w:rsid w:val="005B6854"/>
    <w:rsid w:val="005B73A4"/>
    <w:rsid w:val="005C00D2"/>
    <w:rsid w:val="005C1943"/>
    <w:rsid w:val="005C1E36"/>
    <w:rsid w:val="005C36DC"/>
    <w:rsid w:val="005C37A0"/>
    <w:rsid w:val="005C3851"/>
    <w:rsid w:val="005C4034"/>
    <w:rsid w:val="005C444E"/>
    <w:rsid w:val="005C4611"/>
    <w:rsid w:val="005C483A"/>
    <w:rsid w:val="005C4A51"/>
    <w:rsid w:val="005C5560"/>
    <w:rsid w:val="005C5D6F"/>
    <w:rsid w:val="005C651C"/>
    <w:rsid w:val="005C656A"/>
    <w:rsid w:val="005C65E1"/>
    <w:rsid w:val="005C6A9E"/>
    <w:rsid w:val="005C6D86"/>
    <w:rsid w:val="005C7854"/>
    <w:rsid w:val="005D0033"/>
    <w:rsid w:val="005D0F70"/>
    <w:rsid w:val="005D1427"/>
    <w:rsid w:val="005D22D3"/>
    <w:rsid w:val="005D349B"/>
    <w:rsid w:val="005D389A"/>
    <w:rsid w:val="005D457F"/>
    <w:rsid w:val="005D49C8"/>
    <w:rsid w:val="005D533A"/>
    <w:rsid w:val="005D5607"/>
    <w:rsid w:val="005D5AFD"/>
    <w:rsid w:val="005D5D31"/>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373"/>
    <w:rsid w:val="005E750A"/>
    <w:rsid w:val="005E75B7"/>
    <w:rsid w:val="005E7775"/>
    <w:rsid w:val="005F03DB"/>
    <w:rsid w:val="005F0435"/>
    <w:rsid w:val="005F0719"/>
    <w:rsid w:val="005F07CB"/>
    <w:rsid w:val="005F375E"/>
    <w:rsid w:val="005F444A"/>
    <w:rsid w:val="005F48F1"/>
    <w:rsid w:val="005F4BE5"/>
    <w:rsid w:val="005F53A4"/>
    <w:rsid w:val="005F56A9"/>
    <w:rsid w:val="005F6434"/>
    <w:rsid w:val="005F6506"/>
    <w:rsid w:val="005F67DB"/>
    <w:rsid w:val="005F7608"/>
    <w:rsid w:val="00600038"/>
    <w:rsid w:val="0060077A"/>
    <w:rsid w:val="0060178B"/>
    <w:rsid w:val="00601E59"/>
    <w:rsid w:val="00603A46"/>
    <w:rsid w:val="0060404B"/>
    <w:rsid w:val="00606194"/>
    <w:rsid w:val="00606B7A"/>
    <w:rsid w:val="00607F45"/>
    <w:rsid w:val="00610935"/>
    <w:rsid w:val="00610E0B"/>
    <w:rsid w:val="00611044"/>
    <w:rsid w:val="0061115C"/>
    <w:rsid w:val="0061139B"/>
    <w:rsid w:val="00611A49"/>
    <w:rsid w:val="006122C6"/>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F66"/>
    <w:rsid w:val="0062078C"/>
    <w:rsid w:val="00620E8F"/>
    <w:rsid w:val="00620FEC"/>
    <w:rsid w:val="00621760"/>
    <w:rsid w:val="006217BB"/>
    <w:rsid w:val="00621C0E"/>
    <w:rsid w:val="00621DC4"/>
    <w:rsid w:val="006223EC"/>
    <w:rsid w:val="0062374F"/>
    <w:rsid w:val="00623AB9"/>
    <w:rsid w:val="006248EF"/>
    <w:rsid w:val="00625BD5"/>
    <w:rsid w:val="00625DFB"/>
    <w:rsid w:val="00626997"/>
    <w:rsid w:val="006277B7"/>
    <w:rsid w:val="00630F94"/>
    <w:rsid w:val="00631B35"/>
    <w:rsid w:val="0063200D"/>
    <w:rsid w:val="00633873"/>
    <w:rsid w:val="00633E29"/>
    <w:rsid w:val="00634D1A"/>
    <w:rsid w:val="00635381"/>
    <w:rsid w:val="0063586D"/>
    <w:rsid w:val="00635A17"/>
    <w:rsid w:val="00635C63"/>
    <w:rsid w:val="006361B0"/>
    <w:rsid w:val="00636F36"/>
    <w:rsid w:val="00637179"/>
    <w:rsid w:val="00637DE9"/>
    <w:rsid w:val="00640516"/>
    <w:rsid w:val="00640553"/>
    <w:rsid w:val="006408C4"/>
    <w:rsid w:val="00641804"/>
    <w:rsid w:val="006418ED"/>
    <w:rsid w:val="00641BE9"/>
    <w:rsid w:val="00642B13"/>
    <w:rsid w:val="006431FF"/>
    <w:rsid w:val="0064524C"/>
    <w:rsid w:val="00645EEE"/>
    <w:rsid w:val="00645F7D"/>
    <w:rsid w:val="00646100"/>
    <w:rsid w:val="00646A84"/>
    <w:rsid w:val="00646D1E"/>
    <w:rsid w:val="006476CA"/>
    <w:rsid w:val="006506F5"/>
    <w:rsid w:val="006512E7"/>
    <w:rsid w:val="006516BF"/>
    <w:rsid w:val="00652EBA"/>
    <w:rsid w:val="006545C7"/>
    <w:rsid w:val="006552AE"/>
    <w:rsid w:val="00655773"/>
    <w:rsid w:val="0065625A"/>
    <w:rsid w:val="006563CA"/>
    <w:rsid w:val="00657066"/>
    <w:rsid w:val="006577CA"/>
    <w:rsid w:val="006578FC"/>
    <w:rsid w:val="00657ABF"/>
    <w:rsid w:val="00657E3D"/>
    <w:rsid w:val="00660125"/>
    <w:rsid w:val="006608AB"/>
    <w:rsid w:val="006620DA"/>
    <w:rsid w:val="00662DE8"/>
    <w:rsid w:val="00662E72"/>
    <w:rsid w:val="006644B6"/>
    <w:rsid w:val="00664587"/>
    <w:rsid w:val="006645B2"/>
    <w:rsid w:val="0066578D"/>
    <w:rsid w:val="00665E05"/>
    <w:rsid w:val="00666F25"/>
    <w:rsid w:val="00667C1C"/>
    <w:rsid w:val="0067001F"/>
    <w:rsid w:val="00670A43"/>
    <w:rsid w:val="00671565"/>
    <w:rsid w:val="00671E59"/>
    <w:rsid w:val="006720E6"/>
    <w:rsid w:val="0067232C"/>
    <w:rsid w:val="006737E5"/>
    <w:rsid w:val="00673DD4"/>
    <w:rsid w:val="00673FE2"/>
    <w:rsid w:val="0067423B"/>
    <w:rsid w:val="00674AEB"/>
    <w:rsid w:val="00674D77"/>
    <w:rsid w:val="0067555C"/>
    <w:rsid w:val="0067655A"/>
    <w:rsid w:val="00676983"/>
    <w:rsid w:val="006773CD"/>
    <w:rsid w:val="00677EF8"/>
    <w:rsid w:val="00677F39"/>
    <w:rsid w:val="00680ADA"/>
    <w:rsid w:val="006811F2"/>
    <w:rsid w:val="00681747"/>
    <w:rsid w:val="006828D8"/>
    <w:rsid w:val="00683066"/>
    <w:rsid w:val="00683E82"/>
    <w:rsid w:val="0068455C"/>
    <w:rsid w:val="00684887"/>
    <w:rsid w:val="006867FA"/>
    <w:rsid w:val="006872AA"/>
    <w:rsid w:val="006906D6"/>
    <w:rsid w:val="00690BC2"/>
    <w:rsid w:val="00691AA8"/>
    <w:rsid w:val="00692EC1"/>
    <w:rsid w:val="00693551"/>
    <w:rsid w:val="00693C8E"/>
    <w:rsid w:val="00694335"/>
    <w:rsid w:val="00694F73"/>
    <w:rsid w:val="006951C9"/>
    <w:rsid w:val="0069560B"/>
    <w:rsid w:val="00695ED4"/>
    <w:rsid w:val="00696413"/>
    <w:rsid w:val="006964A4"/>
    <w:rsid w:val="0069660D"/>
    <w:rsid w:val="006969BA"/>
    <w:rsid w:val="00696CC0"/>
    <w:rsid w:val="00697A4C"/>
    <w:rsid w:val="00697FF1"/>
    <w:rsid w:val="006A026A"/>
    <w:rsid w:val="006A0425"/>
    <w:rsid w:val="006A057C"/>
    <w:rsid w:val="006A066B"/>
    <w:rsid w:val="006A11A1"/>
    <w:rsid w:val="006A1D62"/>
    <w:rsid w:val="006A1E31"/>
    <w:rsid w:val="006A2659"/>
    <w:rsid w:val="006A4EAE"/>
    <w:rsid w:val="006A56C3"/>
    <w:rsid w:val="006A59BC"/>
    <w:rsid w:val="006A6B88"/>
    <w:rsid w:val="006A6D7F"/>
    <w:rsid w:val="006A736A"/>
    <w:rsid w:val="006B0298"/>
    <w:rsid w:val="006B0E83"/>
    <w:rsid w:val="006B1357"/>
    <w:rsid w:val="006B2679"/>
    <w:rsid w:val="006B2A87"/>
    <w:rsid w:val="006B2DC9"/>
    <w:rsid w:val="006B4196"/>
    <w:rsid w:val="006B53F0"/>
    <w:rsid w:val="006B5493"/>
    <w:rsid w:val="006B77E2"/>
    <w:rsid w:val="006C10C0"/>
    <w:rsid w:val="006C1136"/>
    <w:rsid w:val="006C1368"/>
    <w:rsid w:val="006C1B1D"/>
    <w:rsid w:val="006C2752"/>
    <w:rsid w:val="006C2ACC"/>
    <w:rsid w:val="006C32BB"/>
    <w:rsid w:val="006C35EF"/>
    <w:rsid w:val="006C369C"/>
    <w:rsid w:val="006C3747"/>
    <w:rsid w:val="006C4888"/>
    <w:rsid w:val="006C4893"/>
    <w:rsid w:val="006C6F4E"/>
    <w:rsid w:val="006C7686"/>
    <w:rsid w:val="006C7760"/>
    <w:rsid w:val="006C7EEA"/>
    <w:rsid w:val="006D048E"/>
    <w:rsid w:val="006D05D6"/>
    <w:rsid w:val="006D0FA7"/>
    <w:rsid w:val="006D1374"/>
    <w:rsid w:val="006D1525"/>
    <w:rsid w:val="006D233A"/>
    <w:rsid w:val="006D27A0"/>
    <w:rsid w:val="006D34D4"/>
    <w:rsid w:val="006D3563"/>
    <w:rsid w:val="006D3B45"/>
    <w:rsid w:val="006D3F60"/>
    <w:rsid w:val="006D522C"/>
    <w:rsid w:val="006D56AA"/>
    <w:rsid w:val="006D63A8"/>
    <w:rsid w:val="006D643F"/>
    <w:rsid w:val="006D7795"/>
    <w:rsid w:val="006D7ACB"/>
    <w:rsid w:val="006D7E8C"/>
    <w:rsid w:val="006E00EF"/>
    <w:rsid w:val="006E06BB"/>
    <w:rsid w:val="006E1225"/>
    <w:rsid w:val="006E15EA"/>
    <w:rsid w:val="006E18C7"/>
    <w:rsid w:val="006E1A39"/>
    <w:rsid w:val="006E1A7A"/>
    <w:rsid w:val="006E1ADC"/>
    <w:rsid w:val="006E1FBA"/>
    <w:rsid w:val="006E20DE"/>
    <w:rsid w:val="006E2447"/>
    <w:rsid w:val="006E253C"/>
    <w:rsid w:val="006E3F81"/>
    <w:rsid w:val="006E407B"/>
    <w:rsid w:val="006E43F3"/>
    <w:rsid w:val="006E469B"/>
    <w:rsid w:val="006E4723"/>
    <w:rsid w:val="006E477D"/>
    <w:rsid w:val="006E678F"/>
    <w:rsid w:val="006E716F"/>
    <w:rsid w:val="006E7DA9"/>
    <w:rsid w:val="006E7DEE"/>
    <w:rsid w:val="006F01E7"/>
    <w:rsid w:val="006F0A11"/>
    <w:rsid w:val="006F0B17"/>
    <w:rsid w:val="006F1D87"/>
    <w:rsid w:val="006F1F3A"/>
    <w:rsid w:val="006F66FC"/>
    <w:rsid w:val="006F710A"/>
    <w:rsid w:val="006F7EB8"/>
    <w:rsid w:val="006F7F1C"/>
    <w:rsid w:val="00700324"/>
    <w:rsid w:val="0070094A"/>
    <w:rsid w:val="007013CB"/>
    <w:rsid w:val="007019B1"/>
    <w:rsid w:val="00702C3C"/>
    <w:rsid w:val="00702D85"/>
    <w:rsid w:val="00702DD7"/>
    <w:rsid w:val="00702EC5"/>
    <w:rsid w:val="00703D21"/>
    <w:rsid w:val="007047D3"/>
    <w:rsid w:val="00704A27"/>
    <w:rsid w:val="00705663"/>
    <w:rsid w:val="00705B82"/>
    <w:rsid w:val="00705C40"/>
    <w:rsid w:val="007076E0"/>
    <w:rsid w:val="00707F1C"/>
    <w:rsid w:val="00707F5C"/>
    <w:rsid w:val="0071087E"/>
    <w:rsid w:val="00711885"/>
    <w:rsid w:val="00713645"/>
    <w:rsid w:val="007147C2"/>
    <w:rsid w:val="007156D5"/>
    <w:rsid w:val="00716001"/>
    <w:rsid w:val="007169A8"/>
    <w:rsid w:val="00717316"/>
    <w:rsid w:val="0072059E"/>
    <w:rsid w:val="0072107A"/>
    <w:rsid w:val="00721648"/>
    <w:rsid w:val="007229A1"/>
    <w:rsid w:val="007229DF"/>
    <w:rsid w:val="00722F18"/>
    <w:rsid w:val="0072347B"/>
    <w:rsid w:val="007235AA"/>
    <w:rsid w:val="00725E35"/>
    <w:rsid w:val="007271A0"/>
    <w:rsid w:val="00727A1C"/>
    <w:rsid w:val="00727ACB"/>
    <w:rsid w:val="00730D35"/>
    <w:rsid w:val="0073135D"/>
    <w:rsid w:val="00732289"/>
    <w:rsid w:val="007324B0"/>
    <w:rsid w:val="00732EE9"/>
    <w:rsid w:val="007330B9"/>
    <w:rsid w:val="00733DAD"/>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448"/>
    <w:rsid w:val="00741AC4"/>
    <w:rsid w:val="00742AE3"/>
    <w:rsid w:val="00742CA5"/>
    <w:rsid w:val="007460D7"/>
    <w:rsid w:val="00746358"/>
    <w:rsid w:val="00750EC3"/>
    <w:rsid w:val="007513F0"/>
    <w:rsid w:val="007515BC"/>
    <w:rsid w:val="00752204"/>
    <w:rsid w:val="00752223"/>
    <w:rsid w:val="00752606"/>
    <w:rsid w:val="0075307E"/>
    <w:rsid w:val="00753F3F"/>
    <w:rsid w:val="0075402E"/>
    <w:rsid w:val="0075445F"/>
    <w:rsid w:val="00754897"/>
    <w:rsid w:val="00755495"/>
    <w:rsid w:val="00755AFC"/>
    <w:rsid w:val="00756D3D"/>
    <w:rsid w:val="00756E01"/>
    <w:rsid w:val="00757151"/>
    <w:rsid w:val="0075734C"/>
    <w:rsid w:val="007573B2"/>
    <w:rsid w:val="007574BB"/>
    <w:rsid w:val="00757627"/>
    <w:rsid w:val="0075764C"/>
    <w:rsid w:val="007576C1"/>
    <w:rsid w:val="0075786C"/>
    <w:rsid w:val="007604AD"/>
    <w:rsid w:val="00761033"/>
    <w:rsid w:val="00761232"/>
    <w:rsid w:val="00762198"/>
    <w:rsid w:val="00763CE8"/>
    <w:rsid w:val="007640FF"/>
    <w:rsid w:val="00764E3B"/>
    <w:rsid w:val="00765661"/>
    <w:rsid w:val="00765F9B"/>
    <w:rsid w:val="00770280"/>
    <w:rsid w:val="007705F9"/>
    <w:rsid w:val="00770792"/>
    <w:rsid w:val="00770FAE"/>
    <w:rsid w:val="00770FB0"/>
    <w:rsid w:val="00771523"/>
    <w:rsid w:val="00771CC8"/>
    <w:rsid w:val="00771F98"/>
    <w:rsid w:val="0077209F"/>
    <w:rsid w:val="007725B1"/>
    <w:rsid w:val="00772B88"/>
    <w:rsid w:val="007737B5"/>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123D"/>
    <w:rsid w:val="00781332"/>
    <w:rsid w:val="00781A64"/>
    <w:rsid w:val="00782EA4"/>
    <w:rsid w:val="00782F46"/>
    <w:rsid w:val="007839C9"/>
    <w:rsid w:val="0078400A"/>
    <w:rsid w:val="0078483E"/>
    <w:rsid w:val="00785461"/>
    <w:rsid w:val="007866BA"/>
    <w:rsid w:val="00786FF3"/>
    <w:rsid w:val="007876CF"/>
    <w:rsid w:val="00787B77"/>
    <w:rsid w:val="00790463"/>
    <w:rsid w:val="007909C3"/>
    <w:rsid w:val="00791361"/>
    <w:rsid w:val="0079260D"/>
    <w:rsid w:val="00793070"/>
    <w:rsid w:val="00793090"/>
    <w:rsid w:val="0079334A"/>
    <w:rsid w:val="007948D3"/>
    <w:rsid w:val="00795691"/>
    <w:rsid w:val="00796C9B"/>
    <w:rsid w:val="00796F2A"/>
    <w:rsid w:val="007A00D4"/>
    <w:rsid w:val="007A0176"/>
    <w:rsid w:val="007A0314"/>
    <w:rsid w:val="007A059A"/>
    <w:rsid w:val="007A06E4"/>
    <w:rsid w:val="007A0DFD"/>
    <w:rsid w:val="007A0F2A"/>
    <w:rsid w:val="007A2F67"/>
    <w:rsid w:val="007A3918"/>
    <w:rsid w:val="007A41EF"/>
    <w:rsid w:val="007A4412"/>
    <w:rsid w:val="007A5398"/>
    <w:rsid w:val="007A6674"/>
    <w:rsid w:val="007A6ED1"/>
    <w:rsid w:val="007A6F0F"/>
    <w:rsid w:val="007A75DF"/>
    <w:rsid w:val="007B0E89"/>
    <w:rsid w:val="007B0F7A"/>
    <w:rsid w:val="007B2C38"/>
    <w:rsid w:val="007B2E54"/>
    <w:rsid w:val="007B3826"/>
    <w:rsid w:val="007B56A8"/>
    <w:rsid w:val="007B6DED"/>
    <w:rsid w:val="007B7498"/>
    <w:rsid w:val="007B75C2"/>
    <w:rsid w:val="007B7AEE"/>
    <w:rsid w:val="007C0598"/>
    <w:rsid w:val="007C0E1E"/>
    <w:rsid w:val="007C2866"/>
    <w:rsid w:val="007C2D12"/>
    <w:rsid w:val="007C5C9B"/>
    <w:rsid w:val="007C6C24"/>
    <w:rsid w:val="007C706D"/>
    <w:rsid w:val="007C742B"/>
    <w:rsid w:val="007C7EB6"/>
    <w:rsid w:val="007C7EBB"/>
    <w:rsid w:val="007D0014"/>
    <w:rsid w:val="007D11FA"/>
    <w:rsid w:val="007D2F75"/>
    <w:rsid w:val="007D3400"/>
    <w:rsid w:val="007D378C"/>
    <w:rsid w:val="007D5162"/>
    <w:rsid w:val="007D5EFF"/>
    <w:rsid w:val="007D680C"/>
    <w:rsid w:val="007D6EC8"/>
    <w:rsid w:val="007D710E"/>
    <w:rsid w:val="007D74E3"/>
    <w:rsid w:val="007D7E3A"/>
    <w:rsid w:val="007E0A20"/>
    <w:rsid w:val="007E1177"/>
    <w:rsid w:val="007E22E7"/>
    <w:rsid w:val="007E2893"/>
    <w:rsid w:val="007E2FD6"/>
    <w:rsid w:val="007E4232"/>
    <w:rsid w:val="007E47F8"/>
    <w:rsid w:val="007E5C74"/>
    <w:rsid w:val="007E69BB"/>
    <w:rsid w:val="007E6AB8"/>
    <w:rsid w:val="007E74B7"/>
    <w:rsid w:val="007E7E96"/>
    <w:rsid w:val="007E7EE8"/>
    <w:rsid w:val="007F0ABD"/>
    <w:rsid w:val="007F2109"/>
    <w:rsid w:val="007F21C5"/>
    <w:rsid w:val="007F26EE"/>
    <w:rsid w:val="007F3107"/>
    <w:rsid w:val="007F32CC"/>
    <w:rsid w:val="007F38D0"/>
    <w:rsid w:val="007F3EF1"/>
    <w:rsid w:val="007F4E73"/>
    <w:rsid w:val="007F6312"/>
    <w:rsid w:val="007F76A3"/>
    <w:rsid w:val="007F774A"/>
    <w:rsid w:val="00800516"/>
    <w:rsid w:val="0080056E"/>
    <w:rsid w:val="00801457"/>
    <w:rsid w:val="00801BCE"/>
    <w:rsid w:val="00801E7D"/>
    <w:rsid w:val="00802515"/>
    <w:rsid w:val="0080340C"/>
    <w:rsid w:val="008037C9"/>
    <w:rsid w:val="00805E28"/>
    <w:rsid w:val="00806724"/>
    <w:rsid w:val="00807232"/>
    <w:rsid w:val="00807504"/>
    <w:rsid w:val="0080799F"/>
    <w:rsid w:val="00810515"/>
    <w:rsid w:val="00810C43"/>
    <w:rsid w:val="008117F6"/>
    <w:rsid w:val="0081283F"/>
    <w:rsid w:val="00812C0C"/>
    <w:rsid w:val="008135BC"/>
    <w:rsid w:val="00813BB1"/>
    <w:rsid w:val="00813FF9"/>
    <w:rsid w:val="0081480A"/>
    <w:rsid w:val="00815C69"/>
    <w:rsid w:val="0081623B"/>
    <w:rsid w:val="00816B1B"/>
    <w:rsid w:val="00817A79"/>
    <w:rsid w:val="008202EB"/>
    <w:rsid w:val="008203F9"/>
    <w:rsid w:val="00820F86"/>
    <w:rsid w:val="00821410"/>
    <w:rsid w:val="00821938"/>
    <w:rsid w:val="00821E1D"/>
    <w:rsid w:val="008242C5"/>
    <w:rsid w:val="00824D80"/>
    <w:rsid w:val="00825902"/>
    <w:rsid w:val="00825B2D"/>
    <w:rsid w:val="00827631"/>
    <w:rsid w:val="00827F88"/>
    <w:rsid w:val="008303B3"/>
    <w:rsid w:val="008309F9"/>
    <w:rsid w:val="008315CE"/>
    <w:rsid w:val="00831BF5"/>
    <w:rsid w:val="00831E20"/>
    <w:rsid w:val="008336A5"/>
    <w:rsid w:val="00834E7B"/>
    <w:rsid w:val="00835474"/>
    <w:rsid w:val="00837022"/>
    <w:rsid w:val="008373C0"/>
    <w:rsid w:val="00837420"/>
    <w:rsid w:val="0084105A"/>
    <w:rsid w:val="00841189"/>
    <w:rsid w:val="0084145F"/>
    <w:rsid w:val="00841656"/>
    <w:rsid w:val="00841752"/>
    <w:rsid w:val="00841DA2"/>
    <w:rsid w:val="00843CFB"/>
    <w:rsid w:val="008444D7"/>
    <w:rsid w:val="00844AC9"/>
    <w:rsid w:val="00844CB5"/>
    <w:rsid w:val="008458F6"/>
    <w:rsid w:val="00845AED"/>
    <w:rsid w:val="00845BDD"/>
    <w:rsid w:val="008463D4"/>
    <w:rsid w:val="00846AA6"/>
    <w:rsid w:val="0084708E"/>
    <w:rsid w:val="00847619"/>
    <w:rsid w:val="00851328"/>
    <w:rsid w:val="008514E1"/>
    <w:rsid w:val="00851AE4"/>
    <w:rsid w:val="008521C1"/>
    <w:rsid w:val="00852D59"/>
    <w:rsid w:val="00853704"/>
    <w:rsid w:val="00853C04"/>
    <w:rsid w:val="008541AC"/>
    <w:rsid w:val="00854E64"/>
    <w:rsid w:val="00855019"/>
    <w:rsid w:val="008554B6"/>
    <w:rsid w:val="00855873"/>
    <w:rsid w:val="0085598D"/>
    <w:rsid w:val="00860FBA"/>
    <w:rsid w:val="0086231B"/>
    <w:rsid w:val="00862771"/>
    <w:rsid w:val="00863A1C"/>
    <w:rsid w:val="008642BE"/>
    <w:rsid w:val="0086682F"/>
    <w:rsid w:val="00867687"/>
    <w:rsid w:val="00867896"/>
    <w:rsid w:val="008700C0"/>
    <w:rsid w:val="008704DF"/>
    <w:rsid w:val="008736D8"/>
    <w:rsid w:val="00873761"/>
    <w:rsid w:val="00873A74"/>
    <w:rsid w:val="00873AF2"/>
    <w:rsid w:val="00873E7B"/>
    <w:rsid w:val="00873F06"/>
    <w:rsid w:val="00874748"/>
    <w:rsid w:val="00874894"/>
    <w:rsid w:val="00876F54"/>
    <w:rsid w:val="00877292"/>
    <w:rsid w:val="0087754A"/>
    <w:rsid w:val="0087766C"/>
    <w:rsid w:val="008778E3"/>
    <w:rsid w:val="00880552"/>
    <w:rsid w:val="00880B83"/>
    <w:rsid w:val="00883091"/>
    <w:rsid w:val="008839DA"/>
    <w:rsid w:val="00884EE8"/>
    <w:rsid w:val="00885168"/>
    <w:rsid w:val="008856A3"/>
    <w:rsid w:val="0088614D"/>
    <w:rsid w:val="0088668A"/>
    <w:rsid w:val="008873CC"/>
    <w:rsid w:val="00887DA0"/>
    <w:rsid w:val="00890CAD"/>
    <w:rsid w:val="00890E21"/>
    <w:rsid w:val="0089173B"/>
    <w:rsid w:val="00891E76"/>
    <w:rsid w:val="0089220F"/>
    <w:rsid w:val="00893420"/>
    <w:rsid w:val="008935AA"/>
    <w:rsid w:val="0089401D"/>
    <w:rsid w:val="0089487A"/>
    <w:rsid w:val="00895543"/>
    <w:rsid w:val="008963F0"/>
    <w:rsid w:val="00897404"/>
    <w:rsid w:val="00897444"/>
    <w:rsid w:val="00897BD9"/>
    <w:rsid w:val="008A02C0"/>
    <w:rsid w:val="008A03A5"/>
    <w:rsid w:val="008A0600"/>
    <w:rsid w:val="008A0DF3"/>
    <w:rsid w:val="008A1134"/>
    <w:rsid w:val="008A1757"/>
    <w:rsid w:val="008A1B76"/>
    <w:rsid w:val="008A23CD"/>
    <w:rsid w:val="008A282C"/>
    <w:rsid w:val="008A2CDD"/>
    <w:rsid w:val="008A3054"/>
    <w:rsid w:val="008A3F77"/>
    <w:rsid w:val="008A4138"/>
    <w:rsid w:val="008A4B66"/>
    <w:rsid w:val="008A5D96"/>
    <w:rsid w:val="008A70D7"/>
    <w:rsid w:val="008A7498"/>
    <w:rsid w:val="008B0A26"/>
    <w:rsid w:val="008B0B01"/>
    <w:rsid w:val="008B1E85"/>
    <w:rsid w:val="008B2FB6"/>
    <w:rsid w:val="008B482D"/>
    <w:rsid w:val="008B5AB3"/>
    <w:rsid w:val="008B5C31"/>
    <w:rsid w:val="008B6765"/>
    <w:rsid w:val="008B6848"/>
    <w:rsid w:val="008B68B4"/>
    <w:rsid w:val="008B6B3F"/>
    <w:rsid w:val="008B7ED8"/>
    <w:rsid w:val="008C0B03"/>
    <w:rsid w:val="008C0FE5"/>
    <w:rsid w:val="008C2FA1"/>
    <w:rsid w:val="008C3800"/>
    <w:rsid w:val="008C3A7B"/>
    <w:rsid w:val="008C4080"/>
    <w:rsid w:val="008C5092"/>
    <w:rsid w:val="008C58DF"/>
    <w:rsid w:val="008C628E"/>
    <w:rsid w:val="008C7441"/>
    <w:rsid w:val="008D0090"/>
    <w:rsid w:val="008D04E1"/>
    <w:rsid w:val="008D1369"/>
    <w:rsid w:val="008D1826"/>
    <w:rsid w:val="008D1AEB"/>
    <w:rsid w:val="008D2C4C"/>
    <w:rsid w:val="008D2EE9"/>
    <w:rsid w:val="008D34AB"/>
    <w:rsid w:val="008D4CA3"/>
    <w:rsid w:val="008D55BD"/>
    <w:rsid w:val="008D60A8"/>
    <w:rsid w:val="008D640C"/>
    <w:rsid w:val="008D6848"/>
    <w:rsid w:val="008D69E0"/>
    <w:rsid w:val="008D6B4E"/>
    <w:rsid w:val="008D7E0D"/>
    <w:rsid w:val="008D7EDB"/>
    <w:rsid w:val="008E002E"/>
    <w:rsid w:val="008E017C"/>
    <w:rsid w:val="008E1829"/>
    <w:rsid w:val="008E1A61"/>
    <w:rsid w:val="008E2327"/>
    <w:rsid w:val="008E2D66"/>
    <w:rsid w:val="008E3052"/>
    <w:rsid w:val="008E4D2A"/>
    <w:rsid w:val="008E5077"/>
    <w:rsid w:val="008E54AD"/>
    <w:rsid w:val="008E5CA3"/>
    <w:rsid w:val="008E64F0"/>
    <w:rsid w:val="008E69F1"/>
    <w:rsid w:val="008E6D59"/>
    <w:rsid w:val="008E6FF3"/>
    <w:rsid w:val="008E7187"/>
    <w:rsid w:val="008E7B05"/>
    <w:rsid w:val="008E7BD5"/>
    <w:rsid w:val="008F00E6"/>
    <w:rsid w:val="008F010E"/>
    <w:rsid w:val="008F0965"/>
    <w:rsid w:val="008F0B47"/>
    <w:rsid w:val="008F18ED"/>
    <w:rsid w:val="008F1BEF"/>
    <w:rsid w:val="008F230E"/>
    <w:rsid w:val="008F23C4"/>
    <w:rsid w:val="008F2650"/>
    <w:rsid w:val="008F2DC5"/>
    <w:rsid w:val="008F37AD"/>
    <w:rsid w:val="008F3C95"/>
    <w:rsid w:val="008F3F00"/>
    <w:rsid w:val="008F3F51"/>
    <w:rsid w:val="008F46C2"/>
    <w:rsid w:val="008F65D9"/>
    <w:rsid w:val="008F6F1A"/>
    <w:rsid w:val="008F7068"/>
    <w:rsid w:val="008F70F4"/>
    <w:rsid w:val="008F788E"/>
    <w:rsid w:val="008F7FA5"/>
    <w:rsid w:val="00902204"/>
    <w:rsid w:val="00902346"/>
    <w:rsid w:val="0090360E"/>
    <w:rsid w:val="00903D37"/>
    <w:rsid w:val="00904523"/>
    <w:rsid w:val="009052E4"/>
    <w:rsid w:val="009065CA"/>
    <w:rsid w:val="009067F9"/>
    <w:rsid w:val="00906B23"/>
    <w:rsid w:val="009079D1"/>
    <w:rsid w:val="00907D60"/>
    <w:rsid w:val="0091055D"/>
    <w:rsid w:val="00910A37"/>
    <w:rsid w:val="00911F05"/>
    <w:rsid w:val="009138F9"/>
    <w:rsid w:val="00914606"/>
    <w:rsid w:val="00914C61"/>
    <w:rsid w:val="00915E08"/>
    <w:rsid w:val="009163E9"/>
    <w:rsid w:val="0091641C"/>
    <w:rsid w:val="00916699"/>
    <w:rsid w:val="00917D6F"/>
    <w:rsid w:val="0092073B"/>
    <w:rsid w:val="009214BB"/>
    <w:rsid w:val="0092181F"/>
    <w:rsid w:val="00921B1A"/>
    <w:rsid w:val="00921B7F"/>
    <w:rsid w:val="00921DDA"/>
    <w:rsid w:val="00922DE1"/>
    <w:rsid w:val="00924615"/>
    <w:rsid w:val="0092600D"/>
    <w:rsid w:val="009266D5"/>
    <w:rsid w:val="009276C2"/>
    <w:rsid w:val="009301D7"/>
    <w:rsid w:val="00930345"/>
    <w:rsid w:val="0093039D"/>
    <w:rsid w:val="00930A13"/>
    <w:rsid w:val="00930C00"/>
    <w:rsid w:val="009318B4"/>
    <w:rsid w:val="00931E4F"/>
    <w:rsid w:val="00932F3C"/>
    <w:rsid w:val="0093364D"/>
    <w:rsid w:val="0093429F"/>
    <w:rsid w:val="009346E1"/>
    <w:rsid w:val="00935A8F"/>
    <w:rsid w:val="00936574"/>
    <w:rsid w:val="00937297"/>
    <w:rsid w:val="00937EE1"/>
    <w:rsid w:val="009410BA"/>
    <w:rsid w:val="00941253"/>
    <w:rsid w:val="00941FB5"/>
    <w:rsid w:val="0094203F"/>
    <w:rsid w:val="00943949"/>
    <w:rsid w:val="00943BCE"/>
    <w:rsid w:val="0094413F"/>
    <w:rsid w:val="009449C5"/>
    <w:rsid w:val="0094552F"/>
    <w:rsid w:val="00946A1E"/>
    <w:rsid w:val="009501A3"/>
    <w:rsid w:val="009508A0"/>
    <w:rsid w:val="00951402"/>
    <w:rsid w:val="009520CC"/>
    <w:rsid w:val="009527CF"/>
    <w:rsid w:val="00953FF0"/>
    <w:rsid w:val="00954B9C"/>
    <w:rsid w:val="009553B0"/>
    <w:rsid w:val="00955886"/>
    <w:rsid w:val="00956711"/>
    <w:rsid w:val="00956F6E"/>
    <w:rsid w:val="009577D7"/>
    <w:rsid w:val="00960311"/>
    <w:rsid w:val="00960346"/>
    <w:rsid w:val="0096042A"/>
    <w:rsid w:val="00961564"/>
    <w:rsid w:val="00961752"/>
    <w:rsid w:val="009617D3"/>
    <w:rsid w:val="009626AE"/>
    <w:rsid w:val="00962B35"/>
    <w:rsid w:val="009636AA"/>
    <w:rsid w:val="0096463B"/>
    <w:rsid w:val="00964F5E"/>
    <w:rsid w:val="00965929"/>
    <w:rsid w:val="00965F3C"/>
    <w:rsid w:val="00966E0E"/>
    <w:rsid w:val="0096750C"/>
    <w:rsid w:val="0096768C"/>
    <w:rsid w:val="00967869"/>
    <w:rsid w:val="0096796E"/>
    <w:rsid w:val="00971F54"/>
    <w:rsid w:val="009725C5"/>
    <w:rsid w:val="00972AEA"/>
    <w:rsid w:val="00972B4E"/>
    <w:rsid w:val="0097394E"/>
    <w:rsid w:val="00973B43"/>
    <w:rsid w:val="00973F40"/>
    <w:rsid w:val="009764A8"/>
    <w:rsid w:val="0097666B"/>
    <w:rsid w:val="00976BC1"/>
    <w:rsid w:val="0097736F"/>
    <w:rsid w:val="00977508"/>
    <w:rsid w:val="0098056C"/>
    <w:rsid w:val="00980900"/>
    <w:rsid w:val="0098133B"/>
    <w:rsid w:val="009838DE"/>
    <w:rsid w:val="00983CC9"/>
    <w:rsid w:val="00983EDC"/>
    <w:rsid w:val="00983EED"/>
    <w:rsid w:val="00984216"/>
    <w:rsid w:val="0098439E"/>
    <w:rsid w:val="009849E0"/>
    <w:rsid w:val="009849EF"/>
    <w:rsid w:val="00984B3F"/>
    <w:rsid w:val="00984C32"/>
    <w:rsid w:val="00984E2B"/>
    <w:rsid w:val="00986DB7"/>
    <w:rsid w:val="00991FA0"/>
    <w:rsid w:val="00992D5A"/>
    <w:rsid w:val="009930DF"/>
    <w:rsid w:val="009934CF"/>
    <w:rsid w:val="00994396"/>
    <w:rsid w:val="00994FB1"/>
    <w:rsid w:val="0099519F"/>
    <w:rsid w:val="00996606"/>
    <w:rsid w:val="00996D27"/>
    <w:rsid w:val="00997C76"/>
    <w:rsid w:val="009A0786"/>
    <w:rsid w:val="009A0D75"/>
    <w:rsid w:val="009A1912"/>
    <w:rsid w:val="009A2459"/>
    <w:rsid w:val="009A3057"/>
    <w:rsid w:val="009A306D"/>
    <w:rsid w:val="009A347A"/>
    <w:rsid w:val="009A41F0"/>
    <w:rsid w:val="009A4205"/>
    <w:rsid w:val="009A4683"/>
    <w:rsid w:val="009A5671"/>
    <w:rsid w:val="009A620E"/>
    <w:rsid w:val="009A646C"/>
    <w:rsid w:val="009B2007"/>
    <w:rsid w:val="009B22FF"/>
    <w:rsid w:val="009B2BDA"/>
    <w:rsid w:val="009B3668"/>
    <w:rsid w:val="009B3E70"/>
    <w:rsid w:val="009B3F3B"/>
    <w:rsid w:val="009B623A"/>
    <w:rsid w:val="009B6452"/>
    <w:rsid w:val="009B6A6F"/>
    <w:rsid w:val="009B7E51"/>
    <w:rsid w:val="009C0921"/>
    <w:rsid w:val="009C1AFE"/>
    <w:rsid w:val="009C22AA"/>
    <w:rsid w:val="009C295D"/>
    <w:rsid w:val="009C299E"/>
    <w:rsid w:val="009C2A20"/>
    <w:rsid w:val="009C2A45"/>
    <w:rsid w:val="009C2F2A"/>
    <w:rsid w:val="009C3729"/>
    <w:rsid w:val="009C3E33"/>
    <w:rsid w:val="009C52E7"/>
    <w:rsid w:val="009C548B"/>
    <w:rsid w:val="009C5F24"/>
    <w:rsid w:val="009C6014"/>
    <w:rsid w:val="009C6D6F"/>
    <w:rsid w:val="009D048B"/>
    <w:rsid w:val="009D1B43"/>
    <w:rsid w:val="009D1B5D"/>
    <w:rsid w:val="009D1D4F"/>
    <w:rsid w:val="009D1DC9"/>
    <w:rsid w:val="009D2991"/>
    <w:rsid w:val="009D3432"/>
    <w:rsid w:val="009D3F7B"/>
    <w:rsid w:val="009D4254"/>
    <w:rsid w:val="009D43FE"/>
    <w:rsid w:val="009D4CFA"/>
    <w:rsid w:val="009D5B33"/>
    <w:rsid w:val="009D5C33"/>
    <w:rsid w:val="009D69C6"/>
    <w:rsid w:val="009D6F70"/>
    <w:rsid w:val="009E04E8"/>
    <w:rsid w:val="009E10E1"/>
    <w:rsid w:val="009E110C"/>
    <w:rsid w:val="009E1487"/>
    <w:rsid w:val="009E1850"/>
    <w:rsid w:val="009E22A9"/>
    <w:rsid w:val="009E2329"/>
    <w:rsid w:val="009E262F"/>
    <w:rsid w:val="009E487F"/>
    <w:rsid w:val="009E4AEF"/>
    <w:rsid w:val="009E4EF3"/>
    <w:rsid w:val="009E53A5"/>
    <w:rsid w:val="009E5419"/>
    <w:rsid w:val="009E5A6E"/>
    <w:rsid w:val="009E5C14"/>
    <w:rsid w:val="009E6994"/>
    <w:rsid w:val="009E70E7"/>
    <w:rsid w:val="009E79B4"/>
    <w:rsid w:val="009F04F8"/>
    <w:rsid w:val="009F1196"/>
    <w:rsid w:val="009F129A"/>
    <w:rsid w:val="009F16AA"/>
    <w:rsid w:val="009F25A8"/>
    <w:rsid w:val="009F2FFC"/>
    <w:rsid w:val="009F46DC"/>
    <w:rsid w:val="009F4F11"/>
    <w:rsid w:val="009F58BE"/>
    <w:rsid w:val="009F59D8"/>
    <w:rsid w:val="009F5CAF"/>
    <w:rsid w:val="009F656D"/>
    <w:rsid w:val="009F65AF"/>
    <w:rsid w:val="009F6756"/>
    <w:rsid w:val="009F6BF1"/>
    <w:rsid w:val="009F727B"/>
    <w:rsid w:val="00A013E9"/>
    <w:rsid w:val="00A0156B"/>
    <w:rsid w:val="00A01C00"/>
    <w:rsid w:val="00A02488"/>
    <w:rsid w:val="00A030EA"/>
    <w:rsid w:val="00A03A1B"/>
    <w:rsid w:val="00A040C9"/>
    <w:rsid w:val="00A0636A"/>
    <w:rsid w:val="00A06CC5"/>
    <w:rsid w:val="00A07167"/>
    <w:rsid w:val="00A07771"/>
    <w:rsid w:val="00A1041C"/>
    <w:rsid w:val="00A10C91"/>
    <w:rsid w:val="00A11181"/>
    <w:rsid w:val="00A11CAD"/>
    <w:rsid w:val="00A11F7F"/>
    <w:rsid w:val="00A14C69"/>
    <w:rsid w:val="00A14EC0"/>
    <w:rsid w:val="00A1598D"/>
    <w:rsid w:val="00A15A51"/>
    <w:rsid w:val="00A1620D"/>
    <w:rsid w:val="00A16AC0"/>
    <w:rsid w:val="00A16AD3"/>
    <w:rsid w:val="00A16C69"/>
    <w:rsid w:val="00A16DC1"/>
    <w:rsid w:val="00A2011B"/>
    <w:rsid w:val="00A20F4C"/>
    <w:rsid w:val="00A21D9F"/>
    <w:rsid w:val="00A22077"/>
    <w:rsid w:val="00A22CAD"/>
    <w:rsid w:val="00A23809"/>
    <w:rsid w:val="00A23AB3"/>
    <w:rsid w:val="00A23D31"/>
    <w:rsid w:val="00A24C9B"/>
    <w:rsid w:val="00A25083"/>
    <w:rsid w:val="00A252B7"/>
    <w:rsid w:val="00A2536F"/>
    <w:rsid w:val="00A266BF"/>
    <w:rsid w:val="00A26ECD"/>
    <w:rsid w:val="00A2779A"/>
    <w:rsid w:val="00A27D2B"/>
    <w:rsid w:val="00A301A7"/>
    <w:rsid w:val="00A30901"/>
    <w:rsid w:val="00A30A59"/>
    <w:rsid w:val="00A30C34"/>
    <w:rsid w:val="00A30C89"/>
    <w:rsid w:val="00A30FD3"/>
    <w:rsid w:val="00A325F8"/>
    <w:rsid w:val="00A33113"/>
    <w:rsid w:val="00A331FC"/>
    <w:rsid w:val="00A34223"/>
    <w:rsid w:val="00A34F11"/>
    <w:rsid w:val="00A35311"/>
    <w:rsid w:val="00A35C23"/>
    <w:rsid w:val="00A35D1C"/>
    <w:rsid w:val="00A35E2F"/>
    <w:rsid w:val="00A36013"/>
    <w:rsid w:val="00A36C06"/>
    <w:rsid w:val="00A36E15"/>
    <w:rsid w:val="00A37676"/>
    <w:rsid w:val="00A37793"/>
    <w:rsid w:val="00A37891"/>
    <w:rsid w:val="00A406B4"/>
    <w:rsid w:val="00A40A51"/>
    <w:rsid w:val="00A415BA"/>
    <w:rsid w:val="00A41795"/>
    <w:rsid w:val="00A41832"/>
    <w:rsid w:val="00A41B03"/>
    <w:rsid w:val="00A42240"/>
    <w:rsid w:val="00A42AF8"/>
    <w:rsid w:val="00A42B22"/>
    <w:rsid w:val="00A42E88"/>
    <w:rsid w:val="00A43920"/>
    <w:rsid w:val="00A445E3"/>
    <w:rsid w:val="00A45316"/>
    <w:rsid w:val="00A4594F"/>
    <w:rsid w:val="00A47916"/>
    <w:rsid w:val="00A47F2A"/>
    <w:rsid w:val="00A508E0"/>
    <w:rsid w:val="00A51058"/>
    <w:rsid w:val="00A52CF0"/>
    <w:rsid w:val="00A52D91"/>
    <w:rsid w:val="00A536DA"/>
    <w:rsid w:val="00A53E93"/>
    <w:rsid w:val="00A5406C"/>
    <w:rsid w:val="00A54801"/>
    <w:rsid w:val="00A54CDD"/>
    <w:rsid w:val="00A5596D"/>
    <w:rsid w:val="00A55DB6"/>
    <w:rsid w:val="00A56F39"/>
    <w:rsid w:val="00A571CD"/>
    <w:rsid w:val="00A57A8E"/>
    <w:rsid w:val="00A57C3D"/>
    <w:rsid w:val="00A60A2E"/>
    <w:rsid w:val="00A60F2A"/>
    <w:rsid w:val="00A61875"/>
    <w:rsid w:val="00A63E95"/>
    <w:rsid w:val="00A6550C"/>
    <w:rsid w:val="00A6697B"/>
    <w:rsid w:val="00A67022"/>
    <w:rsid w:val="00A7087B"/>
    <w:rsid w:val="00A719AA"/>
    <w:rsid w:val="00A71B80"/>
    <w:rsid w:val="00A7221E"/>
    <w:rsid w:val="00A73DE3"/>
    <w:rsid w:val="00A74172"/>
    <w:rsid w:val="00A74C2D"/>
    <w:rsid w:val="00A7512C"/>
    <w:rsid w:val="00A75171"/>
    <w:rsid w:val="00A75AEA"/>
    <w:rsid w:val="00A76AED"/>
    <w:rsid w:val="00A76B34"/>
    <w:rsid w:val="00A77021"/>
    <w:rsid w:val="00A80A86"/>
    <w:rsid w:val="00A81AA3"/>
    <w:rsid w:val="00A82E4A"/>
    <w:rsid w:val="00A8327A"/>
    <w:rsid w:val="00A83487"/>
    <w:rsid w:val="00A83686"/>
    <w:rsid w:val="00A841BA"/>
    <w:rsid w:val="00A84390"/>
    <w:rsid w:val="00A8453C"/>
    <w:rsid w:val="00A84A8E"/>
    <w:rsid w:val="00A84BAC"/>
    <w:rsid w:val="00A84DEF"/>
    <w:rsid w:val="00A85277"/>
    <w:rsid w:val="00A854FF"/>
    <w:rsid w:val="00A858D3"/>
    <w:rsid w:val="00A85AB3"/>
    <w:rsid w:val="00A86E30"/>
    <w:rsid w:val="00A87035"/>
    <w:rsid w:val="00A870F1"/>
    <w:rsid w:val="00A8745D"/>
    <w:rsid w:val="00A87B83"/>
    <w:rsid w:val="00A908DA"/>
    <w:rsid w:val="00A90B0E"/>
    <w:rsid w:val="00A90F9B"/>
    <w:rsid w:val="00A91ACA"/>
    <w:rsid w:val="00A92694"/>
    <w:rsid w:val="00A92C65"/>
    <w:rsid w:val="00A93072"/>
    <w:rsid w:val="00A9424D"/>
    <w:rsid w:val="00A943FD"/>
    <w:rsid w:val="00A94BB7"/>
    <w:rsid w:val="00A9629C"/>
    <w:rsid w:val="00A96E80"/>
    <w:rsid w:val="00AA013F"/>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F0D"/>
    <w:rsid w:val="00AA7B74"/>
    <w:rsid w:val="00AA7F48"/>
    <w:rsid w:val="00AB010D"/>
    <w:rsid w:val="00AB0749"/>
    <w:rsid w:val="00AB2267"/>
    <w:rsid w:val="00AB22A9"/>
    <w:rsid w:val="00AB2302"/>
    <w:rsid w:val="00AB2F4D"/>
    <w:rsid w:val="00AB4406"/>
    <w:rsid w:val="00AB5725"/>
    <w:rsid w:val="00AB591F"/>
    <w:rsid w:val="00AB613C"/>
    <w:rsid w:val="00AB6F5E"/>
    <w:rsid w:val="00AB75E2"/>
    <w:rsid w:val="00AB76D8"/>
    <w:rsid w:val="00AB7A1A"/>
    <w:rsid w:val="00AB7E6A"/>
    <w:rsid w:val="00AC056C"/>
    <w:rsid w:val="00AC080B"/>
    <w:rsid w:val="00AC1B50"/>
    <w:rsid w:val="00AC1B61"/>
    <w:rsid w:val="00AC20DC"/>
    <w:rsid w:val="00AC2C6E"/>
    <w:rsid w:val="00AC2D41"/>
    <w:rsid w:val="00AC4E2E"/>
    <w:rsid w:val="00AC504B"/>
    <w:rsid w:val="00AC535B"/>
    <w:rsid w:val="00AC53A7"/>
    <w:rsid w:val="00AC5EE6"/>
    <w:rsid w:val="00AC621A"/>
    <w:rsid w:val="00AD017E"/>
    <w:rsid w:val="00AD0D24"/>
    <w:rsid w:val="00AD13B7"/>
    <w:rsid w:val="00AD1923"/>
    <w:rsid w:val="00AD1CF4"/>
    <w:rsid w:val="00AD1F53"/>
    <w:rsid w:val="00AD2611"/>
    <w:rsid w:val="00AD3182"/>
    <w:rsid w:val="00AD34EB"/>
    <w:rsid w:val="00AD3AC5"/>
    <w:rsid w:val="00AD3D57"/>
    <w:rsid w:val="00AD43A4"/>
    <w:rsid w:val="00AD497C"/>
    <w:rsid w:val="00AD50F9"/>
    <w:rsid w:val="00AD5DE8"/>
    <w:rsid w:val="00AD60F1"/>
    <w:rsid w:val="00AD637E"/>
    <w:rsid w:val="00AE0975"/>
    <w:rsid w:val="00AE0B4B"/>
    <w:rsid w:val="00AE2FAC"/>
    <w:rsid w:val="00AE453E"/>
    <w:rsid w:val="00AE47BF"/>
    <w:rsid w:val="00AE489D"/>
    <w:rsid w:val="00AE4A5D"/>
    <w:rsid w:val="00AE4B5E"/>
    <w:rsid w:val="00AE552E"/>
    <w:rsid w:val="00AE6572"/>
    <w:rsid w:val="00AE7184"/>
    <w:rsid w:val="00AE7D03"/>
    <w:rsid w:val="00AF08DA"/>
    <w:rsid w:val="00AF090F"/>
    <w:rsid w:val="00AF0A77"/>
    <w:rsid w:val="00AF0F89"/>
    <w:rsid w:val="00AF34B1"/>
    <w:rsid w:val="00AF42A3"/>
    <w:rsid w:val="00AF4C29"/>
    <w:rsid w:val="00AF51F1"/>
    <w:rsid w:val="00AF55C8"/>
    <w:rsid w:val="00AF5FE9"/>
    <w:rsid w:val="00AF6432"/>
    <w:rsid w:val="00AF6B70"/>
    <w:rsid w:val="00AF6DED"/>
    <w:rsid w:val="00AF79BD"/>
    <w:rsid w:val="00B00E36"/>
    <w:rsid w:val="00B01191"/>
    <w:rsid w:val="00B01B41"/>
    <w:rsid w:val="00B049B9"/>
    <w:rsid w:val="00B05957"/>
    <w:rsid w:val="00B06523"/>
    <w:rsid w:val="00B06723"/>
    <w:rsid w:val="00B07F12"/>
    <w:rsid w:val="00B07FE3"/>
    <w:rsid w:val="00B10355"/>
    <w:rsid w:val="00B1035B"/>
    <w:rsid w:val="00B10BAE"/>
    <w:rsid w:val="00B1106A"/>
    <w:rsid w:val="00B11DD5"/>
    <w:rsid w:val="00B12157"/>
    <w:rsid w:val="00B12AE0"/>
    <w:rsid w:val="00B137C0"/>
    <w:rsid w:val="00B1392F"/>
    <w:rsid w:val="00B14154"/>
    <w:rsid w:val="00B1415B"/>
    <w:rsid w:val="00B14638"/>
    <w:rsid w:val="00B14AEA"/>
    <w:rsid w:val="00B14E35"/>
    <w:rsid w:val="00B151C6"/>
    <w:rsid w:val="00B15278"/>
    <w:rsid w:val="00B1621D"/>
    <w:rsid w:val="00B16246"/>
    <w:rsid w:val="00B16560"/>
    <w:rsid w:val="00B16F5F"/>
    <w:rsid w:val="00B17296"/>
    <w:rsid w:val="00B17EC0"/>
    <w:rsid w:val="00B2109B"/>
    <w:rsid w:val="00B2112F"/>
    <w:rsid w:val="00B218B3"/>
    <w:rsid w:val="00B21B0D"/>
    <w:rsid w:val="00B222A2"/>
    <w:rsid w:val="00B222A8"/>
    <w:rsid w:val="00B231D2"/>
    <w:rsid w:val="00B234EC"/>
    <w:rsid w:val="00B259B1"/>
    <w:rsid w:val="00B25F7E"/>
    <w:rsid w:val="00B26E79"/>
    <w:rsid w:val="00B274AE"/>
    <w:rsid w:val="00B274BF"/>
    <w:rsid w:val="00B30AB6"/>
    <w:rsid w:val="00B31222"/>
    <w:rsid w:val="00B3127D"/>
    <w:rsid w:val="00B318C9"/>
    <w:rsid w:val="00B31CC2"/>
    <w:rsid w:val="00B31FDB"/>
    <w:rsid w:val="00B330C9"/>
    <w:rsid w:val="00B3342E"/>
    <w:rsid w:val="00B33D0A"/>
    <w:rsid w:val="00B33F64"/>
    <w:rsid w:val="00B34B9C"/>
    <w:rsid w:val="00B36095"/>
    <w:rsid w:val="00B36104"/>
    <w:rsid w:val="00B36693"/>
    <w:rsid w:val="00B366F1"/>
    <w:rsid w:val="00B37DE4"/>
    <w:rsid w:val="00B41744"/>
    <w:rsid w:val="00B41DF3"/>
    <w:rsid w:val="00B42118"/>
    <w:rsid w:val="00B42153"/>
    <w:rsid w:val="00B4235B"/>
    <w:rsid w:val="00B42C7F"/>
    <w:rsid w:val="00B42E81"/>
    <w:rsid w:val="00B4329D"/>
    <w:rsid w:val="00B45BEE"/>
    <w:rsid w:val="00B45FA7"/>
    <w:rsid w:val="00B4666D"/>
    <w:rsid w:val="00B475BF"/>
    <w:rsid w:val="00B50A04"/>
    <w:rsid w:val="00B512AD"/>
    <w:rsid w:val="00B520F9"/>
    <w:rsid w:val="00B52812"/>
    <w:rsid w:val="00B5491F"/>
    <w:rsid w:val="00B5495A"/>
    <w:rsid w:val="00B55C51"/>
    <w:rsid w:val="00B568D8"/>
    <w:rsid w:val="00B577A3"/>
    <w:rsid w:val="00B60A9C"/>
    <w:rsid w:val="00B612B1"/>
    <w:rsid w:val="00B6144B"/>
    <w:rsid w:val="00B61569"/>
    <w:rsid w:val="00B6170F"/>
    <w:rsid w:val="00B63AD5"/>
    <w:rsid w:val="00B63C7A"/>
    <w:rsid w:val="00B640B0"/>
    <w:rsid w:val="00B64641"/>
    <w:rsid w:val="00B65719"/>
    <w:rsid w:val="00B65D6A"/>
    <w:rsid w:val="00B66024"/>
    <w:rsid w:val="00B67E17"/>
    <w:rsid w:val="00B71674"/>
    <w:rsid w:val="00B72352"/>
    <w:rsid w:val="00B723EE"/>
    <w:rsid w:val="00B7262F"/>
    <w:rsid w:val="00B72646"/>
    <w:rsid w:val="00B727C5"/>
    <w:rsid w:val="00B729E5"/>
    <w:rsid w:val="00B734E3"/>
    <w:rsid w:val="00B73FD4"/>
    <w:rsid w:val="00B74FC5"/>
    <w:rsid w:val="00B75A6C"/>
    <w:rsid w:val="00B77875"/>
    <w:rsid w:val="00B77DE1"/>
    <w:rsid w:val="00B77E53"/>
    <w:rsid w:val="00B77EB7"/>
    <w:rsid w:val="00B80085"/>
    <w:rsid w:val="00B803A5"/>
    <w:rsid w:val="00B8158F"/>
    <w:rsid w:val="00B8161D"/>
    <w:rsid w:val="00B8167E"/>
    <w:rsid w:val="00B81DD0"/>
    <w:rsid w:val="00B82324"/>
    <w:rsid w:val="00B823D2"/>
    <w:rsid w:val="00B8290C"/>
    <w:rsid w:val="00B82F2D"/>
    <w:rsid w:val="00B83D31"/>
    <w:rsid w:val="00B83E2A"/>
    <w:rsid w:val="00B83E38"/>
    <w:rsid w:val="00B85DF3"/>
    <w:rsid w:val="00B86C19"/>
    <w:rsid w:val="00B87F8E"/>
    <w:rsid w:val="00B87FD5"/>
    <w:rsid w:val="00B9027B"/>
    <w:rsid w:val="00B91499"/>
    <w:rsid w:val="00B9153A"/>
    <w:rsid w:val="00B92336"/>
    <w:rsid w:val="00B92EDF"/>
    <w:rsid w:val="00B9334B"/>
    <w:rsid w:val="00B93510"/>
    <w:rsid w:val="00B93640"/>
    <w:rsid w:val="00B93E33"/>
    <w:rsid w:val="00B93FFB"/>
    <w:rsid w:val="00B94018"/>
    <w:rsid w:val="00B9465C"/>
    <w:rsid w:val="00B94DB7"/>
    <w:rsid w:val="00B954F3"/>
    <w:rsid w:val="00B95BCD"/>
    <w:rsid w:val="00B95BD9"/>
    <w:rsid w:val="00B95CDC"/>
    <w:rsid w:val="00B95CE5"/>
    <w:rsid w:val="00B96107"/>
    <w:rsid w:val="00B9731C"/>
    <w:rsid w:val="00B97875"/>
    <w:rsid w:val="00BA0D0B"/>
    <w:rsid w:val="00BA2486"/>
    <w:rsid w:val="00BA2689"/>
    <w:rsid w:val="00BA4CE5"/>
    <w:rsid w:val="00BA593A"/>
    <w:rsid w:val="00BA5BC4"/>
    <w:rsid w:val="00BA5C65"/>
    <w:rsid w:val="00BA6B30"/>
    <w:rsid w:val="00BA6FE3"/>
    <w:rsid w:val="00BB0BBF"/>
    <w:rsid w:val="00BB35CE"/>
    <w:rsid w:val="00BB375D"/>
    <w:rsid w:val="00BB3763"/>
    <w:rsid w:val="00BB3A50"/>
    <w:rsid w:val="00BB41BC"/>
    <w:rsid w:val="00BB43A5"/>
    <w:rsid w:val="00BB446D"/>
    <w:rsid w:val="00BB49A0"/>
    <w:rsid w:val="00BB515F"/>
    <w:rsid w:val="00BB532B"/>
    <w:rsid w:val="00BB545D"/>
    <w:rsid w:val="00BB5656"/>
    <w:rsid w:val="00BB6A70"/>
    <w:rsid w:val="00BB6C54"/>
    <w:rsid w:val="00BC0924"/>
    <w:rsid w:val="00BC1FA5"/>
    <w:rsid w:val="00BC225B"/>
    <w:rsid w:val="00BC2485"/>
    <w:rsid w:val="00BC2C0C"/>
    <w:rsid w:val="00BC4547"/>
    <w:rsid w:val="00BC4715"/>
    <w:rsid w:val="00BC56E8"/>
    <w:rsid w:val="00BC5B6D"/>
    <w:rsid w:val="00BC61CC"/>
    <w:rsid w:val="00BC6C48"/>
    <w:rsid w:val="00BC6E69"/>
    <w:rsid w:val="00BC732A"/>
    <w:rsid w:val="00BC758B"/>
    <w:rsid w:val="00BD00D8"/>
    <w:rsid w:val="00BD0834"/>
    <w:rsid w:val="00BD1953"/>
    <w:rsid w:val="00BD1BB2"/>
    <w:rsid w:val="00BD1E16"/>
    <w:rsid w:val="00BD2EAC"/>
    <w:rsid w:val="00BD2F63"/>
    <w:rsid w:val="00BD39C2"/>
    <w:rsid w:val="00BD455F"/>
    <w:rsid w:val="00BD4BB3"/>
    <w:rsid w:val="00BD4C44"/>
    <w:rsid w:val="00BD4E38"/>
    <w:rsid w:val="00BD5401"/>
    <w:rsid w:val="00BD59B1"/>
    <w:rsid w:val="00BD5DC0"/>
    <w:rsid w:val="00BD66CD"/>
    <w:rsid w:val="00BD782A"/>
    <w:rsid w:val="00BE048F"/>
    <w:rsid w:val="00BE09CA"/>
    <w:rsid w:val="00BE1318"/>
    <w:rsid w:val="00BE14A4"/>
    <w:rsid w:val="00BE17C6"/>
    <w:rsid w:val="00BE1CED"/>
    <w:rsid w:val="00BE2BD3"/>
    <w:rsid w:val="00BE35B6"/>
    <w:rsid w:val="00BE3735"/>
    <w:rsid w:val="00BE3C06"/>
    <w:rsid w:val="00BE4843"/>
    <w:rsid w:val="00BE4865"/>
    <w:rsid w:val="00BE4AE8"/>
    <w:rsid w:val="00BE5595"/>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124"/>
    <w:rsid w:val="00BF03EB"/>
    <w:rsid w:val="00BF1455"/>
    <w:rsid w:val="00BF1995"/>
    <w:rsid w:val="00BF2340"/>
    <w:rsid w:val="00BF2578"/>
    <w:rsid w:val="00BF267B"/>
    <w:rsid w:val="00BF3381"/>
    <w:rsid w:val="00BF3450"/>
    <w:rsid w:val="00BF45F2"/>
    <w:rsid w:val="00BF667D"/>
    <w:rsid w:val="00C007D9"/>
    <w:rsid w:val="00C00ECA"/>
    <w:rsid w:val="00C02435"/>
    <w:rsid w:val="00C02957"/>
    <w:rsid w:val="00C04312"/>
    <w:rsid w:val="00C04BB0"/>
    <w:rsid w:val="00C060B7"/>
    <w:rsid w:val="00C06AF1"/>
    <w:rsid w:val="00C06CE9"/>
    <w:rsid w:val="00C076CE"/>
    <w:rsid w:val="00C10FCF"/>
    <w:rsid w:val="00C11944"/>
    <w:rsid w:val="00C12810"/>
    <w:rsid w:val="00C13874"/>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4AD"/>
    <w:rsid w:val="00C22225"/>
    <w:rsid w:val="00C22901"/>
    <w:rsid w:val="00C22B9E"/>
    <w:rsid w:val="00C23359"/>
    <w:rsid w:val="00C237C1"/>
    <w:rsid w:val="00C244A7"/>
    <w:rsid w:val="00C249C2"/>
    <w:rsid w:val="00C25238"/>
    <w:rsid w:val="00C25672"/>
    <w:rsid w:val="00C256BD"/>
    <w:rsid w:val="00C26F71"/>
    <w:rsid w:val="00C305F2"/>
    <w:rsid w:val="00C30A88"/>
    <w:rsid w:val="00C30BCF"/>
    <w:rsid w:val="00C31E10"/>
    <w:rsid w:val="00C3345C"/>
    <w:rsid w:val="00C3349B"/>
    <w:rsid w:val="00C34F5F"/>
    <w:rsid w:val="00C350A8"/>
    <w:rsid w:val="00C35C2C"/>
    <w:rsid w:val="00C36E6F"/>
    <w:rsid w:val="00C40468"/>
    <w:rsid w:val="00C407E5"/>
    <w:rsid w:val="00C40A41"/>
    <w:rsid w:val="00C42DAC"/>
    <w:rsid w:val="00C43000"/>
    <w:rsid w:val="00C4342B"/>
    <w:rsid w:val="00C436E3"/>
    <w:rsid w:val="00C442B4"/>
    <w:rsid w:val="00C459A9"/>
    <w:rsid w:val="00C45B7F"/>
    <w:rsid w:val="00C46EC0"/>
    <w:rsid w:val="00C4704E"/>
    <w:rsid w:val="00C477E7"/>
    <w:rsid w:val="00C4796A"/>
    <w:rsid w:val="00C47E13"/>
    <w:rsid w:val="00C50008"/>
    <w:rsid w:val="00C502A5"/>
    <w:rsid w:val="00C50DBC"/>
    <w:rsid w:val="00C5107E"/>
    <w:rsid w:val="00C521F7"/>
    <w:rsid w:val="00C526F5"/>
    <w:rsid w:val="00C53008"/>
    <w:rsid w:val="00C55151"/>
    <w:rsid w:val="00C553D0"/>
    <w:rsid w:val="00C55558"/>
    <w:rsid w:val="00C5575D"/>
    <w:rsid w:val="00C558FF"/>
    <w:rsid w:val="00C55EF8"/>
    <w:rsid w:val="00C560FA"/>
    <w:rsid w:val="00C5640A"/>
    <w:rsid w:val="00C56772"/>
    <w:rsid w:val="00C56A84"/>
    <w:rsid w:val="00C57055"/>
    <w:rsid w:val="00C57FF9"/>
    <w:rsid w:val="00C60320"/>
    <w:rsid w:val="00C618E3"/>
    <w:rsid w:val="00C6193B"/>
    <w:rsid w:val="00C61A98"/>
    <w:rsid w:val="00C63059"/>
    <w:rsid w:val="00C63158"/>
    <w:rsid w:val="00C633F2"/>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3B3"/>
    <w:rsid w:val="00C734B5"/>
    <w:rsid w:val="00C73C57"/>
    <w:rsid w:val="00C74105"/>
    <w:rsid w:val="00C746D9"/>
    <w:rsid w:val="00C74D43"/>
    <w:rsid w:val="00C75A2C"/>
    <w:rsid w:val="00C75CA7"/>
    <w:rsid w:val="00C7683D"/>
    <w:rsid w:val="00C76FA5"/>
    <w:rsid w:val="00C803F7"/>
    <w:rsid w:val="00C82300"/>
    <w:rsid w:val="00C830B2"/>
    <w:rsid w:val="00C834EF"/>
    <w:rsid w:val="00C83CDA"/>
    <w:rsid w:val="00C83CE0"/>
    <w:rsid w:val="00C85A7E"/>
    <w:rsid w:val="00C86432"/>
    <w:rsid w:val="00C86FC6"/>
    <w:rsid w:val="00C901BB"/>
    <w:rsid w:val="00C90CD3"/>
    <w:rsid w:val="00C917E2"/>
    <w:rsid w:val="00C91ED9"/>
    <w:rsid w:val="00C92411"/>
    <w:rsid w:val="00C92552"/>
    <w:rsid w:val="00C92C00"/>
    <w:rsid w:val="00C92C27"/>
    <w:rsid w:val="00C9388A"/>
    <w:rsid w:val="00C93D77"/>
    <w:rsid w:val="00C93E12"/>
    <w:rsid w:val="00C93EFF"/>
    <w:rsid w:val="00C93F1B"/>
    <w:rsid w:val="00C95093"/>
    <w:rsid w:val="00C96DFE"/>
    <w:rsid w:val="00C976D1"/>
    <w:rsid w:val="00CA0557"/>
    <w:rsid w:val="00CA1195"/>
    <w:rsid w:val="00CA1444"/>
    <w:rsid w:val="00CA305D"/>
    <w:rsid w:val="00CA308F"/>
    <w:rsid w:val="00CA349E"/>
    <w:rsid w:val="00CA4238"/>
    <w:rsid w:val="00CA437E"/>
    <w:rsid w:val="00CA4710"/>
    <w:rsid w:val="00CA4DA3"/>
    <w:rsid w:val="00CA55D0"/>
    <w:rsid w:val="00CA64D3"/>
    <w:rsid w:val="00CA6891"/>
    <w:rsid w:val="00CA6F0D"/>
    <w:rsid w:val="00CA7061"/>
    <w:rsid w:val="00CA71D4"/>
    <w:rsid w:val="00CB0E19"/>
    <w:rsid w:val="00CB107F"/>
    <w:rsid w:val="00CB1813"/>
    <w:rsid w:val="00CB26C0"/>
    <w:rsid w:val="00CB39CE"/>
    <w:rsid w:val="00CB3BC4"/>
    <w:rsid w:val="00CB4917"/>
    <w:rsid w:val="00CB53C9"/>
    <w:rsid w:val="00CB55D0"/>
    <w:rsid w:val="00CB5B35"/>
    <w:rsid w:val="00CB5C90"/>
    <w:rsid w:val="00CB5D29"/>
    <w:rsid w:val="00CB675A"/>
    <w:rsid w:val="00CB68D9"/>
    <w:rsid w:val="00CB6EC8"/>
    <w:rsid w:val="00CB7450"/>
    <w:rsid w:val="00CB782B"/>
    <w:rsid w:val="00CC0600"/>
    <w:rsid w:val="00CC082B"/>
    <w:rsid w:val="00CC0A02"/>
    <w:rsid w:val="00CC0B0A"/>
    <w:rsid w:val="00CC0B33"/>
    <w:rsid w:val="00CC0E77"/>
    <w:rsid w:val="00CC12AE"/>
    <w:rsid w:val="00CC2092"/>
    <w:rsid w:val="00CC285C"/>
    <w:rsid w:val="00CC34C5"/>
    <w:rsid w:val="00CC416C"/>
    <w:rsid w:val="00CC50C4"/>
    <w:rsid w:val="00CC5595"/>
    <w:rsid w:val="00CC5839"/>
    <w:rsid w:val="00CC5E76"/>
    <w:rsid w:val="00CC7058"/>
    <w:rsid w:val="00CD049D"/>
    <w:rsid w:val="00CD064D"/>
    <w:rsid w:val="00CD0915"/>
    <w:rsid w:val="00CD1770"/>
    <w:rsid w:val="00CD19B0"/>
    <w:rsid w:val="00CD1D4F"/>
    <w:rsid w:val="00CD3A5D"/>
    <w:rsid w:val="00CD5FD4"/>
    <w:rsid w:val="00CD67C8"/>
    <w:rsid w:val="00CE0DCE"/>
    <w:rsid w:val="00CE1BC9"/>
    <w:rsid w:val="00CE2DD1"/>
    <w:rsid w:val="00CE33C1"/>
    <w:rsid w:val="00CE3C95"/>
    <w:rsid w:val="00CE4899"/>
    <w:rsid w:val="00CE48C9"/>
    <w:rsid w:val="00CE4DD6"/>
    <w:rsid w:val="00CE6F99"/>
    <w:rsid w:val="00CE76FF"/>
    <w:rsid w:val="00CF1000"/>
    <w:rsid w:val="00CF1829"/>
    <w:rsid w:val="00CF1CF7"/>
    <w:rsid w:val="00CF2771"/>
    <w:rsid w:val="00CF2E65"/>
    <w:rsid w:val="00CF31DF"/>
    <w:rsid w:val="00CF3F3A"/>
    <w:rsid w:val="00CF4012"/>
    <w:rsid w:val="00CF40D2"/>
    <w:rsid w:val="00CF4124"/>
    <w:rsid w:val="00CF43D5"/>
    <w:rsid w:val="00CF443B"/>
    <w:rsid w:val="00CF46AA"/>
    <w:rsid w:val="00CF5E74"/>
    <w:rsid w:val="00D001EA"/>
    <w:rsid w:val="00D0064F"/>
    <w:rsid w:val="00D01F2B"/>
    <w:rsid w:val="00D01F75"/>
    <w:rsid w:val="00D01FC7"/>
    <w:rsid w:val="00D0215D"/>
    <w:rsid w:val="00D02BC6"/>
    <w:rsid w:val="00D02C0D"/>
    <w:rsid w:val="00D0310D"/>
    <w:rsid w:val="00D03AB3"/>
    <w:rsid w:val="00D03B48"/>
    <w:rsid w:val="00D03F9F"/>
    <w:rsid w:val="00D05803"/>
    <w:rsid w:val="00D05C7C"/>
    <w:rsid w:val="00D06906"/>
    <w:rsid w:val="00D07742"/>
    <w:rsid w:val="00D077DC"/>
    <w:rsid w:val="00D11594"/>
    <w:rsid w:val="00D11803"/>
    <w:rsid w:val="00D1276A"/>
    <w:rsid w:val="00D132F9"/>
    <w:rsid w:val="00D14880"/>
    <w:rsid w:val="00D14D0E"/>
    <w:rsid w:val="00D14DB7"/>
    <w:rsid w:val="00D15ED5"/>
    <w:rsid w:val="00D16656"/>
    <w:rsid w:val="00D17448"/>
    <w:rsid w:val="00D1769A"/>
    <w:rsid w:val="00D17825"/>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8E0"/>
    <w:rsid w:val="00D36EF4"/>
    <w:rsid w:val="00D371D0"/>
    <w:rsid w:val="00D3776F"/>
    <w:rsid w:val="00D378C6"/>
    <w:rsid w:val="00D4062A"/>
    <w:rsid w:val="00D407D3"/>
    <w:rsid w:val="00D40BC3"/>
    <w:rsid w:val="00D41005"/>
    <w:rsid w:val="00D41805"/>
    <w:rsid w:val="00D41A0E"/>
    <w:rsid w:val="00D42F6D"/>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515"/>
    <w:rsid w:val="00D52C05"/>
    <w:rsid w:val="00D54605"/>
    <w:rsid w:val="00D5499A"/>
    <w:rsid w:val="00D54BD5"/>
    <w:rsid w:val="00D554FA"/>
    <w:rsid w:val="00D575F0"/>
    <w:rsid w:val="00D57F43"/>
    <w:rsid w:val="00D60578"/>
    <w:rsid w:val="00D61A0E"/>
    <w:rsid w:val="00D63448"/>
    <w:rsid w:val="00D642CF"/>
    <w:rsid w:val="00D66CF4"/>
    <w:rsid w:val="00D67398"/>
    <w:rsid w:val="00D71CF9"/>
    <w:rsid w:val="00D71E69"/>
    <w:rsid w:val="00D72264"/>
    <w:rsid w:val="00D722FA"/>
    <w:rsid w:val="00D7238C"/>
    <w:rsid w:val="00D72970"/>
    <w:rsid w:val="00D7675E"/>
    <w:rsid w:val="00D7766D"/>
    <w:rsid w:val="00D776AD"/>
    <w:rsid w:val="00D80080"/>
    <w:rsid w:val="00D809E2"/>
    <w:rsid w:val="00D80F9D"/>
    <w:rsid w:val="00D80FFB"/>
    <w:rsid w:val="00D81BAE"/>
    <w:rsid w:val="00D8250A"/>
    <w:rsid w:val="00D83EF5"/>
    <w:rsid w:val="00D84352"/>
    <w:rsid w:val="00D84779"/>
    <w:rsid w:val="00D848E9"/>
    <w:rsid w:val="00D84B17"/>
    <w:rsid w:val="00D8507D"/>
    <w:rsid w:val="00D85B3E"/>
    <w:rsid w:val="00D86735"/>
    <w:rsid w:val="00D86DD1"/>
    <w:rsid w:val="00D8718E"/>
    <w:rsid w:val="00D871FB"/>
    <w:rsid w:val="00D87AA2"/>
    <w:rsid w:val="00D90697"/>
    <w:rsid w:val="00D90AFA"/>
    <w:rsid w:val="00D90C9D"/>
    <w:rsid w:val="00D90E57"/>
    <w:rsid w:val="00D91910"/>
    <w:rsid w:val="00D91AA8"/>
    <w:rsid w:val="00D9235F"/>
    <w:rsid w:val="00D92ACE"/>
    <w:rsid w:val="00D92B37"/>
    <w:rsid w:val="00D92BA5"/>
    <w:rsid w:val="00D92F22"/>
    <w:rsid w:val="00D94199"/>
    <w:rsid w:val="00D944A6"/>
    <w:rsid w:val="00D95B5F"/>
    <w:rsid w:val="00D9604B"/>
    <w:rsid w:val="00D96FC3"/>
    <w:rsid w:val="00DA0839"/>
    <w:rsid w:val="00DA0D92"/>
    <w:rsid w:val="00DA12C3"/>
    <w:rsid w:val="00DA15A6"/>
    <w:rsid w:val="00DA1B87"/>
    <w:rsid w:val="00DA22B5"/>
    <w:rsid w:val="00DA27C6"/>
    <w:rsid w:val="00DA33B8"/>
    <w:rsid w:val="00DA3EAE"/>
    <w:rsid w:val="00DA495D"/>
    <w:rsid w:val="00DA4F15"/>
    <w:rsid w:val="00DA500A"/>
    <w:rsid w:val="00DA5277"/>
    <w:rsid w:val="00DA534A"/>
    <w:rsid w:val="00DA5851"/>
    <w:rsid w:val="00DA5C0D"/>
    <w:rsid w:val="00DA5DCA"/>
    <w:rsid w:val="00DA69DA"/>
    <w:rsid w:val="00DA7BA0"/>
    <w:rsid w:val="00DB1281"/>
    <w:rsid w:val="00DB1E79"/>
    <w:rsid w:val="00DB3909"/>
    <w:rsid w:val="00DB42F5"/>
    <w:rsid w:val="00DB469A"/>
    <w:rsid w:val="00DB52C3"/>
    <w:rsid w:val="00DB5454"/>
    <w:rsid w:val="00DB5612"/>
    <w:rsid w:val="00DB5DA3"/>
    <w:rsid w:val="00DB635D"/>
    <w:rsid w:val="00DB67D3"/>
    <w:rsid w:val="00DB69D1"/>
    <w:rsid w:val="00DB6A10"/>
    <w:rsid w:val="00DB6C6C"/>
    <w:rsid w:val="00DB78A0"/>
    <w:rsid w:val="00DB7E5F"/>
    <w:rsid w:val="00DC07FB"/>
    <w:rsid w:val="00DC10B0"/>
    <w:rsid w:val="00DC1246"/>
    <w:rsid w:val="00DC14EE"/>
    <w:rsid w:val="00DC1594"/>
    <w:rsid w:val="00DC1AB4"/>
    <w:rsid w:val="00DC4BCD"/>
    <w:rsid w:val="00DC58D0"/>
    <w:rsid w:val="00DC6827"/>
    <w:rsid w:val="00DC6CB0"/>
    <w:rsid w:val="00DC7369"/>
    <w:rsid w:val="00DD1107"/>
    <w:rsid w:val="00DD178F"/>
    <w:rsid w:val="00DD1FE4"/>
    <w:rsid w:val="00DD2373"/>
    <w:rsid w:val="00DD25E8"/>
    <w:rsid w:val="00DD27A2"/>
    <w:rsid w:val="00DD2899"/>
    <w:rsid w:val="00DD35D6"/>
    <w:rsid w:val="00DD383B"/>
    <w:rsid w:val="00DD4694"/>
    <w:rsid w:val="00DD4A4E"/>
    <w:rsid w:val="00DD4BFF"/>
    <w:rsid w:val="00DD53C4"/>
    <w:rsid w:val="00DD5FD2"/>
    <w:rsid w:val="00DD6EE6"/>
    <w:rsid w:val="00DD787B"/>
    <w:rsid w:val="00DE181E"/>
    <w:rsid w:val="00DE2966"/>
    <w:rsid w:val="00DE2C8D"/>
    <w:rsid w:val="00DE32E4"/>
    <w:rsid w:val="00DE40E0"/>
    <w:rsid w:val="00DE4107"/>
    <w:rsid w:val="00DE4930"/>
    <w:rsid w:val="00DE5B8D"/>
    <w:rsid w:val="00DE6289"/>
    <w:rsid w:val="00DE6A37"/>
    <w:rsid w:val="00DE7299"/>
    <w:rsid w:val="00DE73F1"/>
    <w:rsid w:val="00DF04ED"/>
    <w:rsid w:val="00DF09AB"/>
    <w:rsid w:val="00DF0B5E"/>
    <w:rsid w:val="00DF0ED5"/>
    <w:rsid w:val="00DF17AF"/>
    <w:rsid w:val="00DF1E58"/>
    <w:rsid w:val="00DF2DB8"/>
    <w:rsid w:val="00DF2E76"/>
    <w:rsid w:val="00DF3362"/>
    <w:rsid w:val="00DF53E5"/>
    <w:rsid w:val="00DF61A3"/>
    <w:rsid w:val="00DF70CC"/>
    <w:rsid w:val="00DF72D9"/>
    <w:rsid w:val="00DF7DF3"/>
    <w:rsid w:val="00DF7EC8"/>
    <w:rsid w:val="00E009F7"/>
    <w:rsid w:val="00E01C4A"/>
    <w:rsid w:val="00E02371"/>
    <w:rsid w:val="00E028ED"/>
    <w:rsid w:val="00E02A67"/>
    <w:rsid w:val="00E02E30"/>
    <w:rsid w:val="00E03F9F"/>
    <w:rsid w:val="00E043D3"/>
    <w:rsid w:val="00E0499F"/>
    <w:rsid w:val="00E05476"/>
    <w:rsid w:val="00E05A1C"/>
    <w:rsid w:val="00E06904"/>
    <w:rsid w:val="00E07294"/>
    <w:rsid w:val="00E07833"/>
    <w:rsid w:val="00E104F6"/>
    <w:rsid w:val="00E10748"/>
    <w:rsid w:val="00E12A8A"/>
    <w:rsid w:val="00E12ABF"/>
    <w:rsid w:val="00E12F57"/>
    <w:rsid w:val="00E13347"/>
    <w:rsid w:val="00E13C9D"/>
    <w:rsid w:val="00E14106"/>
    <w:rsid w:val="00E14282"/>
    <w:rsid w:val="00E14CDD"/>
    <w:rsid w:val="00E156F2"/>
    <w:rsid w:val="00E15926"/>
    <w:rsid w:val="00E15EF1"/>
    <w:rsid w:val="00E17FA7"/>
    <w:rsid w:val="00E201F3"/>
    <w:rsid w:val="00E205B7"/>
    <w:rsid w:val="00E2250E"/>
    <w:rsid w:val="00E22C3D"/>
    <w:rsid w:val="00E2330C"/>
    <w:rsid w:val="00E234C4"/>
    <w:rsid w:val="00E23912"/>
    <w:rsid w:val="00E240EF"/>
    <w:rsid w:val="00E24BF5"/>
    <w:rsid w:val="00E24E3E"/>
    <w:rsid w:val="00E27DDF"/>
    <w:rsid w:val="00E27E01"/>
    <w:rsid w:val="00E30550"/>
    <w:rsid w:val="00E30946"/>
    <w:rsid w:val="00E30A90"/>
    <w:rsid w:val="00E3109F"/>
    <w:rsid w:val="00E31325"/>
    <w:rsid w:val="00E32106"/>
    <w:rsid w:val="00E32DBA"/>
    <w:rsid w:val="00E32FD6"/>
    <w:rsid w:val="00E3443E"/>
    <w:rsid w:val="00E36677"/>
    <w:rsid w:val="00E37186"/>
    <w:rsid w:val="00E400A0"/>
    <w:rsid w:val="00E40628"/>
    <w:rsid w:val="00E407A6"/>
    <w:rsid w:val="00E41415"/>
    <w:rsid w:val="00E4156C"/>
    <w:rsid w:val="00E41574"/>
    <w:rsid w:val="00E416F6"/>
    <w:rsid w:val="00E43469"/>
    <w:rsid w:val="00E4369C"/>
    <w:rsid w:val="00E43A0F"/>
    <w:rsid w:val="00E445DA"/>
    <w:rsid w:val="00E45379"/>
    <w:rsid w:val="00E465CB"/>
    <w:rsid w:val="00E4768A"/>
    <w:rsid w:val="00E47C0D"/>
    <w:rsid w:val="00E47D4C"/>
    <w:rsid w:val="00E47E2E"/>
    <w:rsid w:val="00E50B22"/>
    <w:rsid w:val="00E50D7F"/>
    <w:rsid w:val="00E51E18"/>
    <w:rsid w:val="00E51F0F"/>
    <w:rsid w:val="00E533BD"/>
    <w:rsid w:val="00E53706"/>
    <w:rsid w:val="00E55F02"/>
    <w:rsid w:val="00E57CE2"/>
    <w:rsid w:val="00E57E96"/>
    <w:rsid w:val="00E60E0B"/>
    <w:rsid w:val="00E60ED8"/>
    <w:rsid w:val="00E617BD"/>
    <w:rsid w:val="00E61A48"/>
    <w:rsid w:val="00E61C0C"/>
    <w:rsid w:val="00E61D38"/>
    <w:rsid w:val="00E61E05"/>
    <w:rsid w:val="00E61F7C"/>
    <w:rsid w:val="00E625E4"/>
    <w:rsid w:val="00E63C5F"/>
    <w:rsid w:val="00E64A4C"/>
    <w:rsid w:val="00E64BD9"/>
    <w:rsid w:val="00E6519C"/>
    <w:rsid w:val="00E661F3"/>
    <w:rsid w:val="00E6728E"/>
    <w:rsid w:val="00E67E50"/>
    <w:rsid w:val="00E67EF5"/>
    <w:rsid w:val="00E70567"/>
    <w:rsid w:val="00E705B4"/>
    <w:rsid w:val="00E72967"/>
    <w:rsid w:val="00E72BFA"/>
    <w:rsid w:val="00E72C88"/>
    <w:rsid w:val="00E72F02"/>
    <w:rsid w:val="00E7356B"/>
    <w:rsid w:val="00E739D0"/>
    <w:rsid w:val="00E754F8"/>
    <w:rsid w:val="00E75AD6"/>
    <w:rsid w:val="00E7654C"/>
    <w:rsid w:val="00E76DE3"/>
    <w:rsid w:val="00E76E33"/>
    <w:rsid w:val="00E7778E"/>
    <w:rsid w:val="00E77CF5"/>
    <w:rsid w:val="00E80000"/>
    <w:rsid w:val="00E8155D"/>
    <w:rsid w:val="00E8211B"/>
    <w:rsid w:val="00E83A16"/>
    <w:rsid w:val="00E8415E"/>
    <w:rsid w:val="00E84AD7"/>
    <w:rsid w:val="00E85177"/>
    <w:rsid w:val="00E8561A"/>
    <w:rsid w:val="00E85CC0"/>
    <w:rsid w:val="00E87C2D"/>
    <w:rsid w:val="00E931A0"/>
    <w:rsid w:val="00E93B7A"/>
    <w:rsid w:val="00E9447E"/>
    <w:rsid w:val="00E94BA9"/>
    <w:rsid w:val="00E94F1A"/>
    <w:rsid w:val="00E95235"/>
    <w:rsid w:val="00E963E3"/>
    <w:rsid w:val="00E96E1A"/>
    <w:rsid w:val="00E9734B"/>
    <w:rsid w:val="00E978D0"/>
    <w:rsid w:val="00EA0E04"/>
    <w:rsid w:val="00EA1AD4"/>
    <w:rsid w:val="00EA200D"/>
    <w:rsid w:val="00EA220D"/>
    <w:rsid w:val="00EA312A"/>
    <w:rsid w:val="00EA3156"/>
    <w:rsid w:val="00EA339E"/>
    <w:rsid w:val="00EA40A2"/>
    <w:rsid w:val="00EA4CD5"/>
    <w:rsid w:val="00EA5D2C"/>
    <w:rsid w:val="00EA5D8E"/>
    <w:rsid w:val="00EA66FC"/>
    <w:rsid w:val="00EA6DEB"/>
    <w:rsid w:val="00EB07CF"/>
    <w:rsid w:val="00EB1A02"/>
    <w:rsid w:val="00EB1D0D"/>
    <w:rsid w:val="00EB1FC7"/>
    <w:rsid w:val="00EB3860"/>
    <w:rsid w:val="00EB3B88"/>
    <w:rsid w:val="00EB3EED"/>
    <w:rsid w:val="00EB5935"/>
    <w:rsid w:val="00EB644E"/>
    <w:rsid w:val="00EB646E"/>
    <w:rsid w:val="00EB6E1E"/>
    <w:rsid w:val="00EB71CE"/>
    <w:rsid w:val="00EC0711"/>
    <w:rsid w:val="00EC0C14"/>
    <w:rsid w:val="00EC1AA8"/>
    <w:rsid w:val="00EC208D"/>
    <w:rsid w:val="00EC2B42"/>
    <w:rsid w:val="00EC3B8F"/>
    <w:rsid w:val="00EC3C8F"/>
    <w:rsid w:val="00EC55B7"/>
    <w:rsid w:val="00EC58EC"/>
    <w:rsid w:val="00EC5CA0"/>
    <w:rsid w:val="00EC65F1"/>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527A"/>
    <w:rsid w:val="00ED578C"/>
    <w:rsid w:val="00ED6067"/>
    <w:rsid w:val="00ED63AE"/>
    <w:rsid w:val="00ED679B"/>
    <w:rsid w:val="00ED6CD1"/>
    <w:rsid w:val="00ED715E"/>
    <w:rsid w:val="00ED7225"/>
    <w:rsid w:val="00ED7A42"/>
    <w:rsid w:val="00EE04BA"/>
    <w:rsid w:val="00EE06C9"/>
    <w:rsid w:val="00EE0C6D"/>
    <w:rsid w:val="00EE13C3"/>
    <w:rsid w:val="00EE13D7"/>
    <w:rsid w:val="00EE1E71"/>
    <w:rsid w:val="00EE22AF"/>
    <w:rsid w:val="00EE235C"/>
    <w:rsid w:val="00EE2D7B"/>
    <w:rsid w:val="00EE42C5"/>
    <w:rsid w:val="00EE44D5"/>
    <w:rsid w:val="00EE555B"/>
    <w:rsid w:val="00EE5A3B"/>
    <w:rsid w:val="00EE5D92"/>
    <w:rsid w:val="00EE5F2E"/>
    <w:rsid w:val="00EE74EE"/>
    <w:rsid w:val="00EF0517"/>
    <w:rsid w:val="00EF0734"/>
    <w:rsid w:val="00EF0EA0"/>
    <w:rsid w:val="00EF16A6"/>
    <w:rsid w:val="00EF1B47"/>
    <w:rsid w:val="00EF2C2D"/>
    <w:rsid w:val="00EF2CC6"/>
    <w:rsid w:val="00EF3247"/>
    <w:rsid w:val="00EF437D"/>
    <w:rsid w:val="00EF45F3"/>
    <w:rsid w:val="00EF4A64"/>
    <w:rsid w:val="00EF4D52"/>
    <w:rsid w:val="00EF6284"/>
    <w:rsid w:val="00EF665D"/>
    <w:rsid w:val="00EF72F4"/>
    <w:rsid w:val="00F00012"/>
    <w:rsid w:val="00F00847"/>
    <w:rsid w:val="00F00CCE"/>
    <w:rsid w:val="00F018AD"/>
    <w:rsid w:val="00F01929"/>
    <w:rsid w:val="00F02171"/>
    <w:rsid w:val="00F033EF"/>
    <w:rsid w:val="00F0363D"/>
    <w:rsid w:val="00F0468B"/>
    <w:rsid w:val="00F04D28"/>
    <w:rsid w:val="00F0528B"/>
    <w:rsid w:val="00F061A6"/>
    <w:rsid w:val="00F0633B"/>
    <w:rsid w:val="00F0710C"/>
    <w:rsid w:val="00F0778D"/>
    <w:rsid w:val="00F111B4"/>
    <w:rsid w:val="00F11AB3"/>
    <w:rsid w:val="00F14017"/>
    <w:rsid w:val="00F1436E"/>
    <w:rsid w:val="00F15183"/>
    <w:rsid w:val="00F1562B"/>
    <w:rsid w:val="00F16696"/>
    <w:rsid w:val="00F1684C"/>
    <w:rsid w:val="00F17EF1"/>
    <w:rsid w:val="00F20633"/>
    <w:rsid w:val="00F20876"/>
    <w:rsid w:val="00F20E98"/>
    <w:rsid w:val="00F20FC8"/>
    <w:rsid w:val="00F21DD6"/>
    <w:rsid w:val="00F225A1"/>
    <w:rsid w:val="00F24AC1"/>
    <w:rsid w:val="00F24B62"/>
    <w:rsid w:val="00F25A46"/>
    <w:rsid w:val="00F25CFE"/>
    <w:rsid w:val="00F26814"/>
    <w:rsid w:val="00F2753A"/>
    <w:rsid w:val="00F3018B"/>
    <w:rsid w:val="00F30371"/>
    <w:rsid w:val="00F31DEE"/>
    <w:rsid w:val="00F31E12"/>
    <w:rsid w:val="00F329FF"/>
    <w:rsid w:val="00F32E91"/>
    <w:rsid w:val="00F34879"/>
    <w:rsid w:val="00F35243"/>
    <w:rsid w:val="00F35611"/>
    <w:rsid w:val="00F35B48"/>
    <w:rsid w:val="00F35B99"/>
    <w:rsid w:val="00F36D7C"/>
    <w:rsid w:val="00F36E9F"/>
    <w:rsid w:val="00F37436"/>
    <w:rsid w:val="00F40F08"/>
    <w:rsid w:val="00F41B19"/>
    <w:rsid w:val="00F4252C"/>
    <w:rsid w:val="00F42AB5"/>
    <w:rsid w:val="00F42DC3"/>
    <w:rsid w:val="00F43411"/>
    <w:rsid w:val="00F43E6E"/>
    <w:rsid w:val="00F43EBF"/>
    <w:rsid w:val="00F44423"/>
    <w:rsid w:val="00F44558"/>
    <w:rsid w:val="00F458BB"/>
    <w:rsid w:val="00F469D7"/>
    <w:rsid w:val="00F47DDA"/>
    <w:rsid w:val="00F50BE6"/>
    <w:rsid w:val="00F50DE1"/>
    <w:rsid w:val="00F51236"/>
    <w:rsid w:val="00F51438"/>
    <w:rsid w:val="00F5374C"/>
    <w:rsid w:val="00F541B8"/>
    <w:rsid w:val="00F546D7"/>
    <w:rsid w:val="00F54A26"/>
    <w:rsid w:val="00F560B2"/>
    <w:rsid w:val="00F56B6D"/>
    <w:rsid w:val="00F56CC2"/>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7E"/>
    <w:rsid w:val="00F64C6E"/>
    <w:rsid w:val="00F66766"/>
    <w:rsid w:val="00F66DD8"/>
    <w:rsid w:val="00F677E2"/>
    <w:rsid w:val="00F6793C"/>
    <w:rsid w:val="00F67F41"/>
    <w:rsid w:val="00F70109"/>
    <w:rsid w:val="00F70D50"/>
    <w:rsid w:val="00F710FC"/>
    <w:rsid w:val="00F717E6"/>
    <w:rsid w:val="00F720F5"/>
    <w:rsid w:val="00F72608"/>
    <w:rsid w:val="00F72DE6"/>
    <w:rsid w:val="00F72EA2"/>
    <w:rsid w:val="00F734F7"/>
    <w:rsid w:val="00F73751"/>
    <w:rsid w:val="00F73DC5"/>
    <w:rsid w:val="00F74042"/>
    <w:rsid w:val="00F7484C"/>
    <w:rsid w:val="00F7521F"/>
    <w:rsid w:val="00F75EAD"/>
    <w:rsid w:val="00F77154"/>
    <w:rsid w:val="00F77FC0"/>
    <w:rsid w:val="00F80CBF"/>
    <w:rsid w:val="00F80F33"/>
    <w:rsid w:val="00F824BB"/>
    <w:rsid w:val="00F82EC0"/>
    <w:rsid w:val="00F835C6"/>
    <w:rsid w:val="00F83744"/>
    <w:rsid w:val="00F8452E"/>
    <w:rsid w:val="00F846D6"/>
    <w:rsid w:val="00F84DFE"/>
    <w:rsid w:val="00F85133"/>
    <w:rsid w:val="00F8647F"/>
    <w:rsid w:val="00F86997"/>
    <w:rsid w:val="00F86F9E"/>
    <w:rsid w:val="00F871D7"/>
    <w:rsid w:val="00F878EE"/>
    <w:rsid w:val="00F87B4B"/>
    <w:rsid w:val="00F901CF"/>
    <w:rsid w:val="00F9173A"/>
    <w:rsid w:val="00F91800"/>
    <w:rsid w:val="00F93469"/>
    <w:rsid w:val="00F93BB2"/>
    <w:rsid w:val="00F9414C"/>
    <w:rsid w:val="00F94E99"/>
    <w:rsid w:val="00F95AD2"/>
    <w:rsid w:val="00F9650A"/>
    <w:rsid w:val="00F967C7"/>
    <w:rsid w:val="00FA0437"/>
    <w:rsid w:val="00FA0988"/>
    <w:rsid w:val="00FA155E"/>
    <w:rsid w:val="00FA1FE6"/>
    <w:rsid w:val="00FA233F"/>
    <w:rsid w:val="00FA2E05"/>
    <w:rsid w:val="00FA3DF0"/>
    <w:rsid w:val="00FA43CE"/>
    <w:rsid w:val="00FA4851"/>
    <w:rsid w:val="00FA48B8"/>
    <w:rsid w:val="00FA4997"/>
    <w:rsid w:val="00FA541C"/>
    <w:rsid w:val="00FA54F1"/>
    <w:rsid w:val="00FA5A80"/>
    <w:rsid w:val="00FA7547"/>
    <w:rsid w:val="00FA7765"/>
    <w:rsid w:val="00FA7D57"/>
    <w:rsid w:val="00FB0008"/>
    <w:rsid w:val="00FB071C"/>
    <w:rsid w:val="00FB19FC"/>
    <w:rsid w:val="00FB1A0B"/>
    <w:rsid w:val="00FB1ACE"/>
    <w:rsid w:val="00FB2A36"/>
    <w:rsid w:val="00FB3013"/>
    <w:rsid w:val="00FB32DD"/>
    <w:rsid w:val="00FB3EA0"/>
    <w:rsid w:val="00FB4787"/>
    <w:rsid w:val="00FB4B27"/>
    <w:rsid w:val="00FB55F4"/>
    <w:rsid w:val="00FB58D8"/>
    <w:rsid w:val="00FB6525"/>
    <w:rsid w:val="00FB7140"/>
    <w:rsid w:val="00FB7615"/>
    <w:rsid w:val="00FB77CE"/>
    <w:rsid w:val="00FC0B63"/>
    <w:rsid w:val="00FC0F07"/>
    <w:rsid w:val="00FC112B"/>
    <w:rsid w:val="00FC12ED"/>
    <w:rsid w:val="00FC2209"/>
    <w:rsid w:val="00FC246D"/>
    <w:rsid w:val="00FC24BF"/>
    <w:rsid w:val="00FC36A4"/>
    <w:rsid w:val="00FC371B"/>
    <w:rsid w:val="00FC3D0A"/>
    <w:rsid w:val="00FC3FF7"/>
    <w:rsid w:val="00FC49E6"/>
    <w:rsid w:val="00FC4F38"/>
    <w:rsid w:val="00FC6482"/>
    <w:rsid w:val="00FC715C"/>
    <w:rsid w:val="00FC7531"/>
    <w:rsid w:val="00FC7EAA"/>
    <w:rsid w:val="00FD0169"/>
    <w:rsid w:val="00FD055A"/>
    <w:rsid w:val="00FD161B"/>
    <w:rsid w:val="00FD3198"/>
    <w:rsid w:val="00FD3974"/>
    <w:rsid w:val="00FD3BEB"/>
    <w:rsid w:val="00FD438F"/>
    <w:rsid w:val="00FD4EEF"/>
    <w:rsid w:val="00FD4FA5"/>
    <w:rsid w:val="00FD5166"/>
    <w:rsid w:val="00FD6836"/>
    <w:rsid w:val="00FD758C"/>
    <w:rsid w:val="00FD77AF"/>
    <w:rsid w:val="00FE05EF"/>
    <w:rsid w:val="00FE090E"/>
    <w:rsid w:val="00FE0D6F"/>
    <w:rsid w:val="00FE1845"/>
    <w:rsid w:val="00FE19FD"/>
    <w:rsid w:val="00FE1E45"/>
    <w:rsid w:val="00FE33F6"/>
    <w:rsid w:val="00FE3AF9"/>
    <w:rsid w:val="00FE3C70"/>
    <w:rsid w:val="00FE449D"/>
    <w:rsid w:val="00FE7D9A"/>
    <w:rsid w:val="00FF05B9"/>
    <w:rsid w:val="00FF077B"/>
    <w:rsid w:val="00FF0A9B"/>
    <w:rsid w:val="00FF0EB1"/>
    <w:rsid w:val="00FF0F5C"/>
    <w:rsid w:val="00FF1349"/>
    <w:rsid w:val="00FF2075"/>
    <w:rsid w:val="00FF2256"/>
    <w:rsid w:val="00FF2CFD"/>
    <w:rsid w:val="00FF3860"/>
    <w:rsid w:val="00FF3E19"/>
    <w:rsid w:val="00FF456A"/>
    <w:rsid w:val="00FF46FD"/>
    <w:rsid w:val="00FF6204"/>
    <w:rsid w:val="00FF634D"/>
    <w:rsid w:val="00FF6446"/>
    <w:rsid w:val="00FF6F08"/>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7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styleId="Mencinsinresolver">
    <w:name w:val="Unresolved Mention"/>
    <w:basedOn w:val="Fuentedeprrafopredeter"/>
    <w:uiPriority w:val="99"/>
    <w:semiHidden/>
    <w:unhideWhenUsed/>
    <w:rsid w:val="009F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2EF5-EBEC-46B3-98F8-1CD16091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8590</Words>
  <Characters>47247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Yesica Gonzales Romero</cp:lastModifiedBy>
  <cp:revision>2</cp:revision>
  <cp:lastPrinted>2019-11-07T17:48:00Z</cp:lastPrinted>
  <dcterms:created xsi:type="dcterms:W3CDTF">2022-05-18T02:42:00Z</dcterms:created>
  <dcterms:modified xsi:type="dcterms:W3CDTF">2022-05-18T02:42:00Z</dcterms:modified>
</cp:coreProperties>
</file>