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1315A979" w:rsidR="005C2E26" w:rsidRPr="00686C8D" w:rsidRDefault="005C2E26" w:rsidP="005C2E26">
      <w:pPr>
        <w:spacing w:line="360" w:lineRule="auto"/>
        <w:jc w:val="both"/>
        <w:rPr>
          <w:rFonts w:ascii="Palatino Linotype" w:hAnsi="Palatino Linotype"/>
        </w:rPr>
      </w:pPr>
      <w:r w:rsidRPr="00686C8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F71BD" w:rsidRPr="00686C8D">
        <w:rPr>
          <w:rFonts w:ascii="Palatino Linotype" w:hAnsi="Palatino Linotype"/>
        </w:rPr>
        <w:t>siete de septiembre</w:t>
      </w:r>
      <w:r w:rsidRPr="00686C8D">
        <w:rPr>
          <w:rFonts w:ascii="Palatino Linotype" w:hAnsi="Palatino Linotype"/>
        </w:rPr>
        <w:t xml:space="preserve"> de dos mil veintidós. </w:t>
      </w:r>
    </w:p>
    <w:p w14:paraId="28464D58" w14:textId="77777777" w:rsidR="00457BB8" w:rsidRPr="00686C8D" w:rsidRDefault="00457BB8" w:rsidP="0066637D">
      <w:pPr>
        <w:spacing w:line="360" w:lineRule="auto"/>
        <w:jc w:val="both"/>
        <w:rPr>
          <w:rFonts w:ascii="Palatino Linotype" w:hAnsi="Palatino Linotype"/>
        </w:rPr>
      </w:pPr>
    </w:p>
    <w:p w14:paraId="2C11FACB" w14:textId="2CFCC2BC" w:rsidR="00457BB8" w:rsidRPr="00686C8D" w:rsidRDefault="00457BB8" w:rsidP="0066637D">
      <w:pPr>
        <w:spacing w:line="360" w:lineRule="auto"/>
        <w:jc w:val="both"/>
        <w:rPr>
          <w:rFonts w:ascii="Palatino Linotype" w:hAnsi="Palatino Linotype"/>
          <w:b/>
        </w:rPr>
      </w:pPr>
      <w:r w:rsidRPr="00686C8D">
        <w:rPr>
          <w:rFonts w:ascii="Palatino Linotype" w:hAnsi="Palatino Linotype"/>
          <w:b/>
        </w:rPr>
        <w:t>VISTO</w:t>
      </w:r>
      <w:r w:rsidRPr="00686C8D">
        <w:rPr>
          <w:rFonts w:ascii="Palatino Linotype" w:hAnsi="Palatino Linotype"/>
        </w:rPr>
        <w:t xml:space="preserve"> el exp</w:t>
      </w:r>
      <w:r w:rsidR="00CB5585" w:rsidRPr="00686C8D">
        <w:rPr>
          <w:rFonts w:ascii="Palatino Linotype" w:hAnsi="Palatino Linotype"/>
        </w:rPr>
        <w:t xml:space="preserve">ediente formado con motivo del </w:t>
      </w:r>
      <w:r w:rsidR="00D86297" w:rsidRPr="00686C8D">
        <w:rPr>
          <w:rFonts w:ascii="Palatino Linotype" w:hAnsi="Palatino Linotype"/>
        </w:rPr>
        <w:t>Recurso Revisión</w:t>
      </w:r>
      <w:r w:rsidRPr="00686C8D">
        <w:rPr>
          <w:rFonts w:ascii="Palatino Linotype" w:hAnsi="Palatino Linotype"/>
        </w:rPr>
        <w:t xml:space="preserve"> </w:t>
      </w:r>
      <w:r w:rsidR="00FF71BD" w:rsidRPr="00686C8D">
        <w:rPr>
          <w:rFonts w:ascii="Palatino Linotype" w:hAnsi="Palatino Linotype"/>
          <w:b/>
          <w:lang w:val="es-ES_tradnl"/>
        </w:rPr>
        <w:t>11397</w:t>
      </w:r>
      <w:r w:rsidR="008834CE" w:rsidRPr="00686C8D">
        <w:rPr>
          <w:rFonts w:ascii="Palatino Linotype" w:hAnsi="Palatino Linotype"/>
          <w:b/>
          <w:lang w:val="es-ES_tradnl"/>
        </w:rPr>
        <w:t>/INFOEM/IP/RR/2022</w:t>
      </w:r>
      <w:r w:rsidRPr="00686C8D">
        <w:rPr>
          <w:rFonts w:ascii="Palatino Linotype" w:hAnsi="Palatino Linotype"/>
        </w:rPr>
        <w:t xml:space="preserve">, </w:t>
      </w:r>
      <w:r w:rsidR="006C52D7" w:rsidRPr="00686C8D">
        <w:rPr>
          <w:rFonts w:ascii="Palatino Linotype" w:hAnsi="Palatino Linotype"/>
        </w:rPr>
        <w:t xml:space="preserve">promovido </w:t>
      </w:r>
      <w:r w:rsidR="005C250B" w:rsidRPr="00686C8D">
        <w:rPr>
          <w:rFonts w:ascii="Palatino Linotype" w:hAnsi="Palatino Linotype"/>
        </w:rPr>
        <w:t xml:space="preserve">por </w:t>
      </w:r>
      <w:bookmarkStart w:id="0" w:name="_GoBack"/>
      <w:r w:rsidR="002D7F78">
        <w:rPr>
          <w:rFonts w:ascii="Palatino Linotype" w:hAnsi="Palatino Linotype"/>
          <w:b/>
        </w:rPr>
        <w:t>XXXXXXX XXXXXXXX X</w:t>
      </w:r>
      <w:bookmarkEnd w:id="0"/>
      <w:r w:rsidR="005C250B" w:rsidRPr="00686C8D">
        <w:rPr>
          <w:rFonts w:ascii="Palatino Linotype" w:hAnsi="Palatino Linotype"/>
        </w:rPr>
        <w:t>,</w:t>
      </w:r>
      <w:r w:rsidR="005C250B" w:rsidRPr="00686C8D">
        <w:rPr>
          <w:rFonts w:ascii="Palatino Linotype" w:hAnsi="Palatino Linotype" w:cs="Arial"/>
          <w:b/>
          <w:lang w:val="es-ES"/>
        </w:rPr>
        <w:t xml:space="preserve"> </w:t>
      </w:r>
      <w:r w:rsidR="007E09B0" w:rsidRPr="00686C8D">
        <w:rPr>
          <w:rFonts w:ascii="Palatino Linotype" w:hAnsi="Palatino Linotype" w:cs="Arial"/>
          <w:lang w:val="es-ES"/>
        </w:rPr>
        <w:t xml:space="preserve">a </w:t>
      </w:r>
      <w:r w:rsidR="007E09B0" w:rsidRPr="00686C8D">
        <w:rPr>
          <w:rFonts w:ascii="Palatino Linotype" w:hAnsi="Palatino Linotype"/>
          <w:lang w:val="es-ES"/>
        </w:rPr>
        <w:t>quien</w:t>
      </w:r>
      <w:r w:rsidR="005C250B" w:rsidRPr="00686C8D">
        <w:rPr>
          <w:rFonts w:ascii="Palatino Linotype" w:hAnsi="Palatino Linotype" w:cs="Arial"/>
          <w:b/>
          <w:lang w:val="es-ES"/>
        </w:rPr>
        <w:t xml:space="preserve"> </w:t>
      </w:r>
      <w:r w:rsidR="005C250B" w:rsidRPr="00686C8D">
        <w:rPr>
          <w:rFonts w:ascii="Palatino Linotype" w:hAnsi="Palatino Linotype"/>
        </w:rPr>
        <w:t>en lo sucesivo se</w:t>
      </w:r>
      <w:r w:rsidR="007E09B0" w:rsidRPr="00686C8D">
        <w:rPr>
          <w:rFonts w:ascii="Palatino Linotype" w:hAnsi="Palatino Linotype"/>
        </w:rPr>
        <w:t xml:space="preserve"> le</w:t>
      </w:r>
      <w:r w:rsidR="005C250B" w:rsidRPr="00686C8D">
        <w:rPr>
          <w:rFonts w:ascii="Palatino Linotype" w:hAnsi="Palatino Linotype"/>
        </w:rPr>
        <w:t xml:space="preserve"> denominará </w:t>
      </w:r>
      <w:r w:rsidR="00DD0CB3" w:rsidRPr="00686C8D">
        <w:rPr>
          <w:rFonts w:ascii="Palatino Linotype" w:hAnsi="Palatino Linotype" w:cs="Arial"/>
          <w:b/>
          <w:lang w:val="es-ES"/>
        </w:rPr>
        <w:t>EL</w:t>
      </w:r>
      <w:r w:rsidR="005C250B" w:rsidRPr="00686C8D">
        <w:rPr>
          <w:rFonts w:ascii="Palatino Linotype" w:hAnsi="Palatino Linotype" w:cs="Arial"/>
          <w:b/>
          <w:lang w:val="es-ES"/>
        </w:rPr>
        <w:t xml:space="preserve"> RECURRENTE</w:t>
      </w:r>
      <w:r w:rsidR="005C250B" w:rsidRPr="00686C8D">
        <w:rPr>
          <w:rFonts w:ascii="Palatino Linotype" w:hAnsi="Palatino Linotype"/>
        </w:rPr>
        <w:t>,</w:t>
      </w:r>
      <w:r w:rsidRPr="00686C8D">
        <w:rPr>
          <w:rFonts w:ascii="Palatino Linotype" w:hAnsi="Palatino Linotype"/>
        </w:rPr>
        <w:t xml:space="preserve"> </w:t>
      </w:r>
      <w:r w:rsidR="00E24730" w:rsidRPr="00686C8D">
        <w:rPr>
          <w:rFonts w:ascii="Palatino Linotype" w:hAnsi="Palatino Linotype"/>
        </w:rPr>
        <w:t xml:space="preserve">en contra de </w:t>
      </w:r>
      <w:r w:rsidR="00DD7C89" w:rsidRPr="00686C8D">
        <w:rPr>
          <w:rFonts w:ascii="Palatino Linotype" w:hAnsi="Palatino Linotype" w:cs="Arial"/>
          <w:lang w:val="es-ES"/>
        </w:rPr>
        <w:t>la</w:t>
      </w:r>
      <w:r w:rsidR="00E24730" w:rsidRPr="00686C8D">
        <w:rPr>
          <w:rFonts w:ascii="Palatino Linotype" w:hAnsi="Palatino Linotype" w:cs="Arial"/>
          <w:lang w:val="es-ES"/>
        </w:rPr>
        <w:t xml:space="preserve"> respuesta</w:t>
      </w:r>
      <w:r w:rsidR="00F74502" w:rsidRPr="00686C8D">
        <w:rPr>
          <w:rFonts w:ascii="Palatino Linotype" w:hAnsi="Palatino Linotype" w:cs="Arial"/>
          <w:lang w:val="es-ES"/>
        </w:rPr>
        <w:t xml:space="preserve"> d</w:t>
      </w:r>
      <w:r w:rsidR="000C0B7F" w:rsidRPr="00686C8D">
        <w:rPr>
          <w:rFonts w:ascii="Palatino Linotype" w:hAnsi="Palatino Linotype" w:cs="Arial"/>
          <w:lang w:val="es-ES"/>
        </w:rPr>
        <w:t>e</w:t>
      </w:r>
      <w:r w:rsidR="005C250B" w:rsidRPr="00686C8D">
        <w:rPr>
          <w:rFonts w:ascii="Palatino Linotype" w:hAnsi="Palatino Linotype" w:cs="Arial"/>
          <w:lang w:val="es-ES"/>
        </w:rPr>
        <w:t xml:space="preserve"> </w:t>
      </w:r>
      <w:r w:rsidR="00FF71BD" w:rsidRPr="00686C8D">
        <w:rPr>
          <w:rFonts w:ascii="Palatino Linotype" w:hAnsi="Palatino Linotype" w:cs="Arial"/>
          <w:b/>
          <w:lang w:val="es-ES"/>
        </w:rPr>
        <w:t>Servicios Educativos Integrados al Estado de México</w:t>
      </w:r>
      <w:r w:rsidRPr="00686C8D">
        <w:rPr>
          <w:rFonts w:ascii="Palatino Linotype" w:hAnsi="Palatino Linotype"/>
          <w:b/>
        </w:rPr>
        <w:t xml:space="preserve">, </w:t>
      </w:r>
      <w:r w:rsidR="00A66569" w:rsidRPr="00686C8D">
        <w:rPr>
          <w:rFonts w:ascii="Palatino Linotype" w:hAnsi="Palatino Linotype"/>
          <w:lang w:val="es-419"/>
        </w:rPr>
        <w:t xml:space="preserve">que en </w:t>
      </w:r>
      <w:r w:rsidRPr="00686C8D">
        <w:rPr>
          <w:rFonts w:ascii="Palatino Linotype" w:hAnsi="Palatino Linotype"/>
        </w:rPr>
        <w:t xml:space="preserve">lo sucesivo </w:t>
      </w:r>
      <w:r w:rsidR="009E2E2C" w:rsidRPr="00686C8D">
        <w:rPr>
          <w:rFonts w:ascii="Palatino Linotype" w:hAnsi="Palatino Linotype"/>
        </w:rPr>
        <w:t xml:space="preserve">se denominará </w:t>
      </w:r>
      <w:r w:rsidRPr="00686C8D">
        <w:rPr>
          <w:rFonts w:ascii="Palatino Linotype" w:hAnsi="Palatino Linotype"/>
          <w:b/>
        </w:rPr>
        <w:t>EL SUJETO OBLIGADO</w:t>
      </w:r>
      <w:r w:rsidRPr="00686C8D">
        <w:rPr>
          <w:rFonts w:ascii="Palatino Linotype" w:hAnsi="Palatino Linotype"/>
        </w:rPr>
        <w:t>, se procede a dictar la presente resol</w:t>
      </w:r>
      <w:r w:rsidR="009A60AC" w:rsidRPr="00686C8D">
        <w:rPr>
          <w:rFonts w:ascii="Palatino Linotype" w:hAnsi="Palatino Linotype"/>
        </w:rPr>
        <w:t>ución con base en lo siguiente:</w:t>
      </w:r>
    </w:p>
    <w:p w14:paraId="48CEFEB5" w14:textId="77777777" w:rsidR="00457BB8" w:rsidRPr="00686C8D" w:rsidRDefault="00457BB8" w:rsidP="0066637D">
      <w:pPr>
        <w:jc w:val="center"/>
        <w:rPr>
          <w:rFonts w:ascii="Palatino Linotype" w:hAnsi="Palatino Linotype"/>
        </w:rPr>
      </w:pPr>
    </w:p>
    <w:p w14:paraId="480E521A" w14:textId="1C45FB4A" w:rsidR="00457BB8" w:rsidRPr="00686C8D" w:rsidRDefault="003103D9" w:rsidP="0066637D">
      <w:pPr>
        <w:jc w:val="center"/>
        <w:rPr>
          <w:rFonts w:ascii="Palatino Linotype" w:hAnsi="Palatino Linotype"/>
          <w:b/>
          <w:bCs/>
          <w:spacing w:val="40"/>
          <w:sz w:val="28"/>
        </w:rPr>
      </w:pPr>
      <w:r w:rsidRPr="00686C8D">
        <w:rPr>
          <w:rFonts w:ascii="Palatino Linotype" w:hAnsi="Palatino Linotype"/>
          <w:b/>
          <w:bCs/>
          <w:spacing w:val="40"/>
          <w:sz w:val="28"/>
        </w:rPr>
        <w:t>ANTECEDENTES</w:t>
      </w:r>
    </w:p>
    <w:p w14:paraId="68707BF2" w14:textId="77777777" w:rsidR="00457BB8" w:rsidRPr="00686C8D" w:rsidRDefault="00457BB8" w:rsidP="0066637D">
      <w:pPr>
        <w:jc w:val="center"/>
        <w:rPr>
          <w:rFonts w:ascii="Palatino Linotype" w:hAnsi="Palatino Linotype"/>
          <w:b/>
          <w:bCs/>
          <w:spacing w:val="40"/>
        </w:rPr>
      </w:pPr>
    </w:p>
    <w:p w14:paraId="27A028CA" w14:textId="38A75BD8" w:rsidR="0046481A" w:rsidRPr="00686C8D" w:rsidRDefault="00457BB8" w:rsidP="0066637D">
      <w:pPr>
        <w:spacing w:line="360" w:lineRule="auto"/>
        <w:jc w:val="both"/>
        <w:rPr>
          <w:rFonts w:ascii="Palatino Linotype" w:hAnsi="Palatino Linotype"/>
          <w:b/>
          <w:sz w:val="26"/>
          <w:szCs w:val="26"/>
        </w:rPr>
      </w:pPr>
      <w:r w:rsidRPr="00686C8D">
        <w:rPr>
          <w:rFonts w:ascii="Palatino Linotype" w:hAnsi="Palatino Linotype"/>
          <w:b/>
          <w:sz w:val="26"/>
          <w:szCs w:val="26"/>
        </w:rPr>
        <w:t xml:space="preserve">I. </w:t>
      </w:r>
      <w:r w:rsidR="00747069" w:rsidRPr="00686C8D">
        <w:rPr>
          <w:rFonts w:ascii="Palatino Linotype" w:hAnsi="Palatino Linotype"/>
          <w:b/>
          <w:sz w:val="26"/>
          <w:szCs w:val="26"/>
        </w:rPr>
        <w:t>De la Solicitud de Información</w:t>
      </w:r>
      <w:r w:rsidR="00E547B6" w:rsidRPr="00686C8D">
        <w:rPr>
          <w:rFonts w:ascii="Palatino Linotype" w:hAnsi="Palatino Linotype"/>
          <w:b/>
          <w:sz w:val="26"/>
          <w:szCs w:val="26"/>
        </w:rPr>
        <w:t>.</w:t>
      </w:r>
    </w:p>
    <w:p w14:paraId="4EA39801" w14:textId="6A855219" w:rsidR="00F67B0E" w:rsidRPr="00686C8D" w:rsidRDefault="00C951EF" w:rsidP="00D73171">
      <w:pPr>
        <w:spacing w:line="360" w:lineRule="auto"/>
        <w:jc w:val="both"/>
        <w:rPr>
          <w:rFonts w:ascii="Palatino Linotype" w:hAnsi="Palatino Linotype" w:cs="Arial"/>
          <w:b/>
          <w:bCs/>
          <w:lang w:val="es-ES"/>
        </w:rPr>
      </w:pPr>
      <w:r w:rsidRPr="00686C8D">
        <w:rPr>
          <w:rFonts w:ascii="Palatino Linotype" w:hAnsi="Palatino Linotype" w:cs="Arial"/>
        </w:rPr>
        <w:t xml:space="preserve">En fecha </w:t>
      </w:r>
      <w:r w:rsidR="00FF71BD" w:rsidRPr="00686C8D">
        <w:rPr>
          <w:rFonts w:ascii="Palatino Linotype" w:hAnsi="Palatino Linotype" w:cs="Arial"/>
          <w:b/>
        </w:rPr>
        <w:t>ocho</w:t>
      </w:r>
      <w:r w:rsidR="00D73171" w:rsidRPr="00686C8D">
        <w:rPr>
          <w:rFonts w:ascii="Palatino Linotype" w:hAnsi="Palatino Linotype" w:cs="Arial"/>
          <w:b/>
        </w:rPr>
        <w:t xml:space="preserve"> de </w:t>
      </w:r>
      <w:r w:rsidR="00FF71BD" w:rsidRPr="00686C8D">
        <w:rPr>
          <w:rFonts w:ascii="Palatino Linotype" w:hAnsi="Palatino Linotype" w:cs="Arial"/>
          <w:b/>
        </w:rPr>
        <w:t>junio</w:t>
      </w:r>
      <w:r w:rsidR="00D73171" w:rsidRPr="00686C8D">
        <w:rPr>
          <w:rFonts w:ascii="Palatino Linotype" w:hAnsi="Palatino Linotype" w:cs="Arial"/>
          <w:b/>
        </w:rPr>
        <w:t xml:space="preserve"> de dos mil veintidós</w:t>
      </w:r>
      <w:r w:rsidR="00D73171" w:rsidRPr="00686C8D">
        <w:rPr>
          <w:rFonts w:ascii="Palatino Linotype" w:hAnsi="Palatino Linotype" w:cs="Arial"/>
        </w:rPr>
        <w:t xml:space="preserve">, </w:t>
      </w:r>
      <w:r w:rsidR="00DD0CB3" w:rsidRPr="00686C8D">
        <w:rPr>
          <w:rFonts w:ascii="Palatino Linotype" w:hAnsi="Palatino Linotype" w:cs="Arial"/>
          <w:b/>
        </w:rPr>
        <w:t>EL</w:t>
      </w:r>
      <w:r w:rsidR="00D73171" w:rsidRPr="00686C8D">
        <w:rPr>
          <w:rFonts w:ascii="Palatino Linotype" w:hAnsi="Palatino Linotype" w:cs="Arial"/>
          <w:b/>
        </w:rPr>
        <w:t xml:space="preserve"> RECURRENTE</w:t>
      </w:r>
      <w:r w:rsidR="00D73171" w:rsidRPr="00686C8D">
        <w:rPr>
          <w:rFonts w:ascii="Palatino Linotype" w:hAnsi="Palatino Linotype" w:cs="Arial"/>
        </w:rPr>
        <w:t xml:space="preserve"> </w:t>
      </w:r>
      <w:r w:rsidR="004B5A68" w:rsidRPr="00686C8D">
        <w:rPr>
          <w:rFonts w:ascii="Palatino Linotype" w:eastAsia="Palatino Linotype" w:hAnsi="Palatino Linotype" w:cs="Palatino Linotype"/>
        </w:rPr>
        <w:t xml:space="preserve">a través del </w:t>
      </w:r>
      <w:r w:rsidR="007D6468" w:rsidRPr="00686C8D">
        <w:rPr>
          <w:rFonts w:ascii="Palatino Linotype" w:eastAsia="Palatino Linotype" w:hAnsi="Palatino Linotype" w:cs="Palatino Linotype"/>
        </w:rPr>
        <w:t>Sistema de Acceso a la Información Mexiquense</w:t>
      </w:r>
      <w:r w:rsidR="00D73171" w:rsidRPr="00686C8D">
        <w:rPr>
          <w:rFonts w:ascii="Palatino Linotype" w:hAnsi="Palatino Linotype" w:cs="Arial"/>
        </w:rPr>
        <w:t xml:space="preserve">, en lo subsecuente </w:t>
      </w:r>
      <w:r w:rsidR="00D73171" w:rsidRPr="00686C8D">
        <w:rPr>
          <w:rFonts w:ascii="Palatino Linotype" w:hAnsi="Palatino Linotype" w:cs="Arial"/>
          <w:b/>
        </w:rPr>
        <w:t>EL SAIMEX</w:t>
      </w:r>
      <w:r w:rsidR="00D73171" w:rsidRPr="00686C8D">
        <w:rPr>
          <w:rFonts w:ascii="Palatino Linotype" w:hAnsi="Palatino Linotype" w:cs="Arial"/>
        </w:rPr>
        <w:t xml:space="preserve"> ante </w:t>
      </w:r>
      <w:r w:rsidR="00D73171" w:rsidRPr="00686C8D">
        <w:rPr>
          <w:rFonts w:ascii="Palatino Linotype" w:hAnsi="Palatino Linotype" w:cs="Arial"/>
          <w:b/>
        </w:rPr>
        <w:t>EL SUJETO OBLIGADO</w:t>
      </w:r>
      <w:r w:rsidR="00D73171" w:rsidRPr="00686C8D">
        <w:rPr>
          <w:rFonts w:ascii="Palatino Linotype" w:hAnsi="Palatino Linotype" w:cs="Arial"/>
        </w:rPr>
        <w:t>, la solicitud de acceso a la Información Pública, a la que se le</w:t>
      </w:r>
      <w:r w:rsidR="00181639" w:rsidRPr="00686C8D">
        <w:rPr>
          <w:rFonts w:ascii="Palatino Linotype" w:hAnsi="Palatino Linotype" w:cs="Arial"/>
        </w:rPr>
        <w:t xml:space="preserve"> asignó el número de expediente</w:t>
      </w:r>
      <w:r w:rsidR="00181639" w:rsidRPr="00686C8D">
        <w:rPr>
          <w:rFonts w:ascii="Palatino Linotype" w:hAnsi="Palatino Linotype" w:cs="Arial"/>
          <w:b/>
        </w:rPr>
        <w:t xml:space="preserve"> </w:t>
      </w:r>
      <w:r w:rsidR="00FF71BD" w:rsidRPr="00686C8D">
        <w:rPr>
          <w:rFonts w:ascii="Palatino Linotype" w:hAnsi="Palatino Linotype" w:cs="Arial"/>
          <w:b/>
        </w:rPr>
        <w:t>00255/SEIEM/IP/2022</w:t>
      </w:r>
      <w:r w:rsidR="00D73171" w:rsidRPr="00686C8D">
        <w:rPr>
          <w:rFonts w:ascii="Palatino Linotype" w:hAnsi="Palatino Linotype" w:cs="Arial"/>
        </w:rPr>
        <w:t>, mediante la cual solicitó:</w:t>
      </w:r>
    </w:p>
    <w:p w14:paraId="389904F8" w14:textId="77777777" w:rsidR="00D73171" w:rsidRPr="00686C8D" w:rsidRDefault="00D73171" w:rsidP="00D73171">
      <w:pPr>
        <w:spacing w:line="360" w:lineRule="auto"/>
        <w:jc w:val="both"/>
        <w:rPr>
          <w:rFonts w:ascii="Palatino Linotype" w:hAnsi="Palatino Linotype" w:cs="Arial"/>
          <w:b/>
          <w:bCs/>
          <w:lang w:val="es-ES"/>
        </w:rPr>
      </w:pPr>
    </w:p>
    <w:p w14:paraId="2A3302E7" w14:textId="10736EBE" w:rsidR="005D1CB5" w:rsidRPr="00686C8D" w:rsidRDefault="00457BB8" w:rsidP="00D73171">
      <w:pPr>
        <w:tabs>
          <w:tab w:val="left" w:pos="851"/>
        </w:tabs>
        <w:ind w:left="851" w:right="901"/>
        <w:jc w:val="both"/>
        <w:rPr>
          <w:rFonts w:ascii="Palatino Linotype" w:hAnsi="Palatino Linotype" w:cs="Arial"/>
          <w:i/>
          <w:sz w:val="22"/>
          <w:szCs w:val="22"/>
        </w:rPr>
      </w:pPr>
      <w:r w:rsidRPr="00686C8D">
        <w:rPr>
          <w:rFonts w:ascii="Palatino Linotype" w:hAnsi="Palatino Linotype" w:cs="Arial"/>
          <w:i/>
          <w:sz w:val="22"/>
          <w:szCs w:val="22"/>
        </w:rPr>
        <w:t>“</w:t>
      </w:r>
      <w:r w:rsidR="00FF71BD" w:rsidRPr="00686C8D">
        <w:rPr>
          <w:rFonts w:ascii="Palatino Linotype" w:hAnsi="Palatino Linotype" w:cs="Arial"/>
          <w:i/>
          <w:sz w:val="22"/>
          <w:szCs w:val="22"/>
        </w:rPr>
        <w:t xml:space="preserve">SOLICITO VERSIÓN PÚBLICA DE LOS REGISTROS DE ASISTENCIA DE LA C. NUBIA ELITANIA MENDEZ TORRES, ADSCRITA A LA ESCUELA SECUNDARIA TECNICA 6 "JUAN DE DIOS BATIZ PAREDES" CON CCT 15DST0006E, SITO EN CALLE VIVEROS DE LA COLINA, COLONIA EL MIRADOR, TLALNEPANTLA DE BAZ, ESTADO DE MÉXICO, DE LOS TURNOS MATUTINO Y VESPERTINO EN EL PERIODO COMPRENDIDO ENTRE EL 01 DE ENERO DE 2019 AL 08 DE JUNIO DE 2022. DE IGUAL MODO, SOLICITO VERSIÓN PÚBLICA DEL CURRICULUM VITAE </w:t>
      </w:r>
      <w:r w:rsidR="00FF71BD" w:rsidRPr="00686C8D">
        <w:rPr>
          <w:rFonts w:ascii="Palatino Linotype" w:hAnsi="Palatino Linotype" w:cs="Arial"/>
          <w:i/>
          <w:sz w:val="22"/>
          <w:szCs w:val="22"/>
        </w:rPr>
        <w:lastRenderedPageBreak/>
        <w:t>ACTUALIZADO DE LA MISMA PERSON DONDE CONSTE: 1. GRADO ACADEMICO MAXIMO ALCANZADO. 2. TITULO PROFESIONAL. 3. CEDULA PROFESIONAL. 4. NOMBRAMIENTO PARA EL CARGO QUE OSTENTA ACTUALMENTE. 5. RESULTADO DE LOS EXAMENES DE OPOSICIÓN O DE LOS PROCEDIMIENTOS QUE FUERON REQUERIDOS PARA ACCEDER AL CARGO DE DIRECTORA.</w:t>
      </w:r>
      <w:r w:rsidR="0069355F" w:rsidRPr="00686C8D">
        <w:rPr>
          <w:rFonts w:ascii="Palatino Linotype" w:hAnsi="Palatino Linotype" w:cs="Arial"/>
          <w:i/>
          <w:sz w:val="22"/>
          <w:szCs w:val="22"/>
        </w:rPr>
        <w:t xml:space="preserve">” </w:t>
      </w:r>
      <w:r w:rsidR="004E74D1" w:rsidRPr="00686C8D">
        <w:rPr>
          <w:rFonts w:ascii="Palatino Linotype" w:hAnsi="Palatino Linotype" w:cs="Arial"/>
          <w:sz w:val="22"/>
          <w:szCs w:val="22"/>
        </w:rPr>
        <w:t>(S</w:t>
      </w:r>
      <w:r w:rsidRPr="00686C8D">
        <w:rPr>
          <w:rFonts w:ascii="Palatino Linotype" w:hAnsi="Palatino Linotype" w:cs="Arial"/>
          <w:sz w:val="22"/>
          <w:szCs w:val="22"/>
        </w:rPr>
        <w:t>ic)</w:t>
      </w:r>
      <w:r w:rsidR="004E74D1" w:rsidRPr="00686C8D">
        <w:rPr>
          <w:rFonts w:ascii="Palatino Linotype" w:hAnsi="Palatino Linotype" w:cs="Arial"/>
          <w:sz w:val="22"/>
          <w:szCs w:val="22"/>
        </w:rPr>
        <w:t>.</w:t>
      </w:r>
    </w:p>
    <w:p w14:paraId="4E784B64" w14:textId="77777777" w:rsidR="00D73171" w:rsidRPr="00686C8D" w:rsidRDefault="00D73171" w:rsidP="0066637D">
      <w:pPr>
        <w:spacing w:line="360" w:lineRule="auto"/>
        <w:jc w:val="both"/>
        <w:rPr>
          <w:rFonts w:ascii="Palatino Linotype" w:hAnsi="Palatino Linotype" w:cs="Arial"/>
          <w:b/>
          <w:szCs w:val="26"/>
        </w:rPr>
      </w:pPr>
    </w:p>
    <w:p w14:paraId="2813423D" w14:textId="528183AB" w:rsidR="007D6468" w:rsidRPr="00686C8D" w:rsidRDefault="00457BB8" w:rsidP="007D6468">
      <w:pPr>
        <w:widowControl w:val="0"/>
        <w:spacing w:line="360" w:lineRule="auto"/>
        <w:jc w:val="both"/>
        <w:rPr>
          <w:rFonts w:ascii="Palatino Linotype" w:eastAsia="Palatino Linotype" w:hAnsi="Palatino Linotype" w:cs="Palatino Linotype"/>
        </w:rPr>
      </w:pPr>
      <w:r w:rsidRPr="00686C8D">
        <w:rPr>
          <w:rFonts w:ascii="Palatino Linotype" w:hAnsi="Palatino Linotype" w:cs="Arial"/>
          <w:b/>
          <w:sz w:val="26"/>
          <w:szCs w:val="26"/>
        </w:rPr>
        <w:t>MODALIDAD DE ENTREGA</w:t>
      </w:r>
      <w:r w:rsidRPr="00686C8D">
        <w:rPr>
          <w:rFonts w:ascii="Palatino Linotype" w:hAnsi="Palatino Linotype" w:cs="Arial"/>
          <w:b/>
        </w:rPr>
        <w:t>:</w:t>
      </w:r>
      <w:r w:rsidR="007D6468" w:rsidRPr="00686C8D">
        <w:rPr>
          <w:rFonts w:ascii="Palatino Linotype" w:eastAsia="Palatino Linotype" w:hAnsi="Palatino Linotype" w:cs="Palatino Linotype"/>
          <w:b/>
        </w:rPr>
        <w:t xml:space="preserve"> </w:t>
      </w:r>
      <w:r w:rsidR="007D6468" w:rsidRPr="00686C8D">
        <w:rPr>
          <w:rFonts w:ascii="Palatino Linotype" w:eastAsia="Palatino Linotype" w:hAnsi="Palatino Linotype" w:cs="Palatino Linotype"/>
        </w:rPr>
        <w:t xml:space="preserve">Sistema de Acceso a la </w:t>
      </w:r>
      <w:r w:rsidR="005A7600" w:rsidRPr="00686C8D">
        <w:rPr>
          <w:rFonts w:ascii="Palatino Linotype" w:eastAsia="Palatino Linotype" w:hAnsi="Palatino Linotype" w:cs="Palatino Linotype"/>
        </w:rPr>
        <w:t xml:space="preserve">Información Mexiquense </w:t>
      </w:r>
      <w:r w:rsidR="00AF0373" w:rsidRPr="00686C8D">
        <w:rPr>
          <w:rFonts w:ascii="Palatino Linotype" w:eastAsia="Palatino Linotype" w:hAnsi="Palatino Linotype" w:cs="Palatino Linotype"/>
        </w:rPr>
        <w:t>(SAIMEX).</w:t>
      </w:r>
    </w:p>
    <w:p w14:paraId="7D06C4D7" w14:textId="77777777" w:rsidR="00015B2C" w:rsidRPr="00686C8D" w:rsidRDefault="00015B2C" w:rsidP="00C323E9">
      <w:pPr>
        <w:tabs>
          <w:tab w:val="left" w:pos="851"/>
        </w:tabs>
        <w:ind w:right="901"/>
        <w:jc w:val="both"/>
        <w:rPr>
          <w:rFonts w:ascii="Palatino Linotype" w:eastAsia="Calibri" w:hAnsi="Palatino Linotype" w:cs="Arial"/>
          <w:bCs/>
          <w:lang w:val="es-ES" w:eastAsia="en-US"/>
        </w:rPr>
      </w:pPr>
    </w:p>
    <w:p w14:paraId="25C941F1" w14:textId="77777777" w:rsidR="00C951EF" w:rsidRPr="00686C8D" w:rsidRDefault="00C951EF" w:rsidP="00C951EF">
      <w:pPr>
        <w:spacing w:line="360" w:lineRule="auto"/>
        <w:jc w:val="both"/>
        <w:rPr>
          <w:rFonts w:ascii="Palatino Linotype" w:eastAsia="Calibri" w:hAnsi="Palatino Linotype" w:cs="Arial"/>
          <w:b/>
          <w:bCs/>
          <w:sz w:val="26"/>
          <w:szCs w:val="26"/>
          <w:lang w:val="es-ES" w:eastAsia="en-US"/>
        </w:rPr>
      </w:pPr>
      <w:r w:rsidRPr="00686C8D">
        <w:rPr>
          <w:rFonts w:ascii="Palatino Linotype" w:eastAsia="Calibri" w:hAnsi="Palatino Linotype" w:cs="Arial"/>
          <w:b/>
          <w:bCs/>
          <w:sz w:val="26"/>
          <w:szCs w:val="26"/>
          <w:lang w:val="es-ES" w:eastAsia="en-US"/>
        </w:rPr>
        <w:t>II. Turno de la solicitud de información.</w:t>
      </w:r>
    </w:p>
    <w:p w14:paraId="34F391B2" w14:textId="3E358285" w:rsidR="00C951EF" w:rsidRPr="00686C8D" w:rsidRDefault="00C951EF" w:rsidP="00C951EF">
      <w:pPr>
        <w:spacing w:line="360" w:lineRule="auto"/>
        <w:jc w:val="both"/>
        <w:rPr>
          <w:rFonts w:ascii="Palatino Linotype" w:eastAsia="Calibri" w:hAnsi="Palatino Linotype" w:cs="Arial"/>
          <w:bCs/>
          <w:lang w:val="es-ES" w:eastAsia="en-US"/>
        </w:rPr>
      </w:pPr>
      <w:r w:rsidRPr="00686C8D">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FF71BD" w:rsidRPr="00686C8D">
        <w:rPr>
          <w:rFonts w:ascii="Palatino Linotype" w:eastAsia="Calibri" w:hAnsi="Palatino Linotype" w:cs="Arial"/>
          <w:b/>
          <w:bCs/>
          <w:lang w:val="es-ES" w:eastAsia="en-US"/>
        </w:rPr>
        <w:t>ocho</w:t>
      </w:r>
      <w:r w:rsidRPr="00686C8D">
        <w:rPr>
          <w:rFonts w:ascii="Palatino Linotype" w:eastAsia="Calibri" w:hAnsi="Palatino Linotype" w:cs="Arial"/>
          <w:b/>
          <w:bCs/>
          <w:lang w:val="es-ES" w:eastAsia="en-US"/>
        </w:rPr>
        <w:t xml:space="preserve"> de </w:t>
      </w:r>
      <w:r w:rsidR="00FF71BD" w:rsidRPr="00686C8D">
        <w:rPr>
          <w:rFonts w:ascii="Palatino Linotype" w:eastAsia="Calibri" w:hAnsi="Palatino Linotype" w:cs="Arial"/>
          <w:b/>
          <w:bCs/>
          <w:lang w:val="es-ES" w:eastAsia="en-US"/>
        </w:rPr>
        <w:t>junio</w:t>
      </w:r>
      <w:r w:rsidRPr="00686C8D">
        <w:rPr>
          <w:rFonts w:ascii="Palatino Linotype" w:eastAsia="Calibri" w:hAnsi="Palatino Linotype" w:cs="Arial"/>
          <w:b/>
          <w:bCs/>
          <w:lang w:val="es-ES" w:eastAsia="en-US"/>
        </w:rPr>
        <w:t xml:space="preserve"> de dos mil veintidós</w:t>
      </w:r>
      <w:r w:rsidRPr="00686C8D">
        <w:rPr>
          <w:rFonts w:ascii="Palatino Linotype" w:eastAsia="Calibri" w:hAnsi="Palatino Linotype" w:cs="Arial"/>
          <w:bCs/>
          <w:lang w:val="es-ES" w:eastAsia="en-US"/>
        </w:rPr>
        <w:t xml:space="preserve">, el Titular de la Unidad de Transparencia del </w:t>
      </w:r>
      <w:r w:rsidR="00280C5F" w:rsidRPr="00686C8D">
        <w:rPr>
          <w:rFonts w:ascii="Palatino Linotype" w:eastAsia="Calibri" w:hAnsi="Palatino Linotype" w:cs="Arial"/>
          <w:bCs/>
          <w:lang w:val="es-ES" w:eastAsia="en-US"/>
        </w:rPr>
        <w:t>Sujeto Obligado</w:t>
      </w:r>
      <w:r w:rsidRPr="00686C8D">
        <w:rPr>
          <w:rFonts w:ascii="Palatino Linotype" w:eastAsia="Calibri" w:hAnsi="Palatino Linotype" w:cs="Arial"/>
          <w:bCs/>
          <w:lang w:val="es-ES" w:eastAsia="en-US"/>
        </w:rPr>
        <w:t>, turnó el requerimiento de información a</w:t>
      </w:r>
      <w:r w:rsidR="00280C5F" w:rsidRPr="00686C8D">
        <w:rPr>
          <w:rFonts w:ascii="Palatino Linotype" w:eastAsia="Calibri" w:hAnsi="Palatino Linotype" w:cs="Arial"/>
          <w:bCs/>
          <w:lang w:val="es-ES" w:eastAsia="en-US"/>
        </w:rPr>
        <w:t xml:space="preserve"> </w:t>
      </w:r>
      <w:r w:rsidRPr="00686C8D">
        <w:rPr>
          <w:rFonts w:ascii="Palatino Linotype" w:eastAsia="Calibri" w:hAnsi="Palatino Linotype" w:cs="Arial"/>
          <w:bCs/>
          <w:lang w:val="es-ES" w:eastAsia="en-US"/>
        </w:rPr>
        <w:t>l</w:t>
      </w:r>
      <w:r w:rsidR="00280C5F" w:rsidRPr="00686C8D">
        <w:rPr>
          <w:rFonts w:ascii="Palatino Linotype" w:eastAsia="Calibri" w:hAnsi="Palatino Linotype" w:cs="Arial"/>
          <w:bCs/>
          <w:lang w:val="es-ES" w:eastAsia="en-US"/>
        </w:rPr>
        <w:t>os</w:t>
      </w:r>
      <w:r w:rsidRPr="00686C8D">
        <w:rPr>
          <w:rFonts w:ascii="Palatino Linotype" w:eastAsia="Calibri" w:hAnsi="Palatino Linotype" w:cs="Arial"/>
          <w:bCs/>
          <w:lang w:val="es-ES" w:eastAsia="en-US"/>
        </w:rPr>
        <w:t xml:space="preserve"> servidor</w:t>
      </w:r>
      <w:r w:rsidR="00280C5F" w:rsidRPr="00686C8D">
        <w:rPr>
          <w:rFonts w:ascii="Palatino Linotype" w:eastAsia="Calibri" w:hAnsi="Palatino Linotype" w:cs="Arial"/>
          <w:bCs/>
          <w:lang w:val="es-ES" w:eastAsia="en-US"/>
        </w:rPr>
        <w:t>es</w:t>
      </w:r>
      <w:r w:rsidRPr="00686C8D">
        <w:rPr>
          <w:rFonts w:ascii="Palatino Linotype" w:eastAsia="Calibri" w:hAnsi="Palatino Linotype" w:cs="Arial"/>
          <w:bCs/>
          <w:lang w:val="es-ES" w:eastAsia="en-US"/>
        </w:rPr>
        <w:t xml:space="preserve"> público</w:t>
      </w:r>
      <w:r w:rsidR="00280C5F" w:rsidRPr="00686C8D">
        <w:rPr>
          <w:rFonts w:ascii="Palatino Linotype" w:eastAsia="Calibri" w:hAnsi="Palatino Linotype" w:cs="Arial"/>
          <w:bCs/>
          <w:lang w:val="es-ES" w:eastAsia="en-US"/>
        </w:rPr>
        <w:t>s</w:t>
      </w:r>
      <w:r w:rsidRPr="00686C8D">
        <w:rPr>
          <w:rFonts w:ascii="Palatino Linotype" w:eastAsia="Calibri" w:hAnsi="Palatino Linotype" w:cs="Arial"/>
          <w:bCs/>
          <w:lang w:val="es-ES" w:eastAsia="en-US"/>
        </w:rPr>
        <w:t xml:space="preserve"> habilitado</w:t>
      </w:r>
      <w:r w:rsidR="00280C5F" w:rsidRPr="00686C8D">
        <w:rPr>
          <w:rFonts w:ascii="Palatino Linotype" w:eastAsia="Calibri" w:hAnsi="Palatino Linotype" w:cs="Arial"/>
          <w:bCs/>
          <w:lang w:val="es-ES" w:eastAsia="en-US"/>
        </w:rPr>
        <w:t>s</w:t>
      </w:r>
      <w:r w:rsidRPr="00686C8D">
        <w:rPr>
          <w:rFonts w:ascii="Palatino Linotype" w:eastAsia="Calibri" w:hAnsi="Palatino Linotype" w:cs="Arial"/>
          <w:bCs/>
          <w:lang w:val="es-ES" w:eastAsia="en-US"/>
        </w:rPr>
        <w:t xml:space="preserve"> que estimó pertinente</w:t>
      </w:r>
      <w:r w:rsidR="00280C5F" w:rsidRPr="00686C8D">
        <w:rPr>
          <w:rFonts w:ascii="Palatino Linotype" w:eastAsia="Calibri" w:hAnsi="Palatino Linotype" w:cs="Arial"/>
          <w:bCs/>
          <w:lang w:val="es-ES" w:eastAsia="en-US"/>
        </w:rPr>
        <w:t>s</w:t>
      </w:r>
      <w:r w:rsidRPr="00686C8D">
        <w:rPr>
          <w:rFonts w:ascii="Palatino Linotype" w:eastAsia="Calibri" w:hAnsi="Palatino Linotype" w:cs="Arial"/>
          <w:bCs/>
          <w:lang w:val="es-ES" w:eastAsia="en-US"/>
        </w:rPr>
        <w:t>, a fin de colmar la solicitud de acceso a la información; tal y como, se aprecia en la siguiente imagen:</w:t>
      </w:r>
    </w:p>
    <w:p w14:paraId="7F2916A7" w14:textId="77777777" w:rsidR="00C951EF" w:rsidRPr="00686C8D" w:rsidRDefault="00C951EF" w:rsidP="00C951EF">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p>
    <w:p w14:paraId="6656FF53" w14:textId="79CEE2D6" w:rsidR="00C951EF" w:rsidRPr="00686C8D" w:rsidRDefault="00FF71BD" w:rsidP="00C951EF">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r w:rsidRPr="00686C8D">
        <w:rPr>
          <w:noProof/>
          <w:lang w:val="es-419" w:eastAsia="es-419"/>
        </w:rPr>
        <w:drawing>
          <wp:inline distT="0" distB="0" distL="0" distR="0" wp14:anchorId="10E11E29" wp14:editId="6FC93A4E">
            <wp:extent cx="5791835" cy="1123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23950"/>
                    </a:xfrm>
                    <a:prstGeom prst="rect">
                      <a:avLst/>
                    </a:prstGeom>
                  </pic:spPr>
                </pic:pic>
              </a:graphicData>
            </a:graphic>
          </wp:inline>
        </w:drawing>
      </w:r>
    </w:p>
    <w:p w14:paraId="5FFDC707" w14:textId="77777777" w:rsidR="00C951EF" w:rsidRPr="00686C8D" w:rsidRDefault="00C951EF" w:rsidP="00C323E9">
      <w:pPr>
        <w:tabs>
          <w:tab w:val="left" w:pos="851"/>
        </w:tabs>
        <w:ind w:right="901"/>
        <w:jc w:val="both"/>
        <w:rPr>
          <w:rFonts w:ascii="Palatino Linotype" w:eastAsia="Calibri" w:hAnsi="Palatino Linotype" w:cs="Arial"/>
          <w:bCs/>
          <w:lang w:val="es-ES" w:eastAsia="en-US"/>
        </w:rPr>
      </w:pPr>
    </w:p>
    <w:p w14:paraId="6A8E91EB" w14:textId="75C8B4F7" w:rsidR="00FA5972" w:rsidRPr="00686C8D" w:rsidRDefault="00C323E9" w:rsidP="005C250B">
      <w:pPr>
        <w:spacing w:line="360" w:lineRule="auto"/>
        <w:jc w:val="both"/>
        <w:rPr>
          <w:rFonts w:ascii="Palatino Linotype" w:eastAsia="Calibri" w:hAnsi="Palatino Linotype" w:cs="Arial"/>
          <w:bCs/>
          <w:lang w:val="es-ES" w:eastAsia="en-US"/>
        </w:rPr>
      </w:pPr>
      <w:r w:rsidRPr="00686C8D">
        <w:rPr>
          <w:rFonts w:ascii="Palatino Linotype" w:eastAsia="Calibri" w:hAnsi="Palatino Linotype" w:cs="Arial"/>
          <w:b/>
          <w:bCs/>
          <w:sz w:val="26"/>
          <w:szCs w:val="26"/>
          <w:lang w:val="es-ES" w:eastAsia="en-US"/>
        </w:rPr>
        <w:t>I</w:t>
      </w:r>
      <w:r w:rsidR="00280C5F" w:rsidRPr="00686C8D">
        <w:rPr>
          <w:rFonts w:ascii="Palatino Linotype" w:eastAsia="Calibri" w:hAnsi="Palatino Linotype" w:cs="Arial"/>
          <w:b/>
          <w:bCs/>
          <w:sz w:val="26"/>
          <w:szCs w:val="26"/>
          <w:lang w:val="es-ES" w:eastAsia="en-US"/>
        </w:rPr>
        <w:t>I</w:t>
      </w:r>
      <w:r w:rsidRPr="00686C8D">
        <w:rPr>
          <w:rFonts w:ascii="Palatino Linotype" w:eastAsia="Calibri" w:hAnsi="Palatino Linotype" w:cs="Arial"/>
          <w:b/>
          <w:bCs/>
          <w:sz w:val="26"/>
          <w:szCs w:val="26"/>
          <w:lang w:val="es-ES" w:eastAsia="en-US"/>
        </w:rPr>
        <w:t>I</w:t>
      </w:r>
      <w:r w:rsidR="00AF0373" w:rsidRPr="00686C8D">
        <w:rPr>
          <w:rFonts w:ascii="Palatino Linotype" w:eastAsia="Calibri" w:hAnsi="Palatino Linotype" w:cs="Arial"/>
          <w:b/>
          <w:bCs/>
          <w:sz w:val="26"/>
          <w:szCs w:val="26"/>
          <w:lang w:val="es-ES" w:eastAsia="en-US"/>
        </w:rPr>
        <w:t>.</w:t>
      </w:r>
      <w:r w:rsidR="00AF0373" w:rsidRPr="00686C8D">
        <w:rPr>
          <w:rFonts w:ascii="Palatino Linotype" w:eastAsia="Calibri" w:hAnsi="Palatino Linotype" w:cs="Arial"/>
          <w:bCs/>
          <w:lang w:val="es-ES" w:eastAsia="en-US"/>
        </w:rPr>
        <w:t xml:space="preserve"> </w:t>
      </w:r>
      <w:r w:rsidR="00FA5972" w:rsidRPr="00686C8D">
        <w:rPr>
          <w:rFonts w:ascii="Palatino Linotype" w:hAnsi="Palatino Linotype" w:cs="Arial"/>
          <w:b/>
          <w:sz w:val="26"/>
          <w:szCs w:val="26"/>
        </w:rPr>
        <w:t>Respuesta del Sujeto Obligado</w:t>
      </w:r>
      <w:r w:rsidR="00D73171" w:rsidRPr="00686C8D">
        <w:rPr>
          <w:rFonts w:ascii="Palatino Linotype" w:hAnsi="Palatino Linotype" w:cs="Arial"/>
          <w:b/>
          <w:sz w:val="26"/>
          <w:szCs w:val="26"/>
        </w:rPr>
        <w:t>.</w:t>
      </w:r>
    </w:p>
    <w:p w14:paraId="7C3BA728" w14:textId="3C8C323B" w:rsidR="00C9398D" w:rsidRPr="00686C8D" w:rsidRDefault="00641A03" w:rsidP="00C9398D">
      <w:pPr>
        <w:spacing w:line="360" w:lineRule="auto"/>
        <w:jc w:val="both"/>
        <w:rPr>
          <w:rFonts w:ascii="Palatino Linotype" w:hAnsi="Palatino Linotype" w:cs="Arial"/>
        </w:rPr>
      </w:pPr>
      <w:r w:rsidRPr="00686C8D">
        <w:rPr>
          <w:rFonts w:ascii="Palatino Linotype" w:hAnsi="Palatino Linotype"/>
        </w:rPr>
        <w:t xml:space="preserve">De las constancias que obran en el </w:t>
      </w:r>
      <w:r w:rsidRPr="00686C8D">
        <w:rPr>
          <w:rFonts w:ascii="Palatino Linotype" w:hAnsi="Palatino Linotype"/>
          <w:b/>
        </w:rPr>
        <w:t>SAIMEX,</w:t>
      </w:r>
      <w:r w:rsidRPr="00686C8D">
        <w:rPr>
          <w:rFonts w:ascii="Palatino Linotype" w:hAnsi="Palatino Linotype"/>
        </w:rPr>
        <w:t xml:space="preserve"> se advierte que</w:t>
      </w:r>
      <w:r w:rsidR="00D0570C" w:rsidRPr="00686C8D">
        <w:rPr>
          <w:rFonts w:ascii="Palatino Linotype" w:hAnsi="Palatino Linotype"/>
        </w:rPr>
        <w:t xml:space="preserve"> en fecha </w:t>
      </w:r>
      <w:r w:rsidR="00FF71BD" w:rsidRPr="00686C8D">
        <w:rPr>
          <w:rFonts w:ascii="Palatino Linotype" w:hAnsi="Palatino Linotype"/>
          <w:b/>
        </w:rPr>
        <w:t>quince</w:t>
      </w:r>
      <w:r w:rsidR="00D0570C" w:rsidRPr="00686C8D">
        <w:rPr>
          <w:rFonts w:ascii="Palatino Linotype" w:hAnsi="Palatino Linotype"/>
          <w:b/>
        </w:rPr>
        <w:t xml:space="preserve"> de </w:t>
      </w:r>
      <w:r w:rsidR="00280C5F" w:rsidRPr="00686C8D">
        <w:rPr>
          <w:rFonts w:ascii="Palatino Linotype" w:hAnsi="Palatino Linotype"/>
          <w:b/>
        </w:rPr>
        <w:t>junio</w:t>
      </w:r>
      <w:r w:rsidR="00D0570C" w:rsidRPr="00686C8D">
        <w:rPr>
          <w:rFonts w:ascii="Palatino Linotype" w:hAnsi="Palatino Linotype"/>
          <w:b/>
        </w:rPr>
        <w:t xml:space="preserve"> del año en curso</w:t>
      </w:r>
      <w:r w:rsidR="00D0570C" w:rsidRPr="00686C8D">
        <w:rPr>
          <w:rFonts w:ascii="Palatino Linotype" w:hAnsi="Palatino Linotype"/>
        </w:rPr>
        <w:t>,</w:t>
      </w:r>
      <w:r w:rsidRPr="00686C8D">
        <w:rPr>
          <w:rFonts w:ascii="Palatino Linotype" w:hAnsi="Palatino Linotype"/>
        </w:rPr>
        <w:t xml:space="preserve"> </w:t>
      </w:r>
      <w:r w:rsidRPr="00686C8D">
        <w:rPr>
          <w:rFonts w:ascii="Palatino Linotype" w:hAnsi="Palatino Linotype" w:cs="Arial"/>
          <w:b/>
        </w:rPr>
        <w:t>EL SUJETO OBLIGADO</w:t>
      </w:r>
      <w:r w:rsidRPr="00686C8D">
        <w:rPr>
          <w:rFonts w:ascii="Palatino Linotype" w:hAnsi="Palatino Linotype" w:cs="Arial"/>
        </w:rPr>
        <w:t xml:space="preserve"> </w:t>
      </w:r>
      <w:r w:rsidR="0068657B" w:rsidRPr="00686C8D">
        <w:rPr>
          <w:rFonts w:ascii="Palatino Linotype" w:hAnsi="Palatino Linotype" w:cs="Arial"/>
        </w:rPr>
        <w:t>entregó</w:t>
      </w:r>
      <w:r w:rsidRPr="00686C8D">
        <w:rPr>
          <w:rFonts w:ascii="Palatino Linotype" w:hAnsi="Palatino Linotype" w:cs="Arial"/>
        </w:rPr>
        <w:t xml:space="preserve"> la respuesta a la solicitud de </w:t>
      </w:r>
      <w:r w:rsidR="00D86297" w:rsidRPr="00686C8D">
        <w:rPr>
          <w:rFonts w:ascii="Palatino Linotype" w:hAnsi="Palatino Linotype" w:cs="Arial"/>
        </w:rPr>
        <w:t>Información Pública</w:t>
      </w:r>
      <w:r w:rsidR="0068657B" w:rsidRPr="00686C8D">
        <w:rPr>
          <w:rFonts w:ascii="Palatino Linotype" w:hAnsi="Palatino Linotype" w:cs="Arial"/>
        </w:rPr>
        <w:t xml:space="preserve"> del particular</w:t>
      </w:r>
      <w:r w:rsidR="00C9398D" w:rsidRPr="00686C8D">
        <w:rPr>
          <w:rFonts w:ascii="Palatino Linotype" w:hAnsi="Palatino Linotype" w:cs="Arial"/>
        </w:rPr>
        <w:t xml:space="preserve"> en los siguientes términos:</w:t>
      </w:r>
    </w:p>
    <w:p w14:paraId="548D7503" w14:textId="59A3F325" w:rsidR="00FF71BD" w:rsidRPr="00686C8D" w:rsidRDefault="00C9398D" w:rsidP="00FF71BD">
      <w:pPr>
        <w:spacing w:line="276" w:lineRule="auto"/>
        <w:ind w:left="851" w:right="899"/>
        <w:jc w:val="both"/>
        <w:rPr>
          <w:rFonts w:ascii="Palatino Linotype" w:hAnsi="Palatino Linotype" w:cs="Arial"/>
          <w:i/>
        </w:rPr>
      </w:pPr>
      <w:r w:rsidRPr="00686C8D">
        <w:rPr>
          <w:rFonts w:ascii="Palatino Linotype" w:hAnsi="Palatino Linotype" w:cs="Arial"/>
          <w:i/>
        </w:rPr>
        <w:lastRenderedPageBreak/>
        <w:t>“</w:t>
      </w:r>
      <w:r w:rsidR="00FF71BD" w:rsidRPr="00686C8D">
        <w:rPr>
          <w:rFonts w:ascii="Palatino Linotype" w:hAnsi="Palatino Linotype" w:cs="Arial"/>
          <w:i/>
        </w:rPr>
        <w:t>Metepec, México a 15 de Junio de 2022</w:t>
      </w:r>
    </w:p>
    <w:p w14:paraId="51CEDAF7" w14:textId="77777777" w:rsidR="00FF71BD" w:rsidRPr="00686C8D" w:rsidRDefault="00FF71BD" w:rsidP="00FF71BD">
      <w:pPr>
        <w:spacing w:line="276" w:lineRule="auto"/>
        <w:ind w:left="851" w:right="899"/>
        <w:jc w:val="both"/>
        <w:rPr>
          <w:rFonts w:ascii="Palatino Linotype" w:hAnsi="Palatino Linotype" w:cs="Arial"/>
          <w:i/>
        </w:rPr>
      </w:pPr>
      <w:r w:rsidRPr="00686C8D">
        <w:rPr>
          <w:rFonts w:ascii="Palatino Linotype" w:hAnsi="Palatino Linotype" w:cs="Arial"/>
          <w:i/>
        </w:rPr>
        <w:t>Nombre del solicitante: C. Solicitante</w:t>
      </w:r>
    </w:p>
    <w:p w14:paraId="07B31EA2" w14:textId="77777777" w:rsidR="00FF71BD" w:rsidRPr="00686C8D" w:rsidRDefault="00FF71BD" w:rsidP="00FF71BD">
      <w:pPr>
        <w:spacing w:line="276" w:lineRule="auto"/>
        <w:ind w:left="851" w:right="899"/>
        <w:jc w:val="both"/>
        <w:rPr>
          <w:rFonts w:ascii="Palatino Linotype" w:hAnsi="Palatino Linotype" w:cs="Arial"/>
          <w:i/>
        </w:rPr>
      </w:pPr>
      <w:r w:rsidRPr="00686C8D">
        <w:rPr>
          <w:rFonts w:ascii="Palatino Linotype" w:hAnsi="Palatino Linotype" w:cs="Arial"/>
          <w:i/>
        </w:rPr>
        <w:t>Folio de la solicitud: 00255/SEIEM/IP/2022</w:t>
      </w:r>
    </w:p>
    <w:p w14:paraId="7DAAEBB7" w14:textId="77777777" w:rsidR="00FF71BD" w:rsidRPr="00686C8D" w:rsidRDefault="00FF71BD" w:rsidP="00FF71BD">
      <w:pPr>
        <w:spacing w:line="276" w:lineRule="auto"/>
        <w:ind w:left="851" w:right="899"/>
        <w:jc w:val="both"/>
        <w:rPr>
          <w:rFonts w:ascii="Palatino Linotype" w:hAnsi="Palatino Linotype" w:cs="Arial"/>
          <w:i/>
        </w:rPr>
      </w:pPr>
      <w:r w:rsidRPr="00686C8D">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21B488" w14:textId="77777777" w:rsidR="00FF71BD" w:rsidRPr="00686C8D" w:rsidRDefault="00FF71BD" w:rsidP="00FF71BD">
      <w:pPr>
        <w:spacing w:line="276" w:lineRule="auto"/>
        <w:ind w:left="851" w:right="899"/>
        <w:jc w:val="both"/>
        <w:rPr>
          <w:rFonts w:ascii="Palatino Linotype" w:hAnsi="Palatino Linotype" w:cs="Arial"/>
          <w:i/>
        </w:rPr>
      </w:pPr>
      <w:r w:rsidRPr="00686C8D">
        <w:rPr>
          <w:rFonts w:ascii="Palatino Linotype" w:hAnsi="Palatino Linotype" w:cs="Arial"/>
          <w:i/>
        </w:rPr>
        <w:t>Se adjunta oficio.</w:t>
      </w:r>
    </w:p>
    <w:p w14:paraId="2517925C" w14:textId="77777777" w:rsidR="00FF71BD" w:rsidRPr="00686C8D" w:rsidRDefault="00FF71BD" w:rsidP="00FF71BD">
      <w:pPr>
        <w:spacing w:line="276" w:lineRule="auto"/>
        <w:ind w:left="851" w:right="899"/>
        <w:jc w:val="both"/>
        <w:rPr>
          <w:rFonts w:ascii="Palatino Linotype" w:hAnsi="Palatino Linotype" w:cs="Arial"/>
          <w:i/>
        </w:rPr>
      </w:pPr>
      <w:r w:rsidRPr="00686C8D">
        <w:rPr>
          <w:rFonts w:ascii="Palatino Linotype" w:hAnsi="Palatino Linotype" w:cs="Arial"/>
          <w:i/>
        </w:rPr>
        <w:t>ATENTAMENTE</w:t>
      </w:r>
    </w:p>
    <w:p w14:paraId="683DF19F" w14:textId="14569BCE" w:rsidR="00C9398D" w:rsidRPr="00686C8D" w:rsidRDefault="00FF71BD" w:rsidP="00FF71BD">
      <w:pPr>
        <w:spacing w:line="276" w:lineRule="auto"/>
        <w:ind w:left="851" w:right="899"/>
        <w:jc w:val="both"/>
        <w:rPr>
          <w:rFonts w:ascii="Palatino Linotype" w:hAnsi="Palatino Linotype" w:cs="Arial"/>
          <w:i/>
        </w:rPr>
      </w:pPr>
      <w:r w:rsidRPr="00686C8D">
        <w:rPr>
          <w:rFonts w:ascii="Palatino Linotype" w:hAnsi="Palatino Linotype" w:cs="Arial"/>
          <w:i/>
        </w:rPr>
        <w:t>Lic. Joaquín Raúl Benítez Vera</w:t>
      </w:r>
      <w:r w:rsidR="00C9398D" w:rsidRPr="00686C8D">
        <w:rPr>
          <w:rFonts w:ascii="Palatino Linotype" w:hAnsi="Palatino Linotype" w:cs="Arial"/>
          <w:i/>
        </w:rPr>
        <w:t>”</w:t>
      </w:r>
    </w:p>
    <w:p w14:paraId="7A221030" w14:textId="77777777" w:rsidR="003A5B0C" w:rsidRPr="00686C8D" w:rsidRDefault="003A5B0C" w:rsidP="003A5B0C">
      <w:pPr>
        <w:spacing w:line="360" w:lineRule="auto"/>
        <w:ind w:right="899"/>
        <w:jc w:val="both"/>
        <w:rPr>
          <w:rFonts w:ascii="Palatino Linotype" w:hAnsi="Palatino Linotype" w:cs="Arial"/>
          <w:i/>
        </w:rPr>
      </w:pPr>
    </w:p>
    <w:p w14:paraId="07D3F92D" w14:textId="397733AD" w:rsidR="003A5B0C" w:rsidRPr="00686C8D" w:rsidRDefault="003A5B0C" w:rsidP="003A5B0C">
      <w:pPr>
        <w:spacing w:line="360" w:lineRule="auto"/>
        <w:ind w:right="49"/>
        <w:jc w:val="both"/>
        <w:rPr>
          <w:rFonts w:ascii="Palatino Linotype" w:hAnsi="Palatino Linotype" w:cs="Arial"/>
        </w:rPr>
      </w:pPr>
      <w:r w:rsidRPr="00686C8D">
        <w:rPr>
          <w:rFonts w:ascii="Palatino Linotype" w:hAnsi="Palatino Linotype" w:cs="Arial"/>
        </w:rPr>
        <w:t>Aunado a lo anterior</w:t>
      </w:r>
      <w:r w:rsidR="00C64968" w:rsidRPr="00686C8D">
        <w:rPr>
          <w:rFonts w:ascii="Palatino Linotype" w:hAnsi="Palatino Linotype" w:cs="Arial"/>
        </w:rPr>
        <w:t xml:space="preserve">, </w:t>
      </w:r>
      <w:r w:rsidR="00B364FE" w:rsidRPr="00686C8D">
        <w:rPr>
          <w:rFonts w:ascii="Palatino Linotype" w:hAnsi="Palatino Linotype" w:cs="Arial"/>
        </w:rPr>
        <w:t xml:space="preserve">el Sujeto Obligado </w:t>
      </w:r>
      <w:r w:rsidR="00280C5F" w:rsidRPr="00686C8D">
        <w:rPr>
          <w:rFonts w:ascii="Palatino Linotype" w:hAnsi="Palatino Linotype" w:cs="Arial"/>
        </w:rPr>
        <w:t>agregó a su</w:t>
      </w:r>
      <w:r w:rsidRPr="00686C8D">
        <w:rPr>
          <w:rFonts w:ascii="Palatino Linotype" w:hAnsi="Palatino Linotype" w:cs="Arial"/>
        </w:rPr>
        <w:t xml:space="preserve"> respuesta </w:t>
      </w:r>
      <w:r w:rsidR="00280C5F" w:rsidRPr="00686C8D">
        <w:rPr>
          <w:rFonts w:ascii="Palatino Linotype" w:hAnsi="Palatino Linotype" w:cs="Arial"/>
        </w:rPr>
        <w:t>los siguientes archivos digitales:</w:t>
      </w:r>
    </w:p>
    <w:p w14:paraId="2D064F56" w14:textId="77777777" w:rsidR="00B364FE" w:rsidRPr="00686C8D" w:rsidRDefault="00B364FE" w:rsidP="003A5B0C">
      <w:pPr>
        <w:spacing w:line="360" w:lineRule="auto"/>
        <w:ind w:right="49"/>
        <w:jc w:val="both"/>
        <w:rPr>
          <w:rFonts w:ascii="Palatino Linotype" w:hAnsi="Palatino Linotype" w:cs="Arial"/>
        </w:rPr>
      </w:pPr>
    </w:p>
    <w:p w14:paraId="2A38752E" w14:textId="38846D87" w:rsidR="00B0623B" w:rsidRPr="00686C8D" w:rsidRDefault="00280C5F" w:rsidP="00B364FE">
      <w:pPr>
        <w:pStyle w:val="Prrafodelista"/>
        <w:numPr>
          <w:ilvl w:val="0"/>
          <w:numId w:val="25"/>
        </w:numPr>
        <w:spacing w:line="360" w:lineRule="auto"/>
        <w:ind w:right="49"/>
        <w:jc w:val="both"/>
        <w:rPr>
          <w:rFonts w:ascii="Palatino Linotype" w:hAnsi="Palatino Linotype" w:cs="Arial"/>
          <w:i/>
        </w:rPr>
      </w:pPr>
      <w:r w:rsidRPr="00686C8D">
        <w:rPr>
          <w:rFonts w:ascii="Palatino Linotype" w:hAnsi="Palatino Linotype" w:cs="Arial"/>
          <w:i/>
        </w:rPr>
        <w:t>“</w:t>
      </w:r>
      <w:r w:rsidR="00B364FE" w:rsidRPr="00686C8D">
        <w:rPr>
          <w:rFonts w:ascii="Palatino Linotype" w:hAnsi="Palatino Linotype" w:cs="Arial"/>
          <w:i/>
        </w:rPr>
        <w:t>Respuesta ciudadano 255-22.pdf</w:t>
      </w:r>
      <w:r w:rsidRPr="00686C8D">
        <w:rPr>
          <w:rFonts w:ascii="Palatino Linotype" w:hAnsi="Palatino Linotype" w:cs="Arial"/>
          <w:i/>
        </w:rPr>
        <w:t xml:space="preserve">”: </w:t>
      </w:r>
      <w:r w:rsidR="00F761AC" w:rsidRPr="00686C8D">
        <w:rPr>
          <w:rFonts w:ascii="Palatino Linotype" w:hAnsi="Palatino Linotype" w:cs="Arial"/>
        </w:rPr>
        <w:t>documento constante de dos fojas útiles, de cuyo contenido se advierte el oficio con número de r</w:t>
      </w:r>
      <w:r w:rsidR="00B364FE" w:rsidRPr="00686C8D">
        <w:rPr>
          <w:rFonts w:ascii="Palatino Linotype" w:hAnsi="Palatino Linotype" w:cs="Arial"/>
        </w:rPr>
        <w:t>egistro 210C0101030000S/UT/1083</w:t>
      </w:r>
      <w:r w:rsidR="00F761AC" w:rsidRPr="00686C8D">
        <w:rPr>
          <w:rFonts w:ascii="Palatino Linotype" w:hAnsi="Palatino Linotype" w:cs="Arial"/>
        </w:rPr>
        <w:t xml:space="preserve">/2022, suscrito por el Jefe de Departamento de Legislación y Consulta </w:t>
      </w:r>
      <w:r w:rsidR="009B12BF" w:rsidRPr="00686C8D">
        <w:rPr>
          <w:rFonts w:ascii="Palatino Linotype" w:hAnsi="Palatino Linotype" w:cs="Arial"/>
        </w:rPr>
        <w:t xml:space="preserve">y suplente del Titular de la Unidad de Transparencia, por medio del cual anexa la respuesta proporcionada por el Servidor Público Habilitado de la Dirección de </w:t>
      </w:r>
      <w:r w:rsidR="004A6033" w:rsidRPr="00686C8D">
        <w:rPr>
          <w:rFonts w:ascii="Palatino Linotype" w:hAnsi="Palatino Linotype" w:cs="Arial"/>
        </w:rPr>
        <w:t>Educación Secundaria y Servicios de Apoyo</w:t>
      </w:r>
      <w:r w:rsidR="00A675C1" w:rsidRPr="00686C8D">
        <w:rPr>
          <w:rFonts w:ascii="Palatino Linotype" w:hAnsi="Palatino Linotype" w:cs="Arial"/>
        </w:rPr>
        <w:t>;</w:t>
      </w:r>
      <w:r w:rsidR="00A675C1" w:rsidRPr="00686C8D">
        <w:rPr>
          <w:rFonts w:ascii="Palatino Linotype" w:hAnsi="Palatino Linotype" w:cs="Arial"/>
          <w:i/>
        </w:rPr>
        <w:t xml:space="preserve"> </w:t>
      </w:r>
      <w:r w:rsidR="00A675C1" w:rsidRPr="00686C8D">
        <w:rPr>
          <w:rFonts w:ascii="Palatino Linotype" w:hAnsi="Palatino Linotype" w:cs="Arial"/>
        </w:rPr>
        <w:t xml:space="preserve">además, apunta que el currículum vitae no </w:t>
      </w:r>
      <w:r w:rsidR="007767BB" w:rsidRPr="00686C8D">
        <w:rPr>
          <w:rFonts w:ascii="Palatino Linotype" w:hAnsi="Palatino Linotype" w:cs="Arial"/>
        </w:rPr>
        <w:t>forma parte del expediente personal del trabajador.</w:t>
      </w:r>
    </w:p>
    <w:p w14:paraId="4B06950C" w14:textId="6D4F54F5" w:rsidR="00A675C1" w:rsidRPr="00686C8D" w:rsidRDefault="0070516B" w:rsidP="006A559A">
      <w:pPr>
        <w:pStyle w:val="Prrafodelista"/>
        <w:numPr>
          <w:ilvl w:val="0"/>
          <w:numId w:val="25"/>
        </w:numPr>
        <w:spacing w:line="360" w:lineRule="auto"/>
        <w:ind w:right="49"/>
        <w:jc w:val="both"/>
        <w:rPr>
          <w:rFonts w:ascii="Palatino Linotype" w:hAnsi="Palatino Linotype" w:cs="Arial"/>
          <w:i/>
        </w:rPr>
      </w:pPr>
      <w:r w:rsidRPr="00686C8D">
        <w:rPr>
          <w:rFonts w:ascii="Palatino Linotype" w:hAnsi="Palatino Linotype" w:cs="Arial"/>
          <w:i/>
        </w:rPr>
        <w:t>“</w:t>
      </w:r>
      <w:r w:rsidR="004A6033" w:rsidRPr="00686C8D">
        <w:rPr>
          <w:rFonts w:ascii="Palatino Linotype" w:hAnsi="Palatino Linotype" w:cs="Arial"/>
          <w:i/>
        </w:rPr>
        <w:t>Respuesta sol 255-22 Secundaria.pdf</w:t>
      </w:r>
      <w:r w:rsidRPr="00686C8D">
        <w:rPr>
          <w:rFonts w:ascii="Palatino Linotype" w:hAnsi="Palatino Linotype" w:cs="Arial"/>
          <w:i/>
        </w:rPr>
        <w:t xml:space="preserve">”: </w:t>
      </w:r>
      <w:r w:rsidRPr="00686C8D">
        <w:rPr>
          <w:rFonts w:ascii="Palatino Linotype" w:hAnsi="Palatino Linotype" w:cs="Arial"/>
        </w:rPr>
        <w:t>documento constante de cinco fojas útiles, del cual se advierte el oficio con nú</w:t>
      </w:r>
      <w:r w:rsidR="00D45293" w:rsidRPr="00686C8D">
        <w:rPr>
          <w:rFonts w:ascii="Palatino Linotype" w:hAnsi="Palatino Linotype" w:cs="Arial"/>
        </w:rPr>
        <w:t xml:space="preserve">mero de registro 210C0100L/0417/2022, </w:t>
      </w:r>
      <w:r w:rsidRPr="00686C8D">
        <w:rPr>
          <w:rFonts w:ascii="Palatino Linotype" w:hAnsi="Palatino Linotype" w:cs="Arial"/>
        </w:rPr>
        <w:t xml:space="preserve">signado por el </w:t>
      </w:r>
      <w:r w:rsidR="00D45293" w:rsidRPr="00686C8D">
        <w:rPr>
          <w:rFonts w:ascii="Palatino Linotype" w:hAnsi="Palatino Linotype" w:cs="Arial"/>
        </w:rPr>
        <w:t xml:space="preserve">Subdirector de Educación Secundaria y Servidor Público Habilitado de la Dirección de Educación Secundaria y Servicios de Apoyo, por </w:t>
      </w:r>
      <w:r w:rsidR="00D45293" w:rsidRPr="00686C8D">
        <w:rPr>
          <w:rFonts w:ascii="Palatino Linotype" w:hAnsi="Palatino Linotype" w:cs="Arial"/>
        </w:rPr>
        <w:lastRenderedPageBreak/>
        <w:t xml:space="preserve">medio del cual </w:t>
      </w:r>
      <w:r w:rsidR="00420AFE" w:rsidRPr="00686C8D">
        <w:rPr>
          <w:rFonts w:ascii="Palatino Linotype" w:hAnsi="Palatino Linotype" w:cs="Arial"/>
        </w:rPr>
        <w:t>manifiesta que previa búsqueda en los archivos del Departamento de Secundarias Técnicas Valle de México, anexa respuesta y copia del oficio 210C101120105T</w:t>
      </w:r>
      <w:r w:rsidR="00A600F1" w:rsidRPr="00686C8D">
        <w:rPr>
          <w:rFonts w:ascii="Palatino Linotype" w:hAnsi="Palatino Linotype" w:cs="Arial"/>
        </w:rPr>
        <w:t>/0645/2022; además señala el número de cé</w:t>
      </w:r>
      <w:r w:rsidR="00A675C1" w:rsidRPr="00686C8D">
        <w:rPr>
          <w:rFonts w:ascii="Palatino Linotype" w:hAnsi="Palatino Linotype" w:cs="Arial"/>
        </w:rPr>
        <w:t>dula profesional de la persona que forma parte del requerimiento del particular</w:t>
      </w:r>
      <w:r w:rsidR="006A559A" w:rsidRPr="00686C8D">
        <w:rPr>
          <w:rFonts w:ascii="Palatino Linotype" w:hAnsi="Palatino Linotype" w:cs="Arial"/>
        </w:rPr>
        <w:t>, que corresponde al grado de maestría en educación.</w:t>
      </w:r>
    </w:p>
    <w:p w14:paraId="7AC5E648" w14:textId="6E85A16A" w:rsidR="008D695A" w:rsidRPr="00686C8D" w:rsidRDefault="008D695A" w:rsidP="008D695A">
      <w:pPr>
        <w:pStyle w:val="Prrafodelista"/>
        <w:spacing w:line="360" w:lineRule="auto"/>
        <w:ind w:left="720" w:right="49"/>
        <w:jc w:val="both"/>
        <w:rPr>
          <w:rFonts w:ascii="Palatino Linotype" w:hAnsi="Palatino Linotype" w:cs="Arial"/>
        </w:rPr>
      </w:pPr>
      <w:r w:rsidRPr="00686C8D">
        <w:rPr>
          <w:rFonts w:ascii="Palatino Linotype" w:hAnsi="Palatino Linotype" w:cs="Arial"/>
        </w:rPr>
        <w:t>Por otra parte, se advierte el oficio con número de registro 210C101120105T/0645/2022, suscrito por e</w:t>
      </w:r>
      <w:r w:rsidR="00E461E8" w:rsidRPr="00686C8D">
        <w:rPr>
          <w:rFonts w:ascii="Palatino Linotype" w:hAnsi="Palatino Linotype" w:cs="Arial"/>
        </w:rPr>
        <w:t xml:space="preserve">l encargado del despacho del Departamento de Subdirección Secundaria Técnica Valle de México, en el que señala que </w:t>
      </w:r>
      <w:r w:rsidR="002840D1" w:rsidRPr="00686C8D">
        <w:rPr>
          <w:rFonts w:ascii="Palatino Linotype" w:hAnsi="Palatino Linotype" w:cs="Arial"/>
        </w:rPr>
        <w:t xml:space="preserve">se cuenta con diecinueve fojas con registros de asistencia de los años 2021 y 2022; además menciona que el currículum vitae, no se encuentra dentro de los archivos de su departamento, toda vez que dicho documento no es obligatorio para integrar el expediente </w:t>
      </w:r>
      <w:r w:rsidR="000E2862" w:rsidRPr="00686C8D">
        <w:rPr>
          <w:rFonts w:ascii="Palatino Linotype" w:hAnsi="Palatino Linotype" w:cs="Arial"/>
        </w:rPr>
        <w:t>del servidor público, no obstante, afirma que la persona en cuestión, cuenta con el título de médic</w:t>
      </w:r>
      <w:r w:rsidR="006B1B59" w:rsidRPr="00686C8D">
        <w:rPr>
          <w:rFonts w:ascii="Palatino Linotype" w:hAnsi="Palatino Linotype" w:cs="Arial"/>
        </w:rPr>
        <w:t>o cirujano y partero, haciendo referencia al número de cédula profesional; se anexa copia del nombramiento del cargo que desempeña a la fecha de la respuesta y por último manifiesta que respecto al resultado del examen de oposición, dicho documento se otorga de manera particular vía correo electrónico al interesado, motivo por el cual, no se cuenta con el mismo.</w:t>
      </w:r>
    </w:p>
    <w:p w14:paraId="7162989D" w14:textId="77777777" w:rsidR="006B1B59" w:rsidRPr="00686C8D" w:rsidRDefault="006B1B59" w:rsidP="008D695A">
      <w:pPr>
        <w:pStyle w:val="Prrafodelista"/>
        <w:spacing w:line="360" w:lineRule="auto"/>
        <w:ind w:left="720" w:right="49"/>
        <w:jc w:val="both"/>
        <w:rPr>
          <w:rFonts w:ascii="Palatino Linotype" w:hAnsi="Palatino Linotype" w:cs="Arial"/>
        </w:rPr>
      </w:pPr>
    </w:p>
    <w:p w14:paraId="5AF077F6" w14:textId="3F8B041C" w:rsidR="007D38BB" w:rsidRPr="00686C8D" w:rsidRDefault="004F5024" w:rsidP="0066637D">
      <w:pPr>
        <w:pStyle w:val="Prrafodelista"/>
        <w:tabs>
          <w:tab w:val="left" w:pos="709"/>
        </w:tabs>
        <w:spacing w:line="360" w:lineRule="auto"/>
        <w:ind w:left="0"/>
        <w:jc w:val="both"/>
        <w:rPr>
          <w:rFonts w:ascii="Palatino Linotype" w:hAnsi="Palatino Linotype" w:cs="Arial"/>
          <w:b/>
          <w:bCs/>
          <w:sz w:val="26"/>
          <w:szCs w:val="26"/>
        </w:rPr>
      </w:pPr>
      <w:r w:rsidRPr="00686C8D">
        <w:rPr>
          <w:rFonts w:ascii="Palatino Linotype" w:hAnsi="Palatino Linotype" w:cs="Arial"/>
          <w:b/>
          <w:sz w:val="26"/>
          <w:szCs w:val="26"/>
        </w:rPr>
        <w:t>IV</w:t>
      </w:r>
      <w:r w:rsidR="00E24730" w:rsidRPr="00686C8D">
        <w:rPr>
          <w:rFonts w:ascii="Palatino Linotype" w:hAnsi="Palatino Linotype" w:cs="Arial"/>
          <w:b/>
          <w:sz w:val="26"/>
          <w:szCs w:val="26"/>
        </w:rPr>
        <w:t>.</w:t>
      </w:r>
      <w:r w:rsidR="000171D8" w:rsidRPr="00686C8D">
        <w:rPr>
          <w:rFonts w:ascii="Palatino Linotype" w:hAnsi="Palatino Linotype" w:cs="Arial"/>
          <w:b/>
          <w:sz w:val="26"/>
          <w:szCs w:val="26"/>
        </w:rPr>
        <w:t xml:space="preserve"> </w:t>
      </w:r>
      <w:r w:rsidR="007D38BB" w:rsidRPr="00686C8D">
        <w:rPr>
          <w:rFonts w:ascii="Palatino Linotype" w:hAnsi="Palatino Linotype" w:cs="Arial"/>
          <w:b/>
          <w:bCs/>
          <w:sz w:val="26"/>
          <w:szCs w:val="26"/>
        </w:rPr>
        <w:t xml:space="preserve">Del </w:t>
      </w:r>
      <w:r w:rsidR="00D86297" w:rsidRPr="00686C8D">
        <w:rPr>
          <w:rFonts w:ascii="Palatino Linotype" w:hAnsi="Palatino Linotype" w:cs="Arial"/>
          <w:b/>
          <w:bCs/>
          <w:sz w:val="26"/>
          <w:szCs w:val="26"/>
        </w:rPr>
        <w:t>Recurso Revisión</w:t>
      </w:r>
      <w:r w:rsidR="00D73171" w:rsidRPr="00686C8D">
        <w:rPr>
          <w:rFonts w:ascii="Palatino Linotype" w:hAnsi="Palatino Linotype" w:cs="Arial"/>
          <w:b/>
          <w:bCs/>
          <w:sz w:val="26"/>
          <w:szCs w:val="26"/>
        </w:rPr>
        <w:t>.</w:t>
      </w:r>
    </w:p>
    <w:p w14:paraId="758850CB" w14:textId="6D0C9AF7" w:rsidR="00D8393F" w:rsidRPr="00686C8D" w:rsidRDefault="00F81BF1" w:rsidP="0066637D">
      <w:pPr>
        <w:spacing w:line="360" w:lineRule="auto"/>
        <w:jc w:val="both"/>
        <w:rPr>
          <w:rFonts w:ascii="Palatino Linotype" w:hAnsi="Palatino Linotype" w:cs="Arial"/>
          <w:lang w:val="es-419"/>
        </w:rPr>
      </w:pPr>
      <w:r w:rsidRPr="00686C8D">
        <w:rPr>
          <w:rFonts w:ascii="Palatino Linotype" w:hAnsi="Palatino Linotype" w:cs="Arial"/>
        </w:rPr>
        <w:t>Inconforme con la</w:t>
      </w:r>
      <w:r w:rsidR="000171D8" w:rsidRPr="00686C8D">
        <w:rPr>
          <w:rFonts w:ascii="Palatino Linotype" w:hAnsi="Palatino Linotype" w:cs="Arial"/>
        </w:rPr>
        <w:t xml:space="preserve"> respuesta, en fecha </w:t>
      </w:r>
      <w:r w:rsidR="008E4914" w:rsidRPr="00686C8D">
        <w:rPr>
          <w:rFonts w:ascii="Palatino Linotype" w:hAnsi="Palatino Linotype" w:cs="Arial"/>
          <w:b/>
          <w:bCs/>
        </w:rPr>
        <w:t>dieciséis</w:t>
      </w:r>
      <w:r w:rsidR="00287A50" w:rsidRPr="00686C8D">
        <w:rPr>
          <w:rFonts w:ascii="Palatino Linotype" w:hAnsi="Palatino Linotype" w:cs="Arial"/>
          <w:b/>
          <w:bCs/>
        </w:rPr>
        <w:t xml:space="preserve"> de junio</w:t>
      </w:r>
      <w:r w:rsidR="005C250B" w:rsidRPr="00686C8D">
        <w:rPr>
          <w:rFonts w:ascii="Palatino Linotype" w:hAnsi="Palatino Linotype" w:cs="Arial"/>
          <w:b/>
          <w:bCs/>
        </w:rPr>
        <w:t xml:space="preserve"> </w:t>
      </w:r>
      <w:r w:rsidR="00B41543" w:rsidRPr="00686C8D">
        <w:rPr>
          <w:rFonts w:ascii="Palatino Linotype" w:hAnsi="Palatino Linotype" w:cs="Arial"/>
          <w:b/>
          <w:bCs/>
        </w:rPr>
        <w:t>de dos mil veintidós</w:t>
      </w:r>
      <w:r w:rsidR="000171D8" w:rsidRPr="00686C8D">
        <w:rPr>
          <w:rFonts w:ascii="Palatino Linotype" w:hAnsi="Palatino Linotype" w:cs="Arial"/>
        </w:rPr>
        <w:t xml:space="preserve">, </w:t>
      </w:r>
      <w:r w:rsidR="00AB200C" w:rsidRPr="00686C8D">
        <w:rPr>
          <w:rFonts w:ascii="Palatino Linotype" w:hAnsi="Palatino Linotype" w:cs="Arial"/>
          <w:b/>
        </w:rPr>
        <w:t>EL</w:t>
      </w:r>
      <w:r w:rsidR="00B41543" w:rsidRPr="00686C8D">
        <w:rPr>
          <w:rFonts w:ascii="Palatino Linotype" w:hAnsi="Palatino Linotype" w:cs="Arial"/>
          <w:b/>
        </w:rPr>
        <w:t xml:space="preserve"> </w:t>
      </w:r>
      <w:r w:rsidR="000171D8" w:rsidRPr="00686C8D">
        <w:rPr>
          <w:rFonts w:ascii="Palatino Linotype" w:hAnsi="Palatino Linotype" w:cs="Arial"/>
          <w:b/>
        </w:rPr>
        <w:t>RECURRENTE</w:t>
      </w:r>
      <w:r w:rsidR="000171D8" w:rsidRPr="00686C8D">
        <w:rPr>
          <w:rFonts w:ascii="Palatino Linotype" w:hAnsi="Palatino Linotype" w:cs="Arial"/>
        </w:rPr>
        <w:t xml:space="preserve"> interpuso el </w:t>
      </w:r>
      <w:r w:rsidR="00D86297" w:rsidRPr="00686C8D">
        <w:rPr>
          <w:rFonts w:ascii="Palatino Linotype" w:hAnsi="Palatino Linotype" w:cs="Arial"/>
        </w:rPr>
        <w:t>Recurso Revisión</w:t>
      </w:r>
      <w:r w:rsidR="000171D8" w:rsidRPr="00686C8D">
        <w:rPr>
          <w:rFonts w:ascii="Palatino Linotype" w:hAnsi="Palatino Linotype" w:cs="Arial"/>
        </w:rPr>
        <w:t xml:space="preserve"> sujeto del presente estudio, el cual fue registrado en </w:t>
      </w:r>
      <w:r w:rsidR="000171D8" w:rsidRPr="00686C8D">
        <w:rPr>
          <w:rFonts w:ascii="Palatino Linotype" w:hAnsi="Palatino Linotype" w:cs="Arial"/>
          <w:b/>
        </w:rPr>
        <w:t xml:space="preserve">EL SAIMEX, </w:t>
      </w:r>
      <w:r w:rsidR="000171D8" w:rsidRPr="00686C8D">
        <w:rPr>
          <w:rFonts w:ascii="Palatino Linotype" w:hAnsi="Palatino Linotype" w:cs="Arial"/>
          <w:bCs/>
        </w:rPr>
        <w:t>y</w:t>
      </w:r>
      <w:r w:rsidR="000171D8" w:rsidRPr="00686C8D">
        <w:rPr>
          <w:rFonts w:ascii="Palatino Linotype" w:hAnsi="Palatino Linotype" w:cs="Arial"/>
        </w:rPr>
        <w:t xml:space="preserve"> se le asignó el número de expediente </w:t>
      </w:r>
      <w:r w:rsidR="008E4914" w:rsidRPr="00686C8D">
        <w:rPr>
          <w:rFonts w:ascii="Palatino Linotype" w:hAnsi="Palatino Linotype" w:cs="Arial"/>
          <w:b/>
          <w:lang w:val="es-ES"/>
        </w:rPr>
        <w:t>11397</w:t>
      </w:r>
      <w:r w:rsidR="00CD3BC9" w:rsidRPr="00686C8D">
        <w:rPr>
          <w:rFonts w:ascii="Palatino Linotype" w:hAnsi="Palatino Linotype" w:cs="Arial"/>
          <w:b/>
          <w:lang w:val="es-ES"/>
        </w:rPr>
        <w:t>/INFOEM/IP/RR/2022</w:t>
      </w:r>
      <w:r w:rsidR="000171D8" w:rsidRPr="00686C8D">
        <w:rPr>
          <w:rFonts w:ascii="Palatino Linotype" w:hAnsi="Palatino Linotype" w:cs="Arial"/>
          <w:b/>
        </w:rPr>
        <w:t>,</w:t>
      </w:r>
      <w:r w:rsidR="000171D8" w:rsidRPr="00686C8D">
        <w:rPr>
          <w:rFonts w:ascii="Palatino Linotype" w:hAnsi="Palatino Linotype" w:cs="Arial"/>
        </w:rPr>
        <w:t xml:space="preserve"> en el que señaló como</w:t>
      </w:r>
      <w:r w:rsidR="00EA6DA7" w:rsidRPr="00686C8D">
        <w:rPr>
          <w:rFonts w:ascii="Palatino Linotype" w:hAnsi="Palatino Linotype" w:cs="Arial"/>
          <w:lang w:val="es-419"/>
        </w:rPr>
        <w:t>:</w:t>
      </w:r>
    </w:p>
    <w:p w14:paraId="1C1F296F" w14:textId="19A46F63" w:rsidR="00597612" w:rsidRPr="00686C8D" w:rsidRDefault="00EA6DA7" w:rsidP="0066637D">
      <w:pPr>
        <w:spacing w:line="360" w:lineRule="auto"/>
        <w:jc w:val="both"/>
        <w:rPr>
          <w:rFonts w:ascii="Palatino Linotype" w:hAnsi="Palatino Linotype" w:cs="Arial"/>
          <w:b/>
        </w:rPr>
      </w:pPr>
      <w:r w:rsidRPr="00686C8D">
        <w:rPr>
          <w:rFonts w:ascii="Palatino Linotype" w:hAnsi="Palatino Linotype" w:cs="Arial"/>
          <w:b/>
          <w:lang w:val="es-419"/>
        </w:rPr>
        <w:lastRenderedPageBreak/>
        <w:t>A</w:t>
      </w:r>
      <w:r w:rsidRPr="00686C8D">
        <w:rPr>
          <w:rFonts w:ascii="Palatino Linotype" w:hAnsi="Palatino Linotype" w:cs="Arial"/>
          <w:b/>
        </w:rPr>
        <w:t>cto</w:t>
      </w:r>
      <w:r w:rsidR="000171D8" w:rsidRPr="00686C8D">
        <w:rPr>
          <w:rFonts w:ascii="Palatino Linotype" w:hAnsi="Palatino Linotype" w:cs="Arial"/>
          <w:b/>
        </w:rPr>
        <w:t xml:space="preserve"> impugnado</w:t>
      </w:r>
      <w:r w:rsidRPr="00686C8D">
        <w:rPr>
          <w:rFonts w:ascii="Palatino Linotype" w:hAnsi="Palatino Linotype" w:cs="Arial"/>
          <w:b/>
        </w:rPr>
        <w:t>:</w:t>
      </w:r>
    </w:p>
    <w:p w14:paraId="4981CCD3" w14:textId="53AEBBBD" w:rsidR="00EA6DA7" w:rsidRPr="00686C8D" w:rsidRDefault="00EA6DA7" w:rsidP="005A7600">
      <w:pPr>
        <w:tabs>
          <w:tab w:val="left" w:pos="851"/>
        </w:tabs>
        <w:spacing w:line="276" w:lineRule="auto"/>
        <w:ind w:left="851" w:right="901"/>
        <w:jc w:val="both"/>
        <w:rPr>
          <w:rFonts w:ascii="Palatino Linotype" w:hAnsi="Palatino Linotype" w:cs="Arial"/>
          <w:sz w:val="22"/>
          <w:szCs w:val="22"/>
        </w:rPr>
      </w:pPr>
      <w:r w:rsidRPr="00686C8D">
        <w:rPr>
          <w:rFonts w:ascii="Palatino Linotype" w:hAnsi="Palatino Linotype" w:cs="Arial"/>
          <w:i/>
          <w:sz w:val="22"/>
          <w:szCs w:val="22"/>
        </w:rPr>
        <w:t>“</w:t>
      </w:r>
      <w:r w:rsidR="008E4914" w:rsidRPr="00686C8D">
        <w:rPr>
          <w:rFonts w:ascii="Palatino Linotype" w:hAnsi="Palatino Linotype" w:cs="Arial"/>
          <w:i/>
          <w:sz w:val="22"/>
          <w:szCs w:val="22"/>
        </w:rPr>
        <w:t>Entrega de información incompleta y pretensión de cobro por el resto de la misma</w:t>
      </w:r>
      <w:r w:rsidR="00F81BF1" w:rsidRPr="00686C8D">
        <w:rPr>
          <w:rFonts w:ascii="Palatino Linotype" w:hAnsi="Palatino Linotype" w:cs="Arial"/>
          <w:i/>
          <w:sz w:val="22"/>
          <w:szCs w:val="22"/>
        </w:rPr>
        <w:t>.</w:t>
      </w:r>
      <w:r w:rsidRPr="00686C8D">
        <w:rPr>
          <w:rFonts w:ascii="Palatino Linotype" w:hAnsi="Palatino Linotype" w:cs="Arial"/>
          <w:i/>
          <w:sz w:val="22"/>
          <w:szCs w:val="22"/>
        </w:rPr>
        <w:t xml:space="preserve">” </w:t>
      </w:r>
      <w:r w:rsidRPr="00686C8D">
        <w:rPr>
          <w:rFonts w:ascii="Palatino Linotype" w:hAnsi="Palatino Linotype" w:cs="Arial"/>
          <w:sz w:val="22"/>
          <w:szCs w:val="22"/>
        </w:rPr>
        <w:t>(</w:t>
      </w:r>
      <w:r w:rsidR="00FD0CD3" w:rsidRPr="00686C8D">
        <w:rPr>
          <w:rFonts w:ascii="Palatino Linotype" w:hAnsi="Palatino Linotype" w:cs="Arial"/>
          <w:sz w:val="22"/>
          <w:szCs w:val="22"/>
        </w:rPr>
        <w:t>S</w:t>
      </w:r>
      <w:r w:rsidRPr="00686C8D">
        <w:rPr>
          <w:rFonts w:ascii="Palatino Linotype" w:hAnsi="Palatino Linotype" w:cs="Arial"/>
          <w:sz w:val="22"/>
          <w:szCs w:val="22"/>
        </w:rPr>
        <w:t>ic)</w:t>
      </w:r>
      <w:r w:rsidR="00FF339D" w:rsidRPr="00686C8D">
        <w:rPr>
          <w:rFonts w:ascii="Palatino Linotype" w:hAnsi="Palatino Linotype" w:cs="Arial"/>
          <w:sz w:val="22"/>
          <w:szCs w:val="22"/>
        </w:rPr>
        <w:t>.</w:t>
      </w:r>
    </w:p>
    <w:p w14:paraId="349E2861" w14:textId="77777777" w:rsidR="00AB200C" w:rsidRPr="00686C8D" w:rsidRDefault="00AB200C" w:rsidP="005A7600">
      <w:pPr>
        <w:tabs>
          <w:tab w:val="left" w:pos="851"/>
        </w:tabs>
        <w:spacing w:line="276" w:lineRule="auto"/>
        <w:ind w:left="851" w:right="901"/>
        <w:jc w:val="both"/>
        <w:rPr>
          <w:rFonts w:ascii="Palatino Linotype" w:hAnsi="Palatino Linotype" w:cs="Arial"/>
          <w:sz w:val="22"/>
          <w:szCs w:val="22"/>
        </w:rPr>
      </w:pPr>
    </w:p>
    <w:p w14:paraId="48FBAD77" w14:textId="58624A24" w:rsidR="000F5ABB" w:rsidRPr="00686C8D" w:rsidRDefault="000F5ABB" w:rsidP="000F5ABB">
      <w:pPr>
        <w:tabs>
          <w:tab w:val="left" w:pos="851"/>
        </w:tabs>
        <w:spacing w:after="240"/>
        <w:ind w:right="901"/>
        <w:jc w:val="both"/>
        <w:rPr>
          <w:rFonts w:ascii="Palatino Linotype" w:hAnsi="Palatino Linotype" w:cs="Arial"/>
          <w:b/>
          <w:szCs w:val="22"/>
        </w:rPr>
      </w:pPr>
      <w:r w:rsidRPr="00686C8D">
        <w:rPr>
          <w:rFonts w:ascii="Palatino Linotype" w:hAnsi="Palatino Linotype" w:cs="Arial"/>
          <w:b/>
          <w:szCs w:val="22"/>
        </w:rPr>
        <w:t>Razones o motivos de inconformidad:</w:t>
      </w:r>
    </w:p>
    <w:p w14:paraId="4DC32BEE" w14:textId="07758621" w:rsidR="000F5ABB" w:rsidRPr="00686C8D" w:rsidRDefault="000F5ABB" w:rsidP="005A7600">
      <w:pPr>
        <w:tabs>
          <w:tab w:val="left" w:pos="851"/>
        </w:tabs>
        <w:spacing w:line="276" w:lineRule="auto"/>
        <w:ind w:left="851" w:right="901"/>
        <w:jc w:val="both"/>
        <w:rPr>
          <w:rFonts w:ascii="Palatino Linotype" w:hAnsi="Palatino Linotype" w:cs="Arial"/>
          <w:i/>
          <w:sz w:val="22"/>
          <w:szCs w:val="22"/>
        </w:rPr>
      </w:pPr>
      <w:r w:rsidRPr="00686C8D">
        <w:rPr>
          <w:rFonts w:ascii="Palatino Linotype" w:hAnsi="Palatino Linotype" w:cs="Arial"/>
          <w:i/>
          <w:sz w:val="22"/>
          <w:szCs w:val="22"/>
        </w:rPr>
        <w:t>“</w:t>
      </w:r>
      <w:r w:rsidR="008E4914" w:rsidRPr="00686C8D">
        <w:rPr>
          <w:rFonts w:ascii="Palatino Linotype" w:hAnsi="Palatino Linotype" w:cs="Arial"/>
          <w:i/>
          <w:sz w:val="22"/>
          <w:szCs w:val="22"/>
        </w:rPr>
        <w:t>Además de entregar la información incompleta, el sujeto obligado pretende hacer un cobro por disponer de el resto de la misma y en una modalidad diferente a la solicitada.</w:t>
      </w:r>
      <w:r w:rsidRPr="00686C8D">
        <w:rPr>
          <w:rFonts w:ascii="Palatino Linotype" w:hAnsi="Palatino Linotype" w:cs="Arial"/>
          <w:i/>
          <w:sz w:val="22"/>
          <w:szCs w:val="22"/>
        </w:rPr>
        <w:t xml:space="preserve">” </w:t>
      </w:r>
      <w:r w:rsidR="008E4914" w:rsidRPr="00686C8D">
        <w:rPr>
          <w:rFonts w:ascii="Palatino Linotype" w:hAnsi="Palatino Linotype" w:cs="Arial"/>
          <w:sz w:val="22"/>
          <w:szCs w:val="22"/>
        </w:rPr>
        <w:t>(S</w:t>
      </w:r>
      <w:r w:rsidRPr="00686C8D">
        <w:rPr>
          <w:rFonts w:ascii="Palatino Linotype" w:hAnsi="Palatino Linotype" w:cs="Arial"/>
          <w:sz w:val="22"/>
          <w:szCs w:val="22"/>
        </w:rPr>
        <w:t>ic).</w:t>
      </w:r>
    </w:p>
    <w:p w14:paraId="678B3F4B" w14:textId="77777777" w:rsidR="00D0570C" w:rsidRPr="00686C8D" w:rsidRDefault="00D0570C" w:rsidP="00E437E8">
      <w:pPr>
        <w:tabs>
          <w:tab w:val="left" w:pos="851"/>
        </w:tabs>
        <w:ind w:right="901"/>
        <w:jc w:val="both"/>
        <w:rPr>
          <w:rFonts w:ascii="Palatino Linotype" w:hAnsi="Palatino Linotype" w:cs="Arial"/>
          <w:i/>
          <w:sz w:val="22"/>
          <w:szCs w:val="22"/>
        </w:rPr>
      </w:pPr>
    </w:p>
    <w:p w14:paraId="11CDF804" w14:textId="591704D2" w:rsidR="007D38BB" w:rsidRPr="00686C8D" w:rsidRDefault="00F74EED" w:rsidP="0066637D">
      <w:pPr>
        <w:spacing w:line="360" w:lineRule="auto"/>
        <w:jc w:val="both"/>
        <w:rPr>
          <w:rFonts w:ascii="Palatino Linotype" w:hAnsi="Palatino Linotype" w:cs="Arial"/>
          <w:b/>
          <w:sz w:val="26"/>
          <w:szCs w:val="26"/>
        </w:rPr>
      </w:pPr>
      <w:r w:rsidRPr="00686C8D">
        <w:rPr>
          <w:rFonts w:ascii="Palatino Linotype" w:hAnsi="Palatino Linotype" w:cs="Arial"/>
          <w:b/>
          <w:sz w:val="26"/>
          <w:szCs w:val="26"/>
        </w:rPr>
        <w:t>V</w:t>
      </w:r>
      <w:r w:rsidR="000171D8" w:rsidRPr="00686C8D">
        <w:rPr>
          <w:rFonts w:ascii="Palatino Linotype" w:hAnsi="Palatino Linotype" w:cs="Arial"/>
          <w:b/>
          <w:sz w:val="26"/>
          <w:szCs w:val="26"/>
        </w:rPr>
        <w:t xml:space="preserve">. </w:t>
      </w:r>
      <w:r w:rsidR="007D38BB" w:rsidRPr="00686C8D">
        <w:rPr>
          <w:rFonts w:ascii="Palatino Linotype" w:hAnsi="Palatino Linotype" w:cs="Arial"/>
          <w:b/>
          <w:sz w:val="26"/>
          <w:szCs w:val="26"/>
        </w:rPr>
        <w:t xml:space="preserve">Del turno del </w:t>
      </w:r>
      <w:r w:rsidR="00D86297" w:rsidRPr="00686C8D">
        <w:rPr>
          <w:rFonts w:ascii="Palatino Linotype" w:hAnsi="Palatino Linotype" w:cs="Arial"/>
          <w:b/>
          <w:sz w:val="26"/>
          <w:szCs w:val="26"/>
        </w:rPr>
        <w:t>Recurso Revisión</w:t>
      </w:r>
      <w:r w:rsidR="00D8393F" w:rsidRPr="00686C8D">
        <w:rPr>
          <w:rFonts w:ascii="Palatino Linotype" w:hAnsi="Palatino Linotype" w:cs="Arial"/>
          <w:b/>
          <w:sz w:val="26"/>
          <w:szCs w:val="26"/>
        </w:rPr>
        <w:t>.</w:t>
      </w:r>
    </w:p>
    <w:p w14:paraId="3A385FCC" w14:textId="5FC38E90" w:rsidR="004F4D78" w:rsidRPr="00686C8D" w:rsidRDefault="000171D8" w:rsidP="00D8393F">
      <w:pPr>
        <w:spacing w:line="360" w:lineRule="auto"/>
        <w:jc w:val="both"/>
        <w:rPr>
          <w:rFonts w:ascii="Palatino Linotype" w:hAnsi="Palatino Linotype" w:cs="Arial"/>
        </w:rPr>
      </w:pPr>
      <w:r w:rsidRPr="00686C8D">
        <w:rPr>
          <w:rFonts w:ascii="Palatino Linotype" w:hAnsi="Palatino Linotype" w:cs="Arial"/>
        </w:rPr>
        <w:t xml:space="preserve">En fecha </w:t>
      </w:r>
      <w:r w:rsidR="00A6270E" w:rsidRPr="00686C8D">
        <w:rPr>
          <w:rFonts w:ascii="Palatino Linotype" w:hAnsi="Palatino Linotype" w:cs="Arial"/>
          <w:b/>
          <w:bCs/>
        </w:rPr>
        <w:t>dieciséis</w:t>
      </w:r>
      <w:r w:rsidR="005C250B" w:rsidRPr="00686C8D">
        <w:rPr>
          <w:rFonts w:ascii="Palatino Linotype" w:hAnsi="Palatino Linotype" w:cs="Arial"/>
          <w:b/>
          <w:bCs/>
        </w:rPr>
        <w:t xml:space="preserve"> </w:t>
      </w:r>
      <w:r w:rsidR="00CE22BE" w:rsidRPr="00686C8D">
        <w:rPr>
          <w:rFonts w:ascii="Palatino Linotype" w:hAnsi="Palatino Linotype" w:cs="Arial"/>
          <w:b/>
          <w:bCs/>
        </w:rPr>
        <w:t>d</w:t>
      </w:r>
      <w:r w:rsidR="00B41543" w:rsidRPr="00686C8D">
        <w:rPr>
          <w:rFonts w:ascii="Palatino Linotype" w:hAnsi="Palatino Linotype" w:cs="Arial"/>
          <w:b/>
          <w:bCs/>
        </w:rPr>
        <w:t xml:space="preserve">e </w:t>
      </w:r>
      <w:r w:rsidR="00287A50" w:rsidRPr="00686C8D">
        <w:rPr>
          <w:rFonts w:ascii="Palatino Linotype" w:hAnsi="Palatino Linotype" w:cs="Arial"/>
          <w:b/>
          <w:bCs/>
        </w:rPr>
        <w:t>junio</w:t>
      </w:r>
      <w:r w:rsidR="005C250B" w:rsidRPr="00686C8D">
        <w:rPr>
          <w:rFonts w:ascii="Palatino Linotype" w:hAnsi="Palatino Linotype" w:cs="Arial"/>
          <w:b/>
          <w:bCs/>
        </w:rPr>
        <w:t xml:space="preserve"> de</w:t>
      </w:r>
      <w:r w:rsidR="00B41543" w:rsidRPr="00686C8D">
        <w:rPr>
          <w:rFonts w:ascii="Palatino Linotype" w:hAnsi="Palatino Linotype" w:cs="Arial"/>
          <w:b/>
          <w:bCs/>
        </w:rPr>
        <w:t xml:space="preserve"> dos mil veintidós</w:t>
      </w:r>
      <w:r w:rsidRPr="00686C8D">
        <w:rPr>
          <w:rFonts w:ascii="Palatino Linotype" w:hAnsi="Palatino Linotype" w:cs="Arial"/>
        </w:rPr>
        <w:t xml:space="preserve">, el </w:t>
      </w:r>
      <w:r w:rsidR="00D8393F" w:rsidRPr="00686C8D">
        <w:rPr>
          <w:rFonts w:ascii="Palatino Linotype" w:hAnsi="Palatino Linotype" w:cs="Arial"/>
        </w:rPr>
        <w:t>medio de impugnación</w:t>
      </w:r>
      <w:r w:rsidRPr="00686C8D">
        <w:rPr>
          <w:rFonts w:ascii="Palatino Linotype" w:hAnsi="Palatino Linotype" w:cs="Arial"/>
        </w:rPr>
        <w:t xml:space="preserve"> que se trata se envió electrónicamente al Instituto de </w:t>
      </w:r>
      <w:r w:rsidRPr="00686C8D">
        <w:rPr>
          <w:rFonts w:ascii="Palatino Linotype" w:eastAsia="Arial Unicode MS" w:hAnsi="Palatino Linotype" w:cs="Arial"/>
        </w:rPr>
        <w:t>Transparencia</w:t>
      </w:r>
      <w:r w:rsidRPr="00686C8D">
        <w:rPr>
          <w:rFonts w:ascii="Palatino Linotype" w:hAnsi="Palatino Linotype" w:cs="Arial"/>
        </w:rPr>
        <w:t xml:space="preserve">, Acceso a la </w:t>
      </w:r>
      <w:r w:rsidR="00D86297" w:rsidRPr="00686C8D">
        <w:rPr>
          <w:rFonts w:ascii="Palatino Linotype" w:hAnsi="Palatino Linotype" w:cs="Arial"/>
        </w:rPr>
        <w:t>Información Pública</w:t>
      </w:r>
      <w:r w:rsidRPr="00686C8D">
        <w:rPr>
          <w:rFonts w:ascii="Palatino Linotype" w:hAnsi="Palatino Linotype" w:cs="Arial"/>
        </w:rPr>
        <w:t xml:space="preserve"> y Protección de Datos Personales del Estado de México y Municipios; </w:t>
      </w:r>
      <w:r w:rsidR="009E2E2C" w:rsidRPr="00686C8D">
        <w:rPr>
          <w:rFonts w:ascii="Palatino Linotype" w:hAnsi="Palatino Linotype" w:cs="Arial"/>
        </w:rPr>
        <w:t xml:space="preserve">por lo que, </w:t>
      </w:r>
      <w:r w:rsidRPr="00686C8D">
        <w:rPr>
          <w:rFonts w:ascii="Palatino Linotype" w:hAnsi="Palatino Linotype" w:cs="Arial"/>
        </w:rPr>
        <w:t xml:space="preserve">con fundamento en el artículo 185, fracción I de la </w:t>
      </w:r>
      <w:r w:rsidRPr="00686C8D">
        <w:rPr>
          <w:rFonts w:ascii="Palatino Linotype" w:hAnsi="Palatino Linotype"/>
        </w:rPr>
        <w:t xml:space="preserve">Ley de Transparencia y Acceso a la </w:t>
      </w:r>
      <w:r w:rsidR="00D86297" w:rsidRPr="00686C8D">
        <w:rPr>
          <w:rFonts w:ascii="Palatino Linotype" w:hAnsi="Palatino Linotype"/>
        </w:rPr>
        <w:t>Información Pública</w:t>
      </w:r>
      <w:r w:rsidRPr="00686C8D">
        <w:rPr>
          <w:rFonts w:ascii="Palatino Linotype" w:hAnsi="Palatino Linotype"/>
        </w:rPr>
        <w:t xml:space="preserve"> del Estado de México y Municipios</w:t>
      </w:r>
      <w:r w:rsidRPr="00686C8D">
        <w:rPr>
          <w:rFonts w:ascii="Palatino Linotype" w:hAnsi="Palatino Linotype" w:cs="Arial"/>
        </w:rPr>
        <w:t xml:space="preserve">, se turnó </w:t>
      </w:r>
      <w:r w:rsidR="00727578" w:rsidRPr="00686C8D">
        <w:rPr>
          <w:rFonts w:ascii="Palatino Linotype" w:hAnsi="Palatino Linotype" w:cs="Arial"/>
        </w:rPr>
        <w:t xml:space="preserve">mediante </w:t>
      </w:r>
      <w:r w:rsidR="00727578" w:rsidRPr="00686C8D">
        <w:rPr>
          <w:rFonts w:ascii="Palatino Linotype" w:hAnsi="Palatino Linotype" w:cs="Arial"/>
          <w:b/>
        </w:rPr>
        <w:t xml:space="preserve">EL </w:t>
      </w:r>
      <w:r w:rsidRPr="00686C8D">
        <w:rPr>
          <w:rFonts w:ascii="Palatino Linotype" w:eastAsia="Arial Unicode MS" w:hAnsi="Palatino Linotype" w:cs="Arial"/>
          <w:b/>
        </w:rPr>
        <w:t>SAIMEX</w:t>
      </w:r>
      <w:r w:rsidR="00B41543" w:rsidRPr="00686C8D">
        <w:rPr>
          <w:rFonts w:ascii="Palatino Linotype" w:hAnsi="Palatino Linotype"/>
        </w:rPr>
        <w:t xml:space="preserve">, </w:t>
      </w:r>
      <w:r w:rsidR="00A20CBF" w:rsidRPr="00686C8D">
        <w:rPr>
          <w:rFonts w:ascii="Palatino Linotype" w:hAnsi="Palatino Linotype"/>
        </w:rPr>
        <w:t>a</w:t>
      </w:r>
      <w:r w:rsidR="00D8393F" w:rsidRPr="00686C8D">
        <w:rPr>
          <w:rFonts w:ascii="Palatino Linotype" w:hAnsi="Palatino Linotype"/>
        </w:rPr>
        <w:t xml:space="preserve"> </w:t>
      </w:r>
      <w:r w:rsidR="00A20CBF" w:rsidRPr="00686C8D">
        <w:rPr>
          <w:rFonts w:ascii="Palatino Linotype" w:hAnsi="Palatino Linotype"/>
          <w:lang w:val="es-419"/>
        </w:rPr>
        <w:t>l</w:t>
      </w:r>
      <w:r w:rsidR="00D8393F" w:rsidRPr="00686C8D">
        <w:rPr>
          <w:rFonts w:ascii="Palatino Linotype" w:hAnsi="Palatino Linotype"/>
        </w:rPr>
        <w:t>a</w:t>
      </w:r>
      <w:r w:rsidR="00CE22BE" w:rsidRPr="00686C8D">
        <w:rPr>
          <w:rFonts w:ascii="Palatino Linotype" w:hAnsi="Palatino Linotype"/>
        </w:rPr>
        <w:t xml:space="preserve"> </w:t>
      </w:r>
      <w:r w:rsidR="0046481A" w:rsidRPr="00686C8D">
        <w:rPr>
          <w:rFonts w:ascii="Palatino Linotype" w:hAnsi="Palatino Linotype"/>
          <w:b/>
        </w:rPr>
        <w:t>C</w:t>
      </w:r>
      <w:r w:rsidRPr="00686C8D">
        <w:rPr>
          <w:rFonts w:ascii="Palatino Linotype" w:hAnsi="Palatino Linotype" w:cs="Arial"/>
          <w:b/>
        </w:rPr>
        <w:t>omisionad</w:t>
      </w:r>
      <w:r w:rsidR="00D8393F" w:rsidRPr="00686C8D">
        <w:rPr>
          <w:rFonts w:ascii="Palatino Linotype" w:hAnsi="Palatino Linotype" w:cs="Arial"/>
          <w:b/>
        </w:rPr>
        <w:t>a</w:t>
      </w:r>
      <w:r w:rsidR="00F02503" w:rsidRPr="00686C8D">
        <w:rPr>
          <w:rFonts w:ascii="Palatino Linotype" w:hAnsi="Palatino Linotype" w:cs="Arial"/>
        </w:rPr>
        <w:t xml:space="preserve"> </w:t>
      </w:r>
      <w:r w:rsidR="00E1073B" w:rsidRPr="00686C8D">
        <w:rPr>
          <w:rFonts w:ascii="Palatino Linotype" w:hAnsi="Palatino Linotype" w:cs="Arial"/>
          <w:b/>
        </w:rPr>
        <w:t>Sharon Cristina Morales Martínez</w:t>
      </w:r>
      <w:r w:rsidRPr="00686C8D">
        <w:rPr>
          <w:rFonts w:ascii="Palatino Linotype" w:hAnsi="Palatino Linotype" w:cs="Arial"/>
        </w:rPr>
        <w:t xml:space="preserve"> a efecto de decretar su admisión o desechamiento.</w:t>
      </w:r>
    </w:p>
    <w:p w14:paraId="141145EF" w14:textId="77777777" w:rsidR="00C951EF" w:rsidRPr="00686C8D" w:rsidRDefault="00C951EF" w:rsidP="00D8393F">
      <w:pPr>
        <w:spacing w:line="360" w:lineRule="auto"/>
        <w:jc w:val="both"/>
        <w:rPr>
          <w:rFonts w:ascii="Palatino Linotype" w:hAnsi="Palatino Linotype" w:cs="Arial"/>
        </w:rPr>
      </w:pPr>
    </w:p>
    <w:p w14:paraId="6E2E972C" w14:textId="65595861" w:rsidR="007D38BB" w:rsidRPr="00686C8D" w:rsidRDefault="007D38BB" w:rsidP="0066637D">
      <w:pPr>
        <w:tabs>
          <w:tab w:val="center" w:pos="4252"/>
          <w:tab w:val="right" w:pos="8504"/>
        </w:tabs>
        <w:spacing w:line="360" w:lineRule="auto"/>
        <w:jc w:val="both"/>
        <w:rPr>
          <w:rFonts w:ascii="Palatino Linotype" w:hAnsi="Palatino Linotype" w:cs="Arial"/>
          <w:b/>
        </w:rPr>
      </w:pPr>
      <w:r w:rsidRPr="00686C8D">
        <w:rPr>
          <w:rFonts w:ascii="Palatino Linotype" w:hAnsi="Palatino Linotype" w:cs="Arial"/>
          <w:b/>
        </w:rPr>
        <w:t xml:space="preserve">a) Admisión del </w:t>
      </w:r>
      <w:r w:rsidR="00D86297" w:rsidRPr="00686C8D">
        <w:rPr>
          <w:rFonts w:ascii="Palatino Linotype" w:hAnsi="Palatino Linotype" w:cs="Arial"/>
          <w:b/>
        </w:rPr>
        <w:t>Recurso Revisión</w:t>
      </w:r>
      <w:r w:rsidR="00D8393F" w:rsidRPr="00686C8D">
        <w:rPr>
          <w:rFonts w:ascii="Palatino Linotype" w:hAnsi="Palatino Linotype" w:cs="Arial"/>
          <w:b/>
        </w:rPr>
        <w:t>.</w:t>
      </w:r>
    </w:p>
    <w:p w14:paraId="7B625BB9" w14:textId="6DF20A55" w:rsidR="000171D8" w:rsidRPr="00686C8D" w:rsidRDefault="000171D8" w:rsidP="0066637D">
      <w:pPr>
        <w:tabs>
          <w:tab w:val="center" w:pos="4252"/>
          <w:tab w:val="right" w:pos="8504"/>
        </w:tabs>
        <w:spacing w:line="360" w:lineRule="auto"/>
        <w:jc w:val="both"/>
        <w:rPr>
          <w:rFonts w:ascii="Palatino Linotype" w:hAnsi="Palatino Linotype" w:cs="Arial"/>
        </w:rPr>
      </w:pPr>
      <w:r w:rsidRPr="00686C8D">
        <w:rPr>
          <w:rFonts w:ascii="Palatino Linotype" w:hAnsi="Palatino Linotype" w:cs="Arial"/>
        </w:rPr>
        <w:t>De las constancias del expediente electrónico del</w:t>
      </w:r>
      <w:r w:rsidRPr="00686C8D">
        <w:rPr>
          <w:rFonts w:ascii="Palatino Linotype" w:hAnsi="Palatino Linotype" w:cs="Arial"/>
          <w:b/>
        </w:rPr>
        <w:t xml:space="preserve"> SAIMEX</w:t>
      </w:r>
      <w:r w:rsidRPr="00686C8D">
        <w:rPr>
          <w:rFonts w:ascii="Palatino Linotype" w:hAnsi="Palatino Linotype" w:cs="Arial"/>
        </w:rPr>
        <w:t xml:space="preserve">, se advierte que </w:t>
      </w:r>
      <w:r w:rsidR="00727578" w:rsidRPr="00686C8D">
        <w:rPr>
          <w:rFonts w:ascii="Palatino Linotype" w:hAnsi="Palatino Linotype" w:cs="Arial"/>
        </w:rPr>
        <w:t>el</w:t>
      </w:r>
      <w:r w:rsidRPr="00686C8D">
        <w:rPr>
          <w:rFonts w:ascii="Palatino Linotype" w:hAnsi="Palatino Linotype" w:cs="Arial"/>
        </w:rPr>
        <w:t xml:space="preserve"> </w:t>
      </w:r>
      <w:r w:rsidR="00A6270E" w:rsidRPr="00686C8D">
        <w:rPr>
          <w:rFonts w:ascii="Palatino Linotype" w:hAnsi="Palatino Linotype" w:cs="Arial"/>
          <w:b/>
        </w:rPr>
        <w:t>veinte</w:t>
      </w:r>
      <w:r w:rsidR="005C250B" w:rsidRPr="00686C8D">
        <w:rPr>
          <w:rFonts w:ascii="Palatino Linotype" w:hAnsi="Palatino Linotype" w:cs="Arial"/>
          <w:b/>
          <w:bCs/>
        </w:rPr>
        <w:t xml:space="preserve"> de </w:t>
      </w:r>
      <w:r w:rsidR="00287A50" w:rsidRPr="00686C8D">
        <w:rPr>
          <w:rFonts w:ascii="Palatino Linotype" w:hAnsi="Palatino Linotype" w:cs="Arial"/>
          <w:b/>
          <w:bCs/>
        </w:rPr>
        <w:t>junio</w:t>
      </w:r>
      <w:r w:rsidR="005C250B" w:rsidRPr="00686C8D">
        <w:rPr>
          <w:rFonts w:ascii="Palatino Linotype" w:hAnsi="Palatino Linotype" w:cs="Arial"/>
          <w:b/>
          <w:bCs/>
        </w:rPr>
        <w:t xml:space="preserve"> </w:t>
      </w:r>
      <w:r w:rsidR="00B41543" w:rsidRPr="00686C8D">
        <w:rPr>
          <w:rFonts w:ascii="Palatino Linotype" w:hAnsi="Palatino Linotype" w:cs="Arial"/>
          <w:b/>
          <w:bCs/>
        </w:rPr>
        <w:t>de dos mil veintidós</w:t>
      </w:r>
      <w:r w:rsidRPr="00686C8D">
        <w:rPr>
          <w:rFonts w:ascii="Palatino Linotype" w:hAnsi="Palatino Linotype" w:cs="Arial"/>
        </w:rPr>
        <w:t xml:space="preserve">, se </w:t>
      </w:r>
      <w:r w:rsidR="004D1753" w:rsidRPr="00686C8D">
        <w:rPr>
          <w:rFonts w:ascii="Palatino Linotype" w:hAnsi="Palatino Linotype" w:cs="Arial"/>
        </w:rPr>
        <w:t>notificó</w:t>
      </w:r>
      <w:r w:rsidRPr="00686C8D">
        <w:rPr>
          <w:rFonts w:ascii="Palatino Linotype" w:hAnsi="Palatino Linotype" w:cs="Arial"/>
        </w:rPr>
        <w:t xml:space="preserve"> la admisión a trámite del </w:t>
      </w:r>
      <w:r w:rsidR="00D86297" w:rsidRPr="00686C8D">
        <w:rPr>
          <w:rFonts w:ascii="Palatino Linotype" w:hAnsi="Palatino Linotype" w:cs="Arial"/>
        </w:rPr>
        <w:t>Recurso Revisión</w:t>
      </w:r>
      <w:r w:rsidRPr="00686C8D">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686C8D">
        <w:rPr>
          <w:rFonts w:ascii="Palatino Linotype" w:hAnsi="Palatino Linotype" w:cs="Arial"/>
        </w:rPr>
        <w:t>Información Pública</w:t>
      </w:r>
      <w:r w:rsidRPr="00686C8D">
        <w:rPr>
          <w:rFonts w:ascii="Palatino Linotype" w:hAnsi="Palatino Linotype" w:cs="Arial"/>
        </w:rPr>
        <w:t xml:space="preserve"> del Estado de México y Municipios</w:t>
      </w:r>
      <w:r w:rsidR="00F74A05" w:rsidRPr="00686C8D">
        <w:rPr>
          <w:rFonts w:ascii="Palatino Linotype" w:hAnsi="Palatino Linotype" w:cs="Arial"/>
        </w:rPr>
        <w:t>;</w:t>
      </w:r>
      <w:r w:rsidRPr="00686C8D">
        <w:rPr>
          <w:rFonts w:ascii="Palatino Linotype" w:hAnsi="Palatino Linotype" w:cs="Arial"/>
        </w:rPr>
        <w:t xml:space="preserve"> </w:t>
      </w:r>
      <w:r w:rsidR="00F74EED" w:rsidRPr="00686C8D">
        <w:rPr>
          <w:rFonts w:ascii="Palatino Linotype" w:hAnsi="Palatino Linotype" w:cs="Arial"/>
          <w:b/>
        </w:rPr>
        <w:t>EL</w:t>
      </w:r>
      <w:r w:rsidR="00F74A05" w:rsidRPr="00686C8D">
        <w:rPr>
          <w:rFonts w:ascii="Palatino Linotype" w:hAnsi="Palatino Linotype" w:cs="Arial"/>
          <w:b/>
        </w:rPr>
        <w:t xml:space="preserve"> RECURRENTE </w:t>
      </w:r>
      <w:r w:rsidRPr="00686C8D">
        <w:rPr>
          <w:rFonts w:ascii="Palatino Linotype" w:hAnsi="Palatino Linotype" w:cs="Arial"/>
        </w:rPr>
        <w:t>manifestara</w:t>
      </w:r>
      <w:r w:rsidR="00F74A05" w:rsidRPr="00686C8D">
        <w:rPr>
          <w:rFonts w:ascii="Palatino Linotype" w:hAnsi="Palatino Linotype" w:cs="Arial"/>
        </w:rPr>
        <w:t xml:space="preserve"> </w:t>
      </w:r>
      <w:r w:rsidRPr="00686C8D">
        <w:rPr>
          <w:rFonts w:ascii="Palatino Linotype" w:hAnsi="Palatino Linotype" w:cs="Arial"/>
        </w:rPr>
        <w:t xml:space="preserve">lo que a su derecho conviniera, a efecto de presentar pruebas </w:t>
      </w:r>
      <w:r w:rsidR="00727578" w:rsidRPr="00686C8D">
        <w:rPr>
          <w:rFonts w:ascii="Palatino Linotype" w:hAnsi="Palatino Linotype" w:cs="Arial"/>
        </w:rPr>
        <w:t>o</w:t>
      </w:r>
      <w:r w:rsidRPr="00686C8D">
        <w:rPr>
          <w:rFonts w:ascii="Palatino Linotype" w:hAnsi="Palatino Linotype" w:cs="Arial"/>
        </w:rPr>
        <w:t xml:space="preserve"> alegatos</w:t>
      </w:r>
      <w:r w:rsidR="00727578" w:rsidRPr="00686C8D">
        <w:rPr>
          <w:rFonts w:ascii="Palatino Linotype" w:hAnsi="Palatino Linotype" w:cs="Arial"/>
        </w:rPr>
        <w:t xml:space="preserve"> y</w:t>
      </w:r>
      <w:r w:rsidR="00D5111B" w:rsidRPr="00686C8D">
        <w:rPr>
          <w:rFonts w:ascii="Palatino Linotype" w:hAnsi="Palatino Linotype" w:cs="Arial"/>
        </w:rPr>
        <w:t>,</w:t>
      </w:r>
      <w:r w:rsidR="00727578" w:rsidRPr="00686C8D">
        <w:rPr>
          <w:rFonts w:ascii="Palatino Linotype" w:hAnsi="Palatino Linotype" w:cs="Arial"/>
        </w:rPr>
        <w:t xml:space="preserve"> en su caso, </w:t>
      </w:r>
      <w:r w:rsidRPr="00686C8D">
        <w:rPr>
          <w:rFonts w:ascii="Palatino Linotype" w:hAnsi="Palatino Linotype" w:cs="Arial"/>
          <w:b/>
        </w:rPr>
        <w:t xml:space="preserve">EL SUJETO OBLIGADO </w:t>
      </w:r>
      <w:r w:rsidRPr="00686C8D">
        <w:rPr>
          <w:rFonts w:ascii="Palatino Linotype" w:hAnsi="Palatino Linotype" w:cs="Arial"/>
        </w:rPr>
        <w:t>rindiera su</w:t>
      </w:r>
      <w:r w:rsidR="00727578" w:rsidRPr="00686C8D">
        <w:rPr>
          <w:rFonts w:ascii="Palatino Linotype" w:hAnsi="Palatino Linotype" w:cs="Arial"/>
        </w:rPr>
        <w:t xml:space="preserve"> correspondiente </w:t>
      </w:r>
      <w:r w:rsidRPr="00686C8D">
        <w:rPr>
          <w:rFonts w:ascii="Palatino Linotype" w:hAnsi="Palatino Linotype" w:cs="Arial"/>
        </w:rPr>
        <w:t>Informe Justificado.</w:t>
      </w:r>
    </w:p>
    <w:p w14:paraId="700EE037" w14:textId="77777777" w:rsidR="00F74502" w:rsidRPr="00686C8D" w:rsidRDefault="00F74502" w:rsidP="0066637D">
      <w:pPr>
        <w:tabs>
          <w:tab w:val="center" w:pos="4252"/>
          <w:tab w:val="right" w:pos="8504"/>
        </w:tabs>
        <w:spacing w:line="360" w:lineRule="auto"/>
        <w:jc w:val="both"/>
        <w:rPr>
          <w:rFonts w:ascii="Palatino Linotype" w:hAnsi="Palatino Linotype" w:cs="Arial"/>
        </w:rPr>
      </w:pPr>
    </w:p>
    <w:p w14:paraId="28CF2940" w14:textId="6796EEC0" w:rsidR="00F74A05" w:rsidRPr="00686C8D" w:rsidRDefault="006951F3" w:rsidP="0066637D">
      <w:pPr>
        <w:spacing w:line="360" w:lineRule="auto"/>
        <w:jc w:val="both"/>
        <w:rPr>
          <w:rFonts w:ascii="Palatino Linotype" w:eastAsia="Arial Unicode MS" w:hAnsi="Palatino Linotype" w:cs="Arial"/>
          <w:b/>
        </w:rPr>
      </w:pPr>
      <w:r w:rsidRPr="00686C8D">
        <w:rPr>
          <w:rFonts w:ascii="Palatino Linotype" w:eastAsia="Arial Unicode MS" w:hAnsi="Palatino Linotype" w:cs="Arial"/>
          <w:b/>
        </w:rPr>
        <w:t>b</w:t>
      </w:r>
      <w:r w:rsidR="00F74A05" w:rsidRPr="00686C8D">
        <w:rPr>
          <w:rFonts w:ascii="Palatino Linotype" w:eastAsia="Arial Unicode MS" w:hAnsi="Palatino Linotype" w:cs="Arial"/>
          <w:b/>
        </w:rPr>
        <w:t xml:space="preserve">) </w:t>
      </w:r>
      <w:r w:rsidR="00E437E8" w:rsidRPr="00686C8D">
        <w:rPr>
          <w:rFonts w:ascii="Palatino Linotype" w:hAnsi="Palatino Linotype" w:cs="Arial"/>
          <w:b/>
          <w:bCs/>
        </w:rPr>
        <w:t>Manifestaciones.</w:t>
      </w:r>
    </w:p>
    <w:p w14:paraId="5624DC23" w14:textId="14BD6F7F" w:rsidR="00936D82" w:rsidRPr="00686C8D" w:rsidRDefault="00CF2B92" w:rsidP="006951F3">
      <w:pPr>
        <w:spacing w:line="360" w:lineRule="auto"/>
        <w:jc w:val="both"/>
        <w:rPr>
          <w:rFonts w:ascii="Palatino Linotype" w:eastAsia="Arial Unicode MS" w:hAnsi="Palatino Linotype" w:cs="Arial"/>
        </w:rPr>
      </w:pPr>
      <w:r w:rsidRPr="00686C8D">
        <w:rPr>
          <w:rFonts w:ascii="Palatino Linotype" w:eastAsia="Arial Unicode MS" w:hAnsi="Palatino Linotype" w:cs="Arial"/>
        </w:rPr>
        <w:t xml:space="preserve">De acuerdo a las constancias digitales que obran en </w:t>
      </w:r>
      <w:r w:rsidRPr="00686C8D">
        <w:rPr>
          <w:rFonts w:ascii="Palatino Linotype" w:eastAsia="Arial Unicode MS" w:hAnsi="Palatino Linotype" w:cs="Arial"/>
          <w:b/>
        </w:rPr>
        <w:t>EL</w:t>
      </w:r>
      <w:r w:rsidRPr="00686C8D">
        <w:rPr>
          <w:rFonts w:ascii="Palatino Linotype" w:eastAsia="Arial Unicode MS" w:hAnsi="Palatino Linotype" w:cs="Arial"/>
        </w:rPr>
        <w:t xml:space="preserve"> </w:t>
      </w:r>
      <w:r w:rsidRPr="00686C8D">
        <w:rPr>
          <w:rFonts w:ascii="Palatino Linotype" w:eastAsia="Arial Unicode MS" w:hAnsi="Palatino Linotype" w:cs="Arial"/>
          <w:b/>
        </w:rPr>
        <w:t>SAIMEX</w:t>
      </w:r>
      <w:r w:rsidRPr="00686C8D">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término legalmente concedido a </w:t>
      </w:r>
      <w:r w:rsidRPr="00686C8D">
        <w:rPr>
          <w:rFonts w:ascii="Palatino Linotype" w:eastAsia="Arial Unicode MS" w:hAnsi="Palatino Linotype" w:cs="Arial"/>
          <w:b/>
        </w:rPr>
        <w:t>EL</w:t>
      </w:r>
      <w:r w:rsidRPr="00686C8D">
        <w:rPr>
          <w:rFonts w:ascii="Palatino Linotype" w:eastAsia="Arial Unicode MS" w:hAnsi="Palatino Linotype" w:cs="Arial"/>
        </w:rPr>
        <w:t xml:space="preserve"> </w:t>
      </w:r>
      <w:r w:rsidRPr="00686C8D">
        <w:rPr>
          <w:rFonts w:ascii="Palatino Linotype" w:eastAsia="Arial Unicode MS" w:hAnsi="Palatino Linotype" w:cs="Arial"/>
          <w:b/>
        </w:rPr>
        <w:t>RECURRENTE</w:t>
      </w:r>
      <w:r w:rsidRPr="00686C8D">
        <w:rPr>
          <w:rFonts w:ascii="Palatino Linotype" w:eastAsia="Arial Unicode MS" w:hAnsi="Palatino Linotype" w:cs="Arial"/>
        </w:rPr>
        <w:t xml:space="preserve">, éste no realizó manifestación alguna; </w:t>
      </w:r>
      <w:r w:rsidR="005228DD" w:rsidRPr="00686C8D">
        <w:rPr>
          <w:rFonts w:ascii="Palatino Linotype" w:eastAsia="Arial Unicode MS" w:hAnsi="Palatino Linotype" w:cs="Arial"/>
        </w:rPr>
        <w:t>por lo que hace al</w:t>
      </w:r>
      <w:r w:rsidRPr="00686C8D">
        <w:rPr>
          <w:rFonts w:ascii="Palatino Linotype" w:eastAsia="Arial Unicode MS" w:hAnsi="Palatino Linotype" w:cs="Arial"/>
        </w:rPr>
        <w:t xml:space="preserve"> </w:t>
      </w:r>
      <w:r w:rsidR="005228DD" w:rsidRPr="00686C8D">
        <w:rPr>
          <w:rFonts w:ascii="Palatino Linotype" w:eastAsia="Arial Unicode MS" w:hAnsi="Palatino Linotype" w:cs="Arial"/>
          <w:b/>
        </w:rPr>
        <w:t xml:space="preserve">EL SUJETO OBLIGADO, </w:t>
      </w:r>
      <w:r w:rsidR="00936D82" w:rsidRPr="00686C8D">
        <w:rPr>
          <w:rFonts w:ascii="Palatino Linotype" w:eastAsia="Arial Unicode MS" w:hAnsi="Palatino Linotype" w:cs="Arial"/>
        </w:rPr>
        <w:t>rindió su informe justificado, por el cual remite los siguientes archivos electrónicos:</w:t>
      </w:r>
    </w:p>
    <w:p w14:paraId="3B9AF358" w14:textId="77777777" w:rsidR="00936D82" w:rsidRPr="00686C8D" w:rsidRDefault="00936D82" w:rsidP="006951F3">
      <w:pPr>
        <w:spacing w:line="360" w:lineRule="auto"/>
        <w:jc w:val="both"/>
        <w:rPr>
          <w:rFonts w:ascii="Palatino Linotype" w:eastAsia="Arial Unicode MS" w:hAnsi="Palatino Linotype" w:cs="Arial"/>
        </w:rPr>
      </w:pPr>
    </w:p>
    <w:p w14:paraId="1E7643B1" w14:textId="5F52E558" w:rsidR="00936D82" w:rsidRPr="00686C8D" w:rsidRDefault="00936D82" w:rsidP="00823EC0">
      <w:pPr>
        <w:pStyle w:val="Prrafodelista"/>
        <w:numPr>
          <w:ilvl w:val="0"/>
          <w:numId w:val="26"/>
        </w:numPr>
        <w:spacing w:line="360" w:lineRule="auto"/>
        <w:jc w:val="both"/>
        <w:rPr>
          <w:rFonts w:ascii="Palatino Linotype" w:eastAsia="Arial Unicode MS" w:hAnsi="Palatino Linotype" w:cs="Arial"/>
          <w:i/>
        </w:rPr>
      </w:pPr>
      <w:r w:rsidRPr="00686C8D">
        <w:rPr>
          <w:rFonts w:ascii="Palatino Linotype" w:eastAsia="Arial Unicode MS" w:hAnsi="Palatino Linotype" w:cs="Arial"/>
          <w:i/>
        </w:rPr>
        <w:t>“</w:t>
      </w:r>
      <w:r w:rsidR="00823EC0" w:rsidRPr="00686C8D">
        <w:rPr>
          <w:rFonts w:ascii="Palatino Linotype" w:eastAsia="Arial Unicode MS" w:hAnsi="Palatino Linotype" w:cs="Arial"/>
          <w:i/>
        </w:rPr>
        <w:t>INFORME DE JUSTIFICACION 255.pdf</w:t>
      </w:r>
      <w:r w:rsidRPr="00686C8D">
        <w:rPr>
          <w:rFonts w:ascii="Palatino Linotype" w:eastAsia="Arial Unicode MS" w:hAnsi="Palatino Linotype" w:cs="Arial"/>
          <w:i/>
        </w:rPr>
        <w:t xml:space="preserve">”: </w:t>
      </w:r>
      <w:r w:rsidR="005D4BE0" w:rsidRPr="00686C8D">
        <w:rPr>
          <w:rFonts w:ascii="Palatino Linotype" w:eastAsia="Arial Unicode MS" w:hAnsi="Palatino Linotype" w:cs="Arial"/>
        </w:rPr>
        <w:t xml:space="preserve">documento constante de </w:t>
      </w:r>
      <w:r w:rsidR="00823EC0" w:rsidRPr="00686C8D">
        <w:rPr>
          <w:rFonts w:ascii="Palatino Linotype" w:eastAsia="Arial Unicode MS" w:hAnsi="Palatino Linotype" w:cs="Arial"/>
        </w:rPr>
        <w:t>tres</w:t>
      </w:r>
      <w:r w:rsidR="005D4BE0" w:rsidRPr="00686C8D">
        <w:rPr>
          <w:rFonts w:ascii="Palatino Linotype" w:eastAsia="Arial Unicode MS" w:hAnsi="Palatino Linotype" w:cs="Arial"/>
        </w:rPr>
        <w:t xml:space="preserve"> fojas útiles, de cuyo contenido se observa el oficio con número </w:t>
      </w:r>
      <w:r w:rsidR="00823EC0" w:rsidRPr="00686C8D">
        <w:rPr>
          <w:rFonts w:ascii="Palatino Linotype" w:eastAsia="Arial Unicode MS" w:hAnsi="Palatino Linotype" w:cs="Arial"/>
        </w:rPr>
        <w:t>de registro 210C0101030000S/UT/1210</w:t>
      </w:r>
      <w:r w:rsidR="005D4BE0" w:rsidRPr="00686C8D">
        <w:rPr>
          <w:rFonts w:ascii="Palatino Linotype" w:eastAsia="Arial Unicode MS" w:hAnsi="Palatino Linotype" w:cs="Arial"/>
        </w:rPr>
        <w:t>/2022</w:t>
      </w:r>
      <w:r w:rsidR="004552F7" w:rsidRPr="00686C8D">
        <w:rPr>
          <w:rFonts w:ascii="Palatino Linotype" w:eastAsia="Arial Unicode MS" w:hAnsi="Palatino Linotype" w:cs="Arial"/>
        </w:rPr>
        <w:t xml:space="preserve">, suscrito por el Jefe de Departamento de Legislación y Consulta y suplente del  Titular de la Unidad de Transparencia, por medio del cual, </w:t>
      </w:r>
      <w:r w:rsidR="00AE40D7" w:rsidRPr="00686C8D">
        <w:rPr>
          <w:rFonts w:ascii="Palatino Linotype" w:eastAsia="Arial Unicode MS" w:hAnsi="Palatino Linotype" w:cs="Arial"/>
        </w:rPr>
        <w:t xml:space="preserve">señala que fue requerido nuevamente el servidor público habilitado de la Dirección de Educación Secundaria y Servicios de Apoyo, con el fin que remita la información por la cual se pretende realizar </w:t>
      </w:r>
      <w:r w:rsidR="00EA4342" w:rsidRPr="00686C8D">
        <w:rPr>
          <w:rFonts w:ascii="Palatino Linotype" w:eastAsia="Arial Unicode MS" w:hAnsi="Palatino Linotype" w:cs="Arial"/>
        </w:rPr>
        <w:t>un cobro, a saber de los registro de asistencia.</w:t>
      </w:r>
    </w:p>
    <w:p w14:paraId="11B1F166" w14:textId="11D706FF" w:rsidR="005D4BE0" w:rsidRPr="00686C8D" w:rsidRDefault="004552F7" w:rsidP="00EA4342">
      <w:pPr>
        <w:pStyle w:val="Prrafodelista"/>
        <w:numPr>
          <w:ilvl w:val="0"/>
          <w:numId w:val="26"/>
        </w:numPr>
        <w:spacing w:line="360" w:lineRule="auto"/>
        <w:jc w:val="both"/>
        <w:rPr>
          <w:rFonts w:ascii="Palatino Linotype" w:eastAsia="Arial Unicode MS" w:hAnsi="Palatino Linotype" w:cs="Arial"/>
          <w:i/>
        </w:rPr>
      </w:pPr>
      <w:r w:rsidRPr="00686C8D">
        <w:rPr>
          <w:rFonts w:ascii="Palatino Linotype" w:eastAsia="Arial Unicode MS" w:hAnsi="Palatino Linotype" w:cs="Arial"/>
          <w:i/>
        </w:rPr>
        <w:t>“</w:t>
      </w:r>
      <w:r w:rsidR="00EA4342" w:rsidRPr="00686C8D">
        <w:rPr>
          <w:rFonts w:ascii="Palatino Linotype" w:eastAsia="Arial Unicode MS" w:hAnsi="Palatino Linotype" w:cs="Arial"/>
          <w:i/>
        </w:rPr>
        <w:t>Respuesta secu Informe de Just sol 255-2220220629_10571754.pdf</w:t>
      </w:r>
      <w:r w:rsidRPr="00686C8D">
        <w:rPr>
          <w:rFonts w:ascii="Palatino Linotype" w:eastAsia="Arial Unicode MS" w:hAnsi="Palatino Linotype" w:cs="Arial"/>
          <w:i/>
        </w:rPr>
        <w:t xml:space="preserve">”: </w:t>
      </w:r>
      <w:r w:rsidRPr="00686C8D">
        <w:rPr>
          <w:rFonts w:ascii="Palatino Linotype" w:eastAsia="Arial Unicode MS" w:hAnsi="Palatino Linotype" w:cs="Arial"/>
        </w:rPr>
        <w:t xml:space="preserve">documento constante de </w:t>
      </w:r>
      <w:r w:rsidR="00EA4342" w:rsidRPr="00686C8D">
        <w:rPr>
          <w:rFonts w:ascii="Palatino Linotype" w:eastAsia="Arial Unicode MS" w:hAnsi="Palatino Linotype" w:cs="Arial"/>
        </w:rPr>
        <w:t>dos</w:t>
      </w:r>
      <w:r w:rsidRPr="00686C8D">
        <w:rPr>
          <w:rFonts w:ascii="Palatino Linotype" w:eastAsia="Arial Unicode MS" w:hAnsi="Palatino Linotype" w:cs="Arial"/>
        </w:rPr>
        <w:t xml:space="preserve"> fojas útiles, de cuyo contenido, se advierte el oficio </w:t>
      </w:r>
      <w:r w:rsidR="00EA4342" w:rsidRPr="00686C8D">
        <w:rPr>
          <w:rFonts w:ascii="Palatino Linotype" w:eastAsia="Arial Unicode MS" w:hAnsi="Palatino Linotype" w:cs="Arial"/>
        </w:rPr>
        <w:t>210C0101120100L/0434</w:t>
      </w:r>
      <w:r w:rsidR="00822727" w:rsidRPr="00686C8D">
        <w:rPr>
          <w:rFonts w:ascii="Palatino Linotype" w:eastAsia="Arial Unicode MS" w:hAnsi="Palatino Linotype" w:cs="Arial"/>
        </w:rPr>
        <w:t xml:space="preserve">/2022, signado por el Subdirector de Educación Secundaria y Servidor Público Habilitado de la Dirección de Educación Secundaria y Servicios de </w:t>
      </w:r>
      <w:r w:rsidR="0057597C" w:rsidRPr="00686C8D">
        <w:rPr>
          <w:rFonts w:ascii="Palatino Linotype" w:eastAsia="Arial Unicode MS" w:hAnsi="Palatino Linotype" w:cs="Arial"/>
        </w:rPr>
        <w:t>Apoyo,</w:t>
      </w:r>
      <w:r w:rsidR="00822727" w:rsidRPr="00686C8D">
        <w:rPr>
          <w:rFonts w:ascii="Palatino Linotype" w:eastAsia="Arial Unicode MS" w:hAnsi="Palatino Linotype" w:cs="Arial"/>
        </w:rPr>
        <w:t xml:space="preserve"> a través del cual </w:t>
      </w:r>
      <w:r w:rsidR="00DB1034" w:rsidRPr="00686C8D">
        <w:rPr>
          <w:rFonts w:ascii="Palatino Linotype" w:eastAsia="Arial Unicode MS" w:hAnsi="Palatino Linotype" w:cs="Arial"/>
        </w:rPr>
        <w:t>ratifica su respuesta proporcionada en primer lugar, además señala la tarifa y concepto de pago que se pretende realizar por las documentales referidas en el párrafo que antecede.</w:t>
      </w:r>
    </w:p>
    <w:p w14:paraId="6F60D6A6" w14:textId="337BBEF4" w:rsidR="003447FD" w:rsidRPr="00686C8D" w:rsidRDefault="003447FD" w:rsidP="003447FD">
      <w:pPr>
        <w:pStyle w:val="Prrafodelista"/>
        <w:numPr>
          <w:ilvl w:val="0"/>
          <w:numId w:val="26"/>
        </w:numPr>
        <w:spacing w:line="360" w:lineRule="auto"/>
        <w:jc w:val="both"/>
        <w:rPr>
          <w:rFonts w:ascii="Palatino Linotype" w:eastAsia="Arial Unicode MS" w:hAnsi="Palatino Linotype" w:cs="Arial"/>
          <w:i/>
        </w:rPr>
      </w:pPr>
      <w:r w:rsidRPr="00686C8D">
        <w:rPr>
          <w:rFonts w:ascii="Palatino Linotype" w:eastAsia="Arial Unicode MS" w:hAnsi="Palatino Linotype" w:cs="Arial"/>
          <w:i/>
        </w:rPr>
        <w:t xml:space="preserve">“Respuesta sol 255-22 Secundaria.pdf”: </w:t>
      </w:r>
      <w:r w:rsidRPr="00686C8D">
        <w:rPr>
          <w:rFonts w:ascii="Palatino Linotype" w:hAnsi="Palatino Linotype" w:cs="Arial"/>
        </w:rPr>
        <w:t xml:space="preserve">documento constante de cinco fojas útiles, del cual se advierte el oficio con número de registro 210C0100L/0417/2022, signado por el Subdirector de Educación Secundaria y Servidor Público Habilitado de la Dirección de Educación Secundaria y Servicios de Apoyo, </w:t>
      </w:r>
      <w:r w:rsidR="006F3566" w:rsidRPr="00686C8D">
        <w:rPr>
          <w:rFonts w:ascii="Palatino Linotype" w:hAnsi="Palatino Linotype" w:cs="Arial"/>
        </w:rPr>
        <w:t>cuyo contenido ha sido desagregado anteriormente (págs. 3 y 4).</w:t>
      </w:r>
    </w:p>
    <w:p w14:paraId="3A8C4D3C" w14:textId="26077B30" w:rsidR="006F3566" w:rsidRPr="00686C8D" w:rsidRDefault="006F3566" w:rsidP="006F3566">
      <w:pPr>
        <w:pStyle w:val="Prrafodelista"/>
        <w:numPr>
          <w:ilvl w:val="0"/>
          <w:numId w:val="26"/>
        </w:numPr>
        <w:spacing w:line="360" w:lineRule="auto"/>
        <w:jc w:val="both"/>
        <w:rPr>
          <w:rFonts w:ascii="Palatino Linotype" w:eastAsia="Arial Unicode MS" w:hAnsi="Palatino Linotype" w:cs="Arial"/>
          <w:i/>
        </w:rPr>
      </w:pPr>
      <w:r w:rsidRPr="00686C8D">
        <w:rPr>
          <w:rFonts w:ascii="Palatino Linotype" w:eastAsia="Arial Unicode MS" w:hAnsi="Palatino Linotype" w:cs="Arial"/>
          <w:i/>
        </w:rPr>
        <w:t>“Anexo 11397-22.pdf”:</w:t>
      </w:r>
      <w:r w:rsidRPr="00686C8D">
        <w:rPr>
          <w:rFonts w:ascii="Palatino Linotype" w:eastAsia="Arial Unicode MS" w:hAnsi="Palatino Linotype" w:cs="Arial"/>
        </w:rPr>
        <w:t xml:space="preserve"> </w:t>
      </w:r>
      <w:r w:rsidR="00A028FE" w:rsidRPr="00686C8D">
        <w:rPr>
          <w:rFonts w:ascii="Palatino Linotype" w:eastAsia="Arial Unicode MS" w:hAnsi="Palatino Linotype" w:cs="Arial"/>
        </w:rPr>
        <w:t xml:space="preserve">documento constante de tres fojas útiles, de cuyo contenido se advierte el oficio con número de registro 210C0101120100L/0481/2022, suscrito por el </w:t>
      </w:r>
      <w:r w:rsidR="00A028FE" w:rsidRPr="00686C8D">
        <w:rPr>
          <w:rFonts w:ascii="Palatino Linotype" w:hAnsi="Palatino Linotype" w:cs="Arial"/>
        </w:rPr>
        <w:t>Subdirector de Educación Secundaria y Servidor Público Habilitado de la Dirección de Educación Secundaria y Servicios de Apoyo, a través del cual realiza diversas manifestaciones respecto al cobro de la cuota para la entrega de la información solicitada.</w:t>
      </w:r>
    </w:p>
    <w:p w14:paraId="2FEB8C0A" w14:textId="77777777" w:rsidR="00EB0DCD" w:rsidRPr="00686C8D" w:rsidRDefault="00EB0DCD" w:rsidP="00EB0DCD">
      <w:pPr>
        <w:pStyle w:val="Prrafodelista"/>
        <w:spacing w:line="360" w:lineRule="auto"/>
        <w:ind w:left="720"/>
        <w:jc w:val="both"/>
        <w:rPr>
          <w:rFonts w:ascii="Palatino Linotype" w:eastAsia="Arial Unicode MS" w:hAnsi="Palatino Linotype" w:cs="Arial"/>
          <w:i/>
        </w:rPr>
      </w:pPr>
    </w:p>
    <w:p w14:paraId="13BA25BD" w14:textId="12B3453F" w:rsidR="004632E7" w:rsidRPr="00686C8D" w:rsidRDefault="00936D82" w:rsidP="006951F3">
      <w:pPr>
        <w:spacing w:line="360" w:lineRule="auto"/>
        <w:jc w:val="both"/>
        <w:rPr>
          <w:rFonts w:ascii="Palatino Linotype" w:eastAsia="Arial Unicode MS" w:hAnsi="Palatino Linotype" w:cs="Arial"/>
        </w:rPr>
      </w:pPr>
      <w:r w:rsidRPr="00686C8D">
        <w:rPr>
          <w:rFonts w:ascii="Palatino Linotype" w:eastAsia="Arial Unicode MS" w:hAnsi="Palatino Linotype" w:cs="Arial"/>
        </w:rPr>
        <w:t>S</w:t>
      </w:r>
      <w:r w:rsidR="00CF2B92" w:rsidRPr="00686C8D">
        <w:rPr>
          <w:rFonts w:ascii="Palatino Linotype" w:eastAsia="Arial Unicode MS" w:hAnsi="Palatino Linotype" w:cs="Arial"/>
        </w:rPr>
        <w:t>irv</w:t>
      </w:r>
      <w:r w:rsidRPr="00686C8D">
        <w:rPr>
          <w:rFonts w:ascii="Palatino Linotype" w:eastAsia="Arial Unicode MS" w:hAnsi="Palatino Linotype" w:cs="Arial"/>
        </w:rPr>
        <w:t xml:space="preserve">a para apoyo de lo anterior, </w:t>
      </w:r>
      <w:r w:rsidR="00274059" w:rsidRPr="00686C8D">
        <w:rPr>
          <w:rFonts w:ascii="Palatino Linotype" w:eastAsia="Arial Unicode MS" w:hAnsi="Palatino Linotype" w:cs="Arial"/>
        </w:rPr>
        <w:t>la siguiente imagen:</w:t>
      </w:r>
    </w:p>
    <w:p w14:paraId="14C7555C" w14:textId="77777777" w:rsidR="00936D82" w:rsidRPr="00686C8D" w:rsidRDefault="00936D82" w:rsidP="006951F3">
      <w:pPr>
        <w:spacing w:line="360" w:lineRule="auto"/>
        <w:jc w:val="both"/>
        <w:rPr>
          <w:rFonts w:ascii="Palatino Linotype" w:eastAsia="Arial Unicode MS" w:hAnsi="Palatino Linotype" w:cs="Arial"/>
        </w:rPr>
      </w:pPr>
    </w:p>
    <w:p w14:paraId="205B186C" w14:textId="4CF93E30" w:rsidR="00287A50" w:rsidRPr="00686C8D" w:rsidRDefault="000D0D32" w:rsidP="00274059">
      <w:pPr>
        <w:spacing w:line="360" w:lineRule="auto"/>
        <w:jc w:val="both"/>
        <w:rPr>
          <w:rFonts w:ascii="Palatino Linotype" w:eastAsia="Arial Unicode MS" w:hAnsi="Palatino Linotype" w:cs="Arial"/>
        </w:rPr>
      </w:pPr>
      <w:r w:rsidRPr="00686C8D">
        <w:rPr>
          <w:noProof/>
          <w:lang w:val="es-419" w:eastAsia="es-419"/>
        </w:rPr>
        <w:drawing>
          <wp:inline distT="0" distB="0" distL="0" distR="0" wp14:anchorId="58B9AA0A" wp14:editId="69B48257">
            <wp:extent cx="5791835" cy="1971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71675"/>
                    </a:xfrm>
                    <a:prstGeom prst="rect">
                      <a:avLst/>
                    </a:prstGeom>
                  </pic:spPr>
                </pic:pic>
              </a:graphicData>
            </a:graphic>
          </wp:inline>
        </w:drawing>
      </w:r>
    </w:p>
    <w:p w14:paraId="52F88EBE" w14:textId="31CD89CE" w:rsidR="00D94297" w:rsidRPr="00686C8D" w:rsidRDefault="00D94297" w:rsidP="00D94297">
      <w:pPr>
        <w:spacing w:line="360" w:lineRule="auto"/>
        <w:jc w:val="both"/>
        <w:rPr>
          <w:rFonts w:ascii="Palatino Linotype" w:hAnsi="Palatino Linotype"/>
          <w:b/>
          <w:color w:val="000000" w:themeColor="text1"/>
        </w:rPr>
      </w:pPr>
      <w:r w:rsidRPr="00686C8D">
        <w:rPr>
          <w:rFonts w:ascii="Palatino Linotype" w:hAnsi="Palatino Linotype"/>
          <w:b/>
          <w:color w:val="000000" w:themeColor="text1"/>
        </w:rPr>
        <w:t>c) Acuerdo de ampliación:</w:t>
      </w:r>
    </w:p>
    <w:p w14:paraId="2488DE86" w14:textId="3446C770" w:rsidR="00D94297" w:rsidRPr="00686C8D" w:rsidRDefault="00D94297" w:rsidP="00D94297">
      <w:pPr>
        <w:pStyle w:val="Prrafodelista"/>
        <w:spacing w:line="360" w:lineRule="auto"/>
        <w:ind w:left="0"/>
        <w:jc w:val="both"/>
        <w:rPr>
          <w:rFonts w:ascii="Palatino Linotype" w:hAnsi="Palatino Linotype" w:cs="Arial"/>
          <w:color w:val="000000" w:themeColor="text1"/>
          <w:lang w:eastAsia="es-MX"/>
        </w:rPr>
      </w:pPr>
      <w:r w:rsidRPr="00686C8D">
        <w:rPr>
          <w:rFonts w:ascii="Palatino Linotype" w:hAnsi="Palatino Linotype"/>
          <w:color w:val="000000" w:themeColor="text1"/>
        </w:rPr>
        <w:t xml:space="preserve">El </w:t>
      </w:r>
      <w:r w:rsidR="000D0D32" w:rsidRPr="00686C8D">
        <w:rPr>
          <w:rFonts w:ascii="Palatino Linotype" w:hAnsi="Palatino Linotype"/>
          <w:b/>
          <w:color w:val="000000" w:themeColor="text1"/>
        </w:rPr>
        <w:t>dieciocho</w:t>
      </w:r>
      <w:r w:rsidRPr="00686C8D">
        <w:rPr>
          <w:rFonts w:ascii="Palatino Linotype" w:hAnsi="Palatino Linotype"/>
          <w:b/>
          <w:color w:val="000000" w:themeColor="text1"/>
        </w:rPr>
        <w:t xml:space="preserve"> de </w:t>
      </w:r>
      <w:r w:rsidR="00080BDD" w:rsidRPr="00686C8D">
        <w:rPr>
          <w:rFonts w:ascii="Palatino Linotype" w:hAnsi="Palatino Linotype"/>
          <w:b/>
          <w:color w:val="000000" w:themeColor="text1"/>
        </w:rPr>
        <w:t>agosto</w:t>
      </w:r>
      <w:r w:rsidRPr="00686C8D">
        <w:rPr>
          <w:rFonts w:ascii="Palatino Linotype" w:hAnsi="Palatino Linotype"/>
          <w:b/>
          <w:color w:val="000000" w:themeColor="text1"/>
        </w:rPr>
        <w:t xml:space="preserve"> de dos mil veint</w:t>
      </w:r>
      <w:r w:rsidRPr="00686C8D">
        <w:rPr>
          <w:rFonts w:ascii="Palatino Linotype" w:hAnsi="Palatino Linotype" w:cs="Arial"/>
          <w:b/>
          <w:color w:val="000000" w:themeColor="text1"/>
          <w:lang w:eastAsia="es-MX"/>
        </w:rPr>
        <w:t>idós</w:t>
      </w:r>
      <w:r w:rsidRPr="00686C8D">
        <w:rPr>
          <w:rFonts w:ascii="Palatino Linotype" w:hAnsi="Palatino Linotype" w:cs="Arial"/>
          <w:color w:val="000000" w:themeColor="text1"/>
          <w:lang w:eastAsia="es-MX"/>
        </w:rPr>
        <w:t xml:space="preserve">, se notificó a las partes el acuerdo de ampliación del plazo para resolver </w:t>
      </w:r>
      <w:r w:rsidRPr="00686C8D">
        <w:rPr>
          <w:rFonts w:ascii="Palatino Linotype" w:hAnsi="Palatino Linotype" w:cs="Arial"/>
          <w:color w:val="000000" w:themeColor="text1"/>
          <w:lang w:val="es-419" w:eastAsia="es-MX"/>
        </w:rPr>
        <w:t>el</w:t>
      </w:r>
      <w:r w:rsidRPr="00686C8D">
        <w:rPr>
          <w:rFonts w:ascii="Palatino Linotype" w:hAnsi="Palatino Linotype" w:cs="Arial"/>
          <w:color w:val="000000" w:themeColor="text1"/>
          <w:lang w:eastAsia="es-MX"/>
        </w:rPr>
        <w:t xml:space="preserve"> Recurso de Revisión </w:t>
      </w:r>
      <w:r w:rsidRPr="00686C8D">
        <w:rPr>
          <w:rFonts w:ascii="Palatino Linotype" w:hAnsi="Palatino Linotype" w:cs="Arial"/>
          <w:color w:val="000000" w:themeColor="text1"/>
          <w:lang w:val="es-419" w:eastAsia="es-MX"/>
        </w:rPr>
        <w:t>en estudio</w:t>
      </w:r>
      <w:r w:rsidRPr="00686C8D">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38866D60" w14:textId="77777777" w:rsidR="000F59FE" w:rsidRPr="00686C8D" w:rsidRDefault="000F59FE" w:rsidP="00D94297">
      <w:pPr>
        <w:pStyle w:val="Prrafodelista"/>
        <w:spacing w:line="360" w:lineRule="auto"/>
        <w:ind w:left="0"/>
        <w:jc w:val="both"/>
        <w:rPr>
          <w:rFonts w:ascii="Palatino Linotype" w:hAnsi="Palatino Linotype" w:cs="Arial"/>
          <w:color w:val="000000" w:themeColor="text1"/>
          <w:lang w:eastAsia="es-MX"/>
        </w:rPr>
      </w:pPr>
    </w:p>
    <w:p w14:paraId="724A1B87" w14:textId="77777777" w:rsidR="000F59FE" w:rsidRPr="00686C8D" w:rsidRDefault="000F59FE" w:rsidP="000F59FE">
      <w:pPr>
        <w:spacing w:line="360" w:lineRule="auto"/>
        <w:jc w:val="both"/>
        <w:rPr>
          <w:rFonts w:ascii="Palatino Linotype" w:hAnsi="Palatino Linotype" w:cs="Arial"/>
        </w:rPr>
      </w:pPr>
      <w:r w:rsidRPr="00686C8D">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00F0980" w14:textId="77777777" w:rsidR="000F59FE" w:rsidRPr="00686C8D" w:rsidRDefault="000F59FE" w:rsidP="000F59FE">
      <w:pPr>
        <w:spacing w:line="360" w:lineRule="auto"/>
        <w:jc w:val="both"/>
        <w:rPr>
          <w:rFonts w:ascii="Palatino Linotype" w:hAnsi="Palatino Linotype" w:cs="Arial"/>
        </w:rPr>
      </w:pPr>
    </w:p>
    <w:p w14:paraId="7BEC25EC" w14:textId="77777777" w:rsidR="000F59FE" w:rsidRPr="00686C8D" w:rsidRDefault="000F59FE" w:rsidP="000F59FE">
      <w:pPr>
        <w:spacing w:line="360" w:lineRule="auto"/>
        <w:jc w:val="both"/>
        <w:rPr>
          <w:rFonts w:ascii="Palatino Linotype" w:hAnsi="Palatino Linotype" w:cs="Arial"/>
        </w:rPr>
      </w:pPr>
      <w:r w:rsidRPr="00686C8D">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D77D84E" w14:textId="77777777" w:rsidR="000F59FE" w:rsidRPr="00686C8D" w:rsidRDefault="000F59FE" w:rsidP="000F59FE">
      <w:pPr>
        <w:spacing w:line="360" w:lineRule="auto"/>
        <w:jc w:val="both"/>
        <w:rPr>
          <w:rFonts w:ascii="Palatino Linotype" w:hAnsi="Palatino Linotype" w:cs="Arial"/>
        </w:rPr>
      </w:pPr>
    </w:p>
    <w:p w14:paraId="69B1EEB1" w14:textId="77777777" w:rsidR="000F59FE" w:rsidRPr="00686C8D" w:rsidRDefault="000F59FE" w:rsidP="000F59FE">
      <w:pPr>
        <w:spacing w:line="360" w:lineRule="auto"/>
        <w:jc w:val="both"/>
        <w:rPr>
          <w:rFonts w:ascii="Palatino Linotype" w:hAnsi="Palatino Linotype" w:cs="Arial"/>
        </w:rPr>
      </w:pPr>
      <w:r w:rsidRPr="00686C8D">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A1EEBA4" w14:textId="77777777" w:rsidR="000F59FE" w:rsidRPr="00686C8D" w:rsidRDefault="000F59FE" w:rsidP="000F59FE">
      <w:pPr>
        <w:spacing w:line="360" w:lineRule="auto"/>
        <w:jc w:val="both"/>
        <w:rPr>
          <w:rFonts w:ascii="Palatino Linotype" w:hAnsi="Palatino Linotype" w:cs="Arial"/>
        </w:rPr>
      </w:pPr>
    </w:p>
    <w:p w14:paraId="3F42EFA2" w14:textId="77777777" w:rsidR="000F59FE" w:rsidRPr="00686C8D" w:rsidRDefault="000F59FE" w:rsidP="000F59FE">
      <w:pPr>
        <w:spacing w:line="360" w:lineRule="auto"/>
        <w:jc w:val="both"/>
        <w:rPr>
          <w:rFonts w:ascii="Palatino Linotype" w:hAnsi="Palatino Linotype" w:cs="Arial"/>
        </w:rPr>
      </w:pPr>
      <w:r w:rsidRPr="00686C8D">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5EFF9C3" w14:textId="77777777" w:rsidR="000F59FE" w:rsidRPr="00686C8D" w:rsidRDefault="000F59FE" w:rsidP="000F59FE">
      <w:pPr>
        <w:spacing w:line="360" w:lineRule="auto"/>
        <w:jc w:val="both"/>
        <w:rPr>
          <w:rFonts w:ascii="Palatino Linotype" w:hAnsi="Palatino Linotype" w:cs="Arial"/>
        </w:rPr>
      </w:pPr>
    </w:p>
    <w:p w14:paraId="624D747F" w14:textId="77777777" w:rsidR="000F59FE" w:rsidRPr="00686C8D" w:rsidRDefault="000F59FE" w:rsidP="000F59FE">
      <w:pPr>
        <w:spacing w:line="360" w:lineRule="auto"/>
        <w:jc w:val="both"/>
        <w:rPr>
          <w:rFonts w:ascii="Palatino Linotype" w:hAnsi="Palatino Linotype" w:cs="Arial"/>
        </w:rPr>
      </w:pPr>
      <w:r w:rsidRPr="00686C8D">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507B10FD" w14:textId="77777777" w:rsidR="000F59FE" w:rsidRPr="00686C8D" w:rsidRDefault="000F59FE" w:rsidP="000F59FE">
      <w:pPr>
        <w:spacing w:line="360" w:lineRule="auto"/>
        <w:jc w:val="both"/>
        <w:rPr>
          <w:rFonts w:ascii="Palatino Linotype" w:hAnsi="Palatino Linotype" w:cs="Arial"/>
        </w:rPr>
      </w:pPr>
    </w:p>
    <w:p w14:paraId="1C47A67C" w14:textId="77777777" w:rsidR="000F59FE" w:rsidRPr="00686C8D" w:rsidRDefault="000F59FE" w:rsidP="000F59FE">
      <w:pPr>
        <w:spacing w:line="360" w:lineRule="auto"/>
        <w:jc w:val="both"/>
        <w:rPr>
          <w:rFonts w:ascii="Palatino Linotype" w:hAnsi="Palatino Linotype" w:cs="Arial"/>
        </w:rPr>
      </w:pPr>
      <w:r w:rsidRPr="00686C8D">
        <w:rPr>
          <w:rFonts w:ascii="Palatino Linotype" w:hAnsi="Palatino Linotype" w:cs="Arial"/>
          <w:b/>
        </w:rPr>
        <w:t>a)</w:t>
      </w:r>
      <w:r w:rsidRPr="00686C8D">
        <w:rPr>
          <w:rFonts w:ascii="Palatino Linotype" w:hAnsi="Palatino Linotype" w:cs="Arial"/>
        </w:rPr>
        <w:t xml:space="preserve"> Complejidad del asunto: La complejidad de la prueba, la pluralidad de sujetos procesales, el tiempo transcurrido, las características y contexto del recurso.</w:t>
      </w:r>
    </w:p>
    <w:p w14:paraId="03CA9E18" w14:textId="77777777" w:rsidR="000F59FE" w:rsidRPr="00686C8D" w:rsidRDefault="000F59FE" w:rsidP="000F59FE">
      <w:pPr>
        <w:spacing w:line="360" w:lineRule="auto"/>
        <w:jc w:val="both"/>
        <w:rPr>
          <w:rFonts w:ascii="Palatino Linotype" w:hAnsi="Palatino Linotype" w:cs="Arial"/>
        </w:rPr>
      </w:pPr>
      <w:r w:rsidRPr="00686C8D">
        <w:rPr>
          <w:rFonts w:ascii="Palatino Linotype" w:hAnsi="Palatino Linotype" w:cs="Arial"/>
          <w:b/>
        </w:rPr>
        <w:t>b)</w:t>
      </w:r>
      <w:r w:rsidRPr="00686C8D">
        <w:rPr>
          <w:rFonts w:ascii="Palatino Linotype" w:hAnsi="Palatino Linotype" w:cs="Arial"/>
        </w:rPr>
        <w:t xml:space="preserve"> Actividad Procesal del interesado: Acciones u omisiones del interesado.</w:t>
      </w:r>
    </w:p>
    <w:p w14:paraId="0F1FB74B" w14:textId="77777777" w:rsidR="000F59FE" w:rsidRPr="00686C8D" w:rsidRDefault="000F59FE" w:rsidP="000F59FE">
      <w:pPr>
        <w:spacing w:line="360" w:lineRule="auto"/>
        <w:jc w:val="both"/>
        <w:rPr>
          <w:rFonts w:ascii="Palatino Linotype" w:hAnsi="Palatino Linotype" w:cs="Arial"/>
        </w:rPr>
      </w:pPr>
      <w:r w:rsidRPr="00686C8D">
        <w:rPr>
          <w:rFonts w:ascii="Palatino Linotype" w:hAnsi="Palatino Linotype" w:cs="Arial"/>
          <w:b/>
        </w:rPr>
        <w:t>c)</w:t>
      </w:r>
      <w:r w:rsidRPr="00686C8D">
        <w:rPr>
          <w:rFonts w:ascii="Palatino Linotype" w:hAnsi="Palatino Linotype" w:cs="Arial"/>
        </w:rPr>
        <w:t xml:space="preserve"> Conducta de la Autoridad: Las Acciones u omisiones realizadas en el procedimiento. Así como si la autoridad actuó con la debida diligencia.</w:t>
      </w:r>
    </w:p>
    <w:p w14:paraId="4EC7710B" w14:textId="77777777" w:rsidR="000F59FE" w:rsidRPr="00686C8D" w:rsidRDefault="000F59FE" w:rsidP="000F59FE">
      <w:pPr>
        <w:spacing w:line="360" w:lineRule="auto"/>
        <w:jc w:val="both"/>
        <w:rPr>
          <w:rFonts w:ascii="Palatino Linotype" w:hAnsi="Palatino Linotype" w:cs="Arial"/>
        </w:rPr>
      </w:pPr>
      <w:r w:rsidRPr="00686C8D">
        <w:rPr>
          <w:rFonts w:ascii="Palatino Linotype" w:hAnsi="Palatino Linotype" w:cs="Arial"/>
          <w:b/>
        </w:rPr>
        <w:t>d)</w:t>
      </w:r>
      <w:r w:rsidRPr="00686C8D">
        <w:rPr>
          <w:rFonts w:ascii="Palatino Linotype" w:hAnsi="Palatino Linotype" w:cs="Arial"/>
        </w:rPr>
        <w:t xml:space="preserve"> La afectación generada en la situación jurídica de la persona involucrada en el proceso: Violación a sus derechos humanos.</w:t>
      </w:r>
    </w:p>
    <w:p w14:paraId="544880B2" w14:textId="77777777" w:rsidR="000F59FE" w:rsidRPr="00686C8D" w:rsidRDefault="000F59FE" w:rsidP="000F59FE">
      <w:pPr>
        <w:spacing w:line="360" w:lineRule="auto"/>
        <w:jc w:val="both"/>
        <w:rPr>
          <w:rFonts w:ascii="Palatino Linotype" w:hAnsi="Palatino Linotype" w:cs="Arial"/>
        </w:rPr>
      </w:pPr>
    </w:p>
    <w:p w14:paraId="7C7E145D" w14:textId="77777777" w:rsidR="000F59FE" w:rsidRPr="00686C8D" w:rsidRDefault="000F59FE" w:rsidP="000F59FE">
      <w:pPr>
        <w:spacing w:line="360" w:lineRule="auto"/>
        <w:jc w:val="both"/>
        <w:rPr>
          <w:rFonts w:ascii="Palatino Linotype" w:hAnsi="Palatino Linotype" w:cs="Arial"/>
        </w:rPr>
      </w:pPr>
      <w:r w:rsidRPr="00686C8D">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BE01C9D" w14:textId="77777777" w:rsidR="000F59FE" w:rsidRPr="00686C8D" w:rsidRDefault="000F59FE" w:rsidP="000F59FE">
      <w:pPr>
        <w:spacing w:line="360" w:lineRule="auto"/>
        <w:jc w:val="both"/>
        <w:rPr>
          <w:rFonts w:ascii="Palatino Linotype" w:hAnsi="Palatino Linotype" w:cs="Arial"/>
        </w:rPr>
      </w:pPr>
    </w:p>
    <w:p w14:paraId="2FB66B02" w14:textId="77777777" w:rsidR="000F59FE" w:rsidRPr="00686C8D" w:rsidRDefault="000F59FE" w:rsidP="000F59FE">
      <w:pPr>
        <w:spacing w:line="360" w:lineRule="auto"/>
        <w:jc w:val="both"/>
        <w:rPr>
          <w:rFonts w:ascii="Palatino Linotype" w:hAnsi="Palatino Linotype" w:cs="Arial"/>
        </w:rPr>
      </w:pPr>
      <w:r w:rsidRPr="00686C8D">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433F982" w14:textId="77777777" w:rsidR="000F59FE" w:rsidRPr="00686C8D" w:rsidRDefault="000F59FE" w:rsidP="000F59FE">
      <w:pPr>
        <w:spacing w:line="360" w:lineRule="auto"/>
        <w:jc w:val="both"/>
        <w:rPr>
          <w:rFonts w:ascii="Palatino Linotype" w:hAnsi="Palatino Linotype" w:cs="Arial"/>
        </w:rPr>
      </w:pPr>
    </w:p>
    <w:p w14:paraId="58F7922B" w14:textId="77777777" w:rsidR="000F59FE" w:rsidRPr="00686C8D" w:rsidRDefault="000F59FE" w:rsidP="000F59FE">
      <w:pPr>
        <w:spacing w:line="360" w:lineRule="auto"/>
        <w:jc w:val="both"/>
        <w:rPr>
          <w:rFonts w:ascii="Palatino Linotype" w:hAnsi="Palatino Linotype" w:cs="Arial"/>
        </w:rPr>
      </w:pPr>
      <w:r w:rsidRPr="00686C8D">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CAF6054" w14:textId="77777777" w:rsidR="000F59FE" w:rsidRPr="00686C8D" w:rsidRDefault="000F59FE" w:rsidP="000F59FE">
      <w:pPr>
        <w:spacing w:line="360" w:lineRule="auto"/>
        <w:jc w:val="both"/>
        <w:rPr>
          <w:rFonts w:ascii="Palatino Linotype" w:hAnsi="Palatino Linotype" w:cs="Arial"/>
        </w:rPr>
      </w:pPr>
    </w:p>
    <w:p w14:paraId="6482BEAB" w14:textId="1A5DDB06" w:rsidR="000F59FE" w:rsidRPr="00686C8D" w:rsidRDefault="000F59FE" w:rsidP="000F59FE">
      <w:pPr>
        <w:spacing w:line="360" w:lineRule="auto"/>
        <w:jc w:val="both"/>
        <w:rPr>
          <w:rFonts w:ascii="Palatino Linotype" w:hAnsi="Palatino Linotype" w:cs="Arial"/>
        </w:rPr>
      </w:pPr>
      <w:r w:rsidRPr="00686C8D">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06D9844F" w14:textId="77777777" w:rsidR="000F59FE" w:rsidRPr="00686C8D" w:rsidRDefault="000F59FE" w:rsidP="000F59FE">
      <w:pPr>
        <w:spacing w:line="360" w:lineRule="auto"/>
        <w:jc w:val="both"/>
        <w:rPr>
          <w:rFonts w:ascii="Palatino Linotype" w:hAnsi="Palatino Linotype" w:cs="Arial"/>
        </w:rPr>
      </w:pPr>
      <w:r w:rsidRPr="00686C8D">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61B58A89" w14:textId="77777777" w:rsidR="000F59FE" w:rsidRPr="00686C8D" w:rsidRDefault="000F59FE" w:rsidP="000F59FE">
      <w:pPr>
        <w:spacing w:line="360" w:lineRule="auto"/>
        <w:jc w:val="both"/>
        <w:rPr>
          <w:rFonts w:ascii="Palatino Linotype" w:hAnsi="Palatino Linotype" w:cs="Arial"/>
        </w:rPr>
      </w:pPr>
    </w:p>
    <w:p w14:paraId="0C90A0AF" w14:textId="77777777" w:rsidR="000F59FE" w:rsidRPr="00686C8D" w:rsidRDefault="000F59FE" w:rsidP="000F59FE">
      <w:pPr>
        <w:spacing w:line="360" w:lineRule="auto"/>
        <w:jc w:val="both"/>
        <w:rPr>
          <w:rFonts w:ascii="Palatino Linotype" w:hAnsi="Palatino Linotype" w:cs="Arial"/>
        </w:rPr>
      </w:pPr>
      <w:r w:rsidRPr="00686C8D">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2371172B" w14:textId="77777777" w:rsidR="000F59FE" w:rsidRPr="00686C8D" w:rsidRDefault="000F59FE" w:rsidP="000F59FE">
      <w:pPr>
        <w:spacing w:line="360" w:lineRule="auto"/>
        <w:jc w:val="both"/>
        <w:rPr>
          <w:rFonts w:ascii="Palatino Linotype" w:hAnsi="Palatino Linotype" w:cs="Arial"/>
        </w:rPr>
      </w:pPr>
    </w:p>
    <w:p w14:paraId="181ED7D1" w14:textId="450F3C52" w:rsidR="000F59FE" w:rsidRPr="00686C8D" w:rsidRDefault="000F59FE" w:rsidP="000F59FE">
      <w:pPr>
        <w:spacing w:line="360" w:lineRule="auto"/>
        <w:jc w:val="both"/>
        <w:rPr>
          <w:rFonts w:ascii="Palatino Linotype" w:hAnsi="Palatino Linotype" w:cs="Arial"/>
        </w:rPr>
      </w:pPr>
      <w:r w:rsidRPr="00686C8D">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281F0EC4" w14:textId="77777777" w:rsidR="005A7600" w:rsidRPr="00686C8D" w:rsidRDefault="005A7600" w:rsidP="0028330F">
      <w:pPr>
        <w:spacing w:line="360" w:lineRule="auto"/>
        <w:rPr>
          <w:rFonts w:ascii="Palatino Linotype" w:hAnsi="Palatino Linotype" w:cs="Arial"/>
        </w:rPr>
      </w:pPr>
    </w:p>
    <w:p w14:paraId="49E94EF4" w14:textId="56FE070E" w:rsidR="00F74A05" w:rsidRPr="00686C8D" w:rsidRDefault="00D94297" w:rsidP="0066637D">
      <w:pPr>
        <w:pStyle w:val="Prrafodelista"/>
        <w:spacing w:line="360" w:lineRule="auto"/>
        <w:ind w:left="0"/>
        <w:jc w:val="both"/>
        <w:rPr>
          <w:rFonts w:ascii="Palatino Linotype" w:hAnsi="Palatino Linotype" w:cs="Arial"/>
          <w:b/>
          <w:bCs/>
        </w:rPr>
      </w:pPr>
      <w:r w:rsidRPr="00686C8D">
        <w:rPr>
          <w:rFonts w:ascii="Palatino Linotype" w:hAnsi="Palatino Linotype" w:cs="Arial"/>
          <w:b/>
          <w:bCs/>
        </w:rPr>
        <w:t>d</w:t>
      </w:r>
      <w:r w:rsidR="00F74A05" w:rsidRPr="00686C8D">
        <w:rPr>
          <w:rFonts w:ascii="Palatino Linotype" w:hAnsi="Palatino Linotype" w:cs="Arial"/>
          <w:b/>
          <w:bCs/>
        </w:rPr>
        <w:t>) Cierre de Instrucción</w:t>
      </w:r>
      <w:r w:rsidR="00D8393F" w:rsidRPr="00686C8D">
        <w:rPr>
          <w:rFonts w:ascii="Palatino Linotype" w:hAnsi="Palatino Linotype" w:cs="Arial"/>
          <w:b/>
          <w:bCs/>
        </w:rPr>
        <w:t>.</w:t>
      </w:r>
    </w:p>
    <w:p w14:paraId="410ED933" w14:textId="4A1A8447" w:rsidR="00832240" w:rsidRPr="00686C8D" w:rsidRDefault="009E2E2C" w:rsidP="0066637D">
      <w:pPr>
        <w:spacing w:line="360" w:lineRule="auto"/>
        <w:jc w:val="both"/>
        <w:rPr>
          <w:rFonts w:ascii="Palatino Linotype" w:hAnsi="Palatino Linotype" w:cs="Arial"/>
        </w:rPr>
      </w:pPr>
      <w:r w:rsidRPr="00686C8D">
        <w:rPr>
          <w:rFonts w:ascii="Palatino Linotype" w:hAnsi="Palatino Linotype"/>
        </w:rPr>
        <w:t>Una vez analizado el estado procesal que guarda el expediente, el</w:t>
      </w:r>
      <w:r w:rsidR="000171D8" w:rsidRPr="00686C8D">
        <w:rPr>
          <w:rFonts w:ascii="Palatino Linotype" w:hAnsi="Palatino Linotype"/>
        </w:rPr>
        <w:t xml:space="preserve"> </w:t>
      </w:r>
      <w:r w:rsidR="000D0D32" w:rsidRPr="00686C8D">
        <w:rPr>
          <w:rFonts w:ascii="Palatino Linotype" w:hAnsi="Palatino Linotype"/>
          <w:b/>
          <w:bCs/>
        </w:rPr>
        <w:t>seis</w:t>
      </w:r>
      <w:r w:rsidR="00EC2BB8" w:rsidRPr="00686C8D">
        <w:rPr>
          <w:rFonts w:ascii="Palatino Linotype" w:hAnsi="Palatino Linotype"/>
          <w:b/>
          <w:bCs/>
          <w:lang w:val="es-419"/>
        </w:rPr>
        <w:t xml:space="preserve"> </w:t>
      </w:r>
      <w:r w:rsidR="00CE22BE" w:rsidRPr="00686C8D">
        <w:rPr>
          <w:rFonts w:ascii="Palatino Linotype" w:hAnsi="Palatino Linotype"/>
          <w:b/>
          <w:bCs/>
        </w:rPr>
        <w:t xml:space="preserve">de </w:t>
      </w:r>
      <w:r w:rsidR="000D0D32" w:rsidRPr="00686C8D">
        <w:rPr>
          <w:rFonts w:ascii="Palatino Linotype" w:hAnsi="Palatino Linotype"/>
          <w:b/>
          <w:bCs/>
        </w:rPr>
        <w:t>septiembre</w:t>
      </w:r>
      <w:r w:rsidR="00CE22BE" w:rsidRPr="00686C8D">
        <w:rPr>
          <w:rFonts w:ascii="Palatino Linotype" w:hAnsi="Palatino Linotype"/>
          <w:b/>
          <w:bCs/>
        </w:rPr>
        <w:t xml:space="preserve"> de dos mil </w:t>
      </w:r>
      <w:r w:rsidR="00AE51C8" w:rsidRPr="00686C8D">
        <w:rPr>
          <w:rFonts w:ascii="Palatino Linotype" w:hAnsi="Palatino Linotype"/>
          <w:b/>
          <w:bCs/>
        </w:rPr>
        <w:t>veintidós</w:t>
      </w:r>
      <w:r w:rsidR="000171D8" w:rsidRPr="00686C8D">
        <w:rPr>
          <w:rFonts w:ascii="Palatino Linotype" w:hAnsi="Palatino Linotype"/>
        </w:rPr>
        <w:t xml:space="preserve">, </w:t>
      </w:r>
      <w:r w:rsidR="00CE22BE" w:rsidRPr="00686C8D">
        <w:rPr>
          <w:rFonts w:ascii="Palatino Linotype" w:hAnsi="Palatino Linotype"/>
        </w:rPr>
        <w:t>la</w:t>
      </w:r>
      <w:r w:rsidR="00F74502" w:rsidRPr="00686C8D">
        <w:rPr>
          <w:rFonts w:ascii="Palatino Linotype" w:hAnsi="Palatino Linotype"/>
        </w:rPr>
        <w:t xml:space="preserve"> </w:t>
      </w:r>
      <w:r w:rsidR="00C77536" w:rsidRPr="00686C8D">
        <w:rPr>
          <w:rFonts w:ascii="Palatino Linotype" w:hAnsi="Palatino Linotype"/>
          <w:b/>
        </w:rPr>
        <w:t>Comisionada Sharon Cristina Morales Martínez</w:t>
      </w:r>
      <w:r w:rsidR="00C77536" w:rsidRPr="00686C8D">
        <w:rPr>
          <w:rFonts w:ascii="Palatino Linotype" w:hAnsi="Palatino Linotype"/>
          <w:lang w:val="es-419"/>
        </w:rPr>
        <w:t xml:space="preserve"> </w:t>
      </w:r>
      <w:r w:rsidRPr="00686C8D">
        <w:rPr>
          <w:rFonts w:ascii="Palatino Linotype" w:hAnsi="Palatino Linotype"/>
        </w:rPr>
        <w:t>acordó el cierre de instrucción;</w:t>
      </w:r>
      <w:r w:rsidR="00C2778A" w:rsidRPr="00686C8D">
        <w:rPr>
          <w:rFonts w:ascii="Palatino Linotype" w:hAnsi="Palatino Linotype" w:cs="Arial"/>
        </w:rPr>
        <w:t xml:space="preserve"> así como</w:t>
      </w:r>
      <w:r w:rsidRPr="00686C8D">
        <w:rPr>
          <w:rFonts w:ascii="Palatino Linotype" w:hAnsi="Palatino Linotype" w:cs="Arial"/>
        </w:rPr>
        <w:t>,</w:t>
      </w:r>
      <w:r w:rsidR="00C2778A" w:rsidRPr="00686C8D">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686C8D">
        <w:rPr>
          <w:rFonts w:ascii="Palatino Linotype" w:hAnsi="Palatino Linotype" w:cs="Arial"/>
        </w:rPr>
        <w:t>Información Pública</w:t>
      </w:r>
      <w:r w:rsidR="00C2778A" w:rsidRPr="00686C8D">
        <w:rPr>
          <w:rFonts w:ascii="Palatino Linotype" w:hAnsi="Palatino Linotype" w:cs="Arial"/>
        </w:rPr>
        <w:t xml:space="preserve"> del Estado de México y Municipios</w:t>
      </w:r>
      <w:r w:rsidR="0028330F" w:rsidRPr="00686C8D">
        <w:rPr>
          <w:rFonts w:ascii="Palatino Linotype" w:hAnsi="Palatino Linotype" w:cs="Arial"/>
        </w:rPr>
        <w:t>.</w:t>
      </w:r>
    </w:p>
    <w:p w14:paraId="02681BE7" w14:textId="77777777" w:rsidR="00140A0A" w:rsidRDefault="00140A0A" w:rsidP="0066637D">
      <w:pPr>
        <w:spacing w:line="360" w:lineRule="auto"/>
        <w:jc w:val="both"/>
        <w:rPr>
          <w:rFonts w:ascii="Palatino Linotype" w:hAnsi="Palatino Linotype" w:cs="Arial"/>
        </w:rPr>
      </w:pPr>
    </w:p>
    <w:p w14:paraId="78031DD4" w14:textId="77777777" w:rsidR="00686C8D" w:rsidRPr="00686C8D" w:rsidRDefault="00686C8D" w:rsidP="0066637D">
      <w:pPr>
        <w:spacing w:line="360" w:lineRule="auto"/>
        <w:jc w:val="both"/>
        <w:rPr>
          <w:rFonts w:ascii="Palatino Linotype" w:hAnsi="Palatino Linotype" w:cs="Arial"/>
        </w:rPr>
      </w:pPr>
    </w:p>
    <w:p w14:paraId="3AB9D768" w14:textId="7EB528FC" w:rsidR="000171D8" w:rsidRPr="00686C8D" w:rsidRDefault="000171D8" w:rsidP="0066637D">
      <w:pPr>
        <w:jc w:val="center"/>
        <w:rPr>
          <w:rFonts w:ascii="Palatino Linotype" w:hAnsi="Palatino Linotype" w:cs="Arial"/>
          <w:b/>
          <w:bCs/>
          <w:spacing w:val="60"/>
          <w:sz w:val="28"/>
        </w:rPr>
      </w:pPr>
      <w:r w:rsidRPr="00686C8D">
        <w:rPr>
          <w:rFonts w:ascii="Palatino Linotype" w:hAnsi="Palatino Linotype" w:cs="Arial"/>
          <w:b/>
          <w:bCs/>
          <w:spacing w:val="60"/>
          <w:sz w:val="28"/>
        </w:rPr>
        <w:t>CONSIDERANDO</w:t>
      </w:r>
      <w:r w:rsidR="00DC75AB" w:rsidRPr="00686C8D">
        <w:rPr>
          <w:rFonts w:ascii="Palatino Linotype" w:hAnsi="Palatino Linotype" w:cs="Arial"/>
          <w:b/>
          <w:bCs/>
          <w:spacing w:val="60"/>
          <w:sz w:val="28"/>
        </w:rPr>
        <w:t>S</w:t>
      </w:r>
    </w:p>
    <w:p w14:paraId="06897FD6" w14:textId="77777777" w:rsidR="000171D8" w:rsidRDefault="000171D8" w:rsidP="0066637D">
      <w:pPr>
        <w:jc w:val="center"/>
        <w:rPr>
          <w:rFonts w:ascii="Palatino Linotype" w:hAnsi="Palatino Linotype"/>
          <w:b/>
          <w:sz w:val="28"/>
          <w:szCs w:val="28"/>
        </w:rPr>
      </w:pPr>
    </w:p>
    <w:p w14:paraId="7CD22766" w14:textId="77777777" w:rsidR="00686C8D" w:rsidRDefault="00686C8D" w:rsidP="0066637D">
      <w:pPr>
        <w:jc w:val="center"/>
        <w:rPr>
          <w:rFonts w:ascii="Palatino Linotype" w:hAnsi="Palatino Linotype"/>
          <w:b/>
          <w:sz w:val="28"/>
          <w:szCs w:val="28"/>
        </w:rPr>
      </w:pPr>
    </w:p>
    <w:p w14:paraId="7F105395" w14:textId="2EDBBF94" w:rsidR="00964F6B" w:rsidRPr="00686C8D" w:rsidRDefault="000171D8" w:rsidP="0066637D">
      <w:pPr>
        <w:spacing w:line="360" w:lineRule="auto"/>
        <w:ind w:right="50"/>
        <w:jc w:val="both"/>
        <w:rPr>
          <w:rFonts w:ascii="Palatino Linotype" w:hAnsi="Palatino Linotype"/>
          <w:b/>
          <w:sz w:val="26"/>
          <w:szCs w:val="26"/>
        </w:rPr>
      </w:pPr>
      <w:r w:rsidRPr="00686C8D">
        <w:rPr>
          <w:rFonts w:ascii="Palatino Linotype" w:hAnsi="Palatino Linotype"/>
          <w:b/>
          <w:sz w:val="26"/>
          <w:szCs w:val="26"/>
        </w:rPr>
        <w:t>PRIMERO.</w:t>
      </w:r>
      <w:r w:rsidRPr="00686C8D">
        <w:rPr>
          <w:rFonts w:ascii="Palatino Linotype" w:hAnsi="Palatino Linotype"/>
          <w:sz w:val="26"/>
          <w:szCs w:val="26"/>
        </w:rPr>
        <w:t xml:space="preserve"> </w:t>
      </w:r>
      <w:r w:rsidRPr="00686C8D">
        <w:rPr>
          <w:rFonts w:ascii="Palatino Linotype" w:hAnsi="Palatino Linotype"/>
          <w:b/>
          <w:sz w:val="26"/>
          <w:szCs w:val="26"/>
        </w:rPr>
        <w:t>Competencia</w:t>
      </w:r>
      <w:r w:rsidRPr="00686C8D">
        <w:rPr>
          <w:rFonts w:ascii="Palatino Linotype" w:hAnsi="Palatino Linotype"/>
          <w:sz w:val="26"/>
          <w:szCs w:val="26"/>
        </w:rPr>
        <w:t>.</w:t>
      </w:r>
    </w:p>
    <w:p w14:paraId="07007E92" w14:textId="669AB65F" w:rsidR="008B239D" w:rsidRPr="00686C8D" w:rsidRDefault="008B239D" w:rsidP="0066637D">
      <w:pPr>
        <w:spacing w:line="360" w:lineRule="auto"/>
        <w:ind w:right="50"/>
        <w:jc w:val="both"/>
        <w:rPr>
          <w:rFonts w:ascii="Palatino Linotype" w:hAnsi="Palatino Linotype" w:cs="Arial"/>
        </w:rPr>
      </w:pPr>
      <w:r w:rsidRPr="00686C8D">
        <w:rPr>
          <w:rFonts w:ascii="Palatino Linotype" w:hAnsi="Palatino Linotype"/>
        </w:rPr>
        <w:t xml:space="preserve">Este Instituto de Transparencia, Acceso a la </w:t>
      </w:r>
      <w:r w:rsidR="00D86297" w:rsidRPr="00686C8D">
        <w:rPr>
          <w:rFonts w:ascii="Palatino Linotype" w:hAnsi="Palatino Linotype"/>
        </w:rPr>
        <w:t>Información Pública</w:t>
      </w:r>
      <w:r w:rsidRPr="00686C8D">
        <w:rPr>
          <w:rFonts w:ascii="Palatino Linotype" w:hAnsi="Palatino Linotype"/>
        </w:rPr>
        <w:t xml:space="preserve"> y Protección de Datos Personales del Estado de México y Municipios, es competente para </w:t>
      </w:r>
      <w:r w:rsidR="00CB5585" w:rsidRPr="00686C8D">
        <w:rPr>
          <w:rFonts w:ascii="Palatino Linotype" w:hAnsi="Palatino Linotype"/>
        </w:rPr>
        <w:t xml:space="preserve">conocer y resolver el presente </w:t>
      </w:r>
      <w:r w:rsidR="00D86297" w:rsidRPr="00686C8D">
        <w:rPr>
          <w:rFonts w:ascii="Palatino Linotype" w:hAnsi="Palatino Linotype"/>
        </w:rPr>
        <w:t>Recurso Revisión</w:t>
      </w:r>
      <w:r w:rsidRPr="00686C8D">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686C8D">
        <w:rPr>
          <w:rFonts w:ascii="Palatino Linotype" w:hAnsi="Palatino Linotype"/>
        </w:rPr>
        <w:t xml:space="preserve"> ordinal</w:t>
      </w:r>
      <w:r w:rsidRPr="00686C8D">
        <w:rPr>
          <w:rFonts w:ascii="Palatino Linotype" w:hAnsi="Palatino Linotype"/>
        </w:rPr>
        <w:t xml:space="preserve"> 2</w:t>
      </w:r>
      <w:r w:rsidR="00727578" w:rsidRPr="00686C8D">
        <w:rPr>
          <w:rFonts w:ascii="Palatino Linotype" w:hAnsi="Palatino Linotype"/>
        </w:rPr>
        <w:t>,</w:t>
      </w:r>
      <w:r w:rsidRPr="00686C8D">
        <w:rPr>
          <w:rFonts w:ascii="Palatino Linotype" w:hAnsi="Palatino Linotype"/>
        </w:rPr>
        <w:t xml:space="preserve"> fracción II, 13, 29, 36, fracciones I y II, 176, 178, 179, 181 párrafo tercero y 185 de la Ley de Transparencia y Acceso a la </w:t>
      </w:r>
      <w:r w:rsidR="00D86297" w:rsidRPr="00686C8D">
        <w:rPr>
          <w:rFonts w:ascii="Palatino Linotype" w:hAnsi="Palatino Linotype"/>
        </w:rPr>
        <w:t>Información Pública</w:t>
      </w:r>
      <w:r w:rsidRPr="00686C8D">
        <w:rPr>
          <w:rFonts w:ascii="Palatino Linotype" w:hAnsi="Palatino Linotype"/>
        </w:rPr>
        <w:t xml:space="preserve"> del Estado de México y Municipios</w:t>
      </w:r>
      <w:r w:rsidRPr="00686C8D">
        <w:rPr>
          <w:rFonts w:ascii="Palatino Linotype" w:hAnsi="Palatino Linotype" w:cs="Arial"/>
        </w:rPr>
        <w:t xml:space="preserve">; y 9, fracciones I y XXIV y 11 del Reglamento Interior del Instituto de Transparencia, Acceso a la </w:t>
      </w:r>
      <w:r w:rsidR="00D86297" w:rsidRPr="00686C8D">
        <w:rPr>
          <w:rFonts w:ascii="Palatino Linotype" w:hAnsi="Palatino Linotype" w:cs="Arial"/>
        </w:rPr>
        <w:t>Información Pública</w:t>
      </w:r>
      <w:r w:rsidRPr="00686C8D">
        <w:rPr>
          <w:rFonts w:ascii="Palatino Linotype" w:hAnsi="Palatino Linotype" w:cs="Arial"/>
        </w:rPr>
        <w:t xml:space="preserve"> y Protección de Datos Personales del Estado de México y Municipios.</w:t>
      </w:r>
    </w:p>
    <w:p w14:paraId="7462BEF6" w14:textId="77777777" w:rsidR="00D8393F" w:rsidRPr="00686C8D" w:rsidRDefault="00D8393F" w:rsidP="0066637D">
      <w:pPr>
        <w:spacing w:line="360" w:lineRule="auto"/>
        <w:ind w:right="50"/>
        <w:jc w:val="both"/>
        <w:rPr>
          <w:rFonts w:ascii="Palatino Linotype" w:hAnsi="Palatino Linotype" w:cs="Arial"/>
          <w:sz w:val="26"/>
          <w:szCs w:val="26"/>
        </w:rPr>
      </w:pPr>
    </w:p>
    <w:p w14:paraId="508C9D22" w14:textId="35439B0C" w:rsidR="004510AB" w:rsidRPr="00686C8D" w:rsidRDefault="00E74792" w:rsidP="0066637D">
      <w:pPr>
        <w:spacing w:line="360" w:lineRule="auto"/>
        <w:jc w:val="both"/>
        <w:rPr>
          <w:rFonts w:ascii="Palatino Linotype" w:hAnsi="Palatino Linotype" w:cs="Arial"/>
          <w:b/>
          <w:sz w:val="26"/>
          <w:szCs w:val="26"/>
        </w:rPr>
      </w:pPr>
      <w:r w:rsidRPr="00686C8D">
        <w:rPr>
          <w:rFonts w:ascii="Palatino Linotype" w:hAnsi="Palatino Linotype" w:cs="Arial"/>
          <w:b/>
          <w:sz w:val="26"/>
          <w:szCs w:val="26"/>
        </w:rPr>
        <w:t>SEGUNDO. Interés.</w:t>
      </w:r>
    </w:p>
    <w:p w14:paraId="42239410" w14:textId="2ED45644" w:rsidR="0028330F" w:rsidRPr="00686C8D" w:rsidRDefault="000171D8" w:rsidP="0066637D">
      <w:pPr>
        <w:spacing w:line="360" w:lineRule="auto"/>
        <w:jc w:val="both"/>
        <w:rPr>
          <w:rFonts w:ascii="Palatino Linotype" w:hAnsi="Palatino Linotype" w:cs="Arial"/>
          <w:lang w:eastAsia="es-MX"/>
        </w:rPr>
      </w:pPr>
      <w:r w:rsidRPr="00686C8D">
        <w:rPr>
          <w:rFonts w:ascii="Palatino Linotype" w:hAnsi="Palatino Linotype" w:cs="Arial"/>
          <w:bCs/>
        </w:rPr>
        <w:t xml:space="preserve">El </w:t>
      </w:r>
      <w:r w:rsidR="00D86297" w:rsidRPr="00686C8D">
        <w:rPr>
          <w:rFonts w:ascii="Palatino Linotype" w:hAnsi="Palatino Linotype" w:cs="Arial"/>
          <w:bCs/>
        </w:rPr>
        <w:t>Recurso Revisión</w:t>
      </w:r>
      <w:r w:rsidRPr="00686C8D">
        <w:rPr>
          <w:rFonts w:ascii="Palatino Linotype" w:hAnsi="Palatino Linotype" w:cs="Arial"/>
          <w:bCs/>
        </w:rPr>
        <w:t xml:space="preserve"> fue interpuesto por parte legítima, en atención a que se presentó por </w:t>
      </w:r>
      <w:r w:rsidR="000D0D32" w:rsidRPr="00686C8D">
        <w:rPr>
          <w:rFonts w:ascii="Palatino Linotype" w:hAnsi="Palatino Linotype" w:cs="Arial"/>
          <w:b/>
        </w:rPr>
        <w:t>EL</w:t>
      </w:r>
      <w:r w:rsidRPr="00686C8D">
        <w:rPr>
          <w:rFonts w:ascii="Palatino Linotype" w:hAnsi="Palatino Linotype" w:cs="Arial"/>
          <w:b/>
          <w:bCs/>
        </w:rPr>
        <w:t xml:space="preserve"> RECURRENTE,</w:t>
      </w:r>
      <w:r w:rsidRPr="00686C8D">
        <w:rPr>
          <w:rFonts w:ascii="Palatino Linotype" w:hAnsi="Palatino Linotype" w:cs="Arial"/>
          <w:bCs/>
        </w:rPr>
        <w:t xml:space="preserve"> quien es la misma persona que formuló la solicitud de acceso a la </w:t>
      </w:r>
      <w:r w:rsidR="00D86297" w:rsidRPr="00686C8D">
        <w:rPr>
          <w:rFonts w:ascii="Palatino Linotype" w:hAnsi="Palatino Linotype" w:cs="Arial"/>
          <w:bCs/>
        </w:rPr>
        <w:t>Información Pública</w:t>
      </w:r>
      <w:r w:rsidRPr="00686C8D">
        <w:rPr>
          <w:rFonts w:ascii="Palatino Linotype" w:hAnsi="Palatino Linotype" w:cs="Arial"/>
          <w:bCs/>
        </w:rPr>
        <w:t xml:space="preserve"> al </w:t>
      </w:r>
      <w:r w:rsidRPr="00686C8D">
        <w:rPr>
          <w:rFonts w:ascii="Palatino Linotype" w:hAnsi="Palatino Linotype" w:cs="Arial"/>
          <w:b/>
          <w:bCs/>
        </w:rPr>
        <w:t>SUJETO OBLIGADO</w:t>
      </w:r>
      <w:r w:rsidR="005B5043" w:rsidRPr="00686C8D">
        <w:rPr>
          <w:rFonts w:ascii="Palatino Linotype" w:hAnsi="Palatino Linotype" w:cs="Arial"/>
          <w:b/>
          <w:bCs/>
        </w:rPr>
        <w:t xml:space="preserve">, </w:t>
      </w:r>
      <w:r w:rsidR="005B5043" w:rsidRPr="00686C8D">
        <w:rPr>
          <w:rFonts w:ascii="Palatino Linotype" w:hAnsi="Palatino Linotype" w:cs="Arial"/>
          <w:bCs/>
        </w:rPr>
        <w:t xml:space="preserve">pues para ello, es </w:t>
      </w:r>
      <w:r w:rsidR="005B5043" w:rsidRPr="00686C8D">
        <w:rPr>
          <w:rFonts w:ascii="Palatino Linotype" w:hAnsi="Palatino Linotype" w:cs="Arial"/>
          <w:lang w:eastAsia="es-MX"/>
        </w:rPr>
        <w:t xml:space="preserve">necesario que el particular ingrese al </w:t>
      </w:r>
      <w:r w:rsidR="005B5043" w:rsidRPr="00686C8D">
        <w:rPr>
          <w:rFonts w:ascii="Palatino Linotype" w:hAnsi="Palatino Linotype" w:cs="Arial"/>
          <w:b/>
          <w:lang w:eastAsia="es-MX"/>
        </w:rPr>
        <w:t xml:space="preserve">SAIMEX </w:t>
      </w:r>
      <w:r w:rsidR="005B5043" w:rsidRPr="00686C8D">
        <w:rPr>
          <w:rFonts w:ascii="Palatino Linotype" w:hAnsi="Palatino Linotype" w:cs="Arial"/>
          <w:lang w:eastAsia="es-MX"/>
        </w:rPr>
        <w:t>mediante la utilización de su clave de usuario y contraseña.</w:t>
      </w:r>
    </w:p>
    <w:p w14:paraId="0024EECC" w14:textId="77777777" w:rsidR="0057572B" w:rsidRPr="00686C8D" w:rsidRDefault="0057572B" w:rsidP="0066637D">
      <w:pPr>
        <w:spacing w:line="360" w:lineRule="auto"/>
        <w:jc w:val="both"/>
        <w:rPr>
          <w:rFonts w:ascii="Palatino Linotype" w:hAnsi="Palatino Linotype" w:cs="Arial"/>
          <w:lang w:eastAsia="es-MX"/>
        </w:rPr>
      </w:pPr>
    </w:p>
    <w:p w14:paraId="18FB4804" w14:textId="21BC1764" w:rsidR="005B525D" w:rsidRPr="00686C8D" w:rsidRDefault="005C250B" w:rsidP="005C250B">
      <w:pPr>
        <w:autoSpaceDE w:val="0"/>
        <w:autoSpaceDN w:val="0"/>
        <w:adjustRightInd w:val="0"/>
        <w:spacing w:line="360" w:lineRule="auto"/>
        <w:ind w:right="49"/>
        <w:jc w:val="both"/>
        <w:rPr>
          <w:rFonts w:ascii="Palatino Linotype" w:hAnsi="Palatino Linotype" w:cs="Arial"/>
          <w:b/>
          <w:sz w:val="26"/>
          <w:szCs w:val="26"/>
          <w:lang w:val="es-ES"/>
        </w:rPr>
      </w:pPr>
      <w:r w:rsidRPr="00686C8D">
        <w:rPr>
          <w:rFonts w:ascii="Palatino Linotype" w:hAnsi="Palatino Linotype" w:cs="Arial"/>
          <w:b/>
          <w:sz w:val="26"/>
          <w:szCs w:val="26"/>
        </w:rPr>
        <w:t xml:space="preserve">TERCERO. </w:t>
      </w:r>
      <w:r w:rsidRPr="00686C8D">
        <w:rPr>
          <w:rFonts w:ascii="Palatino Linotype" w:hAnsi="Palatino Linotype" w:cs="Arial"/>
          <w:b/>
          <w:sz w:val="26"/>
          <w:szCs w:val="26"/>
          <w:lang w:val="es-ES"/>
        </w:rPr>
        <w:t xml:space="preserve">Oportunidad. </w:t>
      </w:r>
    </w:p>
    <w:p w14:paraId="4CAF7CD0" w14:textId="5C104E3B" w:rsidR="0028330F" w:rsidRPr="00686C8D" w:rsidRDefault="0028330F" w:rsidP="005B525D">
      <w:pPr>
        <w:spacing w:line="360" w:lineRule="auto"/>
        <w:jc w:val="both"/>
        <w:rPr>
          <w:rFonts w:ascii="Palatino Linotype" w:hAnsi="Palatino Linotype" w:cs="Arial"/>
          <w:lang w:val="es-ES"/>
        </w:rPr>
      </w:pPr>
      <w:r w:rsidRPr="00686C8D">
        <w:rPr>
          <w:rFonts w:ascii="Palatino Linotype" w:hAnsi="Palatino Linotype" w:cs="Arial"/>
          <w:lang w:val="es-ES"/>
        </w:rPr>
        <w:t xml:space="preserve">El Recurso de Revisión fue interpuesto dentro del plazo de quince días hábiles, contados a partir del día siguiente al en que </w:t>
      </w:r>
      <w:r w:rsidR="009D25C7" w:rsidRPr="00686C8D">
        <w:rPr>
          <w:rFonts w:ascii="Palatino Linotype" w:hAnsi="Palatino Linotype" w:cs="Arial"/>
          <w:b/>
          <w:lang w:val="es-ES"/>
        </w:rPr>
        <w:t>EL</w:t>
      </w:r>
      <w:r w:rsidR="005B525D" w:rsidRPr="00686C8D">
        <w:rPr>
          <w:rFonts w:ascii="Palatino Linotype" w:hAnsi="Palatino Linotype" w:cs="Arial"/>
          <w:b/>
          <w:lang w:val="es-ES"/>
        </w:rPr>
        <w:t xml:space="preserve"> </w:t>
      </w:r>
      <w:r w:rsidRPr="00686C8D">
        <w:rPr>
          <w:rFonts w:ascii="Palatino Linotype" w:hAnsi="Palatino Linotype" w:cs="Arial"/>
          <w:b/>
          <w:lang w:val="es-ES"/>
        </w:rPr>
        <w:t>RECURRENTE</w:t>
      </w:r>
      <w:r w:rsidRPr="00686C8D">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789619A0" w14:textId="77777777" w:rsidR="005B525D" w:rsidRPr="00686C8D" w:rsidRDefault="005B525D" w:rsidP="005B525D">
      <w:pPr>
        <w:spacing w:line="360" w:lineRule="auto"/>
        <w:jc w:val="both"/>
        <w:rPr>
          <w:rFonts w:ascii="Palatino Linotype" w:hAnsi="Palatino Linotype" w:cs="Arial"/>
          <w:b/>
          <w:lang w:val="es-ES"/>
        </w:rPr>
      </w:pPr>
    </w:p>
    <w:p w14:paraId="03541441" w14:textId="77777777" w:rsidR="0028330F" w:rsidRPr="00686C8D" w:rsidRDefault="0028330F" w:rsidP="0028330F">
      <w:pPr>
        <w:ind w:left="851" w:right="616"/>
        <w:jc w:val="both"/>
        <w:rPr>
          <w:rFonts w:ascii="Palatino Linotype" w:hAnsi="Palatino Linotype" w:cs="Arial"/>
          <w:i/>
          <w:sz w:val="22"/>
          <w:lang w:val="es-ES"/>
        </w:rPr>
      </w:pPr>
      <w:r w:rsidRPr="00686C8D">
        <w:rPr>
          <w:rFonts w:ascii="Palatino Linotype" w:hAnsi="Palatino Linotype" w:cs="Arial"/>
          <w:b/>
          <w:i/>
          <w:sz w:val="22"/>
          <w:lang w:val="es-ES"/>
        </w:rPr>
        <w:t>“Artículo 178</w:t>
      </w:r>
      <w:r w:rsidRPr="00686C8D">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686C8D" w:rsidRDefault="0028330F" w:rsidP="0028330F">
      <w:pPr>
        <w:ind w:left="851" w:right="616" w:hanging="851"/>
        <w:jc w:val="both"/>
        <w:rPr>
          <w:rFonts w:ascii="Palatino Linotype" w:hAnsi="Palatino Linotype" w:cs="Arial"/>
          <w:i/>
          <w:sz w:val="22"/>
          <w:lang w:val="es-ES"/>
        </w:rPr>
      </w:pPr>
    </w:p>
    <w:p w14:paraId="60FBF997" w14:textId="77777777" w:rsidR="0028330F" w:rsidRPr="00686C8D" w:rsidRDefault="0028330F" w:rsidP="0028330F">
      <w:pPr>
        <w:ind w:left="851" w:right="616"/>
        <w:jc w:val="both"/>
        <w:rPr>
          <w:rFonts w:ascii="Palatino Linotype" w:hAnsi="Palatino Linotype" w:cs="Arial"/>
          <w:i/>
          <w:sz w:val="22"/>
          <w:lang w:val="es-ES"/>
        </w:rPr>
      </w:pPr>
      <w:r w:rsidRPr="00686C8D">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686C8D" w:rsidRDefault="0028330F" w:rsidP="0028330F">
      <w:pPr>
        <w:ind w:left="851" w:right="616" w:hanging="851"/>
        <w:jc w:val="both"/>
        <w:rPr>
          <w:rFonts w:ascii="Palatino Linotype" w:hAnsi="Palatino Linotype" w:cs="Arial"/>
          <w:i/>
          <w:sz w:val="22"/>
          <w:lang w:val="es-ES"/>
        </w:rPr>
      </w:pPr>
    </w:p>
    <w:p w14:paraId="32A9651C" w14:textId="1E7481D5" w:rsidR="0028330F" w:rsidRPr="00686C8D" w:rsidRDefault="0028330F" w:rsidP="0028330F">
      <w:pPr>
        <w:ind w:left="851" w:right="616"/>
        <w:jc w:val="both"/>
        <w:rPr>
          <w:rFonts w:ascii="Palatino Linotype" w:hAnsi="Palatino Linotype" w:cs="Arial"/>
          <w:i/>
          <w:sz w:val="22"/>
          <w:lang w:val="es-ES"/>
        </w:rPr>
      </w:pPr>
      <w:r w:rsidRPr="00686C8D">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686C8D">
        <w:rPr>
          <w:rFonts w:ascii="Palatino Linotype" w:hAnsi="Palatino Linotype" w:cs="Arial"/>
          <w:sz w:val="22"/>
          <w:lang w:val="es-ES"/>
        </w:rPr>
        <w:t>(Sic)</w:t>
      </w:r>
      <w:r w:rsidR="00DC75AB" w:rsidRPr="00686C8D">
        <w:rPr>
          <w:rFonts w:ascii="Palatino Linotype" w:hAnsi="Palatino Linotype" w:cs="Arial"/>
          <w:sz w:val="22"/>
          <w:lang w:val="es-ES"/>
        </w:rPr>
        <w:t>.</w:t>
      </w:r>
    </w:p>
    <w:p w14:paraId="43D8720B" w14:textId="77777777" w:rsidR="0093432F" w:rsidRPr="00686C8D" w:rsidRDefault="0093432F" w:rsidP="0028330F">
      <w:pPr>
        <w:ind w:left="851" w:right="616"/>
        <w:jc w:val="both"/>
        <w:rPr>
          <w:rFonts w:ascii="Palatino Linotype" w:hAnsi="Palatino Linotype" w:cs="Arial"/>
          <w:i/>
          <w:sz w:val="22"/>
          <w:lang w:val="es-ES"/>
        </w:rPr>
      </w:pPr>
    </w:p>
    <w:p w14:paraId="7C93E404" w14:textId="3BDC9BC5" w:rsidR="008853D6" w:rsidRPr="00686C8D" w:rsidRDefault="0028330F" w:rsidP="008853D6">
      <w:pPr>
        <w:spacing w:before="100" w:beforeAutospacing="1" w:line="360" w:lineRule="auto"/>
        <w:jc w:val="both"/>
        <w:rPr>
          <w:rFonts w:ascii="Palatino Linotype" w:hAnsi="Palatino Linotype" w:cs="Arial"/>
          <w:color w:val="000000" w:themeColor="text1"/>
          <w:lang w:val="es-ES"/>
        </w:rPr>
      </w:pPr>
      <w:r w:rsidRPr="00686C8D">
        <w:rPr>
          <w:rFonts w:ascii="Palatino Linotype" w:hAnsi="Palatino Linotype" w:cs="Arial"/>
          <w:lang w:val="es-ES"/>
        </w:rPr>
        <w:t xml:space="preserve">En esa tesitura, atendiendo a que </w:t>
      </w:r>
      <w:r w:rsidRPr="00686C8D">
        <w:rPr>
          <w:rFonts w:ascii="Palatino Linotype" w:hAnsi="Palatino Linotype" w:cs="Arial"/>
          <w:b/>
          <w:lang w:val="es-ES"/>
        </w:rPr>
        <w:t>EL SUJETO OBLIGADO</w:t>
      </w:r>
      <w:r w:rsidRPr="00686C8D">
        <w:rPr>
          <w:rFonts w:ascii="Palatino Linotype" w:hAnsi="Palatino Linotype" w:cs="Arial"/>
          <w:lang w:val="es-ES"/>
        </w:rPr>
        <w:t xml:space="preserve"> notificó la respuesta a la solicitud de Acc</w:t>
      </w:r>
      <w:r w:rsidR="00080BDD" w:rsidRPr="00686C8D">
        <w:rPr>
          <w:rFonts w:ascii="Palatino Linotype" w:hAnsi="Palatino Linotype" w:cs="Arial"/>
          <w:lang w:val="es-ES"/>
        </w:rPr>
        <w:t>eso a la Información Pública el</w:t>
      </w:r>
      <w:r w:rsidRPr="00686C8D">
        <w:rPr>
          <w:rFonts w:ascii="Palatino Linotype" w:hAnsi="Palatino Linotype" w:cs="Arial"/>
          <w:b/>
          <w:lang w:val="es-ES"/>
        </w:rPr>
        <w:t xml:space="preserve"> </w:t>
      </w:r>
      <w:r w:rsidR="000D0D32" w:rsidRPr="00686C8D">
        <w:rPr>
          <w:rFonts w:ascii="Palatino Linotype" w:hAnsi="Palatino Linotype" w:cs="Arial"/>
          <w:b/>
          <w:lang w:val="es-ES"/>
        </w:rPr>
        <w:t>quince</w:t>
      </w:r>
      <w:r w:rsidRPr="00686C8D">
        <w:rPr>
          <w:rFonts w:ascii="Palatino Linotype" w:hAnsi="Palatino Linotype" w:cs="Arial"/>
          <w:b/>
          <w:lang w:val="es-ES"/>
        </w:rPr>
        <w:t xml:space="preserve"> de </w:t>
      </w:r>
      <w:r w:rsidR="00080BDD" w:rsidRPr="00686C8D">
        <w:rPr>
          <w:rFonts w:ascii="Palatino Linotype" w:hAnsi="Palatino Linotype" w:cs="Arial"/>
          <w:b/>
          <w:lang w:val="es-ES"/>
        </w:rPr>
        <w:t>junio</w:t>
      </w:r>
      <w:r w:rsidRPr="00686C8D">
        <w:rPr>
          <w:rFonts w:ascii="Palatino Linotype" w:hAnsi="Palatino Linotype" w:cs="Arial"/>
          <w:b/>
          <w:lang w:val="es-ES"/>
        </w:rPr>
        <w:t xml:space="preserve"> de dos mil veintidós</w:t>
      </w:r>
      <w:r w:rsidRPr="00686C8D">
        <w:rPr>
          <w:rFonts w:ascii="Palatino Linotype" w:hAnsi="Palatino Linotype" w:cs="Arial"/>
          <w:lang w:val="es-ES"/>
        </w:rPr>
        <w:t xml:space="preserve">, así, el plazo de quince días hábiles que el artículo 178 de la Ley de la materia otorga a la hoy </w:t>
      </w:r>
      <w:r w:rsidRPr="00686C8D">
        <w:rPr>
          <w:rFonts w:ascii="Palatino Linotype" w:hAnsi="Palatino Linotype" w:cs="Arial"/>
          <w:b/>
          <w:lang w:val="es-ES"/>
        </w:rPr>
        <w:t>RECURRENTE</w:t>
      </w:r>
      <w:r w:rsidRPr="00686C8D">
        <w:rPr>
          <w:rFonts w:ascii="Palatino Linotype" w:hAnsi="Palatino Linotype" w:cs="Arial"/>
          <w:lang w:val="es-ES"/>
        </w:rPr>
        <w:t xml:space="preserve"> para presentar el respectivo Recurso de Revisión, transcurrió del </w:t>
      </w:r>
      <w:r w:rsidR="000D0D32" w:rsidRPr="00686C8D">
        <w:rPr>
          <w:rFonts w:ascii="Palatino Linotype" w:hAnsi="Palatino Linotype" w:cs="Arial"/>
          <w:b/>
          <w:lang w:val="es-ES"/>
        </w:rPr>
        <w:t>dieciséis</w:t>
      </w:r>
      <w:r w:rsidRPr="00686C8D">
        <w:rPr>
          <w:rFonts w:ascii="Palatino Linotype" w:hAnsi="Palatino Linotype" w:cs="Arial"/>
          <w:b/>
          <w:lang w:val="es-ES"/>
        </w:rPr>
        <w:t xml:space="preserve"> </w:t>
      </w:r>
      <w:r w:rsidR="00486B5F" w:rsidRPr="00686C8D">
        <w:rPr>
          <w:rFonts w:ascii="Palatino Linotype" w:hAnsi="Palatino Linotype" w:cs="Arial"/>
          <w:b/>
          <w:lang w:val="es-ES"/>
        </w:rPr>
        <w:t xml:space="preserve">de </w:t>
      </w:r>
      <w:r w:rsidR="00080BDD" w:rsidRPr="00686C8D">
        <w:rPr>
          <w:rFonts w:ascii="Palatino Linotype" w:hAnsi="Palatino Linotype" w:cs="Arial"/>
          <w:b/>
          <w:lang w:val="es-ES"/>
        </w:rPr>
        <w:t>junio</w:t>
      </w:r>
      <w:r w:rsidR="00486B5F" w:rsidRPr="00686C8D">
        <w:rPr>
          <w:rFonts w:ascii="Palatino Linotype" w:hAnsi="Palatino Linotype" w:cs="Arial"/>
          <w:b/>
          <w:lang w:val="es-ES"/>
        </w:rPr>
        <w:t xml:space="preserve"> </w:t>
      </w:r>
      <w:r w:rsidRPr="00686C8D">
        <w:rPr>
          <w:rFonts w:ascii="Palatino Linotype" w:hAnsi="Palatino Linotype" w:cs="Arial"/>
          <w:b/>
          <w:lang w:val="es-ES"/>
        </w:rPr>
        <w:t xml:space="preserve">al </w:t>
      </w:r>
      <w:r w:rsidR="000D0D32" w:rsidRPr="00686C8D">
        <w:rPr>
          <w:rFonts w:ascii="Palatino Linotype" w:hAnsi="Palatino Linotype" w:cs="Arial"/>
          <w:b/>
          <w:lang w:val="es-ES"/>
        </w:rPr>
        <w:t>seis</w:t>
      </w:r>
      <w:r w:rsidRPr="00686C8D">
        <w:rPr>
          <w:rFonts w:ascii="Palatino Linotype" w:hAnsi="Palatino Linotype" w:cs="Arial"/>
          <w:b/>
          <w:lang w:val="es-ES"/>
        </w:rPr>
        <w:t xml:space="preserve"> de </w:t>
      </w:r>
      <w:r w:rsidR="00080BDD" w:rsidRPr="00686C8D">
        <w:rPr>
          <w:rFonts w:ascii="Palatino Linotype" w:hAnsi="Palatino Linotype" w:cs="Arial"/>
          <w:b/>
          <w:lang w:val="es-ES"/>
        </w:rPr>
        <w:t>julio</w:t>
      </w:r>
      <w:r w:rsidRPr="00686C8D">
        <w:rPr>
          <w:rFonts w:ascii="Palatino Linotype" w:hAnsi="Palatino Linotype" w:cs="Arial"/>
          <w:b/>
          <w:lang w:val="es-ES"/>
        </w:rPr>
        <w:t xml:space="preserve"> de dos mil veintidós</w:t>
      </w:r>
      <w:r w:rsidRPr="00686C8D">
        <w:rPr>
          <w:rFonts w:ascii="Palatino Linotype" w:hAnsi="Palatino Linotype" w:cs="Arial"/>
          <w:lang w:val="es-ES"/>
        </w:rPr>
        <w:t>, sin contemplar en el cómputo los días</w:t>
      </w:r>
      <w:r w:rsidR="004E7A19" w:rsidRPr="00686C8D">
        <w:rPr>
          <w:rFonts w:ascii="Palatino Linotype" w:hAnsi="Palatino Linotype" w:cs="Arial"/>
          <w:lang w:val="es-ES"/>
        </w:rPr>
        <w:t xml:space="preserve"> </w:t>
      </w:r>
      <w:r w:rsidR="00080BDD" w:rsidRPr="00686C8D">
        <w:rPr>
          <w:rFonts w:ascii="Palatino Linotype" w:hAnsi="Palatino Linotype" w:cs="Arial"/>
          <w:lang w:val="es-ES"/>
        </w:rPr>
        <w:t>die</w:t>
      </w:r>
      <w:r w:rsidR="00CF132F" w:rsidRPr="00686C8D">
        <w:rPr>
          <w:rFonts w:ascii="Palatino Linotype" w:hAnsi="Palatino Linotype" w:cs="Arial"/>
          <w:lang w:val="es-ES"/>
        </w:rPr>
        <w:t>ciocho, diecinueve, veinticinco y</w:t>
      </w:r>
      <w:r w:rsidR="00080BDD" w:rsidRPr="00686C8D">
        <w:rPr>
          <w:rFonts w:ascii="Palatino Linotype" w:hAnsi="Palatino Linotype" w:cs="Arial"/>
          <w:lang w:val="es-ES"/>
        </w:rPr>
        <w:t xml:space="preserve"> veintiséis</w:t>
      </w:r>
      <w:r w:rsidR="00726510" w:rsidRPr="00686C8D">
        <w:rPr>
          <w:rFonts w:ascii="Palatino Linotype" w:hAnsi="Palatino Linotype" w:cs="Arial"/>
          <w:lang w:val="es-ES"/>
        </w:rPr>
        <w:t xml:space="preserve"> de </w:t>
      </w:r>
      <w:r w:rsidR="00CF132F" w:rsidRPr="00686C8D">
        <w:rPr>
          <w:rFonts w:ascii="Palatino Linotype" w:hAnsi="Palatino Linotype" w:cs="Arial"/>
          <w:lang w:val="es-ES"/>
        </w:rPr>
        <w:t>junio</w:t>
      </w:r>
      <w:r w:rsidR="00107574" w:rsidRPr="00686C8D">
        <w:rPr>
          <w:rFonts w:ascii="Palatino Linotype" w:hAnsi="Palatino Linotype" w:cs="Arial"/>
          <w:lang w:val="es-ES"/>
        </w:rPr>
        <w:t>; así como el dos y tres de julio de la misma anualidad,</w:t>
      </w:r>
      <w:r w:rsidRPr="00686C8D">
        <w:rPr>
          <w:rFonts w:ascii="Palatino Linotype" w:hAnsi="Palatino Linotype" w:cs="Arial"/>
          <w:lang w:val="es-ES"/>
        </w:rPr>
        <w:t xml:space="preserve"> por corresponder a sábados y domingos, considerados como días inhábiles, en términos del artículo 3, fracción X de la Ley de Transparencia y Acceso a la Información Pública del Estado de México y Municipios</w:t>
      </w:r>
      <w:r w:rsidR="00CF132F" w:rsidRPr="00686C8D">
        <w:rPr>
          <w:rFonts w:ascii="Palatino Linotype" w:hAnsi="Palatino Linotype" w:cs="Arial"/>
          <w:lang w:val="es-ES"/>
        </w:rPr>
        <w:t>.</w:t>
      </w:r>
    </w:p>
    <w:p w14:paraId="21885FA8" w14:textId="77777777" w:rsidR="00653244" w:rsidRPr="00686C8D" w:rsidRDefault="00653244" w:rsidP="008853D6">
      <w:pPr>
        <w:spacing w:line="360" w:lineRule="auto"/>
        <w:jc w:val="both"/>
        <w:rPr>
          <w:rFonts w:ascii="Palatino Linotype" w:hAnsi="Palatino Linotype" w:cs="Arial"/>
          <w:lang w:val="es-ES"/>
        </w:rPr>
      </w:pPr>
    </w:p>
    <w:p w14:paraId="0F7E0D5B" w14:textId="01E6DB90" w:rsidR="005C250B" w:rsidRPr="00686C8D" w:rsidRDefault="0028330F" w:rsidP="005B525D">
      <w:pPr>
        <w:spacing w:line="360" w:lineRule="auto"/>
        <w:jc w:val="both"/>
        <w:rPr>
          <w:rFonts w:ascii="Palatino Linotype" w:hAnsi="Palatino Linotype" w:cs="Arial"/>
          <w:lang w:val="es-ES"/>
        </w:rPr>
      </w:pPr>
      <w:r w:rsidRPr="00686C8D">
        <w:rPr>
          <w:rFonts w:ascii="Palatino Linotype" w:hAnsi="Palatino Linotype" w:cs="Arial"/>
          <w:lang w:val="es-ES"/>
        </w:rPr>
        <w:t xml:space="preserve">Por tanto, si el Recurso de Revisión que nos ocupa, se interpuso el </w:t>
      </w:r>
      <w:r w:rsidR="00107574" w:rsidRPr="00686C8D">
        <w:rPr>
          <w:rFonts w:ascii="Palatino Linotype" w:hAnsi="Palatino Linotype" w:cs="Arial"/>
          <w:b/>
          <w:lang w:val="es-ES"/>
        </w:rPr>
        <w:t>dieciséis</w:t>
      </w:r>
      <w:r w:rsidRPr="00686C8D">
        <w:rPr>
          <w:rFonts w:ascii="Palatino Linotype" w:hAnsi="Palatino Linotype" w:cs="Arial"/>
          <w:b/>
          <w:lang w:val="es-ES"/>
        </w:rPr>
        <w:t xml:space="preserve"> de </w:t>
      </w:r>
      <w:r w:rsidR="00CF132F" w:rsidRPr="00686C8D">
        <w:rPr>
          <w:rFonts w:ascii="Palatino Linotype" w:hAnsi="Palatino Linotype" w:cs="Arial"/>
          <w:b/>
          <w:lang w:val="es-ES"/>
        </w:rPr>
        <w:t>junio</w:t>
      </w:r>
      <w:r w:rsidRPr="00686C8D">
        <w:rPr>
          <w:rFonts w:ascii="Palatino Linotype" w:hAnsi="Palatino Linotype" w:cs="Arial"/>
          <w:b/>
          <w:lang w:val="es-ES"/>
        </w:rPr>
        <w:t xml:space="preserve"> de dos mil veintidós</w:t>
      </w:r>
      <w:r w:rsidRPr="00686C8D">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686C8D" w:rsidRDefault="003220AB" w:rsidP="0060387E">
      <w:pPr>
        <w:spacing w:line="360" w:lineRule="auto"/>
        <w:jc w:val="both"/>
        <w:rPr>
          <w:rFonts w:ascii="Palatino Linotype" w:hAnsi="Palatino Linotype" w:cs="Arial"/>
          <w:lang w:val="es-ES"/>
        </w:rPr>
      </w:pPr>
    </w:p>
    <w:p w14:paraId="71D326AF" w14:textId="09A3C9AE" w:rsidR="005C250B" w:rsidRPr="00686C8D" w:rsidRDefault="005C250B" w:rsidP="005C250B">
      <w:pPr>
        <w:autoSpaceDE w:val="0"/>
        <w:autoSpaceDN w:val="0"/>
        <w:adjustRightInd w:val="0"/>
        <w:spacing w:line="360" w:lineRule="auto"/>
        <w:ind w:right="49"/>
        <w:jc w:val="both"/>
        <w:rPr>
          <w:rFonts w:ascii="Palatino Linotype" w:hAnsi="Palatino Linotype"/>
          <w:b/>
          <w:sz w:val="26"/>
          <w:szCs w:val="26"/>
        </w:rPr>
      </w:pPr>
      <w:r w:rsidRPr="00686C8D">
        <w:rPr>
          <w:rFonts w:ascii="Palatino Linotype" w:hAnsi="Palatino Linotype" w:cs="Arial"/>
          <w:b/>
          <w:sz w:val="26"/>
          <w:szCs w:val="26"/>
        </w:rPr>
        <w:t>CUARTO</w:t>
      </w:r>
      <w:r w:rsidR="0030772C" w:rsidRPr="00686C8D">
        <w:rPr>
          <w:rFonts w:ascii="Palatino Linotype" w:hAnsi="Palatino Linotype"/>
          <w:b/>
          <w:sz w:val="26"/>
          <w:szCs w:val="26"/>
        </w:rPr>
        <w:t>. Procedibilidad.</w:t>
      </w:r>
    </w:p>
    <w:p w14:paraId="5976B47D" w14:textId="77777777" w:rsidR="00680469" w:rsidRPr="00686C8D" w:rsidRDefault="00680469" w:rsidP="00680469">
      <w:pPr>
        <w:spacing w:line="360" w:lineRule="auto"/>
        <w:jc w:val="both"/>
        <w:textAlignment w:val="baseline"/>
        <w:rPr>
          <w:rFonts w:ascii="Palatino Linotype" w:hAnsi="Palatino Linotype" w:cs="Arial"/>
          <w:lang w:val="es-ES"/>
        </w:rPr>
      </w:pPr>
      <w:r w:rsidRPr="00686C8D">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39F6FB93" w14:textId="77777777" w:rsidR="00680469" w:rsidRPr="00686C8D" w:rsidRDefault="00680469" w:rsidP="00680469">
      <w:pPr>
        <w:spacing w:line="360" w:lineRule="auto"/>
        <w:jc w:val="both"/>
        <w:textAlignment w:val="baseline"/>
        <w:rPr>
          <w:rFonts w:ascii="Palatino Linotype" w:hAnsi="Palatino Linotype" w:cs="Arial"/>
          <w:lang w:val="es-ES"/>
        </w:rPr>
      </w:pPr>
    </w:p>
    <w:p w14:paraId="531DF9E9" w14:textId="77777777" w:rsidR="00680469" w:rsidRPr="00686C8D" w:rsidRDefault="00680469" w:rsidP="00680469">
      <w:pPr>
        <w:ind w:left="851" w:right="899"/>
        <w:jc w:val="both"/>
        <w:textAlignment w:val="baseline"/>
        <w:rPr>
          <w:rFonts w:ascii="Palatino Linotype" w:hAnsi="Palatino Linotype" w:cs="Arial"/>
          <w:i/>
          <w:sz w:val="22"/>
          <w:lang w:val="es-ES"/>
        </w:rPr>
      </w:pPr>
      <w:r w:rsidRPr="00686C8D">
        <w:rPr>
          <w:rFonts w:ascii="Palatino Linotype" w:hAnsi="Palatino Linotype" w:cs="Arial"/>
          <w:i/>
          <w:sz w:val="22"/>
          <w:lang w:val="es-ES"/>
        </w:rPr>
        <w:t>“</w:t>
      </w:r>
      <w:r w:rsidRPr="00686C8D">
        <w:rPr>
          <w:rFonts w:ascii="Palatino Linotype" w:hAnsi="Palatino Linotype" w:cs="Arial"/>
          <w:b/>
          <w:i/>
          <w:sz w:val="22"/>
          <w:lang w:val="es-ES"/>
        </w:rPr>
        <w:t>Artículo 180</w:t>
      </w:r>
      <w:r w:rsidRPr="00686C8D">
        <w:rPr>
          <w:rFonts w:ascii="Palatino Linotype" w:hAnsi="Palatino Linotype" w:cs="Arial"/>
          <w:i/>
          <w:sz w:val="22"/>
          <w:lang w:val="es-ES"/>
        </w:rPr>
        <w:t>. El recurso de revisión contendrá:</w:t>
      </w:r>
    </w:p>
    <w:p w14:paraId="400952BC" w14:textId="77777777" w:rsidR="00680469" w:rsidRPr="00686C8D" w:rsidRDefault="00680469" w:rsidP="00680469">
      <w:pPr>
        <w:ind w:left="851" w:right="899"/>
        <w:jc w:val="both"/>
        <w:textAlignment w:val="baseline"/>
        <w:rPr>
          <w:rFonts w:ascii="Palatino Linotype" w:hAnsi="Palatino Linotype" w:cs="Arial"/>
          <w:i/>
          <w:sz w:val="22"/>
          <w:lang w:val="es-ES"/>
        </w:rPr>
      </w:pPr>
    </w:p>
    <w:p w14:paraId="66B8A062" w14:textId="6755C8EA" w:rsidR="00680469" w:rsidRPr="00686C8D" w:rsidRDefault="00680469" w:rsidP="0069614B">
      <w:pPr>
        <w:ind w:left="851" w:right="899"/>
        <w:jc w:val="both"/>
        <w:textAlignment w:val="baseline"/>
        <w:rPr>
          <w:rFonts w:ascii="Palatino Linotype" w:hAnsi="Palatino Linotype" w:cs="Arial"/>
          <w:i/>
          <w:sz w:val="22"/>
          <w:lang w:val="es-ES"/>
        </w:rPr>
      </w:pPr>
      <w:r w:rsidRPr="00686C8D">
        <w:rPr>
          <w:rFonts w:ascii="Palatino Linotype" w:hAnsi="Palatino Linotype" w:cs="Arial"/>
          <w:b/>
          <w:i/>
          <w:sz w:val="22"/>
          <w:lang w:val="es-ES"/>
        </w:rPr>
        <w:t>I</w:t>
      </w:r>
      <w:r w:rsidRPr="00686C8D">
        <w:rPr>
          <w:rFonts w:ascii="Palatino Linotype" w:hAnsi="Palatino Linotype" w:cs="Arial"/>
          <w:i/>
          <w:sz w:val="22"/>
          <w:lang w:val="es-ES"/>
        </w:rPr>
        <w:t>. El sujeto obligado ante la cual se presentó la solicitud;</w:t>
      </w:r>
    </w:p>
    <w:p w14:paraId="6538A448" w14:textId="6109B52A" w:rsidR="00680469" w:rsidRPr="00686C8D" w:rsidRDefault="00680469" w:rsidP="0069614B">
      <w:pPr>
        <w:ind w:left="851" w:right="899"/>
        <w:jc w:val="both"/>
        <w:textAlignment w:val="baseline"/>
        <w:rPr>
          <w:rFonts w:ascii="Palatino Linotype" w:hAnsi="Palatino Linotype" w:cs="Arial"/>
          <w:i/>
          <w:sz w:val="22"/>
          <w:lang w:val="es-ES"/>
        </w:rPr>
      </w:pPr>
      <w:r w:rsidRPr="00686C8D">
        <w:rPr>
          <w:rFonts w:ascii="Palatino Linotype" w:hAnsi="Palatino Linotype" w:cs="Arial"/>
          <w:b/>
          <w:i/>
          <w:sz w:val="22"/>
          <w:lang w:val="es-ES"/>
        </w:rPr>
        <w:t>II</w:t>
      </w:r>
      <w:r w:rsidRPr="00686C8D">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49035046" w14:textId="77777777" w:rsidR="00680469" w:rsidRPr="00686C8D" w:rsidRDefault="00680469" w:rsidP="00680469">
      <w:pPr>
        <w:ind w:left="851" w:right="899"/>
        <w:jc w:val="both"/>
        <w:textAlignment w:val="baseline"/>
        <w:rPr>
          <w:rFonts w:ascii="Palatino Linotype" w:hAnsi="Palatino Linotype" w:cs="Arial"/>
          <w:i/>
          <w:sz w:val="22"/>
          <w:lang w:val="es-ES"/>
        </w:rPr>
      </w:pPr>
      <w:r w:rsidRPr="00686C8D">
        <w:rPr>
          <w:rFonts w:ascii="Palatino Linotype" w:hAnsi="Palatino Linotype" w:cs="Arial"/>
          <w:b/>
          <w:i/>
          <w:sz w:val="22"/>
          <w:lang w:val="es-ES"/>
        </w:rPr>
        <w:t>III</w:t>
      </w:r>
      <w:r w:rsidRPr="00686C8D">
        <w:rPr>
          <w:rFonts w:ascii="Palatino Linotype" w:hAnsi="Palatino Linotype" w:cs="Arial"/>
          <w:i/>
          <w:sz w:val="22"/>
          <w:lang w:val="es-ES"/>
        </w:rPr>
        <w:t>. El número de folio de respuesta de la solicitud de acceso;</w:t>
      </w:r>
    </w:p>
    <w:p w14:paraId="1F2B5969" w14:textId="77777777" w:rsidR="00680469" w:rsidRPr="00686C8D" w:rsidRDefault="00680469" w:rsidP="00680469">
      <w:pPr>
        <w:ind w:left="851" w:right="899"/>
        <w:jc w:val="both"/>
        <w:textAlignment w:val="baseline"/>
        <w:rPr>
          <w:rFonts w:ascii="Palatino Linotype" w:hAnsi="Palatino Linotype" w:cs="Arial"/>
          <w:i/>
          <w:sz w:val="22"/>
          <w:lang w:val="es-ES"/>
        </w:rPr>
      </w:pPr>
      <w:r w:rsidRPr="00686C8D">
        <w:rPr>
          <w:rFonts w:ascii="Palatino Linotype" w:hAnsi="Palatino Linotype" w:cs="Arial"/>
          <w:b/>
          <w:i/>
          <w:sz w:val="22"/>
          <w:lang w:val="es-ES"/>
        </w:rPr>
        <w:t>IV</w:t>
      </w:r>
      <w:r w:rsidRPr="00686C8D">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5D11CBA9" w14:textId="77777777" w:rsidR="00680469" w:rsidRPr="00686C8D" w:rsidRDefault="00680469" w:rsidP="00680469">
      <w:pPr>
        <w:ind w:left="851" w:right="899"/>
        <w:jc w:val="both"/>
        <w:textAlignment w:val="baseline"/>
        <w:rPr>
          <w:rFonts w:ascii="Palatino Linotype" w:hAnsi="Palatino Linotype" w:cs="Arial"/>
          <w:i/>
          <w:sz w:val="22"/>
          <w:lang w:val="es-ES"/>
        </w:rPr>
      </w:pPr>
      <w:r w:rsidRPr="00686C8D">
        <w:rPr>
          <w:rFonts w:ascii="Palatino Linotype" w:hAnsi="Palatino Linotype" w:cs="Arial"/>
          <w:b/>
          <w:i/>
          <w:sz w:val="22"/>
          <w:lang w:val="es-ES"/>
        </w:rPr>
        <w:t>V</w:t>
      </w:r>
      <w:r w:rsidRPr="00686C8D">
        <w:rPr>
          <w:rFonts w:ascii="Palatino Linotype" w:hAnsi="Palatino Linotype" w:cs="Arial"/>
          <w:i/>
          <w:sz w:val="22"/>
          <w:lang w:val="es-ES"/>
        </w:rPr>
        <w:t>. El acto que se recurre;</w:t>
      </w:r>
    </w:p>
    <w:p w14:paraId="0EBF0D48" w14:textId="77777777" w:rsidR="00680469" w:rsidRPr="00686C8D" w:rsidRDefault="00680469" w:rsidP="00680469">
      <w:pPr>
        <w:ind w:left="851" w:right="899"/>
        <w:jc w:val="both"/>
        <w:textAlignment w:val="baseline"/>
        <w:rPr>
          <w:rFonts w:ascii="Palatino Linotype" w:hAnsi="Palatino Linotype" w:cs="Arial"/>
          <w:i/>
          <w:sz w:val="22"/>
          <w:lang w:val="es-ES"/>
        </w:rPr>
      </w:pPr>
      <w:r w:rsidRPr="00686C8D">
        <w:rPr>
          <w:rFonts w:ascii="Palatino Linotype" w:hAnsi="Palatino Linotype" w:cs="Arial"/>
          <w:b/>
          <w:i/>
          <w:sz w:val="22"/>
          <w:lang w:val="es-ES"/>
        </w:rPr>
        <w:t>VI</w:t>
      </w:r>
      <w:r w:rsidRPr="00686C8D">
        <w:rPr>
          <w:rFonts w:ascii="Palatino Linotype" w:hAnsi="Palatino Linotype" w:cs="Arial"/>
          <w:i/>
          <w:sz w:val="22"/>
          <w:lang w:val="es-ES"/>
        </w:rPr>
        <w:t>. Las razones o motivos de inconformidad;</w:t>
      </w:r>
    </w:p>
    <w:p w14:paraId="526D326F" w14:textId="77777777" w:rsidR="00680469" w:rsidRPr="00686C8D" w:rsidRDefault="00680469" w:rsidP="00680469">
      <w:pPr>
        <w:ind w:left="851" w:right="899"/>
        <w:jc w:val="both"/>
        <w:textAlignment w:val="baseline"/>
        <w:rPr>
          <w:rFonts w:ascii="Palatino Linotype" w:hAnsi="Palatino Linotype" w:cs="Arial"/>
          <w:i/>
          <w:sz w:val="22"/>
          <w:lang w:val="es-ES"/>
        </w:rPr>
      </w:pPr>
      <w:r w:rsidRPr="00686C8D">
        <w:rPr>
          <w:rFonts w:ascii="Palatino Linotype" w:hAnsi="Palatino Linotype" w:cs="Arial"/>
          <w:b/>
          <w:i/>
          <w:sz w:val="22"/>
          <w:lang w:val="es-ES"/>
        </w:rPr>
        <w:t>VII</w:t>
      </w:r>
      <w:r w:rsidRPr="00686C8D">
        <w:rPr>
          <w:rFonts w:ascii="Palatino Linotype" w:hAnsi="Palatino Linotype" w:cs="Arial"/>
          <w:i/>
          <w:sz w:val="22"/>
          <w:lang w:val="es-ES"/>
        </w:rPr>
        <w:t>. La copia de la respuesta que se impugna y, en su caso, de la notificación correspondiente, en el caso de respuesta de la solicitud; y</w:t>
      </w:r>
    </w:p>
    <w:p w14:paraId="4234BDC4" w14:textId="77777777" w:rsidR="00680469" w:rsidRPr="00686C8D" w:rsidRDefault="00680469" w:rsidP="00680469">
      <w:pPr>
        <w:ind w:left="851" w:right="899"/>
        <w:jc w:val="both"/>
        <w:textAlignment w:val="baseline"/>
        <w:rPr>
          <w:rFonts w:ascii="Palatino Linotype" w:hAnsi="Palatino Linotype" w:cs="Arial"/>
          <w:i/>
          <w:sz w:val="22"/>
          <w:lang w:val="es-ES"/>
        </w:rPr>
      </w:pPr>
      <w:r w:rsidRPr="00686C8D">
        <w:rPr>
          <w:rFonts w:ascii="Palatino Linotype" w:hAnsi="Palatino Linotype" w:cs="Arial"/>
          <w:b/>
          <w:i/>
          <w:sz w:val="22"/>
          <w:lang w:val="es-ES"/>
        </w:rPr>
        <w:t>VIII.</w:t>
      </w:r>
      <w:r w:rsidRPr="00686C8D">
        <w:rPr>
          <w:rFonts w:ascii="Palatino Linotype" w:hAnsi="Palatino Linotype" w:cs="Arial"/>
          <w:i/>
          <w:sz w:val="22"/>
          <w:lang w:val="es-ES"/>
        </w:rPr>
        <w:t xml:space="preserve"> Firma del recurrente, en su caso, cuando se presente por escrito, requisito sin el cual se dará trámite al recurso.</w:t>
      </w:r>
    </w:p>
    <w:p w14:paraId="7C60E230" w14:textId="77777777" w:rsidR="00680469" w:rsidRPr="00686C8D" w:rsidRDefault="00680469" w:rsidP="00680469">
      <w:pPr>
        <w:ind w:left="851" w:right="899"/>
        <w:jc w:val="both"/>
        <w:textAlignment w:val="baseline"/>
        <w:rPr>
          <w:rFonts w:ascii="Palatino Linotype" w:hAnsi="Palatino Linotype" w:cs="Arial"/>
          <w:i/>
          <w:sz w:val="22"/>
          <w:lang w:val="es-ES"/>
        </w:rPr>
      </w:pPr>
      <w:r w:rsidRPr="00686C8D">
        <w:rPr>
          <w:rFonts w:ascii="Palatino Linotype" w:hAnsi="Palatino Linotype" w:cs="Arial"/>
          <w:i/>
          <w:sz w:val="22"/>
          <w:lang w:val="es-ES"/>
        </w:rPr>
        <w:t>Adicionalmente, se podrán anexar las pruebas y demás elementos que considere procedentes someter a juicio del Instituto.</w:t>
      </w:r>
    </w:p>
    <w:p w14:paraId="2BD25169" w14:textId="77777777" w:rsidR="00680469" w:rsidRPr="00686C8D" w:rsidRDefault="00680469" w:rsidP="00680469">
      <w:pPr>
        <w:ind w:left="851" w:right="899"/>
        <w:jc w:val="both"/>
        <w:textAlignment w:val="baseline"/>
        <w:rPr>
          <w:rFonts w:ascii="Palatino Linotype" w:hAnsi="Palatino Linotype" w:cs="Arial"/>
          <w:i/>
          <w:sz w:val="22"/>
          <w:lang w:val="es-ES"/>
        </w:rPr>
      </w:pPr>
      <w:r w:rsidRPr="00686C8D">
        <w:rPr>
          <w:rFonts w:ascii="Palatino Linotype" w:hAnsi="Palatino Linotype" w:cs="Arial"/>
          <w:i/>
          <w:sz w:val="22"/>
          <w:lang w:val="es-ES"/>
        </w:rPr>
        <w:t>En ningún caso será necesario que el particular ratifique el recurso de revisión interpuesto.</w:t>
      </w:r>
    </w:p>
    <w:p w14:paraId="3E89FA4B" w14:textId="77777777" w:rsidR="00680469" w:rsidRPr="00686C8D" w:rsidRDefault="00680469" w:rsidP="00680469">
      <w:pPr>
        <w:ind w:left="851" w:right="899"/>
        <w:jc w:val="both"/>
        <w:textAlignment w:val="baseline"/>
        <w:rPr>
          <w:rFonts w:ascii="Palatino Linotype" w:hAnsi="Palatino Linotype" w:cs="Arial"/>
          <w:i/>
          <w:sz w:val="22"/>
          <w:lang w:val="es-ES"/>
        </w:rPr>
      </w:pPr>
      <w:r w:rsidRPr="00686C8D">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D7D7F10" w14:textId="77777777" w:rsidR="00F528C9" w:rsidRPr="00686C8D" w:rsidRDefault="00F528C9" w:rsidP="00107574">
      <w:pPr>
        <w:ind w:right="899"/>
        <w:jc w:val="both"/>
        <w:textAlignment w:val="baseline"/>
        <w:rPr>
          <w:rFonts w:ascii="Palatino Linotype" w:hAnsi="Palatino Linotype" w:cs="Arial"/>
          <w:i/>
          <w:lang w:val="es-ES"/>
        </w:rPr>
      </w:pPr>
    </w:p>
    <w:p w14:paraId="1845814D" w14:textId="77777777" w:rsidR="005B5043" w:rsidRPr="00686C8D" w:rsidRDefault="000171D8" w:rsidP="0066637D">
      <w:pPr>
        <w:spacing w:line="360" w:lineRule="auto"/>
        <w:jc w:val="both"/>
        <w:textAlignment w:val="baseline"/>
        <w:rPr>
          <w:rFonts w:ascii="Palatino Linotype" w:hAnsi="Palatino Linotype" w:cs="Arial"/>
          <w:b/>
          <w:sz w:val="26"/>
          <w:szCs w:val="26"/>
          <w:lang w:val="es-ES" w:eastAsia="es-MX"/>
        </w:rPr>
      </w:pPr>
      <w:r w:rsidRPr="00686C8D">
        <w:rPr>
          <w:rFonts w:ascii="Palatino Linotype" w:hAnsi="Palatino Linotype"/>
          <w:b/>
          <w:sz w:val="26"/>
          <w:szCs w:val="26"/>
          <w:lang w:eastAsia="es-MX"/>
        </w:rPr>
        <w:t>QUINTO</w:t>
      </w:r>
      <w:r w:rsidRPr="00686C8D">
        <w:rPr>
          <w:rFonts w:ascii="Palatino Linotype" w:hAnsi="Palatino Linotype" w:cs="Arial"/>
          <w:b/>
          <w:sz w:val="26"/>
          <w:szCs w:val="26"/>
          <w:lang w:eastAsia="es-MX"/>
        </w:rPr>
        <w:t xml:space="preserve">. </w:t>
      </w:r>
      <w:r w:rsidRPr="00686C8D">
        <w:rPr>
          <w:rFonts w:ascii="Palatino Linotype" w:hAnsi="Palatino Linotype" w:cs="Arial"/>
          <w:b/>
          <w:sz w:val="26"/>
          <w:szCs w:val="26"/>
          <w:lang w:val="es-ES" w:eastAsia="es-MX"/>
        </w:rPr>
        <w:t>Estudio y resolución del asunto.</w:t>
      </w:r>
    </w:p>
    <w:p w14:paraId="5C640FC5" w14:textId="77777777" w:rsidR="002746E0" w:rsidRPr="00686C8D" w:rsidRDefault="002746E0" w:rsidP="002746E0">
      <w:pPr>
        <w:spacing w:after="100" w:afterAutospacing="1" w:line="360" w:lineRule="auto"/>
        <w:jc w:val="both"/>
        <w:rPr>
          <w:rFonts w:ascii="Palatino Linotype" w:hAnsi="Palatino Linotype"/>
        </w:rPr>
      </w:pPr>
      <w:r w:rsidRPr="00686C8D">
        <w:rPr>
          <w:rFonts w:ascii="Palatino Linotype" w:eastAsia="Arial Unicode MS" w:hAnsi="Palatino Linotype" w:cs="Arial"/>
        </w:rPr>
        <w:t xml:space="preserve">Para comenzar con el estudio, </w:t>
      </w:r>
      <w:r w:rsidRPr="00686C8D">
        <w:rPr>
          <w:rFonts w:ascii="Palatino Linotype" w:hAnsi="Palatino Linotype"/>
        </w:rPr>
        <w:t>es pertinente enfatizar lo que el derecho de Acceso a la Información Pública, se refiere al contemplado en el artículo 6°, Apartado A de la Constitución Política de los Estados Unidos Mexicanos, que señala:</w:t>
      </w:r>
    </w:p>
    <w:p w14:paraId="05BDD269" w14:textId="77777777" w:rsidR="002746E0" w:rsidRPr="00686C8D" w:rsidRDefault="002746E0" w:rsidP="002746E0">
      <w:pPr>
        <w:ind w:left="851" w:right="901"/>
        <w:jc w:val="both"/>
        <w:rPr>
          <w:rFonts w:ascii="Palatino Linotype" w:hAnsi="Palatino Linotype" w:cs="Arial"/>
          <w:i/>
          <w:sz w:val="22"/>
        </w:rPr>
      </w:pPr>
      <w:r w:rsidRPr="00686C8D">
        <w:rPr>
          <w:rFonts w:ascii="Palatino Linotype" w:hAnsi="Palatino Linotype" w:cs="Arial"/>
          <w:i/>
          <w:sz w:val="22"/>
        </w:rPr>
        <w:t>“</w:t>
      </w:r>
      <w:r w:rsidRPr="00686C8D">
        <w:rPr>
          <w:rFonts w:ascii="Palatino Linotype" w:hAnsi="Palatino Linotype" w:cs="Arial"/>
          <w:b/>
          <w:i/>
          <w:sz w:val="22"/>
        </w:rPr>
        <w:t>Artículo 6o…</w:t>
      </w:r>
    </w:p>
    <w:p w14:paraId="5E3DB174" w14:textId="77777777" w:rsidR="002746E0" w:rsidRPr="00686C8D" w:rsidRDefault="002746E0" w:rsidP="002746E0">
      <w:pPr>
        <w:ind w:left="851" w:right="901"/>
        <w:jc w:val="both"/>
        <w:rPr>
          <w:rFonts w:ascii="Palatino Linotype" w:hAnsi="Palatino Linotype" w:cs="Arial"/>
          <w:i/>
          <w:sz w:val="22"/>
          <w:lang w:eastAsia="es-MX"/>
        </w:rPr>
      </w:pPr>
      <w:r w:rsidRPr="00686C8D">
        <w:rPr>
          <w:rFonts w:ascii="Palatino Linotype" w:hAnsi="Palatino Linotype" w:cs="Arial"/>
          <w:b/>
          <w:bCs/>
          <w:i/>
          <w:sz w:val="22"/>
          <w:lang w:eastAsia="es-MX"/>
        </w:rPr>
        <w:t>A.</w:t>
      </w:r>
      <w:r w:rsidRPr="00686C8D">
        <w:rPr>
          <w:rFonts w:ascii="Palatino Linotype" w:hAnsi="Palatino Linotype" w:cs="Arial"/>
          <w:i/>
          <w:sz w:val="22"/>
          <w:lang w:eastAsia="es-MX"/>
        </w:rPr>
        <w:t xml:space="preserve"> Para el ejercicio del </w:t>
      </w:r>
      <w:r w:rsidRPr="00686C8D">
        <w:rPr>
          <w:rFonts w:ascii="Palatino Linotype" w:hAnsi="Palatino Linotype" w:cs="Arial"/>
          <w:bCs/>
          <w:i/>
          <w:sz w:val="22"/>
        </w:rPr>
        <w:t>derecho</w:t>
      </w:r>
      <w:r w:rsidRPr="00686C8D">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7FCD8887" w14:textId="77777777" w:rsidR="002746E0" w:rsidRPr="00686C8D" w:rsidRDefault="002746E0" w:rsidP="002746E0">
      <w:pPr>
        <w:ind w:left="851" w:right="901"/>
        <w:jc w:val="both"/>
        <w:rPr>
          <w:rFonts w:ascii="Palatino Linotype" w:hAnsi="Palatino Linotype" w:cs="Arial"/>
          <w:i/>
          <w:sz w:val="22"/>
        </w:rPr>
      </w:pPr>
      <w:r w:rsidRPr="00686C8D">
        <w:rPr>
          <w:rFonts w:ascii="Palatino Linotype" w:hAnsi="Palatino Linotype" w:cs="Arial"/>
          <w:b/>
          <w:bCs/>
          <w:i/>
          <w:sz w:val="22"/>
          <w:lang w:eastAsia="es-MX"/>
        </w:rPr>
        <w:t xml:space="preserve">I. </w:t>
      </w:r>
      <w:r w:rsidRPr="00686C8D">
        <w:rPr>
          <w:rFonts w:ascii="Palatino Linotype" w:hAnsi="Palatino Linotype" w:cs="Arial"/>
          <w:i/>
          <w:sz w:val="22"/>
          <w:lang w:eastAsia="es-MX"/>
        </w:rPr>
        <w:t xml:space="preserve">Toda la información en posesión de cualquier autoridad, entidad, órgano y organismo de los Poderes Ejecutivo, </w:t>
      </w:r>
      <w:r w:rsidRPr="00686C8D">
        <w:rPr>
          <w:rFonts w:ascii="Palatino Linotype" w:hAnsi="Palatino Linotype" w:cs="Arial"/>
          <w:i/>
          <w:sz w:val="22"/>
        </w:rPr>
        <w:t>Legislativo</w:t>
      </w:r>
      <w:r w:rsidRPr="00686C8D">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86C8D">
        <w:rPr>
          <w:rFonts w:ascii="Palatino Linotype" w:hAnsi="Palatino Linotype" w:cs="Arial"/>
          <w:i/>
          <w:sz w:val="22"/>
        </w:rPr>
        <w:t xml:space="preserve"> </w:t>
      </w:r>
      <w:r w:rsidRPr="00686C8D">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AFB97A3" w14:textId="77777777" w:rsidR="002746E0" w:rsidRPr="00686C8D" w:rsidRDefault="002746E0" w:rsidP="002746E0">
      <w:pPr>
        <w:ind w:left="851" w:right="901"/>
        <w:jc w:val="both"/>
        <w:rPr>
          <w:rFonts w:ascii="Palatino Linotype" w:hAnsi="Palatino Linotype" w:cs="Arial"/>
          <w:i/>
          <w:sz w:val="22"/>
          <w:lang w:eastAsia="es-MX"/>
        </w:rPr>
      </w:pPr>
      <w:r w:rsidRPr="00686C8D">
        <w:rPr>
          <w:rFonts w:ascii="Palatino Linotype" w:hAnsi="Palatino Linotype" w:cs="Arial"/>
          <w:b/>
          <w:bCs/>
          <w:i/>
          <w:sz w:val="22"/>
          <w:lang w:eastAsia="es-MX"/>
        </w:rPr>
        <w:t xml:space="preserve">II. </w:t>
      </w:r>
      <w:r w:rsidRPr="00686C8D">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70F4ED9A" w14:textId="77777777" w:rsidR="002746E0" w:rsidRPr="00686C8D" w:rsidRDefault="002746E0" w:rsidP="002746E0">
      <w:pPr>
        <w:ind w:left="851" w:right="901"/>
        <w:jc w:val="both"/>
        <w:rPr>
          <w:rFonts w:ascii="Palatino Linotype" w:hAnsi="Palatino Linotype" w:cs="Arial"/>
          <w:i/>
          <w:sz w:val="22"/>
          <w:lang w:eastAsia="es-MX"/>
        </w:rPr>
      </w:pPr>
      <w:r w:rsidRPr="00686C8D">
        <w:rPr>
          <w:rFonts w:ascii="Palatino Linotype" w:hAnsi="Palatino Linotype" w:cs="Arial"/>
          <w:b/>
          <w:bCs/>
          <w:i/>
          <w:sz w:val="22"/>
          <w:lang w:eastAsia="es-MX"/>
        </w:rPr>
        <w:t xml:space="preserve">III. </w:t>
      </w:r>
      <w:r w:rsidRPr="00686C8D">
        <w:rPr>
          <w:rFonts w:ascii="Palatino Linotype" w:hAnsi="Palatino Linotype" w:cs="Arial"/>
          <w:i/>
          <w:sz w:val="22"/>
          <w:lang w:eastAsia="es-MX"/>
        </w:rPr>
        <w:t xml:space="preserve">Toda persona, sin necesidad de </w:t>
      </w:r>
      <w:r w:rsidRPr="00686C8D">
        <w:rPr>
          <w:rFonts w:ascii="Palatino Linotype" w:hAnsi="Palatino Linotype" w:cs="Arial"/>
          <w:i/>
          <w:sz w:val="22"/>
        </w:rPr>
        <w:t>acreditar</w:t>
      </w:r>
      <w:r w:rsidRPr="00686C8D">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7F4C1F48" w14:textId="77777777" w:rsidR="002746E0" w:rsidRPr="00686C8D" w:rsidRDefault="002746E0" w:rsidP="002746E0">
      <w:pPr>
        <w:ind w:left="851" w:right="901"/>
        <w:jc w:val="both"/>
        <w:rPr>
          <w:rFonts w:ascii="Palatino Linotype" w:hAnsi="Palatino Linotype" w:cs="Arial"/>
          <w:i/>
          <w:sz w:val="22"/>
          <w:lang w:eastAsia="es-MX"/>
        </w:rPr>
      </w:pPr>
      <w:r w:rsidRPr="00686C8D">
        <w:rPr>
          <w:rFonts w:ascii="Palatino Linotype" w:hAnsi="Palatino Linotype" w:cs="Arial"/>
          <w:b/>
          <w:bCs/>
          <w:i/>
          <w:sz w:val="22"/>
          <w:lang w:eastAsia="es-MX"/>
        </w:rPr>
        <w:t xml:space="preserve">IV. </w:t>
      </w:r>
      <w:r w:rsidRPr="00686C8D">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659148E" w14:textId="77777777" w:rsidR="002746E0" w:rsidRPr="00686C8D" w:rsidRDefault="002746E0" w:rsidP="002746E0">
      <w:pPr>
        <w:ind w:left="851" w:right="901"/>
        <w:jc w:val="both"/>
        <w:rPr>
          <w:rFonts w:ascii="Palatino Linotype" w:hAnsi="Palatino Linotype" w:cs="Arial"/>
          <w:i/>
          <w:sz w:val="22"/>
          <w:lang w:eastAsia="es-MX"/>
        </w:rPr>
      </w:pPr>
      <w:r w:rsidRPr="00686C8D">
        <w:rPr>
          <w:rFonts w:ascii="Palatino Linotype" w:hAnsi="Palatino Linotype" w:cs="Arial"/>
          <w:b/>
          <w:bCs/>
          <w:i/>
          <w:sz w:val="22"/>
          <w:lang w:eastAsia="es-MX"/>
        </w:rPr>
        <w:t xml:space="preserve">V. </w:t>
      </w:r>
      <w:r w:rsidRPr="00686C8D">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27647C1" w14:textId="77777777" w:rsidR="002746E0" w:rsidRPr="00686C8D" w:rsidRDefault="002746E0" w:rsidP="002746E0">
      <w:pPr>
        <w:ind w:left="851" w:right="901"/>
        <w:jc w:val="both"/>
        <w:rPr>
          <w:rFonts w:ascii="Palatino Linotype" w:hAnsi="Palatino Linotype" w:cs="Arial"/>
          <w:i/>
          <w:sz w:val="22"/>
          <w:lang w:eastAsia="es-MX"/>
        </w:rPr>
      </w:pPr>
      <w:r w:rsidRPr="00686C8D">
        <w:rPr>
          <w:rFonts w:ascii="Palatino Linotype" w:hAnsi="Palatino Linotype" w:cs="Arial"/>
          <w:b/>
          <w:bCs/>
          <w:i/>
          <w:sz w:val="22"/>
          <w:lang w:eastAsia="es-MX"/>
        </w:rPr>
        <w:t xml:space="preserve">VI. </w:t>
      </w:r>
      <w:r w:rsidRPr="00686C8D">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4EAB8B7B" w14:textId="77777777" w:rsidR="002746E0" w:rsidRPr="00686C8D" w:rsidRDefault="002746E0" w:rsidP="002746E0">
      <w:pPr>
        <w:ind w:left="851" w:right="901"/>
        <w:jc w:val="both"/>
        <w:rPr>
          <w:rFonts w:ascii="Palatino Linotype" w:hAnsi="Palatino Linotype" w:cs="Arial"/>
          <w:i/>
          <w:sz w:val="22"/>
        </w:rPr>
      </w:pPr>
      <w:r w:rsidRPr="00686C8D">
        <w:rPr>
          <w:rFonts w:ascii="Palatino Linotype" w:hAnsi="Palatino Linotype" w:cs="Arial"/>
          <w:b/>
          <w:bCs/>
          <w:i/>
          <w:sz w:val="22"/>
          <w:lang w:eastAsia="es-MX"/>
        </w:rPr>
        <w:t xml:space="preserve">VII. </w:t>
      </w:r>
      <w:r w:rsidRPr="00686C8D">
        <w:rPr>
          <w:rFonts w:ascii="Palatino Linotype" w:hAnsi="Palatino Linotype" w:cs="Arial"/>
          <w:i/>
          <w:sz w:val="22"/>
          <w:lang w:eastAsia="es-MX"/>
        </w:rPr>
        <w:t>La inobservancia a las disposiciones en materia de acceso a la Información Pública será sancionada en los términos que dispongan las leyes.</w:t>
      </w:r>
      <w:r w:rsidRPr="00686C8D">
        <w:rPr>
          <w:rFonts w:ascii="Palatino Linotype" w:hAnsi="Palatino Linotype" w:cs="Arial"/>
          <w:i/>
          <w:sz w:val="22"/>
        </w:rPr>
        <w:t xml:space="preserve">” </w:t>
      </w:r>
    </w:p>
    <w:p w14:paraId="2612DBC1" w14:textId="77777777" w:rsidR="002746E0" w:rsidRPr="00686C8D" w:rsidRDefault="002746E0" w:rsidP="002746E0">
      <w:pPr>
        <w:ind w:left="851" w:right="901"/>
        <w:jc w:val="both"/>
        <w:rPr>
          <w:rFonts w:ascii="Palatino Linotype" w:hAnsi="Palatino Linotype"/>
          <w:i/>
          <w:sz w:val="22"/>
        </w:rPr>
      </w:pPr>
    </w:p>
    <w:p w14:paraId="3C854E6F" w14:textId="77777777" w:rsidR="002746E0" w:rsidRPr="00686C8D" w:rsidRDefault="002746E0" w:rsidP="002746E0">
      <w:pPr>
        <w:spacing w:before="100" w:beforeAutospacing="1" w:line="360" w:lineRule="auto"/>
        <w:jc w:val="both"/>
        <w:rPr>
          <w:rFonts w:ascii="Palatino Linotype" w:hAnsi="Palatino Linotype"/>
        </w:rPr>
      </w:pPr>
      <w:r w:rsidRPr="00686C8D">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611ED190" w14:textId="77777777" w:rsidR="002746E0" w:rsidRPr="00686C8D" w:rsidRDefault="002746E0" w:rsidP="002746E0">
      <w:pPr>
        <w:spacing w:line="360" w:lineRule="auto"/>
        <w:jc w:val="both"/>
        <w:rPr>
          <w:rFonts w:ascii="Palatino Linotype" w:hAnsi="Palatino Linotype"/>
        </w:rPr>
      </w:pPr>
    </w:p>
    <w:p w14:paraId="765A67F6" w14:textId="77777777" w:rsidR="002746E0" w:rsidRPr="00686C8D" w:rsidRDefault="002746E0" w:rsidP="002746E0">
      <w:pPr>
        <w:ind w:left="851" w:right="901"/>
        <w:jc w:val="both"/>
        <w:rPr>
          <w:rFonts w:ascii="Palatino Linotype" w:hAnsi="Palatino Linotype" w:cs="Arial"/>
          <w:b/>
          <w:i/>
          <w:sz w:val="22"/>
          <w:szCs w:val="22"/>
        </w:rPr>
      </w:pPr>
      <w:r w:rsidRPr="00686C8D">
        <w:rPr>
          <w:rFonts w:ascii="Palatino Linotype" w:hAnsi="Palatino Linotype" w:cs="Arial"/>
          <w:i/>
          <w:sz w:val="22"/>
          <w:szCs w:val="22"/>
        </w:rPr>
        <w:t>“</w:t>
      </w:r>
      <w:r w:rsidRPr="00686C8D">
        <w:rPr>
          <w:rFonts w:ascii="Palatino Linotype" w:hAnsi="Palatino Linotype" w:cs="Arial"/>
          <w:b/>
          <w:i/>
          <w:sz w:val="22"/>
          <w:szCs w:val="22"/>
        </w:rPr>
        <w:t>Artículo 5…</w:t>
      </w:r>
    </w:p>
    <w:p w14:paraId="055342BB" w14:textId="77777777" w:rsidR="002746E0" w:rsidRPr="00686C8D" w:rsidRDefault="002746E0" w:rsidP="002746E0">
      <w:pPr>
        <w:ind w:left="851" w:right="901"/>
        <w:jc w:val="both"/>
        <w:rPr>
          <w:rFonts w:ascii="Palatino Linotype" w:hAnsi="Palatino Linotype" w:cs="Arial"/>
          <w:i/>
          <w:sz w:val="22"/>
          <w:szCs w:val="22"/>
        </w:rPr>
      </w:pPr>
      <w:r w:rsidRPr="00686C8D">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6633A4DF" w14:textId="77777777" w:rsidR="002746E0" w:rsidRPr="00686C8D" w:rsidRDefault="002746E0" w:rsidP="002746E0">
      <w:pPr>
        <w:ind w:left="851" w:right="901"/>
        <w:jc w:val="both"/>
        <w:rPr>
          <w:rFonts w:ascii="Palatino Linotype" w:hAnsi="Palatino Linotype" w:cs="Arial"/>
          <w:i/>
          <w:sz w:val="22"/>
          <w:szCs w:val="22"/>
        </w:rPr>
      </w:pPr>
    </w:p>
    <w:p w14:paraId="6648EDE7" w14:textId="77777777" w:rsidR="002746E0" w:rsidRPr="00686C8D" w:rsidRDefault="002746E0" w:rsidP="002746E0">
      <w:pPr>
        <w:ind w:left="851" w:right="901"/>
        <w:jc w:val="both"/>
        <w:rPr>
          <w:rFonts w:ascii="Palatino Linotype" w:hAnsi="Palatino Linotype" w:cs="Arial"/>
          <w:i/>
          <w:sz w:val="22"/>
          <w:szCs w:val="22"/>
        </w:rPr>
      </w:pPr>
      <w:r w:rsidRPr="00686C8D">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6DBB088" w14:textId="77777777" w:rsidR="002746E0" w:rsidRPr="00686C8D" w:rsidRDefault="002746E0" w:rsidP="002746E0">
      <w:pPr>
        <w:ind w:left="851" w:right="901"/>
        <w:jc w:val="both"/>
        <w:rPr>
          <w:rFonts w:ascii="Palatino Linotype" w:hAnsi="Palatino Linotype" w:cs="Arial"/>
          <w:i/>
          <w:sz w:val="22"/>
          <w:szCs w:val="22"/>
        </w:rPr>
      </w:pPr>
      <w:r w:rsidRPr="00686C8D">
        <w:rPr>
          <w:rFonts w:ascii="Palatino Linotype" w:hAnsi="Palatino Linotype" w:cs="Arial"/>
          <w:i/>
          <w:sz w:val="22"/>
          <w:szCs w:val="22"/>
        </w:rPr>
        <w:t>Este derecho se regirá por los principios y bases siguientes:</w:t>
      </w:r>
    </w:p>
    <w:p w14:paraId="050FFD51" w14:textId="77777777" w:rsidR="002746E0" w:rsidRPr="00686C8D" w:rsidRDefault="002746E0" w:rsidP="002746E0">
      <w:pPr>
        <w:ind w:left="851" w:right="901"/>
        <w:jc w:val="both"/>
        <w:rPr>
          <w:rFonts w:ascii="Palatino Linotype" w:hAnsi="Palatino Linotype" w:cs="Arial"/>
          <w:i/>
          <w:sz w:val="22"/>
          <w:szCs w:val="22"/>
        </w:rPr>
      </w:pPr>
    </w:p>
    <w:p w14:paraId="5175D0D6" w14:textId="77777777" w:rsidR="002746E0" w:rsidRPr="00686C8D" w:rsidRDefault="002746E0" w:rsidP="002746E0">
      <w:pPr>
        <w:ind w:left="851" w:right="901"/>
        <w:jc w:val="both"/>
        <w:rPr>
          <w:rFonts w:ascii="Palatino Linotype" w:hAnsi="Palatino Linotype"/>
          <w:sz w:val="22"/>
          <w:szCs w:val="22"/>
        </w:rPr>
      </w:pPr>
      <w:r w:rsidRPr="00686C8D">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686C8D">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686C8D">
        <w:rPr>
          <w:rFonts w:ascii="Palatino Linotype" w:hAnsi="Palatino Linotype"/>
          <w:sz w:val="22"/>
          <w:szCs w:val="22"/>
        </w:rPr>
        <w:t xml:space="preserve"> </w:t>
      </w:r>
    </w:p>
    <w:p w14:paraId="2FD9755D" w14:textId="77777777" w:rsidR="002746E0" w:rsidRPr="00686C8D" w:rsidRDefault="002746E0" w:rsidP="002746E0">
      <w:pPr>
        <w:pStyle w:val="Prrafodelista"/>
        <w:ind w:left="1571" w:right="901"/>
        <w:jc w:val="both"/>
        <w:rPr>
          <w:rFonts w:ascii="Palatino Linotype" w:hAnsi="Palatino Linotype"/>
          <w:sz w:val="22"/>
          <w:szCs w:val="22"/>
        </w:rPr>
      </w:pPr>
    </w:p>
    <w:p w14:paraId="44783F89" w14:textId="77777777" w:rsidR="002746E0" w:rsidRPr="00686C8D" w:rsidRDefault="002746E0" w:rsidP="002746E0">
      <w:pPr>
        <w:spacing w:line="360" w:lineRule="auto"/>
        <w:jc w:val="both"/>
        <w:rPr>
          <w:rFonts w:ascii="Palatino Linotype" w:hAnsi="Palatino Linotype"/>
        </w:rPr>
      </w:pPr>
      <w:r w:rsidRPr="00686C8D">
        <w:rPr>
          <w:rFonts w:ascii="Palatino Linotype" w:hAnsi="Palatino Linotype"/>
        </w:rPr>
        <w:t>Así mismo, se tiene que la Ley de Transparencia y Acceso a la Información Pública del Estado de México y Municipios, prevé en su artículo 23, lo siguiente:</w:t>
      </w:r>
    </w:p>
    <w:p w14:paraId="542A40F0" w14:textId="77777777" w:rsidR="002746E0" w:rsidRPr="00686C8D" w:rsidRDefault="002746E0" w:rsidP="002746E0">
      <w:pPr>
        <w:spacing w:line="360" w:lineRule="auto"/>
        <w:jc w:val="both"/>
        <w:rPr>
          <w:rFonts w:ascii="Palatino Linotype" w:hAnsi="Palatino Linotype"/>
        </w:rPr>
      </w:pPr>
    </w:p>
    <w:p w14:paraId="740A0CAE" w14:textId="77777777" w:rsidR="002746E0" w:rsidRPr="00686C8D" w:rsidRDefault="002746E0" w:rsidP="002746E0">
      <w:pPr>
        <w:ind w:left="851" w:right="901"/>
        <w:jc w:val="both"/>
        <w:rPr>
          <w:rFonts w:ascii="Palatino Linotype" w:hAnsi="Palatino Linotype" w:cs="Arial"/>
          <w:i/>
          <w:sz w:val="22"/>
        </w:rPr>
      </w:pPr>
      <w:r w:rsidRPr="00686C8D">
        <w:rPr>
          <w:rFonts w:ascii="Palatino Linotype" w:hAnsi="Palatino Linotype" w:cs="Arial"/>
          <w:i/>
          <w:sz w:val="22"/>
        </w:rPr>
        <w:t>“</w:t>
      </w:r>
      <w:r w:rsidRPr="00686C8D">
        <w:rPr>
          <w:rFonts w:ascii="Palatino Linotype" w:hAnsi="Palatino Linotype" w:cs="Arial"/>
          <w:b/>
          <w:i/>
          <w:sz w:val="22"/>
        </w:rPr>
        <w:t>Artículo 23.</w:t>
      </w:r>
      <w:r w:rsidRPr="00686C8D">
        <w:rPr>
          <w:rFonts w:ascii="Palatino Linotype" w:hAnsi="Palatino Linotype" w:cs="Arial"/>
          <w:i/>
          <w:sz w:val="22"/>
        </w:rPr>
        <w:t xml:space="preserve"> Son sujetos obligados a transparentar y permitir el acceso a su información y proteger los datos personales que obren en su poder:</w:t>
      </w:r>
    </w:p>
    <w:p w14:paraId="409552B7" w14:textId="77777777" w:rsidR="002746E0" w:rsidRPr="00686C8D" w:rsidRDefault="002746E0" w:rsidP="002746E0">
      <w:pPr>
        <w:ind w:left="851" w:right="901"/>
        <w:jc w:val="both"/>
        <w:rPr>
          <w:rFonts w:ascii="Palatino Linotype" w:hAnsi="Palatino Linotype" w:cs="Arial"/>
          <w:i/>
          <w:sz w:val="22"/>
        </w:rPr>
      </w:pPr>
    </w:p>
    <w:p w14:paraId="3B9318B6" w14:textId="77777777" w:rsidR="002746E0" w:rsidRPr="00686C8D" w:rsidRDefault="002746E0" w:rsidP="002746E0">
      <w:pPr>
        <w:ind w:left="851" w:right="901"/>
        <w:jc w:val="both"/>
        <w:rPr>
          <w:rFonts w:ascii="Palatino Linotype" w:hAnsi="Palatino Linotype" w:cs="Arial"/>
          <w:i/>
          <w:sz w:val="22"/>
        </w:rPr>
      </w:pPr>
      <w:r w:rsidRPr="00686C8D">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1527DCFB" w14:textId="77777777" w:rsidR="002746E0" w:rsidRPr="00686C8D" w:rsidRDefault="002746E0" w:rsidP="002746E0">
      <w:pPr>
        <w:ind w:left="851" w:right="901"/>
        <w:jc w:val="both"/>
        <w:rPr>
          <w:rFonts w:ascii="Palatino Linotype" w:hAnsi="Palatino Linotype" w:cs="Arial"/>
          <w:i/>
          <w:sz w:val="22"/>
        </w:rPr>
      </w:pPr>
      <w:r w:rsidRPr="00686C8D">
        <w:rPr>
          <w:rFonts w:ascii="Palatino Linotype" w:hAnsi="Palatino Linotype" w:cs="Arial"/>
          <w:i/>
          <w:sz w:val="22"/>
        </w:rPr>
        <w:t>II. El Poder Legislativo del Estado, los organismos, órganos y entidades de la Legislatura y sus dependencias;</w:t>
      </w:r>
    </w:p>
    <w:p w14:paraId="35553B03" w14:textId="77777777" w:rsidR="002746E0" w:rsidRPr="00686C8D" w:rsidRDefault="002746E0" w:rsidP="002746E0">
      <w:pPr>
        <w:ind w:left="851" w:right="901"/>
        <w:jc w:val="both"/>
        <w:rPr>
          <w:rFonts w:ascii="Palatino Linotype" w:hAnsi="Palatino Linotype" w:cs="Arial"/>
          <w:i/>
          <w:sz w:val="22"/>
        </w:rPr>
      </w:pPr>
      <w:r w:rsidRPr="00686C8D">
        <w:rPr>
          <w:rFonts w:ascii="Palatino Linotype" w:hAnsi="Palatino Linotype" w:cs="Arial"/>
          <w:i/>
          <w:sz w:val="22"/>
        </w:rPr>
        <w:t>III. El Poder Judicial, sus organismos, órganos y entidades, así como el Consejo de la Judicatura del Estado;</w:t>
      </w:r>
    </w:p>
    <w:p w14:paraId="21C5B3EA" w14:textId="77777777" w:rsidR="002746E0" w:rsidRPr="00686C8D" w:rsidRDefault="002746E0" w:rsidP="002746E0">
      <w:pPr>
        <w:ind w:left="851" w:right="901"/>
        <w:jc w:val="both"/>
        <w:rPr>
          <w:rFonts w:ascii="Palatino Linotype" w:hAnsi="Palatino Linotype" w:cs="Arial"/>
          <w:i/>
          <w:sz w:val="22"/>
        </w:rPr>
      </w:pPr>
      <w:r w:rsidRPr="00686C8D">
        <w:rPr>
          <w:rFonts w:ascii="Palatino Linotype" w:hAnsi="Palatino Linotype" w:cs="Arial"/>
          <w:i/>
          <w:sz w:val="22"/>
        </w:rPr>
        <w:t>IV. Los ayuntamientos y las dependencias, organismos, órganos y entidades de la administración municipal;</w:t>
      </w:r>
    </w:p>
    <w:p w14:paraId="3893D8F9" w14:textId="77777777" w:rsidR="002746E0" w:rsidRPr="00686C8D" w:rsidRDefault="002746E0" w:rsidP="002746E0">
      <w:pPr>
        <w:ind w:left="851" w:right="901"/>
        <w:jc w:val="both"/>
        <w:rPr>
          <w:rFonts w:ascii="Palatino Linotype" w:hAnsi="Palatino Linotype" w:cs="Arial"/>
          <w:i/>
          <w:sz w:val="22"/>
        </w:rPr>
      </w:pPr>
      <w:r w:rsidRPr="00686C8D">
        <w:rPr>
          <w:rFonts w:ascii="Palatino Linotype" w:hAnsi="Palatino Linotype" w:cs="Arial"/>
          <w:i/>
          <w:sz w:val="22"/>
        </w:rPr>
        <w:t>V. Los órganos autónomos;</w:t>
      </w:r>
    </w:p>
    <w:p w14:paraId="1AF78E71" w14:textId="77777777" w:rsidR="002746E0" w:rsidRPr="00686C8D" w:rsidRDefault="002746E0" w:rsidP="002746E0">
      <w:pPr>
        <w:ind w:left="851" w:right="901"/>
        <w:jc w:val="both"/>
        <w:rPr>
          <w:rFonts w:ascii="Palatino Linotype" w:hAnsi="Palatino Linotype" w:cs="Arial"/>
          <w:i/>
          <w:sz w:val="22"/>
        </w:rPr>
      </w:pPr>
      <w:r w:rsidRPr="00686C8D">
        <w:rPr>
          <w:rFonts w:ascii="Palatino Linotype" w:hAnsi="Palatino Linotype" w:cs="Arial"/>
          <w:i/>
          <w:sz w:val="22"/>
        </w:rPr>
        <w:t>VI. Los tribunales administrativos y autoridades jurisdiccionales en materia laboral;</w:t>
      </w:r>
    </w:p>
    <w:p w14:paraId="2620518E" w14:textId="77777777" w:rsidR="002746E0" w:rsidRPr="00686C8D" w:rsidRDefault="002746E0" w:rsidP="002746E0">
      <w:pPr>
        <w:ind w:left="851" w:right="901"/>
        <w:jc w:val="both"/>
        <w:rPr>
          <w:rFonts w:ascii="Palatino Linotype" w:hAnsi="Palatino Linotype" w:cs="Arial"/>
          <w:i/>
          <w:sz w:val="22"/>
        </w:rPr>
      </w:pPr>
      <w:r w:rsidRPr="00686C8D">
        <w:rPr>
          <w:rFonts w:ascii="Palatino Linotype" w:hAnsi="Palatino Linotype" w:cs="Arial"/>
          <w:i/>
          <w:sz w:val="22"/>
        </w:rPr>
        <w:t>VII. Los partidos políticos y agrupaciones políticas, en los términos de las disposiciones aplicables;</w:t>
      </w:r>
    </w:p>
    <w:p w14:paraId="40E57985" w14:textId="77777777" w:rsidR="002746E0" w:rsidRPr="00686C8D" w:rsidRDefault="002746E0" w:rsidP="002746E0">
      <w:pPr>
        <w:ind w:left="851" w:right="901"/>
        <w:jc w:val="both"/>
        <w:rPr>
          <w:rFonts w:ascii="Palatino Linotype" w:hAnsi="Palatino Linotype" w:cs="Arial"/>
          <w:i/>
          <w:sz w:val="22"/>
        </w:rPr>
      </w:pPr>
      <w:r w:rsidRPr="00686C8D">
        <w:rPr>
          <w:rFonts w:ascii="Palatino Linotype" w:hAnsi="Palatino Linotype" w:cs="Arial"/>
          <w:i/>
          <w:sz w:val="22"/>
        </w:rPr>
        <w:t>VIII. Los fideicomisos y fondos públicos que cuenten con financiamiento público, parcial o total, o con participación de entidades de gobierno;</w:t>
      </w:r>
    </w:p>
    <w:p w14:paraId="3E73C15A" w14:textId="77777777" w:rsidR="002746E0" w:rsidRPr="00686C8D" w:rsidRDefault="002746E0" w:rsidP="002746E0">
      <w:pPr>
        <w:ind w:left="851" w:right="901"/>
        <w:jc w:val="both"/>
        <w:rPr>
          <w:rFonts w:ascii="Palatino Linotype" w:hAnsi="Palatino Linotype" w:cs="Arial"/>
          <w:i/>
          <w:sz w:val="22"/>
        </w:rPr>
      </w:pPr>
      <w:r w:rsidRPr="00686C8D">
        <w:rPr>
          <w:rFonts w:ascii="Palatino Linotype" w:hAnsi="Palatino Linotype" w:cs="Arial"/>
          <w:i/>
          <w:sz w:val="22"/>
        </w:rPr>
        <w:t>IX. Los sindicatos que reciban y/o ejerzan recursos públicos en el ámbito estatal y municipal;</w:t>
      </w:r>
    </w:p>
    <w:p w14:paraId="79CD71F5" w14:textId="77777777" w:rsidR="002746E0" w:rsidRPr="00686C8D" w:rsidRDefault="002746E0" w:rsidP="002746E0">
      <w:pPr>
        <w:ind w:left="851" w:right="901"/>
        <w:jc w:val="both"/>
        <w:rPr>
          <w:rFonts w:ascii="Palatino Linotype" w:hAnsi="Palatino Linotype" w:cs="Arial"/>
          <w:i/>
          <w:sz w:val="22"/>
        </w:rPr>
      </w:pPr>
      <w:r w:rsidRPr="00686C8D">
        <w:rPr>
          <w:rFonts w:ascii="Palatino Linotype" w:hAnsi="Palatino Linotype" w:cs="Arial"/>
          <w:i/>
          <w:sz w:val="22"/>
        </w:rPr>
        <w:t>X. Cualquier persona física o jurídico colectiva que reciba y ejerza recursos públicos en el ámbito estatal o municipal; y</w:t>
      </w:r>
    </w:p>
    <w:p w14:paraId="5999C328" w14:textId="77777777" w:rsidR="002746E0" w:rsidRPr="00686C8D" w:rsidRDefault="002746E0" w:rsidP="002746E0">
      <w:pPr>
        <w:ind w:left="851" w:right="901"/>
        <w:jc w:val="both"/>
        <w:rPr>
          <w:rFonts w:ascii="Palatino Linotype" w:hAnsi="Palatino Linotype" w:cs="Arial"/>
          <w:b/>
          <w:i/>
          <w:sz w:val="22"/>
        </w:rPr>
      </w:pPr>
      <w:r w:rsidRPr="00686C8D">
        <w:rPr>
          <w:rFonts w:ascii="Palatino Linotype" w:hAnsi="Palatino Linotype" w:cs="Arial"/>
          <w:b/>
          <w:i/>
          <w:sz w:val="22"/>
        </w:rPr>
        <w:t>XI. Cualquier otra autoridad, entidad, órgano u organismo de los poderes estatal o municipal, que reciba recursos públicos.</w:t>
      </w:r>
    </w:p>
    <w:p w14:paraId="7AE0B8CF" w14:textId="77777777" w:rsidR="002746E0" w:rsidRPr="00686C8D" w:rsidRDefault="002746E0" w:rsidP="002746E0">
      <w:pPr>
        <w:ind w:left="851" w:right="901"/>
        <w:jc w:val="both"/>
        <w:rPr>
          <w:rFonts w:ascii="Palatino Linotype" w:hAnsi="Palatino Linotype" w:cs="Arial"/>
          <w:b/>
          <w:i/>
          <w:sz w:val="22"/>
        </w:rPr>
      </w:pPr>
      <w:r w:rsidRPr="00686C8D">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A1ED0E4" w14:textId="77777777" w:rsidR="002746E0" w:rsidRPr="00686C8D" w:rsidRDefault="002746E0" w:rsidP="002746E0">
      <w:pPr>
        <w:ind w:left="851" w:right="901"/>
        <w:jc w:val="both"/>
        <w:rPr>
          <w:rFonts w:ascii="Palatino Linotype" w:hAnsi="Palatino Linotype" w:cs="Arial"/>
          <w:b/>
          <w:i/>
          <w:sz w:val="22"/>
        </w:rPr>
      </w:pPr>
      <w:r w:rsidRPr="00686C8D">
        <w:rPr>
          <w:rFonts w:ascii="Palatino Linotype" w:hAnsi="Palatino Linotype" w:cs="Arial"/>
          <w:b/>
          <w:i/>
          <w:sz w:val="22"/>
        </w:rPr>
        <w:t>Los servidores públicos deberán transparentar sus acciones así como garantizar y respetar el derecho de acceso a la Información Pública.</w:t>
      </w:r>
    </w:p>
    <w:p w14:paraId="2B407FB0" w14:textId="77777777" w:rsidR="002746E0" w:rsidRPr="00686C8D" w:rsidRDefault="002746E0" w:rsidP="002746E0">
      <w:pPr>
        <w:ind w:left="851" w:right="901"/>
        <w:jc w:val="both"/>
        <w:rPr>
          <w:rFonts w:ascii="Palatino Linotype" w:hAnsi="Palatino Linotype" w:cs="Arial"/>
          <w:i/>
        </w:rPr>
      </w:pPr>
    </w:p>
    <w:p w14:paraId="646F5A01" w14:textId="4C9784B7" w:rsidR="002746E0" w:rsidRPr="00686C8D" w:rsidRDefault="002746E0" w:rsidP="002746E0">
      <w:pPr>
        <w:spacing w:line="360" w:lineRule="auto"/>
        <w:ind w:right="49"/>
        <w:jc w:val="both"/>
        <w:rPr>
          <w:rFonts w:ascii="Palatino Linotype" w:hAnsi="Palatino Linotype" w:cs="Arial"/>
        </w:rPr>
      </w:pPr>
      <w:r w:rsidRPr="00686C8D">
        <w:rPr>
          <w:rFonts w:ascii="Palatino Linotype" w:hAnsi="Palatino Linotype" w:cs="Arial"/>
        </w:rPr>
        <w:t xml:space="preserve">Ahora bien, atendiendo a los preceptos legales a los cuales se hizo referencia anteriormente, es preciso mencionar que, el </w:t>
      </w:r>
      <w:r w:rsidR="00CF132F" w:rsidRPr="00686C8D">
        <w:rPr>
          <w:rFonts w:ascii="Palatino Linotype" w:hAnsi="Palatino Linotype" w:cs="Arial"/>
          <w:b/>
          <w:u w:val="single"/>
        </w:rPr>
        <w:t>SEIEM (Servicios Educativos Integrados al Estado de México)</w:t>
      </w:r>
      <w:r w:rsidRPr="00686C8D">
        <w:rPr>
          <w:rFonts w:ascii="Palatino Linotype" w:hAnsi="Palatino Linotype" w:cs="Arial"/>
          <w:b/>
        </w:rPr>
        <w:t>,</w:t>
      </w:r>
      <w:r w:rsidRPr="00686C8D">
        <w:rPr>
          <w:rFonts w:ascii="Palatino Linotype" w:hAnsi="Palatino Linotype" w:cs="Arial"/>
        </w:rPr>
        <w:t xml:space="preserve"> se encuentra dentro de los supuestos de obligatoriedad a transparentar y garantizar el Acceso a la Información Pública.</w:t>
      </w:r>
    </w:p>
    <w:p w14:paraId="1EDCB4C1" w14:textId="77777777" w:rsidR="002746E0" w:rsidRPr="00686C8D" w:rsidRDefault="002746E0" w:rsidP="002746E0">
      <w:pPr>
        <w:spacing w:line="360" w:lineRule="auto"/>
        <w:ind w:right="49"/>
        <w:jc w:val="both"/>
        <w:rPr>
          <w:rFonts w:ascii="Palatino Linotype" w:hAnsi="Palatino Linotype" w:cs="Arial"/>
        </w:rPr>
      </w:pPr>
    </w:p>
    <w:p w14:paraId="140F022B" w14:textId="77777777" w:rsidR="002746E0" w:rsidRPr="00686C8D" w:rsidRDefault="002746E0" w:rsidP="002746E0">
      <w:pPr>
        <w:spacing w:line="360" w:lineRule="auto"/>
        <w:ind w:right="49"/>
        <w:jc w:val="both"/>
        <w:rPr>
          <w:rFonts w:ascii="Palatino Linotype" w:hAnsi="Palatino Linotype" w:cs="Arial"/>
        </w:rPr>
      </w:pPr>
      <w:r w:rsidRPr="00686C8D">
        <w:rPr>
          <w:rFonts w:ascii="Palatino Linotype" w:hAnsi="Palatino Linotype" w:cs="Arial"/>
        </w:rPr>
        <w:t>Aunado a lo mencionado en el párrafo que antecede, se colige que las autoridades locales se encuentran constreñidas a la observancia de que toda la información que generen, administren o bien posean,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1ED2EBFD" w14:textId="77777777" w:rsidR="002746E0" w:rsidRPr="00686C8D" w:rsidRDefault="002746E0" w:rsidP="002746E0">
      <w:pPr>
        <w:spacing w:line="360" w:lineRule="auto"/>
        <w:jc w:val="both"/>
        <w:rPr>
          <w:rFonts w:ascii="Palatino Linotype" w:eastAsia="Palatino Linotype" w:hAnsi="Palatino Linotype" w:cs="Palatino Linotype"/>
          <w:b/>
          <w:sz w:val="22"/>
          <w:szCs w:val="26"/>
        </w:rPr>
      </w:pPr>
    </w:p>
    <w:p w14:paraId="1CB3FD83" w14:textId="737AA3B2" w:rsidR="002746E0" w:rsidRPr="00686C8D" w:rsidRDefault="002746E0" w:rsidP="002746E0">
      <w:pPr>
        <w:spacing w:line="360" w:lineRule="auto"/>
        <w:ind w:right="49"/>
        <w:jc w:val="both"/>
        <w:rPr>
          <w:rFonts w:ascii="Palatino Linotype" w:eastAsia="Palatino Linotype" w:hAnsi="Palatino Linotype" w:cs="Palatino Linotype"/>
        </w:rPr>
      </w:pPr>
      <w:r w:rsidRPr="00686C8D">
        <w:rPr>
          <w:rFonts w:ascii="Palatino Linotype" w:eastAsia="Palatino Linotype" w:hAnsi="Palatino Linotype" w:cs="Palatino Linotype"/>
        </w:rPr>
        <w:t xml:space="preserve">En ese tenor, para un mejor estudio y comprensión del asunto que se resuelve, es preciso recordar que, </w:t>
      </w:r>
      <w:r w:rsidR="004B5420" w:rsidRPr="00686C8D">
        <w:rPr>
          <w:rFonts w:ascii="Palatino Linotype" w:eastAsia="Palatino Linotype" w:hAnsi="Palatino Linotype" w:cs="Palatino Linotype"/>
          <w:b/>
        </w:rPr>
        <w:t>EL</w:t>
      </w:r>
      <w:r w:rsidRPr="00686C8D">
        <w:rPr>
          <w:rFonts w:ascii="Palatino Linotype" w:eastAsia="Palatino Linotype" w:hAnsi="Palatino Linotype" w:cs="Palatino Linotype"/>
          <w:b/>
        </w:rPr>
        <w:t xml:space="preserve"> RECURRENTE</w:t>
      </w:r>
      <w:r w:rsidRPr="00686C8D">
        <w:rPr>
          <w:rFonts w:ascii="Palatino Linotype" w:eastAsia="Palatino Linotype" w:hAnsi="Palatino Linotype" w:cs="Palatino Linotype"/>
        </w:rPr>
        <w:t xml:space="preserve"> requirió al </w:t>
      </w:r>
      <w:r w:rsidRPr="00686C8D">
        <w:rPr>
          <w:rFonts w:ascii="Palatino Linotype" w:eastAsia="Palatino Linotype" w:hAnsi="Palatino Linotype" w:cs="Palatino Linotype"/>
          <w:b/>
        </w:rPr>
        <w:t xml:space="preserve">SUJETO OBLIGADO </w:t>
      </w:r>
      <w:r w:rsidRPr="00686C8D">
        <w:rPr>
          <w:rFonts w:ascii="Palatino Linotype" w:eastAsia="Palatino Linotype" w:hAnsi="Palatino Linotype" w:cs="Palatino Linotype"/>
        </w:rPr>
        <w:t>lo siguiente:</w:t>
      </w:r>
    </w:p>
    <w:p w14:paraId="401151B2" w14:textId="77777777" w:rsidR="002746E0" w:rsidRPr="00686C8D" w:rsidRDefault="002746E0" w:rsidP="002746E0">
      <w:pPr>
        <w:spacing w:line="360" w:lineRule="auto"/>
        <w:ind w:right="49"/>
        <w:jc w:val="both"/>
        <w:rPr>
          <w:rFonts w:ascii="Palatino Linotype" w:eastAsia="Palatino Linotype" w:hAnsi="Palatino Linotype" w:cs="Palatino Linotype"/>
        </w:rPr>
      </w:pPr>
    </w:p>
    <w:p w14:paraId="1FA3970E" w14:textId="29808416" w:rsidR="002746E0" w:rsidRPr="00686C8D" w:rsidRDefault="002746E0" w:rsidP="002746E0">
      <w:pPr>
        <w:spacing w:line="360" w:lineRule="auto"/>
        <w:ind w:left="851" w:right="899"/>
        <w:jc w:val="both"/>
        <w:rPr>
          <w:rFonts w:ascii="Palatino Linotype" w:eastAsia="Palatino Linotype" w:hAnsi="Palatino Linotype" w:cs="Palatino Linotype"/>
          <w:sz w:val="22"/>
        </w:rPr>
      </w:pPr>
      <w:r w:rsidRPr="00686C8D">
        <w:rPr>
          <w:rFonts w:ascii="Palatino Linotype" w:eastAsia="Palatino Linotype" w:hAnsi="Palatino Linotype" w:cs="Palatino Linotype"/>
          <w:i/>
          <w:sz w:val="22"/>
        </w:rPr>
        <w:t>“</w:t>
      </w:r>
      <w:r w:rsidR="00107574" w:rsidRPr="00686C8D">
        <w:rPr>
          <w:rFonts w:ascii="Palatino Linotype" w:eastAsia="Palatino Linotype" w:hAnsi="Palatino Linotype" w:cs="Palatino Linotype"/>
          <w:i/>
          <w:sz w:val="22"/>
        </w:rPr>
        <w:t>SOLICITO VERSIÓN PÚBLICA DE LOS REGISTROS DE ASISTENCIA DE LA C. NUBIA ELITANIA MENDEZ TORRES, ADSCRITA A LA ESCUELA SECUNDARIA TECNICA 6 "JUAN DE DIOS BATIZ PAREDES" CON CCT 15DST0006E, SITO EN CALLE VIVEROS DE LA COLINA, COLONIA EL MIRADOR, TLALNEPANTLA DE BAZ, ESTADO DE MÉXICO, DE LOS TURNOS MATUTINO Y VESPERTINO EN EL PERIODO COMPRENDIDO ENTRE EL 01 DE ENERO DE 2019 AL 08 DE JUNIO DE 2022. DE IGUAL MODO, SOLICITO VERSIÓN PÚBLICA DEL CURRICULUM VITAE ACTUALIZADO DE LA MISMA PERSON DONDE CONSTE: 1. GRADO ACADEMICO MAXIMO ALCANZADO. 2. TITULO PROFESIONAL. 3. CEDULA PROFESIONAL. 4. NOMBRAMIENTO PARA EL CARGO QUE OSTENTA ACTUALMENTE. 5. RESULTADO DE LOS EXAMENES DE OPOSICIÓN O DE LOS PROCEDIMIENTOS QUE FUERON REQUERIDOS PARA ACCEDER AL CARGO DE DIRECTORA.</w:t>
      </w:r>
      <w:r w:rsidRPr="00686C8D">
        <w:rPr>
          <w:rFonts w:ascii="Palatino Linotype" w:eastAsia="Palatino Linotype" w:hAnsi="Palatino Linotype" w:cs="Palatino Linotype"/>
          <w:i/>
          <w:sz w:val="22"/>
        </w:rPr>
        <w:t xml:space="preserve">” </w:t>
      </w:r>
      <w:r w:rsidRPr="00686C8D">
        <w:rPr>
          <w:rFonts w:ascii="Palatino Linotype" w:eastAsia="Palatino Linotype" w:hAnsi="Palatino Linotype" w:cs="Palatino Linotype"/>
          <w:sz w:val="22"/>
        </w:rPr>
        <w:t>(Sic).</w:t>
      </w:r>
    </w:p>
    <w:p w14:paraId="01D3575F" w14:textId="77777777" w:rsidR="002746E0" w:rsidRPr="00686C8D" w:rsidRDefault="002746E0" w:rsidP="002746E0">
      <w:pPr>
        <w:spacing w:line="360" w:lineRule="auto"/>
        <w:ind w:left="851" w:right="899"/>
        <w:jc w:val="both"/>
        <w:rPr>
          <w:rFonts w:ascii="Palatino Linotype" w:eastAsia="Palatino Linotype" w:hAnsi="Palatino Linotype" w:cs="Palatino Linotype"/>
          <w:sz w:val="22"/>
        </w:rPr>
      </w:pPr>
    </w:p>
    <w:p w14:paraId="19F3BC55" w14:textId="77777777" w:rsidR="0057483C" w:rsidRPr="00686C8D" w:rsidRDefault="002746E0" w:rsidP="002746E0">
      <w:pPr>
        <w:spacing w:line="360" w:lineRule="auto"/>
        <w:ind w:right="49"/>
        <w:jc w:val="both"/>
        <w:rPr>
          <w:noProof/>
          <w:lang w:eastAsia="es-MX"/>
        </w:rPr>
      </w:pPr>
      <w:r w:rsidRPr="00686C8D">
        <w:rPr>
          <w:rFonts w:ascii="Palatino Linotype" w:eastAsia="Palatino Linotype" w:hAnsi="Palatino Linotype" w:cs="Palatino Linotype"/>
        </w:rPr>
        <w:t xml:space="preserve">Por su parte, </w:t>
      </w:r>
      <w:r w:rsidRPr="00686C8D">
        <w:rPr>
          <w:rFonts w:ascii="Palatino Linotype" w:eastAsia="Palatino Linotype" w:hAnsi="Palatino Linotype" w:cs="Palatino Linotype"/>
          <w:b/>
        </w:rPr>
        <w:t>EL SUJETO OBLIGADO</w:t>
      </w:r>
      <w:r w:rsidR="00CA7062" w:rsidRPr="00686C8D">
        <w:rPr>
          <w:rFonts w:ascii="Palatino Linotype" w:eastAsia="Palatino Linotype" w:hAnsi="Palatino Linotype" w:cs="Palatino Linotype"/>
        </w:rPr>
        <w:t xml:space="preserve"> turnó el requerimiento a los</w:t>
      </w:r>
      <w:r w:rsidRPr="00686C8D">
        <w:rPr>
          <w:rFonts w:ascii="Palatino Linotype" w:eastAsia="Palatino Linotype" w:hAnsi="Palatino Linotype" w:cs="Palatino Linotype"/>
        </w:rPr>
        <w:t xml:space="preserve"> Servidor</w:t>
      </w:r>
      <w:r w:rsidR="00CA7062" w:rsidRPr="00686C8D">
        <w:rPr>
          <w:rFonts w:ascii="Palatino Linotype" w:eastAsia="Palatino Linotype" w:hAnsi="Palatino Linotype" w:cs="Palatino Linotype"/>
        </w:rPr>
        <w:t>es</w:t>
      </w:r>
      <w:r w:rsidRPr="00686C8D">
        <w:rPr>
          <w:rFonts w:ascii="Palatino Linotype" w:eastAsia="Palatino Linotype" w:hAnsi="Palatino Linotype" w:cs="Palatino Linotype"/>
        </w:rPr>
        <w:t xml:space="preserve"> Público</w:t>
      </w:r>
      <w:r w:rsidR="00CA7062" w:rsidRPr="00686C8D">
        <w:rPr>
          <w:rFonts w:ascii="Palatino Linotype" w:eastAsia="Palatino Linotype" w:hAnsi="Palatino Linotype" w:cs="Palatino Linotype"/>
        </w:rPr>
        <w:t>s</w:t>
      </w:r>
      <w:r w:rsidRPr="00686C8D">
        <w:rPr>
          <w:rFonts w:ascii="Palatino Linotype" w:eastAsia="Palatino Linotype" w:hAnsi="Palatino Linotype" w:cs="Palatino Linotype"/>
        </w:rPr>
        <w:t xml:space="preserve"> Habilitado</w:t>
      </w:r>
      <w:r w:rsidR="00CA7062" w:rsidRPr="00686C8D">
        <w:rPr>
          <w:rFonts w:ascii="Palatino Linotype" w:eastAsia="Palatino Linotype" w:hAnsi="Palatino Linotype" w:cs="Palatino Linotype"/>
        </w:rPr>
        <w:t>s</w:t>
      </w:r>
      <w:r w:rsidRPr="00686C8D">
        <w:rPr>
          <w:rFonts w:ascii="Palatino Linotype" w:eastAsia="Palatino Linotype" w:hAnsi="Palatino Linotype" w:cs="Palatino Linotype"/>
        </w:rPr>
        <w:t xml:space="preserve"> que estimó competente</w:t>
      </w:r>
      <w:r w:rsidR="00CA7062" w:rsidRPr="00686C8D">
        <w:rPr>
          <w:rFonts w:ascii="Palatino Linotype" w:eastAsia="Palatino Linotype" w:hAnsi="Palatino Linotype" w:cs="Palatino Linotype"/>
        </w:rPr>
        <w:t>s</w:t>
      </w:r>
      <w:r w:rsidRPr="00686C8D">
        <w:rPr>
          <w:rFonts w:ascii="Palatino Linotype" w:eastAsia="Palatino Linotype" w:hAnsi="Palatino Linotype" w:cs="Palatino Linotype"/>
        </w:rPr>
        <w:t xml:space="preserve"> para conocer de la solicitud del particular; como consecuencia de lo anterior, se dio atención a la solicitud y se entregó como respuesta</w:t>
      </w:r>
      <w:r w:rsidR="00CB54F5" w:rsidRPr="00686C8D">
        <w:rPr>
          <w:rFonts w:ascii="Palatino Linotype" w:eastAsia="Palatino Linotype" w:hAnsi="Palatino Linotype" w:cs="Palatino Linotype"/>
        </w:rPr>
        <w:t xml:space="preserve"> la información que se aprecia en la</w:t>
      </w:r>
      <w:r w:rsidR="00875044" w:rsidRPr="00686C8D">
        <w:rPr>
          <w:rFonts w:ascii="Palatino Linotype" w:eastAsia="Palatino Linotype" w:hAnsi="Palatino Linotype" w:cs="Palatino Linotype"/>
        </w:rPr>
        <w:t>s</w:t>
      </w:r>
      <w:r w:rsidR="00CB54F5" w:rsidRPr="00686C8D">
        <w:rPr>
          <w:rFonts w:ascii="Palatino Linotype" w:eastAsia="Palatino Linotype" w:hAnsi="Palatino Linotype" w:cs="Palatino Linotype"/>
        </w:rPr>
        <w:t xml:space="preserve"> siguiente</w:t>
      </w:r>
      <w:r w:rsidR="00875044" w:rsidRPr="00686C8D">
        <w:rPr>
          <w:rFonts w:ascii="Palatino Linotype" w:eastAsia="Palatino Linotype" w:hAnsi="Palatino Linotype" w:cs="Palatino Linotype"/>
        </w:rPr>
        <w:t>s ilustracio</w:t>
      </w:r>
      <w:r w:rsidR="004B5420" w:rsidRPr="00686C8D">
        <w:rPr>
          <w:rFonts w:ascii="Palatino Linotype" w:eastAsia="Palatino Linotype" w:hAnsi="Palatino Linotype" w:cs="Palatino Linotype"/>
        </w:rPr>
        <w:t>n</w:t>
      </w:r>
      <w:r w:rsidR="00875044" w:rsidRPr="00686C8D">
        <w:rPr>
          <w:rFonts w:ascii="Palatino Linotype" w:eastAsia="Palatino Linotype" w:hAnsi="Palatino Linotype" w:cs="Palatino Linotype"/>
        </w:rPr>
        <w:t>es</w:t>
      </w:r>
      <w:r w:rsidR="00CB54F5" w:rsidRPr="00686C8D">
        <w:rPr>
          <w:rFonts w:ascii="Palatino Linotype" w:eastAsia="Palatino Linotype" w:hAnsi="Palatino Linotype" w:cs="Palatino Linotype"/>
        </w:rPr>
        <w:t>:</w:t>
      </w:r>
      <w:r w:rsidR="0057483C" w:rsidRPr="00686C8D">
        <w:rPr>
          <w:noProof/>
          <w:lang w:eastAsia="es-MX"/>
        </w:rPr>
        <w:t xml:space="preserve"> </w:t>
      </w:r>
    </w:p>
    <w:p w14:paraId="59EA051F" w14:textId="368CD0F6" w:rsidR="002746E0" w:rsidRPr="00686C8D" w:rsidRDefault="0057483C" w:rsidP="002746E0">
      <w:pPr>
        <w:spacing w:line="360" w:lineRule="auto"/>
        <w:ind w:right="49"/>
        <w:jc w:val="both"/>
        <w:rPr>
          <w:rFonts w:ascii="Palatino Linotype" w:eastAsia="Palatino Linotype" w:hAnsi="Palatino Linotype" w:cs="Palatino Linotype"/>
        </w:rPr>
      </w:pPr>
      <w:r w:rsidRPr="00686C8D">
        <w:rPr>
          <w:noProof/>
          <w:lang w:val="es-419" w:eastAsia="es-419"/>
        </w:rPr>
        <w:drawing>
          <wp:inline distT="0" distB="0" distL="0" distR="0" wp14:anchorId="6E99A9D3" wp14:editId="2699692F">
            <wp:extent cx="2981325" cy="46386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1325" cy="4638675"/>
                    </a:xfrm>
                    <a:prstGeom prst="rect">
                      <a:avLst/>
                    </a:prstGeom>
                  </pic:spPr>
                </pic:pic>
              </a:graphicData>
            </a:graphic>
          </wp:inline>
        </w:drawing>
      </w:r>
      <w:r w:rsidRPr="00686C8D">
        <w:rPr>
          <w:noProof/>
          <w:lang w:val="es-419" w:eastAsia="es-419"/>
        </w:rPr>
        <w:drawing>
          <wp:inline distT="0" distB="0" distL="0" distR="0" wp14:anchorId="17DE72BA" wp14:editId="24EC7A05">
            <wp:extent cx="2667000" cy="4695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7000" cy="4695825"/>
                    </a:xfrm>
                    <a:prstGeom prst="rect">
                      <a:avLst/>
                    </a:prstGeom>
                  </pic:spPr>
                </pic:pic>
              </a:graphicData>
            </a:graphic>
          </wp:inline>
        </w:drawing>
      </w:r>
    </w:p>
    <w:p w14:paraId="6EB4F5F4" w14:textId="1907EEF8" w:rsidR="00875044" w:rsidRPr="00686C8D" w:rsidRDefault="0057483C" w:rsidP="00F91DE6">
      <w:pPr>
        <w:spacing w:line="360" w:lineRule="auto"/>
        <w:ind w:right="49"/>
        <w:rPr>
          <w:rFonts w:ascii="Palatino Linotype" w:eastAsia="Palatino Linotype" w:hAnsi="Palatino Linotype" w:cs="Palatino Linotype"/>
        </w:rPr>
      </w:pPr>
      <w:r w:rsidRPr="00686C8D">
        <w:rPr>
          <w:noProof/>
          <w:lang w:val="es-419" w:eastAsia="es-419"/>
        </w:rPr>
        <w:drawing>
          <wp:anchor distT="0" distB="0" distL="114300" distR="114300" simplePos="0" relativeHeight="251658240" behindDoc="0" locked="0" layoutInCell="1" allowOverlap="1" wp14:anchorId="0969FC2A" wp14:editId="2C9F003E">
            <wp:simplePos x="0" y="0"/>
            <wp:positionH relativeFrom="margin">
              <wp:align>right</wp:align>
            </wp:positionH>
            <wp:positionV relativeFrom="paragraph">
              <wp:posOffset>3175</wp:posOffset>
            </wp:positionV>
            <wp:extent cx="5791200" cy="45910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91200" cy="4591050"/>
                    </a:xfrm>
                    <a:prstGeom prst="rect">
                      <a:avLst/>
                    </a:prstGeom>
                  </pic:spPr>
                </pic:pic>
              </a:graphicData>
            </a:graphic>
            <wp14:sizeRelH relativeFrom="margin">
              <wp14:pctWidth>0</wp14:pctWidth>
            </wp14:sizeRelH>
            <wp14:sizeRelV relativeFrom="margin">
              <wp14:pctHeight>0</wp14:pctHeight>
            </wp14:sizeRelV>
          </wp:anchor>
        </w:drawing>
      </w:r>
    </w:p>
    <w:p w14:paraId="6C376FE5" w14:textId="1137E218" w:rsidR="0074717F" w:rsidRPr="00686C8D" w:rsidRDefault="0074717F" w:rsidP="00CC0B35">
      <w:pPr>
        <w:spacing w:line="360" w:lineRule="auto"/>
        <w:jc w:val="both"/>
        <w:rPr>
          <w:rFonts w:ascii="Palatino Linotype" w:hAnsi="Palatino Linotype"/>
        </w:rPr>
      </w:pPr>
      <w:r w:rsidRPr="00686C8D">
        <w:rPr>
          <w:noProof/>
          <w:lang w:val="es-419" w:eastAsia="es-419"/>
        </w:rPr>
        <w:drawing>
          <wp:anchor distT="0" distB="0" distL="114300" distR="114300" simplePos="0" relativeHeight="251659264" behindDoc="0" locked="0" layoutInCell="1" allowOverlap="1" wp14:anchorId="525CC051" wp14:editId="1E54D937">
            <wp:simplePos x="0" y="0"/>
            <wp:positionH relativeFrom="column">
              <wp:posOffset>-3810</wp:posOffset>
            </wp:positionH>
            <wp:positionV relativeFrom="paragraph">
              <wp:posOffset>-3175</wp:posOffset>
            </wp:positionV>
            <wp:extent cx="3181350" cy="2360295"/>
            <wp:effectExtent l="0" t="0" r="0" b="19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81350" cy="2360295"/>
                    </a:xfrm>
                    <a:prstGeom prst="rect">
                      <a:avLst/>
                    </a:prstGeom>
                  </pic:spPr>
                </pic:pic>
              </a:graphicData>
            </a:graphic>
          </wp:anchor>
        </w:drawing>
      </w:r>
    </w:p>
    <w:p w14:paraId="25CC9230" w14:textId="77777777" w:rsidR="0074717F" w:rsidRPr="00686C8D" w:rsidRDefault="0074717F" w:rsidP="00CC0B35">
      <w:pPr>
        <w:spacing w:line="360" w:lineRule="auto"/>
        <w:jc w:val="both"/>
        <w:rPr>
          <w:rFonts w:ascii="Palatino Linotype" w:hAnsi="Palatino Linotype"/>
        </w:rPr>
      </w:pPr>
    </w:p>
    <w:p w14:paraId="341107CA" w14:textId="77777777" w:rsidR="0074717F" w:rsidRPr="00686C8D" w:rsidRDefault="0074717F" w:rsidP="00CC0B35">
      <w:pPr>
        <w:spacing w:line="360" w:lineRule="auto"/>
        <w:jc w:val="both"/>
        <w:rPr>
          <w:rFonts w:ascii="Palatino Linotype" w:hAnsi="Palatino Linotype"/>
        </w:rPr>
      </w:pPr>
    </w:p>
    <w:p w14:paraId="0C64ADBF" w14:textId="77777777" w:rsidR="0074717F" w:rsidRPr="00686C8D" w:rsidRDefault="0074717F" w:rsidP="00CC0B35">
      <w:pPr>
        <w:spacing w:line="360" w:lineRule="auto"/>
        <w:jc w:val="both"/>
        <w:rPr>
          <w:rFonts w:ascii="Palatino Linotype" w:hAnsi="Palatino Linotype"/>
        </w:rPr>
      </w:pPr>
    </w:p>
    <w:p w14:paraId="0D6A384E" w14:textId="77777777" w:rsidR="0074717F" w:rsidRPr="00686C8D" w:rsidRDefault="0074717F" w:rsidP="00CC0B35">
      <w:pPr>
        <w:spacing w:line="360" w:lineRule="auto"/>
        <w:jc w:val="both"/>
        <w:rPr>
          <w:rFonts w:ascii="Palatino Linotype" w:hAnsi="Palatino Linotype"/>
        </w:rPr>
      </w:pPr>
    </w:p>
    <w:p w14:paraId="3EFEB97D" w14:textId="77777777" w:rsidR="0074717F" w:rsidRPr="00686C8D" w:rsidRDefault="0074717F" w:rsidP="00CC0B35">
      <w:pPr>
        <w:spacing w:line="360" w:lineRule="auto"/>
        <w:jc w:val="both"/>
        <w:rPr>
          <w:rFonts w:ascii="Palatino Linotype" w:hAnsi="Palatino Linotype"/>
        </w:rPr>
      </w:pPr>
    </w:p>
    <w:p w14:paraId="5EB6A181" w14:textId="0CD2AA5B" w:rsidR="0074717F" w:rsidRPr="00686C8D" w:rsidRDefault="0074717F" w:rsidP="00CC0B35">
      <w:pPr>
        <w:spacing w:line="360" w:lineRule="auto"/>
        <w:jc w:val="both"/>
        <w:rPr>
          <w:rFonts w:ascii="Palatino Linotype" w:hAnsi="Palatino Linotype"/>
        </w:rPr>
      </w:pPr>
      <w:r w:rsidRPr="00686C8D">
        <w:rPr>
          <w:noProof/>
          <w:lang w:val="es-419" w:eastAsia="es-419"/>
        </w:rPr>
        <w:drawing>
          <wp:anchor distT="0" distB="0" distL="114300" distR="114300" simplePos="0" relativeHeight="251660288" behindDoc="0" locked="0" layoutInCell="1" allowOverlap="1" wp14:anchorId="7C2A6355" wp14:editId="6C3B6EB2">
            <wp:simplePos x="0" y="0"/>
            <wp:positionH relativeFrom="margin">
              <wp:align>right</wp:align>
            </wp:positionH>
            <wp:positionV relativeFrom="paragraph">
              <wp:posOffset>3175</wp:posOffset>
            </wp:positionV>
            <wp:extent cx="5781675" cy="737235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81675" cy="7372350"/>
                    </a:xfrm>
                    <a:prstGeom prst="rect">
                      <a:avLst/>
                    </a:prstGeom>
                  </pic:spPr>
                </pic:pic>
              </a:graphicData>
            </a:graphic>
            <wp14:sizeRelH relativeFrom="margin">
              <wp14:pctWidth>0</wp14:pctWidth>
            </wp14:sizeRelH>
            <wp14:sizeRelV relativeFrom="margin">
              <wp14:pctHeight>0</wp14:pctHeight>
            </wp14:sizeRelV>
          </wp:anchor>
        </w:drawing>
      </w:r>
    </w:p>
    <w:p w14:paraId="11A33D25" w14:textId="6F12CA1B" w:rsidR="0074717F" w:rsidRPr="00686C8D" w:rsidRDefault="0074717F" w:rsidP="00CC0B35">
      <w:pPr>
        <w:spacing w:line="360" w:lineRule="auto"/>
        <w:jc w:val="both"/>
        <w:rPr>
          <w:rFonts w:ascii="Palatino Linotype" w:hAnsi="Palatino Linotype"/>
        </w:rPr>
      </w:pPr>
      <w:r w:rsidRPr="00686C8D">
        <w:rPr>
          <w:noProof/>
          <w:lang w:val="es-419" w:eastAsia="es-419"/>
        </w:rPr>
        <w:drawing>
          <wp:anchor distT="0" distB="0" distL="114300" distR="114300" simplePos="0" relativeHeight="251661312" behindDoc="0" locked="0" layoutInCell="1" allowOverlap="1" wp14:anchorId="400D90B8" wp14:editId="6B7127DA">
            <wp:simplePos x="0" y="0"/>
            <wp:positionH relativeFrom="margin">
              <wp:align>right</wp:align>
            </wp:positionH>
            <wp:positionV relativeFrom="paragraph">
              <wp:posOffset>3175</wp:posOffset>
            </wp:positionV>
            <wp:extent cx="5781675" cy="7362825"/>
            <wp:effectExtent l="0" t="0" r="952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81675" cy="7362825"/>
                    </a:xfrm>
                    <a:prstGeom prst="rect">
                      <a:avLst/>
                    </a:prstGeom>
                  </pic:spPr>
                </pic:pic>
              </a:graphicData>
            </a:graphic>
            <wp14:sizeRelH relativeFrom="margin">
              <wp14:pctWidth>0</wp14:pctWidth>
            </wp14:sizeRelH>
            <wp14:sizeRelV relativeFrom="margin">
              <wp14:pctHeight>0</wp14:pctHeight>
            </wp14:sizeRelV>
          </wp:anchor>
        </w:drawing>
      </w:r>
    </w:p>
    <w:p w14:paraId="08DAD11E" w14:textId="3BE0E0F5" w:rsidR="002D5EDA" w:rsidRPr="00686C8D" w:rsidRDefault="002D5EDA" w:rsidP="00CC0B35">
      <w:pPr>
        <w:spacing w:line="360" w:lineRule="auto"/>
        <w:jc w:val="both"/>
        <w:rPr>
          <w:rFonts w:ascii="Palatino Linotype" w:hAnsi="Palatino Linotype"/>
        </w:rPr>
      </w:pPr>
      <w:r w:rsidRPr="00686C8D">
        <w:rPr>
          <w:rFonts w:ascii="Palatino Linotype" w:hAnsi="Palatino Linotype"/>
        </w:rPr>
        <w:t xml:space="preserve">Inconforme con la respuesta obtenida, el particular </w:t>
      </w:r>
      <w:r w:rsidR="00D61837" w:rsidRPr="00686C8D">
        <w:rPr>
          <w:rFonts w:ascii="Palatino Linotype" w:hAnsi="Palatino Linotype"/>
        </w:rPr>
        <w:t>instauró</w:t>
      </w:r>
      <w:r w:rsidRPr="00686C8D">
        <w:rPr>
          <w:rFonts w:ascii="Palatino Linotype" w:hAnsi="Palatino Linotype"/>
        </w:rPr>
        <w:t xml:space="preserve"> el medio</w:t>
      </w:r>
      <w:r w:rsidR="00D61837" w:rsidRPr="00686C8D">
        <w:rPr>
          <w:rFonts w:ascii="Palatino Linotype" w:hAnsi="Palatino Linotype"/>
        </w:rPr>
        <w:t xml:space="preserve"> de impugnación en que se actúa, alegando como inconformidad </w:t>
      </w:r>
      <w:r w:rsidR="00DF42E8" w:rsidRPr="00686C8D">
        <w:rPr>
          <w:rFonts w:ascii="Palatino Linotype" w:hAnsi="Palatino Linotype"/>
        </w:rPr>
        <w:t>la entrega de la información incompleta y el cobro de la misma</w:t>
      </w:r>
      <w:r w:rsidR="00D61837" w:rsidRPr="00686C8D">
        <w:rPr>
          <w:rFonts w:ascii="Palatino Linotype" w:hAnsi="Palatino Linotype"/>
        </w:rPr>
        <w:t>.</w:t>
      </w:r>
    </w:p>
    <w:p w14:paraId="4D952691" w14:textId="77777777" w:rsidR="002D5EDA" w:rsidRPr="00686C8D" w:rsidRDefault="002D5EDA" w:rsidP="00CC0B35">
      <w:pPr>
        <w:spacing w:line="360" w:lineRule="auto"/>
        <w:jc w:val="both"/>
        <w:rPr>
          <w:rFonts w:ascii="Palatino Linotype" w:hAnsi="Palatino Linotype"/>
        </w:rPr>
      </w:pPr>
    </w:p>
    <w:p w14:paraId="0A8CCF9E" w14:textId="70DE9F2D" w:rsidR="00BB23BF" w:rsidRPr="00686C8D" w:rsidRDefault="00DA7DA1" w:rsidP="00CC0B35">
      <w:pPr>
        <w:spacing w:line="360" w:lineRule="auto"/>
        <w:jc w:val="both"/>
        <w:rPr>
          <w:rFonts w:ascii="Palatino Linotype" w:hAnsi="Palatino Linotype"/>
        </w:rPr>
      </w:pPr>
      <w:r w:rsidRPr="00686C8D">
        <w:rPr>
          <w:rFonts w:ascii="Palatino Linotype" w:hAnsi="Palatino Linotype"/>
        </w:rPr>
        <w:t>Por otra parte,</w:t>
      </w:r>
      <w:r w:rsidR="00A60AE9" w:rsidRPr="00686C8D">
        <w:rPr>
          <w:rFonts w:ascii="Palatino Linotype" w:hAnsi="Palatino Linotype"/>
        </w:rPr>
        <w:t xml:space="preserve"> </w:t>
      </w:r>
      <w:r w:rsidR="00F91DE6" w:rsidRPr="00686C8D">
        <w:rPr>
          <w:rFonts w:ascii="Palatino Linotype" w:hAnsi="Palatino Linotype"/>
        </w:rPr>
        <w:t xml:space="preserve">se reitera que </w:t>
      </w:r>
      <w:r w:rsidR="00A60AE9" w:rsidRPr="00686C8D">
        <w:rPr>
          <w:rFonts w:ascii="Palatino Linotype" w:hAnsi="Palatino Linotype"/>
          <w:b/>
        </w:rPr>
        <w:t>EL RECURRENTE</w:t>
      </w:r>
      <w:r w:rsidR="00C27689" w:rsidRPr="00686C8D">
        <w:rPr>
          <w:rFonts w:ascii="Palatino Linotype" w:hAnsi="Palatino Linotype"/>
        </w:rPr>
        <w:t xml:space="preserve"> omitió realizar manifestación algu</w:t>
      </w:r>
      <w:r w:rsidR="00F91DE6" w:rsidRPr="00686C8D">
        <w:rPr>
          <w:rFonts w:ascii="Palatino Linotype" w:hAnsi="Palatino Linotype"/>
        </w:rPr>
        <w:t>na a modo de pruebas o alegatos; en sentido contrario</w:t>
      </w:r>
      <w:r w:rsidR="00C27689" w:rsidRPr="00686C8D">
        <w:rPr>
          <w:rFonts w:ascii="Palatino Linotype" w:hAnsi="Palatino Linotype"/>
        </w:rPr>
        <w:t>,</w:t>
      </w:r>
      <w:r w:rsidR="00934981" w:rsidRPr="00686C8D">
        <w:rPr>
          <w:rFonts w:ascii="Palatino Linotype" w:hAnsi="Palatino Linotype"/>
        </w:rPr>
        <w:t xml:space="preserve"> </w:t>
      </w:r>
      <w:r w:rsidR="008D2E0A" w:rsidRPr="00686C8D">
        <w:rPr>
          <w:rFonts w:ascii="Palatino Linotype" w:hAnsi="Palatino Linotype"/>
          <w:b/>
        </w:rPr>
        <w:t>EL SUJETO OBLIGADO</w:t>
      </w:r>
      <w:r w:rsidR="008D2E0A" w:rsidRPr="00686C8D">
        <w:rPr>
          <w:rFonts w:ascii="Palatino Linotype" w:hAnsi="Palatino Linotype"/>
        </w:rPr>
        <w:t xml:space="preserve">, </w:t>
      </w:r>
      <w:r w:rsidR="00F91DE6" w:rsidRPr="00686C8D">
        <w:rPr>
          <w:rFonts w:ascii="Palatino Linotype" w:hAnsi="Palatino Linotype"/>
        </w:rPr>
        <w:t>remitió su informe justificado en los térm</w:t>
      </w:r>
      <w:r w:rsidR="000050FA" w:rsidRPr="00686C8D">
        <w:rPr>
          <w:rFonts w:ascii="Palatino Linotype" w:hAnsi="Palatino Linotype"/>
        </w:rPr>
        <w:t>inos señalados en antecedentes, no obstante será materia de estudio más adelante.</w:t>
      </w:r>
    </w:p>
    <w:p w14:paraId="13B1035D" w14:textId="77777777" w:rsidR="002D5EDA" w:rsidRPr="00686C8D" w:rsidRDefault="002D5EDA" w:rsidP="00CC0B35">
      <w:pPr>
        <w:spacing w:line="360" w:lineRule="auto"/>
        <w:jc w:val="both"/>
        <w:rPr>
          <w:rFonts w:ascii="Palatino Linotype" w:hAnsi="Palatino Linotype"/>
        </w:rPr>
      </w:pPr>
    </w:p>
    <w:p w14:paraId="764D404D" w14:textId="21FB6434" w:rsidR="00216B6E" w:rsidRPr="00686C8D" w:rsidRDefault="000050FA" w:rsidP="00484678">
      <w:pPr>
        <w:spacing w:line="360" w:lineRule="auto"/>
        <w:jc w:val="both"/>
        <w:rPr>
          <w:rFonts w:ascii="Palatino Linotype" w:hAnsi="Palatino Linotype"/>
        </w:rPr>
      </w:pPr>
      <w:r w:rsidRPr="00686C8D">
        <w:rPr>
          <w:rFonts w:ascii="Palatino Linotype" w:hAnsi="Palatino Linotype"/>
        </w:rPr>
        <w:t xml:space="preserve">Se comenzará por analizar la respuesta proporcionada por el </w:t>
      </w:r>
      <w:r w:rsidR="00227F52" w:rsidRPr="00686C8D">
        <w:rPr>
          <w:rFonts w:ascii="Palatino Linotype" w:hAnsi="Palatino Linotype"/>
        </w:rPr>
        <w:t>Sujeto Obligado</w:t>
      </w:r>
      <w:r w:rsidRPr="00686C8D">
        <w:rPr>
          <w:rFonts w:ascii="Palatino Linotype" w:hAnsi="Palatino Linotype"/>
        </w:rPr>
        <w:t xml:space="preserve">, </w:t>
      </w:r>
      <w:r w:rsidR="002D5EDA" w:rsidRPr="00686C8D">
        <w:rPr>
          <w:rFonts w:ascii="Palatino Linotype" w:hAnsi="Palatino Linotype"/>
        </w:rPr>
        <w:t>con relación a los puntos petito</w:t>
      </w:r>
      <w:r w:rsidR="00484678" w:rsidRPr="00686C8D">
        <w:rPr>
          <w:rFonts w:ascii="Palatino Linotype" w:hAnsi="Palatino Linotype"/>
        </w:rPr>
        <w:t>rios vertidos por el particular; par</w:t>
      </w:r>
      <w:r w:rsidR="00216B6E" w:rsidRPr="00686C8D">
        <w:rPr>
          <w:rFonts w:ascii="Palatino Linotype" w:hAnsi="Palatino Linotype" w:cs="Arial"/>
        </w:rPr>
        <w:t xml:space="preserve">a efecto de lo anterior y en aras de asegurar un correcto estudio, así como para tener una mejor comprensión de las constancias del expediente electrónico, conviene desagregar la </w:t>
      </w:r>
      <w:r w:rsidR="00227F52" w:rsidRPr="00686C8D">
        <w:rPr>
          <w:rFonts w:ascii="Palatino Linotype" w:hAnsi="Palatino Linotype" w:cs="Arial"/>
        </w:rPr>
        <w:t>solicitud</w:t>
      </w:r>
      <w:r w:rsidR="00216B6E" w:rsidRPr="00686C8D">
        <w:rPr>
          <w:rFonts w:ascii="Palatino Linotype" w:hAnsi="Palatino Linotype" w:cs="Arial"/>
        </w:rPr>
        <w:t xml:space="preserve"> de la siguiente manera:</w:t>
      </w:r>
    </w:p>
    <w:p w14:paraId="09B27F42" w14:textId="44907E62" w:rsidR="00CC0B35" w:rsidRPr="00686C8D" w:rsidRDefault="00CC0B35" w:rsidP="00CC0B35">
      <w:pPr>
        <w:spacing w:line="360" w:lineRule="auto"/>
        <w:jc w:val="both"/>
        <w:rPr>
          <w:rFonts w:ascii="Palatino Linotype" w:hAnsi="Palatino Linotype"/>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4"/>
        <w:gridCol w:w="3689"/>
        <w:gridCol w:w="1843"/>
      </w:tblGrid>
      <w:tr w:rsidR="00216B6E" w:rsidRPr="00686C8D" w14:paraId="56B31DB7" w14:textId="77777777" w:rsidTr="00FE4F13">
        <w:trPr>
          <w:tblHeader/>
          <w:jc w:val="center"/>
        </w:trPr>
        <w:tc>
          <w:tcPr>
            <w:tcW w:w="339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01868AE4" w14:textId="77777777" w:rsidR="00216B6E" w:rsidRPr="00686C8D" w:rsidRDefault="00216B6E" w:rsidP="00216B6E">
            <w:pPr>
              <w:suppressAutoHyphens/>
              <w:spacing w:line="276" w:lineRule="auto"/>
              <w:jc w:val="center"/>
              <w:rPr>
                <w:rFonts w:ascii="Palatino Linotype" w:eastAsia="Calibri" w:hAnsi="Palatino Linotype" w:cs="Arial"/>
                <w:b/>
                <w:color w:val="FFFFFF" w:themeColor="background1"/>
                <w:lang w:val="es-ES_tradnl"/>
              </w:rPr>
            </w:pPr>
            <w:r w:rsidRPr="00686C8D">
              <w:rPr>
                <w:rFonts w:ascii="Palatino Linotype" w:eastAsia="Calibri" w:hAnsi="Palatino Linotype" w:cs="Arial"/>
                <w:b/>
                <w:color w:val="FFFFFF" w:themeColor="background1"/>
                <w:lang w:val="es-ES_tradnl"/>
              </w:rPr>
              <w:t>Solicitud</w:t>
            </w:r>
          </w:p>
        </w:tc>
        <w:tc>
          <w:tcPr>
            <w:tcW w:w="3689"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218AED0D" w14:textId="6A8BCB60" w:rsidR="00216B6E" w:rsidRPr="00686C8D" w:rsidRDefault="00DD32FF" w:rsidP="00DD32FF">
            <w:pPr>
              <w:suppressAutoHyphens/>
              <w:spacing w:line="276" w:lineRule="auto"/>
              <w:jc w:val="center"/>
              <w:rPr>
                <w:rFonts w:ascii="Palatino Linotype" w:eastAsia="Calibri" w:hAnsi="Palatino Linotype" w:cs="Arial"/>
                <w:b/>
                <w:color w:val="FFFFFF" w:themeColor="background1"/>
                <w:lang w:val="es-ES_tradnl"/>
              </w:rPr>
            </w:pPr>
            <w:r w:rsidRPr="00686C8D">
              <w:rPr>
                <w:rFonts w:ascii="Palatino Linotype" w:eastAsia="Calibri" w:hAnsi="Palatino Linotype" w:cs="Arial"/>
                <w:b/>
                <w:color w:val="FFFFFF" w:themeColor="background1"/>
                <w:lang w:val="es-ES_tradnl" w:eastAsia="en-US"/>
              </w:rPr>
              <w:t>Respuesta</w:t>
            </w:r>
          </w:p>
        </w:tc>
        <w:tc>
          <w:tcPr>
            <w:tcW w:w="1843"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69B4C33E" w14:textId="77777777" w:rsidR="00216B6E" w:rsidRPr="00686C8D" w:rsidRDefault="00216B6E" w:rsidP="00216B6E">
            <w:pPr>
              <w:suppressAutoHyphens/>
              <w:spacing w:line="276" w:lineRule="auto"/>
              <w:jc w:val="center"/>
              <w:rPr>
                <w:rFonts w:ascii="Palatino Linotype" w:eastAsia="Calibri" w:hAnsi="Palatino Linotype" w:cs="Arial"/>
                <w:b/>
                <w:color w:val="FFFFFF" w:themeColor="background1"/>
                <w:lang w:val="es-ES_tradnl" w:eastAsia="en-US"/>
              </w:rPr>
            </w:pPr>
            <w:r w:rsidRPr="00686C8D">
              <w:rPr>
                <w:rFonts w:ascii="Palatino Linotype" w:eastAsia="Calibri" w:hAnsi="Palatino Linotype" w:cs="Arial"/>
                <w:b/>
                <w:color w:val="FFFFFF" w:themeColor="background1"/>
                <w:lang w:val="es-ES_tradnl" w:eastAsia="en-US"/>
              </w:rPr>
              <w:t>Comentarios</w:t>
            </w:r>
          </w:p>
        </w:tc>
      </w:tr>
      <w:tr w:rsidR="00216B6E" w:rsidRPr="00686C8D" w14:paraId="3D7C8E2A" w14:textId="77777777" w:rsidTr="00FE4F13">
        <w:trPr>
          <w:jc w:val="center"/>
        </w:trPr>
        <w:tc>
          <w:tcPr>
            <w:tcW w:w="3394" w:type="dxa"/>
            <w:tcBorders>
              <w:top w:val="single" w:sz="4" w:space="0" w:color="auto"/>
              <w:left w:val="single" w:sz="4" w:space="0" w:color="auto"/>
              <w:bottom w:val="single" w:sz="4" w:space="0" w:color="auto"/>
              <w:right w:val="single" w:sz="4" w:space="0" w:color="auto"/>
            </w:tcBorders>
            <w:hideMark/>
          </w:tcPr>
          <w:p w14:paraId="3087E520" w14:textId="3A6EF049" w:rsidR="00216B6E" w:rsidRPr="00686C8D" w:rsidRDefault="00256138" w:rsidP="00904856">
            <w:pPr>
              <w:autoSpaceDE w:val="0"/>
              <w:autoSpaceDN w:val="0"/>
              <w:adjustRightInd w:val="0"/>
              <w:jc w:val="both"/>
              <w:rPr>
                <w:rFonts w:ascii="Palatino Linotype" w:eastAsia="Calibri" w:hAnsi="Palatino Linotype" w:cs="Verdana"/>
                <w:i/>
                <w:lang w:val="es-ES_tradnl" w:eastAsia="en-US"/>
              </w:rPr>
            </w:pPr>
            <w:r w:rsidRPr="00686C8D">
              <w:rPr>
                <w:rFonts w:ascii="Palatino Linotype" w:hAnsi="Palatino Linotype" w:cs="Arial"/>
                <w:i/>
                <w:lang w:val="es-ES_tradnl"/>
              </w:rPr>
              <w:t>“</w:t>
            </w:r>
            <w:r w:rsidR="003F6107" w:rsidRPr="00686C8D">
              <w:rPr>
                <w:rFonts w:ascii="Palatino Linotype" w:hAnsi="Palatino Linotype" w:cs="Arial"/>
                <w:i/>
                <w:lang w:val="es-ES_tradnl"/>
              </w:rPr>
              <w:t>SOLICITO VERSIÓN PÚBLICA DE LOS REGISTROS DE ASISTENCIA DE LA C. NUBIA ELITANIA MENDEZ TORRES, ADSCRITA A LA ESCUELA SECUNDARIA TECNICA 6 "JUAN DE DIOS BATIZ PAREDES" CON CCT 15DST0006E, SITO EN CALLE VIVEROS DE LA COLINA, COLONIA EL MIRADOR, TLALNEPANTLA DE BAZ, ESTADO DE MÉXICO, DE LOS TURNOS MATUTINO Y VESPERTINO EN EL PERIODO COMPRENDIDO ENTRE EL 01 DE ENERO DE 2019 AL 08 DE JUNIO DE 2022</w:t>
            </w:r>
            <w:r w:rsidR="00484678" w:rsidRPr="00686C8D">
              <w:rPr>
                <w:rFonts w:ascii="Palatino Linotype" w:hAnsi="Palatino Linotype" w:cs="Arial"/>
                <w:i/>
                <w:lang w:val="es-ES_tradnl"/>
              </w:rPr>
              <w:t>.</w:t>
            </w:r>
            <w:r w:rsidRPr="00686C8D">
              <w:rPr>
                <w:rFonts w:ascii="Palatino Linotype" w:hAnsi="Palatino Linotype" w:cs="Arial"/>
                <w:i/>
                <w:lang w:val="es-ES_tradnl"/>
              </w:rPr>
              <w:t>”</w:t>
            </w:r>
            <w:r w:rsidR="00904856" w:rsidRPr="00686C8D">
              <w:rPr>
                <w:rFonts w:ascii="Palatino Linotype" w:hAnsi="Palatino Linotype" w:cs="Arial"/>
                <w:i/>
                <w:lang w:val="es-ES_tradnl"/>
              </w:rPr>
              <w:t xml:space="preserve"> </w:t>
            </w:r>
            <w:r w:rsidR="00F727C7" w:rsidRPr="00686C8D">
              <w:rPr>
                <w:rFonts w:ascii="Palatino Linotype" w:hAnsi="Palatino Linotype" w:cs="Arial"/>
                <w:lang w:val="es-ES_tradnl"/>
              </w:rPr>
              <w:t>(sic).</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0F5129B2" w14:textId="2F399CE0" w:rsidR="00216B6E" w:rsidRPr="00686C8D" w:rsidRDefault="00EA4D21" w:rsidP="003948A9">
            <w:pPr>
              <w:tabs>
                <w:tab w:val="left" w:pos="567"/>
              </w:tabs>
              <w:suppressAutoHyphens/>
              <w:spacing w:line="276" w:lineRule="auto"/>
              <w:jc w:val="both"/>
              <w:rPr>
                <w:rFonts w:ascii="Palatino Linotype" w:hAnsi="Palatino Linotype"/>
                <w:bCs/>
                <w:i/>
                <w:lang w:val="es-ES_tradnl"/>
              </w:rPr>
            </w:pPr>
            <w:r w:rsidRPr="00686C8D">
              <w:rPr>
                <w:rFonts w:ascii="Palatino Linotype" w:hAnsi="Palatino Linotype"/>
                <w:bCs/>
                <w:i/>
                <w:lang w:val="es-ES_tradnl"/>
              </w:rPr>
              <w:t>“</w:t>
            </w:r>
            <w:r w:rsidR="003948A9" w:rsidRPr="00686C8D">
              <w:rPr>
                <w:rFonts w:ascii="Palatino Linotype" w:hAnsi="Palatino Linotype"/>
                <w:bCs/>
                <w:i/>
                <w:lang w:val="es-ES_tradnl"/>
              </w:rPr>
              <w:t xml:space="preserve">…se cuenta con un total de 19 hojas de registros de </w:t>
            </w:r>
            <w:r w:rsidR="008228B7" w:rsidRPr="00686C8D">
              <w:rPr>
                <w:rFonts w:ascii="Palatino Linotype" w:hAnsi="Palatino Linotype"/>
                <w:bCs/>
                <w:i/>
                <w:lang w:val="es-ES_tradnl"/>
              </w:rPr>
              <w:t>asistencias,</w:t>
            </w:r>
            <w:r w:rsidR="003948A9" w:rsidRPr="00686C8D">
              <w:rPr>
                <w:rFonts w:ascii="Palatino Linotype" w:hAnsi="Palatino Linotype"/>
                <w:bCs/>
                <w:i/>
                <w:lang w:val="es-ES_tradnl"/>
              </w:rPr>
              <w:t xml:space="preserve"> mismas que se pondrán a su disposición en cuanto sea cubierto el pago por derechos para obtener dichos </w:t>
            </w:r>
            <w:r w:rsidR="008228B7" w:rsidRPr="00686C8D">
              <w:rPr>
                <w:rFonts w:ascii="Palatino Linotype" w:hAnsi="Palatino Linotype"/>
                <w:bCs/>
                <w:i/>
                <w:lang w:val="es-ES_tradnl"/>
              </w:rPr>
              <w:t>listados</w:t>
            </w:r>
            <w:r w:rsidRPr="00686C8D">
              <w:rPr>
                <w:rFonts w:ascii="Palatino Linotype" w:hAnsi="Palatino Linotype"/>
                <w:bCs/>
                <w:i/>
                <w:lang w:val="es-ES_tradnl"/>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E00DC1" w14:textId="72198617" w:rsidR="00216B6E" w:rsidRPr="00686C8D" w:rsidRDefault="00CB7833" w:rsidP="00216B6E">
            <w:pPr>
              <w:tabs>
                <w:tab w:val="left" w:pos="567"/>
              </w:tabs>
              <w:suppressAutoHyphens/>
              <w:spacing w:line="276" w:lineRule="auto"/>
              <w:jc w:val="center"/>
              <w:rPr>
                <w:rFonts w:ascii="Palatino Linotype" w:hAnsi="Palatino Linotype"/>
                <w:lang w:val="es-ES_tradnl"/>
              </w:rPr>
            </w:pPr>
            <w:r w:rsidRPr="00686C8D">
              <w:rPr>
                <w:rFonts w:ascii="Palatino Linotype" w:hAnsi="Palatino Linotype"/>
                <w:bCs/>
                <w:lang w:val="es-ES_tradnl"/>
              </w:rPr>
              <w:t>No colma.</w:t>
            </w:r>
          </w:p>
        </w:tc>
      </w:tr>
      <w:tr w:rsidR="00C46F8B" w:rsidRPr="00686C8D" w14:paraId="5D177099" w14:textId="77777777" w:rsidTr="00FE4F13">
        <w:trPr>
          <w:jc w:val="center"/>
        </w:trPr>
        <w:tc>
          <w:tcPr>
            <w:tcW w:w="3394" w:type="dxa"/>
            <w:tcBorders>
              <w:top w:val="single" w:sz="4" w:space="0" w:color="auto"/>
              <w:left w:val="single" w:sz="4" w:space="0" w:color="auto"/>
              <w:bottom w:val="single" w:sz="4" w:space="0" w:color="auto"/>
              <w:right w:val="single" w:sz="4" w:space="0" w:color="auto"/>
            </w:tcBorders>
            <w:hideMark/>
          </w:tcPr>
          <w:p w14:paraId="6E66AE0F" w14:textId="1DEA0E68" w:rsidR="00C46F8B" w:rsidRPr="00686C8D" w:rsidRDefault="00256138" w:rsidP="00566D2C">
            <w:pPr>
              <w:widowControl w:val="0"/>
              <w:suppressAutoHyphens/>
              <w:jc w:val="both"/>
              <w:rPr>
                <w:rFonts w:ascii="Palatino Linotype" w:eastAsia="Cambria" w:hAnsi="Palatino Linotype"/>
                <w:i/>
                <w:lang w:val="es-ES_tradnl" w:eastAsia="en-US"/>
              </w:rPr>
            </w:pPr>
            <w:r w:rsidRPr="00686C8D">
              <w:rPr>
                <w:rFonts w:ascii="Palatino Linotype" w:hAnsi="Palatino Linotype"/>
                <w:i/>
                <w:lang w:val="es-ES_tradnl"/>
              </w:rPr>
              <w:t>“</w:t>
            </w:r>
            <w:r w:rsidR="003F6107" w:rsidRPr="00686C8D">
              <w:rPr>
                <w:rFonts w:ascii="Palatino Linotype" w:hAnsi="Palatino Linotype"/>
                <w:i/>
                <w:lang w:val="es-ES_tradnl"/>
              </w:rPr>
              <w:t>SOLICITO VERSIÓN PÚBLICA DEL CURRICULUM VITAE ACTUALIZADO DE LA MISMA PERSON DONDE CONSTE</w:t>
            </w:r>
            <w:r w:rsidR="00E83668" w:rsidRPr="00686C8D">
              <w:rPr>
                <w:rFonts w:ascii="Palatino Linotype" w:hAnsi="Palatino Linotype"/>
                <w:i/>
                <w:lang w:val="es-ES_tradnl"/>
              </w:rPr>
              <w:t>:”</w:t>
            </w:r>
            <w:r w:rsidR="00F727C7" w:rsidRPr="00686C8D">
              <w:rPr>
                <w:rFonts w:ascii="Palatino Linotype" w:hAnsi="Palatino Linotype"/>
                <w:i/>
                <w:lang w:val="es-ES_tradnl"/>
              </w:rPr>
              <w:t xml:space="preserve"> </w:t>
            </w:r>
            <w:r w:rsidR="00F727C7" w:rsidRPr="00686C8D">
              <w:rPr>
                <w:rFonts w:ascii="Palatino Linotype" w:hAnsi="Palatino Linotype"/>
                <w:lang w:val="es-ES_tradnl"/>
              </w:rPr>
              <w:t>(sic).</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5554BCE7" w14:textId="12F03810" w:rsidR="00C46F8B" w:rsidRPr="00686C8D" w:rsidRDefault="00EA4D21" w:rsidP="00B3777C">
            <w:pPr>
              <w:tabs>
                <w:tab w:val="left" w:pos="567"/>
              </w:tabs>
              <w:suppressAutoHyphens/>
              <w:spacing w:line="276" w:lineRule="auto"/>
              <w:jc w:val="both"/>
              <w:rPr>
                <w:rFonts w:ascii="Palatino Linotype" w:hAnsi="Palatino Linotype"/>
                <w:bCs/>
                <w:i/>
                <w:lang w:val="es-ES_tradnl"/>
              </w:rPr>
            </w:pPr>
            <w:r w:rsidRPr="00686C8D">
              <w:rPr>
                <w:rFonts w:ascii="Palatino Linotype" w:hAnsi="Palatino Linotype"/>
                <w:bCs/>
                <w:i/>
                <w:lang w:val="es-ES_tradnl"/>
              </w:rPr>
              <w:t>“</w:t>
            </w:r>
            <w:r w:rsidR="00B3777C" w:rsidRPr="00686C8D">
              <w:rPr>
                <w:rFonts w:ascii="Palatino Linotype" w:hAnsi="Palatino Linotype"/>
                <w:bCs/>
                <w:i/>
                <w:lang w:val="es-ES_tradnl"/>
              </w:rPr>
              <w:t>…el Currículum Vitae no forma parte del Expediente personal del trabajador</w:t>
            </w:r>
            <w:r w:rsidR="00412F5D" w:rsidRPr="00686C8D">
              <w:rPr>
                <w:rFonts w:ascii="Palatino Linotype" w:hAnsi="Palatino Linotype"/>
                <w:bCs/>
                <w:i/>
                <w:lang w:val="es-ES_tradnl"/>
              </w:rPr>
              <w:t>."</w:t>
            </w:r>
            <w:r w:rsidR="00470BB8" w:rsidRPr="00686C8D">
              <w:rPr>
                <w:rFonts w:ascii="Palatino Linotype" w:hAnsi="Palatino Linotype"/>
                <w:lang w:val="es-ES_tradnl"/>
              </w:rPr>
              <w:t xml:space="preserve"> (Sic).</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267002" w14:textId="65EBC02B" w:rsidR="00C46F8B" w:rsidRPr="00686C8D" w:rsidRDefault="00B3777C" w:rsidP="00C00176">
            <w:pPr>
              <w:tabs>
                <w:tab w:val="left" w:pos="567"/>
              </w:tabs>
              <w:suppressAutoHyphens/>
              <w:spacing w:line="276" w:lineRule="auto"/>
              <w:jc w:val="center"/>
              <w:rPr>
                <w:rFonts w:ascii="Palatino Linotype" w:hAnsi="Palatino Linotype"/>
                <w:bCs/>
                <w:lang w:val="es-ES_tradnl"/>
              </w:rPr>
            </w:pPr>
            <w:r w:rsidRPr="00686C8D">
              <w:rPr>
                <w:rFonts w:ascii="Palatino Linotype" w:hAnsi="Palatino Linotype"/>
                <w:bCs/>
                <w:lang w:val="es-ES_tradnl"/>
              </w:rPr>
              <w:t>Hechos negativos.</w:t>
            </w:r>
          </w:p>
        </w:tc>
      </w:tr>
      <w:tr w:rsidR="00A32E5B" w:rsidRPr="00686C8D" w14:paraId="5E518D10" w14:textId="77777777" w:rsidTr="00FE4F13">
        <w:trPr>
          <w:trHeight w:val="1371"/>
          <w:jc w:val="center"/>
        </w:trPr>
        <w:tc>
          <w:tcPr>
            <w:tcW w:w="3394" w:type="dxa"/>
            <w:tcBorders>
              <w:top w:val="single" w:sz="4" w:space="0" w:color="auto"/>
              <w:left w:val="single" w:sz="4" w:space="0" w:color="auto"/>
              <w:right w:val="single" w:sz="4" w:space="0" w:color="auto"/>
            </w:tcBorders>
          </w:tcPr>
          <w:p w14:paraId="531BC9A3" w14:textId="56010896" w:rsidR="00A32E5B" w:rsidRPr="00686C8D" w:rsidRDefault="00484678" w:rsidP="00C46F8B">
            <w:pPr>
              <w:widowControl w:val="0"/>
              <w:suppressAutoHyphens/>
              <w:jc w:val="both"/>
              <w:rPr>
                <w:rFonts w:ascii="Palatino Linotype" w:hAnsi="Palatino Linotype"/>
                <w:i/>
                <w:lang w:val="es-ES_tradnl"/>
              </w:rPr>
            </w:pPr>
            <w:r w:rsidRPr="00686C8D">
              <w:rPr>
                <w:rFonts w:ascii="Palatino Linotype" w:hAnsi="Palatino Linotype"/>
                <w:i/>
                <w:lang w:val="es-ES_tradnl"/>
              </w:rPr>
              <w:t>“</w:t>
            </w:r>
            <w:r w:rsidR="003F6107" w:rsidRPr="00686C8D">
              <w:rPr>
                <w:rFonts w:ascii="Palatino Linotype" w:hAnsi="Palatino Linotype"/>
                <w:i/>
                <w:lang w:val="es-ES_tradnl"/>
              </w:rPr>
              <w:t>1. GRADO ACADEMICO MAXIMO ALCANZADO</w:t>
            </w:r>
            <w:r w:rsidR="00E83668" w:rsidRPr="00686C8D">
              <w:rPr>
                <w:rFonts w:ascii="Palatino Linotype" w:hAnsi="Palatino Linotype"/>
                <w:i/>
                <w:lang w:val="es-ES_tradnl"/>
              </w:rPr>
              <w:t>.”</w:t>
            </w:r>
            <w:r w:rsidR="00F727C7" w:rsidRPr="00686C8D">
              <w:rPr>
                <w:rFonts w:ascii="Palatino Linotype" w:hAnsi="Palatino Linotype"/>
                <w:i/>
                <w:lang w:val="es-ES_tradnl"/>
              </w:rPr>
              <w:t xml:space="preserve"> </w:t>
            </w:r>
            <w:r w:rsidR="00F727C7" w:rsidRPr="00686C8D">
              <w:rPr>
                <w:rFonts w:ascii="Palatino Linotype" w:hAnsi="Palatino Linotype"/>
                <w:lang w:val="es-ES_tradnl"/>
              </w:rPr>
              <w:t>(sic).</w:t>
            </w:r>
          </w:p>
        </w:tc>
        <w:tc>
          <w:tcPr>
            <w:tcW w:w="3689" w:type="dxa"/>
            <w:tcBorders>
              <w:top w:val="single" w:sz="4" w:space="0" w:color="auto"/>
              <w:left w:val="single" w:sz="4" w:space="0" w:color="auto"/>
              <w:right w:val="single" w:sz="4" w:space="0" w:color="auto"/>
            </w:tcBorders>
            <w:shd w:val="clear" w:color="auto" w:fill="FFFFFF" w:themeFill="background1"/>
          </w:tcPr>
          <w:p w14:paraId="6C1363F4" w14:textId="53B3F9FF" w:rsidR="00A32E5B" w:rsidRPr="00686C8D" w:rsidRDefault="00412F5D" w:rsidP="00B3777C">
            <w:pPr>
              <w:tabs>
                <w:tab w:val="left" w:pos="567"/>
              </w:tabs>
              <w:suppressAutoHyphens/>
              <w:spacing w:line="276" w:lineRule="auto"/>
              <w:jc w:val="both"/>
              <w:rPr>
                <w:rFonts w:ascii="Palatino Linotype" w:hAnsi="Palatino Linotype"/>
                <w:lang w:val="es-ES_tradnl"/>
              </w:rPr>
            </w:pPr>
            <w:r w:rsidRPr="00686C8D">
              <w:rPr>
                <w:rFonts w:ascii="Palatino Linotype" w:hAnsi="Palatino Linotype"/>
                <w:b/>
                <w:i/>
                <w:lang w:val="es-ES_tradnl"/>
              </w:rPr>
              <w:t>“</w:t>
            </w:r>
            <w:r w:rsidR="00B3777C" w:rsidRPr="00686C8D">
              <w:rPr>
                <w:rFonts w:ascii="Palatino Linotype" w:hAnsi="Palatino Linotype"/>
                <w:i/>
                <w:lang w:val="es-ES_tradnl"/>
              </w:rPr>
              <w:t>tiene registrada en Profesiones la Cedula…que corresponde al grado de Maestría en Educación</w:t>
            </w:r>
            <w:r w:rsidR="00D86CC2" w:rsidRPr="00686C8D">
              <w:rPr>
                <w:rFonts w:ascii="Palatino Linotype" w:hAnsi="Palatino Linotype"/>
                <w:i/>
                <w:lang w:val="es-ES_tradnl"/>
              </w:rPr>
              <w:t>.</w:t>
            </w:r>
            <w:r w:rsidR="00C0412C" w:rsidRPr="00686C8D">
              <w:rPr>
                <w:rFonts w:ascii="Palatino Linotype" w:hAnsi="Palatino Linotype"/>
                <w:i/>
                <w:lang w:val="es-ES_tradnl"/>
              </w:rPr>
              <w:t>”</w:t>
            </w:r>
            <w:r w:rsidR="00C0412C" w:rsidRPr="00686C8D">
              <w:rPr>
                <w:rFonts w:ascii="Palatino Linotype" w:hAnsi="Palatino Linotype"/>
                <w:lang w:val="es-ES_tradnl"/>
              </w:rPr>
              <w:t xml:space="preserve"> (Sic).</w:t>
            </w:r>
          </w:p>
        </w:tc>
        <w:tc>
          <w:tcPr>
            <w:tcW w:w="1843" w:type="dxa"/>
            <w:tcBorders>
              <w:top w:val="single" w:sz="4" w:space="0" w:color="auto"/>
              <w:left w:val="single" w:sz="4" w:space="0" w:color="auto"/>
              <w:right w:val="single" w:sz="4" w:space="0" w:color="auto"/>
            </w:tcBorders>
            <w:shd w:val="clear" w:color="auto" w:fill="FFFFFF" w:themeFill="background1"/>
          </w:tcPr>
          <w:p w14:paraId="3EEE7D81" w14:textId="653AD281" w:rsidR="00A32E5B" w:rsidRPr="00686C8D" w:rsidRDefault="00B3777C" w:rsidP="00C46F8B">
            <w:pPr>
              <w:tabs>
                <w:tab w:val="left" w:pos="567"/>
              </w:tabs>
              <w:suppressAutoHyphens/>
              <w:spacing w:line="276" w:lineRule="auto"/>
              <w:jc w:val="center"/>
              <w:rPr>
                <w:rFonts w:ascii="Palatino Linotype" w:hAnsi="Palatino Linotype"/>
                <w:bCs/>
                <w:lang w:val="es-ES_tradnl"/>
              </w:rPr>
            </w:pPr>
            <w:r w:rsidRPr="00686C8D">
              <w:rPr>
                <w:rFonts w:ascii="Palatino Linotype" w:hAnsi="Palatino Linotype"/>
                <w:bCs/>
                <w:lang w:val="es-ES_tradnl"/>
              </w:rPr>
              <w:t>Colma</w:t>
            </w:r>
            <w:r w:rsidR="00BB23BF" w:rsidRPr="00686C8D">
              <w:rPr>
                <w:rFonts w:ascii="Palatino Linotype" w:hAnsi="Palatino Linotype"/>
                <w:bCs/>
                <w:lang w:val="es-ES_tradnl"/>
              </w:rPr>
              <w:t>.</w:t>
            </w:r>
          </w:p>
        </w:tc>
      </w:tr>
      <w:tr w:rsidR="00C0412C" w:rsidRPr="00686C8D" w14:paraId="2A1543E9" w14:textId="77777777" w:rsidTr="00FE4F13">
        <w:trPr>
          <w:trHeight w:val="1099"/>
          <w:jc w:val="center"/>
        </w:trPr>
        <w:tc>
          <w:tcPr>
            <w:tcW w:w="3394" w:type="dxa"/>
            <w:tcBorders>
              <w:top w:val="single" w:sz="4" w:space="0" w:color="auto"/>
              <w:left w:val="single" w:sz="4" w:space="0" w:color="auto"/>
              <w:right w:val="single" w:sz="4" w:space="0" w:color="auto"/>
            </w:tcBorders>
          </w:tcPr>
          <w:p w14:paraId="384CEF49" w14:textId="6C0FA1A1" w:rsidR="00C0412C" w:rsidRPr="00686C8D" w:rsidRDefault="00256138" w:rsidP="00C46F8B">
            <w:pPr>
              <w:widowControl w:val="0"/>
              <w:suppressAutoHyphens/>
              <w:jc w:val="both"/>
              <w:rPr>
                <w:rFonts w:ascii="Palatino Linotype" w:hAnsi="Palatino Linotype"/>
                <w:i/>
                <w:lang w:val="es-ES_tradnl"/>
              </w:rPr>
            </w:pPr>
            <w:r w:rsidRPr="00686C8D">
              <w:rPr>
                <w:rFonts w:ascii="Palatino Linotype" w:hAnsi="Palatino Linotype"/>
                <w:i/>
                <w:lang w:val="es-ES_tradnl"/>
              </w:rPr>
              <w:t>“</w:t>
            </w:r>
            <w:r w:rsidR="00566D2C" w:rsidRPr="00686C8D">
              <w:rPr>
                <w:rFonts w:ascii="Palatino Linotype" w:hAnsi="Palatino Linotype"/>
                <w:i/>
                <w:lang w:val="es-ES_tradnl"/>
              </w:rPr>
              <w:t>2. TITULO PROFESIONAL</w:t>
            </w:r>
            <w:r w:rsidR="002A1FCA" w:rsidRPr="00686C8D">
              <w:rPr>
                <w:rFonts w:ascii="Palatino Linotype" w:hAnsi="Palatino Linotype"/>
                <w:i/>
                <w:lang w:val="es-ES_tradnl"/>
              </w:rPr>
              <w:t>.</w:t>
            </w:r>
            <w:r w:rsidRPr="00686C8D">
              <w:rPr>
                <w:rFonts w:ascii="Palatino Linotype" w:hAnsi="Palatino Linotype"/>
                <w:i/>
                <w:lang w:val="es-ES_tradnl"/>
              </w:rPr>
              <w:t>”</w:t>
            </w:r>
            <w:r w:rsidR="00A234F8" w:rsidRPr="00686C8D">
              <w:rPr>
                <w:rFonts w:ascii="Palatino Linotype" w:hAnsi="Palatino Linotype"/>
                <w:i/>
                <w:lang w:val="es-ES_tradnl"/>
              </w:rPr>
              <w:t xml:space="preserve"> </w:t>
            </w:r>
            <w:r w:rsidR="00A234F8" w:rsidRPr="00686C8D">
              <w:rPr>
                <w:rFonts w:ascii="Palatino Linotype" w:hAnsi="Palatino Linotype"/>
                <w:lang w:val="es-ES_tradnl"/>
              </w:rPr>
              <w:t>(sic).</w:t>
            </w:r>
          </w:p>
        </w:tc>
        <w:tc>
          <w:tcPr>
            <w:tcW w:w="3689" w:type="dxa"/>
            <w:tcBorders>
              <w:top w:val="single" w:sz="4" w:space="0" w:color="auto"/>
              <w:left w:val="single" w:sz="4" w:space="0" w:color="auto"/>
              <w:right w:val="single" w:sz="4" w:space="0" w:color="auto"/>
            </w:tcBorders>
            <w:shd w:val="clear" w:color="auto" w:fill="FFFFFF" w:themeFill="background1"/>
          </w:tcPr>
          <w:p w14:paraId="7A848D19" w14:textId="3B6785AF" w:rsidR="00C0412C" w:rsidRPr="00686C8D" w:rsidRDefault="00AA56C1" w:rsidP="007B2A3F">
            <w:pPr>
              <w:tabs>
                <w:tab w:val="left" w:pos="567"/>
              </w:tabs>
              <w:suppressAutoHyphens/>
              <w:spacing w:line="276" w:lineRule="auto"/>
              <w:jc w:val="both"/>
              <w:rPr>
                <w:rFonts w:ascii="Palatino Linotype" w:hAnsi="Palatino Linotype"/>
                <w:lang w:val="es-ES_tradnl"/>
              </w:rPr>
            </w:pPr>
            <w:r w:rsidRPr="00686C8D">
              <w:rPr>
                <w:rFonts w:ascii="Palatino Linotype" w:hAnsi="Palatino Linotype"/>
                <w:lang w:val="es-ES_tradnl"/>
              </w:rPr>
              <w:t>No hubo pronunciamiento.</w:t>
            </w:r>
          </w:p>
        </w:tc>
        <w:tc>
          <w:tcPr>
            <w:tcW w:w="1843" w:type="dxa"/>
            <w:tcBorders>
              <w:top w:val="single" w:sz="4" w:space="0" w:color="auto"/>
              <w:left w:val="single" w:sz="4" w:space="0" w:color="auto"/>
              <w:right w:val="single" w:sz="4" w:space="0" w:color="auto"/>
            </w:tcBorders>
            <w:shd w:val="clear" w:color="auto" w:fill="FFFFFF" w:themeFill="background1"/>
          </w:tcPr>
          <w:p w14:paraId="4A25E028" w14:textId="231C0ED3" w:rsidR="00C0412C" w:rsidRPr="00686C8D" w:rsidRDefault="00AA56C1" w:rsidP="00C46F8B">
            <w:pPr>
              <w:tabs>
                <w:tab w:val="left" w:pos="567"/>
              </w:tabs>
              <w:suppressAutoHyphens/>
              <w:spacing w:line="276" w:lineRule="auto"/>
              <w:jc w:val="center"/>
              <w:rPr>
                <w:rFonts w:ascii="Palatino Linotype" w:hAnsi="Palatino Linotype"/>
                <w:bCs/>
                <w:lang w:val="es-ES_tradnl"/>
              </w:rPr>
            </w:pPr>
            <w:r w:rsidRPr="00686C8D">
              <w:rPr>
                <w:rFonts w:ascii="Palatino Linotype" w:hAnsi="Palatino Linotype"/>
                <w:bCs/>
                <w:lang w:val="es-ES_tradnl"/>
              </w:rPr>
              <w:t>No c</w:t>
            </w:r>
            <w:r w:rsidR="00362EA2" w:rsidRPr="00686C8D">
              <w:rPr>
                <w:rFonts w:ascii="Palatino Linotype" w:hAnsi="Palatino Linotype"/>
                <w:bCs/>
                <w:lang w:val="es-ES_tradnl"/>
              </w:rPr>
              <w:t>olma</w:t>
            </w:r>
            <w:r w:rsidRPr="00686C8D">
              <w:rPr>
                <w:rFonts w:ascii="Palatino Linotype" w:hAnsi="Palatino Linotype"/>
                <w:bCs/>
                <w:lang w:val="es-ES_tradnl"/>
              </w:rPr>
              <w:t>.</w:t>
            </w:r>
          </w:p>
        </w:tc>
      </w:tr>
      <w:tr w:rsidR="00C46F8B" w:rsidRPr="00686C8D" w14:paraId="54144222" w14:textId="77777777" w:rsidTr="00FE4F13">
        <w:trPr>
          <w:jc w:val="center"/>
        </w:trPr>
        <w:tc>
          <w:tcPr>
            <w:tcW w:w="3394" w:type="dxa"/>
            <w:tcBorders>
              <w:top w:val="single" w:sz="4" w:space="0" w:color="auto"/>
              <w:left w:val="single" w:sz="4" w:space="0" w:color="auto"/>
              <w:bottom w:val="single" w:sz="4" w:space="0" w:color="auto"/>
              <w:right w:val="single" w:sz="4" w:space="0" w:color="auto"/>
            </w:tcBorders>
          </w:tcPr>
          <w:p w14:paraId="3032E3D3" w14:textId="7A6765D1" w:rsidR="00C46F8B" w:rsidRPr="00686C8D" w:rsidRDefault="00A234F8" w:rsidP="00C46F8B">
            <w:pPr>
              <w:widowControl w:val="0"/>
              <w:suppressAutoHyphens/>
              <w:jc w:val="both"/>
              <w:rPr>
                <w:rFonts w:ascii="Palatino Linotype" w:hAnsi="Palatino Linotype"/>
                <w:i/>
                <w:lang w:val="es-ES_tradnl"/>
              </w:rPr>
            </w:pPr>
            <w:r w:rsidRPr="00686C8D">
              <w:rPr>
                <w:rFonts w:ascii="Palatino Linotype" w:hAnsi="Palatino Linotype"/>
                <w:i/>
                <w:lang w:val="es-ES_tradnl"/>
              </w:rPr>
              <w:t>“</w:t>
            </w:r>
            <w:r w:rsidR="002F32F1" w:rsidRPr="00686C8D">
              <w:rPr>
                <w:rFonts w:ascii="Palatino Linotype" w:hAnsi="Palatino Linotype"/>
                <w:i/>
                <w:lang w:val="es-ES_tradnl"/>
              </w:rPr>
              <w:t xml:space="preserve">3.CEDULA </w:t>
            </w:r>
            <w:r w:rsidR="00566D2C" w:rsidRPr="00686C8D">
              <w:rPr>
                <w:rFonts w:ascii="Palatino Linotype" w:hAnsi="Palatino Linotype"/>
                <w:i/>
                <w:lang w:val="es-ES_tradnl"/>
              </w:rPr>
              <w:t>PROFESIONAL.</w:t>
            </w:r>
            <w:r w:rsidRPr="00686C8D">
              <w:rPr>
                <w:rFonts w:ascii="Palatino Linotype" w:hAnsi="Palatino Linotype"/>
                <w:i/>
                <w:lang w:val="es-ES_tradnl"/>
              </w:rPr>
              <w:t xml:space="preserve">” </w:t>
            </w:r>
            <w:r w:rsidRPr="00686C8D">
              <w:rPr>
                <w:rFonts w:ascii="Palatino Linotype" w:hAnsi="Palatino Linotype"/>
                <w:lang w:val="es-ES_tradnl"/>
              </w:rPr>
              <w:t>(sic).</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2B5AD32C" w14:textId="0201BCBE" w:rsidR="00C46F8B" w:rsidRPr="00686C8D" w:rsidRDefault="00AA56C1" w:rsidP="007B2A3F">
            <w:pPr>
              <w:tabs>
                <w:tab w:val="left" w:pos="567"/>
              </w:tabs>
              <w:suppressAutoHyphens/>
              <w:spacing w:line="276" w:lineRule="auto"/>
              <w:jc w:val="both"/>
              <w:rPr>
                <w:rFonts w:ascii="Palatino Linotype" w:hAnsi="Palatino Linotype"/>
                <w:lang w:val="es-ES_tradnl"/>
              </w:rPr>
            </w:pPr>
            <w:r w:rsidRPr="00686C8D">
              <w:rPr>
                <w:rFonts w:ascii="Palatino Linotype" w:hAnsi="Palatino Linotype"/>
                <w:lang w:val="es-ES_tradnl"/>
              </w:rPr>
              <w:t>Se remite documento donde se observa el número de cédula profesional que se arroja la página de internet del Registro Nacional de Profesiones.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5663F754" w14:textId="6A6608A6" w:rsidR="00C46F8B" w:rsidRPr="00686C8D" w:rsidRDefault="001E4231" w:rsidP="00C46F8B">
            <w:pPr>
              <w:tabs>
                <w:tab w:val="left" w:pos="567"/>
              </w:tabs>
              <w:suppressAutoHyphens/>
              <w:spacing w:line="276" w:lineRule="auto"/>
              <w:jc w:val="center"/>
              <w:rPr>
                <w:rFonts w:ascii="Palatino Linotype" w:hAnsi="Palatino Linotype"/>
                <w:bCs/>
                <w:lang w:val="es-ES_tradnl"/>
              </w:rPr>
            </w:pPr>
            <w:r w:rsidRPr="00686C8D">
              <w:rPr>
                <w:rFonts w:ascii="Palatino Linotype" w:hAnsi="Palatino Linotype"/>
                <w:bCs/>
                <w:lang w:val="es-ES_tradnl"/>
              </w:rPr>
              <w:t>No c</w:t>
            </w:r>
            <w:r w:rsidR="00B46145" w:rsidRPr="00686C8D">
              <w:rPr>
                <w:rFonts w:ascii="Palatino Linotype" w:hAnsi="Palatino Linotype"/>
                <w:bCs/>
                <w:lang w:val="es-ES_tradnl"/>
              </w:rPr>
              <w:t>olma</w:t>
            </w:r>
            <w:r w:rsidR="00AA56C1" w:rsidRPr="00686C8D">
              <w:rPr>
                <w:rFonts w:ascii="Palatino Linotype" w:hAnsi="Palatino Linotype"/>
                <w:bCs/>
                <w:lang w:val="es-ES_tradnl"/>
              </w:rPr>
              <w:t>.</w:t>
            </w:r>
          </w:p>
        </w:tc>
      </w:tr>
      <w:tr w:rsidR="002A1FCA" w:rsidRPr="00686C8D" w14:paraId="4A995CE2" w14:textId="77777777" w:rsidTr="00FE4F13">
        <w:trPr>
          <w:jc w:val="center"/>
        </w:trPr>
        <w:tc>
          <w:tcPr>
            <w:tcW w:w="3394" w:type="dxa"/>
            <w:tcBorders>
              <w:top w:val="single" w:sz="4" w:space="0" w:color="auto"/>
              <w:left w:val="single" w:sz="4" w:space="0" w:color="auto"/>
              <w:bottom w:val="single" w:sz="4" w:space="0" w:color="auto"/>
              <w:right w:val="single" w:sz="4" w:space="0" w:color="auto"/>
            </w:tcBorders>
          </w:tcPr>
          <w:p w14:paraId="2EB612C9" w14:textId="40456996" w:rsidR="002A1FCA" w:rsidRPr="00686C8D" w:rsidRDefault="0016183F" w:rsidP="00C46F8B">
            <w:pPr>
              <w:widowControl w:val="0"/>
              <w:suppressAutoHyphens/>
              <w:jc w:val="both"/>
              <w:rPr>
                <w:rFonts w:ascii="Palatino Linotype" w:hAnsi="Palatino Linotype"/>
                <w:lang w:val="es-ES_tradnl"/>
              </w:rPr>
            </w:pPr>
            <w:r w:rsidRPr="00686C8D">
              <w:rPr>
                <w:rFonts w:ascii="Palatino Linotype" w:hAnsi="Palatino Linotype"/>
                <w:i/>
                <w:lang w:val="es-ES_tradnl"/>
              </w:rPr>
              <w:t>“</w:t>
            </w:r>
            <w:r w:rsidR="00566D2C" w:rsidRPr="00686C8D">
              <w:rPr>
                <w:rFonts w:ascii="Palatino Linotype" w:hAnsi="Palatino Linotype"/>
                <w:i/>
                <w:lang w:val="es-ES_tradnl"/>
              </w:rPr>
              <w:t>4. NOMBRAMIENTO PARA EL CARGO QUE OSTENTA ACTUALMENTE.</w:t>
            </w:r>
            <w:r w:rsidR="002A1FCA" w:rsidRPr="00686C8D">
              <w:rPr>
                <w:rFonts w:ascii="Palatino Linotype" w:hAnsi="Palatino Linotype"/>
                <w:i/>
                <w:lang w:val="es-ES_tradnl"/>
              </w:rPr>
              <w:t xml:space="preserve"> </w:t>
            </w:r>
            <w:r w:rsidR="002A1FCA" w:rsidRPr="00686C8D">
              <w:rPr>
                <w:rFonts w:ascii="Palatino Linotype" w:hAnsi="Palatino Linotype"/>
                <w:lang w:val="es-ES_tradnl"/>
              </w:rPr>
              <w:t>(Sic).</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19FB7706" w14:textId="1D393EF1" w:rsidR="002A1FCA" w:rsidRPr="00686C8D" w:rsidRDefault="003E234E" w:rsidP="007554A1">
            <w:pPr>
              <w:tabs>
                <w:tab w:val="left" w:pos="567"/>
              </w:tabs>
              <w:suppressAutoHyphens/>
              <w:spacing w:line="276" w:lineRule="auto"/>
              <w:jc w:val="both"/>
              <w:rPr>
                <w:rFonts w:ascii="Palatino Linotype" w:hAnsi="Palatino Linotype"/>
                <w:lang w:val="es-ES_tradnl"/>
              </w:rPr>
            </w:pPr>
            <w:r w:rsidRPr="00686C8D">
              <w:rPr>
                <w:rFonts w:ascii="Palatino Linotype" w:hAnsi="Palatino Linotype"/>
                <w:lang w:val="es-ES_tradnl"/>
              </w:rPr>
              <w:t xml:space="preserve">Se remite </w:t>
            </w:r>
            <w:r w:rsidR="007554A1" w:rsidRPr="00686C8D">
              <w:rPr>
                <w:rFonts w:ascii="Palatino Linotype" w:hAnsi="Palatino Linotype"/>
                <w:lang w:val="es-ES_tradnl"/>
              </w:rPr>
              <w:t>la designación</w:t>
            </w:r>
            <w:r w:rsidRPr="00686C8D">
              <w:rPr>
                <w:rFonts w:ascii="Palatino Linotype" w:hAnsi="Palatino Linotype"/>
                <w:lang w:val="es-ES_tradnl"/>
              </w:rPr>
              <w:t xml:space="preserve"> </w:t>
            </w:r>
            <w:r w:rsidR="007554A1" w:rsidRPr="00686C8D">
              <w:rPr>
                <w:rFonts w:ascii="Palatino Linotype" w:hAnsi="Palatino Linotype"/>
                <w:lang w:val="es-ES_tradnl"/>
              </w:rPr>
              <w:t>suscrita</w:t>
            </w:r>
            <w:r w:rsidRPr="00686C8D">
              <w:rPr>
                <w:rFonts w:ascii="Palatino Linotype" w:hAnsi="Palatino Linotype"/>
                <w:lang w:val="es-ES_tradnl"/>
              </w:rPr>
              <w:t xml:space="preserve"> por el Coordinador Estatal del Servicio Profesional Docente del Estado de México, por medio del cual se otorga el nombramiento para la promoción en el servicio profesional docente, con motivo de su participación en el concurso de oposición.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5F11D807" w14:textId="6EBD6005" w:rsidR="002A1FCA" w:rsidRPr="00686C8D" w:rsidRDefault="00CB7833" w:rsidP="00C46F8B">
            <w:pPr>
              <w:tabs>
                <w:tab w:val="left" w:pos="567"/>
              </w:tabs>
              <w:suppressAutoHyphens/>
              <w:spacing w:line="276" w:lineRule="auto"/>
              <w:jc w:val="center"/>
              <w:rPr>
                <w:rFonts w:ascii="Palatino Linotype" w:hAnsi="Palatino Linotype"/>
                <w:bCs/>
                <w:lang w:val="es-ES_tradnl"/>
              </w:rPr>
            </w:pPr>
            <w:r w:rsidRPr="00686C8D">
              <w:rPr>
                <w:rFonts w:ascii="Palatino Linotype" w:hAnsi="Palatino Linotype"/>
                <w:bCs/>
                <w:lang w:val="es-ES_tradnl"/>
              </w:rPr>
              <w:t>Colma.</w:t>
            </w:r>
          </w:p>
        </w:tc>
      </w:tr>
      <w:tr w:rsidR="00566D2C" w:rsidRPr="00686C8D" w14:paraId="5F689590" w14:textId="77777777" w:rsidTr="00FE4F13">
        <w:trPr>
          <w:jc w:val="center"/>
        </w:trPr>
        <w:tc>
          <w:tcPr>
            <w:tcW w:w="3394" w:type="dxa"/>
            <w:tcBorders>
              <w:top w:val="single" w:sz="4" w:space="0" w:color="auto"/>
              <w:left w:val="single" w:sz="4" w:space="0" w:color="auto"/>
              <w:bottom w:val="single" w:sz="4" w:space="0" w:color="auto"/>
              <w:right w:val="single" w:sz="4" w:space="0" w:color="auto"/>
            </w:tcBorders>
          </w:tcPr>
          <w:p w14:paraId="0D0396CE" w14:textId="4B16E8AE" w:rsidR="00566D2C" w:rsidRPr="00686C8D" w:rsidRDefault="00566D2C" w:rsidP="00C46F8B">
            <w:pPr>
              <w:widowControl w:val="0"/>
              <w:suppressAutoHyphens/>
              <w:jc w:val="both"/>
              <w:rPr>
                <w:rFonts w:ascii="Palatino Linotype" w:hAnsi="Palatino Linotype"/>
                <w:lang w:val="es-ES_tradnl"/>
              </w:rPr>
            </w:pPr>
            <w:r w:rsidRPr="00686C8D">
              <w:rPr>
                <w:rFonts w:ascii="Palatino Linotype" w:hAnsi="Palatino Linotype"/>
                <w:i/>
                <w:lang w:val="es-ES_tradnl"/>
              </w:rPr>
              <w:t xml:space="preserve">“5. RESULTADO DE LOS EXAMENES DE OPOSICIÓN O DE LOS PROCEDIMIENTOS QUE FUERON REQUERIDOS PARA ACCEDER AL CARGO DE DIRECTORA” </w:t>
            </w:r>
            <w:r w:rsidRPr="00686C8D">
              <w:rPr>
                <w:rFonts w:ascii="Palatino Linotype" w:hAnsi="Palatino Linotype"/>
                <w:lang w:val="es-ES_tradnl"/>
              </w:rPr>
              <w:t>(sic).</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5DBD1482" w14:textId="5E6534D5" w:rsidR="00566D2C" w:rsidRPr="00686C8D" w:rsidRDefault="00CB7833" w:rsidP="007B2A3F">
            <w:pPr>
              <w:tabs>
                <w:tab w:val="left" w:pos="567"/>
              </w:tabs>
              <w:suppressAutoHyphens/>
              <w:spacing w:line="276" w:lineRule="auto"/>
              <w:jc w:val="both"/>
              <w:rPr>
                <w:rFonts w:ascii="Palatino Linotype" w:hAnsi="Palatino Linotype"/>
                <w:i/>
                <w:lang w:val="es-ES_tradnl"/>
              </w:rPr>
            </w:pPr>
            <w:r w:rsidRPr="00686C8D">
              <w:rPr>
                <w:rFonts w:ascii="Palatino Linotype" w:hAnsi="Palatino Linotype"/>
                <w:i/>
                <w:lang w:val="es-ES_tradnl"/>
              </w:rPr>
              <w:t>“Con relación al resultado de examen de oposición, este es un documento que se otorga de manera particular y vía correo electrónico al interesado, por tal motivo no se cuenta con dicho documento.”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39C8977E" w14:textId="2097A517" w:rsidR="00566D2C" w:rsidRPr="00686C8D" w:rsidRDefault="00CB7833" w:rsidP="00C46F8B">
            <w:pPr>
              <w:tabs>
                <w:tab w:val="left" w:pos="567"/>
              </w:tabs>
              <w:suppressAutoHyphens/>
              <w:spacing w:line="276" w:lineRule="auto"/>
              <w:jc w:val="center"/>
              <w:rPr>
                <w:rFonts w:ascii="Palatino Linotype" w:hAnsi="Palatino Linotype"/>
                <w:bCs/>
                <w:lang w:val="es-ES_tradnl"/>
              </w:rPr>
            </w:pPr>
            <w:r w:rsidRPr="00686C8D">
              <w:rPr>
                <w:rFonts w:ascii="Palatino Linotype" w:hAnsi="Palatino Linotype"/>
                <w:bCs/>
                <w:lang w:val="es-ES_tradnl"/>
              </w:rPr>
              <w:t>Hechos negativos.</w:t>
            </w:r>
          </w:p>
        </w:tc>
      </w:tr>
    </w:tbl>
    <w:p w14:paraId="0C2F1B64" w14:textId="77777777" w:rsidR="00A234F8" w:rsidRPr="00686C8D" w:rsidRDefault="00A234F8" w:rsidP="00BB23BF">
      <w:pPr>
        <w:spacing w:line="360" w:lineRule="auto"/>
        <w:jc w:val="both"/>
        <w:rPr>
          <w:rFonts w:ascii="Palatino Linotype" w:hAnsi="Palatino Linotype" w:cs="Arial"/>
          <w:bCs/>
          <w:szCs w:val="22"/>
          <w:lang w:val="es-ES"/>
        </w:rPr>
      </w:pPr>
    </w:p>
    <w:p w14:paraId="113A9023" w14:textId="55317F77" w:rsidR="005B25ED" w:rsidRPr="00686C8D" w:rsidRDefault="00BB23BF" w:rsidP="005B25ED">
      <w:pPr>
        <w:pStyle w:val="Prrafodelista"/>
        <w:autoSpaceDE w:val="0"/>
        <w:autoSpaceDN w:val="0"/>
        <w:adjustRightInd w:val="0"/>
        <w:spacing w:line="360" w:lineRule="auto"/>
        <w:ind w:left="0"/>
        <w:jc w:val="both"/>
        <w:rPr>
          <w:rFonts w:ascii="Palatino Linotype" w:hAnsi="Palatino Linotype" w:cs="Arial"/>
        </w:rPr>
      </w:pPr>
      <w:r w:rsidRPr="00686C8D">
        <w:rPr>
          <w:rFonts w:ascii="Palatino Linotype" w:hAnsi="Palatino Linotype" w:cs="Arial"/>
          <w:bCs/>
          <w:szCs w:val="22"/>
          <w:lang w:val="es-ES"/>
        </w:rPr>
        <w:t xml:space="preserve">Una vez desagregadas las </w:t>
      </w:r>
      <w:r w:rsidR="00CE1B8C" w:rsidRPr="00686C8D">
        <w:rPr>
          <w:rFonts w:ascii="Palatino Linotype" w:hAnsi="Palatino Linotype" w:cs="Arial"/>
          <w:bCs/>
          <w:szCs w:val="22"/>
          <w:lang w:val="es-ES"/>
        </w:rPr>
        <w:t>peticiones</w:t>
      </w:r>
      <w:r w:rsidRPr="00686C8D">
        <w:rPr>
          <w:rFonts w:ascii="Palatino Linotype" w:hAnsi="Palatino Linotype" w:cs="Arial"/>
          <w:bCs/>
          <w:szCs w:val="22"/>
          <w:lang w:val="es-ES"/>
        </w:rPr>
        <w:t xml:space="preserve"> del particular</w:t>
      </w:r>
      <w:r w:rsidR="00B46145" w:rsidRPr="00686C8D">
        <w:rPr>
          <w:rFonts w:ascii="Palatino Linotype" w:hAnsi="Palatino Linotype" w:cs="Arial"/>
          <w:bCs/>
          <w:szCs w:val="22"/>
          <w:lang w:val="es-ES"/>
        </w:rPr>
        <w:t xml:space="preserve"> en el</w:t>
      </w:r>
      <w:r w:rsidRPr="00686C8D">
        <w:rPr>
          <w:rFonts w:ascii="Palatino Linotype" w:hAnsi="Palatino Linotype" w:cs="Arial"/>
          <w:bCs/>
          <w:szCs w:val="22"/>
          <w:lang w:val="es-ES"/>
        </w:rPr>
        <w:t xml:space="preserve"> recuadro</w:t>
      </w:r>
      <w:r w:rsidR="00B46145" w:rsidRPr="00686C8D">
        <w:rPr>
          <w:rFonts w:ascii="Palatino Linotype" w:hAnsi="Palatino Linotype" w:cs="Arial"/>
          <w:bCs/>
          <w:szCs w:val="22"/>
          <w:lang w:val="es-ES"/>
        </w:rPr>
        <w:t xml:space="preserve"> anterior</w:t>
      </w:r>
      <w:r w:rsidR="00C04228" w:rsidRPr="00686C8D">
        <w:rPr>
          <w:rFonts w:ascii="Palatino Linotype" w:hAnsi="Palatino Linotype" w:cs="Arial"/>
          <w:b/>
          <w:bCs/>
          <w:szCs w:val="22"/>
          <w:lang w:val="es-ES"/>
        </w:rPr>
        <w:t xml:space="preserve">, </w:t>
      </w:r>
      <w:r w:rsidR="006962D3" w:rsidRPr="00686C8D">
        <w:rPr>
          <w:rFonts w:ascii="Palatino Linotype" w:eastAsia="Calibri" w:hAnsi="Palatino Linotype" w:cs="Arial"/>
          <w:lang w:eastAsia="es-MX"/>
        </w:rPr>
        <w:t xml:space="preserve">se advierte que </w:t>
      </w:r>
      <w:r w:rsidR="002F32F1" w:rsidRPr="00686C8D">
        <w:rPr>
          <w:rFonts w:ascii="Palatino Linotype" w:eastAsia="Calibri" w:hAnsi="Palatino Linotype" w:cs="Arial"/>
          <w:lang w:eastAsia="es-MX"/>
        </w:rPr>
        <w:t>existieron pronunciamientos en sentido negativo, a saber de las interrogantes relacionadas con el re</w:t>
      </w:r>
      <w:r w:rsidR="00CE1B8C" w:rsidRPr="00686C8D">
        <w:rPr>
          <w:rFonts w:ascii="Palatino Linotype" w:eastAsia="Calibri" w:hAnsi="Palatino Linotype" w:cs="Arial"/>
          <w:lang w:eastAsia="es-MX"/>
        </w:rPr>
        <w:t>sultado del examen de oposición y el currículum de la servidora pública por la que se genera la solicitud</w:t>
      </w:r>
      <w:r w:rsidR="00D628CD" w:rsidRPr="00686C8D">
        <w:rPr>
          <w:rFonts w:ascii="Palatino Linotype" w:eastAsia="Calibri" w:hAnsi="Palatino Linotype" w:cs="Arial"/>
          <w:lang w:eastAsia="es-MX"/>
        </w:rPr>
        <w:t xml:space="preserve"> </w:t>
      </w:r>
      <w:r w:rsidR="00CE1B8C" w:rsidRPr="00686C8D">
        <w:rPr>
          <w:rFonts w:ascii="Palatino Linotype" w:eastAsia="Calibri" w:hAnsi="Palatino Linotype" w:cs="Arial"/>
          <w:lang w:eastAsia="es-MX"/>
        </w:rPr>
        <w:t xml:space="preserve">de acceso a la información; ante tales consideraciones </w:t>
      </w:r>
      <w:r w:rsidR="005B25ED" w:rsidRPr="00686C8D">
        <w:rPr>
          <w:rFonts w:ascii="Palatino Linotype" w:eastAsia="Calibri" w:hAnsi="Palatino Linotype" w:cs="Arial"/>
          <w:lang w:eastAsia="es-MX"/>
        </w:rPr>
        <w:t xml:space="preserve">resulta conveniente referir lo establecido </w:t>
      </w:r>
      <w:r w:rsidR="005B25ED" w:rsidRPr="00686C8D">
        <w:rPr>
          <w:rFonts w:ascii="Palatino Linotype" w:hAnsi="Palatino Linotype" w:cs="Arial"/>
        </w:rPr>
        <w:t>en la tesis con número de registro 267287, de la Sexta Época, Instancia: Segunda Sala, publicada en el Semanario Judicial de la Federación, Volumen LII, Tercera Parte, Materia Común, que indica lo siguiente:</w:t>
      </w:r>
    </w:p>
    <w:p w14:paraId="0EB85587" w14:textId="77777777" w:rsidR="005B25ED" w:rsidRPr="00686C8D" w:rsidRDefault="005B25ED" w:rsidP="005B25ED">
      <w:pPr>
        <w:pStyle w:val="Default"/>
        <w:spacing w:line="276" w:lineRule="auto"/>
        <w:ind w:left="567" w:right="850"/>
        <w:jc w:val="both"/>
        <w:rPr>
          <w:i/>
          <w:sz w:val="22"/>
          <w:szCs w:val="20"/>
        </w:rPr>
      </w:pPr>
    </w:p>
    <w:p w14:paraId="50B5D91C" w14:textId="77777777" w:rsidR="005B25ED" w:rsidRPr="00686C8D" w:rsidRDefault="005B25ED" w:rsidP="005B25ED">
      <w:pPr>
        <w:pStyle w:val="Default"/>
        <w:spacing w:line="276" w:lineRule="auto"/>
        <w:ind w:left="567" w:right="850"/>
        <w:jc w:val="both"/>
        <w:rPr>
          <w:rFonts w:ascii="Palatino Linotype" w:hAnsi="Palatino Linotype"/>
          <w:i/>
          <w:sz w:val="22"/>
          <w:szCs w:val="20"/>
        </w:rPr>
      </w:pPr>
      <w:r w:rsidRPr="00686C8D">
        <w:rPr>
          <w:i/>
          <w:sz w:val="22"/>
          <w:szCs w:val="20"/>
        </w:rPr>
        <w:t>“</w:t>
      </w:r>
      <w:r w:rsidRPr="00686C8D">
        <w:rPr>
          <w:rFonts w:ascii="Palatino Linotype" w:hAnsi="Palatino Linotype"/>
          <w:b/>
          <w:i/>
          <w:sz w:val="22"/>
          <w:szCs w:val="20"/>
        </w:rPr>
        <w:t>HECHOS NEGATIVOS, NO SON SUSCEPTIBLES DE DEMOSTRACION</w:t>
      </w:r>
      <w:r w:rsidRPr="00686C8D">
        <w:rPr>
          <w:rFonts w:ascii="Palatino Linotype" w:hAnsi="Palatino Linotype"/>
          <w:i/>
          <w:sz w:val="22"/>
          <w:szCs w:val="20"/>
        </w:rPr>
        <w:t>. Tratándose de un hecho negativo, el Juez no tiene por qué invocar prueba alguna de la que se desprenda, ya que es bien sabido que esta clase de hechos no son susceptibles de demostración.” (Sic)</w:t>
      </w:r>
    </w:p>
    <w:p w14:paraId="6B56E26F" w14:textId="77777777" w:rsidR="005B25ED" w:rsidRPr="00686C8D" w:rsidRDefault="005B25ED" w:rsidP="005B25ED">
      <w:pPr>
        <w:pStyle w:val="Prrafodelista"/>
        <w:autoSpaceDE w:val="0"/>
        <w:autoSpaceDN w:val="0"/>
        <w:adjustRightInd w:val="0"/>
        <w:spacing w:line="360" w:lineRule="auto"/>
        <w:ind w:left="0"/>
        <w:jc w:val="both"/>
        <w:rPr>
          <w:rFonts w:ascii="Palatino Linotype" w:hAnsi="Palatino Linotype" w:cs="Arial"/>
        </w:rPr>
      </w:pPr>
    </w:p>
    <w:p w14:paraId="60A14B3A" w14:textId="65DF9BE7" w:rsidR="005B25ED" w:rsidRPr="00686C8D" w:rsidRDefault="005B25ED" w:rsidP="005B25ED">
      <w:pPr>
        <w:pStyle w:val="Prrafodelista"/>
        <w:autoSpaceDE w:val="0"/>
        <w:autoSpaceDN w:val="0"/>
        <w:adjustRightInd w:val="0"/>
        <w:spacing w:line="360" w:lineRule="auto"/>
        <w:ind w:left="0"/>
        <w:jc w:val="both"/>
        <w:rPr>
          <w:rFonts w:ascii="Palatino Linotype" w:hAnsi="Palatino Linotype" w:cs="Arial"/>
        </w:rPr>
      </w:pPr>
      <w:r w:rsidRPr="00686C8D">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26CFCC75" w14:textId="77777777" w:rsidR="005B25ED" w:rsidRPr="00686C8D" w:rsidRDefault="005B25ED" w:rsidP="005B25ED">
      <w:pPr>
        <w:ind w:left="851" w:right="851"/>
        <w:jc w:val="both"/>
        <w:rPr>
          <w:rFonts w:ascii="Palatino Linotype" w:hAnsi="Palatino Linotype" w:cs="Arial"/>
          <w:i/>
          <w:sz w:val="22"/>
        </w:rPr>
      </w:pPr>
      <w:r w:rsidRPr="00686C8D">
        <w:rPr>
          <w:rFonts w:ascii="Palatino Linotype" w:hAnsi="Palatino Linotype" w:cs="Arial"/>
          <w:b/>
          <w:i/>
          <w:sz w:val="22"/>
        </w:rPr>
        <w:t>Artículo 12.</w:t>
      </w:r>
    </w:p>
    <w:p w14:paraId="0CE37CEC" w14:textId="77777777" w:rsidR="005B25ED" w:rsidRPr="00686C8D" w:rsidRDefault="005B25ED" w:rsidP="005B25ED">
      <w:pPr>
        <w:ind w:left="851" w:right="851"/>
        <w:jc w:val="both"/>
        <w:rPr>
          <w:rFonts w:ascii="Palatino Linotype" w:hAnsi="Palatino Linotype" w:cs="Arial"/>
          <w:b/>
          <w:i/>
          <w:sz w:val="10"/>
          <w:szCs w:val="10"/>
        </w:rPr>
      </w:pPr>
    </w:p>
    <w:p w14:paraId="0E3C2A1A" w14:textId="77777777" w:rsidR="005B25ED" w:rsidRPr="00686C8D" w:rsidRDefault="005B25ED" w:rsidP="005B25ED">
      <w:pPr>
        <w:ind w:left="851" w:right="851"/>
        <w:jc w:val="both"/>
        <w:rPr>
          <w:rFonts w:ascii="Palatino Linotype" w:hAnsi="Palatino Linotype" w:cs="Arial"/>
          <w:i/>
          <w:sz w:val="22"/>
        </w:rPr>
      </w:pPr>
      <w:r w:rsidRPr="00686C8D">
        <w:rPr>
          <w:rFonts w:ascii="Palatino Linotype" w:hAnsi="Palatino Linotype" w:cs="Arial"/>
          <w:b/>
          <w:i/>
          <w:sz w:val="22"/>
          <w:u w:val="single"/>
        </w:rPr>
        <w:t>Los sujetos obligados sólo proporcionarán la información pública que se les requiera y que obre en sus archivos y en el estado en que ésta se encuentre</w:t>
      </w:r>
      <w:r w:rsidRPr="00686C8D">
        <w:rPr>
          <w:rFonts w:ascii="Palatino Linotype" w:hAnsi="Palatino Linotype" w:cs="Arial"/>
          <w:i/>
          <w:sz w:val="22"/>
        </w:rPr>
        <w:t>. La obligación de proporcionar información no comprende el procesamiento de la misma, ni el presentarla conforme al interés del solicitante; no estarán obligados a generarla, resumirla, efectuar cálculos o practicar investigaciones.</w:t>
      </w:r>
    </w:p>
    <w:p w14:paraId="2C3118BF" w14:textId="77777777" w:rsidR="00BD5134" w:rsidRPr="00686C8D" w:rsidRDefault="00BD5134" w:rsidP="00BB23BF">
      <w:pPr>
        <w:spacing w:line="360" w:lineRule="auto"/>
        <w:jc w:val="both"/>
        <w:rPr>
          <w:rFonts w:ascii="Palatino Linotype" w:eastAsia="Calibri" w:hAnsi="Palatino Linotype" w:cs="Arial"/>
          <w:lang w:eastAsia="es-MX"/>
        </w:rPr>
      </w:pPr>
    </w:p>
    <w:p w14:paraId="5AA85787" w14:textId="06BA0C79" w:rsidR="005452E0" w:rsidRPr="00686C8D" w:rsidRDefault="004B4B5B" w:rsidP="00CD5F46">
      <w:pPr>
        <w:spacing w:line="360" w:lineRule="auto"/>
        <w:jc w:val="both"/>
        <w:rPr>
          <w:rFonts w:ascii="Palatino Linotype" w:eastAsia="Calibri" w:hAnsi="Palatino Linotype" w:cs="Arial"/>
          <w:lang w:eastAsia="es-MX"/>
        </w:rPr>
      </w:pPr>
      <w:r w:rsidRPr="00686C8D">
        <w:rPr>
          <w:rFonts w:ascii="Palatino Linotype" w:eastAsia="Calibri" w:hAnsi="Palatino Linotype" w:cs="Arial"/>
          <w:lang w:eastAsia="es-MX"/>
        </w:rPr>
        <w:t xml:space="preserve">Es importante destacar que si bien, el Sujeto Obligado, hizo un pronunciamiento en sentido negativo, respecto al resultado del examen de oposición, </w:t>
      </w:r>
      <w:r w:rsidR="00EB18F0" w:rsidRPr="00686C8D">
        <w:rPr>
          <w:rFonts w:ascii="Palatino Linotype" w:eastAsia="Calibri" w:hAnsi="Palatino Linotype" w:cs="Arial"/>
          <w:lang w:eastAsia="es-MX"/>
        </w:rPr>
        <w:t>lo cierto es que éste Instituto, en aras de proporcionar una resolución eficaz, advirtió que los proceso</w:t>
      </w:r>
      <w:r w:rsidR="0016488B" w:rsidRPr="00686C8D">
        <w:rPr>
          <w:rFonts w:ascii="Palatino Linotype" w:eastAsia="Calibri" w:hAnsi="Palatino Linotype" w:cs="Arial"/>
          <w:lang w:eastAsia="es-MX"/>
        </w:rPr>
        <w:t>s para la promoción de plazas con</w:t>
      </w:r>
      <w:r w:rsidR="00EB18F0" w:rsidRPr="00686C8D">
        <w:rPr>
          <w:rFonts w:ascii="Palatino Linotype" w:eastAsia="Calibri" w:hAnsi="Palatino Linotype" w:cs="Arial"/>
          <w:lang w:eastAsia="es-MX"/>
        </w:rPr>
        <w:t xml:space="preserve"> funciones directivas, son de índole pública</w:t>
      </w:r>
      <w:r w:rsidR="00CD5F46" w:rsidRPr="00686C8D">
        <w:rPr>
          <w:rFonts w:ascii="Palatino Linotype" w:eastAsia="Calibri" w:hAnsi="Palatino Linotype" w:cs="Arial"/>
          <w:lang w:eastAsia="es-MX"/>
        </w:rPr>
        <w:t>, como lo establece el artículo 41 de la Ley General del Sistema para la Carrera de las Maestras y los Maestros.</w:t>
      </w:r>
    </w:p>
    <w:p w14:paraId="6A06EDC8" w14:textId="77777777" w:rsidR="00CD5F46" w:rsidRPr="00686C8D" w:rsidRDefault="00CD5F46" w:rsidP="00CD5F46">
      <w:pPr>
        <w:spacing w:line="360" w:lineRule="auto"/>
        <w:jc w:val="both"/>
        <w:rPr>
          <w:rFonts w:ascii="Palatino Linotype" w:eastAsia="Calibri" w:hAnsi="Palatino Linotype" w:cs="Arial"/>
          <w:lang w:eastAsia="es-MX"/>
        </w:rPr>
      </w:pPr>
    </w:p>
    <w:p w14:paraId="29804896" w14:textId="48F4FC2E" w:rsidR="005452E0" w:rsidRPr="00686C8D" w:rsidRDefault="00CD5F46" w:rsidP="00CE05F8">
      <w:pPr>
        <w:spacing w:line="360" w:lineRule="auto"/>
        <w:ind w:left="851" w:right="899"/>
        <w:jc w:val="both"/>
        <w:rPr>
          <w:rFonts w:ascii="Palatino Linotype" w:eastAsia="Calibri" w:hAnsi="Palatino Linotype" w:cs="Arial"/>
          <w:b/>
          <w:i/>
          <w:lang w:eastAsia="es-MX"/>
        </w:rPr>
      </w:pPr>
      <w:r w:rsidRPr="00686C8D">
        <w:rPr>
          <w:rFonts w:ascii="Palatino Linotype" w:eastAsia="Calibri" w:hAnsi="Palatino Linotype" w:cs="Arial"/>
          <w:b/>
          <w:i/>
          <w:lang w:eastAsia="es-MX"/>
        </w:rPr>
        <w:t>“</w:t>
      </w:r>
      <w:r w:rsidR="005452E0" w:rsidRPr="00686C8D">
        <w:rPr>
          <w:rFonts w:ascii="Palatino Linotype" w:eastAsia="Calibri" w:hAnsi="Palatino Linotype" w:cs="Arial"/>
          <w:b/>
          <w:i/>
          <w:lang w:eastAsia="es-MX"/>
        </w:rPr>
        <w:t>De la promoción a la función directiva o de supervisión en educación básica</w:t>
      </w:r>
    </w:p>
    <w:p w14:paraId="42AE5371" w14:textId="00BC402B" w:rsidR="005452E0" w:rsidRPr="00686C8D" w:rsidRDefault="005452E0" w:rsidP="00CE05F8">
      <w:pPr>
        <w:spacing w:line="360" w:lineRule="auto"/>
        <w:ind w:left="851" w:right="899"/>
        <w:jc w:val="both"/>
        <w:rPr>
          <w:rFonts w:ascii="Palatino Linotype" w:eastAsia="Calibri" w:hAnsi="Palatino Linotype" w:cs="Arial"/>
          <w:i/>
          <w:lang w:eastAsia="es-MX"/>
        </w:rPr>
      </w:pPr>
      <w:r w:rsidRPr="00686C8D">
        <w:rPr>
          <w:rFonts w:ascii="Palatino Linotype" w:eastAsia="Calibri" w:hAnsi="Palatino Linotype" w:cs="Arial"/>
          <w:b/>
          <w:i/>
          <w:lang w:eastAsia="es-MX"/>
        </w:rPr>
        <w:t>Artículo 41</w:t>
      </w:r>
      <w:r w:rsidRPr="00686C8D">
        <w:rPr>
          <w:rFonts w:ascii="Palatino Linotype" w:eastAsia="Calibri" w:hAnsi="Palatino Linotype" w:cs="Arial"/>
          <w:i/>
          <w:lang w:eastAsia="es-MX"/>
        </w:rPr>
        <w:t xml:space="preserve">. La Unidad del Sistema regulará el </w:t>
      </w:r>
      <w:r w:rsidRPr="00686C8D">
        <w:rPr>
          <w:rFonts w:ascii="Palatino Linotype" w:eastAsia="Calibri" w:hAnsi="Palatino Linotype" w:cs="Arial"/>
          <w:b/>
          <w:i/>
          <w:lang w:eastAsia="es-MX"/>
        </w:rPr>
        <w:t xml:space="preserve">proceso de promoción </w:t>
      </w:r>
      <w:r w:rsidR="00CE05F8" w:rsidRPr="00686C8D">
        <w:rPr>
          <w:rFonts w:ascii="Palatino Linotype" w:eastAsia="Calibri" w:hAnsi="Palatino Linotype" w:cs="Arial"/>
          <w:b/>
          <w:i/>
          <w:lang w:eastAsia="es-MX"/>
        </w:rPr>
        <w:t>que será público</w:t>
      </w:r>
      <w:r w:rsidR="00CE05F8" w:rsidRPr="00686C8D">
        <w:rPr>
          <w:rFonts w:ascii="Palatino Linotype" w:eastAsia="Calibri" w:hAnsi="Palatino Linotype" w:cs="Arial"/>
          <w:i/>
          <w:lang w:eastAsia="es-MX"/>
        </w:rPr>
        <w:t xml:space="preserve">, transparente, </w:t>
      </w:r>
      <w:r w:rsidRPr="00686C8D">
        <w:rPr>
          <w:rFonts w:ascii="Palatino Linotype" w:eastAsia="Calibri" w:hAnsi="Palatino Linotype" w:cs="Arial"/>
          <w:i/>
          <w:lang w:eastAsia="es-MX"/>
        </w:rPr>
        <w:t>equitativo e imparcial; para ello, emitirá los lineamientos a los que se sujet</w:t>
      </w:r>
      <w:r w:rsidR="00CE05F8" w:rsidRPr="00686C8D">
        <w:rPr>
          <w:rFonts w:ascii="Palatino Linotype" w:eastAsia="Calibri" w:hAnsi="Palatino Linotype" w:cs="Arial"/>
          <w:i/>
          <w:lang w:eastAsia="es-MX"/>
        </w:rPr>
        <w:t xml:space="preserve">arán las autoridades educativas </w:t>
      </w:r>
      <w:r w:rsidRPr="00686C8D">
        <w:rPr>
          <w:rFonts w:ascii="Palatino Linotype" w:eastAsia="Calibri" w:hAnsi="Palatino Linotype" w:cs="Arial"/>
          <w:i/>
          <w:lang w:eastAsia="es-MX"/>
        </w:rPr>
        <w:t>de las entidades federativas en el proceso de selección para la promoció</w:t>
      </w:r>
      <w:r w:rsidR="00CE05F8" w:rsidRPr="00686C8D">
        <w:rPr>
          <w:rFonts w:ascii="Palatino Linotype" w:eastAsia="Calibri" w:hAnsi="Palatino Linotype" w:cs="Arial"/>
          <w:i/>
          <w:lang w:eastAsia="es-MX"/>
        </w:rPr>
        <w:t xml:space="preserve">n a funciones de dirección y de </w:t>
      </w:r>
      <w:r w:rsidRPr="00686C8D">
        <w:rPr>
          <w:rFonts w:ascii="Palatino Linotype" w:eastAsia="Calibri" w:hAnsi="Palatino Linotype" w:cs="Arial"/>
          <w:i/>
          <w:lang w:eastAsia="es-MX"/>
        </w:rPr>
        <w:t>supervisión de la educación básica.</w:t>
      </w:r>
      <w:r w:rsidR="00CD5F46" w:rsidRPr="00686C8D">
        <w:rPr>
          <w:rFonts w:ascii="Palatino Linotype" w:eastAsia="Calibri" w:hAnsi="Palatino Linotype" w:cs="Arial"/>
          <w:i/>
          <w:lang w:eastAsia="es-MX"/>
        </w:rPr>
        <w:t>”</w:t>
      </w:r>
    </w:p>
    <w:p w14:paraId="54275482" w14:textId="77777777" w:rsidR="00924F22" w:rsidRPr="00686C8D" w:rsidRDefault="00924F22" w:rsidP="00924F22">
      <w:pPr>
        <w:spacing w:line="360" w:lineRule="auto"/>
        <w:ind w:right="49"/>
        <w:jc w:val="both"/>
        <w:rPr>
          <w:rFonts w:ascii="Palatino Linotype" w:eastAsia="Calibri" w:hAnsi="Palatino Linotype" w:cs="Arial"/>
          <w:lang w:eastAsia="es-MX"/>
        </w:rPr>
      </w:pPr>
    </w:p>
    <w:p w14:paraId="067C0D82" w14:textId="0F5D0C7F" w:rsidR="00924F22" w:rsidRPr="00686C8D" w:rsidRDefault="00924F22" w:rsidP="00874B7A">
      <w:pPr>
        <w:spacing w:line="360" w:lineRule="auto"/>
        <w:ind w:right="49"/>
        <w:jc w:val="both"/>
        <w:rPr>
          <w:rFonts w:ascii="Palatino Linotype" w:hAnsi="Palatino Linotype" w:cs="Arial"/>
        </w:rPr>
      </w:pPr>
      <w:r w:rsidRPr="00686C8D">
        <w:rPr>
          <w:rFonts w:ascii="Palatino Linotype" w:hAnsi="Palatino Linotype" w:cs="Arial"/>
        </w:rPr>
        <w:t xml:space="preserve">En atención a lo anterior, se estima necesario </w:t>
      </w:r>
      <w:r w:rsidRPr="00686C8D">
        <w:rPr>
          <w:rFonts w:ascii="Palatino Linotype" w:hAnsi="Palatino Linotype" w:cs="Arial"/>
          <w:b/>
        </w:rPr>
        <w:t>ordenar la entrega del resultado del examen de oposición</w:t>
      </w:r>
      <w:r w:rsidRPr="00686C8D">
        <w:rPr>
          <w:rFonts w:ascii="Palatino Linotype" w:hAnsi="Palatino Linotype" w:cs="Arial"/>
        </w:rPr>
        <w:t xml:space="preserve"> del cual la servidora pública fu</w:t>
      </w:r>
      <w:r w:rsidR="00A9383A" w:rsidRPr="00686C8D">
        <w:rPr>
          <w:rFonts w:ascii="Palatino Linotype" w:hAnsi="Palatino Linotype" w:cs="Arial"/>
        </w:rPr>
        <w:t>e parte para ostentar el cargo de Directora de Educación Secundaria Técnica</w:t>
      </w:r>
      <w:r w:rsidRPr="00686C8D">
        <w:rPr>
          <w:rFonts w:ascii="Palatino Linotype" w:hAnsi="Palatino Linotype" w:cs="Arial"/>
        </w:rPr>
        <w:t xml:space="preserve">, </w:t>
      </w:r>
      <w:r w:rsidR="00A9383A" w:rsidRPr="00686C8D">
        <w:rPr>
          <w:rFonts w:ascii="Palatino Linotype" w:hAnsi="Palatino Linotype" w:cs="Arial"/>
        </w:rPr>
        <w:t xml:space="preserve">por tales consideraciones, la información que se ordena puede contener datos </w:t>
      </w:r>
      <w:r w:rsidR="00874B7A" w:rsidRPr="00686C8D">
        <w:rPr>
          <w:rFonts w:ascii="Palatino Linotype" w:hAnsi="Palatino Linotype" w:cs="Arial"/>
        </w:rPr>
        <w:t>que encuadren</w:t>
      </w:r>
      <w:r w:rsidRPr="00686C8D">
        <w:rPr>
          <w:rFonts w:ascii="Palatino Linotype" w:hAnsi="Palatino Linotype" w:cs="Arial"/>
        </w:rPr>
        <w:t xml:space="preserve"> en algún supuesto de confidencialidad que exija su clasificación. </w:t>
      </w:r>
    </w:p>
    <w:p w14:paraId="7FB51EA7" w14:textId="77777777" w:rsidR="00874B7A" w:rsidRPr="00686C8D" w:rsidRDefault="00874B7A" w:rsidP="00874B7A">
      <w:pPr>
        <w:spacing w:line="360" w:lineRule="auto"/>
        <w:ind w:right="49"/>
        <w:jc w:val="both"/>
        <w:rPr>
          <w:rFonts w:ascii="Palatino Linotype" w:hAnsi="Palatino Linotype" w:cs="Arial"/>
        </w:rPr>
      </w:pPr>
    </w:p>
    <w:p w14:paraId="19FF94D8" w14:textId="77777777" w:rsidR="00924F22" w:rsidRPr="00686C8D" w:rsidRDefault="00924F22" w:rsidP="00924F22">
      <w:pPr>
        <w:spacing w:line="360" w:lineRule="auto"/>
        <w:ind w:right="49"/>
        <w:jc w:val="both"/>
        <w:rPr>
          <w:rFonts w:ascii="Palatino Linotype" w:eastAsia="Palatino Linotype" w:hAnsi="Palatino Linotype" w:cs="Palatino Linotype"/>
        </w:rPr>
      </w:pPr>
      <w:r w:rsidRPr="00686C8D">
        <w:rPr>
          <w:rFonts w:ascii="Palatino Linotype" w:eastAsia="Palatino Linotype" w:hAnsi="Palatino Linotype" w:cs="Palatino Linotype"/>
        </w:rPr>
        <w:t>Ahora bien</w:t>
      </w:r>
      <w:r w:rsidRPr="00686C8D">
        <w:rPr>
          <w:rFonts w:ascii="Palatino Linotype" w:hAnsi="Palatino Linotype"/>
          <w:lang w:val="es-ES"/>
        </w:rPr>
        <w:t xml:space="preserve">, es importante referir que se entiende </w:t>
      </w:r>
      <w:r w:rsidRPr="00686C8D">
        <w:rPr>
          <w:rFonts w:ascii="Palatino Linotype" w:hAnsi="Palatino Linotype" w:cs="Arial"/>
        </w:rPr>
        <w:t xml:space="preserve">por </w:t>
      </w:r>
      <w:r w:rsidRPr="00686C8D">
        <w:rPr>
          <w:rFonts w:ascii="Palatino Linotype" w:hAnsi="Palatino Linotype"/>
        </w:rPr>
        <w:t xml:space="preserve">información confidencial, aquellos datos personales, datos personales sensibles e información privada, cuyas acepciones legales las </w:t>
      </w:r>
      <w:r w:rsidRPr="00686C8D">
        <w:rPr>
          <w:rFonts w:ascii="Palatino Linotype" w:hAnsi="Palatino Linotype" w:cs="Arial"/>
        </w:rPr>
        <w:t>podemos</w:t>
      </w:r>
      <w:r w:rsidRPr="00686C8D">
        <w:rPr>
          <w:rFonts w:ascii="Palatino Linotype" w:hAnsi="Palatino Linotype"/>
        </w:rPr>
        <w:t xml:space="preserve"> encontrar en los artículos 3, fracciones XXI y XXIII de</w:t>
      </w:r>
      <w:r w:rsidRPr="00686C8D">
        <w:rPr>
          <w:rFonts w:ascii="Palatino Linotype" w:hAnsi="Palatino Linotype"/>
          <w:bCs/>
        </w:rPr>
        <w:t xml:space="preserve"> la Ley de Transparencia y Acceso a la Información Pública del </w:t>
      </w:r>
      <w:r w:rsidRPr="00686C8D">
        <w:rPr>
          <w:rFonts w:ascii="Palatino Linotype" w:hAnsi="Palatino Linotype"/>
        </w:rPr>
        <w:t>Estado</w:t>
      </w:r>
      <w:r w:rsidRPr="00686C8D">
        <w:rPr>
          <w:rFonts w:ascii="Palatino Linotype" w:hAnsi="Palatino Linotype"/>
          <w:bCs/>
        </w:rPr>
        <w:t xml:space="preserve"> de México y Municipios y 4, fracciones XI y XII de la Ley de Protección de Datos Personales en Posesión de Sujetos Obligados del Estado de México y Municipios, los cuales se transcriben a continuación:</w:t>
      </w:r>
    </w:p>
    <w:p w14:paraId="7CFDEB39" w14:textId="77777777" w:rsidR="00924F22" w:rsidRPr="00686C8D" w:rsidRDefault="00924F22" w:rsidP="00924F22">
      <w:pPr>
        <w:jc w:val="both"/>
        <w:rPr>
          <w:rFonts w:ascii="Palatino Linotype" w:hAnsi="Palatino Linotype"/>
          <w:bCs/>
        </w:rPr>
      </w:pPr>
    </w:p>
    <w:p w14:paraId="3435D1DC" w14:textId="77777777" w:rsidR="00924F22" w:rsidRPr="00686C8D" w:rsidRDefault="00924F22" w:rsidP="00924F22">
      <w:pPr>
        <w:ind w:left="851" w:right="899"/>
        <w:jc w:val="center"/>
        <w:rPr>
          <w:rFonts w:ascii="Palatino Linotype" w:hAnsi="Palatino Linotype" w:cs="Arial"/>
          <w:i/>
          <w:sz w:val="22"/>
          <w:szCs w:val="22"/>
          <w:lang w:eastAsia="es-MX"/>
        </w:rPr>
      </w:pPr>
      <w:r w:rsidRPr="00686C8D">
        <w:rPr>
          <w:rFonts w:ascii="Palatino Linotype" w:hAnsi="Palatino Linotype" w:cs="Arial"/>
          <w:b/>
          <w:i/>
          <w:lang w:eastAsia="es-MX"/>
        </w:rPr>
        <w:t>“</w:t>
      </w:r>
      <w:r w:rsidRPr="00686C8D">
        <w:rPr>
          <w:rFonts w:ascii="Palatino Linotype" w:hAnsi="Palatino Linotype" w:cs="Arial"/>
          <w:b/>
          <w:i/>
          <w:sz w:val="22"/>
          <w:szCs w:val="22"/>
          <w:lang w:eastAsia="es-MX"/>
        </w:rPr>
        <w:t>Ley de Transparencia y Acceso a la Información Pública del Estado de México y Municipios</w:t>
      </w:r>
    </w:p>
    <w:p w14:paraId="0FC0AAFC" w14:textId="77777777" w:rsidR="00924F22" w:rsidRPr="00686C8D" w:rsidRDefault="00924F22" w:rsidP="00924F22">
      <w:pPr>
        <w:ind w:left="851" w:right="899"/>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Artículo 3</w:t>
      </w:r>
      <w:r w:rsidRPr="00686C8D">
        <w:rPr>
          <w:rFonts w:ascii="Palatino Linotype" w:hAnsi="Palatino Linotype" w:cs="Arial"/>
          <w:i/>
          <w:sz w:val="22"/>
          <w:szCs w:val="22"/>
          <w:lang w:eastAsia="es-MX"/>
        </w:rPr>
        <w:t xml:space="preserve">. </w:t>
      </w:r>
      <w:r w:rsidRPr="00686C8D">
        <w:rPr>
          <w:rFonts w:ascii="Palatino Linotype" w:hAnsi="Palatino Linotype" w:cs="Arial"/>
          <w:b/>
          <w:i/>
          <w:sz w:val="22"/>
          <w:szCs w:val="22"/>
          <w:u w:val="single"/>
          <w:lang w:eastAsia="es-MX"/>
        </w:rPr>
        <w:t>Para los efectos de la presente Ley se entenderá por</w:t>
      </w:r>
      <w:r w:rsidRPr="00686C8D">
        <w:rPr>
          <w:rFonts w:ascii="Palatino Linotype" w:hAnsi="Palatino Linotype" w:cs="Arial"/>
          <w:i/>
          <w:sz w:val="22"/>
          <w:szCs w:val="22"/>
          <w:lang w:eastAsia="es-MX"/>
        </w:rPr>
        <w:t xml:space="preserve">: </w:t>
      </w:r>
    </w:p>
    <w:p w14:paraId="6D6C32A7" w14:textId="77777777" w:rsidR="00924F22" w:rsidRPr="00686C8D" w:rsidRDefault="00924F22" w:rsidP="00924F22">
      <w:pPr>
        <w:ind w:left="851" w:right="899"/>
        <w:jc w:val="both"/>
        <w:rPr>
          <w:rFonts w:ascii="Palatino Linotype" w:hAnsi="Palatino Linotype" w:cs="Arial"/>
          <w:i/>
          <w:sz w:val="22"/>
          <w:szCs w:val="22"/>
          <w:lang w:eastAsia="es-MX"/>
        </w:rPr>
      </w:pPr>
      <w:r w:rsidRPr="00686C8D">
        <w:rPr>
          <w:rFonts w:ascii="Palatino Linotype" w:hAnsi="Palatino Linotype" w:cs="Arial"/>
          <w:i/>
          <w:sz w:val="22"/>
          <w:szCs w:val="22"/>
          <w:lang w:eastAsia="es-MX"/>
        </w:rPr>
        <w:t>[…]</w:t>
      </w:r>
    </w:p>
    <w:p w14:paraId="6AE017D8" w14:textId="77777777" w:rsidR="00924F22" w:rsidRPr="00686C8D" w:rsidRDefault="00924F22" w:rsidP="00924F22">
      <w:pPr>
        <w:ind w:left="851" w:right="899"/>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XXI.</w:t>
      </w:r>
      <w:r w:rsidRPr="00686C8D">
        <w:rPr>
          <w:rFonts w:ascii="Palatino Linotype" w:hAnsi="Palatino Linotype" w:cs="Arial"/>
          <w:i/>
          <w:sz w:val="22"/>
          <w:szCs w:val="22"/>
          <w:lang w:eastAsia="es-MX"/>
        </w:rPr>
        <w:tab/>
      </w:r>
      <w:r w:rsidRPr="00686C8D">
        <w:rPr>
          <w:rFonts w:ascii="Palatino Linotype" w:hAnsi="Palatino Linotype" w:cs="Arial"/>
          <w:b/>
          <w:i/>
          <w:sz w:val="22"/>
          <w:szCs w:val="22"/>
          <w:u w:val="single"/>
          <w:lang w:eastAsia="es-MX"/>
        </w:rPr>
        <w:t>Información confidencial</w:t>
      </w:r>
      <w:r w:rsidRPr="00686C8D">
        <w:rPr>
          <w:rFonts w:ascii="Palatino Linotype" w:hAnsi="Palatino Linotype" w:cs="Arial"/>
          <w:i/>
          <w:sz w:val="22"/>
          <w:szCs w:val="22"/>
          <w:lang w:eastAsia="es-MX"/>
        </w:rPr>
        <w:t xml:space="preserve">: </w:t>
      </w:r>
      <w:r w:rsidRPr="00686C8D">
        <w:rPr>
          <w:rFonts w:ascii="Palatino Linotype" w:hAnsi="Palatino Linotype" w:cs="Arial"/>
          <w:b/>
          <w:i/>
          <w:sz w:val="22"/>
          <w:szCs w:val="22"/>
          <w:u w:val="single"/>
          <w:lang w:eastAsia="es-MX"/>
        </w:rPr>
        <w:t>Se considera como información confidencial</w:t>
      </w:r>
      <w:r w:rsidRPr="00686C8D">
        <w:rPr>
          <w:rFonts w:ascii="Palatino Linotype" w:hAnsi="Palatino Linotype" w:cs="Arial"/>
          <w:i/>
          <w:sz w:val="22"/>
          <w:szCs w:val="22"/>
          <w:lang w:eastAsia="es-MX"/>
        </w:rPr>
        <w:t xml:space="preserve"> los secretos bancario, fiduciario, industrial, comercial, fiscal, bursátil y postal, </w:t>
      </w:r>
      <w:r w:rsidRPr="00686C8D">
        <w:rPr>
          <w:rFonts w:ascii="Palatino Linotype" w:hAnsi="Palatino Linotype" w:cs="Arial"/>
          <w:b/>
          <w:i/>
          <w:sz w:val="22"/>
          <w:szCs w:val="22"/>
          <w:u w:val="single"/>
          <w:lang w:eastAsia="es-MX"/>
        </w:rPr>
        <w:t>cuya titularidad corresponda a particulares</w:t>
      </w:r>
      <w:r w:rsidRPr="00686C8D">
        <w:rPr>
          <w:rFonts w:ascii="Palatino Linotype" w:hAnsi="Palatino Linotype" w:cs="Arial"/>
          <w:i/>
          <w:sz w:val="22"/>
          <w:szCs w:val="22"/>
          <w:lang w:eastAsia="es-MX"/>
        </w:rPr>
        <w:t xml:space="preserve">, sujetos de derecho internacional o a sujetos obligados </w:t>
      </w:r>
      <w:r w:rsidRPr="00686C8D">
        <w:rPr>
          <w:rFonts w:ascii="Palatino Linotype" w:hAnsi="Palatino Linotype" w:cs="Arial"/>
          <w:b/>
          <w:i/>
          <w:sz w:val="22"/>
          <w:szCs w:val="22"/>
          <w:u w:val="single"/>
          <w:lang w:eastAsia="es-MX"/>
        </w:rPr>
        <w:t>cuando no involucren el ejercicio de recursos públicos</w:t>
      </w:r>
      <w:r w:rsidRPr="00686C8D">
        <w:rPr>
          <w:rFonts w:ascii="Palatino Linotype" w:hAnsi="Palatino Linotype" w:cs="Arial"/>
          <w:i/>
          <w:sz w:val="22"/>
          <w:szCs w:val="22"/>
          <w:lang w:eastAsia="es-MX"/>
        </w:rPr>
        <w:t>;</w:t>
      </w:r>
    </w:p>
    <w:p w14:paraId="31FF97F4" w14:textId="77777777" w:rsidR="00924F22" w:rsidRPr="00686C8D" w:rsidRDefault="00924F22" w:rsidP="00924F22">
      <w:pPr>
        <w:ind w:left="851" w:right="899"/>
        <w:jc w:val="both"/>
        <w:rPr>
          <w:rFonts w:ascii="Palatino Linotype" w:hAnsi="Palatino Linotype" w:cs="Arial"/>
          <w:i/>
          <w:sz w:val="22"/>
          <w:szCs w:val="22"/>
          <w:lang w:eastAsia="es-MX"/>
        </w:rPr>
      </w:pPr>
      <w:r w:rsidRPr="00686C8D">
        <w:rPr>
          <w:rFonts w:ascii="Palatino Linotype" w:hAnsi="Palatino Linotype" w:cs="Arial"/>
          <w:i/>
          <w:sz w:val="22"/>
          <w:szCs w:val="22"/>
          <w:lang w:eastAsia="es-MX"/>
        </w:rPr>
        <w:t>[…]</w:t>
      </w:r>
    </w:p>
    <w:p w14:paraId="3575476E" w14:textId="77777777" w:rsidR="00924F22" w:rsidRPr="00686C8D" w:rsidRDefault="00924F22" w:rsidP="00924F22">
      <w:pPr>
        <w:ind w:left="851" w:right="899"/>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XXIII</w:t>
      </w:r>
      <w:r w:rsidRPr="00686C8D">
        <w:rPr>
          <w:rFonts w:ascii="Palatino Linotype" w:hAnsi="Palatino Linotype" w:cs="Arial"/>
          <w:i/>
          <w:sz w:val="22"/>
          <w:szCs w:val="22"/>
          <w:lang w:eastAsia="es-MX"/>
        </w:rPr>
        <w:t>.</w:t>
      </w:r>
      <w:r w:rsidRPr="00686C8D">
        <w:rPr>
          <w:rFonts w:ascii="Palatino Linotype" w:hAnsi="Palatino Linotype" w:cs="Arial"/>
          <w:i/>
          <w:sz w:val="22"/>
          <w:szCs w:val="22"/>
          <w:lang w:eastAsia="es-MX"/>
        </w:rPr>
        <w:tab/>
      </w:r>
      <w:r w:rsidRPr="00686C8D">
        <w:rPr>
          <w:rFonts w:ascii="Palatino Linotype" w:hAnsi="Palatino Linotype" w:cs="Arial"/>
          <w:b/>
          <w:i/>
          <w:sz w:val="22"/>
          <w:szCs w:val="22"/>
          <w:u w:val="single"/>
          <w:lang w:eastAsia="es-MX"/>
        </w:rPr>
        <w:t>Información privada</w:t>
      </w:r>
      <w:r w:rsidRPr="00686C8D">
        <w:rPr>
          <w:rFonts w:ascii="Palatino Linotype" w:hAnsi="Palatino Linotype" w:cs="Arial"/>
          <w:i/>
          <w:sz w:val="22"/>
          <w:szCs w:val="22"/>
          <w:lang w:eastAsia="es-MX"/>
        </w:rPr>
        <w:t xml:space="preserve">: </w:t>
      </w:r>
      <w:r w:rsidRPr="00686C8D">
        <w:rPr>
          <w:rFonts w:ascii="Palatino Linotype" w:hAnsi="Palatino Linotype" w:cs="Arial"/>
          <w:b/>
          <w:i/>
          <w:sz w:val="22"/>
          <w:szCs w:val="22"/>
          <w:u w:val="single"/>
          <w:lang w:eastAsia="es-MX"/>
        </w:rPr>
        <w:t>La contenida en documentos públicos</w:t>
      </w:r>
      <w:r w:rsidRPr="00686C8D">
        <w:rPr>
          <w:rFonts w:ascii="Palatino Linotype" w:hAnsi="Palatino Linotype" w:cs="Arial"/>
          <w:i/>
          <w:sz w:val="22"/>
          <w:szCs w:val="22"/>
          <w:lang w:eastAsia="es-MX"/>
        </w:rPr>
        <w:t xml:space="preserve"> o privados </w:t>
      </w:r>
      <w:r w:rsidRPr="00686C8D">
        <w:rPr>
          <w:rFonts w:ascii="Palatino Linotype" w:hAnsi="Palatino Linotype" w:cs="Arial"/>
          <w:b/>
          <w:i/>
          <w:sz w:val="22"/>
          <w:szCs w:val="22"/>
          <w:u w:val="single"/>
          <w:lang w:eastAsia="es-MX"/>
        </w:rPr>
        <w:t>que refiera a la vida privada y/o los datos personales, que no son de acceso público</w:t>
      </w:r>
      <w:r w:rsidRPr="00686C8D">
        <w:rPr>
          <w:rFonts w:ascii="Palatino Linotype" w:hAnsi="Palatino Linotype" w:cs="Arial"/>
          <w:i/>
          <w:sz w:val="22"/>
          <w:szCs w:val="22"/>
          <w:lang w:eastAsia="es-MX"/>
        </w:rPr>
        <w:t>;</w:t>
      </w:r>
    </w:p>
    <w:p w14:paraId="6F420DFE" w14:textId="77777777" w:rsidR="00924F22" w:rsidRPr="00686C8D" w:rsidRDefault="00924F22" w:rsidP="00924F22">
      <w:pPr>
        <w:ind w:left="851" w:right="899"/>
        <w:jc w:val="center"/>
        <w:rPr>
          <w:rFonts w:ascii="Palatino Linotype" w:hAnsi="Palatino Linotype" w:cs="Arial"/>
          <w:i/>
          <w:sz w:val="22"/>
          <w:szCs w:val="22"/>
          <w:lang w:eastAsia="es-MX"/>
        </w:rPr>
      </w:pPr>
      <w:r w:rsidRPr="00686C8D">
        <w:rPr>
          <w:rFonts w:ascii="Palatino Linotype" w:hAnsi="Palatino Linotype" w:cs="Arial"/>
          <w:b/>
          <w:i/>
          <w:sz w:val="22"/>
          <w:szCs w:val="22"/>
          <w:lang w:eastAsia="es-MX"/>
        </w:rPr>
        <w:t>Ley de Protección de Datos Personales en Posesión de Sujetos Obligados del Estado de México y Municipios</w:t>
      </w:r>
    </w:p>
    <w:p w14:paraId="541FAA9B" w14:textId="77777777" w:rsidR="00924F22" w:rsidRPr="00686C8D" w:rsidRDefault="00924F22" w:rsidP="00924F22">
      <w:pPr>
        <w:ind w:left="851" w:right="899"/>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Artículo 4</w:t>
      </w:r>
      <w:r w:rsidRPr="00686C8D">
        <w:rPr>
          <w:rFonts w:ascii="Palatino Linotype" w:hAnsi="Palatino Linotype" w:cs="Arial"/>
          <w:i/>
          <w:sz w:val="22"/>
          <w:szCs w:val="22"/>
          <w:lang w:eastAsia="es-MX"/>
        </w:rPr>
        <w:t xml:space="preserve">.- </w:t>
      </w:r>
      <w:r w:rsidRPr="00686C8D">
        <w:rPr>
          <w:rFonts w:ascii="Palatino Linotype" w:hAnsi="Palatino Linotype" w:cs="Arial"/>
          <w:b/>
          <w:i/>
          <w:sz w:val="22"/>
          <w:szCs w:val="22"/>
          <w:u w:val="single"/>
          <w:lang w:eastAsia="es-MX"/>
        </w:rPr>
        <w:t>Para los efectos de esta Ley se entenderá por</w:t>
      </w:r>
      <w:r w:rsidRPr="00686C8D">
        <w:rPr>
          <w:rFonts w:ascii="Palatino Linotype" w:hAnsi="Palatino Linotype" w:cs="Arial"/>
          <w:i/>
          <w:sz w:val="22"/>
          <w:szCs w:val="22"/>
          <w:lang w:eastAsia="es-MX"/>
        </w:rPr>
        <w:t>:</w:t>
      </w:r>
    </w:p>
    <w:p w14:paraId="5DE0D459" w14:textId="77777777" w:rsidR="00924F22" w:rsidRPr="00686C8D" w:rsidRDefault="00924F22" w:rsidP="00924F22">
      <w:pPr>
        <w:ind w:left="851" w:right="899"/>
        <w:jc w:val="both"/>
        <w:rPr>
          <w:rFonts w:ascii="Palatino Linotype" w:hAnsi="Palatino Linotype" w:cs="Arial"/>
          <w:i/>
          <w:sz w:val="22"/>
          <w:szCs w:val="22"/>
          <w:lang w:eastAsia="es-MX"/>
        </w:rPr>
      </w:pPr>
      <w:r w:rsidRPr="00686C8D">
        <w:rPr>
          <w:rFonts w:ascii="Palatino Linotype" w:hAnsi="Palatino Linotype" w:cs="Arial"/>
          <w:i/>
          <w:sz w:val="22"/>
          <w:szCs w:val="22"/>
          <w:lang w:eastAsia="es-MX"/>
        </w:rPr>
        <w:t>[…]</w:t>
      </w:r>
    </w:p>
    <w:p w14:paraId="153F4495" w14:textId="77777777" w:rsidR="00924F22" w:rsidRPr="00686C8D" w:rsidRDefault="00924F22" w:rsidP="00924F22">
      <w:pPr>
        <w:ind w:left="851" w:right="899"/>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 xml:space="preserve">XI. </w:t>
      </w:r>
      <w:r w:rsidRPr="00686C8D">
        <w:rPr>
          <w:rFonts w:ascii="Palatino Linotype" w:hAnsi="Palatino Linotype" w:cs="Arial"/>
          <w:b/>
          <w:i/>
          <w:sz w:val="22"/>
          <w:szCs w:val="22"/>
          <w:u w:val="single"/>
          <w:lang w:eastAsia="es-MX"/>
        </w:rPr>
        <w:t>Datos personales</w:t>
      </w:r>
      <w:r w:rsidRPr="00686C8D">
        <w:rPr>
          <w:rFonts w:ascii="Palatino Linotype" w:hAnsi="Palatino Linotype" w:cs="Arial"/>
          <w:i/>
          <w:sz w:val="22"/>
          <w:szCs w:val="22"/>
          <w:lang w:eastAsia="es-MX"/>
        </w:rPr>
        <w:t xml:space="preserve">: a </w:t>
      </w:r>
      <w:r w:rsidRPr="00686C8D">
        <w:rPr>
          <w:rFonts w:ascii="Palatino Linotype" w:hAnsi="Palatino Linotype" w:cs="Arial"/>
          <w:b/>
          <w:i/>
          <w:sz w:val="22"/>
          <w:szCs w:val="22"/>
          <w:u w:val="single"/>
          <w:lang w:eastAsia="es-MX"/>
        </w:rPr>
        <w:t>la información concerniente a una persona física o jurídica colectiva identificada o identificable</w:t>
      </w:r>
      <w:r w:rsidRPr="00686C8D">
        <w:rPr>
          <w:rFonts w:ascii="Palatino Linotype" w:hAnsi="Palatino Linotype" w:cs="Arial"/>
          <w:i/>
          <w:sz w:val="22"/>
          <w:szCs w:val="22"/>
          <w:lang w:eastAsia="es-MX"/>
        </w:rPr>
        <w:t xml:space="preserve">, establecida en cualquier formato o modalidad, y que esté almacenada en los sistemas y bases de datos, </w:t>
      </w:r>
      <w:r w:rsidRPr="00686C8D">
        <w:rPr>
          <w:rFonts w:ascii="Palatino Linotype" w:hAnsi="Palatino Linotype" w:cs="Arial"/>
          <w:b/>
          <w:i/>
          <w:sz w:val="22"/>
          <w:szCs w:val="22"/>
          <w:u w:val="single"/>
          <w:lang w:eastAsia="es-MX"/>
        </w:rPr>
        <w:t>se considerará que una persona es identificable cuando su identidad pueda determinarse directa o indirectamente</w:t>
      </w:r>
      <w:r w:rsidRPr="00686C8D">
        <w:rPr>
          <w:rFonts w:ascii="Palatino Linotype" w:hAnsi="Palatino Linotype" w:cs="Arial"/>
          <w:i/>
          <w:sz w:val="22"/>
          <w:szCs w:val="22"/>
          <w:lang w:eastAsia="es-MX"/>
        </w:rPr>
        <w:t xml:space="preserve"> a través de cualquier documento informativo físico o electrónico. </w:t>
      </w:r>
    </w:p>
    <w:p w14:paraId="3736D156" w14:textId="77777777" w:rsidR="00924F22" w:rsidRPr="00686C8D" w:rsidRDefault="00924F22" w:rsidP="00924F22">
      <w:pPr>
        <w:ind w:left="851" w:right="899"/>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 xml:space="preserve">XII. </w:t>
      </w:r>
      <w:r w:rsidRPr="00686C8D">
        <w:rPr>
          <w:rFonts w:ascii="Palatino Linotype" w:hAnsi="Palatino Linotype" w:cs="Arial"/>
          <w:b/>
          <w:i/>
          <w:sz w:val="22"/>
          <w:szCs w:val="22"/>
          <w:u w:val="single"/>
          <w:lang w:eastAsia="es-MX"/>
        </w:rPr>
        <w:t>Datos personales sensibles</w:t>
      </w:r>
      <w:r w:rsidRPr="00686C8D">
        <w:rPr>
          <w:rFonts w:ascii="Palatino Linotype" w:hAnsi="Palatino Linotype" w:cs="Arial"/>
          <w:i/>
          <w:sz w:val="22"/>
          <w:szCs w:val="22"/>
          <w:lang w:eastAsia="es-MX"/>
        </w:rPr>
        <w:t xml:space="preserve">: a las </w:t>
      </w:r>
      <w:r w:rsidRPr="00686C8D">
        <w:rPr>
          <w:rFonts w:ascii="Palatino Linotype" w:hAnsi="Palatino Linotype" w:cs="Arial"/>
          <w:b/>
          <w:i/>
          <w:sz w:val="22"/>
          <w:szCs w:val="22"/>
          <w:u w:val="single"/>
          <w:lang w:eastAsia="es-MX"/>
        </w:rPr>
        <w:t>referentes de la esfera de su titular cuya utilización indebida pueda dar origen a discriminación o conlleve un riesgo grave</w:t>
      </w:r>
      <w:r w:rsidRPr="00686C8D">
        <w:rPr>
          <w:rFonts w:ascii="Palatino Linotype" w:hAnsi="Palatino Linotype" w:cs="Arial"/>
          <w:i/>
          <w:sz w:val="22"/>
          <w:szCs w:val="22"/>
          <w:lang w:eastAsia="es-MX"/>
        </w:rPr>
        <w:t xml:space="preserve"> para éste. De manera enunciativa más no limitativa, </w:t>
      </w:r>
      <w:r w:rsidRPr="00686C8D">
        <w:rPr>
          <w:rFonts w:ascii="Palatino Linotype" w:hAnsi="Palatino Linotype" w:cs="Arial"/>
          <w:b/>
          <w:i/>
          <w:sz w:val="22"/>
          <w:szCs w:val="22"/>
          <w:u w:val="single"/>
          <w:lang w:eastAsia="es-MX"/>
        </w:rPr>
        <w:t>se consideran sensibles los datos personales que puedan revelar aspectos como origen racial o étnico, estado de salud física o mental, presente o futura, información genética, creencias religiosas, filosóficas y morales, opiniones políticas y preferencia sexual</w:t>
      </w:r>
      <w:r w:rsidRPr="00686C8D">
        <w:rPr>
          <w:rFonts w:ascii="Palatino Linotype" w:hAnsi="Palatino Linotype" w:cs="Arial"/>
          <w:i/>
          <w:sz w:val="22"/>
          <w:szCs w:val="22"/>
          <w:lang w:eastAsia="es-MX"/>
        </w:rPr>
        <w:t>.</w:t>
      </w:r>
      <w:r w:rsidRPr="00686C8D">
        <w:rPr>
          <w:rFonts w:ascii="Palatino Linotype" w:hAnsi="Palatino Linotype" w:cs="Arial"/>
          <w:i/>
          <w:lang w:eastAsia="es-MX"/>
        </w:rPr>
        <w:t>”</w:t>
      </w:r>
    </w:p>
    <w:p w14:paraId="4D09957A" w14:textId="77777777" w:rsidR="00924F22" w:rsidRPr="00686C8D" w:rsidRDefault="00924F22" w:rsidP="00924F22">
      <w:pPr>
        <w:ind w:left="851" w:right="899"/>
        <w:jc w:val="both"/>
        <w:rPr>
          <w:rFonts w:ascii="Palatino Linotype" w:hAnsi="Palatino Linotype" w:cs="Arial"/>
          <w:sz w:val="22"/>
          <w:szCs w:val="22"/>
          <w:lang w:eastAsia="es-MX"/>
        </w:rPr>
      </w:pPr>
      <w:r w:rsidRPr="00686C8D">
        <w:rPr>
          <w:rFonts w:ascii="Palatino Linotype" w:hAnsi="Palatino Linotype" w:cs="Arial"/>
          <w:sz w:val="22"/>
          <w:szCs w:val="22"/>
          <w:lang w:eastAsia="es-MX"/>
        </w:rPr>
        <w:t>(Énfasis añadido)</w:t>
      </w:r>
    </w:p>
    <w:p w14:paraId="03B83CDF" w14:textId="77777777" w:rsidR="00924F22" w:rsidRPr="00686C8D" w:rsidRDefault="00924F22" w:rsidP="00924F22">
      <w:pPr>
        <w:autoSpaceDE w:val="0"/>
        <w:autoSpaceDN w:val="0"/>
        <w:adjustRightInd w:val="0"/>
        <w:spacing w:line="360" w:lineRule="auto"/>
        <w:jc w:val="both"/>
        <w:rPr>
          <w:rFonts w:ascii="Palatino Linotype" w:hAnsi="Palatino Linotype" w:cs="Arial"/>
          <w:lang w:val="es-ES"/>
        </w:rPr>
      </w:pPr>
    </w:p>
    <w:p w14:paraId="4E03D86E" w14:textId="77777777" w:rsidR="00924F22" w:rsidRPr="00686C8D" w:rsidRDefault="00924F22" w:rsidP="00924F22">
      <w:pPr>
        <w:widowControl w:val="0"/>
        <w:autoSpaceDE w:val="0"/>
        <w:autoSpaceDN w:val="0"/>
        <w:adjustRightInd w:val="0"/>
        <w:spacing w:line="360" w:lineRule="auto"/>
        <w:jc w:val="both"/>
        <w:rPr>
          <w:rFonts w:ascii="Palatino Linotype" w:eastAsia="Arial Unicode MS" w:hAnsi="Palatino Linotype" w:cs="Arial"/>
        </w:rPr>
      </w:pPr>
      <w:r w:rsidRPr="00686C8D">
        <w:rPr>
          <w:rFonts w:ascii="Palatino Linotype" w:hAnsi="Palatino Linotype" w:cs="Arial"/>
          <w:bCs/>
          <w:szCs w:val="22"/>
        </w:rPr>
        <w:t xml:space="preserve">De una interpretación armónica y sistemática de dichos preceptos jurídicos, podemos advertir que la </w:t>
      </w:r>
      <w:r w:rsidRPr="00686C8D">
        <w:rPr>
          <w:rFonts w:ascii="Palatino Linotype" w:hAnsi="Palatino Linotype"/>
          <w:bCs/>
        </w:rPr>
        <w:t>información</w:t>
      </w:r>
      <w:r w:rsidRPr="00686C8D">
        <w:rPr>
          <w:rFonts w:ascii="Palatino Linotype" w:hAnsi="Palatino Linotype" w:cs="Arial"/>
          <w:bCs/>
          <w:szCs w:val="22"/>
        </w:rPr>
        <w:t xml:space="preserve"> privada es aquella contenida en documentos de orden público que se </w:t>
      </w:r>
      <w:r w:rsidRPr="00686C8D">
        <w:rPr>
          <w:rFonts w:ascii="Palatino Linotype" w:hAnsi="Palatino Linotype" w:cs="Arial"/>
        </w:rPr>
        <w:t>refiera</w:t>
      </w:r>
      <w:r w:rsidRPr="00686C8D">
        <w:rPr>
          <w:rFonts w:ascii="Palatino Linotype" w:hAnsi="Palatino Linotype" w:cs="Arial"/>
          <w:bCs/>
          <w:szCs w:val="22"/>
        </w:rPr>
        <w:t xml:space="preserve"> a la vida privada o contenga datos personales, los cuales no serán de acceso público. En ese mismo sentido, los datos personales son aquellos que conciernen a una persona, ya sea física o jurídica colectiva, que la hacen identificada o identificable, lo anterior, </w:t>
      </w:r>
      <w:r w:rsidRPr="00686C8D">
        <w:rPr>
          <w:rFonts w:ascii="Palatino Linotype" w:eastAsia="Arial Unicode MS" w:hAnsi="Palatino Linotype" w:cs="Arial"/>
        </w:rPr>
        <w:t xml:space="preserve">siempre que </w:t>
      </w:r>
      <w:r w:rsidRPr="00686C8D">
        <w:rPr>
          <w:rFonts w:ascii="Palatino Linotype" w:hAnsi="Palatino Linotype" w:cs="Arial"/>
          <w:b/>
          <w:u w:val="single"/>
          <w:lang w:eastAsia="es-MX"/>
        </w:rPr>
        <w:t>no involucren el ejercicio de recursos públicos</w:t>
      </w:r>
      <w:r w:rsidRPr="00686C8D">
        <w:rPr>
          <w:rFonts w:ascii="Palatino Linotype" w:eastAsia="Arial Unicode MS" w:hAnsi="Palatino Linotype" w:cs="Arial"/>
        </w:rPr>
        <w:t>.</w:t>
      </w:r>
    </w:p>
    <w:p w14:paraId="0492CE41" w14:textId="77777777" w:rsidR="00924F22" w:rsidRPr="00686C8D" w:rsidRDefault="00924F22" w:rsidP="00924F22">
      <w:pPr>
        <w:pStyle w:val="Prrafodelista"/>
        <w:widowControl w:val="0"/>
        <w:autoSpaceDE w:val="0"/>
        <w:autoSpaceDN w:val="0"/>
        <w:adjustRightInd w:val="0"/>
        <w:spacing w:line="360" w:lineRule="auto"/>
        <w:ind w:left="0"/>
        <w:jc w:val="both"/>
        <w:rPr>
          <w:rFonts w:ascii="Palatino Linotype" w:hAnsi="Palatino Linotype"/>
          <w:lang w:val="es-ES"/>
        </w:rPr>
      </w:pPr>
    </w:p>
    <w:p w14:paraId="0EFF425F" w14:textId="77777777" w:rsidR="00924F22" w:rsidRPr="00686C8D" w:rsidRDefault="00924F22" w:rsidP="00924F22">
      <w:pPr>
        <w:spacing w:line="360" w:lineRule="auto"/>
        <w:ind w:right="190"/>
        <w:jc w:val="both"/>
        <w:rPr>
          <w:rFonts w:ascii="Palatino Linotype" w:eastAsia="Palatino Linotype" w:hAnsi="Palatino Linotype" w:cs="Palatino Linotype"/>
        </w:rPr>
      </w:pPr>
      <w:r w:rsidRPr="00686C8D">
        <w:rPr>
          <w:rFonts w:ascii="Palatino Linotype" w:eastAsia="Palatino Linotype" w:hAnsi="Palatino Linotype" w:cs="Palatino Linotype"/>
        </w:rPr>
        <w:t xml:space="preserve">Así bien, cuando la información sea de naturaleza </w:t>
      </w:r>
      <w:r w:rsidRPr="00686C8D">
        <w:rPr>
          <w:rFonts w:ascii="Palatino Linotype" w:eastAsia="Palatino Linotype" w:hAnsi="Palatino Linotype" w:cs="Palatino Linotype"/>
          <w:b/>
        </w:rPr>
        <w:t>confidencial</w:t>
      </w:r>
      <w:r w:rsidRPr="00686C8D">
        <w:rPr>
          <w:rFonts w:ascii="Palatino Linotype" w:eastAsia="Palatino Linotype" w:hAnsi="Palatino Linotype" w:cs="Palatino Linotype"/>
        </w:rPr>
        <w:t xml:space="preserve">, los Sujetos Obligados deberán recabar el consentimiento de los titulares para poder hacerla del conocimiento como lo señala el artículo 147 de la Ley de Transparencia local antes referida que a la letra dice: </w:t>
      </w:r>
    </w:p>
    <w:p w14:paraId="71A1F72C" w14:textId="77777777" w:rsidR="00924F22" w:rsidRPr="00686C8D" w:rsidRDefault="00924F22" w:rsidP="00924F22">
      <w:pPr>
        <w:ind w:right="190"/>
        <w:jc w:val="both"/>
        <w:rPr>
          <w:rFonts w:ascii="Palatino Linotype" w:eastAsia="Palatino Linotype" w:hAnsi="Palatino Linotype" w:cs="Palatino Linotype"/>
        </w:rPr>
      </w:pPr>
    </w:p>
    <w:p w14:paraId="6D9449D1" w14:textId="77777777" w:rsidR="00924F22" w:rsidRPr="00686C8D" w:rsidRDefault="00924F22" w:rsidP="00924F22">
      <w:pPr>
        <w:ind w:left="850" w:right="899"/>
        <w:jc w:val="both"/>
        <w:rPr>
          <w:rFonts w:ascii="Palatino Linotype" w:eastAsia="Palatino Linotype" w:hAnsi="Palatino Linotype" w:cs="Palatino Linotype"/>
          <w:i/>
          <w:sz w:val="22"/>
          <w:szCs w:val="22"/>
        </w:rPr>
      </w:pPr>
      <w:r w:rsidRPr="00686C8D">
        <w:rPr>
          <w:rFonts w:ascii="Palatino Linotype" w:eastAsia="Palatino Linotype" w:hAnsi="Palatino Linotype" w:cs="Palatino Linotype"/>
          <w:b/>
          <w:i/>
          <w:sz w:val="22"/>
          <w:szCs w:val="22"/>
        </w:rPr>
        <w:t xml:space="preserve">“Artículo 147. </w:t>
      </w:r>
      <w:r w:rsidRPr="00686C8D">
        <w:rPr>
          <w:rFonts w:ascii="Palatino Linotype" w:eastAsia="Palatino Linotype" w:hAnsi="Palatino Linotype" w:cs="Palatino Linotype"/>
          <w:i/>
          <w:sz w:val="22"/>
          <w:szCs w:val="22"/>
        </w:rPr>
        <w:t>Para que los sujetos obligados puedan permitir el acceso a información confidencial requieren obtener el consentimiento de los particulares titulares de la información.”</w:t>
      </w:r>
    </w:p>
    <w:p w14:paraId="6CE0DA6C" w14:textId="77777777" w:rsidR="00924F22" w:rsidRPr="00686C8D" w:rsidRDefault="00924F22" w:rsidP="00924F22">
      <w:pPr>
        <w:ind w:left="850" w:right="899"/>
        <w:jc w:val="both"/>
        <w:rPr>
          <w:rFonts w:ascii="Palatino Linotype" w:eastAsia="Palatino Linotype" w:hAnsi="Palatino Linotype" w:cs="Palatino Linotype"/>
          <w:i/>
          <w:sz w:val="22"/>
          <w:szCs w:val="22"/>
        </w:rPr>
      </w:pPr>
      <w:r w:rsidRPr="00686C8D">
        <w:rPr>
          <w:rFonts w:ascii="Palatino Linotype" w:eastAsia="Palatino Linotype" w:hAnsi="Palatino Linotype" w:cs="Palatino Linotype"/>
          <w:i/>
          <w:sz w:val="22"/>
          <w:szCs w:val="22"/>
        </w:rPr>
        <w:t xml:space="preserve">(énfasis añadido) </w:t>
      </w:r>
    </w:p>
    <w:p w14:paraId="0928590C" w14:textId="77777777" w:rsidR="00924F22" w:rsidRPr="00686C8D" w:rsidRDefault="00924F22" w:rsidP="00924F22">
      <w:pPr>
        <w:ind w:right="899"/>
        <w:jc w:val="both"/>
        <w:rPr>
          <w:rFonts w:ascii="Palatino Linotype" w:eastAsia="Palatino Linotype" w:hAnsi="Palatino Linotype" w:cs="Palatino Linotype"/>
        </w:rPr>
      </w:pPr>
    </w:p>
    <w:p w14:paraId="6BECE5EB" w14:textId="77777777" w:rsidR="00924F22" w:rsidRPr="00686C8D" w:rsidRDefault="00924F22" w:rsidP="00924F22">
      <w:pPr>
        <w:spacing w:before="100" w:beforeAutospacing="1" w:after="100" w:afterAutospacing="1" w:line="360" w:lineRule="auto"/>
        <w:ind w:right="49"/>
        <w:jc w:val="both"/>
        <w:rPr>
          <w:rFonts w:ascii="Palatino Linotype" w:eastAsia="Palatino Linotype" w:hAnsi="Palatino Linotype" w:cs="Palatino Linotype"/>
        </w:rPr>
      </w:pPr>
      <w:r w:rsidRPr="00686C8D">
        <w:rPr>
          <w:rFonts w:ascii="Palatino Linotype" w:eastAsia="Palatino Linotype" w:hAnsi="Palatino Linotype" w:cs="Palatino Linotype"/>
        </w:rPr>
        <w:t xml:space="preserve">Luego entonces, para que la información contenida en los archivos de video grabación que </w:t>
      </w:r>
      <w:r w:rsidRPr="00686C8D">
        <w:rPr>
          <w:rFonts w:ascii="Palatino Linotype" w:eastAsia="Palatino Linotype" w:hAnsi="Palatino Linotype" w:cs="Palatino Linotype"/>
          <w:b/>
        </w:rPr>
        <w:t xml:space="preserve">EL RECURRENTE </w:t>
      </w:r>
      <w:r w:rsidRPr="00686C8D">
        <w:rPr>
          <w:rFonts w:ascii="Palatino Linotype" w:eastAsia="Palatino Linotype" w:hAnsi="Palatino Linotype" w:cs="Palatino Linotype"/>
        </w:rPr>
        <w:t xml:space="preserve">solicitó puedan ser entregados, deben ocurrir cualquiera de los siguientes supuestos: el ciudadano solicitante debe acreditar ser el titular de dichos datos o en su caso que los titulares que aparecen en las video grabaciones hayan otorgado su consentimiento para que sean entregados tales videos. </w:t>
      </w:r>
    </w:p>
    <w:p w14:paraId="7A3D49ED" w14:textId="77777777" w:rsidR="00924F22" w:rsidRPr="00686C8D" w:rsidRDefault="00924F22" w:rsidP="00924F22">
      <w:pPr>
        <w:spacing w:before="100" w:beforeAutospacing="1" w:after="100" w:afterAutospacing="1" w:line="360" w:lineRule="auto"/>
        <w:jc w:val="both"/>
        <w:rPr>
          <w:rFonts w:ascii="Palatino Linotype" w:hAnsi="Palatino Linotype" w:cs="Arial"/>
        </w:rPr>
      </w:pPr>
      <w:r w:rsidRPr="00686C8D">
        <w:rPr>
          <w:rFonts w:ascii="Palatino Linotype" w:hAnsi="Palatino Linotype"/>
        </w:rPr>
        <w:t xml:space="preserve">Derivado de lo anterior, no debe perderse de vista que </w:t>
      </w:r>
      <w:r w:rsidRPr="00686C8D">
        <w:rPr>
          <w:rFonts w:ascii="Palatino Linotype" w:hAnsi="Palatino Linotype" w:cs="Arial"/>
        </w:rPr>
        <w:t xml:space="preserve">el derecho de acceso a la información pública tiene como limitante el respeto a la intimidad y a la vida privada de las personas, es por ello que este Instituto debe cuidar que los datos personales que obren en poder de los </w:t>
      </w:r>
      <w:r w:rsidRPr="00686C8D">
        <w:rPr>
          <w:rFonts w:ascii="Palatino Linotype" w:hAnsi="Palatino Linotype" w:cs="Arial"/>
          <w:u w:val="single"/>
        </w:rPr>
        <w:t>Sujetos Obligados</w:t>
      </w:r>
      <w:r w:rsidRPr="00686C8D">
        <w:rPr>
          <w:rFonts w:ascii="Palatino Linotype" w:hAnsi="Palatino Linotype" w:cs="Arial"/>
        </w:rPr>
        <w:t xml:space="preserve"> sean protegidos y únicamente se den a conocer aquéllos que abonen a la rendición de cuentas y a la transparencia en el ejercicio de las atribuciones que tienen conferidas.</w:t>
      </w:r>
    </w:p>
    <w:p w14:paraId="1C49F61F" w14:textId="77777777" w:rsidR="00924F22" w:rsidRPr="00686C8D" w:rsidRDefault="00924F22" w:rsidP="00924F22">
      <w:pPr>
        <w:autoSpaceDE w:val="0"/>
        <w:autoSpaceDN w:val="0"/>
        <w:adjustRightInd w:val="0"/>
        <w:spacing w:line="360" w:lineRule="auto"/>
        <w:ind w:right="49"/>
        <w:jc w:val="both"/>
        <w:rPr>
          <w:rFonts w:ascii="Palatino Linotype" w:hAnsi="Palatino Linotype" w:cs="Arial"/>
        </w:rPr>
      </w:pPr>
      <w:r w:rsidRPr="00686C8D">
        <w:rPr>
          <w:rFonts w:ascii="Palatino Linotype" w:hAnsi="Palatino Linotype" w:cs="Arial"/>
        </w:rPr>
        <w:t xml:space="preserve">Atento a ello, </w:t>
      </w:r>
      <w:r w:rsidRPr="00686C8D">
        <w:rPr>
          <w:rFonts w:ascii="Palatino Linotype" w:eastAsia="Calibri" w:hAnsi="Palatino Linotype" w:cs="Arial"/>
          <w:lang w:val="es-ES" w:eastAsia="es-MX"/>
        </w:rPr>
        <w:t xml:space="preserve">procedente la clasificación de la información de conformidad con lo </w:t>
      </w:r>
      <w:r w:rsidRPr="00686C8D">
        <w:rPr>
          <w:rFonts w:ascii="Palatino Linotype" w:hAnsi="Palatino Linotype" w:cs="Arial"/>
        </w:rPr>
        <w:t>dispuesto en los artículos 3, fracciones IX, XX y XXI y 91 de la Ley de Transparencia y Acceso a la Información Pública del Estado de México y Municipios que establecen:</w:t>
      </w:r>
    </w:p>
    <w:p w14:paraId="5C73C1D3" w14:textId="77777777" w:rsidR="00924F22" w:rsidRPr="00686C8D" w:rsidRDefault="00924F22" w:rsidP="00924F22">
      <w:pPr>
        <w:ind w:right="49"/>
        <w:jc w:val="both"/>
        <w:rPr>
          <w:rFonts w:ascii="Palatino Linotype" w:hAnsi="Palatino Linotype" w:cs="Arial"/>
        </w:rPr>
      </w:pPr>
    </w:p>
    <w:p w14:paraId="5FDFAF31" w14:textId="77777777" w:rsidR="00924F22" w:rsidRPr="00686C8D" w:rsidRDefault="00924F22" w:rsidP="00924F22">
      <w:pPr>
        <w:ind w:left="851" w:right="899"/>
        <w:jc w:val="both"/>
        <w:rPr>
          <w:rFonts w:ascii="Palatino Linotype" w:hAnsi="Palatino Linotype" w:cs="Arial"/>
          <w:i/>
          <w:sz w:val="22"/>
          <w:szCs w:val="22"/>
        </w:rPr>
      </w:pPr>
      <w:r w:rsidRPr="00686C8D">
        <w:rPr>
          <w:rFonts w:ascii="Palatino Linotype" w:hAnsi="Palatino Linotype" w:cs="Arial"/>
          <w:b/>
          <w:i/>
          <w:sz w:val="22"/>
          <w:szCs w:val="22"/>
        </w:rPr>
        <w:t>“Artículo 3.</w:t>
      </w:r>
      <w:r w:rsidRPr="00686C8D">
        <w:rPr>
          <w:rFonts w:ascii="Palatino Linotype" w:hAnsi="Palatino Linotype" w:cs="Arial"/>
          <w:i/>
          <w:sz w:val="22"/>
          <w:szCs w:val="22"/>
        </w:rPr>
        <w:t xml:space="preserve"> Para los efectos de la presente Ley se entenderá por:</w:t>
      </w:r>
    </w:p>
    <w:p w14:paraId="2350C817" w14:textId="77777777" w:rsidR="00924F22" w:rsidRPr="00686C8D" w:rsidRDefault="00924F22" w:rsidP="00924F22">
      <w:pPr>
        <w:ind w:left="851" w:right="899"/>
        <w:jc w:val="both"/>
        <w:rPr>
          <w:rFonts w:ascii="Palatino Linotype" w:hAnsi="Palatino Linotype" w:cs="Arial"/>
          <w:i/>
          <w:sz w:val="22"/>
          <w:szCs w:val="22"/>
        </w:rPr>
      </w:pPr>
      <w:r w:rsidRPr="00686C8D">
        <w:rPr>
          <w:rFonts w:ascii="Palatino Linotype" w:hAnsi="Palatino Linotype" w:cs="Arial"/>
          <w:i/>
          <w:sz w:val="22"/>
          <w:szCs w:val="22"/>
        </w:rPr>
        <w:t>[…]</w:t>
      </w:r>
    </w:p>
    <w:p w14:paraId="6D18D34C" w14:textId="77777777" w:rsidR="00924F22" w:rsidRPr="00686C8D" w:rsidRDefault="00924F22" w:rsidP="00924F22">
      <w:pPr>
        <w:ind w:left="851" w:right="899"/>
        <w:jc w:val="both"/>
        <w:rPr>
          <w:rFonts w:ascii="Palatino Linotype" w:hAnsi="Palatino Linotype" w:cs="Arial"/>
          <w:i/>
          <w:sz w:val="22"/>
          <w:szCs w:val="22"/>
        </w:rPr>
      </w:pPr>
      <w:r w:rsidRPr="00686C8D">
        <w:rPr>
          <w:rFonts w:ascii="Palatino Linotype" w:hAnsi="Palatino Linotype" w:cs="Arial"/>
          <w:b/>
          <w:i/>
          <w:sz w:val="22"/>
          <w:szCs w:val="22"/>
        </w:rPr>
        <w:t>IX. Datos personales:</w:t>
      </w:r>
      <w:r w:rsidRPr="00686C8D">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 </w:t>
      </w:r>
    </w:p>
    <w:p w14:paraId="6C6F0C9C" w14:textId="77777777" w:rsidR="00924F22" w:rsidRPr="00686C8D" w:rsidRDefault="00924F22" w:rsidP="00924F22">
      <w:pPr>
        <w:ind w:left="851" w:right="899"/>
        <w:jc w:val="both"/>
        <w:rPr>
          <w:rFonts w:ascii="Palatino Linotype" w:hAnsi="Palatino Linotype" w:cs="Arial"/>
          <w:i/>
          <w:sz w:val="22"/>
          <w:szCs w:val="22"/>
        </w:rPr>
      </w:pPr>
      <w:r w:rsidRPr="00686C8D">
        <w:rPr>
          <w:rFonts w:ascii="Palatino Linotype" w:hAnsi="Palatino Linotype" w:cs="Arial"/>
          <w:b/>
          <w:i/>
          <w:sz w:val="22"/>
          <w:szCs w:val="22"/>
        </w:rPr>
        <w:t>XX.</w:t>
      </w:r>
      <w:r w:rsidRPr="00686C8D">
        <w:rPr>
          <w:rFonts w:ascii="Palatino Linotype" w:hAnsi="Palatino Linotype" w:cs="Arial"/>
          <w:i/>
          <w:sz w:val="22"/>
          <w:szCs w:val="22"/>
        </w:rPr>
        <w:t xml:space="preserve"> </w:t>
      </w:r>
      <w:r w:rsidRPr="00686C8D">
        <w:rPr>
          <w:rFonts w:ascii="Palatino Linotype" w:hAnsi="Palatino Linotype" w:cs="Arial"/>
          <w:b/>
          <w:i/>
          <w:sz w:val="22"/>
          <w:szCs w:val="22"/>
        </w:rPr>
        <w:t>Información clasificada:</w:t>
      </w:r>
      <w:r w:rsidRPr="00686C8D">
        <w:rPr>
          <w:rFonts w:ascii="Palatino Linotype" w:hAnsi="Palatino Linotype" w:cs="Arial"/>
          <w:i/>
          <w:sz w:val="22"/>
          <w:szCs w:val="22"/>
        </w:rPr>
        <w:t xml:space="preserve"> Aquella considerada por la presente Ley como reservada o confidencial;</w:t>
      </w:r>
    </w:p>
    <w:p w14:paraId="7B439C34" w14:textId="77777777" w:rsidR="00924F22" w:rsidRPr="00686C8D" w:rsidRDefault="00924F22" w:rsidP="00924F22">
      <w:pPr>
        <w:ind w:left="851" w:right="899"/>
        <w:jc w:val="both"/>
        <w:rPr>
          <w:rFonts w:ascii="Palatino Linotype" w:hAnsi="Palatino Linotype" w:cs="Arial"/>
          <w:i/>
          <w:sz w:val="22"/>
          <w:szCs w:val="22"/>
        </w:rPr>
      </w:pPr>
      <w:r w:rsidRPr="00686C8D">
        <w:rPr>
          <w:rFonts w:ascii="Palatino Linotype" w:hAnsi="Palatino Linotype" w:cs="Arial"/>
          <w:b/>
          <w:i/>
          <w:sz w:val="22"/>
          <w:szCs w:val="22"/>
        </w:rPr>
        <w:t>XXI.</w:t>
      </w:r>
      <w:r w:rsidRPr="00686C8D">
        <w:rPr>
          <w:rFonts w:ascii="Palatino Linotype" w:hAnsi="Palatino Linotype" w:cs="Arial"/>
          <w:i/>
          <w:sz w:val="22"/>
          <w:szCs w:val="22"/>
        </w:rPr>
        <w:t xml:space="preserve"> </w:t>
      </w:r>
      <w:r w:rsidRPr="00686C8D">
        <w:rPr>
          <w:rFonts w:ascii="Palatino Linotype" w:hAnsi="Palatino Linotype" w:cs="Arial"/>
          <w:b/>
          <w:i/>
          <w:sz w:val="22"/>
          <w:szCs w:val="22"/>
        </w:rPr>
        <w:t>Información confidencial:</w:t>
      </w:r>
      <w:r w:rsidRPr="00686C8D">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BCC6781" w14:textId="77777777" w:rsidR="00924F22" w:rsidRPr="00686C8D" w:rsidRDefault="00924F22" w:rsidP="00924F22">
      <w:pPr>
        <w:ind w:left="851" w:right="899"/>
        <w:jc w:val="both"/>
        <w:rPr>
          <w:rFonts w:ascii="Palatino Linotype" w:hAnsi="Palatino Linotype" w:cs="Arial"/>
          <w:i/>
          <w:sz w:val="22"/>
          <w:szCs w:val="22"/>
        </w:rPr>
      </w:pPr>
      <w:r w:rsidRPr="00686C8D">
        <w:rPr>
          <w:rFonts w:ascii="Palatino Linotype" w:hAnsi="Palatino Linotype" w:cs="Arial"/>
          <w:i/>
          <w:sz w:val="22"/>
          <w:szCs w:val="22"/>
        </w:rPr>
        <w:t>[…]</w:t>
      </w:r>
    </w:p>
    <w:p w14:paraId="1BABC05E" w14:textId="77777777" w:rsidR="00924F22" w:rsidRPr="00686C8D" w:rsidRDefault="00924F22" w:rsidP="00924F22">
      <w:pPr>
        <w:ind w:left="851" w:right="899"/>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XXIII</w:t>
      </w:r>
      <w:r w:rsidRPr="00686C8D">
        <w:rPr>
          <w:rFonts w:ascii="Palatino Linotype" w:hAnsi="Palatino Linotype" w:cs="Arial"/>
          <w:i/>
          <w:sz w:val="22"/>
          <w:szCs w:val="22"/>
          <w:lang w:eastAsia="es-MX"/>
        </w:rPr>
        <w:t xml:space="preserve">. </w:t>
      </w:r>
      <w:r w:rsidRPr="00686C8D">
        <w:rPr>
          <w:rFonts w:ascii="Palatino Linotype" w:hAnsi="Palatino Linotype" w:cs="Arial"/>
          <w:b/>
          <w:i/>
          <w:sz w:val="22"/>
          <w:szCs w:val="22"/>
          <w:u w:val="single"/>
          <w:lang w:eastAsia="es-MX"/>
        </w:rPr>
        <w:t>Información privada</w:t>
      </w:r>
      <w:r w:rsidRPr="00686C8D">
        <w:rPr>
          <w:rFonts w:ascii="Palatino Linotype" w:hAnsi="Palatino Linotype" w:cs="Arial"/>
          <w:i/>
          <w:sz w:val="22"/>
          <w:szCs w:val="22"/>
          <w:lang w:eastAsia="es-MX"/>
        </w:rPr>
        <w:t xml:space="preserve">: </w:t>
      </w:r>
      <w:r w:rsidRPr="00686C8D">
        <w:rPr>
          <w:rFonts w:ascii="Palatino Linotype" w:hAnsi="Palatino Linotype" w:cs="Arial"/>
          <w:b/>
          <w:i/>
          <w:sz w:val="22"/>
          <w:szCs w:val="22"/>
          <w:u w:val="single"/>
          <w:lang w:eastAsia="es-MX"/>
        </w:rPr>
        <w:t>La contenida en documentos públicos</w:t>
      </w:r>
      <w:r w:rsidRPr="00686C8D">
        <w:rPr>
          <w:rFonts w:ascii="Palatino Linotype" w:hAnsi="Palatino Linotype" w:cs="Arial"/>
          <w:i/>
          <w:sz w:val="22"/>
          <w:szCs w:val="22"/>
          <w:lang w:eastAsia="es-MX"/>
        </w:rPr>
        <w:t xml:space="preserve"> o privados </w:t>
      </w:r>
      <w:r w:rsidRPr="00686C8D">
        <w:rPr>
          <w:rFonts w:ascii="Palatino Linotype" w:hAnsi="Palatino Linotype" w:cs="Arial"/>
          <w:b/>
          <w:i/>
          <w:sz w:val="22"/>
          <w:szCs w:val="22"/>
          <w:u w:val="single"/>
          <w:lang w:eastAsia="es-MX"/>
        </w:rPr>
        <w:t>que refiera a la vida privada y/o los datos personales, que no son de acceso público</w:t>
      </w:r>
      <w:r w:rsidRPr="00686C8D">
        <w:rPr>
          <w:rFonts w:ascii="Palatino Linotype" w:hAnsi="Palatino Linotype" w:cs="Arial"/>
          <w:i/>
          <w:sz w:val="22"/>
          <w:szCs w:val="22"/>
          <w:lang w:eastAsia="es-MX"/>
        </w:rPr>
        <w:t>;</w:t>
      </w:r>
    </w:p>
    <w:p w14:paraId="26FF9D68" w14:textId="77777777" w:rsidR="00924F22" w:rsidRPr="00686C8D" w:rsidRDefault="00924F22" w:rsidP="00924F22">
      <w:pPr>
        <w:ind w:left="851" w:right="899"/>
        <w:jc w:val="both"/>
        <w:rPr>
          <w:rFonts w:ascii="Palatino Linotype" w:hAnsi="Palatino Linotype" w:cs="Arial"/>
          <w:i/>
          <w:sz w:val="22"/>
          <w:szCs w:val="22"/>
        </w:rPr>
      </w:pPr>
      <w:r w:rsidRPr="00686C8D">
        <w:rPr>
          <w:rFonts w:ascii="Palatino Linotype" w:hAnsi="Palatino Linotype" w:cs="Arial"/>
          <w:i/>
          <w:sz w:val="22"/>
          <w:szCs w:val="22"/>
        </w:rPr>
        <w:t xml:space="preserve"> […]</w:t>
      </w:r>
    </w:p>
    <w:p w14:paraId="37466EA8" w14:textId="77777777" w:rsidR="00924F22" w:rsidRPr="00686C8D" w:rsidRDefault="00924F22" w:rsidP="00924F22">
      <w:pPr>
        <w:ind w:left="851" w:right="899"/>
        <w:jc w:val="both"/>
        <w:rPr>
          <w:rFonts w:ascii="Palatino Linotype" w:hAnsi="Palatino Linotype" w:cs="Arial"/>
          <w:i/>
          <w:sz w:val="22"/>
          <w:szCs w:val="22"/>
        </w:rPr>
      </w:pPr>
      <w:r w:rsidRPr="00686C8D">
        <w:rPr>
          <w:rFonts w:ascii="Palatino Linotype" w:hAnsi="Palatino Linotype" w:cs="Arial"/>
          <w:b/>
          <w:i/>
          <w:sz w:val="22"/>
          <w:szCs w:val="22"/>
        </w:rPr>
        <w:t xml:space="preserve">Artículo 91. </w:t>
      </w:r>
      <w:r w:rsidRPr="00686C8D">
        <w:rPr>
          <w:rFonts w:ascii="Palatino Linotype" w:hAnsi="Palatino Linotype" w:cs="Arial"/>
          <w:i/>
          <w:sz w:val="22"/>
          <w:szCs w:val="22"/>
        </w:rPr>
        <w:t>El acceso a la información pública será restringido excepcionalmente, cuando ésta sea clasificada como reservada o confidencial.”</w:t>
      </w:r>
    </w:p>
    <w:p w14:paraId="240FEEA3" w14:textId="77777777" w:rsidR="00924F22" w:rsidRPr="00686C8D" w:rsidRDefault="00924F22" w:rsidP="00924F22">
      <w:pPr>
        <w:ind w:left="851" w:right="899"/>
        <w:jc w:val="both"/>
        <w:rPr>
          <w:rFonts w:ascii="Palatino Linotype" w:hAnsi="Palatino Linotype" w:cs="Arial"/>
          <w:i/>
          <w:sz w:val="22"/>
          <w:szCs w:val="22"/>
        </w:rPr>
      </w:pPr>
      <w:r w:rsidRPr="00686C8D">
        <w:rPr>
          <w:rFonts w:ascii="Palatino Linotype" w:hAnsi="Palatino Linotype" w:cs="Arial"/>
          <w:i/>
          <w:sz w:val="22"/>
          <w:szCs w:val="22"/>
        </w:rPr>
        <w:t>(Énfasis añadido)</w:t>
      </w:r>
    </w:p>
    <w:p w14:paraId="1242A142" w14:textId="77777777" w:rsidR="00924F22" w:rsidRPr="00686C8D" w:rsidRDefault="00924F22" w:rsidP="00924F22">
      <w:pPr>
        <w:autoSpaceDE w:val="0"/>
        <w:autoSpaceDN w:val="0"/>
        <w:adjustRightInd w:val="0"/>
        <w:ind w:right="49"/>
        <w:jc w:val="both"/>
        <w:rPr>
          <w:rFonts w:ascii="Palatino Linotype" w:eastAsia="Calibri" w:hAnsi="Palatino Linotype" w:cs="Bookman Old Style,Bold"/>
          <w:bCs/>
          <w:lang w:eastAsia="en-US"/>
        </w:rPr>
      </w:pPr>
    </w:p>
    <w:p w14:paraId="213123BD" w14:textId="77777777" w:rsidR="00924F22" w:rsidRPr="00686C8D" w:rsidRDefault="00924F22" w:rsidP="00924F22">
      <w:pPr>
        <w:autoSpaceDE w:val="0"/>
        <w:autoSpaceDN w:val="0"/>
        <w:adjustRightInd w:val="0"/>
        <w:spacing w:line="360" w:lineRule="auto"/>
        <w:ind w:right="49"/>
        <w:jc w:val="both"/>
        <w:rPr>
          <w:rFonts w:ascii="Palatino Linotype" w:hAnsi="Palatino Linotype" w:cs="Arial"/>
          <w:lang w:val="es-ES_tradnl"/>
        </w:rPr>
      </w:pPr>
      <w:r w:rsidRPr="00686C8D">
        <w:rPr>
          <w:rFonts w:ascii="Palatino Linotype" w:eastAsia="Calibri" w:hAnsi="Palatino Linotype" w:cs="Bookman Old Style,Bold"/>
          <w:bCs/>
          <w:lang w:eastAsia="en-US"/>
        </w:rPr>
        <w:t xml:space="preserve">No obstante, es de precisar que la clasificación de la información no se da por el simple mandato de la ley, sino que </w:t>
      </w:r>
      <w:r w:rsidRPr="00686C8D">
        <w:rPr>
          <w:rFonts w:ascii="Palatino Linotype" w:hAnsi="Palatino Linotype"/>
        </w:rPr>
        <w:t xml:space="preserve">es necesario que </w:t>
      </w:r>
      <w:r w:rsidRPr="00686C8D">
        <w:rPr>
          <w:rFonts w:ascii="Palatino Linotype" w:hAnsi="Palatino Linotype"/>
          <w:b/>
        </w:rPr>
        <w:t xml:space="preserve">EL SUJETO OBLIGADO </w:t>
      </w:r>
      <w:r w:rsidRPr="00686C8D">
        <w:rPr>
          <w:rFonts w:ascii="Palatino Linotype" w:hAnsi="Palatino Linotype"/>
        </w:rPr>
        <w:t xml:space="preserve">emita el </w:t>
      </w:r>
      <w:r w:rsidRPr="00686C8D">
        <w:rPr>
          <w:rFonts w:ascii="Palatino Linotype" w:eastAsia="Calibri" w:hAnsi="Palatino Linotype" w:cs="Bookman Old Style,Bold"/>
          <w:bCs/>
          <w:lang w:eastAsia="en-US"/>
        </w:rPr>
        <w:t xml:space="preserve">Acuerdo de clasificación de la información como confidencial, cumpliendo con la </w:t>
      </w:r>
      <w:r w:rsidRPr="00686C8D">
        <w:rPr>
          <w:rFonts w:ascii="Palatino Linotype" w:hAnsi="Palatino Linotype" w:cs="Arial"/>
          <w:lang w:val="es-ES_tradnl"/>
        </w:rPr>
        <w:t xml:space="preserve">forma y formalidades que la ley impone; </w:t>
      </w:r>
      <w:r w:rsidRPr="00686C8D">
        <w:rPr>
          <w:rFonts w:ascii="Palatino Linotype" w:hAnsi="Palatino Linotype" w:cs="Arial"/>
        </w:rPr>
        <w:t>es</w:t>
      </w:r>
      <w:r w:rsidRPr="00686C8D">
        <w:rPr>
          <w:rFonts w:ascii="Palatino Linotype" w:hAnsi="Palatino Linotype" w:cs="Arial"/>
          <w:lang w:val="es-ES_tradnl"/>
        </w:rPr>
        <w:t xml:space="preserve"> decir, mediante acuerdo debidamente fundado y motivado, en términos de los numerales 49, fracción VIII, 132 fracciones I, II y III, </w:t>
      </w:r>
      <w:r w:rsidRPr="00686C8D">
        <w:rPr>
          <w:rFonts w:ascii="Palatino Linotype" w:hAnsi="Palatino Linotype" w:cs="Arial"/>
        </w:rPr>
        <w:t xml:space="preserve">y 143, fracción I </w:t>
      </w:r>
      <w:r w:rsidRPr="00686C8D">
        <w:rPr>
          <w:rFonts w:ascii="Palatino Linotype" w:hAnsi="Palatino Linotype" w:cs="Arial"/>
          <w:lang w:val="es-ES_tradnl"/>
        </w:rPr>
        <w:t xml:space="preserve">de la Ley de Transparencia y Acceso a la Información Pública del Estado de México y Municipios, los cuales disponen lo siguiente: </w:t>
      </w:r>
    </w:p>
    <w:p w14:paraId="7534DD6D" w14:textId="77777777" w:rsidR="00924F22" w:rsidRPr="00686C8D" w:rsidRDefault="00924F22" w:rsidP="00924F22">
      <w:pPr>
        <w:autoSpaceDE w:val="0"/>
        <w:autoSpaceDN w:val="0"/>
        <w:adjustRightInd w:val="0"/>
        <w:ind w:right="49"/>
        <w:jc w:val="both"/>
        <w:rPr>
          <w:rFonts w:ascii="Palatino Linotype" w:hAnsi="Palatino Linotype" w:cs="Arial"/>
          <w:lang w:val="es-ES_tradnl"/>
        </w:rPr>
      </w:pPr>
    </w:p>
    <w:p w14:paraId="081FA1A7"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 xml:space="preserve">“Artículo 49. </w:t>
      </w:r>
      <w:r w:rsidRPr="00686C8D">
        <w:rPr>
          <w:rFonts w:ascii="Palatino Linotype" w:hAnsi="Palatino Linotype" w:cs="Arial"/>
          <w:i/>
          <w:sz w:val="22"/>
          <w:szCs w:val="22"/>
          <w:lang w:eastAsia="es-MX"/>
        </w:rPr>
        <w:t>Los Comités de Transparencia tendrán las siguientes atribuciones:</w:t>
      </w:r>
    </w:p>
    <w:p w14:paraId="40892B4E"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VIII.</w:t>
      </w:r>
      <w:r w:rsidRPr="00686C8D">
        <w:rPr>
          <w:rFonts w:ascii="Palatino Linotype" w:hAnsi="Palatino Linotype" w:cs="Arial"/>
          <w:i/>
          <w:sz w:val="22"/>
          <w:szCs w:val="22"/>
          <w:lang w:eastAsia="es-MX"/>
        </w:rPr>
        <w:t xml:space="preserve"> Aprobar, modificar o revocar la clasificación de la información;</w:t>
      </w:r>
    </w:p>
    <w:p w14:paraId="694F2C8B"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Artículo 132.</w:t>
      </w:r>
      <w:r w:rsidRPr="00686C8D">
        <w:rPr>
          <w:rFonts w:ascii="Palatino Linotype" w:hAnsi="Palatino Linotype" w:cs="Arial"/>
          <w:i/>
          <w:sz w:val="22"/>
          <w:szCs w:val="22"/>
          <w:lang w:eastAsia="es-MX"/>
        </w:rPr>
        <w:t xml:space="preserve"> La clasificación de la información se llevará a cabo en el momento en que:</w:t>
      </w:r>
    </w:p>
    <w:p w14:paraId="1D6CCF34"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I.</w:t>
      </w:r>
      <w:r w:rsidRPr="00686C8D">
        <w:rPr>
          <w:rFonts w:ascii="Palatino Linotype" w:hAnsi="Palatino Linotype" w:cs="Arial"/>
          <w:i/>
          <w:sz w:val="22"/>
          <w:szCs w:val="22"/>
          <w:lang w:eastAsia="es-MX"/>
        </w:rPr>
        <w:t xml:space="preserve"> Se reciba una solicitud de acceso a la información;</w:t>
      </w:r>
    </w:p>
    <w:p w14:paraId="7255B748"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II.</w:t>
      </w:r>
      <w:r w:rsidRPr="00686C8D">
        <w:rPr>
          <w:rFonts w:ascii="Palatino Linotype" w:hAnsi="Palatino Linotype" w:cs="Arial"/>
          <w:i/>
          <w:sz w:val="22"/>
          <w:szCs w:val="22"/>
          <w:lang w:eastAsia="es-MX"/>
        </w:rPr>
        <w:t xml:space="preserve"> Se determine mediante resolución de autoridad competente; o</w:t>
      </w:r>
    </w:p>
    <w:p w14:paraId="5D654A9A"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i/>
          <w:sz w:val="22"/>
          <w:szCs w:val="22"/>
          <w:lang w:eastAsia="es-MX"/>
        </w:rPr>
        <w:t>III. Se generen versiones públicas para dar cumplimiento a las obligaciones de transparencia previstas en esta Ley.</w:t>
      </w:r>
    </w:p>
    <w:p w14:paraId="11EBE31E" w14:textId="77777777" w:rsidR="00924F22" w:rsidRPr="00686C8D" w:rsidRDefault="00924F22" w:rsidP="00924F22">
      <w:pPr>
        <w:ind w:left="851" w:right="899"/>
        <w:jc w:val="both"/>
        <w:rPr>
          <w:rFonts w:ascii="Palatino Linotype" w:hAnsi="Palatino Linotype" w:cs="Arial"/>
          <w:i/>
          <w:sz w:val="22"/>
          <w:szCs w:val="22"/>
        </w:rPr>
      </w:pPr>
      <w:r w:rsidRPr="00686C8D">
        <w:rPr>
          <w:rFonts w:ascii="Palatino Linotype" w:hAnsi="Palatino Linotype" w:cs="Arial"/>
          <w:b/>
          <w:i/>
          <w:sz w:val="22"/>
          <w:szCs w:val="22"/>
        </w:rPr>
        <w:t>Artículo 143.</w:t>
      </w:r>
      <w:r w:rsidRPr="00686C8D">
        <w:rPr>
          <w:rFonts w:ascii="Palatino Linotype" w:hAnsi="Palatino Linotype" w:cs="Arial"/>
          <w:i/>
          <w:sz w:val="22"/>
          <w:szCs w:val="22"/>
        </w:rPr>
        <w:t xml:space="preserve"> </w:t>
      </w:r>
      <w:r w:rsidRPr="00686C8D">
        <w:rPr>
          <w:rFonts w:ascii="Palatino Linotype" w:hAnsi="Palatino Linotype" w:cs="Arial"/>
          <w:i/>
          <w:sz w:val="22"/>
          <w:szCs w:val="22"/>
          <w:u w:val="single"/>
        </w:rPr>
        <w:t>Para los efectos de esta Ley se considera información confidencial, la clasificada como tal, de manera permanente, por su naturaleza, cuando</w:t>
      </w:r>
      <w:r w:rsidRPr="00686C8D">
        <w:rPr>
          <w:rFonts w:ascii="Palatino Linotype" w:hAnsi="Palatino Linotype" w:cs="Arial"/>
          <w:i/>
          <w:sz w:val="22"/>
          <w:szCs w:val="22"/>
        </w:rPr>
        <w:t>:</w:t>
      </w:r>
    </w:p>
    <w:p w14:paraId="2174C254" w14:textId="77777777" w:rsidR="00924F22" w:rsidRPr="00686C8D" w:rsidRDefault="00924F22" w:rsidP="00924F22">
      <w:pPr>
        <w:ind w:left="851" w:right="899"/>
        <w:jc w:val="both"/>
        <w:rPr>
          <w:rFonts w:ascii="Palatino Linotype" w:hAnsi="Palatino Linotype" w:cs="Arial"/>
          <w:i/>
          <w:sz w:val="22"/>
          <w:szCs w:val="22"/>
        </w:rPr>
      </w:pPr>
      <w:r w:rsidRPr="00686C8D">
        <w:rPr>
          <w:rFonts w:ascii="Palatino Linotype" w:hAnsi="Palatino Linotype" w:cs="Arial"/>
          <w:b/>
          <w:i/>
          <w:sz w:val="22"/>
          <w:szCs w:val="22"/>
        </w:rPr>
        <w:t>I.</w:t>
      </w:r>
      <w:r w:rsidRPr="00686C8D">
        <w:rPr>
          <w:rFonts w:ascii="Palatino Linotype" w:hAnsi="Palatino Linotype" w:cs="Arial"/>
          <w:i/>
          <w:sz w:val="22"/>
          <w:szCs w:val="22"/>
        </w:rPr>
        <w:t xml:space="preserve"> </w:t>
      </w:r>
      <w:r w:rsidRPr="00686C8D">
        <w:rPr>
          <w:rFonts w:ascii="Palatino Linotype" w:hAnsi="Palatino Linotype" w:cs="Arial"/>
          <w:i/>
          <w:sz w:val="22"/>
          <w:szCs w:val="22"/>
          <w:u w:val="single"/>
        </w:rPr>
        <w:t>Se refiera a la información privada y los datos personales concernientes a una persona física o jurídico colectiva identificada o identificable</w:t>
      </w:r>
      <w:r w:rsidRPr="00686C8D">
        <w:rPr>
          <w:rFonts w:ascii="Palatino Linotype" w:hAnsi="Palatino Linotype" w:cs="Arial"/>
          <w:i/>
          <w:sz w:val="22"/>
          <w:szCs w:val="22"/>
        </w:rPr>
        <w:t>;</w:t>
      </w:r>
    </w:p>
    <w:p w14:paraId="174FCE7C" w14:textId="77777777" w:rsidR="00924F22" w:rsidRPr="00686C8D" w:rsidRDefault="00924F22" w:rsidP="00924F22">
      <w:pPr>
        <w:ind w:left="851" w:right="899"/>
        <w:jc w:val="both"/>
        <w:rPr>
          <w:rFonts w:ascii="Palatino Linotype" w:hAnsi="Palatino Linotype" w:cs="Arial"/>
          <w:i/>
          <w:sz w:val="22"/>
          <w:szCs w:val="22"/>
        </w:rPr>
      </w:pPr>
      <w:r w:rsidRPr="00686C8D">
        <w:rPr>
          <w:rFonts w:ascii="Palatino Linotype" w:hAnsi="Palatino Linotype" w:cs="Arial"/>
          <w:b/>
          <w:i/>
          <w:sz w:val="22"/>
          <w:szCs w:val="22"/>
        </w:rPr>
        <w:t>II.</w:t>
      </w:r>
      <w:r w:rsidRPr="00686C8D">
        <w:rPr>
          <w:rFonts w:ascii="Palatino Linotype" w:hAnsi="Palatino Linotype" w:cs="Arial"/>
          <w:i/>
          <w:sz w:val="22"/>
          <w:szCs w:val="22"/>
        </w:rPr>
        <w:t xml:space="preserve"> </w:t>
      </w:r>
      <w:r w:rsidRPr="00686C8D">
        <w:rPr>
          <w:rFonts w:ascii="Palatino Linotype" w:hAnsi="Palatino Linotype" w:cs="Arial"/>
          <w:i/>
          <w:sz w:val="22"/>
          <w:szCs w:val="22"/>
          <w:u w:val="single"/>
        </w:rPr>
        <w:t>Los secretos bancario, fiduciario, industrial, comercial, fiscal, bursátil y postal, cuya titularidad corresponda a particulares, sujetos de derecho internacional o a sujetos obligados cuando no involucren el ejercicio de recursos públicos; y</w:t>
      </w:r>
    </w:p>
    <w:p w14:paraId="6BB126D6" w14:textId="77777777" w:rsidR="00924F22" w:rsidRPr="00686C8D" w:rsidRDefault="00924F22" w:rsidP="00924F22">
      <w:pPr>
        <w:ind w:left="851" w:right="899"/>
        <w:jc w:val="both"/>
        <w:rPr>
          <w:rFonts w:ascii="Palatino Linotype" w:hAnsi="Palatino Linotype" w:cs="Arial"/>
          <w:i/>
          <w:sz w:val="22"/>
          <w:szCs w:val="22"/>
        </w:rPr>
      </w:pPr>
      <w:r w:rsidRPr="00686C8D">
        <w:rPr>
          <w:rFonts w:ascii="Palatino Linotype" w:hAnsi="Palatino Linotype" w:cs="Arial"/>
          <w:b/>
          <w:i/>
          <w:sz w:val="22"/>
          <w:szCs w:val="22"/>
        </w:rPr>
        <w:t>III.</w:t>
      </w:r>
      <w:r w:rsidRPr="00686C8D">
        <w:rPr>
          <w:rFonts w:ascii="Palatino Linotype" w:hAnsi="Palatino Linotype" w:cs="Arial"/>
          <w:i/>
          <w:sz w:val="22"/>
          <w:szCs w:val="22"/>
        </w:rPr>
        <w:t xml:space="preserve"> La que presenten los particulares a los sujetos obligados, de conformidad con lo dispuesto por las leyes o los tratados internacionales.</w:t>
      </w:r>
    </w:p>
    <w:p w14:paraId="062BDE00" w14:textId="77777777" w:rsidR="00924F22" w:rsidRPr="00686C8D" w:rsidRDefault="00924F22" w:rsidP="00924F22">
      <w:pPr>
        <w:ind w:left="851" w:right="899"/>
        <w:jc w:val="both"/>
        <w:rPr>
          <w:rFonts w:ascii="Palatino Linotype" w:hAnsi="Palatino Linotype" w:cs="Arial"/>
          <w:i/>
          <w:sz w:val="22"/>
          <w:szCs w:val="22"/>
        </w:rPr>
      </w:pPr>
      <w:r w:rsidRPr="00686C8D">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14:paraId="5BF05C06" w14:textId="77777777" w:rsidR="00924F22" w:rsidRPr="00686C8D" w:rsidRDefault="00924F22" w:rsidP="00924F22">
      <w:pPr>
        <w:ind w:left="851" w:right="899"/>
        <w:jc w:val="both"/>
        <w:rPr>
          <w:rFonts w:ascii="Palatino Linotype" w:hAnsi="Palatino Linotype" w:cs="Arial"/>
          <w:b/>
          <w:i/>
          <w:sz w:val="22"/>
          <w:szCs w:val="22"/>
        </w:rPr>
      </w:pPr>
      <w:r w:rsidRPr="00686C8D">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sidRPr="00686C8D">
        <w:rPr>
          <w:rFonts w:ascii="Palatino Linotype" w:hAnsi="Palatino Linotype" w:cs="Arial"/>
          <w:b/>
          <w:i/>
          <w:sz w:val="22"/>
          <w:szCs w:val="22"/>
        </w:rPr>
        <w:t>”</w:t>
      </w:r>
    </w:p>
    <w:p w14:paraId="2F072A99" w14:textId="77777777" w:rsidR="00924F22" w:rsidRPr="00686C8D" w:rsidRDefault="00924F22" w:rsidP="00924F22">
      <w:pPr>
        <w:ind w:left="851" w:right="899"/>
        <w:jc w:val="both"/>
        <w:rPr>
          <w:rFonts w:ascii="Palatino Linotype" w:hAnsi="Palatino Linotype" w:cs="Arial"/>
          <w:b/>
          <w:i/>
          <w:sz w:val="22"/>
          <w:szCs w:val="22"/>
        </w:rPr>
      </w:pPr>
      <w:r w:rsidRPr="00686C8D">
        <w:rPr>
          <w:rFonts w:ascii="Palatino Linotype" w:hAnsi="Palatino Linotype" w:cs="Arial"/>
          <w:i/>
          <w:sz w:val="22"/>
          <w:szCs w:val="22"/>
        </w:rPr>
        <w:t>(Énfasis añadido)</w:t>
      </w:r>
    </w:p>
    <w:p w14:paraId="40F9EFF2" w14:textId="77777777" w:rsidR="00924F22" w:rsidRPr="00686C8D" w:rsidRDefault="00924F22" w:rsidP="00924F22">
      <w:pPr>
        <w:ind w:left="851" w:right="851"/>
        <w:jc w:val="both"/>
        <w:rPr>
          <w:rFonts w:ascii="Palatino Linotype" w:hAnsi="Palatino Linotype" w:cs="Arial"/>
          <w:b/>
          <w:i/>
          <w:sz w:val="22"/>
          <w:szCs w:val="22"/>
        </w:rPr>
      </w:pPr>
    </w:p>
    <w:p w14:paraId="4F76F1E0" w14:textId="77777777" w:rsidR="00924F22" w:rsidRPr="00686C8D" w:rsidRDefault="00924F22" w:rsidP="00924F22">
      <w:pPr>
        <w:autoSpaceDE w:val="0"/>
        <w:autoSpaceDN w:val="0"/>
        <w:adjustRightInd w:val="0"/>
        <w:spacing w:line="360" w:lineRule="auto"/>
        <w:ind w:right="49"/>
        <w:jc w:val="both"/>
        <w:rPr>
          <w:rFonts w:ascii="Palatino Linotype" w:hAnsi="Palatino Linotype" w:cs="Arial"/>
          <w:lang w:val="es-ES_tradnl"/>
        </w:rPr>
      </w:pPr>
      <w:r w:rsidRPr="00686C8D">
        <w:rPr>
          <w:rFonts w:ascii="Palatino Linotype" w:hAnsi="Palatino Linotype" w:cs="Arial"/>
          <w:lang w:val="es-ES_tradnl"/>
        </w:rPr>
        <w:t>Asimismo, es de destacar que los numerales del Cuarto al Octavo de los Lineamientos Generales en materia de Clasificación y Desclasificación de la Información, así como para la elaboración de Versiones Públicas, que literalmente expresan:</w:t>
      </w:r>
    </w:p>
    <w:p w14:paraId="212A0BD9" w14:textId="77777777" w:rsidR="00924F22" w:rsidRPr="00686C8D" w:rsidRDefault="00924F22" w:rsidP="00924F22">
      <w:pPr>
        <w:jc w:val="both"/>
        <w:rPr>
          <w:rFonts w:ascii="Palatino Linotype" w:hAnsi="Palatino Linotype" w:cs="Arial"/>
          <w:lang w:val="es-ES_tradnl"/>
        </w:rPr>
      </w:pPr>
    </w:p>
    <w:p w14:paraId="651545C4"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“Cuarto.</w:t>
      </w:r>
      <w:r w:rsidRPr="00686C8D">
        <w:rPr>
          <w:rFonts w:ascii="Palatino Linotype" w:hAnsi="Palatino Linotype" w:cs="Arial"/>
          <w:i/>
          <w:sz w:val="22"/>
          <w:szCs w:val="22"/>
          <w:lang w:eastAsia="es-MX"/>
        </w:rPr>
        <w:t xml:space="preserve"> Para clasificar la información como reservada o </w:t>
      </w:r>
      <w:r w:rsidRPr="00686C8D">
        <w:rPr>
          <w:rFonts w:ascii="Palatino Linotype" w:hAnsi="Palatino Linotype" w:cs="Arial"/>
          <w:b/>
          <w:i/>
          <w:sz w:val="22"/>
          <w:szCs w:val="22"/>
          <w:lang w:eastAsia="es-MX"/>
        </w:rPr>
        <w:t>confidencial</w:t>
      </w:r>
      <w:r w:rsidRPr="00686C8D">
        <w:rPr>
          <w:rFonts w:ascii="Palatino Linotype" w:hAnsi="Palatino Linotype" w:cs="Arial"/>
          <w:i/>
          <w:sz w:val="22"/>
          <w:szCs w:val="22"/>
          <w:lang w:eastAsia="es-MX"/>
        </w:rPr>
        <w:t xml:space="preserve">, de manera </w:t>
      </w:r>
      <w:r w:rsidRPr="00686C8D">
        <w:rPr>
          <w:rFonts w:ascii="Palatino Linotype" w:hAnsi="Palatino Linotype" w:cs="Arial"/>
          <w:b/>
          <w:i/>
          <w:sz w:val="22"/>
          <w:szCs w:val="22"/>
          <w:lang w:eastAsia="es-MX"/>
        </w:rPr>
        <w:t>total</w:t>
      </w:r>
      <w:r w:rsidRPr="00686C8D">
        <w:rPr>
          <w:rFonts w:ascii="Palatino Linotype" w:hAnsi="Palatino Linotype" w:cs="Arial"/>
          <w:i/>
          <w:sz w:val="22"/>
          <w:szCs w:val="22"/>
          <w:lang w:eastAsia="es-MX"/>
        </w:rPr>
        <w:t xml:space="preserve">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C226A68"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4F5921CC"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Quinto.</w:t>
      </w:r>
      <w:r w:rsidRPr="00686C8D">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w:t>
      </w:r>
      <w:r w:rsidRPr="00686C8D">
        <w:rPr>
          <w:rFonts w:ascii="Palatino Linotype" w:hAnsi="Palatino Linotype" w:cs="Arial"/>
          <w:b/>
          <w:i/>
          <w:sz w:val="22"/>
          <w:szCs w:val="22"/>
          <w:lang w:eastAsia="es-MX"/>
        </w:rPr>
        <w:t>fundar y motivar debidamente la clasificación de la información ante una solicitud de acceso</w:t>
      </w:r>
      <w:r w:rsidRPr="00686C8D">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29727F6E"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Sexto.</w:t>
      </w:r>
      <w:r w:rsidRPr="00686C8D">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88F5D27"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La clasificación de información</w:t>
      </w:r>
      <w:r w:rsidRPr="00686C8D">
        <w:rPr>
          <w:rFonts w:ascii="Palatino Linotype" w:hAnsi="Palatino Linotype" w:cs="Arial"/>
          <w:i/>
          <w:sz w:val="22"/>
          <w:szCs w:val="22"/>
          <w:lang w:eastAsia="es-MX"/>
        </w:rPr>
        <w:t xml:space="preserve"> se realizará conforme a un </w:t>
      </w:r>
      <w:r w:rsidRPr="00686C8D">
        <w:rPr>
          <w:rFonts w:ascii="Palatino Linotype" w:hAnsi="Palatino Linotype" w:cs="Arial"/>
          <w:b/>
          <w:i/>
          <w:sz w:val="22"/>
          <w:szCs w:val="22"/>
          <w:lang w:eastAsia="es-MX"/>
        </w:rPr>
        <w:t>análisis caso por caso</w:t>
      </w:r>
      <w:r w:rsidRPr="00686C8D">
        <w:rPr>
          <w:rFonts w:ascii="Palatino Linotype" w:hAnsi="Palatino Linotype" w:cs="Arial"/>
          <w:i/>
          <w:sz w:val="22"/>
          <w:szCs w:val="22"/>
          <w:lang w:eastAsia="es-MX"/>
        </w:rPr>
        <w:t>, mediante la aplicación de la prueba de daño y de interés público.</w:t>
      </w:r>
    </w:p>
    <w:p w14:paraId="1EF571DE"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Séptimo.</w:t>
      </w:r>
      <w:r w:rsidRPr="00686C8D">
        <w:rPr>
          <w:rFonts w:ascii="Palatino Linotype" w:hAnsi="Palatino Linotype" w:cs="Arial"/>
          <w:i/>
          <w:sz w:val="22"/>
          <w:szCs w:val="22"/>
          <w:lang w:eastAsia="es-MX"/>
        </w:rPr>
        <w:t xml:space="preserve"> La clasificación de la información se llevará a cabo en el momento en que:</w:t>
      </w:r>
    </w:p>
    <w:p w14:paraId="491E1D2D"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I.</w:t>
      </w:r>
      <w:r w:rsidRPr="00686C8D">
        <w:rPr>
          <w:rFonts w:ascii="Palatino Linotype" w:hAnsi="Palatino Linotype" w:cs="Arial"/>
          <w:i/>
          <w:sz w:val="22"/>
          <w:szCs w:val="22"/>
          <w:lang w:eastAsia="es-MX"/>
        </w:rPr>
        <w:t xml:space="preserve"> Se reciba una solicitud de acceso a la información;</w:t>
      </w:r>
    </w:p>
    <w:p w14:paraId="235224C9"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II.</w:t>
      </w:r>
      <w:r w:rsidRPr="00686C8D">
        <w:rPr>
          <w:rFonts w:ascii="Palatino Linotype" w:hAnsi="Palatino Linotype" w:cs="Arial"/>
          <w:i/>
          <w:sz w:val="22"/>
          <w:szCs w:val="22"/>
          <w:lang w:eastAsia="es-MX"/>
        </w:rPr>
        <w:t xml:space="preserve"> Se determine mediante resolución de autoridad competente, o</w:t>
      </w:r>
    </w:p>
    <w:p w14:paraId="2159F9E7"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III.</w:t>
      </w:r>
      <w:r w:rsidRPr="00686C8D">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13D4E651"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69946B45"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Octavo.</w:t>
      </w:r>
      <w:r w:rsidRPr="00686C8D">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DE41898"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329079F4"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6BA34D7F"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2E0E264" w14:textId="77777777" w:rsidR="00924F22" w:rsidRPr="00686C8D" w:rsidRDefault="00924F22" w:rsidP="00924F22">
      <w:pPr>
        <w:ind w:left="851" w:right="902"/>
        <w:jc w:val="both"/>
        <w:rPr>
          <w:rFonts w:ascii="Palatino Linotype" w:hAnsi="Palatino Linotype" w:cs="Arial"/>
          <w:b/>
          <w:i/>
          <w:sz w:val="22"/>
          <w:szCs w:val="22"/>
          <w:lang w:eastAsia="es-MX"/>
        </w:rPr>
      </w:pPr>
      <w:r w:rsidRPr="00686C8D">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r w:rsidRPr="00686C8D">
        <w:rPr>
          <w:rFonts w:ascii="Palatino Linotype" w:hAnsi="Palatino Linotype" w:cs="Arial"/>
          <w:b/>
          <w:i/>
          <w:sz w:val="22"/>
          <w:szCs w:val="22"/>
          <w:lang w:eastAsia="es-MX"/>
        </w:rPr>
        <w:t>”</w:t>
      </w:r>
    </w:p>
    <w:p w14:paraId="385A0DD7" w14:textId="77777777" w:rsidR="00924F22" w:rsidRPr="00686C8D" w:rsidRDefault="00924F22" w:rsidP="00924F22">
      <w:pPr>
        <w:ind w:left="851" w:right="902"/>
        <w:jc w:val="both"/>
        <w:rPr>
          <w:rFonts w:ascii="Palatino Linotype" w:hAnsi="Palatino Linotype" w:cs="Arial"/>
          <w:i/>
          <w:sz w:val="22"/>
          <w:szCs w:val="22"/>
          <w:lang w:eastAsia="es-MX"/>
        </w:rPr>
      </w:pPr>
      <w:r w:rsidRPr="00686C8D">
        <w:rPr>
          <w:rFonts w:ascii="Palatino Linotype" w:hAnsi="Palatino Linotype" w:cs="Arial"/>
          <w:i/>
          <w:sz w:val="22"/>
          <w:szCs w:val="22"/>
          <w:lang w:eastAsia="es-MX"/>
        </w:rPr>
        <w:t>(Énfasis añadido)</w:t>
      </w:r>
    </w:p>
    <w:p w14:paraId="71D1C027" w14:textId="77777777" w:rsidR="00924F22" w:rsidRPr="00686C8D" w:rsidRDefault="00924F22" w:rsidP="00924F22">
      <w:pPr>
        <w:ind w:left="851" w:right="902"/>
        <w:jc w:val="both"/>
        <w:rPr>
          <w:rFonts w:ascii="Palatino Linotype" w:hAnsi="Palatino Linotype" w:cs="Arial"/>
          <w:i/>
          <w:sz w:val="22"/>
          <w:szCs w:val="22"/>
          <w:lang w:eastAsia="es-MX"/>
        </w:rPr>
      </w:pPr>
    </w:p>
    <w:p w14:paraId="16C58A36" w14:textId="77777777" w:rsidR="00924F22" w:rsidRPr="00686C8D" w:rsidRDefault="00924F22" w:rsidP="00924F22">
      <w:pPr>
        <w:spacing w:line="360" w:lineRule="auto"/>
        <w:jc w:val="both"/>
        <w:rPr>
          <w:rFonts w:ascii="Palatino Linotype" w:hAnsi="Palatino Linotype" w:cs="Arial"/>
        </w:rPr>
      </w:pPr>
      <w:r w:rsidRPr="00686C8D">
        <w:rPr>
          <w:rFonts w:ascii="Palatino Linotype" w:hAnsi="Palatino Linotype" w:cs="Arial"/>
        </w:rPr>
        <w:t xml:space="preserve">De lo anterior, se puede advertir que para clasificar la información como confidencial, se debe emitir un Acuerdo debidamente fundado y motivado en el que </w:t>
      </w:r>
      <w:r w:rsidRPr="00686C8D">
        <w:rPr>
          <w:rFonts w:ascii="Palatino Linotype" w:hAnsi="Palatino Linotype" w:cs="Arial"/>
          <w:b/>
        </w:rPr>
        <w:t>EL SUJETO OBLIGADO</w:t>
      </w:r>
      <w:r w:rsidRPr="00686C8D">
        <w:rPr>
          <w:rFonts w:ascii="Palatino Linotype" w:hAnsi="Palatino Linotype" w:cs="Arial"/>
        </w:rPr>
        <w:t xml:space="preserve"> precise las razones objetivas por las que la apertura de la información generaría una afectación, asimismo, aplicar de manera restrictiva y limitada las hipótesis de clasificación y no hacerlas valer de manera general; siendo importante señalar que, para acreditar dichos supuestos jurídicos se debe fundar y motivar correctamente la categorización de la información.</w:t>
      </w:r>
    </w:p>
    <w:p w14:paraId="3353FEC7" w14:textId="77777777" w:rsidR="00924F22" w:rsidRPr="00686C8D" w:rsidRDefault="00924F22" w:rsidP="00924F22">
      <w:pPr>
        <w:spacing w:line="360" w:lineRule="auto"/>
        <w:jc w:val="both"/>
        <w:rPr>
          <w:rFonts w:ascii="Palatino Linotype" w:hAnsi="Palatino Linotype" w:cs="Arial"/>
        </w:rPr>
      </w:pPr>
    </w:p>
    <w:p w14:paraId="3861E4DF" w14:textId="77777777" w:rsidR="00924F22" w:rsidRPr="00686C8D" w:rsidRDefault="00924F22" w:rsidP="00924F22">
      <w:pPr>
        <w:autoSpaceDE w:val="0"/>
        <w:autoSpaceDN w:val="0"/>
        <w:adjustRightInd w:val="0"/>
        <w:spacing w:line="360" w:lineRule="auto"/>
        <w:ind w:right="49"/>
        <w:jc w:val="both"/>
        <w:rPr>
          <w:rFonts w:ascii="Palatino Linotype" w:hAnsi="Palatino Linotype" w:cs="Arial"/>
        </w:rPr>
      </w:pPr>
      <w:r w:rsidRPr="00686C8D">
        <w:rPr>
          <w:rFonts w:ascii="Palatino Linotype" w:eastAsia="Calibri" w:hAnsi="Palatino Linotype" w:cs="Bookman Old Style,Bold"/>
          <w:bCs/>
          <w:lang w:eastAsia="en-US"/>
        </w:rPr>
        <w:t xml:space="preserve">Lo anterior es así, pues como ya se señaló la clasificación de la información no se da por el simple mandato de la Ley, sino que </w:t>
      </w:r>
      <w:r w:rsidRPr="00686C8D">
        <w:rPr>
          <w:rFonts w:ascii="Palatino Linotype" w:hAnsi="Palatino Linotype"/>
        </w:rPr>
        <w:t xml:space="preserve">es necesario que </w:t>
      </w:r>
      <w:r w:rsidRPr="00686C8D">
        <w:rPr>
          <w:rFonts w:ascii="Palatino Linotype" w:hAnsi="Palatino Linotype"/>
          <w:b/>
        </w:rPr>
        <w:t xml:space="preserve">EL SUJETO OBLIGADO </w:t>
      </w:r>
      <w:r w:rsidRPr="00686C8D">
        <w:rPr>
          <w:rFonts w:ascii="Palatino Linotype" w:hAnsi="Palatino Linotype"/>
        </w:rPr>
        <w:t xml:space="preserve">cuando clasifique un documento, ya sea en todo o en parte, debe atender lo dispuesto por </w:t>
      </w:r>
      <w:r w:rsidRPr="00686C8D">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686C8D">
        <w:rPr>
          <w:rFonts w:ascii="Palatino Linotype" w:hAnsi="Palatino Linotype" w:cs="Arial"/>
          <w:b/>
        </w:rPr>
        <w:t>SUJETO OBLIGADO</w:t>
      </w:r>
      <w:r w:rsidRPr="00686C8D">
        <w:rPr>
          <w:rFonts w:ascii="Palatino Linotype" w:hAnsi="Palatino Linotype" w:cs="Arial"/>
        </w:rPr>
        <w:t xml:space="preserve">, teniendo el deber los primeros de ellos de presentar ante la Unidad de Transparencia la propuesta de la clasificación de la información, para que luego sea presentada ante al Comité de Transparencia, de así resultar procedente el proyecto de clasificación de la información y finalmente sea éste último quien </w:t>
      </w:r>
      <w:r w:rsidRPr="00686C8D">
        <w:rPr>
          <w:rFonts w:ascii="Palatino Linotype" w:hAnsi="Palatino Linotype" w:cs="Arial"/>
          <w:b/>
        </w:rPr>
        <w:t>apruebe, modifique o revoque la clasificación de la información solicitada.</w:t>
      </w:r>
    </w:p>
    <w:p w14:paraId="1E960AEB" w14:textId="77777777" w:rsidR="00924F22" w:rsidRPr="00686C8D" w:rsidRDefault="00924F22" w:rsidP="00924F22">
      <w:pPr>
        <w:autoSpaceDE w:val="0"/>
        <w:autoSpaceDN w:val="0"/>
        <w:adjustRightInd w:val="0"/>
        <w:spacing w:line="360" w:lineRule="auto"/>
        <w:ind w:right="49"/>
        <w:jc w:val="both"/>
        <w:rPr>
          <w:rFonts w:ascii="Palatino Linotype" w:eastAsia="MS Mincho" w:hAnsi="Palatino Linotype"/>
          <w:lang w:val="es-ES_tradnl"/>
        </w:rPr>
      </w:pPr>
    </w:p>
    <w:p w14:paraId="7D2D8CEB" w14:textId="77777777" w:rsidR="00924F22" w:rsidRPr="00686C8D" w:rsidRDefault="00924F22" w:rsidP="00924F22">
      <w:pPr>
        <w:spacing w:line="360" w:lineRule="auto"/>
        <w:jc w:val="both"/>
        <w:rPr>
          <w:rFonts w:ascii="Palatino Linotype" w:hAnsi="Palatino Linotype" w:cs="Arial"/>
        </w:rPr>
      </w:pPr>
      <w:r w:rsidRPr="00686C8D">
        <w:rPr>
          <w:rFonts w:ascii="Palatino Linotype" w:hAnsi="Palatino Linotype" w:cs="Arial"/>
        </w:rPr>
        <w:t xml:space="preserve">Para lo cual a su vez en el caso de información de carácter </w:t>
      </w:r>
      <w:r w:rsidRPr="00686C8D">
        <w:rPr>
          <w:rFonts w:ascii="Palatino Linotype" w:hAnsi="Palatino Linotype" w:cs="Arial"/>
          <w:b/>
          <w:u w:val="single"/>
        </w:rPr>
        <w:t>confidencial</w:t>
      </w:r>
      <w:r w:rsidRPr="00686C8D">
        <w:rPr>
          <w:rFonts w:ascii="Palatino Linotype" w:hAnsi="Palatino Linotype" w:cs="Arial"/>
        </w:rPr>
        <w:t xml:space="preserve"> se debe atender a los que señala el artículo 149 de la Ley de Transparencia Local vigente, cuyo contenido es de la literalidad siguiente:</w:t>
      </w:r>
    </w:p>
    <w:p w14:paraId="57841260" w14:textId="77777777" w:rsidR="00924F22" w:rsidRPr="00686C8D" w:rsidRDefault="00924F22" w:rsidP="00924F22">
      <w:pPr>
        <w:jc w:val="both"/>
        <w:rPr>
          <w:rFonts w:ascii="Palatino Linotype" w:hAnsi="Palatino Linotype"/>
        </w:rPr>
      </w:pPr>
    </w:p>
    <w:p w14:paraId="00C1C239" w14:textId="77777777" w:rsidR="00924F22" w:rsidRPr="00686C8D" w:rsidRDefault="00924F22" w:rsidP="00924F22">
      <w:pPr>
        <w:ind w:left="993" w:right="1041"/>
        <w:jc w:val="both"/>
        <w:rPr>
          <w:rFonts w:ascii="Palatino Linotype" w:hAnsi="Palatino Linotype"/>
          <w:i/>
          <w:sz w:val="22"/>
          <w:szCs w:val="22"/>
        </w:rPr>
      </w:pPr>
      <w:r w:rsidRPr="00686C8D">
        <w:rPr>
          <w:rFonts w:ascii="Palatino Linotype" w:hAnsi="Palatino Linotype"/>
          <w:i/>
          <w:sz w:val="22"/>
          <w:szCs w:val="22"/>
        </w:rPr>
        <w:t>“</w:t>
      </w:r>
      <w:r w:rsidRPr="00686C8D">
        <w:rPr>
          <w:rFonts w:ascii="Palatino Linotype" w:hAnsi="Palatino Linotype"/>
          <w:b/>
          <w:i/>
          <w:sz w:val="22"/>
          <w:szCs w:val="22"/>
        </w:rPr>
        <w:t>Artículo 149.</w:t>
      </w:r>
      <w:r w:rsidRPr="00686C8D">
        <w:rPr>
          <w:rFonts w:ascii="Palatino Linotype" w:hAnsi="Palatino Linotype"/>
          <w:i/>
          <w:sz w:val="22"/>
          <w:szCs w:val="22"/>
        </w:rPr>
        <w:t xml:space="preserve"> El </w:t>
      </w:r>
      <w:r w:rsidRPr="00686C8D">
        <w:rPr>
          <w:rFonts w:ascii="Palatino Linotype" w:hAnsi="Palatino Linotype"/>
          <w:b/>
          <w:i/>
          <w:sz w:val="22"/>
          <w:szCs w:val="22"/>
        </w:rPr>
        <w:t>acuerdo que clasifique la información como confidencial</w:t>
      </w:r>
      <w:r w:rsidRPr="00686C8D">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2444B3EA" w14:textId="77777777" w:rsidR="00924F22" w:rsidRPr="00686C8D" w:rsidRDefault="00924F22" w:rsidP="00924F22">
      <w:pPr>
        <w:jc w:val="both"/>
        <w:rPr>
          <w:rFonts w:ascii="Palatino Linotype" w:hAnsi="Palatino Linotype" w:cs="Arial"/>
          <w:lang w:eastAsia="es-CO"/>
        </w:rPr>
      </w:pPr>
    </w:p>
    <w:p w14:paraId="7AB6DC1E" w14:textId="77777777" w:rsidR="00924F22" w:rsidRPr="00686C8D" w:rsidRDefault="00924F22" w:rsidP="00924F22">
      <w:pPr>
        <w:spacing w:line="360" w:lineRule="auto"/>
        <w:jc w:val="both"/>
        <w:rPr>
          <w:rFonts w:ascii="Palatino Linotype" w:hAnsi="Palatino Linotype" w:cs="Arial"/>
          <w:lang w:eastAsia="es-CO"/>
        </w:rPr>
      </w:pPr>
      <w:r w:rsidRPr="00686C8D">
        <w:rPr>
          <w:rFonts w:ascii="Palatino Linotype" w:hAnsi="Palatino Linotype" w:cs="Arial"/>
          <w:lang w:eastAsia="es-CO"/>
        </w:rPr>
        <w:t xml:space="preserve">En consecuencia, </w:t>
      </w:r>
      <w:r w:rsidRPr="00686C8D">
        <w:rPr>
          <w:rFonts w:ascii="Palatino Linotype" w:hAnsi="Palatino Linotype" w:cs="Arial"/>
          <w:b/>
          <w:lang w:eastAsia="es-CO"/>
        </w:rPr>
        <w:t>EL SUJETO OBLIGADO</w:t>
      </w:r>
      <w:r w:rsidRPr="00686C8D">
        <w:rPr>
          <w:rFonts w:ascii="Palatino Linotype" w:hAnsi="Palatino Linotype" w:cs="Arial"/>
          <w:lang w:eastAsia="es-CO"/>
        </w:rPr>
        <w:t xml:space="preserve"> en el caso en estudio, deberá hacer entrega del Acuerdo de clasificación de la información como confidencial respecto del  contenido de las video-grabaciones que hayan tenido a lugar del uno de enero al dieciocho de febrero de dos mil veintidós en el Ayuntamiento de Temamatla. </w:t>
      </w:r>
    </w:p>
    <w:p w14:paraId="70D22ED3" w14:textId="77777777" w:rsidR="00924F22" w:rsidRPr="00686C8D" w:rsidRDefault="00924F22" w:rsidP="00BB23BF">
      <w:pPr>
        <w:spacing w:line="360" w:lineRule="auto"/>
        <w:jc w:val="both"/>
        <w:rPr>
          <w:rFonts w:ascii="Palatino Linotype" w:eastAsia="Calibri" w:hAnsi="Palatino Linotype" w:cs="Arial"/>
          <w:lang w:eastAsia="es-MX"/>
        </w:rPr>
      </w:pPr>
    </w:p>
    <w:p w14:paraId="4A5B38FB" w14:textId="77777777" w:rsidR="00924F22" w:rsidRPr="00686C8D" w:rsidRDefault="00924F22" w:rsidP="00BB23BF">
      <w:pPr>
        <w:spacing w:line="360" w:lineRule="auto"/>
        <w:jc w:val="both"/>
        <w:rPr>
          <w:rFonts w:ascii="Palatino Linotype" w:eastAsia="Calibri" w:hAnsi="Palatino Linotype" w:cs="Arial"/>
          <w:lang w:eastAsia="es-MX"/>
        </w:rPr>
      </w:pPr>
    </w:p>
    <w:p w14:paraId="2AAF189D" w14:textId="6766BDB7" w:rsidR="006C4169" w:rsidRPr="00686C8D" w:rsidRDefault="006C4169" w:rsidP="00BB23BF">
      <w:pPr>
        <w:spacing w:line="360" w:lineRule="auto"/>
        <w:jc w:val="both"/>
        <w:rPr>
          <w:rFonts w:ascii="Palatino Linotype" w:eastAsia="Calibri" w:hAnsi="Palatino Linotype" w:cs="Arial"/>
          <w:lang w:eastAsia="es-MX"/>
        </w:rPr>
      </w:pPr>
      <w:r w:rsidRPr="00686C8D">
        <w:rPr>
          <w:rFonts w:ascii="Palatino Linotype" w:eastAsia="Calibri" w:hAnsi="Palatino Linotype" w:cs="Arial"/>
          <w:lang w:eastAsia="es-MX"/>
        </w:rPr>
        <w:t xml:space="preserve">Por otra parte, </w:t>
      </w:r>
      <w:r w:rsidR="00BE0936" w:rsidRPr="00686C8D">
        <w:rPr>
          <w:rFonts w:ascii="Palatino Linotype" w:eastAsia="Calibri" w:hAnsi="Palatino Linotype" w:cs="Arial"/>
          <w:lang w:eastAsia="es-MX"/>
        </w:rPr>
        <w:t>con relación a las peticiones relacionadas con el grado académico y nombramiento de cargo actual de la servidora pública en cuestión, es menester de éste Órgano Garante, tenerlos por colmados, toda vez que posterior a una revisión de las constancias que obran en el expediente electrónico, se advierte que el Sujeto Obligado remitió en tiempo las do</w:t>
      </w:r>
      <w:r w:rsidR="00820D07" w:rsidRPr="00686C8D">
        <w:rPr>
          <w:rFonts w:ascii="Palatino Linotype" w:eastAsia="Calibri" w:hAnsi="Palatino Linotype" w:cs="Arial"/>
          <w:lang w:eastAsia="es-MX"/>
        </w:rPr>
        <w:t>cumentales donde constan dichos requerimientos; no obstante, resulta necesario traer a colación lo establecido en el artículo 47 de la Ley del Trabajo de los Servidores Públicos del Estado y Municipios, ordenamiento que se transcribe a continuación:</w:t>
      </w:r>
    </w:p>
    <w:p w14:paraId="24C749AA" w14:textId="77777777" w:rsidR="00820D07" w:rsidRPr="00686C8D" w:rsidRDefault="00820D07" w:rsidP="00BB23BF">
      <w:pPr>
        <w:spacing w:line="360" w:lineRule="auto"/>
        <w:jc w:val="both"/>
        <w:rPr>
          <w:rFonts w:ascii="Palatino Linotype" w:eastAsia="Calibri" w:hAnsi="Palatino Linotype" w:cs="Arial"/>
          <w:lang w:eastAsia="es-MX"/>
        </w:rPr>
      </w:pPr>
    </w:p>
    <w:p w14:paraId="25EF3F6C" w14:textId="099F4443" w:rsidR="00820D07" w:rsidRPr="00686C8D" w:rsidRDefault="00820D07" w:rsidP="00A828BB">
      <w:pPr>
        <w:ind w:left="705" w:right="899"/>
        <w:jc w:val="both"/>
        <w:textAlignment w:val="baseline"/>
        <w:rPr>
          <w:rFonts w:ascii="Palatino Linotype" w:hAnsi="Palatino Linotype" w:cs="Segoe UI"/>
          <w:sz w:val="22"/>
          <w:szCs w:val="22"/>
          <w:lang w:eastAsia="es-MX"/>
        </w:rPr>
      </w:pPr>
      <w:r w:rsidRPr="00686C8D">
        <w:rPr>
          <w:rFonts w:ascii="Palatino Linotype" w:hAnsi="Palatino Linotype" w:cs="Segoe UI"/>
          <w:i/>
          <w:iCs/>
          <w:sz w:val="22"/>
          <w:szCs w:val="22"/>
          <w:lang w:val="es-ES" w:eastAsia="es-MX"/>
        </w:rPr>
        <w:t>“</w:t>
      </w:r>
      <w:r w:rsidRPr="00686C8D">
        <w:rPr>
          <w:rFonts w:ascii="Palatino Linotype" w:hAnsi="Palatino Linotype" w:cs="Segoe UI"/>
          <w:b/>
          <w:bCs/>
          <w:i/>
          <w:iCs/>
          <w:sz w:val="22"/>
          <w:szCs w:val="22"/>
          <w:lang w:val="es-ES" w:eastAsia="es-MX"/>
        </w:rPr>
        <w:t>ARTÍCULO 47</w:t>
      </w:r>
      <w:r w:rsidRPr="00686C8D">
        <w:rPr>
          <w:rFonts w:ascii="Palatino Linotype" w:hAnsi="Palatino Linotype" w:cs="Segoe UI"/>
          <w:i/>
          <w:iCs/>
          <w:sz w:val="22"/>
          <w:szCs w:val="22"/>
          <w:lang w:val="es-ES" w:eastAsia="es-MX"/>
        </w:rPr>
        <w:t xml:space="preserve">. </w:t>
      </w:r>
      <w:r w:rsidRPr="00686C8D">
        <w:rPr>
          <w:rFonts w:ascii="Palatino Linotype" w:hAnsi="Palatino Linotype" w:cs="Segoe UI"/>
          <w:b/>
          <w:bCs/>
          <w:i/>
          <w:iCs/>
          <w:sz w:val="22"/>
          <w:szCs w:val="22"/>
          <w:u w:val="single"/>
          <w:lang w:val="es-ES" w:eastAsia="es-MX"/>
        </w:rPr>
        <w:t>Para ingresar al servicio público se requiere</w:t>
      </w:r>
      <w:r w:rsidRPr="00686C8D">
        <w:rPr>
          <w:rFonts w:ascii="Palatino Linotype" w:hAnsi="Palatino Linotype" w:cs="Segoe UI"/>
          <w:i/>
          <w:iCs/>
          <w:sz w:val="22"/>
          <w:szCs w:val="22"/>
          <w:lang w:val="es-ES" w:eastAsia="es-MX"/>
        </w:rPr>
        <w:t>:</w:t>
      </w:r>
      <w:r w:rsidRPr="00686C8D">
        <w:rPr>
          <w:rFonts w:ascii="Palatino Linotype" w:hAnsi="Palatino Linotype" w:cs="Segoe UI"/>
          <w:sz w:val="22"/>
          <w:szCs w:val="22"/>
          <w:lang w:eastAsia="es-MX"/>
        </w:rPr>
        <w:t> </w:t>
      </w:r>
    </w:p>
    <w:p w14:paraId="1E24ECDB" w14:textId="77777777" w:rsidR="00820D07" w:rsidRPr="00686C8D" w:rsidRDefault="00820D07" w:rsidP="00A828BB">
      <w:pPr>
        <w:ind w:left="705" w:right="899"/>
        <w:jc w:val="both"/>
        <w:textAlignment w:val="baseline"/>
        <w:rPr>
          <w:rFonts w:ascii="Palatino Linotype" w:hAnsi="Palatino Linotype" w:cs="Segoe UI"/>
          <w:sz w:val="10"/>
          <w:szCs w:val="18"/>
          <w:lang w:eastAsia="es-MX"/>
        </w:rPr>
      </w:pPr>
    </w:p>
    <w:p w14:paraId="6660D1FF" w14:textId="77777777" w:rsidR="00820D07" w:rsidRPr="00686C8D" w:rsidRDefault="00820D07" w:rsidP="00A828BB">
      <w:pPr>
        <w:ind w:left="705" w:right="899"/>
        <w:jc w:val="both"/>
        <w:textAlignment w:val="baseline"/>
        <w:rPr>
          <w:rFonts w:ascii="Palatino Linotype" w:hAnsi="Palatino Linotype" w:cs="Segoe UI"/>
          <w:sz w:val="18"/>
          <w:szCs w:val="18"/>
          <w:lang w:eastAsia="es-MX"/>
        </w:rPr>
      </w:pPr>
      <w:r w:rsidRPr="00686C8D">
        <w:rPr>
          <w:rFonts w:ascii="Palatino Linotype" w:hAnsi="Palatino Linotype" w:cs="Segoe UI"/>
          <w:bCs/>
          <w:i/>
          <w:iCs/>
          <w:sz w:val="22"/>
          <w:szCs w:val="22"/>
          <w:lang w:val="es-ES" w:eastAsia="es-MX"/>
        </w:rPr>
        <w:t>I. Presentar una solicitud utilizando la forma oficial que se autorice</w:t>
      </w:r>
      <w:r w:rsidRPr="00686C8D">
        <w:rPr>
          <w:rFonts w:ascii="Palatino Linotype" w:hAnsi="Palatino Linotype" w:cs="Segoe UI"/>
          <w:i/>
          <w:iCs/>
          <w:sz w:val="22"/>
          <w:szCs w:val="22"/>
          <w:lang w:val="es-ES" w:eastAsia="es-MX"/>
        </w:rPr>
        <w:t xml:space="preserve"> por la institución pública o dependencia correspondiente; </w:t>
      </w:r>
      <w:r w:rsidRPr="00686C8D">
        <w:rPr>
          <w:rFonts w:ascii="Palatino Linotype" w:hAnsi="Palatino Linotype" w:cs="Segoe UI"/>
          <w:sz w:val="22"/>
          <w:szCs w:val="22"/>
          <w:lang w:eastAsia="es-MX"/>
        </w:rPr>
        <w:t> </w:t>
      </w:r>
    </w:p>
    <w:p w14:paraId="2B651395" w14:textId="77777777" w:rsidR="00820D07" w:rsidRPr="00686C8D" w:rsidRDefault="00820D07" w:rsidP="00A828BB">
      <w:pPr>
        <w:ind w:left="705" w:right="899"/>
        <w:jc w:val="both"/>
        <w:textAlignment w:val="baseline"/>
        <w:rPr>
          <w:rFonts w:ascii="Palatino Linotype" w:hAnsi="Palatino Linotype" w:cs="Segoe UI"/>
          <w:sz w:val="18"/>
          <w:szCs w:val="18"/>
          <w:lang w:eastAsia="es-MX"/>
        </w:rPr>
      </w:pPr>
      <w:r w:rsidRPr="00686C8D">
        <w:rPr>
          <w:rFonts w:ascii="Palatino Linotype" w:hAnsi="Palatino Linotype" w:cs="Segoe UI"/>
          <w:i/>
          <w:iCs/>
          <w:sz w:val="22"/>
          <w:szCs w:val="22"/>
          <w:lang w:val="es-ES" w:eastAsia="es-MX"/>
        </w:rPr>
        <w:t>II. Ser de nacionalidad mexicana, con la excepción prevista en el artículo 17 de la presente ley;</w:t>
      </w:r>
      <w:r w:rsidRPr="00686C8D">
        <w:rPr>
          <w:rFonts w:ascii="Palatino Linotype" w:hAnsi="Palatino Linotype" w:cs="Segoe UI"/>
          <w:sz w:val="22"/>
          <w:szCs w:val="22"/>
          <w:lang w:eastAsia="es-MX"/>
        </w:rPr>
        <w:t> </w:t>
      </w:r>
    </w:p>
    <w:p w14:paraId="5FACFCD7" w14:textId="77777777" w:rsidR="00820D07" w:rsidRPr="00686C8D" w:rsidRDefault="00820D07" w:rsidP="00A828BB">
      <w:pPr>
        <w:ind w:left="705" w:right="899"/>
        <w:jc w:val="both"/>
        <w:textAlignment w:val="baseline"/>
        <w:rPr>
          <w:rFonts w:ascii="Palatino Linotype" w:hAnsi="Palatino Linotype" w:cs="Segoe UI"/>
          <w:sz w:val="18"/>
          <w:szCs w:val="18"/>
          <w:lang w:eastAsia="es-MX"/>
        </w:rPr>
      </w:pPr>
      <w:r w:rsidRPr="00686C8D">
        <w:rPr>
          <w:rFonts w:ascii="Palatino Linotype" w:hAnsi="Palatino Linotype" w:cs="Segoe UI"/>
          <w:i/>
          <w:iCs/>
          <w:sz w:val="22"/>
          <w:szCs w:val="22"/>
          <w:lang w:val="es-ES" w:eastAsia="es-MX"/>
        </w:rPr>
        <w:t>III. Estar en pleno ejercicio de sus derechos civiles y políticos, en su caso;</w:t>
      </w:r>
      <w:r w:rsidRPr="00686C8D">
        <w:rPr>
          <w:rFonts w:ascii="Palatino Linotype" w:hAnsi="Palatino Linotype" w:cs="Segoe UI"/>
          <w:sz w:val="22"/>
          <w:szCs w:val="22"/>
          <w:lang w:eastAsia="es-MX"/>
        </w:rPr>
        <w:t> </w:t>
      </w:r>
    </w:p>
    <w:p w14:paraId="0A6CA96A" w14:textId="77777777" w:rsidR="00820D07" w:rsidRPr="00686C8D" w:rsidRDefault="00820D07" w:rsidP="00A828BB">
      <w:pPr>
        <w:ind w:left="705" w:right="899"/>
        <w:jc w:val="both"/>
        <w:textAlignment w:val="baseline"/>
        <w:rPr>
          <w:rFonts w:ascii="Palatino Linotype" w:hAnsi="Palatino Linotype" w:cs="Segoe UI"/>
          <w:sz w:val="18"/>
          <w:szCs w:val="18"/>
          <w:lang w:eastAsia="es-MX"/>
        </w:rPr>
      </w:pPr>
      <w:r w:rsidRPr="00686C8D">
        <w:rPr>
          <w:rFonts w:ascii="Palatino Linotype" w:hAnsi="Palatino Linotype" w:cs="Segoe UI"/>
          <w:i/>
          <w:iCs/>
          <w:sz w:val="22"/>
          <w:szCs w:val="22"/>
          <w:lang w:val="es-ES" w:eastAsia="es-MX"/>
        </w:rPr>
        <w:t>IV. Acreditar, cuando proceda, el cumplimiento de la Ley del Servicio Militar Nacional;</w:t>
      </w:r>
      <w:r w:rsidRPr="00686C8D">
        <w:rPr>
          <w:rFonts w:ascii="Palatino Linotype" w:hAnsi="Palatino Linotype" w:cs="Segoe UI"/>
          <w:sz w:val="22"/>
          <w:szCs w:val="22"/>
          <w:lang w:eastAsia="es-MX"/>
        </w:rPr>
        <w:t> </w:t>
      </w:r>
    </w:p>
    <w:p w14:paraId="05ABEACE" w14:textId="77777777" w:rsidR="00820D07" w:rsidRPr="00686C8D" w:rsidRDefault="00820D07" w:rsidP="00A828BB">
      <w:pPr>
        <w:ind w:left="705" w:right="899"/>
        <w:jc w:val="both"/>
        <w:textAlignment w:val="baseline"/>
        <w:rPr>
          <w:rFonts w:ascii="Palatino Linotype" w:hAnsi="Palatino Linotype" w:cs="Segoe UI"/>
          <w:sz w:val="18"/>
          <w:szCs w:val="18"/>
          <w:lang w:eastAsia="es-MX"/>
        </w:rPr>
      </w:pPr>
      <w:r w:rsidRPr="00686C8D">
        <w:rPr>
          <w:rFonts w:ascii="Palatino Linotype" w:hAnsi="Palatino Linotype" w:cs="Segoe UI"/>
          <w:i/>
          <w:iCs/>
          <w:sz w:val="22"/>
          <w:szCs w:val="22"/>
          <w:lang w:val="es-ES" w:eastAsia="es-MX"/>
        </w:rPr>
        <w:t>V. Derogada.</w:t>
      </w:r>
      <w:r w:rsidRPr="00686C8D">
        <w:rPr>
          <w:rFonts w:ascii="Palatino Linotype" w:hAnsi="Palatino Linotype" w:cs="Segoe UI"/>
          <w:sz w:val="22"/>
          <w:szCs w:val="22"/>
          <w:lang w:eastAsia="es-MX"/>
        </w:rPr>
        <w:t> </w:t>
      </w:r>
    </w:p>
    <w:p w14:paraId="2F5B8328" w14:textId="77777777" w:rsidR="00820D07" w:rsidRPr="00686C8D" w:rsidRDefault="00820D07" w:rsidP="00A828BB">
      <w:pPr>
        <w:ind w:left="705" w:right="899"/>
        <w:jc w:val="both"/>
        <w:textAlignment w:val="baseline"/>
        <w:rPr>
          <w:rFonts w:ascii="Palatino Linotype" w:hAnsi="Palatino Linotype" w:cs="Segoe UI"/>
          <w:sz w:val="18"/>
          <w:szCs w:val="18"/>
          <w:lang w:eastAsia="es-MX"/>
        </w:rPr>
      </w:pPr>
      <w:r w:rsidRPr="00686C8D">
        <w:rPr>
          <w:rFonts w:ascii="Palatino Linotype" w:hAnsi="Palatino Linotype" w:cs="Segoe UI"/>
          <w:i/>
          <w:iCs/>
          <w:sz w:val="22"/>
          <w:szCs w:val="22"/>
          <w:lang w:val="es-ES" w:eastAsia="es-MX"/>
        </w:rPr>
        <w:t>VI. No haber sido separado anteriormente del servicio por las causas previstas en el artículo 93 de la presente ley;</w:t>
      </w:r>
      <w:r w:rsidRPr="00686C8D">
        <w:rPr>
          <w:rFonts w:ascii="Palatino Linotype" w:hAnsi="Palatino Linotype" w:cs="Segoe UI"/>
          <w:sz w:val="22"/>
          <w:szCs w:val="22"/>
          <w:lang w:eastAsia="es-MX"/>
        </w:rPr>
        <w:t> </w:t>
      </w:r>
    </w:p>
    <w:p w14:paraId="64C35059" w14:textId="77777777" w:rsidR="00820D07" w:rsidRPr="00686C8D" w:rsidRDefault="00820D07" w:rsidP="00A828BB">
      <w:pPr>
        <w:ind w:left="705" w:right="899"/>
        <w:jc w:val="both"/>
        <w:textAlignment w:val="baseline"/>
        <w:rPr>
          <w:rFonts w:ascii="Palatino Linotype" w:hAnsi="Palatino Linotype" w:cs="Segoe UI"/>
          <w:sz w:val="18"/>
          <w:szCs w:val="18"/>
          <w:lang w:eastAsia="es-MX"/>
        </w:rPr>
      </w:pPr>
      <w:r w:rsidRPr="00686C8D">
        <w:rPr>
          <w:rFonts w:ascii="Palatino Linotype" w:hAnsi="Palatino Linotype" w:cs="Segoe UI"/>
          <w:i/>
          <w:iCs/>
          <w:sz w:val="22"/>
          <w:szCs w:val="22"/>
          <w:lang w:val="es-ES" w:eastAsia="es-MX"/>
        </w:rPr>
        <w:t>VII. Tener buena salud, lo que se comprobará con los certificados médicos correspondientes, en la forma en que se establezca en cada institución pública;</w:t>
      </w:r>
      <w:r w:rsidRPr="00686C8D">
        <w:rPr>
          <w:rFonts w:ascii="Palatino Linotype" w:hAnsi="Palatino Linotype" w:cs="Segoe UI"/>
          <w:sz w:val="22"/>
          <w:szCs w:val="22"/>
          <w:lang w:eastAsia="es-MX"/>
        </w:rPr>
        <w:t> </w:t>
      </w:r>
    </w:p>
    <w:p w14:paraId="33EE56BA" w14:textId="77777777" w:rsidR="00820D07" w:rsidRPr="00686C8D" w:rsidRDefault="00820D07" w:rsidP="00A828BB">
      <w:pPr>
        <w:ind w:left="705" w:right="899"/>
        <w:jc w:val="both"/>
        <w:textAlignment w:val="baseline"/>
        <w:rPr>
          <w:rFonts w:ascii="Palatino Linotype" w:hAnsi="Palatino Linotype" w:cs="Segoe UI"/>
          <w:sz w:val="18"/>
          <w:szCs w:val="18"/>
          <w:lang w:eastAsia="es-MX"/>
        </w:rPr>
      </w:pPr>
      <w:r w:rsidRPr="00686C8D">
        <w:rPr>
          <w:rFonts w:ascii="Palatino Linotype" w:hAnsi="Palatino Linotype" w:cs="Segoe UI"/>
          <w:bCs/>
          <w:i/>
          <w:iCs/>
          <w:sz w:val="22"/>
          <w:szCs w:val="22"/>
          <w:lang w:val="es-ES" w:eastAsia="es-MX"/>
        </w:rPr>
        <w:t>VIII. Cumplir con los requisitos que se establezcan para los diferentes puestos;</w:t>
      </w:r>
      <w:r w:rsidRPr="00686C8D">
        <w:rPr>
          <w:rFonts w:ascii="Palatino Linotype" w:hAnsi="Palatino Linotype" w:cs="Segoe UI"/>
          <w:sz w:val="22"/>
          <w:szCs w:val="22"/>
          <w:lang w:eastAsia="es-MX"/>
        </w:rPr>
        <w:t> </w:t>
      </w:r>
    </w:p>
    <w:p w14:paraId="5981E2BA" w14:textId="77777777" w:rsidR="00820D07" w:rsidRPr="00686C8D" w:rsidRDefault="00820D07" w:rsidP="00A828BB">
      <w:pPr>
        <w:ind w:left="705" w:right="899"/>
        <w:jc w:val="both"/>
        <w:textAlignment w:val="baseline"/>
        <w:rPr>
          <w:rFonts w:ascii="Palatino Linotype" w:hAnsi="Palatino Linotype" w:cs="Segoe UI"/>
          <w:sz w:val="18"/>
          <w:szCs w:val="18"/>
          <w:lang w:eastAsia="es-MX"/>
        </w:rPr>
      </w:pPr>
      <w:r w:rsidRPr="00686C8D">
        <w:rPr>
          <w:rFonts w:ascii="Palatino Linotype" w:hAnsi="Palatino Linotype" w:cs="Segoe UI"/>
          <w:bCs/>
          <w:i/>
          <w:iCs/>
          <w:sz w:val="22"/>
          <w:szCs w:val="22"/>
          <w:lang w:val="es-ES" w:eastAsia="es-MX"/>
        </w:rPr>
        <w:t>IX. Acreditar por medio de los exámenes correspondientes los conocimientos y aptitudes necesarios para el desempeño del puesto; y</w:t>
      </w:r>
      <w:r w:rsidRPr="00686C8D">
        <w:rPr>
          <w:rFonts w:ascii="Palatino Linotype" w:hAnsi="Palatino Linotype" w:cs="Segoe UI"/>
          <w:sz w:val="22"/>
          <w:szCs w:val="22"/>
          <w:lang w:eastAsia="es-MX"/>
        </w:rPr>
        <w:t> </w:t>
      </w:r>
    </w:p>
    <w:p w14:paraId="66E3EC82" w14:textId="5FD90350" w:rsidR="00820D07" w:rsidRPr="00686C8D" w:rsidRDefault="00820D07" w:rsidP="00A828BB">
      <w:pPr>
        <w:ind w:left="705" w:right="899"/>
        <w:jc w:val="both"/>
        <w:textAlignment w:val="baseline"/>
        <w:rPr>
          <w:rFonts w:ascii="Palatino Linotype" w:hAnsi="Palatino Linotype" w:cs="Segoe UI"/>
          <w:sz w:val="18"/>
          <w:szCs w:val="18"/>
          <w:lang w:eastAsia="es-MX"/>
        </w:rPr>
      </w:pPr>
      <w:r w:rsidRPr="00686C8D">
        <w:rPr>
          <w:rFonts w:ascii="Palatino Linotype" w:hAnsi="Palatino Linotype" w:cs="Segoe UI"/>
          <w:i/>
          <w:iCs/>
          <w:sz w:val="22"/>
          <w:szCs w:val="22"/>
          <w:lang w:val="es-ES" w:eastAsia="es-MX"/>
        </w:rPr>
        <w:t>X. No estar inhabilitado para el ejercicio del servicio público.”</w:t>
      </w:r>
    </w:p>
    <w:p w14:paraId="50F5297E" w14:textId="77777777" w:rsidR="00820D07" w:rsidRPr="00686C8D" w:rsidRDefault="00820D07" w:rsidP="00A828BB">
      <w:pPr>
        <w:ind w:left="705" w:right="899"/>
        <w:jc w:val="both"/>
        <w:textAlignment w:val="baseline"/>
        <w:rPr>
          <w:rFonts w:ascii="Palatino Linotype" w:hAnsi="Palatino Linotype" w:cs="Segoe UI"/>
          <w:sz w:val="18"/>
          <w:szCs w:val="18"/>
          <w:lang w:eastAsia="es-MX"/>
        </w:rPr>
      </w:pPr>
      <w:r w:rsidRPr="00686C8D">
        <w:rPr>
          <w:rFonts w:ascii="Palatino Linotype" w:hAnsi="Palatino Linotype" w:cs="Segoe UI"/>
          <w:i/>
          <w:iCs/>
          <w:sz w:val="22"/>
          <w:szCs w:val="22"/>
          <w:lang w:val="es-ES" w:eastAsia="es-MX"/>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sidRPr="00686C8D">
        <w:rPr>
          <w:rFonts w:ascii="Palatino Linotype" w:hAnsi="Palatino Linotype" w:cs="Segoe UI"/>
          <w:sz w:val="22"/>
          <w:szCs w:val="22"/>
          <w:lang w:eastAsia="es-MX"/>
        </w:rPr>
        <w:t> </w:t>
      </w:r>
    </w:p>
    <w:p w14:paraId="0C61CE09" w14:textId="77777777" w:rsidR="00820D07" w:rsidRPr="00686C8D" w:rsidRDefault="00820D07" w:rsidP="00A828BB">
      <w:pPr>
        <w:spacing w:line="360" w:lineRule="auto"/>
        <w:ind w:right="899"/>
        <w:jc w:val="both"/>
        <w:rPr>
          <w:rFonts w:ascii="Palatino Linotype" w:eastAsia="Calibri" w:hAnsi="Palatino Linotype" w:cs="Arial"/>
          <w:lang w:eastAsia="es-MX"/>
        </w:rPr>
      </w:pPr>
    </w:p>
    <w:p w14:paraId="1A5009D1" w14:textId="2B8F0A19" w:rsidR="006C4169" w:rsidRPr="00686C8D" w:rsidRDefault="00A828BB" w:rsidP="004D2C64">
      <w:pPr>
        <w:spacing w:line="360" w:lineRule="auto"/>
        <w:ind w:right="49"/>
        <w:jc w:val="both"/>
        <w:rPr>
          <w:rFonts w:ascii="Palatino Linotype" w:eastAsia="Calibri" w:hAnsi="Palatino Linotype" w:cs="Arial"/>
          <w:lang w:eastAsia="es-MX"/>
        </w:rPr>
      </w:pPr>
      <w:r w:rsidRPr="00686C8D">
        <w:rPr>
          <w:rFonts w:ascii="Palatino Linotype" w:eastAsia="Calibri" w:hAnsi="Palatino Linotype" w:cs="Arial"/>
          <w:lang w:eastAsia="es-MX"/>
        </w:rPr>
        <w:t>Ahora</w:t>
      </w:r>
      <w:r w:rsidR="004D2C64" w:rsidRPr="00686C8D">
        <w:rPr>
          <w:rFonts w:ascii="Palatino Linotype" w:eastAsia="Calibri" w:hAnsi="Palatino Linotype" w:cs="Arial"/>
          <w:lang w:eastAsia="es-MX"/>
        </w:rPr>
        <w:t xml:space="preserve"> bien, en atención al fragmento normativo señalado anteriormente y a lo peticionado por el particular con relación al currículum de la servidora pública, el Sujeto Obligado respondió que dicho documento no es un requisito necesario para necesario para el ingreso </w:t>
      </w:r>
      <w:r w:rsidR="00FE2D66" w:rsidRPr="00686C8D">
        <w:rPr>
          <w:rFonts w:ascii="Palatino Linotype" w:eastAsia="Calibri" w:hAnsi="Palatino Linotype" w:cs="Arial"/>
          <w:lang w:eastAsia="es-MX"/>
        </w:rPr>
        <w:t>como trabajador de la Secretaría de Educación Pública</w:t>
      </w:r>
      <w:r w:rsidR="0040377E" w:rsidRPr="00686C8D">
        <w:rPr>
          <w:rFonts w:ascii="Palatino Linotype" w:eastAsia="Calibri" w:hAnsi="Palatino Linotype" w:cs="Arial"/>
          <w:lang w:eastAsia="es-MX"/>
        </w:rPr>
        <w:t>, por tal motivo, ese instrumento, no obra d</w:t>
      </w:r>
      <w:r w:rsidR="00573751" w:rsidRPr="00686C8D">
        <w:rPr>
          <w:rFonts w:ascii="Palatino Linotype" w:eastAsia="Calibri" w:hAnsi="Palatino Linotype" w:cs="Arial"/>
          <w:lang w:eastAsia="es-MX"/>
        </w:rPr>
        <w:t>entro de su acervo archivístico, de tal modo que éste Instituto, al haber existido ese pronunciamiento, no está facultado para pronunciarse sobre la veracidad de la información que los Sujetos Obligados ponen a disposición de los solicitantes; situación que se aleja de las atribuciones de este Órgano de Transparencia, máxime que al momento que ponen a disposición ésta, la misma tiene el carácter oficial y se presume veraz, tan es así que la misma queda registrada en el SAIMEX.</w:t>
      </w:r>
    </w:p>
    <w:p w14:paraId="4644896B" w14:textId="77777777" w:rsidR="004D2C64" w:rsidRPr="00686C8D" w:rsidRDefault="004D2C64" w:rsidP="00A828BB">
      <w:pPr>
        <w:spacing w:line="360" w:lineRule="auto"/>
        <w:ind w:right="899"/>
        <w:jc w:val="both"/>
        <w:rPr>
          <w:rFonts w:ascii="Palatino Linotype" w:eastAsia="Calibri" w:hAnsi="Palatino Linotype" w:cs="Arial"/>
          <w:lang w:eastAsia="es-MX"/>
        </w:rPr>
      </w:pPr>
    </w:p>
    <w:p w14:paraId="65C56E21" w14:textId="077333DF" w:rsidR="007E2AB7" w:rsidRPr="00686C8D" w:rsidRDefault="007E2AB7" w:rsidP="007E2AB7">
      <w:pPr>
        <w:spacing w:line="360" w:lineRule="auto"/>
        <w:ind w:right="49"/>
        <w:jc w:val="both"/>
        <w:rPr>
          <w:rFonts w:ascii="Palatino Linotype" w:eastAsia="Calibri" w:hAnsi="Palatino Linotype" w:cs="Arial"/>
          <w:lang w:eastAsia="es-MX"/>
        </w:rPr>
      </w:pPr>
      <w:r w:rsidRPr="00686C8D">
        <w:rPr>
          <w:rFonts w:ascii="Palatino Linotype" w:eastAsia="Calibri" w:hAnsi="Palatino Linotype" w:cs="Arial"/>
          <w:lang w:eastAsia="es-MX"/>
        </w:rPr>
        <w:t xml:space="preserve">De manera similar opera el requerimiento relacionado con el resultado de examen de oposición, en lo cual, la parte solicitada señaló que </w:t>
      </w:r>
      <w:r w:rsidR="009E25BA" w:rsidRPr="00686C8D">
        <w:rPr>
          <w:rFonts w:ascii="Palatino Linotype" w:eastAsia="Calibri" w:hAnsi="Palatino Linotype" w:cs="Arial"/>
          <w:lang w:eastAsia="es-MX"/>
        </w:rPr>
        <w:t>el documento por el cual se puede hacer constar lo solicitado, se otorga de manera particular y vía correo electrónico, por lo que el Sujeto Obligado, no cuenta con el mismo.</w:t>
      </w:r>
    </w:p>
    <w:p w14:paraId="621EC679" w14:textId="77777777" w:rsidR="007E2AB7" w:rsidRPr="00686C8D" w:rsidRDefault="007E2AB7" w:rsidP="00A828BB">
      <w:pPr>
        <w:spacing w:line="360" w:lineRule="auto"/>
        <w:ind w:right="899"/>
        <w:jc w:val="both"/>
        <w:rPr>
          <w:rFonts w:ascii="Palatino Linotype" w:eastAsia="Calibri" w:hAnsi="Palatino Linotype" w:cs="Arial"/>
          <w:lang w:eastAsia="es-MX"/>
        </w:rPr>
      </w:pPr>
    </w:p>
    <w:p w14:paraId="6F0E3F2E" w14:textId="4957E8A2" w:rsidR="0040377E" w:rsidRPr="00686C8D" w:rsidRDefault="0040377E" w:rsidP="0040377E">
      <w:pPr>
        <w:spacing w:line="360" w:lineRule="auto"/>
        <w:ind w:right="49"/>
        <w:jc w:val="both"/>
        <w:rPr>
          <w:rFonts w:ascii="Palatino Linotype" w:eastAsia="Calibri" w:hAnsi="Palatino Linotype" w:cs="Arial"/>
          <w:lang w:eastAsia="es-MX"/>
        </w:rPr>
      </w:pPr>
      <w:r w:rsidRPr="00686C8D">
        <w:rPr>
          <w:rFonts w:ascii="Palatino Linotype" w:eastAsia="Calibri" w:hAnsi="Palatino Linotype" w:cs="Arial"/>
          <w:lang w:eastAsia="es-MX"/>
        </w:rPr>
        <w:t>Sirva de apoyo a lo anterior, el Criterio 31-10 emitido por el ahora Instituto Nacional de Transparencia, Acceso a la Información y Protección de Datos Personales, que a la letra dice:</w:t>
      </w:r>
    </w:p>
    <w:p w14:paraId="109ACA64" w14:textId="77777777" w:rsidR="0040377E" w:rsidRPr="00686C8D" w:rsidRDefault="0040377E" w:rsidP="0040377E">
      <w:pPr>
        <w:spacing w:line="360" w:lineRule="auto"/>
        <w:ind w:right="899"/>
        <w:jc w:val="both"/>
        <w:rPr>
          <w:rFonts w:ascii="Palatino Linotype" w:eastAsia="Calibri" w:hAnsi="Palatino Linotype" w:cs="Arial"/>
          <w:lang w:eastAsia="es-MX"/>
        </w:rPr>
      </w:pPr>
    </w:p>
    <w:p w14:paraId="4E58A53D" w14:textId="1D53096A" w:rsidR="004D2C64" w:rsidRPr="00686C8D" w:rsidRDefault="0040377E" w:rsidP="0040377E">
      <w:pPr>
        <w:spacing w:line="360" w:lineRule="auto"/>
        <w:ind w:left="851" w:right="899"/>
        <w:jc w:val="both"/>
        <w:rPr>
          <w:rFonts w:ascii="Palatino Linotype" w:eastAsia="Calibri" w:hAnsi="Palatino Linotype" w:cs="Arial"/>
          <w:lang w:eastAsia="es-MX"/>
        </w:rPr>
      </w:pPr>
      <w:r w:rsidRPr="00686C8D">
        <w:rPr>
          <w:rFonts w:ascii="Palatino Linotype" w:eastAsia="Calibri" w:hAnsi="Palatino Linotype" w:cs="Arial"/>
          <w:lang w:eastAsia="es-MX"/>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ED67E4B" w14:textId="77777777" w:rsidR="0040377E" w:rsidRPr="00686C8D" w:rsidRDefault="0040377E" w:rsidP="0040377E">
      <w:pPr>
        <w:spacing w:line="360" w:lineRule="auto"/>
        <w:ind w:right="899"/>
        <w:jc w:val="both"/>
        <w:rPr>
          <w:rFonts w:ascii="Palatino Linotype" w:eastAsia="Calibri" w:hAnsi="Palatino Linotype" w:cs="Arial"/>
          <w:lang w:eastAsia="es-MX"/>
        </w:rPr>
      </w:pPr>
    </w:p>
    <w:p w14:paraId="6DF29CA1" w14:textId="69F432A2" w:rsidR="002F660D" w:rsidRPr="00686C8D" w:rsidRDefault="008228B7" w:rsidP="00F51AE0">
      <w:pPr>
        <w:spacing w:line="360" w:lineRule="auto"/>
        <w:ind w:right="49"/>
        <w:jc w:val="both"/>
        <w:rPr>
          <w:rFonts w:ascii="Palatino Linotype" w:eastAsia="Calibri" w:hAnsi="Palatino Linotype" w:cs="Arial"/>
          <w:lang w:eastAsia="es-MX"/>
        </w:rPr>
      </w:pPr>
      <w:r w:rsidRPr="00686C8D">
        <w:rPr>
          <w:rFonts w:ascii="Palatino Linotype" w:eastAsia="Calibri" w:hAnsi="Palatino Linotype" w:cs="Arial"/>
          <w:lang w:eastAsia="es-MX"/>
        </w:rPr>
        <w:t xml:space="preserve">Avanzando en el estudio, con relación a las peticiones que no se tienen por colmadas, </w:t>
      </w:r>
      <w:r w:rsidR="001128D4" w:rsidRPr="00686C8D">
        <w:rPr>
          <w:rFonts w:ascii="Palatino Linotype" w:eastAsia="Calibri" w:hAnsi="Palatino Linotype" w:cs="Arial"/>
          <w:lang w:eastAsia="es-MX"/>
        </w:rPr>
        <w:t xml:space="preserve">en concreto a lo relativo con el título </w:t>
      </w:r>
      <w:r w:rsidR="001E4231" w:rsidRPr="00686C8D">
        <w:rPr>
          <w:rFonts w:ascii="Palatino Linotype" w:eastAsia="Calibri" w:hAnsi="Palatino Linotype" w:cs="Arial"/>
          <w:lang w:eastAsia="es-MX"/>
        </w:rPr>
        <w:t xml:space="preserve">y cédula profesional </w:t>
      </w:r>
      <w:r w:rsidR="001128D4" w:rsidRPr="00686C8D">
        <w:rPr>
          <w:rFonts w:ascii="Palatino Linotype" w:eastAsia="Calibri" w:hAnsi="Palatino Linotype" w:cs="Arial"/>
          <w:lang w:eastAsia="es-MX"/>
        </w:rPr>
        <w:t xml:space="preserve">de la servidora pública, se advierte </w:t>
      </w:r>
      <w:r w:rsidR="009E25BA" w:rsidRPr="00686C8D">
        <w:rPr>
          <w:rFonts w:ascii="Palatino Linotype" w:eastAsia="Calibri" w:hAnsi="Palatino Linotype" w:cs="Arial"/>
          <w:lang w:eastAsia="es-MX"/>
        </w:rPr>
        <w:t xml:space="preserve">por lo que hace al primero de ellos </w:t>
      </w:r>
      <w:r w:rsidR="001128D4" w:rsidRPr="00686C8D">
        <w:rPr>
          <w:rFonts w:ascii="Palatino Linotype" w:eastAsia="Calibri" w:hAnsi="Palatino Linotype" w:cs="Arial"/>
          <w:lang w:eastAsia="es-MX"/>
        </w:rPr>
        <w:t>que</w:t>
      </w:r>
      <w:r w:rsidR="001E4231" w:rsidRPr="00686C8D">
        <w:rPr>
          <w:rFonts w:ascii="Palatino Linotype" w:eastAsia="Calibri" w:hAnsi="Palatino Linotype" w:cs="Arial"/>
          <w:lang w:eastAsia="es-MX"/>
        </w:rPr>
        <w:t>,</w:t>
      </w:r>
      <w:r w:rsidR="001128D4" w:rsidRPr="00686C8D">
        <w:rPr>
          <w:rFonts w:ascii="Palatino Linotype" w:eastAsia="Calibri" w:hAnsi="Palatino Linotype" w:cs="Arial"/>
          <w:lang w:eastAsia="es-MX"/>
        </w:rPr>
        <w:t xml:space="preserve"> si bien </w:t>
      </w:r>
      <w:r w:rsidR="001E4231" w:rsidRPr="00686C8D">
        <w:rPr>
          <w:rFonts w:ascii="Palatino Linotype" w:eastAsia="Calibri" w:hAnsi="Palatino Linotype" w:cs="Arial"/>
          <w:lang w:eastAsia="es-MX"/>
        </w:rPr>
        <w:t>el Sujeto Obligado mencionó</w:t>
      </w:r>
      <w:r w:rsidR="0099585C" w:rsidRPr="00686C8D">
        <w:rPr>
          <w:rFonts w:ascii="Palatino Linotype" w:eastAsia="Calibri" w:hAnsi="Palatino Linotype" w:cs="Arial"/>
          <w:lang w:eastAsia="es-MX"/>
        </w:rPr>
        <w:t xml:space="preserve"> que </w:t>
      </w:r>
      <w:r w:rsidR="0099585C" w:rsidRPr="00686C8D">
        <w:rPr>
          <w:rFonts w:ascii="Palatino Linotype" w:eastAsia="Calibri" w:hAnsi="Palatino Linotype" w:cs="Arial"/>
          <w:i/>
          <w:lang w:eastAsia="es-MX"/>
        </w:rPr>
        <w:t>“</w:t>
      </w:r>
      <w:r w:rsidR="003C4053" w:rsidRPr="00686C8D">
        <w:rPr>
          <w:rFonts w:ascii="Palatino Linotype" w:eastAsia="Calibri" w:hAnsi="Palatino Linotype" w:cs="Arial"/>
          <w:i/>
          <w:lang w:eastAsia="es-MX"/>
        </w:rPr>
        <w:t>… la persona en mención cuenta con el títu</w:t>
      </w:r>
      <w:r w:rsidR="007C4CC4" w:rsidRPr="00686C8D">
        <w:rPr>
          <w:rFonts w:ascii="Palatino Linotype" w:eastAsia="Calibri" w:hAnsi="Palatino Linotype" w:cs="Arial"/>
          <w:i/>
          <w:lang w:eastAsia="es-MX"/>
        </w:rPr>
        <w:t xml:space="preserve">lo de Médico Cirujano y Partero”, </w:t>
      </w:r>
      <w:r w:rsidR="007C4CC4" w:rsidRPr="00686C8D">
        <w:rPr>
          <w:rFonts w:ascii="Palatino Linotype" w:eastAsia="Calibri" w:hAnsi="Palatino Linotype" w:cs="Arial"/>
          <w:lang w:eastAsia="es-MX"/>
        </w:rPr>
        <w:t xml:space="preserve">lo cierto también es al existir un pronunciamiento en ese sentido, se tuvo que haber remitido el documento solicitado, en aras de garantizar el correcto acceso a la información pública del particular y no dejarlo en estado de incertidumbre; además </w:t>
      </w:r>
      <w:r w:rsidR="006D51C1" w:rsidRPr="00686C8D">
        <w:rPr>
          <w:rFonts w:ascii="Palatino Linotype" w:eastAsia="Calibri" w:hAnsi="Palatino Linotype" w:cs="Arial"/>
          <w:lang w:eastAsia="es-MX"/>
        </w:rPr>
        <w:t>se observa un número de cédula profesional diverso al proporcio</w:t>
      </w:r>
      <w:r w:rsidR="001E4231" w:rsidRPr="00686C8D">
        <w:rPr>
          <w:rFonts w:ascii="Palatino Linotype" w:eastAsia="Calibri" w:hAnsi="Palatino Linotype" w:cs="Arial"/>
          <w:lang w:eastAsia="es-MX"/>
        </w:rPr>
        <w:t>nado en los</w:t>
      </w:r>
      <w:r w:rsidR="009E25BA" w:rsidRPr="00686C8D">
        <w:rPr>
          <w:rFonts w:ascii="Palatino Linotype" w:eastAsia="Calibri" w:hAnsi="Palatino Linotype" w:cs="Arial"/>
          <w:lang w:eastAsia="es-MX"/>
        </w:rPr>
        <w:t xml:space="preserve"> documentos anexos, empero la información otorgada no </w:t>
      </w:r>
      <w:r w:rsidR="002F660D" w:rsidRPr="00686C8D">
        <w:rPr>
          <w:rFonts w:ascii="Palatino Linotype" w:eastAsia="Calibri" w:hAnsi="Palatino Linotype" w:cs="Arial"/>
          <w:lang w:eastAsia="es-MX"/>
        </w:rPr>
        <w:t>corres</w:t>
      </w:r>
      <w:r w:rsidR="00F51AE0" w:rsidRPr="00686C8D">
        <w:rPr>
          <w:rFonts w:ascii="Palatino Linotype" w:eastAsia="Calibri" w:hAnsi="Palatino Linotype" w:cs="Arial"/>
          <w:lang w:eastAsia="es-MX"/>
        </w:rPr>
        <w:t>ponden a un documento fehaciente</w:t>
      </w:r>
      <w:r w:rsidR="00F51AE0" w:rsidRPr="00686C8D">
        <w:rPr>
          <w:rFonts w:ascii="Palatino Linotype" w:hAnsi="Palatino Linotype" w:cs="Arial"/>
        </w:rPr>
        <w:t>, lo cual debe</w:t>
      </w:r>
      <w:r w:rsidR="002F660D" w:rsidRPr="00686C8D">
        <w:rPr>
          <w:rFonts w:ascii="Palatino Linotype" w:hAnsi="Palatino Linotype" w:cs="Arial"/>
        </w:rPr>
        <w:t xml:space="preserve"> ser </w:t>
      </w:r>
      <w:r w:rsidR="00F51AE0" w:rsidRPr="00686C8D">
        <w:rPr>
          <w:rFonts w:ascii="Palatino Linotype" w:eastAsiaTheme="minorHAnsi" w:hAnsi="Palatino Linotype" w:cs="Arial"/>
          <w:color w:val="000000" w:themeColor="text1"/>
          <w:szCs w:val="22"/>
          <w:lang w:eastAsia="en-US"/>
        </w:rPr>
        <w:t>expedido</w:t>
      </w:r>
      <w:r w:rsidR="002F660D" w:rsidRPr="00686C8D">
        <w:rPr>
          <w:rFonts w:ascii="Palatino Linotype" w:eastAsiaTheme="minorHAnsi" w:hAnsi="Palatino Linotype" w:cs="Arial"/>
          <w:color w:val="000000" w:themeColor="text1"/>
          <w:szCs w:val="22"/>
          <w:lang w:eastAsia="en-US"/>
        </w:rPr>
        <w:t xml:space="preserve"> por </w:t>
      </w:r>
      <w:r w:rsidR="00F51AE0" w:rsidRPr="00686C8D">
        <w:rPr>
          <w:rFonts w:ascii="Palatino Linotype" w:eastAsiaTheme="minorHAnsi" w:hAnsi="Palatino Linotype" w:cs="Arial"/>
          <w:color w:val="000000" w:themeColor="text1"/>
          <w:szCs w:val="22"/>
          <w:lang w:eastAsia="en-US"/>
        </w:rPr>
        <w:t>organismos</w:t>
      </w:r>
      <w:r w:rsidR="002F660D" w:rsidRPr="00686C8D">
        <w:rPr>
          <w:rFonts w:ascii="Palatino Linotype" w:eastAsiaTheme="minorHAnsi" w:hAnsi="Palatino Linotype" w:cs="Arial"/>
          <w:color w:val="000000" w:themeColor="text1"/>
          <w:szCs w:val="22"/>
          <w:lang w:eastAsia="en-US"/>
        </w:rPr>
        <w:t xml:space="preserve"> del Estado o descentralizadas, y por instituciones particulares que tengan reconocimiento de validez oficial, a favor de la persona que haya concluido los estudios correspondientes y que haya demostrado tener los conocimientos necesarios; lo anterior, de conformidad con lo señalado por el artículo 171 y 174 de la Ley de Educación del Estado de México, que señala al respecto de manera exacta lo siguiente:</w:t>
      </w:r>
    </w:p>
    <w:p w14:paraId="0F6FBA7C" w14:textId="77777777" w:rsidR="002F660D" w:rsidRPr="00686C8D" w:rsidRDefault="002F660D" w:rsidP="002F660D">
      <w:pPr>
        <w:autoSpaceDE w:val="0"/>
        <w:autoSpaceDN w:val="0"/>
        <w:adjustRightInd w:val="0"/>
        <w:spacing w:line="360" w:lineRule="auto"/>
        <w:jc w:val="both"/>
        <w:rPr>
          <w:rFonts w:ascii="Palatino Linotype" w:eastAsiaTheme="minorHAnsi" w:hAnsi="Palatino Linotype" w:cs="Arial"/>
          <w:color w:val="000000" w:themeColor="text1"/>
          <w:szCs w:val="22"/>
          <w:lang w:eastAsia="en-US"/>
        </w:rPr>
      </w:pPr>
    </w:p>
    <w:p w14:paraId="4C51F366" w14:textId="77777777" w:rsidR="002F660D" w:rsidRPr="00686C8D" w:rsidRDefault="002F660D" w:rsidP="002F660D">
      <w:pPr>
        <w:autoSpaceDE w:val="0"/>
        <w:autoSpaceDN w:val="0"/>
        <w:adjustRightInd w:val="0"/>
        <w:ind w:left="567" w:right="616"/>
        <w:contextualSpacing/>
        <w:jc w:val="both"/>
        <w:rPr>
          <w:rFonts w:ascii="Palatino Linotype" w:hAnsi="Palatino Linotype"/>
          <w:i/>
          <w:sz w:val="22"/>
          <w:szCs w:val="22"/>
        </w:rPr>
      </w:pPr>
      <w:r w:rsidRPr="00686C8D">
        <w:rPr>
          <w:rFonts w:ascii="Palatino Linotype" w:hAnsi="Palatino Linotype"/>
          <w:i/>
          <w:sz w:val="22"/>
          <w:szCs w:val="22"/>
        </w:rPr>
        <w:t>“</w:t>
      </w:r>
      <w:r w:rsidRPr="00686C8D">
        <w:rPr>
          <w:rFonts w:ascii="Palatino Linotype" w:hAnsi="Palatino Linotype"/>
          <w:b/>
          <w:i/>
          <w:sz w:val="22"/>
          <w:szCs w:val="22"/>
        </w:rPr>
        <w:t>Artículo 171</w:t>
      </w:r>
      <w:r w:rsidRPr="00686C8D">
        <w:rPr>
          <w:rFonts w:ascii="Palatino Linotype" w:hAnsi="Palatino Linotype"/>
          <w:i/>
          <w:sz w:val="22"/>
          <w:szCs w:val="22"/>
        </w:rPr>
        <w:t xml:space="preserve">. </w:t>
      </w:r>
      <w:r w:rsidRPr="00686C8D">
        <w:rPr>
          <w:rFonts w:ascii="Palatino Linotype" w:hAnsi="Palatino Linotype"/>
          <w:b/>
          <w:i/>
          <w:sz w:val="22"/>
          <w:szCs w:val="22"/>
        </w:rPr>
        <w:t>Las instituciones del Sistema Educativo</w:t>
      </w:r>
      <w:r w:rsidRPr="00686C8D">
        <w:rPr>
          <w:rFonts w:ascii="Palatino Linotype" w:hAnsi="Palatino Linotype"/>
          <w:i/>
          <w:sz w:val="22"/>
          <w:szCs w:val="22"/>
        </w:rPr>
        <w:t xml:space="preserve"> </w:t>
      </w:r>
      <w:r w:rsidRPr="00686C8D">
        <w:rPr>
          <w:rFonts w:ascii="Palatino Linotype" w:hAnsi="Palatino Linotype"/>
          <w:b/>
          <w:i/>
          <w:sz w:val="22"/>
          <w:szCs w:val="22"/>
        </w:rPr>
        <w:t>expedirán</w:t>
      </w:r>
      <w:r w:rsidRPr="00686C8D">
        <w:rPr>
          <w:rFonts w:ascii="Palatino Linotype" w:hAnsi="Palatino Linotype"/>
          <w:i/>
          <w:sz w:val="22"/>
          <w:szCs w:val="22"/>
        </w:rPr>
        <w:t xml:space="preserve"> </w:t>
      </w:r>
      <w:r w:rsidRPr="00686C8D">
        <w:rPr>
          <w:rFonts w:ascii="Palatino Linotype" w:hAnsi="Palatino Linotype"/>
          <w:b/>
          <w:i/>
          <w:sz w:val="22"/>
          <w:szCs w:val="22"/>
        </w:rPr>
        <w:t>certificados y otorgarán constancias, diplomas, títulos o grados académicos</w:t>
      </w:r>
      <w:r w:rsidRPr="00686C8D">
        <w:rPr>
          <w:rFonts w:ascii="Palatino Linotype" w:hAnsi="Palatino Linotype"/>
          <w:i/>
          <w:sz w:val="22"/>
          <w:szCs w:val="22"/>
        </w:rPr>
        <w:t xml:space="preserve"> </w:t>
      </w:r>
      <w:r w:rsidRPr="00686C8D">
        <w:rPr>
          <w:rFonts w:ascii="Palatino Linotype" w:hAnsi="Palatino Linotype"/>
          <w:b/>
          <w:i/>
          <w:sz w:val="22"/>
          <w:szCs w:val="22"/>
        </w:rPr>
        <w:t>a las personas que hayan concluido estudios, de conformidad con los requisitos establecidos en los planes y programas correspondientes.</w:t>
      </w:r>
      <w:r w:rsidRPr="00686C8D">
        <w:rPr>
          <w:rFonts w:ascii="Palatino Linotype" w:hAnsi="Palatino Linotype"/>
          <w:i/>
          <w:sz w:val="22"/>
          <w:szCs w:val="22"/>
        </w:rPr>
        <w:t xml:space="preserve"> </w:t>
      </w:r>
      <w:r w:rsidRPr="00686C8D">
        <w:rPr>
          <w:rFonts w:ascii="Palatino Linotype" w:hAnsi="Palatino Linotype"/>
          <w:b/>
          <w:i/>
          <w:sz w:val="22"/>
          <w:szCs w:val="22"/>
        </w:rPr>
        <w:t>Dichos</w:t>
      </w:r>
      <w:r w:rsidRPr="00686C8D">
        <w:rPr>
          <w:rFonts w:ascii="Palatino Linotype" w:hAnsi="Palatino Linotype"/>
          <w:i/>
          <w:sz w:val="22"/>
          <w:szCs w:val="22"/>
        </w:rPr>
        <w:t xml:space="preserve"> </w:t>
      </w:r>
      <w:r w:rsidRPr="00686C8D">
        <w:rPr>
          <w:rFonts w:ascii="Palatino Linotype" w:hAnsi="Palatino Linotype"/>
          <w:b/>
          <w:i/>
          <w:sz w:val="22"/>
          <w:szCs w:val="22"/>
        </w:rPr>
        <w:t>certificados, constancias, diplomas, títulos y grados</w:t>
      </w:r>
      <w:r w:rsidRPr="00686C8D">
        <w:rPr>
          <w:rFonts w:ascii="Palatino Linotype" w:hAnsi="Palatino Linotype"/>
          <w:i/>
          <w:sz w:val="22"/>
          <w:szCs w:val="22"/>
        </w:rPr>
        <w:t xml:space="preserve"> </w:t>
      </w:r>
      <w:r w:rsidRPr="00686C8D">
        <w:rPr>
          <w:rFonts w:ascii="Palatino Linotype" w:hAnsi="Palatino Linotype"/>
          <w:b/>
          <w:i/>
          <w:sz w:val="22"/>
          <w:szCs w:val="22"/>
        </w:rPr>
        <w:t>deberán registrarse en el Sistema de Información y Gestión Educativa y tendrán validez en toda la República</w:t>
      </w:r>
      <w:r w:rsidRPr="00686C8D">
        <w:rPr>
          <w:rFonts w:ascii="Palatino Linotype" w:hAnsi="Palatino Linotype"/>
          <w:i/>
          <w:sz w:val="22"/>
          <w:szCs w:val="22"/>
        </w:rPr>
        <w:t>, en términos de lo dispuesto en la Ley General.</w:t>
      </w:r>
    </w:p>
    <w:p w14:paraId="4B25A1EB" w14:textId="77777777" w:rsidR="002F660D" w:rsidRPr="00686C8D" w:rsidRDefault="002F660D" w:rsidP="002F660D">
      <w:pPr>
        <w:autoSpaceDE w:val="0"/>
        <w:autoSpaceDN w:val="0"/>
        <w:adjustRightInd w:val="0"/>
        <w:ind w:left="567" w:right="616"/>
        <w:contextualSpacing/>
        <w:jc w:val="both"/>
        <w:rPr>
          <w:rFonts w:ascii="Palatino Linotype" w:eastAsia="Calibri" w:hAnsi="Palatino Linotype" w:cs="Arial"/>
          <w:i/>
          <w:sz w:val="22"/>
          <w:szCs w:val="22"/>
          <w:lang w:eastAsia="en-US"/>
        </w:rPr>
      </w:pPr>
    </w:p>
    <w:p w14:paraId="7EF36D69" w14:textId="77777777" w:rsidR="002F660D" w:rsidRPr="00686C8D" w:rsidRDefault="002F660D" w:rsidP="002F660D">
      <w:pPr>
        <w:autoSpaceDE w:val="0"/>
        <w:autoSpaceDN w:val="0"/>
        <w:adjustRightInd w:val="0"/>
        <w:ind w:left="567" w:right="616"/>
        <w:contextualSpacing/>
        <w:jc w:val="both"/>
        <w:rPr>
          <w:rFonts w:ascii="Palatino Linotype" w:hAnsi="Palatino Linotype"/>
          <w:i/>
          <w:sz w:val="22"/>
          <w:szCs w:val="22"/>
        </w:rPr>
      </w:pPr>
      <w:r w:rsidRPr="00686C8D">
        <w:rPr>
          <w:rFonts w:ascii="Palatino Linotype" w:hAnsi="Palatino Linotype"/>
          <w:b/>
          <w:i/>
          <w:sz w:val="22"/>
          <w:szCs w:val="22"/>
        </w:rPr>
        <w:t>DEL SISTEMA ESTATAL DE INFORMACIÓN Y GESTIÓN EDUCATIVA</w:t>
      </w:r>
      <w:r w:rsidRPr="00686C8D">
        <w:rPr>
          <w:rFonts w:ascii="Palatino Linotype" w:hAnsi="Palatino Linotype"/>
          <w:i/>
          <w:sz w:val="22"/>
          <w:szCs w:val="22"/>
        </w:rPr>
        <w:t xml:space="preserve"> </w:t>
      </w:r>
    </w:p>
    <w:p w14:paraId="5BB961C9" w14:textId="77777777" w:rsidR="002F660D" w:rsidRPr="00686C8D" w:rsidRDefault="002F660D" w:rsidP="002F660D">
      <w:pPr>
        <w:autoSpaceDE w:val="0"/>
        <w:autoSpaceDN w:val="0"/>
        <w:adjustRightInd w:val="0"/>
        <w:ind w:left="567" w:right="616"/>
        <w:contextualSpacing/>
        <w:jc w:val="both"/>
        <w:rPr>
          <w:rFonts w:ascii="Palatino Linotype" w:hAnsi="Palatino Linotype"/>
          <w:b/>
          <w:i/>
          <w:sz w:val="22"/>
          <w:szCs w:val="22"/>
        </w:rPr>
      </w:pPr>
      <w:r w:rsidRPr="00686C8D">
        <w:rPr>
          <w:rFonts w:ascii="Palatino Linotype" w:hAnsi="Palatino Linotype"/>
          <w:b/>
          <w:i/>
          <w:sz w:val="22"/>
          <w:szCs w:val="22"/>
        </w:rPr>
        <w:t>Artículo 174.-</w:t>
      </w:r>
      <w:r w:rsidRPr="00686C8D">
        <w:rPr>
          <w:rFonts w:ascii="Palatino Linotype" w:hAnsi="Palatino Linotype"/>
          <w:i/>
          <w:sz w:val="22"/>
          <w:szCs w:val="22"/>
        </w:rPr>
        <w:t xml:space="preserve"> La Autoridad Educativa Estatal deberá implantar y mantener actualizado un Sistema Estatal de Información y Gestión Educativa, mismo que deberá proporcionar información para satisfacer las necesidades de operación del Sistema Educativo Estatal. Asimismo participará en la actualización e integración permanente del Sistema de Información y Gestión Educativa, que contendrá:</w:t>
      </w:r>
    </w:p>
    <w:p w14:paraId="71E9339C" w14:textId="77777777" w:rsidR="002F660D" w:rsidRPr="00686C8D" w:rsidRDefault="002F660D" w:rsidP="002F660D">
      <w:pPr>
        <w:autoSpaceDE w:val="0"/>
        <w:autoSpaceDN w:val="0"/>
        <w:adjustRightInd w:val="0"/>
        <w:ind w:left="567" w:right="616"/>
        <w:contextualSpacing/>
        <w:jc w:val="both"/>
        <w:rPr>
          <w:rFonts w:ascii="Palatino Linotype" w:hAnsi="Palatino Linotype"/>
          <w:b/>
          <w:i/>
          <w:sz w:val="10"/>
          <w:szCs w:val="22"/>
        </w:rPr>
      </w:pPr>
      <w:r w:rsidRPr="00686C8D">
        <w:rPr>
          <w:rFonts w:ascii="Palatino Linotype" w:hAnsi="Palatino Linotype"/>
          <w:b/>
          <w:i/>
          <w:sz w:val="10"/>
          <w:szCs w:val="22"/>
        </w:rPr>
        <w:t>…</w:t>
      </w:r>
    </w:p>
    <w:p w14:paraId="1A6DCE7A" w14:textId="77777777" w:rsidR="002F660D" w:rsidRPr="00686C8D" w:rsidRDefault="002F660D" w:rsidP="002F660D">
      <w:pPr>
        <w:autoSpaceDE w:val="0"/>
        <w:autoSpaceDN w:val="0"/>
        <w:adjustRightInd w:val="0"/>
        <w:ind w:left="567" w:right="616"/>
        <w:contextualSpacing/>
        <w:jc w:val="both"/>
        <w:rPr>
          <w:rFonts w:ascii="Palatino Linotype" w:hAnsi="Palatino Linotype"/>
          <w:i/>
          <w:sz w:val="22"/>
          <w:szCs w:val="22"/>
        </w:rPr>
      </w:pPr>
      <w:r w:rsidRPr="00686C8D">
        <w:rPr>
          <w:rFonts w:ascii="Palatino Linotype" w:hAnsi="Palatino Linotype"/>
          <w:b/>
          <w:i/>
          <w:sz w:val="22"/>
          <w:szCs w:val="22"/>
        </w:rPr>
        <w:t>IV.</w:t>
      </w:r>
      <w:r w:rsidRPr="00686C8D">
        <w:rPr>
          <w:rFonts w:ascii="Palatino Linotype" w:hAnsi="Palatino Linotype"/>
          <w:i/>
          <w:sz w:val="22"/>
          <w:szCs w:val="22"/>
        </w:rPr>
        <w:t xml:space="preserve"> El Registro Estatal de emisión, validación e inscripción de documentos académicos;</w:t>
      </w:r>
    </w:p>
    <w:p w14:paraId="0196D9E4" w14:textId="77777777" w:rsidR="002F660D" w:rsidRPr="00686C8D" w:rsidRDefault="002F660D" w:rsidP="002F660D">
      <w:pPr>
        <w:autoSpaceDE w:val="0"/>
        <w:autoSpaceDN w:val="0"/>
        <w:adjustRightInd w:val="0"/>
        <w:ind w:left="567" w:right="616"/>
        <w:contextualSpacing/>
        <w:jc w:val="both"/>
        <w:rPr>
          <w:rFonts w:ascii="Palatino Linotype" w:hAnsi="Palatino Linotype"/>
          <w:i/>
          <w:sz w:val="10"/>
          <w:szCs w:val="22"/>
        </w:rPr>
      </w:pPr>
      <w:r w:rsidRPr="00686C8D">
        <w:rPr>
          <w:rFonts w:ascii="Palatino Linotype" w:hAnsi="Palatino Linotype"/>
          <w:i/>
          <w:sz w:val="10"/>
          <w:szCs w:val="22"/>
        </w:rPr>
        <w:t>…</w:t>
      </w:r>
    </w:p>
    <w:p w14:paraId="1331C2D1" w14:textId="77777777" w:rsidR="002F660D" w:rsidRPr="00686C8D" w:rsidRDefault="002F660D" w:rsidP="002F660D">
      <w:pPr>
        <w:autoSpaceDE w:val="0"/>
        <w:autoSpaceDN w:val="0"/>
        <w:adjustRightInd w:val="0"/>
        <w:ind w:left="567" w:right="616"/>
        <w:contextualSpacing/>
        <w:jc w:val="both"/>
        <w:rPr>
          <w:rFonts w:ascii="Palatino Linotype" w:hAnsi="Palatino Linotype"/>
          <w:i/>
          <w:sz w:val="22"/>
          <w:szCs w:val="22"/>
        </w:rPr>
      </w:pPr>
      <w:r w:rsidRPr="00686C8D">
        <w:rPr>
          <w:rFonts w:ascii="Palatino Linotype" w:hAnsi="Palatino Linotype"/>
          <w:b/>
          <w:i/>
          <w:sz w:val="22"/>
          <w:szCs w:val="22"/>
        </w:rPr>
        <w:t>VI.</w:t>
      </w:r>
      <w:r w:rsidRPr="00686C8D">
        <w:rPr>
          <w:rFonts w:ascii="Palatino Linotype" w:hAnsi="Palatino Linotype"/>
          <w:i/>
          <w:sz w:val="22"/>
          <w:szCs w:val="22"/>
        </w:rPr>
        <w:t xml:space="preserve"> </w:t>
      </w:r>
      <w:r w:rsidRPr="00686C8D">
        <w:rPr>
          <w:rFonts w:ascii="Palatino Linotype" w:hAnsi="Palatino Linotype"/>
          <w:b/>
          <w:i/>
          <w:sz w:val="22"/>
          <w:szCs w:val="22"/>
        </w:rPr>
        <w:t>Certificados, diplomas de especialidad, títulos y cédulas profesionales</w:t>
      </w:r>
      <w:r w:rsidRPr="00686C8D">
        <w:rPr>
          <w:rFonts w:ascii="Palatino Linotype" w:hAnsi="Palatino Linotype"/>
          <w:i/>
          <w:sz w:val="22"/>
          <w:szCs w:val="22"/>
        </w:rPr>
        <w:t xml:space="preserve"> de educación básica, media superior y superior;</w:t>
      </w:r>
    </w:p>
    <w:p w14:paraId="770B8E3C" w14:textId="77777777" w:rsidR="002F660D" w:rsidRPr="00686C8D" w:rsidRDefault="002F660D" w:rsidP="002F660D">
      <w:pPr>
        <w:autoSpaceDE w:val="0"/>
        <w:autoSpaceDN w:val="0"/>
        <w:adjustRightInd w:val="0"/>
        <w:ind w:left="567" w:right="616"/>
        <w:contextualSpacing/>
        <w:jc w:val="both"/>
        <w:rPr>
          <w:rFonts w:ascii="Palatino Linotype" w:hAnsi="Palatino Linotype"/>
          <w:i/>
          <w:sz w:val="22"/>
          <w:szCs w:val="22"/>
        </w:rPr>
      </w:pPr>
      <w:r w:rsidRPr="00686C8D">
        <w:rPr>
          <w:rFonts w:ascii="Palatino Linotype" w:hAnsi="Palatino Linotype"/>
          <w:i/>
          <w:sz w:val="22"/>
          <w:szCs w:val="22"/>
        </w:rPr>
        <w:t>VII. Cédulas de pasante y autorizaciones temporales para el ejercicio de una actividad profesional;</w:t>
      </w:r>
    </w:p>
    <w:p w14:paraId="115C95FD" w14:textId="77777777" w:rsidR="002F660D" w:rsidRPr="00686C8D" w:rsidRDefault="002F660D" w:rsidP="002F660D">
      <w:pPr>
        <w:autoSpaceDE w:val="0"/>
        <w:autoSpaceDN w:val="0"/>
        <w:adjustRightInd w:val="0"/>
        <w:ind w:left="567" w:right="616"/>
        <w:contextualSpacing/>
        <w:jc w:val="both"/>
        <w:rPr>
          <w:rFonts w:ascii="Palatino Linotype" w:hAnsi="Palatino Linotype"/>
          <w:i/>
          <w:sz w:val="10"/>
          <w:szCs w:val="22"/>
        </w:rPr>
      </w:pPr>
      <w:r w:rsidRPr="00686C8D">
        <w:rPr>
          <w:rFonts w:ascii="Palatino Linotype" w:hAnsi="Palatino Linotype"/>
          <w:i/>
          <w:sz w:val="10"/>
          <w:szCs w:val="22"/>
        </w:rPr>
        <w:t>…</w:t>
      </w:r>
    </w:p>
    <w:p w14:paraId="27F2C249" w14:textId="77777777" w:rsidR="002F660D" w:rsidRPr="00686C8D" w:rsidRDefault="002F660D" w:rsidP="002F660D">
      <w:pPr>
        <w:autoSpaceDE w:val="0"/>
        <w:autoSpaceDN w:val="0"/>
        <w:adjustRightInd w:val="0"/>
        <w:ind w:left="567" w:right="616"/>
        <w:contextualSpacing/>
        <w:jc w:val="both"/>
        <w:rPr>
          <w:rFonts w:ascii="Palatino Linotype" w:hAnsi="Palatino Linotype"/>
          <w:i/>
          <w:sz w:val="22"/>
          <w:szCs w:val="22"/>
        </w:rPr>
      </w:pPr>
      <w:r w:rsidRPr="00686C8D">
        <w:rPr>
          <w:rFonts w:ascii="Palatino Linotype" w:hAnsi="Palatino Linotype"/>
          <w:i/>
          <w:sz w:val="22"/>
          <w:szCs w:val="22"/>
        </w:rPr>
        <w:t>IX. Certificaciones Profesionales, expedidas por los colegios o asociaciones de profesionistas.”</w:t>
      </w:r>
    </w:p>
    <w:p w14:paraId="271426EA" w14:textId="5847619E" w:rsidR="002F660D" w:rsidRPr="00686C8D" w:rsidRDefault="002F660D" w:rsidP="00F51AE0">
      <w:pPr>
        <w:autoSpaceDE w:val="0"/>
        <w:autoSpaceDN w:val="0"/>
        <w:adjustRightInd w:val="0"/>
        <w:ind w:right="616"/>
        <w:contextualSpacing/>
        <w:jc w:val="both"/>
        <w:rPr>
          <w:rFonts w:ascii="Palatino Linotype" w:hAnsi="Palatino Linotype"/>
          <w:i/>
          <w:sz w:val="22"/>
          <w:szCs w:val="22"/>
        </w:rPr>
      </w:pPr>
    </w:p>
    <w:p w14:paraId="0E3F2664" w14:textId="201B437D" w:rsidR="00AB7BDB" w:rsidRPr="00686C8D" w:rsidRDefault="00BF4037" w:rsidP="00E0386A">
      <w:pPr>
        <w:autoSpaceDE w:val="0"/>
        <w:autoSpaceDN w:val="0"/>
        <w:adjustRightInd w:val="0"/>
        <w:spacing w:line="360" w:lineRule="auto"/>
        <w:ind w:right="49"/>
        <w:contextualSpacing/>
        <w:jc w:val="both"/>
        <w:rPr>
          <w:rFonts w:ascii="Palatino Linotype" w:hAnsi="Palatino Linotype"/>
          <w:szCs w:val="22"/>
        </w:rPr>
      </w:pPr>
      <w:r w:rsidRPr="00686C8D">
        <w:rPr>
          <w:rFonts w:ascii="Palatino Linotype" w:hAnsi="Palatino Linotype"/>
          <w:szCs w:val="22"/>
        </w:rPr>
        <w:t xml:space="preserve">Por otra parte, respecto a las listas de asistencia </w:t>
      </w:r>
      <w:r w:rsidR="00E0386A" w:rsidRPr="00686C8D">
        <w:rPr>
          <w:rFonts w:ascii="Palatino Linotype" w:hAnsi="Palatino Linotype"/>
          <w:szCs w:val="22"/>
        </w:rPr>
        <w:t>de la servidora pública, se advierte que el Sujeto Obligado</w:t>
      </w:r>
      <w:r w:rsidR="000F5468" w:rsidRPr="00686C8D">
        <w:rPr>
          <w:rFonts w:ascii="Palatino Linotype" w:hAnsi="Palatino Linotype"/>
          <w:szCs w:val="22"/>
        </w:rPr>
        <w:t xml:space="preserve"> negó tener registros </w:t>
      </w:r>
      <w:r w:rsidR="00BC2B9B" w:rsidRPr="00686C8D">
        <w:rPr>
          <w:rFonts w:ascii="Palatino Linotype" w:hAnsi="Palatino Linotype"/>
          <w:szCs w:val="22"/>
        </w:rPr>
        <w:t>correspondientes a los periodos 2019-2020, en atención a lo establecido por el artículo 804 de la Ley Federal del Trabajo</w:t>
      </w:r>
      <w:r w:rsidR="00BD7A70" w:rsidRPr="00686C8D">
        <w:rPr>
          <w:rStyle w:val="Refdenotaalpie"/>
          <w:rFonts w:ascii="Palatino Linotype" w:hAnsi="Palatino Linotype"/>
          <w:szCs w:val="22"/>
        </w:rPr>
        <w:footnoteReference w:id="1"/>
      </w:r>
      <w:r w:rsidR="00BC2B9B" w:rsidRPr="00686C8D">
        <w:rPr>
          <w:rFonts w:ascii="Palatino Linotype" w:hAnsi="Palatino Linotype"/>
          <w:szCs w:val="22"/>
        </w:rPr>
        <w:t>, además señala que por lo que hace a los años 2021-2022, no obran registros del 01 de enero al 29 de agosto de 2021</w:t>
      </w:r>
      <w:r w:rsidR="00E0386A" w:rsidRPr="00686C8D">
        <w:rPr>
          <w:rFonts w:ascii="Palatino Linotype" w:hAnsi="Palatino Linotype"/>
          <w:szCs w:val="22"/>
        </w:rPr>
        <w:t>,</w:t>
      </w:r>
      <w:r w:rsidR="00BC2B9B" w:rsidRPr="00686C8D">
        <w:rPr>
          <w:rFonts w:ascii="Palatino Linotype" w:hAnsi="Palatino Linotype"/>
          <w:szCs w:val="22"/>
        </w:rPr>
        <w:t xml:space="preserve"> por lo que </w:t>
      </w:r>
      <w:r w:rsidR="00E0386A" w:rsidRPr="00686C8D">
        <w:rPr>
          <w:rFonts w:ascii="Palatino Linotype" w:hAnsi="Palatino Linotype"/>
          <w:szCs w:val="22"/>
        </w:rPr>
        <w:t xml:space="preserve"> pretendió instaurar una cuota por la entrega de la información</w:t>
      </w:r>
      <w:r w:rsidR="007E217B" w:rsidRPr="00686C8D">
        <w:rPr>
          <w:rFonts w:ascii="Palatino Linotype" w:hAnsi="Palatino Linotype"/>
          <w:szCs w:val="22"/>
        </w:rPr>
        <w:t>, equivalente a diecinueve fojas;</w:t>
      </w:r>
      <w:r w:rsidR="00E0386A" w:rsidRPr="00686C8D">
        <w:rPr>
          <w:rFonts w:ascii="Palatino Linotype" w:hAnsi="Palatino Linotype"/>
          <w:szCs w:val="22"/>
        </w:rPr>
        <w:t xml:space="preserve"> </w:t>
      </w:r>
      <w:r w:rsidR="002C0549" w:rsidRPr="00686C8D">
        <w:rPr>
          <w:rFonts w:ascii="Palatino Linotype" w:hAnsi="Palatino Linotype"/>
          <w:szCs w:val="22"/>
        </w:rPr>
        <w:t>por lo anterior, es importante destacar que la modalidad de entrega elegida por el particular</w:t>
      </w:r>
      <w:r w:rsidR="001653ED" w:rsidRPr="00686C8D">
        <w:rPr>
          <w:rFonts w:ascii="Palatino Linotype" w:hAnsi="Palatino Linotype"/>
          <w:szCs w:val="22"/>
        </w:rPr>
        <w:t xml:space="preserve"> (SAIMEX), no implica un gasto, ni la reproducción en copias simples o certificadas </w:t>
      </w:r>
      <w:r w:rsidR="002C0549" w:rsidRPr="00686C8D">
        <w:rPr>
          <w:rFonts w:ascii="Palatino Linotype" w:hAnsi="Palatino Linotype"/>
          <w:szCs w:val="22"/>
        </w:rPr>
        <w:t>par</w:t>
      </w:r>
      <w:r w:rsidR="001653ED" w:rsidRPr="00686C8D">
        <w:rPr>
          <w:rFonts w:ascii="Palatino Linotype" w:hAnsi="Palatino Linotype"/>
          <w:szCs w:val="22"/>
        </w:rPr>
        <w:t xml:space="preserve">a la parte solicitada, </w:t>
      </w:r>
      <w:r w:rsidR="0093363D" w:rsidRPr="00686C8D">
        <w:rPr>
          <w:rFonts w:ascii="Palatino Linotype" w:hAnsi="Palatino Linotype"/>
          <w:szCs w:val="22"/>
        </w:rPr>
        <w:t>como bien fue mencionado en el informe justificado por el Jefe de Departamento de Legislación y Consulta, Suplente del Titular de la Unidad de Transparencia.</w:t>
      </w:r>
    </w:p>
    <w:p w14:paraId="03BF4710" w14:textId="77777777" w:rsidR="0093363D" w:rsidRPr="00686C8D" w:rsidRDefault="0093363D" w:rsidP="00E0386A">
      <w:pPr>
        <w:autoSpaceDE w:val="0"/>
        <w:autoSpaceDN w:val="0"/>
        <w:adjustRightInd w:val="0"/>
        <w:spacing w:line="360" w:lineRule="auto"/>
        <w:ind w:right="49"/>
        <w:contextualSpacing/>
        <w:jc w:val="both"/>
        <w:rPr>
          <w:rFonts w:ascii="Palatino Linotype" w:hAnsi="Palatino Linotype"/>
          <w:szCs w:val="22"/>
        </w:rPr>
      </w:pPr>
    </w:p>
    <w:p w14:paraId="504B0C63" w14:textId="51199FA9" w:rsidR="0093363D" w:rsidRPr="00686C8D" w:rsidRDefault="0093363D" w:rsidP="0093363D">
      <w:pPr>
        <w:autoSpaceDE w:val="0"/>
        <w:autoSpaceDN w:val="0"/>
        <w:adjustRightInd w:val="0"/>
        <w:spacing w:line="360" w:lineRule="auto"/>
        <w:ind w:left="851" w:right="899"/>
        <w:contextualSpacing/>
        <w:jc w:val="both"/>
        <w:rPr>
          <w:rFonts w:ascii="Palatino Linotype" w:hAnsi="Palatino Linotype"/>
          <w:sz w:val="22"/>
          <w:szCs w:val="22"/>
        </w:rPr>
      </w:pPr>
      <w:r w:rsidRPr="00686C8D">
        <w:rPr>
          <w:rFonts w:ascii="Palatino Linotype" w:hAnsi="Palatino Linotype"/>
          <w:i/>
          <w:sz w:val="22"/>
          <w:szCs w:val="22"/>
        </w:rPr>
        <w:t xml:space="preserve">“… se le requirió nuevamente al servidor público habilitado de la Dirección de Educación Secundaria y Servicios de Apoyo, que la modalidad de entrega elegida por el solicitante es a través del SAIMEX, motivo por el cual no se requiere reproducir la información en copias simples o certificadas por lo que se le envió oficio… solicitando la entrega de la información.” </w:t>
      </w:r>
      <w:r w:rsidRPr="00686C8D">
        <w:rPr>
          <w:rFonts w:ascii="Palatino Linotype" w:hAnsi="Palatino Linotype"/>
          <w:sz w:val="22"/>
          <w:szCs w:val="22"/>
        </w:rPr>
        <w:t>(Sic).</w:t>
      </w:r>
    </w:p>
    <w:p w14:paraId="27B09136" w14:textId="77777777" w:rsidR="00AB7BDB" w:rsidRPr="00686C8D" w:rsidRDefault="00AB7BDB" w:rsidP="00F51AE0">
      <w:pPr>
        <w:autoSpaceDE w:val="0"/>
        <w:autoSpaceDN w:val="0"/>
        <w:adjustRightInd w:val="0"/>
        <w:ind w:right="616"/>
        <w:contextualSpacing/>
        <w:jc w:val="both"/>
        <w:rPr>
          <w:rFonts w:ascii="Palatino Linotype" w:hAnsi="Palatino Linotype"/>
          <w:i/>
          <w:sz w:val="22"/>
          <w:szCs w:val="22"/>
        </w:rPr>
      </w:pPr>
    </w:p>
    <w:p w14:paraId="518D2E75" w14:textId="0DD43D54" w:rsidR="00304199" w:rsidRPr="00686C8D" w:rsidRDefault="00304199" w:rsidP="00304199">
      <w:pPr>
        <w:autoSpaceDE w:val="0"/>
        <w:autoSpaceDN w:val="0"/>
        <w:adjustRightInd w:val="0"/>
        <w:spacing w:line="360" w:lineRule="auto"/>
        <w:ind w:right="49"/>
        <w:contextualSpacing/>
        <w:jc w:val="both"/>
        <w:rPr>
          <w:rFonts w:ascii="Palatino Linotype" w:hAnsi="Palatino Linotype"/>
        </w:rPr>
      </w:pPr>
      <w:r w:rsidRPr="00686C8D">
        <w:rPr>
          <w:rFonts w:ascii="Palatino Linotype" w:hAnsi="Palatino Linotype"/>
        </w:rPr>
        <w:t>Aunado a lo anterior, es importante destacar lo establecido en el artículo 174, último párrafo de la Ley de Transparencia Local:</w:t>
      </w:r>
    </w:p>
    <w:p w14:paraId="7913F613" w14:textId="77777777" w:rsidR="00304199" w:rsidRPr="00686C8D" w:rsidRDefault="00304199" w:rsidP="00304199">
      <w:pPr>
        <w:autoSpaceDE w:val="0"/>
        <w:autoSpaceDN w:val="0"/>
        <w:adjustRightInd w:val="0"/>
        <w:spacing w:line="360" w:lineRule="auto"/>
        <w:ind w:right="49"/>
        <w:contextualSpacing/>
        <w:jc w:val="both"/>
        <w:rPr>
          <w:rFonts w:ascii="Palatino Linotype" w:hAnsi="Palatino Linotype"/>
        </w:rPr>
      </w:pPr>
    </w:p>
    <w:p w14:paraId="301539A5" w14:textId="77777777" w:rsidR="00304199" w:rsidRPr="00686C8D" w:rsidRDefault="00304199" w:rsidP="00304199">
      <w:pPr>
        <w:autoSpaceDE w:val="0"/>
        <w:autoSpaceDN w:val="0"/>
        <w:adjustRightInd w:val="0"/>
        <w:spacing w:line="360" w:lineRule="auto"/>
        <w:ind w:left="851" w:right="899"/>
        <w:contextualSpacing/>
        <w:jc w:val="both"/>
        <w:rPr>
          <w:rFonts w:ascii="Palatino Linotype" w:hAnsi="Palatino Linotype"/>
          <w:i/>
          <w:sz w:val="22"/>
        </w:rPr>
      </w:pPr>
    </w:p>
    <w:p w14:paraId="22416DE6" w14:textId="783A313C" w:rsidR="00304199" w:rsidRPr="00686C8D" w:rsidRDefault="00304199" w:rsidP="00304199">
      <w:pPr>
        <w:autoSpaceDE w:val="0"/>
        <w:autoSpaceDN w:val="0"/>
        <w:adjustRightInd w:val="0"/>
        <w:spacing w:line="360" w:lineRule="auto"/>
        <w:ind w:left="851" w:right="899"/>
        <w:contextualSpacing/>
        <w:jc w:val="both"/>
        <w:rPr>
          <w:rFonts w:ascii="Palatino Linotype" w:hAnsi="Palatino Linotype"/>
          <w:i/>
          <w:sz w:val="22"/>
        </w:rPr>
      </w:pPr>
      <w:r w:rsidRPr="00686C8D">
        <w:rPr>
          <w:rFonts w:ascii="Palatino Linotype" w:hAnsi="Palatino Linotype"/>
          <w:i/>
          <w:sz w:val="22"/>
        </w:rPr>
        <w:t>“</w:t>
      </w:r>
      <w:r w:rsidRPr="00686C8D">
        <w:rPr>
          <w:rFonts w:ascii="Palatino Linotype" w:hAnsi="Palatino Linotype"/>
          <w:b/>
          <w:i/>
          <w:sz w:val="22"/>
        </w:rPr>
        <w:t>Artículo 174</w:t>
      </w:r>
      <w:r w:rsidRPr="00686C8D">
        <w:rPr>
          <w:rFonts w:ascii="Palatino Linotype" w:hAnsi="Palatino Linotype"/>
          <w:i/>
          <w:sz w:val="22"/>
        </w:rPr>
        <w:t>. En caso de existir costos para obtener la información deberán cubrirse de manera previa a la entrega y no podrán ser superiores a la suma de:</w:t>
      </w:r>
    </w:p>
    <w:p w14:paraId="133B41EB" w14:textId="77777777" w:rsidR="00304199" w:rsidRPr="00686C8D" w:rsidRDefault="00304199" w:rsidP="00304199">
      <w:pPr>
        <w:autoSpaceDE w:val="0"/>
        <w:autoSpaceDN w:val="0"/>
        <w:adjustRightInd w:val="0"/>
        <w:spacing w:line="360" w:lineRule="auto"/>
        <w:ind w:left="851" w:right="899"/>
        <w:contextualSpacing/>
        <w:jc w:val="both"/>
        <w:rPr>
          <w:rFonts w:ascii="Palatino Linotype" w:hAnsi="Palatino Linotype"/>
          <w:i/>
          <w:sz w:val="10"/>
          <w:szCs w:val="10"/>
        </w:rPr>
      </w:pPr>
    </w:p>
    <w:p w14:paraId="06E7795D" w14:textId="5CAB3B77" w:rsidR="00304199" w:rsidRPr="00686C8D" w:rsidRDefault="00304199" w:rsidP="00304199">
      <w:pPr>
        <w:autoSpaceDE w:val="0"/>
        <w:autoSpaceDN w:val="0"/>
        <w:adjustRightInd w:val="0"/>
        <w:spacing w:line="360" w:lineRule="auto"/>
        <w:ind w:left="851" w:right="899"/>
        <w:contextualSpacing/>
        <w:jc w:val="both"/>
        <w:rPr>
          <w:rFonts w:ascii="Palatino Linotype" w:hAnsi="Palatino Linotype"/>
          <w:i/>
          <w:sz w:val="22"/>
        </w:rPr>
      </w:pPr>
      <w:r w:rsidRPr="00686C8D">
        <w:rPr>
          <w:rFonts w:ascii="Palatino Linotype" w:hAnsi="Palatino Linotype"/>
          <w:i/>
          <w:sz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534D5E8A" w14:textId="77777777" w:rsidR="00304199" w:rsidRPr="00686C8D" w:rsidRDefault="00304199" w:rsidP="00304199">
      <w:pPr>
        <w:spacing w:line="360" w:lineRule="auto"/>
        <w:jc w:val="both"/>
        <w:rPr>
          <w:rFonts w:ascii="Palatino Linotype" w:hAnsi="Palatino Linotype"/>
        </w:rPr>
      </w:pPr>
    </w:p>
    <w:p w14:paraId="472C7164" w14:textId="424ECBF4" w:rsidR="00F51AE0" w:rsidRPr="00686C8D" w:rsidRDefault="007E217B" w:rsidP="00304199">
      <w:pPr>
        <w:spacing w:line="360" w:lineRule="auto"/>
        <w:jc w:val="both"/>
        <w:rPr>
          <w:rFonts w:ascii="Palatino Linotype" w:hAnsi="Palatino Linotype"/>
        </w:rPr>
      </w:pPr>
      <w:r w:rsidRPr="00686C8D">
        <w:rPr>
          <w:rFonts w:ascii="Palatino Linotype" w:hAnsi="Palatino Linotype"/>
        </w:rPr>
        <w:t>Así las cosas</w:t>
      </w:r>
      <w:r w:rsidR="00F51AE0" w:rsidRPr="00686C8D">
        <w:rPr>
          <w:rFonts w:ascii="Palatino Linotype" w:hAnsi="Palatino Linotype"/>
        </w:rPr>
        <w:t xml:space="preserve">, es necesario apuntar que la parte solicitada, no negó tener la información, en sentido contrario, intentó colmar con la solicitud de acceso a la información, que devino </w:t>
      </w:r>
      <w:r w:rsidR="00AB7BDB" w:rsidRPr="00686C8D">
        <w:rPr>
          <w:rFonts w:ascii="Palatino Linotype" w:hAnsi="Palatino Linotype"/>
        </w:rPr>
        <w:t>incongruente</w:t>
      </w:r>
      <w:r w:rsidRPr="00686C8D">
        <w:rPr>
          <w:rFonts w:ascii="Palatino Linotype" w:hAnsi="Palatino Linotype"/>
        </w:rPr>
        <w:t xml:space="preserve"> e incompleta; </w:t>
      </w:r>
      <w:r w:rsidR="00F51AE0" w:rsidRPr="00686C8D">
        <w:rPr>
          <w:rFonts w:ascii="Palatino Linotype" w:hAnsi="Palatino Linotype"/>
        </w:rPr>
        <w:t xml:space="preserve">como consecuencia lo pertinente es </w:t>
      </w:r>
      <w:r w:rsidR="00F51AE0" w:rsidRPr="00686C8D">
        <w:rPr>
          <w:rFonts w:ascii="Palatino Linotype" w:hAnsi="Palatino Linotype"/>
          <w:b/>
        </w:rPr>
        <w:t>ordenar</w:t>
      </w:r>
      <w:r w:rsidR="00AB7BDB" w:rsidRPr="00686C8D">
        <w:rPr>
          <w:rFonts w:ascii="Palatino Linotype" w:hAnsi="Palatino Linotype"/>
        </w:rPr>
        <w:t xml:space="preserve"> </w:t>
      </w:r>
      <w:r w:rsidR="006D0140" w:rsidRPr="00686C8D">
        <w:rPr>
          <w:rFonts w:ascii="Palatino Linotype" w:hAnsi="Palatino Linotype"/>
        </w:rPr>
        <w:t>la entrega del título de maestría, por ser el máximo grado de estudios alcanzado</w:t>
      </w:r>
      <w:r w:rsidR="00F51AE0" w:rsidRPr="00686C8D">
        <w:rPr>
          <w:rFonts w:ascii="Palatino Linotype" w:hAnsi="Palatino Linotype"/>
        </w:rPr>
        <w:t xml:space="preserve"> y cédula</w:t>
      </w:r>
      <w:r w:rsidR="006D0140" w:rsidRPr="00686C8D">
        <w:rPr>
          <w:rFonts w:ascii="Palatino Linotype" w:hAnsi="Palatino Linotype"/>
        </w:rPr>
        <w:t xml:space="preserve"> </w:t>
      </w:r>
      <w:r w:rsidR="00F51AE0" w:rsidRPr="00686C8D">
        <w:rPr>
          <w:rFonts w:ascii="Palatino Linotype" w:hAnsi="Palatino Linotype"/>
        </w:rPr>
        <w:t>profesional</w:t>
      </w:r>
      <w:r w:rsidR="006D0140" w:rsidRPr="00686C8D">
        <w:rPr>
          <w:rFonts w:ascii="Palatino Linotype" w:hAnsi="Palatino Linotype"/>
        </w:rPr>
        <w:t xml:space="preserve"> derivado del mismo,</w:t>
      </w:r>
      <w:r w:rsidR="00F51AE0" w:rsidRPr="00686C8D">
        <w:rPr>
          <w:rFonts w:ascii="Palatino Linotype" w:hAnsi="Palatino Linotype"/>
        </w:rPr>
        <w:t xml:space="preserve"> </w:t>
      </w:r>
      <w:r w:rsidR="00AB7BDB" w:rsidRPr="00686C8D">
        <w:rPr>
          <w:rFonts w:ascii="Palatino Linotype" w:hAnsi="Palatino Linotype"/>
        </w:rPr>
        <w:t>de l</w:t>
      </w:r>
      <w:r w:rsidRPr="00686C8D">
        <w:rPr>
          <w:rFonts w:ascii="Palatino Linotype" w:hAnsi="Palatino Linotype"/>
        </w:rPr>
        <w:t xml:space="preserve">a servidora pública en cuestión, así como el total de documentales relativas a las listas de asistencia de las que la servidora pública por la que se generó la solicitud </w:t>
      </w:r>
      <w:r w:rsidR="00E411F7" w:rsidRPr="00686C8D">
        <w:rPr>
          <w:rFonts w:ascii="Palatino Linotype" w:hAnsi="Palatino Linotype"/>
        </w:rPr>
        <w:t>forme parte.</w:t>
      </w:r>
    </w:p>
    <w:p w14:paraId="0A99CC17" w14:textId="77777777" w:rsidR="00F201E7" w:rsidRPr="00686C8D" w:rsidRDefault="00F201E7" w:rsidP="00304199">
      <w:pPr>
        <w:spacing w:line="360" w:lineRule="auto"/>
        <w:jc w:val="both"/>
        <w:rPr>
          <w:rFonts w:ascii="Palatino Linotype" w:hAnsi="Palatino Linotype"/>
        </w:rPr>
      </w:pPr>
    </w:p>
    <w:p w14:paraId="49374295" w14:textId="777DFCD7" w:rsidR="00F201E7" w:rsidRPr="00686C8D" w:rsidRDefault="00F201E7" w:rsidP="00304199">
      <w:pPr>
        <w:spacing w:line="360" w:lineRule="auto"/>
        <w:jc w:val="both"/>
        <w:rPr>
          <w:rFonts w:ascii="Palatino Linotype" w:hAnsi="Palatino Linotype"/>
        </w:rPr>
      </w:pPr>
      <w:r w:rsidRPr="00686C8D">
        <w:rPr>
          <w:rFonts w:ascii="Palatino Linotype" w:hAnsi="Palatino Linotype"/>
        </w:rPr>
        <w:t xml:space="preserve">No pasa desapercibido que, por lo que hace a las listas de asistencia, si bien el artículo 804 de la Ley Federal del Trabajo, menciona que el patrón deberá conservar las documentales en comento durante el último año y </w:t>
      </w:r>
      <w:r w:rsidR="00DF18C8" w:rsidRPr="00686C8D">
        <w:rPr>
          <w:rFonts w:ascii="Palatino Linotype" w:hAnsi="Palatino Linotype"/>
        </w:rPr>
        <w:t>un año</w:t>
      </w:r>
      <w:r w:rsidRPr="00686C8D">
        <w:rPr>
          <w:rFonts w:ascii="Palatino Linotype" w:hAnsi="Palatino Linotype"/>
        </w:rPr>
        <w:t xml:space="preserve"> después de la e</w:t>
      </w:r>
      <w:r w:rsidR="00DF18C8" w:rsidRPr="00686C8D">
        <w:rPr>
          <w:rFonts w:ascii="Palatino Linotype" w:hAnsi="Palatino Linotype"/>
        </w:rPr>
        <w:t>xtinción de la relación laboral, lo cierto también es que para obligaciones de fiscalización</w:t>
      </w:r>
      <w:r w:rsidR="00284F57" w:rsidRPr="00686C8D">
        <w:rPr>
          <w:rStyle w:val="Refdenotaalpie"/>
          <w:rFonts w:ascii="Palatino Linotype" w:hAnsi="Palatino Linotype"/>
        </w:rPr>
        <w:footnoteReference w:id="2"/>
      </w:r>
      <w:r w:rsidR="00DF18C8" w:rsidRPr="00686C8D">
        <w:rPr>
          <w:rFonts w:ascii="Palatino Linotype" w:hAnsi="Palatino Linotype"/>
        </w:rPr>
        <w:t xml:space="preserve">, la información peticionada, debería de estar dentro del archivo por un lapso de cinco años; motivo por el cual el Sujeto Obligado deberá </w:t>
      </w:r>
      <w:r w:rsidR="00C20690" w:rsidRPr="00686C8D">
        <w:rPr>
          <w:rFonts w:ascii="Palatino Linotype" w:hAnsi="Palatino Linotype"/>
        </w:rPr>
        <w:t>realizar nuevamente una búsqueda exhaustiva con el fin de localizar los datos requeridos, en caso de persistir un hecho negativo, tendrá que hacerlo del conocimiento del solicitante.</w:t>
      </w:r>
    </w:p>
    <w:p w14:paraId="4C838E30" w14:textId="77777777" w:rsidR="002F660D" w:rsidRPr="00686C8D" w:rsidRDefault="002F660D" w:rsidP="008228B7">
      <w:pPr>
        <w:spacing w:line="360" w:lineRule="auto"/>
        <w:ind w:right="49"/>
        <w:jc w:val="both"/>
        <w:rPr>
          <w:rFonts w:ascii="Palatino Linotype" w:eastAsia="Calibri" w:hAnsi="Palatino Linotype" w:cs="Arial"/>
          <w:lang w:eastAsia="es-MX"/>
        </w:rPr>
      </w:pPr>
    </w:p>
    <w:p w14:paraId="2E919DC0" w14:textId="5BA75853" w:rsidR="00E411F7" w:rsidRPr="00686C8D" w:rsidRDefault="00E411F7" w:rsidP="00E411F7">
      <w:pPr>
        <w:spacing w:line="360" w:lineRule="auto"/>
        <w:jc w:val="both"/>
        <w:rPr>
          <w:rFonts w:ascii="Palatino Linotype" w:eastAsia="Arial Unicode MS" w:hAnsi="Palatino Linotype" w:cs="Arial"/>
          <w:lang w:val="es-ES"/>
        </w:rPr>
      </w:pPr>
      <w:r w:rsidRPr="00686C8D">
        <w:rPr>
          <w:rFonts w:ascii="Palatino Linotype" w:eastAsia="Arial Unicode MS" w:hAnsi="Palatino Linotype" w:cs="Arial"/>
          <w:lang w:val="es-ES"/>
        </w:rPr>
        <w:t xml:space="preserve">Ahora bien, es de destacar que los documentos relacionados con anterioridad, deberán ser entregados en </w:t>
      </w:r>
      <w:r w:rsidRPr="00686C8D">
        <w:rPr>
          <w:rFonts w:ascii="Palatino Linotype" w:eastAsia="Arial Unicode MS" w:hAnsi="Palatino Linotype" w:cs="Arial"/>
          <w:b/>
          <w:lang w:val="es-ES"/>
        </w:rPr>
        <w:t>versión pública</w:t>
      </w:r>
      <w:r w:rsidRPr="00686C8D">
        <w:rPr>
          <w:rFonts w:ascii="Palatino Linotype" w:eastAsia="Arial Unicode MS" w:hAnsi="Palatino Linotype" w:cs="Arial"/>
          <w:lang w:val="es-ES"/>
        </w:rPr>
        <w:t>, esto es, omitirá, eliminará o suprimirá la información personal de cada servidor público, susceptibles de ser clasificadas como confidencial o cualquier otro dato que ponga en riesgo la vida, seguridad o salud de dicha persona.</w:t>
      </w:r>
    </w:p>
    <w:p w14:paraId="235D9509" w14:textId="77777777" w:rsidR="00E411F7" w:rsidRPr="00686C8D" w:rsidRDefault="00E411F7" w:rsidP="00E411F7">
      <w:pPr>
        <w:spacing w:line="360" w:lineRule="auto"/>
        <w:jc w:val="both"/>
        <w:rPr>
          <w:rFonts w:ascii="Palatino Linotype" w:eastAsia="Arial Unicode MS" w:hAnsi="Palatino Linotype" w:cs="Arial"/>
          <w:lang w:val="es-ES"/>
        </w:rPr>
      </w:pPr>
    </w:p>
    <w:p w14:paraId="582B3C48" w14:textId="77777777" w:rsidR="00E411F7" w:rsidRPr="00686C8D" w:rsidRDefault="00E411F7" w:rsidP="00E411F7">
      <w:pPr>
        <w:widowControl w:val="0"/>
        <w:suppressAutoHyphens/>
        <w:spacing w:line="360" w:lineRule="auto"/>
        <w:jc w:val="both"/>
        <w:rPr>
          <w:rFonts w:ascii="Palatino Linotype" w:hAnsi="Palatino Linotype" w:cs="Arial"/>
        </w:rPr>
      </w:pPr>
      <w:r w:rsidRPr="00686C8D">
        <w:rPr>
          <w:rFonts w:ascii="Palatino Linotype" w:hAnsi="Palatino Linotype" w:cs="Arial"/>
        </w:rPr>
        <w:t xml:space="preserve">Consecuentemente, es total señalar que, si </w:t>
      </w:r>
      <w:r w:rsidRPr="00686C8D">
        <w:rPr>
          <w:rFonts w:ascii="Palatino Linotype" w:hAnsi="Palatino Linotype" w:cs="Arial"/>
          <w:b/>
        </w:rPr>
        <w:t>EL SUJETO OBLIGADO</w:t>
      </w:r>
      <w:r w:rsidRPr="00686C8D">
        <w:rPr>
          <w:rFonts w:ascii="Palatino Linotype" w:hAnsi="Palatino Linotype" w:cs="Arial"/>
        </w:rPr>
        <w:t xml:space="preserve"> advierte que dentro de la información solicitada se contienen datos personales que sean susceptibles de ser clasificados como confidenciales</w:t>
      </w:r>
      <w:r w:rsidRPr="00686C8D">
        <w:rPr>
          <w:rFonts w:ascii="Palatino Linotype" w:hAnsi="Palatino Linotype" w:cs="Arial"/>
          <w:b/>
        </w:rPr>
        <w:t xml:space="preserve">, </w:t>
      </w:r>
      <w:r w:rsidRPr="00686C8D">
        <w:rPr>
          <w:rFonts w:ascii="Palatino Linotype" w:hAnsi="Palatino Linotype" w:cs="Arial"/>
        </w:rPr>
        <w:t xml:space="preserve">de manera enunciativa mas no limitativa, tales como, domicilios de particulares, CURP, RFC, folios de identificación o </w:t>
      </w:r>
      <w:r w:rsidRPr="00686C8D">
        <w:rPr>
          <w:rFonts w:ascii="Palatino Linotype" w:eastAsia="Arial Unicode MS" w:hAnsi="Palatino Linotype" w:cs="Arial"/>
        </w:rPr>
        <w:t>cualquier otro dato concerniente a particulares</w:t>
      </w:r>
      <w:r w:rsidRPr="00686C8D">
        <w:rPr>
          <w:rFonts w:ascii="Palatino Linotype" w:hAnsi="Palatino Linotype" w:cs="Arial"/>
          <w:b/>
        </w:rPr>
        <w:t xml:space="preserve">, </w:t>
      </w:r>
      <w:r w:rsidRPr="00686C8D">
        <w:rPr>
          <w:rFonts w:ascii="Palatino Linotype" w:hAnsi="Palatino Linotype" w:cs="Arial"/>
        </w:rPr>
        <w:t xml:space="preserve">deberá entregar la información de mérito, de ser procedente en </w:t>
      </w:r>
      <w:r w:rsidRPr="00686C8D">
        <w:rPr>
          <w:rFonts w:ascii="Palatino Linotype" w:hAnsi="Palatino Linotype" w:cs="Arial"/>
          <w:b/>
        </w:rPr>
        <w:t>versión pública</w:t>
      </w:r>
      <w:r w:rsidRPr="00686C8D">
        <w:rPr>
          <w:rFonts w:ascii="Palatino Linotype" w:hAnsi="Palatino Linotype" w:cs="Arial"/>
        </w:rPr>
        <w:t xml:space="preserve"> y emitirá el Acuerdo de Clasificación en el que se sustenten dichas versiones públicas.</w:t>
      </w:r>
    </w:p>
    <w:p w14:paraId="0DB470F9" w14:textId="77777777" w:rsidR="00E411F7" w:rsidRPr="00686C8D" w:rsidRDefault="00E411F7" w:rsidP="00E411F7">
      <w:pPr>
        <w:widowControl w:val="0"/>
        <w:suppressAutoHyphens/>
        <w:spacing w:line="360" w:lineRule="auto"/>
        <w:jc w:val="both"/>
        <w:rPr>
          <w:rFonts w:ascii="Palatino Linotype" w:hAnsi="Palatino Linotype" w:cs="Arial"/>
        </w:rPr>
      </w:pPr>
    </w:p>
    <w:p w14:paraId="5E5EB9A0" w14:textId="77777777" w:rsidR="00E411F7" w:rsidRPr="00686C8D" w:rsidRDefault="00E411F7" w:rsidP="00E411F7">
      <w:pPr>
        <w:suppressAutoHyphens/>
        <w:spacing w:line="360" w:lineRule="auto"/>
        <w:ind w:right="51"/>
        <w:jc w:val="both"/>
        <w:rPr>
          <w:rFonts w:ascii="Palatino Linotype" w:hAnsi="Palatino Linotype" w:cs="Arial"/>
        </w:rPr>
      </w:pPr>
      <w:r w:rsidRPr="00686C8D">
        <w:rPr>
          <w:rFonts w:ascii="Palatino Linotype" w:hAnsi="Palatino Linotype" w:cs="Arial"/>
          <w:color w:val="000000"/>
        </w:rPr>
        <w:t xml:space="preserve">En ese sentido, es de precisar que </w:t>
      </w:r>
      <w:r w:rsidRPr="00686C8D">
        <w:rPr>
          <w:rFonts w:ascii="Palatino Linotype" w:eastAsia="Calibri" w:hAnsi="Palatino Linotype" w:cs="Bookman Old Style,Bold"/>
          <w:bCs/>
          <w:color w:val="0D0D0D"/>
          <w:lang w:eastAsia="en-US"/>
        </w:rPr>
        <w:t xml:space="preserve">la clasificación de la información no se da por el simple mandato de la Ley, sino que </w:t>
      </w:r>
      <w:r w:rsidRPr="00686C8D">
        <w:rPr>
          <w:rFonts w:ascii="Palatino Linotype" w:hAnsi="Palatino Linotype"/>
        </w:rPr>
        <w:t xml:space="preserve">es necesario que </w:t>
      </w:r>
      <w:r w:rsidRPr="00686C8D">
        <w:rPr>
          <w:rFonts w:ascii="Palatino Linotype" w:hAnsi="Palatino Linotype"/>
          <w:b/>
        </w:rPr>
        <w:t xml:space="preserve">EL SUJETO OBLIGADO </w:t>
      </w:r>
      <w:r w:rsidRPr="00686C8D">
        <w:rPr>
          <w:rFonts w:ascii="Palatino Linotype" w:hAnsi="Palatino Linotype"/>
        </w:rPr>
        <w:t xml:space="preserve">cuando clasifique algún documento o información, ya sea todo o en parte, debe atender lo dispuesto por </w:t>
      </w:r>
      <w:r w:rsidRPr="00686C8D">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686C8D">
        <w:rPr>
          <w:rFonts w:ascii="Palatino Linotype" w:hAnsi="Palatino Linotype" w:cs="Arial"/>
          <w:b/>
        </w:rPr>
        <w:t>SUJETO OBLIGADO</w:t>
      </w:r>
      <w:r w:rsidRPr="00686C8D">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73041FAA" w14:textId="77777777" w:rsidR="00E411F7" w:rsidRPr="00686C8D" w:rsidRDefault="00E411F7" w:rsidP="00E411F7">
      <w:pPr>
        <w:suppressAutoHyphens/>
        <w:spacing w:line="360" w:lineRule="auto"/>
        <w:ind w:right="51"/>
        <w:jc w:val="both"/>
        <w:rPr>
          <w:rFonts w:ascii="Palatino Linotype" w:hAnsi="Palatino Linotype" w:cs="Arial"/>
        </w:rPr>
      </w:pPr>
    </w:p>
    <w:p w14:paraId="003FB639" w14:textId="77777777" w:rsidR="00E411F7" w:rsidRPr="00686C8D" w:rsidRDefault="00E411F7" w:rsidP="00E411F7">
      <w:pPr>
        <w:suppressAutoHyphens/>
        <w:spacing w:line="360" w:lineRule="auto"/>
        <w:jc w:val="both"/>
        <w:rPr>
          <w:rFonts w:ascii="Palatino Linotype" w:hAnsi="Palatino Linotype" w:cs="Arial"/>
        </w:rPr>
      </w:pPr>
      <w:r w:rsidRPr="00686C8D">
        <w:rPr>
          <w:rFonts w:ascii="Palatino Linotype" w:hAnsi="Palatino Linotype" w:cs="Arial"/>
          <w:lang w:val="es-ES"/>
        </w:rPr>
        <w:t xml:space="preserve">Así las cosas, dentro de los datos personales que pudieran contenerse se destacan los datos personales sensibles, los cuales son aquellos </w:t>
      </w:r>
      <w:r w:rsidRPr="00686C8D">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273E46C1" w14:textId="77777777" w:rsidR="00E411F7" w:rsidRPr="00686C8D" w:rsidRDefault="00E411F7" w:rsidP="00E411F7">
      <w:pPr>
        <w:suppressAutoHyphens/>
        <w:spacing w:line="360" w:lineRule="auto"/>
        <w:jc w:val="both"/>
        <w:rPr>
          <w:rFonts w:ascii="Palatino Linotype" w:hAnsi="Palatino Linotype" w:cs="Arial"/>
        </w:rPr>
      </w:pPr>
    </w:p>
    <w:p w14:paraId="1B2D2DBD" w14:textId="77777777" w:rsidR="00E411F7" w:rsidRPr="00686C8D" w:rsidRDefault="00E411F7" w:rsidP="00E411F7">
      <w:pPr>
        <w:suppressAutoHyphens/>
        <w:spacing w:line="360" w:lineRule="auto"/>
        <w:jc w:val="both"/>
        <w:rPr>
          <w:rFonts w:ascii="Palatino Linotype" w:hAnsi="Palatino Linotype" w:cs="Arial"/>
        </w:rPr>
      </w:pPr>
      <w:r w:rsidRPr="00686C8D">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686C8D">
        <w:rPr>
          <w:rFonts w:ascii="Palatino Linotype" w:hAnsi="Palatino Linotype" w:cs="Arial"/>
        </w:rPr>
        <w:t xml:space="preserve">mediante las formalidades de Ley, es decir, que el Comité de Transparencia del </w:t>
      </w:r>
      <w:r w:rsidRPr="00686C8D">
        <w:rPr>
          <w:rFonts w:ascii="Palatino Linotype" w:hAnsi="Palatino Linotype" w:cs="Arial"/>
          <w:b/>
        </w:rPr>
        <w:t>SUJETO OBLIGADO</w:t>
      </w:r>
      <w:r w:rsidRPr="00686C8D">
        <w:rPr>
          <w:rFonts w:ascii="Palatino Linotype" w:hAnsi="Palatino Linotype" w:cs="Arial"/>
        </w:rPr>
        <w:t xml:space="preserve"> emita el Acuerdo de Clasificación correspondiente debidamente fundado y motivado, en </w:t>
      </w:r>
      <w:r w:rsidRPr="00686C8D">
        <w:rPr>
          <w:rFonts w:ascii="Palatino Linotype" w:hAnsi="Palatino Linotype" w:cs="Arial"/>
          <w:lang w:eastAsia="es-MX"/>
        </w:rPr>
        <w:t>términos</w:t>
      </w:r>
      <w:r w:rsidRPr="00686C8D">
        <w:rPr>
          <w:rFonts w:ascii="Palatino Linotype" w:hAnsi="Palatino Linotype" w:cs="Aria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2F40626F" w14:textId="77777777" w:rsidR="00E411F7" w:rsidRPr="00686C8D" w:rsidRDefault="00E411F7" w:rsidP="00E411F7">
      <w:pPr>
        <w:suppressAutoHyphens/>
        <w:spacing w:line="360" w:lineRule="auto"/>
        <w:jc w:val="both"/>
        <w:rPr>
          <w:rFonts w:ascii="Palatino Linotype" w:hAnsi="Palatino Linotype" w:cs="Arial"/>
          <w:lang w:val="es-ES_tradnl"/>
        </w:rPr>
      </w:pPr>
    </w:p>
    <w:p w14:paraId="540D0DB2" w14:textId="77777777" w:rsidR="00E411F7" w:rsidRPr="00686C8D" w:rsidRDefault="00E411F7" w:rsidP="00E411F7">
      <w:pPr>
        <w:suppressAutoHyphens/>
        <w:ind w:left="850" w:right="901"/>
        <w:jc w:val="center"/>
        <w:rPr>
          <w:rFonts w:ascii="Palatino Linotype" w:hAnsi="Palatino Linotype" w:cs="Arial"/>
          <w:b/>
          <w:i/>
          <w:sz w:val="22"/>
          <w:szCs w:val="22"/>
        </w:rPr>
      </w:pPr>
      <w:r w:rsidRPr="00686C8D">
        <w:rPr>
          <w:rFonts w:ascii="Palatino Linotype" w:hAnsi="Palatino Linotype" w:cs="Arial"/>
          <w:b/>
          <w:i/>
          <w:sz w:val="22"/>
          <w:szCs w:val="22"/>
        </w:rPr>
        <w:t>Ley de Transparencia y Acceso a la Información Pública del Estado de México y Municipios</w:t>
      </w:r>
    </w:p>
    <w:p w14:paraId="13D3498C"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i/>
          <w:sz w:val="22"/>
          <w:szCs w:val="22"/>
          <w:lang w:eastAsia="es-MX"/>
        </w:rPr>
        <w:t>“</w:t>
      </w:r>
      <w:r w:rsidRPr="00686C8D">
        <w:rPr>
          <w:rFonts w:ascii="Palatino Linotype" w:hAnsi="Palatino Linotype" w:cs="Arial"/>
          <w:b/>
          <w:i/>
          <w:sz w:val="22"/>
          <w:szCs w:val="22"/>
          <w:lang w:eastAsia="es-MX"/>
        </w:rPr>
        <w:t xml:space="preserve">Artículo 49. </w:t>
      </w:r>
      <w:r w:rsidRPr="00686C8D">
        <w:rPr>
          <w:rFonts w:ascii="Palatino Linotype" w:hAnsi="Palatino Linotype" w:cs="Arial"/>
          <w:i/>
          <w:sz w:val="22"/>
          <w:szCs w:val="22"/>
          <w:lang w:eastAsia="es-MX"/>
        </w:rPr>
        <w:t xml:space="preserve">Los </w:t>
      </w:r>
      <w:r w:rsidRPr="00686C8D">
        <w:rPr>
          <w:rFonts w:ascii="Palatino Linotype" w:hAnsi="Palatino Linotype" w:cs="Arial"/>
          <w:i/>
          <w:sz w:val="22"/>
          <w:szCs w:val="22"/>
        </w:rPr>
        <w:t>Comités</w:t>
      </w:r>
      <w:r w:rsidRPr="00686C8D">
        <w:rPr>
          <w:rFonts w:ascii="Palatino Linotype" w:hAnsi="Palatino Linotype" w:cs="Arial"/>
          <w:i/>
          <w:sz w:val="22"/>
          <w:szCs w:val="22"/>
          <w:lang w:eastAsia="es-MX"/>
        </w:rPr>
        <w:t xml:space="preserve"> de Transparencia </w:t>
      </w:r>
      <w:r w:rsidRPr="00686C8D">
        <w:rPr>
          <w:rFonts w:ascii="Palatino Linotype" w:hAnsi="Palatino Linotype"/>
          <w:i/>
          <w:sz w:val="22"/>
          <w:szCs w:val="22"/>
        </w:rPr>
        <w:t>tendrán</w:t>
      </w:r>
      <w:r w:rsidRPr="00686C8D">
        <w:rPr>
          <w:rFonts w:ascii="Palatino Linotype" w:hAnsi="Palatino Linotype" w:cs="Arial"/>
          <w:i/>
          <w:sz w:val="22"/>
          <w:szCs w:val="22"/>
          <w:lang w:eastAsia="es-MX"/>
        </w:rPr>
        <w:t xml:space="preserve"> las siguientes atribuciones:</w:t>
      </w:r>
    </w:p>
    <w:p w14:paraId="2BB93835"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VIII.</w:t>
      </w:r>
      <w:r w:rsidRPr="00686C8D">
        <w:rPr>
          <w:rFonts w:ascii="Palatino Linotype" w:hAnsi="Palatino Linotype" w:cs="Arial"/>
          <w:i/>
          <w:sz w:val="22"/>
          <w:szCs w:val="22"/>
          <w:lang w:eastAsia="es-MX"/>
        </w:rPr>
        <w:t xml:space="preserve"> </w:t>
      </w:r>
      <w:r w:rsidRPr="00686C8D">
        <w:rPr>
          <w:rFonts w:ascii="Palatino Linotype" w:hAnsi="Palatino Linotype" w:cs="Arial"/>
          <w:b/>
          <w:i/>
          <w:sz w:val="22"/>
          <w:szCs w:val="22"/>
          <w:u w:val="single"/>
          <w:lang w:eastAsia="es-MX"/>
        </w:rPr>
        <w:t>Aprobar</w:t>
      </w:r>
      <w:r w:rsidRPr="00686C8D">
        <w:rPr>
          <w:rFonts w:ascii="Palatino Linotype" w:hAnsi="Palatino Linotype" w:cs="Arial"/>
          <w:i/>
          <w:sz w:val="22"/>
          <w:szCs w:val="22"/>
          <w:lang w:eastAsia="es-MX"/>
        </w:rPr>
        <w:t xml:space="preserve">, </w:t>
      </w:r>
      <w:r w:rsidRPr="00686C8D">
        <w:rPr>
          <w:rFonts w:ascii="Palatino Linotype" w:hAnsi="Palatino Linotype" w:cs="Arial"/>
          <w:i/>
          <w:sz w:val="22"/>
          <w:szCs w:val="22"/>
        </w:rPr>
        <w:t>modificar</w:t>
      </w:r>
      <w:r w:rsidRPr="00686C8D">
        <w:rPr>
          <w:rFonts w:ascii="Palatino Linotype" w:hAnsi="Palatino Linotype" w:cs="Arial"/>
          <w:i/>
          <w:sz w:val="22"/>
          <w:szCs w:val="22"/>
          <w:lang w:eastAsia="es-MX"/>
        </w:rPr>
        <w:t xml:space="preserve"> o revocar </w:t>
      </w:r>
      <w:r w:rsidRPr="00686C8D">
        <w:rPr>
          <w:rFonts w:ascii="Palatino Linotype" w:hAnsi="Palatino Linotype" w:cs="Arial"/>
          <w:b/>
          <w:i/>
          <w:sz w:val="22"/>
          <w:szCs w:val="22"/>
          <w:u w:val="single"/>
          <w:lang w:eastAsia="es-MX"/>
        </w:rPr>
        <w:t>la clasificación de la información</w:t>
      </w:r>
      <w:r w:rsidRPr="00686C8D">
        <w:rPr>
          <w:rFonts w:ascii="Palatino Linotype" w:hAnsi="Palatino Linotype" w:cs="Arial"/>
          <w:i/>
          <w:sz w:val="22"/>
          <w:szCs w:val="22"/>
          <w:lang w:eastAsia="es-MX"/>
        </w:rPr>
        <w:t>;</w:t>
      </w:r>
    </w:p>
    <w:p w14:paraId="7BAE1381"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Artículo 132.</w:t>
      </w:r>
      <w:r w:rsidRPr="00686C8D">
        <w:rPr>
          <w:rFonts w:ascii="Palatino Linotype" w:hAnsi="Palatino Linotype" w:cs="Arial"/>
          <w:i/>
          <w:sz w:val="22"/>
          <w:szCs w:val="22"/>
          <w:lang w:eastAsia="es-MX"/>
        </w:rPr>
        <w:t xml:space="preserve"> La clasificación de la información se llevará a cabo en el momento en que:</w:t>
      </w:r>
    </w:p>
    <w:p w14:paraId="602F3C4A"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i/>
          <w:sz w:val="22"/>
          <w:szCs w:val="22"/>
          <w:lang w:eastAsia="es-MX"/>
        </w:rPr>
        <w:t>[…]</w:t>
      </w:r>
    </w:p>
    <w:p w14:paraId="0F28C99D"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II.</w:t>
      </w:r>
      <w:r w:rsidRPr="00686C8D">
        <w:rPr>
          <w:rFonts w:ascii="Palatino Linotype" w:hAnsi="Palatino Linotype" w:cs="Arial"/>
          <w:i/>
          <w:sz w:val="22"/>
          <w:szCs w:val="22"/>
          <w:lang w:eastAsia="es-MX"/>
        </w:rPr>
        <w:t xml:space="preserve"> </w:t>
      </w:r>
      <w:r w:rsidRPr="00686C8D">
        <w:rPr>
          <w:rFonts w:ascii="Palatino Linotype" w:hAnsi="Palatino Linotype" w:cs="Arial"/>
          <w:b/>
          <w:i/>
          <w:sz w:val="22"/>
          <w:szCs w:val="22"/>
          <w:u w:val="single"/>
          <w:lang w:eastAsia="es-MX"/>
        </w:rPr>
        <w:t>Se determine mediante resolución de autoridad competente</w:t>
      </w:r>
      <w:r w:rsidRPr="00686C8D">
        <w:rPr>
          <w:rFonts w:ascii="Palatino Linotype" w:hAnsi="Palatino Linotype" w:cs="Arial"/>
          <w:i/>
          <w:sz w:val="22"/>
          <w:szCs w:val="22"/>
          <w:lang w:eastAsia="es-MX"/>
        </w:rPr>
        <w:t>; o</w:t>
      </w:r>
    </w:p>
    <w:p w14:paraId="2ACB40A3" w14:textId="77777777" w:rsidR="00E411F7" w:rsidRPr="00686C8D" w:rsidRDefault="00E411F7" w:rsidP="00E411F7">
      <w:pPr>
        <w:suppressAutoHyphens/>
        <w:ind w:left="850" w:right="901"/>
        <w:jc w:val="both"/>
        <w:rPr>
          <w:rFonts w:ascii="Palatino Linotype" w:hAnsi="Palatino Linotype" w:cs="Arial"/>
          <w:b/>
          <w:i/>
          <w:sz w:val="22"/>
          <w:szCs w:val="22"/>
          <w:lang w:eastAsia="es-MX"/>
        </w:rPr>
      </w:pPr>
      <w:r w:rsidRPr="00686C8D">
        <w:rPr>
          <w:rFonts w:ascii="Palatino Linotype" w:hAnsi="Palatino Linotype" w:cs="Arial"/>
          <w:b/>
          <w:i/>
          <w:sz w:val="22"/>
          <w:szCs w:val="22"/>
          <w:lang w:eastAsia="es-MX"/>
        </w:rPr>
        <w:t xml:space="preserve">Lineamientos Generales en materia de Clasificación y Desclasificación de la </w:t>
      </w:r>
      <w:r w:rsidRPr="00686C8D">
        <w:rPr>
          <w:rFonts w:ascii="Palatino Linotype" w:hAnsi="Palatino Linotype" w:cs="Arial"/>
          <w:b/>
          <w:i/>
          <w:sz w:val="22"/>
          <w:szCs w:val="22"/>
        </w:rPr>
        <w:t>Información, así como para la elaboración de Versiones Públicas</w:t>
      </w:r>
    </w:p>
    <w:p w14:paraId="527B7452"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i/>
          <w:sz w:val="22"/>
          <w:szCs w:val="22"/>
          <w:lang w:eastAsia="es-MX"/>
        </w:rPr>
        <w:t>“</w:t>
      </w:r>
      <w:r w:rsidRPr="00686C8D">
        <w:rPr>
          <w:rFonts w:ascii="Palatino Linotype" w:hAnsi="Palatino Linotype" w:cs="Arial"/>
          <w:b/>
          <w:i/>
          <w:sz w:val="22"/>
          <w:szCs w:val="22"/>
          <w:lang w:eastAsia="es-MX"/>
        </w:rPr>
        <w:t>Cuarto.</w:t>
      </w:r>
      <w:r w:rsidRPr="00686C8D">
        <w:rPr>
          <w:rFonts w:ascii="Palatino Linotype" w:hAnsi="Palatino Linotype" w:cs="Arial"/>
          <w:i/>
          <w:sz w:val="22"/>
          <w:szCs w:val="22"/>
          <w:lang w:eastAsia="es-MX"/>
        </w:rPr>
        <w:t xml:space="preserve"> </w:t>
      </w:r>
      <w:r w:rsidRPr="00686C8D">
        <w:rPr>
          <w:rFonts w:ascii="Palatino Linotype" w:hAnsi="Palatino Linotype" w:cs="Arial"/>
          <w:b/>
          <w:i/>
          <w:sz w:val="22"/>
          <w:szCs w:val="22"/>
          <w:u w:val="single"/>
          <w:lang w:eastAsia="es-MX"/>
        </w:rPr>
        <w:t>Para clasificar la información como</w:t>
      </w:r>
      <w:r w:rsidRPr="00686C8D">
        <w:rPr>
          <w:rFonts w:ascii="Palatino Linotype" w:hAnsi="Palatino Linotype" w:cs="Arial"/>
          <w:i/>
          <w:sz w:val="22"/>
          <w:szCs w:val="22"/>
          <w:lang w:eastAsia="es-MX"/>
        </w:rPr>
        <w:t xml:space="preserve"> reservada o </w:t>
      </w:r>
      <w:r w:rsidRPr="00686C8D">
        <w:rPr>
          <w:rFonts w:ascii="Palatino Linotype" w:hAnsi="Palatino Linotype" w:cs="Arial"/>
          <w:b/>
          <w:i/>
          <w:sz w:val="22"/>
          <w:szCs w:val="22"/>
          <w:u w:val="single"/>
          <w:lang w:eastAsia="es-MX"/>
        </w:rPr>
        <w:t>confidencial, de manera total</w:t>
      </w:r>
      <w:r w:rsidRPr="00686C8D">
        <w:rPr>
          <w:rFonts w:ascii="Palatino Linotype" w:hAnsi="Palatino Linotype" w:cs="Arial"/>
          <w:i/>
          <w:sz w:val="22"/>
          <w:szCs w:val="22"/>
          <w:lang w:eastAsia="es-MX"/>
        </w:rPr>
        <w:t xml:space="preserve"> o parcial, </w:t>
      </w:r>
      <w:r w:rsidRPr="00686C8D">
        <w:rPr>
          <w:rFonts w:ascii="Palatino Linotype" w:hAnsi="Palatino Linotype" w:cs="Arial"/>
          <w:b/>
          <w:i/>
          <w:sz w:val="22"/>
          <w:szCs w:val="22"/>
          <w:u w:val="single"/>
          <w:lang w:eastAsia="es-MX"/>
        </w:rPr>
        <w:t xml:space="preserve">el titular del </w:t>
      </w:r>
      <w:r w:rsidRPr="00686C8D">
        <w:rPr>
          <w:rFonts w:ascii="Palatino Linotype" w:hAnsi="Palatino Linotype" w:cs="Arial"/>
          <w:b/>
          <w:bCs/>
          <w:i/>
          <w:sz w:val="22"/>
          <w:szCs w:val="22"/>
          <w:u w:val="single"/>
        </w:rPr>
        <w:t>área</w:t>
      </w:r>
      <w:r w:rsidRPr="00686C8D">
        <w:rPr>
          <w:rFonts w:ascii="Palatino Linotype" w:hAnsi="Palatino Linotype" w:cs="Arial"/>
          <w:b/>
          <w:i/>
          <w:sz w:val="22"/>
          <w:szCs w:val="22"/>
          <w:u w:val="single"/>
          <w:lang w:eastAsia="es-MX"/>
        </w:rPr>
        <w:t xml:space="preserve"> del sujeto </w:t>
      </w:r>
      <w:r w:rsidRPr="00686C8D">
        <w:rPr>
          <w:rFonts w:ascii="Palatino Linotype" w:hAnsi="Palatino Linotype" w:cs="Arial"/>
          <w:b/>
          <w:i/>
          <w:sz w:val="22"/>
          <w:szCs w:val="22"/>
          <w:u w:val="single"/>
        </w:rPr>
        <w:t>obligado</w:t>
      </w:r>
      <w:r w:rsidRPr="00686C8D">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686C8D">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652A5616"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i/>
          <w:sz w:val="22"/>
          <w:szCs w:val="22"/>
          <w:lang w:eastAsia="es-MX"/>
        </w:rPr>
        <w:t xml:space="preserve">Los sujetos obligados deberán aplicar, de manera estricta, las excepciones al derecho de acceso a la </w:t>
      </w:r>
      <w:r w:rsidRPr="00686C8D">
        <w:rPr>
          <w:rFonts w:ascii="Palatino Linotype" w:hAnsi="Palatino Linotype" w:cs="Arial"/>
          <w:bCs/>
          <w:i/>
          <w:sz w:val="22"/>
          <w:szCs w:val="22"/>
        </w:rPr>
        <w:t>información</w:t>
      </w:r>
      <w:r w:rsidRPr="00686C8D">
        <w:rPr>
          <w:rFonts w:ascii="Palatino Linotype" w:hAnsi="Palatino Linotype" w:cs="Arial"/>
          <w:i/>
          <w:sz w:val="22"/>
          <w:szCs w:val="22"/>
          <w:lang w:eastAsia="es-MX"/>
        </w:rPr>
        <w:t xml:space="preserve"> y sólo </w:t>
      </w:r>
      <w:r w:rsidRPr="00686C8D">
        <w:rPr>
          <w:rFonts w:ascii="Palatino Linotype" w:hAnsi="Palatino Linotype" w:cs="Arial"/>
          <w:i/>
          <w:sz w:val="22"/>
          <w:szCs w:val="22"/>
        </w:rPr>
        <w:t>podrán</w:t>
      </w:r>
      <w:r w:rsidRPr="00686C8D">
        <w:rPr>
          <w:rFonts w:ascii="Palatino Linotype" w:hAnsi="Palatino Linotype" w:cs="Arial"/>
          <w:i/>
          <w:sz w:val="22"/>
          <w:szCs w:val="22"/>
          <w:lang w:eastAsia="es-MX"/>
        </w:rPr>
        <w:t xml:space="preserve"> invocarlas cuando acrediten su procedencia.</w:t>
      </w:r>
    </w:p>
    <w:p w14:paraId="24358434"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Quinto.</w:t>
      </w:r>
      <w:r w:rsidRPr="00686C8D">
        <w:rPr>
          <w:rFonts w:ascii="Palatino Linotype" w:hAnsi="Palatino Linotype" w:cs="Arial"/>
          <w:i/>
          <w:sz w:val="22"/>
          <w:szCs w:val="22"/>
          <w:lang w:eastAsia="es-MX"/>
        </w:rPr>
        <w:t xml:space="preserve"> </w:t>
      </w:r>
      <w:r w:rsidRPr="00686C8D">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686C8D">
        <w:rPr>
          <w:rFonts w:ascii="Palatino Linotype" w:hAnsi="Palatino Linotype" w:cs="Arial"/>
          <w:i/>
          <w:sz w:val="22"/>
          <w:szCs w:val="22"/>
          <w:lang w:eastAsia="es-MX"/>
        </w:rPr>
        <w:t xml:space="preserve"> la Ley General, la Ley Federal y </w:t>
      </w:r>
      <w:r w:rsidRPr="00686C8D">
        <w:rPr>
          <w:rFonts w:ascii="Palatino Linotype" w:hAnsi="Palatino Linotype" w:cs="Arial"/>
          <w:b/>
          <w:i/>
          <w:sz w:val="22"/>
          <w:szCs w:val="22"/>
          <w:u w:val="single"/>
          <w:lang w:eastAsia="es-MX"/>
        </w:rPr>
        <w:t xml:space="preserve">leyes estatales, </w:t>
      </w:r>
      <w:r w:rsidRPr="00686C8D">
        <w:rPr>
          <w:rFonts w:ascii="Palatino Linotype" w:hAnsi="Palatino Linotype" w:cs="Arial"/>
          <w:b/>
          <w:i/>
          <w:sz w:val="22"/>
          <w:szCs w:val="22"/>
          <w:u w:val="single"/>
        </w:rPr>
        <w:t>corresponderá</w:t>
      </w:r>
      <w:r w:rsidRPr="00686C8D">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686C8D">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341D7C2F"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Sexto.</w:t>
      </w:r>
      <w:r w:rsidRPr="00686C8D">
        <w:rPr>
          <w:rFonts w:ascii="Palatino Linotype" w:hAnsi="Palatino Linotype" w:cs="Arial"/>
          <w:i/>
          <w:sz w:val="22"/>
          <w:szCs w:val="22"/>
          <w:lang w:eastAsia="es-MX"/>
        </w:rPr>
        <w:t xml:space="preserve"> </w:t>
      </w:r>
      <w:r w:rsidRPr="00686C8D">
        <w:rPr>
          <w:rFonts w:ascii="Palatino Linotype" w:hAnsi="Palatino Linotype" w:cs="Arial"/>
          <w:b/>
          <w:i/>
          <w:sz w:val="22"/>
          <w:szCs w:val="22"/>
          <w:u w:val="single"/>
          <w:lang w:eastAsia="es-MX"/>
        </w:rPr>
        <w:t>Los sujetos obligados no podrán emitir acuerdos de carácter general</w:t>
      </w:r>
      <w:r w:rsidRPr="00686C8D">
        <w:rPr>
          <w:rFonts w:ascii="Palatino Linotype" w:hAnsi="Palatino Linotype" w:cs="Arial"/>
          <w:i/>
          <w:sz w:val="22"/>
          <w:szCs w:val="22"/>
          <w:lang w:eastAsia="es-MX"/>
        </w:rPr>
        <w:t xml:space="preserve"> ni particular que clasifiquen </w:t>
      </w:r>
      <w:r w:rsidRPr="00686C8D">
        <w:rPr>
          <w:rFonts w:ascii="Palatino Linotype" w:hAnsi="Palatino Linotype" w:cs="Arial"/>
          <w:bCs/>
          <w:i/>
          <w:sz w:val="22"/>
          <w:szCs w:val="22"/>
        </w:rPr>
        <w:t>documentos</w:t>
      </w:r>
      <w:r w:rsidRPr="00686C8D">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A31E0E0"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b/>
          <w:i/>
          <w:sz w:val="22"/>
          <w:szCs w:val="22"/>
          <w:u w:val="single"/>
          <w:lang w:eastAsia="es-MX"/>
        </w:rPr>
        <w:t xml:space="preserve">La clasificación de </w:t>
      </w:r>
      <w:r w:rsidRPr="00686C8D">
        <w:rPr>
          <w:rFonts w:ascii="Palatino Linotype" w:hAnsi="Palatino Linotype" w:cs="Arial"/>
          <w:b/>
          <w:i/>
          <w:sz w:val="22"/>
          <w:szCs w:val="22"/>
          <w:u w:val="single"/>
        </w:rPr>
        <w:t>información</w:t>
      </w:r>
      <w:r w:rsidRPr="00686C8D">
        <w:rPr>
          <w:rFonts w:ascii="Palatino Linotype" w:hAnsi="Palatino Linotype" w:cs="Arial"/>
          <w:b/>
          <w:i/>
          <w:sz w:val="22"/>
          <w:szCs w:val="22"/>
          <w:u w:val="single"/>
          <w:lang w:eastAsia="es-MX"/>
        </w:rPr>
        <w:t xml:space="preserve"> se realizará conforme a un análisis caso por caso</w:t>
      </w:r>
      <w:r w:rsidRPr="00686C8D">
        <w:rPr>
          <w:rFonts w:ascii="Palatino Linotype" w:hAnsi="Palatino Linotype" w:cs="Arial"/>
          <w:i/>
          <w:sz w:val="22"/>
          <w:szCs w:val="22"/>
          <w:lang w:eastAsia="es-MX"/>
        </w:rPr>
        <w:t xml:space="preserve">, mediante la aplicación </w:t>
      </w:r>
      <w:r w:rsidRPr="00686C8D">
        <w:rPr>
          <w:rFonts w:ascii="Palatino Linotype" w:hAnsi="Palatino Linotype" w:cs="Arial"/>
          <w:bCs/>
          <w:i/>
          <w:sz w:val="22"/>
          <w:szCs w:val="22"/>
        </w:rPr>
        <w:t>de</w:t>
      </w:r>
      <w:r w:rsidRPr="00686C8D">
        <w:rPr>
          <w:rFonts w:ascii="Palatino Linotype" w:hAnsi="Palatino Linotype" w:cs="Arial"/>
          <w:i/>
          <w:sz w:val="22"/>
          <w:szCs w:val="22"/>
          <w:lang w:eastAsia="es-MX"/>
        </w:rPr>
        <w:t xml:space="preserve"> la prueba de daño y de interés público.</w:t>
      </w:r>
    </w:p>
    <w:p w14:paraId="168CEE5C"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Séptimo.</w:t>
      </w:r>
      <w:r w:rsidRPr="00686C8D">
        <w:rPr>
          <w:rFonts w:ascii="Palatino Linotype" w:hAnsi="Palatino Linotype" w:cs="Arial"/>
          <w:i/>
          <w:sz w:val="22"/>
          <w:szCs w:val="22"/>
          <w:lang w:eastAsia="es-MX"/>
        </w:rPr>
        <w:t xml:space="preserve"> </w:t>
      </w:r>
      <w:r w:rsidRPr="00686C8D">
        <w:rPr>
          <w:rFonts w:ascii="Palatino Linotype" w:hAnsi="Palatino Linotype" w:cs="Arial"/>
          <w:b/>
          <w:i/>
          <w:sz w:val="22"/>
          <w:szCs w:val="22"/>
          <w:u w:val="single"/>
          <w:lang w:eastAsia="es-MX"/>
        </w:rPr>
        <w:t xml:space="preserve">La clasificación </w:t>
      </w:r>
      <w:r w:rsidRPr="00686C8D">
        <w:rPr>
          <w:rFonts w:ascii="Palatino Linotype" w:hAnsi="Palatino Linotype" w:cs="Arial"/>
          <w:b/>
          <w:bCs/>
          <w:i/>
          <w:sz w:val="22"/>
          <w:szCs w:val="22"/>
          <w:u w:val="single"/>
        </w:rPr>
        <w:t>de</w:t>
      </w:r>
      <w:r w:rsidRPr="00686C8D">
        <w:rPr>
          <w:rFonts w:ascii="Palatino Linotype" w:hAnsi="Palatino Linotype" w:cs="Arial"/>
          <w:b/>
          <w:i/>
          <w:sz w:val="22"/>
          <w:szCs w:val="22"/>
          <w:u w:val="single"/>
          <w:lang w:eastAsia="es-MX"/>
        </w:rPr>
        <w:t xml:space="preserve"> la </w:t>
      </w:r>
      <w:r w:rsidRPr="00686C8D">
        <w:rPr>
          <w:rFonts w:ascii="Palatino Linotype" w:hAnsi="Palatino Linotype" w:cs="Arial"/>
          <w:b/>
          <w:i/>
          <w:sz w:val="22"/>
          <w:szCs w:val="22"/>
          <w:u w:val="single"/>
        </w:rPr>
        <w:t>información</w:t>
      </w:r>
      <w:r w:rsidRPr="00686C8D">
        <w:rPr>
          <w:rFonts w:ascii="Palatino Linotype" w:hAnsi="Palatino Linotype" w:cs="Arial"/>
          <w:b/>
          <w:i/>
          <w:sz w:val="22"/>
          <w:szCs w:val="22"/>
          <w:u w:val="single"/>
          <w:lang w:eastAsia="es-MX"/>
        </w:rPr>
        <w:t xml:space="preserve"> se llevará a cabo en el momento en que</w:t>
      </w:r>
      <w:r w:rsidRPr="00686C8D">
        <w:rPr>
          <w:rFonts w:ascii="Palatino Linotype" w:hAnsi="Palatino Linotype" w:cs="Arial"/>
          <w:i/>
          <w:sz w:val="22"/>
          <w:szCs w:val="22"/>
          <w:lang w:eastAsia="es-MX"/>
        </w:rPr>
        <w:t>:</w:t>
      </w:r>
    </w:p>
    <w:p w14:paraId="37A0F200"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I.</w:t>
      </w:r>
      <w:r w:rsidRPr="00686C8D">
        <w:rPr>
          <w:rFonts w:ascii="Palatino Linotype" w:hAnsi="Palatino Linotype" w:cs="Arial"/>
          <w:i/>
          <w:sz w:val="22"/>
          <w:szCs w:val="22"/>
          <w:lang w:eastAsia="es-MX"/>
        </w:rPr>
        <w:t xml:space="preserve"> Se reciba una solicitud de acceso a la información;</w:t>
      </w:r>
    </w:p>
    <w:p w14:paraId="3470B4C8"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II.</w:t>
      </w:r>
      <w:r w:rsidRPr="00686C8D">
        <w:rPr>
          <w:rFonts w:ascii="Palatino Linotype" w:hAnsi="Palatino Linotype" w:cs="Arial"/>
          <w:i/>
          <w:sz w:val="22"/>
          <w:szCs w:val="22"/>
          <w:lang w:eastAsia="es-MX"/>
        </w:rPr>
        <w:t xml:space="preserve"> </w:t>
      </w:r>
      <w:r w:rsidRPr="00686C8D">
        <w:rPr>
          <w:rFonts w:ascii="Palatino Linotype" w:hAnsi="Palatino Linotype" w:cs="Arial"/>
          <w:b/>
          <w:i/>
          <w:sz w:val="22"/>
          <w:szCs w:val="22"/>
          <w:u w:val="single"/>
          <w:lang w:eastAsia="es-MX"/>
        </w:rPr>
        <w:t xml:space="preserve">Se determine </w:t>
      </w:r>
      <w:r w:rsidRPr="00686C8D">
        <w:rPr>
          <w:rFonts w:ascii="Palatino Linotype" w:hAnsi="Palatino Linotype" w:cs="Arial"/>
          <w:b/>
          <w:bCs/>
          <w:i/>
          <w:sz w:val="22"/>
          <w:szCs w:val="22"/>
          <w:u w:val="single"/>
        </w:rPr>
        <w:t>mediante</w:t>
      </w:r>
      <w:r w:rsidRPr="00686C8D">
        <w:rPr>
          <w:rFonts w:ascii="Palatino Linotype" w:hAnsi="Palatino Linotype" w:cs="Arial"/>
          <w:b/>
          <w:i/>
          <w:sz w:val="22"/>
          <w:szCs w:val="22"/>
          <w:u w:val="single"/>
          <w:lang w:eastAsia="es-MX"/>
        </w:rPr>
        <w:t xml:space="preserve"> resolución de autoridad competente</w:t>
      </w:r>
      <w:r w:rsidRPr="00686C8D">
        <w:rPr>
          <w:rFonts w:ascii="Palatino Linotype" w:hAnsi="Palatino Linotype" w:cs="Arial"/>
          <w:i/>
          <w:sz w:val="22"/>
          <w:szCs w:val="22"/>
          <w:lang w:eastAsia="es-MX"/>
        </w:rPr>
        <w:t>, o</w:t>
      </w:r>
    </w:p>
    <w:p w14:paraId="62D41AC5"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III.</w:t>
      </w:r>
      <w:r w:rsidRPr="00686C8D">
        <w:rPr>
          <w:rFonts w:ascii="Palatino Linotype" w:hAnsi="Palatino Linotype" w:cs="Arial"/>
          <w:i/>
          <w:sz w:val="22"/>
          <w:szCs w:val="22"/>
          <w:lang w:eastAsia="es-MX"/>
        </w:rPr>
        <w:t xml:space="preserve"> Se generen </w:t>
      </w:r>
      <w:r w:rsidRPr="00686C8D">
        <w:rPr>
          <w:rFonts w:ascii="Palatino Linotype" w:hAnsi="Palatino Linotype" w:cs="Arial"/>
          <w:bCs/>
          <w:i/>
          <w:sz w:val="22"/>
          <w:szCs w:val="22"/>
        </w:rPr>
        <w:t>versiones</w:t>
      </w:r>
      <w:r w:rsidRPr="00686C8D">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7E13E7A8"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i/>
          <w:sz w:val="22"/>
          <w:szCs w:val="22"/>
          <w:lang w:eastAsia="es-MX"/>
        </w:rPr>
        <w:t xml:space="preserve">Los titulares de las áreas deberán revisar la clasificación al momento de la recepción de una solicitud de </w:t>
      </w:r>
      <w:r w:rsidRPr="00686C8D">
        <w:rPr>
          <w:rFonts w:ascii="Palatino Linotype" w:hAnsi="Palatino Linotype" w:cs="Arial"/>
          <w:bCs/>
          <w:i/>
          <w:sz w:val="22"/>
          <w:szCs w:val="22"/>
        </w:rPr>
        <w:t>acceso</w:t>
      </w:r>
      <w:r w:rsidRPr="00686C8D">
        <w:rPr>
          <w:rFonts w:ascii="Palatino Linotype" w:hAnsi="Palatino Linotype" w:cs="Arial"/>
          <w:i/>
          <w:sz w:val="22"/>
          <w:szCs w:val="22"/>
          <w:lang w:eastAsia="es-MX"/>
        </w:rPr>
        <w:t xml:space="preserve"> a la información, para verificar si encuadra en una causal de reserva o de confidencialidad.</w:t>
      </w:r>
    </w:p>
    <w:p w14:paraId="5CAB0E0B"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Octavo.</w:t>
      </w:r>
      <w:r w:rsidRPr="00686C8D">
        <w:rPr>
          <w:rFonts w:ascii="Palatino Linotype" w:hAnsi="Palatino Linotype" w:cs="Arial"/>
          <w:i/>
          <w:sz w:val="22"/>
          <w:szCs w:val="22"/>
          <w:lang w:eastAsia="es-MX"/>
        </w:rPr>
        <w:t xml:space="preserve"> </w:t>
      </w:r>
      <w:r w:rsidRPr="00686C8D">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686C8D">
        <w:rPr>
          <w:rFonts w:ascii="Palatino Linotype" w:hAnsi="Palatino Linotype" w:cs="Arial"/>
          <w:b/>
          <w:bCs/>
          <w:i/>
          <w:sz w:val="22"/>
          <w:szCs w:val="22"/>
          <w:u w:val="single"/>
        </w:rPr>
        <w:t>expresamente</w:t>
      </w:r>
      <w:r w:rsidRPr="00686C8D">
        <w:rPr>
          <w:rFonts w:ascii="Palatino Linotype" w:hAnsi="Palatino Linotype" w:cs="Arial"/>
          <w:b/>
          <w:i/>
          <w:sz w:val="22"/>
          <w:szCs w:val="22"/>
          <w:u w:val="single"/>
          <w:lang w:eastAsia="es-MX"/>
        </w:rPr>
        <w:t xml:space="preserve"> le otorga el carácter de</w:t>
      </w:r>
      <w:r w:rsidRPr="00686C8D">
        <w:rPr>
          <w:rFonts w:ascii="Palatino Linotype" w:hAnsi="Palatino Linotype" w:cs="Arial"/>
          <w:i/>
          <w:sz w:val="22"/>
          <w:szCs w:val="22"/>
          <w:lang w:eastAsia="es-MX"/>
        </w:rPr>
        <w:t xml:space="preserve"> reservada o </w:t>
      </w:r>
      <w:r w:rsidRPr="00686C8D">
        <w:rPr>
          <w:rFonts w:ascii="Palatino Linotype" w:hAnsi="Palatino Linotype" w:cs="Arial"/>
          <w:b/>
          <w:i/>
          <w:sz w:val="22"/>
          <w:szCs w:val="22"/>
          <w:u w:val="single"/>
          <w:lang w:eastAsia="es-MX"/>
        </w:rPr>
        <w:t>confidencial</w:t>
      </w:r>
      <w:r w:rsidRPr="00686C8D">
        <w:rPr>
          <w:rFonts w:ascii="Palatino Linotype" w:hAnsi="Palatino Linotype" w:cs="Arial"/>
          <w:i/>
          <w:sz w:val="22"/>
          <w:szCs w:val="22"/>
          <w:lang w:eastAsia="es-MX"/>
        </w:rPr>
        <w:t>.</w:t>
      </w:r>
    </w:p>
    <w:p w14:paraId="29469922" w14:textId="77777777" w:rsidR="00E411F7" w:rsidRPr="00686C8D" w:rsidRDefault="00E411F7" w:rsidP="00E411F7">
      <w:pPr>
        <w:suppressAutoHyphens/>
        <w:ind w:left="850" w:right="901"/>
        <w:jc w:val="both"/>
        <w:rPr>
          <w:rFonts w:ascii="Palatino Linotype" w:hAnsi="Palatino Linotype" w:cs="Arial"/>
          <w:bCs/>
          <w:i/>
          <w:sz w:val="22"/>
          <w:szCs w:val="22"/>
        </w:rPr>
      </w:pPr>
      <w:r w:rsidRPr="00686C8D">
        <w:rPr>
          <w:rFonts w:ascii="Palatino Linotype" w:hAnsi="Palatino Linotype" w:cs="Arial"/>
          <w:b/>
          <w:i/>
          <w:sz w:val="22"/>
          <w:szCs w:val="22"/>
          <w:u w:val="single"/>
          <w:lang w:eastAsia="es-MX"/>
        </w:rPr>
        <w:t xml:space="preserve">Para </w:t>
      </w:r>
      <w:r w:rsidRPr="00686C8D">
        <w:rPr>
          <w:rFonts w:ascii="Palatino Linotype" w:hAnsi="Palatino Linotype" w:cs="Arial"/>
          <w:b/>
          <w:bCs/>
          <w:i/>
          <w:sz w:val="22"/>
          <w:szCs w:val="22"/>
          <w:u w:val="single"/>
        </w:rPr>
        <w:t xml:space="preserve">motivar la clasificación se deberán señalar las razones o circunstancias especiales que lo </w:t>
      </w:r>
      <w:r w:rsidRPr="00686C8D">
        <w:rPr>
          <w:rFonts w:ascii="Palatino Linotype" w:hAnsi="Palatino Linotype" w:cs="Arial"/>
          <w:b/>
          <w:i/>
          <w:sz w:val="22"/>
          <w:szCs w:val="22"/>
          <w:u w:val="single"/>
          <w:lang w:eastAsia="es-MX"/>
        </w:rPr>
        <w:t>llevaron</w:t>
      </w:r>
      <w:r w:rsidRPr="00686C8D">
        <w:rPr>
          <w:rFonts w:ascii="Palatino Linotype" w:hAnsi="Palatino Linotype" w:cs="Arial"/>
          <w:b/>
          <w:bCs/>
          <w:i/>
          <w:sz w:val="22"/>
          <w:szCs w:val="22"/>
          <w:u w:val="single"/>
        </w:rPr>
        <w:t xml:space="preserve"> a concluir que el caso particular se ajusta al supuesto previsto por la norma legal invocada </w:t>
      </w:r>
      <w:r w:rsidRPr="00686C8D">
        <w:rPr>
          <w:rFonts w:ascii="Palatino Linotype" w:hAnsi="Palatino Linotype" w:cs="Arial"/>
          <w:bCs/>
          <w:i/>
          <w:sz w:val="22"/>
          <w:szCs w:val="22"/>
        </w:rPr>
        <w:t>como fundamento.</w:t>
      </w:r>
    </w:p>
    <w:p w14:paraId="146D7EBA" w14:textId="77777777" w:rsidR="00E411F7" w:rsidRPr="00686C8D" w:rsidRDefault="00E411F7" w:rsidP="00E411F7">
      <w:pPr>
        <w:suppressAutoHyphens/>
        <w:ind w:left="850" w:right="901"/>
        <w:jc w:val="both"/>
        <w:rPr>
          <w:rFonts w:ascii="Palatino Linotype" w:hAnsi="Palatino Linotype" w:cs="Arial"/>
          <w:bCs/>
          <w:i/>
          <w:sz w:val="22"/>
          <w:szCs w:val="22"/>
        </w:rPr>
      </w:pPr>
      <w:r w:rsidRPr="00686C8D">
        <w:rPr>
          <w:rFonts w:ascii="Palatino Linotype" w:hAnsi="Palatino Linotype" w:cs="Arial"/>
          <w:bCs/>
          <w:i/>
          <w:sz w:val="22"/>
          <w:szCs w:val="22"/>
        </w:rPr>
        <w:t xml:space="preserve">En caso de referirse a información reservada, la motivación de la clasificación también deberá comprender las circunstancias que justifican el establecimiento de determinado plazo </w:t>
      </w:r>
      <w:r w:rsidRPr="00686C8D">
        <w:rPr>
          <w:rFonts w:ascii="Palatino Linotype" w:hAnsi="Palatino Linotype" w:cs="Arial"/>
          <w:i/>
          <w:sz w:val="22"/>
          <w:szCs w:val="22"/>
          <w:lang w:eastAsia="es-MX"/>
        </w:rPr>
        <w:t>de</w:t>
      </w:r>
      <w:r w:rsidRPr="00686C8D">
        <w:rPr>
          <w:rFonts w:ascii="Palatino Linotype" w:hAnsi="Palatino Linotype" w:cs="Arial"/>
          <w:bCs/>
          <w:i/>
          <w:sz w:val="22"/>
          <w:szCs w:val="22"/>
        </w:rPr>
        <w:t xml:space="preserve"> </w:t>
      </w:r>
      <w:r w:rsidRPr="00686C8D">
        <w:rPr>
          <w:rFonts w:ascii="Palatino Linotype" w:hAnsi="Palatino Linotype" w:cs="Arial"/>
          <w:i/>
          <w:sz w:val="22"/>
          <w:szCs w:val="22"/>
          <w:lang w:eastAsia="es-MX"/>
        </w:rPr>
        <w:t>reserva</w:t>
      </w:r>
      <w:r w:rsidRPr="00686C8D">
        <w:rPr>
          <w:rFonts w:ascii="Palatino Linotype" w:hAnsi="Palatino Linotype" w:cs="Arial"/>
          <w:bCs/>
          <w:i/>
          <w:sz w:val="22"/>
          <w:szCs w:val="22"/>
        </w:rPr>
        <w:t>.</w:t>
      </w:r>
    </w:p>
    <w:p w14:paraId="47A36316" w14:textId="77777777" w:rsidR="00E411F7" w:rsidRPr="00686C8D" w:rsidRDefault="00E411F7" w:rsidP="00E411F7">
      <w:pPr>
        <w:suppressAutoHyphens/>
        <w:ind w:left="850" w:right="901"/>
        <w:jc w:val="both"/>
        <w:rPr>
          <w:rFonts w:ascii="Palatino Linotype" w:hAnsi="Palatino Linotype" w:cs="Arial"/>
          <w:bCs/>
          <w:i/>
          <w:sz w:val="22"/>
          <w:szCs w:val="22"/>
        </w:rPr>
      </w:pPr>
      <w:r w:rsidRPr="00686C8D">
        <w:rPr>
          <w:rFonts w:ascii="Palatino Linotype" w:hAnsi="Palatino Linotype" w:cs="Arial"/>
          <w:i/>
          <w:sz w:val="22"/>
          <w:szCs w:val="22"/>
          <w:lang w:eastAsia="es-MX"/>
        </w:rPr>
        <w:t>Tratándose</w:t>
      </w:r>
      <w:r w:rsidRPr="00686C8D">
        <w:rPr>
          <w:rFonts w:ascii="Palatino Linotype" w:hAnsi="Palatino Linotype" w:cs="Arial"/>
          <w:bCs/>
          <w:i/>
          <w:sz w:val="22"/>
          <w:szCs w:val="22"/>
        </w:rPr>
        <w:t xml:space="preserve"> de información clasificada como confidencial respecto de la cual se haya </w:t>
      </w:r>
      <w:r w:rsidRPr="00686C8D">
        <w:rPr>
          <w:rFonts w:ascii="Palatino Linotype" w:hAnsi="Palatino Linotype" w:cs="Arial"/>
          <w:i/>
          <w:sz w:val="22"/>
          <w:szCs w:val="22"/>
          <w:lang w:eastAsia="es-MX"/>
        </w:rPr>
        <w:t>determinado</w:t>
      </w:r>
      <w:r w:rsidRPr="00686C8D">
        <w:rPr>
          <w:rFonts w:ascii="Palatino Linotype" w:hAnsi="Palatino Linotype" w:cs="Arial"/>
          <w:bCs/>
          <w:i/>
          <w:sz w:val="22"/>
          <w:szCs w:val="22"/>
        </w:rPr>
        <w:t xml:space="preserve"> </w:t>
      </w:r>
      <w:r w:rsidRPr="00686C8D">
        <w:rPr>
          <w:rFonts w:ascii="Palatino Linotype" w:hAnsi="Palatino Linotype" w:cs="Arial"/>
          <w:i/>
          <w:sz w:val="22"/>
          <w:szCs w:val="22"/>
          <w:lang w:eastAsia="es-MX"/>
        </w:rPr>
        <w:t>su</w:t>
      </w:r>
      <w:r w:rsidRPr="00686C8D">
        <w:rPr>
          <w:rFonts w:ascii="Palatino Linotype" w:hAnsi="Palatino Linotype" w:cs="Arial"/>
          <w:bCs/>
          <w:i/>
          <w:sz w:val="22"/>
          <w:szCs w:val="22"/>
        </w:rPr>
        <w:t xml:space="preserve"> conservación permanente por tener valor histórico, ésta conservará tal carácter de conformidad con la normativa aplicable en materia de archivos.</w:t>
      </w:r>
    </w:p>
    <w:p w14:paraId="621D21B3"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bCs/>
          <w:i/>
          <w:sz w:val="22"/>
          <w:szCs w:val="22"/>
        </w:rPr>
        <w:t>Los documentos contenidos</w:t>
      </w:r>
      <w:r w:rsidRPr="00686C8D">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12A2C0A6"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Décimo.</w:t>
      </w:r>
      <w:r w:rsidRPr="00686C8D">
        <w:rPr>
          <w:rFonts w:ascii="Palatino Linotype" w:hAnsi="Palatino Linotype" w:cs="Arial"/>
          <w:i/>
          <w:sz w:val="22"/>
          <w:szCs w:val="22"/>
          <w:lang w:eastAsia="es-MX"/>
        </w:rPr>
        <w:t xml:space="preserve"> </w:t>
      </w:r>
      <w:r w:rsidRPr="00686C8D">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686C8D">
        <w:rPr>
          <w:rFonts w:ascii="Palatino Linotype" w:hAnsi="Palatino Linotype" w:cs="Arial"/>
          <w:b/>
          <w:i/>
          <w:sz w:val="22"/>
          <w:szCs w:val="22"/>
          <w:u w:val="single"/>
        </w:rPr>
        <w:t>documentos</w:t>
      </w:r>
      <w:r w:rsidRPr="00686C8D">
        <w:rPr>
          <w:rFonts w:ascii="Palatino Linotype" w:hAnsi="Palatino Linotype" w:cs="Arial"/>
          <w:b/>
          <w:i/>
          <w:sz w:val="22"/>
          <w:szCs w:val="22"/>
          <w:u w:val="single"/>
          <w:lang w:eastAsia="es-MX"/>
        </w:rPr>
        <w:t xml:space="preserve"> clasificados</w:t>
      </w:r>
      <w:r w:rsidRPr="00686C8D">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08C55402"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86C8D">
        <w:rPr>
          <w:rFonts w:ascii="Palatino Linotype" w:hAnsi="Palatino Linotype" w:cs="Arial"/>
          <w:i/>
          <w:sz w:val="22"/>
          <w:szCs w:val="22"/>
        </w:rPr>
        <w:t>que</w:t>
      </w:r>
      <w:r w:rsidRPr="00686C8D">
        <w:rPr>
          <w:rFonts w:ascii="Palatino Linotype" w:hAnsi="Palatino Linotype" w:cs="Arial"/>
          <w:i/>
          <w:sz w:val="22"/>
          <w:szCs w:val="22"/>
          <w:lang w:eastAsia="es-MX"/>
        </w:rPr>
        <w:t xml:space="preserve"> rija la actuación del sujeto obligado.</w:t>
      </w:r>
    </w:p>
    <w:p w14:paraId="153490F1"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Décimo primero.</w:t>
      </w:r>
      <w:r w:rsidRPr="00686C8D">
        <w:rPr>
          <w:rFonts w:ascii="Palatino Linotype" w:hAnsi="Palatino Linotype" w:cs="Arial"/>
          <w:i/>
          <w:sz w:val="22"/>
          <w:szCs w:val="22"/>
          <w:lang w:eastAsia="es-MX"/>
        </w:rPr>
        <w:t xml:space="preserve"> </w:t>
      </w:r>
      <w:r w:rsidRPr="00686C8D">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686C8D">
        <w:rPr>
          <w:rFonts w:ascii="Palatino Linotype" w:hAnsi="Palatino Linotype" w:cs="Arial"/>
          <w:i/>
          <w:sz w:val="22"/>
          <w:szCs w:val="22"/>
          <w:lang w:eastAsia="es-MX"/>
        </w:rPr>
        <w:t xml:space="preserve"> de conformidad con lo dispuesto en el Capítulo VIII de los presentes lineamientos.</w:t>
      </w:r>
    </w:p>
    <w:p w14:paraId="1CA93A94"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i/>
          <w:sz w:val="22"/>
          <w:szCs w:val="22"/>
          <w:lang w:eastAsia="es-MX"/>
        </w:rPr>
        <w:t>[…]</w:t>
      </w:r>
    </w:p>
    <w:p w14:paraId="23390F1E" w14:textId="77777777" w:rsidR="00E411F7" w:rsidRPr="00686C8D" w:rsidRDefault="00E411F7" w:rsidP="00E411F7">
      <w:pPr>
        <w:suppressAutoHyphens/>
        <w:ind w:left="850" w:right="901"/>
        <w:jc w:val="center"/>
        <w:rPr>
          <w:rFonts w:ascii="Palatino Linotype" w:hAnsi="Palatino Linotype" w:cs="Arial"/>
          <w:b/>
          <w:i/>
          <w:sz w:val="22"/>
          <w:szCs w:val="22"/>
          <w:lang w:eastAsia="es-MX"/>
        </w:rPr>
      </w:pPr>
      <w:r w:rsidRPr="00686C8D">
        <w:rPr>
          <w:rFonts w:ascii="Palatino Linotype" w:hAnsi="Palatino Linotype" w:cs="Arial"/>
          <w:b/>
          <w:i/>
          <w:sz w:val="22"/>
          <w:szCs w:val="22"/>
          <w:lang w:eastAsia="es-MX"/>
        </w:rPr>
        <w:t>CAPÍTULO VIII</w:t>
      </w:r>
    </w:p>
    <w:p w14:paraId="5F05B316" w14:textId="77777777" w:rsidR="00E411F7" w:rsidRPr="00686C8D" w:rsidRDefault="00E411F7" w:rsidP="00E411F7">
      <w:pPr>
        <w:suppressAutoHyphens/>
        <w:ind w:left="850" w:right="901"/>
        <w:jc w:val="center"/>
        <w:rPr>
          <w:rFonts w:ascii="Palatino Linotype" w:hAnsi="Palatino Linotype" w:cs="Arial"/>
          <w:b/>
          <w:i/>
          <w:sz w:val="22"/>
          <w:szCs w:val="22"/>
          <w:lang w:eastAsia="es-MX"/>
        </w:rPr>
      </w:pPr>
      <w:r w:rsidRPr="00686C8D">
        <w:rPr>
          <w:rFonts w:ascii="Palatino Linotype" w:hAnsi="Palatino Linotype" w:cs="Arial"/>
          <w:b/>
          <w:i/>
          <w:sz w:val="22"/>
          <w:szCs w:val="22"/>
          <w:lang w:eastAsia="es-MX"/>
        </w:rPr>
        <w:t>DE LA LEYENDA DE CLASIFICACIÓN</w:t>
      </w:r>
    </w:p>
    <w:p w14:paraId="78B42DE1"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 xml:space="preserve">Quincuagésimo. </w:t>
      </w:r>
      <w:r w:rsidRPr="00686C8D">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86C8D">
        <w:rPr>
          <w:rFonts w:ascii="Palatino Linotype" w:hAnsi="Palatino Linotype" w:cs="Arial"/>
          <w:i/>
          <w:sz w:val="22"/>
          <w:szCs w:val="22"/>
          <w:lang w:eastAsia="es-MX"/>
        </w:rPr>
        <w:t xml:space="preserve"> para señalar la clasificación de documentos o expedientes, sin perjuicio de que establezcan los propios.</w:t>
      </w:r>
    </w:p>
    <w:p w14:paraId="3350F73E"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i/>
          <w:sz w:val="22"/>
          <w:szCs w:val="22"/>
          <w:lang w:eastAsia="es-MX"/>
        </w:rPr>
        <w:t>[…]</w:t>
      </w:r>
    </w:p>
    <w:p w14:paraId="4429CB95" w14:textId="77777777" w:rsidR="00E411F7" w:rsidRPr="00686C8D" w:rsidRDefault="00E411F7" w:rsidP="00E411F7">
      <w:pPr>
        <w:suppressAutoHyphens/>
        <w:ind w:left="850" w:right="901"/>
        <w:jc w:val="both"/>
        <w:rPr>
          <w:rFonts w:ascii="Palatino Linotype" w:hAnsi="Palatino Linotype" w:cs="Arial"/>
          <w:i/>
          <w:sz w:val="22"/>
          <w:szCs w:val="22"/>
          <w:lang w:eastAsia="es-MX"/>
        </w:rPr>
      </w:pPr>
      <w:r w:rsidRPr="00686C8D">
        <w:rPr>
          <w:rFonts w:ascii="Palatino Linotype" w:hAnsi="Palatino Linotype" w:cs="Arial"/>
          <w:b/>
          <w:i/>
          <w:sz w:val="22"/>
          <w:szCs w:val="22"/>
          <w:lang w:eastAsia="es-MX"/>
        </w:rPr>
        <w:t xml:space="preserve">Quincuagésimo tercero. </w:t>
      </w:r>
      <w:r w:rsidRPr="00686C8D">
        <w:rPr>
          <w:rFonts w:ascii="Palatino Linotype" w:hAnsi="Palatino Linotype" w:cs="Arial"/>
          <w:b/>
          <w:i/>
          <w:sz w:val="22"/>
          <w:szCs w:val="22"/>
          <w:u w:val="single"/>
          <w:lang w:eastAsia="es-MX"/>
        </w:rPr>
        <w:t>El formato para señalar la clasificación parcial de un documento</w:t>
      </w:r>
      <w:r w:rsidRPr="00686C8D">
        <w:rPr>
          <w:rFonts w:ascii="Palatino Linotype" w:hAnsi="Palatino Linotype" w:cs="Arial"/>
          <w:i/>
          <w:sz w:val="22"/>
          <w:szCs w:val="22"/>
          <w:lang w:eastAsia="es-MX"/>
        </w:rPr>
        <w:t>, es el siguiente:</w:t>
      </w:r>
    </w:p>
    <w:p w14:paraId="1273E69A" w14:textId="77777777" w:rsidR="00E411F7" w:rsidRPr="00686C8D" w:rsidRDefault="00E411F7" w:rsidP="00E411F7">
      <w:pPr>
        <w:suppressAutoHyphens/>
        <w:ind w:left="850" w:right="901"/>
        <w:jc w:val="both"/>
        <w:rPr>
          <w:rFonts w:ascii="Palatino Linotype" w:hAnsi="Palatino Linotype" w:cs="Arial"/>
          <w:i/>
          <w:sz w:val="22"/>
          <w:szCs w:val="22"/>
          <w:lang w:eastAsia="es-MX"/>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776"/>
        <w:gridCol w:w="2326"/>
        <w:gridCol w:w="2467"/>
      </w:tblGrid>
      <w:tr w:rsidR="00E411F7" w:rsidRPr="00686C8D" w14:paraId="13531F6D" w14:textId="77777777" w:rsidTr="00E411F7">
        <w:trPr>
          <w:jc w:val="center"/>
        </w:trPr>
        <w:tc>
          <w:tcPr>
            <w:tcW w:w="1081" w:type="dxa"/>
            <w:tcBorders>
              <w:top w:val="single" w:sz="4" w:space="0" w:color="auto"/>
              <w:left w:val="single" w:sz="4" w:space="0" w:color="auto"/>
              <w:bottom w:val="single" w:sz="4" w:space="0" w:color="auto"/>
              <w:right w:val="single" w:sz="4" w:space="0" w:color="auto"/>
            </w:tcBorders>
          </w:tcPr>
          <w:p w14:paraId="036262C3" w14:textId="77777777" w:rsidR="00E411F7" w:rsidRPr="00686C8D" w:rsidRDefault="00E411F7" w:rsidP="00E411F7">
            <w:pPr>
              <w:suppressAutoHyphens/>
              <w:jc w:val="both"/>
              <w:rPr>
                <w:rFonts w:ascii="Palatino Linotype" w:hAnsi="Palatino Linotype" w:cs="Arial"/>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70738AE2" w14:textId="77777777" w:rsidR="00E411F7" w:rsidRPr="00686C8D" w:rsidRDefault="00E411F7" w:rsidP="00E411F7">
            <w:pPr>
              <w:suppressAutoHyphens/>
              <w:jc w:val="center"/>
              <w:rPr>
                <w:rFonts w:ascii="Palatino Linotype" w:hAnsi="Palatino Linotype"/>
                <w:b/>
                <w:i/>
                <w:lang w:val="es-ES_tradnl"/>
              </w:rPr>
            </w:pPr>
            <w:r w:rsidRPr="00686C8D">
              <w:rPr>
                <w:rFonts w:ascii="Palatino Linotype" w:eastAsiaTheme="minorHAnsi" w:hAnsi="Palatino Linotype"/>
                <w:b/>
                <w:i/>
                <w:sz w:val="22"/>
                <w:szCs w:val="22"/>
                <w:lang w:val="es-ES_tradnl" w:eastAsia="en-US"/>
              </w:rPr>
              <w:t>Concepto</w:t>
            </w:r>
          </w:p>
        </w:tc>
        <w:tc>
          <w:tcPr>
            <w:tcW w:w="2326" w:type="dxa"/>
            <w:tcBorders>
              <w:top w:val="single" w:sz="4" w:space="0" w:color="auto"/>
              <w:left w:val="single" w:sz="4" w:space="0" w:color="auto"/>
              <w:bottom w:val="single" w:sz="4" w:space="0" w:color="auto"/>
              <w:right w:val="single" w:sz="4" w:space="0" w:color="auto"/>
            </w:tcBorders>
          </w:tcPr>
          <w:p w14:paraId="1BA3FB36" w14:textId="77777777" w:rsidR="00E411F7" w:rsidRPr="00686C8D" w:rsidRDefault="00E411F7" w:rsidP="00E411F7">
            <w:pPr>
              <w:suppressAutoHyphens/>
              <w:jc w:val="center"/>
              <w:rPr>
                <w:rFonts w:ascii="Palatino Linotype" w:eastAsiaTheme="minorHAnsi" w:hAnsi="Palatino Linotype"/>
                <w:b/>
                <w:i/>
                <w:sz w:val="22"/>
                <w:szCs w:val="22"/>
                <w:lang w:val="es-ES_tradnl" w:eastAsia="en-US"/>
              </w:rPr>
            </w:pPr>
          </w:p>
        </w:tc>
        <w:tc>
          <w:tcPr>
            <w:tcW w:w="2467" w:type="dxa"/>
            <w:tcBorders>
              <w:top w:val="single" w:sz="4" w:space="0" w:color="auto"/>
              <w:left w:val="single" w:sz="4" w:space="0" w:color="auto"/>
              <w:bottom w:val="single" w:sz="4" w:space="0" w:color="auto"/>
              <w:right w:val="single" w:sz="4" w:space="0" w:color="auto"/>
            </w:tcBorders>
            <w:hideMark/>
          </w:tcPr>
          <w:p w14:paraId="7CE90AE0" w14:textId="77777777" w:rsidR="00E411F7" w:rsidRPr="00686C8D" w:rsidRDefault="00E411F7" w:rsidP="00E411F7">
            <w:pPr>
              <w:suppressAutoHyphens/>
              <w:jc w:val="center"/>
              <w:rPr>
                <w:rFonts w:ascii="Palatino Linotype" w:hAnsi="Palatino Linotype"/>
                <w:b/>
                <w:i/>
                <w:lang w:val="es-ES_tradnl"/>
              </w:rPr>
            </w:pPr>
            <w:r w:rsidRPr="00686C8D">
              <w:rPr>
                <w:rFonts w:ascii="Palatino Linotype" w:eastAsiaTheme="minorHAnsi" w:hAnsi="Palatino Linotype"/>
                <w:b/>
                <w:i/>
                <w:sz w:val="22"/>
                <w:szCs w:val="22"/>
                <w:lang w:val="es-ES_tradnl" w:eastAsia="en-US"/>
              </w:rPr>
              <w:t>Dónde:</w:t>
            </w:r>
          </w:p>
        </w:tc>
      </w:tr>
      <w:tr w:rsidR="00E411F7" w:rsidRPr="00686C8D" w14:paraId="54387994" w14:textId="77777777" w:rsidTr="00E411F7">
        <w:trPr>
          <w:jc w:val="center"/>
        </w:trPr>
        <w:tc>
          <w:tcPr>
            <w:tcW w:w="1081" w:type="dxa"/>
            <w:vMerge w:val="restart"/>
            <w:tcBorders>
              <w:top w:val="single" w:sz="4" w:space="0" w:color="auto"/>
              <w:left w:val="single" w:sz="4" w:space="0" w:color="auto"/>
              <w:bottom w:val="single" w:sz="4" w:space="0" w:color="auto"/>
              <w:right w:val="single" w:sz="4" w:space="0" w:color="auto"/>
            </w:tcBorders>
            <w:vAlign w:val="center"/>
            <w:hideMark/>
          </w:tcPr>
          <w:p w14:paraId="76E9495F" w14:textId="77777777" w:rsidR="00E411F7" w:rsidRPr="00686C8D" w:rsidRDefault="00E411F7" w:rsidP="00E411F7">
            <w:pPr>
              <w:suppressAutoHyphens/>
              <w:jc w:val="center"/>
              <w:rPr>
                <w:rFonts w:ascii="Palatino Linotype" w:hAnsi="Palatino Linotype" w:cs="Arial"/>
                <w:b/>
                <w:i/>
                <w:lang w:val="es-ES_tradnl" w:eastAsia="es-MX"/>
              </w:rPr>
            </w:pPr>
            <w:r w:rsidRPr="00686C8D">
              <w:rPr>
                <w:rFonts w:ascii="Palatino Linotype" w:eastAsiaTheme="minorHAnsi" w:hAnsi="Palatino Linotype" w:cs="Arial"/>
                <w:b/>
                <w:i/>
                <w:sz w:val="22"/>
                <w:szCs w:val="22"/>
                <w:lang w:val="es-ES_tradnl" w:eastAsia="es-MX"/>
              </w:rPr>
              <w:t>Sello oficial o logotipo del sujeto obligado</w:t>
            </w:r>
          </w:p>
        </w:tc>
        <w:tc>
          <w:tcPr>
            <w:tcW w:w="1776" w:type="dxa"/>
            <w:tcBorders>
              <w:top w:val="single" w:sz="4" w:space="0" w:color="auto"/>
              <w:left w:val="single" w:sz="4" w:space="0" w:color="auto"/>
              <w:bottom w:val="single" w:sz="4" w:space="0" w:color="auto"/>
              <w:right w:val="single" w:sz="4" w:space="0" w:color="auto"/>
            </w:tcBorders>
            <w:hideMark/>
          </w:tcPr>
          <w:p w14:paraId="6EB0CB3A" w14:textId="77777777" w:rsidR="00E411F7" w:rsidRPr="00686C8D" w:rsidRDefault="00E411F7" w:rsidP="00E411F7">
            <w:pPr>
              <w:suppressAutoHyphens/>
              <w:jc w:val="center"/>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Fecha de clasificación</w:t>
            </w:r>
          </w:p>
        </w:tc>
        <w:tc>
          <w:tcPr>
            <w:tcW w:w="2326" w:type="dxa"/>
            <w:tcBorders>
              <w:top w:val="single" w:sz="4" w:space="0" w:color="auto"/>
              <w:left w:val="single" w:sz="4" w:space="0" w:color="auto"/>
              <w:bottom w:val="single" w:sz="4" w:space="0" w:color="auto"/>
              <w:right w:val="single" w:sz="4" w:space="0" w:color="auto"/>
            </w:tcBorders>
          </w:tcPr>
          <w:p w14:paraId="0F716AE2" w14:textId="77777777" w:rsidR="00E411F7" w:rsidRPr="00686C8D" w:rsidRDefault="00E411F7" w:rsidP="00E411F7">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0D1E087E" w14:textId="77777777" w:rsidR="00E411F7" w:rsidRPr="00686C8D" w:rsidRDefault="00E411F7" w:rsidP="00E411F7">
            <w:pPr>
              <w:suppressAutoHyphens/>
              <w:jc w:val="both"/>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Se anotará la fecha en la que el Comité de Transparencia confirmó la clasificación del documento, en su caso.</w:t>
            </w:r>
          </w:p>
        </w:tc>
      </w:tr>
      <w:tr w:rsidR="00E411F7" w:rsidRPr="00686C8D" w14:paraId="57901AD7" w14:textId="77777777" w:rsidTr="00E411F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9CF843" w14:textId="77777777" w:rsidR="00E411F7" w:rsidRPr="00686C8D" w:rsidRDefault="00E411F7" w:rsidP="00E411F7">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41ECDF7B" w14:textId="77777777" w:rsidR="00E411F7" w:rsidRPr="00686C8D" w:rsidRDefault="00E411F7" w:rsidP="00E411F7">
            <w:pPr>
              <w:suppressAutoHyphens/>
              <w:jc w:val="center"/>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Área</w:t>
            </w:r>
          </w:p>
        </w:tc>
        <w:tc>
          <w:tcPr>
            <w:tcW w:w="2326" w:type="dxa"/>
            <w:tcBorders>
              <w:top w:val="single" w:sz="4" w:space="0" w:color="auto"/>
              <w:left w:val="single" w:sz="4" w:space="0" w:color="auto"/>
              <w:bottom w:val="single" w:sz="4" w:space="0" w:color="auto"/>
              <w:right w:val="single" w:sz="4" w:space="0" w:color="auto"/>
            </w:tcBorders>
          </w:tcPr>
          <w:p w14:paraId="374653EA" w14:textId="77777777" w:rsidR="00E411F7" w:rsidRPr="00686C8D" w:rsidRDefault="00E411F7" w:rsidP="00E411F7">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200E16DF" w14:textId="77777777" w:rsidR="00E411F7" w:rsidRPr="00686C8D" w:rsidRDefault="00E411F7" w:rsidP="00E411F7">
            <w:pPr>
              <w:suppressAutoHyphens/>
              <w:jc w:val="both"/>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Se señalará el nombre del área del cual es titular quien clasifica.</w:t>
            </w:r>
          </w:p>
        </w:tc>
      </w:tr>
      <w:tr w:rsidR="00E411F7" w:rsidRPr="00686C8D" w14:paraId="23DE60CA" w14:textId="77777777" w:rsidTr="00E411F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627BED" w14:textId="77777777" w:rsidR="00E411F7" w:rsidRPr="00686C8D" w:rsidRDefault="00E411F7" w:rsidP="00E411F7">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33391A6D" w14:textId="77777777" w:rsidR="00E411F7" w:rsidRPr="00686C8D" w:rsidRDefault="00E411F7" w:rsidP="00E411F7">
            <w:pPr>
              <w:suppressAutoHyphens/>
              <w:jc w:val="center"/>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Información reservada</w:t>
            </w:r>
          </w:p>
        </w:tc>
        <w:tc>
          <w:tcPr>
            <w:tcW w:w="2326" w:type="dxa"/>
            <w:tcBorders>
              <w:top w:val="single" w:sz="4" w:space="0" w:color="auto"/>
              <w:left w:val="single" w:sz="4" w:space="0" w:color="auto"/>
              <w:bottom w:val="single" w:sz="4" w:space="0" w:color="auto"/>
              <w:right w:val="single" w:sz="4" w:space="0" w:color="auto"/>
            </w:tcBorders>
          </w:tcPr>
          <w:p w14:paraId="30B78D95" w14:textId="77777777" w:rsidR="00E411F7" w:rsidRPr="00686C8D" w:rsidRDefault="00E411F7" w:rsidP="00E411F7">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0CBF59A2" w14:textId="77777777" w:rsidR="00E411F7" w:rsidRPr="00686C8D" w:rsidRDefault="00E411F7" w:rsidP="00E411F7">
            <w:pPr>
              <w:suppressAutoHyphens/>
              <w:jc w:val="both"/>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E411F7" w:rsidRPr="00686C8D" w14:paraId="7897FAF8" w14:textId="77777777" w:rsidTr="00E411F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33DD0E" w14:textId="77777777" w:rsidR="00E411F7" w:rsidRPr="00686C8D" w:rsidRDefault="00E411F7" w:rsidP="00E411F7">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51B43A5A" w14:textId="77777777" w:rsidR="00E411F7" w:rsidRPr="00686C8D" w:rsidRDefault="00E411F7" w:rsidP="00E411F7">
            <w:pPr>
              <w:suppressAutoHyphens/>
              <w:jc w:val="center"/>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Periodo de reserva</w:t>
            </w:r>
          </w:p>
        </w:tc>
        <w:tc>
          <w:tcPr>
            <w:tcW w:w="2326" w:type="dxa"/>
            <w:tcBorders>
              <w:top w:val="single" w:sz="4" w:space="0" w:color="auto"/>
              <w:left w:val="single" w:sz="4" w:space="0" w:color="auto"/>
              <w:bottom w:val="single" w:sz="4" w:space="0" w:color="auto"/>
              <w:right w:val="single" w:sz="4" w:space="0" w:color="auto"/>
            </w:tcBorders>
          </w:tcPr>
          <w:p w14:paraId="0A2F677D" w14:textId="77777777" w:rsidR="00E411F7" w:rsidRPr="00686C8D" w:rsidRDefault="00E411F7" w:rsidP="00E411F7">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57A1E340" w14:textId="77777777" w:rsidR="00E411F7" w:rsidRPr="00686C8D" w:rsidRDefault="00E411F7" w:rsidP="00E411F7">
            <w:pPr>
              <w:suppressAutoHyphens/>
              <w:jc w:val="both"/>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Se anotará el número de años o meses por los que se mantendrá el documento o las partes del mismo como reservado.</w:t>
            </w:r>
          </w:p>
        </w:tc>
      </w:tr>
      <w:tr w:rsidR="00E411F7" w:rsidRPr="00686C8D" w14:paraId="60999D2A" w14:textId="77777777" w:rsidTr="00E411F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83EB6F" w14:textId="77777777" w:rsidR="00E411F7" w:rsidRPr="00686C8D" w:rsidRDefault="00E411F7" w:rsidP="00E411F7">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54EBFE87" w14:textId="77777777" w:rsidR="00E411F7" w:rsidRPr="00686C8D" w:rsidRDefault="00E411F7" w:rsidP="00E411F7">
            <w:pPr>
              <w:suppressAutoHyphens/>
              <w:jc w:val="center"/>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Fundamento legal</w:t>
            </w:r>
          </w:p>
        </w:tc>
        <w:tc>
          <w:tcPr>
            <w:tcW w:w="2326" w:type="dxa"/>
            <w:tcBorders>
              <w:top w:val="single" w:sz="4" w:space="0" w:color="auto"/>
              <w:left w:val="single" w:sz="4" w:space="0" w:color="auto"/>
              <w:bottom w:val="single" w:sz="4" w:space="0" w:color="auto"/>
              <w:right w:val="single" w:sz="4" w:space="0" w:color="auto"/>
            </w:tcBorders>
          </w:tcPr>
          <w:p w14:paraId="7C906EF6" w14:textId="77777777" w:rsidR="00E411F7" w:rsidRPr="00686C8D" w:rsidRDefault="00E411F7" w:rsidP="00E411F7">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4BFDBF1D" w14:textId="77777777" w:rsidR="00E411F7" w:rsidRPr="00686C8D" w:rsidRDefault="00E411F7" w:rsidP="00E411F7">
            <w:pPr>
              <w:suppressAutoHyphens/>
              <w:jc w:val="both"/>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Se señalará el nombre del ordenamiento, el o los artículos, fracción(es), párrafo(s) con base en los cuales se sustente la reserva.</w:t>
            </w:r>
          </w:p>
        </w:tc>
      </w:tr>
      <w:tr w:rsidR="00E411F7" w:rsidRPr="00686C8D" w14:paraId="6830D451" w14:textId="77777777" w:rsidTr="00E411F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2F481A" w14:textId="77777777" w:rsidR="00E411F7" w:rsidRPr="00686C8D" w:rsidRDefault="00E411F7" w:rsidP="00E411F7">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30EDB9E1" w14:textId="77777777" w:rsidR="00E411F7" w:rsidRPr="00686C8D" w:rsidRDefault="00E411F7" w:rsidP="00E411F7">
            <w:pPr>
              <w:suppressAutoHyphens/>
              <w:jc w:val="center"/>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Ampliación del periodo de reserva</w:t>
            </w:r>
          </w:p>
        </w:tc>
        <w:tc>
          <w:tcPr>
            <w:tcW w:w="2326" w:type="dxa"/>
            <w:tcBorders>
              <w:top w:val="single" w:sz="4" w:space="0" w:color="auto"/>
              <w:left w:val="single" w:sz="4" w:space="0" w:color="auto"/>
              <w:bottom w:val="single" w:sz="4" w:space="0" w:color="auto"/>
              <w:right w:val="single" w:sz="4" w:space="0" w:color="auto"/>
            </w:tcBorders>
          </w:tcPr>
          <w:p w14:paraId="2B00BB91" w14:textId="77777777" w:rsidR="00E411F7" w:rsidRPr="00686C8D" w:rsidRDefault="00E411F7" w:rsidP="00E411F7">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56286ED5" w14:textId="77777777" w:rsidR="00E411F7" w:rsidRPr="00686C8D" w:rsidRDefault="00E411F7" w:rsidP="00E411F7">
            <w:pPr>
              <w:suppressAutoHyphens/>
              <w:jc w:val="both"/>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En caso de haber solicitado la ampliación del periodo de reserva originalmente establecido, se deberá anotar el número de años o meses por los que se amplía la reserva.</w:t>
            </w:r>
          </w:p>
        </w:tc>
      </w:tr>
      <w:tr w:rsidR="00E411F7" w:rsidRPr="00686C8D" w14:paraId="51D7F581" w14:textId="77777777" w:rsidTr="00E411F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4E19B1" w14:textId="77777777" w:rsidR="00E411F7" w:rsidRPr="00686C8D" w:rsidRDefault="00E411F7" w:rsidP="00E411F7">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333C7537" w14:textId="77777777" w:rsidR="00E411F7" w:rsidRPr="00686C8D" w:rsidRDefault="00E411F7" w:rsidP="00E411F7">
            <w:pPr>
              <w:suppressAutoHyphens/>
              <w:jc w:val="center"/>
              <w:rPr>
                <w:rFonts w:ascii="Palatino Linotype" w:hAnsi="Palatino Linotype" w:cs="Arial"/>
                <w:b/>
                <w:i/>
                <w:u w:val="single"/>
                <w:lang w:val="es-ES_tradnl" w:eastAsia="es-MX"/>
              </w:rPr>
            </w:pPr>
            <w:r w:rsidRPr="00686C8D">
              <w:rPr>
                <w:rFonts w:ascii="Palatino Linotype" w:eastAsiaTheme="minorHAnsi" w:hAnsi="Palatino Linotype" w:cs="Arial"/>
                <w:b/>
                <w:i/>
                <w:sz w:val="22"/>
                <w:szCs w:val="22"/>
                <w:u w:val="single"/>
                <w:lang w:val="es-ES_tradnl" w:eastAsia="es-MX"/>
              </w:rPr>
              <w:t>Confidencial</w:t>
            </w:r>
          </w:p>
        </w:tc>
        <w:tc>
          <w:tcPr>
            <w:tcW w:w="2326" w:type="dxa"/>
            <w:tcBorders>
              <w:top w:val="single" w:sz="4" w:space="0" w:color="auto"/>
              <w:left w:val="single" w:sz="4" w:space="0" w:color="auto"/>
              <w:bottom w:val="single" w:sz="4" w:space="0" w:color="auto"/>
              <w:right w:val="single" w:sz="4" w:space="0" w:color="auto"/>
            </w:tcBorders>
          </w:tcPr>
          <w:p w14:paraId="3169979F" w14:textId="77777777" w:rsidR="00E411F7" w:rsidRPr="00686C8D" w:rsidRDefault="00E411F7" w:rsidP="00E411F7">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3AEA8408" w14:textId="77777777" w:rsidR="00E411F7" w:rsidRPr="00686C8D" w:rsidRDefault="00E411F7" w:rsidP="00E411F7">
            <w:pPr>
              <w:suppressAutoHyphens/>
              <w:jc w:val="both"/>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 xml:space="preserve">Se indicarán, en su caso, </w:t>
            </w:r>
            <w:r w:rsidRPr="00686C8D">
              <w:rPr>
                <w:rFonts w:ascii="Palatino Linotype" w:eastAsiaTheme="minorHAnsi" w:hAnsi="Palatino Linotype" w:cs="Arial"/>
                <w:b/>
                <w:i/>
                <w:sz w:val="22"/>
                <w:szCs w:val="22"/>
                <w:u w:val="single"/>
                <w:lang w:val="es-ES_tradnl" w:eastAsia="es-MX"/>
              </w:rPr>
              <w:t>las partes o páginas del documento que se clasifica como confidencial</w:t>
            </w:r>
            <w:r w:rsidRPr="00686C8D">
              <w:rPr>
                <w:rFonts w:ascii="Palatino Linotype" w:eastAsiaTheme="minorHAnsi" w:hAnsi="Palatino Linotype" w:cs="Arial"/>
                <w:i/>
                <w:sz w:val="22"/>
                <w:szCs w:val="22"/>
                <w:lang w:val="es-ES_tradnl" w:eastAsia="es-MX"/>
              </w:rPr>
              <w:t xml:space="preserve">. </w:t>
            </w:r>
            <w:r w:rsidRPr="00686C8D">
              <w:rPr>
                <w:rFonts w:ascii="Palatino Linotype" w:eastAsiaTheme="minorHAnsi" w:hAnsi="Palatino Linotype" w:cs="Arial"/>
                <w:b/>
                <w:i/>
                <w:sz w:val="22"/>
                <w:szCs w:val="22"/>
                <w:u w:val="single"/>
                <w:lang w:val="es-ES_tradnl" w:eastAsia="es-MX"/>
              </w:rPr>
              <w:t>Si el documento fuera confidencial en su totalidad, se anotarán todas las páginas que lo conforman</w:t>
            </w:r>
            <w:r w:rsidRPr="00686C8D">
              <w:rPr>
                <w:rFonts w:ascii="Palatino Linotype" w:eastAsiaTheme="minorHAnsi" w:hAnsi="Palatino Linotype" w:cs="Arial"/>
                <w:i/>
                <w:sz w:val="22"/>
                <w:szCs w:val="22"/>
                <w:lang w:val="es-ES_tradnl" w:eastAsia="es-MX"/>
              </w:rPr>
              <w:t>. Si el documento no contiene información confidencial, se tachará este apartado.</w:t>
            </w:r>
          </w:p>
        </w:tc>
      </w:tr>
      <w:tr w:rsidR="00E411F7" w:rsidRPr="00686C8D" w14:paraId="57C7B5DD" w14:textId="77777777" w:rsidTr="00E411F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F24475" w14:textId="77777777" w:rsidR="00E411F7" w:rsidRPr="00686C8D" w:rsidRDefault="00E411F7" w:rsidP="00E411F7">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3D391A3D" w14:textId="77777777" w:rsidR="00E411F7" w:rsidRPr="00686C8D" w:rsidRDefault="00E411F7" w:rsidP="00E411F7">
            <w:pPr>
              <w:suppressAutoHyphens/>
              <w:jc w:val="center"/>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Fundamento legal</w:t>
            </w:r>
          </w:p>
        </w:tc>
        <w:tc>
          <w:tcPr>
            <w:tcW w:w="2326" w:type="dxa"/>
            <w:tcBorders>
              <w:top w:val="single" w:sz="4" w:space="0" w:color="auto"/>
              <w:left w:val="single" w:sz="4" w:space="0" w:color="auto"/>
              <w:bottom w:val="single" w:sz="4" w:space="0" w:color="auto"/>
              <w:right w:val="single" w:sz="4" w:space="0" w:color="auto"/>
            </w:tcBorders>
          </w:tcPr>
          <w:p w14:paraId="52B078EA" w14:textId="77777777" w:rsidR="00E411F7" w:rsidRPr="00686C8D" w:rsidRDefault="00E411F7" w:rsidP="00E411F7">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571B9248" w14:textId="77777777" w:rsidR="00E411F7" w:rsidRPr="00686C8D" w:rsidRDefault="00E411F7" w:rsidP="00E411F7">
            <w:pPr>
              <w:suppressAutoHyphens/>
              <w:jc w:val="both"/>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Se señalará el nombre del ordenamiento, el o los artículos, fracción(es), párrafo(s) con base en los cuales se sustente la confidencialidad.</w:t>
            </w:r>
          </w:p>
        </w:tc>
      </w:tr>
      <w:tr w:rsidR="00E411F7" w:rsidRPr="00686C8D" w14:paraId="7942BF41" w14:textId="77777777" w:rsidTr="00E411F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98B3BB" w14:textId="77777777" w:rsidR="00E411F7" w:rsidRPr="00686C8D" w:rsidRDefault="00E411F7" w:rsidP="00E411F7">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3433DB9C" w14:textId="77777777" w:rsidR="00E411F7" w:rsidRPr="00686C8D" w:rsidRDefault="00E411F7" w:rsidP="00E411F7">
            <w:pPr>
              <w:suppressAutoHyphens/>
              <w:jc w:val="center"/>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Rúbrica del titular del área</w:t>
            </w:r>
          </w:p>
        </w:tc>
        <w:tc>
          <w:tcPr>
            <w:tcW w:w="2326" w:type="dxa"/>
            <w:tcBorders>
              <w:top w:val="single" w:sz="4" w:space="0" w:color="auto"/>
              <w:left w:val="single" w:sz="4" w:space="0" w:color="auto"/>
              <w:bottom w:val="single" w:sz="4" w:space="0" w:color="auto"/>
              <w:right w:val="single" w:sz="4" w:space="0" w:color="auto"/>
            </w:tcBorders>
          </w:tcPr>
          <w:p w14:paraId="447CBEDF" w14:textId="77777777" w:rsidR="00E411F7" w:rsidRPr="00686C8D" w:rsidRDefault="00E411F7" w:rsidP="00E411F7">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00B34AA1" w14:textId="77777777" w:rsidR="00E411F7" w:rsidRPr="00686C8D" w:rsidRDefault="00E411F7" w:rsidP="00E411F7">
            <w:pPr>
              <w:suppressAutoHyphens/>
              <w:jc w:val="both"/>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Rúbrica autógrafa de quien clasifica.</w:t>
            </w:r>
          </w:p>
        </w:tc>
      </w:tr>
      <w:tr w:rsidR="00E411F7" w:rsidRPr="00686C8D" w14:paraId="10127660" w14:textId="77777777" w:rsidTr="00E411F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B0065F" w14:textId="77777777" w:rsidR="00E411F7" w:rsidRPr="00686C8D" w:rsidRDefault="00E411F7" w:rsidP="00E411F7">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4BF11CCA" w14:textId="77777777" w:rsidR="00E411F7" w:rsidRPr="00686C8D" w:rsidRDefault="00E411F7" w:rsidP="00E411F7">
            <w:pPr>
              <w:suppressAutoHyphens/>
              <w:jc w:val="center"/>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Fecha de desclasificación</w:t>
            </w:r>
          </w:p>
        </w:tc>
        <w:tc>
          <w:tcPr>
            <w:tcW w:w="2326" w:type="dxa"/>
            <w:tcBorders>
              <w:top w:val="single" w:sz="4" w:space="0" w:color="auto"/>
              <w:left w:val="single" w:sz="4" w:space="0" w:color="auto"/>
              <w:bottom w:val="single" w:sz="4" w:space="0" w:color="auto"/>
              <w:right w:val="single" w:sz="4" w:space="0" w:color="auto"/>
            </w:tcBorders>
          </w:tcPr>
          <w:p w14:paraId="7BEA46A6" w14:textId="77777777" w:rsidR="00E411F7" w:rsidRPr="00686C8D" w:rsidRDefault="00E411F7" w:rsidP="00E411F7">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65A54344" w14:textId="77777777" w:rsidR="00E411F7" w:rsidRPr="00686C8D" w:rsidRDefault="00E411F7" w:rsidP="00E411F7">
            <w:pPr>
              <w:suppressAutoHyphens/>
              <w:jc w:val="both"/>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Se anotará la fecha en que se desclasifica el documento.</w:t>
            </w:r>
          </w:p>
        </w:tc>
      </w:tr>
      <w:tr w:rsidR="00E411F7" w:rsidRPr="00686C8D" w14:paraId="7488FEAD" w14:textId="77777777" w:rsidTr="00E411F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3FF37" w14:textId="77777777" w:rsidR="00E411F7" w:rsidRPr="00686C8D" w:rsidRDefault="00E411F7" w:rsidP="00E411F7">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4472BF9D" w14:textId="77777777" w:rsidR="00E411F7" w:rsidRPr="00686C8D" w:rsidRDefault="00E411F7" w:rsidP="00E411F7">
            <w:pPr>
              <w:suppressAutoHyphens/>
              <w:jc w:val="center"/>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Rúbrica y cargo del servidor público</w:t>
            </w:r>
          </w:p>
        </w:tc>
        <w:tc>
          <w:tcPr>
            <w:tcW w:w="2326" w:type="dxa"/>
            <w:tcBorders>
              <w:top w:val="single" w:sz="4" w:space="0" w:color="auto"/>
              <w:left w:val="single" w:sz="4" w:space="0" w:color="auto"/>
              <w:bottom w:val="single" w:sz="4" w:space="0" w:color="auto"/>
              <w:right w:val="single" w:sz="4" w:space="0" w:color="auto"/>
            </w:tcBorders>
          </w:tcPr>
          <w:p w14:paraId="012DD3B0" w14:textId="77777777" w:rsidR="00E411F7" w:rsidRPr="00686C8D" w:rsidRDefault="00E411F7" w:rsidP="00E411F7">
            <w:pPr>
              <w:suppressAutoHyphens/>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vAlign w:val="center"/>
            <w:hideMark/>
          </w:tcPr>
          <w:p w14:paraId="561EBEC2" w14:textId="77777777" w:rsidR="00E411F7" w:rsidRPr="00686C8D" w:rsidRDefault="00E411F7" w:rsidP="00E411F7">
            <w:pPr>
              <w:suppressAutoHyphens/>
              <w:rPr>
                <w:rFonts w:ascii="Palatino Linotype" w:hAnsi="Palatino Linotype" w:cs="Arial"/>
                <w:i/>
                <w:lang w:val="es-ES_tradnl" w:eastAsia="es-MX"/>
              </w:rPr>
            </w:pPr>
            <w:r w:rsidRPr="00686C8D">
              <w:rPr>
                <w:rFonts w:ascii="Palatino Linotype" w:eastAsiaTheme="minorHAnsi" w:hAnsi="Palatino Linotype" w:cs="Arial"/>
                <w:i/>
                <w:sz w:val="22"/>
                <w:szCs w:val="22"/>
                <w:lang w:val="es-ES_tradnl" w:eastAsia="es-MX"/>
              </w:rPr>
              <w:t>Rúbrica autógrafa de quien desclasifica.</w:t>
            </w:r>
          </w:p>
        </w:tc>
      </w:tr>
    </w:tbl>
    <w:p w14:paraId="469F3539" w14:textId="77777777" w:rsidR="00E411F7" w:rsidRPr="00686C8D" w:rsidRDefault="00E411F7" w:rsidP="00E411F7">
      <w:pPr>
        <w:suppressAutoHyphens/>
        <w:ind w:left="709" w:right="709"/>
        <w:jc w:val="both"/>
        <w:rPr>
          <w:rFonts w:ascii="Palatino Linotype" w:hAnsi="Palatino Linotype" w:cs="Arial"/>
          <w:sz w:val="22"/>
          <w:szCs w:val="22"/>
          <w:lang w:eastAsia="es-MX"/>
        </w:rPr>
      </w:pPr>
      <w:r w:rsidRPr="00686C8D">
        <w:rPr>
          <w:rFonts w:ascii="Palatino Linotype" w:hAnsi="Palatino Linotype" w:cs="Arial"/>
          <w:sz w:val="22"/>
          <w:szCs w:val="22"/>
          <w:lang w:eastAsia="es-MX"/>
        </w:rPr>
        <w:t>(Énfasis Añadido)</w:t>
      </w:r>
    </w:p>
    <w:p w14:paraId="64C9A7A4" w14:textId="77777777" w:rsidR="00E411F7" w:rsidRPr="00686C8D" w:rsidRDefault="00E411F7" w:rsidP="00E411F7">
      <w:pPr>
        <w:suppressAutoHyphens/>
        <w:spacing w:line="360" w:lineRule="auto"/>
        <w:jc w:val="both"/>
        <w:rPr>
          <w:rFonts w:ascii="Palatino Linotype" w:hAnsi="Palatino Linotype" w:cs="Arial"/>
        </w:rPr>
      </w:pPr>
    </w:p>
    <w:p w14:paraId="273139E9" w14:textId="77777777" w:rsidR="00E411F7" w:rsidRPr="00686C8D" w:rsidRDefault="00E411F7" w:rsidP="00E411F7">
      <w:pPr>
        <w:suppressAutoHyphens/>
        <w:spacing w:line="360" w:lineRule="auto"/>
        <w:jc w:val="both"/>
        <w:rPr>
          <w:rFonts w:ascii="Palatino Linotype" w:hAnsi="Palatino Linotype" w:cs="Arial"/>
        </w:rPr>
      </w:pPr>
      <w:r w:rsidRPr="00686C8D">
        <w:rPr>
          <w:rFonts w:ascii="Palatino Linotype" w:hAnsi="Palatino Linotype" w:cs="Arial"/>
        </w:rPr>
        <w:t xml:space="preserve">Así, este Órgano Garante de la Protección de Datos Personales no omite mencionar que, si dentro de la información que se ordena su entrega, </w:t>
      </w:r>
      <w:r w:rsidRPr="00686C8D">
        <w:rPr>
          <w:rFonts w:ascii="Palatino Linotype" w:hAnsi="Palatino Linotype" w:cs="Arial"/>
          <w:b/>
        </w:rPr>
        <w:t xml:space="preserve">EL SUJETO OBLIGADO </w:t>
      </w:r>
      <w:r w:rsidRPr="00686C8D">
        <w:rPr>
          <w:rFonts w:ascii="Palatino Linotype" w:hAnsi="Palatino Linotype" w:cs="Arial"/>
        </w:rPr>
        <w:t>advierte documentos que por su propia y especial naturaleza son privados, deberá efectuar el Acuerdo de Clasificación como confidencial, en términos de la legislación aplicable.</w:t>
      </w:r>
    </w:p>
    <w:p w14:paraId="268778BC" w14:textId="77777777" w:rsidR="00E411F7" w:rsidRPr="00686C8D" w:rsidRDefault="00E411F7" w:rsidP="00E411F7">
      <w:pPr>
        <w:suppressAutoHyphens/>
        <w:spacing w:line="360" w:lineRule="auto"/>
        <w:jc w:val="both"/>
        <w:rPr>
          <w:rFonts w:ascii="Palatino Linotype" w:hAnsi="Palatino Linotype" w:cs="Arial"/>
        </w:rPr>
      </w:pPr>
    </w:p>
    <w:p w14:paraId="362F9D03" w14:textId="77777777" w:rsidR="00E411F7" w:rsidRPr="00686C8D" w:rsidRDefault="00E411F7" w:rsidP="00E411F7">
      <w:pPr>
        <w:suppressAutoHyphens/>
        <w:spacing w:line="360" w:lineRule="auto"/>
        <w:jc w:val="both"/>
        <w:rPr>
          <w:rFonts w:ascii="Palatino Linotype" w:hAnsi="Palatino Linotype" w:cs="Arial"/>
        </w:rPr>
      </w:pPr>
      <w:r w:rsidRPr="00686C8D">
        <w:rPr>
          <w:rFonts w:ascii="Palatino Linotype" w:hAnsi="Palatino Linotype" w:cs="Arial"/>
        </w:rPr>
        <w:t>Por lo tanto,</w:t>
      </w:r>
      <w:r w:rsidRPr="00686C8D">
        <w:rPr>
          <w:rFonts w:ascii="Palatino Linotype" w:hAnsi="Palatino Linotype"/>
        </w:rPr>
        <w:t xml:space="preserve"> es importante referir que </w:t>
      </w:r>
      <w:r w:rsidRPr="00686C8D">
        <w:rPr>
          <w:rFonts w:ascii="Palatino Linotype" w:hAnsi="Palatino Linotype"/>
          <w:b/>
        </w:rPr>
        <w:t>EL SUJETO OBLIGADO</w:t>
      </w:r>
      <w:r w:rsidRPr="00686C8D">
        <w:rPr>
          <w:rFonts w:ascii="Palatino Linotype" w:hAnsi="Palatino Linotype"/>
        </w:rPr>
        <w:t xml:space="preserve"> deberá seguir el procedimiento legal establecido para su </w:t>
      </w:r>
      <w:r w:rsidRPr="00686C8D">
        <w:rPr>
          <w:rFonts w:ascii="Palatino Linotype" w:hAnsi="Palatino Linotype"/>
          <w:lang w:eastAsia="es-MX"/>
        </w:rPr>
        <w:t>clasificación</w:t>
      </w:r>
      <w:r w:rsidRPr="00686C8D">
        <w:rPr>
          <w:rFonts w:ascii="Palatino Linotype" w:hAnsi="Palatino Linotype"/>
        </w:rPr>
        <w:t>, esto es, que su Comité de</w:t>
      </w:r>
      <w:r w:rsidRPr="00686C8D">
        <w:rPr>
          <w:rFonts w:ascii="Palatino Linotype" w:hAnsi="Palatino Linotype" w:cs="Arial"/>
        </w:rPr>
        <w:t xml:space="preserve"> Transparencia emita un Acuerdo de Clasificación que cumpla con las formalidades antes citadas</w:t>
      </w:r>
      <w:r w:rsidRPr="00686C8D">
        <w:rPr>
          <w:rFonts w:ascii="Palatino Linotype" w:hAnsi="Palatino Linotype" w:cs="Arial"/>
          <w:b/>
        </w:rPr>
        <w:t xml:space="preserve"> </w:t>
      </w:r>
      <w:r w:rsidRPr="00686C8D">
        <w:rPr>
          <w:rFonts w:ascii="Palatino Linotype" w:hAnsi="Palatino Linotype" w:cs="Arial"/>
        </w:rPr>
        <w:t xml:space="preserve">que la sustente, en el </w:t>
      </w:r>
      <w:r w:rsidRPr="00686C8D">
        <w:rPr>
          <w:rFonts w:ascii="Palatino Linotype" w:hAnsi="Palatino Linotype" w:cs="Arial"/>
          <w:lang w:eastAsia="es-MX"/>
        </w:rPr>
        <w:t>que</w:t>
      </w:r>
      <w:r w:rsidRPr="00686C8D">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 la solicitante.</w:t>
      </w:r>
    </w:p>
    <w:p w14:paraId="54A3187C" w14:textId="77777777" w:rsidR="00554C88" w:rsidRPr="00686C8D" w:rsidRDefault="00554C88" w:rsidP="00E411F7">
      <w:pPr>
        <w:suppressAutoHyphens/>
        <w:spacing w:line="360" w:lineRule="auto"/>
        <w:jc w:val="both"/>
        <w:rPr>
          <w:rFonts w:ascii="Palatino Linotype" w:hAnsi="Palatino Linotype" w:cs="Arial"/>
        </w:rPr>
      </w:pPr>
    </w:p>
    <w:p w14:paraId="5E018237" w14:textId="56EB61ED" w:rsidR="00422961" w:rsidRPr="00686C8D" w:rsidRDefault="00422961" w:rsidP="00422961">
      <w:pPr>
        <w:autoSpaceDE w:val="0"/>
        <w:autoSpaceDN w:val="0"/>
        <w:adjustRightInd w:val="0"/>
        <w:spacing w:line="360" w:lineRule="auto"/>
        <w:jc w:val="both"/>
        <w:rPr>
          <w:rFonts w:ascii="Palatino Linotype" w:hAnsi="Palatino Linotype" w:cs="Arial"/>
          <w:bCs/>
          <w:szCs w:val="22"/>
        </w:rPr>
      </w:pPr>
      <w:r w:rsidRPr="00686C8D">
        <w:rPr>
          <w:rFonts w:ascii="Palatino Linotype" w:hAnsi="Palatino Linotype" w:cs="Arial"/>
          <w:lang w:eastAsia="es-MX"/>
        </w:rPr>
        <w:t>Expuesto todo lo anterior</w:t>
      </w:r>
      <w:r w:rsidRPr="00686C8D">
        <w:rPr>
          <w:rFonts w:ascii="Palatino Linotype" w:hAnsi="Palatino Linotype" w:cs="Arial"/>
          <w:b/>
          <w:lang w:eastAsia="es-MX"/>
        </w:rPr>
        <w:t xml:space="preserve">, </w:t>
      </w:r>
      <w:r w:rsidRPr="00686C8D">
        <w:rPr>
          <w:rFonts w:ascii="Palatino Linotype" w:hAnsi="Palatino Linotype"/>
        </w:rPr>
        <w:t>en términos de lo dispuest</w:t>
      </w:r>
      <w:r w:rsidR="00DB154E" w:rsidRPr="00686C8D">
        <w:rPr>
          <w:rFonts w:ascii="Palatino Linotype" w:hAnsi="Palatino Linotype"/>
        </w:rPr>
        <w:t>o en el artículo 186, fracción</w:t>
      </w:r>
      <w:r w:rsidRPr="00686C8D">
        <w:rPr>
          <w:rFonts w:ascii="Palatino Linotype" w:hAnsi="Palatino Linotype"/>
        </w:rPr>
        <w:t xml:space="preserve"> III de la Ley de Transparencia y Acceso a la </w:t>
      </w:r>
      <w:r w:rsidRPr="00686C8D">
        <w:rPr>
          <w:rFonts w:ascii="Palatino Linotype" w:hAnsi="Palatino Linotype" w:cs="Arial"/>
        </w:rPr>
        <w:t>Información</w:t>
      </w:r>
      <w:r w:rsidRPr="00686C8D">
        <w:rPr>
          <w:rFonts w:ascii="Palatino Linotype" w:hAnsi="Palatino Linotype"/>
        </w:rPr>
        <w:t xml:space="preserve"> Pública del Estado de México y Municipios, </w:t>
      </w:r>
      <w:r w:rsidRPr="00686C8D">
        <w:rPr>
          <w:rFonts w:ascii="Palatino Linotype" w:hAnsi="Palatino Linotype" w:cs="Arial"/>
          <w:lang w:eastAsia="es-MX"/>
        </w:rPr>
        <w:t xml:space="preserve">el Pleno de </w:t>
      </w:r>
      <w:r w:rsidRPr="00686C8D">
        <w:rPr>
          <w:rFonts w:ascii="Palatino Linotype" w:hAnsi="Palatino Linotype" w:cs="Arial"/>
        </w:rPr>
        <w:t xml:space="preserve">este Instituto, </w:t>
      </w:r>
      <w:bookmarkStart w:id="1" w:name="_Hlk61274984"/>
      <w:r w:rsidRPr="00686C8D">
        <w:rPr>
          <w:rFonts w:ascii="Palatino Linotype" w:hAnsi="Palatino Linotype" w:cs="Arial"/>
        </w:rPr>
        <w:t>estima que</w:t>
      </w:r>
      <w:bookmarkEnd w:id="1"/>
      <w:r w:rsidRPr="00686C8D">
        <w:rPr>
          <w:rFonts w:ascii="Palatino Linotype" w:hAnsi="Palatino Linotype" w:cs="Arial"/>
        </w:rPr>
        <w:t xml:space="preserve"> </w:t>
      </w:r>
      <w:r w:rsidRPr="00686C8D">
        <w:rPr>
          <w:rFonts w:ascii="Palatino Linotype" w:hAnsi="Palatino Linotype" w:cs="Arial"/>
          <w:bCs/>
          <w:szCs w:val="22"/>
          <w:lang w:val="es-ES"/>
        </w:rPr>
        <w:t xml:space="preserve">las razones o motivos de inconformidad planteadas por </w:t>
      </w:r>
      <w:r w:rsidR="00F54424" w:rsidRPr="00686C8D">
        <w:rPr>
          <w:rFonts w:ascii="Palatino Linotype" w:hAnsi="Palatino Linotype" w:cs="Arial"/>
          <w:b/>
          <w:bCs/>
          <w:szCs w:val="22"/>
        </w:rPr>
        <w:t>EL</w:t>
      </w:r>
      <w:r w:rsidRPr="00686C8D">
        <w:rPr>
          <w:rFonts w:ascii="Palatino Linotype" w:hAnsi="Palatino Linotype" w:cs="Arial"/>
          <w:b/>
          <w:bCs/>
          <w:szCs w:val="22"/>
        </w:rPr>
        <w:t xml:space="preserve"> RECURRENTE</w:t>
      </w:r>
      <w:r w:rsidRPr="00686C8D">
        <w:rPr>
          <w:rFonts w:ascii="Palatino Linotype" w:hAnsi="Palatino Linotype" w:cs="Arial"/>
          <w:bCs/>
          <w:szCs w:val="22"/>
          <w:lang w:val="es-ES"/>
        </w:rPr>
        <w:t xml:space="preserve">, resultan fundadas; en consecuencia, este Órgano Garante determina </w:t>
      </w:r>
      <w:r w:rsidRPr="00686C8D">
        <w:rPr>
          <w:rFonts w:ascii="Palatino Linotype" w:hAnsi="Palatino Linotype" w:cs="Arial"/>
          <w:b/>
          <w:bCs/>
          <w:szCs w:val="22"/>
          <w:lang w:val="es-ES"/>
        </w:rPr>
        <w:t>MODIFICAR</w:t>
      </w:r>
      <w:r w:rsidRPr="00686C8D">
        <w:rPr>
          <w:rFonts w:ascii="Palatino Linotype" w:hAnsi="Palatino Linotype" w:cs="Arial"/>
          <w:bCs/>
          <w:szCs w:val="22"/>
          <w:lang w:val="es-ES"/>
        </w:rPr>
        <w:t xml:space="preserve"> la respuesta otorgada por </w:t>
      </w:r>
      <w:r w:rsidRPr="00686C8D">
        <w:rPr>
          <w:rFonts w:ascii="Palatino Linotype" w:hAnsi="Palatino Linotype" w:cs="Arial"/>
          <w:b/>
          <w:bCs/>
          <w:szCs w:val="22"/>
          <w:lang w:val="es-419"/>
        </w:rPr>
        <w:t>EL</w:t>
      </w:r>
      <w:r w:rsidRPr="00686C8D">
        <w:rPr>
          <w:rFonts w:ascii="Palatino Linotype" w:hAnsi="Palatino Linotype" w:cs="Arial"/>
          <w:b/>
          <w:bCs/>
          <w:szCs w:val="22"/>
          <w:lang w:val="es-ES"/>
        </w:rPr>
        <w:t xml:space="preserve"> SUJETO OBLIGADO</w:t>
      </w:r>
      <w:r w:rsidRPr="00686C8D">
        <w:rPr>
          <w:rFonts w:ascii="Palatino Linotype" w:hAnsi="Palatino Linotype" w:cs="Arial"/>
          <w:bCs/>
          <w:szCs w:val="22"/>
          <w:lang w:val="es-ES"/>
        </w:rPr>
        <w:t xml:space="preserve"> </w:t>
      </w:r>
      <w:r w:rsidRPr="00686C8D">
        <w:rPr>
          <w:rFonts w:ascii="Palatino Linotype" w:hAnsi="Palatino Linotype" w:cs="Arial"/>
          <w:bCs/>
          <w:szCs w:val="22"/>
          <w:lang w:val="es-419"/>
        </w:rPr>
        <w:t>a</w:t>
      </w:r>
      <w:r w:rsidR="00F54424" w:rsidRPr="00686C8D">
        <w:rPr>
          <w:rFonts w:ascii="Palatino Linotype" w:hAnsi="Palatino Linotype" w:cs="Arial"/>
          <w:bCs/>
          <w:szCs w:val="22"/>
          <w:lang w:val="es-ES"/>
        </w:rPr>
        <w:t xml:space="preserve"> la solicitud</w:t>
      </w:r>
      <w:r w:rsidRPr="00686C8D">
        <w:rPr>
          <w:rFonts w:ascii="Palatino Linotype" w:hAnsi="Palatino Linotype" w:cs="Arial"/>
          <w:bCs/>
          <w:szCs w:val="22"/>
          <w:lang w:val="es-419"/>
        </w:rPr>
        <w:t xml:space="preserve"> de información </w:t>
      </w:r>
      <w:r w:rsidR="00F54424" w:rsidRPr="00686C8D">
        <w:rPr>
          <w:rFonts w:ascii="Palatino Linotype" w:hAnsi="Palatino Linotype" w:cs="Arial"/>
          <w:bCs/>
          <w:szCs w:val="22"/>
        </w:rPr>
        <w:t>que inició trámite al Recurso de Revisión número</w:t>
      </w:r>
      <w:r w:rsidRPr="00686C8D">
        <w:rPr>
          <w:rFonts w:ascii="Palatino Linotype" w:hAnsi="Palatino Linotype" w:cs="Arial"/>
          <w:bCs/>
          <w:szCs w:val="22"/>
        </w:rPr>
        <w:t xml:space="preserve">: </w:t>
      </w:r>
      <w:r w:rsidR="00B95196" w:rsidRPr="00686C8D">
        <w:rPr>
          <w:rFonts w:ascii="Palatino Linotype" w:hAnsi="Palatino Linotype" w:cs="Arial"/>
          <w:b/>
          <w:bCs/>
          <w:szCs w:val="22"/>
        </w:rPr>
        <w:t>11397</w:t>
      </w:r>
      <w:r w:rsidRPr="00686C8D">
        <w:rPr>
          <w:rFonts w:ascii="Palatino Linotype" w:hAnsi="Palatino Linotype" w:cs="Arial"/>
          <w:b/>
          <w:bCs/>
          <w:szCs w:val="22"/>
          <w:lang w:val="es-419"/>
        </w:rPr>
        <w:t xml:space="preserve">/INFOEM/IP/RR/2022 </w:t>
      </w:r>
      <w:r w:rsidRPr="00686C8D">
        <w:rPr>
          <w:rFonts w:ascii="Palatino Linotype" w:hAnsi="Palatino Linotype" w:cs="Arial"/>
          <w:bCs/>
          <w:szCs w:val="22"/>
        </w:rPr>
        <w:t>y ordenar la entrega de previsto en el presente Considerando</w:t>
      </w:r>
      <w:r w:rsidR="00F13B85" w:rsidRPr="00686C8D">
        <w:rPr>
          <w:rFonts w:ascii="Palatino Linotype" w:hAnsi="Palatino Linotype" w:cs="Arial"/>
          <w:bCs/>
          <w:szCs w:val="22"/>
        </w:rPr>
        <w:t>.</w:t>
      </w:r>
    </w:p>
    <w:p w14:paraId="7F8E5473" w14:textId="77777777" w:rsidR="004F4D96" w:rsidRPr="00686C8D" w:rsidRDefault="004F4D96" w:rsidP="004F4D96">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732E4DFF" w14:textId="3BEF70A7" w:rsidR="00C2385E" w:rsidRPr="00686C8D" w:rsidRDefault="004F4D96" w:rsidP="00F54424">
      <w:pPr>
        <w:widowControl w:val="0"/>
        <w:autoSpaceDE w:val="0"/>
        <w:autoSpaceDN w:val="0"/>
        <w:adjustRightInd w:val="0"/>
        <w:spacing w:line="360" w:lineRule="auto"/>
        <w:jc w:val="both"/>
        <w:rPr>
          <w:rFonts w:ascii="Palatino Linotype" w:eastAsia="Calibri" w:hAnsi="Palatino Linotype" w:cs="Arial"/>
        </w:rPr>
      </w:pPr>
      <w:r w:rsidRPr="00686C8D">
        <w:rPr>
          <w:rFonts w:ascii="Palatino Linotype" w:eastAsia="Calibri" w:hAnsi="Palatino Linotype" w:cs="Arial"/>
        </w:rPr>
        <w:t xml:space="preserve">Así, con </w:t>
      </w:r>
      <w:r w:rsidRPr="00686C8D">
        <w:rPr>
          <w:rFonts w:ascii="Palatino Linotype" w:hAnsi="Palatino Linotype" w:cs="Arial"/>
        </w:rPr>
        <w:t>fundamento</w:t>
      </w:r>
      <w:r w:rsidRPr="00686C8D">
        <w:rPr>
          <w:rFonts w:ascii="Palatino Linotype" w:eastAsia="Calibri" w:hAnsi="Palatino Linotype" w:cs="Arial"/>
        </w:rPr>
        <w:t xml:space="preserve"> en lo prescrito en los artículos 5, </w:t>
      </w:r>
      <w:r w:rsidRPr="00686C8D">
        <w:rPr>
          <w:rFonts w:ascii="Palatino Linotype" w:eastAsia="Calibri" w:hAnsi="Palatino Linotype" w:cs="Arial"/>
          <w:lang w:val="es-ES_tradnl"/>
        </w:rPr>
        <w:t xml:space="preserve">párrafos </w:t>
      </w:r>
      <w:bookmarkStart w:id="2" w:name="_Hlk65874252"/>
      <w:r w:rsidRPr="00686C8D">
        <w:rPr>
          <w:rFonts w:ascii="Palatino Linotype" w:eastAsia="Calibri" w:hAnsi="Palatino Linotype" w:cs="Arial"/>
          <w:lang w:val="es-ES_tradnl"/>
        </w:rPr>
        <w:t>trigésimo, trigésimo primero y trigésimo segundo</w:t>
      </w:r>
      <w:bookmarkEnd w:id="2"/>
      <w:r w:rsidRPr="00686C8D">
        <w:rPr>
          <w:rFonts w:ascii="Palatino Linotype" w:hAnsi="Palatino Linotype" w:cs="Arial"/>
        </w:rPr>
        <w:t>,</w:t>
      </w:r>
      <w:r w:rsidRPr="00686C8D">
        <w:rPr>
          <w:rFonts w:ascii="Palatino Linotype" w:hAnsi="Palatino Linotype"/>
        </w:rPr>
        <w:t xml:space="preserve"> fracciones IV y V,</w:t>
      </w:r>
      <w:r w:rsidRPr="00686C8D">
        <w:rPr>
          <w:rFonts w:ascii="Palatino Linotype" w:eastAsia="Calibri" w:hAnsi="Palatino Linotype" w:cs="Arial"/>
        </w:rPr>
        <w:t xml:space="preserve"> de la Constitución Política del Estado Libre y Soberano de </w:t>
      </w:r>
      <w:r w:rsidRPr="00686C8D">
        <w:rPr>
          <w:rFonts w:ascii="Palatino Linotype" w:hAnsi="Palatino Linotype" w:cs="Arial"/>
          <w:lang w:val="es-ES_tradnl"/>
        </w:rPr>
        <w:t>México</w:t>
      </w:r>
      <w:r w:rsidRPr="00686C8D">
        <w:rPr>
          <w:rFonts w:ascii="Palatino Linotype" w:eastAsia="Calibri" w:hAnsi="Palatino Linotype" w:cs="Arial"/>
        </w:rPr>
        <w:t xml:space="preserve">, y los artículos </w:t>
      </w:r>
      <w:r w:rsidRPr="00686C8D">
        <w:rPr>
          <w:rFonts w:ascii="Palatino Linotype" w:hAnsi="Palatino Linotype"/>
        </w:rPr>
        <w:t xml:space="preserve">2, </w:t>
      </w:r>
      <w:r w:rsidRPr="00686C8D">
        <w:rPr>
          <w:rFonts w:ascii="Palatino Linotype" w:hAnsi="Palatino Linotype" w:cs="Arial"/>
        </w:rPr>
        <w:t>fracción</w:t>
      </w:r>
      <w:r w:rsidRPr="00686C8D">
        <w:rPr>
          <w:rFonts w:ascii="Palatino Linotype" w:hAnsi="Palatino Linotype"/>
        </w:rPr>
        <w:t xml:space="preserve"> II, 9, </w:t>
      </w:r>
      <w:r w:rsidRPr="00686C8D">
        <w:rPr>
          <w:rFonts w:ascii="Palatino Linotype" w:hAnsi="Palatino Linotype" w:cs="Arial"/>
          <w:lang w:val="es-ES_tradnl"/>
        </w:rPr>
        <w:t>29</w:t>
      </w:r>
      <w:r w:rsidRPr="00686C8D">
        <w:rPr>
          <w:rFonts w:ascii="Palatino Linotype" w:hAnsi="Palatino Linotype"/>
        </w:rPr>
        <w:t>, 36, fracciones I y II, 176, 178, 179, 181, 185, fracción I, 186 y 188,</w:t>
      </w:r>
      <w:r w:rsidRPr="00686C8D">
        <w:rPr>
          <w:rFonts w:ascii="Palatino Linotype" w:eastAsia="Calibri" w:hAnsi="Palatino Linotype" w:cs="Arial"/>
        </w:rPr>
        <w:t xml:space="preserve"> de la Ley de Transparencia y Acceso a la Información Pública del Estado de México y </w:t>
      </w:r>
      <w:r w:rsidRPr="00686C8D">
        <w:rPr>
          <w:rFonts w:ascii="Palatino Linotype" w:hAnsi="Palatino Linotype" w:cs="Arial"/>
        </w:rPr>
        <w:t>Municipios</w:t>
      </w:r>
      <w:r w:rsidRPr="00686C8D">
        <w:rPr>
          <w:rFonts w:ascii="Palatino Linotype" w:eastAsia="Calibri" w:hAnsi="Palatino Linotype" w:cs="Arial"/>
        </w:rPr>
        <w:t xml:space="preserve">, </w:t>
      </w:r>
      <w:r w:rsidRPr="00686C8D">
        <w:rPr>
          <w:rFonts w:ascii="Palatino Linotype" w:hAnsi="Palatino Linotype"/>
        </w:rPr>
        <w:t>este</w:t>
      </w:r>
      <w:r w:rsidRPr="00686C8D">
        <w:rPr>
          <w:rFonts w:ascii="Palatino Linotype" w:eastAsia="Calibri" w:hAnsi="Palatino Linotype" w:cs="Arial"/>
        </w:rPr>
        <w:t xml:space="preserve"> Instituto:</w:t>
      </w:r>
    </w:p>
    <w:p w14:paraId="3DB8D894" w14:textId="77777777" w:rsidR="00BA7A23" w:rsidRPr="00686C8D" w:rsidRDefault="00BA7A23" w:rsidP="00F54424">
      <w:pPr>
        <w:widowControl w:val="0"/>
        <w:autoSpaceDE w:val="0"/>
        <w:autoSpaceDN w:val="0"/>
        <w:adjustRightInd w:val="0"/>
        <w:spacing w:line="360" w:lineRule="auto"/>
        <w:jc w:val="both"/>
        <w:rPr>
          <w:rFonts w:ascii="Palatino Linotype" w:eastAsia="Calibri" w:hAnsi="Palatino Linotype" w:cs="Arial"/>
        </w:rPr>
      </w:pPr>
    </w:p>
    <w:p w14:paraId="7FD08FB9" w14:textId="77777777" w:rsidR="000171D8" w:rsidRPr="00686C8D" w:rsidRDefault="000171D8" w:rsidP="0066637D">
      <w:pPr>
        <w:jc w:val="center"/>
        <w:rPr>
          <w:rFonts w:ascii="Palatino Linotype" w:hAnsi="Palatino Linotype"/>
          <w:b/>
          <w:spacing w:val="60"/>
          <w:sz w:val="28"/>
          <w:szCs w:val="28"/>
        </w:rPr>
      </w:pPr>
      <w:r w:rsidRPr="00686C8D">
        <w:rPr>
          <w:rFonts w:ascii="Palatino Linotype" w:hAnsi="Palatino Linotype"/>
          <w:b/>
          <w:spacing w:val="60"/>
          <w:sz w:val="28"/>
          <w:szCs w:val="28"/>
        </w:rPr>
        <w:t>RESUELVE</w:t>
      </w:r>
    </w:p>
    <w:p w14:paraId="7FA99416" w14:textId="77777777" w:rsidR="00104977" w:rsidRPr="00686C8D" w:rsidRDefault="00104977" w:rsidP="0066637D">
      <w:pPr>
        <w:jc w:val="center"/>
        <w:rPr>
          <w:rFonts w:ascii="Palatino Linotype" w:hAnsi="Palatino Linotype"/>
          <w:b/>
          <w:spacing w:val="60"/>
          <w:sz w:val="28"/>
          <w:szCs w:val="28"/>
        </w:rPr>
      </w:pPr>
    </w:p>
    <w:p w14:paraId="32AD3BC9" w14:textId="77777777" w:rsidR="002A2DE0" w:rsidRPr="00686C8D" w:rsidRDefault="002A2DE0" w:rsidP="002A2DE0">
      <w:pPr>
        <w:spacing w:line="360" w:lineRule="auto"/>
        <w:jc w:val="both"/>
        <w:rPr>
          <w:rFonts w:ascii="Palatino Linotype" w:eastAsia="Palatino Linotype" w:hAnsi="Palatino Linotype" w:cs="Palatino Linotype"/>
        </w:rPr>
      </w:pPr>
      <w:r w:rsidRPr="00686C8D">
        <w:rPr>
          <w:rFonts w:ascii="Palatino Linotype" w:hAnsi="Palatino Linotype" w:cs="Arial"/>
          <w:b/>
        </w:rPr>
        <w:t xml:space="preserve">PRIMERO. </w:t>
      </w:r>
      <w:r w:rsidRPr="00686C8D">
        <w:rPr>
          <w:rFonts w:ascii="Palatino Linotype" w:eastAsia="Palatino Linotype" w:hAnsi="Palatino Linotype" w:cs="Palatino Linotype"/>
        </w:rPr>
        <w:t xml:space="preserve">Resultan </w:t>
      </w:r>
      <w:r w:rsidRPr="00686C8D">
        <w:rPr>
          <w:rFonts w:ascii="Palatino Linotype" w:eastAsia="Palatino Linotype" w:hAnsi="Palatino Linotype" w:cs="Palatino Linotype"/>
          <w:b/>
        </w:rPr>
        <w:t>fundadas</w:t>
      </w:r>
      <w:r w:rsidRPr="00686C8D">
        <w:rPr>
          <w:rFonts w:ascii="Palatino Linotype" w:eastAsia="Palatino Linotype" w:hAnsi="Palatino Linotype" w:cs="Palatino Linotype"/>
        </w:rPr>
        <w:t xml:space="preserve"> las razones o motivos de inconformidad planteadas por </w:t>
      </w:r>
      <w:r w:rsidRPr="00686C8D">
        <w:rPr>
          <w:rFonts w:ascii="Palatino Linotype" w:eastAsia="Palatino Linotype" w:hAnsi="Palatino Linotype" w:cs="Palatino Linotype"/>
          <w:b/>
        </w:rPr>
        <w:t>LA RECURRENTE</w:t>
      </w:r>
      <w:r w:rsidRPr="00686C8D">
        <w:rPr>
          <w:rFonts w:ascii="Palatino Linotype" w:eastAsia="Palatino Linotype" w:hAnsi="Palatino Linotype" w:cs="Palatino Linotype"/>
        </w:rPr>
        <w:t xml:space="preserve">, en términos del Considerando </w:t>
      </w:r>
      <w:r w:rsidRPr="00686C8D">
        <w:rPr>
          <w:rFonts w:ascii="Palatino Linotype" w:eastAsia="Palatino Linotype" w:hAnsi="Palatino Linotype" w:cs="Palatino Linotype"/>
          <w:b/>
        </w:rPr>
        <w:t>QUINTO</w:t>
      </w:r>
      <w:r w:rsidRPr="00686C8D">
        <w:rPr>
          <w:rFonts w:ascii="Palatino Linotype" w:eastAsia="Palatino Linotype" w:hAnsi="Palatino Linotype" w:cs="Palatino Linotype"/>
        </w:rPr>
        <w:t xml:space="preserve"> de la presente resolución.</w:t>
      </w:r>
    </w:p>
    <w:p w14:paraId="3ADB6204" w14:textId="77777777" w:rsidR="002A2DE0" w:rsidRPr="00686C8D" w:rsidRDefault="002A2DE0" w:rsidP="002A2DE0">
      <w:pPr>
        <w:spacing w:line="360" w:lineRule="auto"/>
        <w:jc w:val="both"/>
        <w:rPr>
          <w:rFonts w:ascii="Palatino Linotype" w:eastAsia="Palatino Linotype" w:hAnsi="Palatino Linotype" w:cs="Palatino Linotype"/>
        </w:rPr>
      </w:pPr>
    </w:p>
    <w:p w14:paraId="0D4BFEAF" w14:textId="4439D16E" w:rsidR="002A2DE0" w:rsidRPr="00686C8D" w:rsidRDefault="002A2DE0" w:rsidP="002A2DE0">
      <w:pPr>
        <w:spacing w:line="360" w:lineRule="auto"/>
        <w:jc w:val="both"/>
        <w:rPr>
          <w:rFonts w:ascii="Palatino Linotype" w:hAnsi="Palatino Linotype" w:cs="Arial"/>
        </w:rPr>
      </w:pPr>
      <w:r w:rsidRPr="00686C8D">
        <w:rPr>
          <w:rFonts w:ascii="Palatino Linotype" w:hAnsi="Palatino Linotype" w:cs="Arial"/>
          <w:b/>
          <w:bCs/>
        </w:rPr>
        <w:t>SEGUNDO.</w:t>
      </w:r>
      <w:r w:rsidRPr="00686C8D">
        <w:rPr>
          <w:rFonts w:ascii="Palatino Linotype" w:hAnsi="Palatino Linotype" w:cs="Arial"/>
        </w:rPr>
        <w:t xml:space="preserve"> Se </w:t>
      </w:r>
      <w:r w:rsidRPr="00686C8D">
        <w:rPr>
          <w:rFonts w:ascii="Palatino Linotype" w:hAnsi="Palatino Linotype" w:cs="Arial"/>
          <w:b/>
        </w:rPr>
        <w:t xml:space="preserve">MODIFICA </w:t>
      </w:r>
      <w:r w:rsidRPr="00686C8D">
        <w:rPr>
          <w:rFonts w:ascii="Palatino Linotype" w:hAnsi="Palatino Linotype" w:cs="Arial"/>
        </w:rPr>
        <w:t xml:space="preserve">la respuesta entregada por </w:t>
      </w:r>
      <w:r w:rsidRPr="00686C8D">
        <w:rPr>
          <w:rFonts w:ascii="Palatino Linotype" w:hAnsi="Palatino Linotype" w:cs="Arial"/>
          <w:b/>
        </w:rPr>
        <w:t xml:space="preserve">EL SUJETO OBLIGADO, </w:t>
      </w:r>
      <w:r w:rsidRPr="00686C8D">
        <w:rPr>
          <w:rFonts w:ascii="Palatino Linotype" w:hAnsi="Palatino Linotype"/>
          <w:shd w:val="clear" w:color="auto" w:fill="FFFFFF"/>
        </w:rPr>
        <w:t xml:space="preserve">que generó el recurso de revisión </w:t>
      </w:r>
      <w:r w:rsidR="00E411F7" w:rsidRPr="00686C8D">
        <w:rPr>
          <w:rFonts w:ascii="Palatino Linotype" w:hAnsi="Palatino Linotype" w:cs="Arial"/>
          <w:b/>
        </w:rPr>
        <w:t>11397</w:t>
      </w:r>
      <w:r w:rsidRPr="00686C8D">
        <w:rPr>
          <w:rFonts w:ascii="Palatino Linotype" w:hAnsi="Palatino Linotype" w:cs="Arial"/>
          <w:b/>
        </w:rPr>
        <w:t>/INFOEM/IP/RR/2022</w:t>
      </w:r>
      <w:r w:rsidRPr="00686C8D">
        <w:rPr>
          <w:rFonts w:ascii="Palatino Linotype" w:eastAsia="Palatino Linotype" w:hAnsi="Palatino Linotype" w:cs="Palatino Linotype"/>
          <w:b/>
        </w:rPr>
        <w:t>,</w:t>
      </w:r>
      <w:r w:rsidRPr="00686C8D">
        <w:rPr>
          <w:rFonts w:ascii="Palatino Linotype" w:hAnsi="Palatino Linotype"/>
          <w:shd w:val="clear" w:color="auto" w:fill="FFFFFF"/>
        </w:rPr>
        <w:t xml:space="preserve"> </w:t>
      </w:r>
      <w:r w:rsidRPr="00686C8D">
        <w:rPr>
          <w:rFonts w:ascii="Palatino Linotype" w:hAnsi="Palatino Linotype" w:cs="Arial"/>
        </w:rPr>
        <w:t xml:space="preserve">en términos del </w:t>
      </w:r>
      <w:r w:rsidRPr="00686C8D">
        <w:rPr>
          <w:rFonts w:ascii="Palatino Linotype" w:hAnsi="Palatino Linotype" w:cs="Arial"/>
          <w:bCs/>
        </w:rPr>
        <w:t>considerando</w:t>
      </w:r>
      <w:r w:rsidRPr="00686C8D">
        <w:rPr>
          <w:rFonts w:ascii="Palatino Linotype" w:hAnsi="Palatino Linotype" w:cs="Arial"/>
          <w:b/>
        </w:rPr>
        <w:t xml:space="preserve"> QUINTO </w:t>
      </w:r>
      <w:r w:rsidRPr="00686C8D">
        <w:rPr>
          <w:rFonts w:ascii="Palatino Linotype" w:hAnsi="Palatino Linotype" w:cs="Arial"/>
        </w:rPr>
        <w:t xml:space="preserve">de la presente resolución, se </w:t>
      </w:r>
      <w:r w:rsidRPr="00686C8D">
        <w:rPr>
          <w:rFonts w:ascii="Palatino Linotype" w:hAnsi="Palatino Linotype" w:cs="Arial"/>
          <w:b/>
        </w:rPr>
        <w:t>ORDENA</w:t>
      </w:r>
      <w:r w:rsidRPr="00686C8D">
        <w:rPr>
          <w:rFonts w:ascii="Palatino Linotype" w:hAnsi="Palatino Linotype" w:cs="Arial"/>
        </w:rPr>
        <w:t xml:space="preserve"> al </w:t>
      </w:r>
      <w:r w:rsidRPr="00686C8D">
        <w:rPr>
          <w:rFonts w:ascii="Palatino Linotype" w:hAnsi="Palatino Linotype" w:cs="Arial"/>
          <w:b/>
        </w:rPr>
        <w:t>SUJETO OBLIGADO</w:t>
      </w:r>
      <w:r w:rsidRPr="00686C8D">
        <w:rPr>
          <w:rFonts w:ascii="Palatino Linotype" w:hAnsi="Palatino Linotype" w:cs="Arial"/>
        </w:rPr>
        <w:t xml:space="preserve"> entregar al</w:t>
      </w:r>
      <w:r w:rsidRPr="00686C8D">
        <w:rPr>
          <w:rFonts w:ascii="Palatino Linotype" w:hAnsi="Palatino Linotype" w:cs="Arial"/>
          <w:b/>
          <w:bCs/>
        </w:rPr>
        <w:t xml:space="preserve"> </w:t>
      </w:r>
      <w:r w:rsidRPr="00686C8D">
        <w:rPr>
          <w:rFonts w:ascii="Palatino Linotype" w:hAnsi="Palatino Linotype" w:cs="Arial"/>
          <w:b/>
        </w:rPr>
        <w:t xml:space="preserve">RECURRENTE, </w:t>
      </w:r>
      <w:r w:rsidRPr="00686C8D">
        <w:rPr>
          <w:rFonts w:ascii="Palatino Linotype" w:hAnsi="Palatino Linotype" w:cs="Arial"/>
        </w:rPr>
        <w:t xml:space="preserve">a través del Sistema de Acceso a la Información Mexiquense </w:t>
      </w:r>
      <w:r w:rsidRPr="00686C8D">
        <w:rPr>
          <w:rFonts w:ascii="Palatino Linotype" w:hAnsi="Palatino Linotype" w:cs="Arial"/>
          <w:b/>
        </w:rPr>
        <w:t>(SAIMEX)</w:t>
      </w:r>
      <w:r w:rsidRPr="00686C8D">
        <w:rPr>
          <w:rFonts w:ascii="Palatino Linotype" w:hAnsi="Palatino Linotype" w:cs="Arial"/>
          <w:bCs/>
        </w:rPr>
        <w:t>,</w:t>
      </w:r>
      <w:r w:rsidRPr="00686C8D">
        <w:rPr>
          <w:rFonts w:ascii="Palatino Linotype" w:hAnsi="Palatino Linotype" w:cs="Arial"/>
        </w:rPr>
        <w:t xml:space="preserve"> </w:t>
      </w:r>
      <w:r w:rsidR="00E411F7" w:rsidRPr="00686C8D">
        <w:rPr>
          <w:rFonts w:ascii="Palatino Linotype" w:hAnsi="Palatino Linotype" w:cs="Arial"/>
        </w:rPr>
        <w:t xml:space="preserve">en su correcta versión pública, </w:t>
      </w:r>
      <w:r w:rsidRPr="00686C8D">
        <w:rPr>
          <w:rFonts w:ascii="Palatino Linotype" w:hAnsi="Palatino Linotype" w:cs="Arial"/>
        </w:rPr>
        <w:t xml:space="preserve">lo siguiente: </w:t>
      </w:r>
    </w:p>
    <w:p w14:paraId="4047DFBD" w14:textId="77777777" w:rsidR="00E411F7" w:rsidRPr="00686C8D" w:rsidRDefault="00E411F7" w:rsidP="002A2DE0">
      <w:pPr>
        <w:spacing w:line="360" w:lineRule="auto"/>
        <w:jc w:val="both"/>
        <w:rPr>
          <w:rFonts w:ascii="Palatino Linotype" w:hAnsi="Palatino Linotype" w:cs="Arial"/>
        </w:rPr>
      </w:pPr>
    </w:p>
    <w:p w14:paraId="64D6F3BD" w14:textId="1347ED7D" w:rsidR="00BE5A65" w:rsidRPr="00686C8D" w:rsidRDefault="00A847CF" w:rsidP="00A847CF">
      <w:pPr>
        <w:pStyle w:val="Prrafodelista"/>
        <w:spacing w:line="360" w:lineRule="auto"/>
        <w:ind w:left="720"/>
        <w:jc w:val="both"/>
        <w:rPr>
          <w:rFonts w:ascii="Palatino Linotype" w:hAnsi="Palatino Linotype"/>
        </w:rPr>
      </w:pPr>
      <w:r w:rsidRPr="00686C8D">
        <w:rPr>
          <w:rFonts w:ascii="Palatino Linotype" w:hAnsi="Palatino Linotype"/>
        </w:rPr>
        <w:t xml:space="preserve">a) </w:t>
      </w:r>
      <w:r w:rsidR="006D0140" w:rsidRPr="00686C8D">
        <w:rPr>
          <w:rFonts w:ascii="Palatino Linotype" w:hAnsi="Palatino Linotype"/>
        </w:rPr>
        <w:t>T</w:t>
      </w:r>
      <w:r w:rsidR="008B07B3" w:rsidRPr="00686C8D">
        <w:rPr>
          <w:rFonts w:ascii="Palatino Linotype" w:hAnsi="Palatino Linotype"/>
        </w:rPr>
        <w:t xml:space="preserve">ítulo de maestría </w:t>
      </w:r>
      <w:r w:rsidR="006D0140" w:rsidRPr="00686C8D">
        <w:rPr>
          <w:rFonts w:ascii="Palatino Linotype" w:hAnsi="Palatino Linotype"/>
        </w:rPr>
        <w:t>y cédula profesional, de la servidor</w:t>
      </w:r>
      <w:r w:rsidR="00BE5A65" w:rsidRPr="00686C8D">
        <w:rPr>
          <w:rFonts w:ascii="Palatino Linotype" w:hAnsi="Palatino Linotype"/>
        </w:rPr>
        <w:t>a</w:t>
      </w:r>
      <w:r w:rsidR="008B07B3" w:rsidRPr="00686C8D">
        <w:rPr>
          <w:rFonts w:ascii="Palatino Linotype" w:hAnsi="Palatino Linotype"/>
        </w:rPr>
        <w:t xml:space="preserve"> referida en la solicitud</w:t>
      </w:r>
      <w:r w:rsidR="00BE5A65" w:rsidRPr="00686C8D">
        <w:rPr>
          <w:rFonts w:ascii="Palatino Linotype" w:hAnsi="Palatino Linotype"/>
        </w:rPr>
        <w:t>.</w:t>
      </w:r>
    </w:p>
    <w:p w14:paraId="35D2763F" w14:textId="42812436" w:rsidR="006D0140" w:rsidRPr="00686C8D" w:rsidRDefault="00A847CF" w:rsidP="00A847CF">
      <w:pPr>
        <w:pStyle w:val="Prrafodelista"/>
        <w:spacing w:line="360" w:lineRule="auto"/>
        <w:ind w:left="720"/>
        <w:jc w:val="both"/>
        <w:rPr>
          <w:rFonts w:ascii="Palatino Linotype" w:hAnsi="Palatino Linotype"/>
        </w:rPr>
      </w:pPr>
      <w:r w:rsidRPr="00686C8D">
        <w:rPr>
          <w:rFonts w:ascii="Palatino Linotype" w:hAnsi="Palatino Linotype"/>
        </w:rPr>
        <w:t xml:space="preserve">b) </w:t>
      </w:r>
      <w:r w:rsidR="00554C88" w:rsidRPr="00686C8D">
        <w:rPr>
          <w:rFonts w:ascii="Palatino Linotype" w:hAnsi="Palatino Linotype"/>
        </w:rPr>
        <w:t>Listas de asistencia</w:t>
      </w:r>
      <w:r w:rsidR="00D633B4" w:rsidRPr="00686C8D">
        <w:rPr>
          <w:rFonts w:ascii="Palatino Linotype" w:hAnsi="Palatino Linotype"/>
        </w:rPr>
        <w:t xml:space="preserve"> generadas</w:t>
      </w:r>
      <w:r w:rsidR="00554C88" w:rsidRPr="00686C8D">
        <w:rPr>
          <w:rFonts w:ascii="Palatino Linotype" w:hAnsi="Palatino Linotype"/>
        </w:rPr>
        <w:t xml:space="preserve"> a </w:t>
      </w:r>
      <w:r w:rsidR="00D633B4" w:rsidRPr="00686C8D">
        <w:rPr>
          <w:rFonts w:ascii="Palatino Linotype" w:hAnsi="Palatino Linotype"/>
        </w:rPr>
        <w:t xml:space="preserve">partir del treinta </w:t>
      </w:r>
      <w:r w:rsidR="008B07B3" w:rsidRPr="00686C8D">
        <w:rPr>
          <w:rFonts w:ascii="Palatino Linotype" w:hAnsi="Palatino Linotype"/>
        </w:rPr>
        <w:t>de agosto de dos mil veintiuno al 08 de junio de dos mil veintidós</w:t>
      </w:r>
      <w:r w:rsidR="00D633B4" w:rsidRPr="00686C8D">
        <w:rPr>
          <w:rFonts w:ascii="Palatino Linotype" w:hAnsi="Palatino Linotype"/>
        </w:rPr>
        <w:t xml:space="preserve">, </w:t>
      </w:r>
      <w:r w:rsidR="00554C88" w:rsidRPr="00686C8D">
        <w:rPr>
          <w:rFonts w:ascii="Palatino Linotype" w:hAnsi="Palatino Linotype"/>
        </w:rPr>
        <w:t>donde se advierta el nombre de la servidora pública</w:t>
      </w:r>
      <w:r w:rsidR="008B07B3" w:rsidRPr="00686C8D">
        <w:rPr>
          <w:rFonts w:ascii="Palatino Linotype" w:hAnsi="Palatino Linotype"/>
        </w:rPr>
        <w:t xml:space="preserve"> referida en la solicitud</w:t>
      </w:r>
      <w:r w:rsidR="00554C88" w:rsidRPr="00686C8D">
        <w:rPr>
          <w:rFonts w:ascii="Palatino Linotype" w:hAnsi="Palatino Linotype"/>
        </w:rPr>
        <w:t xml:space="preserve">, </w:t>
      </w:r>
      <w:r w:rsidR="00D633B4" w:rsidRPr="00686C8D">
        <w:rPr>
          <w:rFonts w:ascii="Palatino Linotype" w:hAnsi="Palatino Linotype"/>
        </w:rPr>
        <w:t xml:space="preserve">así como </w:t>
      </w:r>
      <w:r w:rsidR="008B07B3" w:rsidRPr="00686C8D">
        <w:rPr>
          <w:rFonts w:ascii="Palatino Linotype" w:hAnsi="Palatino Linotype"/>
        </w:rPr>
        <w:t xml:space="preserve">las diecinueve fojas que </w:t>
      </w:r>
      <w:r w:rsidR="0016488B" w:rsidRPr="00686C8D">
        <w:rPr>
          <w:rFonts w:ascii="Palatino Linotype" w:hAnsi="Palatino Linotype"/>
        </w:rPr>
        <w:t xml:space="preserve">el </w:t>
      </w:r>
      <w:r w:rsidR="00D633B4" w:rsidRPr="00686C8D">
        <w:rPr>
          <w:rFonts w:ascii="Palatino Linotype" w:hAnsi="Palatino Linotype"/>
        </w:rPr>
        <w:t xml:space="preserve">Sujeto Obligado </w:t>
      </w:r>
      <w:r w:rsidR="0016488B" w:rsidRPr="00686C8D">
        <w:rPr>
          <w:rFonts w:ascii="Palatino Linotype" w:hAnsi="Palatino Linotype"/>
        </w:rPr>
        <w:t xml:space="preserve">alegó tener </w:t>
      </w:r>
      <w:r w:rsidR="00D633B4" w:rsidRPr="00686C8D">
        <w:rPr>
          <w:rFonts w:ascii="Palatino Linotype" w:hAnsi="Palatino Linotype"/>
        </w:rPr>
        <w:t>en su respuesta.</w:t>
      </w:r>
    </w:p>
    <w:p w14:paraId="6F56FC76" w14:textId="77777777" w:rsidR="00A847CF" w:rsidRPr="00686C8D" w:rsidRDefault="00A847CF" w:rsidP="00A847CF">
      <w:pPr>
        <w:pStyle w:val="Prrafodelista"/>
        <w:spacing w:line="360" w:lineRule="auto"/>
        <w:ind w:left="720"/>
        <w:jc w:val="both"/>
        <w:rPr>
          <w:rFonts w:ascii="Palatino Linotype" w:hAnsi="Palatino Linotype"/>
        </w:rPr>
      </w:pPr>
    </w:p>
    <w:p w14:paraId="77203AB1" w14:textId="1AAB569D" w:rsidR="00A847CF" w:rsidRPr="00686C8D" w:rsidRDefault="00A847CF" w:rsidP="00A847CF">
      <w:pPr>
        <w:pStyle w:val="Prrafodelista"/>
        <w:spacing w:line="360" w:lineRule="auto"/>
        <w:ind w:left="720"/>
        <w:jc w:val="both"/>
        <w:rPr>
          <w:rFonts w:ascii="Palatino Linotype" w:hAnsi="Palatino Linotype"/>
        </w:rPr>
      </w:pPr>
      <w:r w:rsidRPr="00686C8D">
        <w:rPr>
          <w:rFonts w:ascii="Palatino Linotype" w:hAnsi="Palatino Linotype"/>
        </w:rPr>
        <w:t xml:space="preserve">c) El o los documentos de </w:t>
      </w:r>
      <w:r w:rsidRPr="00686C8D">
        <w:rPr>
          <w:rFonts w:ascii="Palatino Linotype" w:hAnsi="Palatino Linotype" w:cs="Arial"/>
        </w:rPr>
        <w:t xml:space="preserve">listas de asistencia de la servidora pública referida en la solicitud, respecto de los años 2019, 2020 y del 01 de enero al 29 de agosto de 2021. </w:t>
      </w:r>
    </w:p>
    <w:p w14:paraId="329BBD84" w14:textId="77777777" w:rsidR="00874B7A" w:rsidRPr="00686C8D" w:rsidRDefault="00874B7A" w:rsidP="00874B7A">
      <w:pPr>
        <w:pStyle w:val="Prrafodelista"/>
        <w:spacing w:line="360" w:lineRule="auto"/>
        <w:ind w:left="720"/>
        <w:jc w:val="both"/>
        <w:rPr>
          <w:rFonts w:ascii="Palatino Linotype" w:hAnsi="Palatino Linotype"/>
        </w:rPr>
      </w:pPr>
    </w:p>
    <w:p w14:paraId="5D9E1652" w14:textId="1784264F" w:rsidR="00D633B4" w:rsidRPr="00686C8D" w:rsidRDefault="00D633B4" w:rsidP="00D633B4">
      <w:pPr>
        <w:spacing w:line="360" w:lineRule="auto"/>
        <w:jc w:val="both"/>
        <w:rPr>
          <w:rFonts w:ascii="Palatino Linotype" w:hAnsi="Palatino Linotype" w:cs="Arial"/>
        </w:rPr>
      </w:pPr>
      <w:r w:rsidRPr="00686C8D">
        <w:rPr>
          <w:rFonts w:ascii="Palatino Linotype" w:hAnsi="Palatino Linotype" w:cs="Arial"/>
        </w:rPr>
        <w:t xml:space="preserve">Así mismo deberá notificar al </w:t>
      </w:r>
      <w:r w:rsidRPr="00686C8D">
        <w:rPr>
          <w:rFonts w:ascii="Palatino Linotype" w:hAnsi="Palatino Linotype" w:cs="Arial"/>
          <w:b/>
        </w:rPr>
        <w:t>RECURRENTE</w:t>
      </w:r>
      <w:r w:rsidRPr="00686C8D">
        <w:rPr>
          <w:rFonts w:ascii="Palatino Linotype" w:hAnsi="Palatino Linotype" w:cs="Arial"/>
        </w:rPr>
        <w:t xml:space="preserve"> el Acuerdo de Clasificación de la información que emita en su caso el Comité de Transparencia con motivo de la versión pública.</w:t>
      </w:r>
    </w:p>
    <w:p w14:paraId="72C05186" w14:textId="77777777" w:rsidR="00A847CF" w:rsidRPr="00686C8D" w:rsidRDefault="00A847CF" w:rsidP="00D633B4">
      <w:pPr>
        <w:spacing w:line="360" w:lineRule="auto"/>
        <w:jc w:val="both"/>
        <w:rPr>
          <w:rFonts w:ascii="Palatino Linotype" w:hAnsi="Palatino Linotype" w:cs="Arial"/>
        </w:rPr>
      </w:pPr>
    </w:p>
    <w:p w14:paraId="57046436" w14:textId="3DC6DD35" w:rsidR="00A847CF" w:rsidRPr="00686C8D" w:rsidRDefault="00A847CF" w:rsidP="00D633B4">
      <w:pPr>
        <w:spacing w:line="360" w:lineRule="auto"/>
        <w:jc w:val="both"/>
        <w:rPr>
          <w:rFonts w:ascii="Palatino Linotype" w:hAnsi="Palatino Linotype" w:cs="Arial"/>
        </w:rPr>
      </w:pPr>
      <w:r w:rsidRPr="00686C8D">
        <w:rPr>
          <w:rFonts w:ascii="Palatino Linotype" w:hAnsi="Palatino Linotype" w:cs="Arial"/>
        </w:rPr>
        <w:t>Para el caso de no existir lo ordenado en el inciso c), bastará con que lo haga del conocimiento del RECURRENTE, de manera fundada y motivada</w:t>
      </w:r>
    </w:p>
    <w:p w14:paraId="2FD23222" w14:textId="77777777" w:rsidR="00874B7A" w:rsidRPr="00686C8D" w:rsidRDefault="00874B7A" w:rsidP="00D633B4">
      <w:pPr>
        <w:spacing w:line="360" w:lineRule="auto"/>
        <w:jc w:val="both"/>
        <w:rPr>
          <w:rFonts w:ascii="Palatino Linotype" w:hAnsi="Palatino Linotype" w:cs="Arial"/>
        </w:rPr>
      </w:pPr>
    </w:p>
    <w:p w14:paraId="4B34D7F6" w14:textId="05528213" w:rsidR="001B4555" w:rsidRPr="00686C8D" w:rsidRDefault="00A847CF" w:rsidP="00A847CF">
      <w:pPr>
        <w:pStyle w:val="Prrafodelista"/>
        <w:spacing w:line="360" w:lineRule="auto"/>
        <w:ind w:left="720"/>
        <w:jc w:val="both"/>
        <w:rPr>
          <w:rFonts w:ascii="Palatino Linotype" w:hAnsi="Palatino Linotype" w:cs="Arial"/>
        </w:rPr>
      </w:pPr>
      <w:r w:rsidRPr="00686C8D">
        <w:rPr>
          <w:rFonts w:ascii="Palatino Linotype" w:hAnsi="Palatino Linotype" w:cs="Arial"/>
        </w:rPr>
        <w:t>“</w:t>
      </w:r>
      <w:r w:rsidR="001B4555" w:rsidRPr="00686C8D">
        <w:rPr>
          <w:rFonts w:ascii="Palatino Linotype" w:hAnsi="Palatino Linotype" w:cs="Arial"/>
        </w:rPr>
        <w:t>A</w:t>
      </w:r>
      <w:r w:rsidR="00874B7A" w:rsidRPr="00686C8D">
        <w:rPr>
          <w:rFonts w:ascii="Palatino Linotype" w:hAnsi="Palatino Linotype" w:cs="Arial"/>
        </w:rPr>
        <w:t>cuerdo de</w:t>
      </w:r>
      <w:r w:rsidR="001B4555" w:rsidRPr="00686C8D">
        <w:rPr>
          <w:rFonts w:ascii="Palatino Linotype" w:hAnsi="Palatino Linotype" w:cs="Arial"/>
        </w:rPr>
        <w:t>l</w:t>
      </w:r>
      <w:r w:rsidR="00874B7A" w:rsidRPr="00686C8D">
        <w:rPr>
          <w:rFonts w:ascii="Palatino Linotype" w:hAnsi="Palatino Linotype" w:cs="Arial"/>
        </w:rPr>
        <w:t xml:space="preserve"> Comité de Transparencia que se emita con motivo de la confidencialidad respecto </w:t>
      </w:r>
      <w:r w:rsidR="00930E58" w:rsidRPr="00686C8D">
        <w:rPr>
          <w:rFonts w:ascii="Palatino Linotype" w:hAnsi="Palatino Linotype" w:cs="Arial"/>
        </w:rPr>
        <w:t>al resultado del examen de oposición que realizó la servidora pública para ostentar el cargo de Directora de Educación Secundaria Técnica.</w:t>
      </w:r>
      <w:r w:rsidRPr="00686C8D">
        <w:rPr>
          <w:rFonts w:ascii="Palatino Linotype" w:hAnsi="Palatino Linotype" w:cs="Arial"/>
        </w:rPr>
        <w:t>”</w:t>
      </w:r>
    </w:p>
    <w:p w14:paraId="56C51E92" w14:textId="77777777" w:rsidR="001B4555" w:rsidRPr="00686C8D" w:rsidRDefault="001B4555" w:rsidP="001B4555">
      <w:pPr>
        <w:spacing w:line="360" w:lineRule="auto"/>
        <w:ind w:left="360"/>
        <w:jc w:val="both"/>
        <w:rPr>
          <w:rFonts w:ascii="Palatino Linotype" w:hAnsi="Palatino Linotype" w:cs="Arial"/>
        </w:rPr>
      </w:pPr>
    </w:p>
    <w:p w14:paraId="3A01D513" w14:textId="77777777" w:rsidR="00284F57" w:rsidRPr="00686C8D" w:rsidRDefault="00284F57" w:rsidP="00284F57">
      <w:pPr>
        <w:spacing w:line="360" w:lineRule="auto"/>
        <w:jc w:val="both"/>
        <w:rPr>
          <w:rFonts w:ascii="Palatino Linotype" w:hAnsi="Palatino Linotype" w:cs="Arial"/>
        </w:rPr>
      </w:pPr>
    </w:p>
    <w:p w14:paraId="5B3BBCC8" w14:textId="77777777" w:rsidR="002A2DE0" w:rsidRPr="00686C8D" w:rsidRDefault="002A2DE0" w:rsidP="002A2DE0">
      <w:pPr>
        <w:spacing w:line="360" w:lineRule="auto"/>
        <w:jc w:val="both"/>
        <w:rPr>
          <w:rFonts w:ascii="Palatino Linotype" w:hAnsi="Palatino Linotype"/>
          <w:shd w:val="clear" w:color="auto" w:fill="FFFFFF"/>
        </w:rPr>
      </w:pPr>
      <w:r w:rsidRPr="00686C8D">
        <w:rPr>
          <w:rFonts w:ascii="Palatino Linotype" w:hAnsi="Palatino Linotype"/>
          <w:b/>
          <w:sz w:val="28"/>
          <w:szCs w:val="28"/>
          <w:shd w:val="clear" w:color="auto" w:fill="FFFFFF"/>
        </w:rPr>
        <w:t>TERCERO.</w:t>
      </w:r>
      <w:r w:rsidRPr="00686C8D">
        <w:rPr>
          <w:rFonts w:ascii="Palatino Linotype" w:hAnsi="Palatino Linotype"/>
          <w:b/>
          <w:shd w:val="clear" w:color="auto" w:fill="FFFFFF"/>
        </w:rPr>
        <w:t> </w:t>
      </w:r>
      <w:r w:rsidRPr="00686C8D">
        <w:rPr>
          <w:rFonts w:ascii="Palatino Linotype" w:hAnsi="Palatino Linotype"/>
          <w:b/>
          <w:lang w:eastAsia="es-ES_tradnl"/>
        </w:rPr>
        <w:t>Notifíquese</w:t>
      </w:r>
      <w:r w:rsidRPr="00686C8D">
        <w:rPr>
          <w:rFonts w:ascii="Palatino Linotype" w:hAnsi="Palatino Linotype"/>
          <w:lang w:eastAsia="es-ES_tradnl"/>
        </w:rPr>
        <w:t xml:space="preserve"> </w:t>
      </w:r>
      <w:r w:rsidRPr="00686C8D">
        <w:rPr>
          <w:rFonts w:ascii="Palatino Linotype" w:hAnsi="Palatino Linotype"/>
          <w:shd w:val="clear" w:color="auto" w:fill="FFFFFF"/>
        </w:rPr>
        <w:t>a la Titular de la Unidad de Transparencia del</w:t>
      </w:r>
      <w:r w:rsidRPr="00686C8D">
        <w:rPr>
          <w:rFonts w:ascii="Palatino Linotype" w:hAnsi="Palatino Linotype"/>
          <w:b/>
          <w:shd w:val="clear" w:color="auto" w:fill="FFFFFF"/>
        </w:rPr>
        <w:t> SUJETO OBLIGADO</w:t>
      </w:r>
      <w:r w:rsidRPr="00686C8D">
        <w:rPr>
          <w:rFonts w:ascii="Palatino Linotype" w:hAnsi="Palatino Linotype"/>
          <w:shd w:val="clear" w:color="auto" w:fill="FFFFFF"/>
        </w:rPr>
        <w:t xml:space="preserve">, para que conforme a los artículos 186, último párrafo y 189, párrafo segundo de la Ley de </w:t>
      </w:r>
      <w:r w:rsidRPr="00686C8D">
        <w:rPr>
          <w:rFonts w:ascii="Palatino Linotype" w:hAnsi="Palatino Linotype" w:cs="Arial"/>
        </w:rPr>
        <w:t>Transparencia</w:t>
      </w:r>
      <w:r w:rsidRPr="00686C8D">
        <w:rPr>
          <w:rFonts w:ascii="Palatino Linotype" w:hAnsi="Palatino Linotype"/>
          <w:shd w:val="clear" w:color="auto" w:fill="FFFFFF"/>
        </w:rPr>
        <w:t xml:space="preserve"> y Acceso a la Información Pública del Estado de México y Municipios, dé </w:t>
      </w:r>
      <w:r w:rsidRPr="00686C8D">
        <w:rPr>
          <w:rFonts w:ascii="Palatino Linotype" w:hAnsi="Palatino Linotype" w:cs="Arial"/>
        </w:rPr>
        <w:t>cumplimiento</w:t>
      </w:r>
      <w:r w:rsidRPr="00686C8D">
        <w:rPr>
          <w:rFonts w:ascii="Palatino Linotype" w:hAnsi="Palatino Linotype"/>
          <w:shd w:val="clear" w:color="auto" w:fill="FFFFFF"/>
        </w:rPr>
        <w:t xml:space="preserve"> a lo ordenado dentro del plazo de diez días hábiles, debiendo </w:t>
      </w:r>
      <w:r w:rsidRPr="00686C8D">
        <w:rPr>
          <w:rFonts w:ascii="Palatino Linotype" w:hAnsi="Palatino Linotype" w:cs="Arial"/>
        </w:rPr>
        <w:t>informar</w:t>
      </w:r>
      <w:r w:rsidRPr="00686C8D">
        <w:rPr>
          <w:rFonts w:ascii="Palatino Linotype" w:hAnsi="Palatino Linotype"/>
          <w:shd w:val="clear" w:color="auto" w:fill="FFFFFF"/>
        </w:rPr>
        <w:t xml:space="preserve"> a este Instituto en un plazo </w:t>
      </w:r>
      <w:r w:rsidRPr="00686C8D">
        <w:rPr>
          <w:rFonts w:ascii="Palatino Linotype" w:hAnsi="Palatino Linotype"/>
          <w:lang w:eastAsia="es-ES_tradnl"/>
        </w:rPr>
        <w:t>de</w:t>
      </w:r>
      <w:r w:rsidRPr="00686C8D">
        <w:rPr>
          <w:rFonts w:ascii="Palatino Linotype" w:hAnsi="Palatino Linotype"/>
          <w:shd w:val="clear" w:color="auto" w:fill="FFFFFF"/>
        </w:rPr>
        <w:t xml:space="preserve"> tres días hábiles siguientes sobre el cumplimiento dado a la presente resolución.</w:t>
      </w:r>
    </w:p>
    <w:p w14:paraId="1DC63234" w14:textId="77777777" w:rsidR="002A2DE0" w:rsidRPr="00686C8D" w:rsidRDefault="002A2DE0" w:rsidP="002A2DE0">
      <w:pPr>
        <w:spacing w:line="360" w:lineRule="auto"/>
        <w:jc w:val="both"/>
        <w:rPr>
          <w:rFonts w:ascii="Palatino Linotype" w:hAnsi="Palatino Linotype"/>
          <w:shd w:val="clear" w:color="auto" w:fill="FFFFFF"/>
        </w:rPr>
      </w:pPr>
    </w:p>
    <w:p w14:paraId="5780BDCB" w14:textId="2F9EA76A" w:rsidR="002A2DE0" w:rsidRPr="00686C8D" w:rsidRDefault="002A2DE0" w:rsidP="00AD0078">
      <w:pPr>
        <w:spacing w:line="360" w:lineRule="auto"/>
        <w:jc w:val="both"/>
        <w:rPr>
          <w:rFonts w:ascii="Palatino Linotype" w:hAnsi="Palatino Linotype"/>
          <w:lang w:eastAsia="es-ES_tradnl"/>
        </w:rPr>
      </w:pPr>
      <w:r w:rsidRPr="00686C8D">
        <w:rPr>
          <w:rFonts w:ascii="Palatino Linotype" w:hAnsi="Palatino Linotype"/>
          <w:b/>
          <w:sz w:val="28"/>
          <w:szCs w:val="28"/>
          <w:shd w:val="clear" w:color="auto" w:fill="FFFFFF"/>
        </w:rPr>
        <w:t>CUARTO</w:t>
      </w:r>
      <w:r w:rsidRPr="00686C8D">
        <w:rPr>
          <w:rFonts w:ascii="Palatino Linotype" w:hAnsi="Palatino Linotype" w:cs="Arial"/>
          <w:b/>
          <w:bCs/>
          <w:lang w:eastAsia="es-MX"/>
        </w:rPr>
        <w:t xml:space="preserve">. </w:t>
      </w:r>
      <w:r w:rsidRPr="00686C8D">
        <w:rPr>
          <w:rFonts w:ascii="Palatino Linotype" w:hAnsi="Palatino Linotype"/>
          <w:b/>
          <w:lang w:eastAsia="es-ES_tradnl"/>
        </w:rPr>
        <w:t>Notifíquese</w:t>
      </w:r>
      <w:r w:rsidRPr="00686C8D">
        <w:rPr>
          <w:rFonts w:ascii="Palatino Linotype" w:hAnsi="Palatino Linotype"/>
          <w:lang w:eastAsia="es-ES_tradnl"/>
        </w:rPr>
        <w:t xml:space="preserve"> al </w:t>
      </w:r>
      <w:r w:rsidRPr="00686C8D">
        <w:rPr>
          <w:rFonts w:ascii="Palatino Linotype" w:hAnsi="Palatino Linotype"/>
          <w:b/>
          <w:lang w:eastAsia="es-ES_tradnl"/>
        </w:rPr>
        <w:t>RECURRENTE</w:t>
      </w:r>
      <w:r w:rsidRPr="00686C8D">
        <w:rPr>
          <w:rFonts w:ascii="Palatino Linotype" w:hAnsi="Palatino Linotype"/>
          <w:lang w:eastAsia="es-ES_tradnl"/>
        </w:rPr>
        <w:t xml:space="preserve"> la pre</w:t>
      </w:r>
      <w:r w:rsidR="00AD0078" w:rsidRPr="00686C8D">
        <w:rPr>
          <w:rFonts w:ascii="Palatino Linotype" w:hAnsi="Palatino Linotype"/>
          <w:lang w:eastAsia="es-ES_tradnl"/>
        </w:rPr>
        <w:t xml:space="preserve">sente resolución vía Sistema de </w:t>
      </w:r>
      <w:r w:rsidRPr="00686C8D">
        <w:rPr>
          <w:rFonts w:ascii="Palatino Linotype" w:hAnsi="Palatino Linotype"/>
          <w:lang w:eastAsia="es-ES_tradnl"/>
        </w:rPr>
        <w:t>Acceso a la Información Mexiquense (</w:t>
      </w:r>
      <w:r w:rsidRPr="00686C8D">
        <w:rPr>
          <w:rFonts w:ascii="Palatino Linotype" w:hAnsi="Palatino Linotype"/>
          <w:b/>
          <w:bCs/>
          <w:lang w:eastAsia="es-ES_tradnl"/>
        </w:rPr>
        <w:t>SAIMEX</w:t>
      </w:r>
      <w:r w:rsidR="001C6E6B" w:rsidRPr="00686C8D">
        <w:rPr>
          <w:rFonts w:ascii="Palatino Linotype" w:hAnsi="Palatino Linotype"/>
          <w:lang w:eastAsia="es-ES_tradnl"/>
        </w:rPr>
        <w:t>).</w:t>
      </w:r>
    </w:p>
    <w:p w14:paraId="13F0BBE9" w14:textId="77777777" w:rsidR="00F3629D" w:rsidRPr="00686C8D" w:rsidRDefault="00F3629D" w:rsidP="002A2DE0">
      <w:pPr>
        <w:spacing w:line="360" w:lineRule="auto"/>
        <w:jc w:val="both"/>
        <w:rPr>
          <w:rFonts w:ascii="Palatino Linotype" w:hAnsi="Palatino Linotype"/>
          <w:lang w:eastAsia="es-ES_tradnl"/>
        </w:rPr>
      </w:pPr>
    </w:p>
    <w:p w14:paraId="156587CE" w14:textId="0E4E89A5" w:rsidR="00F3629D" w:rsidRPr="00686C8D" w:rsidRDefault="00F3629D" w:rsidP="002A2DE0">
      <w:pPr>
        <w:spacing w:line="360" w:lineRule="auto"/>
        <w:jc w:val="both"/>
        <w:rPr>
          <w:rFonts w:ascii="Palatino Linotype" w:hAnsi="Palatino Linotype"/>
          <w:lang w:eastAsia="es-ES_tradnl"/>
        </w:rPr>
      </w:pPr>
      <w:r w:rsidRPr="00686C8D">
        <w:rPr>
          <w:rFonts w:ascii="Palatino Linotype" w:hAnsi="Palatino Linotype"/>
          <w:b/>
          <w:lang w:eastAsia="es-ES_tradnl"/>
        </w:rPr>
        <w:t>QUINTO.</w:t>
      </w:r>
      <w:r w:rsidRPr="00686C8D">
        <w:rPr>
          <w:rFonts w:ascii="Palatino Linotype" w:hAnsi="Palatino Linotype"/>
          <w:lang w:eastAsia="es-ES_tradnl"/>
        </w:rPr>
        <w:t xml:space="preserve"> Hágase del conocimiento al </w:t>
      </w:r>
      <w:r w:rsidRPr="00686C8D">
        <w:rPr>
          <w:rFonts w:ascii="Palatino Linotype" w:hAnsi="Palatino Linotype"/>
          <w:b/>
          <w:lang w:eastAsia="es-ES_tradnl"/>
        </w:rPr>
        <w:t>RECURRENTE</w:t>
      </w:r>
      <w:r w:rsidRPr="00686C8D">
        <w:rPr>
          <w:rFonts w:ascii="Palatino Linotype" w:hAnsi="Palatino Linotype"/>
          <w:lang w:eastAsia="es-ES_tradnl"/>
        </w:rPr>
        <w:t xml:space="preserve"> que, de conformidad con lo establecido en el artículo 196 de la Ley de Transparencia y Acceso a la Información Pública del Estado de México  y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6BF58F6D" w14:textId="77777777" w:rsidR="002A2DE0" w:rsidRPr="00686C8D" w:rsidRDefault="002A2DE0" w:rsidP="002A2DE0">
      <w:pPr>
        <w:spacing w:line="360" w:lineRule="auto"/>
        <w:jc w:val="both"/>
        <w:rPr>
          <w:rFonts w:ascii="Palatino Linotype" w:hAnsi="Palatino Linotype"/>
        </w:rPr>
      </w:pPr>
    </w:p>
    <w:p w14:paraId="468C3C79" w14:textId="77777777" w:rsidR="002A2DE0" w:rsidRPr="00686C8D" w:rsidRDefault="002A2DE0" w:rsidP="002A2DE0">
      <w:pPr>
        <w:spacing w:line="360" w:lineRule="auto"/>
        <w:jc w:val="both"/>
        <w:rPr>
          <w:rFonts w:ascii="Palatino Linotype" w:hAnsi="Palatino Linotype"/>
          <w:szCs w:val="17"/>
          <w:lang w:eastAsia="es-ES_tradnl"/>
        </w:rPr>
      </w:pPr>
      <w:r w:rsidRPr="00686C8D">
        <w:rPr>
          <w:rFonts w:ascii="Palatino Linotype" w:hAnsi="Palatino Linotype"/>
          <w:b/>
          <w:sz w:val="28"/>
          <w:szCs w:val="28"/>
          <w:shd w:val="clear" w:color="auto" w:fill="FFFFFF"/>
        </w:rPr>
        <w:t>SEXTO</w:t>
      </w:r>
      <w:r w:rsidRPr="00686C8D">
        <w:rPr>
          <w:rFonts w:ascii="Palatino Linotype" w:hAnsi="Palatino Linotype" w:cs="Arial"/>
          <w:b/>
          <w:bCs/>
          <w:sz w:val="28"/>
          <w:lang w:eastAsia="es-MX"/>
        </w:rPr>
        <w:t>.</w:t>
      </w:r>
      <w:r w:rsidRPr="00686C8D">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686C8D">
        <w:rPr>
          <w:rFonts w:ascii="Palatino Linotype" w:hAnsi="Palatino Linotype"/>
          <w:b/>
          <w:bCs/>
          <w:szCs w:val="17"/>
          <w:lang w:eastAsia="es-ES_tradnl"/>
        </w:rPr>
        <w:t>EL SUJETO OBLIGADO</w:t>
      </w:r>
      <w:r w:rsidRPr="00686C8D">
        <w:rPr>
          <w:rFonts w:ascii="Palatino Linotype" w:hAnsi="Palatino Linotype"/>
          <w:szCs w:val="17"/>
          <w:lang w:eastAsia="es-ES_tradnl"/>
        </w:rPr>
        <w:t xml:space="preserve"> de manera fundada y motivada, podrá solicitar una ampliación de plazo para el cumplimiento de la presente resolución</w:t>
      </w:r>
    </w:p>
    <w:p w14:paraId="0DC6B9E7" w14:textId="77777777" w:rsidR="0022582E" w:rsidRPr="00686C8D" w:rsidRDefault="0022582E"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550095AB" w14:textId="3EAECD8C" w:rsidR="00E60BC9" w:rsidRPr="00686C8D" w:rsidRDefault="005C2E26" w:rsidP="0066637D">
      <w:pPr>
        <w:widowControl w:val="0"/>
        <w:autoSpaceDE w:val="0"/>
        <w:autoSpaceDN w:val="0"/>
        <w:adjustRightInd w:val="0"/>
        <w:spacing w:line="360" w:lineRule="auto"/>
        <w:jc w:val="both"/>
        <w:rPr>
          <w:rFonts w:ascii="Palatino Linotype" w:hAnsi="Palatino Linotype" w:cs="Arial"/>
          <w:sz w:val="6"/>
        </w:rPr>
      </w:pPr>
      <w:r w:rsidRPr="00686C8D">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w:t>
      </w:r>
      <w:r w:rsidR="00F60C6C" w:rsidRPr="00686C8D">
        <w:rPr>
          <w:rFonts w:ascii="Palatino Linotype" w:hAnsi="Palatino Linotype" w:cs="Arial"/>
        </w:rPr>
        <w:t xml:space="preserve">PE RAMÍREZ PEÑA; EN LA </w:t>
      </w:r>
      <w:r w:rsidR="00AD0078" w:rsidRPr="00686C8D">
        <w:rPr>
          <w:rFonts w:ascii="Palatino Linotype" w:hAnsi="Palatino Linotype" w:cs="Arial"/>
        </w:rPr>
        <w:t xml:space="preserve">TRIGÉSIMA </w:t>
      </w:r>
      <w:r w:rsidR="00BE5A65" w:rsidRPr="00686C8D">
        <w:rPr>
          <w:rFonts w:ascii="Palatino Linotype" w:hAnsi="Palatino Linotype" w:cs="Arial"/>
        </w:rPr>
        <w:t>SEGUNDA</w:t>
      </w:r>
      <w:r w:rsidRPr="00686C8D">
        <w:rPr>
          <w:rFonts w:ascii="Palatino Linotype" w:hAnsi="Palatino Linotype" w:cs="Arial"/>
        </w:rPr>
        <w:t xml:space="preserve"> SESIÓN ORDINARIA CELEBRADA EL </w:t>
      </w:r>
      <w:r w:rsidR="00BE5A65" w:rsidRPr="00686C8D">
        <w:rPr>
          <w:rFonts w:ascii="Palatino Linotype" w:hAnsi="Palatino Linotype" w:cs="Arial"/>
        </w:rPr>
        <w:t>SIETE</w:t>
      </w:r>
      <w:r w:rsidR="00F60C6C" w:rsidRPr="00686C8D">
        <w:rPr>
          <w:rFonts w:ascii="Palatino Linotype" w:hAnsi="Palatino Linotype" w:cs="Arial"/>
        </w:rPr>
        <w:t xml:space="preserve"> DE </w:t>
      </w:r>
      <w:r w:rsidR="00BE5A65" w:rsidRPr="00686C8D">
        <w:rPr>
          <w:rFonts w:ascii="Palatino Linotype" w:hAnsi="Palatino Linotype" w:cs="Arial"/>
        </w:rPr>
        <w:t>SEPTIEMBRE</w:t>
      </w:r>
      <w:r w:rsidRPr="00686C8D">
        <w:rPr>
          <w:rFonts w:ascii="Palatino Linotype" w:hAnsi="Palatino Linotype" w:cs="Arial"/>
        </w:rPr>
        <w:t xml:space="preserve"> DE DOS MIL VEINTIDÓS, ANTE EL SECRETARIO TÉCNICO DEL PLENO, ALEXIS TAPIA RAMÍREZ.</w:t>
      </w:r>
    </w:p>
    <w:p w14:paraId="6ADABCE0" w14:textId="1A29160D" w:rsidR="004758B2" w:rsidRPr="00B80037" w:rsidRDefault="00AE4392" w:rsidP="00A1377C">
      <w:pPr>
        <w:tabs>
          <w:tab w:val="left" w:pos="2325"/>
        </w:tabs>
        <w:spacing w:line="360" w:lineRule="auto"/>
        <w:jc w:val="both"/>
        <w:rPr>
          <w:rFonts w:ascii="Palatino Linotype" w:eastAsiaTheme="minorEastAsia" w:hAnsi="Palatino Linotype"/>
          <w:sz w:val="16"/>
          <w:lang w:val="es-419"/>
        </w:rPr>
      </w:pPr>
      <w:r w:rsidRPr="00686C8D">
        <w:rPr>
          <w:rFonts w:ascii="Palatino Linotype" w:eastAsiaTheme="minorEastAsia" w:hAnsi="Palatino Linotype"/>
          <w:sz w:val="16"/>
          <w:lang w:val="es-ES_tradnl"/>
        </w:rPr>
        <w:t>SCMM</w:t>
      </w:r>
      <w:r w:rsidR="00993225" w:rsidRPr="00686C8D">
        <w:rPr>
          <w:rFonts w:ascii="Palatino Linotype" w:eastAsiaTheme="minorEastAsia" w:hAnsi="Palatino Linotype"/>
          <w:sz w:val="16"/>
          <w:lang w:val="es-ES_tradnl"/>
        </w:rPr>
        <w:t>/BLA/DEMF/</w:t>
      </w:r>
      <w:r w:rsidR="00176899" w:rsidRPr="00686C8D">
        <w:rPr>
          <w:rFonts w:ascii="Palatino Linotype" w:eastAsiaTheme="minorEastAsia" w:hAnsi="Palatino Linotype"/>
          <w:sz w:val="16"/>
          <w:lang w:val="es-419"/>
        </w:rPr>
        <w:t>DLM</w:t>
      </w:r>
      <w:r w:rsidR="00A1377C" w:rsidRPr="00B80037">
        <w:rPr>
          <w:rFonts w:ascii="Palatino Linotype" w:eastAsiaTheme="minorEastAsia" w:hAnsi="Palatino Linotype"/>
          <w:sz w:val="16"/>
          <w:lang w:val="es-419"/>
        </w:rPr>
        <w:tab/>
      </w:r>
    </w:p>
    <w:p w14:paraId="1C4D1F5D" w14:textId="40BE29DB" w:rsidR="00EE52D0" w:rsidRPr="00B80037" w:rsidRDefault="00EE52D0" w:rsidP="0066637D">
      <w:pPr>
        <w:spacing w:line="360" w:lineRule="auto"/>
        <w:rPr>
          <w:rFonts w:ascii="Palatino Linotype" w:hAnsi="Palatino Linotype"/>
          <w:b/>
          <w:sz w:val="28"/>
          <w:szCs w:val="28"/>
        </w:rPr>
      </w:pPr>
    </w:p>
    <w:p w14:paraId="5A5899D6" w14:textId="77777777" w:rsidR="00E60BC9" w:rsidRPr="00B80037" w:rsidRDefault="00E60BC9" w:rsidP="0066637D">
      <w:pPr>
        <w:spacing w:line="360" w:lineRule="auto"/>
        <w:rPr>
          <w:rFonts w:ascii="Palatino Linotype" w:hAnsi="Palatino Linotype"/>
          <w:b/>
          <w:sz w:val="28"/>
          <w:szCs w:val="28"/>
        </w:rPr>
      </w:pPr>
    </w:p>
    <w:p w14:paraId="14129A6F" w14:textId="77777777" w:rsidR="00E60BC9" w:rsidRPr="00B80037" w:rsidRDefault="00E60BC9" w:rsidP="0066637D">
      <w:pPr>
        <w:spacing w:line="360" w:lineRule="auto"/>
        <w:rPr>
          <w:rFonts w:ascii="Palatino Linotype" w:hAnsi="Palatino Linotype"/>
          <w:b/>
          <w:sz w:val="28"/>
          <w:szCs w:val="28"/>
        </w:rPr>
      </w:pPr>
    </w:p>
    <w:p w14:paraId="28BB592F" w14:textId="77777777" w:rsidR="00E60BC9" w:rsidRPr="00B80037" w:rsidRDefault="00E60BC9" w:rsidP="0066637D">
      <w:pPr>
        <w:spacing w:line="360" w:lineRule="auto"/>
        <w:rPr>
          <w:rFonts w:ascii="Palatino Linotype" w:hAnsi="Palatino Linotype"/>
          <w:b/>
          <w:sz w:val="28"/>
          <w:szCs w:val="28"/>
        </w:rPr>
      </w:pPr>
    </w:p>
    <w:p w14:paraId="70CC180A" w14:textId="77777777" w:rsidR="00A85848" w:rsidRPr="00B80037" w:rsidRDefault="00A85848" w:rsidP="0066637D">
      <w:pPr>
        <w:spacing w:line="360" w:lineRule="auto"/>
        <w:rPr>
          <w:rFonts w:ascii="Palatino Linotype" w:hAnsi="Palatino Linotype"/>
          <w:b/>
          <w:sz w:val="28"/>
          <w:szCs w:val="28"/>
        </w:rPr>
      </w:pPr>
    </w:p>
    <w:p w14:paraId="60C323FA" w14:textId="77777777" w:rsidR="00A85848" w:rsidRPr="00B80037" w:rsidRDefault="00A85848" w:rsidP="0066637D">
      <w:pPr>
        <w:spacing w:line="360" w:lineRule="auto"/>
        <w:rPr>
          <w:rFonts w:ascii="Palatino Linotype" w:hAnsi="Palatino Linotype"/>
          <w:b/>
          <w:sz w:val="28"/>
          <w:szCs w:val="28"/>
        </w:rPr>
      </w:pPr>
    </w:p>
    <w:p w14:paraId="394820D6" w14:textId="77777777" w:rsidR="00A85848" w:rsidRPr="00B80037" w:rsidRDefault="00A85848" w:rsidP="0066637D">
      <w:pPr>
        <w:spacing w:line="360" w:lineRule="auto"/>
        <w:rPr>
          <w:rFonts w:ascii="Palatino Linotype" w:hAnsi="Palatino Linotype"/>
          <w:b/>
          <w:sz w:val="28"/>
          <w:szCs w:val="28"/>
        </w:rPr>
      </w:pPr>
    </w:p>
    <w:p w14:paraId="1F20849D" w14:textId="77777777" w:rsidR="00A85848" w:rsidRDefault="00A85848" w:rsidP="0066637D">
      <w:pPr>
        <w:spacing w:line="360" w:lineRule="auto"/>
        <w:rPr>
          <w:rFonts w:ascii="Palatino Linotype" w:hAnsi="Palatino Linotype"/>
          <w:b/>
          <w:sz w:val="28"/>
          <w:szCs w:val="28"/>
        </w:rPr>
      </w:pPr>
    </w:p>
    <w:p w14:paraId="0B991375" w14:textId="77777777" w:rsidR="00AD0078" w:rsidRDefault="00AD0078" w:rsidP="0066637D">
      <w:pPr>
        <w:spacing w:line="360" w:lineRule="auto"/>
        <w:rPr>
          <w:rFonts w:ascii="Palatino Linotype" w:hAnsi="Palatino Linotype"/>
          <w:b/>
          <w:sz w:val="28"/>
          <w:szCs w:val="28"/>
        </w:rPr>
      </w:pPr>
    </w:p>
    <w:p w14:paraId="0A8C2036" w14:textId="77777777" w:rsidR="00AD0078" w:rsidRDefault="00AD0078" w:rsidP="0066637D">
      <w:pPr>
        <w:spacing w:line="360" w:lineRule="auto"/>
        <w:rPr>
          <w:rFonts w:ascii="Palatino Linotype" w:hAnsi="Palatino Linotype"/>
          <w:b/>
          <w:sz w:val="28"/>
          <w:szCs w:val="28"/>
        </w:rPr>
      </w:pPr>
    </w:p>
    <w:p w14:paraId="3CBC6DA4" w14:textId="77777777" w:rsidR="00AD0078" w:rsidRDefault="00AD0078" w:rsidP="0066637D">
      <w:pPr>
        <w:spacing w:line="360" w:lineRule="auto"/>
        <w:rPr>
          <w:rFonts w:ascii="Palatino Linotype" w:hAnsi="Palatino Linotype"/>
          <w:b/>
          <w:sz w:val="28"/>
          <w:szCs w:val="28"/>
        </w:rPr>
      </w:pPr>
    </w:p>
    <w:p w14:paraId="23C704FF" w14:textId="77777777" w:rsidR="00AD0078" w:rsidRDefault="00AD0078" w:rsidP="0066637D">
      <w:pPr>
        <w:spacing w:line="360" w:lineRule="auto"/>
        <w:rPr>
          <w:rFonts w:ascii="Palatino Linotype" w:hAnsi="Palatino Linotype"/>
          <w:b/>
          <w:sz w:val="28"/>
          <w:szCs w:val="28"/>
        </w:rPr>
      </w:pPr>
    </w:p>
    <w:p w14:paraId="25176B01" w14:textId="77777777" w:rsidR="00AD0078" w:rsidRDefault="00AD0078" w:rsidP="0066637D">
      <w:pPr>
        <w:spacing w:line="360" w:lineRule="auto"/>
        <w:rPr>
          <w:rFonts w:ascii="Palatino Linotype" w:hAnsi="Palatino Linotype"/>
          <w:b/>
          <w:sz w:val="28"/>
          <w:szCs w:val="28"/>
        </w:rPr>
      </w:pPr>
    </w:p>
    <w:p w14:paraId="0E70B9F7" w14:textId="77777777" w:rsidR="00AD0078" w:rsidRDefault="00AD0078" w:rsidP="0066637D">
      <w:pPr>
        <w:spacing w:line="360" w:lineRule="auto"/>
        <w:rPr>
          <w:rFonts w:ascii="Palatino Linotype" w:hAnsi="Palatino Linotype"/>
          <w:b/>
          <w:sz w:val="28"/>
          <w:szCs w:val="28"/>
        </w:rPr>
      </w:pPr>
    </w:p>
    <w:p w14:paraId="159AFFD7" w14:textId="77777777" w:rsidR="00AD0078" w:rsidRDefault="00AD0078" w:rsidP="0066637D">
      <w:pPr>
        <w:spacing w:line="360" w:lineRule="auto"/>
        <w:rPr>
          <w:rFonts w:ascii="Palatino Linotype" w:hAnsi="Palatino Linotype"/>
          <w:b/>
          <w:sz w:val="28"/>
          <w:szCs w:val="28"/>
        </w:rPr>
      </w:pPr>
    </w:p>
    <w:p w14:paraId="76559D0A" w14:textId="77777777" w:rsidR="00AD0078" w:rsidRDefault="00AD0078" w:rsidP="0066637D">
      <w:pPr>
        <w:spacing w:line="360" w:lineRule="auto"/>
        <w:rPr>
          <w:rFonts w:ascii="Palatino Linotype" w:hAnsi="Palatino Linotype"/>
          <w:b/>
          <w:sz w:val="28"/>
          <w:szCs w:val="28"/>
        </w:rPr>
      </w:pPr>
    </w:p>
    <w:p w14:paraId="4D7682D7" w14:textId="77777777" w:rsidR="00AD0078" w:rsidRDefault="00AD0078" w:rsidP="0066637D">
      <w:pPr>
        <w:spacing w:line="360" w:lineRule="auto"/>
        <w:rPr>
          <w:rFonts w:ascii="Palatino Linotype" w:hAnsi="Palatino Linotype"/>
          <w:b/>
          <w:sz w:val="28"/>
          <w:szCs w:val="28"/>
        </w:rPr>
      </w:pPr>
    </w:p>
    <w:p w14:paraId="568655D5" w14:textId="77777777" w:rsidR="00AD0078" w:rsidRDefault="00AD0078" w:rsidP="0066637D">
      <w:pPr>
        <w:spacing w:line="360" w:lineRule="auto"/>
        <w:rPr>
          <w:rFonts w:ascii="Palatino Linotype" w:hAnsi="Palatino Linotype"/>
          <w:b/>
          <w:sz w:val="28"/>
          <w:szCs w:val="28"/>
        </w:rPr>
      </w:pPr>
    </w:p>
    <w:p w14:paraId="7A97C383" w14:textId="77777777" w:rsidR="00AD0078" w:rsidRDefault="00AD0078" w:rsidP="0066637D">
      <w:pPr>
        <w:spacing w:line="360" w:lineRule="auto"/>
        <w:rPr>
          <w:rFonts w:ascii="Palatino Linotype" w:hAnsi="Palatino Linotype"/>
          <w:b/>
          <w:sz w:val="28"/>
          <w:szCs w:val="28"/>
        </w:rPr>
      </w:pPr>
    </w:p>
    <w:p w14:paraId="2B347173" w14:textId="77777777" w:rsidR="00AD0078" w:rsidRDefault="00AD0078" w:rsidP="0066637D">
      <w:pPr>
        <w:spacing w:line="360" w:lineRule="auto"/>
        <w:rPr>
          <w:rFonts w:ascii="Palatino Linotype" w:hAnsi="Palatino Linotype"/>
          <w:b/>
          <w:sz w:val="28"/>
          <w:szCs w:val="28"/>
        </w:rPr>
      </w:pPr>
    </w:p>
    <w:p w14:paraId="15F1222B" w14:textId="77777777" w:rsidR="00AD0078" w:rsidRDefault="00AD0078" w:rsidP="0066637D">
      <w:pPr>
        <w:spacing w:line="360" w:lineRule="auto"/>
        <w:rPr>
          <w:rFonts w:ascii="Palatino Linotype" w:hAnsi="Palatino Linotype"/>
          <w:b/>
          <w:sz w:val="28"/>
          <w:szCs w:val="28"/>
        </w:rPr>
      </w:pPr>
    </w:p>
    <w:p w14:paraId="5EB899D8" w14:textId="77777777" w:rsidR="00AD0078" w:rsidRDefault="00AD0078" w:rsidP="0066637D">
      <w:pPr>
        <w:spacing w:line="360" w:lineRule="auto"/>
        <w:rPr>
          <w:rFonts w:ascii="Palatino Linotype" w:hAnsi="Palatino Linotype"/>
          <w:b/>
          <w:sz w:val="28"/>
          <w:szCs w:val="28"/>
        </w:rPr>
      </w:pPr>
    </w:p>
    <w:p w14:paraId="6AF2E595" w14:textId="77777777" w:rsidR="00AD0078" w:rsidRPr="00B80037" w:rsidRDefault="00AD0078" w:rsidP="0066637D">
      <w:pPr>
        <w:spacing w:line="360" w:lineRule="auto"/>
        <w:rPr>
          <w:rFonts w:ascii="Palatino Linotype" w:hAnsi="Palatino Linotype"/>
          <w:b/>
          <w:sz w:val="28"/>
          <w:szCs w:val="28"/>
        </w:rPr>
      </w:pPr>
    </w:p>
    <w:p w14:paraId="36593724" w14:textId="77777777" w:rsidR="00E60BC9" w:rsidRPr="00B80037" w:rsidRDefault="00E60BC9" w:rsidP="0066637D">
      <w:pPr>
        <w:spacing w:line="360" w:lineRule="auto"/>
        <w:rPr>
          <w:rFonts w:ascii="Palatino Linotype" w:hAnsi="Palatino Linotype"/>
          <w:b/>
          <w:sz w:val="28"/>
          <w:szCs w:val="28"/>
        </w:rPr>
      </w:pPr>
    </w:p>
    <w:p w14:paraId="17A53C78" w14:textId="77777777" w:rsidR="00E60BC9" w:rsidRPr="00B80037" w:rsidRDefault="00E60BC9" w:rsidP="0066637D">
      <w:pPr>
        <w:spacing w:line="360" w:lineRule="auto"/>
        <w:rPr>
          <w:rFonts w:ascii="Palatino Linotype" w:hAnsi="Palatino Linotype"/>
          <w:b/>
          <w:sz w:val="28"/>
          <w:szCs w:val="28"/>
        </w:rPr>
      </w:pPr>
    </w:p>
    <w:sectPr w:rsidR="00E60BC9" w:rsidRPr="00B80037"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F86B72" w:rsidRDefault="00F86B72" w:rsidP="00C80F8C">
      <w:r>
        <w:separator/>
      </w:r>
    </w:p>
  </w:endnote>
  <w:endnote w:type="continuationSeparator" w:id="0">
    <w:p w14:paraId="2CA1E1DE" w14:textId="77777777" w:rsidR="00F86B72" w:rsidRDefault="00F86B7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86B72" w:rsidRPr="0010196A" w:rsidRDefault="00F86B7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D7F78">
      <w:rPr>
        <w:rFonts w:ascii="Palatino Linotype" w:hAnsi="Palatino Linotype" w:cs="Arial"/>
        <w:bCs/>
        <w:noProof/>
        <w:sz w:val="22"/>
        <w:szCs w:val="22"/>
      </w:rPr>
      <w:t>43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D7F78">
      <w:rPr>
        <w:rFonts w:ascii="Palatino Linotype" w:hAnsi="Palatino Linotype" w:cs="Arial"/>
        <w:bCs/>
        <w:noProof/>
        <w:sz w:val="22"/>
        <w:szCs w:val="22"/>
      </w:rPr>
      <w:t>51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86B72" w:rsidRPr="0010196A" w:rsidRDefault="00F86B7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D7F7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D7F78">
      <w:rPr>
        <w:rFonts w:ascii="Palatino Linotype" w:hAnsi="Palatino Linotype" w:cs="Arial"/>
        <w:bCs/>
        <w:noProof/>
        <w:sz w:val="22"/>
        <w:szCs w:val="22"/>
      </w:rPr>
      <w:t>51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F86B72" w:rsidRDefault="00F86B72" w:rsidP="00C80F8C">
      <w:r>
        <w:separator/>
      </w:r>
    </w:p>
  </w:footnote>
  <w:footnote w:type="continuationSeparator" w:id="0">
    <w:p w14:paraId="2D50F1A5" w14:textId="77777777" w:rsidR="00F86B72" w:rsidRDefault="00F86B72" w:rsidP="00C80F8C">
      <w:r>
        <w:continuationSeparator/>
      </w:r>
    </w:p>
  </w:footnote>
  <w:footnote w:id="1">
    <w:p w14:paraId="4702AD78" w14:textId="251BB655" w:rsidR="00F86B72" w:rsidRPr="00BD7A70" w:rsidRDefault="00F86B72" w:rsidP="00BD7A70">
      <w:pPr>
        <w:pStyle w:val="Textonotapie"/>
        <w:jc w:val="both"/>
        <w:rPr>
          <w:rFonts w:ascii="Palatino Linotype" w:hAnsi="Palatino Linotype"/>
          <w:i/>
        </w:rPr>
      </w:pPr>
      <w:r w:rsidRPr="00BD7A70">
        <w:rPr>
          <w:rStyle w:val="Refdenotaalpie"/>
          <w:rFonts w:ascii="Palatino Linotype" w:hAnsi="Palatino Linotype"/>
          <w:i/>
        </w:rPr>
        <w:footnoteRef/>
      </w:r>
      <w:r w:rsidRPr="00BD7A70">
        <w:rPr>
          <w:rFonts w:ascii="Palatino Linotype" w:hAnsi="Palatino Linotype"/>
          <w:i/>
        </w:rPr>
        <w:t xml:space="preserve"> </w:t>
      </w:r>
      <w:r>
        <w:rPr>
          <w:rFonts w:ascii="Palatino Linotype" w:hAnsi="Palatino Linotype"/>
          <w:i/>
        </w:rPr>
        <w:t>“</w:t>
      </w:r>
      <w:r w:rsidRPr="00BD7A70">
        <w:rPr>
          <w:rFonts w:ascii="Palatino Linotype" w:hAnsi="Palatino Linotype"/>
          <w:b/>
          <w:i/>
        </w:rPr>
        <w:t>Artículo 804</w:t>
      </w:r>
      <w:r w:rsidRPr="00BD7A70">
        <w:rPr>
          <w:rFonts w:ascii="Palatino Linotype" w:hAnsi="Palatino Linotype"/>
          <w:i/>
        </w:rPr>
        <w:t>.- El patrón tiene obligación de conservar y exhibir en juicio los documentos que a continuación se precisan;</w:t>
      </w:r>
    </w:p>
    <w:p w14:paraId="6ED37E64" w14:textId="51B81D40" w:rsidR="00F86B72" w:rsidRPr="00BD7A70" w:rsidRDefault="00F86B72" w:rsidP="00BD7A70">
      <w:pPr>
        <w:pStyle w:val="Textonotapie"/>
        <w:jc w:val="both"/>
        <w:rPr>
          <w:rFonts w:ascii="Palatino Linotype" w:hAnsi="Palatino Linotype"/>
          <w:i/>
        </w:rPr>
      </w:pPr>
      <w:r w:rsidRPr="00BD7A70">
        <w:rPr>
          <w:rFonts w:ascii="Palatino Linotype" w:hAnsi="Palatino Linotype"/>
          <w:i/>
        </w:rPr>
        <w:t>(…)</w:t>
      </w:r>
    </w:p>
    <w:p w14:paraId="02F1DF24" w14:textId="77777777" w:rsidR="00F86B72" w:rsidRPr="00BD7A70" w:rsidRDefault="00F86B72" w:rsidP="00BD7A70">
      <w:pPr>
        <w:pStyle w:val="Textonotapie"/>
        <w:jc w:val="both"/>
        <w:rPr>
          <w:rFonts w:ascii="Palatino Linotype" w:hAnsi="Palatino Linotype"/>
          <w:i/>
        </w:rPr>
      </w:pPr>
      <w:r w:rsidRPr="00BD7A70">
        <w:rPr>
          <w:rFonts w:ascii="Palatino Linotype" w:hAnsi="Palatino Linotype"/>
          <w:i/>
        </w:rPr>
        <w:t xml:space="preserve">III. Controles de asistencia, cuando se lleven en el centro de trabajo; </w:t>
      </w:r>
    </w:p>
    <w:p w14:paraId="437ABBCA" w14:textId="77777777" w:rsidR="00F86B72" w:rsidRPr="00BD7A70" w:rsidRDefault="00F86B72" w:rsidP="00BD7A70">
      <w:pPr>
        <w:pStyle w:val="Textonotapie"/>
        <w:jc w:val="both"/>
        <w:rPr>
          <w:rFonts w:ascii="Palatino Linotype" w:hAnsi="Palatino Linotype"/>
          <w:i/>
        </w:rPr>
      </w:pPr>
    </w:p>
    <w:p w14:paraId="50F8CD3A" w14:textId="487EE93B" w:rsidR="00F86B72" w:rsidRDefault="00F86B72" w:rsidP="00BD7A70">
      <w:pPr>
        <w:pStyle w:val="Textonotapie"/>
        <w:jc w:val="both"/>
      </w:pPr>
      <w:r w:rsidRPr="00BD7A70">
        <w:rPr>
          <w:rFonts w:ascii="Palatino Linotype" w:hAnsi="Palatino Linotype"/>
          <w:i/>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r>
        <w:rPr>
          <w:rFonts w:ascii="Palatino Linotype" w:hAnsi="Palatino Linotype"/>
          <w:i/>
        </w:rPr>
        <w:t>”</w:t>
      </w:r>
    </w:p>
  </w:footnote>
  <w:footnote w:id="2">
    <w:p w14:paraId="5753F6FF" w14:textId="0616CAF5" w:rsidR="00F86B72" w:rsidRDefault="00F86B72" w:rsidP="00284F57">
      <w:pPr>
        <w:pStyle w:val="Textonotapie"/>
        <w:jc w:val="both"/>
        <w:rPr>
          <w:rFonts w:ascii="Palatino Linotype" w:hAnsi="Palatino Linotype"/>
          <w:i/>
        </w:rPr>
      </w:pPr>
      <w:r w:rsidRPr="00284F57">
        <w:rPr>
          <w:rStyle w:val="Refdenotaalpie"/>
          <w:rFonts w:ascii="Palatino Linotype" w:hAnsi="Palatino Linotype"/>
          <w:i/>
        </w:rPr>
        <w:footnoteRef/>
      </w:r>
      <w:r>
        <w:rPr>
          <w:rFonts w:ascii="Palatino Linotype" w:hAnsi="Palatino Linotype"/>
          <w:i/>
        </w:rPr>
        <w:t>“</w:t>
      </w:r>
      <w:r w:rsidRPr="00284F57">
        <w:rPr>
          <w:rFonts w:ascii="Palatino Linotype" w:hAnsi="Palatino Linotype"/>
          <w:i/>
        </w:rPr>
        <w:t>Código Fiscal De La Federación.</w:t>
      </w:r>
    </w:p>
    <w:p w14:paraId="31BEA9BF" w14:textId="77777777" w:rsidR="00F86B72" w:rsidRPr="00284F57" w:rsidRDefault="00F86B72" w:rsidP="00284F57">
      <w:pPr>
        <w:pStyle w:val="Textonotapie"/>
        <w:jc w:val="both"/>
        <w:rPr>
          <w:rFonts w:ascii="Palatino Linotype" w:hAnsi="Palatino Linotype"/>
          <w:i/>
          <w:sz w:val="10"/>
        </w:rPr>
      </w:pPr>
    </w:p>
    <w:p w14:paraId="42DE19C3" w14:textId="4B376A81" w:rsidR="00F86B72" w:rsidRPr="00284F57" w:rsidRDefault="00F86B72" w:rsidP="00284F57">
      <w:pPr>
        <w:pStyle w:val="Textonotapie"/>
        <w:jc w:val="both"/>
        <w:rPr>
          <w:rFonts w:ascii="Palatino Linotype" w:hAnsi="Palatino Linotype"/>
          <w:i/>
        </w:rPr>
      </w:pPr>
      <w:r w:rsidRPr="00284F57">
        <w:rPr>
          <w:rFonts w:ascii="Palatino Linotype" w:hAnsi="Palatino Linotype"/>
          <w:i/>
        </w:rPr>
        <w:t xml:space="preserve">Artículo 30. Las personas obligadas a llevar contabilidad deberán conservarla a disposición de las autoridades fiscales de conformidad con la fracción III del artículo 28 de este Código. </w:t>
      </w:r>
    </w:p>
    <w:p w14:paraId="5AE3026B" w14:textId="77777777" w:rsidR="00F86B72" w:rsidRPr="00284F57" w:rsidRDefault="00F86B72" w:rsidP="00284F57">
      <w:pPr>
        <w:pStyle w:val="Textonotapie"/>
        <w:jc w:val="both"/>
        <w:rPr>
          <w:rFonts w:ascii="Palatino Linotype" w:hAnsi="Palatino Linotype"/>
          <w:i/>
          <w:sz w:val="10"/>
          <w:szCs w:val="10"/>
        </w:rPr>
      </w:pPr>
    </w:p>
    <w:p w14:paraId="51E0AF6C" w14:textId="77777777" w:rsidR="00F86B72" w:rsidRPr="00284F57" w:rsidRDefault="00F86B72" w:rsidP="00284F57">
      <w:pPr>
        <w:pStyle w:val="Textonotapie"/>
        <w:jc w:val="both"/>
        <w:rPr>
          <w:rFonts w:ascii="Palatino Linotype" w:hAnsi="Palatino Linotype"/>
          <w:i/>
        </w:rPr>
      </w:pPr>
      <w:r w:rsidRPr="00284F57">
        <w:rPr>
          <w:rFonts w:ascii="Palatino Linotype" w:hAnsi="Palatino Linotype"/>
          <w:i/>
        </w:rPr>
        <w:t>Las personas que no estén obligadas a llevar contabilidad deberán conservar en su domicilio a disposición de las autoridades, toda documentación relacionada con el cumplimiento de las disposiciones fiscales.</w:t>
      </w:r>
    </w:p>
    <w:p w14:paraId="01DE7BF0" w14:textId="77777777" w:rsidR="00F86B72" w:rsidRPr="00284F57" w:rsidRDefault="00F86B72" w:rsidP="00284F57">
      <w:pPr>
        <w:pStyle w:val="Textonotapie"/>
        <w:jc w:val="both"/>
        <w:rPr>
          <w:rFonts w:ascii="Palatino Linotype" w:hAnsi="Palatino Linotype"/>
          <w:i/>
          <w:sz w:val="10"/>
          <w:szCs w:val="10"/>
        </w:rPr>
      </w:pPr>
    </w:p>
    <w:p w14:paraId="3759C5BB" w14:textId="09D1E85F" w:rsidR="00F86B72" w:rsidRDefault="00F86B72" w:rsidP="00284F57">
      <w:pPr>
        <w:pStyle w:val="Textonotapie"/>
        <w:jc w:val="both"/>
      </w:pPr>
      <w:r w:rsidRPr="00284F57">
        <w:rPr>
          <w:rFonts w:ascii="Palatino Linotype" w:hAnsi="Palatino Linotype"/>
          <w:i/>
        </w:rPr>
        <w:t>La documentación a que se refiere el párrafo anterior de este artículo y la contabilidad, deberán conservarse durante un plazo de cinco años, contado a partir de la fecha en la que se presentaron o debieron haberse presentado las declaraciones con ellas relacionadas</w:t>
      </w:r>
      <w:r>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86B72" w:rsidRDefault="002D7F7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86B72" w:rsidRPr="0010196A" w:rsidRDefault="002D7F7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86B72" w:rsidRPr="008F2CCC" w14:paraId="1F097D8A" w14:textId="77777777" w:rsidTr="00DA50F6">
      <w:tc>
        <w:tcPr>
          <w:tcW w:w="3261" w:type="dxa"/>
          <w:vMerge w:val="restart"/>
        </w:tcPr>
        <w:p w14:paraId="1F780A0C" w14:textId="1EFF25F4" w:rsidR="00F86B72" w:rsidRPr="008F2CCC" w:rsidRDefault="00F86B72"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86B72" w:rsidRPr="00664658" w:rsidRDefault="00F86B7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373F6F0" w:rsidR="00F86B72" w:rsidRPr="00664658" w:rsidRDefault="00F86B72" w:rsidP="005C250B">
          <w:pPr>
            <w:jc w:val="both"/>
            <w:rPr>
              <w:rFonts w:ascii="Palatino Linotype" w:hAnsi="Palatino Linotype"/>
              <w:b/>
              <w:sz w:val="22"/>
              <w:szCs w:val="22"/>
              <w:lang w:val="es-ES_tradnl"/>
            </w:rPr>
          </w:pPr>
          <w:r>
            <w:rPr>
              <w:rFonts w:ascii="Palatino Linotype" w:hAnsi="Palatino Linotype"/>
              <w:b/>
              <w:lang w:val="es-ES_tradnl"/>
            </w:rPr>
            <w:t>11397</w:t>
          </w:r>
          <w:r w:rsidRPr="00984657">
            <w:rPr>
              <w:rFonts w:ascii="Palatino Linotype" w:hAnsi="Palatino Linotype"/>
              <w:b/>
              <w:lang w:val="es-ES_tradnl"/>
            </w:rPr>
            <w:t>/INFOEM/IP/RR/2022</w:t>
          </w:r>
        </w:p>
      </w:tc>
    </w:tr>
    <w:tr w:rsidR="00F86B72" w:rsidRPr="008F2CCC" w14:paraId="049677A3" w14:textId="77777777" w:rsidTr="00DA50F6">
      <w:tc>
        <w:tcPr>
          <w:tcW w:w="3261" w:type="dxa"/>
          <w:vMerge/>
        </w:tcPr>
        <w:p w14:paraId="4A21EAC1" w14:textId="5C1F145E" w:rsidR="00F86B72" w:rsidRPr="008F2CCC" w:rsidRDefault="00F86B72" w:rsidP="00D41D47">
          <w:pPr>
            <w:rPr>
              <w:rFonts w:ascii="Palatino Linotype" w:hAnsi="Palatino Linotype"/>
              <w:b/>
              <w:sz w:val="22"/>
              <w:szCs w:val="22"/>
              <w:lang w:val="es-ES_tradnl"/>
            </w:rPr>
          </w:pPr>
        </w:p>
      </w:tc>
      <w:tc>
        <w:tcPr>
          <w:tcW w:w="2551" w:type="dxa"/>
          <w:shd w:val="clear" w:color="auto" w:fill="auto"/>
        </w:tcPr>
        <w:p w14:paraId="1237BCDE" w14:textId="77777777" w:rsidR="00F86B72" w:rsidRPr="00664658" w:rsidRDefault="00F86B72"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A08F9DD" w:rsidR="00F86B72" w:rsidRPr="00C77536" w:rsidRDefault="00F86B72" w:rsidP="00295BBD">
          <w:pPr>
            <w:jc w:val="both"/>
            <w:rPr>
              <w:lang w:val="es-419"/>
            </w:rPr>
          </w:pPr>
          <w:r w:rsidRPr="00C951EF">
            <w:rPr>
              <w:rFonts w:ascii="Palatino Linotype" w:hAnsi="Palatino Linotype" w:cs="Arial"/>
              <w:b/>
            </w:rPr>
            <w:t>Servicios Educativos Integrados al Estado de México</w:t>
          </w:r>
        </w:p>
      </w:tc>
    </w:tr>
    <w:tr w:rsidR="00F86B72" w:rsidRPr="008F2CCC" w14:paraId="72CD087D" w14:textId="77777777" w:rsidTr="00DA50F6">
      <w:trPr>
        <w:trHeight w:val="228"/>
      </w:trPr>
      <w:tc>
        <w:tcPr>
          <w:tcW w:w="3261" w:type="dxa"/>
          <w:vMerge/>
        </w:tcPr>
        <w:p w14:paraId="1B78656F" w14:textId="01E6F6F6" w:rsidR="00F86B72" w:rsidRPr="008F2CCC" w:rsidRDefault="00F86B72" w:rsidP="00070856">
          <w:pPr>
            <w:rPr>
              <w:rFonts w:ascii="Palatino Linotype" w:hAnsi="Palatino Linotype"/>
              <w:b/>
              <w:sz w:val="22"/>
              <w:szCs w:val="22"/>
              <w:lang w:val="es-ES_tradnl"/>
            </w:rPr>
          </w:pPr>
        </w:p>
      </w:tc>
      <w:tc>
        <w:tcPr>
          <w:tcW w:w="2551" w:type="dxa"/>
          <w:shd w:val="clear" w:color="auto" w:fill="auto"/>
        </w:tcPr>
        <w:p w14:paraId="74D81628" w14:textId="3839B3E6" w:rsidR="00F86B72" w:rsidRPr="00664658" w:rsidRDefault="00F86B72"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F86B72" w:rsidRPr="00664658" w:rsidRDefault="00F86B72"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86B72" w:rsidRPr="0010196A" w:rsidRDefault="00F86B7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F86B72" w:rsidRPr="0010196A" w:rsidRDefault="002D7F7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F86B72" w:rsidRPr="008F2CCC" w14:paraId="6ABABA57" w14:textId="77777777" w:rsidTr="005B5501">
      <w:tc>
        <w:tcPr>
          <w:tcW w:w="4253" w:type="dxa"/>
          <w:vMerge w:val="restart"/>
          <w:shd w:val="clear" w:color="auto" w:fill="auto"/>
        </w:tcPr>
        <w:p w14:paraId="6AA376CC" w14:textId="1E62217E" w:rsidR="00F86B72" w:rsidRPr="008F2CCC" w:rsidRDefault="00F86B72"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86B72" w:rsidRPr="008F2CCC" w:rsidRDefault="00F86B72"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560BA697" w:rsidR="00F86B72" w:rsidRPr="008F2CCC" w:rsidRDefault="00F86B72" w:rsidP="003305CB">
          <w:pPr>
            <w:jc w:val="both"/>
            <w:rPr>
              <w:rFonts w:ascii="Palatino Linotype" w:hAnsi="Palatino Linotype"/>
              <w:b/>
              <w:sz w:val="22"/>
              <w:szCs w:val="22"/>
              <w:lang w:val="es-ES_tradnl"/>
            </w:rPr>
          </w:pPr>
          <w:r>
            <w:rPr>
              <w:rFonts w:ascii="Palatino Linotype" w:hAnsi="Palatino Linotype"/>
              <w:b/>
              <w:sz w:val="22"/>
              <w:szCs w:val="22"/>
              <w:lang w:val="es-ES_tradnl"/>
            </w:rPr>
            <w:t>11397</w:t>
          </w:r>
          <w:r w:rsidRPr="00F67B0E">
            <w:rPr>
              <w:rFonts w:ascii="Palatino Linotype" w:hAnsi="Palatino Linotype"/>
              <w:b/>
              <w:sz w:val="22"/>
              <w:szCs w:val="22"/>
              <w:lang w:val="es-ES_tradnl"/>
            </w:rPr>
            <w:t>/INFOEM/IP/RR/2022</w:t>
          </w:r>
        </w:p>
      </w:tc>
    </w:tr>
    <w:tr w:rsidR="00F86B72" w:rsidRPr="008F2CCC" w14:paraId="3B45FB53" w14:textId="77777777" w:rsidTr="005B5501">
      <w:tc>
        <w:tcPr>
          <w:tcW w:w="4253" w:type="dxa"/>
          <w:vMerge/>
          <w:shd w:val="clear" w:color="auto" w:fill="auto"/>
        </w:tcPr>
        <w:p w14:paraId="188B82EF" w14:textId="77777777" w:rsidR="00F86B72" w:rsidRPr="008F2CCC" w:rsidRDefault="00F86B72" w:rsidP="00A2780F">
          <w:pPr>
            <w:rPr>
              <w:rFonts w:ascii="Palatino Linotype" w:hAnsi="Palatino Linotype"/>
              <w:b/>
              <w:sz w:val="22"/>
              <w:szCs w:val="22"/>
              <w:lang w:val="es-ES_tradnl"/>
            </w:rPr>
          </w:pPr>
        </w:p>
      </w:tc>
      <w:tc>
        <w:tcPr>
          <w:tcW w:w="2552" w:type="dxa"/>
          <w:shd w:val="clear" w:color="auto" w:fill="auto"/>
        </w:tcPr>
        <w:p w14:paraId="3B2AD0CF" w14:textId="77777777" w:rsidR="00F86B72" w:rsidRPr="008F2CCC" w:rsidRDefault="00F86B7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F55DA30" w:rsidR="00F86B72" w:rsidRPr="003305CB" w:rsidRDefault="002D7F78" w:rsidP="00DD7C89">
          <w:pPr>
            <w:jc w:val="both"/>
            <w:rPr>
              <w:rFonts w:ascii="Palatino Linotype" w:hAnsi="Palatino Linotype"/>
              <w:b/>
              <w:sz w:val="22"/>
              <w:szCs w:val="22"/>
              <w:lang w:val="es-419"/>
            </w:rPr>
          </w:pPr>
          <w:r>
            <w:rPr>
              <w:rFonts w:ascii="Palatino Linotype" w:hAnsi="Palatino Linotype"/>
              <w:b/>
              <w:sz w:val="22"/>
              <w:szCs w:val="22"/>
              <w:lang w:val="es-419"/>
            </w:rPr>
            <w:t>XXXXXXX XXXXXXXX X</w:t>
          </w:r>
        </w:p>
      </w:tc>
    </w:tr>
    <w:tr w:rsidR="00F86B72" w:rsidRPr="008F2CCC" w14:paraId="28A493EB" w14:textId="77777777" w:rsidTr="005B5501">
      <w:trPr>
        <w:trHeight w:val="228"/>
      </w:trPr>
      <w:tc>
        <w:tcPr>
          <w:tcW w:w="4253" w:type="dxa"/>
          <w:vMerge/>
          <w:shd w:val="clear" w:color="auto" w:fill="auto"/>
        </w:tcPr>
        <w:p w14:paraId="06C77D31" w14:textId="77777777" w:rsidR="00F86B72" w:rsidRPr="008F2CCC" w:rsidRDefault="00F86B72" w:rsidP="00E37C88">
          <w:pPr>
            <w:rPr>
              <w:rFonts w:ascii="Palatino Linotype" w:hAnsi="Palatino Linotype"/>
              <w:b/>
              <w:sz w:val="22"/>
              <w:szCs w:val="22"/>
              <w:lang w:val="es-ES_tradnl"/>
            </w:rPr>
          </w:pPr>
        </w:p>
      </w:tc>
      <w:tc>
        <w:tcPr>
          <w:tcW w:w="2552" w:type="dxa"/>
          <w:shd w:val="clear" w:color="auto" w:fill="auto"/>
        </w:tcPr>
        <w:p w14:paraId="2E1A72B4" w14:textId="77777777" w:rsidR="00F86B72" w:rsidRPr="008F2CCC" w:rsidRDefault="00F86B7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C126210" w:rsidR="00F86B72" w:rsidRPr="00F67B0E" w:rsidRDefault="00F86B72" w:rsidP="00F67B0E">
          <w:pPr>
            <w:jc w:val="both"/>
            <w:rPr>
              <w:lang w:val="es-419"/>
            </w:rPr>
          </w:pPr>
          <w:r w:rsidRPr="00070D4E">
            <w:rPr>
              <w:rFonts w:ascii="Palatino Linotype" w:hAnsi="Palatino Linotype" w:cs="Arial"/>
              <w:b/>
            </w:rPr>
            <w:t>Servicios Educativos Integrados al Estado de México</w:t>
          </w:r>
        </w:p>
      </w:tc>
    </w:tr>
    <w:tr w:rsidR="00F86B72" w:rsidRPr="008F2CCC" w14:paraId="0F114FF0" w14:textId="77777777" w:rsidTr="005B5501">
      <w:tc>
        <w:tcPr>
          <w:tcW w:w="4253" w:type="dxa"/>
          <w:vMerge/>
          <w:shd w:val="clear" w:color="auto" w:fill="auto"/>
        </w:tcPr>
        <w:p w14:paraId="4CCB64BA" w14:textId="77777777" w:rsidR="00F86B72" w:rsidRPr="008F2CCC" w:rsidRDefault="00F86B72" w:rsidP="00A2780F">
          <w:pPr>
            <w:rPr>
              <w:rFonts w:ascii="Palatino Linotype" w:hAnsi="Palatino Linotype"/>
              <w:b/>
              <w:sz w:val="22"/>
              <w:szCs w:val="22"/>
              <w:lang w:val="es-ES_tradnl"/>
            </w:rPr>
          </w:pPr>
        </w:p>
      </w:tc>
      <w:tc>
        <w:tcPr>
          <w:tcW w:w="2552" w:type="dxa"/>
          <w:shd w:val="clear" w:color="auto" w:fill="auto"/>
        </w:tcPr>
        <w:p w14:paraId="31E422EA" w14:textId="63649A07" w:rsidR="00F86B72" w:rsidRPr="008F2CCC" w:rsidRDefault="00F86B72"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F86B72" w:rsidRPr="008F2CCC" w:rsidRDefault="00F86B72"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86B72" w:rsidRPr="0010196A" w:rsidRDefault="00F86B7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95F13"/>
    <w:multiLevelType w:val="hybridMultilevel"/>
    <w:tmpl w:val="575CC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EDE1E54"/>
    <w:multiLevelType w:val="hybridMultilevel"/>
    <w:tmpl w:val="AD04F1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AE024C"/>
    <w:multiLevelType w:val="hybridMultilevel"/>
    <w:tmpl w:val="BDA622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134313"/>
    <w:multiLevelType w:val="hybridMultilevel"/>
    <w:tmpl w:val="C7EA0E3C"/>
    <w:lvl w:ilvl="0" w:tplc="6D1C5D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234523F"/>
    <w:multiLevelType w:val="hybridMultilevel"/>
    <w:tmpl w:val="BDA622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E129AD"/>
    <w:multiLevelType w:val="hybridMultilevel"/>
    <w:tmpl w:val="151AF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A5C26FA"/>
    <w:multiLevelType w:val="hybridMultilevel"/>
    <w:tmpl w:val="C7EA0E3C"/>
    <w:lvl w:ilvl="0" w:tplc="6D1C5D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687F41"/>
    <w:multiLevelType w:val="hybridMultilevel"/>
    <w:tmpl w:val="747C2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54F495D"/>
    <w:multiLevelType w:val="hybridMultilevel"/>
    <w:tmpl w:val="8138E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ACE1CCB"/>
    <w:multiLevelType w:val="hybridMultilevel"/>
    <w:tmpl w:val="AD04F1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16"/>
  </w:num>
  <w:num w:numId="7">
    <w:abstractNumId w:val="5"/>
  </w:num>
  <w:num w:numId="8">
    <w:abstractNumId w:val="18"/>
  </w:num>
  <w:num w:numId="9">
    <w:abstractNumId w:val="14"/>
  </w:num>
  <w:num w:numId="10">
    <w:abstractNumId w:val="20"/>
  </w:num>
  <w:num w:numId="11">
    <w:abstractNumId w:val="8"/>
  </w:num>
  <w:num w:numId="12">
    <w:abstractNumId w:val="26"/>
  </w:num>
  <w:num w:numId="13">
    <w:abstractNumId w:val="21"/>
  </w:num>
  <w:num w:numId="14">
    <w:abstractNumId w:val="6"/>
  </w:num>
  <w:num w:numId="15">
    <w:abstractNumId w:val="25"/>
  </w:num>
  <w:num w:numId="16">
    <w:abstractNumId w:val="10"/>
  </w:num>
  <w:num w:numId="17">
    <w:abstractNumId w:val="11"/>
  </w:num>
  <w:num w:numId="18">
    <w:abstractNumId w:val="17"/>
  </w:num>
  <w:num w:numId="19">
    <w:abstractNumId w:val="2"/>
  </w:num>
  <w:num w:numId="20">
    <w:abstractNumId w:val="24"/>
  </w:num>
  <w:num w:numId="21">
    <w:abstractNumId w:val="9"/>
  </w:num>
  <w:num w:numId="22">
    <w:abstractNumId w:val="3"/>
  </w:num>
  <w:num w:numId="23">
    <w:abstractNumId w:val="4"/>
  </w:num>
  <w:num w:numId="24">
    <w:abstractNumId w:val="15"/>
  </w:num>
  <w:num w:numId="25">
    <w:abstractNumId w:val="22"/>
  </w:num>
  <w:num w:numId="26">
    <w:abstractNumId w:val="19"/>
  </w:num>
  <w:num w:numId="27">
    <w:abstractNumId w:val="0"/>
  </w:num>
  <w:num w:numId="28">
    <w:abstractNumId w:val="23"/>
  </w:num>
  <w:num w:numId="29">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419" w:vendorID="64" w:dllVersion="131078" w:nlCheck="1" w:checkStyle="1"/>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BDE"/>
    <w:rsid w:val="00001610"/>
    <w:rsid w:val="00001D8F"/>
    <w:rsid w:val="0000258A"/>
    <w:rsid w:val="000025F0"/>
    <w:rsid w:val="0000265E"/>
    <w:rsid w:val="000026CD"/>
    <w:rsid w:val="00002707"/>
    <w:rsid w:val="00002897"/>
    <w:rsid w:val="000028EB"/>
    <w:rsid w:val="00002A00"/>
    <w:rsid w:val="00002E83"/>
    <w:rsid w:val="0000328A"/>
    <w:rsid w:val="000041B5"/>
    <w:rsid w:val="000046A7"/>
    <w:rsid w:val="00004C7A"/>
    <w:rsid w:val="000050FA"/>
    <w:rsid w:val="0000540C"/>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362"/>
    <w:rsid w:val="00011EDE"/>
    <w:rsid w:val="000123CB"/>
    <w:rsid w:val="00012A00"/>
    <w:rsid w:val="00012E09"/>
    <w:rsid w:val="00013023"/>
    <w:rsid w:val="00013986"/>
    <w:rsid w:val="00013EBF"/>
    <w:rsid w:val="000142C0"/>
    <w:rsid w:val="00014E91"/>
    <w:rsid w:val="000151DB"/>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3DE1"/>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1C5"/>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0D4E"/>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AC1"/>
    <w:rsid w:val="00077B79"/>
    <w:rsid w:val="00077BB8"/>
    <w:rsid w:val="00077BC0"/>
    <w:rsid w:val="0008043B"/>
    <w:rsid w:val="00080BDD"/>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7D"/>
    <w:rsid w:val="00087BEE"/>
    <w:rsid w:val="00087D47"/>
    <w:rsid w:val="00090A5A"/>
    <w:rsid w:val="00090C67"/>
    <w:rsid w:val="00090CC8"/>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AD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580"/>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4127"/>
    <w:rsid w:val="000C43AE"/>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75B"/>
    <w:rsid w:val="000D0D32"/>
    <w:rsid w:val="000D0DA0"/>
    <w:rsid w:val="000D1A6F"/>
    <w:rsid w:val="000D1B2D"/>
    <w:rsid w:val="000D21C4"/>
    <w:rsid w:val="000D2BC0"/>
    <w:rsid w:val="000D3E87"/>
    <w:rsid w:val="000D447F"/>
    <w:rsid w:val="000D5436"/>
    <w:rsid w:val="000D58EC"/>
    <w:rsid w:val="000D5D68"/>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2862"/>
    <w:rsid w:val="000E38D1"/>
    <w:rsid w:val="000E46D9"/>
    <w:rsid w:val="000E558F"/>
    <w:rsid w:val="000E5592"/>
    <w:rsid w:val="000E5C93"/>
    <w:rsid w:val="000E68DA"/>
    <w:rsid w:val="000E6A64"/>
    <w:rsid w:val="000E6C51"/>
    <w:rsid w:val="000E7182"/>
    <w:rsid w:val="000E71A3"/>
    <w:rsid w:val="000E72D5"/>
    <w:rsid w:val="000E74AC"/>
    <w:rsid w:val="000F0F1C"/>
    <w:rsid w:val="000F2185"/>
    <w:rsid w:val="000F22FE"/>
    <w:rsid w:val="000F251F"/>
    <w:rsid w:val="000F28F5"/>
    <w:rsid w:val="000F2B5F"/>
    <w:rsid w:val="000F2DAA"/>
    <w:rsid w:val="000F3899"/>
    <w:rsid w:val="000F3904"/>
    <w:rsid w:val="000F39A6"/>
    <w:rsid w:val="000F4AC2"/>
    <w:rsid w:val="000F4C20"/>
    <w:rsid w:val="000F4F47"/>
    <w:rsid w:val="000F4F8D"/>
    <w:rsid w:val="000F5468"/>
    <w:rsid w:val="000F54D4"/>
    <w:rsid w:val="000F55B8"/>
    <w:rsid w:val="000F55EC"/>
    <w:rsid w:val="000F59FE"/>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574"/>
    <w:rsid w:val="00107FBF"/>
    <w:rsid w:val="00111746"/>
    <w:rsid w:val="00111DBB"/>
    <w:rsid w:val="00111F07"/>
    <w:rsid w:val="001123F8"/>
    <w:rsid w:val="001128D4"/>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5EC4"/>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A0A"/>
    <w:rsid w:val="00140BE0"/>
    <w:rsid w:val="00140FA7"/>
    <w:rsid w:val="00140FE9"/>
    <w:rsid w:val="00141114"/>
    <w:rsid w:val="00141177"/>
    <w:rsid w:val="00141EE7"/>
    <w:rsid w:val="001425F5"/>
    <w:rsid w:val="001433DD"/>
    <w:rsid w:val="00144BB9"/>
    <w:rsid w:val="0014538F"/>
    <w:rsid w:val="001453FF"/>
    <w:rsid w:val="00145F32"/>
    <w:rsid w:val="00146317"/>
    <w:rsid w:val="00146CE4"/>
    <w:rsid w:val="00146D8A"/>
    <w:rsid w:val="001471C8"/>
    <w:rsid w:val="0014732A"/>
    <w:rsid w:val="00147FCE"/>
    <w:rsid w:val="0015014A"/>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83F"/>
    <w:rsid w:val="00161908"/>
    <w:rsid w:val="00161D33"/>
    <w:rsid w:val="00161EFD"/>
    <w:rsid w:val="001624E0"/>
    <w:rsid w:val="00162617"/>
    <w:rsid w:val="001626F3"/>
    <w:rsid w:val="00162796"/>
    <w:rsid w:val="00163E4C"/>
    <w:rsid w:val="001640BD"/>
    <w:rsid w:val="001642E9"/>
    <w:rsid w:val="0016439F"/>
    <w:rsid w:val="001646CE"/>
    <w:rsid w:val="0016488B"/>
    <w:rsid w:val="0016493E"/>
    <w:rsid w:val="00164ACB"/>
    <w:rsid w:val="00164D1B"/>
    <w:rsid w:val="00165069"/>
    <w:rsid w:val="001653ED"/>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461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3E7B"/>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B33"/>
    <w:rsid w:val="001B3C5C"/>
    <w:rsid w:val="001B449C"/>
    <w:rsid w:val="001B4555"/>
    <w:rsid w:val="001B47B3"/>
    <w:rsid w:val="001B4AED"/>
    <w:rsid w:val="001B4E78"/>
    <w:rsid w:val="001B522E"/>
    <w:rsid w:val="001B5A4E"/>
    <w:rsid w:val="001B5CF1"/>
    <w:rsid w:val="001B626B"/>
    <w:rsid w:val="001B6521"/>
    <w:rsid w:val="001B6C5F"/>
    <w:rsid w:val="001B6EFE"/>
    <w:rsid w:val="001B772D"/>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6E6B"/>
    <w:rsid w:val="001C70A8"/>
    <w:rsid w:val="001C7515"/>
    <w:rsid w:val="001D0333"/>
    <w:rsid w:val="001D03A9"/>
    <w:rsid w:val="001D0D4A"/>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3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3CA7"/>
    <w:rsid w:val="001F429F"/>
    <w:rsid w:val="001F4B32"/>
    <w:rsid w:val="001F4BE7"/>
    <w:rsid w:val="001F4EAA"/>
    <w:rsid w:val="001F5124"/>
    <w:rsid w:val="001F5AC5"/>
    <w:rsid w:val="001F5B1C"/>
    <w:rsid w:val="001F5B3D"/>
    <w:rsid w:val="001F6409"/>
    <w:rsid w:val="001F6D6E"/>
    <w:rsid w:val="001F6EC4"/>
    <w:rsid w:val="001F6F43"/>
    <w:rsid w:val="001F7C05"/>
    <w:rsid w:val="001F7F0F"/>
    <w:rsid w:val="001F7F62"/>
    <w:rsid w:val="001F7FB1"/>
    <w:rsid w:val="00200A65"/>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1C33"/>
    <w:rsid w:val="00212797"/>
    <w:rsid w:val="00212AD4"/>
    <w:rsid w:val="00212CDA"/>
    <w:rsid w:val="00212E8D"/>
    <w:rsid w:val="00213125"/>
    <w:rsid w:val="00213CBE"/>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CA9"/>
    <w:rsid w:val="00224E89"/>
    <w:rsid w:val="00224F53"/>
    <w:rsid w:val="0022532E"/>
    <w:rsid w:val="002255E0"/>
    <w:rsid w:val="0022582E"/>
    <w:rsid w:val="00225A03"/>
    <w:rsid w:val="00226145"/>
    <w:rsid w:val="00226CD8"/>
    <w:rsid w:val="00227335"/>
    <w:rsid w:val="0022780C"/>
    <w:rsid w:val="00227D03"/>
    <w:rsid w:val="00227F49"/>
    <w:rsid w:val="00227F52"/>
    <w:rsid w:val="00227FFD"/>
    <w:rsid w:val="00230026"/>
    <w:rsid w:val="00230127"/>
    <w:rsid w:val="00230439"/>
    <w:rsid w:val="00230597"/>
    <w:rsid w:val="0023085B"/>
    <w:rsid w:val="00230C06"/>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073"/>
    <w:rsid w:val="002401C1"/>
    <w:rsid w:val="0024055A"/>
    <w:rsid w:val="00240C02"/>
    <w:rsid w:val="002413DA"/>
    <w:rsid w:val="00241458"/>
    <w:rsid w:val="00241819"/>
    <w:rsid w:val="002419F3"/>
    <w:rsid w:val="00241C56"/>
    <w:rsid w:val="00242562"/>
    <w:rsid w:val="00242608"/>
    <w:rsid w:val="00242E0D"/>
    <w:rsid w:val="00242F07"/>
    <w:rsid w:val="0024418B"/>
    <w:rsid w:val="002453C0"/>
    <w:rsid w:val="0024567F"/>
    <w:rsid w:val="002460C9"/>
    <w:rsid w:val="002460FF"/>
    <w:rsid w:val="002467A3"/>
    <w:rsid w:val="0024682A"/>
    <w:rsid w:val="0024732B"/>
    <w:rsid w:val="002475F7"/>
    <w:rsid w:val="0024785C"/>
    <w:rsid w:val="00247ADF"/>
    <w:rsid w:val="00247C7F"/>
    <w:rsid w:val="00247FF9"/>
    <w:rsid w:val="002502B5"/>
    <w:rsid w:val="002508F4"/>
    <w:rsid w:val="00250F99"/>
    <w:rsid w:val="00251009"/>
    <w:rsid w:val="00252AFC"/>
    <w:rsid w:val="002531E4"/>
    <w:rsid w:val="00253DE8"/>
    <w:rsid w:val="00254045"/>
    <w:rsid w:val="0025472A"/>
    <w:rsid w:val="002552B3"/>
    <w:rsid w:val="002556A0"/>
    <w:rsid w:val="002559D5"/>
    <w:rsid w:val="00255F02"/>
    <w:rsid w:val="00256138"/>
    <w:rsid w:val="00256CEB"/>
    <w:rsid w:val="00257594"/>
    <w:rsid w:val="0025785D"/>
    <w:rsid w:val="00257FDC"/>
    <w:rsid w:val="00260C82"/>
    <w:rsid w:val="002610E1"/>
    <w:rsid w:val="002618EF"/>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5A1"/>
    <w:rsid w:val="00274059"/>
    <w:rsid w:val="002740AF"/>
    <w:rsid w:val="002743A2"/>
    <w:rsid w:val="0027448C"/>
    <w:rsid w:val="002746E0"/>
    <w:rsid w:val="002747B1"/>
    <w:rsid w:val="00274C49"/>
    <w:rsid w:val="00274E55"/>
    <w:rsid w:val="00275106"/>
    <w:rsid w:val="0027514C"/>
    <w:rsid w:val="002759EB"/>
    <w:rsid w:val="00275FC6"/>
    <w:rsid w:val="002766F9"/>
    <w:rsid w:val="00277093"/>
    <w:rsid w:val="00277316"/>
    <w:rsid w:val="00277453"/>
    <w:rsid w:val="00277DD9"/>
    <w:rsid w:val="0028019C"/>
    <w:rsid w:val="00280C5F"/>
    <w:rsid w:val="0028167B"/>
    <w:rsid w:val="00281AA4"/>
    <w:rsid w:val="0028266C"/>
    <w:rsid w:val="00282679"/>
    <w:rsid w:val="0028330F"/>
    <w:rsid w:val="00283424"/>
    <w:rsid w:val="002840D1"/>
    <w:rsid w:val="00284220"/>
    <w:rsid w:val="002843D9"/>
    <w:rsid w:val="00284F57"/>
    <w:rsid w:val="0028546D"/>
    <w:rsid w:val="002864B2"/>
    <w:rsid w:val="00286B88"/>
    <w:rsid w:val="00286DE5"/>
    <w:rsid w:val="00287A50"/>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BBD"/>
    <w:rsid w:val="00295CB1"/>
    <w:rsid w:val="002964FA"/>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1FCA"/>
    <w:rsid w:val="002A2814"/>
    <w:rsid w:val="002A2DE0"/>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578D"/>
    <w:rsid w:val="002B5838"/>
    <w:rsid w:val="002B5A2B"/>
    <w:rsid w:val="002B60B8"/>
    <w:rsid w:val="002B60DC"/>
    <w:rsid w:val="002B6394"/>
    <w:rsid w:val="002B6E64"/>
    <w:rsid w:val="002B7094"/>
    <w:rsid w:val="002B7129"/>
    <w:rsid w:val="002B7695"/>
    <w:rsid w:val="002B7D32"/>
    <w:rsid w:val="002C0512"/>
    <w:rsid w:val="002C0549"/>
    <w:rsid w:val="002C0CD3"/>
    <w:rsid w:val="002C12D5"/>
    <w:rsid w:val="002C135F"/>
    <w:rsid w:val="002C18C0"/>
    <w:rsid w:val="002C1C07"/>
    <w:rsid w:val="002C208B"/>
    <w:rsid w:val="002C26F8"/>
    <w:rsid w:val="002C2724"/>
    <w:rsid w:val="002C34F0"/>
    <w:rsid w:val="002C3662"/>
    <w:rsid w:val="002C36AD"/>
    <w:rsid w:val="002C3A41"/>
    <w:rsid w:val="002C3B01"/>
    <w:rsid w:val="002C40BB"/>
    <w:rsid w:val="002C451D"/>
    <w:rsid w:val="002C4863"/>
    <w:rsid w:val="002C4987"/>
    <w:rsid w:val="002C6CE9"/>
    <w:rsid w:val="002C742B"/>
    <w:rsid w:val="002C783E"/>
    <w:rsid w:val="002C798F"/>
    <w:rsid w:val="002C79B8"/>
    <w:rsid w:val="002D0ADC"/>
    <w:rsid w:val="002D1C47"/>
    <w:rsid w:val="002D1F6E"/>
    <w:rsid w:val="002D1F7F"/>
    <w:rsid w:val="002D222B"/>
    <w:rsid w:val="002D283B"/>
    <w:rsid w:val="002D2928"/>
    <w:rsid w:val="002D2D55"/>
    <w:rsid w:val="002D2E8E"/>
    <w:rsid w:val="002D30A0"/>
    <w:rsid w:val="002D32E2"/>
    <w:rsid w:val="002D334A"/>
    <w:rsid w:val="002D4ACE"/>
    <w:rsid w:val="002D4F4B"/>
    <w:rsid w:val="002D51F7"/>
    <w:rsid w:val="002D52A2"/>
    <w:rsid w:val="002D5962"/>
    <w:rsid w:val="002D5D07"/>
    <w:rsid w:val="002D5EDA"/>
    <w:rsid w:val="002D7159"/>
    <w:rsid w:val="002D773B"/>
    <w:rsid w:val="002D7957"/>
    <w:rsid w:val="002D79D3"/>
    <w:rsid w:val="002D7F78"/>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2F1"/>
    <w:rsid w:val="002F3A15"/>
    <w:rsid w:val="002F3EDF"/>
    <w:rsid w:val="002F3F8B"/>
    <w:rsid w:val="002F45BC"/>
    <w:rsid w:val="002F4881"/>
    <w:rsid w:val="002F5860"/>
    <w:rsid w:val="002F59FA"/>
    <w:rsid w:val="002F5CE4"/>
    <w:rsid w:val="002F60DF"/>
    <w:rsid w:val="002F6259"/>
    <w:rsid w:val="002F660D"/>
    <w:rsid w:val="002F69BB"/>
    <w:rsid w:val="002F6E11"/>
    <w:rsid w:val="002F7564"/>
    <w:rsid w:val="002F79BE"/>
    <w:rsid w:val="002F7A42"/>
    <w:rsid w:val="002F7BF5"/>
    <w:rsid w:val="002F7C96"/>
    <w:rsid w:val="0030025D"/>
    <w:rsid w:val="003004CC"/>
    <w:rsid w:val="003008A0"/>
    <w:rsid w:val="00300D2C"/>
    <w:rsid w:val="003010C6"/>
    <w:rsid w:val="003014D5"/>
    <w:rsid w:val="003014F9"/>
    <w:rsid w:val="0030219F"/>
    <w:rsid w:val="00303671"/>
    <w:rsid w:val="00303AF8"/>
    <w:rsid w:val="00304085"/>
    <w:rsid w:val="00304199"/>
    <w:rsid w:val="0030426C"/>
    <w:rsid w:val="00304445"/>
    <w:rsid w:val="003044B2"/>
    <w:rsid w:val="00304BA5"/>
    <w:rsid w:val="003052CB"/>
    <w:rsid w:val="003056B1"/>
    <w:rsid w:val="00305C22"/>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CF9"/>
    <w:rsid w:val="00326E8E"/>
    <w:rsid w:val="00326F37"/>
    <w:rsid w:val="00327676"/>
    <w:rsid w:val="00327DD4"/>
    <w:rsid w:val="00330120"/>
    <w:rsid w:val="00330180"/>
    <w:rsid w:val="003305CB"/>
    <w:rsid w:val="00330B21"/>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47FD"/>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3C"/>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2EA2"/>
    <w:rsid w:val="0036306A"/>
    <w:rsid w:val="00363294"/>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8A9"/>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B7DEE"/>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053"/>
    <w:rsid w:val="003C46B9"/>
    <w:rsid w:val="003C492A"/>
    <w:rsid w:val="003C4CB3"/>
    <w:rsid w:val="003C549A"/>
    <w:rsid w:val="003C582F"/>
    <w:rsid w:val="003C5AD5"/>
    <w:rsid w:val="003C5BE8"/>
    <w:rsid w:val="003C5FA2"/>
    <w:rsid w:val="003C62CF"/>
    <w:rsid w:val="003C653B"/>
    <w:rsid w:val="003C65F0"/>
    <w:rsid w:val="003C687A"/>
    <w:rsid w:val="003C718E"/>
    <w:rsid w:val="003C736B"/>
    <w:rsid w:val="003D0C34"/>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1E1"/>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34E"/>
    <w:rsid w:val="003E2402"/>
    <w:rsid w:val="003E2C19"/>
    <w:rsid w:val="003E348F"/>
    <w:rsid w:val="003E349B"/>
    <w:rsid w:val="003E3694"/>
    <w:rsid w:val="003E3832"/>
    <w:rsid w:val="003E3AFA"/>
    <w:rsid w:val="003E446F"/>
    <w:rsid w:val="003E4810"/>
    <w:rsid w:val="003E6A53"/>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07"/>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377E"/>
    <w:rsid w:val="0040454A"/>
    <w:rsid w:val="00404552"/>
    <w:rsid w:val="00404AAD"/>
    <w:rsid w:val="00404ADC"/>
    <w:rsid w:val="00404E42"/>
    <w:rsid w:val="00405003"/>
    <w:rsid w:val="0040561A"/>
    <w:rsid w:val="004057A1"/>
    <w:rsid w:val="0040599D"/>
    <w:rsid w:val="00405E19"/>
    <w:rsid w:val="00406028"/>
    <w:rsid w:val="0040615F"/>
    <w:rsid w:val="00406323"/>
    <w:rsid w:val="004063BC"/>
    <w:rsid w:val="004066D8"/>
    <w:rsid w:val="00406744"/>
    <w:rsid w:val="00406BF2"/>
    <w:rsid w:val="00406EEC"/>
    <w:rsid w:val="00407744"/>
    <w:rsid w:val="004078D9"/>
    <w:rsid w:val="004079B2"/>
    <w:rsid w:val="00407B3E"/>
    <w:rsid w:val="00410ACD"/>
    <w:rsid w:val="00410E81"/>
    <w:rsid w:val="00410F42"/>
    <w:rsid w:val="0041135E"/>
    <w:rsid w:val="00411490"/>
    <w:rsid w:val="0041180C"/>
    <w:rsid w:val="004125C6"/>
    <w:rsid w:val="00412944"/>
    <w:rsid w:val="00412BC2"/>
    <w:rsid w:val="00412D1A"/>
    <w:rsid w:val="00412F5D"/>
    <w:rsid w:val="004130E0"/>
    <w:rsid w:val="00413232"/>
    <w:rsid w:val="00413DA0"/>
    <w:rsid w:val="0041454B"/>
    <w:rsid w:val="00414653"/>
    <w:rsid w:val="00414A19"/>
    <w:rsid w:val="0041542A"/>
    <w:rsid w:val="004156EC"/>
    <w:rsid w:val="0041591E"/>
    <w:rsid w:val="0041623F"/>
    <w:rsid w:val="00416281"/>
    <w:rsid w:val="00416B8C"/>
    <w:rsid w:val="00417988"/>
    <w:rsid w:val="00417DEC"/>
    <w:rsid w:val="00420AFE"/>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F46"/>
    <w:rsid w:val="0042713B"/>
    <w:rsid w:val="004273FD"/>
    <w:rsid w:val="00430373"/>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CB4"/>
    <w:rsid w:val="00436020"/>
    <w:rsid w:val="004360B6"/>
    <w:rsid w:val="00436A22"/>
    <w:rsid w:val="00436F57"/>
    <w:rsid w:val="004372F3"/>
    <w:rsid w:val="00437CA5"/>
    <w:rsid w:val="00440391"/>
    <w:rsid w:val="00440475"/>
    <w:rsid w:val="00440705"/>
    <w:rsid w:val="00441A1C"/>
    <w:rsid w:val="00441D14"/>
    <w:rsid w:val="0044223C"/>
    <w:rsid w:val="004426FE"/>
    <w:rsid w:val="004429A8"/>
    <w:rsid w:val="00442CA8"/>
    <w:rsid w:val="0044332C"/>
    <w:rsid w:val="00443475"/>
    <w:rsid w:val="004435D7"/>
    <w:rsid w:val="004438C4"/>
    <w:rsid w:val="00443921"/>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1AC5"/>
    <w:rsid w:val="00452910"/>
    <w:rsid w:val="0045298A"/>
    <w:rsid w:val="00453185"/>
    <w:rsid w:val="004536A9"/>
    <w:rsid w:val="0045460F"/>
    <w:rsid w:val="00454B3A"/>
    <w:rsid w:val="00455095"/>
    <w:rsid w:val="00455213"/>
    <w:rsid w:val="004552F7"/>
    <w:rsid w:val="00455350"/>
    <w:rsid w:val="00455FA9"/>
    <w:rsid w:val="00456EDA"/>
    <w:rsid w:val="00457335"/>
    <w:rsid w:val="00457A14"/>
    <w:rsid w:val="00457A4E"/>
    <w:rsid w:val="00457BB8"/>
    <w:rsid w:val="00457EEE"/>
    <w:rsid w:val="00460083"/>
    <w:rsid w:val="00460A6E"/>
    <w:rsid w:val="00462595"/>
    <w:rsid w:val="00462BCF"/>
    <w:rsid w:val="00462E7A"/>
    <w:rsid w:val="004631D8"/>
    <w:rsid w:val="004632E7"/>
    <w:rsid w:val="004633DA"/>
    <w:rsid w:val="004639C1"/>
    <w:rsid w:val="00463BB8"/>
    <w:rsid w:val="00463FD6"/>
    <w:rsid w:val="0046481A"/>
    <w:rsid w:val="00464E47"/>
    <w:rsid w:val="0046557C"/>
    <w:rsid w:val="004656C4"/>
    <w:rsid w:val="00465A64"/>
    <w:rsid w:val="00466005"/>
    <w:rsid w:val="0046628D"/>
    <w:rsid w:val="00466E30"/>
    <w:rsid w:val="004672B1"/>
    <w:rsid w:val="004678F1"/>
    <w:rsid w:val="00467FDD"/>
    <w:rsid w:val="00470BB8"/>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1AA"/>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678"/>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B44"/>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9D9"/>
    <w:rsid w:val="004A3199"/>
    <w:rsid w:val="004A40F2"/>
    <w:rsid w:val="004A45F9"/>
    <w:rsid w:val="004A4A3B"/>
    <w:rsid w:val="004A506A"/>
    <w:rsid w:val="004A5FA9"/>
    <w:rsid w:val="004A6033"/>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B5B"/>
    <w:rsid w:val="004B4CB8"/>
    <w:rsid w:val="004B5420"/>
    <w:rsid w:val="004B597B"/>
    <w:rsid w:val="004B5A68"/>
    <w:rsid w:val="004B5AC6"/>
    <w:rsid w:val="004B5B55"/>
    <w:rsid w:val="004B5C8D"/>
    <w:rsid w:val="004B5D0B"/>
    <w:rsid w:val="004B60B8"/>
    <w:rsid w:val="004B674C"/>
    <w:rsid w:val="004B6890"/>
    <w:rsid w:val="004B699C"/>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2C64"/>
    <w:rsid w:val="004D44C8"/>
    <w:rsid w:val="004D4829"/>
    <w:rsid w:val="004D4980"/>
    <w:rsid w:val="004D4EEC"/>
    <w:rsid w:val="004D51E5"/>
    <w:rsid w:val="004D546C"/>
    <w:rsid w:val="004D5B01"/>
    <w:rsid w:val="004D5D80"/>
    <w:rsid w:val="004D5EF3"/>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7"/>
    <w:rsid w:val="004F08E9"/>
    <w:rsid w:val="004F0AA1"/>
    <w:rsid w:val="004F1E8F"/>
    <w:rsid w:val="004F1EDB"/>
    <w:rsid w:val="004F2186"/>
    <w:rsid w:val="004F2412"/>
    <w:rsid w:val="004F266A"/>
    <w:rsid w:val="004F28E9"/>
    <w:rsid w:val="004F2952"/>
    <w:rsid w:val="004F37EB"/>
    <w:rsid w:val="004F3B90"/>
    <w:rsid w:val="004F47A8"/>
    <w:rsid w:val="004F4901"/>
    <w:rsid w:val="004F4C74"/>
    <w:rsid w:val="004F4D78"/>
    <w:rsid w:val="004F4D96"/>
    <w:rsid w:val="004F5024"/>
    <w:rsid w:val="004F542F"/>
    <w:rsid w:val="004F5C0F"/>
    <w:rsid w:val="004F6758"/>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5143"/>
    <w:rsid w:val="00505332"/>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E20"/>
    <w:rsid w:val="00517702"/>
    <w:rsid w:val="00517F8D"/>
    <w:rsid w:val="0052066B"/>
    <w:rsid w:val="00520CA8"/>
    <w:rsid w:val="00521291"/>
    <w:rsid w:val="005215F0"/>
    <w:rsid w:val="00521CC2"/>
    <w:rsid w:val="0052232E"/>
    <w:rsid w:val="00522397"/>
    <w:rsid w:val="00522485"/>
    <w:rsid w:val="005228DD"/>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67"/>
    <w:rsid w:val="005323A3"/>
    <w:rsid w:val="0053259D"/>
    <w:rsid w:val="00532734"/>
    <w:rsid w:val="0053312C"/>
    <w:rsid w:val="00533289"/>
    <w:rsid w:val="00534303"/>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2E0"/>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85E"/>
    <w:rsid w:val="00554C88"/>
    <w:rsid w:val="00554CDC"/>
    <w:rsid w:val="0055507D"/>
    <w:rsid w:val="005555B6"/>
    <w:rsid w:val="005555C3"/>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D2C"/>
    <w:rsid w:val="00566E70"/>
    <w:rsid w:val="00567880"/>
    <w:rsid w:val="00567DF8"/>
    <w:rsid w:val="0057021D"/>
    <w:rsid w:val="00570375"/>
    <w:rsid w:val="0057094C"/>
    <w:rsid w:val="005714ED"/>
    <w:rsid w:val="00571503"/>
    <w:rsid w:val="00571728"/>
    <w:rsid w:val="00571B8B"/>
    <w:rsid w:val="00571E5C"/>
    <w:rsid w:val="005721BD"/>
    <w:rsid w:val="005722C2"/>
    <w:rsid w:val="005727B2"/>
    <w:rsid w:val="0057287F"/>
    <w:rsid w:val="00572D72"/>
    <w:rsid w:val="0057305F"/>
    <w:rsid w:val="00573751"/>
    <w:rsid w:val="005743E7"/>
    <w:rsid w:val="00574774"/>
    <w:rsid w:val="0057483C"/>
    <w:rsid w:val="00574A7B"/>
    <w:rsid w:val="0057572B"/>
    <w:rsid w:val="0057597C"/>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DD9"/>
    <w:rsid w:val="005A14E6"/>
    <w:rsid w:val="005A1BA8"/>
    <w:rsid w:val="005A1F9F"/>
    <w:rsid w:val="005A2186"/>
    <w:rsid w:val="005A4B84"/>
    <w:rsid w:val="005A4D1B"/>
    <w:rsid w:val="005A523C"/>
    <w:rsid w:val="005A5D7B"/>
    <w:rsid w:val="005A7195"/>
    <w:rsid w:val="005A7600"/>
    <w:rsid w:val="005A76E6"/>
    <w:rsid w:val="005A7E33"/>
    <w:rsid w:val="005B0786"/>
    <w:rsid w:val="005B12C5"/>
    <w:rsid w:val="005B1384"/>
    <w:rsid w:val="005B1571"/>
    <w:rsid w:val="005B1BAB"/>
    <w:rsid w:val="005B1DCF"/>
    <w:rsid w:val="005B23C8"/>
    <w:rsid w:val="005B25ED"/>
    <w:rsid w:val="005B331F"/>
    <w:rsid w:val="005B442E"/>
    <w:rsid w:val="005B5043"/>
    <w:rsid w:val="005B525D"/>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3C0"/>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3FB4"/>
    <w:rsid w:val="005D46EE"/>
    <w:rsid w:val="005D4B10"/>
    <w:rsid w:val="005D4BE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387E"/>
    <w:rsid w:val="006044B8"/>
    <w:rsid w:val="00604940"/>
    <w:rsid w:val="00604AE6"/>
    <w:rsid w:val="006053EB"/>
    <w:rsid w:val="00605BE2"/>
    <w:rsid w:val="0060628C"/>
    <w:rsid w:val="006064F4"/>
    <w:rsid w:val="00606759"/>
    <w:rsid w:val="006077A2"/>
    <w:rsid w:val="006079D6"/>
    <w:rsid w:val="00607B93"/>
    <w:rsid w:val="00610536"/>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593"/>
    <w:rsid w:val="00627EC5"/>
    <w:rsid w:val="00627F3A"/>
    <w:rsid w:val="0063015E"/>
    <w:rsid w:val="00630326"/>
    <w:rsid w:val="00630876"/>
    <w:rsid w:val="0063136E"/>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19F"/>
    <w:rsid w:val="006505CC"/>
    <w:rsid w:val="006509D6"/>
    <w:rsid w:val="006516EC"/>
    <w:rsid w:val="00651AEC"/>
    <w:rsid w:val="0065207A"/>
    <w:rsid w:val="0065218E"/>
    <w:rsid w:val="00652354"/>
    <w:rsid w:val="0065247F"/>
    <w:rsid w:val="00652941"/>
    <w:rsid w:val="00653244"/>
    <w:rsid w:val="0065382F"/>
    <w:rsid w:val="0065388C"/>
    <w:rsid w:val="00653CF4"/>
    <w:rsid w:val="00653E1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1AA"/>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C8D"/>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62D3"/>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58"/>
    <w:rsid w:val="006A30E8"/>
    <w:rsid w:val="006A313B"/>
    <w:rsid w:val="006A3DB4"/>
    <w:rsid w:val="006A497F"/>
    <w:rsid w:val="006A559A"/>
    <w:rsid w:val="006A5B63"/>
    <w:rsid w:val="006A6BEF"/>
    <w:rsid w:val="006A71F6"/>
    <w:rsid w:val="006A7765"/>
    <w:rsid w:val="006A788E"/>
    <w:rsid w:val="006B03BE"/>
    <w:rsid w:val="006B0914"/>
    <w:rsid w:val="006B0962"/>
    <w:rsid w:val="006B0C8E"/>
    <w:rsid w:val="006B0CFD"/>
    <w:rsid w:val="006B0F00"/>
    <w:rsid w:val="006B0FB9"/>
    <w:rsid w:val="006B1181"/>
    <w:rsid w:val="006B1B59"/>
    <w:rsid w:val="006B1DBD"/>
    <w:rsid w:val="006B1DC7"/>
    <w:rsid w:val="006B206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4D9"/>
    <w:rsid w:val="006C140F"/>
    <w:rsid w:val="006C1A39"/>
    <w:rsid w:val="006C2427"/>
    <w:rsid w:val="006C24F6"/>
    <w:rsid w:val="006C2BE2"/>
    <w:rsid w:val="006C2EF9"/>
    <w:rsid w:val="006C2FB3"/>
    <w:rsid w:val="006C3A8F"/>
    <w:rsid w:val="006C3E4C"/>
    <w:rsid w:val="006C4169"/>
    <w:rsid w:val="006C4797"/>
    <w:rsid w:val="006C5127"/>
    <w:rsid w:val="006C52D7"/>
    <w:rsid w:val="006C53E6"/>
    <w:rsid w:val="006C56AC"/>
    <w:rsid w:val="006C5C5E"/>
    <w:rsid w:val="006C69FF"/>
    <w:rsid w:val="006C6A74"/>
    <w:rsid w:val="006C6E05"/>
    <w:rsid w:val="006C7581"/>
    <w:rsid w:val="006C767D"/>
    <w:rsid w:val="006D0140"/>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1C1"/>
    <w:rsid w:val="006D5B86"/>
    <w:rsid w:val="006D6201"/>
    <w:rsid w:val="006D6E39"/>
    <w:rsid w:val="006D79EC"/>
    <w:rsid w:val="006D7EA2"/>
    <w:rsid w:val="006D7EEB"/>
    <w:rsid w:val="006D7F59"/>
    <w:rsid w:val="006E0022"/>
    <w:rsid w:val="006E0836"/>
    <w:rsid w:val="006E1976"/>
    <w:rsid w:val="006E1BB0"/>
    <w:rsid w:val="006E25F7"/>
    <w:rsid w:val="006E33F7"/>
    <w:rsid w:val="006E3A1A"/>
    <w:rsid w:val="006E3C33"/>
    <w:rsid w:val="006E410B"/>
    <w:rsid w:val="006E4123"/>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66"/>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4CDB"/>
    <w:rsid w:val="0070516B"/>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49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510"/>
    <w:rsid w:val="007267E8"/>
    <w:rsid w:val="00726A39"/>
    <w:rsid w:val="00726D8F"/>
    <w:rsid w:val="00727078"/>
    <w:rsid w:val="00727578"/>
    <w:rsid w:val="007304F5"/>
    <w:rsid w:val="00730974"/>
    <w:rsid w:val="00730A1E"/>
    <w:rsid w:val="007312A1"/>
    <w:rsid w:val="00732266"/>
    <w:rsid w:val="007328A5"/>
    <w:rsid w:val="007328BA"/>
    <w:rsid w:val="00732F55"/>
    <w:rsid w:val="00732FA0"/>
    <w:rsid w:val="007330C3"/>
    <w:rsid w:val="0073311C"/>
    <w:rsid w:val="007344E5"/>
    <w:rsid w:val="007347F5"/>
    <w:rsid w:val="00734BD1"/>
    <w:rsid w:val="0073525E"/>
    <w:rsid w:val="007353F0"/>
    <w:rsid w:val="00735930"/>
    <w:rsid w:val="00735F72"/>
    <w:rsid w:val="00736A07"/>
    <w:rsid w:val="00736B73"/>
    <w:rsid w:val="00736C06"/>
    <w:rsid w:val="00737B9D"/>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17F"/>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ECB"/>
    <w:rsid w:val="00755188"/>
    <w:rsid w:val="007552CD"/>
    <w:rsid w:val="007553E5"/>
    <w:rsid w:val="007554A1"/>
    <w:rsid w:val="007566BA"/>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0B9"/>
    <w:rsid w:val="0077290B"/>
    <w:rsid w:val="00772EB1"/>
    <w:rsid w:val="007731FC"/>
    <w:rsid w:val="0077398E"/>
    <w:rsid w:val="00773CFD"/>
    <w:rsid w:val="00773E39"/>
    <w:rsid w:val="00773E88"/>
    <w:rsid w:val="007747E8"/>
    <w:rsid w:val="00774904"/>
    <w:rsid w:val="00774C3B"/>
    <w:rsid w:val="00774E92"/>
    <w:rsid w:val="0077546D"/>
    <w:rsid w:val="00775764"/>
    <w:rsid w:val="00775786"/>
    <w:rsid w:val="00775A50"/>
    <w:rsid w:val="00775C88"/>
    <w:rsid w:val="00775EAC"/>
    <w:rsid w:val="00775F47"/>
    <w:rsid w:val="007762FF"/>
    <w:rsid w:val="00776418"/>
    <w:rsid w:val="0077675A"/>
    <w:rsid w:val="007767BB"/>
    <w:rsid w:val="00776AAF"/>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59E"/>
    <w:rsid w:val="007A09B0"/>
    <w:rsid w:val="007A15A9"/>
    <w:rsid w:val="007A18D5"/>
    <w:rsid w:val="007A1EDB"/>
    <w:rsid w:val="007A2245"/>
    <w:rsid w:val="007A227B"/>
    <w:rsid w:val="007A25BD"/>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6336"/>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A3F"/>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8B2"/>
    <w:rsid w:val="007B6A1B"/>
    <w:rsid w:val="007B6A47"/>
    <w:rsid w:val="007B6AD8"/>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4CC4"/>
    <w:rsid w:val="007C500D"/>
    <w:rsid w:val="007C50E8"/>
    <w:rsid w:val="007C557D"/>
    <w:rsid w:val="007C644A"/>
    <w:rsid w:val="007C64DA"/>
    <w:rsid w:val="007C6664"/>
    <w:rsid w:val="007C6691"/>
    <w:rsid w:val="007C673D"/>
    <w:rsid w:val="007C6991"/>
    <w:rsid w:val="007C6E51"/>
    <w:rsid w:val="007C744C"/>
    <w:rsid w:val="007C74F6"/>
    <w:rsid w:val="007C7ACB"/>
    <w:rsid w:val="007C7DB0"/>
    <w:rsid w:val="007D07BB"/>
    <w:rsid w:val="007D0CE4"/>
    <w:rsid w:val="007D0F53"/>
    <w:rsid w:val="007D11ED"/>
    <w:rsid w:val="007D1283"/>
    <w:rsid w:val="007D151C"/>
    <w:rsid w:val="007D1D94"/>
    <w:rsid w:val="007D1EE8"/>
    <w:rsid w:val="007D2170"/>
    <w:rsid w:val="007D2616"/>
    <w:rsid w:val="007D2BC3"/>
    <w:rsid w:val="007D3437"/>
    <w:rsid w:val="007D3503"/>
    <w:rsid w:val="007D382E"/>
    <w:rsid w:val="007D38BB"/>
    <w:rsid w:val="007D3CE4"/>
    <w:rsid w:val="007D44BA"/>
    <w:rsid w:val="007D46F7"/>
    <w:rsid w:val="007D4FF9"/>
    <w:rsid w:val="007D506C"/>
    <w:rsid w:val="007D5148"/>
    <w:rsid w:val="007D5250"/>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217B"/>
    <w:rsid w:val="007E21A3"/>
    <w:rsid w:val="007E24D5"/>
    <w:rsid w:val="007E2A68"/>
    <w:rsid w:val="007E2AB7"/>
    <w:rsid w:val="007E2DEB"/>
    <w:rsid w:val="007E30BA"/>
    <w:rsid w:val="007E341D"/>
    <w:rsid w:val="007E36A0"/>
    <w:rsid w:val="007E3E3F"/>
    <w:rsid w:val="007E3ED1"/>
    <w:rsid w:val="007E4B5E"/>
    <w:rsid w:val="007E4B86"/>
    <w:rsid w:val="007E4CB2"/>
    <w:rsid w:val="007E4CE9"/>
    <w:rsid w:val="007E4D42"/>
    <w:rsid w:val="007E4FC7"/>
    <w:rsid w:val="007E552B"/>
    <w:rsid w:val="007E5E8D"/>
    <w:rsid w:val="007E63B0"/>
    <w:rsid w:val="007E63E3"/>
    <w:rsid w:val="007E65A8"/>
    <w:rsid w:val="007E75A5"/>
    <w:rsid w:val="007E7685"/>
    <w:rsid w:val="007F079E"/>
    <w:rsid w:val="007F0D40"/>
    <w:rsid w:val="007F1CB7"/>
    <w:rsid w:val="007F21F8"/>
    <w:rsid w:val="007F28C5"/>
    <w:rsid w:val="007F2E0E"/>
    <w:rsid w:val="007F380E"/>
    <w:rsid w:val="007F3C35"/>
    <w:rsid w:val="007F414D"/>
    <w:rsid w:val="007F46C0"/>
    <w:rsid w:val="007F4D6F"/>
    <w:rsid w:val="007F4DA5"/>
    <w:rsid w:val="007F502F"/>
    <w:rsid w:val="007F53AA"/>
    <w:rsid w:val="007F75A8"/>
    <w:rsid w:val="007F769B"/>
    <w:rsid w:val="00801018"/>
    <w:rsid w:val="008010A8"/>
    <w:rsid w:val="008011A7"/>
    <w:rsid w:val="008014D3"/>
    <w:rsid w:val="00801A6C"/>
    <w:rsid w:val="00802451"/>
    <w:rsid w:val="0080273A"/>
    <w:rsid w:val="00802E93"/>
    <w:rsid w:val="00803682"/>
    <w:rsid w:val="00803A24"/>
    <w:rsid w:val="00803B7B"/>
    <w:rsid w:val="00803C89"/>
    <w:rsid w:val="00804212"/>
    <w:rsid w:val="00804442"/>
    <w:rsid w:val="00804B03"/>
    <w:rsid w:val="008059FF"/>
    <w:rsid w:val="00805A5B"/>
    <w:rsid w:val="00805CAE"/>
    <w:rsid w:val="00805E83"/>
    <w:rsid w:val="0080614A"/>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07"/>
    <w:rsid w:val="00820D1B"/>
    <w:rsid w:val="00822643"/>
    <w:rsid w:val="00822727"/>
    <w:rsid w:val="008228B7"/>
    <w:rsid w:val="0082293F"/>
    <w:rsid w:val="00822E25"/>
    <w:rsid w:val="008236E8"/>
    <w:rsid w:val="008236F3"/>
    <w:rsid w:val="00823EC0"/>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45ED"/>
    <w:rsid w:val="00835248"/>
    <w:rsid w:val="00835927"/>
    <w:rsid w:val="00835DF1"/>
    <w:rsid w:val="008363C4"/>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4B7A"/>
    <w:rsid w:val="00875044"/>
    <w:rsid w:val="008765F6"/>
    <w:rsid w:val="00876B6F"/>
    <w:rsid w:val="00876CCD"/>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D6"/>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192"/>
    <w:rsid w:val="008A4488"/>
    <w:rsid w:val="008A4873"/>
    <w:rsid w:val="008A5B0A"/>
    <w:rsid w:val="008A5CCE"/>
    <w:rsid w:val="008A622A"/>
    <w:rsid w:val="008A6446"/>
    <w:rsid w:val="008A78C5"/>
    <w:rsid w:val="008B0019"/>
    <w:rsid w:val="008B00B8"/>
    <w:rsid w:val="008B07B3"/>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174"/>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695A"/>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914"/>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856"/>
    <w:rsid w:val="00904DF5"/>
    <w:rsid w:val="009054F7"/>
    <w:rsid w:val="00905581"/>
    <w:rsid w:val="00905693"/>
    <w:rsid w:val="00905B09"/>
    <w:rsid w:val="00905B13"/>
    <w:rsid w:val="00905B9C"/>
    <w:rsid w:val="00906A95"/>
    <w:rsid w:val="0090705B"/>
    <w:rsid w:val="00907452"/>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F22"/>
    <w:rsid w:val="009256FC"/>
    <w:rsid w:val="00926554"/>
    <w:rsid w:val="00926C88"/>
    <w:rsid w:val="00926DDC"/>
    <w:rsid w:val="00927525"/>
    <w:rsid w:val="00927577"/>
    <w:rsid w:val="00927999"/>
    <w:rsid w:val="00927AFB"/>
    <w:rsid w:val="00927BD5"/>
    <w:rsid w:val="00930E58"/>
    <w:rsid w:val="00931194"/>
    <w:rsid w:val="0093124D"/>
    <w:rsid w:val="009314C0"/>
    <w:rsid w:val="009314FE"/>
    <w:rsid w:val="009317DB"/>
    <w:rsid w:val="0093204F"/>
    <w:rsid w:val="00932181"/>
    <w:rsid w:val="009332D9"/>
    <w:rsid w:val="0093363D"/>
    <w:rsid w:val="00933F8F"/>
    <w:rsid w:val="00934200"/>
    <w:rsid w:val="0093427C"/>
    <w:rsid w:val="0093432F"/>
    <w:rsid w:val="009348FC"/>
    <w:rsid w:val="00934981"/>
    <w:rsid w:val="0093517B"/>
    <w:rsid w:val="00935943"/>
    <w:rsid w:val="00936631"/>
    <w:rsid w:val="00936BBC"/>
    <w:rsid w:val="00936C1A"/>
    <w:rsid w:val="00936D82"/>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A7D"/>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19"/>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2BC"/>
    <w:rsid w:val="0099157D"/>
    <w:rsid w:val="0099177D"/>
    <w:rsid w:val="009928CB"/>
    <w:rsid w:val="00993225"/>
    <w:rsid w:val="00993500"/>
    <w:rsid w:val="00993770"/>
    <w:rsid w:val="009941A8"/>
    <w:rsid w:val="0099585C"/>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CAE"/>
    <w:rsid w:val="009A415B"/>
    <w:rsid w:val="009A5A47"/>
    <w:rsid w:val="009A60AC"/>
    <w:rsid w:val="009A662F"/>
    <w:rsid w:val="009A6A7F"/>
    <w:rsid w:val="009A6EB9"/>
    <w:rsid w:val="009A729F"/>
    <w:rsid w:val="009A7391"/>
    <w:rsid w:val="009A7793"/>
    <w:rsid w:val="009A7EC9"/>
    <w:rsid w:val="009B0B6A"/>
    <w:rsid w:val="009B0C33"/>
    <w:rsid w:val="009B103A"/>
    <w:rsid w:val="009B12BF"/>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756F"/>
    <w:rsid w:val="009B7C7B"/>
    <w:rsid w:val="009C0DF7"/>
    <w:rsid w:val="009C1CDE"/>
    <w:rsid w:val="009C2223"/>
    <w:rsid w:val="009C2718"/>
    <w:rsid w:val="009C2BF8"/>
    <w:rsid w:val="009C2DCB"/>
    <w:rsid w:val="009C34D3"/>
    <w:rsid w:val="009C36D2"/>
    <w:rsid w:val="009C44F7"/>
    <w:rsid w:val="009C485E"/>
    <w:rsid w:val="009C4EB4"/>
    <w:rsid w:val="009C5455"/>
    <w:rsid w:val="009C622E"/>
    <w:rsid w:val="009C6744"/>
    <w:rsid w:val="009C6DB0"/>
    <w:rsid w:val="009D00C1"/>
    <w:rsid w:val="009D0D90"/>
    <w:rsid w:val="009D0ED6"/>
    <w:rsid w:val="009D0F71"/>
    <w:rsid w:val="009D11BE"/>
    <w:rsid w:val="009D13A7"/>
    <w:rsid w:val="009D179B"/>
    <w:rsid w:val="009D1831"/>
    <w:rsid w:val="009D201E"/>
    <w:rsid w:val="009D233C"/>
    <w:rsid w:val="009D25C7"/>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5B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8B5"/>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FE"/>
    <w:rsid w:val="00A02AAB"/>
    <w:rsid w:val="00A033DA"/>
    <w:rsid w:val="00A04476"/>
    <w:rsid w:val="00A04CFA"/>
    <w:rsid w:val="00A05730"/>
    <w:rsid w:val="00A059CF"/>
    <w:rsid w:val="00A05D07"/>
    <w:rsid w:val="00A060F8"/>
    <w:rsid w:val="00A07292"/>
    <w:rsid w:val="00A0756F"/>
    <w:rsid w:val="00A07627"/>
    <w:rsid w:val="00A10F46"/>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345"/>
    <w:rsid w:val="00A15EA4"/>
    <w:rsid w:val="00A164DD"/>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4F8"/>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47C22"/>
    <w:rsid w:val="00A506A9"/>
    <w:rsid w:val="00A50948"/>
    <w:rsid w:val="00A51621"/>
    <w:rsid w:val="00A51681"/>
    <w:rsid w:val="00A5257D"/>
    <w:rsid w:val="00A525E0"/>
    <w:rsid w:val="00A52823"/>
    <w:rsid w:val="00A52DF0"/>
    <w:rsid w:val="00A53287"/>
    <w:rsid w:val="00A535FE"/>
    <w:rsid w:val="00A53691"/>
    <w:rsid w:val="00A53747"/>
    <w:rsid w:val="00A54110"/>
    <w:rsid w:val="00A550CD"/>
    <w:rsid w:val="00A55945"/>
    <w:rsid w:val="00A55D4A"/>
    <w:rsid w:val="00A560FD"/>
    <w:rsid w:val="00A56129"/>
    <w:rsid w:val="00A56197"/>
    <w:rsid w:val="00A56AE1"/>
    <w:rsid w:val="00A572E0"/>
    <w:rsid w:val="00A57335"/>
    <w:rsid w:val="00A57AD7"/>
    <w:rsid w:val="00A57C21"/>
    <w:rsid w:val="00A57CBA"/>
    <w:rsid w:val="00A57EAE"/>
    <w:rsid w:val="00A600F1"/>
    <w:rsid w:val="00A60552"/>
    <w:rsid w:val="00A60AE9"/>
    <w:rsid w:val="00A60B7A"/>
    <w:rsid w:val="00A61848"/>
    <w:rsid w:val="00A61970"/>
    <w:rsid w:val="00A62001"/>
    <w:rsid w:val="00A6216D"/>
    <w:rsid w:val="00A6270E"/>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5C1"/>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1B1"/>
    <w:rsid w:val="00A777C8"/>
    <w:rsid w:val="00A77A85"/>
    <w:rsid w:val="00A807F2"/>
    <w:rsid w:val="00A81140"/>
    <w:rsid w:val="00A81414"/>
    <w:rsid w:val="00A81A4A"/>
    <w:rsid w:val="00A82368"/>
    <w:rsid w:val="00A828BB"/>
    <w:rsid w:val="00A82C9E"/>
    <w:rsid w:val="00A839A4"/>
    <w:rsid w:val="00A83B78"/>
    <w:rsid w:val="00A84060"/>
    <w:rsid w:val="00A84169"/>
    <w:rsid w:val="00A84349"/>
    <w:rsid w:val="00A846A0"/>
    <w:rsid w:val="00A846BC"/>
    <w:rsid w:val="00A84790"/>
    <w:rsid w:val="00A847CF"/>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AD"/>
    <w:rsid w:val="00A931CE"/>
    <w:rsid w:val="00A9383A"/>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A9C"/>
    <w:rsid w:val="00AA3C87"/>
    <w:rsid w:val="00AA44D3"/>
    <w:rsid w:val="00AA48A5"/>
    <w:rsid w:val="00AA4926"/>
    <w:rsid w:val="00AA4BFA"/>
    <w:rsid w:val="00AA53AA"/>
    <w:rsid w:val="00AA564D"/>
    <w:rsid w:val="00AA56C1"/>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00C"/>
    <w:rsid w:val="00AB272D"/>
    <w:rsid w:val="00AB2802"/>
    <w:rsid w:val="00AB2C63"/>
    <w:rsid w:val="00AB412E"/>
    <w:rsid w:val="00AB4B9D"/>
    <w:rsid w:val="00AB4D70"/>
    <w:rsid w:val="00AB4E3C"/>
    <w:rsid w:val="00AB552F"/>
    <w:rsid w:val="00AB5702"/>
    <w:rsid w:val="00AB604F"/>
    <w:rsid w:val="00AB61B4"/>
    <w:rsid w:val="00AB64B8"/>
    <w:rsid w:val="00AB6C32"/>
    <w:rsid w:val="00AB6C73"/>
    <w:rsid w:val="00AB7158"/>
    <w:rsid w:val="00AB7563"/>
    <w:rsid w:val="00AB76BB"/>
    <w:rsid w:val="00AB78FA"/>
    <w:rsid w:val="00AB7BDB"/>
    <w:rsid w:val="00AB7D26"/>
    <w:rsid w:val="00AC0987"/>
    <w:rsid w:val="00AC0B68"/>
    <w:rsid w:val="00AC0C4F"/>
    <w:rsid w:val="00AC11DF"/>
    <w:rsid w:val="00AC14BB"/>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078"/>
    <w:rsid w:val="00AD042C"/>
    <w:rsid w:val="00AD0D0D"/>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18"/>
    <w:rsid w:val="00AD4A48"/>
    <w:rsid w:val="00AD5AF1"/>
    <w:rsid w:val="00AD5D99"/>
    <w:rsid w:val="00AD6316"/>
    <w:rsid w:val="00AD65CD"/>
    <w:rsid w:val="00AD66B5"/>
    <w:rsid w:val="00AD6AAF"/>
    <w:rsid w:val="00AD743B"/>
    <w:rsid w:val="00AD7765"/>
    <w:rsid w:val="00AE0023"/>
    <w:rsid w:val="00AE0492"/>
    <w:rsid w:val="00AE07B5"/>
    <w:rsid w:val="00AE0C17"/>
    <w:rsid w:val="00AE18B1"/>
    <w:rsid w:val="00AE18D5"/>
    <w:rsid w:val="00AE26E7"/>
    <w:rsid w:val="00AE27B1"/>
    <w:rsid w:val="00AE281B"/>
    <w:rsid w:val="00AE2FE6"/>
    <w:rsid w:val="00AE3DC4"/>
    <w:rsid w:val="00AE40D7"/>
    <w:rsid w:val="00AE4392"/>
    <w:rsid w:val="00AE4585"/>
    <w:rsid w:val="00AE45DB"/>
    <w:rsid w:val="00AE4B07"/>
    <w:rsid w:val="00AE51C8"/>
    <w:rsid w:val="00AE5631"/>
    <w:rsid w:val="00AE5B18"/>
    <w:rsid w:val="00AE614F"/>
    <w:rsid w:val="00AE67AA"/>
    <w:rsid w:val="00AE67F7"/>
    <w:rsid w:val="00AE6C84"/>
    <w:rsid w:val="00AE6EA9"/>
    <w:rsid w:val="00AE6F5F"/>
    <w:rsid w:val="00AE7F1F"/>
    <w:rsid w:val="00AE7F31"/>
    <w:rsid w:val="00AF0034"/>
    <w:rsid w:val="00AF0113"/>
    <w:rsid w:val="00AF0373"/>
    <w:rsid w:val="00AF1159"/>
    <w:rsid w:val="00AF156F"/>
    <w:rsid w:val="00AF1A47"/>
    <w:rsid w:val="00AF1B03"/>
    <w:rsid w:val="00AF2340"/>
    <w:rsid w:val="00AF2575"/>
    <w:rsid w:val="00AF2BAE"/>
    <w:rsid w:val="00AF320B"/>
    <w:rsid w:val="00AF42BB"/>
    <w:rsid w:val="00AF4812"/>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C57"/>
    <w:rsid w:val="00B04E2B"/>
    <w:rsid w:val="00B057A7"/>
    <w:rsid w:val="00B0623B"/>
    <w:rsid w:val="00B0677A"/>
    <w:rsid w:val="00B06D88"/>
    <w:rsid w:val="00B073C8"/>
    <w:rsid w:val="00B07510"/>
    <w:rsid w:val="00B07B4E"/>
    <w:rsid w:val="00B07BB0"/>
    <w:rsid w:val="00B07E37"/>
    <w:rsid w:val="00B10086"/>
    <w:rsid w:val="00B107AE"/>
    <w:rsid w:val="00B10E40"/>
    <w:rsid w:val="00B11130"/>
    <w:rsid w:val="00B111FA"/>
    <w:rsid w:val="00B1168D"/>
    <w:rsid w:val="00B117F2"/>
    <w:rsid w:val="00B11BB4"/>
    <w:rsid w:val="00B11DDC"/>
    <w:rsid w:val="00B11F86"/>
    <w:rsid w:val="00B122CA"/>
    <w:rsid w:val="00B12535"/>
    <w:rsid w:val="00B12ADB"/>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544D"/>
    <w:rsid w:val="00B257FC"/>
    <w:rsid w:val="00B259C8"/>
    <w:rsid w:val="00B2622D"/>
    <w:rsid w:val="00B26A85"/>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4FE"/>
    <w:rsid w:val="00B36708"/>
    <w:rsid w:val="00B36DCE"/>
    <w:rsid w:val="00B37745"/>
    <w:rsid w:val="00B3777C"/>
    <w:rsid w:val="00B403B0"/>
    <w:rsid w:val="00B405AF"/>
    <w:rsid w:val="00B40B8E"/>
    <w:rsid w:val="00B40B99"/>
    <w:rsid w:val="00B40D0E"/>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6087"/>
    <w:rsid w:val="00B46145"/>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09D0"/>
    <w:rsid w:val="00B61958"/>
    <w:rsid w:val="00B61C6C"/>
    <w:rsid w:val="00B61F69"/>
    <w:rsid w:val="00B621C6"/>
    <w:rsid w:val="00B626DA"/>
    <w:rsid w:val="00B62A7E"/>
    <w:rsid w:val="00B6347F"/>
    <w:rsid w:val="00B644D1"/>
    <w:rsid w:val="00B6479E"/>
    <w:rsid w:val="00B64959"/>
    <w:rsid w:val="00B653D3"/>
    <w:rsid w:val="00B6581F"/>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298"/>
    <w:rsid w:val="00B72D7D"/>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7B8"/>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DD4"/>
    <w:rsid w:val="00B91E20"/>
    <w:rsid w:val="00B92710"/>
    <w:rsid w:val="00B92F16"/>
    <w:rsid w:val="00B931AC"/>
    <w:rsid w:val="00B93790"/>
    <w:rsid w:val="00B93A62"/>
    <w:rsid w:val="00B93B76"/>
    <w:rsid w:val="00B93C07"/>
    <w:rsid w:val="00B94045"/>
    <w:rsid w:val="00B94C04"/>
    <w:rsid w:val="00B94EB1"/>
    <w:rsid w:val="00B95196"/>
    <w:rsid w:val="00B95486"/>
    <w:rsid w:val="00B955DF"/>
    <w:rsid w:val="00B95FBB"/>
    <w:rsid w:val="00B96406"/>
    <w:rsid w:val="00B9650D"/>
    <w:rsid w:val="00B966F1"/>
    <w:rsid w:val="00B96DF9"/>
    <w:rsid w:val="00B97176"/>
    <w:rsid w:val="00B97192"/>
    <w:rsid w:val="00B97419"/>
    <w:rsid w:val="00B97883"/>
    <w:rsid w:val="00B978CF"/>
    <w:rsid w:val="00B97A0D"/>
    <w:rsid w:val="00B97CD4"/>
    <w:rsid w:val="00BA082F"/>
    <w:rsid w:val="00BA0A3E"/>
    <w:rsid w:val="00BA105F"/>
    <w:rsid w:val="00BA11A9"/>
    <w:rsid w:val="00BA1C82"/>
    <w:rsid w:val="00BA20C4"/>
    <w:rsid w:val="00BA2445"/>
    <w:rsid w:val="00BA2582"/>
    <w:rsid w:val="00BA2714"/>
    <w:rsid w:val="00BA2E4A"/>
    <w:rsid w:val="00BA33EC"/>
    <w:rsid w:val="00BA35C1"/>
    <w:rsid w:val="00BA7149"/>
    <w:rsid w:val="00BA723D"/>
    <w:rsid w:val="00BA7298"/>
    <w:rsid w:val="00BA76B6"/>
    <w:rsid w:val="00BA7A23"/>
    <w:rsid w:val="00BA7C98"/>
    <w:rsid w:val="00BB0593"/>
    <w:rsid w:val="00BB06F7"/>
    <w:rsid w:val="00BB093D"/>
    <w:rsid w:val="00BB0A85"/>
    <w:rsid w:val="00BB13AD"/>
    <w:rsid w:val="00BB1EE1"/>
    <w:rsid w:val="00BB2364"/>
    <w:rsid w:val="00BB23BF"/>
    <w:rsid w:val="00BB35EE"/>
    <w:rsid w:val="00BB3823"/>
    <w:rsid w:val="00BB3883"/>
    <w:rsid w:val="00BB3C9D"/>
    <w:rsid w:val="00BB445A"/>
    <w:rsid w:val="00BB46DF"/>
    <w:rsid w:val="00BB4778"/>
    <w:rsid w:val="00BB499D"/>
    <w:rsid w:val="00BB4D21"/>
    <w:rsid w:val="00BB57A0"/>
    <w:rsid w:val="00BB5DCD"/>
    <w:rsid w:val="00BB6981"/>
    <w:rsid w:val="00BB6F71"/>
    <w:rsid w:val="00BB79B4"/>
    <w:rsid w:val="00BB7C0A"/>
    <w:rsid w:val="00BC0183"/>
    <w:rsid w:val="00BC07E0"/>
    <w:rsid w:val="00BC0A60"/>
    <w:rsid w:val="00BC17A8"/>
    <w:rsid w:val="00BC1900"/>
    <w:rsid w:val="00BC1BB3"/>
    <w:rsid w:val="00BC1D46"/>
    <w:rsid w:val="00BC224A"/>
    <w:rsid w:val="00BC22E3"/>
    <w:rsid w:val="00BC27D4"/>
    <w:rsid w:val="00BC2A6E"/>
    <w:rsid w:val="00BC2A90"/>
    <w:rsid w:val="00BC2B9B"/>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166"/>
    <w:rsid w:val="00BD44FE"/>
    <w:rsid w:val="00BD4B33"/>
    <w:rsid w:val="00BD4F5C"/>
    <w:rsid w:val="00BD5134"/>
    <w:rsid w:val="00BD5937"/>
    <w:rsid w:val="00BD5B6A"/>
    <w:rsid w:val="00BD5D75"/>
    <w:rsid w:val="00BD603C"/>
    <w:rsid w:val="00BD6296"/>
    <w:rsid w:val="00BD66FC"/>
    <w:rsid w:val="00BD6CD5"/>
    <w:rsid w:val="00BD6EC9"/>
    <w:rsid w:val="00BD7133"/>
    <w:rsid w:val="00BD7483"/>
    <w:rsid w:val="00BD7A70"/>
    <w:rsid w:val="00BD7CBB"/>
    <w:rsid w:val="00BD7CF0"/>
    <w:rsid w:val="00BE0399"/>
    <w:rsid w:val="00BE04C1"/>
    <w:rsid w:val="00BE067D"/>
    <w:rsid w:val="00BE0740"/>
    <w:rsid w:val="00BE0936"/>
    <w:rsid w:val="00BE09BC"/>
    <w:rsid w:val="00BE173C"/>
    <w:rsid w:val="00BE214A"/>
    <w:rsid w:val="00BE215C"/>
    <w:rsid w:val="00BE28B0"/>
    <w:rsid w:val="00BE3446"/>
    <w:rsid w:val="00BE45C6"/>
    <w:rsid w:val="00BE48D7"/>
    <w:rsid w:val="00BE4C50"/>
    <w:rsid w:val="00BE53F7"/>
    <w:rsid w:val="00BE5A65"/>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37"/>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176"/>
    <w:rsid w:val="00C003F2"/>
    <w:rsid w:val="00C006A7"/>
    <w:rsid w:val="00C00901"/>
    <w:rsid w:val="00C00D51"/>
    <w:rsid w:val="00C0161D"/>
    <w:rsid w:val="00C02182"/>
    <w:rsid w:val="00C02547"/>
    <w:rsid w:val="00C03F7A"/>
    <w:rsid w:val="00C0412C"/>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54E"/>
    <w:rsid w:val="00C2059F"/>
    <w:rsid w:val="00C20690"/>
    <w:rsid w:val="00C20FE9"/>
    <w:rsid w:val="00C22548"/>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689"/>
    <w:rsid w:val="00C2778A"/>
    <w:rsid w:val="00C30DCA"/>
    <w:rsid w:val="00C316ED"/>
    <w:rsid w:val="00C3224B"/>
    <w:rsid w:val="00C32263"/>
    <w:rsid w:val="00C323E9"/>
    <w:rsid w:val="00C32CA7"/>
    <w:rsid w:val="00C3378D"/>
    <w:rsid w:val="00C33B1B"/>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1F8"/>
    <w:rsid w:val="00C4548E"/>
    <w:rsid w:val="00C45C4C"/>
    <w:rsid w:val="00C4630A"/>
    <w:rsid w:val="00C46F8B"/>
    <w:rsid w:val="00C4700C"/>
    <w:rsid w:val="00C47EB3"/>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5E8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68"/>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613"/>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1EF"/>
    <w:rsid w:val="00C9571F"/>
    <w:rsid w:val="00C95979"/>
    <w:rsid w:val="00C95B7B"/>
    <w:rsid w:val="00C967C2"/>
    <w:rsid w:val="00C96DE2"/>
    <w:rsid w:val="00CA0BC8"/>
    <w:rsid w:val="00CA0E4C"/>
    <w:rsid w:val="00CA0FD7"/>
    <w:rsid w:val="00CA0FFF"/>
    <w:rsid w:val="00CA1AF4"/>
    <w:rsid w:val="00CA217B"/>
    <w:rsid w:val="00CA2D89"/>
    <w:rsid w:val="00CA328C"/>
    <w:rsid w:val="00CA40D9"/>
    <w:rsid w:val="00CA421E"/>
    <w:rsid w:val="00CA495A"/>
    <w:rsid w:val="00CA49F5"/>
    <w:rsid w:val="00CA4AE4"/>
    <w:rsid w:val="00CA4FFF"/>
    <w:rsid w:val="00CA538C"/>
    <w:rsid w:val="00CA574E"/>
    <w:rsid w:val="00CA5C7C"/>
    <w:rsid w:val="00CA5F76"/>
    <w:rsid w:val="00CA66DA"/>
    <w:rsid w:val="00CA6B3E"/>
    <w:rsid w:val="00CA7062"/>
    <w:rsid w:val="00CA7AC5"/>
    <w:rsid w:val="00CA7E2B"/>
    <w:rsid w:val="00CA7F00"/>
    <w:rsid w:val="00CA7F5B"/>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A3A"/>
    <w:rsid w:val="00CB51FB"/>
    <w:rsid w:val="00CB54F5"/>
    <w:rsid w:val="00CB5585"/>
    <w:rsid w:val="00CB5833"/>
    <w:rsid w:val="00CB5C6A"/>
    <w:rsid w:val="00CB6118"/>
    <w:rsid w:val="00CB6497"/>
    <w:rsid w:val="00CB6556"/>
    <w:rsid w:val="00CB70A1"/>
    <w:rsid w:val="00CB74B8"/>
    <w:rsid w:val="00CB75B4"/>
    <w:rsid w:val="00CB77B0"/>
    <w:rsid w:val="00CB7833"/>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46"/>
    <w:rsid w:val="00CD5F74"/>
    <w:rsid w:val="00CD6357"/>
    <w:rsid w:val="00CD6F5D"/>
    <w:rsid w:val="00CD6FCD"/>
    <w:rsid w:val="00CD77B4"/>
    <w:rsid w:val="00CD7898"/>
    <w:rsid w:val="00CD79C1"/>
    <w:rsid w:val="00CE017F"/>
    <w:rsid w:val="00CE05F8"/>
    <w:rsid w:val="00CE094D"/>
    <w:rsid w:val="00CE0EA7"/>
    <w:rsid w:val="00CE0F74"/>
    <w:rsid w:val="00CE100B"/>
    <w:rsid w:val="00CE128B"/>
    <w:rsid w:val="00CE14A0"/>
    <w:rsid w:val="00CE1619"/>
    <w:rsid w:val="00CE1B8C"/>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760"/>
    <w:rsid w:val="00CF08B0"/>
    <w:rsid w:val="00CF0C23"/>
    <w:rsid w:val="00CF0DAD"/>
    <w:rsid w:val="00CF1264"/>
    <w:rsid w:val="00CF132F"/>
    <w:rsid w:val="00CF175F"/>
    <w:rsid w:val="00CF1933"/>
    <w:rsid w:val="00CF19BD"/>
    <w:rsid w:val="00CF1D8A"/>
    <w:rsid w:val="00CF212D"/>
    <w:rsid w:val="00CF2131"/>
    <w:rsid w:val="00CF23B8"/>
    <w:rsid w:val="00CF2447"/>
    <w:rsid w:val="00CF268C"/>
    <w:rsid w:val="00CF26F9"/>
    <w:rsid w:val="00CF2B92"/>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472C"/>
    <w:rsid w:val="00D051A4"/>
    <w:rsid w:val="00D0570C"/>
    <w:rsid w:val="00D060F4"/>
    <w:rsid w:val="00D06221"/>
    <w:rsid w:val="00D0656F"/>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0ABD"/>
    <w:rsid w:val="00D212DF"/>
    <w:rsid w:val="00D219D8"/>
    <w:rsid w:val="00D21D91"/>
    <w:rsid w:val="00D22638"/>
    <w:rsid w:val="00D22B05"/>
    <w:rsid w:val="00D238C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240F"/>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293"/>
    <w:rsid w:val="00D457D4"/>
    <w:rsid w:val="00D4624B"/>
    <w:rsid w:val="00D46933"/>
    <w:rsid w:val="00D46EFB"/>
    <w:rsid w:val="00D476E8"/>
    <w:rsid w:val="00D47997"/>
    <w:rsid w:val="00D47B4D"/>
    <w:rsid w:val="00D47E63"/>
    <w:rsid w:val="00D5022C"/>
    <w:rsid w:val="00D50409"/>
    <w:rsid w:val="00D50504"/>
    <w:rsid w:val="00D50658"/>
    <w:rsid w:val="00D5075B"/>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837"/>
    <w:rsid w:val="00D61DE5"/>
    <w:rsid w:val="00D62461"/>
    <w:rsid w:val="00D628CD"/>
    <w:rsid w:val="00D62A02"/>
    <w:rsid w:val="00D633B4"/>
    <w:rsid w:val="00D64204"/>
    <w:rsid w:val="00D642C4"/>
    <w:rsid w:val="00D6540E"/>
    <w:rsid w:val="00D654F0"/>
    <w:rsid w:val="00D65AEB"/>
    <w:rsid w:val="00D6610B"/>
    <w:rsid w:val="00D66DEF"/>
    <w:rsid w:val="00D67464"/>
    <w:rsid w:val="00D67770"/>
    <w:rsid w:val="00D67B93"/>
    <w:rsid w:val="00D70462"/>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902"/>
    <w:rsid w:val="00D8393F"/>
    <w:rsid w:val="00D8432A"/>
    <w:rsid w:val="00D849A5"/>
    <w:rsid w:val="00D84ABB"/>
    <w:rsid w:val="00D84E76"/>
    <w:rsid w:val="00D84F12"/>
    <w:rsid w:val="00D86297"/>
    <w:rsid w:val="00D8682D"/>
    <w:rsid w:val="00D86CC2"/>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297"/>
    <w:rsid w:val="00D949F0"/>
    <w:rsid w:val="00D94B2E"/>
    <w:rsid w:val="00D95268"/>
    <w:rsid w:val="00D952FA"/>
    <w:rsid w:val="00D9541E"/>
    <w:rsid w:val="00D96A9B"/>
    <w:rsid w:val="00D97076"/>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1FC1"/>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6C6"/>
    <w:rsid w:val="00DA7DA1"/>
    <w:rsid w:val="00DA7E3E"/>
    <w:rsid w:val="00DA7E7C"/>
    <w:rsid w:val="00DB0115"/>
    <w:rsid w:val="00DB07A9"/>
    <w:rsid w:val="00DB0A64"/>
    <w:rsid w:val="00DB103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609"/>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5AB"/>
    <w:rsid w:val="00DC76FF"/>
    <w:rsid w:val="00DC79CF"/>
    <w:rsid w:val="00DC7B79"/>
    <w:rsid w:val="00DC7F94"/>
    <w:rsid w:val="00DD022B"/>
    <w:rsid w:val="00DD0A94"/>
    <w:rsid w:val="00DD0CB3"/>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CA3"/>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A77"/>
    <w:rsid w:val="00DE3D79"/>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8C8"/>
    <w:rsid w:val="00DF1C97"/>
    <w:rsid w:val="00DF1D8C"/>
    <w:rsid w:val="00DF21A5"/>
    <w:rsid w:val="00DF2524"/>
    <w:rsid w:val="00DF280F"/>
    <w:rsid w:val="00DF2858"/>
    <w:rsid w:val="00DF2862"/>
    <w:rsid w:val="00DF2D90"/>
    <w:rsid w:val="00DF306F"/>
    <w:rsid w:val="00DF317C"/>
    <w:rsid w:val="00DF3808"/>
    <w:rsid w:val="00DF3AE3"/>
    <w:rsid w:val="00DF42E8"/>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86A"/>
    <w:rsid w:val="00E03B27"/>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19"/>
    <w:rsid w:val="00E23838"/>
    <w:rsid w:val="00E23CBD"/>
    <w:rsid w:val="00E23D31"/>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1F7"/>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1E8"/>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540"/>
    <w:rsid w:val="00E50780"/>
    <w:rsid w:val="00E50CDB"/>
    <w:rsid w:val="00E50E9E"/>
    <w:rsid w:val="00E51040"/>
    <w:rsid w:val="00E518FF"/>
    <w:rsid w:val="00E5222F"/>
    <w:rsid w:val="00E5239F"/>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971"/>
    <w:rsid w:val="00E64B30"/>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B3A"/>
    <w:rsid w:val="00E76BC6"/>
    <w:rsid w:val="00E77CB9"/>
    <w:rsid w:val="00E803EC"/>
    <w:rsid w:val="00E80488"/>
    <w:rsid w:val="00E808C7"/>
    <w:rsid w:val="00E80B7F"/>
    <w:rsid w:val="00E81572"/>
    <w:rsid w:val="00E816E0"/>
    <w:rsid w:val="00E817DB"/>
    <w:rsid w:val="00E81912"/>
    <w:rsid w:val="00E82955"/>
    <w:rsid w:val="00E832F8"/>
    <w:rsid w:val="00E8366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97F"/>
    <w:rsid w:val="00EA1D12"/>
    <w:rsid w:val="00EA1ECC"/>
    <w:rsid w:val="00EA1EE4"/>
    <w:rsid w:val="00EA23FF"/>
    <w:rsid w:val="00EA27D1"/>
    <w:rsid w:val="00EA2F4B"/>
    <w:rsid w:val="00EA3C41"/>
    <w:rsid w:val="00EA4342"/>
    <w:rsid w:val="00EA4949"/>
    <w:rsid w:val="00EA4B56"/>
    <w:rsid w:val="00EA4D21"/>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0DCD"/>
    <w:rsid w:val="00EB1644"/>
    <w:rsid w:val="00EB18F0"/>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31"/>
    <w:rsid w:val="00EE5AB7"/>
    <w:rsid w:val="00EE76EB"/>
    <w:rsid w:val="00EE77DC"/>
    <w:rsid w:val="00EE7A5A"/>
    <w:rsid w:val="00EE7AD7"/>
    <w:rsid w:val="00EE7F79"/>
    <w:rsid w:val="00EF06BF"/>
    <w:rsid w:val="00EF06C6"/>
    <w:rsid w:val="00EF101D"/>
    <w:rsid w:val="00EF1C44"/>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B85"/>
    <w:rsid w:val="00F13D3C"/>
    <w:rsid w:val="00F147AC"/>
    <w:rsid w:val="00F14D7D"/>
    <w:rsid w:val="00F15864"/>
    <w:rsid w:val="00F15FC2"/>
    <w:rsid w:val="00F15FED"/>
    <w:rsid w:val="00F1614C"/>
    <w:rsid w:val="00F164F8"/>
    <w:rsid w:val="00F16ADE"/>
    <w:rsid w:val="00F17345"/>
    <w:rsid w:val="00F17AC9"/>
    <w:rsid w:val="00F201E7"/>
    <w:rsid w:val="00F212DD"/>
    <w:rsid w:val="00F21889"/>
    <w:rsid w:val="00F218FF"/>
    <w:rsid w:val="00F2244C"/>
    <w:rsid w:val="00F225AB"/>
    <w:rsid w:val="00F235BC"/>
    <w:rsid w:val="00F238F9"/>
    <w:rsid w:val="00F23A32"/>
    <w:rsid w:val="00F2445A"/>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29D"/>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732B"/>
    <w:rsid w:val="00F478CD"/>
    <w:rsid w:val="00F47C3B"/>
    <w:rsid w:val="00F47F19"/>
    <w:rsid w:val="00F50049"/>
    <w:rsid w:val="00F50057"/>
    <w:rsid w:val="00F504D2"/>
    <w:rsid w:val="00F50E53"/>
    <w:rsid w:val="00F50EB0"/>
    <w:rsid w:val="00F50FA4"/>
    <w:rsid w:val="00F511DA"/>
    <w:rsid w:val="00F513DE"/>
    <w:rsid w:val="00F515D2"/>
    <w:rsid w:val="00F51642"/>
    <w:rsid w:val="00F5174C"/>
    <w:rsid w:val="00F51AE0"/>
    <w:rsid w:val="00F51BFF"/>
    <w:rsid w:val="00F52126"/>
    <w:rsid w:val="00F521B2"/>
    <w:rsid w:val="00F52383"/>
    <w:rsid w:val="00F528C9"/>
    <w:rsid w:val="00F52B2C"/>
    <w:rsid w:val="00F52CBC"/>
    <w:rsid w:val="00F52F48"/>
    <w:rsid w:val="00F5331E"/>
    <w:rsid w:val="00F539CC"/>
    <w:rsid w:val="00F540C0"/>
    <w:rsid w:val="00F541E1"/>
    <w:rsid w:val="00F54424"/>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7C7"/>
    <w:rsid w:val="00F72E59"/>
    <w:rsid w:val="00F73129"/>
    <w:rsid w:val="00F73E47"/>
    <w:rsid w:val="00F74502"/>
    <w:rsid w:val="00F745D1"/>
    <w:rsid w:val="00F74A05"/>
    <w:rsid w:val="00F74E4E"/>
    <w:rsid w:val="00F74EED"/>
    <w:rsid w:val="00F74FF2"/>
    <w:rsid w:val="00F7552F"/>
    <w:rsid w:val="00F75600"/>
    <w:rsid w:val="00F757B3"/>
    <w:rsid w:val="00F75C16"/>
    <w:rsid w:val="00F75F32"/>
    <w:rsid w:val="00F761AC"/>
    <w:rsid w:val="00F76701"/>
    <w:rsid w:val="00F7794C"/>
    <w:rsid w:val="00F77BFA"/>
    <w:rsid w:val="00F8044C"/>
    <w:rsid w:val="00F80560"/>
    <w:rsid w:val="00F80841"/>
    <w:rsid w:val="00F80DC2"/>
    <w:rsid w:val="00F81BF1"/>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6B72"/>
    <w:rsid w:val="00F8715B"/>
    <w:rsid w:val="00F87384"/>
    <w:rsid w:val="00F8760C"/>
    <w:rsid w:val="00F879E5"/>
    <w:rsid w:val="00F87BD0"/>
    <w:rsid w:val="00F90BE1"/>
    <w:rsid w:val="00F913D6"/>
    <w:rsid w:val="00F915EF"/>
    <w:rsid w:val="00F91A00"/>
    <w:rsid w:val="00F91AB1"/>
    <w:rsid w:val="00F91DE6"/>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8AF"/>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36E"/>
    <w:rsid w:val="00FB48D6"/>
    <w:rsid w:val="00FB509D"/>
    <w:rsid w:val="00FB5365"/>
    <w:rsid w:val="00FB586E"/>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D66"/>
    <w:rsid w:val="00FE2EE3"/>
    <w:rsid w:val="00FE2F48"/>
    <w:rsid w:val="00FE307C"/>
    <w:rsid w:val="00FE435E"/>
    <w:rsid w:val="00FE49AC"/>
    <w:rsid w:val="00FE4EC9"/>
    <w:rsid w:val="00FE4F13"/>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1BD"/>
    <w:rsid w:val="00FF7502"/>
    <w:rsid w:val="00FF7515"/>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411D65E-A875-4CFB-9270-B2A7EC115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2303275">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306361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E2D90-89A0-4610-8169-4E84B88C6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51</Pages>
  <Words>11250</Words>
  <Characters>61877</Characters>
  <Application>Microsoft Office Word</Application>
  <DocSecurity>0</DocSecurity>
  <Lines>515</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2022-09-09T03:09:00Z</cp:lastPrinted>
  <dcterms:created xsi:type="dcterms:W3CDTF">2022-09-05T17:27:00Z</dcterms:created>
  <dcterms:modified xsi:type="dcterms:W3CDTF">2022-09-26T23:33:00Z</dcterms:modified>
</cp:coreProperties>
</file>