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57AAB73" w:rsidR="00200BFC" w:rsidRPr="00240AB9" w:rsidRDefault="00200BFC" w:rsidP="0033672A">
      <w:pPr>
        <w:spacing w:before="100" w:beforeAutospacing="1" w:after="100" w:afterAutospacing="1" w:line="360" w:lineRule="auto"/>
        <w:jc w:val="both"/>
        <w:rPr>
          <w:rFonts w:ascii="Palatino Linotype" w:hAnsi="Palatino Linotype" w:cs="Arial"/>
        </w:rPr>
      </w:pPr>
      <w:r w:rsidRPr="00240AB9">
        <w:rPr>
          <w:rFonts w:ascii="Palatino Linotype" w:hAnsi="Palatino Linotype" w:cs="Arial"/>
        </w:rPr>
        <w:t xml:space="preserve">Resolución del Pleno del Instituto de Transparencia, Acceso a la </w:t>
      </w:r>
      <w:r w:rsidR="00327647" w:rsidRPr="00240AB9">
        <w:rPr>
          <w:rFonts w:ascii="Palatino Linotype" w:hAnsi="Palatino Linotype" w:cs="Arial"/>
        </w:rPr>
        <w:t>Información Pública</w:t>
      </w:r>
      <w:r w:rsidRPr="00240AB9">
        <w:rPr>
          <w:rFonts w:ascii="Palatino Linotype" w:hAnsi="Palatino Linotype" w:cs="Arial"/>
        </w:rPr>
        <w:t xml:space="preserve"> y Protección de Datos Personales del Estado de </w:t>
      </w:r>
      <w:r w:rsidR="00240AB9" w:rsidRPr="00240AB9">
        <w:rPr>
          <w:rFonts w:ascii="Palatino Linotype" w:hAnsi="Palatino Linotype" w:cs="Arial"/>
        </w:rPr>
        <w:t>México</w:t>
      </w:r>
      <w:r w:rsidRPr="00240AB9">
        <w:rPr>
          <w:rFonts w:ascii="Palatino Linotype" w:hAnsi="Palatino Linotype" w:cs="Arial"/>
        </w:rPr>
        <w:t xml:space="preserve"> y Municipios, con domicilio en Metepec, Estado de México, de fecha</w:t>
      </w:r>
      <w:r w:rsidR="000A27E2" w:rsidRPr="00240AB9">
        <w:rPr>
          <w:rFonts w:ascii="Palatino Linotype" w:hAnsi="Palatino Linotype" w:cs="Arial"/>
        </w:rPr>
        <w:t xml:space="preserve"> </w:t>
      </w:r>
      <w:r w:rsidR="00A932A0" w:rsidRPr="00240AB9">
        <w:rPr>
          <w:rFonts w:ascii="Palatino Linotype" w:hAnsi="Palatino Linotype" w:cs="Arial"/>
        </w:rPr>
        <w:t>catorce</w:t>
      </w:r>
      <w:r w:rsidR="00FB55FF" w:rsidRPr="00240AB9">
        <w:rPr>
          <w:rFonts w:ascii="Palatino Linotype" w:hAnsi="Palatino Linotype" w:cs="Arial"/>
        </w:rPr>
        <w:t xml:space="preserve"> de diciembre</w:t>
      </w:r>
      <w:r w:rsidR="00AE1130" w:rsidRPr="00240AB9">
        <w:rPr>
          <w:rFonts w:ascii="Palatino Linotype" w:hAnsi="Palatino Linotype" w:cs="Arial"/>
        </w:rPr>
        <w:t xml:space="preserve"> </w:t>
      </w:r>
      <w:r w:rsidR="00B717EF" w:rsidRPr="00240AB9">
        <w:rPr>
          <w:rFonts w:ascii="Palatino Linotype" w:hAnsi="Palatino Linotype" w:cs="Arial"/>
        </w:rPr>
        <w:t>de dos mil veintidós</w:t>
      </w:r>
      <w:r w:rsidR="003253C6" w:rsidRPr="00240AB9">
        <w:rPr>
          <w:rFonts w:ascii="Palatino Linotype" w:hAnsi="Palatino Linotype" w:cs="Arial"/>
        </w:rPr>
        <w:t>.</w:t>
      </w:r>
    </w:p>
    <w:p w14:paraId="03825FB3" w14:textId="7C5E7FFF" w:rsidR="00A1125E" w:rsidRPr="00240AB9" w:rsidRDefault="00200BFC" w:rsidP="0033672A">
      <w:pPr>
        <w:spacing w:before="100" w:beforeAutospacing="1" w:after="100" w:afterAutospacing="1" w:line="360" w:lineRule="auto"/>
        <w:jc w:val="both"/>
        <w:rPr>
          <w:rFonts w:ascii="Palatino Linotype" w:hAnsi="Palatino Linotype" w:cs="Arial"/>
          <w:lang w:val="es-ES"/>
        </w:rPr>
      </w:pPr>
      <w:r w:rsidRPr="00240AB9">
        <w:rPr>
          <w:rFonts w:ascii="Palatino Linotype" w:hAnsi="Palatino Linotype" w:cs="Arial"/>
          <w:b/>
          <w:sz w:val="28"/>
        </w:rPr>
        <w:t>VISTO</w:t>
      </w:r>
      <w:r w:rsidRPr="00240AB9">
        <w:rPr>
          <w:rFonts w:ascii="Palatino Linotype" w:hAnsi="Palatino Linotype" w:cs="Arial"/>
        </w:rPr>
        <w:t xml:space="preserve"> el expediente formado con motivo del </w:t>
      </w:r>
      <w:r w:rsidR="00D77693" w:rsidRPr="00240AB9">
        <w:rPr>
          <w:rFonts w:ascii="Palatino Linotype" w:hAnsi="Palatino Linotype" w:cs="Arial"/>
        </w:rPr>
        <w:t>Recurso de Revisión</w:t>
      </w:r>
      <w:r w:rsidR="00AC6ABE" w:rsidRPr="00240AB9">
        <w:rPr>
          <w:rFonts w:ascii="Palatino Linotype" w:hAnsi="Palatino Linotype" w:cs="Arial"/>
        </w:rPr>
        <w:t xml:space="preserve"> </w:t>
      </w:r>
      <w:r w:rsidR="00FB55FF" w:rsidRPr="00240AB9">
        <w:rPr>
          <w:rFonts w:ascii="Palatino Linotype" w:hAnsi="Palatino Linotype" w:cs="Arial"/>
          <w:b/>
          <w:bCs/>
        </w:rPr>
        <w:t>11837</w:t>
      </w:r>
      <w:r w:rsidR="000A27E2" w:rsidRPr="00240AB9">
        <w:rPr>
          <w:rFonts w:ascii="Palatino Linotype" w:hAnsi="Palatino Linotype" w:cs="Arial"/>
          <w:b/>
          <w:bCs/>
        </w:rPr>
        <w:t>/INFOEM/IP/RR/202</w:t>
      </w:r>
      <w:r w:rsidR="00B717EF" w:rsidRPr="00240AB9">
        <w:rPr>
          <w:rFonts w:ascii="Palatino Linotype" w:hAnsi="Palatino Linotype" w:cs="Arial"/>
          <w:b/>
          <w:bCs/>
        </w:rPr>
        <w:t>2</w:t>
      </w:r>
      <w:r w:rsidRPr="00240AB9">
        <w:rPr>
          <w:rFonts w:ascii="Palatino Linotype" w:hAnsi="Palatino Linotype" w:cs="Arial"/>
        </w:rPr>
        <w:t xml:space="preserve">, promovido </w:t>
      </w:r>
      <w:r w:rsidRPr="00240AB9">
        <w:rPr>
          <w:rFonts w:ascii="Palatino Linotype" w:hAnsi="Palatino Linotype"/>
        </w:rPr>
        <w:t>por</w:t>
      </w:r>
      <w:r w:rsidR="006412C8" w:rsidRPr="00240AB9">
        <w:rPr>
          <w:rFonts w:ascii="Palatino Linotype" w:hAnsi="Palatino Linotype"/>
        </w:rPr>
        <w:t xml:space="preserve"> </w:t>
      </w:r>
      <w:r w:rsidR="00AE1130" w:rsidRPr="00240AB9">
        <w:rPr>
          <w:rFonts w:ascii="Palatino Linotype" w:hAnsi="Palatino Linotype"/>
        </w:rPr>
        <w:t xml:space="preserve">el </w:t>
      </w:r>
      <w:r w:rsidR="00AE1130" w:rsidRPr="00240AB9">
        <w:rPr>
          <w:rFonts w:ascii="Palatino Linotype" w:hAnsi="Palatino Linotype"/>
          <w:b/>
        </w:rPr>
        <w:t xml:space="preserve">C. </w:t>
      </w:r>
      <w:bookmarkStart w:id="0" w:name="_GoBack"/>
      <w:r w:rsidR="00C1406C">
        <w:rPr>
          <w:rFonts w:ascii="Palatino Linotype" w:hAnsi="Palatino Linotype"/>
          <w:b/>
        </w:rPr>
        <w:t xml:space="preserve">XXXX </w:t>
      </w:r>
      <w:proofErr w:type="spellStart"/>
      <w:r w:rsidR="00C1406C">
        <w:rPr>
          <w:rFonts w:ascii="Palatino Linotype" w:hAnsi="Palatino Linotype"/>
          <w:b/>
        </w:rPr>
        <w:t>XXXX</w:t>
      </w:r>
      <w:proofErr w:type="spellEnd"/>
      <w:r w:rsidR="00C1406C">
        <w:rPr>
          <w:rFonts w:ascii="Palatino Linotype" w:hAnsi="Palatino Linotype"/>
          <w:b/>
        </w:rPr>
        <w:t xml:space="preserve"> XXXXXX</w:t>
      </w:r>
      <w:bookmarkEnd w:id="0"/>
      <w:r w:rsidRPr="00240AB9">
        <w:rPr>
          <w:rFonts w:ascii="Palatino Linotype" w:hAnsi="Palatino Linotype"/>
          <w:lang w:val="es-ES"/>
        </w:rPr>
        <w:t>,</w:t>
      </w:r>
      <w:r w:rsidRPr="00240AB9">
        <w:rPr>
          <w:rFonts w:ascii="Palatino Linotype" w:hAnsi="Palatino Linotype" w:cs="Arial"/>
          <w:lang w:val="es-ES"/>
        </w:rPr>
        <w:t xml:space="preserve"> </w:t>
      </w:r>
      <w:r w:rsidR="005F0E30" w:rsidRPr="00240AB9">
        <w:rPr>
          <w:rFonts w:ascii="Palatino Linotype" w:hAnsi="Palatino Linotype"/>
        </w:rPr>
        <w:t xml:space="preserve">a quien en lo sucesivo se le </w:t>
      </w:r>
      <w:r w:rsidR="00D9217D" w:rsidRPr="00240AB9">
        <w:rPr>
          <w:rFonts w:ascii="Palatino Linotype" w:hAnsi="Palatino Linotype"/>
        </w:rPr>
        <w:t>denominará</w:t>
      </w:r>
      <w:r w:rsidR="005F0E30" w:rsidRPr="00240AB9">
        <w:rPr>
          <w:rFonts w:ascii="Palatino Linotype" w:hAnsi="Palatino Linotype"/>
        </w:rPr>
        <w:t xml:space="preserve"> </w:t>
      </w:r>
      <w:r w:rsidR="00D9684F" w:rsidRPr="00240AB9">
        <w:rPr>
          <w:rFonts w:ascii="Palatino Linotype" w:hAnsi="Palatino Linotype" w:cs="Arial"/>
          <w:b/>
          <w:lang w:val="es-ES"/>
        </w:rPr>
        <w:t>EL</w:t>
      </w:r>
      <w:r w:rsidRPr="00240AB9">
        <w:rPr>
          <w:rFonts w:ascii="Palatino Linotype" w:hAnsi="Palatino Linotype" w:cs="Arial"/>
          <w:b/>
          <w:lang w:val="es-ES"/>
        </w:rPr>
        <w:t xml:space="preserve"> RECURRENTE,</w:t>
      </w:r>
      <w:r w:rsidR="008B3120" w:rsidRPr="00240AB9">
        <w:rPr>
          <w:rFonts w:ascii="Palatino Linotype" w:hAnsi="Palatino Linotype" w:cs="Arial"/>
          <w:lang w:val="es-ES"/>
        </w:rPr>
        <w:t xml:space="preserve"> en contra de la respuesta </w:t>
      </w:r>
      <w:r w:rsidR="007653AB" w:rsidRPr="00240AB9">
        <w:rPr>
          <w:rFonts w:ascii="Palatino Linotype" w:hAnsi="Palatino Linotype" w:cs="Arial"/>
          <w:lang w:val="es-ES"/>
        </w:rPr>
        <w:t>entregada por</w:t>
      </w:r>
      <w:r w:rsidR="00EB3AE3" w:rsidRPr="00240AB9">
        <w:rPr>
          <w:rFonts w:ascii="Palatino Linotype" w:hAnsi="Palatino Linotype" w:cs="Arial"/>
          <w:lang w:val="es-ES"/>
        </w:rPr>
        <w:t xml:space="preserve"> </w:t>
      </w:r>
      <w:r w:rsidR="00C06C26" w:rsidRPr="00240AB9">
        <w:rPr>
          <w:rFonts w:ascii="Palatino Linotype" w:hAnsi="Palatino Linotype" w:cs="Arial"/>
          <w:lang w:val="es-ES"/>
        </w:rPr>
        <w:t xml:space="preserve">el </w:t>
      </w:r>
      <w:r w:rsidR="00E07C35" w:rsidRPr="00240AB9">
        <w:rPr>
          <w:rFonts w:ascii="Palatino Linotype" w:hAnsi="Palatino Linotype" w:cs="Arial"/>
          <w:b/>
          <w:bCs/>
        </w:rPr>
        <w:t>Ayuntamiento de Valle de Bravo</w:t>
      </w:r>
      <w:r w:rsidRPr="00240AB9">
        <w:rPr>
          <w:rFonts w:ascii="Palatino Linotype" w:hAnsi="Palatino Linotype" w:cs="Arial"/>
          <w:b/>
          <w:lang w:val="es-ES"/>
        </w:rPr>
        <w:t xml:space="preserve">, </w:t>
      </w:r>
      <w:r w:rsidR="005A16A4" w:rsidRPr="00240AB9">
        <w:rPr>
          <w:rFonts w:ascii="Palatino Linotype" w:hAnsi="Palatino Linotype" w:cs="Arial"/>
          <w:lang w:val="es-ES"/>
        </w:rPr>
        <w:t>que</w:t>
      </w:r>
      <w:r w:rsidR="005A16A4" w:rsidRPr="00240AB9">
        <w:rPr>
          <w:rFonts w:ascii="Palatino Linotype" w:hAnsi="Palatino Linotype" w:cs="Arial"/>
          <w:b/>
          <w:lang w:val="es-ES"/>
        </w:rPr>
        <w:t xml:space="preserve"> </w:t>
      </w:r>
      <w:r w:rsidR="005F0E30" w:rsidRPr="00240AB9">
        <w:rPr>
          <w:rFonts w:ascii="Palatino Linotype" w:hAnsi="Palatino Linotype"/>
        </w:rPr>
        <w:t xml:space="preserve">en lo subsecuente se le denominará </w:t>
      </w:r>
      <w:r w:rsidRPr="00240AB9">
        <w:rPr>
          <w:rFonts w:ascii="Palatino Linotype" w:hAnsi="Palatino Linotype" w:cs="Arial"/>
          <w:b/>
          <w:lang w:val="es-ES"/>
        </w:rPr>
        <w:t xml:space="preserve">EL SUJETO OBLIGADO, </w:t>
      </w:r>
      <w:r w:rsidRPr="00240AB9">
        <w:rPr>
          <w:rFonts w:ascii="Palatino Linotype" w:hAnsi="Palatino Linotype" w:cs="Arial"/>
          <w:lang w:val="es-ES"/>
        </w:rPr>
        <w:t xml:space="preserve">se procede a dictar la presente resolución con base en lo siguiente: </w:t>
      </w:r>
    </w:p>
    <w:p w14:paraId="13016DDD" w14:textId="37E0B4C7" w:rsidR="007F223C" w:rsidRPr="00240AB9" w:rsidRDefault="007F223C" w:rsidP="0033672A">
      <w:pPr>
        <w:spacing w:before="100" w:beforeAutospacing="1" w:after="100" w:afterAutospacing="1" w:line="276" w:lineRule="auto"/>
        <w:jc w:val="center"/>
        <w:rPr>
          <w:rFonts w:ascii="Palatino Linotype" w:hAnsi="Palatino Linotype" w:cs="Arial"/>
          <w:b/>
          <w:bCs/>
          <w:spacing w:val="60"/>
          <w:sz w:val="28"/>
          <w:szCs w:val="28"/>
        </w:rPr>
      </w:pPr>
      <w:r w:rsidRPr="00240AB9">
        <w:rPr>
          <w:rFonts w:ascii="Palatino Linotype" w:hAnsi="Palatino Linotype" w:cs="Arial"/>
          <w:b/>
          <w:bCs/>
          <w:spacing w:val="60"/>
          <w:sz w:val="28"/>
          <w:szCs w:val="28"/>
        </w:rPr>
        <w:t>ANTECEDENTES</w:t>
      </w:r>
    </w:p>
    <w:p w14:paraId="4BE57260" w14:textId="50290471" w:rsidR="00F26592" w:rsidRPr="00240AB9" w:rsidRDefault="00F26592" w:rsidP="0033672A">
      <w:pPr>
        <w:spacing w:before="100" w:beforeAutospacing="1" w:after="100" w:afterAutospacing="1" w:line="360" w:lineRule="auto"/>
        <w:jc w:val="both"/>
        <w:rPr>
          <w:rFonts w:ascii="Palatino Linotype" w:eastAsia="Calibri" w:hAnsi="Palatino Linotype" w:cs="Arial"/>
          <w:b/>
          <w:sz w:val="26"/>
          <w:szCs w:val="26"/>
          <w:lang w:val="es-ES" w:eastAsia="en-US"/>
        </w:rPr>
      </w:pPr>
      <w:r w:rsidRPr="00240AB9">
        <w:rPr>
          <w:rFonts w:ascii="Palatino Linotype" w:eastAsia="Calibri" w:hAnsi="Palatino Linotype" w:cs="Arial"/>
          <w:b/>
          <w:sz w:val="26"/>
          <w:szCs w:val="26"/>
          <w:lang w:val="es-ES" w:eastAsia="en-US"/>
        </w:rPr>
        <w:t xml:space="preserve">I. </w:t>
      </w:r>
      <w:r w:rsidRPr="00240AB9">
        <w:rPr>
          <w:rFonts w:ascii="Palatino Linotype" w:hAnsi="Palatino Linotype"/>
          <w:b/>
          <w:sz w:val="26"/>
          <w:szCs w:val="26"/>
        </w:rPr>
        <w:t>De la Solicitud de Información</w:t>
      </w:r>
    </w:p>
    <w:p w14:paraId="7DA36D02" w14:textId="2AA36570" w:rsidR="00110599" w:rsidRPr="00240AB9" w:rsidRDefault="00163A20"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MS Mincho" w:hAnsi="Palatino Linotype" w:cs="Arial"/>
        </w:rPr>
        <w:t xml:space="preserve">En fecha </w:t>
      </w:r>
      <w:r w:rsidR="00E07C35" w:rsidRPr="00240AB9">
        <w:rPr>
          <w:rFonts w:ascii="Palatino Linotype" w:eastAsia="MS Mincho" w:hAnsi="Palatino Linotype" w:cs="Arial"/>
        </w:rPr>
        <w:t>veintitrés de mayo</w:t>
      </w:r>
      <w:r w:rsidR="0047384D" w:rsidRPr="00240AB9">
        <w:rPr>
          <w:rFonts w:ascii="Palatino Linotype" w:eastAsia="MS Mincho" w:hAnsi="Palatino Linotype" w:cs="Arial"/>
        </w:rPr>
        <w:t xml:space="preserve"> de dos mil vei</w:t>
      </w:r>
      <w:r w:rsidR="00B139D9" w:rsidRPr="00240AB9">
        <w:rPr>
          <w:rFonts w:ascii="Palatino Linotype" w:eastAsia="MS Mincho" w:hAnsi="Palatino Linotype" w:cs="Arial"/>
        </w:rPr>
        <w:t>ntidós</w:t>
      </w:r>
      <w:r w:rsidRPr="00240AB9">
        <w:rPr>
          <w:rFonts w:ascii="Palatino Linotype" w:eastAsia="MS Mincho" w:hAnsi="Palatino Linotype" w:cs="Arial"/>
        </w:rPr>
        <w:t xml:space="preserve">, </w:t>
      </w:r>
      <w:r w:rsidR="00AF6197" w:rsidRPr="00240AB9">
        <w:rPr>
          <w:rFonts w:ascii="Palatino Linotype" w:hAnsi="Palatino Linotype" w:cs="Arial"/>
          <w:b/>
        </w:rPr>
        <w:t>EL RECURRENTE</w:t>
      </w:r>
      <w:r w:rsidR="00AF6197" w:rsidRPr="00240AB9">
        <w:rPr>
          <w:rFonts w:ascii="Palatino Linotype" w:hAnsi="Palatino Linotype" w:cs="Arial"/>
        </w:rPr>
        <w:t xml:space="preserve"> presentó a través de</w:t>
      </w:r>
      <w:r w:rsidR="001F1C5B" w:rsidRPr="00240AB9">
        <w:rPr>
          <w:rFonts w:ascii="Palatino Linotype" w:hAnsi="Palatino Linotype" w:cs="Arial"/>
        </w:rPr>
        <w:t xml:space="preserve">l </w:t>
      </w:r>
      <w:r w:rsidR="00AF6197" w:rsidRPr="00240AB9">
        <w:rPr>
          <w:rFonts w:ascii="Palatino Linotype" w:hAnsi="Palatino Linotype" w:cs="Arial"/>
        </w:rPr>
        <w:t xml:space="preserve">Sistema de Acceso a la Información Mexiquense, que en lo subsecuente se le denominará el </w:t>
      </w:r>
      <w:r w:rsidR="00AF6197" w:rsidRPr="00240AB9">
        <w:rPr>
          <w:rFonts w:ascii="Palatino Linotype" w:hAnsi="Palatino Linotype" w:cs="Arial"/>
          <w:b/>
          <w:bCs/>
        </w:rPr>
        <w:t>SAIMEX</w:t>
      </w:r>
      <w:r w:rsidR="0022458E" w:rsidRPr="00240AB9">
        <w:rPr>
          <w:rFonts w:ascii="Palatino Linotype" w:hAnsi="Palatino Linotype" w:cs="Arial"/>
          <w:b/>
        </w:rPr>
        <w:t>,</w:t>
      </w:r>
      <w:r w:rsidR="0022458E" w:rsidRPr="00240AB9">
        <w:rPr>
          <w:rFonts w:ascii="Palatino Linotype" w:hAnsi="Palatino Linotype"/>
        </w:rPr>
        <w:t xml:space="preserve"> ante </w:t>
      </w:r>
      <w:r w:rsidR="0022458E" w:rsidRPr="00240AB9">
        <w:rPr>
          <w:rFonts w:ascii="Palatino Linotype" w:hAnsi="Palatino Linotype"/>
          <w:b/>
        </w:rPr>
        <w:t>EL SUJETO OBLIGADO</w:t>
      </w:r>
      <w:r w:rsidR="00BF3E26" w:rsidRPr="00240AB9">
        <w:rPr>
          <w:rFonts w:ascii="Palatino Linotype" w:eastAsia="MS Mincho" w:hAnsi="Palatino Linotype" w:cs="Arial"/>
          <w:lang w:val="es-ES_tradnl"/>
        </w:rPr>
        <w:t xml:space="preserve">, la solicitud de </w:t>
      </w:r>
      <w:r w:rsidR="004351DD" w:rsidRPr="00240AB9">
        <w:rPr>
          <w:rFonts w:ascii="Palatino Linotype" w:eastAsia="MS Mincho" w:hAnsi="Palatino Linotype" w:cs="Arial"/>
          <w:lang w:val="es-ES_tradnl"/>
        </w:rPr>
        <w:t>A</w:t>
      </w:r>
      <w:r w:rsidR="00BF3E26" w:rsidRPr="00240AB9">
        <w:rPr>
          <w:rFonts w:ascii="Palatino Linotype" w:eastAsia="MS Mincho" w:hAnsi="Palatino Linotype" w:cs="Arial"/>
          <w:lang w:val="es-ES_tradnl"/>
        </w:rPr>
        <w:t xml:space="preserve">cceso a la </w:t>
      </w:r>
      <w:r w:rsidR="00327647" w:rsidRPr="00240AB9">
        <w:rPr>
          <w:rFonts w:ascii="Palatino Linotype" w:eastAsia="MS Mincho" w:hAnsi="Palatino Linotype" w:cs="Arial"/>
          <w:lang w:val="es-ES_tradnl"/>
        </w:rPr>
        <w:t>Información Pública</w:t>
      </w:r>
      <w:r w:rsidR="004153BE" w:rsidRPr="00240AB9">
        <w:rPr>
          <w:rFonts w:ascii="Palatino Linotype" w:eastAsia="Palatino Linotype" w:hAnsi="Palatino Linotype" w:cs="Palatino Linotype"/>
          <w:lang w:val="es-ES_tradnl"/>
        </w:rPr>
        <w:t xml:space="preserve">, </w:t>
      </w:r>
      <w:r w:rsidR="00110599" w:rsidRPr="00240AB9">
        <w:rPr>
          <w:rFonts w:ascii="Palatino Linotype" w:eastAsia="Palatino Linotype" w:hAnsi="Palatino Linotype" w:cs="Palatino Linotype"/>
        </w:rPr>
        <w:t xml:space="preserve">la cual fue registrado en </w:t>
      </w:r>
      <w:r w:rsidR="00110599" w:rsidRPr="00240AB9">
        <w:rPr>
          <w:rFonts w:ascii="Palatino Linotype" w:eastAsia="Palatino Linotype" w:hAnsi="Palatino Linotype" w:cs="Palatino Linotype"/>
          <w:b/>
        </w:rPr>
        <w:t>EL SAIMEX</w:t>
      </w:r>
      <w:r w:rsidR="00110599" w:rsidRPr="00240AB9">
        <w:rPr>
          <w:rFonts w:ascii="Palatino Linotype" w:eastAsia="Palatino Linotype" w:hAnsi="Palatino Linotype" w:cs="Palatino Linotype"/>
        </w:rPr>
        <w:t xml:space="preserve"> y se le asignó el número de expediente </w:t>
      </w:r>
      <w:r w:rsidR="004B14AA" w:rsidRPr="00240AB9">
        <w:rPr>
          <w:rFonts w:ascii="Palatino Linotype" w:eastAsia="Palatino Linotype" w:hAnsi="Palatino Linotype" w:cs="Palatino Linotype"/>
          <w:b/>
          <w:bCs/>
        </w:rPr>
        <w:t>00190/VABRAVO/IP/2022</w:t>
      </w:r>
      <w:r w:rsidR="00110599" w:rsidRPr="00240AB9">
        <w:rPr>
          <w:rFonts w:ascii="Palatino Linotype" w:eastAsia="Palatino Linotype" w:hAnsi="Palatino Linotype" w:cs="Palatino Linotype"/>
          <w:b/>
        </w:rPr>
        <w:t>,</w:t>
      </w:r>
      <w:r w:rsidR="00110599" w:rsidRPr="00240AB9">
        <w:rPr>
          <w:rFonts w:ascii="Palatino Linotype" w:eastAsia="Palatino Linotype" w:hAnsi="Palatino Linotype" w:cs="Palatino Linotype"/>
        </w:rPr>
        <w:t xml:space="preserve"> mediante el cual requirió, lo siguiente:</w:t>
      </w:r>
    </w:p>
    <w:p w14:paraId="71782B47" w14:textId="77777777" w:rsidR="004D1C43" w:rsidRPr="00240AB9" w:rsidRDefault="00200BFC"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b/>
          <w:bCs/>
          <w:i/>
          <w:sz w:val="22"/>
          <w:szCs w:val="22"/>
        </w:rPr>
      </w:pPr>
      <w:r w:rsidRPr="00240AB9">
        <w:rPr>
          <w:rFonts w:ascii="Palatino Linotype" w:eastAsia="MS Mincho" w:hAnsi="Palatino Linotype" w:cs="Arial"/>
          <w:i/>
          <w:sz w:val="22"/>
          <w:szCs w:val="22"/>
        </w:rPr>
        <w:t>“</w:t>
      </w:r>
      <w:r w:rsidR="00EE26D7" w:rsidRPr="00240AB9">
        <w:rPr>
          <w:rFonts w:ascii="Palatino Linotype" w:eastAsia="MS Mincho" w:hAnsi="Palatino Linotype" w:cs="Arial"/>
          <w:b/>
          <w:bCs/>
          <w:i/>
          <w:sz w:val="22"/>
          <w:szCs w:val="22"/>
        </w:rPr>
        <w:t xml:space="preserve">SOLICITUD #: «No_» </w:t>
      </w:r>
    </w:p>
    <w:p w14:paraId="5D5FC6FB" w14:textId="6E709E5C"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b/>
          <w:bCs/>
          <w:i/>
          <w:sz w:val="22"/>
          <w:szCs w:val="22"/>
        </w:rPr>
        <w:t>Persona</w:t>
      </w:r>
      <w:r w:rsidRPr="00240AB9">
        <w:rPr>
          <w:rFonts w:ascii="Palatino Linotype" w:eastAsia="MS Mincho" w:hAnsi="Palatino Linotype" w:cs="Arial"/>
          <w:i/>
          <w:sz w:val="22"/>
          <w:szCs w:val="22"/>
        </w:rPr>
        <w:t>: Física</w:t>
      </w:r>
    </w:p>
    <w:p w14:paraId="3E616F10"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b/>
          <w:bCs/>
          <w:i/>
          <w:sz w:val="22"/>
          <w:szCs w:val="22"/>
        </w:rPr>
        <w:t>ESTADO</w:t>
      </w:r>
      <w:r w:rsidRPr="00240AB9">
        <w:rPr>
          <w:rFonts w:ascii="Palatino Linotype" w:eastAsia="MS Mincho" w:hAnsi="Palatino Linotype" w:cs="Arial"/>
          <w:i/>
          <w:sz w:val="22"/>
          <w:szCs w:val="22"/>
        </w:rPr>
        <w:t>: Estado de México</w:t>
      </w:r>
    </w:p>
    <w:p w14:paraId="3AEE9786"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b/>
          <w:bCs/>
          <w:i/>
          <w:sz w:val="22"/>
          <w:szCs w:val="22"/>
        </w:rPr>
        <w:lastRenderedPageBreak/>
        <w:t>INSTITUCIÓN</w:t>
      </w:r>
      <w:r w:rsidRPr="00240AB9">
        <w:rPr>
          <w:rFonts w:ascii="Palatino Linotype" w:eastAsia="MS Mincho" w:hAnsi="Palatino Linotype" w:cs="Arial"/>
          <w:i/>
          <w:sz w:val="22"/>
          <w:szCs w:val="22"/>
        </w:rPr>
        <w:t>: Valle de Bravo</w:t>
      </w:r>
    </w:p>
    <w:p w14:paraId="6AE4DFE3"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b/>
          <w:bCs/>
          <w:i/>
          <w:sz w:val="22"/>
          <w:szCs w:val="22"/>
        </w:rPr>
      </w:pPr>
      <w:r w:rsidRPr="00240AB9">
        <w:rPr>
          <w:rFonts w:ascii="Palatino Linotype" w:eastAsia="MS Mincho" w:hAnsi="Palatino Linotype" w:cs="Arial"/>
          <w:b/>
          <w:bCs/>
          <w:i/>
          <w:sz w:val="22"/>
          <w:szCs w:val="22"/>
        </w:rPr>
        <w:t>SOLICITUD DE ACCESO A LA INFORMACIÓN</w:t>
      </w:r>
    </w:p>
    <w:p w14:paraId="3957A8D7" w14:textId="4E1B8B21" w:rsidR="00EE26D7" w:rsidRPr="00240AB9" w:rsidRDefault="00EE26D7" w:rsidP="0033672A">
      <w:pPr>
        <w:tabs>
          <w:tab w:val="left" w:pos="851"/>
        </w:tabs>
        <w:spacing w:before="100" w:beforeAutospacing="1" w:after="100" w:afterAutospacing="1" w:line="276" w:lineRule="auto"/>
        <w:ind w:left="850" w:right="901"/>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 xml:space="preserve">Por medio de la presente, solicito una base de datos (en formato abierto como </w:t>
      </w:r>
      <w:proofErr w:type="spellStart"/>
      <w:r w:rsidRPr="00240AB9">
        <w:rPr>
          <w:rFonts w:ascii="Palatino Linotype" w:eastAsia="MS Mincho" w:hAnsi="Palatino Linotype" w:cs="Arial"/>
          <w:i/>
          <w:sz w:val="22"/>
          <w:szCs w:val="22"/>
        </w:rPr>
        <w:t>xls</w:t>
      </w:r>
      <w:proofErr w:type="spellEnd"/>
      <w:r w:rsidRPr="00240AB9">
        <w:rPr>
          <w:rFonts w:ascii="Palatino Linotype" w:eastAsia="MS Mincho" w:hAnsi="Palatino Linotype" w:cs="Arial"/>
          <w:i/>
          <w:sz w:val="22"/>
          <w:szCs w:val="22"/>
        </w:rPr>
        <w:t xml:space="preserve"> o </w:t>
      </w:r>
      <w:proofErr w:type="spellStart"/>
      <w:r w:rsidRPr="00240AB9">
        <w:rPr>
          <w:rFonts w:ascii="Palatino Linotype" w:eastAsia="MS Mincho" w:hAnsi="Palatino Linotype" w:cs="Arial"/>
          <w:i/>
          <w:sz w:val="22"/>
          <w:szCs w:val="22"/>
        </w:rPr>
        <w:t>cvs</w:t>
      </w:r>
      <w:proofErr w:type="spellEnd"/>
      <w:r w:rsidRPr="00240AB9">
        <w:rPr>
          <w:rFonts w:ascii="Palatino Linotype" w:eastAsia="MS Mincho" w:hAnsi="Palatino Linotype" w:cs="Arial"/>
          <w:i/>
          <w:sz w:val="22"/>
          <w:szCs w:val="22"/>
        </w:rPr>
        <w:t xml:space="preserve">.) con la siguiente información de incidencia delictiva o reporte de incidentes, eventos o cualquier </w:t>
      </w:r>
      <w:r w:rsidR="004D1C43" w:rsidRPr="00240AB9">
        <w:rPr>
          <w:rFonts w:ascii="Palatino Linotype" w:eastAsia="MS Mincho" w:hAnsi="Palatino Linotype" w:cs="Arial"/>
          <w:i/>
          <w:sz w:val="22"/>
          <w:szCs w:val="22"/>
        </w:rPr>
        <w:t>registro o</w:t>
      </w:r>
      <w:r w:rsidRPr="00240AB9">
        <w:rPr>
          <w:rFonts w:ascii="Palatino Linotype" w:eastAsia="MS Mincho" w:hAnsi="Palatino Linotype" w:cs="Arial"/>
          <w:i/>
          <w:sz w:val="22"/>
          <w:szCs w:val="22"/>
        </w:rPr>
        <w:t xml:space="preserve"> documento con el que cuente el sujeto obligado que contenga la siguiente información:</w:t>
      </w:r>
    </w:p>
    <w:p w14:paraId="3E2DDEE4"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w:t>
      </w:r>
      <w:r w:rsidRPr="00240AB9">
        <w:rPr>
          <w:rFonts w:ascii="Palatino Linotype" w:eastAsia="MS Mincho" w:hAnsi="Palatino Linotype" w:cs="Arial"/>
          <w:i/>
          <w:sz w:val="22"/>
          <w:szCs w:val="22"/>
        </w:rPr>
        <w:tab/>
        <w:t>TIPO DE INCIDENTE O EVENTO (es decir hechos presuntamente constitutivos de delito y/o falta administrativa, o situación reportada, cualquiera que esta sea, especificando si el hecho fue con o sin violencia)</w:t>
      </w:r>
    </w:p>
    <w:p w14:paraId="00CCA520"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    HORA DEL INCIDENTE O EVENTO</w:t>
      </w:r>
    </w:p>
    <w:p w14:paraId="45E77D5D"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    FECHA (</w:t>
      </w:r>
      <w:proofErr w:type="spellStart"/>
      <w:r w:rsidRPr="00240AB9">
        <w:rPr>
          <w:rFonts w:ascii="Palatino Linotype" w:eastAsia="MS Mincho" w:hAnsi="Palatino Linotype" w:cs="Arial"/>
          <w:i/>
          <w:sz w:val="22"/>
          <w:szCs w:val="22"/>
        </w:rPr>
        <w:t>dd</w:t>
      </w:r>
      <w:proofErr w:type="spellEnd"/>
      <w:r w:rsidRPr="00240AB9">
        <w:rPr>
          <w:rFonts w:ascii="Palatino Linotype" w:eastAsia="MS Mincho" w:hAnsi="Palatino Linotype" w:cs="Arial"/>
          <w:i/>
          <w:sz w:val="22"/>
          <w:szCs w:val="22"/>
        </w:rPr>
        <w:t>/mm/</w:t>
      </w:r>
      <w:proofErr w:type="spellStart"/>
      <w:r w:rsidRPr="00240AB9">
        <w:rPr>
          <w:rFonts w:ascii="Palatino Linotype" w:eastAsia="MS Mincho" w:hAnsi="Palatino Linotype" w:cs="Arial"/>
          <w:i/>
          <w:sz w:val="22"/>
          <w:szCs w:val="22"/>
        </w:rPr>
        <w:t>aaaa</w:t>
      </w:r>
      <w:proofErr w:type="spellEnd"/>
      <w:r w:rsidRPr="00240AB9">
        <w:rPr>
          <w:rFonts w:ascii="Palatino Linotype" w:eastAsia="MS Mincho" w:hAnsi="Palatino Linotype" w:cs="Arial"/>
          <w:i/>
          <w:sz w:val="22"/>
          <w:szCs w:val="22"/>
        </w:rPr>
        <w:t>) DEL INCIDENTE O EVENTO</w:t>
      </w:r>
    </w:p>
    <w:p w14:paraId="5CC1303A"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    LUGAR DEL INCIDENTE O EVENTO</w:t>
      </w:r>
    </w:p>
    <w:p w14:paraId="7A640565"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    UBICACIÓN DEL INCIDENTE O EVENTO</w:t>
      </w:r>
    </w:p>
    <w:p w14:paraId="6A2FFC35"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w:t>
      </w:r>
      <w:r w:rsidRPr="00240AB9">
        <w:rPr>
          <w:rFonts w:ascii="Palatino Linotype" w:eastAsia="MS Mincho" w:hAnsi="Palatino Linotype" w:cs="Arial"/>
          <w:i/>
          <w:sz w:val="22"/>
          <w:szCs w:val="22"/>
        </w:rPr>
        <w:tab/>
      </w:r>
      <w:r w:rsidRPr="00240AB9">
        <w:rPr>
          <w:rFonts w:ascii="Palatino Linotype" w:eastAsia="MS Mincho" w:hAnsi="Palatino Linotype" w:cs="Arial"/>
          <w:b/>
          <w:bCs/>
          <w:i/>
          <w:sz w:val="22"/>
          <w:szCs w:val="22"/>
        </w:rPr>
        <w:t>LAS COORDENADAS GEOGRÁFICAS DEL INCIDENTE O EVENTO. ESTABLECIDAS  EN LA SECCIÓN “LUGAR  DE LA INTERVENCIÓN”  DEL INFORME  POLICIAL HOMOLOGADO PARA 1) HECHOS PROBABLEMENTE  DELICTIVOS  O PARA 2) JUSTICIA CÍVICA SEGÚN CORRESPONDA AL TIPO DE INCIDENTE.</w:t>
      </w:r>
    </w:p>
    <w:p w14:paraId="5DF3C647" w14:textId="6AF3D303" w:rsidR="00EE26D7" w:rsidRPr="00240AB9" w:rsidRDefault="004D1C43" w:rsidP="0033672A">
      <w:pPr>
        <w:tabs>
          <w:tab w:val="left" w:pos="851"/>
        </w:tabs>
        <w:spacing w:before="100" w:beforeAutospacing="1" w:after="100" w:afterAutospacing="1" w:line="276" w:lineRule="auto"/>
        <w:ind w:left="850" w:right="901"/>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Solicito explícitamente</w:t>
      </w:r>
      <w:r w:rsidR="00EE26D7" w:rsidRPr="00240AB9">
        <w:rPr>
          <w:rFonts w:ascii="Palatino Linotype" w:eastAsia="MS Mincho" w:hAnsi="Palatino Linotype" w:cs="Arial"/>
          <w:i/>
          <w:sz w:val="22"/>
          <w:szCs w:val="22"/>
        </w:rPr>
        <w:t xml:space="preserve"> </w:t>
      </w:r>
      <w:r w:rsidRPr="00240AB9">
        <w:rPr>
          <w:rFonts w:ascii="Palatino Linotype" w:eastAsia="MS Mincho" w:hAnsi="Palatino Linotype" w:cs="Arial"/>
          <w:i/>
          <w:sz w:val="22"/>
          <w:szCs w:val="22"/>
        </w:rPr>
        <w:t>que la</w:t>
      </w:r>
      <w:r w:rsidR="00EE26D7" w:rsidRPr="00240AB9">
        <w:rPr>
          <w:rFonts w:ascii="Palatino Linotype" w:eastAsia="MS Mincho" w:hAnsi="Palatino Linotype" w:cs="Arial"/>
          <w:i/>
          <w:sz w:val="22"/>
          <w:szCs w:val="22"/>
        </w:rPr>
        <w:t xml:space="preserve"> información</w:t>
      </w:r>
      <w:r w:rsidRPr="00240AB9">
        <w:rPr>
          <w:rFonts w:ascii="Palatino Linotype" w:eastAsia="MS Mincho" w:hAnsi="Palatino Linotype" w:cs="Arial"/>
          <w:i/>
          <w:sz w:val="22"/>
          <w:szCs w:val="22"/>
        </w:rPr>
        <w:t xml:space="preserve"> </w:t>
      </w:r>
      <w:r w:rsidR="00EE26D7" w:rsidRPr="00240AB9">
        <w:rPr>
          <w:rFonts w:ascii="Palatino Linotype" w:eastAsia="MS Mincho" w:hAnsi="Palatino Linotype" w:cs="Arial"/>
          <w:i/>
          <w:sz w:val="22"/>
          <w:szCs w:val="22"/>
        </w:rPr>
        <w:t xml:space="preserve">se encuentre desglosada </w:t>
      </w:r>
      <w:r w:rsidRPr="00240AB9">
        <w:rPr>
          <w:rFonts w:ascii="Palatino Linotype" w:eastAsia="MS Mincho" w:hAnsi="Palatino Linotype" w:cs="Arial"/>
          <w:i/>
          <w:sz w:val="22"/>
          <w:szCs w:val="22"/>
        </w:rPr>
        <w:t>y particularizada</w:t>
      </w:r>
      <w:r w:rsidR="00EE26D7" w:rsidRPr="00240AB9">
        <w:rPr>
          <w:rFonts w:ascii="Palatino Linotype" w:eastAsia="MS Mincho" w:hAnsi="Palatino Linotype" w:cs="Arial"/>
          <w:i/>
          <w:sz w:val="22"/>
          <w:szCs w:val="22"/>
        </w:rPr>
        <w:t xml:space="preserve"> </w:t>
      </w:r>
      <w:r w:rsidRPr="00240AB9">
        <w:rPr>
          <w:rFonts w:ascii="Palatino Linotype" w:eastAsia="MS Mincho" w:hAnsi="Palatino Linotype" w:cs="Arial"/>
          <w:i/>
          <w:sz w:val="22"/>
          <w:szCs w:val="22"/>
        </w:rPr>
        <w:t>por tipo de</w:t>
      </w:r>
      <w:r w:rsidR="00EE26D7" w:rsidRPr="00240AB9">
        <w:rPr>
          <w:rFonts w:ascii="Palatino Linotype" w:eastAsia="MS Mincho" w:hAnsi="Palatino Linotype" w:cs="Arial"/>
          <w:i/>
          <w:sz w:val="22"/>
          <w:szCs w:val="22"/>
        </w:rPr>
        <w:t xml:space="preserve"> incidente, por lo que cada uno debe contener su hora, fecha, lugar, ubicación y coordenadas geográficas que le corresponde.</w:t>
      </w:r>
    </w:p>
    <w:p w14:paraId="6A119204" w14:textId="77777777" w:rsidR="00EE26D7" w:rsidRPr="00240AB9" w:rsidRDefault="00EE26D7" w:rsidP="0033672A">
      <w:pPr>
        <w:tabs>
          <w:tab w:val="left" w:pos="851"/>
        </w:tabs>
        <w:spacing w:before="100" w:beforeAutospacing="1" w:after="100" w:afterAutospacing="1" w:line="276" w:lineRule="auto"/>
        <w:ind w:left="850" w:right="901"/>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Requiero se proporcione la información correspondiente al periodo del 1 de enero de 2010 a la fecha de la presente solicitud.</w:t>
      </w:r>
    </w:p>
    <w:p w14:paraId="3F1B9D5D"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p>
    <w:p w14:paraId="2170C092" w14:textId="77777777" w:rsidR="00EE26D7" w:rsidRPr="00240AB9" w:rsidRDefault="00EE26D7" w:rsidP="0033672A">
      <w:pPr>
        <w:tabs>
          <w:tab w:val="left" w:pos="851"/>
        </w:tabs>
        <w:spacing w:before="100" w:beforeAutospacing="1" w:after="100" w:afterAutospacing="1" w:line="276" w:lineRule="auto"/>
        <w:ind w:left="850" w:right="901"/>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lastRenderedPageBreak/>
        <w:t>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w:t>
      </w:r>
    </w:p>
    <w:p w14:paraId="20F6D7DC" w14:textId="67C7EF8C" w:rsidR="00EE26D7" w:rsidRPr="00240AB9" w:rsidRDefault="00EE26D7" w:rsidP="0033672A">
      <w:pPr>
        <w:tabs>
          <w:tab w:val="left" w:pos="851"/>
        </w:tabs>
        <w:spacing w:before="100" w:beforeAutospacing="1" w:after="100" w:afterAutospacing="1" w:line="276" w:lineRule="auto"/>
        <w:ind w:left="850" w:right="901"/>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38C3E365" w14:textId="0A9CD24F" w:rsidR="00EE26D7" w:rsidRPr="00240AB9" w:rsidRDefault="00EE26D7" w:rsidP="0033672A">
      <w:pPr>
        <w:tabs>
          <w:tab w:val="left" w:pos="851"/>
        </w:tabs>
        <w:spacing w:before="100" w:beforeAutospacing="1" w:after="100" w:afterAutospacing="1" w:line="276" w:lineRule="auto"/>
        <w:ind w:left="850" w:right="901"/>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history="1">
        <w:r w:rsidR="004D1C43" w:rsidRPr="00240AB9">
          <w:rPr>
            <w:rStyle w:val="Hipervnculo"/>
            <w:rFonts w:ascii="Palatino Linotype" w:eastAsia="MS Mincho" w:hAnsi="Palatino Linotype" w:cs="Arial"/>
            <w:i/>
            <w:sz w:val="22"/>
            <w:szCs w:val="22"/>
          </w:rPr>
          <w:t>https://datos.cdmx.gob.mx/dataset/?groups=justicia-y-seguridad</w:t>
        </w:r>
      </w:hyperlink>
      <w:r w:rsidR="004D1C43" w:rsidRPr="00240AB9">
        <w:rPr>
          <w:rFonts w:ascii="Palatino Linotype" w:eastAsia="MS Mincho" w:hAnsi="Palatino Linotype" w:cs="Arial"/>
          <w:i/>
          <w:sz w:val="22"/>
          <w:szCs w:val="22"/>
        </w:rPr>
        <w:t xml:space="preserve"> </w:t>
      </w:r>
      <w:r w:rsidRPr="00240AB9">
        <w:rPr>
          <w:rFonts w:ascii="Palatino Linotype" w:eastAsia="MS Mincho" w:hAnsi="Palatino Linotype" w:cs="Arial"/>
          <w:i/>
          <w:sz w:val="22"/>
          <w:szCs w:val="22"/>
        </w:rPr>
        <w:t xml:space="preserve"> </w:t>
      </w:r>
    </w:p>
    <w:p w14:paraId="2990B4A6" w14:textId="22708AF3" w:rsidR="00EE26D7" w:rsidRPr="00240AB9" w:rsidRDefault="00EE26D7" w:rsidP="0033672A">
      <w:pPr>
        <w:tabs>
          <w:tab w:val="left" w:pos="851"/>
        </w:tabs>
        <w:spacing w:before="100" w:beforeAutospacing="1" w:after="100" w:afterAutospacing="1" w:line="276" w:lineRule="auto"/>
        <w:ind w:left="850" w:right="901"/>
        <w:jc w:val="both"/>
        <w:rPr>
          <w:rFonts w:ascii="Palatino Linotype" w:eastAsia="MS Mincho" w:hAnsi="Palatino Linotype" w:cs="Arial"/>
          <w:b/>
          <w:bCs/>
          <w:i/>
          <w:sz w:val="22"/>
          <w:szCs w:val="22"/>
        </w:rPr>
      </w:pPr>
      <w:r w:rsidRPr="00240AB9">
        <w:rPr>
          <w:rFonts w:ascii="Palatino Linotype" w:eastAsia="MS Mincho" w:hAnsi="Palatino Linotype" w:cs="Arial"/>
          <w:b/>
          <w:bCs/>
          <w:i/>
          <w:sz w:val="22"/>
          <w:szCs w:val="22"/>
        </w:rPr>
        <w:t>DATOS QUE FACILITEN LA BÚSQUEDA Y EVENTUAL LOCALIZACIÓN DE LA INFORMACIÓN</w:t>
      </w:r>
    </w:p>
    <w:p w14:paraId="51E1E5C6" w14:textId="24C4B6A9" w:rsidR="00EE26D7" w:rsidRPr="00240AB9" w:rsidRDefault="00EE26D7" w:rsidP="0033672A">
      <w:pPr>
        <w:tabs>
          <w:tab w:val="left" w:pos="851"/>
        </w:tabs>
        <w:spacing w:before="100" w:beforeAutospacing="1" w:after="100" w:afterAutospacing="1" w:line="276" w:lineRule="auto"/>
        <w:ind w:left="850" w:right="901"/>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Solicito se remita la solicitud a todas las áreas competentes al interior del sujeto obligado, en particular a: Comisaría de Seguridad Pública, Protección Civil y Bomberos</w:t>
      </w:r>
    </w:p>
    <w:p w14:paraId="6238AE3A" w14:textId="77777777" w:rsidR="00EE26D7" w:rsidRPr="00240AB9" w:rsidRDefault="00EE26D7" w:rsidP="0033672A">
      <w:pPr>
        <w:tabs>
          <w:tab w:val="left" w:pos="851"/>
        </w:tabs>
        <w:spacing w:before="100" w:beforeAutospacing="1" w:after="100" w:afterAutospacing="1" w:line="276" w:lineRule="auto"/>
        <w:ind w:left="850" w:right="901"/>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Fundamento mi solicitud en la funciones y atribuciones del sujeto obligado, así como las particulares de las áreas señaladas:</w:t>
      </w:r>
    </w:p>
    <w:p w14:paraId="3380C3FC"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p>
    <w:p w14:paraId="6DEB5703" w14:textId="77777777" w:rsidR="00EE26D7" w:rsidRPr="00240AB9" w:rsidRDefault="00EE26D7" w:rsidP="0033672A">
      <w:pPr>
        <w:tabs>
          <w:tab w:val="left" w:pos="851"/>
        </w:tabs>
        <w:spacing w:before="100" w:beforeAutospacing="1" w:after="100" w:afterAutospacing="1" w:line="276" w:lineRule="auto"/>
        <w:ind w:left="850" w:right="901"/>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lastRenderedPageBreak/>
        <w:t>Ley General del Sistema Nacional de Seguridad Pública, artículos 5, fracción X, 41 fracciones I y II, y 43. Ley Nacional del Registro de Detenciones, artículos 18, 20 y 21 párrafo I.</w:t>
      </w:r>
    </w:p>
    <w:p w14:paraId="61AAE09D" w14:textId="5B5DE52F"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Código Nacional de Procedimientos Penales, artículos 51 y 132 fracción XIV.</w:t>
      </w:r>
    </w:p>
    <w:p w14:paraId="55881387" w14:textId="46D41192" w:rsidR="00EE26D7" w:rsidRPr="00240AB9" w:rsidRDefault="00EE26D7" w:rsidP="0033672A">
      <w:pPr>
        <w:tabs>
          <w:tab w:val="left" w:pos="851"/>
        </w:tabs>
        <w:spacing w:before="100" w:beforeAutospacing="1" w:after="100" w:afterAutospacing="1" w:line="276" w:lineRule="auto"/>
        <w:ind w:left="850" w:right="901"/>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Acuerdo por el que se emiten  los Lineamientos para el llenado, entrega, recepción, registro,  resguardo y consulta del Informe Policial Homologado. Publicado el 20/02/2020.</w:t>
      </w:r>
    </w:p>
    <w:p w14:paraId="2A9E580D" w14:textId="23F96253"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b/>
          <w:bCs/>
          <w:i/>
          <w:sz w:val="22"/>
          <w:szCs w:val="22"/>
        </w:rPr>
      </w:pPr>
      <w:r w:rsidRPr="00240AB9">
        <w:rPr>
          <w:rFonts w:ascii="Palatino Linotype" w:eastAsia="MS Mincho" w:hAnsi="Palatino Linotype" w:cs="Arial"/>
          <w:b/>
          <w:bCs/>
          <w:i/>
          <w:sz w:val="22"/>
          <w:szCs w:val="22"/>
        </w:rPr>
        <w:t>MEDIO PARA RECIBIR NOTIFICACIONES</w:t>
      </w:r>
    </w:p>
    <w:p w14:paraId="23A6018F" w14:textId="6755D43A"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Correo Electrónico</w:t>
      </w:r>
    </w:p>
    <w:p w14:paraId="32969F65" w14:textId="77777777" w:rsidR="00EE26D7"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b/>
          <w:bCs/>
          <w:i/>
          <w:sz w:val="22"/>
          <w:szCs w:val="22"/>
        </w:rPr>
        <w:t>FORMATO PARA RECIBIR LA INFORMACIÓN SOLICITADA</w:t>
      </w:r>
      <w:r w:rsidRPr="00240AB9">
        <w:rPr>
          <w:rFonts w:ascii="Palatino Linotype" w:eastAsia="MS Mincho" w:hAnsi="Palatino Linotype" w:cs="Arial"/>
          <w:i/>
          <w:sz w:val="22"/>
          <w:szCs w:val="22"/>
        </w:rPr>
        <w:t xml:space="preserve"> Cualquier otro medio incluido los electrónicos:</w:t>
      </w:r>
    </w:p>
    <w:p w14:paraId="013BB538" w14:textId="2EDD608C" w:rsidR="00AA3944" w:rsidRPr="00240AB9" w:rsidRDefault="00EE26D7" w:rsidP="0033672A">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240AB9">
        <w:rPr>
          <w:rFonts w:ascii="Palatino Linotype" w:eastAsia="MS Mincho" w:hAnsi="Palatino Linotype" w:cs="Arial"/>
          <w:i/>
          <w:sz w:val="22"/>
          <w:szCs w:val="22"/>
        </w:rPr>
        <w:t xml:space="preserve">1)  </w:t>
      </w:r>
      <w:r w:rsidR="008C6B68" w:rsidRPr="00240AB9">
        <w:rPr>
          <w:rFonts w:ascii="Palatino Linotype" w:eastAsia="MS Mincho" w:hAnsi="Palatino Linotype" w:cs="Arial"/>
          <w:i/>
          <w:sz w:val="22"/>
          <w:szCs w:val="22"/>
        </w:rPr>
        <w:t xml:space="preserve">Correo electrónico </w:t>
      </w:r>
      <w:r w:rsidRPr="00240AB9">
        <w:rPr>
          <w:rFonts w:ascii="Palatino Linotype" w:eastAsia="MS Mincho" w:hAnsi="Palatino Linotype" w:cs="Arial"/>
          <w:i/>
          <w:sz w:val="22"/>
          <w:szCs w:val="22"/>
        </w:rPr>
        <w:t xml:space="preserve">o 2) Sistema </w:t>
      </w:r>
      <w:r w:rsidR="008C6B68" w:rsidRPr="00240AB9">
        <w:rPr>
          <w:rFonts w:ascii="Palatino Linotype" w:eastAsia="MS Mincho" w:hAnsi="Palatino Linotype" w:cs="Arial"/>
          <w:i/>
          <w:sz w:val="22"/>
          <w:szCs w:val="22"/>
        </w:rPr>
        <w:t>de Solicitudes</w:t>
      </w:r>
      <w:r w:rsidRPr="00240AB9">
        <w:rPr>
          <w:rFonts w:ascii="Palatino Linotype" w:eastAsia="MS Mincho" w:hAnsi="Palatino Linotype" w:cs="Arial"/>
          <w:i/>
          <w:sz w:val="22"/>
          <w:szCs w:val="22"/>
        </w:rPr>
        <w:t xml:space="preserve"> </w:t>
      </w:r>
      <w:r w:rsidR="008C6B68" w:rsidRPr="00240AB9">
        <w:rPr>
          <w:rFonts w:ascii="Palatino Linotype" w:eastAsia="MS Mincho" w:hAnsi="Palatino Linotype" w:cs="Arial"/>
          <w:i/>
          <w:sz w:val="22"/>
          <w:szCs w:val="22"/>
        </w:rPr>
        <w:t>de la Plataforma Nacional</w:t>
      </w:r>
      <w:r w:rsidRPr="00240AB9">
        <w:rPr>
          <w:rFonts w:ascii="Palatino Linotype" w:eastAsia="MS Mincho" w:hAnsi="Palatino Linotype" w:cs="Arial"/>
          <w:i/>
          <w:sz w:val="22"/>
          <w:szCs w:val="22"/>
        </w:rPr>
        <w:t xml:space="preserve">   de   </w:t>
      </w:r>
      <w:r w:rsidR="008C6B68" w:rsidRPr="00240AB9">
        <w:rPr>
          <w:rFonts w:ascii="Palatino Linotype" w:eastAsia="MS Mincho" w:hAnsi="Palatino Linotype" w:cs="Arial"/>
          <w:i/>
          <w:sz w:val="22"/>
          <w:szCs w:val="22"/>
        </w:rPr>
        <w:t>Transparencia o bien, 3) mecanismo de</w:t>
      </w:r>
      <w:r w:rsidRPr="00240AB9">
        <w:rPr>
          <w:rFonts w:ascii="Palatino Linotype" w:eastAsia="MS Mincho" w:hAnsi="Palatino Linotype" w:cs="Arial"/>
          <w:i/>
          <w:sz w:val="22"/>
          <w:szCs w:val="22"/>
        </w:rPr>
        <w:t xml:space="preserve">   almacenamiento y sincronización de archivos como Google Drive o </w:t>
      </w:r>
      <w:proofErr w:type="spellStart"/>
      <w:r w:rsidRPr="00240AB9">
        <w:rPr>
          <w:rFonts w:ascii="Palatino Linotype" w:eastAsia="MS Mincho" w:hAnsi="Palatino Linotype" w:cs="Arial"/>
          <w:i/>
          <w:sz w:val="22"/>
          <w:szCs w:val="22"/>
        </w:rPr>
        <w:t>We</w:t>
      </w:r>
      <w:proofErr w:type="spellEnd"/>
      <w:r w:rsidRPr="00240AB9">
        <w:rPr>
          <w:rFonts w:ascii="Palatino Linotype" w:eastAsia="MS Mincho" w:hAnsi="Palatino Linotype" w:cs="Arial"/>
          <w:i/>
          <w:sz w:val="22"/>
          <w:szCs w:val="22"/>
        </w:rPr>
        <w:t xml:space="preserve"> Transfer.</w:t>
      </w:r>
      <w:r w:rsidR="001073AD" w:rsidRPr="00240AB9">
        <w:rPr>
          <w:rFonts w:ascii="Palatino Linotype" w:eastAsia="MS Mincho" w:hAnsi="Palatino Linotype" w:cs="Arial"/>
          <w:i/>
          <w:sz w:val="22"/>
          <w:szCs w:val="22"/>
        </w:rPr>
        <w:t xml:space="preserve">” </w:t>
      </w:r>
      <w:r w:rsidR="00200BFC" w:rsidRPr="00240AB9">
        <w:rPr>
          <w:rFonts w:ascii="Palatino Linotype" w:eastAsia="MS Mincho" w:hAnsi="Palatino Linotype" w:cs="Arial"/>
          <w:i/>
          <w:sz w:val="22"/>
          <w:szCs w:val="22"/>
        </w:rPr>
        <w:t>(</w:t>
      </w:r>
      <w:r w:rsidR="00967AC9" w:rsidRPr="00240AB9">
        <w:rPr>
          <w:rFonts w:ascii="Palatino Linotype" w:eastAsia="MS Mincho" w:hAnsi="Palatino Linotype" w:cs="Arial"/>
          <w:i/>
          <w:sz w:val="22"/>
          <w:szCs w:val="22"/>
        </w:rPr>
        <w:t>Sic</w:t>
      </w:r>
      <w:r w:rsidR="00200BFC" w:rsidRPr="00240AB9">
        <w:rPr>
          <w:rFonts w:ascii="Palatino Linotype" w:eastAsia="MS Mincho" w:hAnsi="Palatino Linotype" w:cs="Arial"/>
          <w:i/>
          <w:sz w:val="22"/>
          <w:szCs w:val="22"/>
        </w:rPr>
        <w:t>)</w:t>
      </w:r>
    </w:p>
    <w:p w14:paraId="60ADEA03" w14:textId="77777777" w:rsidR="003E33A5" w:rsidRPr="00240AB9" w:rsidRDefault="003E33A5" w:rsidP="0033672A">
      <w:pPr>
        <w:widowControl w:val="0"/>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hAnsi="Palatino Linotype" w:cs="Arial"/>
          <w:b/>
          <w:sz w:val="26"/>
          <w:szCs w:val="26"/>
        </w:rPr>
        <w:t>MODALIDAD DE ENTREGA</w:t>
      </w:r>
      <w:r w:rsidRPr="00240AB9">
        <w:rPr>
          <w:rFonts w:ascii="Palatino Linotype" w:hAnsi="Palatino Linotype" w:cs="Arial"/>
          <w:b/>
        </w:rPr>
        <w:t>:</w:t>
      </w:r>
      <w:r w:rsidRPr="00240AB9">
        <w:rPr>
          <w:rFonts w:ascii="Palatino Linotype" w:hAnsi="Palatino Linotype" w:cs="Arial"/>
        </w:rPr>
        <w:t xml:space="preserve"> </w:t>
      </w:r>
      <w:r w:rsidRPr="00240AB9">
        <w:rPr>
          <w:rFonts w:ascii="Palatino Linotype" w:eastAsia="Palatino Linotype" w:hAnsi="Palatino Linotype" w:cs="Palatino Linotype"/>
        </w:rPr>
        <w:t xml:space="preserve">Sistema de Acceso a la Información Mexiquense (SAIMEX), correo electrónico o mecanismo de almacenamiento y sincronización de archivos como Google Drive o </w:t>
      </w:r>
      <w:proofErr w:type="spellStart"/>
      <w:r w:rsidRPr="00240AB9">
        <w:rPr>
          <w:rFonts w:ascii="Palatino Linotype" w:eastAsia="Palatino Linotype" w:hAnsi="Palatino Linotype" w:cs="Palatino Linotype"/>
        </w:rPr>
        <w:t>We</w:t>
      </w:r>
      <w:proofErr w:type="spellEnd"/>
      <w:r w:rsidRPr="00240AB9">
        <w:rPr>
          <w:rFonts w:ascii="Palatino Linotype" w:eastAsia="Palatino Linotype" w:hAnsi="Palatino Linotype" w:cs="Palatino Linotype"/>
        </w:rPr>
        <w:t xml:space="preserve"> Transfer.</w:t>
      </w:r>
    </w:p>
    <w:p w14:paraId="3F4382FF" w14:textId="0CCCB4C1" w:rsidR="00F42A8F" w:rsidRPr="00240AB9" w:rsidRDefault="00F42A8F" w:rsidP="0033672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240AB9">
        <w:rPr>
          <w:rFonts w:ascii="Palatino Linotype" w:eastAsia="Calibri" w:hAnsi="Palatino Linotype" w:cs="Arial"/>
          <w:b/>
          <w:sz w:val="26"/>
          <w:szCs w:val="26"/>
          <w:lang w:val="es-ES" w:eastAsia="en-US"/>
        </w:rPr>
        <w:t>II.</w:t>
      </w:r>
      <w:r w:rsidRPr="00240AB9">
        <w:rPr>
          <w:rFonts w:ascii="Palatino Linotype" w:eastAsia="Calibri" w:hAnsi="Palatino Linotype" w:cs="Arial"/>
          <w:sz w:val="26"/>
          <w:szCs w:val="26"/>
          <w:lang w:val="es-ES" w:eastAsia="en-US"/>
        </w:rPr>
        <w:t xml:space="preserve"> </w:t>
      </w:r>
      <w:r w:rsidRPr="00240AB9">
        <w:rPr>
          <w:rFonts w:ascii="Palatino Linotype" w:eastAsia="Calibri" w:hAnsi="Palatino Linotype" w:cs="Arial"/>
          <w:b/>
          <w:sz w:val="26"/>
          <w:szCs w:val="26"/>
          <w:lang w:eastAsia="en-US"/>
        </w:rPr>
        <w:t>Turno de requerimiento del Sujeto Obligado</w:t>
      </w:r>
    </w:p>
    <w:p w14:paraId="1C053A85" w14:textId="4D30AA52" w:rsidR="00F42A8F" w:rsidRPr="00240AB9" w:rsidRDefault="00F42A8F" w:rsidP="0033672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240AB9">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9661DB" w:rsidRPr="00240AB9">
        <w:rPr>
          <w:rFonts w:ascii="Palatino Linotype" w:eastAsia="Calibri" w:hAnsi="Palatino Linotype" w:cs="Arial"/>
          <w:lang w:val="es-ES" w:eastAsia="en-US"/>
        </w:rPr>
        <w:t>veintitrés</w:t>
      </w:r>
      <w:r w:rsidRPr="00240AB9">
        <w:rPr>
          <w:rFonts w:ascii="Palatino Linotype" w:eastAsia="Calibri" w:hAnsi="Palatino Linotype" w:cs="Arial"/>
          <w:lang w:val="es-ES" w:eastAsia="en-US"/>
        </w:rPr>
        <w:t xml:space="preserve"> de mayo de dos mil veintidós, </w:t>
      </w:r>
      <w:r w:rsidRPr="00240AB9">
        <w:rPr>
          <w:rFonts w:ascii="Palatino Linotype" w:eastAsia="Calibri" w:hAnsi="Palatino Linotype" w:cs="Arial"/>
          <w:b/>
          <w:lang w:val="es-ES" w:eastAsia="en-US"/>
        </w:rPr>
        <w:t>EL SUJETO OBLIGADO</w:t>
      </w:r>
      <w:r w:rsidRPr="00240AB9">
        <w:rPr>
          <w:rFonts w:ascii="Palatino Linotype" w:eastAsia="Calibri" w:hAnsi="Palatino Linotype" w:cs="Arial"/>
          <w:lang w:val="es-ES" w:eastAsia="en-US"/>
        </w:rPr>
        <w:t xml:space="preserve"> turnó mediante requerimiento, el contenido de la solicitud de información a</w:t>
      </w:r>
      <w:r w:rsidR="009661DB" w:rsidRPr="00240AB9">
        <w:rPr>
          <w:rFonts w:ascii="Palatino Linotype" w:eastAsia="Calibri" w:hAnsi="Palatino Linotype" w:cs="Arial"/>
          <w:lang w:val="es-ES" w:eastAsia="en-US"/>
        </w:rPr>
        <w:t>l</w:t>
      </w:r>
      <w:r w:rsidRPr="00240AB9">
        <w:rPr>
          <w:rFonts w:ascii="Palatino Linotype" w:eastAsia="Calibri" w:hAnsi="Palatino Linotype" w:cs="Arial"/>
          <w:lang w:val="es-ES" w:eastAsia="en-US"/>
        </w:rPr>
        <w:t xml:space="preserve"> servidor público habilitado</w:t>
      </w:r>
      <w:r w:rsidR="009661DB" w:rsidRPr="00240AB9">
        <w:rPr>
          <w:rFonts w:ascii="Palatino Linotype" w:eastAsia="Calibri" w:hAnsi="Palatino Linotype" w:cs="Arial"/>
          <w:lang w:val="es-ES" w:eastAsia="en-US"/>
        </w:rPr>
        <w:t xml:space="preserve"> </w:t>
      </w:r>
      <w:r w:rsidRPr="00240AB9">
        <w:rPr>
          <w:rFonts w:ascii="Palatino Linotype" w:eastAsia="Calibri" w:hAnsi="Palatino Linotype" w:cs="Arial"/>
          <w:lang w:val="es-ES" w:eastAsia="en-US"/>
        </w:rPr>
        <w:t xml:space="preserve">que consideró competente, a efecto de que realizaran la búsqueda y localización de la información solicitada, tal como se </w:t>
      </w:r>
      <w:r w:rsidRPr="00240AB9">
        <w:rPr>
          <w:rFonts w:ascii="Palatino Linotype" w:eastAsia="Calibri" w:hAnsi="Palatino Linotype" w:cs="Arial"/>
          <w:lang w:val="es-ES" w:eastAsia="en-US"/>
        </w:rPr>
        <w:lastRenderedPageBreak/>
        <w:t>desprende de la imagen que se inserta a continuación:</w:t>
      </w:r>
    </w:p>
    <w:p w14:paraId="0FA2B78B" w14:textId="490B2657" w:rsidR="00F42A8F" w:rsidRPr="00240AB9" w:rsidRDefault="009661DB" w:rsidP="0033672A">
      <w:pPr>
        <w:widowControl w:val="0"/>
        <w:autoSpaceDE w:val="0"/>
        <w:autoSpaceDN w:val="0"/>
        <w:adjustRightInd w:val="0"/>
        <w:spacing w:before="100" w:beforeAutospacing="1" w:after="100" w:afterAutospacing="1" w:line="276" w:lineRule="auto"/>
        <w:jc w:val="center"/>
        <w:rPr>
          <w:rFonts w:ascii="Palatino Linotype" w:eastAsia="Calibri" w:hAnsi="Palatino Linotype" w:cs="Arial"/>
          <w:b/>
          <w:bCs/>
          <w:lang w:val="es-ES" w:eastAsia="en-US"/>
        </w:rPr>
      </w:pPr>
      <w:r w:rsidRPr="00240AB9">
        <w:rPr>
          <w:rFonts w:ascii="Palatino Linotype" w:eastAsia="Calibri" w:hAnsi="Palatino Linotype" w:cs="Arial"/>
          <w:b/>
          <w:bCs/>
          <w:noProof/>
          <w:lang w:eastAsia="es-MX"/>
        </w:rPr>
        <w:drawing>
          <wp:inline distT="0" distB="0" distL="0" distR="0" wp14:anchorId="4BCAC526" wp14:editId="3CFA3213">
            <wp:extent cx="4420217" cy="6287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0217" cy="628738"/>
                    </a:xfrm>
                    <a:prstGeom prst="rect">
                      <a:avLst/>
                    </a:prstGeom>
                  </pic:spPr>
                </pic:pic>
              </a:graphicData>
            </a:graphic>
          </wp:inline>
        </w:drawing>
      </w:r>
    </w:p>
    <w:p w14:paraId="7067FDF3" w14:textId="77777777" w:rsidR="00F42A8F" w:rsidRPr="00240AB9" w:rsidRDefault="00F42A8F" w:rsidP="0033672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240AB9">
        <w:rPr>
          <w:rFonts w:ascii="Palatino Linotype" w:eastAsia="Calibri" w:hAnsi="Palatino Linotype" w:cs="Arial"/>
          <w:b/>
          <w:sz w:val="26"/>
          <w:szCs w:val="26"/>
          <w:lang w:val="es-ES" w:eastAsia="en-US"/>
        </w:rPr>
        <w:t>III.</w:t>
      </w:r>
      <w:r w:rsidRPr="00240AB9">
        <w:rPr>
          <w:rFonts w:ascii="Palatino Linotype" w:eastAsia="Calibri" w:hAnsi="Palatino Linotype" w:cs="Arial"/>
          <w:sz w:val="26"/>
          <w:szCs w:val="26"/>
          <w:lang w:val="es-ES" w:eastAsia="en-US"/>
        </w:rPr>
        <w:t xml:space="preserve"> </w:t>
      </w:r>
      <w:r w:rsidRPr="00240AB9">
        <w:rPr>
          <w:rFonts w:ascii="Palatino Linotype" w:hAnsi="Palatino Linotype" w:cs="Arial"/>
          <w:b/>
          <w:sz w:val="26"/>
          <w:szCs w:val="26"/>
        </w:rPr>
        <w:t>Respuesta del Sujeto Obligado</w:t>
      </w:r>
    </w:p>
    <w:p w14:paraId="4EEC5FFD" w14:textId="4E97B3E2" w:rsidR="00E028E3" w:rsidRPr="00240AB9" w:rsidRDefault="001C729E" w:rsidP="0033672A">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240AB9">
        <w:rPr>
          <w:rFonts w:ascii="Palatino Linotype" w:hAnsi="Palatino Linotype" w:cs="Segoe UI"/>
          <w:lang w:eastAsia="es-MX"/>
        </w:rPr>
        <w:t xml:space="preserve">En </w:t>
      </w:r>
      <w:r w:rsidR="004443F7" w:rsidRPr="00240AB9">
        <w:rPr>
          <w:rFonts w:ascii="Palatino Linotype" w:hAnsi="Palatino Linotype" w:cs="Segoe UI"/>
          <w:lang w:eastAsia="es-MX"/>
        </w:rPr>
        <w:t xml:space="preserve">fecha </w:t>
      </w:r>
      <w:r w:rsidR="000C07D9" w:rsidRPr="00240AB9">
        <w:rPr>
          <w:rFonts w:ascii="Palatino Linotype" w:hAnsi="Palatino Linotype" w:cs="Segoe UI"/>
          <w:lang w:eastAsia="es-MX"/>
        </w:rPr>
        <w:t>dos de junio</w:t>
      </w:r>
      <w:r w:rsidR="0069687F" w:rsidRPr="00240AB9">
        <w:rPr>
          <w:rFonts w:ascii="Palatino Linotype" w:hAnsi="Palatino Linotype" w:cs="Segoe UI"/>
          <w:lang w:eastAsia="es-MX"/>
        </w:rPr>
        <w:t xml:space="preserve"> de dos mil veintidós</w:t>
      </w:r>
      <w:r w:rsidR="00BF3E26" w:rsidRPr="00240AB9">
        <w:rPr>
          <w:rFonts w:ascii="Palatino Linotype" w:hAnsi="Palatino Linotype" w:cs="Segoe UI"/>
          <w:lang w:eastAsia="es-MX"/>
        </w:rPr>
        <w:t xml:space="preserve">, </w:t>
      </w:r>
      <w:r w:rsidR="00922B7D" w:rsidRPr="00240AB9">
        <w:rPr>
          <w:rFonts w:ascii="Palatino Linotype" w:hAnsi="Palatino Linotype" w:cs="Segoe UI"/>
          <w:b/>
          <w:bCs/>
          <w:lang w:eastAsia="es-MX"/>
        </w:rPr>
        <w:t>EL SU</w:t>
      </w:r>
      <w:r w:rsidR="00BF3E26" w:rsidRPr="00240AB9">
        <w:rPr>
          <w:rFonts w:ascii="Palatino Linotype" w:hAnsi="Palatino Linotype" w:cs="Segoe UI"/>
          <w:b/>
          <w:lang w:eastAsia="es-MX"/>
        </w:rPr>
        <w:t>JETO OBLIGADO</w:t>
      </w:r>
      <w:r w:rsidR="00BF3E26" w:rsidRPr="00240AB9">
        <w:rPr>
          <w:rFonts w:ascii="Palatino Linotype" w:hAnsi="Palatino Linotype" w:cs="Segoe UI"/>
          <w:lang w:eastAsia="es-MX"/>
        </w:rPr>
        <w:t xml:space="preserve"> dio respuesta a la solicitud de información en los siguientes términos:</w:t>
      </w:r>
    </w:p>
    <w:p w14:paraId="6BE0F33A" w14:textId="1C3D9FE8" w:rsidR="008B3120" w:rsidRPr="00240AB9" w:rsidRDefault="001C729E" w:rsidP="0033672A">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240AB9">
        <w:rPr>
          <w:rFonts w:ascii="Palatino Linotype" w:hAnsi="Palatino Linotype" w:cs="Segoe UI"/>
          <w:i/>
          <w:iCs/>
          <w:sz w:val="22"/>
          <w:szCs w:val="22"/>
          <w:lang w:eastAsia="es-MX"/>
        </w:rPr>
        <w:t>“</w:t>
      </w:r>
      <w:r w:rsidR="008256C5" w:rsidRPr="00240AB9">
        <w:rPr>
          <w:rFonts w:ascii="Palatino Linotype" w:hAnsi="Palatino Linotype" w:cs="Segoe UI"/>
          <w:i/>
          <w:iCs/>
          <w:sz w:val="22"/>
          <w:szCs w:val="22"/>
          <w:lang w:eastAsia="es-MX"/>
        </w:rPr>
        <w:t>…</w:t>
      </w:r>
      <w:r w:rsidR="0073101D" w:rsidRPr="00240AB9">
        <w:rPr>
          <w:rFonts w:ascii="Palatino Linotype" w:hAnsi="Palatino Linotype" w:cs="Segoe UI"/>
          <w:i/>
          <w:iCs/>
          <w:sz w:val="22"/>
          <w:szCs w:val="22"/>
          <w:lang w:eastAsia="es-MX"/>
        </w:rPr>
        <w:t>Se solicitó la clasificación de la información como reservada, por lo cual se va a sesionar ante el Comité de Transparencia Municipal.</w:t>
      </w:r>
      <w:r w:rsidR="008256C5" w:rsidRPr="00240AB9">
        <w:rPr>
          <w:rFonts w:ascii="Palatino Linotype" w:hAnsi="Palatino Linotype" w:cs="Segoe UI"/>
          <w:i/>
          <w:iCs/>
          <w:sz w:val="22"/>
          <w:szCs w:val="22"/>
          <w:lang w:eastAsia="es-MX"/>
        </w:rPr>
        <w:t>.</w:t>
      </w:r>
      <w:r w:rsidR="00144423" w:rsidRPr="00240AB9">
        <w:rPr>
          <w:rFonts w:ascii="Palatino Linotype" w:hAnsi="Palatino Linotype" w:cs="Segoe UI"/>
          <w:i/>
          <w:iCs/>
          <w:sz w:val="22"/>
          <w:szCs w:val="22"/>
          <w:lang w:eastAsia="es-MX"/>
        </w:rPr>
        <w:t>.</w:t>
      </w:r>
      <w:r w:rsidR="008B3120" w:rsidRPr="00240AB9">
        <w:rPr>
          <w:rFonts w:ascii="Palatino Linotype" w:hAnsi="Palatino Linotype" w:cs="Segoe UI"/>
          <w:i/>
          <w:iCs/>
          <w:sz w:val="22"/>
          <w:szCs w:val="22"/>
          <w:lang w:eastAsia="es-MX"/>
        </w:rPr>
        <w:t>”</w:t>
      </w:r>
      <w:r w:rsidRPr="00240AB9">
        <w:rPr>
          <w:rFonts w:ascii="Palatino Linotype" w:hAnsi="Palatino Linotype" w:cs="Segoe UI"/>
          <w:i/>
          <w:sz w:val="22"/>
          <w:szCs w:val="22"/>
          <w:lang w:eastAsia="es-MX"/>
        </w:rPr>
        <w:t xml:space="preserve"> </w:t>
      </w:r>
      <w:r w:rsidR="00491C18" w:rsidRPr="00240AB9">
        <w:rPr>
          <w:rFonts w:ascii="Palatino Linotype" w:hAnsi="Palatino Linotype" w:cs="Segoe UI"/>
          <w:i/>
          <w:sz w:val="22"/>
          <w:szCs w:val="22"/>
          <w:lang w:eastAsia="es-MX"/>
        </w:rPr>
        <w:t>(Sic)</w:t>
      </w:r>
    </w:p>
    <w:p w14:paraId="4AE9472A" w14:textId="77777777" w:rsidR="00F75D6F" w:rsidRPr="00240AB9" w:rsidRDefault="001073AD" w:rsidP="0033672A">
      <w:pPr>
        <w:spacing w:before="100" w:beforeAutospacing="1" w:after="100" w:afterAutospacing="1" w:line="360" w:lineRule="auto"/>
        <w:jc w:val="both"/>
        <w:rPr>
          <w:rFonts w:ascii="Palatino Linotype" w:hAnsi="Palatino Linotype" w:cs="Segoe UI"/>
          <w:lang w:eastAsia="es-MX"/>
        </w:rPr>
      </w:pPr>
      <w:r w:rsidRPr="00240AB9">
        <w:rPr>
          <w:rFonts w:ascii="Palatino Linotype" w:hAnsi="Palatino Linotype" w:cs="Segoe UI"/>
          <w:b/>
          <w:lang w:eastAsia="es-MX"/>
        </w:rPr>
        <w:t xml:space="preserve">El SUJETO OBLIGADO </w:t>
      </w:r>
      <w:r w:rsidRPr="00240AB9">
        <w:rPr>
          <w:rFonts w:ascii="Palatino Linotype" w:hAnsi="Palatino Linotype" w:cs="Segoe UI"/>
          <w:lang w:eastAsia="es-MX"/>
        </w:rPr>
        <w:t xml:space="preserve">anexo a la respuesta </w:t>
      </w:r>
      <w:r w:rsidR="00F75D6F" w:rsidRPr="00240AB9">
        <w:rPr>
          <w:rFonts w:ascii="Palatino Linotype" w:hAnsi="Palatino Linotype" w:cs="Segoe UI"/>
          <w:lang w:eastAsia="es-MX"/>
        </w:rPr>
        <w:t>los</w:t>
      </w:r>
      <w:r w:rsidRPr="00240AB9">
        <w:rPr>
          <w:rFonts w:ascii="Palatino Linotype" w:hAnsi="Palatino Linotype" w:cs="Segoe UI"/>
          <w:lang w:eastAsia="es-MX"/>
        </w:rPr>
        <w:t xml:space="preserve"> archivo</w:t>
      </w:r>
      <w:r w:rsidR="00F75D6F" w:rsidRPr="00240AB9">
        <w:rPr>
          <w:rFonts w:ascii="Palatino Linotype" w:hAnsi="Palatino Linotype" w:cs="Segoe UI"/>
          <w:lang w:eastAsia="es-MX"/>
        </w:rPr>
        <w:t>s</w:t>
      </w:r>
      <w:r w:rsidRPr="00240AB9">
        <w:rPr>
          <w:rFonts w:ascii="Palatino Linotype" w:hAnsi="Palatino Linotype" w:cs="Segoe UI"/>
          <w:lang w:eastAsia="es-MX"/>
        </w:rPr>
        <w:t xml:space="preserve"> electrónico</w:t>
      </w:r>
      <w:r w:rsidR="00F75D6F" w:rsidRPr="00240AB9">
        <w:rPr>
          <w:rFonts w:ascii="Palatino Linotype" w:hAnsi="Palatino Linotype" w:cs="Segoe UI"/>
          <w:lang w:eastAsia="es-MX"/>
        </w:rPr>
        <w:t>s</w:t>
      </w:r>
      <w:r w:rsidR="00E51140" w:rsidRPr="00240AB9">
        <w:rPr>
          <w:rFonts w:ascii="Palatino Linotype" w:hAnsi="Palatino Linotype" w:cs="Segoe UI"/>
          <w:lang w:eastAsia="es-MX"/>
        </w:rPr>
        <w:t xml:space="preserve"> </w:t>
      </w:r>
      <w:r w:rsidR="005019D2" w:rsidRPr="00240AB9">
        <w:rPr>
          <w:rFonts w:ascii="Palatino Linotype" w:hAnsi="Palatino Linotype" w:cs="Segoe UI"/>
          <w:lang w:eastAsia="es-MX"/>
        </w:rPr>
        <w:t>denominado</w:t>
      </w:r>
      <w:r w:rsidR="00F75D6F" w:rsidRPr="00240AB9">
        <w:rPr>
          <w:rFonts w:ascii="Palatino Linotype" w:hAnsi="Palatino Linotype" w:cs="Segoe UI"/>
          <w:lang w:eastAsia="es-MX"/>
        </w:rPr>
        <w:t>s:</w:t>
      </w:r>
    </w:p>
    <w:p w14:paraId="036967E9" w14:textId="64F2420A" w:rsidR="00596B4D" w:rsidRPr="00240AB9" w:rsidRDefault="00A62753" w:rsidP="0033672A">
      <w:pPr>
        <w:pStyle w:val="Prrafodelista"/>
        <w:numPr>
          <w:ilvl w:val="0"/>
          <w:numId w:val="43"/>
        </w:numPr>
        <w:spacing w:before="100" w:beforeAutospacing="1" w:after="100" w:afterAutospacing="1" w:line="360" w:lineRule="auto"/>
        <w:ind w:right="397"/>
        <w:jc w:val="both"/>
        <w:rPr>
          <w:rFonts w:ascii="Palatino Linotype" w:hAnsi="Palatino Linotype" w:cs="Segoe UI"/>
          <w:lang w:eastAsia="es-MX"/>
        </w:rPr>
      </w:pPr>
      <w:r w:rsidRPr="00240AB9">
        <w:rPr>
          <w:rFonts w:ascii="Palatino Linotype" w:hAnsi="Palatino Linotype" w:cs="Segoe UI"/>
          <w:b/>
          <w:i/>
          <w:lang w:eastAsia="es-MX"/>
        </w:rPr>
        <w:t xml:space="preserve">190 </w:t>
      </w:r>
      <w:proofErr w:type="spellStart"/>
      <w:r w:rsidRPr="00240AB9">
        <w:rPr>
          <w:rFonts w:ascii="Palatino Linotype" w:hAnsi="Palatino Linotype" w:cs="Segoe UI"/>
          <w:b/>
          <w:i/>
          <w:lang w:eastAsia="es-MX"/>
        </w:rPr>
        <w:t>Seg</w:t>
      </w:r>
      <w:proofErr w:type="spellEnd"/>
      <w:r w:rsidRPr="00240AB9">
        <w:rPr>
          <w:rFonts w:ascii="Palatino Linotype" w:hAnsi="Palatino Linotype" w:cs="Segoe UI"/>
          <w:b/>
          <w:i/>
          <w:lang w:eastAsia="es-MX"/>
        </w:rPr>
        <w:t xml:space="preserve"> Pub - para reservar.pdf</w:t>
      </w:r>
      <w:r w:rsidR="00AF14E7" w:rsidRPr="00240AB9">
        <w:rPr>
          <w:rFonts w:ascii="Palatino Linotype" w:hAnsi="Palatino Linotype" w:cs="Segoe UI"/>
          <w:b/>
          <w:i/>
          <w:lang w:eastAsia="es-MX"/>
        </w:rPr>
        <w:t>:</w:t>
      </w:r>
      <w:r w:rsidR="00F75D6F" w:rsidRPr="00240AB9">
        <w:rPr>
          <w:rFonts w:ascii="Palatino Linotype" w:hAnsi="Palatino Linotype" w:cs="Segoe UI"/>
          <w:lang w:eastAsia="es-MX"/>
        </w:rPr>
        <w:t xml:space="preserve"> </w:t>
      </w:r>
      <w:r w:rsidR="00FB704A" w:rsidRPr="00240AB9">
        <w:rPr>
          <w:rFonts w:ascii="Palatino Linotype" w:hAnsi="Palatino Linotype" w:cs="Segoe UI"/>
          <w:lang w:eastAsia="es-MX"/>
        </w:rPr>
        <w:t xml:space="preserve">Contiene </w:t>
      </w:r>
      <w:r w:rsidR="00FB68F5" w:rsidRPr="00240AB9">
        <w:rPr>
          <w:rFonts w:ascii="Palatino Linotype" w:hAnsi="Palatino Linotype" w:cs="Segoe UI"/>
          <w:lang w:eastAsia="es-MX"/>
        </w:rPr>
        <w:t xml:space="preserve">el </w:t>
      </w:r>
      <w:r w:rsidR="00734DE7" w:rsidRPr="00240AB9">
        <w:rPr>
          <w:rFonts w:ascii="Palatino Linotype" w:hAnsi="Palatino Linotype" w:cs="Segoe UI"/>
          <w:lang w:eastAsia="es-MX"/>
        </w:rPr>
        <w:t>oficio</w:t>
      </w:r>
      <w:r w:rsidR="00FB68F5" w:rsidRPr="00240AB9">
        <w:rPr>
          <w:rFonts w:ascii="Palatino Linotype" w:hAnsi="Palatino Linotype" w:cs="Segoe UI"/>
          <w:lang w:eastAsia="es-MX"/>
        </w:rPr>
        <w:t xml:space="preserve"> DS</w:t>
      </w:r>
      <w:r w:rsidR="00734DE7" w:rsidRPr="00240AB9">
        <w:rPr>
          <w:rFonts w:ascii="Palatino Linotype" w:hAnsi="Palatino Linotype" w:cs="Segoe UI"/>
          <w:lang w:eastAsia="es-MX"/>
        </w:rPr>
        <w:t xml:space="preserve">PM/437/2022, signado por </w:t>
      </w:r>
      <w:r w:rsidR="00FB704A" w:rsidRPr="00240AB9">
        <w:rPr>
          <w:rFonts w:ascii="Palatino Linotype" w:hAnsi="Palatino Linotype" w:cs="Segoe UI"/>
          <w:lang w:eastAsia="es-MX"/>
        </w:rPr>
        <w:t xml:space="preserve">el </w:t>
      </w:r>
      <w:r w:rsidRPr="00240AB9">
        <w:rPr>
          <w:rFonts w:ascii="Palatino Linotype" w:hAnsi="Palatino Linotype" w:cs="Segoe UI"/>
          <w:lang w:eastAsia="es-MX"/>
        </w:rPr>
        <w:t>Director de Seguridad Publica, Protección Civil, Bomberos y Movilidad,</w:t>
      </w:r>
      <w:r w:rsidR="009C46C6" w:rsidRPr="00240AB9">
        <w:rPr>
          <w:rFonts w:ascii="Palatino Linotype" w:hAnsi="Palatino Linotype" w:cs="Segoe UI"/>
          <w:lang w:eastAsia="es-MX"/>
        </w:rPr>
        <w:t xml:space="preserve"> que es </w:t>
      </w:r>
      <w:r w:rsidRPr="00240AB9">
        <w:rPr>
          <w:rFonts w:ascii="Palatino Linotype" w:hAnsi="Palatino Linotype" w:cs="Segoe UI"/>
          <w:lang w:eastAsia="es-MX"/>
        </w:rPr>
        <w:t xml:space="preserve">servidor </w:t>
      </w:r>
      <w:r w:rsidR="0065001F" w:rsidRPr="00240AB9">
        <w:rPr>
          <w:rFonts w:ascii="Palatino Linotype" w:hAnsi="Palatino Linotype" w:cs="Segoe UI"/>
          <w:lang w:eastAsia="es-MX"/>
        </w:rPr>
        <w:t>público</w:t>
      </w:r>
      <w:r w:rsidRPr="00240AB9">
        <w:rPr>
          <w:rFonts w:ascii="Palatino Linotype" w:hAnsi="Palatino Linotype" w:cs="Segoe UI"/>
          <w:lang w:eastAsia="es-MX"/>
        </w:rPr>
        <w:t xml:space="preserve"> habilitado </w:t>
      </w:r>
      <w:r w:rsidR="009C46C6" w:rsidRPr="00240AB9">
        <w:rPr>
          <w:rFonts w:ascii="Palatino Linotype" w:hAnsi="Palatino Linotype" w:cs="Segoe UI"/>
          <w:lang w:eastAsia="es-MX"/>
        </w:rPr>
        <w:t>a afecto de requerir al Comité de Transparencia</w:t>
      </w:r>
      <w:r w:rsidR="00596B4D" w:rsidRPr="00240AB9">
        <w:rPr>
          <w:rFonts w:ascii="Palatino Linotype" w:hAnsi="Palatino Linotype" w:cs="Segoe UI"/>
          <w:lang w:eastAsia="es-MX"/>
        </w:rPr>
        <w:t xml:space="preserve"> para clasificar la información como reservada.</w:t>
      </w:r>
    </w:p>
    <w:p w14:paraId="64D2799B" w14:textId="04BF84A1" w:rsidR="00596B4D" w:rsidRPr="00240AB9" w:rsidRDefault="00A6570F" w:rsidP="0033672A">
      <w:pPr>
        <w:spacing w:before="100" w:beforeAutospacing="1" w:after="100" w:afterAutospacing="1" w:line="360" w:lineRule="auto"/>
        <w:jc w:val="both"/>
        <w:rPr>
          <w:rFonts w:ascii="Palatino Linotype" w:hAnsi="Palatino Linotype" w:cs="Segoe UI"/>
          <w:lang w:eastAsia="es-MX"/>
        </w:rPr>
      </w:pPr>
      <w:r w:rsidRPr="00240AB9">
        <w:rPr>
          <w:rFonts w:ascii="Palatino Linotype" w:hAnsi="Palatino Linotype" w:cs="Segoe UI"/>
          <w:lang w:eastAsia="es-MX"/>
        </w:rPr>
        <w:t xml:space="preserve">a) </w:t>
      </w:r>
      <w:r w:rsidR="00596B4D" w:rsidRPr="00240AB9">
        <w:rPr>
          <w:rFonts w:ascii="Palatino Linotype" w:hAnsi="Palatino Linotype" w:cs="Segoe UI"/>
          <w:lang w:eastAsia="es-MX"/>
        </w:rPr>
        <w:t xml:space="preserve">Acto seguido, </w:t>
      </w:r>
      <w:r w:rsidR="009E337E" w:rsidRPr="00240AB9">
        <w:rPr>
          <w:rFonts w:ascii="Palatino Linotype" w:hAnsi="Palatino Linotype" w:cs="Segoe UI"/>
          <w:lang w:eastAsia="es-MX"/>
        </w:rPr>
        <w:t>en</w:t>
      </w:r>
      <w:r w:rsidR="00596B4D" w:rsidRPr="00240AB9">
        <w:rPr>
          <w:rFonts w:ascii="Palatino Linotype" w:hAnsi="Palatino Linotype" w:cs="Segoe UI"/>
          <w:lang w:eastAsia="es-MX"/>
        </w:rPr>
        <w:t xml:space="preserve"> fec</w:t>
      </w:r>
      <w:r w:rsidR="006208E7" w:rsidRPr="00240AB9">
        <w:rPr>
          <w:rFonts w:ascii="Palatino Linotype" w:hAnsi="Palatino Linotype" w:cs="Segoe UI"/>
          <w:lang w:eastAsia="es-MX"/>
        </w:rPr>
        <w:t>h</w:t>
      </w:r>
      <w:r w:rsidR="00596B4D" w:rsidRPr="00240AB9">
        <w:rPr>
          <w:rFonts w:ascii="Palatino Linotype" w:hAnsi="Palatino Linotype" w:cs="Segoe UI"/>
          <w:lang w:eastAsia="es-MX"/>
        </w:rPr>
        <w:t>a</w:t>
      </w:r>
      <w:r w:rsidR="006208E7" w:rsidRPr="00240AB9">
        <w:rPr>
          <w:rFonts w:ascii="Palatino Linotype" w:hAnsi="Palatino Linotype" w:cs="Segoe UI"/>
          <w:lang w:eastAsia="es-MX"/>
        </w:rPr>
        <w:t xml:space="preserve"> siete de junio de dos mil veintidós, el Titular de la Unidad de Transparencia, </w:t>
      </w:r>
      <w:r w:rsidR="009E337E" w:rsidRPr="00240AB9">
        <w:rPr>
          <w:rFonts w:ascii="Palatino Linotype" w:hAnsi="Palatino Linotype" w:cs="Segoe UI"/>
          <w:lang w:eastAsia="es-MX"/>
        </w:rPr>
        <w:t>notifico los siguientes archivos</w:t>
      </w:r>
      <w:r w:rsidR="00C5333F" w:rsidRPr="00240AB9">
        <w:rPr>
          <w:rFonts w:ascii="Palatino Linotype" w:hAnsi="Palatino Linotype" w:cs="Segoe UI"/>
          <w:lang w:eastAsia="es-MX"/>
        </w:rPr>
        <w:t xml:space="preserve"> electrónicos que a continuación se describen:</w:t>
      </w:r>
    </w:p>
    <w:p w14:paraId="690D1CD8" w14:textId="660A7E31" w:rsidR="003C0B37" w:rsidRPr="00240AB9" w:rsidRDefault="003C0B37" w:rsidP="0033672A">
      <w:pPr>
        <w:pStyle w:val="Prrafodelista"/>
        <w:numPr>
          <w:ilvl w:val="0"/>
          <w:numId w:val="43"/>
        </w:numPr>
        <w:spacing w:before="100" w:beforeAutospacing="1" w:after="100" w:afterAutospacing="1" w:line="360" w:lineRule="auto"/>
        <w:ind w:right="397"/>
        <w:jc w:val="both"/>
        <w:rPr>
          <w:rFonts w:ascii="Palatino Linotype" w:hAnsi="Palatino Linotype" w:cs="Segoe UI"/>
          <w:lang w:eastAsia="es-MX"/>
        </w:rPr>
      </w:pPr>
      <w:r w:rsidRPr="00240AB9">
        <w:rPr>
          <w:rFonts w:ascii="Palatino Linotype" w:hAnsi="Palatino Linotype" w:cs="Segoe UI"/>
          <w:b/>
          <w:bCs/>
          <w:i/>
          <w:iCs/>
          <w:lang w:eastAsia="es-MX"/>
        </w:rPr>
        <w:t>17-Extraordinaria-190.pdf</w:t>
      </w:r>
      <w:r w:rsidR="00734DE7" w:rsidRPr="00240AB9">
        <w:rPr>
          <w:rFonts w:ascii="Palatino Linotype" w:hAnsi="Palatino Linotype" w:cs="Segoe UI"/>
          <w:lang w:eastAsia="es-MX"/>
        </w:rPr>
        <w:t xml:space="preserve">, </w:t>
      </w:r>
      <w:r w:rsidR="00B226F1" w:rsidRPr="00240AB9">
        <w:rPr>
          <w:rFonts w:ascii="Palatino Linotype" w:hAnsi="Palatino Linotype" w:cs="Segoe UI"/>
          <w:lang w:eastAsia="es-MX"/>
        </w:rPr>
        <w:t>documentos con 6</w:t>
      </w:r>
      <w:r w:rsidR="002C4FBA" w:rsidRPr="00240AB9">
        <w:rPr>
          <w:rFonts w:ascii="Palatino Linotype" w:hAnsi="Palatino Linotype" w:cs="Segoe UI"/>
          <w:lang w:eastAsia="es-MX"/>
        </w:rPr>
        <w:t xml:space="preserve"> fojas útiles, que contiene </w:t>
      </w:r>
      <w:r w:rsidR="00666EEE" w:rsidRPr="00240AB9">
        <w:rPr>
          <w:rFonts w:ascii="Palatino Linotype" w:hAnsi="Palatino Linotype" w:cs="Segoe UI"/>
          <w:lang w:eastAsia="es-MX"/>
        </w:rPr>
        <w:t xml:space="preserve">el acta de la </w:t>
      </w:r>
      <w:r w:rsidR="00151C5E" w:rsidRPr="00240AB9">
        <w:rPr>
          <w:rFonts w:ascii="Palatino Linotype" w:hAnsi="Palatino Linotype" w:cs="Segoe UI"/>
          <w:lang w:eastAsia="es-MX"/>
        </w:rPr>
        <w:t>Décima</w:t>
      </w:r>
      <w:r w:rsidR="00666EEE" w:rsidRPr="00240AB9">
        <w:rPr>
          <w:rFonts w:ascii="Palatino Linotype" w:hAnsi="Palatino Linotype" w:cs="Segoe UI"/>
          <w:lang w:eastAsia="es-MX"/>
        </w:rPr>
        <w:t xml:space="preserve"> </w:t>
      </w:r>
      <w:r w:rsidR="00DD3964" w:rsidRPr="00240AB9">
        <w:rPr>
          <w:rFonts w:ascii="Palatino Linotype" w:hAnsi="Palatino Linotype" w:cs="Segoe UI"/>
          <w:lang w:eastAsia="es-MX"/>
        </w:rPr>
        <w:t>Séptima</w:t>
      </w:r>
      <w:r w:rsidR="00666EEE" w:rsidRPr="00240AB9">
        <w:rPr>
          <w:rFonts w:ascii="Palatino Linotype" w:hAnsi="Palatino Linotype" w:cs="Segoe UI"/>
          <w:lang w:eastAsia="es-MX"/>
        </w:rPr>
        <w:t xml:space="preserve"> </w:t>
      </w:r>
      <w:r w:rsidR="00DD3964" w:rsidRPr="00240AB9">
        <w:rPr>
          <w:rFonts w:ascii="Palatino Linotype" w:hAnsi="Palatino Linotype" w:cs="Segoe UI"/>
          <w:lang w:eastAsia="es-MX"/>
        </w:rPr>
        <w:t>Sesión</w:t>
      </w:r>
      <w:r w:rsidR="00666EEE" w:rsidRPr="00240AB9">
        <w:rPr>
          <w:rFonts w:ascii="Palatino Linotype" w:hAnsi="Palatino Linotype" w:cs="Segoe UI"/>
          <w:lang w:eastAsia="es-MX"/>
        </w:rPr>
        <w:t xml:space="preserve"> Extraordinaria</w:t>
      </w:r>
      <w:r w:rsidR="00024B90" w:rsidRPr="00240AB9">
        <w:rPr>
          <w:rFonts w:ascii="Palatino Linotype" w:hAnsi="Palatino Linotype" w:cs="Segoe UI"/>
          <w:lang w:eastAsia="es-MX"/>
        </w:rPr>
        <w:t xml:space="preserve"> de Comité de Transparencia de Valle de Bravo</w:t>
      </w:r>
      <w:r w:rsidR="00666EEE" w:rsidRPr="00240AB9">
        <w:rPr>
          <w:rFonts w:ascii="Palatino Linotype" w:hAnsi="Palatino Linotype" w:cs="Segoe UI"/>
          <w:lang w:eastAsia="es-MX"/>
        </w:rPr>
        <w:t xml:space="preserve">, de fecha </w:t>
      </w:r>
      <w:r w:rsidR="00DD3964" w:rsidRPr="00240AB9">
        <w:rPr>
          <w:rFonts w:ascii="Palatino Linotype" w:hAnsi="Palatino Linotype" w:cs="Segoe UI"/>
          <w:lang w:eastAsia="es-MX"/>
        </w:rPr>
        <w:t xml:space="preserve">06 de junio de 2022, que en el contenido medular </w:t>
      </w:r>
      <w:r w:rsidR="00024B90" w:rsidRPr="00240AB9">
        <w:rPr>
          <w:rFonts w:ascii="Palatino Linotype" w:hAnsi="Palatino Linotype" w:cs="Segoe UI"/>
          <w:lang w:eastAsia="es-MX"/>
        </w:rPr>
        <w:t xml:space="preserve">el Comité </w:t>
      </w:r>
      <w:r w:rsidR="00151C5E" w:rsidRPr="00240AB9">
        <w:rPr>
          <w:rFonts w:ascii="Palatino Linotype" w:hAnsi="Palatino Linotype" w:cs="Segoe UI"/>
          <w:lang w:eastAsia="es-MX"/>
        </w:rPr>
        <w:t xml:space="preserve">aprueban por Unanimidad de votos </w:t>
      </w:r>
      <w:r w:rsidR="00CB7EDC" w:rsidRPr="00240AB9">
        <w:rPr>
          <w:rFonts w:ascii="Palatino Linotype" w:hAnsi="Palatino Linotype" w:cs="Segoe UI"/>
          <w:lang w:eastAsia="es-MX"/>
        </w:rPr>
        <w:t xml:space="preserve">la </w:t>
      </w:r>
      <w:r w:rsidR="00CB7EDC" w:rsidRPr="00240AB9">
        <w:rPr>
          <w:rFonts w:ascii="Palatino Linotype" w:hAnsi="Palatino Linotype" w:cs="Segoe UI"/>
          <w:lang w:eastAsia="es-MX"/>
        </w:rPr>
        <w:lastRenderedPageBreak/>
        <w:t>clasificación como reservada, concerniente a la solicitud realizada por el particular.</w:t>
      </w:r>
    </w:p>
    <w:p w14:paraId="0A43FA12" w14:textId="3D6307F8" w:rsidR="00C5333F" w:rsidRPr="00240AB9" w:rsidRDefault="003C0B37" w:rsidP="0033672A">
      <w:pPr>
        <w:pStyle w:val="Prrafodelista"/>
        <w:numPr>
          <w:ilvl w:val="0"/>
          <w:numId w:val="43"/>
        </w:numPr>
        <w:spacing w:before="100" w:beforeAutospacing="1" w:after="100" w:afterAutospacing="1" w:line="360" w:lineRule="auto"/>
        <w:ind w:right="397"/>
        <w:jc w:val="both"/>
        <w:rPr>
          <w:rFonts w:ascii="Palatino Linotype" w:hAnsi="Palatino Linotype" w:cs="Segoe UI"/>
          <w:lang w:eastAsia="es-MX"/>
        </w:rPr>
      </w:pPr>
      <w:r w:rsidRPr="00240AB9">
        <w:rPr>
          <w:rFonts w:ascii="Palatino Linotype" w:hAnsi="Palatino Linotype" w:cs="Segoe UI"/>
          <w:b/>
          <w:bCs/>
          <w:i/>
          <w:iCs/>
          <w:lang w:eastAsia="es-MX"/>
        </w:rPr>
        <w:t xml:space="preserve">190 </w:t>
      </w:r>
      <w:proofErr w:type="spellStart"/>
      <w:r w:rsidRPr="00240AB9">
        <w:rPr>
          <w:rFonts w:ascii="Palatino Linotype" w:hAnsi="Palatino Linotype" w:cs="Segoe UI"/>
          <w:b/>
          <w:bCs/>
          <w:i/>
          <w:iCs/>
          <w:lang w:eastAsia="es-MX"/>
        </w:rPr>
        <w:t>Seg</w:t>
      </w:r>
      <w:proofErr w:type="spellEnd"/>
      <w:r w:rsidRPr="00240AB9">
        <w:rPr>
          <w:rFonts w:ascii="Palatino Linotype" w:hAnsi="Palatino Linotype" w:cs="Segoe UI"/>
          <w:b/>
          <w:bCs/>
          <w:i/>
          <w:iCs/>
          <w:lang w:eastAsia="es-MX"/>
        </w:rPr>
        <w:t xml:space="preserve"> Pub.pdf</w:t>
      </w:r>
      <w:r w:rsidR="00FB68F5" w:rsidRPr="00240AB9">
        <w:rPr>
          <w:rFonts w:ascii="Palatino Linotype" w:hAnsi="Palatino Linotype" w:cs="Segoe UI"/>
          <w:lang w:eastAsia="es-MX"/>
        </w:rPr>
        <w:t xml:space="preserve">, archivo descrito en </w:t>
      </w:r>
      <w:proofErr w:type="spellStart"/>
      <w:r w:rsidR="00FB68F5" w:rsidRPr="00240AB9">
        <w:rPr>
          <w:rFonts w:ascii="Palatino Linotype" w:hAnsi="Palatino Linotype" w:cs="Segoe UI"/>
          <w:lang w:eastAsia="es-MX"/>
        </w:rPr>
        <w:t>parra</w:t>
      </w:r>
      <w:r w:rsidR="00DF0417" w:rsidRPr="00240AB9">
        <w:rPr>
          <w:rFonts w:ascii="Palatino Linotype" w:hAnsi="Palatino Linotype" w:cs="Segoe UI"/>
          <w:lang w:eastAsia="es-MX"/>
        </w:rPr>
        <w:t>f</w:t>
      </w:r>
      <w:r w:rsidR="00FB68F5" w:rsidRPr="00240AB9">
        <w:rPr>
          <w:rFonts w:ascii="Palatino Linotype" w:hAnsi="Palatino Linotype" w:cs="Segoe UI"/>
          <w:lang w:eastAsia="es-MX"/>
        </w:rPr>
        <w:t>os</w:t>
      </w:r>
      <w:proofErr w:type="spellEnd"/>
      <w:r w:rsidR="00FB68F5" w:rsidRPr="00240AB9">
        <w:rPr>
          <w:rFonts w:ascii="Palatino Linotype" w:hAnsi="Palatino Linotype" w:cs="Segoe UI"/>
          <w:lang w:eastAsia="es-MX"/>
        </w:rPr>
        <w:t xml:space="preserve"> anteriores.</w:t>
      </w:r>
    </w:p>
    <w:p w14:paraId="641347B8" w14:textId="1E9A5FE4" w:rsidR="00182393" w:rsidRPr="00240AB9" w:rsidRDefault="003D2187" w:rsidP="0033672A">
      <w:pPr>
        <w:spacing w:before="100" w:beforeAutospacing="1" w:after="100" w:afterAutospacing="1" w:line="360" w:lineRule="auto"/>
        <w:jc w:val="both"/>
        <w:rPr>
          <w:rFonts w:ascii="Palatino Linotype" w:hAnsi="Palatino Linotype" w:cs="Segoe UI"/>
          <w:lang w:eastAsia="es-MX"/>
        </w:rPr>
      </w:pPr>
      <w:r w:rsidRPr="00240AB9">
        <w:rPr>
          <w:rFonts w:ascii="Palatino Linotype" w:hAnsi="Palatino Linotype" w:cs="Arial"/>
          <w:b/>
          <w:sz w:val="26"/>
          <w:szCs w:val="26"/>
        </w:rPr>
        <w:t>I</w:t>
      </w:r>
      <w:r w:rsidR="000044ED" w:rsidRPr="00240AB9">
        <w:rPr>
          <w:rFonts w:ascii="Palatino Linotype" w:hAnsi="Palatino Linotype" w:cs="Arial"/>
          <w:b/>
          <w:sz w:val="26"/>
          <w:szCs w:val="26"/>
        </w:rPr>
        <w:t>V</w:t>
      </w:r>
      <w:r w:rsidR="00182393" w:rsidRPr="00240AB9">
        <w:rPr>
          <w:rFonts w:ascii="Palatino Linotype" w:hAnsi="Palatino Linotype" w:cs="Arial"/>
          <w:b/>
          <w:sz w:val="26"/>
          <w:szCs w:val="26"/>
        </w:rPr>
        <w:t xml:space="preserve">. </w:t>
      </w:r>
      <w:r w:rsidR="00182393" w:rsidRPr="00240AB9">
        <w:rPr>
          <w:rFonts w:ascii="Palatino Linotype" w:hAnsi="Palatino Linotype" w:cs="Arial"/>
          <w:b/>
          <w:bCs/>
          <w:sz w:val="26"/>
          <w:szCs w:val="26"/>
        </w:rPr>
        <w:t>Del Recurso de Revisión</w:t>
      </w:r>
    </w:p>
    <w:p w14:paraId="2E235778" w14:textId="09934875" w:rsidR="009C68A3" w:rsidRPr="00240AB9" w:rsidRDefault="009E6E1F" w:rsidP="0033672A">
      <w:pPr>
        <w:spacing w:before="100" w:beforeAutospacing="1" w:after="100" w:afterAutospacing="1" w:line="360" w:lineRule="auto"/>
        <w:jc w:val="both"/>
        <w:rPr>
          <w:rFonts w:ascii="Palatino Linotype" w:hAnsi="Palatino Linotype" w:cs="Arial"/>
        </w:rPr>
      </w:pPr>
      <w:r w:rsidRPr="00240AB9">
        <w:rPr>
          <w:rFonts w:ascii="Palatino Linotype" w:hAnsi="Palatino Linotype" w:cs="Arial"/>
        </w:rPr>
        <w:t>Inconforme por la respuesta</w:t>
      </w:r>
      <w:r w:rsidR="00DC2B02" w:rsidRPr="00240AB9">
        <w:rPr>
          <w:rFonts w:ascii="Palatino Linotype" w:hAnsi="Palatino Linotype" w:cs="Arial"/>
        </w:rPr>
        <w:t xml:space="preserve"> proporcionada por </w:t>
      </w:r>
      <w:r w:rsidRPr="00240AB9">
        <w:rPr>
          <w:rFonts w:ascii="Palatino Linotype" w:hAnsi="Palatino Linotype" w:cs="Arial"/>
        </w:rPr>
        <w:t>el</w:t>
      </w:r>
      <w:r w:rsidRPr="00240AB9">
        <w:rPr>
          <w:rFonts w:ascii="Palatino Linotype" w:hAnsi="Palatino Linotype" w:cs="Arial"/>
          <w:b/>
        </w:rPr>
        <w:t xml:space="preserve"> SUJETO OBLIGADO</w:t>
      </w:r>
      <w:r w:rsidRPr="00240AB9">
        <w:rPr>
          <w:rFonts w:ascii="Palatino Linotype" w:hAnsi="Palatino Linotype" w:cs="Arial"/>
        </w:rPr>
        <w:t xml:space="preserve">, </w:t>
      </w:r>
      <w:bookmarkStart w:id="1" w:name="_Hlk65869348"/>
      <w:r w:rsidRPr="00240AB9">
        <w:rPr>
          <w:rFonts w:ascii="Palatino Linotype" w:hAnsi="Palatino Linotype" w:cs="Arial"/>
          <w:bCs/>
        </w:rPr>
        <w:t>el</w:t>
      </w:r>
      <w:r w:rsidRPr="00240AB9">
        <w:rPr>
          <w:rFonts w:ascii="Palatino Linotype" w:hAnsi="Palatino Linotype" w:cs="Arial"/>
        </w:rPr>
        <w:t xml:space="preserve"> </w:t>
      </w:r>
      <w:bookmarkStart w:id="2" w:name="_Hlk94635182"/>
      <w:bookmarkEnd w:id="1"/>
      <w:r w:rsidR="00CE4502" w:rsidRPr="00240AB9">
        <w:rPr>
          <w:rFonts w:ascii="Palatino Linotype" w:hAnsi="Palatino Linotype" w:cs="Arial"/>
        </w:rPr>
        <w:t>veintiuno de junio</w:t>
      </w:r>
      <w:r w:rsidR="00D44427" w:rsidRPr="00240AB9">
        <w:rPr>
          <w:rFonts w:ascii="Palatino Linotype" w:hAnsi="Palatino Linotype" w:cs="Arial"/>
        </w:rPr>
        <w:t xml:space="preserve"> de dos mil veintidós</w:t>
      </w:r>
      <w:bookmarkEnd w:id="2"/>
      <w:r w:rsidRPr="00240AB9">
        <w:rPr>
          <w:rFonts w:ascii="Palatino Linotype" w:hAnsi="Palatino Linotype" w:cs="Arial"/>
        </w:rPr>
        <w:t xml:space="preserve">, </w:t>
      </w:r>
      <w:r w:rsidR="009C68A3" w:rsidRPr="00240AB9">
        <w:rPr>
          <w:rFonts w:ascii="Palatino Linotype" w:hAnsi="Palatino Linotype" w:cs="Arial"/>
          <w:bCs/>
        </w:rPr>
        <w:t>se</w:t>
      </w:r>
      <w:r w:rsidR="009C68A3" w:rsidRPr="00240AB9">
        <w:rPr>
          <w:rFonts w:ascii="Palatino Linotype" w:hAnsi="Palatino Linotype" w:cs="Arial"/>
          <w:b/>
        </w:rPr>
        <w:t xml:space="preserve"> </w:t>
      </w:r>
      <w:r w:rsidR="009C68A3" w:rsidRPr="00240AB9">
        <w:rPr>
          <w:rFonts w:ascii="Palatino Linotype" w:hAnsi="Palatino Linotype" w:cs="Arial"/>
        </w:rPr>
        <w:t xml:space="preserve">interpuso el Recurso de Revisión materia del presente estudio, el cual fue registrado en </w:t>
      </w:r>
      <w:r w:rsidR="009C68A3" w:rsidRPr="00240AB9">
        <w:rPr>
          <w:rFonts w:ascii="Palatino Linotype" w:hAnsi="Palatino Linotype" w:cs="Arial"/>
          <w:b/>
        </w:rPr>
        <w:t>EL SAIMEX</w:t>
      </w:r>
      <w:r w:rsidR="009C68A3" w:rsidRPr="00240AB9">
        <w:rPr>
          <w:rFonts w:ascii="Palatino Linotype" w:hAnsi="Palatino Linotype" w:cs="Arial"/>
        </w:rPr>
        <w:t xml:space="preserve"> y se le asignó el número de expediente anotado al rubro</w:t>
      </w:r>
      <w:r w:rsidR="009C68A3" w:rsidRPr="00240AB9">
        <w:rPr>
          <w:rFonts w:ascii="Palatino Linotype" w:hAnsi="Palatino Linotype" w:cs="Arial"/>
          <w:b/>
        </w:rPr>
        <w:t>,</w:t>
      </w:r>
      <w:r w:rsidR="009C68A3" w:rsidRPr="00240AB9">
        <w:rPr>
          <w:rFonts w:ascii="Palatino Linotype" w:hAnsi="Palatino Linotype" w:cs="Arial"/>
        </w:rPr>
        <w:t xml:space="preserve"> en el que señaló el particular, lo siguiente:</w:t>
      </w:r>
    </w:p>
    <w:p w14:paraId="1FE4A390" w14:textId="77777777" w:rsidR="009C68A3" w:rsidRPr="00240AB9" w:rsidRDefault="009C68A3" w:rsidP="0033672A">
      <w:pPr>
        <w:pStyle w:val="Prrafodelista"/>
        <w:numPr>
          <w:ilvl w:val="0"/>
          <w:numId w:val="31"/>
        </w:numPr>
        <w:spacing w:before="100" w:beforeAutospacing="1" w:after="100" w:afterAutospacing="1" w:line="360" w:lineRule="auto"/>
        <w:jc w:val="both"/>
        <w:rPr>
          <w:rFonts w:ascii="Palatino Linotype" w:hAnsi="Palatino Linotype" w:cs="Arial"/>
          <w:b/>
          <w:bCs/>
        </w:rPr>
      </w:pPr>
      <w:bookmarkStart w:id="3" w:name="_Hlk76554159"/>
      <w:r w:rsidRPr="00240AB9">
        <w:rPr>
          <w:rFonts w:ascii="Palatino Linotype" w:hAnsi="Palatino Linotype" w:cs="Arial"/>
          <w:b/>
          <w:bCs/>
        </w:rPr>
        <w:t>Acto impugnado:</w:t>
      </w:r>
    </w:p>
    <w:p w14:paraId="042E7897" w14:textId="7D2DD0DC" w:rsidR="009C68A3" w:rsidRPr="00240AB9" w:rsidRDefault="009C68A3" w:rsidP="0033672A">
      <w:pPr>
        <w:tabs>
          <w:tab w:val="left" w:pos="851"/>
        </w:tabs>
        <w:spacing w:before="100" w:beforeAutospacing="1" w:after="100" w:afterAutospacing="1"/>
        <w:ind w:left="851" w:right="901"/>
        <w:jc w:val="both"/>
        <w:rPr>
          <w:rFonts w:ascii="Palatino Linotype" w:hAnsi="Palatino Linotype" w:cs="Arial"/>
          <w:i/>
          <w:sz w:val="22"/>
          <w:szCs w:val="22"/>
        </w:rPr>
      </w:pPr>
      <w:r w:rsidRPr="00240AB9">
        <w:rPr>
          <w:rFonts w:ascii="Palatino Linotype" w:hAnsi="Palatino Linotype" w:cs="Arial"/>
          <w:i/>
          <w:sz w:val="22"/>
          <w:szCs w:val="22"/>
        </w:rPr>
        <w:t>“</w:t>
      </w:r>
      <w:r w:rsidR="00E9306E" w:rsidRPr="00240AB9">
        <w:rPr>
          <w:rFonts w:ascii="Palatino Linotype" w:hAnsi="Palatino Linotype" w:cs="Arial"/>
          <w:i/>
          <w:sz w:val="22"/>
          <w:szCs w:val="22"/>
        </w:rPr>
        <w:t>Clasificación de la información</w:t>
      </w:r>
      <w:r w:rsidRPr="00240AB9">
        <w:rPr>
          <w:rFonts w:ascii="Palatino Linotype" w:hAnsi="Palatino Linotype" w:cs="Arial"/>
          <w:i/>
          <w:sz w:val="22"/>
          <w:szCs w:val="22"/>
        </w:rPr>
        <w:t xml:space="preserve">" </w:t>
      </w:r>
      <w:bookmarkStart w:id="4" w:name="_Hlk104206422"/>
      <w:r w:rsidRPr="00240AB9">
        <w:rPr>
          <w:rFonts w:ascii="Palatino Linotype" w:hAnsi="Palatino Linotype" w:cs="Arial"/>
          <w:i/>
          <w:sz w:val="22"/>
          <w:szCs w:val="22"/>
        </w:rPr>
        <w:t>(Sic)</w:t>
      </w:r>
      <w:bookmarkEnd w:id="4"/>
    </w:p>
    <w:p w14:paraId="52BADEBA" w14:textId="77777777" w:rsidR="009C68A3" w:rsidRPr="00240AB9" w:rsidRDefault="009C68A3" w:rsidP="0033672A">
      <w:pPr>
        <w:pStyle w:val="Prrafodelista"/>
        <w:numPr>
          <w:ilvl w:val="0"/>
          <w:numId w:val="31"/>
        </w:numPr>
        <w:spacing w:before="100" w:beforeAutospacing="1" w:after="100" w:afterAutospacing="1" w:line="360" w:lineRule="auto"/>
        <w:jc w:val="both"/>
        <w:rPr>
          <w:rFonts w:ascii="Palatino Linotype" w:hAnsi="Palatino Linotype" w:cs="Arial"/>
          <w:b/>
          <w:bCs/>
        </w:rPr>
      </w:pPr>
      <w:r w:rsidRPr="00240AB9">
        <w:rPr>
          <w:rFonts w:ascii="Palatino Linotype" w:hAnsi="Palatino Linotype" w:cs="Arial"/>
          <w:b/>
          <w:bCs/>
        </w:rPr>
        <w:t>Razones o motivos de inconformidad:</w:t>
      </w:r>
    </w:p>
    <w:p w14:paraId="0F8661A2" w14:textId="313DE53C" w:rsidR="009C68A3" w:rsidRPr="00240AB9" w:rsidRDefault="009C68A3" w:rsidP="00B66BBF">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240AB9">
        <w:rPr>
          <w:rFonts w:ascii="Palatino Linotype" w:eastAsia="Palatino Linotype" w:hAnsi="Palatino Linotype" w:cs="Palatino Linotype"/>
          <w:i/>
          <w:iCs/>
          <w:sz w:val="22"/>
          <w:szCs w:val="22"/>
          <w:lang w:eastAsia="es-MX"/>
        </w:rPr>
        <w:t>“</w:t>
      </w:r>
      <w:r w:rsidR="000C2415" w:rsidRPr="00240AB9">
        <w:rPr>
          <w:rFonts w:ascii="Palatino Linotype" w:eastAsia="Palatino Linotype" w:hAnsi="Palatino Linotype" w:cs="Palatino Linotype"/>
          <w:i/>
          <w:iCs/>
          <w:sz w:val="22"/>
          <w:szCs w:val="22"/>
          <w:lang w:eastAsia="es-MX"/>
        </w:rPr>
        <w:t xml:space="preserve">En la respuesta recibida, el Sujeto Obligado niega el acceso a la información a un servidor por clasificarla como reservada. Lo anterior, fundamentado en los preceptos legales citados en su respuesta, y en el acta de Comité de Transparencia que confirma dicha clasificación. Debo señalar que no coincido con su actuar para clasificar la información, en virtud de lo siguiente: Al compartir la información, no se pone en peligro la vida, la seguridad o la salud de cualquier persona, debido a que explícitamente solicité que la información requerida (base de datos) no incluyera datos personales. Por lo anterior, no pueden relacionarse los incidentes reportados con ninguna persona en lo particular para poner en peligro su integridad. Por otro lado, remarco que la información que solicito no da cuenta de las estrategias, técnicas, tecnologías, sistemas o información que pudieran obstruir la seguridad pública, en tanto que la misma, se refiere a la obtención de un registro o base de datos de incidencia delictiva o reporte de incidentes con un desglose específico, sin dar cuenta de mecanismos y/o herramientas propias de las autoridades para mantener el orden </w:t>
      </w:r>
      <w:r w:rsidR="000C2415" w:rsidRPr="00240AB9">
        <w:rPr>
          <w:rFonts w:ascii="Palatino Linotype" w:eastAsia="Palatino Linotype" w:hAnsi="Palatino Linotype" w:cs="Palatino Linotype"/>
          <w:i/>
          <w:iCs/>
          <w:sz w:val="22"/>
          <w:szCs w:val="22"/>
          <w:lang w:eastAsia="es-MX"/>
        </w:rPr>
        <w:lastRenderedPageBreak/>
        <w:t>público y la seguridad pública. La información que solicito, con el grado de desglose requerido, no permite dar cuenta del estado de fuerza, ni la capacidad de reacción de las instituciones de seguridad pública, es decir, no se advierte la existencia de un nexo causal entre el hecho de entregar lo requerido y la seguridad pública, pues el sólo hecho de revelar la misma no es un elemento del que se desprenda un riesgo real, demostrable e identificable, pues el estado de fuerza se constituye por el personal sustantivo, su distribución operativos, técnicas, tácticas, estrategias, logística o actividades ministeriales, policiales, y funciones de los integrantes asignados a nivel municipal. Tomando en consideración que la prevención de los delitos se encuentra directamente con las actividades de seguridad pública aquí ya explicadas, establezco que tampoco obstruye la investigación de los delitos, puesto que no le solicito a la fiscalía estatal que extraiga la información de las carpetas de investigación sino a este sujeto obligado. Por lo ya señalado, la revelación de la información no puede actualizar o potencializar un riesgo o amenaza a la seguridad pública y, por ende, menoscabar, obstaculizar o dificultar la capacidad de reacción de las instituciones encargadas ésta. Finalmente, señalo que hice una solicitud idéntica a la de este sujeto obligado a la Secretaría al Ayuntamiento de Nezahualcóyotl, mismo que si me hace entrega de la información ya que es pública. Adjunto evidencia.</w:t>
      </w:r>
      <w:r w:rsidRPr="00240AB9">
        <w:rPr>
          <w:rFonts w:ascii="Palatino Linotype" w:eastAsia="Palatino Linotype" w:hAnsi="Palatino Linotype" w:cs="Palatino Linotype"/>
          <w:i/>
          <w:iCs/>
          <w:sz w:val="22"/>
          <w:szCs w:val="22"/>
          <w:lang w:eastAsia="es-MX"/>
        </w:rPr>
        <w:t xml:space="preserve">” </w:t>
      </w:r>
      <w:r w:rsidRPr="00240AB9">
        <w:rPr>
          <w:rFonts w:ascii="Palatino Linotype" w:hAnsi="Palatino Linotype" w:cs="Arial"/>
          <w:i/>
          <w:sz w:val="22"/>
          <w:szCs w:val="22"/>
        </w:rPr>
        <w:t>(Sic)</w:t>
      </w:r>
    </w:p>
    <w:bookmarkEnd w:id="3"/>
    <w:p w14:paraId="2461322C" w14:textId="5ED7D22A" w:rsidR="00EB6476" w:rsidRPr="00240AB9" w:rsidRDefault="00EB6476" w:rsidP="0033672A">
      <w:pPr>
        <w:spacing w:before="100" w:beforeAutospacing="1" w:after="100" w:afterAutospacing="1" w:line="360" w:lineRule="auto"/>
        <w:jc w:val="both"/>
        <w:rPr>
          <w:rFonts w:ascii="Palatino Linotype" w:hAnsi="Palatino Linotype" w:cs="Arial"/>
          <w:bCs/>
        </w:rPr>
      </w:pPr>
      <w:r w:rsidRPr="00240AB9">
        <w:rPr>
          <w:rFonts w:ascii="Palatino Linotype" w:hAnsi="Palatino Linotype" w:cs="Arial"/>
          <w:bCs/>
        </w:rPr>
        <w:t>A la interposición del presente medio de impugnación el particular adjuntó el archivo electrónico denominado</w:t>
      </w:r>
      <w:r w:rsidRPr="00240AB9">
        <w:rPr>
          <w:rFonts w:ascii="Palatino Linotype" w:hAnsi="Palatino Linotype" w:cs="Arial"/>
          <w:b/>
        </w:rPr>
        <w:t xml:space="preserve"> “Neza.pdf”, </w:t>
      </w:r>
      <w:r w:rsidR="001460D7" w:rsidRPr="00240AB9">
        <w:rPr>
          <w:rFonts w:ascii="Palatino Linotype" w:hAnsi="Palatino Linotype" w:cs="Arial"/>
          <w:bCs/>
        </w:rPr>
        <w:t>que contiene la respuesta de un</w:t>
      </w:r>
      <w:r w:rsidR="001460D7" w:rsidRPr="00240AB9">
        <w:rPr>
          <w:rFonts w:ascii="Palatino Linotype" w:hAnsi="Palatino Linotype" w:cs="Arial"/>
          <w:b/>
        </w:rPr>
        <w:t xml:space="preserve"> </w:t>
      </w:r>
      <w:r w:rsidR="00B37F57" w:rsidRPr="00240AB9">
        <w:rPr>
          <w:rFonts w:ascii="Palatino Linotype" w:hAnsi="Palatino Linotype" w:cs="Arial"/>
          <w:bCs/>
        </w:rPr>
        <w:t>Sujeto Obligado distrito y que no guarda relación el presente asunto.</w:t>
      </w:r>
    </w:p>
    <w:p w14:paraId="3CEDC3A8" w14:textId="537AAD8F" w:rsidR="00182393" w:rsidRPr="00240AB9" w:rsidRDefault="00110EBE" w:rsidP="0033672A">
      <w:pPr>
        <w:spacing w:before="100" w:beforeAutospacing="1" w:after="100" w:afterAutospacing="1" w:line="360" w:lineRule="auto"/>
        <w:jc w:val="both"/>
        <w:rPr>
          <w:rFonts w:ascii="Palatino Linotype" w:hAnsi="Palatino Linotype" w:cs="Arial"/>
          <w:b/>
          <w:color w:val="000000" w:themeColor="text1"/>
          <w:sz w:val="26"/>
          <w:szCs w:val="26"/>
        </w:rPr>
      </w:pPr>
      <w:r w:rsidRPr="00240AB9">
        <w:rPr>
          <w:rFonts w:ascii="Palatino Linotype" w:hAnsi="Palatino Linotype" w:cs="Arial"/>
          <w:b/>
          <w:sz w:val="26"/>
          <w:szCs w:val="26"/>
        </w:rPr>
        <w:t>V</w:t>
      </w:r>
      <w:r w:rsidR="00182393" w:rsidRPr="00240AB9">
        <w:rPr>
          <w:rFonts w:ascii="Palatino Linotype" w:hAnsi="Palatino Linotype" w:cs="Arial"/>
          <w:b/>
          <w:sz w:val="26"/>
          <w:szCs w:val="26"/>
        </w:rPr>
        <w:t>. Del turno del Recurso de Revisión</w:t>
      </w:r>
    </w:p>
    <w:p w14:paraId="74931326" w14:textId="085614AF" w:rsidR="00200BFC" w:rsidRPr="00240AB9" w:rsidRDefault="00200BFC" w:rsidP="0033672A">
      <w:pPr>
        <w:spacing w:before="100" w:beforeAutospacing="1" w:after="100" w:afterAutospacing="1" w:line="360" w:lineRule="auto"/>
        <w:jc w:val="both"/>
        <w:rPr>
          <w:rFonts w:ascii="Palatino Linotype" w:hAnsi="Palatino Linotype" w:cs="Arial"/>
        </w:rPr>
      </w:pPr>
      <w:r w:rsidRPr="00240AB9">
        <w:rPr>
          <w:rFonts w:ascii="Palatino Linotype" w:hAnsi="Palatino Linotype" w:cs="Arial"/>
        </w:rPr>
        <w:t>E</w:t>
      </w:r>
      <w:r w:rsidR="008C7579" w:rsidRPr="00240AB9">
        <w:rPr>
          <w:rFonts w:ascii="Palatino Linotype" w:hAnsi="Palatino Linotype" w:cs="Arial"/>
        </w:rPr>
        <w:t xml:space="preserve">l </w:t>
      </w:r>
      <w:r w:rsidR="00F84A47" w:rsidRPr="00240AB9">
        <w:rPr>
          <w:rFonts w:ascii="Palatino Linotype" w:hAnsi="Palatino Linotype" w:cs="Arial"/>
        </w:rPr>
        <w:t xml:space="preserve">veintiuno de junio </w:t>
      </w:r>
      <w:r w:rsidR="00D44427" w:rsidRPr="00240AB9">
        <w:rPr>
          <w:rFonts w:ascii="Palatino Linotype" w:hAnsi="Palatino Linotype" w:cs="Arial"/>
        </w:rPr>
        <w:t>de dos mil veintidós</w:t>
      </w:r>
      <w:r w:rsidRPr="00240AB9">
        <w:rPr>
          <w:rFonts w:ascii="Palatino Linotype" w:hAnsi="Palatino Linotype" w:cs="Arial"/>
        </w:rPr>
        <w:t xml:space="preserve">, </w:t>
      </w:r>
      <w:r w:rsidR="00F3473A" w:rsidRPr="00240AB9">
        <w:rPr>
          <w:rFonts w:ascii="Palatino Linotype" w:hAnsi="Palatino Linotype" w:cs="Arial"/>
        </w:rPr>
        <w:t xml:space="preserve">el recurso que se trata se envió electrónicamente al Instituto de </w:t>
      </w:r>
      <w:r w:rsidR="00F3473A" w:rsidRPr="00240AB9">
        <w:rPr>
          <w:rFonts w:ascii="Palatino Linotype" w:eastAsia="Arial Unicode MS" w:hAnsi="Palatino Linotype" w:cs="Arial"/>
        </w:rPr>
        <w:t>Transparencia</w:t>
      </w:r>
      <w:r w:rsidR="00F3473A" w:rsidRPr="00240AB9">
        <w:rPr>
          <w:rFonts w:ascii="Palatino Linotype" w:hAnsi="Palatino Linotype" w:cs="Arial"/>
        </w:rPr>
        <w:t xml:space="preserve">, Acceso a la </w:t>
      </w:r>
      <w:r w:rsidR="00327647" w:rsidRPr="00240AB9">
        <w:rPr>
          <w:rFonts w:ascii="Palatino Linotype" w:hAnsi="Palatino Linotype" w:cs="Arial"/>
        </w:rPr>
        <w:t>Información Pública</w:t>
      </w:r>
      <w:r w:rsidR="00F3473A" w:rsidRPr="00240AB9">
        <w:rPr>
          <w:rFonts w:ascii="Palatino Linotype" w:hAnsi="Palatino Linotype" w:cs="Arial"/>
        </w:rPr>
        <w:t xml:space="preserve"> y Protección de Datos Personales del Estado de México y Municipios y con fundamento en el artículo 185, fracción I de la </w:t>
      </w:r>
      <w:r w:rsidR="00F3473A" w:rsidRPr="00240AB9">
        <w:rPr>
          <w:rFonts w:ascii="Palatino Linotype" w:hAnsi="Palatino Linotype"/>
        </w:rPr>
        <w:t xml:space="preserve">Ley de Transparencia y Acceso a la </w:t>
      </w:r>
      <w:r w:rsidR="00327647" w:rsidRPr="00240AB9">
        <w:rPr>
          <w:rFonts w:ascii="Palatino Linotype" w:hAnsi="Palatino Linotype"/>
        </w:rPr>
        <w:t>Información Pública</w:t>
      </w:r>
      <w:r w:rsidR="00F3473A" w:rsidRPr="00240AB9">
        <w:rPr>
          <w:rFonts w:ascii="Palatino Linotype" w:hAnsi="Palatino Linotype"/>
        </w:rPr>
        <w:t xml:space="preserve"> del Estado de México y Municipios</w:t>
      </w:r>
      <w:r w:rsidR="00947E30" w:rsidRPr="00240AB9">
        <w:rPr>
          <w:rFonts w:ascii="Palatino Linotype" w:hAnsi="Palatino Linotype" w:cs="Arial"/>
        </w:rPr>
        <w:t>, se turnó</w:t>
      </w:r>
      <w:r w:rsidR="00F3473A" w:rsidRPr="00240AB9">
        <w:rPr>
          <w:rFonts w:ascii="Palatino Linotype" w:hAnsi="Palatino Linotype" w:cs="Arial"/>
        </w:rPr>
        <w:t xml:space="preserve"> </w:t>
      </w:r>
      <w:r w:rsidR="00FA74BA" w:rsidRPr="00240AB9">
        <w:rPr>
          <w:rFonts w:ascii="Palatino Linotype" w:hAnsi="Palatino Linotype" w:cs="Arial"/>
        </w:rPr>
        <w:t>mediante el</w:t>
      </w:r>
      <w:r w:rsidR="00F3473A" w:rsidRPr="00240AB9">
        <w:rPr>
          <w:rFonts w:ascii="Palatino Linotype" w:eastAsia="Arial Unicode MS" w:hAnsi="Palatino Linotype" w:cs="Arial"/>
        </w:rPr>
        <w:t xml:space="preserve"> </w:t>
      </w:r>
      <w:r w:rsidR="00F3473A" w:rsidRPr="00240AB9">
        <w:rPr>
          <w:rFonts w:ascii="Palatino Linotype" w:eastAsia="Arial Unicode MS" w:hAnsi="Palatino Linotype" w:cs="Arial"/>
          <w:b/>
        </w:rPr>
        <w:t>SAIMEX</w:t>
      </w:r>
      <w:r w:rsidR="00F3473A" w:rsidRPr="00240AB9">
        <w:rPr>
          <w:rFonts w:ascii="Palatino Linotype" w:hAnsi="Palatino Linotype"/>
        </w:rPr>
        <w:t xml:space="preserve">, </w:t>
      </w:r>
      <w:r w:rsidR="00A3109C" w:rsidRPr="00240AB9">
        <w:rPr>
          <w:rFonts w:ascii="Palatino Linotype" w:hAnsi="Palatino Linotype"/>
        </w:rPr>
        <w:t>a la</w:t>
      </w:r>
      <w:r w:rsidR="00D44427" w:rsidRPr="00240AB9">
        <w:rPr>
          <w:rFonts w:ascii="Palatino Linotype" w:hAnsi="Palatino Linotype"/>
        </w:rPr>
        <w:t xml:space="preserve"> </w:t>
      </w:r>
      <w:bookmarkStart w:id="5" w:name="_Hlk96369776"/>
      <w:r w:rsidR="00A3109C" w:rsidRPr="00240AB9">
        <w:rPr>
          <w:rFonts w:ascii="Palatino Linotype" w:hAnsi="Palatino Linotype" w:cs="Arial"/>
          <w:b/>
          <w:bCs/>
        </w:rPr>
        <w:lastRenderedPageBreak/>
        <w:t xml:space="preserve">Comisionada </w:t>
      </w:r>
      <w:bookmarkEnd w:id="5"/>
      <w:r w:rsidR="008C451E" w:rsidRPr="00240AB9">
        <w:rPr>
          <w:rFonts w:ascii="Palatino Linotype" w:hAnsi="Palatino Linotype" w:cs="Arial"/>
          <w:b/>
          <w:bCs/>
          <w:lang w:val="es-ES_tradnl"/>
        </w:rPr>
        <w:t>Sharon Cristina Morales Martínez</w:t>
      </w:r>
      <w:r w:rsidR="00F3473A" w:rsidRPr="00240AB9">
        <w:rPr>
          <w:rFonts w:ascii="Palatino Linotype" w:hAnsi="Palatino Linotype"/>
        </w:rPr>
        <w:t>,</w:t>
      </w:r>
      <w:r w:rsidR="00F3473A" w:rsidRPr="00240AB9">
        <w:rPr>
          <w:rFonts w:ascii="Palatino Linotype" w:hAnsi="Palatino Linotype" w:cs="Arial"/>
        </w:rPr>
        <w:t xml:space="preserve"> a efecto de decretar su admisión o desechamiento.</w:t>
      </w:r>
    </w:p>
    <w:p w14:paraId="06C43014" w14:textId="77777777" w:rsidR="004077DA" w:rsidRPr="00240AB9" w:rsidRDefault="004077DA" w:rsidP="0033672A">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sz w:val="26"/>
          <w:szCs w:val="26"/>
        </w:rPr>
      </w:pPr>
      <w:r w:rsidRPr="00240AB9">
        <w:rPr>
          <w:rFonts w:ascii="Palatino Linotype" w:hAnsi="Palatino Linotype" w:cs="Arial"/>
          <w:b/>
          <w:color w:val="000000" w:themeColor="text1"/>
          <w:sz w:val="26"/>
          <w:szCs w:val="26"/>
        </w:rPr>
        <w:t>a) Admisión del Recurso de Revisión</w:t>
      </w:r>
    </w:p>
    <w:p w14:paraId="4952A0CD" w14:textId="3F37E910" w:rsidR="00200BFC" w:rsidRPr="00240AB9" w:rsidRDefault="00200BFC" w:rsidP="0033672A">
      <w:pPr>
        <w:tabs>
          <w:tab w:val="center" w:pos="4252"/>
          <w:tab w:val="right" w:pos="8504"/>
        </w:tabs>
        <w:spacing w:before="100" w:beforeAutospacing="1" w:after="100" w:afterAutospacing="1" w:line="360" w:lineRule="auto"/>
        <w:jc w:val="both"/>
        <w:rPr>
          <w:rFonts w:ascii="Palatino Linotype" w:hAnsi="Palatino Linotype" w:cs="Arial"/>
        </w:rPr>
      </w:pPr>
      <w:r w:rsidRPr="00240AB9">
        <w:rPr>
          <w:rFonts w:ascii="Palatino Linotype" w:hAnsi="Palatino Linotype" w:cs="Arial"/>
        </w:rPr>
        <w:t>De las constancias del expediente electrónico del</w:t>
      </w:r>
      <w:r w:rsidRPr="00240AB9">
        <w:rPr>
          <w:rFonts w:ascii="Palatino Linotype" w:hAnsi="Palatino Linotype" w:cs="Arial"/>
          <w:b/>
        </w:rPr>
        <w:t xml:space="preserve"> SAIMEX</w:t>
      </w:r>
      <w:r w:rsidRPr="00240AB9">
        <w:rPr>
          <w:rFonts w:ascii="Palatino Linotype" w:hAnsi="Palatino Linotype" w:cs="Arial"/>
        </w:rPr>
        <w:t xml:space="preserve">, se advierte que en fecha </w:t>
      </w:r>
      <w:r w:rsidR="00F84A47" w:rsidRPr="00240AB9">
        <w:rPr>
          <w:rFonts w:ascii="Palatino Linotype" w:hAnsi="Palatino Linotype" w:cs="Arial"/>
        </w:rPr>
        <w:t>veinticuatro de junio</w:t>
      </w:r>
      <w:r w:rsidR="004D01EC" w:rsidRPr="00240AB9">
        <w:rPr>
          <w:rFonts w:ascii="Palatino Linotype" w:hAnsi="Palatino Linotype" w:cs="Arial"/>
        </w:rPr>
        <w:t xml:space="preserve"> </w:t>
      </w:r>
      <w:r w:rsidR="00D44427" w:rsidRPr="00240AB9">
        <w:rPr>
          <w:rFonts w:ascii="Palatino Linotype" w:hAnsi="Palatino Linotype" w:cs="Arial"/>
        </w:rPr>
        <w:t xml:space="preserve">de dos mil </w:t>
      </w:r>
      <w:r w:rsidR="004D01EC" w:rsidRPr="00240AB9">
        <w:rPr>
          <w:rFonts w:ascii="Palatino Linotype" w:hAnsi="Palatino Linotype" w:cs="Arial"/>
        </w:rPr>
        <w:t>veintidós</w:t>
      </w:r>
      <w:r w:rsidRPr="00240AB9">
        <w:rPr>
          <w:rFonts w:ascii="Palatino Linotype" w:hAnsi="Palatino Linotype" w:cs="Arial"/>
        </w:rPr>
        <w:t xml:space="preserve">, se acordó la admisión a trámite del </w:t>
      </w:r>
      <w:r w:rsidR="00D77693" w:rsidRPr="00240AB9">
        <w:rPr>
          <w:rFonts w:ascii="Palatino Linotype" w:hAnsi="Palatino Linotype" w:cs="Arial"/>
        </w:rPr>
        <w:t>Recurso de Revisión</w:t>
      </w:r>
      <w:r w:rsidRPr="00240AB9">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240AB9">
        <w:rPr>
          <w:rFonts w:ascii="Palatino Linotype" w:hAnsi="Palatino Linotype" w:cs="Arial"/>
        </w:rPr>
        <w:t xml:space="preserve">, manifestaran lo que a su derecho conviniera, a efecto de presentar pruebas y alegatos; así como para que </w:t>
      </w:r>
      <w:r w:rsidR="00434F5B" w:rsidRPr="00240AB9">
        <w:rPr>
          <w:rFonts w:ascii="Palatino Linotype" w:hAnsi="Palatino Linotype" w:cs="Arial"/>
          <w:b/>
        </w:rPr>
        <w:t xml:space="preserve">EL SUJETO OBLIGADO </w:t>
      </w:r>
      <w:r w:rsidR="00434F5B" w:rsidRPr="00240AB9">
        <w:rPr>
          <w:rFonts w:ascii="Palatino Linotype" w:hAnsi="Palatino Linotype" w:cs="Arial"/>
        </w:rPr>
        <w:t>rindiera su</w:t>
      </w:r>
      <w:r w:rsidR="00434F5B" w:rsidRPr="00240AB9">
        <w:rPr>
          <w:rFonts w:ascii="Palatino Linotype" w:hAnsi="Palatino Linotype" w:cs="Arial"/>
          <w:b/>
        </w:rPr>
        <w:t xml:space="preserve"> </w:t>
      </w:r>
      <w:r w:rsidR="00434F5B" w:rsidRPr="00240AB9">
        <w:rPr>
          <w:rFonts w:ascii="Palatino Linotype" w:hAnsi="Palatino Linotype" w:cs="Arial"/>
        </w:rPr>
        <w:t xml:space="preserve">Informe Justificado, </w:t>
      </w:r>
      <w:r w:rsidRPr="00240AB9">
        <w:rPr>
          <w:rFonts w:ascii="Palatino Linotype" w:hAnsi="Palatino Linotype" w:cs="Arial"/>
        </w:rPr>
        <w:t>conforme a lo dispuesto por el artículo 185</w:t>
      </w:r>
      <w:r w:rsidR="003D3FA4" w:rsidRPr="00240AB9">
        <w:rPr>
          <w:rFonts w:ascii="Palatino Linotype" w:hAnsi="Palatino Linotype" w:cs="Arial"/>
        </w:rPr>
        <w:t>,</w:t>
      </w:r>
      <w:r w:rsidRPr="00240AB9">
        <w:rPr>
          <w:rFonts w:ascii="Palatino Linotype" w:hAnsi="Palatino Linotype" w:cs="Arial"/>
        </w:rPr>
        <w:t xml:space="preserve"> de la Ley de Transparencia y Acceso a la </w:t>
      </w:r>
      <w:r w:rsidR="00327647" w:rsidRPr="00240AB9">
        <w:rPr>
          <w:rFonts w:ascii="Palatino Linotype" w:hAnsi="Palatino Linotype" w:cs="Arial"/>
        </w:rPr>
        <w:t>Información Pública</w:t>
      </w:r>
      <w:r w:rsidRPr="00240AB9">
        <w:rPr>
          <w:rFonts w:ascii="Palatino Linotype" w:hAnsi="Palatino Linotype" w:cs="Arial"/>
        </w:rPr>
        <w:t xml:space="preserve"> del Estado de México y Municipios.</w:t>
      </w:r>
    </w:p>
    <w:p w14:paraId="239F20BA" w14:textId="77777777" w:rsidR="004077DA" w:rsidRPr="00240AB9" w:rsidRDefault="004077DA" w:rsidP="0033672A">
      <w:pPr>
        <w:spacing w:before="100" w:beforeAutospacing="1" w:after="100" w:afterAutospacing="1" w:line="360" w:lineRule="auto"/>
        <w:jc w:val="both"/>
        <w:rPr>
          <w:rFonts w:ascii="Palatino Linotype" w:eastAsia="Arial Unicode MS" w:hAnsi="Palatino Linotype" w:cs="Arial"/>
          <w:b/>
          <w:color w:val="000000" w:themeColor="text1"/>
          <w:sz w:val="26"/>
          <w:szCs w:val="26"/>
        </w:rPr>
      </w:pPr>
      <w:r w:rsidRPr="00240AB9">
        <w:rPr>
          <w:rFonts w:ascii="Palatino Linotype" w:eastAsia="Arial Unicode MS" w:hAnsi="Palatino Linotype" w:cs="Arial"/>
          <w:b/>
          <w:color w:val="000000" w:themeColor="text1"/>
          <w:sz w:val="26"/>
          <w:szCs w:val="26"/>
        </w:rPr>
        <w:t xml:space="preserve">b) </w:t>
      </w:r>
      <w:r w:rsidRPr="00240AB9">
        <w:rPr>
          <w:rFonts w:ascii="Palatino Linotype" w:hAnsi="Palatino Linotype" w:cs="Arial"/>
          <w:b/>
          <w:bCs/>
          <w:sz w:val="26"/>
          <w:szCs w:val="26"/>
        </w:rPr>
        <w:t>Informe Justificado</w:t>
      </w:r>
    </w:p>
    <w:p w14:paraId="1F854C07" w14:textId="1E3695F8" w:rsidR="00CA397D" w:rsidRPr="00240AB9" w:rsidRDefault="0076369A" w:rsidP="0033672A">
      <w:pPr>
        <w:tabs>
          <w:tab w:val="center" w:pos="4252"/>
          <w:tab w:val="right" w:pos="8504"/>
        </w:tabs>
        <w:spacing w:before="100" w:beforeAutospacing="1" w:after="100" w:afterAutospacing="1" w:line="360" w:lineRule="auto"/>
        <w:jc w:val="both"/>
        <w:rPr>
          <w:rFonts w:ascii="Palatino Linotype" w:hAnsi="Palatino Linotype" w:cs="Arial"/>
          <w:bCs/>
        </w:rPr>
      </w:pPr>
      <w:r w:rsidRPr="00240AB9">
        <w:rPr>
          <w:rFonts w:ascii="Palatino Linotype" w:hAnsi="Palatino Linotype" w:cs="Arial"/>
        </w:rPr>
        <w:t>En cumplimiento a lo anterior, de las constancias del expediente electrónico que obra</w:t>
      </w:r>
      <w:r w:rsidR="00294DF1" w:rsidRPr="00240AB9">
        <w:rPr>
          <w:rFonts w:ascii="Palatino Linotype" w:hAnsi="Palatino Linotype" w:cs="Arial"/>
        </w:rPr>
        <w:t>n</w:t>
      </w:r>
      <w:r w:rsidRPr="00240AB9">
        <w:rPr>
          <w:rFonts w:ascii="Palatino Linotype" w:hAnsi="Palatino Linotype" w:cs="Arial"/>
        </w:rPr>
        <w:t xml:space="preserve"> en el </w:t>
      </w:r>
      <w:r w:rsidRPr="00240AB9">
        <w:rPr>
          <w:rFonts w:ascii="Palatino Linotype" w:hAnsi="Palatino Linotype" w:cs="Arial"/>
          <w:b/>
          <w:bCs/>
        </w:rPr>
        <w:t>SAIMEX</w:t>
      </w:r>
      <w:r w:rsidRPr="00240AB9">
        <w:rPr>
          <w:rFonts w:ascii="Palatino Linotype" w:hAnsi="Palatino Linotype" w:cs="Arial"/>
        </w:rPr>
        <w:t xml:space="preserve">, del Recurso materia del presente estudio, se advierte que </w:t>
      </w:r>
      <w:r w:rsidRPr="00240AB9">
        <w:rPr>
          <w:rFonts w:ascii="Palatino Linotype" w:hAnsi="Palatino Linotype" w:cs="Arial"/>
          <w:b/>
          <w:bCs/>
        </w:rPr>
        <w:t>EL SUJETO OBLIGADO</w:t>
      </w:r>
      <w:r w:rsidR="00215F14" w:rsidRPr="00240AB9">
        <w:rPr>
          <w:rFonts w:ascii="Palatino Linotype" w:hAnsi="Palatino Linotype" w:cs="Arial"/>
          <w:b/>
          <w:bCs/>
        </w:rPr>
        <w:t xml:space="preserve"> </w:t>
      </w:r>
      <w:r w:rsidRPr="00240AB9">
        <w:rPr>
          <w:rFonts w:ascii="Palatino Linotype" w:hAnsi="Palatino Linotype" w:cs="Arial"/>
        </w:rPr>
        <w:t>presento su Informe Justificado</w:t>
      </w:r>
      <w:r w:rsidR="00F93951" w:rsidRPr="00240AB9">
        <w:rPr>
          <w:rFonts w:ascii="Palatino Linotype" w:hAnsi="Palatino Linotype" w:cs="Arial"/>
        </w:rPr>
        <w:t xml:space="preserve"> en fecha</w:t>
      </w:r>
      <w:r w:rsidR="007C6F96" w:rsidRPr="00240AB9">
        <w:rPr>
          <w:rFonts w:ascii="Palatino Linotype" w:hAnsi="Palatino Linotype" w:cs="Arial"/>
        </w:rPr>
        <w:t xml:space="preserve"> seis de junio de dos mil veintidós; acto seguido, mediante acuerdo de fec</w:t>
      </w:r>
      <w:r w:rsidR="001278CC" w:rsidRPr="00240AB9">
        <w:rPr>
          <w:rFonts w:ascii="Palatino Linotype" w:hAnsi="Palatino Linotype" w:cs="Arial"/>
        </w:rPr>
        <w:t xml:space="preserve">ha once de octubre del presente año, </w:t>
      </w:r>
      <w:r w:rsidR="00F93951" w:rsidRPr="00240AB9">
        <w:rPr>
          <w:rFonts w:ascii="Palatino Linotype" w:hAnsi="Palatino Linotype" w:cs="Arial"/>
          <w:bCs/>
        </w:rPr>
        <w:t xml:space="preserve">se puso a la vista del particular </w:t>
      </w:r>
      <w:r w:rsidR="001278CC" w:rsidRPr="00240AB9">
        <w:rPr>
          <w:rFonts w:ascii="Palatino Linotype" w:hAnsi="Palatino Linotype" w:cs="Arial"/>
          <w:bCs/>
        </w:rPr>
        <w:t xml:space="preserve">el cual </w:t>
      </w:r>
      <w:r w:rsidR="00A81ECE" w:rsidRPr="00240AB9">
        <w:rPr>
          <w:rFonts w:ascii="Palatino Linotype" w:hAnsi="Palatino Linotype" w:cs="Arial"/>
          <w:bCs/>
        </w:rPr>
        <w:t>contiene incidentes</w:t>
      </w:r>
      <w:r w:rsidR="005F6316" w:rsidRPr="00240AB9">
        <w:rPr>
          <w:rFonts w:ascii="Palatino Linotype" w:hAnsi="Palatino Linotype" w:cs="Arial"/>
          <w:bCs/>
        </w:rPr>
        <w:t xml:space="preserve"> y reportes</w:t>
      </w:r>
      <w:r w:rsidR="00A81ECE" w:rsidRPr="00240AB9">
        <w:rPr>
          <w:rFonts w:ascii="Palatino Linotype" w:hAnsi="Palatino Linotype" w:cs="Arial"/>
          <w:bCs/>
        </w:rPr>
        <w:t xml:space="preserve"> en materia delictiva, </w:t>
      </w:r>
      <w:r w:rsidR="005F6316" w:rsidRPr="00240AB9">
        <w:rPr>
          <w:rFonts w:ascii="Palatino Linotype" w:hAnsi="Palatino Linotype" w:cs="Arial"/>
          <w:bCs/>
        </w:rPr>
        <w:t xml:space="preserve">administrativa, protección civil, </w:t>
      </w:r>
      <w:r w:rsidR="00126B72" w:rsidRPr="00240AB9">
        <w:rPr>
          <w:rFonts w:ascii="Palatino Linotype" w:hAnsi="Palatino Linotype" w:cs="Arial"/>
          <w:bCs/>
        </w:rPr>
        <w:t>movilidad, de cual se omite si reproducción ya que es conocimiento de las partes</w:t>
      </w:r>
      <w:r w:rsidR="007276FA" w:rsidRPr="00240AB9">
        <w:rPr>
          <w:rFonts w:ascii="Palatino Linotype" w:hAnsi="Palatino Linotype" w:cs="Arial"/>
          <w:bCs/>
        </w:rPr>
        <w:t xml:space="preserve"> y que será de análisis en el Considerando correspondiente.</w:t>
      </w:r>
    </w:p>
    <w:p w14:paraId="0E176277" w14:textId="77777777" w:rsidR="00240AB9" w:rsidRPr="00240AB9" w:rsidRDefault="00240AB9" w:rsidP="0033672A">
      <w:pPr>
        <w:tabs>
          <w:tab w:val="center" w:pos="4252"/>
          <w:tab w:val="right" w:pos="8504"/>
        </w:tabs>
        <w:spacing w:before="100" w:beforeAutospacing="1" w:after="100" w:afterAutospacing="1" w:line="360" w:lineRule="auto"/>
        <w:jc w:val="both"/>
        <w:rPr>
          <w:rFonts w:ascii="Palatino Linotype" w:hAnsi="Palatino Linotype" w:cs="Arial"/>
          <w:bCs/>
        </w:rPr>
      </w:pPr>
    </w:p>
    <w:p w14:paraId="4C3EF70A" w14:textId="716E73B8" w:rsidR="00924CBD" w:rsidRPr="00240AB9" w:rsidRDefault="009F4CE0" w:rsidP="0033672A">
      <w:pPr>
        <w:spacing w:before="100" w:beforeAutospacing="1" w:after="100" w:afterAutospacing="1" w:line="360" w:lineRule="auto"/>
        <w:jc w:val="both"/>
        <w:rPr>
          <w:rFonts w:ascii="Palatino Linotype" w:eastAsia="Arial Unicode MS" w:hAnsi="Palatino Linotype" w:cs="Arial"/>
          <w:b/>
          <w:sz w:val="26"/>
          <w:szCs w:val="26"/>
        </w:rPr>
      </w:pPr>
      <w:bookmarkStart w:id="6" w:name="_Hlk97138918"/>
      <w:r w:rsidRPr="00240AB9">
        <w:rPr>
          <w:rFonts w:ascii="Palatino Linotype" w:hAnsi="Palatino Linotype" w:cs="Arial"/>
          <w:b/>
          <w:bCs/>
          <w:sz w:val="26"/>
          <w:szCs w:val="26"/>
        </w:rPr>
        <w:lastRenderedPageBreak/>
        <w:t>c</w:t>
      </w:r>
      <w:r w:rsidR="005903CA" w:rsidRPr="00240AB9">
        <w:rPr>
          <w:rFonts w:ascii="Palatino Linotype" w:hAnsi="Palatino Linotype" w:cs="Arial"/>
          <w:b/>
          <w:bCs/>
          <w:sz w:val="26"/>
          <w:szCs w:val="26"/>
        </w:rPr>
        <w:t xml:space="preserve">) </w:t>
      </w:r>
      <w:bookmarkEnd w:id="6"/>
      <w:r w:rsidR="00924CBD" w:rsidRPr="00240AB9">
        <w:rPr>
          <w:rFonts w:ascii="Palatino Linotype" w:eastAsia="Arial Unicode MS" w:hAnsi="Palatino Linotype" w:cs="Arial"/>
          <w:b/>
          <w:sz w:val="26"/>
          <w:szCs w:val="26"/>
        </w:rPr>
        <w:t>Manifestaciones del Recurrente.</w:t>
      </w:r>
    </w:p>
    <w:p w14:paraId="2698245C" w14:textId="71033E44" w:rsidR="00924CBD" w:rsidRPr="00240AB9" w:rsidRDefault="00924CBD" w:rsidP="0033672A">
      <w:pPr>
        <w:spacing w:before="100" w:beforeAutospacing="1" w:after="100" w:afterAutospacing="1" w:line="360" w:lineRule="auto"/>
        <w:jc w:val="both"/>
        <w:rPr>
          <w:rFonts w:ascii="Palatino Linotype" w:eastAsia="Arial Unicode MS" w:hAnsi="Palatino Linotype" w:cs="Arial"/>
          <w:bCs/>
        </w:rPr>
      </w:pPr>
      <w:r w:rsidRPr="00240AB9">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240AB9">
        <w:rPr>
          <w:rFonts w:ascii="Palatino Linotype" w:eastAsia="Arial Unicode MS" w:hAnsi="Palatino Linotype" w:cs="Arial"/>
          <w:bCs/>
        </w:rPr>
        <w:t xml:space="preserve">no </w:t>
      </w:r>
      <w:r w:rsidRPr="00240AB9">
        <w:rPr>
          <w:rFonts w:ascii="Palatino Linotype" w:eastAsia="Arial Unicode MS" w:hAnsi="Palatino Linotype" w:cs="Arial"/>
          <w:bCs/>
        </w:rPr>
        <w:t>realizó sus manifestaciones conforme a derecho le correspondían</w:t>
      </w:r>
      <w:r w:rsidR="00960882" w:rsidRPr="00240AB9">
        <w:rPr>
          <w:rFonts w:ascii="Palatino Linotype" w:eastAsia="Arial Unicode MS" w:hAnsi="Palatino Linotype" w:cs="Arial"/>
          <w:bCs/>
        </w:rPr>
        <w:t>.</w:t>
      </w:r>
    </w:p>
    <w:p w14:paraId="12F9E230" w14:textId="77777777" w:rsidR="00E33283" w:rsidRPr="00240AB9" w:rsidRDefault="009F4CE0" w:rsidP="0033672A">
      <w:pPr>
        <w:spacing w:before="100" w:beforeAutospacing="1" w:after="100" w:afterAutospacing="1" w:line="360" w:lineRule="auto"/>
        <w:jc w:val="both"/>
        <w:rPr>
          <w:rFonts w:ascii="Palatino Linotype" w:hAnsi="Palatino Linotype" w:cs="Arial"/>
          <w:b/>
          <w:sz w:val="26"/>
          <w:szCs w:val="26"/>
        </w:rPr>
      </w:pPr>
      <w:r w:rsidRPr="00240AB9">
        <w:rPr>
          <w:rFonts w:ascii="Palatino Linotype" w:hAnsi="Palatino Linotype"/>
          <w:b/>
          <w:color w:val="000000" w:themeColor="text1"/>
          <w:sz w:val="26"/>
          <w:szCs w:val="26"/>
        </w:rPr>
        <w:t>d</w:t>
      </w:r>
      <w:r w:rsidR="005903CA" w:rsidRPr="00240AB9">
        <w:rPr>
          <w:rFonts w:ascii="Palatino Linotype" w:hAnsi="Palatino Linotype"/>
          <w:b/>
          <w:color w:val="000000" w:themeColor="text1"/>
          <w:sz w:val="26"/>
          <w:szCs w:val="26"/>
        </w:rPr>
        <w:t>)</w:t>
      </w:r>
      <w:r w:rsidR="001E6DEF" w:rsidRPr="00240AB9">
        <w:rPr>
          <w:rFonts w:ascii="Palatino Linotype" w:hAnsi="Palatino Linotype" w:cs="Arial"/>
          <w:b/>
          <w:bCs/>
          <w:sz w:val="26"/>
          <w:szCs w:val="26"/>
        </w:rPr>
        <w:t xml:space="preserve"> </w:t>
      </w:r>
      <w:r w:rsidR="00E33283" w:rsidRPr="00240AB9">
        <w:rPr>
          <w:rFonts w:ascii="Palatino Linotype" w:hAnsi="Palatino Linotype" w:cs="Arial"/>
          <w:b/>
          <w:sz w:val="26"/>
          <w:szCs w:val="26"/>
        </w:rPr>
        <w:t>De ampliación plazo para resolver</w:t>
      </w:r>
    </w:p>
    <w:p w14:paraId="176707E8" w14:textId="1B86A3D3" w:rsidR="00E33283" w:rsidRPr="00240AB9" w:rsidRDefault="00E33283" w:rsidP="0033672A">
      <w:pPr>
        <w:spacing w:before="100" w:beforeAutospacing="1" w:after="100" w:afterAutospacing="1" w:line="360" w:lineRule="auto"/>
        <w:jc w:val="both"/>
        <w:rPr>
          <w:rFonts w:ascii="Palatino Linotype" w:hAnsi="Palatino Linotype" w:cs="Arial"/>
          <w:color w:val="000000"/>
          <w:lang w:eastAsia="es-MX"/>
        </w:rPr>
      </w:pPr>
      <w:r w:rsidRPr="00240AB9">
        <w:rPr>
          <w:rFonts w:ascii="Palatino Linotype" w:hAnsi="Palatino Linotype" w:cs="Arial"/>
          <w:color w:val="000000"/>
          <w:lang w:eastAsia="es-MX"/>
        </w:rPr>
        <w:t xml:space="preserve">El </w:t>
      </w:r>
      <w:r w:rsidR="007276FA" w:rsidRPr="00550661">
        <w:rPr>
          <w:rFonts w:ascii="Palatino Linotype" w:hAnsi="Palatino Linotype" w:cs="Arial"/>
          <w:b/>
        </w:rPr>
        <w:t>veintitrés</w:t>
      </w:r>
      <w:r w:rsidR="00A5535B" w:rsidRPr="00550661">
        <w:rPr>
          <w:rFonts w:ascii="Palatino Linotype" w:hAnsi="Palatino Linotype" w:cs="Arial"/>
          <w:b/>
        </w:rPr>
        <w:t xml:space="preserve"> de agosto</w:t>
      </w:r>
      <w:r w:rsidR="00064A1D" w:rsidRPr="00550661">
        <w:rPr>
          <w:rFonts w:ascii="Palatino Linotype" w:hAnsi="Palatino Linotype" w:cs="Arial"/>
          <w:b/>
        </w:rPr>
        <w:t xml:space="preserve"> </w:t>
      </w:r>
      <w:r w:rsidRPr="00550661">
        <w:rPr>
          <w:rFonts w:ascii="Palatino Linotype" w:hAnsi="Palatino Linotype" w:cs="Arial"/>
          <w:b/>
          <w:color w:val="000000"/>
          <w:lang w:eastAsia="es-MX"/>
        </w:rPr>
        <w:t>de dos mil veintidós</w:t>
      </w:r>
      <w:r w:rsidRPr="00240AB9">
        <w:rPr>
          <w:rFonts w:ascii="Palatino Linotype" w:hAnsi="Palatino Linotype" w:cs="Arial"/>
          <w:color w:val="000000"/>
          <w:lang w:eastAsia="es-MX"/>
        </w:rPr>
        <w:t xml:space="preserve">, se notificó a las partes el Acuerdo de ampliación del plazo para resolver </w:t>
      </w:r>
      <w:r w:rsidRPr="00240AB9">
        <w:rPr>
          <w:rFonts w:ascii="Palatino Linotype" w:hAnsi="Palatino Linotype" w:cs="Arial"/>
          <w:color w:val="000000"/>
          <w:lang w:val="es-419" w:eastAsia="es-MX"/>
        </w:rPr>
        <w:t>los</w:t>
      </w:r>
      <w:r w:rsidRPr="00240AB9">
        <w:rPr>
          <w:rFonts w:ascii="Palatino Linotype" w:hAnsi="Palatino Linotype" w:cs="Arial"/>
          <w:color w:val="000000"/>
          <w:lang w:eastAsia="es-MX"/>
        </w:rPr>
        <w:t xml:space="preserve"> Recursos de Revisión </w:t>
      </w:r>
      <w:r w:rsidRPr="00240AB9">
        <w:rPr>
          <w:rFonts w:ascii="Palatino Linotype" w:hAnsi="Palatino Linotype" w:cs="Arial"/>
          <w:color w:val="000000"/>
          <w:lang w:val="es-419" w:eastAsia="es-MX"/>
        </w:rPr>
        <w:t>en estudio</w:t>
      </w:r>
      <w:r w:rsidRPr="00240AB9">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80BBAF8"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bookmarkStart w:id="7" w:name="_Hlk107462975"/>
      <w:r w:rsidRPr="00240AB9">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FF09E8"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240AB9">
        <w:rPr>
          <w:rFonts w:ascii="Palatino Linotype" w:eastAsia="Palatino Linotype" w:hAnsi="Palatino Linotype" w:cs="Palatino Linotype"/>
        </w:rPr>
        <w:lastRenderedPageBreak/>
        <w:t>jurisdiccionales federales, aplicables también en procedimientos análogos, como el que nos ocupa.</w:t>
      </w:r>
    </w:p>
    <w:p w14:paraId="3916D50C"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A0A80E"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E19CD9"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C23954"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b) Actividad Procesal del interesado: Acciones u omisiones del interesado.</w:t>
      </w:r>
    </w:p>
    <w:p w14:paraId="664F8872"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d) La afectación generada en la situación jurídica de la persona involucrada en el proceso: Violación a sus derechos humanos.</w:t>
      </w:r>
    </w:p>
    <w:p w14:paraId="00ED2A23"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559221"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BC8C350" w14:textId="47190225" w:rsidR="00A06C16"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6AACD05"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835B742" w14:textId="77777777" w:rsidR="00CA367A"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5A416E1" w14:textId="58F987D4" w:rsidR="00A5535B" w:rsidRPr="00240AB9" w:rsidRDefault="00CA367A"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p w14:paraId="50E9F099" w14:textId="77777777" w:rsidR="00E33283" w:rsidRPr="00240AB9" w:rsidRDefault="00924CBD" w:rsidP="0033672A">
      <w:pPr>
        <w:pStyle w:val="Prrafodelista"/>
        <w:spacing w:before="100" w:beforeAutospacing="1" w:after="100" w:afterAutospacing="1" w:line="360" w:lineRule="auto"/>
        <w:ind w:left="0"/>
        <w:jc w:val="both"/>
        <w:rPr>
          <w:rFonts w:ascii="Palatino Linotype" w:hAnsi="Palatino Linotype" w:cs="Arial"/>
          <w:b/>
          <w:bCs/>
          <w:sz w:val="26"/>
          <w:szCs w:val="26"/>
        </w:rPr>
      </w:pPr>
      <w:r w:rsidRPr="00240AB9">
        <w:rPr>
          <w:rFonts w:ascii="Palatino Linotype" w:hAnsi="Palatino Linotype" w:cs="Arial"/>
          <w:b/>
          <w:sz w:val="26"/>
          <w:szCs w:val="26"/>
        </w:rPr>
        <w:t xml:space="preserve">e) </w:t>
      </w:r>
      <w:r w:rsidR="00E33283" w:rsidRPr="00240AB9">
        <w:rPr>
          <w:rFonts w:ascii="Palatino Linotype" w:hAnsi="Palatino Linotype" w:cs="Arial"/>
          <w:b/>
          <w:bCs/>
          <w:sz w:val="26"/>
          <w:szCs w:val="26"/>
        </w:rPr>
        <w:t>Cierre de Instrucción</w:t>
      </w:r>
    </w:p>
    <w:p w14:paraId="39C009B4" w14:textId="5EBB202A" w:rsidR="00E33283" w:rsidRPr="00240AB9" w:rsidRDefault="00E33283" w:rsidP="0033672A">
      <w:pPr>
        <w:tabs>
          <w:tab w:val="left" w:pos="709"/>
        </w:tabs>
        <w:spacing w:before="100" w:beforeAutospacing="1" w:after="100" w:afterAutospacing="1" w:line="360" w:lineRule="auto"/>
        <w:jc w:val="both"/>
        <w:rPr>
          <w:rFonts w:ascii="Palatino Linotype" w:hAnsi="Palatino Linotype"/>
          <w:color w:val="000000" w:themeColor="text1"/>
        </w:rPr>
      </w:pPr>
      <w:r w:rsidRPr="00240AB9">
        <w:rPr>
          <w:rFonts w:ascii="Palatino Linotype" w:hAnsi="Palatino Linotype" w:cs="Arial"/>
        </w:rPr>
        <w:t xml:space="preserve">Una vez analizado el estado procesal que guarda el expediente, en fecha </w:t>
      </w:r>
      <w:bookmarkStart w:id="8" w:name="_Hlk104892386"/>
      <w:r w:rsidR="004B426D" w:rsidRPr="00550661">
        <w:rPr>
          <w:rFonts w:ascii="Palatino Linotype" w:hAnsi="Palatino Linotype" w:cs="Arial"/>
          <w:b/>
        </w:rPr>
        <w:t>trece</w:t>
      </w:r>
      <w:r w:rsidR="007276FA" w:rsidRPr="00550661">
        <w:rPr>
          <w:rFonts w:ascii="Palatino Linotype" w:hAnsi="Palatino Linotype" w:cs="Arial"/>
          <w:b/>
        </w:rPr>
        <w:t xml:space="preserve"> de diciembre</w:t>
      </w:r>
      <w:r w:rsidR="00422C33" w:rsidRPr="00550661">
        <w:rPr>
          <w:rFonts w:ascii="Palatino Linotype" w:hAnsi="Palatino Linotype" w:cs="Arial"/>
          <w:b/>
        </w:rPr>
        <w:t xml:space="preserve"> </w:t>
      </w:r>
      <w:r w:rsidRPr="00550661">
        <w:rPr>
          <w:rFonts w:ascii="Palatino Linotype" w:hAnsi="Palatino Linotype" w:cs="Arial"/>
          <w:b/>
        </w:rPr>
        <w:t>de d</w:t>
      </w:r>
      <w:bookmarkEnd w:id="8"/>
      <w:r w:rsidRPr="00550661">
        <w:rPr>
          <w:rFonts w:ascii="Palatino Linotype" w:hAnsi="Palatino Linotype" w:cs="Arial"/>
          <w:b/>
        </w:rPr>
        <w:t>os mil veintidós</w:t>
      </w:r>
      <w:r w:rsidRPr="00240AB9">
        <w:rPr>
          <w:rFonts w:ascii="Palatino Linotype" w:hAnsi="Palatino Linotype" w:cs="Arial"/>
        </w:rPr>
        <w:t xml:space="preserve">, la </w:t>
      </w:r>
      <w:r w:rsidRPr="00240AB9">
        <w:rPr>
          <w:rFonts w:ascii="Palatino Linotype" w:hAnsi="Palatino Linotype" w:cs="Arial"/>
          <w:b/>
          <w:bCs/>
        </w:rPr>
        <w:t xml:space="preserve">Comisionada </w:t>
      </w:r>
      <w:r w:rsidRPr="00240AB9">
        <w:rPr>
          <w:rFonts w:ascii="Palatino Linotype" w:hAnsi="Palatino Linotype"/>
          <w:b/>
          <w:color w:val="000000" w:themeColor="text1"/>
        </w:rPr>
        <w:t xml:space="preserve">Sharon Cristina Morales Martínez </w:t>
      </w:r>
      <w:r w:rsidRPr="00240AB9">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240AB9">
        <w:rPr>
          <w:rFonts w:ascii="Palatino Linotype" w:hAnsi="Palatino Linotype"/>
          <w:color w:val="000000" w:themeColor="text1"/>
        </w:rPr>
        <w:t>.</w:t>
      </w:r>
    </w:p>
    <w:p w14:paraId="53AD337F" w14:textId="77777777" w:rsidR="00B66BBF" w:rsidRPr="00240AB9" w:rsidRDefault="00B66BBF" w:rsidP="0033672A">
      <w:pPr>
        <w:tabs>
          <w:tab w:val="left" w:pos="709"/>
        </w:tabs>
        <w:spacing w:before="100" w:beforeAutospacing="1" w:after="100" w:afterAutospacing="1" w:line="360" w:lineRule="auto"/>
        <w:jc w:val="both"/>
        <w:rPr>
          <w:rFonts w:ascii="Palatino Linotype" w:hAnsi="Palatino Linotype"/>
          <w:color w:val="000000" w:themeColor="text1"/>
        </w:rPr>
      </w:pPr>
    </w:p>
    <w:p w14:paraId="0A17408E" w14:textId="02DB474C" w:rsidR="005A070A" w:rsidRPr="00240AB9" w:rsidRDefault="00200BFC" w:rsidP="0033672A">
      <w:pPr>
        <w:spacing w:before="100" w:beforeAutospacing="1" w:after="100" w:afterAutospacing="1" w:line="276" w:lineRule="auto"/>
        <w:jc w:val="center"/>
        <w:rPr>
          <w:rFonts w:ascii="Palatino Linotype" w:hAnsi="Palatino Linotype" w:cs="Arial"/>
          <w:b/>
          <w:bCs/>
          <w:spacing w:val="60"/>
          <w:sz w:val="28"/>
        </w:rPr>
      </w:pPr>
      <w:r w:rsidRPr="00240AB9">
        <w:rPr>
          <w:rFonts w:ascii="Palatino Linotype" w:hAnsi="Palatino Linotype" w:cs="Arial"/>
          <w:b/>
          <w:bCs/>
          <w:spacing w:val="60"/>
          <w:sz w:val="28"/>
        </w:rPr>
        <w:lastRenderedPageBreak/>
        <w:t>CONSIDERANDO</w:t>
      </w:r>
    </w:p>
    <w:p w14:paraId="7EF62753" w14:textId="77777777" w:rsidR="007366EE" w:rsidRPr="00240AB9" w:rsidRDefault="00CC0BEF" w:rsidP="0033672A">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240AB9">
        <w:rPr>
          <w:rFonts w:ascii="Palatino Linotype" w:hAnsi="Palatino Linotype"/>
          <w:b/>
        </w:rPr>
        <w:t>Competencia</w:t>
      </w:r>
      <w:r w:rsidRPr="00240AB9">
        <w:rPr>
          <w:rFonts w:ascii="Palatino Linotype" w:hAnsi="Palatino Linotype"/>
        </w:rPr>
        <w:t>.</w:t>
      </w:r>
      <w:r w:rsidRPr="00240AB9">
        <w:rPr>
          <w:rFonts w:ascii="Palatino Linotype" w:hAnsi="Palatino Linotype"/>
          <w:b/>
        </w:rPr>
        <w:t xml:space="preserve"> </w:t>
      </w:r>
    </w:p>
    <w:p w14:paraId="008AA968" w14:textId="5B7DE4F9" w:rsidR="007B17B7" w:rsidRPr="00240AB9" w:rsidRDefault="00CC0BEF" w:rsidP="0033672A">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240AB9">
        <w:rPr>
          <w:rFonts w:ascii="Palatino Linotype" w:hAnsi="Palatino Linotype"/>
        </w:rPr>
        <w:t xml:space="preserve">Este Instituto de Transparencia, Acceso a la </w:t>
      </w:r>
      <w:r w:rsidR="00327647" w:rsidRPr="00240AB9">
        <w:rPr>
          <w:rFonts w:ascii="Palatino Linotype" w:hAnsi="Palatino Linotype"/>
        </w:rPr>
        <w:t>Información Pública</w:t>
      </w:r>
      <w:r w:rsidRPr="00240AB9">
        <w:rPr>
          <w:rFonts w:ascii="Palatino Linotype" w:hAnsi="Palatino Linotype"/>
        </w:rPr>
        <w:t xml:space="preserve"> y Protección de Datos Personales del Estado de México y Municipios, es competente para conocer y resolver el presente </w:t>
      </w:r>
      <w:r w:rsidR="00D77693" w:rsidRPr="00240AB9">
        <w:rPr>
          <w:rFonts w:ascii="Palatino Linotype" w:hAnsi="Palatino Linotype"/>
        </w:rPr>
        <w:t>Recurso de Revisión</w:t>
      </w:r>
      <w:r w:rsidRPr="00240AB9">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240AB9">
        <w:rPr>
          <w:rFonts w:ascii="Palatino Linotype" w:eastAsia="Calibri" w:hAnsi="Palatino Linotype" w:cs="Arial"/>
          <w:lang w:val="es-ES_tradnl"/>
        </w:rPr>
        <w:t>trigésimo, trigésimo primero y trigésimo segundo</w:t>
      </w:r>
      <w:bookmarkEnd w:id="9"/>
      <w:r w:rsidRPr="00240AB9">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240AB9">
        <w:rPr>
          <w:rFonts w:ascii="Palatino Linotype" w:hAnsi="Palatino Linotype"/>
        </w:rPr>
        <w:t>Información Pública</w:t>
      </w:r>
      <w:r w:rsidRPr="00240AB9">
        <w:rPr>
          <w:rFonts w:ascii="Palatino Linotype" w:hAnsi="Palatino Linotype"/>
        </w:rPr>
        <w:t xml:space="preserve"> del Estado de México y Municipios</w:t>
      </w:r>
      <w:r w:rsidRPr="00240AB9">
        <w:rPr>
          <w:rFonts w:ascii="Palatino Linotype" w:hAnsi="Palatino Linotype" w:cs="Arial"/>
        </w:rPr>
        <w:t xml:space="preserve">; y 9, fracciones I y XXIV y 11 del Reglamento Interior del Instituto de Transparencia, Acceso a la </w:t>
      </w:r>
      <w:r w:rsidR="00327647" w:rsidRPr="00240AB9">
        <w:rPr>
          <w:rFonts w:ascii="Palatino Linotype" w:hAnsi="Palatino Linotype" w:cs="Arial"/>
        </w:rPr>
        <w:t>Información Pública</w:t>
      </w:r>
      <w:r w:rsidRPr="00240AB9">
        <w:rPr>
          <w:rFonts w:ascii="Palatino Linotype" w:hAnsi="Palatino Linotype" w:cs="Arial"/>
        </w:rPr>
        <w:t xml:space="preserve"> y Protección de Datos Personales del Estado de México y Municipios.</w:t>
      </w:r>
    </w:p>
    <w:p w14:paraId="39A3AADD" w14:textId="77777777" w:rsidR="007366EE" w:rsidRPr="00240AB9" w:rsidRDefault="00200BFC" w:rsidP="0033672A">
      <w:pPr>
        <w:spacing w:before="100" w:beforeAutospacing="1" w:after="100" w:afterAutospacing="1" w:line="360" w:lineRule="auto"/>
        <w:jc w:val="both"/>
        <w:rPr>
          <w:rFonts w:ascii="Palatino Linotype" w:hAnsi="Palatino Linotype" w:cs="Arial"/>
          <w:b/>
        </w:rPr>
      </w:pPr>
      <w:r w:rsidRPr="00240AB9">
        <w:rPr>
          <w:rFonts w:ascii="Palatino Linotype" w:hAnsi="Palatino Linotype" w:cs="Arial"/>
          <w:b/>
          <w:sz w:val="28"/>
        </w:rPr>
        <w:t>SEGUNDO</w:t>
      </w:r>
      <w:r w:rsidRPr="00240AB9">
        <w:rPr>
          <w:rFonts w:ascii="Palatino Linotype" w:hAnsi="Palatino Linotype" w:cs="Arial"/>
          <w:b/>
        </w:rPr>
        <w:t xml:space="preserve">. Interés. </w:t>
      </w:r>
    </w:p>
    <w:p w14:paraId="0AB0B98C" w14:textId="7B87C394" w:rsidR="00327647" w:rsidRPr="00240AB9" w:rsidRDefault="00200BFC" w:rsidP="0033672A">
      <w:pPr>
        <w:spacing w:before="100" w:beforeAutospacing="1" w:after="100" w:afterAutospacing="1" w:line="360" w:lineRule="auto"/>
        <w:jc w:val="both"/>
        <w:rPr>
          <w:rFonts w:ascii="Palatino Linotype" w:eastAsia="Calibri" w:hAnsi="Palatino Linotype" w:cs="Arial"/>
          <w:lang w:eastAsia="en-US"/>
        </w:rPr>
      </w:pPr>
      <w:r w:rsidRPr="00240AB9">
        <w:rPr>
          <w:rFonts w:ascii="Palatino Linotype" w:hAnsi="Palatino Linotype" w:cs="Arial"/>
          <w:bCs/>
        </w:rPr>
        <w:t xml:space="preserve">El </w:t>
      </w:r>
      <w:r w:rsidR="00D77693" w:rsidRPr="00240AB9">
        <w:rPr>
          <w:rFonts w:ascii="Palatino Linotype" w:hAnsi="Palatino Linotype" w:cs="Arial"/>
          <w:bCs/>
        </w:rPr>
        <w:t>Recurso de Revisión</w:t>
      </w:r>
      <w:r w:rsidRPr="00240AB9">
        <w:rPr>
          <w:rFonts w:ascii="Palatino Linotype" w:hAnsi="Palatino Linotype" w:cs="Arial"/>
          <w:bCs/>
        </w:rPr>
        <w:t xml:space="preserve"> fue interpuesto por parte legítima, en atención a que se presentó por </w:t>
      </w:r>
      <w:r w:rsidR="00467BB5" w:rsidRPr="00240AB9">
        <w:rPr>
          <w:rFonts w:ascii="Palatino Linotype" w:hAnsi="Palatino Linotype" w:cs="Arial"/>
          <w:b/>
          <w:bCs/>
        </w:rPr>
        <w:t>EL</w:t>
      </w:r>
      <w:r w:rsidRPr="00240AB9">
        <w:rPr>
          <w:rFonts w:ascii="Palatino Linotype" w:hAnsi="Palatino Linotype" w:cs="Arial"/>
          <w:b/>
          <w:bCs/>
        </w:rPr>
        <w:t xml:space="preserve"> RECURRENTE,</w:t>
      </w:r>
      <w:r w:rsidRPr="00240AB9">
        <w:rPr>
          <w:rFonts w:ascii="Palatino Linotype" w:hAnsi="Palatino Linotype" w:cs="Arial"/>
          <w:bCs/>
        </w:rPr>
        <w:t xml:space="preserve"> quien es la misma persona que formuló la solicitud de acceso a la </w:t>
      </w:r>
      <w:r w:rsidR="00327647" w:rsidRPr="00240AB9">
        <w:rPr>
          <w:rFonts w:ascii="Palatino Linotype" w:hAnsi="Palatino Linotype" w:cs="Arial"/>
          <w:bCs/>
        </w:rPr>
        <w:t>Información Pública</w:t>
      </w:r>
      <w:r w:rsidRPr="00240AB9">
        <w:rPr>
          <w:rFonts w:ascii="Palatino Linotype" w:hAnsi="Palatino Linotype" w:cs="Arial"/>
          <w:bCs/>
        </w:rPr>
        <w:t xml:space="preserve"> al </w:t>
      </w:r>
      <w:r w:rsidRPr="00240AB9">
        <w:rPr>
          <w:rFonts w:ascii="Palatino Linotype" w:hAnsi="Palatino Linotype" w:cs="Arial"/>
          <w:b/>
          <w:bCs/>
        </w:rPr>
        <w:t>SUJETO OBLIGADO</w:t>
      </w:r>
      <w:r w:rsidR="008814C5" w:rsidRPr="00240AB9">
        <w:rPr>
          <w:rFonts w:ascii="Palatino Linotype" w:hAnsi="Palatino Linotype" w:cs="Arial"/>
          <w:b/>
          <w:bCs/>
        </w:rPr>
        <w:t xml:space="preserve">, </w:t>
      </w:r>
      <w:r w:rsidR="008814C5" w:rsidRPr="00240AB9">
        <w:rPr>
          <w:rFonts w:ascii="Palatino Linotype" w:hAnsi="Palatino Linotype" w:cs="Arial"/>
        </w:rPr>
        <w:t>en razón de que las claves de acceso</w:t>
      </w:r>
      <w:r w:rsidR="008814C5" w:rsidRPr="00240AB9">
        <w:rPr>
          <w:rFonts w:ascii="Palatino Linotype" w:hAnsi="Palatino Linotype" w:cs="Arial"/>
          <w:b/>
          <w:bCs/>
        </w:rPr>
        <w:t xml:space="preserve"> </w:t>
      </w:r>
      <w:r w:rsidR="008814C5" w:rsidRPr="00240AB9">
        <w:rPr>
          <w:rFonts w:ascii="Palatino Linotype" w:hAnsi="Palatino Linotype" w:cs="Arial"/>
        </w:rPr>
        <w:t>al</w:t>
      </w:r>
      <w:r w:rsidR="008814C5" w:rsidRPr="00240AB9">
        <w:rPr>
          <w:rFonts w:ascii="Palatino Linotype" w:hAnsi="Palatino Linotype" w:cs="Arial"/>
          <w:b/>
          <w:bCs/>
        </w:rPr>
        <w:t xml:space="preserve"> </w:t>
      </w:r>
      <w:r w:rsidR="008814C5" w:rsidRPr="00240AB9">
        <w:rPr>
          <w:rFonts w:ascii="Palatino Linotype" w:eastAsia="Calibri" w:hAnsi="Palatino Linotype" w:cs="Arial"/>
          <w:lang w:eastAsia="en-US"/>
        </w:rPr>
        <w:t>Sistema de Acce</w:t>
      </w:r>
      <w:r w:rsidR="007B17B7" w:rsidRPr="00240AB9">
        <w:rPr>
          <w:rFonts w:ascii="Palatino Linotype" w:eastAsia="Calibri" w:hAnsi="Palatino Linotype" w:cs="Arial"/>
          <w:lang w:eastAsia="en-US"/>
        </w:rPr>
        <w:t xml:space="preserve">so a la Información Mexiquense </w:t>
      </w:r>
      <w:r w:rsidR="008814C5" w:rsidRPr="00240AB9">
        <w:rPr>
          <w:rFonts w:ascii="Palatino Linotype" w:eastAsia="Calibri" w:hAnsi="Palatino Linotype" w:cs="Arial"/>
          <w:b/>
          <w:bCs/>
          <w:lang w:eastAsia="en-US"/>
        </w:rPr>
        <w:t>SAIMEX</w:t>
      </w:r>
      <w:r w:rsidR="000000E7" w:rsidRPr="00240AB9">
        <w:rPr>
          <w:rFonts w:ascii="Palatino Linotype" w:eastAsia="Calibri" w:hAnsi="Palatino Linotype" w:cs="Arial"/>
          <w:lang w:eastAsia="en-US"/>
        </w:rPr>
        <w:t xml:space="preserve"> son personales e irrepetibles a lo cual se tiene certeza que se trata de</w:t>
      </w:r>
      <w:r w:rsidR="00F3691E" w:rsidRPr="00240AB9">
        <w:rPr>
          <w:rFonts w:ascii="Palatino Linotype" w:eastAsia="Calibri" w:hAnsi="Palatino Linotype" w:cs="Arial"/>
          <w:lang w:eastAsia="en-US"/>
        </w:rPr>
        <w:t>l mismo particular.</w:t>
      </w:r>
    </w:p>
    <w:p w14:paraId="375B2909" w14:textId="77777777" w:rsidR="007366EE" w:rsidRPr="00240AB9" w:rsidRDefault="00200BFC" w:rsidP="0033672A">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240AB9">
        <w:rPr>
          <w:rFonts w:ascii="Palatino Linotype" w:hAnsi="Palatino Linotype" w:cs="Arial"/>
          <w:b/>
          <w:sz w:val="28"/>
        </w:rPr>
        <w:t>TERCERO</w:t>
      </w:r>
      <w:r w:rsidRPr="00240AB9">
        <w:rPr>
          <w:rFonts w:ascii="Palatino Linotype" w:hAnsi="Palatino Linotype" w:cs="Arial"/>
          <w:b/>
        </w:rPr>
        <w:t xml:space="preserve">. </w:t>
      </w:r>
      <w:r w:rsidRPr="00240AB9">
        <w:rPr>
          <w:rFonts w:ascii="Palatino Linotype" w:hAnsi="Palatino Linotype" w:cs="Arial"/>
          <w:b/>
          <w:lang w:val="es-ES"/>
        </w:rPr>
        <w:t>Oportunidad</w:t>
      </w:r>
      <w:r w:rsidR="00FD561B" w:rsidRPr="00240AB9">
        <w:rPr>
          <w:rFonts w:ascii="Palatino Linotype" w:hAnsi="Palatino Linotype" w:cs="Arial"/>
        </w:rPr>
        <w:t xml:space="preserve">. </w:t>
      </w:r>
    </w:p>
    <w:p w14:paraId="7267C8A1" w14:textId="3FA79D63" w:rsidR="00FD561B" w:rsidRPr="00240AB9" w:rsidRDefault="00FD561B" w:rsidP="0033672A">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240AB9">
        <w:rPr>
          <w:rFonts w:ascii="Palatino Linotype" w:hAnsi="Palatino Linotype" w:cs="Arial"/>
        </w:rPr>
        <w:t xml:space="preserve">El </w:t>
      </w:r>
      <w:r w:rsidR="00D77693" w:rsidRPr="00240AB9">
        <w:rPr>
          <w:rFonts w:ascii="Palatino Linotype" w:hAnsi="Palatino Linotype" w:cs="Arial"/>
        </w:rPr>
        <w:t>Recurso de Revisión</w:t>
      </w:r>
      <w:r w:rsidRPr="00240AB9">
        <w:rPr>
          <w:rFonts w:ascii="Palatino Linotype" w:hAnsi="Palatino Linotype" w:cs="Arial"/>
        </w:rPr>
        <w:t xml:space="preserve"> fue interpuesto dentro del plazo de quince días hábiles, </w:t>
      </w:r>
      <w:r w:rsidRPr="00240AB9">
        <w:rPr>
          <w:rFonts w:ascii="Palatino Linotype" w:hAnsi="Palatino Linotype" w:cs="Arial"/>
        </w:rPr>
        <w:lastRenderedPageBreak/>
        <w:t xml:space="preserve">contados a partir del día siguiente al que </w:t>
      </w:r>
      <w:r w:rsidR="00467BB5" w:rsidRPr="00240AB9">
        <w:rPr>
          <w:rFonts w:ascii="Palatino Linotype" w:hAnsi="Palatino Linotype" w:cs="Arial"/>
          <w:b/>
        </w:rPr>
        <w:t>EL</w:t>
      </w:r>
      <w:r w:rsidRPr="00240AB9">
        <w:rPr>
          <w:rFonts w:ascii="Palatino Linotype" w:hAnsi="Palatino Linotype" w:cs="Arial"/>
          <w:b/>
        </w:rPr>
        <w:t xml:space="preserve"> RECURRENTE </w:t>
      </w:r>
      <w:r w:rsidRPr="00240AB9">
        <w:rPr>
          <w:rFonts w:ascii="Palatino Linotype" w:hAnsi="Palatino Linotype" w:cs="Arial"/>
        </w:rPr>
        <w:t xml:space="preserve">tuvo conocimiento de la respuesta impugnada; tal y como, lo prevé el artículo 178 de la Ley de Transparencia y Acceso a la </w:t>
      </w:r>
      <w:r w:rsidR="00327647" w:rsidRPr="00240AB9">
        <w:rPr>
          <w:rFonts w:ascii="Palatino Linotype" w:hAnsi="Palatino Linotype" w:cs="Arial"/>
        </w:rPr>
        <w:t>Información Pública</w:t>
      </w:r>
      <w:r w:rsidRPr="00240AB9">
        <w:rPr>
          <w:rFonts w:ascii="Palatino Linotype" w:hAnsi="Palatino Linotype" w:cs="Arial"/>
        </w:rPr>
        <w:t xml:space="preserve"> del Estado de México y Municipios, que establece:</w:t>
      </w:r>
    </w:p>
    <w:p w14:paraId="6C239A18" w14:textId="77777777" w:rsidR="005A070A" w:rsidRPr="00240AB9" w:rsidRDefault="005A070A" w:rsidP="0033672A">
      <w:pPr>
        <w:spacing w:before="100" w:beforeAutospacing="1" w:after="100" w:afterAutospacing="1"/>
        <w:ind w:left="720" w:right="709"/>
        <w:contextualSpacing/>
        <w:jc w:val="both"/>
        <w:rPr>
          <w:rFonts w:ascii="Palatino Linotype" w:hAnsi="Palatino Linotype" w:cs="Arial"/>
          <w:i/>
          <w:sz w:val="22"/>
        </w:rPr>
      </w:pPr>
    </w:p>
    <w:p w14:paraId="3A05F024" w14:textId="0BE2AE70" w:rsidR="00D063EF" w:rsidRPr="00240AB9" w:rsidRDefault="00FD561B" w:rsidP="0033672A">
      <w:pPr>
        <w:spacing w:before="100" w:beforeAutospacing="1" w:after="100" w:afterAutospacing="1" w:line="276" w:lineRule="auto"/>
        <w:ind w:left="851" w:right="899"/>
        <w:contextualSpacing/>
        <w:jc w:val="both"/>
        <w:rPr>
          <w:rFonts w:ascii="Palatino Linotype" w:hAnsi="Palatino Linotype" w:cs="Arial"/>
          <w:i/>
          <w:sz w:val="22"/>
        </w:rPr>
      </w:pPr>
      <w:r w:rsidRPr="00240AB9">
        <w:rPr>
          <w:rFonts w:ascii="Palatino Linotype" w:hAnsi="Palatino Linotype" w:cs="Arial"/>
          <w:i/>
          <w:sz w:val="22"/>
        </w:rPr>
        <w:t>“</w:t>
      </w:r>
      <w:r w:rsidRPr="00240AB9">
        <w:rPr>
          <w:rFonts w:ascii="Palatino Linotype" w:hAnsi="Palatino Linotype" w:cs="Arial"/>
          <w:b/>
          <w:i/>
          <w:sz w:val="22"/>
        </w:rPr>
        <w:t>Artículo 178.</w:t>
      </w:r>
      <w:r w:rsidRPr="00240AB9">
        <w:rPr>
          <w:rFonts w:ascii="Palatino Linotype" w:hAnsi="Palatino Linotype" w:cs="Arial"/>
          <w:i/>
          <w:sz w:val="22"/>
        </w:rPr>
        <w:t xml:space="preserve"> El solicitante podrá interponer, por sí mismo o a través de su representante, de manera directa o por medios electrónicos, </w:t>
      </w:r>
      <w:r w:rsidR="00D77693" w:rsidRPr="00240AB9">
        <w:rPr>
          <w:rFonts w:ascii="Palatino Linotype" w:hAnsi="Palatino Linotype" w:cs="Arial"/>
          <w:i/>
          <w:sz w:val="22"/>
        </w:rPr>
        <w:t>Recurso de Revisión</w:t>
      </w:r>
      <w:r w:rsidRPr="00240AB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40AB9">
        <w:rPr>
          <w:rFonts w:ascii="Palatino Linotype" w:hAnsi="Palatino Linotype" w:cs="Arial"/>
          <w:i/>
          <w:sz w:val="22"/>
        </w:rPr>
        <w:t>.</w:t>
      </w:r>
    </w:p>
    <w:p w14:paraId="505CDFEC" w14:textId="77777777" w:rsidR="00B71D61" w:rsidRPr="00240AB9" w:rsidRDefault="00B71D61" w:rsidP="0033672A">
      <w:pPr>
        <w:spacing w:before="100" w:beforeAutospacing="1" w:after="100" w:afterAutospacing="1" w:line="276" w:lineRule="auto"/>
        <w:ind w:left="851" w:right="899"/>
        <w:contextualSpacing/>
        <w:jc w:val="both"/>
        <w:rPr>
          <w:rFonts w:ascii="Palatino Linotype" w:hAnsi="Palatino Linotype" w:cs="Arial"/>
          <w:i/>
          <w:sz w:val="22"/>
        </w:rPr>
      </w:pPr>
    </w:p>
    <w:p w14:paraId="10DA754A" w14:textId="31FA9B21" w:rsidR="00D063EF" w:rsidRPr="00240AB9" w:rsidRDefault="00FD561B" w:rsidP="0033672A">
      <w:pPr>
        <w:spacing w:before="100" w:beforeAutospacing="1" w:after="100" w:afterAutospacing="1" w:line="276" w:lineRule="auto"/>
        <w:ind w:left="851" w:right="899"/>
        <w:contextualSpacing/>
        <w:jc w:val="both"/>
        <w:rPr>
          <w:rFonts w:ascii="Palatino Linotype" w:hAnsi="Palatino Linotype" w:cs="Arial"/>
          <w:i/>
          <w:sz w:val="22"/>
        </w:rPr>
      </w:pPr>
      <w:r w:rsidRPr="00240AB9">
        <w:rPr>
          <w:rFonts w:ascii="Palatino Linotype" w:hAnsi="Palatino Linotype" w:cs="Arial"/>
          <w:i/>
          <w:sz w:val="22"/>
        </w:rPr>
        <w:t xml:space="preserve">A falta de respuesta del sujeto obligado, dentro de los plazos establecidos en esta Ley, a una solicitud de acceso a la </w:t>
      </w:r>
      <w:r w:rsidR="00327647" w:rsidRPr="00240AB9">
        <w:rPr>
          <w:rFonts w:ascii="Palatino Linotype" w:hAnsi="Palatino Linotype" w:cs="Arial"/>
          <w:i/>
          <w:sz w:val="22"/>
        </w:rPr>
        <w:t>Información Pública</w:t>
      </w:r>
      <w:r w:rsidRPr="00240AB9">
        <w:rPr>
          <w:rFonts w:ascii="Palatino Linotype" w:hAnsi="Palatino Linotype" w:cs="Arial"/>
          <w:i/>
          <w:sz w:val="22"/>
        </w:rPr>
        <w:t>, el recurso podrá ser interpuesto en cualquier momento, acompañado con el documento que pruebe la fecha en que presentó la solicitud.</w:t>
      </w:r>
    </w:p>
    <w:p w14:paraId="16073EFF" w14:textId="77777777" w:rsidR="00B71D61" w:rsidRPr="00240AB9" w:rsidRDefault="00B71D61" w:rsidP="0033672A">
      <w:pPr>
        <w:spacing w:before="100" w:beforeAutospacing="1" w:after="100" w:afterAutospacing="1" w:line="276" w:lineRule="auto"/>
        <w:ind w:left="851" w:right="899"/>
        <w:jc w:val="both"/>
        <w:rPr>
          <w:rFonts w:ascii="Palatino Linotype" w:hAnsi="Palatino Linotype" w:cs="Arial"/>
          <w:i/>
          <w:sz w:val="22"/>
        </w:rPr>
      </w:pPr>
    </w:p>
    <w:p w14:paraId="5D4FEB8F" w14:textId="550F5909" w:rsidR="00FD561B" w:rsidRPr="00240AB9" w:rsidRDefault="00FD561B" w:rsidP="0033672A">
      <w:pPr>
        <w:spacing w:before="100" w:beforeAutospacing="1" w:after="100" w:afterAutospacing="1" w:line="276" w:lineRule="auto"/>
        <w:ind w:left="851" w:right="899"/>
        <w:jc w:val="both"/>
        <w:rPr>
          <w:rFonts w:ascii="Palatino Linotype" w:hAnsi="Palatino Linotype" w:cs="Arial"/>
          <w:i/>
          <w:sz w:val="22"/>
        </w:rPr>
      </w:pPr>
      <w:r w:rsidRPr="00240AB9">
        <w:rPr>
          <w:rFonts w:ascii="Palatino Linotype" w:hAnsi="Palatino Linotype" w:cs="Arial"/>
          <w:i/>
          <w:sz w:val="22"/>
        </w:rPr>
        <w:t xml:space="preserve">En el caso de que se interponga ante la Unidad de Transparencia, ésta deberá remitir el </w:t>
      </w:r>
      <w:r w:rsidR="00D77693" w:rsidRPr="00240AB9">
        <w:rPr>
          <w:rFonts w:ascii="Palatino Linotype" w:hAnsi="Palatino Linotype" w:cs="Arial"/>
          <w:i/>
          <w:sz w:val="22"/>
        </w:rPr>
        <w:t>Recurso de Revisión</w:t>
      </w:r>
      <w:r w:rsidRPr="00240AB9">
        <w:rPr>
          <w:rFonts w:ascii="Palatino Linotype" w:hAnsi="Palatino Linotype" w:cs="Arial"/>
          <w:i/>
          <w:sz w:val="22"/>
        </w:rPr>
        <w:t xml:space="preserve"> al Instituto a más tardar al día </w:t>
      </w:r>
      <w:r w:rsidRPr="00240AB9">
        <w:rPr>
          <w:rFonts w:ascii="Palatino Linotype" w:hAnsi="Palatino Linotype" w:cs="Arial"/>
          <w:i/>
          <w:sz w:val="22"/>
          <w:lang w:eastAsia="es-MX"/>
        </w:rPr>
        <w:t>siguiente</w:t>
      </w:r>
      <w:r w:rsidRPr="00240AB9">
        <w:rPr>
          <w:rFonts w:ascii="Palatino Linotype" w:hAnsi="Palatino Linotype" w:cs="Arial"/>
          <w:i/>
          <w:sz w:val="22"/>
        </w:rPr>
        <w:t xml:space="preserve"> de haberlo recibido.”</w:t>
      </w:r>
    </w:p>
    <w:p w14:paraId="68767637" w14:textId="7B22263A" w:rsidR="00413BB7" w:rsidRPr="00240AB9" w:rsidRDefault="00FD561B" w:rsidP="0033672A">
      <w:pPr>
        <w:spacing w:before="100" w:beforeAutospacing="1" w:after="100" w:afterAutospacing="1" w:line="360" w:lineRule="auto"/>
        <w:jc w:val="both"/>
        <w:rPr>
          <w:rFonts w:ascii="Palatino Linotype" w:eastAsiaTheme="minorEastAsia" w:hAnsi="Palatino Linotype" w:cs="Arial"/>
          <w:lang w:val="es-ES_tradnl"/>
        </w:rPr>
      </w:pPr>
      <w:r w:rsidRPr="00240AB9">
        <w:rPr>
          <w:rFonts w:ascii="Palatino Linotype" w:hAnsi="Palatino Linotype" w:cs="Arial"/>
        </w:rPr>
        <w:t xml:space="preserve">En esa tesitura, atendiendo a que </w:t>
      </w:r>
      <w:r w:rsidRPr="00240AB9">
        <w:rPr>
          <w:rFonts w:ascii="Palatino Linotype" w:hAnsi="Palatino Linotype" w:cs="Arial"/>
          <w:b/>
        </w:rPr>
        <w:t>EL SUJETO OBLIGADO</w:t>
      </w:r>
      <w:r w:rsidRPr="00240AB9">
        <w:rPr>
          <w:rFonts w:ascii="Palatino Linotype" w:hAnsi="Palatino Linotype" w:cs="Arial"/>
        </w:rPr>
        <w:t xml:space="preserve"> notificó la respuesta a la solicitud de acceso a la </w:t>
      </w:r>
      <w:r w:rsidR="00327647" w:rsidRPr="00240AB9">
        <w:rPr>
          <w:rFonts w:ascii="Palatino Linotype" w:hAnsi="Palatino Linotype" w:cs="Arial"/>
        </w:rPr>
        <w:t>Información Pública</w:t>
      </w:r>
      <w:r w:rsidRPr="00240AB9">
        <w:rPr>
          <w:rFonts w:ascii="Palatino Linotype" w:hAnsi="Palatino Linotype" w:cs="Arial"/>
        </w:rPr>
        <w:t xml:space="preserve"> el día</w:t>
      </w:r>
      <w:r w:rsidRPr="00240AB9">
        <w:rPr>
          <w:rFonts w:ascii="Palatino Linotype" w:hAnsi="Palatino Linotype" w:cs="Arial"/>
          <w:b/>
        </w:rPr>
        <w:t xml:space="preserve"> </w:t>
      </w:r>
      <w:r w:rsidR="002A7865" w:rsidRPr="00240AB9">
        <w:rPr>
          <w:rFonts w:ascii="Palatino Linotype" w:hAnsi="Palatino Linotype" w:cs="Arial"/>
          <w:b/>
        </w:rPr>
        <w:t>siete de junio</w:t>
      </w:r>
      <w:r w:rsidR="000906A7" w:rsidRPr="00240AB9">
        <w:rPr>
          <w:rFonts w:ascii="Palatino Linotype" w:hAnsi="Palatino Linotype" w:cs="Arial"/>
          <w:b/>
        </w:rPr>
        <w:t xml:space="preserve"> </w:t>
      </w:r>
      <w:r w:rsidR="00585683" w:rsidRPr="00240AB9">
        <w:rPr>
          <w:rFonts w:ascii="Palatino Linotype" w:hAnsi="Palatino Linotype" w:cs="Arial"/>
          <w:b/>
        </w:rPr>
        <w:t xml:space="preserve">de dos mil </w:t>
      </w:r>
      <w:r w:rsidR="00D71F23" w:rsidRPr="00240AB9">
        <w:rPr>
          <w:rFonts w:ascii="Palatino Linotype" w:hAnsi="Palatino Linotype" w:cs="Arial"/>
          <w:b/>
        </w:rPr>
        <w:t>veintidós</w:t>
      </w:r>
      <w:r w:rsidRPr="00240AB9">
        <w:rPr>
          <w:rFonts w:ascii="Palatino Linotype" w:hAnsi="Palatino Linotype" w:cs="Arial"/>
        </w:rPr>
        <w:t>; así, el plazo de quince días hábiles que el artículo 178 de la Ley de la materia otorga a</w:t>
      </w:r>
      <w:r w:rsidR="009122A7" w:rsidRPr="00240AB9">
        <w:rPr>
          <w:rFonts w:ascii="Palatino Linotype" w:hAnsi="Palatino Linotype" w:cs="Arial"/>
        </w:rPr>
        <w:t xml:space="preserve"> </w:t>
      </w:r>
      <w:r w:rsidR="00467BB5" w:rsidRPr="00240AB9">
        <w:rPr>
          <w:rFonts w:ascii="Palatino Linotype" w:hAnsi="Palatino Linotype" w:cs="Arial"/>
          <w:b/>
        </w:rPr>
        <w:t>EL</w:t>
      </w:r>
      <w:r w:rsidRPr="00240AB9">
        <w:rPr>
          <w:rFonts w:ascii="Palatino Linotype" w:hAnsi="Palatino Linotype" w:cs="Arial"/>
          <w:b/>
        </w:rPr>
        <w:t xml:space="preserve"> RECURRENTE</w:t>
      </w:r>
      <w:r w:rsidRPr="00240AB9">
        <w:rPr>
          <w:rFonts w:ascii="Palatino Linotype" w:hAnsi="Palatino Linotype" w:cs="Arial"/>
        </w:rPr>
        <w:t xml:space="preserve"> para presentar el respectivo </w:t>
      </w:r>
      <w:r w:rsidR="00D77693" w:rsidRPr="00240AB9">
        <w:rPr>
          <w:rFonts w:ascii="Palatino Linotype" w:hAnsi="Palatino Linotype" w:cs="Arial"/>
        </w:rPr>
        <w:t>Recurso de Revisión</w:t>
      </w:r>
      <w:r w:rsidRPr="00240AB9">
        <w:rPr>
          <w:rFonts w:ascii="Palatino Linotype" w:hAnsi="Palatino Linotype" w:cs="Arial"/>
        </w:rPr>
        <w:t xml:space="preserve">, transcurrió del </w:t>
      </w:r>
      <w:r w:rsidR="00373FD2" w:rsidRPr="00240AB9">
        <w:rPr>
          <w:rFonts w:ascii="Palatino Linotype" w:hAnsi="Palatino Linotype" w:cs="Arial"/>
        </w:rPr>
        <w:t>día</w:t>
      </w:r>
      <w:r w:rsidR="00A93E51" w:rsidRPr="00240AB9">
        <w:rPr>
          <w:rFonts w:ascii="Palatino Linotype" w:hAnsi="Palatino Linotype" w:cs="Arial"/>
        </w:rPr>
        <w:t xml:space="preserve"> </w:t>
      </w:r>
      <w:r w:rsidR="009C69E4" w:rsidRPr="00240AB9">
        <w:rPr>
          <w:rFonts w:ascii="Palatino Linotype" w:hAnsi="Palatino Linotype" w:cs="Arial"/>
          <w:b/>
          <w:bCs/>
        </w:rPr>
        <w:t>ocho al veintiocho de junio</w:t>
      </w:r>
      <w:r w:rsidR="00373FD2" w:rsidRPr="00240AB9">
        <w:rPr>
          <w:rFonts w:ascii="Palatino Linotype" w:hAnsi="Palatino Linotype" w:cs="Arial"/>
        </w:rPr>
        <w:t xml:space="preserve"> </w:t>
      </w:r>
      <w:r w:rsidR="00874F9C" w:rsidRPr="00240AB9">
        <w:rPr>
          <w:rFonts w:ascii="Palatino Linotype" w:hAnsi="Palatino Linotype" w:cs="Arial"/>
          <w:b/>
        </w:rPr>
        <w:t>de</w:t>
      </w:r>
      <w:r w:rsidR="00C63175" w:rsidRPr="00240AB9">
        <w:rPr>
          <w:rFonts w:ascii="Palatino Linotype" w:hAnsi="Palatino Linotype" w:cs="Arial"/>
          <w:b/>
        </w:rPr>
        <w:t xml:space="preserve"> </w:t>
      </w:r>
      <w:r w:rsidR="00D71F23" w:rsidRPr="00240AB9">
        <w:rPr>
          <w:rFonts w:ascii="Palatino Linotype" w:hAnsi="Palatino Linotype" w:cs="Arial"/>
          <w:b/>
        </w:rPr>
        <w:t>dos mil veintidós</w:t>
      </w:r>
      <w:r w:rsidRPr="00240AB9">
        <w:rPr>
          <w:rFonts w:ascii="Palatino Linotype" w:hAnsi="Palatino Linotype" w:cs="Arial"/>
        </w:rPr>
        <w:t xml:space="preserve">, </w:t>
      </w:r>
      <w:r w:rsidR="002E4CEF" w:rsidRPr="00240AB9">
        <w:rPr>
          <w:rFonts w:ascii="Palatino Linotype" w:eastAsiaTheme="minorEastAsia" w:hAnsi="Palatino Linotype" w:cs="Arial"/>
          <w:lang w:val="es-ES_tradnl"/>
        </w:rPr>
        <w:t xml:space="preserve">sin contemplar en el cómputo los días </w:t>
      </w:r>
      <w:r w:rsidR="00CF4913" w:rsidRPr="00240AB9">
        <w:rPr>
          <w:rFonts w:ascii="Palatino Linotype" w:eastAsiaTheme="minorEastAsia" w:hAnsi="Palatino Linotype" w:cs="Arial"/>
          <w:lang w:val="es-ES_tradnl"/>
        </w:rPr>
        <w:t xml:space="preserve">once, doce, dieciocho, diecinueve, veinticinco y veintiséis de </w:t>
      </w:r>
      <w:r w:rsidR="00631D24" w:rsidRPr="00240AB9">
        <w:rPr>
          <w:rFonts w:ascii="Palatino Linotype" w:eastAsiaTheme="minorEastAsia" w:hAnsi="Palatino Linotype" w:cs="Arial"/>
          <w:lang w:val="es-ES_tradnl"/>
        </w:rPr>
        <w:t>junio</w:t>
      </w:r>
      <w:r w:rsidR="00C63175" w:rsidRPr="00240AB9">
        <w:rPr>
          <w:rFonts w:ascii="Palatino Linotype" w:eastAsiaTheme="minorEastAsia" w:hAnsi="Palatino Linotype" w:cs="Arial"/>
          <w:lang w:val="es-ES_tradnl"/>
        </w:rPr>
        <w:t xml:space="preserve"> </w:t>
      </w:r>
      <w:r w:rsidR="002E4CEF" w:rsidRPr="00240AB9">
        <w:rPr>
          <w:rFonts w:ascii="Palatino Linotype" w:eastAsiaTheme="minorEastAsia" w:hAnsi="Palatino Linotype" w:cs="Arial"/>
          <w:lang w:val="es-ES_tradnl"/>
        </w:rPr>
        <w:t xml:space="preserve">de dos mil veintidós, </w:t>
      </w:r>
      <w:bookmarkStart w:id="10" w:name="_Hlk62134391"/>
      <w:r w:rsidR="002E4CEF" w:rsidRPr="00240AB9">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0"/>
      <w:r w:rsidR="00631D24" w:rsidRPr="00240AB9">
        <w:rPr>
          <w:rFonts w:ascii="Palatino Linotype" w:eastAsiaTheme="minorEastAsia" w:hAnsi="Palatino Linotype" w:cs="Arial"/>
          <w:lang w:val="es-ES_tradnl"/>
        </w:rPr>
        <w:t>.</w:t>
      </w:r>
    </w:p>
    <w:p w14:paraId="2E2A5AB4" w14:textId="7E1A73C1" w:rsidR="001E51C1" w:rsidRPr="00240AB9" w:rsidRDefault="001E51C1"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lastRenderedPageBreak/>
        <w:t>En ese tenor, si el recurso de revisión que nos ocupa, se interpuso el</w:t>
      </w:r>
      <w:r w:rsidRPr="00240AB9">
        <w:rPr>
          <w:rFonts w:ascii="Palatino Linotype" w:eastAsia="Palatino Linotype" w:hAnsi="Palatino Linotype" w:cs="Palatino Linotype"/>
          <w:b/>
        </w:rPr>
        <w:t xml:space="preserve"> </w:t>
      </w:r>
      <w:r w:rsidR="00226BF6" w:rsidRPr="00240AB9">
        <w:rPr>
          <w:rFonts w:ascii="Palatino Linotype" w:eastAsia="Palatino Linotype" w:hAnsi="Palatino Linotype" w:cs="Palatino Linotype"/>
          <w:b/>
        </w:rPr>
        <w:t>veintiuno de junio</w:t>
      </w:r>
      <w:r w:rsidRPr="00240AB9">
        <w:rPr>
          <w:rFonts w:ascii="Palatino Linotype" w:eastAsia="Palatino Linotype" w:hAnsi="Palatino Linotype" w:cs="Palatino Linotype"/>
          <w:b/>
        </w:rPr>
        <w:t xml:space="preserve"> de dos mil veintidós,</w:t>
      </w:r>
      <w:r w:rsidRPr="00240AB9">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0E4EE37D" w14:textId="0379F314" w:rsidR="00327647" w:rsidRPr="00240AB9" w:rsidRDefault="00200BFC" w:rsidP="0033672A">
      <w:pPr>
        <w:autoSpaceDE w:val="0"/>
        <w:autoSpaceDN w:val="0"/>
        <w:adjustRightInd w:val="0"/>
        <w:spacing w:before="100" w:beforeAutospacing="1" w:after="100" w:afterAutospacing="1" w:line="360" w:lineRule="auto"/>
        <w:jc w:val="both"/>
        <w:rPr>
          <w:rFonts w:ascii="Palatino Linotype" w:hAnsi="Palatino Linotype"/>
          <w:b/>
        </w:rPr>
      </w:pPr>
      <w:r w:rsidRPr="00240AB9">
        <w:rPr>
          <w:rFonts w:ascii="Palatino Linotype" w:hAnsi="Palatino Linotype" w:cs="Arial"/>
          <w:b/>
          <w:sz w:val="28"/>
        </w:rPr>
        <w:t>CUARTO</w:t>
      </w:r>
      <w:r w:rsidRPr="00240AB9">
        <w:rPr>
          <w:rFonts w:ascii="Palatino Linotype" w:hAnsi="Palatino Linotype"/>
          <w:b/>
        </w:rPr>
        <w:t xml:space="preserve">. </w:t>
      </w:r>
      <w:r w:rsidR="0072617B" w:rsidRPr="00240AB9">
        <w:rPr>
          <w:rFonts w:ascii="Palatino Linotype" w:hAnsi="Palatino Linotype"/>
          <w:b/>
        </w:rPr>
        <w:t xml:space="preserve">Procedibilidad. </w:t>
      </w:r>
    </w:p>
    <w:p w14:paraId="2B846623" w14:textId="77777777" w:rsidR="006F0835" w:rsidRPr="00240AB9" w:rsidRDefault="006F0835"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4A940D31" w14:textId="77777777" w:rsidR="007B73D8" w:rsidRPr="00240AB9" w:rsidRDefault="007B73D8" w:rsidP="0033672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240AB9">
        <w:rPr>
          <w:rFonts w:ascii="Palatino Linotype" w:hAnsi="Palatino Linotype" w:cs="Arial"/>
          <w:b/>
          <w:color w:val="000000" w:themeColor="text1"/>
          <w:sz w:val="28"/>
        </w:rPr>
        <w:t>QUINTO</w:t>
      </w:r>
      <w:r w:rsidRPr="00240AB9">
        <w:rPr>
          <w:rFonts w:ascii="Palatino Linotype" w:hAnsi="Palatino Linotype" w:cs="Arial"/>
          <w:b/>
          <w:color w:val="000000" w:themeColor="text1"/>
        </w:rPr>
        <w:t xml:space="preserve">. Estudio y Resolución del Recurso. </w:t>
      </w:r>
    </w:p>
    <w:p w14:paraId="4068ABDB" w14:textId="77777777" w:rsidR="00BB5221" w:rsidRPr="00240AB9" w:rsidRDefault="00BB5221" w:rsidP="0033672A">
      <w:pPr>
        <w:spacing w:before="100" w:beforeAutospacing="1" w:after="100" w:afterAutospacing="1" w:line="360" w:lineRule="auto"/>
        <w:jc w:val="both"/>
        <w:rPr>
          <w:rFonts w:ascii="Palatino Linotype" w:hAnsi="Palatino Linotype" w:cs="Arial"/>
          <w:color w:val="000000" w:themeColor="text1"/>
          <w:lang w:val="es-ES"/>
        </w:rPr>
      </w:pPr>
      <w:r w:rsidRPr="00240AB9">
        <w:rPr>
          <w:rFonts w:ascii="Palatino Linotype" w:hAnsi="Palatino Linotype" w:cs="Arial"/>
          <w:color w:val="000000" w:themeColor="text1"/>
        </w:rPr>
        <w:t xml:space="preserve">Una vez determinada la vía sobre la que versará el presente recurso, y previa revisión del expediente electrónico formado en </w:t>
      </w:r>
      <w:r w:rsidRPr="00240AB9">
        <w:rPr>
          <w:rFonts w:ascii="Palatino Linotype" w:hAnsi="Palatino Linotype" w:cs="Arial"/>
          <w:b/>
          <w:color w:val="000000" w:themeColor="text1"/>
        </w:rPr>
        <w:t>EL SAIMEX</w:t>
      </w:r>
      <w:r w:rsidRPr="00240AB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240AB9">
        <w:rPr>
          <w:rFonts w:ascii="Palatino Linotype" w:hAnsi="Palatino Linotype"/>
          <w:color w:val="000000" w:themeColor="text1"/>
          <w:lang w:val="es-ES"/>
        </w:rPr>
        <w:t>Constitución Política de los Estados Unidos Mexicanos, Constitución Política del Estado Libre y Soberano de México</w:t>
      </w:r>
      <w:r w:rsidRPr="00240AB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40AB9">
        <w:rPr>
          <w:rFonts w:ascii="Palatino Linotype" w:hAnsi="Palatino Linotype"/>
          <w:color w:val="000000" w:themeColor="text1"/>
          <w:lang w:val="es-ES"/>
        </w:rPr>
        <w:t xml:space="preserve">Constitución </w:t>
      </w:r>
      <w:r w:rsidRPr="00240AB9">
        <w:rPr>
          <w:rFonts w:ascii="Palatino Linotype" w:hAnsi="Palatino Linotype"/>
          <w:color w:val="000000" w:themeColor="text1"/>
          <w:lang w:val="es-ES"/>
        </w:rPr>
        <w:lastRenderedPageBreak/>
        <w:t>Política de los Estados Unidos Mexicanos</w:t>
      </w:r>
      <w:r w:rsidRPr="00240AB9">
        <w:rPr>
          <w:rFonts w:ascii="Palatino Linotype" w:hAnsi="Palatino Linotype" w:cs="Arial"/>
          <w:color w:val="000000" w:themeColor="text1"/>
        </w:rPr>
        <w:t xml:space="preserve"> y los numerales 8 y 9 de la </w:t>
      </w:r>
      <w:r w:rsidRPr="00240AB9">
        <w:rPr>
          <w:rFonts w:ascii="Palatino Linotype" w:hAnsi="Palatino Linotype" w:cs="Arial"/>
          <w:color w:val="000000" w:themeColor="text1"/>
          <w:lang w:val="es-ES"/>
        </w:rPr>
        <w:t>Ley de Transparencia y Acceso a la Información Pública del Estado de México y Municipios.</w:t>
      </w:r>
    </w:p>
    <w:p w14:paraId="4C5319A0" w14:textId="233A2D13" w:rsidR="006F0835" w:rsidRPr="00240AB9" w:rsidRDefault="006F0835" w:rsidP="0033672A">
      <w:pPr>
        <w:spacing w:before="100" w:beforeAutospacing="1" w:after="100" w:afterAutospacing="1" w:line="360" w:lineRule="auto"/>
        <w:jc w:val="both"/>
        <w:rPr>
          <w:rFonts w:ascii="Palatino Linotype" w:hAnsi="Palatino Linotype" w:cs="Arial"/>
        </w:rPr>
      </w:pPr>
      <w:r w:rsidRPr="00240AB9">
        <w:rPr>
          <w:rFonts w:ascii="Palatino Linotype" w:hAnsi="Palatino Linotype"/>
          <w:lang w:eastAsia="es-MX"/>
        </w:rPr>
        <w:t xml:space="preserve">Primero, es importante señalar que </w:t>
      </w:r>
      <w:r w:rsidRPr="00240AB9">
        <w:rPr>
          <w:rFonts w:ascii="Palatino Linotype" w:hAnsi="Palatino Linotype"/>
          <w:b/>
          <w:lang w:eastAsia="es-MX"/>
        </w:rPr>
        <w:t xml:space="preserve">EL SUJETO OBLIGADO </w:t>
      </w:r>
      <w:r w:rsidRPr="00240AB9">
        <w:rPr>
          <w:rFonts w:ascii="Palatino Linotype" w:hAnsi="Palatino Linotype"/>
          <w:lang w:eastAsia="es-MX"/>
        </w:rPr>
        <w:t>es competente para generar, administrar o poseer la información solicitada, derivado de que éste ha asumido  contar con la misma, ya que en su respuesta y en Informe Justificado adjuntó diversos documentos requeridos por el solicitante</w:t>
      </w:r>
      <w:r w:rsidRPr="00240AB9">
        <w:rPr>
          <w:rFonts w:ascii="Palatino Linotype" w:hAnsi="Palatino Linotype" w:cs="Arial"/>
        </w:rPr>
        <w:t xml:space="preserve">. </w:t>
      </w:r>
    </w:p>
    <w:p w14:paraId="2B0ADEA0" w14:textId="77777777" w:rsidR="006F0835" w:rsidRPr="00240AB9" w:rsidRDefault="006F0835" w:rsidP="0033672A">
      <w:pPr>
        <w:tabs>
          <w:tab w:val="left" w:pos="2834"/>
        </w:tabs>
        <w:spacing w:before="100" w:beforeAutospacing="1" w:after="100" w:afterAutospacing="1" w:line="360" w:lineRule="auto"/>
        <w:jc w:val="both"/>
        <w:rPr>
          <w:rFonts w:ascii="Palatino Linotype" w:hAnsi="Palatino Linotype"/>
          <w:lang w:eastAsia="es-MX"/>
        </w:rPr>
      </w:pPr>
      <w:r w:rsidRPr="00240AB9">
        <w:rPr>
          <w:rFonts w:ascii="Palatino Linotype" w:hAnsi="Palatino Linotype"/>
          <w:lang w:eastAsia="es-MX"/>
        </w:rPr>
        <w:t xml:space="preserve">Por lo que, el hecho de que </w:t>
      </w:r>
      <w:r w:rsidRPr="00240AB9">
        <w:rPr>
          <w:rFonts w:ascii="Palatino Linotype" w:hAnsi="Palatino Linotype"/>
          <w:b/>
          <w:bCs/>
          <w:lang w:eastAsia="es-MX"/>
        </w:rPr>
        <w:t>EL SUJETO OBLIGADO</w:t>
      </w:r>
      <w:r w:rsidRPr="00240AB9">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0B7BCE5" w14:textId="77777777" w:rsidR="006F0835" w:rsidRPr="00240AB9" w:rsidRDefault="006F0835" w:rsidP="0033672A">
      <w:pPr>
        <w:spacing w:before="100" w:beforeAutospacing="1" w:after="100" w:afterAutospacing="1" w:line="276" w:lineRule="auto"/>
        <w:ind w:left="851" w:right="902"/>
        <w:jc w:val="both"/>
        <w:rPr>
          <w:rFonts w:ascii="Palatino Linotype" w:hAnsi="Palatino Linotype"/>
          <w:i/>
          <w:iCs/>
          <w:sz w:val="22"/>
          <w:szCs w:val="22"/>
          <w:lang w:eastAsia="es-MX"/>
        </w:rPr>
      </w:pPr>
      <w:r w:rsidRPr="00240AB9">
        <w:rPr>
          <w:rFonts w:ascii="Palatino Linotype" w:hAnsi="Palatino Linotype"/>
          <w:i/>
          <w:iCs/>
          <w:sz w:val="22"/>
          <w:szCs w:val="22"/>
          <w:lang w:eastAsia="es-MX"/>
        </w:rPr>
        <w:t>“</w:t>
      </w:r>
      <w:r w:rsidRPr="00240AB9">
        <w:rPr>
          <w:rFonts w:ascii="Palatino Linotype" w:hAnsi="Palatino Linotype"/>
          <w:b/>
          <w:bCs/>
          <w:i/>
          <w:iCs/>
          <w:sz w:val="22"/>
          <w:szCs w:val="22"/>
          <w:lang w:eastAsia="es-MX"/>
        </w:rPr>
        <w:t>Artículo 12.</w:t>
      </w:r>
      <w:r w:rsidRPr="00240AB9">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03D68472" w14:textId="77777777" w:rsidR="006F0835" w:rsidRPr="00240AB9" w:rsidRDefault="006F0835" w:rsidP="0033672A">
      <w:pPr>
        <w:spacing w:before="100" w:beforeAutospacing="1" w:after="100" w:afterAutospacing="1" w:line="276" w:lineRule="auto"/>
        <w:ind w:left="851" w:right="902"/>
        <w:jc w:val="both"/>
        <w:rPr>
          <w:rFonts w:ascii="Palatino Linotype" w:hAnsi="Palatino Linotype"/>
          <w:i/>
          <w:iCs/>
          <w:sz w:val="22"/>
          <w:szCs w:val="22"/>
          <w:lang w:eastAsia="es-MX"/>
        </w:rPr>
      </w:pPr>
      <w:r w:rsidRPr="00240AB9">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A3C86D" w14:textId="77777777" w:rsidR="006F0835" w:rsidRPr="00240AB9" w:rsidRDefault="006F0835" w:rsidP="0033672A">
      <w:pPr>
        <w:spacing w:before="100" w:beforeAutospacing="1" w:after="100" w:afterAutospacing="1" w:line="360" w:lineRule="auto"/>
        <w:jc w:val="both"/>
        <w:rPr>
          <w:rFonts w:ascii="Palatino Linotype" w:hAnsi="Palatino Linotype"/>
          <w:lang w:eastAsia="es-MX"/>
        </w:rPr>
      </w:pPr>
      <w:r w:rsidRPr="00240AB9">
        <w:rPr>
          <w:rFonts w:ascii="Palatino Linotype" w:hAnsi="Palatino Linotype"/>
          <w:lang w:eastAsia="es-MX"/>
        </w:rPr>
        <w:t xml:space="preserve">En atención a lo anterior, el estudio de la naturaleza jurídica de la información solicitada, tiene por objeto determinar si </w:t>
      </w:r>
      <w:r w:rsidRPr="00240AB9">
        <w:rPr>
          <w:rFonts w:ascii="Palatino Linotype" w:hAnsi="Palatino Linotype"/>
          <w:b/>
          <w:lang w:eastAsia="es-MX"/>
        </w:rPr>
        <w:t xml:space="preserve">EL SUJETO OBLIGADO </w:t>
      </w:r>
      <w:r w:rsidRPr="00240AB9">
        <w:rPr>
          <w:rFonts w:ascii="Palatino Linotype" w:hAnsi="Palatino Linotype"/>
          <w:lang w:eastAsia="es-MX"/>
        </w:rPr>
        <w:t>la</w:t>
      </w:r>
      <w:r w:rsidRPr="00240AB9">
        <w:rPr>
          <w:rFonts w:ascii="Palatino Linotype" w:hAnsi="Palatino Linotype"/>
          <w:b/>
          <w:lang w:eastAsia="es-MX"/>
        </w:rPr>
        <w:t xml:space="preserve"> </w:t>
      </w:r>
      <w:r w:rsidRPr="00240AB9">
        <w:rPr>
          <w:rFonts w:ascii="Palatino Linotype" w:hAnsi="Palatino Linotype"/>
          <w:lang w:eastAsia="es-MX"/>
        </w:rPr>
        <w:t xml:space="preserve">genera, posee o administra; sin embargo, en aquellos casos en que éste la asume, a nada práctico nos </w:t>
      </w:r>
      <w:r w:rsidRPr="00240AB9">
        <w:rPr>
          <w:rFonts w:ascii="Palatino Linotype" w:hAnsi="Palatino Linotype"/>
          <w:lang w:eastAsia="es-MX"/>
        </w:rPr>
        <w:lastRenderedPageBreak/>
        <w:t xml:space="preserve">conduciría su estudio, ya que como se observa de la respuesta vertida por </w:t>
      </w:r>
      <w:r w:rsidRPr="00240AB9">
        <w:rPr>
          <w:rFonts w:ascii="Palatino Linotype" w:hAnsi="Palatino Linotype"/>
          <w:b/>
          <w:lang w:eastAsia="es-MX"/>
        </w:rPr>
        <w:t>EL SUJETO OBLIGADO</w:t>
      </w:r>
      <w:r w:rsidRPr="00240AB9">
        <w:rPr>
          <w:rFonts w:ascii="Palatino Linotype" w:hAnsi="Palatino Linotype"/>
          <w:lang w:eastAsia="es-MX"/>
        </w:rPr>
        <w:t>, dicha información, fue admitida por el mismo; actualizándose el supuesto artículo 12 de la Ley de la materia, anteriormente referido.</w:t>
      </w:r>
    </w:p>
    <w:p w14:paraId="414CF496" w14:textId="77777777" w:rsidR="006F0835" w:rsidRPr="00240AB9" w:rsidRDefault="006F0835" w:rsidP="0033672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40AB9">
        <w:rPr>
          <w:rFonts w:ascii="Palatino Linotype" w:hAnsi="Palatino Linotype" w:cs="Arial"/>
        </w:rPr>
        <w:t xml:space="preserve">Una vez determinada la vía sobre la que versará el presente Recurso y previa revisión del expediente </w:t>
      </w:r>
      <w:r w:rsidRPr="00240AB9">
        <w:rPr>
          <w:rFonts w:ascii="Palatino Linotype" w:hAnsi="Palatino Linotype"/>
        </w:rPr>
        <w:t>electrónico</w:t>
      </w:r>
      <w:r w:rsidRPr="00240AB9">
        <w:rPr>
          <w:rFonts w:ascii="Palatino Linotype" w:hAnsi="Palatino Linotype" w:cs="Arial"/>
        </w:rPr>
        <w:t xml:space="preserve"> formado en el</w:t>
      </w:r>
      <w:r w:rsidRPr="00240AB9">
        <w:rPr>
          <w:rFonts w:ascii="Palatino Linotype" w:hAnsi="Palatino Linotype" w:cs="Arial"/>
          <w:b/>
        </w:rPr>
        <w:t xml:space="preserve"> SAIMEX</w:t>
      </w:r>
      <w:r w:rsidRPr="00240AB9">
        <w:rPr>
          <w:rFonts w:ascii="Palatino Linotype" w:hAnsi="Palatino Linotype" w:cs="Arial"/>
        </w:rPr>
        <w:t xml:space="preserve">, es conveniente analizar si la respuesta del </w:t>
      </w:r>
      <w:r w:rsidRPr="00240AB9">
        <w:rPr>
          <w:rFonts w:ascii="Palatino Linotype" w:hAnsi="Palatino Linotype" w:cs="Arial"/>
          <w:b/>
          <w:lang w:eastAsia="es-MX"/>
        </w:rPr>
        <w:t>SUJETO OBLIGADO</w:t>
      </w:r>
      <w:r w:rsidRPr="00240AB9">
        <w:rPr>
          <w:rFonts w:ascii="Palatino Linotype" w:hAnsi="Palatino Linotype" w:cs="Arial"/>
        </w:rPr>
        <w:t xml:space="preserve"> cumple con los requisitos del Derecho de Acceso a la Información Pública, por lo que, para efectos de mejor estudio y comprensión, conviene citar la petición del </w:t>
      </w:r>
      <w:r w:rsidRPr="00240AB9">
        <w:rPr>
          <w:rFonts w:ascii="Palatino Linotype" w:hAnsi="Palatino Linotype" w:cs="Arial"/>
          <w:b/>
          <w:bCs/>
        </w:rPr>
        <w:t>RECURRENTE</w:t>
      </w:r>
      <w:r w:rsidRPr="00240AB9">
        <w:rPr>
          <w:rFonts w:ascii="Palatino Linotype" w:hAnsi="Palatino Linotype" w:cs="Arial"/>
        </w:rPr>
        <w:t xml:space="preserve">, así como, la respuesta otorgada por </w:t>
      </w:r>
      <w:r w:rsidRPr="00240AB9">
        <w:rPr>
          <w:rFonts w:ascii="Palatino Linotype" w:hAnsi="Palatino Linotype" w:cs="Arial"/>
          <w:b/>
        </w:rPr>
        <w:t xml:space="preserve">EL SUJETO OBLIGADO, </w:t>
      </w:r>
      <w:r w:rsidRPr="00240AB9">
        <w:rPr>
          <w:rFonts w:ascii="Palatino Linotype" w:hAnsi="Palatino Linotype" w:cs="Arial"/>
        </w:rPr>
        <w:t>motivo por el cual se realiza la siguiente tabla, para mayor entendimiento: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402"/>
        <w:gridCol w:w="1985"/>
      </w:tblGrid>
      <w:tr w:rsidR="006F0835" w:rsidRPr="00240AB9" w14:paraId="132583AD" w14:textId="77777777" w:rsidTr="000F3AEE">
        <w:trPr>
          <w:tblHeader/>
          <w:jc w:val="center"/>
        </w:trPr>
        <w:tc>
          <w:tcPr>
            <w:tcW w:w="353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04FE30D" w14:textId="77777777" w:rsidR="006F0835" w:rsidRPr="00240AB9" w:rsidRDefault="006F0835" w:rsidP="0033672A">
            <w:pPr>
              <w:suppressAutoHyphens/>
              <w:spacing w:before="100" w:beforeAutospacing="1" w:after="100" w:afterAutospacing="1" w:line="276" w:lineRule="auto"/>
              <w:jc w:val="center"/>
              <w:rPr>
                <w:rFonts w:ascii="Palatino Linotype" w:eastAsia="Calibri" w:hAnsi="Palatino Linotype" w:cs="Arial"/>
                <w:b/>
                <w:color w:val="FFFFFF" w:themeColor="background1"/>
                <w:sz w:val="22"/>
                <w:szCs w:val="20"/>
                <w:lang w:val="es-ES_tradnl"/>
              </w:rPr>
            </w:pPr>
            <w:r w:rsidRPr="00240AB9">
              <w:rPr>
                <w:rFonts w:ascii="Palatino Linotype" w:eastAsia="Calibri" w:hAnsi="Palatino Linotype" w:cs="Arial"/>
                <w:b/>
                <w:color w:val="FFFFFF" w:themeColor="background1"/>
                <w:sz w:val="22"/>
                <w:szCs w:val="20"/>
                <w:lang w:val="es-ES_tradnl"/>
              </w:rPr>
              <w:t>Solicitud</w:t>
            </w:r>
          </w:p>
        </w:tc>
        <w:tc>
          <w:tcPr>
            <w:tcW w:w="3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3C64B47" w14:textId="77777777" w:rsidR="006F0835" w:rsidRPr="00240AB9" w:rsidRDefault="006F0835" w:rsidP="0033672A">
            <w:pPr>
              <w:suppressAutoHyphens/>
              <w:spacing w:before="100" w:beforeAutospacing="1" w:after="100" w:afterAutospacing="1" w:line="276" w:lineRule="auto"/>
              <w:jc w:val="center"/>
              <w:rPr>
                <w:rFonts w:ascii="Palatino Linotype" w:eastAsia="Calibri" w:hAnsi="Palatino Linotype" w:cs="Arial"/>
                <w:b/>
                <w:color w:val="FFFFFF" w:themeColor="background1"/>
                <w:sz w:val="22"/>
                <w:szCs w:val="20"/>
                <w:lang w:val="es-ES_tradnl"/>
              </w:rPr>
            </w:pPr>
            <w:r w:rsidRPr="00240AB9">
              <w:rPr>
                <w:rFonts w:ascii="Palatino Linotype" w:eastAsia="Calibri" w:hAnsi="Palatino Linotype" w:cs="Arial"/>
                <w:b/>
                <w:color w:val="FFFFFF" w:themeColor="background1"/>
                <w:sz w:val="22"/>
                <w:szCs w:val="20"/>
                <w:lang w:val="es-ES_tradnl" w:eastAsia="en-US"/>
              </w:rPr>
              <w:t>Respuesta/Informe Justificado</w:t>
            </w:r>
          </w:p>
        </w:tc>
        <w:tc>
          <w:tcPr>
            <w:tcW w:w="198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942CFA9" w14:textId="77777777" w:rsidR="006F0835" w:rsidRPr="00240AB9" w:rsidRDefault="006F0835" w:rsidP="0033672A">
            <w:pPr>
              <w:suppressAutoHyphens/>
              <w:spacing w:before="100" w:beforeAutospacing="1" w:after="100" w:afterAutospacing="1" w:line="276" w:lineRule="auto"/>
              <w:jc w:val="center"/>
              <w:rPr>
                <w:rFonts w:ascii="Palatino Linotype" w:eastAsia="Calibri" w:hAnsi="Palatino Linotype" w:cs="Arial"/>
                <w:b/>
                <w:color w:val="FFFFFF" w:themeColor="background1"/>
                <w:sz w:val="22"/>
                <w:szCs w:val="20"/>
                <w:lang w:val="es-ES_tradnl" w:eastAsia="en-US"/>
              </w:rPr>
            </w:pPr>
            <w:r w:rsidRPr="00240AB9">
              <w:rPr>
                <w:rFonts w:ascii="Palatino Linotype" w:eastAsia="Calibri" w:hAnsi="Palatino Linotype" w:cs="Arial"/>
                <w:b/>
                <w:color w:val="FFFFFF" w:themeColor="background1"/>
                <w:sz w:val="22"/>
                <w:szCs w:val="20"/>
                <w:lang w:val="es-ES_tradnl" w:eastAsia="en-US"/>
              </w:rPr>
              <w:t>Comentarios</w:t>
            </w:r>
          </w:p>
        </w:tc>
      </w:tr>
      <w:tr w:rsidR="006F0835" w:rsidRPr="00240AB9" w14:paraId="3A64741E" w14:textId="77777777" w:rsidTr="000F3AEE">
        <w:trPr>
          <w:jc w:val="center"/>
        </w:trPr>
        <w:tc>
          <w:tcPr>
            <w:tcW w:w="3539" w:type="dxa"/>
            <w:tcBorders>
              <w:top w:val="single" w:sz="4" w:space="0" w:color="auto"/>
              <w:left w:val="single" w:sz="4" w:space="0" w:color="auto"/>
              <w:bottom w:val="single" w:sz="4" w:space="0" w:color="auto"/>
              <w:right w:val="single" w:sz="4" w:space="0" w:color="auto"/>
            </w:tcBorders>
          </w:tcPr>
          <w:p w14:paraId="7833E24D" w14:textId="1E7BBD74" w:rsidR="000F3AEE" w:rsidRPr="00240AB9" w:rsidRDefault="007A0F72" w:rsidP="0033672A">
            <w:pPr>
              <w:autoSpaceDE w:val="0"/>
              <w:autoSpaceDN w:val="0"/>
              <w:adjustRightInd w:val="0"/>
              <w:spacing w:before="100" w:beforeAutospacing="1" w:after="100" w:afterAutospacing="1" w:line="276" w:lineRule="auto"/>
              <w:jc w:val="both"/>
              <w:rPr>
                <w:rFonts w:ascii="Palatino Linotype" w:eastAsia="Calibri" w:hAnsi="Palatino Linotype" w:cs="Verdana"/>
                <w:i/>
                <w:sz w:val="22"/>
                <w:szCs w:val="20"/>
                <w:lang w:eastAsia="en-US"/>
              </w:rPr>
            </w:pPr>
            <w:r w:rsidRPr="00240AB9">
              <w:rPr>
                <w:rFonts w:ascii="Palatino Linotype" w:eastAsia="Calibri" w:hAnsi="Palatino Linotype" w:cs="Verdana"/>
                <w:i/>
                <w:sz w:val="22"/>
                <w:szCs w:val="20"/>
                <w:lang w:eastAsia="en-US"/>
              </w:rPr>
              <w:t>“…</w:t>
            </w:r>
            <w:r w:rsidR="000F3AEE" w:rsidRPr="00240AB9">
              <w:rPr>
                <w:rFonts w:ascii="Palatino Linotype" w:eastAsia="Calibri" w:hAnsi="Palatino Linotype" w:cs="Verdana"/>
                <w:i/>
                <w:sz w:val="22"/>
                <w:szCs w:val="20"/>
                <w:lang w:eastAsia="en-US"/>
              </w:rPr>
              <w:t>TIPO DE INCIDENTE O EVENTO (es decir hechos presuntamente constitutivos de delito y/o falta administrativa, o situación reportada, cualquiera que esta sea, especificando si el hecho fue con o sin violencia)</w:t>
            </w:r>
          </w:p>
          <w:p w14:paraId="797DA1C6" w14:textId="1094B2A9" w:rsidR="000F3AEE" w:rsidRPr="00240AB9" w:rsidRDefault="000F3AEE" w:rsidP="0033672A">
            <w:pPr>
              <w:autoSpaceDE w:val="0"/>
              <w:autoSpaceDN w:val="0"/>
              <w:adjustRightInd w:val="0"/>
              <w:spacing w:before="100" w:beforeAutospacing="1" w:after="100" w:afterAutospacing="1" w:line="276" w:lineRule="auto"/>
              <w:jc w:val="both"/>
              <w:rPr>
                <w:rFonts w:ascii="Palatino Linotype" w:eastAsia="Calibri" w:hAnsi="Palatino Linotype" w:cs="Verdana"/>
                <w:i/>
                <w:sz w:val="22"/>
                <w:szCs w:val="20"/>
                <w:lang w:eastAsia="en-US"/>
              </w:rPr>
            </w:pPr>
            <w:r w:rsidRPr="00240AB9">
              <w:rPr>
                <w:rFonts w:ascii="Palatino Linotype" w:eastAsia="Calibri" w:hAnsi="Palatino Linotype" w:cs="Verdana"/>
                <w:i/>
                <w:sz w:val="22"/>
                <w:szCs w:val="20"/>
                <w:lang w:eastAsia="en-US"/>
              </w:rPr>
              <w:t>HORA DEL INCIDENTE O EVENTO</w:t>
            </w:r>
          </w:p>
          <w:p w14:paraId="63B4283B" w14:textId="14BC0C0C" w:rsidR="000F3AEE" w:rsidRPr="00240AB9" w:rsidRDefault="000F3AEE" w:rsidP="0033672A">
            <w:pPr>
              <w:autoSpaceDE w:val="0"/>
              <w:autoSpaceDN w:val="0"/>
              <w:adjustRightInd w:val="0"/>
              <w:spacing w:before="100" w:beforeAutospacing="1" w:after="100" w:afterAutospacing="1" w:line="276" w:lineRule="auto"/>
              <w:jc w:val="both"/>
              <w:rPr>
                <w:rFonts w:ascii="Palatino Linotype" w:eastAsia="Calibri" w:hAnsi="Palatino Linotype" w:cs="Verdana"/>
                <w:i/>
                <w:sz w:val="22"/>
                <w:szCs w:val="20"/>
                <w:lang w:eastAsia="en-US"/>
              </w:rPr>
            </w:pPr>
            <w:r w:rsidRPr="00240AB9">
              <w:rPr>
                <w:rFonts w:ascii="Palatino Linotype" w:eastAsia="Calibri" w:hAnsi="Palatino Linotype" w:cs="Verdana"/>
                <w:i/>
                <w:sz w:val="22"/>
                <w:szCs w:val="20"/>
                <w:lang w:eastAsia="en-US"/>
              </w:rPr>
              <w:t>FECHA (</w:t>
            </w:r>
            <w:proofErr w:type="spellStart"/>
            <w:r w:rsidRPr="00240AB9">
              <w:rPr>
                <w:rFonts w:ascii="Palatino Linotype" w:eastAsia="Calibri" w:hAnsi="Palatino Linotype" w:cs="Verdana"/>
                <w:i/>
                <w:sz w:val="22"/>
                <w:szCs w:val="20"/>
                <w:lang w:eastAsia="en-US"/>
              </w:rPr>
              <w:t>dd</w:t>
            </w:r>
            <w:proofErr w:type="spellEnd"/>
            <w:r w:rsidRPr="00240AB9">
              <w:rPr>
                <w:rFonts w:ascii="Palatino Linotype" w:eastAsia="Calibri" w:hAnsi="Palatino Linotype" w:cs="Verdana"/>
                <w:i/>
                <w:sz w:val="22"/>
                <w:szCs w:val="20"/>
                <w:lang w:eastAsia="en-US"/>
              </w:rPr>
              <w:t>/mm/</w:t>
            </w:r>
            <w:proofErr w:type="spellStart"/>
            <w:r w:rsidRPr="00240AB9">
              <w:rPr>
                <w:rFonts w:ascii="Palatino Linotype" w:eastAsia="Calibri" w:hAnsi="Palatino Linotype" w:cs="Verdana"/>
                <w:i/>
                <w:sz w:val="22"/>
                <w:szCs w:val="20"/>
                <w:lang w:eastAsia="en-US"/>
              </w:rPr>
              <w:t>aaaa</w:t>
            </w:r>
            <w:proofErr w:type="spellEnd"/>
            <w:r w:rsidRPr="00240AB9">
              <w:rPr>
                <w:rFonts w:ascii="Palatino Linotype" w:eastAsia="Calibri" w:hAnsi="Palatino Linotype" w:cs="Verdana"/>
                <w:i/>
                <w:sz w:val="22"/>
                <w:szCs w:val="20"/>
                <w:lang w:eastAsia="en-US"/>
              </w:rPr>
              <w:t>) DEL INCIDENTE O EVENTO</w:t>
            </w:r>
          </w:p>
          <w:p w14:paraId="117850A7" w14:textId="0655C2BF" w:rsidR="000F3AEE" w:rsidRPr="00240AB9" w:rsidRDefault="000F3AEE" w:rsidP="0033672A">
            <w:pPr>
              <w:autoSpaceDE w:val="0"/>
              <w:autoSpaceDN w:val="0"/>
              <w:adjustRightInd w:val="0"/>
              <w:spacing w:before="100" w:beforeAutospacing="1" w:after="100" w:afterAutospacing="1" w:line="276" w:lineRule="auto"/>
              <w:jc w:val="both"/>
              <w:rPr>
                <w:rFonts w:ascii="Palatino Linotype" w:eastAsia="Calibri" w:hAnsi="Palatino Linotype" w:cs="Verdana"/>
                <w:i/>
                <w:sz w:val="22"/>
                <w:szCs w:val="20"/>
                <w:lang w:eastAsia="en-US"/>
              </w:rPr>
            </w:pPr>
            <w:r w:rsidRPr="00240AB9">
              <w:rPr>
                <w:rFonts w:ascii="Palatino Linotype" w:eastAsia="Calibri" w:hAnsi="Palatino Linotype" w:cs="Verdana"/>
                <w:i/>
                <w:sz w:val="22"/>
                <w:szCs w:val="20"/>
                <w:lang w:eastAsia="en-US"/>
              </w:rPr>
              <w:t>LUGAR DEL INCIDENTE O EVENTO</w:t>
            </w:r>
          </w:p>
          <w:p w14:paraId="6168B4F1" w14:textId="77777777" w:rsidR="00826284" w:rsidRPr="00240AB9" w:rsidRDefault="000F3AEE" w:rsidP="0033672A">
            <w:pPr>
              <w:autoSpaceDE w:val="0"/>
              <w:autoSpaceDN w:val="0"/>
              <w:adjustRightInd w:val="0"/>
              <w:spacing w:before="100" w:beforeAutospacing="1" w:after="100" w:afterAutospacing="1" w:line="276" w:lineRule="auto"/>
              <w:jc w:val="both"/>
              <w:rPr>
                <w:rFonts w:ascii="Palatino Linotype" w:eastAsia="Calibri" w:hAnsi="Palatino Linotype" w:cs="Verdana"/>
                <w:i/>
                <w:sz w:val="22"/>
                <w:szCs w:val="20"/>
                <w:lang w:eastAsia="en-US"/>
              </w:rPr>
            </w:pPr>
            <w:r w:rsidRPr="00240AB9">
              <w:rPr>
                <w:rFonts w:ascii="Palatino Linotype" w:eastAsia="Calibri" w:hAnsi="Palatino Linotype" w:cs="Verdana"/>
                <w:i/>
                <w:sz w:val="22"/>
                <w:szCs w:val="20"/>
                <w:lang w:eastAsia="en-US"/>
              </w:rPr>
              <w:lastRenderedPageBreak/>
              <w:t>UBICACIÓN DEL INCIDENTE O EVENTO</w:t>
            </w:r>
          </w:p>
          <w:p w14:paraId="4E8D40B9" w14:textId="14FA4D00" w:rsidR="000F3AEE" w:rsidRPr="00240AB9" w:rsidRDefault="000F3AEE" w:rsidP="0033672A">
            <w:pPr>
              <w:autoSpaceDE w:val="0"/>
              <w:autoSpaceDN w:val="0"/>
              <w:adjustRightInd w:val="0"/>
              <w:spacing w:before="100" w:beforeAutospacing="1" w:after="100" w:afterAutospacing="1" w:line="276" w:lineRule="auto"/>
              <w:jc w:val="both"/>
              <w:rPr>
                <w:rFonts w:ascii="Palatino Linotype" w:eastAsia="Calibri" w:hAnsi="Palatino Linotype" w:cs="Verdana"/>
                <w:i/>
                <w:sz w:val="22"/>
                <w:szCs w:val="20"/>
                <w:lang w:eastAsia="en-US"/>
              </w:rPr>
            </w:pPr>
            <w:r w:rsidRPr="00240AB9">
              <w:rPr>
                <w:rFonts w:ascii="Palatino Linotype" w:eastAsia="Calibri" w:hAnsi="Palatino Linotype" w:cs="Verdana"/>
                <w:b/>
                <w:bCs/>
                <w:i/>
                <w:sz w:val="22"/>
                <w:szCs w:val="20"/>
                <w:lang w:eastAsia="en-US"/>
              </w:rPr>
              <w:t>LAS COORDENADAS GEOGRÁFICAS DEL INCIDENTE O EVENTO. ESTABLECIDAS  EN LA SECCIÓN “LUGAR  DE LA INTERVENCIÓN”  DEL INFORME  POLICIAL HOMOLOGADO PARA 1) HECHOS PROBABLEMENTE  DELICTIVOS  O PARA 2) JUSTICIA CÍVICA SEGÚN CORRESPONDA AL TIPO DE INCIDENTE.</w:t>
            </w:r>
          </w:p>
          <w:p w14:paraId="1BF8C93C" w14:textId="77777777" w:rsidR="000F3AEE" w:rsidRPr="00240AB9" w:rsidRDefault="000F3AEE" w:rsidP="0033672A">
            <w:pPr>
              <w:autoSpaceDE w:val="0"/>
              <w:autoSpaceDN w:val="0"/>
              <w:adjustRightInd w:val="0"/>
              <w:spacing w:before="100" w:beforeAutospacing="1" w:after="100" w:afterAutospacing="1" w:line="276" w:lineRule="auto"/>
              <w:jc w:val="both"/>
              <w:rPr>
                <w:rFonts w:ascii="Palatino Linotype" w:eastAsia="Calibri" w:hAnsi="Palatino Linotype" w:cs="Verdana"/>
                <w:i/>
                <w:sz w:val="22"/>
                <w:szCs w:val="20"/>
                <w:lang w:eastAsia="en-US"/>
              </w:rPr>
            </w:pPr>
            <w:r w:rsidRPr="00240AB9">
              <w:rPr>
                <w:rFonts w:ascii="Palatino Linotype" w:eastAsia="Calibri" w:hAnsi="Palatino Linotype" w:cs="Verdana"/>
                <w:i/>
                <w:sz w:val="22"/>
                <w:szCs w:val="20"/>
                <w:lang w:eastAsia="en-US"/>
              </w:rPr>
              <w:t>Solicito explícitamente que la información se encuentre desglosada y particularizada por tipo de incidente, por lo que cada uno debe contener su hora, fecha, lugar, ubicación y coordenadas geográficas que le corresponde.</w:t>
            </w:r>
          </w:p>
          <w:p w14:paraId="324CB5F9" w14:textId="40AD8076" w:rsidR="000F3AEE" w:rsidRPr="00240AB9" w:rsidRDefault="000F3AEE" w:rsidP="0033672A">
            <w:pPr>
              <w:autoSpaceDE w:val="0"/>
              <w:autoSpaceDN w:val="0"/>
              <w:adjustRightInd w:val="0"/>
              <w:spacing w:before="100" w:beforeAutospacing="1" w:after="100" w:afterAutospacing="1" w:line="276" w:lineRule="auto"/>
              <w:jc w:val="both"/>
              <w:rPr>
                <w:rFonts w:ascii="Palatino Linotype" w:eastAsia="Calibri" w:hAnsi="Palatino Linotype" w:cs="Verdana"/>
                <w:i/>
                <w:sz w:val="22"/>
                <w:szCs w:val="20"/>
                <w:lang w:eastAsia="en-US"/>
              </w:rPr>
            </w:pPr>
            <w:r w:rsidRPr="00240AB9">
              <w:rPr>
                <w:rFonts w:ascii="Palatino Linotype" w:eastAsia="Calibri" w:hAnsi="Palatino Linotype" w:cs="Verdana"/>
                <w:i/>
                <w:sz w:val="22"/>
                <w:szCs w:val="20"/>
                <w:lang w:eastAsia="en-US"/>
              </w:rPr>
              <w:t xml:space="preserve">Requiero se proporcione la información correspondiente al periodo del </w:t>
            </w:r>
            <w:r w:rsidRPr="00240AB9">
              <w:rPr>
                <w:rFonts w:ascii="Palatino Linotype" w:eastAsia="Calibri" w:hAnsi="Palatino Linotype" w:cs="Verdana"/>
                <w:b/>
                <w:bCs/>
                <w:i/>
                <w:color w:val="FF0000"/>
                <w:sz w:val="22"/>
                <w:szCs w:val="20"/>
                <w:lang w:eastAsia="en-US"/>
              </w:rPr>
              <w:t>1 de enero de 2010 a la fecha de la presente solicitud</w:t>
            </w:r>
            <w:r w:rsidR="007A0F72" w:rsidRPr="00240AB9">
              <w:rPr>
                <w:rFonts w:ascii="Palatino Linotype" w:eastAsia="Calibri" w:hAnsi="Palatino Linotype" w:cs="Verdana"/>
                <w:i/>
                <w:sz w:val="22"/>
                <w:szCs w:val="20"/>
                <w:lang w:eastAsia="en-US"/>
              </w:rPr>
              <w:t>…” (Sic)</w:t>
            </w:r>
          </w:p>
          <w:p w14:paraId="3E454046" w14:textId="71DE4CC4" w:rsidR="006F0835" w:rsidRPr="00240AB9" w:rsidRDefault="006F0835" w:rsidP="0033672A">
            <w:pPr>
              <w:autoSpaceDE w:val="0"/>
              <w:autoSpaceDN w:val="0"/>
              <w:adjustRightInd w:val="0"/>
              <w:spacing w:before="100" w:beforeAutospacing="1" w:after="100" w:afterAutospacing="1" w:line="276" w:lineRule="auto"/>
              <w:jc w:val="center"/>
              <w:rPr>
                <w:rFonts w:ascii="Palatino Linotype" w:eastAsia="Calibri" w:hAnsi="Palatino Linotype" w:cs="Verdana"/>
                <w:i/>
                <w:sz w:val="22"/>
                <w:szCs w:val="20"/>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E03A6F3" w14:textId="77777777" w:rsidR="006F0835" w:rsidRPr="00240AB9" w:rsidRDefault="006F0835" w:rsidP="0033672A">
            <w:pPr>
              <w:spacing w:before="100" w:beforeAutospacing="1" w:after="100" w:afterAutospacing="1" w:line="276" w:lineRule="auto"/>
              <w:jc w:val="both"/>
              <w:rPr>
                <w:rFonts w:ascii="Palatino Linotype" w:hAnsi="Palatino Linotype" w:cs="Segoe UI"/>
                <w:b/>
                <w:iCs/>
                <w:sz w:val="22"/>
                <w:szCs w:val="20"/>
                <w:lang w:val="es-ES_tradnl" w:eastAsia="es-MX"/>
              </w:rPr>
            </w:pPr>
            <w:r w:rsidRPr="00240AB9">
              <w:rPr>
                <w:rFonts w:ascii="Palatino Linotype" w:hAnsi="Palatino Linotype" w:cs="Segoe UI"/>
                <w:b/>
                <w:iCs/>
                <w:sz w:val="22"/>
                <w:szCs w:val="20"/>
                <w:lang w:val="es-ES_tradnl" w:eastAsia="es-MX"/>
              </w:rPr>
              <w:lastRenderedPageBreak/>
              <w:t>Respuesta:</w:t>
            </w:r>
          </w:p>
          <w:p w14:paraId="2F0736D8" w14:textId="13F2653F" w:rsidR="006371CF" w:rsidRPr="00240AB9" w:rsidRDefault="00840B6F" w:rsidP="0033672A">
            <w:pPr>
              <w:spacing w:before="100" w:beforeAutospacing="1" w:after="100" w:afterAutospacing="1" w:line="276" w:lineRule="auto"/>
              <w:jc w:val="both"/>
              <w:rPr>
                <w:rFonts w:ascii="Palatino Linotype" w:hAnsi="Palatino Linotype" w:cs="Segoe UI"/>
                <w:bCs/>
                <w:iCs/>
                <w:sz w:val="22"/>
                <w:szCs w:val="20"/>
                <w:lang w:val="es-ES_tradnl" w:eastAsia="es-MX"/>
              </w:rPr>
            </w:pPr>
            <w:r w:rsidRPr="00240AB9">
              <w:rPr>
                <w:rFonts w:ascii="Palatino Linotype" w:hAnsi="Palatino Linotype" w:cs="Segoe UI"/>
                <w:bCs/>
                <w:iCs/>
                <w:sz w:val="22"/>
                <w:szCs w:val="20"/>
                <w:lang w:val="es-ES_tradnl" w:eastAsia="es-MX"/>
              </w:rPr>
              <w:t xml:space="preserve">El </w:t>
            </w:r>
            <w:r w:rsidR="004966AD" w:rsidRPr="00240AB9">
              <w:rPr>
                <w:rFonts w:ascii="Palatino Linotype" w:hAnsi="Palatino Linotype" w:cs="Segoe UI"/>
                <w:bCs/>
                <w:iCs/>
                <w:sz w:val="22"/>
                <w:szCs w:val="20"/>
                <w:lang w:val="es-ES_tradnl" w:eastAsia="es-MX"/>
              </w:rPr>
              <w:t>Sujeto Obligado adjunta el acta de la Décima Séptima Sesión Extraordinaria de Comité de Transparencia de Valle de Bravo, de fecha 06 de junio de 2022, que en el contenido medular el Comité aprueban por Unanimidad de votos la clasificación como reservada, concerniente a la solicitud realizada por el particular.</w:t>
            </w:r>
          </w:p>
          <w:p w14:paraId="7A78FBD9" w14:textId="77777777" w:rsidR="004966AD" w:rsidRPr="00240AB9" w:rsidRDefault="004966AD" w:rsidP="0033672A">
            <w:pPr>
              <w:spacing w:before="100" w:beforeAutospacing="1" w:after="100" w:afterAutospacing="1" w:line="276" w:lineRule="auto"/>
              <w:jc w:val="both"/>
              <w:rPr>
                <w:rFonts w:ascii="Palatino Linotype" w:hAnsi="Palatino Linotype" w:cs="Segoe UI"/>
                <w:bCs/>
                <w:iCs/>
                <w:sz w:val="22"/>
                <w:szCs w:val="20"/>
                <w:lang w:val="es-ES_tradnl" w:eastAsia="es-MX"/>
              </w:rPr>
            </w:pPr>
          </w:p>
          <w:p w14:paraId="5D28750B" w14:textId="77777777" w:rsidR="006F0835" w:rsidRPr="00240AB9" w:rsidRDefault="006F0835" w:rsidP="0033672A">
            <w:pPr>
              <w:spacing w:before="100" w:beforeAutospacing="1" w:after="100" w:afterAutospacing="1" w:line="276" w:lineRule="auto"/>
              <w:jc w:val="both"/>
              <w:rPr>
                <w:rFonts w:ascii="Palatino Linotype" w:hAnsi="Palatino Linotype" w:cs="Segoe UI"/>
                <w:b/>
                <w:iCs/>
                <w:sz w:val="22"/>
                <w:szCs w:val="20"/>
                <w:lang w:val="es-ES_tradnl" w:eastAsia="es-MX"/>
              </w:rPr>
            </w:pPr>
            <w:r w:rsidRPr="00240AB9">
              <w:rPr>
                <w:rFonts w:ascii="Palatino Linotype" w:hAnsi="Palatino Linotype" w:cs="Segoe UI"/>
                <w:b/>
                <w:iCs/>
                <w:sz w:val="22"/>
                <w:szCs w:val="20"/>
                <w:lang w:val="es-ES_tradnl" w:eastAsia="es-MX"/>
              </w:rPr>
              <w:lastRenderedPageBreak/>
              <w:t>Informe Justificado:</w:t>
            </w:r>
          </w:p>
          <w:p w14:paraId="23188339" w14:textId="77777777" w:rsidR="006F0835" w:rsidRPr="00240AB9" w:rsidRDefault="00F00588" w:rsidP="0033672A">
            <w:pPr>
              <w:spacing w:before="100" w:beforeAutospacing="1" w:after="100" w:afterAutospacing="1" w:line="276" w:lineRule="auto"/>
              <w:jc w:val="both"/>
              <w:rPr>
                <w:rFonts w:ascii="Palatino Linotype" w:hAnsi="Palatino Linotype" w:cs="Segoe UI"/>
                <w:iCs/>
                <w:sz w:val="22"/>
                <w:szCs w:val="20"/>
                <w:lang w:val="es-ES_tradnl" w:eastAsia="es-MX"/>
              </w:rPr>
            </w:pPr>
            <w:r w:rsidRPr="00240AB9">
              <w:rPr>
                <w:rFonts w:ascii="Palatino Linotype" w:hAnsi="Palatino Linotype" w:cs="Segoe UI"/>
                <w:iCs/>
                <w:sz w:val="22"/>
                <w:szCs w:val="20"/>
                <w:lang w:val="es-ES_tradnl" w:eastAsia="es-MX"/>
              </w:rPr>
              <w:t xml:space="preserve">Adjunta </w:t>
            </w:r>
            <w:r w:rsidR="00D2039F" w:rsidRPr="00240AB9">
              <w:rPr>
                <w:rFonts w:ascii="Palatino Linotype" w:hAnsi="Palatino Linotype" w:cs="Segoe UI"/>
                <w:iCs/>
                <w:sz w:val="22"/>
                <w:szCs w:val="20"/>
                <w:lang w:val="es-ES_tradnl" w:eastAsia="es-MX"/>
              </w:rPr>
              <w:t>lo siguiente:</w:t>
            </w:r>
          </w:p>
          <w:p w14:paraId="37AD51A0" w14:textId="77777777" w:rsidR="00D2039F" w:rsidRPr="00240AB9" w:rsidRDefault="00D2039F" w:rsidP="0033672A">
            <w:pPr>
              <w:spacing w:before="100" w:beforeAutospacing="1" w:after="100" w:afterAutospacing="1" w:line="276" w:lineRule="auto"/>
              <w:jc w:val="both"/>
              <w:rPr>
                <w:rFonts w:ascii="Palatino Linotype" w:hAnsi="Palatino Linotype" w:cs="Segoe UI"/>
                <w:iCs/>
                <w:sz w:val="22"/>
                <w:szCs w:val="20"/>
                <w:lang w:val="es-ES_tradnl" w:eastAsia="es-MX"/>
              </w:rPr>
            </w:pPr>
            <w:r w:rsidRPr="00240AB9">
              <w:rPr>
                <w:rFonts w:ascii="Palatino Linotype" w:hAnsi="Palatino Linotype" w:cs="Segoe UI"/>
                <w:iCs/>
                <w:sz w:val="22"/>
                <w:szCs w:val="20"/>
                <w:lang w:val="es-ES_tradnl" w:eastAsia="es-MX"/>
              </w:rPr>
              <w:t xml:space="preserve">Reportes de Movilidad del 01 de enero al </w:t>
            </w:r>
            <w:r w:rsidR="0042701B" w:rsidRPr="00240AB9">
              <w:rPr>
                <w:rFonts w:ascii="Palatino Linotype" w:hAnsi="Palatino Linotype" w:cs="Segoe UI"/>
                <w:iCs/>
                <w:sz w:val="22"/>
                <w:szCs w:val="20"/>
                <w:lang w:val="es-ES_tradnl" w:eastAsia="es-MX"/>
              </w:rPr>
              <w:t>23 de mayo de 2022.</w:t>
            </w:r>
          </w:p>
          <w:p w14:paraId="2A940BF0" w14:textId="0F0B8030" w:rsidR="00E854DE" w:rsidRPr="00240AB9" w:rsidRDefault="0023549E" w:rsidP="0033672A">
            <w:pPr>
              <w:spacing w:before="100" w:beforeAutospacing="1" w:after="100" w:afterAutospacing="1" w:line="276" w:lineRule="auto"/>
              <w:jc w:val="both"/>
              <w:rPr>
                <w:rFonts w:ascii="Palatino Linotype" w:hAnsi="Palatino Linotype" w:cs="Segoe UI"/>
                <w:iCs/>
                <w:sz w:val="22"/>
                <w:szCs w:val="20"/>
                <w:lang w:val="es-ES_tradnl" w:eastAsia="es-MX"/>
              </w:rPr>
            </w:pPr>
            <w:r w:rsidRPr="00240AB9">
              <w:rPr>
                <w:rFonts w:ascii="Palatino Linotype" w:hAnsi="Palatino Linotype" w:cs="Segoe UI"/>
                <w:iCs/>
                <w:sz w:val="22"/>
                <w:szCs w:val="20"/>
                <w:lang w:val="es-ES_tradnl" w:eastAsia="es-MX"/>
              </w:rPr>
              <w:t xml:space="preserve">Reportes de </w:t>
            </w:r>
            <w:r w:rsidR="00AE034A" w:rsidRPr="00240AB9">
              <w:rPr>
                <w:rFonts w:ascii="Palatino Linotype" w:hAnsi="Palatino Linotype" w:cs="Segoe UI"/>
                <w:iCs/>
                <w:sz w:val="22"/>
                <w:szCs w:val="20"/>
                <w:lang w:val="es-ES_tradnl" w:eastAsia="es-MX"/>
              </w:rPr>
              <w:t>Protección Civil</w:t>
            </w:r>
            <w:r w:rsidRPr="00240AB9">
              <w:rPr>
                <w:rFonts w:ascii="Palatino Linotype" w:hAnsi="Palatino Linotype" w:cs="Segoe UI"/>
                <w:iCs/>
                <w:sz w:val="22"/>
                <w:szCs w:val="20"/>
                <w:lang w:val="es-ES_tradnl" w:eastAsia="es-MX"/>
              </w:rPr>
              <w:t xml:space="preserve"> </w:t>
            </w:r>
            <w:r w:rsidR="00E854DE" w:rsidRPr="00240AB9">
              <w:rPr>
                <w:rFonts w:ascii="Palatino Linotype" w:hAnsi="Palatino Linotype" w:cs="Segoe UI"/>
                <w:iCs/>
                <w:sz w:val="22"/>
                <w:szCs w:val="20"/>
                <w:lang w:val="es-ES_tradnl" w:eastAsia="es-MX"/>
              </w:rPr>
              <w:t>del 01 de enero al 23 de mayo de 2022.</w:t>
            </w:r>
          </w:p>
          <w:p w14:paraId="1D39B2AD" w14:textId="77777777" w:rsidR="0042701B" w:rsidRPr="00240AB9" w:rsidRDefault="00E854DE" w:rsidP="0033672A">
            <w:pPr>
              <w:spacing w:before="100" w:beforeAutospacing="1" w:after="100" w:afterAutospacing="1" w:line="276" w:lineRule="auto"/>
              <w:jc w:val="both"/>
              <w:rPr>
                <w:rFonts w:ascii="Palatino Linotype" w:hAnsi="Palatino Linotype" w:cs="Segoe UI"/>
                <w:iCs/>
                <w:sz w:val="22"/>
                <w:szCs w:val="20"/>
                <w:lang w:val="es-ES_tradnl" w:eastAsia="es-MX"/>
              </w:rPr>
            </w:pPr>
            <w:r w:rsidRPr="00240AB9">
              <w:rPr>
                <w:rFonts w:ascii="Palatino Linotype" w:hAnsi="Palatino Linotype" w:cs="Segoe UI"/>
                <w:iCs/>
                <w:sz w:val="22"/>
                <w:szCs w:val="20"/>
                <w:lang w:val="es-ES_tradnl" w:eastAsia="es-MX"/>
              </w:rPr>
              <w:t xml:space="preserve">Reportes </w:t>
            </w:r>
            <w:r w:rsidR="000C3AB0" w:rsidRPr="00240AB9">
              <w:rPr>
                <w:rFonts w:ascii="Palatino Linotype" w:hAnsi="Palatino Linotype" w:cs="Segoe UI"/>
                <w:iCs/>
                <w:sz w:val="22"/>
                <w:szCs w:val="20"/>
                <w:lang w:val="es-ES_tradnl" w:eastAsia="es-MX"/>
              </w:rPr>
              <w:t xml:space="preserve">del Cuerpo de Bomberos </w:t>
            </w:r>
            <w:r w:rsidR="00032ACC" w:rsidRPr="00240AB9">
              <w:rPr>
                <w:rFonts w:ascii="Palatino Linotype" w:hAnsi="Palatino Linotype" w:cs="Segoe UI"/>
                <w:iCs/>
                <w:sz w:val="22"/>
                <w:szCs w:val="20"/>
                <w:lang w:val="es-ES_tradnl" w:eastAsia="es-MX"/>
              </w:rPr>
              <w:t>de</w:t>
            </w:r>
            <w:r w:rsidR="005D2B64" w:rsidRPr="00240AB9">
              <w:rPr>
                <w:rFonts w:ascii="Palatino Linotype" w:hAnsi="Palatino Linotype" w:cs="Segoe UI"/>
                <w:iCs/>
                <w:sz w:val="22"/>
                <w:szCs w:val="20"/>
                <w:lang w:val="es-ES_tradnl" w:eastAsia="es-MX"/>
              </w:rPr>
              <w:t>l 01 de enero de junio 2022.</w:t>
            </w:r>
          </w:p>
          <w:p w14:paraId="0D501B8D" w14:textId="5ACACA60" w:rsidR="005D2B64" w:rsidRPr="00240AB9" w:rsidRDefault="00884166" w:rsidP="0033672A">
            <w:pPr>
              <w:spacing w:before="100" w:beforeAutospacing="1" w:after="100" w:afterAutospacing="1" w:line="276" w:lineRule="auto"/>
              <w:jc w:val="both"/>
              <w:rPr>
                <w:rFonts w:ascii="Palatino Linotype" w:hAnsi="Palatino Linotype" w:cs="Segoe UI"/>
                <w:iCs/>
                <w:sz w:val="22"/>
                <w:szCs w:val="20"/>
                <w:lang w:val="es-ES_tradnl" w:eastAsia="es-MX"/>
              </w:rPr>
            </w:pPr>
            <w:r w:rsidRPr="00240AB9">
              <w:rPr>
                <w:rFonts w:ascii="Palatino Linotype" w:hAnsi="Palatino Linotype" w:cs="Segoe UI"/>
                <w:iCs/>
                <w:sz w:val="22"/>
                <w:szCs w:val="20"/>
                <w:lang w:val="es-ES_tradnl" w:eastAsia="es-MX"/>
              </w:rPr>
              <w:t xml:space="preserve">Reporte de </w:t>
            </w:r>
            <w:r w:rsidR="00FD5E72" w:rsidRPr="00240AB9">
              <w:rPr>
                <w:rFonts w:ascii="Palatino Linotype" w:hAnsi="Palatino Linotype" w:cs="Segoe UI"/>
                <w:iCs/>
                <w:sz w:val="22"/>
                <w:szCs w:val="20"/>
                <w:lang w:val="es-ES_tradnl" w:eastAsia="es-MX"/>
              </w:rPr>
              <w:t xml:space="preserve">hechos presuntamente constitutivos </w:t>
            </w:r>
            <w:r w:rsidR="00867900" w:rsidRPr="00240AB9">
              <w:rPr>
                <w:rFonts w:ascii="Palatino Linotype" w:hAnsi="Palatino Linotype" w:cs="Segoe UI"/>
                <w:iCs/>
                <w:sz w:val="22"/>
                <w:szCs w:val="20"/>
                <w:lang w:val="es-ES_tradnl" w:eastAsia="es-MX"/>
              </w:rPr>
              <w:t>con</w:t>
            </w:r>
            <w:r w:rsidR="00FD5E72" w:rsidRPr="00240AB9">
              <w:rPr>
                <w:rFonts w:ascii="Palatino Linotype" w:hAnsi="Palatino Linotype" w:cs="Segoe UI"/>
                <w:iCs/>
                <w:sz w:val="22"/>
                <w:szCs w:val="20"/>
                <w:lang w:val="es-ES_tradnl" w:eastAsia="es-MX"/>
              </w:rPr>
              <w:t xml:space="preserve"> delito</w:t>
            </w:r>
            <w:r w:rsidR="00867900" w:rsidRPr="00240AB9">
              <w:rPr>
                <w:rFonts w:ascii="Palatino Linotype" w:hAnsi="Palatino Linotype" w:cs="Segoe UI"/>
                <w:iCs/>
                <w:sz w:val="22"/>
                <w:szCs w:val="20"/>
                <w:lang w:val="es-ES_tradnl" w:eastAsia="es-MX"/>
              </w:rPr>
              <w:t xml:space="preserve">s del </w:t>
            </w:r>
            <w:r w:rsidR="005328D7" w:rsidRPr="00240AB9">
              <w:rPr>
                <w:rFonts w:ascii="Palatino Linotype" w:hAnsi="Palatino Linotype" w:cs="Segoe UI"/>
                <w:iCs/>
                <w:sz w:val="22"/>
                <w:szCs w:val="20"/>
                <w:lang w:val="es-ES_tradnl" w:eastAsia="es-MX"/>
              </w:rPr>
              <w:t xml:space="preserve">enero de 2011 a </w:t>
            </w:r>
            <w:r w:rsidR="00826284" w:rsidRPr="00240AB9">
              <w:rPr>
                <w:rFonts w:ascii="Palatino Linotype" w:hAnsi="Palatino Linotype" w:cs="Segoe UI"/>
                <w:iCs/>
                <w:sz w:val="22"/>
                <w:szCs w:val="20"/>
                <w:lang w:val="es-ES_tradnl" w:eastAsia="es-MX"/>
              </w:rPr>
              <w:t>junio de 2022.</w:t>
            </w:r>
          </w:p>
          <w:p w14:paraId="2A7CC262" w14:textId="6B54547A" w:rsidR="005D2B64" w:rsidRPr="00240AB9" w:rsidRDefault="005D2B64" w:rsidP="0033672A">
            <w:pPr>
              <w:spacing w:before="100" w:beforeAutospacing="1" w:after="100" w:afterAutospacing="1" w:line="276" w:lineRule="auto"/>
              <w:jc w:val="both"/>
              <w:rPr>
                <w:rFonts w:ascii="Palatino Linotype" w:hAnsi="Palatino Linotype" w:cs="Segoe UI"/>
                <w:iCs/>
                <w:sz w:val="22"/>
                <w:szCs w:val="20"/>
                <w:lang w:val="es-ES_tradnl" w:eastAsia="es-MX"/>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F39E074" w14:textId="07C9C808" w:rsidR="006F0835" w:rsidRPr="00240AB9" w:rsidRDefault="00297520" w:rsidP="0033672A">
            <w:pPr>
              <w:spacing w:before="100" w:beforeAutospacing="1" w:after="100" w:afterAutospacing="1" w:line="276" w:lineRule="auto"/>
              <w:jc w:val="center"/>
              <w:rPr>
                <w:rFonts w:ascii="Palatino Linotype" w:hAnsi="Palatino Linotype"/>
                <w:b/>
                <w:sz w:val="22"/>
                <w:szCs w:val="20"/>
                <w:lang w:val="es-ES_tradnl"/>
              </w:rPr>
            </w:pPr>
            <w:r w:rsidRPr="00240AB9">
              <w:rPr>
                <w:rFonts w:ascii="Palatino Linotype" w:hAnsi="Palatino Linotype"/>
                <w:b/>
                <w:bCs/>
                <w:sz w:val="22"/>
                <w:szCs w:val="20"/>
                <w:lang w:val="es-ES_tradnl"/>
              </w:rPr>
              <w:lastRenderedPageBreak/>
              <w:t>PARCIAL</w:t>
            </w:r>
          </w:p>
        </w:tc>
      </w:tr>
    </w:tbl>
    <w:p w14:paraId="0D69BE92" w14:textId="77777777" w:rsidR="00186339" w:rsidRPr="00240AB9" w:rsidRDefault="00AF6CD8" w:rsidP="0033672A">
      <w:pPr>
        <w:spacing w:before="100" w:beforeAutospacing="1" w:after="100" w:afterAutospacing="1" w:line="360" w:lineRule="auto"/>
        <w:jc w:val="both"/>
        <w:rPr>
          <w:rFonts w:ascii="Palatino Linotype" w:hAnsi="Palatino Linotype" w:cs="Segoe UI"/>
          <w:iCs/>
          <w:lang w:val="es-ES_tradnl" w:eastAsia="es-MX"/>
        </w:rPr>
      </w:pPr>
      <w:r w:rsidRPr="00240AB9">
        <w:rPr>
          <w:rFonts w:ascii="Palatino Linotype" w:hAnsi="Palatino Linotype"/>
          <w:color w:val="222222"/>
          <w:lang w:eastAsia="es-MX"/>
        </w:rPr>
        <w:lastRenderedPageBreak/>
        <w:t xml:space="preserve">Una vez realizado </w:t>
      </w:r>
      <w:r w:rsidR="00FB7E39" w:rsidRPr="00240AB9">
        <w:rPr>
          <w:rFonts w:ascii="Palatino Linotype" w:hAnsi="Palatino Linotype"/>
          <w:color w:val="222222"/>
          <w:lang w:eastAsia="es-MX"/>
        </w:rPr>
        <w:t xml:space="preserve">el recuadro anterior donde se analizan la totalidad de las constancias que </w:t>
      </w:r>
      <w:r w:rsidR="00F47902" w:rsidRPr="00240AB9">
        <w:rPr>
          <w:rFonts w:ascii="Palatino Linotype" w:hAnsi="Palatino Linotype"/>
          <w:color w:val="222222"/>
          <w:lang w:eastAsia="es-MX"/>
        </w:rPr>
        <w:t xml:space="preserve">obran en los SAIMEX, </w:t>
      </w:r>
      <w:r w:rsidR="00EC547A" w:rsidRPr="00240AB9">
        <w:rPr>
          <w:rFonts w:ascii="Palatino Linotype" w:hAnsi="Palatino Linotype"/>
          <w:color w:val="222222"/>
          <w:lang w:eastAsia="es-MX"/>
        </w:rPr>
        <w:t xml:space="preserve">se </w:t>
      </w:r>
      <w:r w:rsidR="00A51E9A" w:rsidRPr="00240AB9">
        <w:rPr>
          <w:rFonts w:ascii="Palatino Linotype" w:hAnsi="Palatino Linotype"/>
          <w:color w:val="222222"/>
          <w:lang w:eastAsia="es-MX"/>
        </w:rPr>
        <w:t xml:space="preserve">desprende </w:t>
      </w:r>
      <w:r w:rsidR="00E678BE" w:rsidRPr="00240AB9">
        <w:rPr>
          <w:rFonts w:ascii="Palatino Linotype" w:hAnsi="Palatino Linotype"/>
          <w:color w:val="222222"/>
          <w:lang w:eastAsia="es-MX"/>
        </w:rPr>
        <w:t xml:space="preserve">que para las incidencias o reportes administrativas </w:t>
      </w:r>
      <w:r w:rsidR="00186339" w:rsidRPr="00240AB9">
        <w:rPr>
          <w:rFonts w:ascii="Palatino Linotype" w:hAnsi="Palatino Linotype"/>
          <w:color w:val="222222"/>
          <w:lang w:eastAsia="es-MX"/>
        </w:rPr>
        <w:t xml:space="preserve">únicamente del año 2022 y para el caso de las incidencias o reportes de </w:t>
      </w:r>
      <w:r w:rsidR="00186339" w:rsidRPr="00240AB9">
        <w:rPr>
          <w:rFonts w:ascii="Palatino Linotype" w:hAnsi="Palatino Linotype" w:cs="Segoe UI"/>
          <w:iCs/>
          <w:lang w:val="es-ES_tradnl" w:eastAsia="es-MX"/>
        </w:rPr>
        <w:t>hechos presuntamente constitutivos con delitos del enero de 2011 a junio de 2022.</w:t>
      </w:r>
    </w:p>
    <w:p w14:paraId="201B0A01" w14:textId="3D376C34" w:rsidR="00F00588" w:rsidRPr="00240AB9" w:rsidRDefault="006F0835" w:rsidP="0033672A">
      <w:pPr>
        <w:spacing w:before="100" w:beforeAutospacing="1" w:after="100" w:afterAutospacing="1" w:line="360" w:lineRule="auto"/>
        <w:jc w:val="both"/>
        <w:rPr>
          <w:rFonts w:ascii="Palatino Linotype" w:hAnsi="Palatino Linotype" w:cs="Arial"/>
        </w:rPr>
      </w:pPr>
      <w:r w:rsidRPr="00240AB9">
        <w:rPr>
          <w:rFonts w:ascii="Palatino Linotype" w:hAnsi="Palatino Linotype"/>
          <w:color w:val="222222"/>
          <w:lang w:eastAsia="es-MX"/>
        </w:rPr>
        <w:t>Ahora bien, una vez desagregada la información señalada en el recuadro que antecede, se precede a entrar al análisis y estudio de la informaci</w:t>
      </w:r>
      <w:r w:rsidR="00F00588" w:rsidRPr="00240AB9">
        <w:rPr>
          <w:rFonts w:ascii="Palatino Linotype" w:hAnsi="Palatino Linotype"/>
          <w:color w:val="222222"/>
          <w:lang w:eastAsia="es-MX"/>
        </w:rPr>
        <w:t>ón solicitada, en primer término</w:t>
      </w:r>
      <w:r w:rsidR="00F00588" w:rsidRPr="00240AB9">
        <w:rPr>
          <w:rFonts w:ascii="Palatino Linotype" w:hAnsi="Palatino Linotype" w:cs="Arial"/>
          <w:lang w:val="es-ES" w:eastAsia="es-MX"/>
        </w:rPr>
        <w:t>, se advierte que el presente Recurso de Revisión es procedente, pues se actualiza la hipótesis prevista en la fracción V, del artículo 179 de la Ley de la materia, el cual a la letra dice:</w:t>
      </w:r>
    </w:p>
    <w:p w14:paraId="7D67C233" w14:textId="77777777" w:rsidR="00F00588" w:rsidRPr="00240AB9" w:rsidRDefault="00F00588" w:rsidP="0033672A">
      <w:pPr>
        <w:spacing w:before="100" w:beforeAutospacing="1" w:after="100" w:afterAutospacing="1"/>
        <w:ind w:left="851" w:right="901"/>
        <w:jc w:val="both"/>
        <w:rPr>
          <w:rFonts w:ascii="Palatino Linotype" w:hAnsi="Palatino Linotype" w:cs="Arial"/>
          <w:i/>
          <w:sz w:val="22"/>
          <w:szCs w:val="22"/>
          <w:lang w:val="es-ES"/>
        </w:rPr>
      </w:pPr>
      <w:r w:rsidRPr="00240AB9">
        <w:rPr>
          <w:rFonts w:ascii="Palatino Linotype" w:hAnsi="Palatino Linotype" w:cs="Arial"/>
          <w:i/>
          <w:sz w:val="22"/>
          <w:szCs w:val="22"/>
          <w:lang w:val="es-ES"/>
        </w:rPr>
        <w:t>“</w:t>
      </w:r>
      <w:r w:rsidRPr="00240AB9">
        <w:rPr>
          <w:rFonts w:ascii="Palatino Linotype" w:hAnsi="Palatino Linotype" w:cs="Arial"/>
          <w:b/>
          <w:i/>
          <w:sz w:val="22"/>
          <w:szCs w:val="22"/>
          <w:lang w:val="es-ES"/>
        </w:rPr>
        <w:t>Artículo 179.</w:t>
      </w:r>
      <w:r w:rsidRPr="00240AB9">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092118C" w14:textId="77777777" w:rsidR="00F00588" w:rsidRPr="00240AB9" w:rsidRDefault="00F00588" w:rsidP="0033672A">
      <w:pPr>
        <w:spacing w:before="100" w:beforeAutospacing="1" w:after="100" w:afterAutospacing="1"/>
        <w:ind w:left="851" w:right="901"/>
        <w:jc w:val="both"/>
        <w:rPr>
          <w:rFonts w:ascii="Palatino Linotype" w:hAnsi="Palatino Linotype" w:cs="Arial"/>
          <w:i/>
          <w:sz w:val="22"/>
          <w:szCs w:val="22"/>
          <w:lang w:val="es-ES"/>
        </w:rPr>
      </w:pPr>
      <w:r w:rsidRPr="00240AB9">
        <w:rPr>
          <w:rFonts w:ascii="Palatino Linotype" w:hAnsi="Palatino Linotype" w:cs="Arial"/>
          <w:i/>
          <w:sz w:val="22"/>
          <w:szCs w:val="22"/>
          <w:lang w:val="es-ES"/>
        </w:rPr>
        <w:t>(…)</w:t>
      </w:r>
    </w:p>
    <w:p w14:paraId="4EB7D471" w14:textId="5EA3078A" w:rsidR="00F00588" w:rsidRPr="00240AB9" w:rsidRDefault="009D6060" w:rsidP="0033672A">
      <w:pPr>
        <w:spacing w:before="100" w:beforeAutospacing="1" w:after="100" w:afterAutospacing="1"/>
        <w:ind w:left="851" w:right="901"/>
        <w:jc w:val="both"/>
        <w:rPr>
          <w:rFonts w:ascii="Palatino Linotype" w:hAnsi="Palatino Linotype" w:cs="Arial"/>
          <w:b/>
          <w:i/>
          <w:sz w:val="22"/>
          <w:szCs w:val="22"/>
          <w:lang w:val="es-ES_tradnl"/>
        </w:rPr>
      </w:pPr>
      <w:r w:rsidRPr="00240AB9">
        <w:rPr>
          <w:rFonts w:ascii="Palatino Linotype" w:hAnsi="Palatino Linotype" w:cs="Arial"/>
          <w:b/>
          <w:i/>
          <w:sz w:val="22"/>
          <w:szCs w:val="22"/>
        </w:rPr>
        <w:t>V. La entrega de información incompleta</w:t>
      </w:r>
      <w:r w:rsidR="00F00588" w:rsidRPr="00240AB9">
        <w:rPr>
          <w:rFonts w:ascii="Palatino Linotype" w:hAnsi="Palatino Linotype" w:cs="Arial"/>
          <w:b/>
          <w:i/>
          <w:sz w:val="22"/>
          <w:szCs w:val="22"/>
        </w:rPr>
        <w:t xml:space="preserve">; </w:t>
      </w:r>
    </w:p>
    <w:p w14:paraId="7D5DCFCF" w14:textId="77777777" w:rsidR="00F00588" w:rsidRPr="00240AB9" w:rsidRDefault="00F00588" w:rsidP="0033672A">
      <w:pPr>
        <w:spacing w:before="100" w:beforeAutospacing="1" w:after="100" w:afterAutospacing="1"/>
        <w:ind w:left="851" w:right="901"/>
        <w:jc w:val="both"/>
        <w:rPr>
          <w:rFonts w:ascii="Palatino Linotype" w:hAnsi="Palatino Linotype" w:cs="Arial"/>
          <w:bCs/>
          <w:i/>
          <w:sz w:val="22"/>
          <w:szCs w:val="22"/>
          <w:lang w:val="es-ES"/>
        </w:rPr>
      </w:pPr>
      <w:r w:rsidRPr="00240AB9">
        <w:rPr>
          <w:rFonts w:ascii="Palatino Linotype" w:hAnsi="Palatino Linotype" w:cs="Arial"/>
          <w:bCs/>
          <w:i/>
          <w:sz w:val="22"/>
          <w:szCs w:val="22"/>
          <w:lang w:val="es-ES"/>
        </w:rPr>
        <w:t>(…)”</w:t>
      </w:r>
    </w:p>
    <w:p w14:paraId="12FA3376" w14:textId="77777777" w:rsidR="00F00588" w:rsidRPr="00240AB9" w:rsidRDefault="00F00588" w:rsidP="0033672A">
      <w:pPr>
        <w:spacing w:before="100" w:beforeAutospacing="1" w:after="100" w:afterAutospacing="1"/>
        <w:ind w:left="851" w:right="901"/>
        <w:jc w:val="both"/>
        <w:rPr>
          <w:rFonts w:ascii="Palatino Linotype" w:hAnsi="Palatino Linotype" w:cs="Arial"/>
          <w:i/>
          <w:sz w:val="22"/>
          <w:szCs w:val="22"/>
          <w:lang w:val="es-ES"/>
        </w:rPr>
      </w:pPr>
      <w:r w:rsidRPr="00240AB9">
        <w:rPr>
          <w:rFonts w:ascii="Palatino Linotype" w:hAnsi="Palatino Linotype" w:cs="Arial"/>
          <w:i/>
          <w:sz w:val="22"/>
          <w:szCs w:val="22"/>
          <w:lang w:val="es-ES"/>
        </w:rPr>
        <w:t>(Énfasis añadido)</w:t>
      </w:r>
    </w:p>
    <w:p w14:paraId="7841948A" w14:textId="1E8D6A08" w:rsidR="00874FDD" w:rsidRPr="00240AB9" w:rsidRDefault="00874FDD" w:rsidP="0033672A">
      <w:pPr>
        <w:widowControl w:val="0"/>
        <w:autoSpaceDE w:val="0"/>
        <w:autoSpaceDN w:val="0"/>
        <w:adjustRightInd w:val="0"/>
        <w:spacing w:before="100" w:beforeAutospacing="1" w:after="100" w:afterAutospacing="1" w:line="360" w:lineRule="auto"/>
        <w:jc w:val="both"/>
        <w:rPr>
          <w:rFonts w:ascii="Palatino Linotype" w:hAnsi="Palatino Linotype"/>
        </w:rPr>
      </w:pPr>
      <w:r w:rsidRPr="00240AB9">
        <w:rPr>
          <w:rFonts w:ascii="Palatino Linotype" w:hAnsi="Palatino Linotype" w:cs="Arial"/>
        </w:rPr>
        <w:t>Es así que, una vez determinada la vía sobre la que versará el presente recurso, y previa revisión del expediente electrónico formado en el</w:t>
      </w:r>
      <w:r w:rsidRPr="00240AB9">
        <w:rPr>
          <w:rFonts w:ascii="Palatino Linotype" w:hAnsi="Palatino Linotype" w:cs="Arial"/>
          <w:b/>
          <w:bCs/>
        </w:rPr>
        <w:t> SAIMEX</w:t>
      </w:r>
      <w:r w:rsidRPr="00240AB9">
        <w:rPr>
          <w:rFonts w:ascii="Palatino Linotype" w:hAnsi="Palatino Linotype" w:cs="Arial"/>
        </w:rPr>
        <w:t> por motivo de la solicitud de información y del recurso a que dio origen, es conveniente precisar que la información entregada no colma</w:t>
      </w:r>
      <w:r w:rsidR="00C24A4D" w:rsidRPr="00240AB9">
        <w:rPr>
          <w:rFonts w:ascii="Palatino Linotype" w:hAnsi="Palatino Linotype" w:cs="Arial"/>
        </w:rPr>
        <w:t xml:space="preserve"> en la totalidad</w:t>
      </w:r>
      <w:r w:rsidRPr="00240AB9">
        <w:rPr>
          <w:rFonts w:ascii="Palatino Linotype" w:hAnsi="Palatino Linotype" w:cs="Arial"/>
        </w:rPr>
        <w:t xml:space="preserve"> con </w:t>
      </w:r>
      <w:r w:rsidR="00C24A4D" w:rsidRPr="00240AB9">
        <w:rPr>
          <w:rFonts w:ascii="Palatino Linotype" w:hAnsi="Palatino Linotype" w:cs="Arial"/>
        </w:rPr>
        <w:t>los</w:t>
      </w:r>
      <w:r w:rsidRPr="00240AB9">
        <w:rPr>
          <w:rFonts w:ascii="Palatino Linotype" w:hAnsi="Palatino Linotype" w:cs="Arial"/>
        </w:rPr>
        <w:t xml:space="preserve"> rubro</w:t>
      </w:r>
      <w:r w:rsidR="00C24A4D" w:rsidRPr="00240AB9">
        <w:rPr>
          <w:rFonts w:ascii="Palatino Linotype" w:hAnsi="Palatino Linotype" w:cs="Arial"/>
        </w:rPr>
        <w:t>s</w:t>
      </w:r>
      <w:r w:rsidRPr="00240AB9">
        <w:rPr>
          <w:rFonts w:ascii="Palatino Linotype" w:hAnsi="Palatino Linotype" w:cs="Arial"/>
        </w:rPr>
        <w:t xml:space="preserve"> solicitado</w:t>
      </w:r>
      <w:r w:rsidR="00C24A4D" w:rsidRPr="00240AB9">
        <w:rPr>
          <w:rFonts w:ascii="Palatino Linotype" w:hAnsi="Palatino Linotype" w:cs="Arial"/>
        </w:rPr>
        <w:t>s</w:t>
      </w:r>
      <w:r w:rsidRPr="00240AB9">
        <w:rPr>
          <w:rFonts w:ascii="Palatino Linotype" w:hAnsi="Palatino Linotype" w:cs="Arial"/>
        </w:rPr>
        <w:t xml:space="preserve">, </w:t>
      </w:r>
      <w:r w:rsidR="00477779" w:rsidRPr="00240AB9">
        <w:rPr>
          <w:rFonts w:ascii="Palatino Linotype" w:hAnsi="Palatino Linotype" w:cs="Arial"/>
        </w:rPr>
        <w:t>por lo que</w:t>
      </w:r>
      <w:r w:rsidRPr="00240AB9">
        <w:rPr>
          <w:rFonts w:ascii="Palatino Linotype" w:hAnsi="Palatino Linotype"/>
          <w:bCs/>
        </w:rPr>
        <w:t xml:space="preserve">, </w:t>
      </w:r>
      <w:r w:rsidRPr="00240AB9">
        <w:rPr>
          <w:rFonts w:ascii="Palatino Linotype" w:hAnsi="Palatino Linotype"/>
        </w:rPr>
        <w:t xml:space="preserve">este Órgano Garante considera pertinente analizar si se encuentra constreñido a trasparentar sus acciones; así como, garantizar y respetar el derecho de acceso a la </w:t>
      </w:r>
      <w:r w:rsidRPr="00240AB9">
        <w:rPr>
          <w:rFonts w:ascii="Palatino Linotype" w:hAnsi="Palatino Linotype"/>
        </w:rPr>
        <w:lastRenderedPageBreak/>
        <w:t xml:space="preserve">información pública. </w:t>
      </w:r>
    </w:p>
    <w:p w14:paraId="405957EE" w14:textId="36C77189" w:rsidR="00E0130D" w:rsidRPr="00240AB9" w:rsidRDefault="00E0130D" w:rsidP="0033672A">
      <w:pPr>
        <w:spacing w:before="100" w:beforeAutospacing="1" w:after="100" w:afterAutospacing="1" w:line="360" w:lineRule="auto"/>
        <w:jc w:val="both"/>
        <w:rPr>
          <w:rFonts w:ascii="Palatino Linotype" w:eastAsia="MS Mincho" w:hAnsi="Palatino Linotype"/>
        </w:rPr>
      </w:pPr>
      <w:r w:rsidRPr="00240AB9">
        <w:rPr>
          <w:rFonts w:ascii="Palatino Linotype" w:eastAsia="MS Mincho" w:hAnsi="Palatino Linotype"/>
        </w:rPr>
        <w:t>Por otra parte, no pasa desapercibido para esta Ponencia que, si bien la información proporcionada en Inform</w:t>
      </w:r>
      <w:r w:rsidR="007F05DC" w:rsidRPr="00240AB9">
        <w:rPr>
          <w:rFonts w:ascii="Palatino Linotype" w:eastAsia="MS Mincho" w:hAnsi="Palatino Linotype"/>
        </w:rPr>
        <w:t>e Justificado misma que fue descrita en el párrafo anterior</w:t>
      </w:r>
      <w:r w:rsidRPr="00240AB9">
        <w:rPr>
          <w:rFonts w:ascii="Palatino Linotype" w:eastAsia="MS Mincho" w:hAnsi="Palatino Linotype"/>
        </w:rPr>
        <w:t>, lo cierto también es que los Ayuntamiento para el correcto desempeño de sus atribuciones, cuentan con diversas áreas para ello; bajo esa tesitura, se advierte que el Secretario del Ayuntamiento tuvo que haber tenido conocimiento de la causa en estudio, debido a las siguientes consideraciones de derecho:</w:t>
      </w:r>
    </w:p>
    <w:p w14:paraId="1506AF42" w14:textId="77777777" w:rsidR="00E0130D" w:rsidRPr="00240AB9" w:rsidRDefault="00E0130D" w:rsidP="0033672A">
      <w:pPr>
        <w:spacing w:before="100" w:beforeAutospacing="1" w:after="100" w:afterAutospacing="1" w:line="276" w:lineRule="auto"/>
        <w:ind w:left="567" w:right="616"/>
        <w:jc w:val="both"/>
        <w:rPr>
          <w:rFonts w:ascii="Palatino Linotype" w:hAnsi="Palatino Linotype"/>
          <w:b/>
          <w:i/>
          <w:sz w:val="22"/>
        </w:rPr>
      </w:pPr>
      <w:r w:rsidRPr="00240AB9">
        <w:rPr>
          <w:rFonts w:ascii="Palatino Linotype" w:hAnsi="Palatino Linotype"/>
          <w:b/>
          <w:i/>
          <w:sz w:val="22"/>
        </w:rPr>
        <w:t>“Ley Orgánica Municipal del Estado de México</w:t>
      </w:r>
    </w:p>
    <w:p w14:paraId="3C7E3252" w14:textId="77777777" w:rsidR="00E0130D" w:rsidRPr="00240AB9" w:rsidRDefault="00E0130D" w:rsidP="0033672A">
      <w:pPr>
        <w:spacing w:before="100" w:beforeAutospacing="1" w:after="100" w:afterAutospacing="1" w:line="276" w:lineRule="auto"/>
        <w:ind w:left="567" w:right="616"/>
        <w:jc w:val="both"/>
        <w:rPr>
          <w:rFonts w:ascii="Palatino Linotype" w:hAnsi="Palatino Linotype"/>
          <w:i/>
          <w:sz w:val="10"/>
          <w:szCs w:val="10"/>
        </w:rPr>
      </w:pPr>
    </w:p>
    <w:p w14:paraId="505D483C" w14:textId="77777777" w:rsidR="00E0130D" w:rsidRPr="00240AB9" w:rsidRDefault="00E0130D" w:rsidP="0033672A">
      <w:pPr>
        <w:spacing w:before="100" w:beforeAutospacing="1" w:after="100" w:afterAutospacing="1" w:line="276" w:lineRule="auto"/>
        <w:ind w:left="567" w:right="616"/>
        <w:jc w:val="both"/>
        <w:rPr>
          <w:rFonts w:ascii="Palatino Linotype" w:eastAsia="MS Mincho" w:hAnsi="Palatino Linotype"/>
          <w:i/>
          <w:sz w:val="22"/>
        </w:rPr>
      </w:pPr>
      <w:r w:rsidRPr="00240AB9">
        <w:rPr>
          <w:rFonts w:ascii="Palatino Linotype" w:hAnsi="Palatino Linotype"/>
          <w:i/>
          <w:sz w:val="22"/>
        </w:rPr>
        <w:t>“</w:t>
      </w:r>
      <w:r w:rsidRPr="00240AB9">
        <w:rPr>
          <w:rFonts w:ascii="Palatino Linotype" w:hAnsi="Palatino Linotype"/>
          <w:b/>
          <w:i/>
          <w:sz w:val="22"/>
        </w:rPr>
        <w:t>Artículo 91.-</w:t>
      </w:r>
      <w:r w:rsidRPr="00240AB9">
        <w:rPr>
          <w:rFonts w:ascii="Palatino Linotype" w:hAnsi="Palatino Linotype"/>
          <w:i/>
          <w:sz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5A8F479" w14:textId="77777777" w:rsidR="00E0130D" w:rsidRPr="00240AB9" w:rsidRDefault="00E0130D" w:rsidP="0033672A">
      <w:pPr>
        <w:spacing w:before="100" w:beforeAutospacing="1" w:after="100" w:afterAutospacing="1" w:line="276" w:lineRule="auto"/>
        <w:ind w:left="567" w:right="616"/>
        <w:jc w:val="both"/>
        <w:rPr>
          <w:rFonts w:ascii="Palatino Linotype" w:eastAsia="MS Mincho" w:hAnsi="Palatino Linotype"/>
          <w:i/>
          <w:sz w:val="22"/>
        </w:rPr>
      </w:pPr>
      <w:r w:rsidRPr="00240AB9">
        <w:rPr>
          <w:rFonts w:ascii="Palatino Linotype" w:eastAsia="MS Mincho" w:hAnsi="Palatino Linotype"/>
          <w:i/>
          <w:sz w:val="22"/>
        </w:rPr>
        <w:t>(…)</w:t>
      </w:r>
    </w:p>
    <w:p w14:paraId="5DB79528" w14:textId="77777777" w:rsidR="00E0130D" w:rsidRPr="00240AB9" w:rsidRDefault="00E0130D" w:rsidP="0033672A">
      <w:pPr>
        <w:spacing w:before="100" w:beforeAutospacing="1" w:after="100" w:afterAutospacing="1" w:line="276" w:lineRule="auto"/>
        <w:ind w:left="567" w:right="616"/>
        <w:jc w:val="both"/>
        <w:rPr>
          <w:rFonts w:ascii="Palatino Linotype" w:eastAsia="MS Mincho" w:hAnsi="Palatino Linotype"/>
          <w:i/>
          <w:sz w:val="22"/>
        </w:rPr>
      </w:pPr>
      <w:r w:rsidRPr="00240AB9">
        <w:rPr>
          <w:rFonts w:ascii="Palatino Linotype" w:eastAsia="MS Mincho" w:hAnsi="Palatino Linotype"/>
          <w:b/>
          <w:i/>
          <w:sz w:val="22"/>
        </w:rPr>
        <w:t>VI.</w:t>
      </w:r>
      <w:r w:rsidRPr="00240AB9">
        <w:rPr>
          <w:rFonts w:ascii="Palatino Linotype" w:eastAsia="MS Mincho" w:hAnsi="Palatino Linotype"/>
          <w:i/>
          <w:sz w:val="22"/>
        </w:rPr>
        <w:t xml:space="preserve"> Tener a su cargo el archivo general del ayuntamiento;”</w:t>
      </w:r>
    </w:p>
    <w:p w14:paraId="061FE393" w14:textId="77777777" w:rsidR="00E0130D" w:rsidRPr="00240AB9" w:rsidRDefault="00E0130D" w:rsidP="0033672A">
      <w:pPr>
        <w:spacing w:before="100" w:beforeAutospacing="1" w:after="100" w:afterAutospacing="1" w:line="360" w:lineRule="auto"/>
        <w:jc w:val="both"/>
        <w:rPr>
          <w:rFonts w:ascii="Palatino Linotype" w:eastAsia="MS Mincho" w:hAnsi="Palatino Linotype"/>
        </w:rPr>
      </w:pPr>
      <w:r w:rsidRPr="00240AB9">
        <w:rPr>
          <w:rFonts w:ascii="Palatino Linotype" w:eastAsia="MS Mincho" w:hAnsi="Palatino Linotype"/>
        </w:rPr>
        <w:t xml:space="preserve">Por lo tanto, efectivamente dicha área </w:t>
      </w:r>
      <w:r w:rsidRPr="00240AB9">
        <w:rPr>
          <w:rFonts w:ascii="Palatino Linotype" w:eastAsia="MS Mincho" w:hAnsi="Palatino Linotype"/>
          <w:b/>
          <w:i/>
        </w:rPr>
        <w:t>(Secretaría del Ayuntamiento)</w:t>
      </w:r>
      <w:r w:rsidRPr="00240AB9">
        <w:rPr>
          <w:rFonts w:ascii="Palatino Linotype" w:eastAsia="MS Mincho" w:hAnsi="Palatino Linotype"/>
        </w:rPr>
        <w:t xml:space="preserve"> es la encargada de a su cargo el archivo general del Ayuntamiento, de Ley Orgánica Municipal del Estado de México.</w:t>
      </w:r>
    </w:p>
    <w:p w14:paraId="56D161D9" w14:textId="77777777" w:rsidR="00E0130D" w:rsidRPr="00240AB9" w:rsidRDefault="00E0130D" w:rsidP="0033672A">
      <w:pPr>
        <w:spacing w:before="100" w:beforeAutospacing="1" w:after="100" w:afterAutospacing="1" w:line="360" w:lineRule="auto"/>
        <w:ind w:right="49"/>
        <w:jc w:val="both"/>
        <w:rPr>
          <w:rFonts w:ascii="Palatino Linotype" w:eastAsia="Palatino Linotype" w:hAnsi="Palatino Linotype" w:cs="Palatino Linotype"/>
        </w:rPr>
      </w:pPr>
      <w:r w:rsidRPr="00240AB9">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w:t>
      </w:r>
      <w:r w:rsidRPr="00240AB9">
        <w:rPr>
          <w:rFonts w:ascii="Palatino Linotype" w:eastAsia="Palatino Linotype" w:hAnsi="Palatino Linotype" w:cs="Palatino Linotype"/>
        </w:rPr>
        <w:lastRenderedPageBreak/>
        <w:t xml:space="preserve">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410CD3C" w14:textId="77777777" w:rsidR="00E0130D" w:rsidRPr="00240AB9" w:rsidRDefault="00E0130D" w:rsidP="003367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w:t>
      </w:r>
      <w:r w:rsidRPr="00240AB9">
        <w:rPr>
          <w:rFonts w:ascii="Palatino Linotype" w:eastAsia="Palatino Linotype" w:hAnsi="Palatino Linotype" w:cs="Palatino Linotype"/>
          <w:b/>
          <w:i/>
          <w:sz w:val="22"/>
          <w:szCs w:val="22"/>
        </w:rPr>
        <w:t>Artículo 3.</w:t>
      </w:r>
      <w:r w:rsidRPr="00240AB9">
        <w:rPr>
          <w:rFonts w:ascii="Palatino Linotype" w:eastAsia="Palatino Linotype" w:hAnsi="Palatino Linotype" w:cs="Palatino Linotype"/>
          <w:i/>
          <w:sz w:val="22"/>
          <w:szCs w:val="22"/>
        </w:rPr>
        <w:t xml:space="preserve"> Para los efectos de la presente Ley se entenderá por:</w:t>
      </w:r>
    </w:p>
    <w:p w14:paraId="239E5210" w14:textId="77777777" w:rsidR="00E0130D" w:rsidRPr="00240AB9" w:rsidRDefault="00E0130D" w:rsidP="003367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w:t>
      </w:r>
    </w:p>
    <w:p w14:paraId="0BBEEC6F" w14:textId="77777777" w:rsidR="00E0130D" w:rsidRPr="00240AB9" w:rsidRDefault="00E0130D" w:rsidP="003367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XI. Documento</w:t>
      </w:r>
      <w:r w:rsidRPr="00240AB9">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6810FC7" w14:textId="77777777" w:rsidR="00E0130D" w:rsidRPr="00240AB9" w:rsidRDefault="00E0130D" w:rsidP="003367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w:t>
      </w:r>
    </w:p>
    <w:p w14:paraId="12D5B4C9" w14:textId="77777777" w:rsidR="00E0130D" w:rsidRPr="00240AB9" w:rsidRDefault="00E0130D" w:rsidP="0033672A">
      <w:pPr>
        <w:spacing w:before="100" w:beforeAutospacing="1" w:after="100" w:afterAutospacing="1" w:line="360" w:lineRule="auto"/>
        <w:ind w:right="49"/>
        <w:jc w:val="both"/>
        <w:rPr>
          <w:rFonts w:ascii="Palatino Linotype" w:eastAsia="Palatino Linotype" w:hAnsi="Palatino Linotype" w:cs="Palatino Linotype"/>
        </w:rPr>
      </w:pPr>
      <w:r w:rsidRPr="00240AB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3069B19" w14:textId="77777777" w:rsidR="00E0130D" w:rsidRPr="00240AB9" w:rsidRDefault="00E0130D" w:rsidP="003367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240AB9">
        <w:rPr>
          <w:rFonts w:ascii="Palatino Linotype" w:eastAsia="Palatino Linotype" w:hAnsi="Palatino Linotype" w:cs="Palatino Linotype"/>
          <w:b/>
        </w:rPr>
        <w:t>“</w:t>
      </w:r>
      <w:r w:rsidRPr="00240AB9">
        <w:rPr>
          <w:rFonts w:ascii="Palatino Linotype" w:eastAsia="Palatino Linotype" w:hAnsi="Palatino Linotype" w:cs="Palatino Linotype"/>
          <w:b/>
          <w:i/>
          <w:sz w:val="22"/>
          <w:szCs w:val="22"/>
        </w:rPr>
        <w:t>CRITERIO 0002-11</w:t>
      </w:r>
    </w:p>
    <w:p w14:paraId="1F78ED51" w14:textId="77777777" w:rsidR="00E0130D" w:rsidRPr="00240AB9" w:rsidRDefault="00E0130D" w:rsidP="003367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240AB9">
        <w:rPr>
          <w:rFonts w:ascii="Palatino Linotype" w:eastAsia="Palatino Linotype" w:hAnsi="Palatino Linotype" w:cs="Palatino Linotype"/>
          <w:i/>
          <w:sz w:val="22"/>
          <w:szCs w:val="22"/>
        </w:rPr>
        <w:t xml:space="preserve">De conformidad con </w:t>
      </w:r>
      <w:r w:rsidRPr="00240AB9">
        <w:rPr>
          <w:rFonts w:ascii="Palatino Linotype" w:eastAsia="Palatino Linotype" w:hAnsi="Palatino Linotype" w:cs="Palatino Linotype"/>
          <w:i/>
          <w:sz w:val="22"/>
          <w:szCs w:val="22"/>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D351117" w14:textId="77777777" w:rsidR="00E0130D" w:rsidRPr="00240AB9" w:rsidRDefault="00E0130D" w:rsidP="003367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DDA94C" w14:textId="77777777" w:rsidR="00E0130D" w:rsidRPr="00240AB9" w:rsidRDefault="00E0130D" w:rsidP="003367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DB4B1E3" w14:textId="77777777" w:rsidR="00E0130D" w:rsidRPr="00240AB9" w:rsidRDefault="00E0130D" w:rsidP="003367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68190CE2" w14:textId="77777777" w:rsidR="00E0130D" w:rsidRPr="00240AB9" w:rsidRDefault="00E0130D" w:rsidP="003367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rPr>
      </w:pPr>
      <w:r w:rsidRPr="00240AB9">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18163382"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1AF77B91"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b/>
          <w:i/>
          <w:sz w:val="22"/>
          <w:szCs w:val="22"/>
        </w:rPr>
      </w:pPr>
      <w:r w:rsidRPr="00240AB9">
        <w:rPr>
          <w:rFonts w:ascii="Palatino Linotype" w:eastAsia="Palatino Linotype" w:hAnsi="Palatino Linotype" w:cs="Palatino Linotype"/>
          <w:b/>
          <w:i/>
          <w:sz w:val="22"/>
          <w:szCs w:val="22"/>
        </w:rPr>
        <w:t>Ley General del Sistema Nacional de Seguridad Pública</w:t>
      </w:r>
    </w:p>
    <w:p w14:paraId="234C3834"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“Artículo 5</w:t>
      </w:r>
      <w:r w:rsidRPr="00240AB9">
        <w:rPr>
          <w:rFonts w:ascii="Palatino Linotype" w:eastAsia="Palatino Linotype" w:hAnsi="Palatino Linotype" w:cs="Palatino Linotype"/>
          <w:i/>
          <w:sz w:val="22"/>
          <w:szCs w:val="22"/>
        </w:rPr>
        <w:t>.- Para los efectos de esta Ley, se entenderá por:</w:t>
      </w:r>
    </w:p>
    <w:p w14:paraId="3E14E427"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w:t>
      </w:r>
    </w:p>
    <w:p w14:paraId="42818E06"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lastRenderedPageBreak/>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7F325E8F"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III a XVI…</w:t>
      </w:r>
    </w:p>
    <w:p w14:paraId="4A6280BF"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3F7788D0"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Artículo 7.-</w:t>
      </w:r>
      <w:r w:rsidRPr="00240AB9">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67C873D8"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 a VIII…</w:t>
      </w:r>
    </w:p>
    <w:p w14:paraId="10110EF9"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79781057"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0E17C80E"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X a XVI…</w:t>
      </w:r>
    </w:p>
    <w:p w14:paraId="77A31B0D"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lastRenderedPageBreak/>
        <w:t>Artículo 19.-</w:t>
      </w:r>
      <w:r w:rsidRPr="00240AB9">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4751C85E"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2780A7B9"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II a VI…</w:t>
      </w:r>
    </w:p>
    <w:p w14:paraId="1687888F"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b/>
          <w:i/>
          <w:sz w:val="22"/>
          <w:szCs w:val="22"/>
          <w:u w:val="single"/>
        </w:rPr>
      </w:pPr>
      <w:r w:rsidRPr="00240AB9">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688EA61F"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A…</w:t>
      </w:r>
    </w:p>
    <w:p w14:paraId="4387DABD"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b/>
          <w:i/>
          <w:sz w:val="22"/>
          <w:szCs w:val="22"/>
          <w:u w:val="single"/>
        </w:rPr>
      </w:pPr>
      <w:r w:rsidRPr="00240AB9">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4DDF5894"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 a V…</w:t>
      </w:r>
    </w:p>
    <w:p w14:paraId="0C561064"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VI. Designar a un responsable del control, suministro y adecuado manejo de la información a que se refiere esta Ley;</w:t>
      </w:r>
    </w:p>
    <w:p w14:paraId="5CBF9203"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XII a X…</w:t>
      </w:r>
    </w:p>
    <w:p w14:paraId="3C515415"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b/>
          <w:i/>
          <w:sz w:val="22"/>
          <w:szCs w:val="22"/>
          <w:u w:val="single"/>
        </w:rPr>
      </w:pPr>
      <w:r w:rsidRPr="00240AB9">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17137F0D"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XII a XV…</w:t>
      </w:r>
    </w:p>
    <w:p w14:paraId="6083F68B"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Artículo 43.-</w:t>
      </w:r>
      <w:r w:rsidRPr="00240AB9">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419610FB"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 El área que lo emite;</w:t>
      </w:r>
    </w:p>
    <w:p w14:paraId="351648E6"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lastRenderedPageBreak/>
        <w:t>II. El usuario capturista;</w:t>
      </w:r>
    </w:p>
    <w:p w14:paraId="32F75F9F"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III. Los Datos Generales de registro;</w:t>
      </w:r>
    </w:p>
    <w:p w14:paraId="571C15DA"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IV. Motivo, que se clasifica en;</w:t>
      </w:r>
    </w:p>
    <w:p w14:paraId="6B7F23C9"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a) Tipo de evento, y</w:t>
      </w:r>
    </w:p>
    <w:p w14:paraId="078CBCD3"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b) Subtipo de evento.</w:t>
      </w:r>
    </w:p>
    <w:p w14:paraId="3D34A639"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V. La ubicación del evento y en su caso, los caminos;</w:t>
      </w:r>
    </w:p>
    <w:p w14:paraId="27D99BB2"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VI. La descripción de hechos, que deberá detallar modo, tiempo y lugar, entre otros datos.</w:t>
      </w:r>
    </w:p>
    <w:p w14:paraId="6236BDF9"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VII. Entrevistas realizadas, y</w:t>
      </w:r>
    </w:p>
    <w:p w14:paraId="6922F024"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VIII. En caso de detenciones:</w:t>
      </w:r>
    </w:p>
    <w:p w14:paraId="7C638A7D"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a) Señalar los motivos de la detención;</w:t>
      </w:r>
    </w:p>
    <w:p w14:paraId="11C4CF74"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b) Descripción de la persona;</w:t>
      </w:r>
    </w:p>
    <w:p w14:paraId="46575A4D"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c) El nombre del detenido y apodo, en su caso;</w:t>
      </w:r>
    </w:p>
    <w:p w14:paraId="2030088D"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d) Descripción de estado físico aparente;</w:t>
      </w:r>
    </w:p>
    <w:p w14:paraId="6DC4D51F"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e) Objetos que le fueron encontrados;</w:t>
      </w:r>
    </w:p>
    <w:p w14:paraId="3331068A"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f) Autoridad a la que fue puesto a disposición, y</w:t>
      </w:r>
    </w:p>
    <w:p w14:paraId="7AD4B4C5"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g) Lugar en el que fue puesto a disposición.</w:t>
      </w:r>
    </w:p>
    <w:p w14:paraId="4D27E533"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5DFB0DF6"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lastRenderedPageBreak/>
        <w:t>Artículo 118.-</w:t>
      </w:r>
      <w:r w:rsidRPr="00240AB9">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03536BDD"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325DBA6E"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referencia la ley de la materia.</w:t>
      </w:r>
    </w:p>
    <w:p w14:paraId="4EDCBFE1"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szCs w:val="22"/>
        </w:rPr>
      </w:pPr>
      <w:r w:rsidRPr="00240AB9">
        <w:rPr>
          <w:rFonts w:ascii="Palatino Linotype" w:eastAsia="Palatino Linotype" w:hAnsi="Palatino Linotype" w:cs="Palatino Linotype"/>
          <w:szCs w:val="22"/>
        </w:rPr>
        <w:t xml:space="preserve">Cabe mencionar que la Ley General del Sistema Nacional de Seguridad Pública </w:t>
      </w:r>
      <w:r w:rsidRPr="00240AB9">
        <w:rPr>
          <w:rStyle w:val="Refdenotaalpie"/>
          <w:rFonts w:ascii="Palatino Linotype" w:eastAsia="Palatino Linotype" w:hAnsi="Palatino Linotype" w:cs="Palatino Linotype"/>
          <w:szCs w:val="22"/>
        </w:rPr>
        <w:footnoteReference w:id="1"/>
      </w:r>
      <w:r w:rsidRPr="00240AB9">
        <w:rPr>
          <w:rFonts w:ascii="Palatino Linotype" w:eastAsia="Palatino Linotype" w:hAnsi="Palatino Linotype" w:cs="Palatino Linotype"/>
          <w:szCs w:val="22"/>
        </w:rPr>
        <w:t>fue publicada en el Diario Oficial de la Federación el dos de enero de dos mil diecinueve, entrando en vigor al día siguiente de su publicación; por lo tanto, dada la temporalidad de la solicitud practicada por el particular, dichos fragmentos normativos resultan aplicables al asunto que nos ocupa.</w:t>
      </w:r>
    </w:p>
    <w:p w14:paraId="484D95EE"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b/>
          <w:i/>
          <w:sz w:val="22"/>
          <w:szCs w:val="22"/>
        </w:rPr>
      </w:pPr>
      <w:r w:rsidRPr="00240AB9">
        <w:rPr>
          <w:rFonts w:ascii="Palatino Linotype" w:eastAsia="Palatino Linotype" w:hAnsi="Palatino Linotype" w:cs="Palatino Linotype"/>
          <w:b/>
          <w:i/>
          <w:sz w:val="22"/>
          <w:szCs w:val="22"/>
        </w:rPr>
        <w:t>Ley Orgánica Municipal del Estado de México</w:t>
      </w:r>
    </w:p>
    <w:p w14:paraId="637DB2B6"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Artículo 125</w:t>
      </w:r>
      <w:r w:rsidRPr="00240AB9">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14:paraId="683DD57E"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 a VII…</w:t>
      </w:r>
    </w:p>
    <w:p w14:paraId="273439C3"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VIII. Seguridad pública y tránsito;</w:t>
      </w:r>
    </w:p>
    <w:p w14:paraId="1998B267"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IX a XI…</w:t>
      </w:r>
    </w:p>
    <w:p w14:paraId="44E9518B"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lastRenderedPageBreak/>
        <w:t>Artículo 142</w:t>
      </w:r>
      <w:r w:rsidRPr="00240AB9">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45EA186A"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40B768F5" w14:textId="77777777" w:rsidR="00E0130D" w:rsidRPr="00240AB9" w:rsidRDefault="00E0130D" w:rsidP="0033672A">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(Énfasis añadido)</w:t>
      </w:r>
    </w:p>
    <w:p w14:paraId="285CBC60"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660A3A45"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Luego entonces, se advierte que, la información requerida se encuentra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56309D75"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w:t>
      </w:r>
      <w:r w:rsidRPr="00240AB9">
        <w:rPr>
          <w:rFonts w:ascii="Palatino Linotype" w:eastAsia="Palatino Linotype" w:hAnsi="Palatino Linotype" w:cs="Palatino Linotype"/>
          <w:b/>
          <w:i/>
          <w:sz w:val="22"/>
          <w:szCs w:val="22"/>
        </w:rPr>
        <w:t>Artículo 24.</w:t>
      </w:r>
      <w:r w:rsidRPr="00240AB9">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22158366"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 a XI…</w:t>
      </w:r>
    </w:p>
    <w:p w14:paraId="2E5E9721"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7DD893DE"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lastRenderedPageBreak/>
        <w:t>XIII a XXV…</w:t>
      </w:r>
    </w:p>
    <w:p w14:paraId="38AF6711"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Artículo 92.</w:t>
      </w:r>
      <w:r w:rsidRPr="00240AB9">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11BA63"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 a XXXIII…</w:t>
      </w:r>
    </w:p>
    <w:p w14:paraId="0F283F2F"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XXXIV. Las estadísticas que generen en cumplimiento de sus facultades, competencias o funciones con la mayor desagregación posible</w:t>
      </w:r>
    </w:p>
    <w:p w14:paraId="160CB209"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XXXV a LII…”</w:t>
      </w:r>
    </w:p>
    <w:p w14:paraId="0016D372"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(Énfasis añadido)</w:t>
      </w:r>
    </w:p>
    <w:p w14:paraId="6274705E" w14:textId="77777777" w:rsidR="00E0130D" w:rsidRPr="00240AB9" w:rsidRDefault="00E0130D" w:rsidP="0033672A">
      <w:pPr>
        <w:spacing w:before="100" w:beforeAutospacing="1" w:after="100" w:afterAutospacing="1" w:line="360" w:lineRule="auto"/>
        <w:ind w:right="49"/>
        <w:jc w:val="both"/>
        <w:rPr>
          <w:rFonts w:ascii="Palatino Linotype" w:eastAsia="Palatino Linotype" w:hAnsi="Palatino Linotype" w:cs="Palatino Linotype"/>
        </w:rPr>
      </w:pPr>
      <w:r w:rsidRPr="00240AB9">
        <w:rPr>
          <w:rFonts w:ascii="Palatino Linotype" w:eastAsia="Palatino Linotype" w:hAnsi="Palatino Linotype" w:cs="Palatino Linotype"/>
        </w:rPr>
        <w:t>Asimismo, no se omite comentar que de la solicitud de información se aprecian requerimientos de naturaleza estadística, sobre lo cual, resulta de interés el criterio 11/09 emitido por el hoy Instituto Nacional de Transparencia, Acceso a la Información y Protección de Datos Personales, que a la letra dispone lo siguiente:</w:t>
      </w:r>
    </w:p>
    <w:p w14:paraId="494F0A89" w14:textId="77777777" w:rsidR="00E0130D" w:rsidRPr="00240AB9" w:rsidRDefault="00E0130D" w:rsidP="0033672A">
      <w:pPr>
        <w:spacing w:before="100" w:beforeAutospacing="1" w:after="100" w:afterAutospacing="1"/>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w:t>
      </w:r>
      <w:r w:rsidRPr="00240AB9">
        <w:rPr>
          <w:rFonts w:ascii="Palatino Linotype" w:eastAsia="Palatino Linotype" w:hAnsi="Palatino Linotype" w:cs="Palatino Linotype"/>
          <w:b/>
          <w:i/>
          <w:sz w:val="22"/>
          <w:szCs w:val="22"/>
        </w:rPr>
        <w:t>LA INFORMACIÓN ESTADÍSTICA ES DE NATURALEZA PÚBLICA, INDEPENDIENTEMENTE DE LA MATERIA CON LA QUE SE ENCUENTRE VINCULADA.</w:t>
      </w:r>
      <w:r w:rsidRPr="00240AB9">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w:t>
      </w:r>
      <w:r w:rsidRPr="00240AB9">
        <w:rPr>
          <w:rFonts w:ascii="Palatino Linotype" w:eastAsia="Palatino Linotype" w:hAnsi="Palatino Linotype" w:cs="Palatino Linotype"/>
          <w:i/>
          <w:sz w:val="22"/>
          <w:szCs w:val="22"/>
        </w:rPr>
        <w:lastRenderedPageBreak/>
        <w:t>estadísticos no se encuentran individualizados o personalizados a casos o situaciones específicas que pudieran llegar a justificar su clasificación.”</w:t>
      </w:r>
    </w:p>
    <w:p w14:paraId="78541091" w14:textId="77777777" w:rsidR="00E0130D" w:rsidRPr="00240AB9" w:rsidRDefault="00E0130D" w:rsidP="0033672A">
      <w:pPr>
        <w:spacing w:before="100" w:beforeAutospacing="1" w:after="100" w:afterAutospacing="1"/>
        <w:ind w:left="567" w:right="53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(Énfasis añadido)</w:t>
      </w:r>
    </w:p>
    <w:p w14:paraId="196F1D85"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Por lo que hace a la parte de la solicitud donde el Particular señaló que requería la información, con las coordenadas geográficas, establecidas en el lugar de la intervención, por lo que se trae de nueva cuenta la Ley General del Sistema Nacional de Seguridad Pública, en la cual se establece en su artículo 43 lo que debe contener el informe policial homologado como se muestra a continuación:</w:t>
      </w:r>
    </w:p>
    <w:p w14:paraId="74D6F9C8"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b/>
          <w:i/>
          <w:sz w:val="22"/>
        </w:rPr>
        <w:t>“Artículo 43.-</w:t>
      </w:r>
      <w:r w:rsidRPr="00240AB9">
        <w:rPr>
          <w:rFonts w:ascii="Palatino Linotype" w:eastAsia="Palatino Linotype" w:hAnsi="Palatino Linotype" w:cs="Palatino Linotype"/>
          <w:i/>
          <w:sz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76396371"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I. El área que lo emite;</w:t>
      </w:r>
    </w:p>
    <w:p w14:paraId="12A8D493"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II. El usuario capturista;</w:t>
      </w:r>
    </w:p>
    <w:p w14:paraId="71EFBBE1"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III. Los Datos Generales de registro;</w:t>
      </w:r>
    </w:p>
    <w:p w14:paraId="15079496"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IV. Motivo, que se clasifica en;</w:t>
      </w:r>
    </w:p>
    <w:p w14:paraId="5EDBFD0E"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a) Tipo de evento, y</w:t>
      </w:r>
    </w:p>
    <w:p w14:paraId="3887F5A0"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b) Subtipo de evento.</w:t>
      </w:r>
    </w:p>
    <w:p w14:paraId="52E6D869"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V. La ubicación del evento y en su caso, los caminos;</w:t>
      </w:r>
    </w:p>
    <w:p w14:paraId="7D091373"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VI. La descripción de hechos, que deberá detallar modo, tiempo y lugar, entre otros datos.</w:t>
      </w:r>
    </w:p>
    <w:p w14:paraId="603C24C7"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VII. Entrevistas realizadas, y</w:t>
      </w:r>
    </w:p>
    <w:p w14:paraId="7E5BC5D3"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lastRenderedPageBreak/>
        <w:t>VIII. En caso de detenciones:</w:t>
      </w:r>
    </w:p>
    <w:p w14:paraId="21C12032"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a) Señalar los motivos de la detención;</w:t>
      </w:r>
    </w:p>
    <w:p w14:paraId="08FCF16A"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b) Descripción de la persona;</w:t>
      </w:r>
    </w:p>
    <w:p w14:paraId="6AC61B6A"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c) El nombre del detenido y apodo, en su caso;</w:t>
      </w:r>
    </w:p>
    <w:p w14:paraId="4D169C48"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d) Descripción de estado físico aparente;</w:t>
      </w:r>
    </w:p>
    <w:p w14:paraId="777649D9"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e) Objetos que le fueron encontrados;</w:t>
      </w:r>
    </w:p>
    <w:p w14:paraId="0FFC05EB"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f) Autoridad a la que fue puesto a disposición, y</w:t>
      </w:r>
    </w:p>
    <w:p w14:paraId="527BB40E"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g) Lugar en el que fue puesto a disposición.</w:t>
      </w:r>
    </w:p>
    <w:p w14:paraId="6EB752F4"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09F63AA1"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(Énfasis añadido)</w:t>
      </w:r>
    </w:p>
    <w:p w14:paraId="4E385B5A"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 xml:space="preserve">Del precepto antes citado no se advierte que dentro de la información deba contener  coordenadas geográficas, sino solamente la ubicación del evento, el cual puede ser solventado con la dirección, por lo que la información se debe proporcionar con el mayor grado de desagregación posible, ya que al nivel que solicita el Particular, confiere al </w:t>
      </w:r>
      <w:r w:rsidRPr="00240AB9">
        <w:rPr>
          <w:rFonts w:ascii="Palatino Linotype" w:eastAsia="Palatino Linotype" w:hAnsi="Palatino Linotype" w:cs="Palatino Linotype"/>
          <w:b/>
        </w:rPr>
        <w:t>SUJETO OBLIGADO</w:t>
      </w:r>
      <w:r w:rsidRPr="00240AB9">
        <w:rPr>
          <w:rFonts w:ascii="Palatino Linotype" w:eastAsia="Palatino Linotype" w:hAnsi="Palatino Linotype" w:cs="Palatino Linotype"/>
        </w:rPr>
        <w:t xml:space="preserve"> a practicar una investigación, por lo que el derecho de acceso a la información pública se satisface en aquellos casos en que se entregue el soporte documental en el que </w:t>
      </w:r>
      <w:r w:rsidRPr="00240AB9">
        <w:rPr>
          <w:rFonts w:ascii="Palatino Linotype" w:eastAsia="Palatino Linotype" w:hAnsi="Palatino Linotype" w:cs="Palatino Linotype"/>
          <w:b/>
        </w:rPr>
        <w:t>conste la información solicitada</w:t>
      </w:r>
      <w:r w:rsidRPr="00240AB9">
        <w:rPr>
          <w:rFonts w:ascii="Palatino Linotype" w:eastAsia="Palatino Linotype" w:hAnsi="Palatino Linotype" w:cs="Palatino Linotype"/>
        </w:rPr>
        <w:t xml:space="preserve">, sin necesidad de elaborar documentos </w:t>
      </w:r>
      <w:r w:rsidRPr="00240AB9">
        <w:rPr>
          <w:rFonts w:ascii="Palatino Linotype" w:eastAsia="Palatino Linotype" w:hAnsi="Palatino Linotype" w:cs="Palatino Linotype"/>
          <w:b/>
          <w:i/>
        </w:rPr>
        <w:t>ad hoc</w:t>
      </w:r>
      <w:r w:rsidRPr="00240AB9">
        <w:rPr>
          <w:rFonts w:ascii="Palatino Linotype" w:eastAsia="Palatino Linotype" w:hAnsi="Palatino Linotype" w:cs="Palatino Linotype"/>
        </w:rPr>
        <w:t xml:space="preserve">; lo cual, toma sustento en el artículo 160 de la Ley de Transparencia y Acceso a la Información Pública del Estado de México y Municipios, </w:t>
      </w:r>
      <w:r w:rsidRPr="00240AB9">
        <w:rPr>
          <w:rFonts w:ascii="Palatino Linotype" w:eastAsia="Palatino Linotype" w:hAnsi="Palatino Linotype" w:cs="Palatino Linotype"/>
        </w:rPr>
        <w:lastRenderedPageBreak/>
        <w:t>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4923F093"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b/>
          <w:i/>
          <w:sz w:val="22"/>
        </w:rPr>
        <w:t xml:space="preserve">“No existe obligación de elaborar documentos ad hoc para atender las solicitudes de acceso a la información. </w:t>
      </w:r>
      <w:r w:rsidRPr="00240AB9">
        <w:rPr>
          <w:rFonts w:ascii="Palatino Linotype" w:eastAsia="Palatino Linotype" w:hAnsi="Palatino Linotype" w:cs="Palatino Linotype"/>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2D12494" w14:textId="77777777" w:rsidR="00E0130D" w:rsidRPr="00240AB9" w:rsidRDefault="00E0130D" w:rsidP="0033672A">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240AB9">
        <w:rPr>
          <w:rFonts w:ascii="Palatino Linotype" w:eastAsia="Palatino Linotype" w:hAnsi="Palatino Linotype" w:cs="Palatino Linotype"/>
          <w:i/>
          <w:sz w:val="22"/>
        </w:rPr>
        <w:t>(Énfasis añadido)</w:t>
      </w:r>
    </w:p>
    <w:p w14:paraId="1BEE9459" w14:textId="686D5A00"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9150FC" w:rsidRPr="009150FC">
        <w:rPr>
          <w:rFonts w:ascii="Palatino Linotype" w:eastAsia="Palatino Linotype" w:hAnsi="Palatino Linotype" w:cs="Palatino Linotype"/>
          <w:b/>
        </w:rPr>
        <w:t>RECURRENTE</w:t>
      </w:r>
      <w:r w:rsidRPr="00240AB9">
        <w:rPr>
          <w:rFonts w:ascii="Palatino Linotype" w:eastAsia="Palatino Linotype" w:hAnsi="Palatino Linotype" w:cs="Palatino Linotype"/>
        </w:rPr>
        <w:t>.</w:t>
      </w:r>
    </w:p>
    <w:p w14:paraId="4AAE5149" w14:textId="00ADE6C7" w:rsidR="00B72568" w:rsidRPr="00240AB9" w:rsidRDefault="00B72568" w:rsidP="0033672A">
      <w:pPr>
        <w:spacing w:before="100" w:beforeAutospacing="1" w:after="100" w:afterAutospacing="1" w:line="360" w:lineRule="auto"/>
        <w:jc w:val="both"/>
        <w:rPr>
          <w:rFonts w:ascii="Palatino Linotype" w:eastAsia="Arial Unicode MS" w:hAnsi="Palatino Linotype" w:cs="Arial"/>
        </w:rPr>
      </w:pPr>
      <w:r w:rsidRPr="00240AB9">
        <w:rPr>
          <w:rFonts w:ascii="Palatino Linotype" w:eastAsia="Arial Unicode MS" w:hAnsi="Palatino Linotype" w:cs="Arial"/>
        </w:rPr>
        <w:t xml:space="preserve">Así mismo, se advierte, que </w:t>
      </w:r>
      <w:r w:rsidRPr="00240AB9">
        <w:rPr>
          <w:rFonts w:ascii="Palatino Linotype" w:eastAsia="Arial Unicode MS" w:hAnsi="Palatino Linotype" w:cs="Arial"/>
          <w:b/>
        </w:rPr>
        <w:t xml:space="preserve">EL SUJETO OBLIGADO </w:t>
      </w:r>
      <w:r w:rsidRPr="00240AB9">
        <w:rPr>
          <w:rFonts w:ascii="Palatino Linotype" w:eastAsia="Arial Unicode MS" w:hAnsi="Palatino Linotype" w:cs="Arial"/>
        </w:rPr>
        <w:t xml:space="preserve">debe contar con la información requerida, </w:t>
      </w:r>
      <w:r w:rsidRPr="00240AB9">
        <w:rPr>
          <w:rFonts w:ascii="Palatino Linotype" w:hAnsi="Palatino Linotype" w:cs="Arial"/>
        </w:rPr>
        <w:t xml:space="preserve">por lo que será necesario que para obtener la información </w:t>
      </w:r>
      <w:r w:rsidR="007F1020" w:rsidRPr="00240AB9">
        <w:rPr>
          <w:rFonts w:ascii="Palatino Linotype" w:hAnsi="Palatino Linotype" w:cs="Arial"/>
        </w:rPr>
        <w:t xml:space="preserve">faltante </w:t>
      </w:r>
      <w:r w:rsidRPr="00240AB9">
        <w:rPr>
          <w:rFonts w:ascii="Palatino Linotype" w:hAnsi="Palatino Linotype" w:cs="Arial"/>
        </w:rPr>
        <w:t xml:space="preserve">requerida por el particular, </w:t>
      </w:r>
      <w:r w:rsidRPr="00240AB9">
        <w:rPr>
          <w:rFonts w:ascii="Palatino Linotype" w:hAnsi="Palatino Linotype" w:cs="Arial"/>
          <w:b/>
        </w:rPr>
        <w:t xml:space="preserve">EL SUJETO OBLIGADO </w:t>
      </w:r>
      <w:r w:rsidRPr="00240AB9">
        <w:rPr>
          <w:rFonts w:ascii="Palatino Linotype" w:hAnsi="Palatino Linotype"/>
        </w:rPr>
        <w:t xml:space="preserve">turnando la solicitud de información a todas las áreas que en su caso pudieran contar con la información, ello en términos del </w:t>
      </w:r>
      <w:r w:rsidRPr="00240AB9">
        <w:rPr>
          <w:rFonts w:ascii="Palatino Linotype" w:hAnsi="Palatino Linotype"/>
        </w:rPr>
        <w:lastRenderedPageBreak/>
        <w:t xml:space="preserve">artículo 162 de la </w:t>
      </w:r>
      <w:r w:rsidRPr="00240AB9">
        <w:rPr>
          <w:rFonts w:ascii="Palatino Linotype" w:hAnsi="Palatino Linotype" w:cs="Arial"/>
        </w:rPr>
        <w:t>de la Ley de Transparencia y Acceso a la Información Pública del Estado de México y Municipios</w:t>
      </w:r>
      <w:r w:rsidRPr="00240AB9">
        <w:rPr>
          <w:rFonts w:ascii="Palatino Linotype" w:hAnsi="Palatino Linotype"/>
        </w:rPr>
        <w:t>, que literalmente establece:</w:t>
      </w:r>
    </w:p>
    <w:p w14:paraId="3D13D541" w14:textId="77777777" w:rsidR="00B72568" w:rsidRPr="00240AB9" w:rsidRDefault="00B72568" w:rsidP="0033672A">
      <w:pPr>
        <w:autoSpaceDE w:val="0"/>
        <w:autoSpaceDN w:val="0"/>
        <w:adjustRightInd w:val="0"/>
        <w:spacing w:before="100" w:beforeAutospacing="1" w:after="100" w:afterAutospacing="1"/>
        <w:ind w:left="709" w:right="814"/>
        <w:jc w:val="both"/>
        <w:rPr>
          <w:rFonts w:ascii="Palatino Linotype" w:hAnsi="Palatino Linotype"/>
          <w:b/>
          <w:i/>
          <w:sz w:val="22"/>
          <w:szCs w:val="22"/>
        </w:rPr>
      </w:pPr>
      <w:r w:rsidRPr="00240AB9">
        <w:rPr>
          <w:rFonts w:ascii="Palatino Linotype" w:eastAsiaTheme="minorEastAsia" w:hAnsi="Palatino Linotype" w:cs="Arial"/>
          <w:b/>
          <w:bCs/>
          <w:i/>
          <w:sz w:val="22"/>
          <w:szCs w:val="22"/>
        </w:rPr>
        <w:t xml:space="preserve">“Artículo 162. </w:t>
      </w:r>
      <w:r w:rsidRPr="00240AB9">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40AB9">
        <w:rPr>
          <w:rFonts w:ascii="Palatino Linotype" w:hAnsi="Palatino Linotype"/>
          <w:b/>
          <w:i/>
          <w:sz w:val="22"/>
          <w:szCs w:val="22"/>
        </w:rPr>
        <w:t>”</w:t>
      </w:r>
    </w:p>
    <w:p w14:paraId="4DCD2BA0" w14:textId="014343D8" w:rsidR="00B72568" w:rsidRPr="00240AB9" w:rsidRDefault="00B72568" w:rsidP="0033672A">
      <w:pPr>
        <w:spacing w:before="100" w:beforeAutospacing="1" w:after="100" w:afterAutospacing="1" w:line="360" w:lineRule="auto"/>
        <w:jc w:val="both"/>
        <w:rPr>
          <w:rFonts w:ascii="Palatino Linotype" w:hAnsi="Palatino Linotype" w:cs="Arial"/>
        </w:rPr>
      </w:pPr>
      <w:r w:rsidRPr="00240AB9">
        <w:rPr>
          <w:rFonts w:ascii="Palatino Linotype" w:hAnsi="Palatino Linotype"/>
        </w:rPr>
        <w:t xml:space="preserve">En efecto, </w:t>
      </w:r>
      <w:r w:rsidRPr="00240AB9">
        <w:rPr>
          <w:rFonts w:ascii="Palatino Linotype" w:hAnsi="Palatino Linotype" w:cs="Arial"/>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3AE05AA" w14:textId="77777777" w:rsidR="0021371D" w:rsidRPr="00240AB9" w:rsidRDefault="0021371D" w:rsidP="0033672A">
      <w:pPr>
        <w:spacing w:before="100" w:beforeAutospacing="1" w:after="100" w:afterAutospacing="1" w:line="360" w:lineRule="auto"/>
        <w:ind w:right="49"/>
        <w:jc w:val="both"/>
        <w:rPr>
          <w:rFonts w:ascii="Palatino Linotype" w:hAnsi="Palatino Linotype" w:cs="Arial"/>
        </w:rPr>
      </w:pPr>
      <w:r w:rsidRPr="00240AB9">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5EC0A9C1" w14:textId="77777777" w:rsidR="0021371D" w:rsidRPr="00240AB9" w:rsidRDefault="0021371D" w:rsidP="0033672A">
      <w:pPr>
        <w:spacing w:before="100" w:beforeAutospacing="1" w:after="100" w:afterAutospacing="1" w:line="360" w:lineRule="auto"/>
        <w:ind w:right="49"/>
        <w:jc w:val="both"/>
        <w:rPr>
          <w:rFonts w:ascii="Palatino Linotype" w:hAnsi="Palatino Linotype" w:cs="Arial"/>
        </w:rPr>
      </w:pPr>
      <w:r w:rsidRPr="00240AB9">
        <w:rPr>
          <w:rFonts w:ascii="Palatino Linotype" w:hAnsi="Palatino Linotype" w:cs="Arial"/>
        </w:rPr>
        <w:t>En este orden de ideas,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698DF74E" w14:textId="77777777" w:rsidR="0021371D" w:rsidRPr="00240AB9" w:rsidRDefault="0021371D" w:rsidP="0033672A">
      <w:pPr>
        <w:spacing w:before="100" w:beforeAutospacing="1" w:after="100" w:afterAutospacing="1" w:line="360" w:lineRule="auto"/>
        <w:ind w:left="709" w:right="757"/>
        <w:jc w:val="both"/>
        <w:rPr>
          <w:rFonts w:ascii="Palatino Linotype" w:hAnsi="Palatino Linotype" w:cs="Arial"/>
        </w:rPr>
      </w:pPr>
      <w:r w:rsidRPr="00240AB9">
        <w:rPr>
          <w:rFonts w:ascii="Palatino Linotype" w:hAnsi="Palatino Linotype" w:cs="Arial"/>
        </w:rPr>
        <w:lastRenderedPageBreak/>
        <w:t>I. Analizará el caso y tomará las medidas necesarias para localizar la información;</w:t>
      </w:r>
    </w:p>
    <w:p w14:paraId="13C6B8EE" w14:textId="77777777" w:rsidR="0021371D" w:rsidRPr="00240AB9" w:rsidRDefault="0021371D" w:rsidP="0033672A">
      <w:pPr>
        <w:spacing w:before="100" w:beforeAutospacing="1" w:after="100" w:afterAutospacing="1" w:line="360" w:lineRule="auto"/>
        <w:ind w:left="709" w:right="757"/>
        <w:jc w:val="both"/>
        <w:rPr>
          <w:rFonts w:ascii="Palatino Linotype" w:hAnsi="Palatino Linotype" w:cs="Arial"/>
        </w:rPr>
      </w:pPr>
      <w:r w:rsidRPr="00240AB9">
        <w:rPr>
          <w:rFonts w:ascii="Palatino Linotype" w:hAnsi="Palatino Linotype" w:cs="Arial"/>
        </w:rPr>
        <w:t>II. Expedirá una resolución que confirme la inexistencia del documento;</w:t>
      </w:r>
    </w:p>
    <w:p w14:paraId="3262DC56" w14:textId="77777777" w:rsidR="0021371D" w:rsidRPr="00240AB9" w:rsidRDefault="0021371D" w:rsidP="0033672A">
      <w:pPr>
        <w:spacing w:before="100" w:beforeAutospacing="1" w:after="100" w:afterAutospacing="1" w:line="360" w:lineRule="auto"/>
        <w:ind w:left="709" w:right="757"/>
        <w:jc w:val="both"/>
        <w:rPr>
          <w:rFonts w:ascii="Palatino Linotype" w:hAnsi="Palatino Linotype" w:cs="Arial"/>
        </w:rPr>
      </w:pPr>
      <w:r w:rsidRPr="00240AB9">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68510A9" w14:textId="77777777" w:rsidR="0021371D" w:rsidRPr="00240AB9" w:rsidRDefault="0021371D" w:rsidP="0033672A">
      <w:pPr>
        <w:spacing w:before="100" w:beforeAutospacing="1" w:after="100" w:afterAutospacing="1" w:line="360" w:lineRule="auto"/>
        <w:ind w:left="709" w:right="757"/>
        <w:jc w:val="both"/>
        <w:rPr>
          <w:rFonts w:ascii="Palatino Linotype" w:hAnsi="Palatino Linotype" w:cs="Arial"/>
        </w:rPr>
      </w:pPr>
      <w:r w:rsidRPr="00240AB9">
        <w:rPr>
          <w:rFonts w:ascii="Palatino Linotype" w:hAnsi="Palatino Linotype" w:cs="Arial"/>
        </w:rPr>
        <w:t>IV. Notificará al órgano interno de control o equivalente del sujeto obligado quien, en su caso, deberá iniciar el procedimiento de responsabilidad administrativa que corresponda.</w:t>
      </w:r>
    </w:p>
    <w:p w14:paraId="5FC32355" w14:textId="77777777" w:rsidR="0021371D" w:rsidRPr="00240AB9" w:rsidRDefault="0021371D" w:rsidP="0033672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40AB9">
        <w:rPr>
          <w:rFonts w:ascii="Palatino Linotype" w:eastAsia="Arial Unicode MS" w:hAnsi="Palatino Linotype" w:cs="Arial"/>
        </w:rPr>
        <w:t xml:space="preserve">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w:t>
      </w:r>
      <w:r w:rsidRPr="00240AB9">
        <w:rPr>
          <w:rFonts w:ascii="Palatino Linotype" w:eastAsia="Arial Unicode MS" w:hAnsi="Palatino Linotype" w:cs="Arial"/>
        </w:rPr>
        <w:lastRenderedPageBreak/>
        <w:t>adecuada atención a su solicitud, atendiendo a lo dispuesto en los numerales 19, 169 y 170 de la Ley de la materia;</w:t>
      </w:r>
    </w:p>
    <w:p w14:paraId="20F2D8EB" w14:textId="77777777" w:rsidR="0021371D" w:rsidRPr="00240AB9" w:rsidRDefault="0021371D" w:rsidP="0033672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240AB9">
        <w:rPr>
          <w:rFonts w:ascii="Palatino Linotype" w:eastAsia="Arial Unicode MS" w:hAnsi="Palatino Linotype" w:cs="Arial"/>
          <w:b/>
          <w:i/>
          <w:sz w:val="22"/>
        </w:rPr>
        <w:t>“Artículo 19.</w:t>
      </w:r>
      <w:r w:rsidRPr="00240AB9">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14:paraId="6BD62993" w14:textId="77777777" w:rsidR="0021371D" w:rsidRPr="00240AB9" w:rsidRDefault="0021371D" w:rsidP="0033672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240AB9">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0655FF06" w14:textId="77777777" w:rsidR="0021371D" w:rsidRPr="00240AB9" w:rsidRDefault="0021371D" w:rsidP="0033672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240AB9">
        <w:rPr>
          <w:rFonts w:ascii="Palatino Linotype" w:eastAsia="Arial Unicode MS" w:hAnsi="Palatino Linotype" w:cs="Arial"/>
          <w:b/>
          <w:i/>
          <w:sz w:val="22"/>
        </w:rPr>
        <w:t xml:space="preserve">Si el sujeto obligado, en el ejercicio de sus atribuciones, debía generar, </w:t>
      </w:r>
      <w:r w:rsidRPr="00240AB9">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14:paraId="2DAE5285" w14:textId="77777777" w:rsidR="0021371D" w:rsidRPr="00240AB9" w:rsidRDefault="0021371D" w:rsidP="0033672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240AB9">
        <w:rPr>
          <w:rFonts w:ascii="Palatino Linotype" w:eastAsia="Arial Unicode MS" w:hAnsi="Palatino Linotype" w:cs="Arial"/>
          <w:b/>
          <w:i/>
          <w:sz w:val="22"/>
        </w:rPr>
        <w:t>Artículo 169</w:t>
      </w:r>
      <w:r w:rsidRPr="00240AB9">
        <w:rPr>
          <w:rFonts w:ascii="Palatino Linotype" w:eastAsia="Arial Unicode MS" w:hAnsi="Palatino Linotype" w:cs="Arial"/>
          <w:i/>
          <w:sz w:val="22"/>
        </w:rPr>
        <w:t>. Cuando la información no se encuentre en los archivos del sujeto obligado, el Comité de Transparencia:</w:t>
      </w:r>
    </w:p>
    <w:p w14:paraId="118140CD" w14:textId="77777777" w:rsidR="0021371D" w:rsidRPr="00240AB9" w:rsidRDefault="0021371D" w:rsidP="0033672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240AB9">
        <w:rPr>
          <w:rFonts w:ascii="Palatino Linotype" w:eastAsia="Arial Unicode MS" w:hAnsi="Palatino Linotype" w:cs="Arial"/>
          <w:i/>
          <w:sz w:val="22"/>
        </w:rPr>
        <w:t>I. Analizará el caso y tomará las medidas necesarias para localizar la información;</w:t>
      </w:r>
    </w:p>
    <w:p w14:paraId="59435C0A" w14:textId="77777777" w:rsidR="0021371D" w:rsidRPr="00240AB9" w:rsidRDefault="0021371D" w:rsidP="0033672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240AB9">
        <w:rPr>
          <w:rFonts w:ascii="Palatino Linotype" w:eastAsia="Arial Unicode MS" w:hAnsi="Palatino Linotype" w:cs="Arial"/>
          <w:i/>
          <w:sz w:val="22"/>
        </w:rPr>
        <w:t>II. Expedirá una resolución que confirme la inexistencia del documento;</w:t>
      </w:r>
    </w:p>
    <w:p w14:paraId="07294FD0" w14:textId="77777777" w:rsidR="0021371D" w:rsidRPr="00240AB9" w:rsidRDefault="0021371D" w:rsidP="0033672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240AB9">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6E78646" w14:textId="77777777" w:rsidR="0021371D" w:rsidRPr="00240AB9" w:rsidRDefault="0021371D" w:rsidP="0033672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240AB9">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14:paraId="0EBEA7E5" w14:textId="77777777" w:rsidR="0021371D" w:rsidRPr="00240AB9" w:rsidRDefault="0021371D" w:rsidP="0033672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240AB9">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64C079ED" w14:textId="77777777" w:rsidR="0021371D" w:rsidRPr="00240AB9" w:rsidRDefault="0021371D" w:rsidP="0033672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240AB9">
        <w:rPr>
          <w:rFonts w:ascii="Palatino Linotype" w:eastAsia="Arial Unicode MS" w:hAnsi="Palatino Linotype" w:cs="Arial"/>
          <w:i/>
          <w:sz w:val="22"/>
        </w:rPr>
        <w:t xml:space="preserve">Este plazo podrá ampliarse hasta por otros siete días hábiles, siempre que existan razones </w:t>
      </w:r>
      <w:r w:rsidRPr="00240AB9">
        <w:rPr>
          <w:rFonts w:ascii="Palatino Linotype" w:eastAsia="Arial Unicode MS" w:hAnsi="Palatino Linotype" w:cs="Arial"/>
          <w:i/>
          <w:sz w:val="22"/>
        </w:rPr>
        <w:lastRenderedPageBreak/>
        <w:t>para ello, debiendo notificarse por escrito al solicitante.</w:t>
      </w:r>
    </w:p>
    <w:p w14:paraId="2A9092F9" w14:textId="77777777" w:rsidR="0021371D" w:rsidRPr="00240AB9" w:rsidRDefault="0021371D" w:rsidP="0033672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240AB9">
        <w:rPr>
          <w:rFonts w:ascii="Palatino Linotype" w:eastAsia="Arial Unicode MS" w:hAnsi="Palatino Linotype" w:cs="Arial"/>
          <w:b/>
          <w:i/>
          <w:sz w:val="22"/>
        </w:rPr>
        <w:t>Artículo 170</w:t>
      </w:r>
      <w:r w:rsidRPr="00240AB9">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03671E75" w14:textId="77777777" w:rsidR="0021371D" w:rsidRPr="00240AB9" w:rsidRDefault="0021371D" w:rsidP="0033672A">
      <w:pPr>
        <w:spacing w:before="100" w:beforeAutospacing="1" w:after="100" w:afterAutospacing="1" w:line="360" w:lineRule="auto"/>
        <w:ind w:right="49"/>
        <w:jc w:val="both"/>
        <w:rPr>
          <w:rFonts w:ascii="Palatino Linotype" w:hAnsi="Palatino Linotype" w:cs="Arial"/>
        </w:rPr>
      </w:pPr>
      <w:r w:rsidRPr="00240AB9">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240AB9">
        <w:rPr>
          <w:rFonts w:ascii="Palatino Linotype" w:hAnsi="Palatino Linotype" w:cs="Arial"/>
          <w:b/>
        </w:rPr>
        <w:t xml:space="preserve">SUJETO OBLIGADO, </w:t>
      </w:r>
      <w:r w:rsidRPr="00240AB9">
        <w:rPr>
          <w:rFonts w:ascii="Palatino Linotype" w:hAnsi="Palatino Linotype" w:cs="Arial"/>
        </w:rPr>
        <w:t xml:space="preserve">sino que </w:t>
      </w:r>
      <w:r w:rsidRPr="00240AB9">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sidRPr="00240AB9">
        <w:rPr>
          <w:rFonts w:ascii="Palatino Linotype" w:hAnsi="Palatino Linotype" w:cs="Arial"/>
        </w:rPr>
        <w:t xml:space="preserve"> </w:t>
      </w:r>
    </w:p>
    <w:p w14:paraId="533ED9D0" w14:textId="54B39A2F"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 xml:space="preserve">Expuesto lo anterior este Instituto determina que las razones o motivos de inconformidad del </w:t>
      </w:r>
      <w:r w:rsidRPr="00240AB9">
        <w:rPr>
          <w:rFonts w:ascii="Palatino Linotype" w:eastAsia="Palatino Linotype" w:hAnsi="Palatino Linotype" w:cs="Palatino Linotype"/>
          <w:b/>
        </w:rPr>
        <w:t xml:space="preserve">RECURRENTE </w:t>
      </w:r>
      <w:r w:rsidRPr="00240AB9">
        <w:rPr>
          <w:rFonts w:ascii="Palatino Linotype" w:eastAsia="Palatino Linotype" w:hAnsi="Palatino Linotype" w:cs="Palatino Linotype"/>
        </w:rPr>
        <w:t xml:space="preserve">son fundadas y ordena al </w:t>
      </w:r>
      <w:r w:rsidRPr="00240AB9">
        <w:rPr>
          <w:rFonts w:ascii="Palatino Linotype" w:eastAsia="Palatino Linotype" w:hAnsi="Palatino Linotype" w:cs="Palatino Linotype"/>
          <w:b/>
        </w:rPr>
        <w:t>SUJETO OBLIGADO</w:t>
      </w:r>
      <w:r w:rsidRPr="00240AB9">
        <w:rPr>
          <w:rFonts w:ascii="Palatino Linotype" w:eastAsia="Palatino Linotype" w:hAnsi="Palatino Linotype" w:cs="Palatino Linotype"/>
        </w:rPr>
        <w:t xml:space="preserve"> haga entrega de el o los documentos donde conste la incidencia </w:t>
      </w:r>
      <w:r w:rsidR="00A26637" w:rsidRPr="00240AB9">
        <w:rPr>
          <w:rFonts w:ascii="Palatino Linotype" w:eastAsia="Palatino Linotype" w:hAnsi="Palatino Linotype" w:cs="Palatino Linotype"/>
        </w:rPr>
        <w:t>delictiva del</w:t>
      </w:r>
      <w:r w:rsidR="00AE25C7" w:rsidRPr="00240AB9">
        <w:rPr>
          <w:rFonts w:ascii="Palatino Linotype" w:eastAsia="Palatino Linotype" w:hAnsi="Palatino Linotype" w:cs="Palatino Linotype"/>
        </w:rPr>
        <w:t xml:space="preserve"> año 2010 </w:t>
      </w:r>
      <w:r w:rsidRPr="00240AB9">
        <w:rPr>
          <w:rFonts w:ascii="Palatino Linotype" w:eastAsia="Palatino Linotype" w:hAnsi="Palatino Linotype" w:cs="Palatino Linotype"/>
        </w:rPr>
        <w:t xml:space="preserve">y/o incidencia de faltas administrativas </w:t>
      </w:r>
      <w:r w:rsidR="00AE25C7" w:rsidRPr="00240AB9">
        <w:rPr>
          <w:rFonts w:ascii="Palatino Linotype" w:eastAsia="Palatino Linotype" w:hAnsi="Palatino Linotype" w:cs="Palatino Linotype"/>
        </w:rPr>
        <w:t xml:space="preserve">del año 2010 al 2021 </w:t>
      </w:r>
      <w:r w:rsidRPr="00240AB9">
        <w:rPr>
          <w:rFonts w:ascii="Palatino Linotype" w:eastAsia="Palatino Linotype" w:hAnsi="Palatino Linotype" w:cs="Palatino Linotype"/>
        </w:rPr>
        <w:t>-tipo de incidente o evento, hora, fecha, lugar, ubicación (zona, pueblo, colonia, otro)-, en versión publica de ser procedente.</w:t>
      </w:r>
    </w:p>
    <w:p w14:paraId="49AC8349" w14:textId="4AFA6EF1" w:rsidR="004B426D" w:rsidRPr="00240AB9" w:rsidRDefault="004B426D" w:rsidP="004B426D">
      <w:pPr>
        <w:spacing w:before="100" w:beforeAutospacing="1" w:after="100" w:afterAutospacing="1" w:line="360" w:lineRule="auto"/>
        <w:jc w:val="both"/>
        <w:rPr>
          <w:rFonts w:ascii="Palatino Linotype" w:hAnsi="Palatino Linotype"/>
        </w:rPr>
      </w:pPr>
      <w:r w:rsidRPr="00240AB9">
        <w:rPr>
          <w:rFonts w:ascii="Palatino Linotype" w:hAnsi="Palatino Linotype"/>
        </w:rPr>
        <w:t xml:space="preserve">No se omite comentar al </w:t>
      </w:r>
      <w:r w:rsidRPr="00240AB9">
        <w:rPr>
          <w:rFonts w:ascii="Palatino Linotype" w:hAnsi="Palatino Linotype"/>
          <w:b/>
        </w:rPr>
        <w:t>SUJETO OBLIGADO</w:t>
      </w:r>
      <w:r w:rsidRPr="00240AB9">
        <w:rPr>
          <w:rFonts w:ascii="Palatino Linotype" w:hAnsi="Palatino Linotype"/>
        </w:rPr>
        <w:t>, que un sistema de coordenadas geográficas es un método para descripción de la posición de una ubicación geográfica en la superficie de la tierra utilizando dos parámetros de referencia:</w:t>
      </w:r>
    </w:p>
    <w:p w14:paraId="7A35597D" w14:textId="77777777" w:rsidR="004B426D" w:rsidRPr="00240AB9" w:rsidRDefault="004B426D" w:rsidP="004B426D">
      <w:pPr>
        <w:pStyle w:val="Prrafodelista"/>
        <w:numPr>
          <w:ilvl w:val="0"/>
          <w:numId w:val="46"/>
        </w:numPr>
        <w:spacing w:before="100" w:beforeAutospacing="1" w:after="100" w:afterAutospacing="1" w:line="360" w:lineRule="auto"/>
        <w:contextualSpacing/>
        <w:rPr>
          <w:rFonts w:ascii="Palatino Linotype" w:hAnsi="Palatino Linotype"/>
        </w:rPr>
      </w:pPr>
      <w:r w:rsidRPr="00240AB9">
        <w:rPr>
          <w:rFonts w:ascii="Palatino Linotype" w:hAnsi="Palatino Linotype"/>
        </w:rPr>
        <w:t xml:space="preserve">Latitud: Distancia desde un punto de la superficie terrestre al ecuador, contada en grados de meridiano. </w:t>
      </w:r>
    </w:p>
    <w:p w14:paraId="6BB705AC" w14:textId="77777777" w:rsidR="004B426D" w:rsidRPr="00240AB9" w:rsidRDefault="004B426D" w:rsidP="004B426D">
      <w:pPr>
        <w:pStyle w:val="Prrafodelista"/>
        <w:numPr>
          <w:ilvl w:val="0"/>
          <w:numId w:val="46"/>
        </w:numPr>
        <w:spacing w:before="100" w:beforeAutospacing="1" w:after="100" w:afterAutospacing="1" w:line="360" w:lineRule="auto"/>
        <w:contextualSpacing/>
        <w:rPr>
          <w:rFonts w:ascii="Palatino Linotype" w:hAnsi="Palatino Linotype"/>
        </w:rPr>
      </w:pPr>
      <w:r w:rsidRPr="00240AB9">
        <w:rPr>
          <w:rFonts w:ascii="Palatino Linotype" w:hAnsi="Palatino Linotype"/>
        </w:rPr>
        <w:lastRenderedPageBreak/>
        <w:t xml:space="preserve">Longitud: Distancia angular medida en grados sobre el ecuador entre el meridiano de un punto y otro de referencia, actualmente el que pasa por Greenwich. </w:t>
      </w:r>
    </w:p>
    <w:p w14:paraId="67617BA9" w14:textId="77777777" w:rsidR="004B426D" w:rsidRPr="00240AB9" w:rsidRDefault="004B426D" w:rsidP="004B426D">
      <w:pPr>
        <w:spacing w:before="100" w:beforeAutospacing="1" w:after="100" w:afterAutospacing="1" w:line="360" w:lineRule="auto"/>
        <w:jc w:val="both"/>
        <w:rPr>
          <w:rFonts w:ascii="Palatino Linotype" w:hAnsi="Palatino Linotype"/>
        </w:rPr>
      </w:pPr>
      <w:r w:rsidRPr="00240AB9">
        <w:rPr>
          <w:rFonts w:ascii="Palatino Linotype" w:hAnsi="Palatino Linotype"/>
        </w:rPr>
        <w:t>Bajo este contexto, se arriba a la conclusión de que las coordenadas se tratan de mediciones de ángulos, es decir, un dato meramente numérico. No obstante, no debe de resultar desapercibido para este Órgano Resolutor que el contexto general de la solicitud de información deriva de incidencia delictiva y/o de faltas administrativas.</w:t>
      </w:r>
    </w:p>
    <w:p w14:paraId="21D1FD0E" w14:textId="77777777" w:rsidR="004B426D" w:rsidRPr="00240AB9" w:rsidRDefault="004B426D" w:rsidP="004B426D">
      <w:pPr>
        <w:spacing w:before="100" w:beforeAutospacing="1" w:after="100" w:afterAutospacing="1" w:line="360" w:lineRule="auto"/>
        <w:jc w:val="both"/>
        <w:rPr>
          <w:rFonts w:ascii="Palatino Linotype" w:hAnsi="Palatino Linotype"/>
        </w:rPr>
      </w:pPr>
      <w:r w:rsidRPr="00240AB9">
        <w:rPr>
          <w:rFonts w:ascii="Palatino Linotype" w:hAnsi="Palatino Linotype"/>
        </w:rPr>
        <w:t>En este sentido, cobra particular relevancia el numeral 43 de la Ley General del Sistema Nacional de Seguridad Pública, normatividad que dispone a la literalidad lo siguiente:</w:t>
      </w:r>
    </w:p>
    <w:p w14:paraId="0FE5C2D4"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“Artículo 43.- La Federación y las entidades federativas establecerán en las disposiciones legales correspondientes que los integrantes de las Instituciones Policiales deberán llenar un Informe Policial Homologado que contendrá, cuando menos, los siguientes datos:</w:t>
      </w:r>
    </w:p>
    <w:p w14:paraId="7C6FF017"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I. El área que lo emite;</w:t>
      </w:r>
    </w:p>
    <w:p w14:paraId="6D5AA195"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 II. El usuario capturista;</w:t>
      </w:r>
    </w:p>
    <w:p w14:paraId="48F5BB74"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 III. Los Datos Generales de registro; </w:t>
      </w:r>
    </w:p>
    <w:p w14:paraId="16252164"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IV. Motivo, que se clasifica en; </w:t>
      </w:r>
    </w:p>
    <w:p w14:paraId="297EC169"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a) Tipo de evento, y </w:t>
      </w:r>
    </w:p>
    <w:p w14:paraId="7ECEA8F1"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b) Subtipo de evento. </w:t>
      </w:r>
    </w:p>
    <w:p w14:paraId="5934108C"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V. La ubicación del evento y en su caso, los caminos; </w:t>
      </w:r>
    </w:p>
    <w:p w14:paraId="3D6BB363"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lastRenderedPageBreak/>
        <w:t xml:space="preserve">VI. La descripción de hechos, que deberá detallar modo, tiempo y lugar, entre otros datos. </w:t>
      </w:r>
    </w:p>
    <w:p w14:paraId="67CD9F59"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VII. Entrevistas realizadas, y </w:t>
      </w:r>
    </w:p>
    <w:p w14:paraId="566716FC"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VIII. En caso de detenciones: </w:t>
      </w:r>
    </w:p>
    <w:p w14:paraId="4BE9B2D7"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a) Señalar los motivos de la detención; </w:t>
      </w:r>
    </w:p>
    <w:p w14:paraId="5F7EAE28"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b) Descripción de la persona; </w:t>
      </w:r>
    </w:p>
    <w:p w14:paraId="19EC1C62"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c) El nombre del detenido y apodo, en su caso; </w:t>
      </w:r>
    </w:p>
    <w:p w14:paraId="1209AC01"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d) Descripción de estado físico aparente; </w:t>
      </w:r>
    </w:p>
    <w:p w14:paraId="18185205"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e) Objetos que le fueron encontrados; </w:t>
      </w:r>
    </w:p>
    <w:p w14:paraId="780F515F"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f) Autoridad a la que fue puesto a disposición, y </w:t>
      </w:r>
    </w:p>
    <w:p w14:paraId="7EB19541"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i/>
          <w:iCs/>
        </w:rPr>
      </w:pPr>
      <w:r w:rsidRPr="00240AB9">
        <w:rPr>
          <w:rFonts w:ascii="Palatino Linotype" w:hAnsi="Palatino Linotype"/>
          <w:i/>
          <w:iCs/>
        </w:rPr>
        <w:t xml:space="preserve">g) Lugar en el que fue puesto a disposición. </w:t>
      </w:r>
    </w:p>
    <w:p w14:paraId="7DB7E69B" w14:textId="77777777" w:rsidR="004B426D" w:rsidRPr="00240AB9" w:rsidRDefault="004B426D" w:rsidP="004B426D">
      <w:pPr>
        <w:spacing w:before="100" w:beforeAutospacing="1" w:after="100" w:afterAutospacing="1" w:line="276" w:lineRule="auto"/>
        <w:ind w:left="851" w:right="851"/>
        <w:jc w:val="both"/>
        <w:rPr>
          <w:rFonts w:ascii="Palatino Linotype" w:hAnsi="Palatino Linotype"/>
          <w:b/>
          <w:bCs/>
          <w:i/>
          <w:iCs/>
        </w:rPr>
      </w:pPr>
      <w:r w:rsidRPr="00240AB9">
        <w:rPr>
          <w:rFonts w:ascii="Palatino Linotype" w:hAnsi="Palatino Linotype"/>
          <w:i/>
          <w:iCs/>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r w:rsidRPr="00240AB9">
        <w:rPr>
          <w:rFonts w:ascii="Palatino Linotype" w:hAnsi="Palatino Linotype"/>
          <w:b/>
          <w:bCs/>
          <w:i/>
          <w:iCs/>
        </w:rPr>
        <w:t>(Sic)</w:t>
      </w:r>
    </w:p>
    <w:p w14:paraId="1316BC3A" w14:textId="77777777" w:rsidR="004B426D" w:rsidRPr="00240AB9" w:rsidRDefault="004B426D" w:rsidP="004B426D">
      <w:pPr>
        <w:spacing w:before="100" w:beforeAutospacing="1" w:after="100" w:afterAutospacing="1" w:line="360" w:lineRule="auto"/>
        <w:jc w:val="both"/>
        <w:rPr>
          <w:rFonts w:ascii="Palatino Linotype" w:hAnsi="Palatino Linotype"/>
        </w:rPr>
      </w:pPr>
      <w:r w:rsidRPr="00240AB9">
        <w:rPr>
          <w:rFonts w:ascii="Palatino Linotype" w:hAnsi="Palatino Linotype"/>
        </w:rPr>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w:t>
      </w:r>
      <w:r w:rsidRPr="00240AB9">
        <w:rPr>
          <w:rFonts w:ascii="Palatino Linotype" w:hAnsi="Palatino Linotype"/>
          <w:b/>
          <w:bCs/>
        </w:rPr>
        <w:t xml:space="preserve">EL RECURRENTE, </w:t>
      </w:r>
      <w:r w:rsidRPr="00240AB9">
        <w:rPr>
          <w:rFonts w:ascii="Palatino Linotype" w:hAnsi="Palatino Linotype"/>
        </w:rPr>
        <w:t>al enlistar de manera estricta y detallada los apartados o rubros de contenido, excluyendo el relativo a coordenadas.</w:t>
      </w:r>
    </w:p>
    <w:p w14:paraId="6A3FB08B" w14:textId="77777777" w:rsidR="004B426D" w:rsidRPr="00240AB9" w:rsidRDefault="004B426D" w:rsidP="004B426D">
      <w:pPr>
        <w:spacing w:before="100" w:beforeAutospacing="1" w:after="100" w:afterAutospacing="1" w:line="360" w:lineRule="auto"/>
        <w:jc w:val="both"/>
        <w:rPr>
          <w:rFonts w:ascii="Palatino Linotype" w:hAnsi="Palatino Linotype"/>
          <w:bCs/>
        </w:rPr>
      </w:pPr>
      <w:r w:rsidRPr="00240AB9">
        <w:rPr>
          <w:rFonts w:ascii="Palatino Linotype" w:hAnsi="Palatino Linotype"/>
        </w:rPr>
        <w:lastRenderedPageBreak/>
        <w:t>Por otra parte, la corriente legal y doctrinal que impera en la materia ha sostenido que los Sujetos Obligados</w:t>
      </w:r>
      <w:r w:rsidRPr="00240AB9">
        <w:rPr>
          <w:rFonts w:ascii="Palatino Linotype" w:hAnsi="Palatino Linotype"/>
          <w:b/>
          <w:bCs/>
        </w:rPr>
        <w:t xml:space="preserve"> </w:t>
      </w:r>
      <w:r w:rsidRPr="00240AB9">
        <w:rPr>
          <w:rFonts w:ascii="Palatino Linotype" w:hAnsi="Palatino Linotype"/>
        </w:rPr>
        <w:t xml:space="preserve">se encuentran constreñidos a remitir la información requerida que obre en sus archivos, es decir, no tienen la </w:t>
      </w:r>
      <w:r w:rsidRPr="00240AB9">
        <w:rPr>
          <w:rFonts w:ascii="Palatino Linotype" w:hAnsi="Palatino Linotype"/>
          <w:bCs/>
        </w:rPr>
        <w:t xml:space="preserve">obligación de generar un nuevo documento para atender las solicitudes de información formuladas por la ciudadanía. </w:t>
      </w:r>
    </w:p>
    <w:p w14:paraId="2864BC88" w14:textId="77777777" w:rsidR="004B426D" w:rsidRPr="00240AB9" w:rsidRDefault="004B426D" w:rsidP="004B426D">
      <w:pPr>
        <w:pStyle w:val="Sinespaciado"/>
        <w:spacing w:before="100" w:beforeAutospacing="1" w:after="100" w:afterAutospacing="1" w:line="360" w:lineRule="auto"/>
        <w:jc w:val="both"/>
        <w:rPr>
          <w:rFonts w:ascii="Palatino Linotype" w:hAnsi="Palatino Linotype"/>
          <w:noProof/>
          <w:lang w:eastAsia="es-MX"/>
        </w:rPr>
      </w:pPr>
      <w:r w:rsidRPr="00240AB9">
        <w:rPr>
          <w:rFonts w:ascii="Palatino Linotype" w:hAnsi="Palatino Linotype"/>
        </w:rPr>
        <w:t xml:space="preserve">Robustece lo anterior, </w:t>
      </w:r>
      <w:r w:rsidRPr="00240AB9">
        <w:rPr>
          <w:rFonts w:ascii="Palatino Linotype" w:hAnsi="Palatino Linotype"/>
          <w:bCs/>
        </w:rPr>
        <w:t xml:space="preserve">el </w:t>
      </w:r>
      <w:r w:rsidRPr="00240AB9">
        <w:rPr>
          <w:rFonts w:ascii="Palatino Linotype" w:hAnsi="Palatino Linotype"/>
          <w:noProof/>
          <w:lang w:eastAsia="es-MX"/>
        </w:rPr>
        <w:t xml:space="preserve">criterio </w:t>
      </w:r>
      <w:r w:rsidRPr="00240AB9">
        <w:rPr>
          <w:rFonts w:ascii="Palatino Linotype" w:hAnsi="Palatino Linotype"/>
          <w:b/>
          <w:bCs/>
          <w:noProof/>
          <w:lang w:eastAsia="es-MX"/>
        </w:rPr>
        <w:t>03/17</w:t>
      </w:r>
      <w:r w:rsidRPr="00240AB9">
        <w:rPr>
          <w:rFonts w:ascii="Palatino Linotype" w:hAnsi="Palatino Linotype"/>
          <w:noProof/>
          <w:lang w:eastAsia="es-MX"/>
        </w:rPr>
        <w:t xml:space="preserve"> del Instituto Nacional de Transparencia, Acceso a la Información y Protección de Datos Personales, que dispone a la literalidad lo siguiente:</w:t>
      </w:r>
    </w:p>
    <w:p w14:paraId="3BA186CC" w14:textId="77777777" w:rsidR="004B426D" w:rsidRPr="00240AB9" w:rsidRDefault="004B426D" w:rsidP="004B426D">
      <w:pPr>
        <w:pStyle w:val="Citas"/>
        <w:spacing w:before="100" w:beforeAutospacing="1" w:after="100" w:afterAutospacing="1" w:line="276" w:lineRule="auto"/>
        <w:ind w:right="72"/>
        <w:rPr>
          <w:b/>
          <w:bCs/>
        </w:rPr>
      </w:pPr>
      <w:r w:rsidRPr="00240AB9">
        <w:rPr>
          <w:b/>
        </w:rPr>
        <w:t xml:space="preserve">“NO EXISTE OBLIGACIÓN DE ELABORAR </w:t>
      </w:r>
      <w:r w:rsidRPr="00240AB9">
        <w:rPr>
          <w:b/>
          <w:spacing w:val="-3"/>
        </w:rPr>
        <w:t>D</w:t>
      </w:r>
      <w:r w:rsidRPr="00240AB9">
        <w:rPr>
          <w:b/>
        </w:rPr>
        <w:t>OCUM</w:t>
      </w:r>
      <w:r w:rsidRPr="00240AB9">
        <w:rPr>
          <w:b/>
          <w:spacing w:val="1"/>
        </w:rPr>
        <w:t>E</w:t>
      </w:r>
      <w:r w:rsidRPr="00240AB9">
        <w:rPr>
          <w:b/>
        </w:rPr>
        <w:t>N</w:t>
      </w:r>
      <w:r w:rsidRPr="00240AB9">
        <w:rPr>
          <w:b/>
          <w:spacing w:val="-1"/>
        </w:rPr>
        <w:t>T</w:t>
      </w:r>
      <w:r w:rsidRPr="00240AB9">
        <w:rPr>
          <w:b/>
        </w:rPr>
        <w:t>OS</w:t>
      </w:r>
      <w:r w:rsidRPr="00240AB9">
        <w:rPr>
          <w:b/>
          <w:spacing w:val="14"/>
        </w:rPr>
        <w:t xml:space="preserve"> </w:t>
      </w:r>
      <w:r w:rsidRPr="00240AB9">
        <w:rPr>
          <w:b/>
          <w:spacing w:val="-1"/>
        </w:rPr>
        <w:t xml:space="preserve">AD </w:t>
      </w:r>
      <w:r w:rsidRPr="00240AB9">
        <w:rPr>
          <w:b/>
        </w:rPr>
        <w:t>HOC</w:t>
      </w:r>
      <w:r w:rsidRPr="00240AB9">
        <w:rPr>
          <w:b/>
          <w:spacing w:val="11"/>
        </w:rPr>
        <w:t xml:space="preserve"> </w:t>
      </w:r>
      <w:r w:rsidRPr="00240AB9">
        <w:rPr>
          <w:b/>
        </w:rPr>
        <w:t>PARA</w:t>
      </w:r>
      <w:r w:rsidRPr="00240AB9">
        <w:rPr>
          <w:b/>
          <w:spacing w:val="10"/>
        </w:rPr>
        <w:t xml:space="preserve"> </w:t>
      </w:r>
      <w:r w:rsidRPr="00240AB9">
        <w:rPr>
          <w:b/>
        </w:rPr>
        <w:t>ATENDER LAS SOL</w:t>
      </w:r>
      <w:r w:rsidRPr="00240AB9">
        <w:rPr>
          <w:b/>
          <w:spacing w:val="-2"/>
        </w:rPr>
        <w:t>I</w:t>
      </w:r>
      <w:r w:rsidRPr="00240AB9">
        <w:rPr>
          <w:b/>
          <w:spacing w:val="1"/>
        </w:rPr>
        <w:t>C</w:t>
      </w:r>
      <w:r w:rsidRPr="00240AB9">
        <w:rPr>
          <w:b/>
        </w:rPr>
        <w:t>ITUDES</w:t>
      </w:r>
      <w:r w:rsidRPr="00240AB9">
        <w:rPr>
          <w:b/>
          <w:spacing w:val="10"/>
        </w:rPr>
        <w:t xml:space="preserve"> </w:t>
      </w:r>
      <w:r w:rsidRPr="00240AB9">
        <w:rPr>
          <w:b/>
        </w:rPr>
        <w:t>DE</w:t>
      </w:r>
      <w:r w:rsidRPr="00240AB9">
        <w:rPr>
          <w:b/>
          <w:spacing w:val="9"/>
        </w:rPr>
        <w:t xml:space="preserve"> </w:t>
      </w:r>
      <w:r w:rsidRPr="00240AB9">
        <w:rPr>
          <w:b/>
          <w:spacing w:val="1"/>
        </w:rPr>
        <w:t>AC</w:t>
      </w:r>
      <w:r w:rsidRPr="00240AB9">
        <w:rPr>
          <w:b/>
          <w:spacing w:val="-1"/>
        </w:rPr>
        <w:t>C</w:t>
      </w:r>
      <w:r w:rsidRPr="00240AB9">
        <w:rPr>
          <w:b/>
          <w:spacing w:val="1"/>
        </w:rPr>
        <w:t>ES</w:t>
      </w:r>
      <w:r w:rsidRPr="00240AB9">
        <w:rPr>
          <w:b/>
        </w:rPr>
        <w:t>O</w:t>
      </w:r>
      <w:r w:rsidRPr="00240AB9">
        <w:rPr>
          <w:b/>
          <w:spacing w:val="11"/>
        </w:rPr>
        <w:t xml:space="preserve"> </w:t>
      </w:r>
      <w:r w:rsidRPr="00240AB9">
        <w:rPr>
          <w:b/>
        </w:rPr>
        <w:t>A</w:t>
      </w:r>
      <w:r w:rsidRPr="00240AB9">
        <w:rPr>
          <w:b/>
          <w:spacing w:val="9"/>
        </w:rPr>
        <w:t xml:space="preserve"> </w:t>
      </w:r>
      <w:r w:rsidRPr="00240AB9">
        <w:rPr>
          <w:b/>
        </w:rPr>
        <w:t>LA</w:t>
      </w:r>
      <w:r w:rsidRPr="00240AB9">
        <w:rPr>
          <w:b/>
          <w:spacing w:val="10"/>
        </w:rPr>
        <w:t xml:space="preserve"> </w:t>
      </w:r>
      <w:r w:rsidRPr="00240AB9">
        <w:rPr>
          <w:b/>
        </w:rPr>
        <w:t>INFORMA</w:t>
      </w:r>
      <w:r w:rsidRPr="00240AB9">
        <w:rPr>
          <w:b/>
          <w:spacing w:val="1"/>
        </w:rPr>
        <w:t>C</w:t>
      </w:r>
      <w:r w:rsidRPr="00240AB9">
        <w:rPr>
          <w:b/>
        </w:rPr>
        <w:t>IÓ</w:t>
      </w:r>
      <w:r w:rsidRPr="00240AB9">
        <w:rPr>
          <w:b/>
          <w:spacing w:val="-2"/>
        </w:rPr>
        <w:t>N</w:t>
      </w:r>
      <w:r w:rsidRPr="00240AB9">
        <w:rPr>
          <w:b/>
        </w:rPr>
        <w:t>.</w:t>
      </w:r>
      <w:r w:rsidRPr="00240AB9">
        <w:rPr>
          <w:b/>
          <w:spacing w:val="18"/>
        </w:rPr>
        <w:t xml:space="preserve"> </w:t>
      </w:r>
      <w:r w:rsidRPr="00240AB9">
        <w:rPr>
          <w:spacing w:val="18"/>
        </w:rPr>
        <w:t>L</w:t>
      </w:r>
      <w:r w:rsidRPr="00240AB9">
        <w:rPr>
          <w:spacing w:val="-1"/>
        </w:rPr>
        <w:t xml:space="preserve">os </w:t>
      </w:r>
      <w:r w:rsidRPr="00240AB9">
        <w:rPr>
          <w:spacing w:val="1"/>
        </w:rPr>
        <w:t>a</w:t>
      </w:r>
      <w:r w:rsidRPr="00240AB9">
        <w:t>rt</w:t>
      </w:r>
      <w:r w:rsidRPr="00240AB9">
        <w:rPr>
          <w:spacing w:val="-2"/>
        </w:rPr>
        <w:t>í</w:t>
      </w:r>
      <w:r w:rsidRPr="00240AB9">
        <w:t>c</w:t>
      </w:r>
      <w:r w:rsidRPr="00240AB9">
        <w:rPr>
          <w:spacing w:val="1"/>
        </w:rPr>
        <w:t>u</w:t>
      </w:r>
      <w:r w:rsidRPr="00240AB9">
        <w:t>los</w:t>
      </w:r>
      <w:r w:rsidRPr="00240AB9">
        <w:rPr>
          <w:spacing w:val="8"/>
        </w:rPr>
        <w:t xml:space="preserve"> 129 </w:t>
      </w:r>
      <w:r w:rsidRPr="00240AB9">
        <w:rPr>
          <w:spacing w:val="1"/>
        </w:rPr>
        <w:t>d</w:t>
      </w:r>
      <w:r w:rsidRPr="00240AB9">
        <w:t>e</w:t>
      </w:r>
      <w:r w:rsidRPr="00240AB9">
        <w:rPr>
          <w:spacing w:val="9"/>
        </w:rPr>
        <w:t xml:space="preserve"> </w:t>
      </w:r>
      <w:r w:rsidRPr="00240AB9">
        <w:t>la</w:t>
      </w:r>
      <w:r w:rsidRPr="00240AB9">
        <w:rPr>
          <w:spacing w:val="10"/>
        </w:rPr>
        <w:t xml:space="preserve"> </w:t>
      </w:r>
      <w:r w:rsidRPr="00240AB9">
        <w:rPr>
          <w:spacing w:val="-1"/>
        </w:rPr>
        <w:t>L</w:t>
      </w:r>
      <w:r w:rsidRPr="00240AB9">
        <w:rPr>
          <w:spacing w:val="1"/>
        </w:rPr>
        <w:t>e</w:t>
      </w:r>
      <w:r w:rsidRPr="00240AB9">
        <w:t>y</w:t>
      </w:r>
      <w:r w:rsidRPr="00240AB9">
        <w:rPr>
          <w:spacing w:val="8"/>
        </w:rPr>
        <w:t xml:space="preserve"> </w:t>
      </w:r>
      <w:r w:rsidRPr="00240AB9">
        <w:t>General</w:t>
      </w:r>
      <w:r w:rsidRPr="00240AB9">
        <w:rPr>
          <w:spacing w:val="10"/>
        </w:rPr>
        <w:t xml:space="preserve"> </w:t>
      </w:r>
      <w:r w:rsidRPr="00240AB9">
        <w:rPr>
          <w:spacing w:val="-1"/>
        </w:rPr>
        <w:t>d</w:t>
      </w:r>
      <w:r w:rsidRPr="00240AB9">
        <w:t>e</w:t>
      </w:r>
      <w:r w:rsidRPr="00240AB9">
        <w:rPr>
          <w:spacing w:val="9"/>
        </w:rPr>
        <w:t xml:space="preserve"> </w:t>
      </w:r>
      <w:r w:rsidRPr="00240AB9">
        <w:rPr>
          <w:spacing w:val="2"/>
        </w:rPr>
        <w:t>T</w:t>
      </w:r>
      <w:r w:rsidRPr="00240AB9">
        <w:t>r</w:t>
      </w:r>
      <w:r w:rsidRPr="00240AB9">
        <w:rPr>
          <w:spacing w:val="-2"/>
        </w:rPr>
        <w:t>a</w:t>
      </w:r>
      <w:r w:rsidRPr="00240AB9">
        <w:rPr>
          <w:spacing w:val="1"/>
        </w:rPr>
        <w:t>n</w:t>
      </w:r>
      <w:r w:rsidRPr="00240AB9">
        <w:t>s</w:t>
      </w:r>
      <w:r w:rsidRPr="00240AB9">
        <w:rPr>
          <w:spacing w:val="1"/>
        </w:rPr>
        <w:t>pa</w:t>
      </w:r>
      <w:r w:rsidRPr="00240AB9">
        <w:t>r</w:t>
      </w:r>
      <w:r w:rsidRPr="00240AB9">
        <w:rPr>
          <w:spacing w:val="-2"/>
        </w:rPr>
        <w:t>e</w:t>
      </w:r>
      <w:r w:rsidRPr="00240AB9">
        <w:rPr>
          <w:spacing w:val="1"/>
        </w:rPr>
        <w:t>n</w:t>
      </w:r>
      <w:r w:rsidRPr="00240AB9">
        <w:t>cia y Acc</w:t>
      </w:r>
      <w:r w:rsidRPr="00240AB9">
        <w:rPr>
          <w:spacing w:val="1"/>
        </w:rPr>
        <w:t>e</w:t>
      </w:r>
      <w:r w:rsidRPr="00240AB9">
        <w:t>so</w:t>
      </w:r>
      <w:r w:rsidRPr="00240AB9">
        <w:rPr>
          <w:spacing w:val="3"/>
        </w:rPr>
        <w:t xml:space="preserve"> </w:t>
      </w:r>
      <w:r w:rsidRPr="00240AB9">
        <w:t>a</w:t>
      </w:r>
      <w:r w:rsidRPr="00240AB9">
        <w:rPr>
          <w:spacing w:val="1"/>
        </w:rPr>
        <w:t xml:space="preserve"> </w:t>
      </w:r>
      <w:r w:rsidRPr="00240AB9">
        <w:t>la I</w:t>
      </w:r>
      <w:r w:rsidRPr="00240AB9">
        <w:rPr>
          <w:spacing w:val="-1"/>
        </w:rPr>
        <w:t>n</w:t>
      </w:r>
      <w:r w:rsidRPr="00240AB9">
        <w:t>f</w:t>
      </w:r>
      <w:r w:rsidRPr="00240AB9">
        <w:rPr>
          <w:spacing w:val="1"/>
        </w:rPr>
        <w:t>o</w:t>
      </w:r>
      <w:r w:rsidRPr="00240AB9">
        <w:rPr>
          <w:spacing w:val="-3"/>
        </w:rPr>
        <w:t>r</w:t>
      </w:r>
      <w:r w:rsidRPr="00240AB9">
        <w:rPr>
          <w:spacing w:val="1"/>
        </w:rPr>
        <w:t>ma</w:t>
      </w:r>
      <w:r w:rsidRPr="00240AB9">
        <w:t>ci</w:t>
      </w:r>
      <w:r w:rsidRPr="00240AB9">
        <w:rPr>
          <w:spacing w:val="-2"/>
        </w:rPr>
        <w:t>ó</w:t>
      </w:r>
      <w:r w:rsidRPr="00240AB9">
        <w:t>n</w:t>
      </w:r>
      <w:r w:rsidRPr="00240AB9">
        <w:rPr>
          <w:spacing w:val="6"/>
        </w:rPr>
        <w:t xml:space="preserve"> </w:t>
      </w:r>
      <w:r w:rsidRPr="00240AB9">
        <w:rPr>
          <w:spacing w:val="-2"/>
        </w:rPr>
        <w:t>P</w:t>
      </w:r>
      <w:r w:rsidRPr="00240AB9">
        <w:rPr>
          <w:spacing w:val="1"/>
        </w:rPr>
        <w:t>úb</w:t>
      </w:r>
      <w:r w:rsidRPr="00240AB9">
        <w:t>l</w:t>
      </w:r>
      <w:r w:rsidRPr="00240AB9">
        <w:rPr>
          <w:spacing w:val="-1"/>
        </w:rPr>
        <w:t>i</w:t>
      </w:r>
      <w:r w:rsidRPr="00240AB9">
        <w:t xml:space="preserve">ca y </w:t>
      </w:r>
      <w:r w:rsidRPr="00240AB9">
        <w:rPr>
          <w:spacing w:val="8"/>
        </w:rPr>
        <w:t xml:space="preserve">130, párrafo cuarto, </w:t>
      </w:r>
      <w:r w:rsidRPr="00240AB9">
        <w:rPr>
          <w:spacing w:val="1"/>
        </w:rPr>
        <w:t>d</w:t>
      </w:r>
      <w:r w:rsidRPr="00240AB9">
        <w:t>e</w:t>
      </w:r>
      <w:r w:rsidRPr="00240AB9">
        <w:rPr>
          <w:spacing w:val="9"/>
        </w:rPr>
        <w:t xml:space="preserve"> </w:t>
      </w:r>
      <w:r w:rsidRPr="00240AB9">
        <w:t>la</w:t>
      </w:r>
      <w:r w:rsidRPr="00240AB9">
        <w:rPr>
          <w:spacing w:val="10"/>
        </w:rPr>
        <w:t xml:space="preserve"> </w:t>
      </w:r>
      <w:r w:rsidRPr="00240AB9">
        <w:rPr>
          <w:spacing w:val="-1"/>
        </w:rPr>
        <w:t>L</w:t>
      </w:r>
      <w:r w:rsidRPr="00240AB9">
        <w:rPr>
          <w:spacing w:val="1"/>
        </w:rPr>
        <w:t>e</w:t>
      </w:r>
      <w:r w:rsidRPr="00240AB9">
        <w:t>y</w:t>
      </w:r>
      <w:r w:rsidRPr="00240AB9">
        <w:rPr>
          <w:spacing w:val="8"/>
        </w:rPr>
        <w:t xml:space="preserve"> </w:t>
      </w:r>
      <w:r w:rsidRPr="00240AB9">
        <w:t>Fe</w:t>
      </w:r>
      <w:r w:rsidRPr="00240AB9">
        <w:rPr>
          <w:spacing w:val="1"/>
        </w:rPr>
        <w:t>de</w:t>
      </w:r>
      <w:r w:rsidRPr="00240AB9">
        <w:t>ral</w:t>
      </w:r>
      <w:r w:rsidRPr="00240AB9">
        <w:rPr>
          <w:spacing w:val="10"/>
        </w:rPr>
        <w:t xml:space="preserve"> </w:t>
      </w:r>
      <w:r w:rsidRPr="00240AB9">
        <w:rPr>
          <w:spacing w:val="-1"/>
        </w:rPr>
        <w:t>d</w:t>
      </w:r>
      <w:r w:rsidRPr="00240AB9">
        <w:t>e</w:t>
      </w:r>
      <w:r w:rsidRPr="00240AB9">
        <w:rPr>
          <w:spacing w:val="9"/>
        </w:rPr>
        <w:t xml:space="preserve"> </w:t>
      </w:r>
      <w:r w:rsidRPr="00240AB9">
        <w:rPr>
          <w:spacing w:val="2"/>
        </w:rPr>
        <w:t>T</w:t>
      </w:r>
      <w:r w:rsidRPr="00240AB9">
        <w:t>r</w:t>
      </w:r>
      <w:r w:rsidRPr="00240AB9">
        <w:rPr>
          <w:spacing w:val="-2"/>
        </w:rPr>
        <w:t>a</w:t>
      </w:r>
      <w:r w:rsidRPr="00240AB9">
        <w:rPr>
          <w:spacing w:val="1"/>
        </w:rPr>
        <w:t>n</w:t>
      </w:r>
      <w:r w:rsidRPr="00240AB9">
        <w:t>s</w:t>
      </w:r>
      <w:r w:rsidRPr="00240AB9">
        <w:rPr>
          <w:spacing w:val="1"/>
        </w:rPr>
        <w:t>pa</w:t>
      </w:r>
      <w:r w:rsidRPr="00240AB9">
        <w:t>r</w:t>
      </w:r>
      <w:r w:rsidRPr="00240AB9">
        <w:rPr>
          <w:spacing w:val="-2"/>
        </w:rPr>
        <w:t>e</w:t>
      </w:r>
      <w:r w:rsidRPr="00240AB9">
        <w:rPr>
          <w:spacing w:val="1"/>
        </w:rPr>
        <w:t>n</w:t>
      </w:r>
      <w:r w:rsidRPr="00240AB9">
        <w:t>cia y Acc</w:t>
      </w:r>
      <w:r w:rsidRPr="00240AB9">
        <w:rPr>
          <w:spacing w:val="1"/>
        </w:rPr>
        <w:t>e</w:t>
      </w:r>
      <w:r w:rsidRPr="00240AB9">
        <w:t>so</w:t>
      </w:r>
      <w:r w:rsidRPr="00240AB9">
        <w:rPr>
          <w:spacing w:val="3"/>
        </w:rPr>
        <w:t xml:space="preserve"> </w:t>
      </w:r>
      <w:r w:rsidRPr="00240AB9">
        <w:t>a</w:t>
      </w:r>
      <w:r w:rsidRPr="00240AB9">
        <w:rPr>
          <w:spacing w:val="1"/>
        </w:rPr>
        <w:t xml:space="preserve"> </w:t>
      </w:r>
      <w:r w:rsidRPr="00240AB9">
        <w:t>la I</w:t>
      </w:r>
      <w:r w:rsidRPr="00240AB9">
        <w:rPr>
          <w:spacing w:val="-1"/>
        </w:rPr>
        <w:t>n</w:t>
      </w:r>
      <w:r w:rsidRPr="00240AB9">
        <w:t>f</w:t>
      </w:r>
      <w:r w:rsidRPr="00240AB9">
        <w:rPr>
          <w:spacing w:val="1"/>
        </w:rPr>
        <w:t>o</w:t>
      </w:r>
      <w:r w:rsidRPr="00240AB9">
        <w:rPr>
          <w:spacing w:val="-3"/>
        </w:rPr>
        <w:t>r</w:t>
      </w:r>
      <w:r w:rsidRPr="00240AB9">
        <w:rPr>
          <w:spacing w:val="1"/>
        </w:rPr>
        <w:t>ma</w:t>
      </w:r>
      <w:r w:rsidRPr="00240AB9">
        <w:t>ci</w:t>
      </w:r>
      <w:r w:rsidRPr="00240AB9">
        <w:rPr>
          <w:spacing w:val="-2"/>
        </w:rPr>
        <w:t>ó</w:t>
      </w:r>
      <w:r w:rsidRPr="00240AB9">
        <w:t>n</w:t>
      </w:r>
      <w:r w:rsidRPr="00240AB9">
        <w:rPr>
          <w:spacing w:val="6"/>
        </w:rPr>
        <w:t xml:space="preserve"> </w:t>
      </w:r>
      <w:r w:rsidRPr="00240AB9">
        <w:rPr>
          <w:spacing w:val="-2"/>
        </w:rPr>
        <w:t>P</w:t>
      </w:r>
      <w:r w:rsidRPr="00240AB9">
        <w:rPr>
          <w:spacing w:val="1"/>
        </w:rPr>
        <w:t>úb</w:t>
      </w:r>
      <w:r w:rsidRPr="00240AB9">
        <w:t>l</w:t>
      </w:r>
      <w:r w:rsidRPr="00240AB9">
        <w:rPr>
          <w:spacing w:val="-1"/>
        </w:rPr>
        <w:t>i</w:t>
      </w:r>
      <w:r w:rsidRPr="00240AB9">
        <w:t xml:space="preserve">ca, </w:t>
      </w:r>
      <w:r w:rsidRPr="00240AB9">
        <w:rPr>
          <w:spacing w:val="-1"/>
        </w:rPr>
        <w:t>señalan</w:t>
      </w:r>
      <w:r w:rsidRPr="00240AB9">
        <w:rPr>
          <w:spacing w:val="1"/>
        </w:rPr>
        <w:t xml:space="preserve"> </w:t>
      </w:r>
      <w:r w:rsidRPr="00240AB9">
        <w:rPr>
          <w:spacing w:val="-1"/>
        </w:rPr>
        <w:t>q</w:t>
      </w:r>
      <w:r w:rsidRPr="00240AB9">
        <w:rPr>
          <w:spacing w:val="1"/>
        </w:rPr>
        <w:t>u</w:t>
      </w:r>
      <w:r w:rsidRPr="00240AB9">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40AB9">
        <w:rPr>
          <w:spacing w:val="-1"/>
        </w:rPr>
        <w:t xml:space="preserve"> sin necesidad de</w:t>
      </w:r>
      <w:r w:rsidRPr="00240AB9">
        <w:rPr>
          <w:spacing w:val="1"/>
        </w:rPr>
        <w:t xml:space="preserve"> e</w:t>
      </w:r>
      <w:r w:rsidRPr="00240AB9">
        <w:t>la</w:t>
      </w:r>
      <w:r w:rsidRPr="00240AB9">
        <w:rPr>
          <w:spacing w:val="1"/>
        </w:rPr>
        <w:t>bo</w:t>
      </w:r>
      <w:r w:rsidRPr="00240AB9">
        <w:t xml:space="preserve">rar </w:t>
      </w:r>
      <w:r w:rsidRPr="00240AB9">
        <w:rPr>
          <w:spacing w:val="1"/>
        </w:rPr>
        <w:t>do</w:t>
      </w:r>
      <w:r w:rsidRPr="00240AB9">
        <w:rPr>
          <w:spacing w:val="-2"/>
        </w:rPr>
        <w:t>c</w:t>
      </w:r>
      <w:r w:rsidRPr="00240AB9">
        <w:rPr>
          <w:spacing w:val="1"/>
        </w:rPr>
        <w:t>u</w:t>
      </w:r>
      <w:r w:rsidRPr="00240AB9">
        <w:rPr>
          <w:spacing w:val="-1"/>
        </w:rPr>
        <w:t>m</w:t>
      </w:r>
      <w:r w:rsidRPr="00240AB9">
        <w:rPr>
          <w:spacing w:val="1"/>
        </w:rPr>
        <w:t>en</w:t>
      </w:r>
      <w:r w:rsidRPr="00240AB9">
        <w:rPr>
          <w:spacing w:val="-2"/>
        </w:rPr>
        <w:t>t</w:t>
      </w:r>
      <w:r w:rsidRPr="00240AB9">
        <w:rPr>
          <w:spacing w:val="1"/>
        </w:rPr>
        <w:t>o</w:t>
      </w:r>
      <w:r w:rsidRPr="00240AB9">
        <w:t>s</w:t>
      </w:r>
      <w:r w:rsidRPr="00240AB9">
        <w:rPr>
          <w:spacing w:val="3"/>
        </w:rPr>
        <w:t xml:space="preserve"> </w:t>
      </w:r>
      <w:r w:rsidRPr="00240AB9">
        <w:rPr>
          <w:spacing w:val="1"/>
        </w:rPr>
        <w:t>a</w:t>
      </w:r>
      <w:r w:rsidRPr="00240AB9">
        <w:t>d</w:t>
      </w:r>
      <w:r w:rsidRPr="00240AB9">
        <w:rPr>
          <w:spacing w:val="1"/>
        </w:rPr>
        <w:t xml:space="preserve"> ho</w:t>
      </w:r>
      <w:r w:rsidRPr="00240AB9">
        <w:t>c</w:t>
      </w:r>
      <w:r w:rsidRPr="00240AB9">
        <w:rPr>
          <w:spacing w:val="2"/>
        </w:rPr>
        <w:t xml:space="preserve"> </w:t>
      </w:r>
      <w:r w:rsidRPr="00240AB9">
        <w:rPr>
          <w:spacing w:val="1"/>
        </w:rPr>
        <w:t>pa</w:t>
      </w:r>
      <w:r w:rsidRPr="00240AB9">
        <w:t xml:space="preserve">ra </w:t>
      </w:r>
      <w:r w:rsidRPr="00240AB9">
        <w:rPr>
          <w:spacing w:val="1"/>
        </w:rPr>
        <w:t>a</w:t>
      </w:r>
      <w:r w:rsidRPr="00240AB9">
        <w:t>t</w:t>
      </w:r>
      <w:r w:rsidRPr="00240AB9">
        <w:rPr>
          <w:spacing w:val="-1"/>
        </w:rPr>
        <w:t>e</w:t>
      </w:r>
      <w:r w:rsidRPr="00240AB9">
        <w:rPr>
          <w:spacing w:val="1"/>
        </w:rPr>
        <w:t>n</w:t>
      </w:r>
      <w:r w:rsidRPr="00240AB9">
        <w:rPr>
          <w:spacing w:val="-1"/>
        </w:rPr>
        <w:t>d</w:t>
      </w:r>
      <w:r w:rsidRPr="00240AB9">
        <w:rPr>
          <w:spacing w:val="1"/>
        </w:rPr>
        <w:t>e</w:t>
      </w:r>
      <w:r w:rsidRPr="00240AB9">
        <w:t>r</w:t>
      </w:r>
      <w:r w:rsidRPr="00240AB9">
        <w:rPr>
          <w:spacing w:val="2"/>
        </w:rPr>
        <w:t xml:space="preserve"> </w:t>
      </w:r>
      <w:r w:rsidRPr="00240AB9">
        <w:t>l</w:t>
      </w:r>
      <w:r w:rsidRPr="00240AB9">
        <w:rPr>
          <w:spacing w:val="-2"/>
        </w:rPr>
        <w:t>a</w:t>
      </w:r>
      <w:r w:rsidRPr="00240AB9">
        <w:t>s</w:t>
      </w:r>
      <w:r w:rsidRPr="00240AB9">
        <w:rPr>
          <w:spacing w:val="2"/>
        </w:rPr>
        <w:t xml:space="preserve"> </w:t>
      </w:r>
      <w:r w:rsidRPr="00240AB9">
        <w:t>s</w:t>
      </w:r>
      <w:r w:rsidRPr="00240AB9">
        <w:rPr>
          <w:spacing w:val="1"/>
        </w:rPr>
        <w:t>o</w:t>
      </w:r>
      <w:r w:rsidRPr="00240AB9">
        <w:t>l</w:t>
      </w:r>
      <w:r w:rsidRPr="00240AB9">
        <w:rPr>
          <w:spacing w:val="-1"/>
        </w:rPr>
        <w:t>i</w:t>
      </w:r>
      <w:r w:rsidRPr="00240AB9">
        <w:t>cit</w:t>
      </w:r>
      <w:r w:rsidRPr="00240AB9">
        <w:rPr>
          <w:spacing w:val="1"/>
        </w:rPr>
        <w:t>ude</w:t>
      </w:r>
      <w:r w:rsidRPr="00240AB9">
        <w:t>s</w:t>
      </w:r>
      <w:r w:rsidRPr="00240AB9">
        <w:rPr>
          <w:spacing w:val="4"/>
        </w:rPr>
        <w:t xml:space="preserve"> </w:t>
      </w:r>
      <w:r w:rsidRPr="00240AB9">
        <w:rPr>
          <w:spacing w:val="-1"/>
        </w:rPr>
        <w:t>d</w:t>
      </w:r>
      <w:r w:rsidRPr="00240AB9">
        <w:t>e</w:t>
      </w:r>
      <w:r w:rsidRPr="00240AB9">
        <w:rPr>
          <w:spacing w:val="3"/>
        </w:rPr>
        <w:t xml:space="preserve"> </w:t>
      </w:r>
      <w:r w:rsidRPr="00240AB9">
        <w:t>i</w:t>
      </w:r>
      <w:r w:rsidRPr="00240AB9">
        <w:rPr>
          <w:spacing w:val="-2"/>
        </w:rPr>
        <w:t>n</w:t>
      </w:r>
      <w:r w:rsidRPr="00240AB9">
        <w:t>f</w:t>
      </w:r>
      <w:r w:rsidRPr="00240AB9">
        <w:rPr>
          <w:spacing w:val="1"/>
        </w:rPr>
        <w:t>o</w:t>
      </w:r>
      <w:r w:rsidRPr="00240AB9">
        <w:t>r</w:t>
      </w:r>
      <w:r w:rsidRPr="00240AB9">
        <w:rPr>
          <w:spacing w:val="-1"/>
        </w:rPr>
        <w:t>m</w:t>
      </w:r>
      <w:r w:rsidRPr="00240AB9">
        <w:rPr>
          <w:spacing w:val="1"/>
        </w:rPr>
        <w:t>a</w:t>
      </w:r>
      <w:r w:rsidRPr="00240AB9">
        <w:t>ció</w:t>
      </w:r>
      <w:r w:rsidRPr="00240AB9">
        <w:rPr>
          <w:spacing w:val="1"/>
        </w:rPr>
        <w:t>n</w:t>
      </w:r>
      <w:r w:rsidRPr="00240AB9">
        <w:t xml:space="preserve">.” </w:t>
      </w:r>
      <w:r w:rsidRPr="00240AB9">
        <w:rPr>
          <w:b/>
          <w:bCs/>
        </w:rPr>
        <w:t>(Sic)</w:t>
      </w:r>
    </w:p>
    <w:p w14:paraId="3EBD0E56" w14:textId="77777777" w:rsidR="004B426D" w:rsidRPr="00240AB9" w:rsidRDefault="004B426D" w:rsidP="004B426D">
      <w:pPr>
        <w:spacing w:before="100" w:beforeAutospacing="1" w:after="100" w:afterAutospacing="1" w:line="360" w:lineRule="auto"/>
        <w:jc w:val="both"/>
        <w:rPr>
          <w:rFonts w:ascii="Palatino Linotype" w:hAnsi="Palatino Linotype"/>
        </w:rPr>
      </w:pPr>
      <w:r w:rsidRPr="00240AB9">
        <w:rPr>
          <w:rFonts w:ascii="Palatino Linotype" w:hAnsi="Palatino Linotype"/>
        </w:rPr>
        <w:t>De manera complementaria, no debe de resultar desapercibido que las coordenadas requeridas se encuentran vinculadas con hechos constitutivos de delitos, algunos de ellos incluso clasificados como de alto impacto, por ello, la difusión de dicha información invariablemente conduce a revictimización y discriminación de particulares, resultando conducente la salvaguarda de la información, en estricta observancia a la restricción prevista en el numeral 143 de la Ley de Transparencia local información confidencial</w:t>
      </w:r>
      <w:r w:rsidRPr="00240AB9">
        <w:rPr>
          <w:rFonts w:ascii="Palatino Linotype" w:hAnsi="Palatino Linotype"/>
          <w:b/>
          <w:bCs/>
        </w:rPr>
        <w:t xml:space="preserve"> </w:t>
      </w:r>
      <w:r w:rsidRPr="00240AB9">
        <w:rPr>
          <w:rFonts w:ascii="Palatino Linotype" w:hAnsi="Palatino Linotype"/>
        </w:rPr>
        <w:t>y demás normatividad aplicable.</w:t>
      </w:r>
    </w:p>
    <w:p w14:paraId="2CE3ED67"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lastRenderedPageBreak/>
        <w:t xml:space="preserve">Es importante mencionar que para el caso de que los documentos de los cuales se ordena su entrega, contengan datos personales susceptibles de ser testados, deberán ser entregados en </w:t>
      </w:r>
      <w:r w:rsidRPr="00240AB9">
        <w:rPr>
          <w:rFonts w:ascii="Palatino Linotype" w:eastAsia="Palatino Linotype" w:hAnsi="Palatino Linotype" w:cs="Palatino Linotype"/>
          <w:b/>
        </w:rPr>
        <w:t>versión pública</w:t>
      </w:r>
      <w:r w:rsidRPr="00240AB9">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E2C088"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0C1D4A52" w14:textId="77777777" w:rsidR="00E0130D" w:rsidRPr="00240AB9" w:rsidRDefault="00E0130D" w:rsidP="0033672A">
      <w:pPr>
        <w:spacing w:before="100" w:beforeAutospacing="1" w:after="100" w:afterAutospacing="1"/>
        <w:ind w:left="851"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 xml:space="preserve">“Artículo 3. </w:t>
      </w:r>
      <w:r w:rsidRPr="00240AB9">
        <w:rPr>
          <w:rFonts w:ascii="Palatino Linotype" w:eastAsia="Palatino Linotype" w:hAnsi="Palatino Linotype" w:cs="Palatino Linotype"/>
          <w:i/>
          <w:sz w:val="22"/>
          <w:szCs w:val="22"/>
        </w:rPr>
        <w:t xml:space="preserve">Para los efectos de la presente Ley se entenderá por: </w:t>
      </w:r>
    </w:p>
    <w:p w14:paraId="5AB8F2F8" w14:textId="77777777" w:rsidR="00E0130D" w:rsidRPr="00240AB9" w:rsidRDefault="00E0130D" w:rsidP="0033672A">
      <w:pPr>
        <w:spacing w:before="100" w:beforeAutospacing="1" w:after="100" w:afterAutospacing="1"/>
        <w:ind w:left="851"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IX.</w:t>
      </w:r>
      <w:r w:rsidRPr="00240AB9">
        <w:rPr>
          <w:rFonts w:ascii="Palatino Linotype" w:eastAsia="Palatino Linotype" w:hAnsi="Palatino Linotype" w:cs="Palatino Linotype"/>
          <w:i/>
          <w:sz w:val="22"/>
          <w:szCs w:val="22"/>
        </w:rPr>
        <w:t xml:space="preserve"> </w:t>
      </w:r>
      <w:r w:rsidRPr="00240AB9">
        <w:rPr>
          <w:rFonts w:ascii="Palatino Linotype" w:eastAsia="Palatino Linotype" w:hAnsi="Palatino Linotype" w:cs="Palatino Linotype"/>
          <w:b/>
          <w:i/>
          <w:sz w:val="22"/>
          <w:szCs w:val="22"/>
        </w:rPr>
        <w:t xml:space="preserve">Datos personales: </w:t>
      </w:r>
      <w:r w:rsidRPr="00240AB9">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044E035E" w14:textId="77777777" w:rsidR="00E0130D" w:rsidRPr="00240AB9" w:rsidRDefault="00E0130D" w:rsidP="0033672A">
      <w:pPr>
        <w:spacing w:before="100" w:beforeAutospacing="1" w:after="100" w:afterAutospacing="1"/>
        <w:ind w:left="851"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XX.</w:t>
      </w:r>
      <w:r w:rsidRPr="00240AB9">
        <w:rPr>
          <w:rFonts w:ascii="Palatino Linotype" w:eastAsia="Palatino Linotype" w:hAnsi="Palatino Linotype" w:cs="Palatino Linotype"/>
          <w:i/>
          <w:sz w:val="22"/>
          <w:szCs w:val="22"/>
        </w:rPr>
        <w:t xml:space="preserve"> </w:t>
      </w:r>
      <w:r w:rsidRPr="00240AB9">
        <w:rPr>
          <w:rFonts w:ascii="Palatino Linotype" w:eastAsia="Palatino Linotype" w:hAnsi="Palatino Linotype" w:cs="Palatino Linotype"/>
          <w:b/>
          <w:i/>
          <w:sz w:val="22"/>
          <w:szCs w:val="22"/>
        </w:rPr>
        <w:t>Información clasificada:</w:t>
      </w:r>
      <w:r w:rsidRPr="00240AB9">
        <w:rPr>
          <w:rFonts w:ascii="Palatino Linotype" w:eastAsia="Palatino Linotype" w:hAnsi="Palatino Linotype" w:cs="Palatino Linotype"/>
          <w:i/>
          <w:sz w:val="22"/>
          <w:szCs w:val="22"/>
        </w:rPr>
        <w:t xml:space="preserve"> Aquella considerada por la presente Ley como reservada o confidencial; </w:t>
      </w:r>
    </w:p>
    <w:p w14:paraId="3FE3D682" w14:textId="77777777" w:rsidR="00E0130D" w:rsidRPr="00240AB9" w:rsidRDefault="00E0130D" w:rsidP="0033672A">
      <w:pPr>
        <w:spacing w:before="100" w:beforeAutospacing="1" w:after="100" w:afterAutospacing="1"/>
        <w:ind w:left="851"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XXI.</w:t>
      </w:r>
      <w:r w:rsidRPr="00240AB9">
        <w:rPr>
          <w:rFonts w:ascii="Palatino Linotype" w:eastAsia="Palatino Linotype" w:hAnsi="Palatino Linotype" w:cs="Palatino Linotype"/>
          <w:i/>
          <w:sz w:val="22"/>
          <w:szCs w:val="22"/>
        </w:rPr>
        <w:t xml:space="preserve"> </w:t>
      </w:r>
      <w:r w:rsidRPr="00240AB9">
        <w:rPr>
          <w:rFonts w:ascii="Palatino Linotype" w:eastAsia="Palatino Linotype" w:hAnsi="Palatino Linotype" w:cs="Palatino Linotype"/>
          <w:b/>
          <w:i/>
          <w:sz w:val="22"/>
          <w:szCs w:val="22"/>
        </w:rPr>
        <w:t>Información confidencial</w:t>
      </w:r>
      <w:r w:rsidRPr="00240AB9">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2A91D42" w14:textId="77777777" w:rsidR="00E0130D" w:rsidRPr="00240AB9" w:rsidRDefault="00E0130D" w:rsidP="0033672A">
      <w:pPr>
        <w:spacing w:before="100" w:beforeAutospacing="1" w:after="100" w:afterAutospacing="1"/>
        <w:ind w:left="851"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lastRenderedPageBreak/>
        <w:t>XLV. Versión pública:</w:t>
      </w:r>
      <w:r w:rsidRPr="00240AB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4CD43342" w14:textId="77777777" w:rsidR="00E0130D" w:rsidRPr="00240AB9" w:rsidRDefault="00E0130D" w:rsidP="0033672A">
      <w:pPr>
        <w:spacing w:before="100" w:beforeAutospacing="1" w:after="100" w:afterAutospacing="1"/>
        <w:ind w:left="851"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Artículo 51.</w:t>
      </w:r>
      <w:r w:rsidRPr="00240AB9">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40AB9">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240AB9">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03BF535B" w14:textId="77777777" w:rsidR="00E0130D" w:rsidRPr="00240AB9" w:rsidRDefault="00E0130D" w:rsidP="0033672A">
      <w:pPr>
        <w:spacing w:before="100" w:beforeAutospacing="1" w:after="100" w:afterAutospacing="1"/>
        <w:ind w:left="851" w:right="899"/>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Artículo 52.</w:t>
      </w:r>
      <w:r w:rsidRPr="00240AB9">
        <w:rPr>
          <w:rFonts w:ascii="Palatino Linotype" w:eastAsia="Palatino Linotype" w:hAnsi="Palatino Linotype" w:cs="Palatino Linotype"/>
          <w:i/>
          <w:sz w:val="22"/>
          <w:szCs w:val="22"/>
        </w:rPr>
        <w:t xml:space="preserve"> Las solicitudes de acceso a la información y las respuestas que se les dé, incluyendo, en su caso, </w:t>
      </w:r>
      <w:r w:rsidRPr="00240AB9">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40AB9">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5DED7E82" w14:textId="77777777" w:rsidR="00E0130D" w:rsidRPr="00240AB9" w:rsidRDefault="00E0130D" w:rsidP="0033672A">
      <w:pPr>
        <w:spacing w:before="100" w:beforeAutospacing="1" w:after="100" w:afterAutospacing="1"/>
        <w:ind w:right="899" w:firstLine="708"/>
        <w:jc w:val="both"/>
        <w:rPr>
          <w:rFonts w:ascii="Palatino Linotype" w:eastAsia="Palatino Linotype" w:hAnsi="Palatino Linotype" w:cs="Palatino Linotype"/>
          <w:sz w:val="22"/>
          <w:szCs w:val="22"/>
        </w:rPr>
      </w:pPr>
      <w:r w:rsidRPr="00240AB9">
        <w:rPr>
          <w:rFonts w:ascii="Palatino Linotype" w:eastAsia="Palatino Linotype" w:hAnsi="Palatino Linotype" w:cs="Palatino Linotype"/>
          <w:sz w:val="22"/>
          <w:szCs w:val="22"/>
        </w:rPr>
        <w:t>(Énfasis añadido)</w:t>
      </w:r>
    </w:p>
    <w:p w14:paraId="5AC4A304"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08A9A17" w14:textId="77777777" w:rsidR="00E0130D" w:rsidRPr="00240AB9" w:rsidRDefault="00E0130D" w:rsidP="00471ECA">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“Artículo 22.</w:t>
      </w:r>
      <w:r w:rsidRPr="00240AB9">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8D6FD09" w14:textId="77777777" w:rsidR="00E0130D" w:rsidRPr="00240AB9" w:rsidRDefault="00E0130D" w:rsidP="00471ECA">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lastRenderedPageBreak/>
        <w:t>Artículo 38.</w:t>
      </w:r>
      <w:r w:rsidRPr="00240AB9">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40AB9">
        <w:rPr>
          <w:rFonts w:ascii="Palatino Linotype" w:eastAsia="Palatino Linotype" w:hAnsi="Palatino Linotype" w:cs="Palatino Linotype"/>
          <w:b/>
          <w:i/>
          <w:sz w:val="22"/>
          <w:szCs w:val="22"/>
        </w:rPr>
        <w:t>”</w:t>
      </w:r>
      <w:r w:rsidRPr="00240AB9">
        <w:rPr>
          <w:rFonts w:ascii="Palatino Linotype" w:eastAsia="Palatino Linotype" w:hAnsi="Palatino Linotype" w:cs="Palatino Linotype"/>
          <w:i/>
          <w:sz w:val="22"/>
          <w:szCs w:val="22"/>
        </w:rPr>
        <w:t xml:space="preserve"> (Sic)</w:t>
      </w:r>
    </w:p>
    <w:p w14:paraId="6D2F4CFB"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AA92455"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40AB9">
        <w:rPr>
          <w:rFonts w:ascii="Palatino Linotype" w:eastAsia="Palatino Linotype" w:hAnsi="Palatino Linotype" w:cs="Palatino Linotype"/>
          <w:b/>
        </w:rPr>
        <w:t>EL SUJETO OBLIGADO.</w:t>
      </w:r>
    </w:p>
    <w:p w14:paraId="18A93712"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07F373E"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06EAD54"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 xml:space="preserve">“Artículo 49. </w:t>
      </w:r>
      <w:r w:rsidRPr="00240AB9">
        <w:rPr>
          <w:rFonts w:ascii="Palatino Linotype" w:eastAsia="Palatino Linotype" w:hAnsi="Palatino Linotype" w:cs="Palatino Linotype"/>
          <w:i/>
          <w:sz w:val="22"/>
          <w:szCs w:val="22"/>
        </w:rPr>
        <w:t>Los Comités de Transparencia tendrán las siguientes atribuciones:</w:t>
      </w:r>
    </w:p>
    <w:p w14:paraId="50FC2098"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VIII.</w:t>
      </w:r>
      <w:r w:rsidRPr="00240AB9">
        <w:rPr>
          <w:rFonts w:ascii="Palatino Linotype" w:eastAsia="Palatino Linotype" w:hAnsi="Palatino Linotype" w:cs="Palatino Linotype"/>
          <w:i/>
          <w:sz w:val="22"/>
          <w:szCs w:val="22"/>
        </w:rPr>
        <w:t xml:space="preserve"> Aprobar, modificar o revocar la clasificación de la información;</w:t>
      </w:r>
    </w:p>
    <w:p w14:paraId="5A564FCD"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Artículo 132.</w:t>
      </w:r>
      <w:r w:rsidRPr="00240AB9">
        <w:rPr>
          <w:rFonts w:ascii="Palatino Linotype" w:eastAsia="Palatino Linotype" w:hAnsi="Palatino Linotype" w:cs="Palatino Linotype"/>
          <w:i/>
          <w:sz w:val="22"/>
          <w:szCs w:val="22"/>
        </w:rPr>
        <w:t xml:space="preserve"> La clasificación de la información se llevará a cabo en el momento en que:</w:t>
      </w:r>
    </w:p>
    <w:p w14:paraId="3C405426"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I.</w:t>
      </w:r>
      <w:r w:rsidRPr="00240AB9">
        <w:rPr>
          <w:rFonts w:ascii="Palatino Linotype" w:eastAsia="Palatino Linotype" w:hAnsi="Palatino Linotype" w:cs="Palatino Linotype"/>
          <w:i/>
          <w:sz w:val="22"/>
          <w:szCs w:val="22"/>
        </w:rPr>
        <w:t xml:space="preserve"> Se reciba una solicitud de acceso a la información;</w:t>
      </w:r>
    </w:p>
    <w:p w14:paraId="0AE90622"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II.</w:t>
      </w:r>
      <w:r w:rsidRPr="00240AB9">
        <w:rPr>
          <w:rFonts w:ascii="Palatino Linotype" w:eastAsia="Palatino Linotype" w:hAnsi="Palatino Linotype" w:cs="Palatino Linotype"/>
          <w:i/>
          <w:sz w:val="22"/>
          <w:szCs w:val="22"/>
        </w:rPr>
        <w:t xml:space="preserve"> Se determine mediante resolución de autoridad competente; o</w:t>
      </w:r>
    </w:p>
    <w:p w14:paraId="289CEF0A"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b/>
          <w:i/>
          <w:sz w:val="22"/>
          <w:szCs w:val="22"/>
        </w:rPr>
      </w:pPr>
      <w:r w:rsidRPr="00240AB9">
        <w:rPr>
          <w:rFonts w:ascii="Palatino Linotype" w:eastAsia="Palatino Linotype" w:hAnsi="Palatino Linotype" w:cs="Palatino Linotype"/>
          <w:i/>
          <w:sz w:val="22"/>
          <w:szCs w:val="22"/>
        </w:rPr>
        <w:t>III. Se generen versiones públicas para dar cumplimiento a las obligaciones de transparencia previstas en esta Ley.</w:t>
      </w:r>
      <w:r w:rsidRPr="00240AB9">
        <w:rPr>
          <w:rFonts w:ascii="Palatino Linotype" w:eastAsia="Palatino Linotype" w:hAnsi="Palatino Linotype" w:cs="Palatino Linotype"/>
          <w:b/>
          <w:i/>
          <w:sz w:val="22"/>
          <w:szCs w:val="22"/>
        </w:rPr>
        <w:t>”</w:t>
      </w:r>
    </w:p>
    <w:p w14:paraId="1F16A813"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“Segundo.-</w:t>
      </w:r>
      <w:r w:rsidRPr="00240AB9">
        <w:rPr>
          <w:rFonts w:ascii="Palatino Linotype" w:eastAsia="Palatino Linotype" w:hAnsi="Palatino Linotype" w:cs="Palatino Linotype"/>
          <w:i/>
          <w:sz w:val="22"/>
          <w:szCs w:val="22"/>
        </w:rPr>
        <w:t xml:space="preserve"> Para efectos de los presentes Lineamientos Generales, se entenderá por:</w:t>
      </w:r>
    </w:p>
    <w:p w14:paraId="433A9F8B"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XVIII.</w:t>
      </w:r>
      <w:r w:rsidRPr="00240AB9">
        <w:rPr>
          <w:rFonts w:ascii="Palatino Linotype" w:eastAsia="Palatino Linotype" w:hAnsi="Palatino Linotype" w:cs="Palatino Linotype"/>
          <w:i/>
          <w:sz w:val="22"/>
          <w:szCs w:val="22"/>
        </w:rPr>
        <w:t xml:space="preserve">  </w:t>
      </w:r>
      <w:r w:rsidRPr="00240AB9">
        <w:rPr>
          <w:rFonts w:ascii="Palatino Linotype" w:eastAsia="Palatino Linotype" w:hAnsi="Palatino Linotype" w:cs="Palatino Linotype"/>
          <w:b/>
          <w:i/>
          <w:sz w:val="22"/>
          <w:szCs w:val="22"/>
        </w:rPr>
        <w:t>Versión pública:</w:t>
      </w:r>
      <w:r w:rsidRPr="00240AB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B94BBF"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Cuarto.</w:t>
      </w:r>
      <w:r w:rsidRPr="00240AB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240AB9">
        <w:rPr>
          <w:rFonts w:ascii="Palatino Linotype" w:eastAsia="Palatino Linotype" w:hAnsi="Palatino Linotype" w:cs="Palatino Linotype"/>
          <w:i/>
          <w:sz w:val="22"/>
          <w:szCs w:val="22"/>
        </w:rPr>
        <w:lastRenderedPageBreak/>
        <w:t>materia en el ámbito de sus respectivas competencias, en tanto estas últimas no contravengan lo dispuesto en la Ley General.</w:t>
      </w:r>
    </w:p>
    <w:p w14:paraId="2D9B97B5"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E017FDE"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Quinto.</w:t>
      </w:r>
      <w:r w:rsidRPr="00240AB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27EDE7"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Sexto.</w:t>
      </w:r>
      <w:r w:rsidRPr="00240AB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5DEAD4E"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AAB62DF"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Séptimo.</w:t>
      </w:r>
      <w:r w:rsidRPr="00240AB9">
        <w:rPr>
          <w:rFonts w:ascii="Palatino Linotype" w:eastAsia="Palatino Linotype" w:hAnsi="Palatino Linotype" w:cs="Palatino Linotype"/>
          <w:i/>
          <w:sz w:val="22"/>
          <w:szCs w:val="22"/>
        </w:rPr>
        <w:t xml:space="preserve"> La clasificación de la información se llevará a cabo en el momento en que:</w:t>
      </w:r>
    </w:p>
    <w:p w14:paraId="4BFD0789"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I.</w:t>
      </w:r>
      <w:r w:rsidRPr="00240AB9">
        <w:rPr>
          <w:rFonts w:ascii="Palatino Linotype" w:eastAsia="Palatino Linotype" w:hAnsi="Palatino Linotype" w:cs="Palatino Linotype"/>
          <w:i/>
          <w:sz w:val="22"/>
          <w:szCs w:val="22"/>
        </w:rPr>
        <w:t xml:space="preserve">        Se reciba una solicitud de acceso a la información;</w:t>
      </w:r>
    </w:p>
    <w:p w14:paraId="4516FCA5"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II.</w:t>
      </w:r>
      <w:r w:rsidRPr="00240AB9">
        <w:rPr>
          <w:rFonts w:ascii="Palatino Linotype" w:eastAsia="Palatino Linotype" w:hAnsi="Palatino Linotype" w:cs="Palatino Linotype"/>
          <w:i/>
          <w:sz w:val="22"/>
          <w:szCs w:val="22"/>
        </w:rPr>
        <w:t xml:space="preserve">       Se determine mediante resolución de autoridad competente, o</w:t>
      </w:r>
    </w:p>
    <w:p w14:paraId="1DE712AC"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III.</w:t>
      </w:r>
      <w:r w:rsidRPr="00240AB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4C403F6"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D324706"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Octavo.</w:t>
      </w:r>
      <w:r w:rsidRPr="00240AB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DB7F68"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2BB38489"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0F047C0"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CFD4B45"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B2ED223"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Noveno.</w:t>
      </w:r>
      <w:r w:rsidRPr="00240AB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DB6CBC"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b/>
          <w:i/>
          <w:sz w:val="22"/>
          <w:szCs w:val="22"/>
        </w:rPr>
        <w:t>Décimo.</w:t>
      </w:r>
      <w:r w:rsidRPr="00240AB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0E747E9" w14:textId="77777777" w:rsidR="00E0130D" w:rsidRPr="00240AB9" w:rsidRDefault="00E0130D" w:rsidP="0033672A">
      <w:pPr>
        <w:spacing w:before="100" w:beforeAutospacing="1" w:after="100" w:afterAutospacing="1"/>
        <w:ind w:left="851" w:right="902"/>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9862AEF" w14:textId="77777777" w:rsidR="00E0130D" w:rsidRPr="00240AB9" w:rsidRDefault="00E0130D" w:rsidP="0033672A">
      <w:pPr>
        <w:spacing w:before="100" w:beforeAutospacing="1" w:after="100" w:afterAutospacing="1"/>
        <w:ind w:left="851" w:right="899"/>
        <w:jc w:val="both"/>
        <w:rPr>
          <w:rFonts w:ascii="Palatino Linotype" w:eastAsia="Palatino Linotype" w:hAnsi="Palatino Linotype" w:cs="Palatino Linotype"/>
          <w:b/>
          <w:i/>
          <w:sz w:val="22"/>
          <w:szCs w:val="22"/>
        </w:rPr>
      </w:pPr>
      <w:r w:rsidRPr="00240AB9">
        <w:rPr>
          <w:rFonts w:ascii="Palatino Linotype" w:eastAsia="Palatino Linotype" w:hAnsi="Palatino Linotype" w:cs="Palatino Linotype"/>
          <w:b/>
          <w:i/>
          <w:sz w:val="22"/>
          <w:szCs w:val="22"/>
        </w:rPr>
        <w:t>Décimo primero.</w:t>
      </w:r>
      <w:r w:rsidRPr="00240AB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40AB9">
        <w:rPr>
          <w:rFonts w:ascii="Palatino Linotype" w:eastAsia="Palatino Linotype" w:hAnsi="Palatino Linotype" w:cs="Palatino Linotype"/>
          <w:b/>
          <w:i/>
          <w:sz w:val="22"/>
          <w:szCs w:val="22"/>
        </w:rPr>
        <w:t>”</w:t>
      </w:r>
      <w:r w:rsidRPr="00240AB9">
        <w:rPr>
          <w:rFonts w:ascii="Palatino Linotype" w:eastAsia="Palatino Linotype" w:hAnsi="Palatino Linotype" w:cs="Palatino Linotype"/>
          <w:i/>
          <w:sz w:val="22"/>
          <w:szCs w:val="22"/>
        </w:rPr>
        <w:t>(Sic)</w:t>
      </w:r>
    </w:p>
    <w:p w14:paraId="06B5F60D"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BA7C5D"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Por otra parte, con relación a las modalidad de entrega de la información “…</w:t>
      </w:r>
      <w:proofErr w:type="spellStart"/>
      <w:r w:rsidRPr="00240AB9">
        <w:rPr>
          <w:rFonts w:ascii="Palatino Linotype" w:eastAsia="Palatino Linotype" w:hAnsi="Palatino Linotype" w:cs="Palatino Linotype"/>
        </w:rPr>
        <w:t>usb</w:t>
      </w:r>
      <w:proofErr w:type="spellEnd"/>
      <w:r w:rsidRPr="00240AB9">
        <w:rPr>
          <w:rFonts w:ascii="Palatino Linotype" w:eastAsia="Palatino Linotype" w:hAnsi="Palatino Linotype" w:cs="Palatino Linotype"/>
        </w:rPr>
        <w:t xml:space="preserve">, </w:t>
      </w:r>
      <w:proofErr w:type="spellStart"/>
      <w:r w:rsidRPr="00240AB9">
        <w:rPr>
          <w:rFonts w:ascii="Palatino Linotype" w:eastAsia="Palatino Linotype" w:hAnsi="Palatino Linotype" w:cs="Palatino Linotype"/>
        </w:rPr>
        <w:t>sd</w:t>
      </w:r>
      <w:proofErr w:type="spellEnd"/>
      <w:r w:rsidRPr="00240AB9">
        <w:rPr>
          <w:rFonts w:ascii="Palatino Linotype" w:eastAsia="Palatino Linotype" w:hAnsi="Palatino Linotype" w:cs="Palatino Linotype"/>
        </w:rPr>
        <w:t xml:space="preserve"> y </w:t>
      </w:r>
      <w:proofErr w:type="spellStart"/>
      <w:r w:rsidRPr="00240AB9">
        <w:rPr>
          <w:rFonts w:ascii="Palatino Linotype" w:eastAsia="Palatino Linotype" w:hAnsi="Palatino Linotype" w:cs="Palatino Linotype"/>
        </w:rPr>
        <w:t>cd-rom</w:t>
      </w:r>
      <w:proofErr w:type="spellEnd"/>
      <w:r w:rsidRPr="00240AB9">
        <w:rPr>
          <w:rFonts w:ascii="Palatino Linotype" w:eastAsia="Palatino Linotype" w:hAnsi="Palatino Linotype" w:cs="Palatino Linotype"/>
        </w:rPr>
        <w:t xml:space="preserve">.”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00C4AE4C" w14:textId="77777777" w:rsidR="00E0130D" w:rsidRPr="00240AB9" w:rsidRDefault="00E0130D" w:rsidP="00280E48">
      <w:pPr>
        <w:ind w:left="567" w:right="567"/>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w:t>
      </w:r>
      <w:r w:rsidRPr="00240AB9">
        <w:rPr>
          <w:rFonts w:ascii="Palatino Linotype" w:eastAsia="Palatino Linotype" w:hAnsi="Palatino Linotype" w:cs="Palatino Linotype"/>
          <w:b/>
          <w:i/>
          <w:sz w:val="22"/>
          <w:szCs w:val="22"/>
        </w:rPr>
        <w:t>Artículo 148.-</w:t>
      </w:r>
      <w:r w:rsidRPr="00240AB9">
        <w:rPr>
          <w:rFonts w:ascii="Palatino Linotype" w:eastAsia="Palatino Linotype" w:hAnsi="Palatino Linotype" w:cs="Palatino Linotype"/>
          <w:i/>
          <w:sz w:val="22"/>
          <w:szCs w:val="22"/>
        </w:rPr>
        <w:t xml:space="preserve"> Por la expedición de documentos solicitados en el ejercicio del derecho de acceso a la información pública, se pagarán los derechos conforme a lo siguiente:</w:t>
      </w:r>
    </w:p>
    <w:p w14:paraId="145F45D2" w14:textId="77777777" w:rsidR="00E0130D" w:rsidRPr="00240AB9" w:rsidRDefault="00E0130D" w:rsidP="00280E48">
      <w:pPr>
        <w:ind w:left="567" w:right="567"/>
        <w:jc w:val="both"/>
        <w:rPr>
          <w:rFonts w:ascii="Palatino Linotype" w:eastAsia="Palatino Linotype" w:hAnsi="Palatino Linotype" w:cs="Palatino Linotype"/>
          <w:i/>
          <w:sz w:val="22"/>
          <w:szCs w:val="22"/>
        </w:rPr>
      </w:pPr>
    </w:p>
    <w:p w14:paraId="26064336" w14:textId="77777777" w:rsidR="00E0130D" w:rsidRPr="00240AB9" w:rsidRDefault="00E0130D" w:rsidP="00280E48">
      <w:pPr>
        <w:ind w:left="567" w:right="567"/>
        <w:jc w:val="center"/>
        <w:rPr>
          <w:rFonts w:ascii="Palatino Linotype" w:eastAsia="Palatino Linotype" w:hAnsi="Palatino Linotype" w:cs="Palatino Linotype"/>
          <w:b/>
          <w:i/>
          <w:sz w:val="22"/>
          <w:szCs w:val="22"/>
        </w:rPr>
      </w:pPr>
      <w:r w:rsidRPr="00240AB9">
        <w:rPr>
          <w:rFonts w:ascii="Palatino Linotype" w:eastAsia="Palatino Linotype" w:hAnsi="Palatino Linotype" w:cs="Palatino Linotype"/>
          <w:b/>
          <w:i/>
          <w:sz w:val="22"/>
          <w:szCs w:val="22"/>
        </w:rPr>
        <w:t>TARIFA</w:t>
      </w:r>
    </w:p>
    <w:p w14:paraId="594D3D41" w14:textId="77777777" w:rsidR="00E0130D" w:rsidRPr="00240AB9" w:rsidRDefault="00E0130D" w:rsidP="00280E48">
      <w:pPr>
        <w:ind w:left="567" w:right="567"/>
        <w:jc w:val="both"/>
        <w:rPr>
          <w:rFonts w:ascii="Palatino Linotype" w:eastAsia="Palatino Linotype" w:hAnsi="Palatino Linotype" w:cs="Palatino Linotype"/>
          <w:b/>
          <w:i/>
          <w:sz w:val="22"/>
          <w:szCs w:val="22"/>
        </w:rPr>
      </w:pPr>
    </w:p>
    <w:p w14:paraId="0333C584" w14:textId="77777777" w:rsidR="00E0130D" w:rsidRPr="00240AB9" w:rsidRDefault="00E0130D" w:rsidP="00280E48">
      <w:pPr>
        <w:ind w:left="3540" w:right="567" w:hanging="2973"/>
        <w:jc w:val="both"/>
        <w:rPr>
          <w:rFonts w:ascii="Palatino Linotype" w:eastAsia="Palatino Linotype" w:hAnsi="Palatino Linotype" w:cs="Palatino Linotype"/>
          <w:b/>
          <w:i/>
          <w:sz w:val="22"/>
          <w:szCs w:val="22"/>
        </w:rPr>
      </w:pPr>
      <w:r w:rsidRPr="00240AB9">
        <w:rPr>
          <w:rFonts w:ascii="Palatino Linotype" w:eastAsia="Palatino Linotype" w:hAnsi="Palatino Linotype" w:cs="Palatino Linotype"/>
          <w:b/>
          <w:i/>
          <w:sz w:val="22"/>
          <w:szCs w:val="22"/>
        </w:rPr>
        <w:t xml:space="preserve">Concepto           </w:t>
      </w:r>
      <w:r w:rsidRPr="00240AB9">
        <w:rPr>
          <w:rFonts w:ascii="Palatino Linotype" w:eastAsia="Palatino Linotype" w:hAnsi="Palatino Linotype" w:cs="Palatino Linotype"/>
          <w:b/>
          <w:i/>
          <w:sz w:val="22"/>
          <w:szCs w:val="22"/>
        </w:rPr>
        <w:tab/>
      </w:r>
      <w:r w:rsidRPr="00240AB9">
        <w:rPr>
          <w:rFonts w:ascii="Palatino Linotype" w:eastAsia="Palatino Linotype" w:hAnsi="Palatino Linotype" w:cs="Palatino Linotype"/>
          <w:b/>
          <w:i/>
          <w:sz w:val="22"/>
          <w:szCs w:val="22"/>
        </w:rPr>
        <w:tab/>
        <w:t xml:space="preserve">NÚMERO DE VECES EL VALOR DIARIO </w:t>
      </w:r>
    </w:p>
    <w:p w14:paraId="742CFB1E" w14:textId="77777777" w:rsidR="00E0130D" w:rsidRPr="00240AB9" w:rsidRDefault="00E0130D" w:rsidP="00280E48">
      <w:pPr>
        <w:ind w:left="3540" w:right="567" w:firstLine="708"/>
        <w:rPr>
          <w:rFonts w:ascii="Palatino Linotype" w:eastAsia="Palatino Linotype" w:hAnsi="Palatino Linotype" w:cs="Palatino Linotype"/>
          <w:b/>
          <w:i/>
          <w:sz w:val="22"/>
          <w:szCs w:val="22"/>
        </w:rPr>
      </w:pPr>
      <w:r w:rsidRPr="00240AB9">
        <w:rPr>
          <w:rFonts w:ascii="Palatino Linotype" w:eastAsia="Palatino Linotype" w:hAnsi="Palatino Linotype" w:cs="Palatino Linotype"/>
          <w:b/>
          <w:i/>
          <w:sz w:val="22"/>
          <w:szCs w:val="22"/>
        </w:rPr>
        <w:t xml:space="preserve">DE LA UNIDAD DE MEDIDA Y </w:t>
      </w:r>
    </w:p>
    <w:p w14:paraId="7CAAA782" w14:textId="77777777" w:rsidR="00E0130D" w:rsidRPr="00240AB9" w:rsidRDefault="00E0130D" w:rsidP="00280E48">
      <w:pPr>
        <w:ind w:left="4395" w:right="567" w:firstLine="3"/>
        <w:jc w:val="both"/>
        <w:rPr>
          <w:rFonts w:ascii="Palatino Linotype" w:eastAsia="Palatino Linotype" w:hAnsi="Palatino Linotype" w:cs="Palatino Linotype"/>
          <w:b/>
          <w:i/>
          <w:sz w:val="22"/>
          <w:szCs w:val="22"/>
        </w:rPr>
      </w:pPr>
      <w:r w:rsidRPr="00240AB9">
        <w:rPr>
          <w:rFonts w:ascii="Palatino Linotype" w:eastAsia="Palatino Linotype" w:hAnsi="Palatino Linotype" w:cs="Palatino Linotype"/>
          <w:b/>
          <w:i/>
          <w:sz w:val="22"/>
          <w:szCs w:val="22"/>
        </w:rPr>
        <w:t>ACTUALIZACIÓN VIGENTE</w:t>
      </w:r>
    </w:p>
    <w:p w14:paraId="39E90F80" w14:textId="77777777" w:rsidR="00E0130D" w:rsidRPr="00240AB9" w:rsidRDefault="00E0130D" w:rsidP="00280E48">
      <w:pPr>
        <w:ind w:left="567" w:right="567"/>
        <w:jc w:val="both"/>
        <w:rPr>
          <w:rFonts w:ascii="Palatino Linotype" w:eastAsia="Palatino Linotype" w:hAnsi="Palatino Linotype" w:cs="Palatino Linotype"/>
          <w:i/>
          <w:sz w:val="22"/>
          <w:szCs w:val="22"/>
        </w:rPr>
      </w:pPr>
    </w:p>
    <w:p w14:paraId="3D048348" w14:textId="77777777" w:rsidR="00E0130D" w:rsidRPr="00240AB9" w:rsidRDefault="00E0130D" w:rsidP="00280E48">
      <w:pPr>
        <w:ind w:left="567" w:right="567"/>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 xml:space="preserve">(…)                                          </w:t>
      </w:r>
    </w:p>
    <w:p w14:paraId="712D3C91" w14:textId="77777777" w:rsidR="00E0130D" w:rsidRPr="00240AB9" w:rsidRDefault="00E0130D" w:rsidP="00280E48">
      <w:pPr>
        <w:ind w:left="567" w:right="567"/>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 xml:space="preserve">III. Por la expedición de la información  en medios magnéticos </w:t>
      </w:r>
      <w:r w:rsidRPr="00240AB9">
        <w:rPr>
          <w:rFonts w:ascii="Palatino Linotype" w:eastAsia="Palatino Linotype" w:hAnsi="Palatino Linotype" w:cs="Palatino Linotype"/>
          <w:i/>
          <w:sz w:val="22"/>
          <w:szCs w:val="22"/>
        </w:rPr>
        <w:tab/>
        <w:t>0.224</w:t>
      </w:r>
    </w:p>
    <w:p w14:paraId="6F797797" w14:textId="77777777" w:rsidR="00E0130D" w:rsidRPr="00240AB9" w:rsidRDefault="00E0130D" w:rsidP="00280E48">
      <w:pPr>
        <w:ind w:left="567" w:right="567"/>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IV. Para la expedición de información en disco compacto</w:t>
      </w:r>
      <w:r w:rsidRPr="00240AB9">
        <w:rPr>
          <w:rFonts w:ascii="Palatino Linotype" w:eastAsia="Palatino Linotype" w:hAnsi="Palatino Linotype" w:cs="Palatino Linotype"/>
          <w:i/>
          <w:sz w:val="22"/>
          <w:szCs w:val="22"/>
        </w:rPr>
        <w:tab/>
      </w:r>
      <w:r w:rsidRPr="00240AB9">
        <w:rPr>
          <w:rFonts w:ascii="Palatino Linotype" w:eastAsia="Palatino Linotype" w:hAnsi="Palatino Linotype" w:cs="Palatino Linotype"/>
          <w:i/>
          <w:sz w:val="22"/>
          <w:szCs w:val="22"/>
        </w:rPr>
        <w:tab/>
        <w:t>0.336</w:t>
      </w:r>
    </w:p>
    <w:p w14:paraId="21EDD1DF" w14:textId="77777777" w:rsidR="00E0130D" w:rsidRPr="00240AB9" w:rsidRDefault="00E0130D" w:rsidP="00280E48">
      <w:pPr>
        <w:ind w:left="567" w:right="567"/>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 xml:space="preserve"> por cada disco</w:t>
      </w:r>
    </w:p>
    <w:p w14:paraId="3B990EC9" w14:textId="77777777" w:rsidR="00E0130D" w:rsidRPr="00240AB9" w:rsidRDefault="00E0130D" w:rsidP="00280E48">
      <w:pPr>
        <w:ind w:left="567" w:right="567"/>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 xml:space="preserve"> (…)</w:t>
      </w:r>
    </w:p>
    <w:p w14:paraId="79D90663" w14:textId="77777777" w:rsidR="00E0130D" w:rsidRPr="00240AB9" w:rsidRDefault="00E0130D" w:rsidP="00280E48">
      <w:pPr>
        <w:ind w:left="567" w:right="567"/>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 xml:space="preserve">Para los supuestos establecidos en las fracciones III y IV, el solicitante podrá proporcionar a la autoridad municipal, el medio en el que requiera le sea entregada la información pública, en cuyo caso no habrá costo que cubrir.” [Sic] </w:t>
      </w:r>
    </w:p>
    <w:p w14:paraId="7648E609" w14:textId="77777777" w:rsidR="00E0130D" w:rsidRPr="00240AB9" w:rsidRDefault="00E0130D" w:rsidP="00280E48">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lastRenderedPageBreak/>
        <w:t xml:space="preserve">Así, se tiene que en el derecho de acceso a la información el cobro por su entrega en medios magnéticos o disco compacto es un derecho que cobra el Estado y sus organismos y su destino es cubrir el gasto público y demás obligaciones a su cargo. </w:t>
      </w:r>
    </w:p>
    <w:p w14:paraId="5A4B4D80" w14:textId="77777777"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eastAsia="Palatino Linotype" w:hAnsi="Palatino Linotype" w:cs="Palatino Linotype"/>
        </w:rPr>
        <w:t>No obstante, lo anterior en el caso en particular su cobró no resultará procedente para el caso de que el solicitante proporcione el medio en el que requiera le sea entregada la información pública.</w:t>
      </w:r>
    </w:p>
    <w:p w14:paraId="28DC41A6" w14:textId="01099B51" w:rsidR="00E0130D" w:rsidRPr="00240AB9" w:rsidRDefault="00E0130D" w:rsidP="0033672A">
      <w:pPr>
        <w:autoSpaceDE w:val="0"/>
        <w:autoSpaceDN w:val="0"/>
        <w:adjustRightInd w:val="0"/>
        <w:spacing w:before="100" w:beforeAutospacing="1" w:after="100" w:afterAutospacing="1" w:line="360" w:lineRule="auto"/>
        <w:jc w:val="both"/>
        <w:rPr>
          <w:rFonts w:ascii="Palatino Linotype" w:hAnsi="Palatino Linotype" w:cs="Arial"/>
          <w:bCs/>
          <w:szCs w:val="22"/>
        </w:rPr>
      </w:pPr>
      <w:r w:rsidRPr="00240AB9">
        <w:rPr>
          <w:rFonts w:ascii="Palatino Linotype" w:hAnsi="Palatino Linotype" w:cs="Arial"/>
          <w:lang w:eastAsia="es-MX"/>
        </w:rPr>
        <w:t>Expuesto todo lo anterior</w:t>
      </w:r>
      <w:r w:rsidRPr="00240AB9">
        <w:rPr>
          <w:rFonts w:ascii="Palatino Linotype" w:hAnsi="Palatino Linotype" w:cs="Arial"/>
          <w:b/>
          <w:lang w:eastAsia="es-MX"/>
        </w:rPr>
        <w:t xml:space="preserve">, </w:t>
      </w:r>
      <w:r w:rsidRPr="00240AB9">
        <w:rPr>
          <w:rFonts w:ascii="Palatino Linotype" w:hAnsi="Palatino Linotype"/>
        </w:rPr>
        <w:t xml:space="preserve">en términos de lo dispuesto en el artículo 186, fracción III de la Ley de Transparencia y Acceso a la </w:t>
      </w:r>
      <w:r w:rsidRPr="00240AB9">
        <w:rPr>
          <w:rFonts w:ascii="Palatino Linotype" w:hAnsi="Palatino Linotype" w:cs="Arial"/>
        </w:rPr>
        <w:t>Información</w:t>
      </w:r>
      <w:r w:rsidRPr="00240AB9">
        <w:rPr>
          <w:rFonts w:ascii="Palatino Linotype" w:hAnsi="Palatino Linotype"/>
        </w:rPr>
        <w:t xml:space="preserve"> Pública del Estado de México y Municipios, </w:t>
      </w:r>
      <w:r w:rsidRPr="00240AB9">
        <w:rPr>
          <w:rFonts w:ascii="Palatino Linotype" w:hAnsi="Palatino Linotype" w:cs="Arial"/>
          <w:lang w:eastAsia="es-MX"/>
        </w:rPr>
        <w:t xml:space="preserve">el Pleno de </w:t>
      </w:r>
      <w:r w:rsidRPr="00240AB9">
        <w:rPr>
          <w:rFonts w:ascii="Palatino Linotype" w:hAnsi="Palatino Linotype" w:cs="Arial"/>
        </w:rPr>
        <w:t xml:space="preserve">este Instituto, </w:t>
      </w:r>
      <w:bookmarkStart w:id="11" w:name="_Hlk61274984"/>
      <w:r w:rsidRPr="00240AB9">
        <w:rPr>
          <w:rFonts w:ascii="Palatino Linotype" w:hAnsi="Palatino Linotype" w:cs="Arial"/>
        </w:rPr>
        <w:t>estima que</w:t>
      </w:r>
      <w:bookmarkEnd w:id="11"/>
      <w:r w:rsidRPr="00240AB9">
        <w:rPr>
          <w:rFonts w:ascii="Palatino Linotype" w:hAnsi="Palatino Linotype" w:cs="Arial"/>
        </w:rPr>
        <w:t xml:space="preserve"> </w:t>
      </w:r>
      <w:r w:rsidRPr="00240AB9">
        <w:rPr>
          <w:rFonts w:ascii="Palatino Linotype" w:hAnsi="Palatino Linotype" w:cs="Arial"/>
          <w:bCs/>
          <w:szCs w:val="22"/>
          <w:lang w:val="es-ES"/>
        </w:rPr>
        <w:t xml:space="preserve">las razones o motivos de inconformidad planteadas por </w:t>
      </w:r>
      <w:r w:rsidRPr="00240AB9">
        <w:rPr>
          <w:rFonts w:ascii="Palatino Linotype" w:hAnsi="Palatino Linotype" w:cs="Arial"/>
          <w:b/>
          <w:bCs/>
          <w:szCs w:val="22"/>
        </w:rPr>
        <w:t>EL RECURRENTE</w:t>
      </w:r>
      <w:r w:rsidRPr="00240AB9">
        <w:rPr>
          <w:rFonts w:ascii="Palatino Linotype" w:hAnsi="Palatino Linotype" w:cs="Arial"/>
          <w:bCs/>
          <w:szCs w:val="22"/>
          <w:lang w:val="es-ES"/>
        </w:rPr>
        <w:t xml:space="preserve">, resultan fundadas; en consecuencia, este Órgano Garante determina </w:t>
      </w:r>
      <w:r w:rsidRPr="00240AB9">
        <w:rPr>
          <w:rFonts w:ascii="Palatino Linotype" w:hAnsi="Palatino Linotype" w:cs="Arial"/>
          <w:b/>
          <w:bCs/>
          <w:szCs w:val="22"/>
          <w:lang w:val="es-ES"/>
        </w:rPr>
        <w:t>REVOCAR</w:t>
      </w:r>
      <w:r w:rsidRPr="00240AB9">
        <w:rPr>
          <w:rFonts w:ascii="Palatino Linotype" w:hAnsi="Palatino Linotype" w:cs="Arial"/>
          <w:bCs/>
          <w:szCs w:val="22"/>
          <w:lang w:val="es-ES"/>
        </w:rPr>
        <w:t xml:space="preserve"> la respuesta otorgada por </w:t>
      </w:r>
      <w:r w:rsidRPr="00240AB9">
        <w:rPr>
          <w:rFonts w:ascii="Palatino Linotype" w:hAnsi="Palatino Linotype" w:cs="Arial"/>
          <w:b/>
          <w:bCs/>
          <w:szCs w:val="22"/>
          <w:lang w:val="es-419"/>
        </w:rPr>
        <w:t>EL</w:t>
      </w:r>
      <w:r w:rsidRPr="00240AB9">
        <w:rPr>
          <w:rFonts w:ascii="Palatino Linotype" w:hAnsi="Palatino Linotype" w:cs="Arial"/>
          <w:b/>
          <w:bCs/>
          <w:szCs w:val="22"/>
          <w:lang w:val="es-ES"/>
        </w:rPr>
        <w:t xml:space="preserve"> SUJETO OBLIGADO</w:t>
      </w:r>
      <w:r w:rsidRPr="00240AB9">
        <w:rPr>
          <w:rFonts w:ascii="Palatino Linotype" w:hAnsi="Palatino Linotype" w:cs="Arial"/>
          <w:bCs/>
          <w:szCs w:val="22"/>
          <w:lang w:val="es-ES"/>
        </w:rPr>
        <w:t xml:space="preserve"> </w:t>
      </w:r>
      <w:r w:rsidRPr="00240AB9">
        <w:rPr>
          <w:rFonts w:ascii="Palatino Linotype" w:hAnsi="Palatino Linotype" w:cs="Arial"/>
          <w:bCs/>
          <w:szCs w:val="22"/>
          <w:lang w:val="es-419"/>
        </w:rPr>
        <w:t>a</w:t>
      </w:r>
      <w:r w:rsidRPr="00240AB9">
        <w:rPr>
          <w:rFonts w:ascii="Palatino Linotype" w:hAnsi="Palatino Linotype" w:cs="Arial"/>
          <w:bCs/>
          <w:szCs w:val="22"/>
          <w:lang w:val="es-ES"/>
        </w:rPr>
        <w:t xml:space="preserve"> la solicitud</w:t>
      </w:r>
      <w:r w:rsidRPr="00240AB9">
        <w:rPr>
          <w:rFonts w:ascii="Palatino Linotype" w:hAnsi="Palatino Linotype" w:cs="Arial"/>
          <w:bCs/>
          <w:szCs w:val="22"/>
          <w:lang w:val="es-419"/>
        </w:rPr>
        <w:t xml:space="preserve"> de información </w:t>
      </w:r>
      <w:r w:rsidRPr="00240AB9">
        <w:rPr>
          <w:rFonts w:ascii="Palatino Linotype" w:hAnsi="Palatino Linotype" w:cs="Arial"/>
          <w:bCs/>
          <w:szCs w:val="22"/>
        </w:rPr>
        <w:t xml:space="preserve">que inició trámite al Recurso de Revisión número: </w:t>
      </w:r>
      <w:r w:rsidR="00A26637" w:rsidRPr="00240AB9">
        <w:rPr>
          <w:rFonts w:ascii="Palatino Linotype" w:hAnsi="Palatino Linotype" w:cs="Arial"/>
          <w:b/>
          <w:bCs/>
          <w:szCs w:val="22"/>
        </w:rPr>
        <w:t>11837</w:t>
      </w:r>
      <w:r w:rsidRPr="00240AB9">
        <w:rPr>
          <w:rFonts w:ascii="Palatino Linotype" w:hAnsi="Palatino Linotype" w:cs="Arial"/>
          <w:b/>
          <w:bCs/>
          <w:szCs w:val="22"/>
          <w:lang w:val="es-419"/>
        </w:rPr>
        <w:t xml:space="preserve">/INFOEM/IP/RR/2022 </w:t>
      </w:r>
      <w:r w:rsidRPr="00240AB9">
        <w:rPr>
          <w:rFonts w:ascii="Palatino Linotype" w:hAnsi="Palatino Linotype" w:cs="Arial"/>
          <w:bCs/>
          <w:szCs w:val="22"/>
        </w:rPr>
        <w:t>y ordenar la entrega de previsto en el presente Considerando.</w:t>
      </w:r>
    </w:p>
    <w:p w14:paraId="3CA60DC9" w14:textId="77777777" w:rsidR="00E0130D" w:rsidRPr="00240AB9" w:rsidRDefault="00E0130D" w:rsidP="0033672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240AB9">
        <w:rPr>
          <w:rFonts w:ascii="Palatino Linotype" w:eastAsia="Calibri" w:hAnsi="Palatino Linotype" w:cs="Arial"/>
        </w:rPr>
        <w:t xml:space="preserve">Así, con </w:t>
      </w:r>
      <w:r w:rsidRPr="00240AB9">
        <w:rPr>
          <w:rFonts w:ascii="Palatino Linotype" w:hAnsi="Palatino Linotype" w:cs="Arial"/>
        </w:rPr>
        <w:t>fundamento</w:t>
      </w:r>
      <w:r w:rsidRPr="00240AB9">
        <w:rPr>
          <w:rFonts w:ascii="Palatino Linotype" w:eastAsia="Calibri" w:hAnsi="Palatino Linotype" w:cs="Arial"/>
        </w:rPr>
        <w:t xml:space="preserve"> en lo prescrito en los artículos 5, </w:t>
      </w:r>
      <w:r w:rsidRPr="00240AB9">
        <w:rPr>
          <w:rFonts w:ascii="Palatino Linotype" w:eastAsia="Calibri" w:hAnsi="Palatino Linotype" w:cs="Arial"/>
          <w:lang w:val="es-ES_tradnl"/>
        </w:rPr>
        <w:t xml:space="preserve">párrafos </w:t>
      </w:r>
      <w:bookmarkStart w:id="12" w:name="_Hlk65874252"/>
      <w:r w:rsidRPr="00240AB9">
        <w:rPr>
          <w:rFonts w:ascii="Palatino Linotype" w:eastAsia="Calibri" w:hAnsi="Palatino Linotype" w:cs="Arial"/>
          <w:lang w:val="es-ES_tradnl"/>
        </w:rPr>
        <w:t>trigésimo, trigésimo primero y trigésimo segundo</w:t>
      </w:r>
      <w:bookmarkEnd w:id="12"/>
      <w:r w:rsidRPr="00240AB9">
        <w:rPr>
          <w:rFonts w:ascii="Palatino Linotype" w:hAnsi="Palatino Linotype" w:cs="Arial"/>
        </w:rPr>
        <w:t>,</w:t>
      </w:r>
      <w:r w:rsidRPr="00240AB9">
        <w:rPr>
          <w:rFonts w:ascii="Palatino Linotype" w:hAnsi="Palatino Linotype"/>
        </w:rPr>
        <w:t xml:space="preserve"> fracciones IV y V,</w:t>
      </w:r>
      <w:r w:rsidRPr="00240AB9">
        <w:rPr>
          <w:rFonts w:ascii="Palatino Linotype" w:eastAsia="Calibri" w:hAnsi="Palatino Linotype" w:cs="Arial"/>
        </w:rPr>
        <w:t xml:space="preserve"> de la Constitución Política del Estado Libre y Soberano de </w:t>
      </w:r>
      <w:r w:rsidRPr="00240AB9">
        <w:rPr>
          <w:rFonts w:ascii="Palatino Linotype" w:hAnsi="Palatino Linotype" w:cs="Arial"/>
          <w:lang w:val="es-ES_tradnl"/>
        </w:rPr>
        <w:t>México</w:t>
      </w:r>
      <w:r w:rsidRPr="00240AB9">
        <w:rPr>
          <w:rFonts w:ascii="Palatino Linotype" w:eastAsia="Calibri" w:hAnsi="Palatino Linotype" w:cs="Arial"/>
        </w:rPr>
        <w:t xml:space="preserve">, y los artículos </w:t>
      </w:r>
      <w:r w:rsidRPr="00240AB9">
        <w:rPr>
          <w:rFonts w:ascii="Palatino Linotype" w:hAnsi="Palatino Linotype"/>
        </w:rPr>
        <w:t xml:space="preserve">2, </w:t>
      </w:r>
      <w:r w:rsidRPr="00240AB9">
        <w:rPr>
          <w:rFonts w:ascii="Palatino Linotype" w:hAnsi="Palatino Linotype" w:cs="Arial"/>
        </w:rPr>
        <w:t>fracción</w:t>
      </w:r>
      <w:r w:rsidRPr="00240AB9">
        <w:rPr>
          <w:rFonts w:ascii="Palatino Linotype" w:hAnsi="Palatino Linotype"/>
        </w:rPr>
        <w:t xml:space="preserve"> II, 9, </w:t>
      </w:r>
      <w:r w:rsidRPr="00240AB9">
        <w:rPr>
          <w:rFonts w:ascii="Palatino Linotype" w:hAnsi="Palatino Linotype" w:cs="Arial"/>
          <w:lang w:val="es-ES_tradnl"/>
        </w:rPr>
        <w:t>29</w:t>
      </w:r>
      <w:r w:rsidRPr="00240AB9">
        <w:rPr>
          <w:rFonts w:ascii="Palatino Linotype" w:hAnsi="Palatino Linotype"/>
        </w:rPr>
        <w:t>, 36, fracciones I y II, 176, 178, 179, 181, 185, fracción I, 186 y 188,</w:t>
      </w:r>
      <w:r w:rsidRPr="00240AB9">
        <w:rPr>
          <w:rFonts w:ascii="Palatino Linotype" w:eastAsia="Calibri" w:hAnsi="Palatino Linotype" w:cs="Arial"/>
        </w:rPr>
        <w:t xml:space="preserve"> de la Ley de Transparencia y Acceso a la Información Pública del Estado de México y </w:t>
      </w:r>
      <w:r w:rsidRPr="00240AB9">
        <w:rPr>
          <w:rFonts w:ascii="Palatino Linotype" w:hAnsi="Palatino Linotype" w:cs="Arial"/>
        </w:rPr>
        <w:t>Municipios</w:t>
      </w:r>
      <w:r w:rsidRPr="00240AB9">
        <w:rPr>
          <w:rFonts w:ascii="Palatino Linotype" w:eastAsia="Calibri" w:hAnsi="Palatino Linotype" w:cs="Arial"/>
        </w:rPr>
        <w:t xml:space="preserve">, </w:t>
      </w:r>
      <w:r w:rsidRPr="00240AB9">
        <w:rPr>
          <w:rFonts w:ascii="Palatino Linotype" w:hAnsi="Palatino Linotype"/>
        </w:rPr>
        <w:t>este</w:t>
      </w:r>
      <w:r w:rsidRPr="00240AB9">
        <w:rPr>
          <w:rFonts w:ascii="Palatino Linotype" w:eastAsia="Calibri" w:hAnsi="Palatino Linotype" w:cs="Arial"/>
        </w:rPr>
        <w:t xml:space="preserve"> Instituto:</w:t>
      </w:r>
    </w:p>
    <w:p w14:paraId="1933C716" w14:textId="77777777" w:rsidR="001A1D95" w:rsidRPr="00240AB9" w:rsidRDefault="001A1D95" w:rsidP="0033672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p>
    <w:p w14:paraId="72694EA9" w14:textId="77777777" w:rsidR="001A1D95" w:rsidRPr="00240AB9" w:rsidRDefault="001A1D95" w:rsidP="0033672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p>
    <w:p w14:paraId="4117D32D" w14:textId="77777777" w:rsidR="00E0130D" w:rsidRPr="00240AB9" w:rsidRDefault="00E0130D" w:rsidP="00280E48">
      <w:pPr>
        <w:spacing w:before="360" w:after="360" w:line="360" w:lineRule="auto"/>
        <w:jc w:val="center"/>
        <w:rPr>
          <w:rFonts w:ascii="Palatino Linotype" w:hAnsi="Palatino Linotype"/>
          <w:b/>
          <w:spacing w:val="60"/>
          <w:sz w:val="28"/>
          <w:szCs w:val="28"/>
        </w:rPr>
      </w:pPr>
      <w:r w:rsidRPr="00240AB9">
        <w:rPr>
          <w:rFonts w:ascii="Palatino Linotype" w:hAnsi="Palatino Linotype"/>
          <w:b/>
          <w:spacing w:val="60"/>
          <w:sz w:val="28"/>
          <w:szCs w:val="28"/>
        </w:rPr>
        <w:lastRenderedPageBreak/>
        <w:t>RESUELVE</w:t>
      </w:r>
    </w:p>
    <w:p w14:paraId="77AE5815" w14:textId="3F22367C" w:rsidR="00E0130D" w:rsidRPr="00240AB9" w:rsidRDefault="00E0130D" w:rsidP="00280E48">
      <w:pPr>
        <w:spacing w:before="100" w:beforeAutospacing="1" w:after="100" w:afterAutospacing="1" w:line="360" w:lineRule="auto"/>
        <w:jc w:val="both"/>
        <w:rPr>
          <w:rFonts w:ascii="Palatino Linotype" w:hAnsi="Palatino Linotype" w:cs="Arial"/>
          <w:lang w:val="es-ES"/>
        </w:rPr>
      </w:pPr>
      <w:r w:rsidRPr="00240AB9">
        <w:rPr>
          <w:rFonts w:ascii="Palatino Linotype" w:hAnsi="Palatino Linotype" w:cs="Arial"/>
          <w:b/>
          <w:sz w:val="28"/>
          <w:szCs w:val="28"/>
          <w:lang w:val="es-ES"/>
        </w:rPr>
        <w:t>PRIMERO</w:t>
      </w:r>
      <w:r w:rsidRPr="00240AB9">
        <w:rPr>
          <w:rFonts w:ascii="Palatino Linotype" w:hAnsi="Palatino Linotype" w:cs="Arial"/>
          <w:sz w:val="28"/>
          <w:szCs w:val="28"/>
          <w:lang w:val="es-ES"/>
        </w:rPr>
        <w:t>.</w:t>
      </w:r>
      <w:r w:rsidRPr="00240AB9">
        <w:rPr>
          <w:rFonts w:ascii="Palatino Linotype" w:hAnsi="Palatino Linotype" w:cs="Arial"/>
          <w:lang w:val="es-ES"/>
        </w:rPr>
        <w:t xml:space="preserve"> Resultan </w:t>
      </w:r>
      <w:r w:rsidRPr="00240AB9">
        <w:rPr>
          <w:rFonts w:ascii="Palatino Linotype" w:hAnsi="Palatino Linotype" w:cs="Arial"/>
          <w:b/>
          <w:lang w:val="es-ES"/>
        </w:rPr>
        <w:t>fundadas</w:t>
      </w:r>
      <w:r w:rsidRPr="00240AB9">
        <w:rPr>
          <w:rFonts w:ascii="Palatino Linotype" w:hAnsi="Palatino Linotype" w:cs="Arial"/>
          <w:lang w:val="es-ES"/>
        </w:rPr>
        <w:t xml:space="preserve"> las razones o motivos de inconformidad planteadas por </w:t>
      </w:r>
      <w:r w:rsidRPr="00240AB9">
        <w:rPr>
          <w:rFonts w:ascii="Palatino Linotype" w:hAnsi="Palatino Linotype" w:cs="Arial"/>
          <w:b/>
          <w:lang w:val="es-ES"/>
        </w:rPr>
        <w:t xml:space="preserve">EL RECURRENTE </w:t>
      </w:r>
      <w:r w:rsidRPr="00240AB9">
        <w:rPr>
          <w:rFonts w:ascii="Palatino Linotype" w:hAnsi="Palatino Linotype" w:cs="Arial"/>
          <w:bCs/>
          <w:lang w:val="es-ES"/>
        </w:rPr>
        <w:t>en el Recurso de Revisión</w:t>
      </w:r>
      <w:r w:rsidRPr="00240AB9">
        <w:rPr>
          <w:rFonts w:ascii="Palatino Linotype" w:hAnsi="Palatino Linotype" w:cs="Arial"/>
          <w:b/>
          <w:lang w:val="es-ES"/>
        </w:rPr>
        <w:t xml:space="preserve"> </w:t>
      </w:r>
      <w:r w:rsidR="00A26637" w:rsidRPr="00240AB9">
        <w:rPr>
          <w:rFonts w:ascii="Palatino Linotype" w:hAnsi="Palatino Linotype" w:cs="Arial"/>
          <w:b/>
          <w:bCs/>
          <w:szCs w:val="22"/>
        </w:rPr>
        <w:t>11837</w:t>
      </w:r>
      <w:r w:rsidRPr="00240AB9">
        <w:rPr>
          <w:rFonts w:ascii="Palatino Linotype" w:hAnsi="Palatino Linotype" w:cs="Arial"/>
          <w:b/>
          <w:lang w:val="es-ES"/>
        </w:rPr>
        <w:t>/INFOEM/IP/RR/2022</w:t>
      </w:r>
      <w:r w:rsidRPr="00240AB9">
        <w:rPr>
          <w:rFonts w:ascii="Palatino Linotype" w:hAnsi="Palatino Linotype" w:cs="Arial"/>
          <w:lang w:val="es-ES"/>
        </w:rPr>
        <w:t xml:space="preserve"> y en términos del </w:t>
      </w:r>
      <w:r w:rsidRPr="00240AB9">
        <w:rPr>
          <w:rFonts w:ascii="Palatino Linotype" w:hAnsi="Palatino Linotype" w:cs="Arial"/>
          <w:b/>
          <w:bCs/>
        </w:rPr>
        <w:t>Considerando Quinto</w:t>
      </w:r>
      <w:r w:rsidRPr="00240AB9">
        <w:rPr>
          <w:rFonts w:ascii="Palatino Linotype" w:hAnsi="Palatino Linotype" w:cs="Arial"/>
        </w:rPr>
        <w:t xml:space="preserve"> </w:t>
      </w:r>
      <w:r w:rsidRPr="00240AB9">
        <w:rPr>
          <w:rFonts w:ascii="Palatino Linotype" w:hAnsi="Palatino Linotype" w:cs="Arial"/>
          <w:lang w:val="es-ES"/>
        </w:rPr>
        <w:t>de la presente Resolución.</w:t>
      </w:r>
    </w:p>
    <w:p w14:paraId="2BED6B81" w14:textId="62DB4CF6" w:rsidR="00E0130D" w:rsidRPr="00240AB9" w:rsidRDefault="00E0130D" w:rsidP="0033672A">
      <w:pPr>
        <w:spacing w:before="100" w:beforeAutospacing="1" w:after="100" w:afterAutospacing="1" w:line="360" w:lineRule="auto"/>
        <w:jc w:val="both"/>
        <w:rPr>
          <w:rFonts w:ascii="Palatino Linotype" w:eastAsia="Palatino Linotype" w:hAnsi="Palatino Linotype" w:cs="Palatino Linotype"/>
        </w:rPr>
      </w:pPr>
      <w:r w:rsidRPr="00240AB9">
        <w:rPr>
          <w:rFonts w:ascii="Palatino Linotype" w:hAnsi="Palatino Linotype" w:cs="Arial"/>
          <w:b/>
          <w:sz w:val="28"/>
          <w:szCs w:val="28"/>
          <w:lang w:val="es-ES"/>
        </w:rPr>
        <w:t>SEGUNDO</w:t>
      </w:r>
      <w:r w:rsidRPr="00240AB9">
        <w:rPr>
          <w:rFonts w:ascii="Palatino Linotype" w:hAnsi="Palatino Linotype" w:cs="Arial"/>
          <w:sz w:val="28"/>
          <w:szCs w:val="28"/>
          <w:lang w:val="es-ES"/>
        </w:rPr>
        <w:t>.</w:t>
      </w:r>
      <w:r w:rsidRPr="00240AB9">
        <w:rPr>
          <w:rFonts w:ascii="Palatino Linotype" w:hAnsi="Palatino Linotype" w:cs="Arial"/>
          <w:lang w:val="es-ES"/>
        </w:rPr>
        <w:t xml:space="preserve"> </w:t>
      </w:r>
      <w:r w:rsidRPr="00240AB9">
        <w:rPr>
          <w:rFonts w:ascii="Palatino Linotype" w:eastAsia="Calibri" w:hAnsi="Palatino Linotype" w:cs="Arial"/>
        </w:rPr>
        <w:t xml:space="preserve">Se </w:t>
      </w:r>
      <w:r w:rsidRPr="00240AB9">
        <w:rPr>
          <w:rFonts w:ascii="Palatino Linotype" w:eastAsia="Calibri" w:hAnsi="Palatino Linotype" w:cs="Arial"/>
          <w:b/>
        </w:rPr>
        <w:t xml:space="preserve">Revoca </w:t>
      </w:r>
      <w:r w:rsidRPr="00240AB9">
        <w:rPr>
          <w:rFonts w:ascii="Palatino Linotype" w:eastAsia="Calibri" w:hAnsi="Palatino Linotype" w:cs="Arial"/>
        </w:rPr>
        <w:t xml:space="preserve">la respuesta proporcionada por el </w:t>
      </w:r>
      <w:r w:rsidR="00A26637" w:rsidRPr="00240AB9">
        <w:rPr>
          <w:rFonts w:ascii="Palatino Linotype" w:eastAsia="Calibri" w:hAnsi="Palatino Linotype" w:cs="Arial"/>
          <w:b/>
          <w:bCs/>
        </w:rPr>
        <w:t xml:space="preserve">Ayuntamiento de Valle de Bravo </w:t>
      </w:r>
      <w:r w:rsidRPr="00240AB9">
        <w:rPr>
          <w:rFonts w:ascii="Palatino Linotype" w:eastAsia="Calibri" w:hAnsi="Palatino Linotype" w:cs="Arial"/>
          <w:bCs/>
          <w:lang w:val="es-ES"/>
        </w:rPr>
        <w:t xml:space="preserve">y </w:t>
      </w:r>
      <w:r w:rsidRPr="00240AB9">
        <w:rPr>
          <w:rFonts w:ascii="Palatino Linotype" w:hAnsi="Palatino Linotype" w:cs="Arial"/>
          <w:bCs/>
          <w:lang w:val="es-ES"/>
        </w:rPr>
        <w:t>se</w:t>
      </w:r>
      <w:r w:rsidRPr="00240AB9">
        <w:rPr>
          <w:rFonts w:ascii="Palatino Linotype" w:hAnsi="Palatino Linotype" w:cs="Arial"/>
          <w:lang w:val="es-ES"/>
        </w:rPr>
        <w:t xml:space="preserve"> </w:t>
      </w:r>
      <w:r w:rsidRPr="00240AB9">
        <w:rPr>
          <w:rFonts w:ascii="Palatino Linotype" w:hAnsi="Palatino Linotype" w:cs="Arial"/>
          <w:b/>
          <w:bCs/>
          <w:lang w:val="es-ES"/>
        </w:rPr>
        <w:t>Ordena</w:t>
      </w:r>
      <w:r w:rsidRPr="00240AB9">
        <w:rPr>
          <w:rFonts w:ascii="Palatino Linotype" w:hAnsi="Palatino Linotype" w:cs="Arial"/>
          <w:lang w:val="es-ES"/>
        </w:rPr>
        <w:t xml:space="preserve"> haga entrega al </w:t>
      </w:r>
      <w:r w:rsidRPr="00240AB9">
        <w:rPr>
          <w:rFonts w:ascii="Palatino Linotype" w:hAnsi="Palatino Linotype" w:cs="Arial"/>
          <w:b/>
          <w:lang w:val="es-ES"/>
        </w:rPr>
        <w:t>RECURRENTE</w:t>
      </w:r>
      <w:r w:rsidRPr="00240AB9">
        <w:rPr>
          <w:rFonts w:ascii="Palatino Linotype" w:hAnsi="Palatino Linotype" w:cs="Arial"/>
          <w:lang w:val="es-ES"/>
        </w:rPr>
        <w:t>, vía el Sistema de Acceso a la Información Mexiquense (</w:t>
      </w:r>
      <w:r w:rsidRPr="00240AB9">
        <w:rPr>
          <w:rFonts w:ascii="Palatino Linotype" w:hAnsi="Palatino Linotype" w:cs="Arial"/>
          <w:b/>
          <w:lang w:val="es-ES"/>
        </w:rPr>
        <w:t>SAIMEX</w:t>
      </w:r>
      <w:r w:rsidRPr="00240AB9">
        <w:rPr>
          <w:rFonts w:ascii="Palatino Linotype" w:hAnsi="Palatino Linotype" w:cs="Arial"/>
          <w:lang w:val="es-ES"/>
        </w:rPr>
        <w:t xml:space="preserve">) </w:t>
      </w:r>
      <w:r w:rsidR="00997409" w:rsidRPr="00240AB9">
        <w:rPr>
          <w:rFonts w:ascii="Palatino Linotype" w:eastAsia="Palatino Linotype" w:hAnsi="Palatino Linotype" w:cs="Palatino Linotype"/>
          <w:bCs/>
        </w:rPr>
        <w:t>y correo</w:t>
      </w:r>
      <w:r w:rsidRPr="00240AB9">
        <w:rPr>
          <w:rFonts w:ascii="Palatino Linotype" w:eastAsia="Palatino Linotype" w:hAnsi="Palatino Linotype" w:cs="Palatino Linotype"/>
          <w:bCs/>
        </w:rPr>
        <w:t xml:space="preserve"> electrónico</w:t>
      </w:r>
      <w:r w:rsidRPr="00240AB9">
        <w:rPr>
          <w:rFonts w:ascii="Palatino Linotype" w:eastAsia="Palatino Linotype" w:hAnsi="Palatino Linotype" w:cs="Palatino Linotype"/>
          <w:b/>
        </w:rPr>
        <w:t xml:space="preserve">, </w:t>
      </w:r>
      <w:r w:rsidRPr="00240AB9">
        <w:rPr>
          <w:rFonts w:ascii="Palatino Linotype" w:eastAsia="Palatino Linotype" w:hAnsi="Palatino Linotype" w:cs="Palatino Linotype"/>
        </w:rPr>
        <w:t xml:space="preserve">en formato abierto </w:t>
      </w:r>
      <w:proofErr w:type="spellStart"/>
      <w:r w:rsidRPr="00240AB9">
        <w:rPr>
          <w:rFonts w:ascii="Palatino Linotype" w:eastAsia="Palatino Linotype" w:hAnsi="Palatino Linotype" w:cs="Palatino Linotype"/>
        </w:rPr>
        <w:t>xls</w:t>
      </w:r>
      <w:proofErr w:type="spellEnd"/>
      <w:r w:rsidRPr="00240AB9">
        <w:rPr>
          <w:rFonts w:ascii="Palatino Linotype" w:eastAsia="Palatino Linotype" w:hAnsi="Palatino Linotype" w:cs="Palatino Linotype"/>
        </w:rPr>
        <w:t xml:space="preserve">, </w:t>
      </w:r>
      <w:proofErr w:type="spellStart"/>
      <w:r w:rsidRPr="00240AB9">
        <w:rPr>
          <w:rFonts w:ascii="Palatino Linotype" w:eastAsia="Palatino Linotype" w:hAnsi="Palatino Linotype" w:cs="Palatino Linotype"/>
        </w:rPr>
        <w:t>cvs</w:t>
      </w:r>
      <w:proofErr w:type="spellEnd"/>
      <w:r w:rsidRPr="00240AB9">
        <w:rPr>
          <w:rFonts w:ascii="Palatino Linotype" w:eastAsia="Palatino Linotype" w:hAnsi="Palatino Linotype" w:cs="Palatino Linotype"/>
        </w:rPr>
        <w:t xml:space="preserve"> o aquel en el que haya sido generada y </w:t>
      </w:r>
      <w:r w:rsidRPr="00240AB9">
        <w:rPr>
          <w:rFonts w:ascii="Palatino Linotype" w:hAnsi="Palatino Linotype" w:cs="Arial"/>
          <w:bCs/>
          <w:lang w:val="es-ES"/>
        </w:rPr>
        <w:t xml:space="preserve">en </w:t>
      </w:r>
      <w:r w:rsidRPr="00240AB9">
        <w:rPr>
          <w:rFonts w:ascii="Palatino Linotype" w:hAnsi="Palatino Linotype" w:cs="Arial"/>
          <w:b/>
          <w:lang w:val="es-ES"/>
        </w:rPr>
        <w:t xml:space="preserve">versión pública </w:t>
      </w:r>
      <w:r w:rsidRPr="00240AB9">
        <w:rPr>
          <w:rFonts w:ascii="Palatino Linotype" w:hAnsi="Palatino Linotype" w:cs="Arial"/>
          <w:lang w:val="es-ES"/>
        </w:rPr>
        <w:t>de ser procedente,</w:t>
      </w:r>
      <w:r w:rsidRPr="00240AB9">
        <w:rPr>
          <w:rFonts w:ascii="Palatino Linotype" w:eastAsia="Palatino Linotype" w:hAnsi="Palatino Linotype" w:cs="Palatino Linotype"/>
        </w:rPr>
        <w:t xml:space="preserve"> de lo siguiente: </w:t>
      </w:r>
    </w:p>
    <w:p w14:paraId="693F5621" w14:textId="34DD6538" w:rsidR="00AC069A" w:rsidRPr="00240AB9" w:rsidRDefault="00E0130D" w:rsidP="002D4932">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w:t>
      </w:r>
      <w:bookmarkStart w:id="13" w:name="_Hlk121135224"/>
      <w:r w:rsidR="00F1674A" w:rsidRPr="00240AB9">
        <w:rPr>
          <w:rFonts w:ascii="Palatino Linotype" w:eastAsia="Palatino Linotype" w:hAnsi="Palatino Linotype" w:cs="Palatino Linotype"/>
          <w:i/>
          <w:sz w:val="22"/>
          <w:szCs w:val="22"/>
        </w:rPr>
        <w:t xml:space="preserve">a) </w:t>
      </w:r>
      <w:r w:rsidR="008E2D27" w:rsidRPr="00240AB9">
        <w:rPr>
          <w:rFonts w:ascii="Palatino Linotype" w:eastAsia="Palatino Linotype" w:hAnsi="Palatino Linotype" w:cs="Palatino Linotype"/>
          <w:i/>
          <w:sz w:val="22"/>
          <w:szCs w:val="22"/>
        </w:rPr>
        <w:t xml:space="preserve">El o los documentos donde se advierta al mayor grado de desagregación posible </w:t>
      </w:r>
      <w:bookmarkEnd w:id="13"/>
      <w:r w:rsidR="00A26637" w:rsidRPr="00240AB9">
        <w:rPr>
          <w:rFonts w:ascii="Palatino Linotype" w:eastAsia="Palatino Linotype" w:hAnsi="Palatino Linotype" w:cs="Palatino Linotype"/>
          <w:i/>
          <w:sz w:val="22"/>
          <w:szCs w:val="22"/>
        </w:rPr>
        <w:t>la incidencia delictiva</w:t>
      </w:r>
      <w:r w:rsidR="00E85CA8" w:rsidRPr="00240AB9">
        <w:rPr>
          <w:rFonts w:ascii="Palatino Linotype" w:eastAsia="Palatino Linotype" w:hAnsi="Palatino Linotype" w:cs="Palatino Linotype"/>
          <w:i/>
          <w:sz w:val="22"/>
          <w:szCs w:val="22"/>
        </w:rPr>
        <w:t xml:space="preserve"> </w:t>
      </w:r>
      <w:bookmarkStart w:id="14" w:name="_Hlk121135236"/>
      <w:r w:rsidR="00E85CA8" w:rsidRPr="00240AB9">
        <w:rPr>
          <w:rFonts w:ascii="Palatino Linotype" w:eastAsia="Palatino Linotype" w:hAnsi="Palatino Linotype" w:cs="Palatino Linotype"/>
          <w:b/>
          <w:i/>
          <w:sz w:val="22"/>
          <w:szCs w:val="22"/>
        </w:rPr>
        <w:t>-tipo de incidente o evento, hora, fecha, lugar, ubicación (zona, pueblo, colonia, otro)-</w:t>
      </w:r>
      <w:r w:rsidR="00A26637" w:rsidRPr="00240AB9">
        <w:rPr>
          <w:rFonts w:ascii="Palatino Linotype" w:eastAsia="Palatino Linotype" w:hAnsi="Palatino Linotype" w:cs="Palatino Linotype"/>
          <w:i/>
          <w:sz w:val="22"/>
          <w:szCs w:val="22"/>
          <w:u w:val="single"/>
        </w:rPr>
        <w:t xml:space="preserve"> </w:t>
      </w:r>
      <w:bookmarkEnd w:id="14"/>
      <w:r w:rsidR="00A26637" w:rsidRPr="00240AB9">
        <w:rPr>
          <w:rFonts w:ascii="Palatino Linotype" w:eastAsia="Palatino Linotype" w:hAnsi="Palatino Linotype" w:cs="Palatino Linotype"/>
          <w:i/>
          <w:sz w:val="22"/>
          <w:szCs w:val="22"/>
          <w:u w:val="single"/>
        </w:rPr>
        <w:t>del año 2010</w:t>
      </w:r>
      <w:r w:rsidR="00555B28" w:rsidRPr="00240AB9">
        <w:rPr>
          <w:rFonts w:ascii="Palatino Linotype" w:eastAsia="Palatino Linotype" w:hAnsi="Palatino Linotype" w:cs="Palatino Linotype"/>
          <w:i/>
          <w:sz w:val="22"/>
          <w:szCs w:val="22"/>
        </w:rPr>
        <w:t xml:space="preserve">, </w:t>
      </w:r>
    </w:p>
    <w:p w14:paraId="55B01419" w14:textId="2631DD53" w:rsidR="00E0130D" w:rsidRPr="00240AB9" w:rsidRDefault="00F1674A" w:rsidP="002D4932">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 xml:space="preserve">b) </w:t>
      </w:r>
      <w:r w:rsidR="00E85CA8" w:rsidRPr="00240AB9">
        <w:rPr>
          <w:rFonts w:ascii="Palatino Linotype" w:eastAsia="Palatino Linotype" w:hAnsi="Palatino Linotype" w:cs="Palatino Linotype"/>
          <w:i/>
          <w:sz w:val="22"/>
          <w:szCs w:val="22"/>
        </w:rPr>
        <w:t xml:space="preserve">El o los documentos donde se advierta al mayor grado de desagregación posible </w:t>
      </w:r>
      <w:r w:rsidR="008E1584" w:rsidRPr="00240AB9">
        <w:rPr>
          <w:rFonts w:ascii="Palatino Linotype" w:eastAsia="Palatino Linotype" w:hAnsi="Palatino Linotype" w:cs="Palatino Linotype"/>
          <w:i/>
          <w:sz w:val="22"/>
          <w:szCs w:val="22"/>
        </w:rPr>
        <w:t xml:space="preserve">la </w:t>
      </w:r>
      <w:r w:rsidR="00A26637" w:rsidRPr="00240AB9">
        <w:rPr>
          <w:rFonts w:ascii="Palatino Linotype" w:eastAsia="Palatino Linotype" w:hAnsi="Palatino Linotype" w:cs="Palatino Linotype"/>
          <w:i/>
          <w:sz w:val="22"/>
          <w:szCs w:val="22"/>
        </w:rPr>
        <w:t>incidencia de faltas administrativas</w:t>
      </w:r>
      <w:r w:rsidR="00A26637" w:rsidRPr="00240AB9">
        <w:rPr>
          <w:rFonts w:ascii="Palatino Linotype" w:eastAsia="Palatino Linotype" w:hAnsi="Palatino Linotype" w:cs="Palatino Linotype"/>
          <w:i/>
          <w:sz w:val="22"/>
          <w:szCs w:val="22"/>
          <w:u w:val="single"/>
        </w:rPr>
        <w:t xml:space="preserve"> </w:t>
      </w:r>
      <w:r w:rsidR="00E85CA8" w:rsidRPr="00240AB9">
        <w:rPr>
          <w:rFonts w:ascii="Palatino Linotype" w:eastAsia="Palatino Linotype" w:hAnsi="Palatino Linotype" w:cs="Palatino Linotype"/>
          <w:b/>
          <w:i/>
          <w:sz w:val="22"/>
          <w:szCs w:val="22"/>
        </w:rPr>
        <w:t>-tipo de incidente o evento, hora, fecha, lugar, ubicación (zona, pueblo, colonia, otro)-</w:t>
      </w:r>
      <w:r w:rsidR="00E85CA8" w:rsidRPr="00240AB9">
        <w:rPr>
          <w:rFonts w:ascii="Palatino Linotype" w:eastAsia="Palatino Linotype" w:hAnsi="Palatino Linotype" w:cs="Palatino Linotype"/>
          <w:i/>
          <w:sz w:val="22"/>
          <w:szCs w:val="22"/>
          <w:u w:val="single"/>
        </w:rPr>
        <w:t xml:space="preserve"> </w:t>
      </w:r>
      <w:r w:rsidR="00A26637" w:rsidRPr="00240AB9">
        <w:rPr>
          <w:rFonts w:ascii="Palatino Linotype" w:eastAsia="Palatino Linotype" w:hAnsi="Palatino Linotype" w:cs="Palatino Linotype"/>
          <w:i/>
          <w:sz w:val="22"/>
          <w:szCs w:val="22"/>
          <w:u w:val="single"/>
        </w:rPr>
        <w:t>de</w:t>
      </w:r>
      <w:r w:rsidR="00CC3108" w:rsidRPr="00240AB9">
        <w:rPr>
          <w:rFonts w:ascii="Palatino Linotype" w:eastAsia="Palatino Linotype" w:hAnsi="Palatino Linotype" w:cs="Palatino Linotype"/>
          <w:i/>
          <w:sz w:val="22"/>
          <w:szCs w:val="22"/>
          <w:u w:val="single"/>
        </w:rPr>
        <w:t xml:space="preserve"> </w:t>
      </w:r>
      <w:r w:rsidR="00A26637" w:rsidRPr="00240AB9">
        <w:rPr>
          <w:rFonts w:ascii="Palatino Linotype" w:eastAsia="Palatino Linotype" w:hAnsi="Palatino Linotype" w:cs="Palatino Linotype"/>
          <w:i/>
          <w:sz w:val="22"/>
          <w:szCs w:val="22"/>
          <w:u w:val="single"/>
        </w:rPr>
        <w:t>l</w:t>
      </w:r>
      <w:r w:rsidR="00CC3108" w:rsidRPr="00240AB9">
        <w:rPr>
          <w:rFonts w:ascii="Palatino Linotype" w:eastAsia="Palatino Linotype" w:hAnsi="Palatino Linotype" w:cs="Palatino Linotype"/>
          <w:i/>
          <w:sz w:val="22"/>
          <w:szCs w:val="22"/>
          <w:u w:val="single"/>
        </w:rPr>
        <w:t>os</w:t>
      </w:r>
      <w:r w:rsidR="00A26637" w:rsidRPr="00240AB9">
        <w:rPr>
          <w:rFonts w:ascii="Palatino Linotype" w:eastAsia="Palatino Linotype" w:hAnsi="Palatino Linotype" w:cs="Palatino Linotype"/>
          <w:i/>
          <w:sz w:val="22"/>
          <w:szCs w:val="22"/>
          <w:u w:val="single"/>
        </w:rPr>
        <w:t xml:space="preserve"> año</w:t>
      </w:r>
      <w:r w:rsidR="00CC3108" w:rsidRPr="00240AB9">
        <w:rPr>
          <w:rFonts w:ascii="Palatino Linotype" w:eastAsia="Palatino Linotype" w:hAnsi="Palatino Linotype" w:cs="Palatino Linotype"/>
          <w:i/>
          <w:sz w:val="22"/>
          <w:szCs w:val="22"/>
          <w:u w:val="single"/>
        </w:rPr>
        <w:t>s</w:t>
      </w:r>
      <w:r w:rsidR="00A26637" w:rsidRPr="00240AB9">
        <w:rPr>
          <w:rFonts w:ascii="Palatino Linotype" w:eastAsia="Palatino Linotype" w:hAnsi="Palatino Linotype" w:cs="Palatino Linotype"/>
          <w:i/>
          <w:sz w:val="22"/>
          <w:szCs w:val="22"/>
          <w:u w:val="single"/>
        </w:rPr>
        <w:t xml:space="preserve"> 2010 al 2021</w:t>
      </w:r>
      <w:r w:rsidR="00CC3108" w:rsidRPr="00240AB9">
        <w:rPr>
          <w:rFonts w:ascii="Palatino Linotype" w:eastAsia="Palatino Linotype" w:hAnsi="Palatino Linotype" w:cs="Palatino Linotype"/>
          <w:i/>
          <w:sz w:val="22"/>
          <w:szCs w:val="22"/>
        </w:rPr>
        <w:t>.</w:t>
      </w:r>
      <w:r w:rsidR="00E0130D" w:rsidRPr="00240AB9">
        <w:rPr>
          <w:rFonts w:ascii="Palatino Linotype" w:eastAsia="Palatino Linotype" w:hAnsi="Palatino Linotype" w:cs="Palatino Linotype"/>
          <w:i/>
          <w:sz w:val="22"/>
          <w:szCs w:val="22"/>
        </w:rPr>
        <w:t xml:space="preserve"> </w:t>
      </w:r>
    </w:p>
    <w:p w14:paraId="1A9146FA" w14:textId="77777777" w:rsidR="00E0130D" w:rsidRPr="00240AB9" w:rsidRDefault="00E0130D" w:rsidP="002D4932">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240AB9">
        <w:rPr>
          <w:rFonts w:ascii="Palatino Linotype" w:eastAsia="Palatino Linotype" w:hAnsi="Palatino Linotype" w:cs="Palatino Linotype"/>
          <w:b/>
          <w:i/>
          <w:sz w:val="22"/>
          <w:szCs w:val="22"/>
        </w:rPr>
        <w:t>RECURRENTE</w:t>
      </w:r>
      <w:r w:rsidRPr="00240AB9">
        <w:rPr>
          <w:rFonts w:ascii="Palatino Linotype" w:eastAsia="Palatino Linotype" w:hAnsi="Palatino Linotype" w:cs="Palatino Linotype"/>
          <w:i/>
          <w:sz w:val="22"/>
          <w:szCs w:val="22"/>
        </w:rPr>
        <w:t>.</w:t>
      </w:r>
    </w:p>
    <w:p w14:paraId="45626C3F" w14:textId="6A989A31" w:rsidR="00E0130D" w:rsidRPr="00240AB9" w:rsidRDefault="00E0130D" w:rsidP="002D4932">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 xml:space="preserve">Para la expedición de la información en medios magnéticos (con </w:t>
      </w:r>
      <w:r w:rsidR="00347CA6" w:rsidRPr="00240AB9">
        <w:rPr>
          <w:rFonts w:ascii="Palatino Linotype" w:eastAsia="Palatino Linotype" w:hAnsi="Palatino Linotype" w:cs="Palatino Linotype"/>
          <w:i/>
          <w:sz w:val="22"/>
          <w:szCs w:val="22"/>
        </w:rPr>
        <w:t>costo) y</w:t>
      </w:r>
      <w:r w:rsidRPr="00240AB9">
        <w:rPr>
          <w:rFonts w:ascii="Palatino Linotype" w:eastAsia="Palatino Linotype" w:hAnsi="Palatino Linotype" w:cs="Palatino Linotype"/>
          <w:i/>
          <w:sz w:val="22"/>
          <w:szCs w:val="22"/>
        </w:rPr>
        <w:t xml:space="preserve"> CD-ROM (con costo), </w:t>
      </w:r>
      <w:r w:rsidRPr="00240AB9">
        <w:rPr>
          <w:rFonts w:ascii="Palatino Linotype" w:eastAsia="Palatino Linotype" w:hAnsi="Palatino Linotype" w:cs="Palatino Linotype"/>
          <w:b/>
          <w:i/>
          <w:sz w:val="22"/>
          <w:szCs w:val="22"/>
        </w:rPr>
        <w:t>EL SUJETO OBLIGADO</w:t>
      </w:r>
      <w:r w:rsidRPr="00240AB9">
        <w:rPr>
          <w:rFonts w:ascii="Palatino Linotype" w:eastAsia="Palatino Linotype" w:hAnsi="Palatino Linotype" w:cs="Palatino Linotype"/>
          <w:i/>
          <w:sz w:val="22"/>
          <w:szCs w:val="22"/>
        </w:rPr>
        <w:t xml:space="preserve"> deberá informar al </w:t>
      </w:r>
      <w:r w:rsidRPr="00240AB9">
        <w:rPr>
          <w:rFonts w:ascii="Palatino Linotype" w:eastAsia="Palatino Linotype" w:hAnsi="Palatino Linotype" w:cs="Palatino Linotype"/>
          <w:b/>
          <w:i/>
          <w:sz w:val="22"/>
          <w:szCs w:val="22"/>
        </w:rPr>
        <w:t>RECURRENTE</w:t>
      </w:r>
      <w:r w:rsidRPr="00240AB9">
        <w:rPr>
          <w:rFonts w:ascii="Palatino Linotype" w:eastAsia="Palatino Linotype" w:hAnsi="Palatino Linotype" w:cs="Palatino Linotype"/>
          <w:i/>
          <w:sz w:val="22"/>
          <w:szCs w:val="22"/>
        </w:rPr>
        <w:t xml:space="preserve"> mediante SAIMEX el procedimiento exacto y detallado para su obtención (lugar, </w:t>
      </w:r>
      <w:r w:rsidRPr="00240AB9">
        <w:rPr>
          <w:rFonts w:ascii="Palatino Linotype" w:eastAsia="Palatino Linotype" w:hAnsi="Palatino Linotype" w:cs="Palatino Linotype"/>
          <w:i/>
          <w:sz w:val="22"/>
          <w:szCs w:val="22"/>
        </w:rPr>
        <w:lastRenderedPageBreak/>
        <w:t xml:space="preserve">días, horas hábiles, etc.), debiendo acreditar </w:t>
      </w:r>
      <w:r w:rsidRPr="00240AB9">
        <w:rPr>
          <w:rFonts w:ascii="Palatino Linotype" w:eastAsia="Palatino Linotype" w:hAnsi="Palatino Linotype" w:cs="Palatino Linotype"/>
          <w:b/>
          <w:i/>
          <w:sz w:val="22"/>
          <w:szCs w:val="22"/>
        </w:rPr>
        <w:t>EL SUJETO OBLIGADO</w:t>
      </w:r>
      <w:r w:rsidRPr="00240AB9">
        <w:rPr>
          <w:rFonts w:ascii="Palatino Linotype" w:eastAsia="Palatino Linotype" w:hAnsi="Palatino Linotype" w:cs="Palatino Linotype"/>
          <w:i/>
          <w:sz w:val="22"/>
          <w:szCs w:val="22"/>
        </w:rPr>
        <w:t xml:space="preserve"> la entrega de la información al </w:t>
      </w:r>
      <w:r w:rsidRPr="00240AB9">
        <w:rPr>
          <w:rFonts w:ascii="Palatino Linotype" w:eastAsia="Palatino Linotype" w:hAnsi="Palatino Linotype" w:cs="Palatino Linotype"/>
          <w:b/>
          <w:i/>
          <w:sz w:val="22"/>
          <w:szCs w:val="22"/>
        </w:rPr>
        <w:t>RECURRENTE</w:t>
      </w:r>
      <w:r w:rsidRPr="00240AB9">
        <w:rPr>
          <w:rFonts w:ascii="Palatino Linotype" w:eastAsia="Palatino Linotype" w:hAnsi="Palatino Linotype" w:cs="Palatino Linotype"/>
          <w:i/>
          <w:sz w:val="22"/>
          <w:szCs w:val="22"/>
        </w:rPr>
        <w:t>.</w:t>
      </w:r>
    </w:p>
    <w:p w14:paraId="3C916855" w14:textId="77777777" w:rsidR="00997409" w:rsidRPr="00240AB9" w:rsidRDefault="00E0130D" w:rsidP="002D4932">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240AB9">
        <w:rPr>
          <w:rFonts w:ascii="Palatino Linotype" w:eastAsia="Palatino Linotype" w:hAnsi="Palatino Linotype" w:cs="Palatino Linotype"/>
          <w:i/>
          <w:sz w:val="22"/>
          <w:szCs w:val="22"/>
        </w:rPr>
        <w:t>Para el caso de que el particular proporcione a la autoridad municipal el medio magnético o CD-ROM en el que requiera le sea entregada la información pública no habrá costo que cubrir.</w:t>
      </w:r>
    </w:p>
    <w:p w14:paraId="2C645FC1" w14:textId="77777777" w:rsidR="00D73926" w:rsidRPr="00240AB9" w:rsidRDefault="00997409" w:rsidP="002D4932">
      <w:pPr>
        <w:spacing w:before="100" w:beforeAutospacing="1" w:after="100" w:afterAutospacing="1" w:line="276" w:lineRule="auto"/>
        <w:ind w:left="850" w:right="901"/>
        <w:jc w:val="both"/>
        <w:rPr>
          <w:rFonts w:ascii="Palatino Linotype" w:hAnsi="Palatino Linotype"/>
          <w:i/>
          <w:sz w:val="22"/>
          <w:szCs w:val="22"/>
        </w:rPr>
      </w:pPr>
      <w:r w:rsidRPr="00240AB9">
        <w:rPr>
          <w:rFonts w:ascii="Palatino Linotype" w:hAnsi="Palatino Linotype"/>
          <w:i/>
          <w:sz w:val="22"/>
          <w:szCs w:val="22"/>
        </w:rPr>
        <w:t xml:space="preserve">Para el caso de que derivado de la búsqueda exhaustiva, </w:t>
      </w:r>
      <w:r w:rsidRPr="00240AB9">
        <w:rPr>
          <w:rFonts w:ascii="Palatino Linotype" w:hAnsi="Palatino Linotype"/>
          <w:b/>
          <w:i/>
          <w:sz w:val="22"/>
          <w:szCs w:val="22"/>
        </w:rPr>
        <w:t xml:space="preserve">EL SUJETO OBLIGADO </w:t>
      </w:r>
      <w:r w:rsidRPr="00240AB9">
        <w:rPr>
          <w:rFonts w:ascii="Palatino Linotype" w:hAnsi="Palatino Linotype"/>
          <w:i/>
          <w:sz w:val="22"/>
          <w:szCs w:val="22"/>
        </w:rPr>
        <w:t>no localice la información que se ordena</w:t>
      </w:r>
      <w:r w:rsidRPr="00240AB9">
        <w:rPr>
          <w:rFonts w:ascii="Palatino Linotype" w:hAnsi="Palatino Linotype"/>
          <w:b/>
          <w:i/>
          <w:sz w:val="22"/>
          <w:szCs w:val="22"/>
        </w:rPr>
        <w:t xml:space="preserve">, </w:t>
      </w:r>
      <w:r w:rsidRPr="00240AB9">
        <w:rPr>
          <w:rFonts w:ascii="Palatino Linotype" w:hAnsi="Palatino Linotype"/>
          <w:i/>
          <w:sz w:val="22"/>
          <w:szCs w:val="22"/>
        </w:rPr>
        <w:t xml:space="preserve">su Comité de Transparencia deberá emitir el Acuerdo de Inexistencia, en términos de los artículos 49 fracción II y XIII, 169 y 170 de la Ley de Transparencia y Acceso a la Información Pública del Estado de México y Municipios y hacerlo del conocimiento del </w:t>
      </w:r>
      <w:r w:rsidRPr="00240AB9">
        <w:rPr>
          <w:rFonts w:ascii="Palatino Linotype" w:hAnsi="Palatino Linotype"/>
          <w:b/>
          <w:i/>
          <w:sz w:val="22"/>
          <w:szCs w:val="22"/>
        </w:rPr>
        <w:t>RECURRENTE</w:t>
      </w:r>
      <w:r w:rsidRPr="00240AB9">
        <w:rPr>
          <w:rFonts w:ascii="Palatino Linotype" w:hAnsi="Palatino Linotype"/>
          <w:i/>
          <w:sz w:val="22"/>
          <w:szCs w:val="22"/>
        </w:rPr>
        <w:t>.</w:t>
      </w:r>
    </w:p>
    <w:p w14:paraId="79FE16B4" w14:textId="156C4521" w:rsidR="00E0130D" w:rsidRPr="00240AB9" w:rsidRDefault="00D73926" w:rsidP="00D73926">
      <w:pPr>
        <w:spacing w:line="276" w:lineRule="auto"/>
        <w:ind w:left="850" w:right="901"/>
        <w:jc w:val="both"/>
        <w:rPr>
          <w:rFonts w:ascii="Palatino Linotype" w:hAnsi="Palatino Linotype"/>
          <w:i/>
          <w:iCs/>
          <w:sz w:val="22"/>
          <w:szCs w:val="22"/>
          <w:lang w:eastAsia="es-MX"/>
        </w:rPr>
      </w:pPr>
      <w:r w:rsidRPr="00240AB9">
        <w:rPr>
          <w:rFonts w:ascii="Palatino Linotype" w:eastAsia="Palatino Linotype" w:hAnsi="Palatino Linotype" w:cs="Palatino Linotype"/>
          <w:i/>
          <w:sz w:val="22"/>
          <w:szCs w:val="22"/>
        </w:rPr>
        <w:t xml:space="preserve">Para el caso de que no obre en sus archivos la información ordenada en el inciso b) respecto a las incidencias por faltas administrativas, </w:t>
      </w:r>
      <w:r w:rsidRPr="00240AB9">
        <w:rPr>
          <w:rFonts w:ascii="Palatino Linotype" w:eastAsia="Palatino Linotype" w:hAnsi="Palatino Linotype" w:cs="Palatino Linotype"/>
          <w:b/>
          <w:bCs/>
          <w:i/>
          <w:sz w:val="22"/>
          <w:szCs w:val="22"/>
        </w:rPr>
        <w:t>EL SUJETO OBLIGADO</w:t>
      </w:r>
      <w:r w:rsidRPr="00240AB9">
        <w:rPr>
          <w:rFonts w:ascii="Palatino Linotype" w:eastAsia="Palatino Linotype" w:hAnsi="Palatino Linotype" w:cs="Palatino Linotype"/>
          <w:i/>
          <w:sz w:val="22"/>
          <w:szCs w:val="22"/>
        </w:rPr>
        <w:t xml:space="preserve"> deberá de hacerlo de conocimiento del particular de manera fundada y motivada. </w:t>
      </w:r>
      <w:r w:rsidR="00E0130D" w:rsidRPr="00240AB9">
        <w:rPr>
          <w:rFonts w:ascii="Palatino Linotype" w:hAnsi="Palatino Linotype"/>
          <w:i/>
          <w:iCs/>
          <w:sz w:val="22"/>
          <w:szCs w:val="22"/>
          <w:lang w:eastAsia="es-MX"/>
        </w:rPr>
        <w:t>”</w:t>
      </w:r>
    </w:p>
    <w:p w14:paraId="75A4CE23" w14:textId="77777777" w:rsidR="00D73926" w:rsidRPr="00240AB9" w:rsidRDefault="00D73926" w:rsidP="00D73926">
      <w:pPr>
        <w:spacing w:line="276" w:lineRule="auto"/>
        <w:ind w:left="850" w:right="901"/>
        <w:jc w:val="both"/>
        <w:rPr>
          <w:rFonts w:ascii="Palatino Linotype" w:eastAsia="Palatino Linotype" w:hAnsi="Palatino Linotype" w:cs="Palatino Linotype"/>
          <w:i/>
          <w:sz w:val="22"/>
          <w:szCs w:val="22"/>
        </w:rPr>
      </w:pPr>
    </w:p>
    <w:p w14:paraId="2FC6DAB1" w14:textId="77777777" w:rsidR="00E0130D" w:rsidRPr="00240AB9" w:rsidRDefault="00E0130D" w:rsidP="0033672A">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240AB9">
        <w:rPr>
          <w:rFonts w:ascii="Palatino Linotype" w:hAnsi="Palatino Linotype"/>
          <w:b/>
          <w:sz w:val="28"/>
          <w:szCs w:val="28"/>
        </w:rPr>
        <w:t>TERCERO.</w:t>
      </w:r>
      <w:r w:rsidRPr="00240AB9">
        <w:rPr>
          <w:rFonts w:ascii="Palatino Linotype" w:hAnsi="Palatino Linotype"/>
          <w:b/>
        </w:rPr>
        <w:t> </w:t>
      </w:r>
      <w:r w:rsidRPr="00240AB9">
        <w:rPr>
          <w:rFonts w:ascii="Palatino Linotype" w:hAnsi="Palatino Linotype"/>
          <w:b/>
          <w:lang w:eastAsia="es-ES_tradnl"/>
        </w:rPr>
        <w:t xml:space="preserve">Notifíquese </w:t>
      </w:r>
      <w:r w:rsidRPr="00240AB9">
        <w:rPr>
          <w:rFonts w:ascii="Palatino Linotype" w:hAnsi="Palatino Linotype"/>
          <w:lang w:eastAsia="es-ES_tradnl"/>
        </w:rPr>
        <w:t xml:space="preserve">mediante </w:t>
      </w:r>
      <w:r w:rsidRPr="00240AB9">
        <w:rPr>
          <w:rFonts w:ascii="Palatino Linotype" w:hAnsi="Palatino Linotype" w:cs="Arial"/>
        </w:rPr>
        <w:t>Sistema de Acceso a la Información Mexiquense</w:t>
      </w:r>
      <w:r w:rsidRPr="00240AB9">
        <w:rPr>
          <w:rFonts w:ascii="Palatino Linotype" w:hAnsi="Palatino Linotype"/>
          <w:lang w:eastAsia="es-ES_tradnl"/>
        </w:rPr>
        <w:t xml:space="preserve"> </w:t>
      </w:r>
      <w:r w:rsidRPr="00240AB9">
        <w:rPr>
          <w:rFonts w:ascii="Palatino Linotype" w:hAnsi="Palatino Linotype"/>
        </w:rPr>
        <w:t>al Titular de la Unidad de Transparencia del</w:t>
      </w:r>
      <w:r w:rsidRPr="00240AB9">
        <w:rPr>
          <w:rFonts w:ascii="Palatino Linotype" w:hAnsi="Palatino Linotype"/>
          <w:b/>
        </w:rPr>
        <w:t> SUJETO OBLIGADO</w:t>
      </w:r>
      <w:r w:rsidRPr="00240AB9">
        <w:rPr>
          <w:rFonts w:ascii="Palatino Linotype" w:hAnsi="Palatino Linotype"/>
        </w:rPr>
        <w:t>, para que conforme a los artículos 186, último párrafo y 189, párrafo segundo de la Ley de</w:t>
      </w:r>
      <w:r w:rsidRPr="00240AB9">
        <w:rPr>
          <w:rFonts w:ascii="Palatino Linotype" w:hAnsi="Palatino Linotype"/>
          <w:shd w:val="clear" w:color="auto" w:fill="FFFFFF"/>
        </w:rPr>
        <w:t xml:space="preserve"> </w:t>
      </w:r>
      <w:r w:rsidRPr="00240AB9">
        <w:rPr>
          <w:rFonts w:ascii="Palatino Linotype" w:hAnsi="Palatino Linotype" w:cs="Arial"/>
        </w:rPr>
        <w:t>Transparencia</w:t>
      </w:r>
      <w:r w:rsidRPr="00240AB9">
        <w:rPr>
          <w:rFonts w:ascii="Palatino Linotype" w:hAnsi="Palatino Linotype"/>
          <w:shd w:val="clear" w:color="auto" w:fill="FFFFFF"/>
        </w:rPr>
        <w:t xml:space="preserve"> </w:t>
      </w:r>
      <w:r w:rsidRPr="00240AB9">
        <w:rPr>
          <w:rFonts w:ascii="Palatino Linotype" w:hAnsi="Palatino Linotype"/>
        </w:rPr>
        <w:t xml:space="preserve">y Acceso a la Información Pública del Estado de México y Municipios, dé </w:t>
      </w:r>
      <w:r w:rsidRPr="00240AB9">
        <w:rPr>
          <w:rFonts w:ascii="Palatino Linotype" w:hAnsi="Palatino Linotype" w:cs="Arial"/>
        </w:rPr>
        <w:t>cumplimiento</w:t>
      </w:r>
      <w:r w:rsidRPr="00240AB9">
        <w:rPr>
          <w:rFonts w:ascii="Palatino Linotype" w:hAnsi="Palatino Linotype"/>
        </w:rPr>
        <w:t xml:space="preserve"> a lo ordenado dentro del plazo de diez días hábiles, debiendo </w:t>
      </w:r>
      <w:r w:rsidRPr="00240AB9">
        <w:rPr>
          <w:rFonts w:ascii="Palatino Linotype" w:hAnsi="Palatino Linotype" w:cs="Arial"/>
        </w:rPr>
        <w:t>informar</w:t>
      </w:r>
      <w:r w:rsidRPr="00240AB9">
        <w:rPr>
          <w:rFonts w:ascii="Palatino Linotype" w:hAnsi="Palatino Linotype"/>
        </w:rPr>
        <w:t xml:space="preserve"> a este Instituto en un plazo </w:t>
      </w:r>
      <w:r w:rsidRPr="00240AB9">
        <w:rPr>
          <w:rFonts w:ascii="Palatino Linotype" w:hAnsi="Palatino Linotype"/>
          <w:lang w:eastAsia="es-ES_tradnl"/>
        </w:rPr>
        <w:t>de</w:t>
      </w:r>
      <w:r w:rsidRPr="00240AB9">
        <w:rPr>
          <w:rFonts w:ascii="Palatino Linotype" w:hAnsi="Palatino Linotype"/>
        </w:rPr>
        <w:t xml:space="preserve"> tres días hábiles siguientes sobre el cumplimiento dado a la presente resolución.</w:t>
      </w:r>
    </w:p>
    <w:p w14:paraId="474BF0EA" w14:textId="77777777" w:rsidR="00E0130D" w:rsidRPr="00240AB9" w:rsidRDefault="00E0130D" w:rsidP="0033672A">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240AB9">
        <w:rPr>
          <w:rFonts w:ascii="Palatino Linotype" w:hAnsi="Palatino Linotype" w:cs="Arial"/>
          <w:b/>
          <w:bCs/>
          <w:sz w:val="28"/>
        </w:rPr>
        <w:t>CUARTO.</w:t>
      </w:r>
      <w:r w:rsidRPr="00240AB9">
        <w:rPr>
          <w:rFonts w:ascii="Palatino Linotype" w:hAnsi="Palatino Linotype"/>
          <w:szCs w:val="17"/>
          <w:lang w:eastAsia="es-ES_tradnl"/>
        </w:rPr>
        <w:t xml:space="preserve"> </w:t>
      </w:r>
      <w:r w:rsidRPr="00240AB9">
        <w:rPr>
          <w:rFonts w:ascii="Palatino Linotype" w:hAnsi="Palatino Linotype"/>
          <w:b/>
          <w:lang w:eastAsia="es-ES_tradnl"/>
        </w:rPr>
        <w:t>Notifíquese</w:t>
      </w:r>
      <w:r w:rsidRPr="00240AB9">
        <w:rPr>
          <w:rFonts w:ascii="Palatino Linotype" w:hAnsi="Palatino Linotype"/>
          <w:lang w:eastAsia="es-ES_tradnl"/>
        </w:rPr>
        <w:t xml:space="preserve"> al </w:t>
      </w:r>
      <w:r w:rsidRPr="00240AB9">
        <w:rPr>
          <w:rFonts w:ascii="Palatino Linotype" w:hAnsi="Palatino Linotype"/>
          <w:b/>
          <w:lang w:eastAsia="es-ES_tradnl"/>
        </w:rPr>
        <w:t>RECURRENTE</w:t>
      </w:r>
      <w:r w:rsidRPr="00240AB9">
        <w:rPr>
          <w:rFonts w:ascii="Palatino Linotype" w:hAnsi="Palatino Linotype"/>
          <w:lang w:eastAsia="es-ES_tradnl"/>
        </w:rPr>
        <w:t xml:space="preserve"> la presente resolución vía </w:t>
      </w:r>
      <w:r w:rsidRPr="00240AB9">
        <w:rPr>
          <w:rFonts w:ascii="Palatino Linotype" w:hAnsi="Palatino Linotype" w:cs="Arial"/>
        </w:rPr>
        <w:t>Sistema de Acceso a la Información Mexiquense</w:t>
      </w:r>
      <w:r w:rsidRPr="00240AB9">
        <w:rPr>
          <w:rFonts w:ascii="Palatino Linotype" w:hAnsi="Palatino Linotype"/>
          <w:lang w:eastAsia="es-ES_tradnl"/>
        </w:rPr>
        <w:t xml:space="preserve"> </w:t>
      </w:r>
      <w:r w:rsidRPr="00240AB9">
        <w:rPr>
          <w:rFonts w:ascii="Palatino Linotype" w:hAnsi="Palatino Linotype"/>
          <w:b/>
          <w:lang w:eastAsia="es-ES_tradnl"/>
        </w:rPr>
        <w:t>(</w:t>
      </w:r>
      <w:r w:rsidRPr="00240AB9">
        <w:rPr>
          <w:rFonts w:ascii="Palatino Linotype" w:hAnsi="Palatino Linotype"/>
          <w:b/>
          <w:bCs/>
          <w:lang w:eastAsia="es-ES_tradnl"/>
        </w:rPr>
        <w:t>SAIMEX)</w:t>
      </w:r>
      <w:r w:rsidRPr="00240AB9">
        <w:rPr>
          <w:rFonts w:ascii="Palatino Linotype" w:hAnsi="Palatino Linotype"/>
          <w:b/>
          <w:lang w:eastAsia="es-ES_tradnl"/>
        </w:rPr>
        <w:t xml:space="preserve"> </w:t>
      </w:r>
      <w:r w:rsidRPr="00240AB9">
        <w:rPr>
          <w:rFonts w:ascii="Palatino Linotype" w:hAnsi="Palatino Linotype"/>
          <w:bCs/>
          <w:lang w:eastAsia="es-ES_tradnl"/>
        </w:rPr>
        <w:t>y</w:t>
      </w:r>
      <w:r w:rsidRPr="00240AB9">
        <w:rPr>
          <w:rFonts w:ascii="Palatino Linotype" w:hAnsi="Palatino Linotype"/>
          <w:b/>
          <w:lang w:eastAsia="es-ES_tradnl"/>
        </w:rPr>
        <w:t xml:space="preserve"> </w:t>
      </w:r>
      <w:r w:rsidRPr="00240AB9">
        <w:rPr>
          <w:rFonts w:ascii="Palatino Linotype" w:eastAsia="Palatino Linotype" w:hAnsi="Palatino Linotype" w:cs="Palatino Linotype"/>
        </w:rPr>
        <w:t>correo electrónico</w:t>
      </w:r>
      <w:r w:rsidRPr="00240AB9">
        <w:rPr>
          <w:rFonts w:ascii="Palatino Linotype" w:eastAsia="Palatino Linotype" w:hAnsi="Palatino Linotype" w:cs="Palatino Linotype"/>
          <w:b/>
        </w:rPr>
        <w:t>.</w:t>
      </w:r>
    </w:p>
    <w:p w14:paraId="3587ECD4" w14:textId="77777777" w:rsidR="00E0130D" w:rsidRPr="00240AB9" w:rsidRDefault="00E0130D" w:rsidP="0033672A">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240AB9">
        <w:rPr>
          <w:rFonts w:ascii="Palatino Linotype" w:hAnsi="Palatino Linotype" w:cs="Arial"/>
          <w:b/>
          <w:bCs/>
          <w:sz w:val="28"/>
        </w:rPr>
        <w:lastRenderedPageBreak/>
        <w:t>QUINTO.</w:t>
      </w:r>
      <w:r w:rsidRPr="00240AB9">
        <w:rPr>
          <w:rFonts w:ascii="Palatino Linotype" w:hAnsi="Palatino Linotype"/>
          <w:szCs w:val="17"/>
          <w:lang w:eastAsia="es-ES_tradnl"/>
        </w:rPr>
        <w:t xml:space="preserve"> Hágase del conocimiento al </w:t>
      </w:r>
      <w:r w:rsidRPr="00240AB9">
        <w:rPr>
          <w:rFonts w:ascii="Palatino Linotype" w:hAnsi="Palatino Linotype"/>
          <w:b/>
          <w:szCs w:val="17"/>
          <w:lang w:eastAsia="es-ES_tradnl"/>
        </w:rPr>
        <w:t>RECURRENTE</w:t>
      </w:r>
      <w:r w:rsidRPr="00240AB9">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ECB553C" w14:textId="77777777" w:rsidR="00E0130D" w:rsidRPr="00240AB9" w:rsidRDefault="00E0130D" w:rsidP="0033672A">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240AB9">
        <w:rPr>
          <w:rFonts w:ascii="Palatino Linotype" w:hAnsi="Palatino Linotype"/>
          <w:b/>
          <w:sz w:val="28"/>
          <w:szCs w:val="28"/>
          <w:lang w:eastAsia="es-ES_tradnl"/>
        </w:rPr>
        <w:t>SEXTO.</w:t>
      </w:r>
      <w:r w:rsidRPr="00240AB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29CEB9" w14:textId="7E7803F6" w:rsidR="00481ADB" w:rsidRPr="00240AB9" w:rsidRDefault="00481ADB" w:rsidP="006C3D0F">
      <w:pPr>
        <w:spacing w:line="360" w:lineRule="auto"/>
        <w:jc w:val="both"/>
        <w:rPr>
          <w:rFonts w:ascii="Palatino Linotype" w:hAnsi="Palatino Linotype"/>
        </w:rPr>
      </w:pPr>
      <w:r w:rsidRPr="00240AB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061D29" w:rsidRPr="00240AB9">
        <w:rPr>
          <w:rFonts w:ascii="Palatino Linotype" w:hAnsi="Palatino Linotype"/>
        </w:rPr>
        <w:t>QUINTA</w:t>
      </w:r>
      <w:r w:rsidR="00A932A0" w:rsidRPr="00240AB9">
        <w:rPr>
          <w:rFonts w:ascii="Palatino Linotype" w:hAnsi="Palatino Linotype"/>
        </w:rPr>
        <w:t xml:space="preserve"> SESIÓN ORDINARIA CELEBRADA EL CATORCE DE DICIEMBRE DE DOS MIL VEINTIDÓS, ANTE EL SECRETARIO TÉCNICO </w:t>
      </w:r>
      <w:r w:rsidRPr="00240AB9">
        <w:rPr>
          <w:rFonts w:ascii="Palatino Linotype" w:hAnsi="Palatino Linotype"/>
        </w:rPr>
        <w:t>DEL PLENO, ALEXIS TAPIA RAMÍREZ.</w:t>
      </w:r>
    </w:p>
    <w:p w14:paraId="1C93FBA3" w14:textId="0995274B" w:rsidR="00D9217D" w:rsidRPr="00E40F2F" w:rsidRDefault="000335C2" w:rsidP="006C3D0F">
      <w:pPr>
        <w:spacing w:line="360" w:lineRule="auto"/>
        <w:jc w:val="both"/>
        <w:rPr>
          <w:rFonts w:ascii="Palatino Linotype" w:hAnsi="Palatino Linotype"/>
          <w:sz w:val="20"/>
          <w:szCs w:val="20"/>
        </w:rPr>
      </w:pPr>
      <w:r w:rsidRPr="00240AB9">
        <w:rPr>
          <w:rFonts w:ascii="Palatino Linotype" w:hAnsi="Palatino Linotype"/>
          <w:sz w:val="20"/>
          <w:szCs w:val="20"/>
        </w:rPr>
        <w:t>SCMM/BLA/DEMF/</w:t>
      </w:r>
      <w:r w:rsidR="00BF2FAB" w:rsidRPr="00240AB9">
        <w:rPr>
          <w:rFonts w:ascii="Palatino Linotype" w:hAnsi="Palatino Linotype"/>
          <w:sz w:val="20"/>
          <w:szCs w:val="20"/>
        </w:rPr>
        <w:t>CCC</w:t>
      </w:r>
    </w:p>
    <w:p w14:paraId="53C5FCF4" w14:textId="0F89A0A2" w:rsidR="00FB34B7" w:rsidRPr="00E40F2F" w:rsidRDefault="004D1ACE" w:rsidP="006C3D0F">
      <w:pPr>
        <w:spacing w:line="360" w:lineRule="auto"/>
        <w:jc w:val="both"/>
        <w:rPr>
          <w:rFonts w:ascii="Palatino Linotype" w:hAnsi="Palatino Linotype"/>
        </w:rPr>
      </w:pPr>
      <w:r w:rsidRPr="00E40F2F">
        <w:rPr>
          <w:rFonts w:ascii="Palatino Linotype" w:hAnsi="Palatino Linotype"/>
        </w:rPr>
        <w:br w:type="page"/>
      </w:r>
    </w:p>
    <w:p w14:paraId="08077E02" w14:textId="2279C7EE" w:rsidR="00B97505" w:rsidRPr="00E40F2F" w:rsidRDefault="00B97505" w:rsidP="0033672A">
      <w:pPr>
        <w:spacing w:before="100" w:beforeAutospacing="1" w:after="100" w:afterAutospacing="1" w:line="360" w:lineRule="auto"/>
        <w:jc w:val="both"/>
        <w:rPr>
          <w:rFonts w:ascii="Palatino Linotype" w:hAnsi="Palatino Linotype"/>
        </w:rPr>
      </w:pPr>
    </w:p>
    <w:p w14:paraId="222EA5FF" w14:textId="72A2E6E0" w:rsidR="00FB34B7" w:rsidRPr="00E40F2F" w:rsidRDefault="00FB34B7" w:rsidP="0033672A">
      <w:pPr>
        <w:spacing w:before="100" w:beforeAutospacing="1" w:after="100" w:afterAutospacing="1" w:line="360" w:lineRule="auto"/>
        <w:jc w:val="both"/>
        <w:rPr>
          <w:rFonts w:ascii="Palatino Linotype" w:hAnsi="Palatino Linotype"/>
        </w:rPr>
      </w:pPr>
    </w:p>
    <w:p w14:paraId="6E8004E6" w14:textId="4048F08D" w:rsidR="00FB34B7" w:rsidRPr="00E40F2F" w:rsidRDefault="00FB34B7" w:rsidP="0033672A">
      <w:pPr>
        <w:spacing w:before="100" w:beforeAutospacing="1" w:after="100" w:afterAutospacing="1" w:line="360" w:lineRule="auto"/>
        <w:jc w:val="both"/>
        <w:rPr>
          <w:rFonts w:ascii="Palatino Linotype" w:hAnsi="Palatino Linotype"/>
        </w:rPr>
      </w:pPr>
    </w:p>
    <w:p w14:paraId="49413AF2" w14:textId="667F3B11" w:rsidR="00FB34B7" w:rsidRPr="00E40F2F" w:rsidRDefault="00FB34B7" w:rsidP="0033672A">
      <w:pPr>
        <w:spacing w:before="100" w:beforeAutospacing="1" w:after="100" w:afterAutospacing="1" w:line="360" w:lineRule="auto"/>
        <w:jc w:val="both"/>
        <w:rPr>
          <w:rFonts w:ascii="Palatino Linotype" w:hAnsi="Palatino Linotype"/>
        </w:rPr>
      </w:pPr>
    </w:p>
    <w:p w14:paraId="3A09DD42" w14:textId="2779FDE7" w:rsidR="00FB34B7" w:rsidRPr="00E40F2F" w:rsidRDefault="00FB34B7" w:rsidP="0033672A">
      <w:pPr>
        <w:spacing w:before="100" w:beforeAutospacing="1" w:after="100" w:afterAutospacing="1" w:line="360" w:lineRule="auto"/>
        <w:jc w:val="both"/>
        <w:rPr>
          <w:rFonts w:ascii="Palatino Linotype" w:hAnsi="Palatino Linotype"/>
        </w:rPr>
      </w:pPr>
    </w:p>
    <w:p w14:paraId="3D325CDA" w14:textId="77777777" w:rsidR="00FB34B7" w:rsidRPr="00E40F2F" w:rsidRDefault="00FB34B7" w:rsidP="0033672A">
      <w:pPr>
        <w:spacing w:before="100" w:beforeAutospacing="1" w:after="100" w:afterAutospacing="1" w:line="360" w:lineRule="auto"/>
        <w:jc w:val="both"/>
        <w:rPr>
          <w:rFonts w:ascii="Palatino Linotype" w:hAnsi="Palatino Linotype"/>
        </w:rPr>
      </w:pPr>
    </w:p>
    <w:p w14:paraId="478FC6D8" w14:textId="71CC324B" w:rsidR="00B97505" w:rsidRPr="00E40F2F" w:rsidRDefault="00B97505" w:rsidP="0033672A">
      <w:pPr>
        <w:spacing w:before="100" w:beforeAutospacing="1" w:after="100" w:afterAutospacing="1" w:line="360" w:lineRule="auto"/>
        <w:jc w:val="both"/>
        <w:rPr>
          <w:rFonts w:ascii="Palatino Linotype" w:hAnsi="Palatino Linotype"/>
        </w:rPr>
      </w:pPr>
    </w:p>
    <w:p w14:paraId="41B261AE" w14:textId="735A228E" w:rsidR="00B97505" w:rsidRPr="00E40F2F" w:rsidRDefault="00B97505" w:rsidP="0033672A">
      <w:pPr>
        <w:spacing w:before="100" w:beforeAutospacing="1" w:after="100" w:afterAutospacing="1" w:line="360" w:lineRule="auto"/>
        <w:jc w:val="both"/>
        <w:rPr>
          <w:rFonts w:ascii="Palatino Linotype" w:hAnsi="Palatino Linotype"/>
        </w:rPr>
      </w:pPr>
    </w:p>
    <w:p w14:paraId="63EC9353" w14:textId="05DCCD2B" w:rsidR="00B97505" w:rsidRPr="00E40F2F" w:rsidRDefault="00B97505" w:rsidP="0033672A">
      <w:pPr>
        <w:spacing w:before="100" w:beforeAutospacing="1" w:after="100" w:afterAutospacing="1" w:line="360" w:lineRule="auto"/>
        <w:jc w:val="both"/>
        <w:rPr>
          <w:rFonts w:ascii="Palatino Linotype" w:hAnsi="Palatino Linotype"/>
        </w:rPr>
      </w:pPr>
    </w:p>
    <w:p w14:paraId="02B7A153" w14:textId="59B49131" w:rsidR="00B97505" w:rsidRPr="00E40F2F" w:rsidRDefault="00B97505" w:rsidP="0033672A">
      <w:pPr>
        <w:spacing w:before="100" w:beforeAutospacing="1" w:after="100" w:afterAutospacing="1" w:line="360" w:lineRule="auto"/>
        <w:jc w:val="both"/>
        <w:rPr>
          <w:rFonts w:ascii="Palatino Linotype" w:hAnsi="Palatino Linotype"/>
        </w:rPr>
      </w:pPr>
    </w:p>
    <w:p w14:paraId="7F32ECCD" w14:textId="5FB369CF" w:rsidR="00B97505" w:rsidRPr="00E40F2F" w:rsidRDefault="00B97505" w:rsidP="0033672A">
      <w:pPr>
        <w:spacing w:before="100" w:beforeAutospacing="1" w:after="100" w:afterAutospacing="1" w:line="360" w:lineRule="auto"/>
        <w:jc w:val="both"/>
        <w:rPr>
          <w:rFonts w:ascii="Palatino Linotype" w:hAnsi="Palatino Linotype"/>
        </w:rPr>
      </w:pPr>
    </w:p>
    <w:p w14:paraId="00EF156D" w14:textId="6F15A74C" w:rsidR="00B97505" w:rsidRPr="00E40F2F" w:rsidRDefault="00B97505" w:rsidP="0033672A">
      <w:pPr>
        <w:spacing w:before="100" w:beforeAutospacing="1" w:after="100" w:afterAutospacing="1" w:line="360" w:lineRule="auto"/>
        <w:jc w:val="both"/>
        <w:rPr>
          <w:rFonts w:ascii="Palatino Linotype" w:hAnsi="Palatino Linotype"/>
        </w:rPr>
      </w:pPr>
    </w:p>
    <w:p w14:paraId="2CC0115D" w14:textId="5F66DA73" w:rsidR="00B97505" w:rsidRPr="00E40F2F" w:rsidRDefault="00B97505" w:rsidP="0033672A">
      <w:pPr>
        <w:spacing w:before="100" w:beforeAutospacing="1" w:after="100" w:afterAutospacing="1" w:line="360" w:lineRule="auto"/>
        <w:jc w:val="both"/>
        <w:rPr>
          <w:rFonts w:ascii="Palatino Linotype" w:hAnsi="Palatino Linotype"/>
        </w:rPr>
      </w:pPr>
    </w:p>
    <w:p w14:paraId="7568CD1C" w14:textId="77777777" w:rsidR="002312F9" w:rsidRPr="00E40F2F" w:rsidRDefault="002312F9" w:rsidP="0033672A">
      <w:pPr>
        <w:spacing w:before="100" w:beforeAutospacing="1" w:after="100" w:afterAutospacing="1" w:line="360" w:lineRule="auto"/>
        <w:jc w:val="both"/>
        <w:rPr>
          <w:rFonts w:ascii="Palatino Linotype" w:hAnsi="Palatino Linotype"/>
        </w:rPr>
      </w:pPr>
    </w:p>
    <w:sectPr w:rsidR="002312F9" w:rsidRPr="00E40F2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A33BD" w14:textId="77777777" w:rsidR="00B8359F" w:rsidRDefault="00B8359F" w:rsidP="00C80F8C">
      <w:r>
        <w:separator/>
      </w:r>
    </w:p>
  </w:endnote>
  <w:endnote w:type="continuationSeparator" w:id="0">
    <w:p w14:paraId="3CCE2A68" w14:textId="77777777" w:rsidR="00B8359F" w:rsidRDefault="00B8359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0331CE" w:rsidRPr="0010196A" w:rsidRDefault="000331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406C">
      <w:rPr>
        <w:rFonts w:ascii="Palatino Linotype" w:hAnsi="Palatino Linotype" w:cs="Arial"/>
        <w:bCs/>
        <w:noProof/>
        <w:sz w:val="22"/>
        <w:szCs w:val="22"/>
      </w:rPr>
      <w:t>50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406C">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0331CE" w:rsidRPr="0010196A" w:rsidRDefault="000331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406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406C">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80A49" w14:textId="77777777" w:rsidR="00B8359F" w:rsidRDefault="00B8359F" w:rsidP="00C80F8C">
      <w:r>
        <w:separator/>
      </w:r>
    </w:p>
  </w:footnote>
  <w:footnote w:type="continuationSeparator" w:id="0">
    <w:p w14:paraId="6AFF707F" w14:textId="77777777" w:rsidR="00B8359F" w:rsidRDefault="00B8359F" w:rsidP="00C80F8C">
      <w:r>
        <w:continuationSeparator/>
      </w:r>
    </w:p>
  </w:footnote>
  <w:footnote w:id="1">
    <w:p w14:paraId="509419E0" w14:textId="77777777" w:rsidR="00E0130D" w:rsidRDefault="00E0130D" w:rsidP="00E0130D">
      <w:pPr>
        <w:pStyle w:val="Textonotapie"/>
      </w:pPr>
      <w:r>
        <w:rPr>
          <w:rStyle w:val="Refdenotaalpie"/>
        </w:rPr>
        <w:footnoteRef/>
      </w:r>
      <w:r>
        <w:t xml:space="preserve"> </w:t>
      </w:r>
      <w:r w:rsidRPr="00831FC4">
        <w:rPr>
          <w:rFonts w:ascii="Palatino Linotype" w:eastAsia="Palatino Linotype" w:hAnsi="Palatino Linotype" w:cs="Palatino Linotype"/>
          <w:szCs w:val="22"/>
        </w:rPr>
        <w:t>Ley General del Sistema Nacional de Seguridad Pública</w:t>
      </w:r>
      <w:r>
        <w:rPr>
          <w:rFonts w:ascii="Palatino Linotype" w:eastAsia="Palatino Linotype" w:hAnsi="Palatino Linotype" w:cs="Palatino Linotype"/>
          <w:szCs w:val="22"/>
        </w:rPr>
        <w:t>, para su consulta en línea:</w:t>
      </w:r>
      <w:r>
        <w:t xml:space="preserve"> </w:t>
      </w:r>
      <w:r w:rsidRPr="000D6421">
        <w:t>https://www.diputados.gob.mx/LeyesBiblio/pdf/LGSNSP.pdf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1CE" w:rsidRDefault="00B8359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1CE" w:rsidRPr="0010196A" w:rsidRDefault="00B8359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31CE" w:rsidRPr="008F2CCC" w14:paraId="1F097D8A" w14:textId="77777777" w:rsidTr="00625FD4">
      <w:tc>
        <w:tcPr>
          <w:tcW w:w="3261" w:type="dxa"/>
          <w:vMerge w:val="restart"/>
        </w:tcPr>
        <w:p w14:paraId="1F780A0C" w14:textId="1EFF25F4" w:rsidR="000331CE" w:rsidRPr="008F2CCC" w:rsidRDefault="000331CE"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331CE" w:rsidRPr="00664658" w:rsidRDefault="000331C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30B2AA4" w:rsidR="000331CE" w:rsidRPr="00664658" w:rsidRDefault="00D86075" w:rsidP="00AE1130">
          <w:pPr>
            <w:rPr>
              <w:rFonts w:ascii="Palatino Linotype" w:hAnsi="Palatino Linotype"/>
              <w:b/>
              <w:sz w:val="22"/>
              <w:szCs w:val="22"/>
              <w:lang w:val="es-ES_tradnl"/>
            </w:rPr>
          </w:pPr>
          <w:r w:rsidRPr="00D86075">
            <w:rPr>
              <w:rFonts w:ascii="Palatino Linotype" w:hAnsi="Palatino Linotype"/>
              <w:b/>
              <w:bCs/>
              <w:sz w:val="22"/>
              <w:szCs w:val="22"/>
            </w:rPr>
            <w:t>11837</w:t>
          </w:r>
          <w:r w:rsidR="000331CE" w:rsidRPr="00810BFE">
            <w:rPr>
              <w:rFonts w:ascii="Palatino Linotype" w:hAnsi="Palatino Linotype"/>
              <w:b/>
              <w:bCs/>
              <w:sz w:val="22"/>
              <w:szCs w:val="22"/>
            </w:rPr>
            <w:t>/INFOEM/IP/RR/2022</w:t>
          </w:r>
        </w:p>
      </w:tc>
    </w:tr>
    <w:tr w:rsidR="000331CE" w:rsidRPr="008F2CCC" w14:paraId="049677A3" w14:textId="77777777" w:rsidTr="00625FD4">
      <w:tc>
        <w:tcPr>
          <w:tcW w:w="3261" w:type="dxa"/>
          <w:vMerge/>
        </w:tcPr>
        <w:p w14:paraId="4A21EAC1" w14:textId="5C1F145E"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1237BCDE" w14:textId="77777777" w:rsidR="000331CE" w:rsidRPr="00664658" w:rsidRDefault="000331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A8D42B2" w:rsidR="000331CE" w:rsidRPr="00D41D47" w:rsidRDefault="00FB55FF" w:rsidP="00A3051D">
          <w:pPr>
            <w:jc w:val="both"/>
            <w:rPr>
              <w:rFonts w:ascii="Palatino Linotype" w:hAnsi="Palatino Linotype"/>
              <w:b/>
              <w:sz w:val="22"/>
              <w:szCs w:val="22"/>
              <w:lang w:val="es-ES_tradnl"/>
            </w:rPr>
          </w:pPr>
          <w:bookmarkStart w:id="15" w:name="_Hlk120623637"/>
          <w:r w:rsidRPr="00FB55FF">
            <w:rPr>
              <w:rFonts w:ascii="Palatino Linotype" w:hAnsi="Palatino Linotype"/>
              <w:b/>
              <w:sz w:val="22"/>
              <w:szCs w:val="22"/>
              <w:lang w:val="es-ES_tradnl"/>
            </w:rPr>
            <w:t>Ayuntamiento de Valle de Bravo</w:t>
          </w:r>
          <w:bookmarkEnd w:id="15"/>
        </w:p>
      </w:tc>
    </w:tr>
    <w:tr w:rsidR="000331CE" w:rsidRPr="008F2CCC" w14:paraId="72CD087D" w14:textId="77777777" w:rsidTr="00625FD4">
      <w:trPr>
        <w:trHeight w:val="228"/>
      </w:trPr>
      <w:tc>
        <w:tcPr>
          <w:tcW w:w="3261" w:type="dxa"/>
          <w:vMerge/>
        </w:tcPr>
        <w:p w14:paraId="1B78656F" w14:textId="01E6F6F6"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74D81628" w14:textId="4EE3E604" w:rsidR="000331CE" w:rsidRPr="00664658" w:rsidRDefault="000331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331CE" w:rsidRPr="00664658" w:rsidRDefault="000331C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331CE" w:rsidRPr="0010196A" w:rsidRDefault="000331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31CE" w:rsidRPr="0010196A" w:rsidRDefault="00B8359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663"/>
      <w:gridCol w:w="2835"/>
      <w:gridCol w:w="3402"/>
    </w:tblGrid>
    <w:tr w:rsidR="000331CE" w:rsidRPr="008F2CCC" w14:paraId="6ABABA57" w14:textId="77777777" w:rsidTr="00AE1130">
      <w:tc>
        <w:tcPr>
          <w:tcW w:w="3663" w:type="dxa"/>
          <w:vMerge w:val="restart"/>
          <w:shd w:val="clear" w:color="auto" w:fill="auto"/>
        </w:tcPr>
        <w:p w14:paraId="6AA376CC" w14:textId="1234161B" w:rsidR="000331CE" w:rsidRPr="008F2CCC" w:rsidRDefault="000331C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2A3A9811" w:rsidR="000331CE" w:rsidRPr="008F2CCC" w:rsidRDefault="000331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2BBEDBB0" w:rsidR="000331CE" w:rsidRPr="00E535C2" w:rsidRDefault="00D86075" w:rsidP="00E535C2">
          <w:pPr>
            <w:jc w:val="both"/>
            <w:rPr>
              <w:rFonts w:ascii="Palatino Linotype" w:hAnsi="Palatino Linotype"/>
              <w:b/>
              <w:bCs/>
              <w:sz w:val="22"/>
              <w:szCs w:val="22"/>
            </w:rPr>
          </w:pPr>
          <w:r>
            <w:rPr>
              <w:rFonts w:ascii="Palatino Linotype" w:hAnsi="Palatino Linotype"/>
              <w:b/>
              <w:bCs/>
              <w:sz w:val="22"/>
              <w:szCs w:val="22"/>
            </w:rPr>
            <w:t>11837</w:t>
          </w:r>
          <w:r w:rsidR="000331CE" w:rsidRPr="00810BFE">
            <w:rPr>
              <w:rFonts w:ascii="Palatino Linotype" w:hAnsi="Palatino Linotype"/>
              <w:b/>
              <w:bCs/>
              <w:sz w:val="22"/>
              <w:szCs w:val="22"/>
            </w:rPr>
            <w:t>/INFOEM/IP/RR/2022</w:t>
          </w:r>
        </w:p>
      </w:tc>
    </w:tr>
    <w:tr w:rsidR="000331CE" w:rsidRPr="008F2CCC" w14:paraId="3B45FB53" w14:textId="77777777" w:rsidTr="00AE1130">
      <w:tc>
        <w:tcPr>
          <w:tcW w:w="3663" w:type="dxa"/>
          <w:vMerge/>
          <w:shd w:val="clear" w:color="auto" w:fill="auto"/>
        </w:tcPr>
        <w:p w14:paraId="188B82EF" w14:textId="77777777" w:rsidR="000331CE" w:rsidRPr="008F2CCC" w:rsidRDefault="000331CE" w:rsidP="00200BFC">
          <w:pPr>
            <w:rPr>
              <w:rFonts w:ascii="Palatino Linotype" w:hAnsi="Palatino Linotype"/>
              <w:b/>
              <w:sz w:val="22"/>
              <w:szCs w:val="22"/>
              <w:lang w:val="es-ES_tradnl"/>
            </w:rPr>
          </w:pPr>
          <w:bookmarkStart w:id="16" w:name="_Hlk80706940"/>
        </w:p>
      </w:tc>
      <w:tc>
        <w:tcPr>
          <w:tcW w:w="2835" w:type="dxa"/>
          <w:shd w:val="clear" w:color="auto" w:fill="auto"/>
        </w:tcPr>
        <w:p w14:paraId="3B2AD0CF"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37B86CDB" w:rsidR="000331CE" w:rsidRPr="008F2CCC" w:rsidRDefault="00C1406C"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XXXXXX</w:t>
          </w:r>
        </w:p>
      </w:tc>
    </w:tr>
    <w:bookmarkEnd w:id="16"/>
    <w:tr w:rsidR="000331CE" w:rsidRPr="008F2CCC" w14:paraId="28A493EB" w14:textId="77777777" w:rsidTr="00AE1130">
      <w:trPr>
        <w:trHeight w:val="228"/>
      </w:trPr>
      <w:tc>
        <w:tcPr>
          <w:tcW w:w="3663" w:type="dxa"/>
          <w:vMerge/>
          <w:shd w:val="clear" w:color="auto" w:fill="auto"/>
        </w:tcPr>
        <w:p w14:paraId="06C77D31" w14:textId="77777777" w:rsidR="000331CE" w:rsidRPr="008F2CCC" w:rsidRDefault="000331CE" w:rsidP="00200BFC">
          <w:pPr>
            <w:rPr>
              <w:rFonts w:ascii="Palatino Linotype" w:hAnsi="Palatino Linotype"/>
              <w:b/>
              <w:sz w:val="22"/>
              <w:szCs w:val="22"/>
              <w:lang w:val="es-ES_tradnl"/>
            </w:rPr>
          </w:pPr>
        </w:p>
      </w:tc>
      <w:tc>
        <w:tcPr>
          <w:tcW w:w="2835" w:type="dxa"/>
          <w:shd w:val="clear" w:color="auto" w:fill="auto"/>
        </w:tcPr>
        <w:p w14:paraId="2E1A72B4"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38276833" w:rsidR="000331CE" w:rsidRPr="00DC41C8" w:rsidRDefault="00FB55FF" w:rsidP="00E535C2">
          <w:pPr>
            <w:jc w:val="both"/>
            <w:rPr>
              <w:rFonts w:ascii="Palatino Linotype" w:hAnsi="Palatino Linotype"/>
              <w:b/>
              <w:sz w:val="22"/>
              <w:szCs w:val="22"/>
            </w:rPr>
          </w:pPr>
          <w:r w:rsidRPr="00FB55FF">
            <w:rPr>
              <w:rFonts w:ascii="Palatino Linotype" w:hAnsi="Palatino Linotype"/>
              <w:b/>
              <w:bCs/>
              <w:sz w:val="22"/>
              <w:szCs w:val="22"/>
            </w:rPr>
            <w:t>Ayuntamiento de Valle de Bravo</w:t>
          </w:r>
        </w:p>
      </w:tc>
    </w:tr>
    <w:tr w:rsidR="000331CE" w:rsidRPr="008F2CCC" w14:paraId="0F114FF0" w14:textId="77777777" w:rsidTr="00AE1130">
      <w:tc>
        <w:tcPr>
          <w:tcW w:w="3663" w:type="dxa"/>
          <w:vMerge/>
          <w:shd w:val="clear" w:color="auto" w:fill="auto"/>
        </w:tcPr>
        <w:p w14:paraId="4CCB64BA" w14:textId="77777777" w:rsidR="000331CE" w:rsidRPr="008F2CCC" w:rsidRDefault="000331CE" w:rsidP="00200BFC">
          <w:pPr>
            <w:rPr>
              <w:rFonts w:ascii="Palatino Linotype" w:hAnsi="Palatino Linotype"/>
              <w:b/>
              <w:sz w:val="22"/>
              <w:szCs w:val="22"/>
              <w:lang w:val="es-ES_tradnl"/>
            </w:rPr>
          </w:pPr>
        </w:p>
      </w:tc>
      <w:tc>
        <w:tcPr>
          <w:tcW w:w="2835" w:type="dxa"/>
          <w:shd w:val="clear" w:color="auto" w:fill="auto"/>
        </w:tcPr>
        <w:p w14:paraId="31E422EA" w14:textId="06DD5192"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0331CE" w:rsidRPr="008F2CCC" w:rsidRDefault="000331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331CE" w:rsidRPr="0010196A" w:rsidRDefault="000331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213EBB"/>
    <w:multiLevelType w:val="hybridMultilevel"/>
    <w:tmpl w:val="B5BEC09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20"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C0786"/>
    <w:multiLevelType w:val="hybridMultilevel"/>
    <w:tmpl w:val="F268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0"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E5009C9"/>
    <w:multiLevelType w:val="hybridMultilevel"/>
    <w:tmpl w:val="1A2EB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7"/>
  </w:num>
  <w:num w:numId="4">
    <w:abstractNumId w:val="5"/>
  </w:num>
  <w:num w:numId="5">
    <w:abstractNumId w:val="39"/>
  </w:num>
  <w:num w:numId="6">
    <w:abstractNumId w:val="2"/>
  </w:num>
  <w:num w:numId="7">
    <w:abstractNumId w:val="21"/>
  </w:num>
  <w:num w:numId="8">
    <w:abstractNumId w:val="14"/>
  </w:num>
  <w:num w:numId="9">
    <w:abstractNumId w:val="27"/>
  </w:num>
  <w:num w:numId="10">
    <w:abstractNumId w:val="8"/>
  </w:num>
  <w:num w:numId="11">
    <w:abstractNumId w:val="13"/>
  </w:num>
  <w:num w:numId="12">
    <w:abstractNumId w:val="28"/>
  </w:num>
  <w:num w:numId="13">
    <w:abstractNumId w:val="41"/>
  </w:num>
  <w:num w:numId="14">
    <w:abstractNumId w:val="33"/>
  </w:num>
  <w:num w:numId="15">
    <w:abstractNumId w:val="10"/>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2"/>
  </w:num>
  <w:num w:numId="21">
    <w:abstractNumId w:val="15"/>
  </w:num>
  <w:num w:numId="22">
    <w:abstractNumId w:val="35"/>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6"/>
  </w:num>
  <w:num w:numId="27">
    <w:abstractNumId w:val="36"/>
  </w:num>
  <w:num w:numId="28">
    <w:abstractNumId w:val="3"/>
  </w:num>
  <w:num w:numId="29">
    <w:abstractNumId w:val="7"/>
  </w:num>
  <w:num w:numId="30">
    <w:abstractNumId w:val="42"/>
  </w:num>
  <w:num w:numId="31">
    <w:abstractNumId w:val="17"/>
  </w:num>
  <w:num w:numId="32">
    <w:abstractNumId w:val="4"/>
  </w:num>
  <w:num w:numId="33">
    <w:abstractNumId w:val="30"/>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1"/>
  </w:num>
  <w:num w:numId="38">
    <w:abstractNumId w:val="19"/>
  </w:num>
  <w:num w:numId="39">
    <w:abstractNumId w:val="24"/>
  </w:num>
  <w:num w:numId="40">
    <w:abstractNumId w:val="20"/>
  </w:num>
  <w:num w:numId="41">
    <w:abstractNumId w:val="29"/>
  </w:num>
  <w:num w:numId="42">
    <w:abstractNumId w:val="1"/>
  </w:num>
  <w:num w:numId="43">
    <w:abstractNumId w:val="25"/>
  </w:num>
  <w:num w:numId="44">
    <w:abstractNumId w:val="18"/>
  </w:num>
  <w:num w:numId="45">
    <w:abstractNumId w:val="40"/>
  </w:num>
  <w:num w:numId="46">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4ED"/>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B90"/>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276F2"/>
    <w:rsid w:val="0003033D"/>
    <w:rsid w:val="00030B10"/>
    <w:rsid w:val="0003134F"/>
    <w:rsid w:val="0003153C"/>
    <w:rsid w:val="000317FD"/>
    <w:rsid w:val="00031B70"/>
    <w:rsid w:val="00031C72"/>
    <w:rsid w:val="00031E7E"/>
    <w:rsid w:val="00032403"/>
    <w:rsid w:val="000325BB"/>
    <w:rsid w:val="00032ACC"/>
    <w:rsid w:val="00032F93"/>
    <w:rsid w:val="000331CE"/>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4D2"/>
    <w:rsid w:val="00057716"/>
    <w:rsid w:val="00057C02"/>
    <w:rsid w:val="00057C91"/>
    <w:rsid w:val="000606B4"/>
    <w:rsid w:val="000613E3"/>
    <w:rsid w:val="00061536"/>
    <w:rsid w:val="000618EE"/>
    <w:rsid w:val="00061D29"/>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E83"/>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BD4"/>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515"/>
    <w:rsid w:val="0008668D"/>
    <w:rsid w:val="00086980"/>
    <w:rsid w:val="0008710F"/>
    <w:rsid w:val="00087913"/>
    <w:rsid w:val="00087D47"/>
    <w:rsid w:val="00090260"/>
    <w:rsid w:val="000906A7"/>
    <w:rsid w:val="00090790"/>
    <w:rsid w:val="00090C67"/>
    <w:rsid w:val="00090CC8"/>
    <w:rsid w:val="00091C47"/>
    <w:rsid w:val="00091EA1"/>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07D9"/>
    <w:rsid w:val="000C100A"/>
    <w:rsid w:val="000C1AA3"/>
    <w:rsid w:val="000C1C1F"/>
    <w:rsid w:val="000C1DC9"/>
    <w:rsid w:val="000C1ECE"/>
    <w:rsid w:val="000C2214"/>
    <w:rsid w:val="000C2331"/>
    <w:rsid w:val="000C2355"/>
    <w:rsid w:val="000C2415"/>
    <w:rsid w:val="000C2832"/>
    <w:rsid w:val="000C2900"/>
    <w:rsid w:val="000C2A4F"/>
    <w:rsid w:val="000C2B4A"/>
    <w:rsid w:val="000C2C13"/>
    <w:rsid w:val="000C2C6F"/>
    <w:rsid w:val="000C2FB4"/>
    <w:rsid w:val="000C32F2"/>
    <w:rsid w:val="000C3AB0"/>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D2"/>
    <w:rsid w:val="000F22FE"/>
    <w:rsid w:val="000F251F"/>
    <w:rsid w:val="000F2B5F"/>
    <w:rsid w:val="000F2DAA"/>
    <w:rsid w:val="000F30B6"/>
    <w:rsid w:val="000F3899"/>
    <w:rsid w:val="000F3904"/>
    <w:rsid w:val="000F3AEE"/>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B4D"/>
    <w:rsid w:val="00120C4B"/>
    <w:rsid w:val="00120D8D"/>
    <w:rsid w:val="001214AF"/>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6B72"/>
    <w:rsid w:val="001270BF"/>
    <w:rsid w:val="00127558"/>
    <w:rsid w:val="001278CC"/>
    <w:rsid w:val="00127E98"/>
    <w:rsid w:val="00130303"/>
    <w:rsid w:val="00130665"/>
    <w:rsid w:val="0013087A"/>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014"/>
    <w:rsid w:val="0014538F"/>
    <w:rsid w:val="0014543D"/>
    <w:rsid w:val="00145F32"/>
    <w:rsid w:val="00145FC9"/>
    <w:rsid w:val="001460D7"/>
    <w:rsid w:val="00146317"/>
    <w:rsid w:val="001468C4"/>
    <w:rsid w:val="00146D8A"/>
    <w:rsid w:val="001471C8"/>
    <w:rsid w:val="0014732A"/>
    <w:rsid w:val="00147FCE"/>
    <w:rsid w:val="0015022B"/>
    <w:rsid w:val="00150AE8"/>
    <w:rsid w:val="00150B44"/>
    <w:rsid w:val="00150BAE"/>
    <w:rsid w:val="00150CF7"/>
    <w:rsid w:val="0015114D"/>
    <w:rsid w:val="00151C5E"/>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59D"/>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2A3C"/>
    <w:rsid w:val="001830EE"/>
    <w:rsid w:val="001834AE"/>
    <w:rsid w:val="00183ACB"/>
    <w:rsid w:val="00183CB1"/>
    <w:rsid w:val="00184684"/>
    <w:rsid w:val="00184A75"/>
    <w:rsid w:val="00184F8D"/>
    <w:rsid w:val="00185341"/>
    <w:rsid w:val="001854E0"/>
    <w:rsid w:val="001858FD"/>
    <w:rsid w:val="00185B0F"/>
    <w:rsid w:val="00185D81"/>
    <w:rsid w:val="00185EEA"/>
    <w:rsid w:val="00186339"/>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1D95"/>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0BF"/>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5F5D"/>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E31"/>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331"/>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35A"/>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9A"/>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71D"/>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BF6"/>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49E"/>
    <w:rsid w:val="0023574C"/>
    <w:rsid w:val="00235E84"/>
    <w:rsid w:val="002362D3"/>
    <w:rsid w:val="002365DB"/>
    <w:rsid w:val="00237083"/>
    <w:rsid w:val="002373B0"/>
    <w:rsid w:val="002401C1"/>
    <w:rsid w:val="00240AB9"/>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71E"/>
    <w:rsid w:val="0025785D"/>
    <w:rsid w:val="0025790D"/>
    <w:rsid w:val="00257FDC"/>
    <w:rsid w:val="00260C82"/>
    <w:rsid w:val="00260CC0"/>
    <w:rsid w:val="00260EF9"/>
    <w:rsid w:val="002610E1"/>
    <w:rsid w:val="00261AD7"/>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0E48"/>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520"/>
    <w:rsid w:val="00297A56"/>
    <w:rsid w:val="00297F9C"/>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865"/>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4FBA"/>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932"/>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C9B"/>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672A"/>
    <w:rsid w:val="0033796E"/>
    <w:rsid w:val="00337A9A"/>
    <w:rsid w:val="003402BA"/>
    <w:rsid w:val="003405E8"/>
    <w:rsid w:val="0034132B"/>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47CA6"/>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5A6"/>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5FA"/>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B37"/>
    <w:rsid w:val="003C0C03"/>
    <w:rsid w:val="003C0C4B"/>
    <w:rsid w:val="003C0F0A"/>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3A5"/>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44"/>
    <w:rsid w:val="00426262"/>
    <w:rsid w:val="00426ACE"/>
    <w:rsid w:val="0042701B"/>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ECA"/>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779"/>
    <w:rsid w:val="00477BCB"/>
    <w:rsid w:val="00477E40"/>
    <w:rsid w:val="00477EF7"/>
    <w:rsid w:val="00480259"/>
    <w:rsid w:val="00480337"/>
    <w:rsid w:val="004803BA"/>
    <w:rsid w:val="004804E1"/>
    <w:rsid w:val="0048068F"/>
    <w:rsid w:val="00480967"/>
    <w:rsid w:val="004809DF"/>
    <w:rsid w:val="00480BAF"/>
    <w:rsid w:val="00480FD0"/>
    <w:rsid w:val="004810CC"/>
    <w:rsid w:val="004814D6"/>
    <w:rsid w:val="00481ADB"/>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66AD"/>
    <w:rsid w:val="00497562"/>
    <w:rsid w:val="00497D47"/>
    <w:rsid w:val="00497FC5"/>
    <w:rsid w:val="004A04DD"/>
    <w:rsid w:val="004A0528"/>
    <w:rsid w:val="004A0856"/>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4AA"/>
    <w:rsid w:val="004B1A91"/>
    <w:rsid w:val="004B2086"/>
    <w:rsid w:val="004B2305"/>
    <w:rsid w:val="004B2C2F"/>
    <w:rsid w:val="004B2E59"/>
    <w:rsid w:val="004B3947"/>
    <w:rsid w:val="004B3B51"/>
    <w:rsid w:val="004B3DAC"/>
    <w:rsid w:val="004B426D"/>
    <w:rsid w:val="004B4B0A"/>
    <w:rsid w:val="004B4CB8"/>
    <w:rsid w:val="004B5019"/>
    <w:rsid w:val="004B58E5"/>
    <w:rsid w:val="004B597B"/>
    <w:rsid w:val="004B5AC6"/>
    <w:rsid w:val="004B5B55"/>
    <w:rsid w:val="004B5C8D"/>
    <w:rsid w:val="004B5D0B"/>
    <w:rsid w:val="004B5E1C"/>
    <w:rsid w:val="004B60B8"/>
    <w:rsid w:val="004B6178"/>
    <w:rsid w:val="004B674C"/>
    <w:rsid w:val="004B6890"/>
    <w:rsid w:val="004B6BE3"/>
    <w:rsid w:val="004B6DCD"/>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1C43"/>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66E"/>
    <w:rsid w:val="004D5B01"/>
    <w:rsid w:val="004D5D80"/>
    <w:rsid w:val="004D5EF3"/>
    <w:rsid w:val="004D6483"/>
    <w:rsid w:val="004D6B55"/>
    <w:rsid w:val="004D6D52"/>
    <w:rsid w:val="004D6EDE"/>
    <w:rsid w:val="004D71E3"/>
    <w:rsid w:val="004E049F"/>
    <w:rsid w:val="004E0611"/>
    <w:rsid w:val="004E10FB"/>
    <w:rsid w:val="004E1194"/>
    <w:rsid w:val="004E1230"/>
    <w:rsid w:val="004E1923"/>
    <w:rsid w:val="004E249E"/>
    <w:rsid w:val="004E2E1D"/>
    <w:rsid w:val="004E2FC6"/>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C6A"/>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2A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A1"/>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D1"/>
    <w:rsid w:val="005313A1"/>
    <w:rsid w:val="005314EA"/>
    <w:rsid w:val="005319F2"/>
    <w:rsid w:val="00531D6E"/>
    <w:rsid w:val="0053206A"/>
    <w:rsid w:val="00532191"/>
    <w:rsid w:val="005321B3"/>
    <w:rsid w:val="00532293"/>
    <w:rsid w:val="00532734"/>
    <w:rsid w:val="005328D7"/>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6B2"/>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9F4"/>
    <w:rsid w:val="00547BC3"/>
    <w:rsid w:val="00547D0B"/>
    <w:rsid w:val="005504D4"/>
    <w:rsid w:val="00550661"/>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B28"/>
    <w:rsid w:val="00555C12"/>
    <w:rsid w:val="00555F0D"/>
    <w:rsid w:val="005560E0"/>
    <w:rsid w:val="0055647C"/>
    <w:rsid w:val="0055676A"/>
    <w:rsid w:val="00556F7D"/>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4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EA5"/>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CE0"/>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2B64"/>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819"/>
    <w:rsid w:val="005F5EDB"/>
    <w:rsid w:val="005F60AE"/>
    <w:rsid w:val="005F6316"/>
    <w:rsid w:val="005F683C"/>
    <w:rsid w:val="005F683F"/>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8E7"/>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1CF"/>
    <w:rsid w:val="00637B99"/>
    <w:rsid w:val="00637D80"/>
    <w:rsid w:val="00640222"/>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01F"/>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6EEE"/>
    <w:rsid w:val="0066713D"/>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847"/>
    <w:rsid w:val="006C1A39"/>
    <w:rsid w:val="006C1D31"/>
    <w:rsid w:val="006C1EB8"/>
    <w:rsid w:val="006C2427"/>
    <w:rsid w:val="006C24F6"/>
    <w:rsid w:val="006C255A"/>
    <w:rsid w:val="006C2A85"/>
    <w:rsid w:val="006C2B76"/>
    <w:rsid w:val="006C2BE2"/>
    <w:rsid w:val="006C2EF9"/>
    <w:rsid w:val="006C2FB3"/>
    <w:rsid w:val="006C32FC"/>
    <w:rsid w:val="006C3D0F"/>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835"/>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276FA"/>
    <w:rsid w:val="007301A7"/>
    <w:rsid w:val="007304F5"/>
    <w:rsid w:val="00730974"/>
    <w:rsid w:val="00730A1E"/>
    <w:rsid w:val="0073101D"/>
    <w:rsid w:val="007312A1"/>
    <w:rsid w:val="00732266"/>
    <w:rsid w:val="007326DF"/>
    <w:rsid w:val="007328BA"/>
    <w:rsid w:val="00732BF0"/>
    <w:rsid w:val="00732FA0"/>
    <w:rsid w:val="007330C3"/>
    <w:rsid w:val="0073311C"/>
    <w:rsid w:val="00733FE8"/>
    <w:rsid w:val="007344E5"/>
    <w:rsid w:val="007347F5"/>
    <w:rsid w:val="00734C9D"/>
    <w:rsid w:val="00734D44"/>
    <w:rsid w:val="00734DE7"/>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24BA"/>
    <w:rsid w:val="00772AE6"/>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72"/>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0CFB"/>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6F96"/>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598"/>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797"/>
    <w:rsid w:val="007E5C31"/>
    <w:rsid w:val="007E5F86"/>
    <w:rsid w:val="007E62F8"/>
    <w:rsid w:val="007E63B0"/>
    <w:rsid w:val="007E63E3"/>
    <w:rsid w:val="007E65A8"/>
    <w:rsid w:val="007E75A5"/>
    <w:rsid w:val="007E7685"/>
    <w:rsid w:val="007F0016"/>
    <w:rsid w:val="007F05DC"/>
    <w:rsid w:val="007F079E"/>
    <w:rsid w:val="007F1020"/>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1EC2"/>
    <w:rsid w:val="00802406"/>
    <w:rsid w:val="00802451"/>
    <w:rsid w:val="0080273A"/>
    <w:rsid w:val="0080288F"/>
    <w:rsid w:val="00802899"/>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73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284"/>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6F"/>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085A"/>
    <w:rsid w:val="00851C51"/>
    <w:rsid w:val="00851E2C"/>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900"/>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9D4"/>
    <w:rsid w:val="00874F99"/>
    <w:rsid w:val="00874F9C"/>
    <w:rsid w:val="00874FDD"/>
    <w:rsid w:val="00875368"/>
    <w:rsid w:val="008765F6"/>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4034"/>
    <w:rsid w:val="00884166"/>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275"/>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F"/>
    <w:rsid w:val="008C0EF8"/>
    <w:rsid w:val="008C1343"/>
    <w:rsid w:val="008C17D2"/>
    <w:rsid w:val="008C17DB"/>
    <w:rsid w:val="008C201B"/>
    <w:rsid w:val="008C24C1"/>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6B68"/>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584"/>
    <w:rsid w:val="008E1A1B"/>
    <w:rsid w:val="008E1A8A"/>
    <w:rsid w:val="008E1B4E"/>
    <w:rsid w:val="008E1CFD"/>
    <w:rsid w:val="008E224C"/>
    <w:rsid w:val="008E26FC"/>
    <w:rsid w:val="008E2969"/>
    <w:rsid w:val="008E2D27"/>
    <w:rsid w:val="008E2D60"/>
    <w:rsid w:val="008E2D70"/>
    <w:rsid w:val="008E3662"/>
    <w:rsid w:val="008E3D18"/>
    <w:rsid w:val="008E4289"/>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084"/>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735"/>
    <w:rsid w:val="00913850"/>
    <w:rsid w:val="009139EA"/>
    <w:rsid w:val="00913B12"/>
    <w:rsid w:val="00913C10"/>
    <w:rsid w:val="00913C85"/>
    <w:rsid w:val="00913E2D"/>
    <w:rsid w:val="0091420B"/>
    <w:rsid w:val="00914863"/>
    <w:rsid w:val="00914B21"/>
    <w:rsid w:val="00914B51"/>
    <w:rsid w:val="00914C1D"/>
    <w:rsid w:val="00914EEA"/>
    <w:rsid w:val="009150FC"/>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1DB"/>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88D"/>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7B1"/>
    <w:rsid w:val="00996AB3"/>
    <w:rsid w:val="00997316"/>
    <w:rsid w:val="00997409"/>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6C6"/>
    <w:rsid w:val="009C4EB4"/>
    <w:rsid w:val="009C5165"/>
    <w:rsid w:val="009C53F8"/>
    <w:rsid w:val="009C5630"/>
    <w:rsid w:val="009C5F29"/>
    <w:rsid w:val="009C622E"/>
    <w:rsid w:val="009C6744"/>
    <w:rsid w:val="009C68A3"/>
    <w:rsid w:val="009C69E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60"/>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37E"/>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C16"/>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637"/>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749"/>
    <w:rsid w:val="00A51815"/>
    <w:rsid w:val="00A51E9A"/>
    <w:rsid w:val="00A525BF"/>
    <w:rsid w:val="00A525E0"/>
    <w:rsid w:val="00A52823"/>
    <w:rsid w:val="00A52DF0"/>
    <w:rsid w:val="00A532F0"/>
    <w:rsid w:val="00A535FE"/>
    <w:rsid w:val="00A53691"/>
    <w:rsid w:val="00A536CA"/>
    <w:rsid w:val="00A53F05"/>
    <w:rsid w:val="00A54110"/>
    <w:rsid w:val="00A54B9A"/>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753"/>
    <w:rsid w:val="00A62EAA"/>
    <w:rsid w:val="00A62F19"/>
    <w:rsid w:val="00A6338B"/>
    <w:rsid w:val="00A63567"/>
    <w:rsid w:val="00A635DE"/>
    <w:rsid w:val="00A63958"/>
    <w:rsid w:val="00A63FE6"/>
    <w:rsid w:val="00A640E4"/>
    <w:rsid w:val="00A6429F"/>
    <w:rsid w:val="00A64752"/>
    <w:rsid w:val="00A651C5"/>
    <w:rsid w:val="00A6570F"/>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1ECE"/>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2A0"/>
    <w:rsid w:val="00A9392A"/>
    <w:rsid w:val="00A93E51"/>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69A"/>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34A"/>
    <w:rsid w:val="00AE0434"/>
    <w:rsid w:val="00AE0492"/>
    <w:rsid w:val="00AE064A"/>
    <w:rsid w:val="00AE07B5"/>
    <w:rsid w:val="00AE1130"/>
    <w:rsid w:val="00AE11AA"/>
    <w:rsid w:val="00AE131E"/>
    <w:rsid w:val="00AE15F7"/>
    <w:rsid w:val="00AE18D5"/>
    <w:rsid w:val="00AE25C7"/>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508"/>
    <w:rsid w:val="00AE7743"/>
    <w:rsid w:val="00AE7762"/>
    <w:rsid w:val="00AE7DFF"/>
    <w:rsid w:val="00AE7F1F"/>
    <w:rsid w:val="00AE7F31"/>
    <w:rsid w:val="00AF0034"/>
    <w:rsid w:val="00AF0113"/>
    <w:rsid w:val="00AF06A3"/>
    <w:rsid w:val="00AF1159"/>
    <w:rsid w:val="00AF13DC"/>
    <w:rsid w:val="00AF14E7"/>
    <w:rsid w:val="00AF156F"/>
    <w:rsid w:val="00AF19C5"/>
    <w:rsid w:val="00AF1B03"/>
    <w:rsid w:val="00AF2340"/>
    <w:rsid w:val="00AF2575"/>
    <w:rsid w:val="00AF2BAE"/>
    <w:rsid w:val="00AF320B"/>
    <w:rsid w:val="00AF3F45"/>
    <w:rsid w:val="00AF42BB"/>
    <w:rsid w:val="00AF47D8"/>
    <w:rsid w:val="00AF4A90"/>
    <w:rsid w:val="00AF5032"/>
    <w:rsid w:val="00AF50E2"/>
    <w:rsid w:val="00AF55DA"/>
    <w:rsid w:val="00AF5780"/>
    <w:rsid w:val="00AF5801"/>
    <w:rsid w:val="00AF5EF6"/>
    <w:rsid w:val="00AF5F04"/>
    <w:rsid w:val="00AF60AB"/>
    <w:rsid w:val="00AF6197"/>
    <w:rsid w:val="00AF6374"/>
    <w:rsid w:val="00AF6C24"/>
    <w:rsid w:val="00AF6CD8"/>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6F1"/>
    <w:rsid w:val="00B2286E"/>
    <w:rsid w:val="00B22BD5"/>
    <w:rsid w:val="00B2301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37F57"/>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BBF"/>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1D61"/>
    <w:rsid w:val="00B721CB"/>
    <w:rsid w:val="00B72298"/>
    <w:rsid w:val="00B7256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59F"/>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B34"/>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83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2B"/>
    <w:rsid w:val="00BF4931"/>
    <w:rsid w:val="00BF49C6"/>
    <w:rsid w:val="00BF4C9B"/>
    <w:rsid w:val="00BF4D37"/>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431"/>
    <w:rsid w:val="00C03747"/>
    <w:rsid w:val="00C03F7A"/>
    <w:rsid w:val="00C0486E"/>
    <w:rsid w:val="00C0499F"/>
    <w:rsid w:val="00C04BEE"/>
    <w:rsid w:val="00C04CCB"/>
    <w:rsid w:val="00C052B7"/>
    <w:rsid w:val="00C057BF"/>
    <w:rsid w:val="00C0585D"/>
    <w:rsid w:val="00C058AC"/>
    <w:rsid w:val="00C05C01"/>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6C"/>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4A4D"/>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0CFE"/>
    <w:rsid w:val="00C412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33F"/>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B7EDC"/>
    <w:rsid w:val="00CC055A"/>
    <w:rsid w:val="00CC099B"/>
    <w:rsid w:val="00CC0BEF"/>
    <w:rsid w:val="00CC0C98"/>
    <w:rsid w:val="00CC1351"/>
    <w:rsid w:val="00CC2167"/>
    <w:rsid w:val="00CC2ADC"/>
    <w:rsid w:val="00CC3108"/>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2F18"/>
    <w:rsid w:val="00CE343F"/>
    <w:rsid w:val="00CE34D2"/>
    <w:rsid w:val="00CE377F"/>
    <w:rsid w:val="00CE37E4"/>
    <w:rsid w:val="00CE393E"/>
    <w:rsid w:val="00CE3CAA"/>
    <w:rsid w:val="00CE4502"/>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913"/>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39F"/>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1CD"/>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26"/>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075"/>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964"/>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31"/>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417"/>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184"/>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0D"/>
    <w:rsid w:val="00E01355"/>
    <w:rsid w:val="00E01B94"/>
    <w:rsid w:val="00E01D16"/>
    <w:rsid w:val="00E0257F"/>
    <w:rsid w:val="00E028E3"/>
    <w:rsid w:val="00E02F61"/>
    <w:rsid w:val="00E02F72"/>
    <w:rsid w:val="00E03B27"/>
    <w:rsid w:val="00E040ED"/>
    <w:rsid w:val="00E044F7"/>
    <w:rsid w:val="00E04F07"/>
    <w:rsid w:val="00E0504C"/>
    <w:rsid w:val="00E052DF"/>
    <w:rsid w:val="00E05879"/>
    <w:rsid w:val="00E05A73"/>
    <w:rsid w:val="00E05B52"/>
    <w:rsid w:val="00E0755D"/>
    <w:rsid w:val="00E07710"/>
    <w:rsid w:val="00E07C35"/>
    <w:rsid w:val="00E10241"/>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8BE"/>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4DE"/>
    <w:rsid w:val="00E857BB"/>
    <w:rsid w:val="00E85C0F"/>
    <w:rsid w:val="00E85CA8"/>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06E"/>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F8F"/>
    <w:rsid w:val="00EB54A7"/>
    <w:rsid w:val="00EB5645"/>
    <w:rsid w:val="00EB57A8"/>
    <w:rsid w:val="00EB6371"/>
    <w:rsid w:val="00EB6476"/>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47A"/>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6D7"/>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F00588"/>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74A"/>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2A8F"/>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902"/>
    <w:rsid w:val="00F47F19"/>
    <w:rsid w:val="00F50049"/>
    <w:rsid w:val="00F50057"/>
    <w:rsid w:val="00F5025F"/>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D6F"/>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4A47"/>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3951"/>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0D2"/>
    <w:rsid w:val="00FB123E"/>
    <w:rsid w:val="00FB1331"/>
    <w:rsid w:val="00FB1993"/>
    <w:rsid w:val="00FB238F"/>
    <w:rsid w:val="00FB271D"/>
    <w:rsid w:val="00FB29DB"/>
    <w:rsid w:val="00FB2B3B"/>
    <w:rsid w:val="00FB2EBA"/>
    <w:rsid w:val="00FB3456"/>
    <w:rsid w:val="00FB34B7"/>
    <w:rsid w:val="00FB3596"/>
    <w:rsid w:val="00FB3ECF"/>
    <w:rsid w:val="00FB40D0"/>
    <w:rsid w:val="00FB4576"/>
    <w:rsid w:val="00FB48D6"/>
    <w:rsid w:val="00FB509D"/>
    <w:rsid w:val="00FB5365"/>
    <w:rsid w:val="00FB55FF"/>
    <w:rsid w:val="00FB56B3"/>
    <w:rsid w:val="00FB5C39"/>
    <w:rsid w:val="00FB5FA1"/>
    <w:rsid w:val="00FB637B"/>
    <w:rsid w:val="00FB68F5"/>
    <w:rsid w:val="00FB6B8E"/>
    <w:rsid w:val="00FB6CF2"/>
    <w:rsid w:val="00FB6E80"/>
    <w:rsid w:val="00FB6EF3"/>
    <w:rsid w:val="00FB6F59"/>
    <w:rsid w:val="00FB704A"/>
    <w:rsid w:val="00FB72D9"/>
    <w:rsid w:val="00FB79E7"/>
    <w:rsid w:val="00FB7BC0"/>
    <w:rsid w:val="00FB7D7B"/>
    <w:rsid w:val="00FB7E39"/>
    <w:rsid w:val="00FB7EBE"/>
    <w:rsid w:val="00FC013D"/>
    <w:rsid w:val="00FC09B1"/>
    <w:rsid w:val="00FC0D3F"/>
    <w:rsid w:val="00FC0D78"/>
    <w:rsid w:val="00FC157F"/>
    <w:rsid w:val="00FC1687"/>
    <w:rsid w:val="00FC2361"/>
    <w:rsid w:val="00FC2806"/>
    <w:rsid w:val="00FC28DB"/>
    <w:rsid w:val="00FC2CB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AC3"/>
    <w:rsid w:val="00FD4BE6"/>
    <w:rsid w:val="00FD4DA0"/>
    <w:rsid w:val="00FD50ED"/>
    <w:rsid w:val="00FD5206"/>
    <w:rsid w:val="00FD561B"/>
    <w:rsid w:val="00FD5889"/>
    <w:rsid w:val="00FD5A53"/>
    <w:rsid w:val="00FD5E72"/>
    <w:rsid w:val="00FD6123"/>
    <w:rsid w:val="00FD616E"/>
    <w:rsid w:val="00FD618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FEA08B86-0B4F-4697-B86F-654E9812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33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table" w:customStyle="1" w:styleId="Tablaconcuadrcula111121311">
    <w:name w:val="Tabla con cuadrícula111121311"/>
    <w:basedOn w:val="Tablanormal"/>
    <w:uiPriority w:val="39"/>
    <w:rsid w:val="006C184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5">
    <w:name w:val="Mención sin resolver15"/>
    <w:basedOn w:val="Fuentedeprrafopredeter"/>
    <w:uiPriority w:val="99"/>
    <w:semiHidden/>
    <w:unhideWhenUsed/>
    <w:rsid w:val="004D1C43"/>
    <w:rPr>
      <w:color w:val="605E5C"/>
      <w:shd w:val="clear" w:color="auto" w:fill="E1DFDD"/>
    </w:rPr>
  </w:style>
  <w:style w:type="paragraph" w:customStyle="1" w:styleId="Citas">
    <w:name w:val="Citas"/>
    <w:basedOn w:val="Normal"/>
    <w:qFormat/>
    <w:rsid w:val="004B426D"/>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6074089">
      <w:bodyDiv w:val="1"/>
      <w:marLeft w:val="0"/>
      <w:marRight w:val="0"/>
      <w:marTop w:val="0"/>
      <w:marBottom w:val="0"/>
      <w:divBdr>
        <w:top w:val="none" w:sz="0" w:space="0" w:color="auto"/>
        <w:left w:val="none" w:sz="0" w:space="0" w:color="auto"/>
        <w:bottom w:val="none" w:sz="0" w:space="0" w:color="auto"/>
        <w:right w:val="none" w:sz="0" w:space="0" w:color="auto"/>
      </w:divBdr>
    </w:div>
    <w:div w:id="137847818">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4173749">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65898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5333267">
      <w:bodyDiv w:val="1"/>
      <w:marLeft w:val="0"/>
      <w:marRight w:val="0"/>
      <w:marTop w:val="0"/>
      <w:marBottom w:val="0"/>
      <w:divBdr>
        <w:top w:val="none" w:sz="0" w:space="0" w:color="auto"/>
        <w:left w:val="none" w:sz="0" w:space="0" w:color="auto"/>
        <w:bottom w:val="none" w:sz="0" w:space="0" w:color="auto"/>
        <w:right w:val="none" w:sz="0" w:space="0" w:color="auto"/>
      </w:divBdr>
      <w:divsChild>
        <w:div w:id="470052272">
          <w:marLeft w:val="0"/>
          <w:marRight w:val="0"/>
          <w:marTop w:val="0"/>
          <w:marBottom w:val="0"/>
          <w:divBdr>
            <w:top w:val="none" w:sz="0" w:space="0" w:color="auto"/>
            <w:left w:val="none" w:sz="0" w:space="0" w:color="auto"/>
            <w:bottom w:val="none" w:sz="0" w:space="0" w:color="auto"/>
            <w:right w:val="none" w:sz="0" w:space="0" w:color="auto"/>
          </w:divBdr>
        </w:div>
      </w:divsChild>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027794">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65121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939842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71714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4B655-5459-4496-AE1D-4EB3CA40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50</Pages>
  <Words>11788</Words>
  <Characters>64838</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2022-12-16T05:06:00Z</cp:lastPrinted>
  <dcterms:created xsi:type="dcterms:W3CDTF">2022-12-08T20:24:00Z</dcterms:created>
  <dcterms:modified xsi:type="dcterms:W3CDTF">2022-12-20T18:52:00Z</dcterms:modified>
</cp:coreProperties>
</file>