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F44B4" w:rsidR="005F2D09" w:rsidP="00392D52" w:rsidRDefault="005F2D09" w14:paraId="2AC12568" w14:textId="4BC500BE">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bCs/>
          <w:sz w:val="22"/>
          <w:szCs w:val="22"/>
        </w:rPr>
        <w:t xml:space="preserve">Resolución del Pleno del Instituto de Transparencia, Acceso a la Información </w:t>
      </w:r>
      <w:r w:rsidRPr="00FF44B4">
        <w:rPr>
          <w:rFonts w:ascii="Palatino Linotype" w:hAnsi="Palatino Linotype" w:eastAsia="Calibri" w:cs="Tahoma"/>
          <w:bCs/>
          <w:sz w:val="22"/>
          <w:szCs w:val="22"/>
          <w:lang w:eastAsia="en-US"/>
        </w:rPr>
        <w:t>Pública</w:t>
      </w:r>
      <w:r w:rsidRPr="00FF44B4">
        <w:rPr>
          <w:rFonts w:ascii="Palatino Linotype" w:hAnsi="Palatino Linotype" w:cs="Tahoma"/>
          <w:bCs/>
          <w:sz w:val="22"/>
          <w:szCs w:val="22"/>
        </w:rPr>
        <w:t xml:space="preserve"> y Protección de Datos Personales del Estado de México y Municipios, con domicilio en Metepec, </w:t>
      </w:r>
      <w:r w:rsidRPr="00FF44B4">
        <w:rPr>
          <w:rFonts w:ascii="Palatino Linotype" w:hAnsi="Palatino Linotype" w:cs="Tahoma"/>
          <w:sz w:val="22"/>
          <w:szCs w:val="22"/>
          <w:lang w:val="es-ES"/>
        </w:rPr>
        <w:t xml:space="preserve">Estado de México, de fecha de </w:t>
      </w:r>
      <w:r w:rsidRPr="00FF44B4" w:rsidR="00017CA6">
        <w:rPr>
          <w:rFonts w:ascii="Palatino Linotype" w:hAnsi="Palatino Linotype" w:cs="Tahoma"/>
          <w:sz w:val="22"/>
          <w:szCs w:val="22"/>
          <w:lang w:val="es-ES"/>
        </w:rPr>
        <w:t xml:space="preserve">seis de julio </w:t>
      </w:r>
      <w:r w:rsidRPr="00FF44B4">
        <w:rPr>
          <w:rFonts w:ascii="Palatino Linotype" w:hAnsi="Palatino Linotype" w:cs="Tahoma"/>
          <w:sz w:val="22"/>
          <w:szCs w:val="22"/>
          <w:lang w:val="es-ES"/>
        </w:rPr>
        <w:t xml:space="preserve">de dos mil veintidós. </w:t>
      </w:r>
    </w:p>
    <w:p w:rsidRPr="00FF44B4" w:rsidR="005F2D09" w:rsidP="00392D52" w:rsidRDefault="005F2D09" w14:paraId="4EC4C9D7" w14:textId="77777777">
      <w:pPr>
        <w:spacing w:line="360" w:lineRule="auto"/>
        <w:contextualSpacing/>
        <w:jc w:val="both"/>
        <w:rPr>
          <w:rFonts w:ascii="Palatino Linotype" w:hAnsi="Palatino Linotype" w:cs="Tahoma"/>
          <w:b/>
          <w:bCs/>
          <w:sz w:val="22"/>
          <w:szCs w:val="22"/>
          <w:lang w:val="es-ES"/>
        </w:rPr>
      </w:pPr>
    </w:p>
    <w:p w:rsidRPr="00FF44B4" w:rsidR="005F2D09" w:rsidP="00392D52" w:rsidRDefault="005F2D09" w14:paraId="6E802CBF" w14:textId="0CC687D0">
      <w:pPr>
        <w:spacing w:line="360" w:lineRule="auto"/>
        <w:contextualSpacing/>
        <w:jc w:val="both"/>
        <w:rPr>
          <w:rFonts w:ascii="Palatino Linotype" w:hAnsi="Palatino Linotype" w:eastAsia="Calibri" w:cs="Tahoma"/>
          <w:b w:val="1"/>
          <w:bCs w:val="1"/>
          <w:sz w:val="22"/>
          <w:szCs w:val="22"/>
          <w:lang w:eastAsia="en-US"/>
        </w:rPr>
      </w:pPr>
      <w:r w:rsidRPr="30C0670F" w:rsidR="30C0670F">
        <w:rPr>
          <w:rFonts w:ascii="Palatino Linotype" w:hAnsi="Palatino Linotype" w:cs="Tahoma"/>
          <w:b w:val="1"/>
          <w:bCs w:val="1"/>
          <w:sz w:val="22"/>
          <w:szCs w:val="22"/>
        </w:rPr>
        <w:t xml:space="preserve">VISTO </w:t>
      </w:r>
      <w:r w:rsidRPr="30C0670F" w:rsidR="30C0670F">
        <w:rPr>
          <w:rFonts w:ascii="Palatino Linotype" w:hAnsi="Palatino Linotype" w:cs="Tahoma"/>
          <w:sz w:val="22"/>
          <w:szCs w:val="22"/>
        </w:rPr>
        <w:t>el expediente conformado con motivo del Recurso de Revisión</w:t>
      </w:r>
      <w:r w:rsidRPr="30C0670F" w:rsidR="30C0670F">
        <w:rPr>
          <w:rFonts w:ascii="Palatino Linotype" w:hAnsi="Palatino Linotype" w:cs="Tahoma"/>
          <w:b w:val="1"/>
          <w:bCs w:val="1"/>
          <w:sz w:val="22"/>
          <w:szCs w:val="22"/>
        </w:rPr>
        <w:t xml:space="preserve">, </w:t>
      </w:r>
      <w:r w:rsidRPr="30C0670F" w:rsidR="30C0670F">
        <w:rPr>
          <w:rFonts w:ascii="Palatino Linotype" w:hAnsi="Palatino Linotype" w:eastAsia="Calibri" w:cs="Tahoma"/>
          <w:b w:val="1"/>
          <w:bCs w:val="1"/>
          <w:sz w:val="22"/>
          <w:szCs w:val="22"/>
          <w:lang w:eastAsia="en-US"/>
        </w:rPr>
        <w:t>05651/INFOEM/IP/RR/2022</w:t>
      </w:r>
      <w:r w:rsidRPr="30C0670F" w:rsidR="30C0670F">
        <w:rPr>
          <w:rFonts w:ascii="Palatino Linotype" w:hAnsi="Palatino Linotype" w:cs="Tahoma"/>
          <w:sz w:val="22"/>
          <w:szCs w:val="22"/>
        </w:rPr>
        <w:t xml:space="preserve"> interpuesto por</w:t>
      </w:r>
      <w:r w:rsidRPr="30C0670F" w:rsidR="30C0670F">
        <w:rPr>
          <w:rFonts w:ascii="Palatino Linotype" w:hAnsi="Palatino Linotype" w:cs="Tahoma"/>
          <w:b w:val="1"/>
          <w:bCs w:val="1"/>
          <w:sz w:val="22"/>
          <w:szCs w:val="22"/>
        </w:rPr>
        <w:t xml:space="preserve"> </w:t>
      </w:r>
      <w:r w:rsidRPr="30C0670F" w:rsidR="30C0670F">
        <w:rPr>
          <w:rFonts w:ascii="Palatino Linotype" w:hAnsi="Palatino Linotype" w:cs="Tahoma"/>
          <w:b w:val="1"/>
          <w:bCs w:val="1"/>
          <w:sz w:val="22"/>
          <w:szCs w:val="22"/>
          <w:highlight w:val="black"/>
        </w:rPr>
        <w:t>XXXXXXXXXXXXXXX</w:t>
      </w:r>
      <w:r w:rsidRPr="30C0670F" w:rsidR="30C0670F">
        <w:rPr>
          <w:rFonts w:ascii="Palatino Linotype" w:hAnsi="Palatino Linotype" w:cs="Tahoma"/>
          <w:sz w:val="22"/>
          <w:szCs w:val="22"/>
        </w:rPr>
        <w:t>, en lo sucesivo la Recurrente o Particular, en contra de la respuesta del Sujeto Obligado, el</w:t>
      </w:r>
      <w:r w:rsidRPr="30C0670F" w:rsidR="30C0670F">
        <w:rPr>
          <w:rFonts w:ascii="Palatino Linotype" w:hAnsi="Palatino Linotype" w:eastAsia="Calibri" w:cs="Tahoma"/>
          <w:sz w:val="22"/>
          <w:szCs w:val="22"/>
          <w:lang w:eastAsia="en-US"/>
        </w:rPr>
        <w:t xml:space="preserve"> </w:t>
      </w:r>
      <w:r w:rsidRPr="30C0670F" w:rsidR="30C0670F">
        <w:rPr>
          <w:rFonts w:ascii="Palatino Linotype" w:hAnsi="Palatino Linotype" w:eastAsia="Calibri" w:cs="Tahoma"/>
          <w:b w:val="1"/>
          <w:bCs w:val="1"/>
          <w:sz w:val="22"/>
          <w:szCs w:val="22"/>
          <w:lang w:eastAsia="en-US"/>
        </w:rPr>
        <w:t xml:space="preserve">Ayuntamiento de Toluca, </w:t>
      </w:r>
      <w:r w:rsidRPr="30C0670F" w:rsidR="30C0670F">
        <w:rPr>
          <w:rFonts w:ascii="Palatino Linotype" w:hAnsi="Palatino Linotype" w:cs="Tahoma"/>
          <w:sz w:val="22"/>
          <w:szCs w:val="22"/>
        </w:rPr>
        <w:t>se emite la presente Resolución, con base en los Antecedentes y Considerandos que a continuación se exponen:</w:t>
      </w:r>
    </w:p>
    <w:p w:rsidRPr="00FF44B4" w:rsidR="005F2D09" w:rsidP="00392D52" w:rsidRDefault="005F2D09" w14:paraId="46418DF4" w14:textId="77777777">
      <w:pPr>
        <w:spacing w:line="360" w:lineRule="auto"/>
        <w:contextualSpacing/>
        <w:jc w:val="both"/>
        <w:rPr>
          <w:rFonts w:ascii="Palatino Linotype" w:hAnsi="Palatino Linotype" w:cs="Tahoma"/>
          <w:b/>
          <w:bCs/>
          <w:sz w:val="22"/>
          <w:szCs w:val="22"/>
        </w:rPr>
      </w:pPr>
    </w:p>
    <w:p w:rsidRPr="00FF44B4" w:rsidR="005F2D09" w:rsidP="00392D52" w:rsidRDefault="000973A1" w14:paraId="5BEF9923" w14:textId="37E12DF5">
      <w:pPr>
        <w:spacing w:line="360" w:lineRule="auto"/>
        <w:contextualSpacing/>
        <w:jc w:val="center"/>
        <w:rPr>
          <w:rFonts w:ascii="Palatino Linotype" w:hAnsi="Palatino Linotype" w:cs="Tahoma"/>
          <w:b/>
          <w:bCs/>
          <w:sz w:val="22"/>
          <w:szCs w:val="22"/>
          <w:lang w:val="es-ES"/>
        </w:rPr>
      </w:pPr>
      <w:r w:rsidRPr="00FF44B4">
        <w:rPr>
          <w:rFonts w:ascii="Palatino Linotype" w:hAnsi="Palatino Linotype" w:cs="Tahoma"/>
          <w:b/>
          <w:bCs/>
          <w:sz w:val="22"/>
          <w:szCs w:val="22"/>
          <w:lang w:val="es-ES"/>
        </w:rPr>
        <w:t>A N T E C E D E N T E S</w:t>
      </w:r>
    </w:p>
    <w:p w:rsidRPr="00FF44B4" w:rsidR="005F2D09" w:rsidP="00392D52" w:rsidRDefault="005F2D09" w14:paraId="11D2C935" w14:textId="77777777">
      <w:pPr>
        <w:spacing w:line="360" w:lineRule="auto"/>
        <w:contextualSpacing/>
        <w:jc w:val="both"/>
        <w:rPr>
          <w:rFonts w:ascii="Palatino Linotype" w:hAnsi="Palatino Linotype" w:cs="Tahoma"/>
          <w:sz w:val="22"/>
          <w:szCs w:val="22"/>
          <w:lang w:val="es-ES"/>
        </w:rPr>
      </w:pPr>
    </w:p>
    <w:p w:rsidRPr="00FF44B4" w:rsidR="005F2D09" w:rsidP="00392D52" w:rsidRDefault="005F2D09" w14:paraId="5E7DA289" w14:textId="77777777">
      <w:pPr>
        <w:spacing w:line="360" w:lineRule="auto"/>
        <w:contextualSpacing/>
        <w:jc w:val="both"/>
        <w:rPr>
          <w:rFonts w:ascii="Palatino Linotype" w:hAnsi="Palatino Linotype" w:cs="Tahoma"/>
          <w:b/>
          <w:bCs/>
          <w:sz w:val="22"/>
          <w:szCs w:val="22"/>
          <w:lang w:val="es-ES"/>
        </w:rPr>
      </w:pPr>
      <w:r w:rsidRPr="00FF44B4">
        <w:rPr>
          <w:rFonts w:ascii="Palatino Linotype" w:hAnsi="Palatino Linotype" w:cs="Tahoma"/>
          <w:b/>
          <w:bCs/>
          <w:sz w:val="22"/>
          <w:szCs w:val="22"/>
          <w:lang w:val="es-ES"/>
        </w:rPr>
        <w:t>I. Presentación de la solicitud de información.</w:t>
      </w:r>
    </w:p>
    <w:p w:rsidRPr="00FF44B4" w:rsidR="005F2D09" w:rsidP="00392D52" w:rsidRDefault="005F2D09" w14:paraId="14D14906" w14:textId="77777777">
      <w:pPr>
        <w:spacing w:line="360" w:lineRule="auto"/>
        <w:contextualSpacing/>
        <w:jc w:val="both"/>
        <w:rPr>
          <w:rFonts w:ascii="Palatino Linotype" w:hAnsi="Palatino Linotype" w:cs="Tahoma"/>
          <w:b/>
          <w:bCs/>
          <w:sz w:val="22"/>
          <w:szCs w:val="22"/>
          <w:lang w:val="es-ES"/>
        </w:rPr>
      </w:pPr>
    </w:p>
    <w:p w:rsidRPr="00FF44B4" w:rsidR="003B5082" w:rsidP="00392D52" w:rsidRDefault="00A03E51" w14:paraId="2BABAC14" w14:textId="6AB9F7B0">
      <w:pPr>
        <w:pStyle w:val="Prrafodelista"/>
        <w:tabs>
          <w:tab w:val="left" w:pos="567"/>
        </w:tabs>
        <w:spacing w:line="360" w:lineRule="auto"/>
        <w:ind w:left="0"/>
        <w:jc w:val="both"/>
        <w:rPr>
          <w:rFonts w:ascii="Palatino Linotype" w:hAnsi="Palatino Linotype" w:cs="Tahoma"/>
          <w:szCs w:val="22"/>
        </w:rPr>
      </w:pPr>
      <w:r w:rsidRPr="00FF44B4">
        <w:rPr>
          <w:rFonts w:ascii="Palatino Linotype" w:hAnsi="Palatino Linotype" w:cs="Tahoma"/>
          <w:szCs w:val="22"/>
          <w:lang w:val="es-ES"/>
        </w:rPr>
        <w:t>El</w:t>
      </w:r>
      <w:r w:rsidRPr="00FF44B4" w:rsidR="009043D4">
        <w:rPr>
          <w:rFonts w:ascii="Palatino Linotype" w:hAnsi="Palatino Linotype" w:cs="Tahoma"/>
          <w:szCs w:val="22"/>
          <w:lang w:val="es-ES"/>
        </w:rPr>
        <w:t xml:space="preserve"> </w:t>
      </w:r>
      <w:r w:rsidRPr="00FF44B4" w:rsidR="00166E75">
        <w:rPr>
          <w:rFonts w:ascii="Palatino Linotype" w:hAnsi="Palatino Linotype" w:cs="Tahoma"/>
          <w:szCs w:val="22"/>
          <w:lang w:val="es-ES"/>
        </w:rPr>
        <w:t>quince</w:t>
      </w:r>
      <w:r w:rsidRPr="00FF44B4" w:rsidR="009043D4">
        <w:rPr>
          <w:rFonts w:ascii="Palatino Linotype" w:hAnsi="Palatino Linotype" w:cs="Tahoma"/>
          <w:szCs w:val="22"/>
          <w:lang w:val="es-ES"/>
        </w:rPr>
        <w:t xml:space="preserve"> </w:t>
      </w:r>
      <w:r w:rsidRPr="00FF44B4" w:rsidR="00692DB0">
        <w:rPr>
          <w:rFonts w:ascii="Palatino Linotype" w:hAnsi="Palatino Linotype" w:cs="Tahoma"/>
          <w:szCs w:val="22"/>
          <w:lang w:val="es-ES"/>
        </w:rPr>
        <w:t>de</w:t>
      </w:r>
      <w:r w:rsidRPr="00FF44B4" w:rsidR="009043D4">
        <w:rPr>
          <w:rFonts w:ascii="Palatino Linotype" w:hAnsi="Palatino Linotype" w:cs="Tahoma"/>
          <w:szCs w:val="22"/>
          <w:lang w:val="es-ES"/>
        </w:rPr>
        <w:t xml:space="preserve"> marzo</w:t>
      </w:r>
      <w:r w:rsidRPr="00FF44B4" w:rsidR="0002690E">
        <w:rPr>
          <w:rFonts w:ascii="Palatino Linotype" w:hAnsi="Palatino Linotype" w:cs="Tahoma"/>
          <w:szCs w:val="22"/>
          <w:lang w:val="es-ES"/>
        </w:rPr>
        <w:t xml:space="preserve"> de</w:t>
      </w:r>
      <w:r w:rsidRPr="00FF44B4" w:rsidR="00692DB0">
        <w:rPr>
          <w:rFonts w:ascii="Palatino Linotype" w:hAnsi="Palatino Linotype" w:cs="Tahoma"/>
          <w:szCs w:val="22"/>
          <w:lang w:val="es-ES"/>
        </w:rPr>
        <w:t xml:space="preserve"> dos mil veintidós, </w:t>
      </w:r>
      <w:r w:rsidRPr="00FF44B4" w:rsidR="00810271">
        <w:rPr>
          <w:rFonts w:ascii="Palatino Linotype" w:hAnsi="Palatino Linotype" w:cs="Tahoma"/>
          <w:szCs w:val="22"/>
        </w:rPr>
        <w:t>el Particular presentó una solicitud de acceso a la información pública</w:t>
      </w:r>
      <w:r w:rsidRPr="00FF44B4" w:rsidR="009043D4">
        <w:rPr>
          <w:rFonts w:ascii="Palatino Linotype" w:hAnsi="Palatino Linotype" w:cs="Tahoma"/>
          <w:szCs w:val="22"/>
        </w:rPr>
        <w:t xml:space="preserve"> </w:t>
      </w:r>
      <w:r w:rsidRPr="00FF44B4" w:rsidR="007301F0">
        <w:rPr>
          <w:rFonts w:ascii="Palatino Linotype" w:hAnsi="Palatino Linotype" w:cs="Tahoma"/>
          <w:szCs w:val="22"/>
        </w:rPr>
        <w:t>vía</w:t>
      </w:r>
      <w:r w:rsidRPr="00FF44B4" w:rsidR="00810271">
        <w:rPr>
          <w:rFonts w:ascii="Palatino Linotype" w:hAnsi="Palatino Linotype" w:cs="Tahoma"/>
          <w:szCs w:val="22"/>
        </w:rPr>
        <w:t xml:space="preserve"> el Sistema de Acceso a la Información Mexiquense (SAIMEX), ante</w:t>
      </w:r>
      <w:r w:rsidRPr="00FF44B4" w:rsidR="00C203CE">
        <w:rPr>
          <w:rFonts w:ascii="Palatino Linotype" w:hAnsi="Palatino Linotype" w:cs="Tahoma"/>
          <w:szCs w:val="22"/>
        </w:rPr>
        <w:t xml:space="preserve"> el</w:t>
      </w:r>
      <w:r w:rsidRPr="00FF44B4" w:rsidR="00485F95">
        <w:rPr>
          <w:rFonts w:ascii="Palatino Linotype" w:hAnsi="Palatino Linotype" w:cs="Tahoma"/>
          <w:szCs w:val="22"/>
        </w:rPr>
        <w:t xml:space="preserve"> Ayuntamiento de</w:t>
      </w:r>
      <w:r w:rsidRPr="00FF44B4" w:rsidR="00166E75">
        <w:rPr>
          <w:rFonts w:ascii="Palatino Linotype" w:hAnsi="Palatino Linotype" w:cs="Tahoma"/>
          <w:szCs w:val="22"/>
        </w:rPr>
        <w:t xml:space="preserve"> Toluca</w:t>
      </w:r>
      <w:r w:rsidRPr="00FF44B4" w:rsidR="00810271">
        <w:rPr>
          <w:rFonts w:ascii="Palatino Linotype" w:hAnsi="Palatino Linotype" w:cs="Tahoma"/>
          <w:szCs w:val="22"/>
        </w:rPr>
        <w:t>, en los siguientes términos:</w:t>
      </w:r>
    </w:p>
    <w:p w:rsidRPr="00FF44B4" w:rsidR="005F2D09" w:rsidP="00392D52" w:rsidRDefault="005F2D09" w14:paraId="47BE90C9" w14:textId="1916BA94">
      <w:pPr>
        <w:spacing w:line="360" w:lineRule="auto"/>
        <w:contextualSpacing/>
        <w:jc w:val="both"/>
        <w:rPr>
          <w:rFonts w:ascii="Palatino Linotype" w:hAnsi="Palatino Linotype" w:cs="Tahoma"/>
          <w:sz w:val="22"/>
          <w:szCs w:val="22"/>
        </w:rPr>
      </w:pPr>
    </w:p>
    <w:p w:rsidRPr="00FF44B4" w:rsidR="00A9475C" w:rsidP="00392D52" w:rsidRDefault="005F2D09" w14:paraId="4B380DAE" w14:textId="66173B3B">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FF44B4">
        <w:rPr>
          <w:rFonts w:ascii="Palatino Linotype" w:hAnsi="Palatino Linotype" w:cs="Tahoma"/>
          <w:b/>
          <w:bCs/>
        </w:rPr>
        <w:t>Solicitud de folio:</w:t>
      </w:r>
      <w:r w:rsidRPr="00FF44B4" w:rsidR="00810271">
        <w:rPr>
          <w:rFonts w:ascii="Palatino Linotype" w:hAnsi="Palatino Linotype" w:cs="Tahoma"/>
        </w:rPr>
        <w:t xml:space="preserve"> </w:t>
      </w:r>
      <w:r w:rsidRPr="00FF44B4" w:rsidR="00166E75">
        <w:rPr>
          <w:rFonts w:ascii="Palatino Linotype" w:hAnsi="Palatino Linotype" w:cs="Tahoma"/>
          <w:b/>
          <w:bCs/>
        </w:rPr>
        <w:t>00699/TOLUCA/IP/2022</w:t>
      </w:r>
    </w:p>
    <w:p w:rsidRPr="00FF44B4" w:rsidR="00485F95" w:rsidP="00392D52" w:rsidRDefault="005F2D09" w14:paraId="4B768B24" w14:textId="1DC8484A">
      <w:pPr>
        <w:tabs>
          <w:tab w:val="left" w:pos="8505"/>
        </w:tabs>
        <w:spacing w:line="360" w:lineRule="auto"/>
        <w:ind w:left="567" w:right="539"/>
        <w:contextualSpacing/>
        <w:jc w:val="both"/>
        <w:rPr>
          <w:rFonts w:ascii="Palatino Linotype" w:hAnsi="Palatino Linotype" w:cs="Tahoma"/>
          <w:b/>
          <w:bCs/>
        </w:rPr>
      </w:pPr>
      <w:r w:rsidRPr="00FF44B4">
        <w:rPr>
          <w:rFonts w:ascii="Palatino Linotype" w:hAnsi="Palatino Linotype" w:cs="Tahoma"/>
          <w:b/>
          <w:bCs/>
        </w:rPr>
        <w:t>DESCRIPCIÓN CLARA Y PRECISA DE LA INFORMACIÓN SOLICITADA:</w:t>
      </w:r>
      <w:bookmarkEnd w:id="0"/>
      <w:bookmarkEnd w:id="1"/>
    </w:p>
    <w:p w:rsidRPr="00FF44B4" w:rsidR="00166E75" w:rsidP="00392D52" w:rsidRDefault="00166E75" w14:paraId="6C7278F6" w14:textId="564F6876">
      <w:pPr>
        <w:tabs>
          <w:tab w:val="left" w:pos="567"/>
          <w:tab w:val="left" w:pos="4667"/>
          <w:tab w:val="left" w:pos="8505"/>
        </w:tabs>
        <w:spacing w:line="360" w:lineRule="auto"/>
        <w:ind w:left="567" w:right="539"/>
        <w:contextualSpacing/>
        <w:jc w:val="both"/>
        <w:rPr>
          <w:rFonts w:ascii="Palatino Linotype" w:hAnsi="Palatino Linotype" w:cs="Tahoma"/>
          <w:i/>
        </w:rPr>
      </w:pPr>
      <w:r w:rsidRPr="00FF44B4">
        <w:rPr>
          <w:rFonts w:ascii="Palatino Linotype" w:hAnsi="Palatino Linotype" w:cs="Tahoma"/>
          <w:i/>
        </w:rPr>
        <w:t xml:space="preserve">Solicito, las acciones de coordinación con autoridades de salud, de seguridad pública estatal y otras que correspondan, para supervisar los centros de vacunación de </w:t>
      </w:r>
      <w:proofErr w:type="spellStart"/>
      <w:r w:rsidRPr="00FF44B4">
        <w:rPr>
          <w:rFonts w:ascii="Palatino Linotype" w:hAnsi="Palatino Linotype" w:cs="Tahoma"/>
          <w:i/>
        </w:rPr>
        <w:t>Covid</w:t>
      </w:r>
      <w:proofErr w:type="spellEnd"/>
      <w:r w:rsidRPr="00FF44B4">
        <w:rPr>
          <w:rFonts w:ascii="Palatino Linotype" w:hAnsi="Palatino Linotype" w:cs="Tahoma"/>
          <w:i/>
        </w:rPr>
        <w:t xml:space="preserve"> del municipio de Toluca entre el 1 de enero de 2022 y el 16 de marzo de 2022</w:t>
      </w:r>
    </w:p>
    <w:p w:rsidRPr="00FF44B4" w:rsidR="00C203CE" w:rsidP="00392D52" w:rsidRDefault="00C203CE" w14:paraId="345C0B93" w14:textId="5D324448">
      <w:pPr>
        <w:tabs>
          <w:tab w:val="left" w:pos="567"/>
          <w:tab w:val="left" w:pos="4667"/>
          <w:tab w:val="left" w:pos="8505"/>
        </w:tabs>
        <w:spacing w:line="360" w:lineRule="auto"/>
        <w:ind w:left="567" w:right="539"/>
        <w:contextualSpacing/>
        <w:jc w:val="both"/>
        <w:rPr>
          <w:rFonts w:ascii="Palatino Linotype" w:hAnsi="Palatino Linotype" w:cs="Tahoma"/>
          <w:i/>
        </w:rPr>
      </w:pPr>
      <w:r w:rsidRPr="00FF44B4">
        <w:rPr>
          <w:rFonts w:ascii="Palatino Linotype" w:hAnsi="Palatino Linotype" w:cs="Tahoma"/>
          <w:i/>
        </w:rPr>
        <w:t>(Sic.)</w:t>
      </w:r>
    </w:p>
    <w:p w:rsidRPr="00FF44B4" w:rsidR="00692DB0" w:rsidP="00392D52"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FF44B4">
        <w:rPr>
          <w:rFonts w:ascii="Palatino Linotype" w:hAnsi="Palatino Linotype" w:cs="Tahoma"/>
          <w:b/>
        </w:rPr>
        <w:t>MODALIDAD DE ENTREGA</w:t>
      </w:r>
    </w:p>
    <w:p w:rsidRPr="00FF44B4" w:rsidR="00810271" w:rsidP="00392D52" w:rsidRDefault="008D24D6" w14:paraId="0034A8AA" w14:textId="0E3FA57C">
      <w:pPr>
        <w:tabs>
          <w:tab w:val="left" w:pos="567"/>
          <w:tab w:val="left" w:pos="4667"/>
          <w:tab w:val="left" w:pos="8505"/>
        </w:tabs>
        <w:spacing w:line="360" w:lineRule="auto"/>
        <w:ind w:left="567" w:right="539"/>
        <w:contextualSpacing/>
        <w:jc w:val="both"/>
        <w:rPr>
          <w:rFonts w:ascii="Palatino Linotype" w:hAnsi="Palatino Linotype" w:cs="Tahoma"/>
          <w:i/>
        </w:rPr>
      </w:pPr>
      <w:r w:rsidRPr="00FF44B4">
        <w:rPr>
          <w:rFonts w:ascii="Palatino Linotype" w:hAnsi="Palatino Linotype" w:cs="Tahoma"/>
          <w:i/>
        </w:rPr>
        <w:t>A través del SAIMEX</w:t>
      </w:r>
      <w:r w:rsidRPr="00FF44B4" w:rsidR="002411F2">
        <w:rPr>
          <w:rFonts w:ascii="Palatino Linotype" w:hAnsi="Palatino Linotype" w:cs="Tahoma"/>
          <w:i/>
        </w:rPr>
        <w:t xml:space="preserve">. </w:t>
      </w:r>
    </w:p>
    <w:p w:rsidRPr="00FF44B4" w:rsidR="00692DB0" w:rsidP="00392D52" w:rsidRDefault="00692DB0" w14:paraId="542FA957" w14:textId="77777777">
      <w:pPr>
        <w:tabs>
          <w:tab w:val="left" w:pos="567"/>
          <w:tab w:val="left" w:pos="4667"/>
        </w:tabs>
        <w:spacing w:line="360" w:lineRule="auto"/>
        <w:contextualSpacing/>
        <w:jc w:val="both"/>
        <w:rPr>
          <w:rFonts w:ascii="Palatino Linotype" w:hAnsi="Palatino Linotype" w:cs="Tahoma"/>
          <w:b/>
          <w:sz w:val="22"/>
          <w:szCs w:val="22"/>
        </w:rPr>
      </w:pPr>
    </w:p>
    <w:p w:rsidRPr="00FF44B4" w:rsidR="005F2D09" w:rsidP="00392D52" w:rsidRDefault="008D24D6" w14:paraId="74F960FF" w14:textId="1CBDE264">
      <w:pPr>
        <w:tabs>
          <w:tab w:val="left" w:pos="567"/>
          <w:tab w:val="left" w:pos="4667"/>
        </w:tabs>
        <w:spacing w:line="360" w:lineRule="auto"/>
        <w:contextualSpacing/>
        <w:jc w:val="both"/>
        <w:rPr>
          <w:rFonts w:ascii="Palatino Linotype" w:hAnsi="Palatino Linotype" w:cs="Tahoma"/>
          <w:b/>
          <w:bCs/>
          <w:sz w:val="22"/>
          <w:szCs w:val="22"/>
        </w:rPr>
      </w:pPr>
      <w:r w:rsidRPr="00FF44B4">
        <w:rPr>
          <w:rFonts w:ascii="Palatino Linotype" w:hAnsi="Palatino Linotype" w:cs="Tahoma"/>
          <w:b/>
          <w:sz w:val="22"/>
          <w:szCs w:val="22"/>
        </w:rPr>
        <w:t>I</w:t>
      </w:r>
      <w:r w:rsidRPr="00FF44B4" w:rsidR="009D4D85">
        <w:rPr>
          <w:rFonts w:ascii="Palatino Linotype" w:hAnsi="Palatino Linotype" w:cs="Tahoma"/>
          <w:b/>
          <w:sz w:val="22"/>
          <w:szCs w:val="22"/>
        </w:rPr>
        <w:t>I</w:t>
      </w:r>
      <w:r w:rsidRPr="00FF44B4" w:rsidR="00B62EED">
        <w:rPr>
          <w:rFonts w:ascii="Palatino Linotype" w:hAnsi="Palatino Linotype" w:cs="Tahoma"/>
          <w:b/>
          <w:sz w:val="22"/>
          <w:szCs w:val="22"/>
        </w:rPr>
        <w:t xml:space="preserve">. </w:t>
      </w:r>
      <w:r w:rsidRPr="00FF44B4" w:rsidR="005F2D09">
        <w:rPr>
          <w:rFonts w:ascii="Palatino Linotype" w:hAnsi="Palatino Linotype" w:cs="Tahoma"/>
          <w:b/>
          <w:sz w:val="22"/>
          <w:szCs w:val="22"/>
        </w:rPr>
        <w:t>Respuesta</w:t>
      </w:r>
      <w:r w:rsidRPr="00FF44B4" w:rsidR="005F2D09">
        <w:rPr>
          <w:rFonts w:ascii="Palatino Linotype" w:hAnsi="Palatino Linotype" w:cs="Tahoma"/>
          <w:b/>
          <w:bCs/>
          <w:sz w:val="22"/>
          <w:szCs w:val="22"/>
        </w:rPr>
        <w:t xml:space="preserve"> del Sujeto Obligado.</w:t>
      </w:r>
    </w:p>
    <w:p w:rsidRPr="00FF44B4" w:rsidR="00E0151C" w:rsidP="00392D52" w:rsidRDefault="00E0151C" w14:paraId="70D991D1" w14:textId="77777777">
      <w:pPr>
        <w:tabs>
          <w:tab w:val="left" w:pos="567"/>
          <w:tab w:val="left" w:pos="4667"/>
        </w:tabs>
        <w:spacing w:line="360" w:lineRule="auto"/>
        <w:contextualSpacing/>
        <w:jc w:val="both"/>
        <w:rPr>
          <w:rFonts w:ascii="Palatino Linotype" w:hAnsi="Palatino Linotype" w:cs="Tahoma"/>
          <w:i/>
          <w:iCs/>
          <w:sz w:val="22"/>
          <w:szCs w:val="22"/>
        </w:rPr>
      </w:pPr>
    </w:p>
    <w:p w:rsidRPr="00FF44B4" w:rsidR="005F2D09" w:rsidP="00392D52" w:rsidRDefault="005F2D09" w14:paraId="1E0AFE57" w14:textId="5947468E">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En fecha </w:t>
      </w:r>
      <w:r w:rsidRPr="00FF44B4" w:rsidR="00166E75">
        <w:rPr>
          <w:rFonts w:ascii="Palatino Linotype" w:hAnsi="Palatino Linotype" w:cs="Tahoma"/>
          <w:sz w:val="22"/>
          <w:szCs w:val="22"/>
        </w:rPr>
        <w:t>siete</w:t>
      </w:r>
      <w:r w:rsidRPr="00FF44B4" w:rsidR="00123ED9">
        <w:rPr>
          <w:rFonts w:ascii="Palatino Linotype" w:hAnsi="Palatino Linotype" w:cs="Tahoma"/>
          <w:sz w:val="22"/>
          <w:szCs w:val="22"/>
        </w:rPr>
        <w:t xml:space="preserve"> de</w:t>
      </w:r>
      <w:r w:rsidRPr="00FF44B4" w:rsidR="00166E75">
        <w:rPr>
          <w:rFonts w:ascii="Palatino Linotype" w:hAnsi="Palatino Linotype" w:cs="Tahoma"/>
          <w:sz w:val="22"/>
          <w:szCs w:val="22"/>
        </w:rPr>
        <w:t xml:space="preserve"> abril</w:t>
      </w:r>
      <w:r w:rsidRPr="00FF44B4" w:rsidR="005E4DAE">
        <w:rPr>
          <w:rFonts w:ascii="Palatino Linotype" w:hAnsi="Palatino Linotype" w:cs="Tahoma"/>
          <w:sz w:val="22"/>
          <w:szCs w:val="22"/>
        </w:rPr>
        <w:t xml:space="preserve"> </w:t>
      </w:r>
      <w:r w:rsidRPr="00FF44B4">
        <w:rPr>
          <w:rFonts w:ascii="Palatino Linotype" w:hAnsi="Palatino Linotype" w:cs="Tahoma"/>
          <w:sz w:val="22"/>
          <w:szCs w:val="22"/>
        </w:rPr>
        <w:t>de dos mil veinti</w:t>
      </w:r>
      <w:r w:rsidRPr="00FF44B4" w:rsidR="00FC2BCA">
        <w:rPr>
          <w:rFonts w:ascii="Palatino Linotype" w:hAnsi="Palatino Linotype" w:cs="Tahoma"/>
          <w:sz w:val="22"/>
          <w:szCs w:val="22"/>
        </w:rPr>
        <w:t>dós</w:t>
      </w:r>
      <w:r w:rsidRPr="00FF44B4">
        <w:rPr>
          <w:rFonts w:ascii="Palatino Linotype" w:hAnsi="Palatino Linotype" w:cs="Tahoma"/>
          <w:sz w:val="22"/>
          <w:szCs w:val="22"/>
        </w:rPr>
        <w:t>, mediante el Sistema de Acceso a la Información Mexiquense (SAIMEX), el Sujeto Obligado dio respuesta en los siguientes términos:</w:t>
      </w:r>
    </w:p>
    <w:p w:rsidRPr="00FF44B4" w:rsidR="00E92F46" w:rsidP="00392D52" w:rsidRDefault="00E92F46" w14:paraId="645BC0C9" w14:textId="7F09715C">
      <w:pPr>
        <w:spacing w:line="360" w:lineRule="auto"/>
        <w:ind w:left="567" w:right="539"/>
        <w:contextualSpacing/>
        <w:jc w:val="both"/>
        <w:rPr>
          <w:rFonts w:ascii="Palatino Linotype" w:hAnsi="Palatino Linotype" w:cs="Tahoma"/>
          <w:i/>
        </w:rPr>
      </w:pPr>
      <w:r w:rsidRPr="00FF44B4">
        <w:rPr>
          <w:rFonts w:ascii="Palatino Linotype" w:hAnsi="Palatino Linotype" w:cs="Tahoma"/>
          <w:i/>
        </w:rPr>
        <w:t>…</w:t>
      </w:r>
    </w:p>
    <w:p w:rsidRPr="00FF44B4" w:rsidR="00166E75" w:rsidP="00392D52" w:rsidRDefault="00166E75" w14:paraId="4AFEFF3E" w14:textId="1FE03901">
      <w:pPr>
        <w:spacing w:line="360" w:lineRule="auto"/>
        <w:ind w:left="567" w:right="539"/>
        <w:contextualSpacing/>
        <w:jc w:val="both"/>
        <w:rPr>
          <w:rFonts w:ascii="Palatino Linotype" w:hAnsi="Palatino Linotype" w:cs="Tahoma"/>
          <w:i/>
        </w:rPr>
      </w:pPr>
      <w:r w:rsidRPr="00FF44B4">
        <w:rPr>
          <w:rFonts w:ascii="Palatino Linotype" w:hAnsi="Palatino Linotype" w:cs="Tahoma"/>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FF44B4" w:rsidR="00166E75" w:rsidP="00392D52" w:rsidRDefault="00166E75" w14:paraId="1E6A9FC3" w14:textId="3392C018">
      <w:pPr>
        <w:spacing w:line="360" w:lineRule="auto"/>
        <w:ind w:left="567" w:right="539"/>
        <w:contextualSpacing/>
        <w:jc w:val="both"/>
        <w:rPr>
          <w:rFonts w:ascii="Palatino Linotype" w:hAnsi="Palatino Linotype" w:cs="Tahoma"/>
          <w:i/>
        </w:rPr>
      </w:pPr>
      <w:r w:rsidRPr="00FF44B4">
        <w:rPr>
          <w:rFonts w:ascii="Palatino Linotype" w:hAnsi="Palatino Linotype" w:cs="Tahoma"/>
          <w:i/>
        </w:rPr>
        <w:t>En atención a la solicitud de información número 00699/TOLUCA/IP/2022, me permito adjuntar al presente la respuesta correspondiente. Sin más por el momento, le envío un cordial saludo.</w:t>
      </w:r>
    </w:p>
    <w:p w:rsidRPr="00FF44B4" w:rsidR="00E92F46" w:rsidP="00392D52" w:rsidRDefault="00E92F46" w14:paraId="5A20EE32" w14:textId="2A6CA646">
      <w:pPr>
        <w:spacing w:line="360" w:lineRule="auto"/>
        <w:ind w:left="567" w:right="539"/>
        <w:contextualSpacing/>
        <w:jc w:val="both"/>
        <w:rPr>
          <w:rFonts w:ascii="Palatino Linotype" w:hAnsi="Palatino Linotype" w:cs="Tahoma"/>
          <w:i/>
        </w:rPr>
      </w:pPr>
      <w:r w:rsidRPr="00FF44B4">
        <w:rPr>
          <w:rFonts w:ascii="Palatino Linotype" w:hAnsi="Palatino Linotype" w:cs="Tahoma"/>
          <w:i/>
        </w:rPr>
        <w:t>…</w:t>
      </w:r>
    </w:p>
    <w:p w:rsidRPr="00FF44B4" w:rsidR="00F77F53" w:rsidP="00392D52" w:rsidRDefault="00F77F53" w14:paraId="40343847" w14:textId="77777777">
      <w:pPr>
        <w:spacing w:line="360" w:lineRule="auto"/>
        <w:contextualSpacing/>
        <w:jc w:val="both"/>
        <w:rPr>
          <w:rFonts w:ascii="Palatino Linotype" w:hAnsi="Palatino Linotype" w:cs="Tahoma"/>
          <w:bCs/>
          <w:iCs/>
          <w:sz w:val="22"/>
          <w:szCs w:val="22"/>
        </w:rPr>
      </w:pPr>
    </w:p>
    <w:p w:rsidRPr="00FF44B4" w:rsidR="00455664" w:rsidP="00392D52" w:rsidRDefault="00CA1F64" w14:paraId="018CDBFC" w14:textId="71E18B1B">
      <w:pPr>
        <w:spacing w:line="360" w:lineRule="auto"/>
        <w:contextualSpacing/>
        <w:jc w:val="both"/>
        <w:rPr>
          <w:rFonts w:ascii="Palatino Linotype" w:hAnsi="Palatino Linotype" w:cs="Tahoma"/>
          <w:bCs/>
          <w:iCs/>
          <w:sz w:val="22"/>
          <w:szCs w:val="22"/>
        </w:rPr>
      </w:pPr>
      <w:r w:rsidRPr="00FF44B4">
        <w:rPr>
          <w:rFonts w:ascii="Palatino Linotype" w:hAnsi="Palatino Linotype" w:cs="Tahoma"/>
          <w:bCs/>
          <w:iCs/>
          <w:sz w:val="22"/>
          <w:szCs w:val="22"/>
        </w:rPr>
        <w:t xml:space="preserve">El Sujeto Obligado adjuntó </w:t>
      </w:r>
      <w:r w:rsidRPr="00FF44B4" w:rsidR="008D24D6">
        <w:rPr>
          <w:rFonts w:ascii="Palatino Linotype" w:hAnsi="Palatino Linotype" w:cs="Tahoma"/>
          <w:bCs/>
          <w:iCs/>
          <w:sz w:val="22"/>
          <w:szCs w:val="22"/>
        </w:rPr>
        <w:t xml:space="preserve">a su respuesta </w:t>
      </w:r>
      <w:r w:rsidRPr="00FF44B4" w:rsidR="00166E75">
        <w:rPr>
          <w:rFonts w:ascii="Palatino Linotype" w:hAnsi="Palatino Linotype" w:cs="Tahoma"/>
          <w:bCs/>
          <w:iCs/>
          <w:sz w:val="22"/>
          <w:szCs w:val="22"/>
        </w:rPr>
        <w:t xml:space="preserve">un </w:t>
      </w:r>
      <w:r w:rsidRPr="00FF44B4">
        <w:rPr>
          <w:rFonts w:ascii="Palatino Linotype" w:hAnsi="Palatino Linotype" w:cs="Tahoma"/>
          <w:bCs/>
          <w:iCs/>
          <w:sz w:val="22"/>
          <w:szCs w:val="22"/>
        </w:rPr>
        <w:t xml:space="preserve">archivo en formato </w:t>
      </w:r>
      <w:proofErr w:type="spellStart"/>
      <w:r w:rsidRPr="00FF44B4">
        <w:rPr>
          <w:rFonts w:ascii="Palatino Linotype" w:hAnsi="Palatino Linotype" w:cs="Tahoma"/>
          <w:bCs/>
          <w:i/>
          <w:sz w:val="22"/>
          <w:szCs w:val="22"/>
        </w:rPr>
        <w:t>pdf</w:t>
      </w:r>
      <w:proofErr w:type="spellEnd"/>
      <w:r w:rsidRPr="00FF44B4">
        <w:rPr>
          <w:rFonts w:ascii="Palatino Linotype" w:hAnsi="Palatino Linotype" w:cs="Tahoma"/>
          <w:bCs/>
          <w:iCs/>
          <w:sz w:val="22"/>
          <w:szCs w:val="22"/>
        </w:rPr>
        <w:t xml:space="preserve">, </w:t>
      </w:r>
      <w:bookmarkStart w:name="_Hlk90285249" w:id="2"/>
      <w:r w:rsidRPr="00FF44B4">
        <w:rPr>
          <w:rFonts w:ascii="Palatino Linotype" w:hAnsi="Palatino Linotype" w:cs="Tahoma"/>
          <w:bCs/>
          <w:iCs/>
          <w:sz w:val="22"/>
          <w:szCs w:val="22"/>
        </w:rPr>
        <w:t>que muestra</w:t>
      </w:r>
      <w:r w:rsidRPr="00FF44B4" w:rsidR="00455664">
        <w:rPr>
          <w:rFonts w:ascii="Palatino Linotype" w:hAnsi="Palatino Linotype" w:cs="Tahoma"/>
          <w:bCs/>
          <w:iCs/>
          <w:sz w:val="22"/>
          <w:szCs w:val="22"/>
        </w:rPr>
        <w:t>n</w:t>
      </w:r>
      <w:r w:rsidRPr="00FF44B4">
        <w:rPr>
          <w:rFonts w:ascii="Palatino Linotype" w:hAnsi="Palatino Linotype" w:cs="Tahoma"/>
          <w:bCs/>
          <w:iCs/>
          <w:sz w:val="22"/>
          <w:szCs w:val="22"/>
        </w:rPr>
        <w:t xml:space="preserve"> lo siguiente:</w:t>
      </w:r>
      <w:bookmarkEnd w:id="2"/>
    </w:p>
    <w:p w:rsidRPr="00FF44B4" w:rsidR="00D75197" w:rsidP="00392D52" w:rsidRDefault="00166E75" w14:paraId="7847401A" w14:textId="2BDB11DC">
      <w:pPr>
        <w:pStyle w:val="Prrafodelista"/>
        <w:numPr>
          <w:ilvl w:val="0"/>
          <w:numId w:val="33"/>
        </w:numPr>
        <w:spacing w:line="360" w:lineRule="auto"/>
        <w:jc w:val="both"/>
        <w:rPr>
          <w:rFonts w:ascii="Palatino Linotype" w:hAnsi="Palatino Linotype" w:cs="Tahoma"/>
          <w:b/>
          <w:bCs/>
          <w:iCs/>
          <w:szCs w:val="22"/>
        </w:rPr>
      </w:pPr>
      <w:r w:rsidRPr="00FF44B4">
        <w:rPr>
          <w:rFonts w:ascii="Palatino Linotype" w:hAnsi="Palatino Linotype" w:cs="Tahoma"/>
          <w:bCs/>
          <w:iCs/>
          <w:szCs w:val="22"/>
        </w:rPr>
        <w:t>Oficio</w:t>
      </w:r>
      <w:r w:rsidRPr="00FF44B4">
        <w:rPr>
          <w:rFonts w:ascii="Palatino Linotype" w:hAnsi="Palatino Linotype" w:cs="Tahoma"/>
          <w:b/>
          <w:bCs/>
          <w:iCs/>
          <w:szCs w:val="22"/>
        </w:rPr>
        <w:t xml:space="preserve"> </w:t>
      </w:r>
      <w:r w:rsidRPr="00FF44B4" w:rsidR="00A62E66">
        <w:rPr>
          <w:rFonts w:ascii="Palatino Linotype" w:hAnsi="Palatino Linotype" w:cs="Tahoma"/>
          <w:bCs/>
          <w:iCs/>
          <w:szCs w:val="22"/>
        </w:rPr>
        <w:t>s</w:t>
      </w:r>
      <w:r w:rsidRPr="00FF44B4">
        <w:rPr>
          <w:rFonts w:ascii="Palatino Linotype" w:hAnsi="Palatino Linotype" w:cs="Tahoma"/>
          <w:bCs/>
          <w:iCs/>
          <w:szCs w:val="22"/>
        </w:rPr>
        <w:t xml:space="preserve">uscrito por la Titular de la Unidad de Transparencia; </w:t>
      </w:r>
      <w:r w:rsidRPr="00FF44B4" w:rsidR="00A62E66">
        <w:rPr>
          <w:rFonts w:ascii="Palatino Linotype" w:hAnsi="Palatino Linotype" w:cs="Tahoma"/>
          <w:bCs/>
          <w:iCs/>
          <w:szCs w:val="22"/>
        </w:rPr>
        <w:t>en el que señaló:</w:t>
      </w:r>
    </w:p>
    <w:p w:rsidRPr="00FF44B4" w:rsidR="00A62E66" w:rsidP="00392D52" w:rsidRDefault="00A62E66" w14:paraId="0E48E3A4" w14:textId="77777777">
      <w:pPr>
        <w:spacing w:line="360" w:lineRule="auto"/>
        <w:contextualSpacing/>
        <w:jc w:val="both"/>
        <w:rPr>
          <w:rFonts w:ascii="Palatino Linotype" w:hAnsi="Palatino Linotype" w:cs="Tahoma"/>
          <w:b/>
          <w:bCs/>
          <w:iCs/>
          <w:sz w:val="22"/>
          <w:szCs w:val="22"/>
        </w:rPr>
      </w:pPr>
    </w:p>
    <w:p w:rsidRPr="00FF44B4" w:rsidR="00A62E66" w:rsidP="00392D52" w:rsidRDefault="00A62E66" w14:paraId="13E9A161" w14:textId="50B90412">
      <w:pPr>
        <w:spacing w:line="360" w:lineRule="auto"/>
        <w:ind w:left="567" w:right="539"/>
        <w:contextualSpacing/>
        <w:jc w:val="both"/>
        <w:rPr>
          <w:rFonts w:ascii="Palatino Linotype" w:hAnsi="Palatino Linotype" w:cs="Tahoma"/>
          <w:bCs/>
          <w:i/>
          <w:iCs/>
        </w:rPr>
      </w:pPr>
      <w:r w:rsidRPr="00FF44B4">
        <w:rPr>
          <w:rFonts w:ascii="Palatino Linotype" w:hAnsi="Palatino Linotype" w:cs="Tahoma"/>
          <w:bCs/>
          <w:i/>
          <w:iCs/>
        </w:rPr>
        <w:t>…hago de su conocimiento que el</w:t>
      </w:r>
      <w:r w:rsidRPr="00FF44B4">
        <w:rPr>
          <w:rFonts w:ascii="Palatino Linotype" w:hAnsi="Palatino Linotype" w:cs="Tahoma"/>
          <w:b/>
          <w:bCs/>
          <w:i/>
          <w:iCs/>
        </w:rPr>
        <w:t xml:space="preserve"> Director General de Desarrollo Social y Servidor Público Habilitado</w:t>
      </w:r>
      <w:r w:rsidRPr="00FF44B4">
        <w:rPr>
          <w:rFonts w:ascii="Palatino Linotype" w:hAnsi="Palatino Linotype" w:cs="Tahoma"/>
          <w:bCs/>
          <w:i/>
          <w:iCs/>
        </w:rPr>
        <w:t xml:space="preserve">, informo a la que suscribe, por lo que respecta a su solicitud de información pública y después de realizar una búsqueda exhaustiva y minuciosa y para dar atención a la solicitud, al respecto me permito informarle </w:t>
      </w:r>
      <w:r w:rsidRPr="00FF44B4">
        <w:rPr>
          <w:rFonts w:ascii="Palatino Linotype" w:hAnsi="Palatino Linotype" w:cs="Tahoma"/>
          <w:b/>
          <w:bCs/>
          <w:i/>
          <w:iCs/>
        </w:rPr>
        <w:t>que al momento se han llevado a cabo a partir del primero de Enero al dieciséis de Marzo del año en curso siete jornadas de vacunación para la Aplicación de Vacunas en contra de la enfermedad SarsCov-2 (coronavirus-</w:t>
      </w:r>
      <w:proofErr w:type="spellStart"/>
      <w:r w:rsidRPr="00FF44B4">
        <w:rPr>
          <w:rFonts w:ascii="Palatino Linotype" w:hAnsi="Palatino Linotype" w:cs="Tahoma"/>
          <w:b/>
          <w:bCs/>
          <w:i/>
          <w:iCs/>
        </w:rPr>
        <w:t>Covid</w:t>
      </w:r>
      <w:proofErr w:type="spellEnd"/>
      <w:r w:rsidRPr="00FF44B4">
        <w:rPr>
          <w:rFonts w:ascii="Palatino Linotype" w:hAnsi="Palatino Linotype" w:cs="Tahoma"/>
          <w:b/>
          <w:bCs/>
          <w:i/>
          <w:iCs/>
        </w:rPr>
        <w:t xml:space="preserve"> 19), las cuales se ha coordinado y solicitado el apoyo en conjunto con la Dirección General de Gobierno para la inhibición de comercio informal, Dirección de Servicios Públicos para el manejo de residuos como consecuencia del movimiento continuo y manejo de desechos sólidos, Dirección de Protección Civil para el apoyo de personal para el manejo de grandes concentraciones de gente, </w:t>
      </w:r>
      <w:proofErr w:type="spellStart"/>
      <w:r w:rsidRPr="00FF44B4">
        <w:rPr>
          <w:rFonts w:ascii="Palatino Linotype" w:hAnsi="Palatino Linotype" w:cs="Tahoma"/>
          <w:b/>
          <w:bCs/>
          <w:i/>
          <w:iCs/>
        </w:rPr>
        <w:t>asi</w:t>
      </w:r>
      <w:proofErr w:type="spellEnd"/>
      <w:r w:rsidRPr="00FF44B4">
        <w:rPr>
          <w:rFonts w:ascii="Palatino Linotype" w:hAnsi="Palatino Linotype" w:cs="Tahoma"/>
          <w:b/>
          <w:bCs/>
          <w:i/>
          <w:iCs/>
        </w:rPr>
        <w:t xml:space="preserve"> como de ambulancias y la Dirección de Seguridad Pública, </w:t>
      </w:r>
      <w:r w:rsidRPr="00FF44B4">
        <w:rPr>
          <w:rFonts w:ascii="Palatino Linotype" w:hAnsi="Palatino Linotype" w:cs="Tahoma"/>
          <w:bCs/>
          <w:i/>
          <w:iCs/>
        </w:rPr>
        <w:t>las acciones en coordinación han sido en las tres sedes destinadas por parte de Gobierno del Estado y Gobierno Federal (Junta Local de Caminos, Estadio Nemesio Diez "La Bombonera y El Centro de Convenciones y Exposiciones de Toluca).</w:t>
      </w:r>
    </w:p>
    <w:p w:rsidRPr="00FF44B4" w:rsidR="00A62E66" w:rsidP="00392D52" w:rsidRDefault="00A62E66" w14:paraId="75CF00E8" w14:textId="530D9FE8">
      <w:pPr>
        <w:spacing w:line="360" w:lineRule="auto"/>
        <w:ind w:left="567" w:right="539"/>
        <w:contextualSpacing/>
        <w:jc w:val="both"/>
        <w:rPr>
          <w:rFonts w:ascii="Palatino Linotype" w:hAnsi="Palatino Linotype" w:cs="Tahoma"/>
          <w:bCs/>
          <w:i/>
          <w:iCs/>
        </w:rPr>
      </w:pPr>
      <w:r w:rsidRPr="00FF44B4">
        <w:rPr>
          <w:rFonts w:ascii="Palatino Linotype" w:hAnsi="Palatino Linotype" w:cs="Tahoma"/>
          <w:bCs/>
          <w:i/>
          <w:iCs/>
        </w:rPr>
        <w:lastRenderedPageBreak/>
        <w:t>…</w:t>
      </w:r>
    </w:p>
    <w:p w:rsidRPr="00FF44B4" w:rsidR="00392D52" w:rsidP="00392D52" w:rsidRDefault="00392D52" w14:paraId="36957928" w14:textId="3DBBB089">
      <w:pPr>
        <w:spacing w:line="360" w:lineRule="auto"/>
        <w:ind w:left="567" w:right="539"/>
        <w:contextualSpacing/>
        <w:jc w:val="both"/>
        <w:rPr>
          <w:rFonts w:ascii="Palatino Linotype" w:hAnsi="Palatino Linotype" w:eastAsia="Calibri" w:cs="Tahoma"/>
          <w:bCs/>
          <w:lang w:val="es-ES" w:eastAsia="en-US"/>
        </w:rPr>
      </w:pPr>
      <w:r w:rsidRPr="00FF44B4">
        <w:rPr>
          <w:rFonts w:ascii="Palatino Linotype" w:hAnsi="Palatino Linotype" w:eastAsia="Calibri" w:cs="Tahoma"/>
          <w:bCs/>
          <w:lang w:val="es-ES" w:eastAsia="en-US"/>
        </w:rPr>
        <w:t>(Énfasis añadido)</w:t>
      </w:r>
    </w:p>
    <w:p w:rsidRPr="00FF44B4" w:rsidR="00A62E66" w:rsidP="00392D52" w:rsidRDefault="00A62E66" w14:paraId="3C58721E" w14:textId="77777777">
      <w:pPr>
        <w:spacing w:line="360" w:lineRule="auto"/>
        <w:contextualSpacing/>
        <w:jc w:val="both"/>
        <w:rPr>
          <w:rFonts w:ascii="Palatino Linotype" w:hAnsi="Palatino Linotype" w:cs="Tahoma"/>
          <w:b/>
          <w:bCs/>
          <w:iCs/>
          <w:sz w:val="22"/>
          <w:szCs w:val="22"/>
        </w:rPr>
      </w:pPr>
    </w:p>
    <w:p w:rsidRPr="00FF44B4" w:rsidR="00460DF5" w:rsidP="00392D52" w:rsidRDefault="007E0453" w14:paraId="76001019"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I</w:t>
      </w:r>
      <w:r w:rsidRPr="00FF44B4" w:rsidR="00221A05">
        <w:rPr>
          <w:rFonts w:ascii="Palatino Linotype" w:hAnsi="Palatino Linotype" w:cs="Tahoma"/>
          <w:b/>
          <w:sz w:val="22"/>
          <w:szCs w:val="22"/>
        </w:rPr>
        <w:t>II</w:t>
      </w:r>
      <w:r w:rsidRPr="00FF44B4" w:rsidR="005F2D09">
        <w:rPr>
          <w:rFonts w:ascii="Palatino Linotype" w:hAnsi="Palatino Linotype" w:cs="Tahoma"/>
          <w:b/>
          <w:sz w:val="22"/>
          <w:szCs w:val="22"/>
        </w:rPr>
        <w:t>. Interposición del Recurso de Revisión.</w:t>
      </w:r>
    </w:p>
    <w:p w:rsidRPr="00FF44B4" w:rsidR="005F2D09" w:rsidP="00392D52" w:rsidRDefault="005F2D09" w14:paraId="00E848BC" w14:textId="7B76858A">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 xml:space="preserve"> </w:t>
      </w:r>
    </w:p>
    <w:p w:rsidRPr="00FF44B4" w:rsidR="005F2D09" w:rsidP="00392D52" w:rsidRDefault="005F2D09" w14:paraId="74F3D09E" w14:textId="738A610D">
      <w:pPr>
        <w:spacing w:line="360" w:lineRule="auto"/>
        <w:contextualSpacing/>
        <w:jc w:val="both"/>
        <w:rPr>
          <w:rFonts w:ascii="Palatino Linotype" w:hAnsi="Palatino Linotype" w:cs="Tahoma"/>
          <w:bCs/>
          <w:sz w:val="22"/>
          <w:szCs w:val="22"/>
          <w:lang w:val="es-ES"/>
        </w:rPr>
      </w:pPr>
      <w:r w:rsidRPr="00FF44B4">
        <w:rPr>
          <w:rFonts w:ascii="Palatino Linotype" w:hAnsi="Palatino Linotype" w:cs="Tahoma"/>
          <w:bCs/>
          <w:sz w:val="22"/>
          <w:szCs w:val="22"/>
          <w:lang w:val="es-ES"/>
        </w:rPr>
        <w:t>Con fecha</w:t>
      </w:r>
      <w:r w:rsidRPr="00FF44B4" w:rsidR="00C868EB">
        <w:rPr>
          <w:rFonts w:ascii="Palatino Linotype" w:hAnsi="Palatino Linotype" w:cs="Tahoma"/>
          <w:bCs/>
          <w:sz w:val="22"/>
          <w:szCs w:val="22"/>
          <w:lang w:val="es-ES"/>
        </w:rPr>
        <w:t xml:space="preserve"> </w:t>
      </w:r>
      <w:r w:rsidRPr="00FF44B4" w:rsidR="00E10EF4">
        <w:rPr>
          <w:rFonts w:ascii="Palatino Linotype" w:hAnsi="Palatino Linotype" w:cs="Tahoma"/>
          <w:bCs/>
          <w:sz w:val="22"/>
          <w:szCs w:val="22"/>
          <w:lang w:val="es-ES"/>
        </w:rPr>
        <w:t xml:space="preserve">siete de abril </w:t>
      </w:r>
      <w:r w:rsidRPr="00FF44B4" w:rsidR="00123ED9">
        <w:rPr>
          <w:rFonts w:ascii="Palatino Linotype" w:hAnsi="Palatino Linotype" w:cs="Tahoma"/>
          <w:bCs/>
          <w:sz w:val="22"/>
          <w:szCs w:val="22"/>
          <w:lang w:val="es-ES"/>
        </w:rPr>
        <w:t>de</w:t>
      </w:r>
      <w:r w:rsidRPr="00FF44B4" w:rsidR="007E0453">
        <w:rPr>
          <w:rFonts w:ascii="Palatino Linotype" w:hAnsi="Palatino Linotype" w:cs="Tahoma"/>
          <w:bCs/>
          <w:sz w:val="22"/>
          <w:szCs w:val="22"/>
          <w:lang w:val="es-ES"/>
        </w:rPr>
        <w:t xml:space="preserve"> dos mil veintidós</w:t>
      </w:r>
      <w:r w:rsidRPr="00FF44B4">
        <w:rPr>
          <w:rFonts w:ascii="Palatino Linotype" w:hAnsi="Palatino Linotype" w:cs="Tahoma"/>
          <w:bCs/>
          <w:sz w:val="22"/>
          <w:szCs w:val="22"/>
          <w:lang w:val="es-ES"/>
        </w:rPr>
        <w:t xml:space="preserve">, </w:t>
      </w:r>
      <w:r w:rsidRPr="00FF44B4">
        <w:rPr>
          <w:rFonts w:ascii="Palatino Linotype" w:hAnsi="Palatino Linotype" w:cs="Tahoma"/>
          <w:bCs/>
          <w:sz w:val="22"/>
          <w:szCs w:val="22"/>
        </w:rPr>
        <w:t xml:space="preserve">a través del </w:t>
      </w:r>
      <w:r w:rsidRPr="00FF44B4">
        <w:rPr>
          <w:rFonts w:ascii="Palatino Linotype" w:hAnsi="Palatino Linotype" w:cs="Tahoma"/>
          <w:bCs/>
          <w:sz w:val="22"/>
          <w:szCs w:val="22"/>
          <w:lang w:val="es-ES"/>
        </w:rPr>
        <w:t>Sistema de Acceso a la Información Mexiquense (SAIMEX)</w:t>
      </w:r>
      <w:r w:rsidRPr="00FF44B4">
        <w:rPr>
          <w:rFonts w:ascii="Palatino Linotype" w:hAnsi="Palatino Linotype" w:cs="Tahoma"/>
          <w:bCs/>
          <w:sz w:val="22"/>
          <w:szCs w:val="22"/>
        </w:rPr>
        <w:t xml:space="preserve"> se interpuso el presente Recurso de Revisión por </w:t>
      </w:r>
      <w:r w:rsidRPr="00FF44B4" w:rsidR="00A62E66">
        <w:rPr>
          <w:rFonts w:ascii="Palatino Linotype" w:hAnsi="Palatino Linotype" w:cs="Tahoma"/>
          <w:bCs/>
          <w:sz w:val="22"/>
          <w:szCs w:val="22"/>
        </w:rPr>
        <w:t>la</w:t>
      </w:r>
      <w:r w:rsidRPr="00FF44B4">
        <w:rPr>
          <w:rFonts w:ascii="Palatino Linotype" w:hAnsi="Palatino Linotype" w:cs="Tahoma"/>
          <w:bCs/>
          <w:sz w:val="22"/>
          <w:szCs w:val="22"/>
        </w:rPr>
        <w:t xml:space="preserve"> Recurrente en contra de la respuesta del Sujeto Obligado, en los siguientes términos:</w:t>
      </w:r>
    </w:p>
    <w:p w:rsidRPr="00FF44B4" w:rsidR="005F2D09" w:rsidP="00392D52" w:rsidRDefault="005F2D09" w14:paraId="48973B94"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6CD5721B" w14:textId="77777777">
      <w:pPr>
        <w:spacing w:line="360" w:lineRule="auto"/>
        <w:ind w:left="567" w:right="539"/>
        <w:contextualSpacing/>
        <w:jc w:val="both"/>
        <w:rPr>
          <w:rFonts w:ascii="Palatino Linotype" w:hAnsi="Palatino Linotype" w:cs="Tahoma"/>
          <w:b/>
          <w:bCs/>
        </w:rPr>
      </w:pPr>
      <w:r w:rsidRPr="00FF44B4">
        <w:rPr>
          <w:rFonts w:ascii="Palatino Linotype" w:hAnsi="Palatino Linotype" w:cs="Tahoma"/>
          <w:b/>
          <w:bCs/>
        </w:rPr>
        <w:t>ACTO IMPUGNADO</w:t>
      </w:r>
    </w:p>
    <w:p w:rsidRPr="00FF44B4" w:rsidR="00EE7605" w:rsidP="00392D52" w:rsidRDefault="00EE7605" w14:paraId="7D35CE19" w14:textId="7039D0ED">
      <w:pPr>
        <w:spacing w:line="360" w:lineRule="auto"/>
        <w:ind w:left="567" w:right="539"/>
        <w:contextualSpacing/>
        <w:jc w:val="both"/>
        <w:rPr>
          <w:rFonts w:ascii="Palatino Linotype" w:hAnsi="Palatino Linotype" w:cs="Tahoma"/>
          <w:i/>
        </w:rPr>
      </w:pPr>
      <w:r w:rsidRPr="00FF44B4">
        <w:rPr>
          <w:rFonts w:ascii="Palatino Linotype" w:hAnsi="Palatino Linotype" w:cs="Tahoma"/>
          <w:i/>
        </w:rPr>
        <w:t xml:space="preserve"> </w:t>
      </w:r>
      <w:r w:rsidRPr="00FF44B4" w:rsidR="00E10EF4">
        <w:rPr>
          <w:rFonts w:ascii="Palatino Linotype" w:hAnsi="Palatino Linotype" w:cs="Tahoma"/>
          <w:i/>
        </w:rPr>
        <w:t>LA RESPUESTA.</w:t>
      </w:r>
    </w:p>
    <w:p w:rsidRPr="00FF44B4" w:rsidR="005F2D09" w:rsidP="00392D52" w:rsidRDefault="005F2D09" w14:paraId="7AE59833" w14:textId="1E168352">
      <w:pPr>
        <w:spacing w:line="360" w:lineRule="auto"/>
        <w:ind w:left="567" w:right="539"/>
        <w:contextualSpacing/>
        <w:jc w:val="both"/>
        <w:rPr>
          <w:rFonts w:ascii="Palatino Linotype" w:hAnsi="Palatino Linotype" w:cs="Tahoma"/>
          <w:b/>
          <w:bCs/>
        </w:rPr>
      </w:pPr>
      <w:r w:rsidRPr="00FF44B4">
        <w:rPr>
          <w:rFonts w:ascii="Palatino Linotype" w:hAnsi="Palatino Linotype" w:cs="Tahoma"/>
          <w:b/>
          <w:bCs/>
        </w:rPr>
        <w:t>RAZONES O MOTIVOS DE LA INCONFORMIDAD</w:t>
      </w:r>
    </w:p>
    <w:p w:rsidRPr="00FF44B4" w:rsidR="00C868EB" w:rsidP="00392D52" w:rsidRDefault="00E10EF4" w14:paraId="52A1780B" w14:textId="0DEFF18E">
      <w:pPr>
        <w:spacing w:line="360" w:lineRule="auto"/>
        <w:ind w:left="567" w:right="539"/>
        <w:contextualSpacing/>
        <w:jc w:val="both"/>
        <w:rPr>
          <w:rFonts w:ascii="Palatino Linotype" w:hAnsi="Palatino Linotype" w:cs="Tahoma"/>
          <w:i/>
          <w:iCs/>
        </w:rPr>
      </w:pPr>
      <w:r w:rsidRPr="00FF44B4">
        <w:rPr>
          <w:rFonts w:ascii="Palatino Linotype" w:hAnsi="Palatino Linotype" w:cs="Tahoma"/>
          <w:i/>
          <w:iCs/>
        </w:rPr>
        <w:t>LA RESPUESTA PROPORCIONADA POR LA TITULAR DE LA UNIDAD DE TRANSPARENCIA ESTÁ INCOMPLETA.</w:t>
      </w:r>
    </w:p>
    <w:p w:rsidRPr="00FF44B4" w:rsidR="00E10EF4" w:rsidP="00392D52" w:rsidRDefault="00E10EF4" w14:paraId="59517997" w14:textId="4B53DBBD">
      <w:pPr>
        <w:spacing w:line="360" w:lineRule="auto"/>
        <w:ind w:left="567" w:right="539"/>
        <w:contextualSpacing/>
        <w:jc w:val="both"/>
        <w:rPr>
          <w:rFonts w:ascii="Palatino Linotype" w:hAnsi="Palatino Linotype" w:cs="Tahoma"/>
          <w:i/>
          <w:iCs/>
          <w:sz w:val="22"/>
          <w:szCs w:val="22"/>
        </w:rPr>
      </w:pPr>
      <w:r w:rsidRPr="00FF44B4">
        <w:rPr>
          <w:rFonts w:ascii="Palatino Linotype" w:hAnsi="Palatino Linotype" w:cs="Tahoma"/>
          <w:i/>
          <w:iCs/>
        </w:rPr>
        <w:t>(Sic.)</w:t>
      </w:r>
    </w:p>
    <w:p w:rsidRPr="00FF44B4" w:rsidR="00786C74" w:rsidP="00392D52" w:rsidRDefault="00786C74" w14:paraId="68C8D838" w14:textId="75151E1E">
      <w:pPr>
        <w:spacing w:line="360" w:lineRule="auto"/>
        <w:contextualSpacing/>
        <w:jc w:val="both"/>
        <w:rPr>
          <w:rFonts w:ascii="Palatino Linotype" w:hAnsi="Palatino Linotype" w:cs="Tahoma"/>
          <w:iCs/>
          <w:sz w:val="22"/>
          <w:szCs w:val="22"/>
        </w:rPr>
      </w:pPr>
    </w:p>
    <w:p w:rsidRPr="00FF44B4" w:rsidR="005F2D09" w:rsidP="00392D52" w:rsidRDefault="007E0453" w14:paraId="13F812BA" w14:textId="202484C8">
      <w:pPr>
        <w:spacing w:line="360" w:lineRule="auto"/>
        <w:contextualSpacing/>
        <w:jc w:val="both"/>
        <w:rPr>
          <w:rFonts w:ascii="Palatino Linotype" w:hAnsi="Palatino Linotype" w:cs="Tahoma"/>
          <w:b/>
          <w:bCs/>
          <w:sz w:val="22"/>
          <w:szCs w:val="22"/>
        </w:rPr>
      </w:pPr>
      <w:r w:rsidRPr="00FF44B4">
        <w:rPr>
          <w:rFonts w:ascii="Palatino Linotype" w:hAnsi="Palatino Linotype" w:cs="Tahoma"/>
          <w:b/>
          <w:sz w:val="22"/>
          <w:szCs w:val="22"/>
        </w:rPr>
        <w:t>I</w:t>
      </w:r>
      <w:r w:rsidRPr="00FF44B4" w:rsidR="00221A05">
        <w:rPr>
          <w:rFonts w:ascii="Palatino Linotype" w:hAnsi="Palatino Linotype" w:cs="Tahoma"/>
          <w:b/>
          <w:sz w:val="22"/>
          <w:szCs w:val="22"/>
        </w:rPr>
        <w:t>V</w:t>
      </w:r>
      <w:r w:rsidRPr="00FF44B4" w:rsidR="005F2D09">
        <w:rPr>
          <w:rFonts w:ascii="Palatino Linotype" w:hAnsi="Palatino Linotype" w:cs="Tahoma"/>
          <w:b/>
          <w:sz w:val="22"/>
          <w:szCs w:val="22"/>
        </w:rPr>
        <w:t xml:space="preserve">. </w:t>
      </w:r>
      <w:r w:rsidRPr="00FF44B4" w:rsidR="005F2D09">
        <w:rPr>
          <w:rFonts w:ascii="Palatino Linotype" w:hAnsi="Palatino Linotype" w:cs="Tahoma"/>
          <w:b/>
          <w:bCs/>
          <w:sz w:val="22"/>
          <w:szCs w:val="22"/>
        </w:rPr>
        <w:t>Trámite del Recurso de Revisión</w:t>
      </w:r>
      <w:r w:rsidRPr="00FF44B4" w:rsidR="005F2D09">
        <w:rPr>
          <w:rFonts w:ascii="Palatino Linotype" w:hAnsi="Palatino Linotype" w:cs="Tahoma"/>
          <w:b/>
          <w:sz w:val="22"/>
          <w:szCs w:val="22"/>
        </w:rPr>
        <w:t xml:space="preserve"> </w:t>
      </w:r>
      <w:r w:rsidRPr="00FF44B4" w:rsidR="005F2D09">
        <w:rPr>
          <w:rFonts w:ascii="Palatino Linotype" w:hAnsi="Palatino Linotype" w:cs="Tahoma"/>
          <w:b/>
          <w:bCs/>
          <w:sz w:val="22"/>
          <w:szCs w:val="22"/>
        </w:rPr>
        <w:t>ante este Instituto.</w:t>
      </w:r>
    </w:p>
    <w:p w:rsidRPr="00FF44B4" w:rsidR="005F2D09" w:rsidP="00392D52" w:rsidRDefault="005F2D09" w14:paraId="2EF32570"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40F0188C" w14:textId="77777777">
      <w:pPr>
        <w:spacing w:line="360" w:lineRule="auto"/>
        <w:contextualSpacing/>
        <w:jc w:val="both"/>
        <w:rPr>
          <w:rFonts w:ascii="Palatino Linotype" w:hAnsi="Palatino Linotype" w:cs="Tahoma"/>
          <w:b/>
          <w:bCs/>
          <w:sz w:val="22"/>
          <w:szCs w:val="22"/>
        </w:rPr>
      </w:pPr>
      <w:r w:rsidRPr="00FF44B4">
        <w:rPr>
          <w:rFonts w:ascii="Palatino Linotype" w:hAnsi="Palatino Linotype" w:cs="Tahoma"/>
          <w:b/>
          <w:bCs/>
          <w:sz w:val="22"/>
          <w:szCs w:val="22"/>
        </w:rPr>
        <w:t xml:space="preserve">a) Turno del </w:t>
      </w:r>
      <w:r w:rsidRPr="00FF44B4">
        <w:rPr>
          <w:rFonts w:ascii="Palatino Linotype" w:hAnsi="Palatino Linotype" w:cs="Tahoma"/>
          <w:b/>
          <w:sz w:val="22"/>
          <w:szCs w:val="22"/>
        </w:rPr>
        <w:t>Recurso de Revisión</w:t>
      </w:r>
      <w:r w:rsidRPr="00FF44B4">
        <w:rPr>
          <w:rFonts w:ascii="Palatino Linotype" w:hAnsi="Palatino Linotype" w:cs="Tahoma"/>
          <w:b/>
          <w:bCs/>
          <w:sz w:val="22"/>
          <w:szCs w:val="22"/>
        </w:rPr>
        <w:t>.</w:t>
      </w:r>
    </w:p>
    <w:p w:rsidRPr="00FF44B4" w:rsidR="005F2D09" w:rsidP="00392D52" w:rsidRDefault="005F2D09" w14:paraId="55EA8B0D"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21E5438C" w14:textId="501CE12C">
      <w:pPr>
        <w:spacing w:line="360" w:lineRule="auto"/>
        <w:contextualSpacing/>
        <w:jc w:val="both"/>
        <w:rPr>
          <w:rFonts w:ascii="Palatino Linotype" w:hAnsi="Palatino Linotype" w:cs="Tahoma"/>
          <w:b/>
          <w:bCs/>
          <w:sz w:val="22"/>
          <w:szCs w:val="22"/>
        </w:rPr>
      </w:pPr>
      <w:r w:rsidRPr="00FF44B4">
        <w:rPr>
          <w:rFonts w:ascii="Palatino Linotype" w:hAnsi="Palatino Linotype" w:cs="Tahoma"/>
          <w:bCs/>
          <w:sz w:val="22"/>
          <w:szCs w:val="22"/>
        </w:rPr>
        <w:t xml:space="preserve">El </w:t>
      </w:r>
      <w:r w:rsidRPr="00FF44B4" w:rsidR="00E10EF4">
        <w:rPr>
          <w:rFonts w:ascii="Palatino Linotype" w:hAnsi="Palatino Linotype" w:cs="Tahoma"/>
          <w:bCs/>
          <w:sz w:val="22"/>
          <w:szCs w:val="22"/>
          <w:lang w:val="es-ES"/>
        </w:rPr>
        <w:t xml:space="preserve">siete de abril </w:t>
      </w:r>
      <w:r w:rsidRPr="00FF44B4" w:rsidR="007E0453">
        <w:rPr>
          <w:rFonts w:ascii="Palatino Linotype" w:hAnsi="Palatino Linotype" w:cs="Tahoma"/>
          <w:bCs/>
          <w:sz w:val="22"/>
          <w:szCs w:val="22"/>
          <w:lang w:val="es-ES"/>
        </w:rPr>
        <w:t>de dos mil veintidós</w:t>
      </w:r>
      <w:r w:rsidRPr="00FF44B4">
        <w:rPr>
          <w:rFonts w:ascii="Palatino Linotype" w:hAnsi="Palatino Linotype" w:cs="Tahoma"/>
          <w:bCs/>
          <w:sz w:val="22"/>
          <w:szCs w:val="22"/>
        </w:rPr>
        <w:t xml:space="preserve">, el </w:t>
      </w:r>
      <w:r w:rsidRPr="00FF44B4">
        <w:rPr>
          <w:rFonts w:ascii="Palatino Linotype" w:hAnsi="Palatino Linotype" w:cs="Tahoma"/>
          <w:sz w:val="22"/>
          <w:szCs w:val="22"/>
          <w:lang w:val="es-ES"/>
        </w:rPr>
        <w:t>Sistema de Acceso a la Información Mexiquense (SAIMEX),</w:t>
      </w:r>
      <w:r w:rsidRPr="00FF44B4">
        <w:rPr>
          <w:rFonts w:ascii="Palatino Linotype" w:hAnsi="Palatino Linotype" w:cs="Tahoma"/>
          <w:bCs/>
          <w:sz w:val="22"/>
          <w:szCs w:val="22"/>
        </w:rPr>
        <w:t xml:space="preserve"> asignó el número de expediente </w:t>
      </w:r>
      <w:r w:rsidRPr="00FF44B4" w:rsidR="003703D5">
        <w:rPr>
          <w:rFonts w:ascii="Palatino Linotype" w:hAnsi="Palatino Linotype" w:eastAsia="Calibri" w:cs="Tahoma"/>
          <w:b/>
          <w:bCs/>
          <w:sz w:val="22"/>
          <w:szCs w:val="22"/>
          <w:lang w:eastAsia="en-US"/>
        </w:rPr>
        <w:t>0</w:t>
      </w:r>
      <w:r w:rsidRPr="00FF44B4" w:rsidR="00E10EF4">
        <w:rPr>
          <w:rFonts w:ascii="Palatino Linotype" w:hAnsi="Palatino Linotype" w:eastAsia="Calibri" w:cs="Tahoma"/>
          <w:b/>
          <w:bCs/>
          <w:sz w:val="22"/>
          <w:szCs w:val="22"/>
          <w:lang w:eastAsia="en-US"/>
        </w:rPr>
        <w:t>5651</w:t>
      </w:r>
      <w:r w:rsidRPr="00FF44B4" w:rsidR="007012C3">
        <w:rPr>
          <w:rFonts w:ascii="Palatino Linotype" w:hAnsi="Palatino Linotype" w:eastAsia="Calibri" w:cs="Tahoma"/>
          <w:b/>
          <w:bCs/>
          <w:sz w:val="22"/>
          <w:szCs w:val="22"/>
          <w:lang w:eastAsia="en-US"/>
        </w:rPr>
        <w:t>/INFOEM/IP/RR/2022</w:t>
      </w:r>
      <w:r w:rsidRPr="00FF44B4">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F44B4" w:rsidR="005F2D09" w:rsidP="00392D52" w:rsidRDefault="005F2D09" w14:paraId="735D12D2" w14:textId="77777777">
      <w:pPr>
        <w:spacing w:line="360" w:lineRule="auto"/>
        <w:contextualSpacing/>
        <w:jc w:val="both"/>
        <w:rPr>
          <w:rFonts w:ascii="Palatino Linotype" w:hAnsi="Palatino Linotype" w:cs="Tahoma"/>
          <w:bCs/>
          <w:sz w:val="22"/>
          <w:szCs w:val="22"/>
        </w:rPr>
      </w:pPr>
    </w:p>
    <w:p w:rsidRPr="00FF44B4" w:rsidR="005F2D09" w:rsidP="00392D52" w:rsidRDefault="007301F0" w14:paraId="54A7EEA2" w14:textId="0F089FED">
      <w:pPr>
        <w:spacing w:line="360" w:lineRule="auto"/>
        <w:contextualSpacing/>
        <w:jc w:val="both"/>
        <w:rPr>
          <w:rFonts w:ascii="Palatino Linotype" w:hAnsi="Palatino Linotype" w:cs="Tahoma"/>
          <w:b/>
          <w:bCs/>
          <w:sz w:val="22"/>
          <w:szCs w:val="22"/>
          <w:lang w:val="es-ES_tradnl"/>
        </w:rPr>
      </w:pPr>
      <w:r w:rsidRPr="00FF44B4">
        <w:rPr>
          <w:rFonts w:ascii="Palatino Linotype" w:hAnsi="Palatino Linotype" w:cs="Tahoma"/>
          <w:b/>
          <w:bCs/>
          <w:sz w:val="22"/>
          <w:szCs w:val="22"/>
        </w:rPr>
        <w:t>b</w:t>
      </w:r>
      <w:r w:rsidRPr="00FF44B4" w:rsidR="005F2D09">
        <w:rPr>
          <w:rFonts w:ascii="Palatino Linotype" w:hAnsi="Palatino Linotype" w:cs="Tahoma"/>
          <w:b/>
          <w:bCs/>
          <w:sz w:val="22"/>
          <w:szCs w:val="22"/>
        </w:rPr>
        <w:t>) Admisión del Recurso de Revisión</w:t>
      </w:r>
      <w:r w:rsidRPr="00FF44B4" w:rsidR="005F2D09">
        <w:rPr>
          <w:rFonts w:ascii="Palatino Linotype" w:hAnsi="Palatino Linotype" w:cs="Tahoma"/>
          <w:b/>
          <w:bCs/>
          <w:sz w:val="22"/>
          <w:szCs w:val="22"/>
          <w:lang w:val="es-ES_tradnl"/>
        </w:rPr>
        <w:t xml:space="preserve">. </w:t>
      </w:r>
    </w:p>
    <w:p w:rsidRPr="00FF44B4" w:rsidR="005F2D09" w:rsidP="00392D52" w:rsidRDefault="005F2D09" w14:paraId="497AAFDE" w14:textId="77777777">
      <w:pPr>
        <w:spacing w:line="360" w:lineRule="auto"/>
        <w:contextualSpacing/>
        <w:jc w:val="both"/>
        <w:rPr>
          <w:rFonts w:ascii="Palatino Linotype" w:hAnsi="Palatino Linotype" w:cs="Tahoma"/>
          <w:b/>
          <w:bCs/>
          <w:sz w:val="22"/>
          <w:szCs w:val="22"/>
          <w:lang w:val="es-ES_tradnl"/>
        </w:rPr>
      </w:pPr>
    </w:p>
    <w:p w:rsidRPr="00FF44B4" w:rsidR="005F2D09" w:rsidP="00392D52" w:rsidRDefault="005F2D09" w14:paraId="02B9AA86" w14:textId="4C813AFB">
      <w:pPr>
        <w:spacing w:line="360" w:lineRule="auto"/>
        <w:contextualSpacing/>
        <w:jc w:val="both"/>
        <w:rPr>
          <w:rFonts w:ascii="Palatino Linotype" w:hAnsi="Palatino Linotype" w:cs="Tahoma"/>
          <w:bCs/>
          <w:sz w:val="22"/>
          <w:szCs w:val="22"/>
          <w:lang w:val="es-ES_tradnl"/>
        </w:rPr>
      </w:pPr>
      <w:r w:rsidRPr="00FF44B4">
        <w:rPr>
          <w:rFonts w:ascii="Palatino Linotype" w:hAnsi="Palatino Linotype" w:cs="Tahoma"/>
          <w:bCs/>
          <w:sz w:val="22"/>
          <w:szCs w:val="22"/>
        </w:rPr>
        <w:t>El</w:t>
      </w:r>
      <w:r w:rsidRPr="00FF44B4" w:rsidR="00441272">
        <w:rPr>
          <w:rFonts w:ascii="Palatino Linotype" w:hAnsi="Palatino Linotype" w:cs="Tahoma"/>
          <w:bCs/>
          <w:sz w:val="22"/>
          <w:szCs w:val="22"/>
        </w:rPr>
        <w:t xml:space="preserve"> </w:t>
      </w:r>
      <w:r w:rsidRPr="00FF44B4" w:rsidR="00FD2B87">
        <w:rPr>
          <w:rFonts w:ascii="Palatino Linotype" w:hAnsi="Palatino Linotype" w:cs="Tahoma"/>
          <w:bCs/>
          <w:sz w:val="22"/>
          <w:szCs w:val="22"/>
        </w:rPr>
        <w:t>diecinueve</w:t>
      </w:r>
      <w:r w:rsidRPr="00FF44B4" w:rsidR="00EC5CE4">
        <w:rPr>
          <w:rFonts w:ascii="Palatino Linotype" w:hAnsi="Palatino Linotype" w:cs="Tahoma"/>
          <w:bCs/>
          <w:sz w:val="22"/>
          <w:szCs w:val="22"/>
        </w:rPr>
        <w:t xml:space="preserve"> </w:t>
      </w:r>
      <w:r w:rsidRPr="00FF44B4" w:rsidR="008A2AAE">
        <w:rPr>
          <w:rFonts w:ascii="Palatino Linotype" w:hAnsi="Palatino Linotype" w:cs="Tahoma"/>
          <w:bCs/>
          <w:sz w:val="22"/>
          <w:szCs w:val="22"/>
        </w:rPr>
        <w:t>de</w:t>
      </w:r>
      <w:r w:rsidRPr="00FF44B4" w:rsidR="00EE7605">
        <w:rPr>
          <w:rFonts w:ascii="Palatino Linotype" w:hAnsi="Palatino Linotype" w:cs="Tahoma"/>
          <w:bCs/>
          <w:sz w:val="22"/>
          <w:szCs w:val="22"/>
        </w:rPr>
        <w:t xml:space="preserve"> abril</w:t>
      </w:r>
      <w:r w:rsidRPr="00FF44B4" w:rsidR="008A2AAE">
        <w:rPr>
          <w:rFonts w:ascii="Palatino Linotype" w:hAnsi="Palatino Linotype" w:cs="Tahoma"/>
          <w:bCs/>
          <w:sz w:val="22"/>
          <w:szCs w:val="22"/>
        </w:rPr>
        <w:t xml:space="preserve"> </w:t>
      </w:r>
      <w:r w:rsidRPr="00FF44B4" w:rsidR="007E0453">
        <w:rPr>
          <w:rFonts w:ascii="Palatino Linotype" w:hAnsi="Palatino Linotype" w:cs="Tahoma"/>
          <w:bCs/>
          <w:sz w:val="22"/>
          <w:szCs w:val="22"/>
        </w:rPr>
        <w:t>de dos mil veintidós</w:t>
      </w:r>
      <w:r w:rsidRPr="00FF44B4">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FF44B4" w:rsidR="007E0453">
        <w:rPr>
          <w:rFonts w:ascii="Palatino Linotype" w:hAnsi="Palatino Linotype" w:cs="Tahoma"/>
          <w:bCs/>
          <w:sz w:val="22"/>
          <w:szCs w:val="22"/>
          <w:lang w:val="es-ES_tradnl"/>
        </w:rPr>
        <w:t xml:space="preserve">el </w:t>
      </w:r>
      <w:r w:rsidRPr="00FF44B4" w:rsidR="004327F8">
        <w:rPr>
          <w:rFonts w:ascii="Palatino Linotype" w:hAnsi="Palatino Linotype" w:cs="Tahoma"/>
          <w:bCs/>
          <w:sz w:val="22"/>
          <w:szCs w:val="22"/>
          <w:lang w:val="es-ES_tradnl"/>
        </w:rPr>
        <w:t>mismo día</w:t>
      </w:r>
      <w:r w:rsidRPr="00FF44B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FF44B4" w:rsidR="00746F9D" w:rsidP="00392D52" w:rsidRDefault="00746F9D" w14:paraId="668F4A40" w14:textId="77777777">
      <w:pPr>
        <w:spacing w:line="360" w:lineRule="auto"/>
        <w:contextualSpacing/>
        <w:jc w:val="both"/>
        <w:rPr>
          <w:rFonts w:ascii="Palatino Linotype" w:hAnsi="Palatino Linotype" w:cs="Tahoma"/>
          <w:b/>
          <w:bCs/>
          <w:sz w:val="22"/>
          <w:szCs w:val="22"/>
        </w:rPr>
      </w:pPr>
    </w:p>
    <w:p w:rsidRPr="00FF44B4" w:rsidR="008A2AAE" w:rsidP="00392D52" w:rsidRDefault="007301F0" w14:paraId="6A421A37" w14:textId="6E497E78">
      <w:pPr>
        <w:spacing w:line="360" w:lineRule="auto"/>
        <w:contextualSpacing/>
        <w:jc w:val="both"/>
        <w:rPr>
          <w:rFonts w:ascii="Palatino Linotype" w:hAnsi="Palatino Linotype" w:cs="Tahoma"/>
          <w:b/>
          <w:sz w:val="22"/>
          <w:szCs w:val="22"/>
          <w:lang w:val="es-ES_tradnl"/>
        </w:rPr>
      </w:pPr>
      <w:r w:rsidRPr="00FF44B4">
        <w:rPr>
          <w:rFonts w:ascii="Palatino Linotype" w:hAnsi="Palatino Linotype" w:cs="Tahoma"/>
          <w:b/>
          <w:bCs/>
          <w:sz w:val="22"/>
          <w:szCs w:val="22"/>
        </w:rPr>
        <w:t>c</w:t>
      </w:r>
      <w:r w:rsidRPr="00FF44B4" w:rsidR="005F2D09">
        <w:rPr>
          <w:rFonts w:ascii="Palatino Linotype" w:hAnsi="Palatino Linotype" w:cs="Tahoma"/>
          <w:b/>
          <w:bCs/>
          <w:sz w:val="22"/>
          <w:szCs w:val="22"/>
        </w:rPr>
        <w:t xml:space="preserve">) </w:t>
      </w:r>
      <w:r w:rsidRPr="00FF44B4" w:rsidR="005F2D09">
        <w:rPr>
          <w:rFonts w:ascii="Palatino Linotype" w:hAnsi="Palatino Linotype" w:cs="Tahoma"/>
          <w:b/>
          <w:sz w:val="22"/>
          <w:szCs w:val="22"/>
          <w:lang w:val="es-ES_tradnl"/>
        </w:rPr>
        <w:t>Informe Justificado</w:t>
      </w:r>
      <w:r w:rsidRPr="00FF44B4" w:rsidR="002820CE">
        <w:rPr>
          <w:rFonts w:ascii="Palatino Linotype" w:hAnsi="Palatino Linotype" w:cs="Tahoma"/>
          <w:b/>
          <w:sz w:val="22"/>
          <w:szCs w:val="22"/>
          <w:lang w:val="es-ES_tradnl"/>
        </w:rPr>
        <w:t xml:space="preserve"> </w:t>
      </w:r>
    </w:p>
    <w:p w:rsidRPr="00FF44B4" w:rsidR="002933AF" w:rsidP="00392D52" w:rsidRDefault="002933AF" w14:paraId="1821E135" w14:textId="77777777">
      <w:pPr>
        <w:spacing w:line="360" w:lineRule="auto"/>
        <w:contextualSpacing/>
        <w:jc w:val="both"/>
        <w:rPr>
          <w:rFonts w:ascii="Palatino Linotype" w:hAnsi="Palatino Linotype" w:cs="Tahoma"/>
          <w:b/>
          <w:sz w:val="22"/>
          <w:szCs w:val="22"/>
          <w:lang w:val="es-ES_tradnl"/>
        </w:rPr>
      </w:pPr>
    </w:p>
    <w:p w:rsidRPr="00FF44B4" w:rsidR="008A2AAE" w:rsidP="00392D52" w:rsidRDefault="003703D5" w14:paraId="6AE0495B" w14:textId="77538499">
      <w:pPr>
        <w:widowControl w:val="0"/>
        <w:spacing w:line="360" w:lineRule="auto"/>
        <w:contextualSpacing/>
        <w:jc w:val="both"/>
        <w:rPr>
          <w:rFonts w:ascii="Palatino Linotype" w:hAnsi="Palatino Linotype" w:eastAsia="Batang" w:cs="Tahoma"/>
          <w:bCs/>
          <w:sz w:val="22"/>
          <w:szCs w:val="22"/>
          <w:lang w:val="es-ES_tradnl"/>
        </w:rPr>
      </w:pPr>
      <w:r w:rsidRPr="00FF44B4">
        <w:rPr>
          <w:rFonts w:ascii="Palatino Linotype" w:hAnsi="Palatino Linotype" w:cs="Tahoma"/>
          <w:bCs/>
          <w:sz w:val="22"/>
          <w:szCs w:val="22"/>
          <w:lang w:val="es-ES"/>
        </w:rPr>
        <w:t xml:space="preserve">En fecha </w:t>
      </w:r>
      <w:r w:rsidRPr="00FF44B4" w:rsidR="002933AF">
        <w:rPr>
          <w:rFonts w:ascii="Palatino Linotype" w:hAnsi="Palatino Linotype" w:cs="Tahoma"/>
          <w:bCs/>
          <w:sz w:val="22"/>
          <w:szCs w:val="22"/>
          <w:lang w:val="es-ES"/>
        </w:rPr>
        <w:t>veintiocho</w:t>
      </w:r>
      <w:r w:rsidRPr="00FF44B4" w:rsidR="00EE7605">
        <w:rPr>
          <w:rFonts w:ascii="Palatino Linotype" w:hAnsi="Palatino Linotype" w:cs="Tahoma"/>
          <w:bCs/>
          <w:sz w:val="22"/>
          <w:szCs w:val="22"/>
          <w:lang w:val="es-ES"/>
        </w:rPr>
        <w:t xml:space="preserve"> de abril</w:t>
      </w:r>
      <w:r w:rsidRPr="00FF44B4">
        <w:rPr>
          <w:rFonts w:ascii="Palatino Linotype" w:hAnsi="Palatino Linotype" w:cs="Tahoma"/>
          <w:bCs/>
          <w:sz w:val="22"/>
          <w:szCs w:val="22"/>
          <w:lang w:val="es-ES"/>
        </w:rPr>
        <w:t xml:space="preserve"> a través d</w:t>
      </w:r>
      <w:r w:rsidRPr="00FF44B4" w:rsidR="00441272">
        <w:rPr>
          <w:rFonts w:ascii="Palatino Linotype" w:hAnsi="Palatino Linotype" w:cs="Tahoma"/>
          <w:bCs/>
          <w:sz w:val="22"/>
          <w:szCs w:val="22"/>
          <w:lang w:val="es-ES"/>
        </w:rPr>
        <w:t xml:space="preserve">el </w:t>
      </w:r>
      <w:r w:rsidRPr="00FF44B4" w:rsidR="00441272">
        <w:rPr>
          <w:rFonts w:ascii="Palatino Linotype" w:hAnsi="Palatino Linotype" w:eastAsia="Batang" w:cs="Tahoma"/>
          <w:bCs/>
          <w:sz w:val="22"/>
          <w:szCs w:val="22"/>
          <w:lang w:val="es-ES_tradnl"/>
        </w:rPr>
        <w:t xml:space="preserve">Sistema de Acceso a la Información Mexiquense (SAIMEX), </w:t>
      </w:r>
      <w:r w:rsidRPr="00FF44B4" w:rsidR="002933AF">
        <w:rPr>
          <w:rFonts w:ascii="Palatino Linotype" w:hAnsi="Palatino Linotype" w:eastAsia="Batang" w:cs="Tahoma"/>
          <w:bCs/>
          <w:sz w:val="22"/>
          <w:szCs w:val="22"/>
          <w:lang w:val="es-ES_tradnl"/>
        </w:rPr>
        <w:t xml:space="preserve"> </w:t>
      </w:r>
      <w:r w:rsidRPr="00FF44B4" w:rsidR="00441272">
        <w:rPr>
          <w:rFonts w:ascii="Palatino Linotype" w:hAnsi="Palatino Linotype" w:eastAsia="Batang" w:cs="Tahoma"/>
          <w:bCs/>
          <w:sz w:val="22"/>
          <w:szCs w:val="22"/>
          <w:lang w:val="es-ES_tradnl"/>
        </w:rPr>
        <w:t xml:space="preserve">el </w:t>
      </w:r>
      <w:r w:rsidRPr="00FF44B4" w:rsidR="00441272">
        <w:rPr>
          <w:rFonts w:ascii="Palatino Linotype" w:hAnsi="Palatino Linotype" w:eastAsia="Calibri" w:cs="Tahoma"/>
          <w:bCs/>
          <w:color w:val="000000"/>
          <w:sz w:val="22"/>
          <w:szCs w:val="22"/>
          <w:lang w:val="es-ES_tradnl"/>
        </w:rPr>
        <w:t>Sujeto Obligado</w:t>
      </w:r>
      <w:r w:rsidRPr="00FF44B4" w:rsidR="002411F2">
        <w:rPr>
          <w:rFonts w:ascii="Palatino Linotype" w:hAnsi="Palatino Linotype" w:eastAsia="Batang" w:cs="Tahoma"/>
          <w:bCs/>
          <w:sz w:val="22"/>
          <w:szCs w:val="22"/>
          <w:lang w:val="es-ES_tradnl"/>
        </w:rPr>
        <w:t xml:space="preserve"> rindió</w:t>
      </w:r>
      <w:r w:rsidRPr="00FF44B4" w:rsidR="00441272">
        <w:rPr>
          <w:rFonts w:ascii="Palatino Linotype" w:hAnsi="Palatino Linotype" w:eastAsia="Batang" w:cs="Tahoma"/>
          <w:bCs/>
          <w:sz w:val="22"/>
          <w:szCs w:val="22"/>
          <w:lang w:val="es-ES_tradnl"/>
        </w:rPr>
        <w:t xml:space="preserve"> informe justificado</w:t>
      </w:r>
      <w:r w:rsidRPr="00FF44B4" w:rsidR="00A62E66">
        <w:rPr>
          <w:rFonts w:ascii="Palatino Linotype" w:hAnsi="Palatino Linotype" w:eastAsia="Batang" w:cs="Tahoma"/>
          <w:bCs/>
          <w:sz w:val="22"/>
          <w:szCs w:val="22"/>
          <w:lang w:val="es-ES_tradnl"/>
        </w:rPr>
        <w:t xml:space="preserve">, mediante un archivo en formato </w:t>
      </w:r>
      <w:proofErr w:type="spellStart"/>
      <w:r w:rsidRPr="00FF44B4" w:rsidR="00A62E66">
        <w:rPr>
          <w:rFonts w:ascii="Palatino Linotype" w:hAnsi="Palatino Linotype" w:eastAsia="Batang" w:cs="Tahoma"/>
          <w:bCs/>
          <w:sz w:val="22"/>
          <w:szCs w:val="22"/>
          <w:lang w:val="es-ES_tradnl"/>
        </w:rPr>
        <w:t>pdf</w:t>
      </w:r>
      <w:proofErr w:type="spellEnd"/>
      <w:r w:rsidRPr="00FF44B4" w:rsidR="00A62E66">
        <w:rPr>
          <w:rFonts w:ascii="Palatino Linotype" w:hAnsi="Palatino Linotype" w:eastAsia="Batang" w:cs="Tahoma"/>
          <w:bCs/>
          <w:sz w:val="22"/>
          <w:szCs w:val="22"/>
          <w:lang w:val="es-ES_tradnl"/>
        </w:rPr>
        <w:t xml:space="preserve"> en el que medularmente ratificó la respuesta inicial. </w:t>
      </w:r>
    </w:p>
    <w:p w:rsidRPr="00FF44B4" w:rsidR="00A62E66" w:rsidP="00392D52" w:rsidRDefault="00A62E66" w14:paraId="5A12E395" w14:textId="77777777">
      <w:pPr>
        <w:spacing w:line="360" w:lineRule="auto"/>
        <w:contextualSpacing/>
        <w:jc w:val="both"/>
        <w:rPr>
          <w:rFonts w:ascii="Palatino Linotype" w:hAnsi="Palatino Linotype" w:cs="Tahoma"/>
          <w:b/>
          <w:bCs/>
          <w:sz w:val="22"/>
          <w:szCs w:val="22"/>
        </w:rPr>
      </w:pPr>
    </w:p>
    <w:p w:rsidRPr="00FF44B4" w:rsidR="001D0787" w:rsidP="00392D52" w:rsidRDefault="001D0787" w14:paraId="45A2FBA8" w14:textId="43DD3975">
      <w:pPr>
        <w:spacing w:line="360" w:lineRule="auto"/>
        <w:contextualSpacing/>
        <w:jc w:val="both"/>
        <w:rPr>
          <w:rFonts w:ascii="Palatino Linotype" w:hAnsi="Palatino Linotype" w:cs="Tahoma"/>
          <w:b/>
          <w:sz w:val="22"/>
          <w:szCs w:val="22"/>
          <w:lang w:val="es-ES_tradnl"/>
        </w:rPr>
      </w:pPr>
      <w:r w:rsidRPr="00FF44B4">
        <w:rPr>
          <w:rFonts w:ascii="Palatino Linotype" w:hAnsi="Palatino Linotype" w:cs="Tahoma"/>
          <w:b/>
          <w:sz w:val="22"/>
          <w:szCs w:val="22"/>
          <w:lang w:val="es-ES_tradnl"/>
        </w:rPr>
        <w:t>d) Vista del informe justificado.</w:t>
      </w:r>
    </w:p>
    <w:p w:rsidRPr="00FF44B4" w:rsidR="00E0151C" w:rsidP="00392D52" w:rsidRDefault="00E0151C" w14:paraId="0A054D6F" w14:textId="77777777">
      <w:pPr>
        <w:spacing w:line="360" w:lineRule="auto"/>
        <w:contextualSpacing/>
        <w:jc w:val="both"/>
        <w:rPr>
          <w:rFonts w:ascii="Palatino Linotype" w:hAnsi="Palatino Linotype" w:cs="Tahoma"/>
          <w:b/>
          <w:sz w:val="22"/>
          <w:szCs w:val="22"/>
          <w:lang w:val="es-ES_tradnl"/>
        </w:rPr>
      </w:pPr>
    </w:p>
    <w:p w:rsidRPr="00FF44B4" w:rsidR="008A2AAE" w:rsidP="00392D52" w:rsidRDefault="001D0787" w14:paraId="542376A5" w14:textId="21B1AAAA">
      <w:pPr>
        <w:spacing w:line="360" w:lineRule="auto"/>
        <w:contextualSpacing/>
        <w:jc w:val="both"/>
        <w:rPr>
          <w:rFonts w:ascii="Palatino Linotype" w:hAnsi="Palatino Linotype" w:cs="Tahoma"/>
          <w:sz w:val="22"/>
          <w:szCs w:val="22"/>
          <w:lang w:val="es-ES_tradnl"/>
        </w:rPr>
      </w:pPr>
      <w:r w:rsidRPr="00FF44B4">
        <w:rPr>
          <w:rFonts w:ascii="Palatino Linotype" w:hAnsi="Palatino Linotype" w:cs="Tahoma"/>
          <w:sz w:val="22"/>
          <w:szCs w:val="22"/>
          <w:lang w:val="es-ES_tradnl"/>
        </w:rPr>
        <w:t>El treinta y uno de mayo de dos mil veintidós, se dictó acuerdo mediante el cual se puso a la vista de la Particular el Informe Justificado entregado por el Sujeto Obligado, el cual fue notificado a las partes, en la misma fecha a través del Sistema de Acceso a la Información Mexiquense (SAIMEX).</w:t>
      </w:r>
    </w:p>
    <w:p w:rsidRPr="00FF44B4" w:rsidR="00555463" w:rsidP="00392D52" w:rsidRDefault="00555463" w14:paraId="714CB32F" w14:textId="77777777">
      <w:pPr>
        <w:spacing w:line="360" w:lineRule="auto"/>
        <w:contextualSpacing/>
        <w:jc w:val="both"/>
        <w:rPr>
          <w:rFonts w:ascii="Palatino Linotype" w:hAnsi="Palatino Linotype" w:cs="Tahoma"/>
          <w:sz w:val="22"/>
          <w:szCs w:val="22"/>
          <w:lang w:val="es-ES_tradnl"/>
        </w:rPr>
      </w:pPr>
    </w:p>
    <w:p w:rsidRPr="00FF44B4" w:rsidR="00AE2055" w:rsidP="00392D52" w:rsidRDefault="001D0787" w14:paraId="7F05C807" w14:textId="6E7BB535">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lang w:val="es-ES_tradnl"/>
        </w:rPr>
        <w:t>e</w:t>
      </w:r>
      <w:r w:rsidRPr="00FF44B4" w:rsidR="008A2AAE">
        <w:rPr>
          <w:rFonts w:ascii="Palatino Linotype" w:hAnsi="Palatino Linotype" w:cs="Tahoma"/>
          <w:b/>
          <w:sz w:val="22"/>
          <w:szCs w:val="22"/>
          <w:lang w:val="es-ES_tradnl"/>
        </w:rPr>
        <w:t>)</w:t>
      </w:r>
      <w:r w:rsidRPr="00FF44B4" w:rsidR="002820CE">
        <w:rPr>
          <w:rFonts w:ascii="Palatino Linotype" w:hAnsi="Palatino Linotype" w:cs="Tahoma"/>
          <w:b/>
          <w:sz w:val="22"/>
          <w:szCs w:val="22"/>
          <w:lang w:val="es-ES_tradnl"/>
        </w:rPr>
        <w:t xml:space="preserve"> </w:t>
      </w:r>
      <w:r w:rsidRPr="00FF44B4" w:rsidR="008A2AAE">
        <w:rPr>
          <w:rFonts w:ascii="Palatino Linotype" w:hAnsi="Palatino Linotype" w:cs="Tahoma"/>
          <w:b/>
          <w:sz w:val="22"/>
          <w:szCs w:val="22"/>
        </w:rPr>
        <w:t>M</w:t>
      </w:r>
      <w:r w:rsidRPr="00FF44B4" w:rsidR="00A62E66">
        <w:rPr>
          <w:rFonts w:ascii="Palatino Linotype" w:hAnsi="Palatino Linotype" w:cs="Tahoma"/>
          <w:b/>
          <w:sz w:val="22"/>
          <w:szCs w:val="22"/>
        </w:rPr>
        <w:t>anifestaciones de la</w:t>
      </w:r>
      <w:r w:rsidRPr="00FF44B4" w:rsidR="00AE2055">
        <w:rPr>
          <w:rFonts w:ascii="Palatino Linotype" w:hAnsi="Palatino Linotype" w:cs="Tahoma"/>
          <w:b/>
          <w:sz w:val="22"/>
          <w:szCs w:val="22"/>
        </w:rPr>
        <w:t xml:space="preserve"> Recurrente.</w:t>
      </w:r>
    </w:p>
    <w:p w:rsidRPr="00FF44B4" w:rsidR="00E0151C" w:rsidP="00392D52" w:rsidRDefault="00E0151C" w14:paraId="29824553" w14:textId="77777777">
      <w:pPr>
        <w:spacing w:line="360" w:lineRule="auto"/>
        <w:contextualSpacing/>
        <w:jc w:val="both"/>
        <w:rPr>
          <w:rFonts w:ascii="Palatino Linotype" w:hAnsi="Palatino Linotype" w:cs="Tahoma"/>
          <w:b/>
          <w:sz w:val="22"/>
          <w:szCs w:val="22"/>
          <w:lang w:val="es-ES_tradnl"/>
        </w:rPr>
      </w:pPr>
    </w:p>
    <w:p w:rsidRPr="00FF44B4" w:rsidR="002820CE" w:rsidP="00392D52" w:rsidRDefault="0047072A" w14:paraId="2A034DC2" w14:textId="1B099B49">
      <w:pPr>
        <w:widowControl w:val="0"/>
        <w:spacing w:line="360" w:lineRule="auto"/>
        <w:contextualSpacing/>
        <w:jc w:val="both"/>
        <w:rPr>
          <w:rFonts w:ascii="Palatino Linotype" w:hAnsi="Palatino Linotype" w:eastAsia="Batang" w:cs="Tahoma"/>
          <w:bCs/>
          <w:sz w:val="22"/>
          <w:szCs w:val="22"/>
          <w:lang w:val="es-ES_tradnl"/>
        </w:rPr>
      </w:pPr>
      <w:r w:rsidRPr="00FF44B4">
        <w:rPr>
          <w:rFonts w:ascii="Palatino Linotype" w:hAnsi="Palatino Linotype" w:cs="Tahoma"/>
          <w:bCs/>
          <w:sz w:val="22"/>
          <w:szCs w:val="22"/>
          <w:lang w:val="es-ES"/>
        </w:rPr>
        <w:t xml:space="preserve">De las constancias que integran el expediente digital que obra en el </w:t>
      </w:r>
      <w:r w:rsidRPr="00FF44B4">
        <w:rPr>
          <w:rFonts w:ascii="Palatino Linotype" w:hAnsi="Palatino Linotype" w:eastAsia="Batang" w:cs="Tahoma"/>
          <w:bCs/>
          <w:sz w:val="22"/>
          <w:szCs w:val="22"/>
          <w:lang w:val="es-ES_tradnl"/>
        </w:rPr>
        <w:t xml:space="preserve">Sistema de Acceso a la Información Mexiquense (SAIMEX), se advierte que </w:t>
      </w:r>
      <w:r w:rsidRPr="00FF44B4" w:rsidR="00A62E66">
        <w:rPr>
          <w:rFonts w:ascii="Palatino Linotype" w:hAnsi="Palatino Linotype" w:eastAsia="Batang" w:cs="Tahoma"/>
          <w:bCs/>
          <w:sz w:val="22"/>
          <w:szCs w:val="22"/>
          <w:lang w:val="es-ES_tradnl"/>
        </w:rPr>
        <w:t xml:space="preserve">la </w:t>
      </w:r>
      <w:r w:rsidRPr="00FF44B4" w:rsidR="002820CE">
        <w:rPr>
          <w:rFonts w:ascii="Palatino Linotype" w:hAnsi="Palatino Linotype" w:eastAsia="Batang" w:cs="Tahoma"/>
          <w:bCs/>
          <w:sz w:val="22"/>
          <w:szCs w:val="22"/>
          <w:lang w:val="es-ES_tradnl"/>
        </w:rPr>
        <w:t>Recurrente no</w:t>
      </w:r>
      <w:r w:rsidRPr="00FF44B4" w:rsidR="001E165C">
        <w:rPr>
          <w:rFonts w:ascii="Palatino Linotype" w:hAnsi="Palatino Linotype" w:eastAsia="Batang" w:cs="Tahoma"/>
          <w:bCs/>
          <w:sz w:val="22"/>
          <w:szCs w:val="22"/>
          <w:lang w:val="es-ES_tradnl"/>
        </w:rPr>
        <w:t xml:space="preserve"> añadió</w:t>
      </w:r>
      <w:r w:rsidRPr="00FF44B4" w:rsidR="002820CE">
        <w:rPr>
          <w:rFonts w:ascii="Palatino Linotype" w:hAnsi="Palatino Linotype" w:eastAsia="Batang" w:cs="Tahoma"/>
          <w:bCs/>
          <w:sz w:val="22"/>
          <w:szCs w:val="22"/>
          <w:lang w:val="es-ES_tradnl"/>
        </w:rPr>
        <w:t xml:space="preserve"> manifestaci</w:t>
      </w:r>
      <w:r w:rsidRPr="00FF44B4" w:rsidR="001E165C">
        <w:rPr>
          <w:rFonts w:ascii="Palatino Linotype" w:hAnsi="Palatino Linotype" w:eastAsia="Batang" w:cs="Tahoma"/>
          <w:bCs/>
          <w:sz w:val="22"/>
          <w:szCs w:val="22"/>
          <w:lang w:val="es-ES_tradnl"/>
        </w:rPr>
        <w:t>ones</w:t>
      </w:r>
      <w:r w:rsidRPr="00FF44B4" w:rsidR="002820CE">
        <w:rPr>
          <w:rFonts w:ascii="Palatino Linotype" w:hAnsi="Palatino Linotype" w:eastAsia="Batang" w:cs="Tahoma"/>
          <w:bCs/>
          <w:sz w:val="22"/>
          <w:szCs w:val="22"/>
          <w:lang w:val="es-ES_tradnl"/>
        </w:rPr>
        <w:t xml:space="preserve"> adicional</w:t>
      </w:r>
      <w:r w:rsidRPr="00FF44B4" w:rsidR="001E165C">
        <w:rPr>
          <w:rFonts w:ascii="Palatino Linotype" w:hAnsi="Palatino Linotype" w:eastAsia="Batang" w:cs="Tahoma"/>
          <w:bCs/>
          <w:sz w:val="22"/>
          <w:szCs w:val="22"/>
          <w:lang w:val="es-ES_tradnl"/>
        </w:rPr>
        <w:t>es</w:t>
      </w:r>
      <w:r w:rsidRPr="00FF44B4" w:rsidR="002820CE">
        <w:rPr>
          <w:rFonts w:ascii="Palatino Linotype" w:hAnsi="Palatino Linotype" w:eastAsia="Batang" w:cs="Tahoma"/>
          <w:bCs/>
          <w:sz w:val="22"/>
          <w:szCs w:val="22"/>
          <w:lang w:val="es-ES_tradnl"/>
        </w:rPr>
        <w:t xml:space="preserve">. </w:t>
      </w:r>
    </w:p>
    <w:p w:rsidRPr="00FF44B4" w:rsidR="001D0787" w:rsidP="00392D52" w:rsidRDefault="001D0787" w14:paraId="6D3119E4" w14:textId="77777777">
      <w:pPr>
        <w:widowControl w:val="0"/>
        <w:spacing w:line="360" w:lineRule="auto"/>
        <w:contextualSpacing/>
        <w:jc w:val="both"/>
        <w:rPr>
          <w:rFonts w:ascii="Palatino Linotype" w:hAnsi="Palatino Linotype" w:cs="Tahoma"/>
          <w:b/>
          <w:bCs/>
          <w:sz w:val="22"/>
          <w:szCs w:val="22"/>
          <w:lang w:val="es-ES_tradnl"/>
        </w:rPr>
      </w:pPr>
    </w:p>
    <w:p w:rsidRPr="00FF44B4" w:rsidR="001D0787" w:rsidP="00392D52" w:rsidRDefault="001D0787" w14:paraId="478AF7EC" w14:textId="31AF3E6B">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f)</w:t>
      </w:r>
      <w:r w:rsidRPr="00FF44B4">
        <w:rPr>
          <w:rFonts w:ascii="Palatino Linotype" w:hAnsi="Palatino Linotype"/>
          <w:b/>
          <w:sz w:val="22"/>
          <w:szCs w:val="22"/>
        </w:rPr>
        <w:t xml:space="preserve"> </w:t>
      </w:r>
      <w:r w:rsidRPr="00FF44B4">
        <w:rPr>
          <w:rFonts w:ascii="Palatino Linotype" w:hAnsi="Palatino Linotype" w:cs="Tahoma"/>
          <w:b/>
          <w:sz w:val="22"/>
          <w:szCs w:val="22"/>
        </w:rPr>
        <w:t>Ampliación del plazo para resolver.</w:t>
      </w:r>
    </w:p>
    <w:p w:rsidRPr="00FF44B4" w:rsidR="00E0151C" w:rsidP="00392D52" w:rsidRDefault="00E0151C" w14:paraId="05AA49B0" w14:textId="77777777">
      <w:pPr>
        <w:spacing w:line="360" w:lineRule="auto"/>
        <w:contextualSpacing/>
        <w:jc w:val="both"/>
        <w:rPr>
          <w:rFonts w:ascii="Palatino Linotype" w:hAnsi="Palatino Linotype" w:cs="Tahoma"/>
          <w:b/>
          <w:sz w:val="22"/>
          <w:szCs w:val="22"/>
        </w:rPr>
      </w:pPr>
    </w:p>
    <w:p w:rsidRPr="00FF44B4" w:rsidR="002D0767" w:rsidP="00392D52" w:rsidRDefault="001D0787" w14:paraId="7E4203AC" w14:textId="768CC1C5">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En fecha treinta y uno de mayo de dos mil veintidós, el Comisionado Ponente, con fundamento en lo dispuesto por el artículo 181, párrafo tercero, de la Ley de Transparencia y Acceso a la Información Pública del Estado de México y Municipios, se amplía por un periodo de quince días,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FF44B4" w:rsidR="00A62E66" w:rsidP="00392D52" w:rsidRDefault="00A62E66" w14:paraId="1AE3AB7E" w14:textId="77777777">
      <w:pPr>
        <w:spacing w:line="360" w:lineRule="auto"/>
        <w:contextualSpacing/>
        <w:jc w:val="both"/>
        <w:rPr>
          <w:rFonts w:ascii="Palatino Linotype" w:hAnsi="Palatino Linotype" w:cs="Tahoma"/>
          <w:sz w:val="22"/>
          <w:szCs w:val="22"/>
        </w:rPr>
      </w:pPr>
    </w:p>
    <w:p w:rsidRPr="00FF44B4" w:rsidR="00A62E66" w:rsidP="00392D52" w:rsidRDefault="00A62E66" w14:paraId="29C0CDE4"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F44B4" w:rsidR="00A62E66" w:rsidP="00392D52" w:rsidRDefault="00A62E66" w14:paraId="64A76DDB"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062E5616"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F44B4" w:rsidR="00A62E66" w:rsidP="00392D52" w:rsidRDefault="00A62E66" w14:paraId="3AA93035"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07AB2D29"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F44B4" w:rsidR="00A62E66" w:rsidP="00392D52" w:rsidRDefault="00A62E66" w14:paraId="4CF03172"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35A5BB0E"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F44B4" w:rsidR="00A62E66" w:rsidP="00392D52" w:rsidRDefault="00A62E66" w14:paraId="3205DD5B"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2609BAA9"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FF44B4" w:rsidR="00A62E66" w:rsidP="00392D52" w:rsidRDefault="00A62E66" w14:paraId="5E4AADA0"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71F3B0DC"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FF44B4" w:rsidR="00A62E66" w:rsidP="00392D52" w:rsidRDefault="00A62E66" w14:paraId="2CD4CAAE"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b)     Actividad Procesal del interesado: Acciones u omisiones del interesado.</w:t>
      </w:r>
    </w:p>
    <w:p w:rsidRPr="00FF44B4" w:rsidR="00A62E66" w:rsidP="00392D52" w:rsidRDefault="00A62E66" w14:paraId="7A703845"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c)      Conducta de la Autoridad: Las Acciones u omisiones realizadas en el procedimiento. Así como si la autoridad actuó con la debida diligencia.</w:t>
      </w:r>
    </w:p>
    <w:p w:rsidRPr="00FF44B4" w:rsidR="00A62E66" w:rsidP="00392D52" w:rsidRDefault="00A62E66" w14:paraId="3E2B9EB6"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d) La afectación generada en la situación jurídica de la persona involucrada en el proceso: Violación a sus derechos humanos.</w:t>
      </w:r>
    </w:p>
    <w:p w:rsidRPr="00FF44B4" w:rsidR="00A62E66" w:rsidP="00392D52" w:rsidRDefault="00A62E66" w14:paraId="2A747879" w14:textId="77777777">
      <w:pPr>
        <w:spacing w:line="360" w:lineRule="auto"/>
        <w:contextualSpacing/>
        <w:jc w:val="both"/>
        <w:rPr>
          <w:rFonts w:ascii="Palatino Linotype" w:hAnsi="Palatino Linotype" w:cs="Tahoma"/>
          <w:sz w:val="22"/>
          <w:szCs w:val="22"/>
        </w:rPr>
      </w:pPr>
    </w:p>
    <w:p w:rsidRPr="00FF44B4" w:rsidR="00A62E66" w:rsidP="00392D52" w:rsidRDefault="00A62E66" w14:paraId="513E70F4"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F44B4" w:rsidR="00A62E66" w:rsidP="00392D52" w:rsidRDefault="00A62E66" w14:paraId="638026EA"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4661DCE3"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FF44B4" w:rsidR="00A62E66" w:rsidP="00392D52" w:rsidRDefault="00A62E66" w14:paraId="3363D04D"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173AD9AA"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F44B4" w:rsidR="00A62E66" w:rsidP="00392D52" w:rsidRDefault="00A62E66" w14:paraId="47BD115E" w14:textId="77777777">
      <w:pPr>
        <w:spacing w:line="360" w:lineRule="auto"/>
        <w:contextualSpacing/>
        <w:jc w:val="both"/>
        <w:rPr>
          <w:rFonts w:ascii="Palatino Linotype" w:hAnsi="Palatino Linotype" w:cs="Tahoma"/>
          <w:sz w:val="22"/>
          <w:szCs w:val="22"/>
        </w:rPr>
      </w:pPr>
    </w:p>
    <w:p w:rsidRPr="00FF44B4" w:rsidR="00A62E66" w:rsidP="00392D52" w:rsidRDefault="00A62E66" w14:paraId="3B502F58"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rsidRPr="00FF44B4" w:rsidR="00A62E66" w:rsidP="00392D52" w:rsidRDefault="00A62E66" w14:paraId="0E3527E7"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28486FBC"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FF44B4" w:rsidR="00A62E66" w:rsidP="00392D52" w:rsidRDefault="00A62E66" w14:paraId="7DF33637"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A62E66" w:rsidP="00392D52" w:rsidRDefault="00A62E66" w14:paraId="7673E1A6"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“PLAZO RAZONABLE PARA RESOLVER. CONCEPTO Y ELEMENTOS QUE LO INTEGRAN A LA LUZ DEL DERECHO INTERNACIONAL DE LOS DERECHOS </w:t>
      </w:r>
      <w:r w:rsidRPr="00FF44B4">
        <w:rPr>
          <w:rFonts w:ascii="Palatino Linotype" w:hAnsi="Palatino Linotype" w:cs="Tahoma"/>
          <w:sz w:val="22"/>
          <w:szCs w:val="22"/>
        </w:rPr>
        <w:lastRenderedPageBreak/>
        <w:t>HUMANOS.”, visible en el Seminario Judicial de la Federación y su gaceta, con el registro digital 2002350.</w:t>
      </w:r>
    </w:p>
    <w:p w:rsidRPr="00FF44B4" w:rsidR="00A62E66" w:rsidP="00392D52" w:rsidRDefault="00A62E66" w14:paraId="56A49F4E" w14:textId="77777777">
      <w:pPr>
        <w:spacing w:line="360" w:lineRule="auto"/>
        <w:contextualSpacing/>
        <w:jc w:val="both"/>
        <w:rPr>
          <w:rFonts w:ascii="Palatino Linotype" w:hAnsi="Palatino Linotype" w:cs="Tahoma"/>
          <w:sz w:val="22"/>
          <w:szCs w:val="22"/>
        </w:rPr>
      </w:pPr>
    </w:p>
    <w:p w:rsidRPr="00FF44B4" w:rsidR="00A62E66" w:rsidP="00392D52" w:rsidRDefault="00A62E66" w14:paraId="2B36B05B" w14:textId="048052E0">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rsidRPr="00FF44B4" w:rsidR="001D0787" w:rsidP="00392D52" w:rsidRDefault="001D0787" w14:paraId="6DEBD737" w14:textId="77777777">
      <w:pPr>
        <w:spacing w:line="360" w:lineRule="auto"/>
        <w:contextualSpacing/>
        <w:jc w:val="both"/>
        <w:rPr>
          <w:rFonts w:ascii="Palatino Linotype" w:hAnsi="Palatino Linotype" w:cs="Tahoma"/>
          <w:b/>
          <w:sz w:val="22"/>
          <w:szCs w:val="22"/>
        </w:rPr>
      </w:pPr>
    </w:p>
    <w:p w:rsidRPr="00FF44B4" w:rsidR="005F2D09" w:rsidP="00392D52" w:rsidRDefault="001D0787" w14:paraId="58AA602D" w14:textId="644217C5">
      <w:pPr>
        <w:spacing w:line="360" w:lineRule="auto"/>
        <w:contextualSpacing/>
        <w:jc w:val="both"/>
        <w:rPr>
          <w:rFonts w:ascii="Palatino Linotype" w:hAnsi="Palatino Linotype" w:cs="Tahoma"/>
          <w:sz w:val="22"/>
          <w:szCs w:val="22"/>
        </w:rPr>
      </w:pPr>
      <w:r w:rsidRPr="00FF44B4">
        <w:rPr>
          <w:rFonts w:ascii="Palatino Linotype" w:hAnsi="Palatino Linotype" w:cs="Tahoma"/>
          <w:b/>
          <w:sz w:val="22"/>
          <w:szCs w:val="22"/>
        </w:rPr>
        <w:t>g</w:t>
      </w:r>
      <w:r w:rsidRPr="00FF44B4" w:rsidR="005F2D09">
        <w:rPr>
          <w:rFonts w:ascii="Palatino Linotype" w:hAnsi="Palatino Linotype" w:cs="Tahoma"/>
          <w:b/>
          <w:sz w:val="22"/>
          <w:szCs w:val="22"/>
        </w:rPr>
        <w:t>) Cierre de instrucción.</w:t>
      </w:r>
      <w:r w:rsidRPr="00FF44B4" w:rsidR="005F2D09">
        <w:rPr>
          <w:rFonts w:ascii="Palatino Linotype" w:hAnsi="Palatino Linotype" w:cs="Tahoma"/>
          <w:sz w:val="22"/>
          <w:szCs w:val="22"/>
        </w:rPr>
        <w:t xml:space="preserve"> </w:t>
      </w:r>
    </w:p>
    <w:p w:rsidRPr="00FF44B4" w:rsidR="005F2D09" w:rsidP="00392D52" w:rsidRDefault="005F2D09" w14:paraId="1B388AB2" w14:textId="77777777">
      <w:pPr>
        <w:spacing w:line="360" w:lineRule="auto"/>
        <w:contextualSpacing/>
        <w:jc w:val="both"/>
        <w:rPr>
          <w:rFonts w:ascii="Palatino Linotype" w:hAnsi="Palatino Linotype" w:cs="Tahoma"/>
          <w:sz w:val="22"/>
          <w:szCs w:val="22"/>
        </w:rPr>
      </w:pPr>
    </w:p>
    <w:p w:rsidRPr="00FF44B4" w:rsidR="005F2D09" w:rsidP="00392D52" w:rsidRDefault="005F2D09" w14:paraId="632D9B2A" w14:textId="1E2917C9">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rPr>
        <w:t xml:space="preserve">El </w:t>
      </w:r>
      <w:r w:rsidRPr="00FF44B4" w:rsidR="00E0151C">
        <w:rPr>
          <w:rFonts w:ascii="Palatino Linotype" w:hAnsi="Palatino Linotype" w:cs="Tahoma"/>
          <w:sz w:val="22"/>
          <w:szCs w:val="22"/>
          <w:lang w:val="es-ES"/>
        </w:rPr>
        <w:t>catorce</w:t>
      </w:r>
      <w:r w:rsidRPr="00FF44B4" w:rsidR="00117DCC">
        <w:rPr>
          <w:rFonts w:ascii="Palatino Linotype" w:hAnsi="Palatino Linotype" w:cs="Tahoma"/>
          <w:sz w:val="22"/>
          <w:szCs w:val="22"/>
          <w:lang w:val="es-ES"/>
        </w:rPr>
        <w:t xml:space="preserve"> de </w:t>
      </w:r>
      <w:r w:rsidRPr="00FF44B4" w:rsidR="00E0151C">
        <w:rPr>
          <w:rFonts w:ascii="Palatino Linotype" w:hAnsi="Palatino Linotype" w:cs="Tahoma"/>
          <w:sz w:val="22"/>
          <w:szCs w:val="22"/>
          <w:lang w:val="es-ES"/>
        </w:rPr>
        <w:t>junio</w:t>
      </w:r>
      <w:r w:rsidRPr="00FF44B4" w:rsidR="00117DCC">
        <w:rPr>
          <w:rFonts w:ascii="Palatino Linotype" w:hAnsi="Palatino Linotype" w:cs="Tahoma"/>
          <w:sz w:val="22"/>
          <w:szCs w:val="22"/>
          <w:lang w:val="es-ES"/>
        </w:rPr>
        <w:t xml:space="preserve"> </w:t>
      </w:r>
      <w:r w:rsidRPr="00FF44B4" w:rsidR="00C636A6">
        <w:rPr>
          <w:rFonts w:ascii="Palatino Linotype" w:hAnsi="Palatino Linotype" w:cs="Tahoma"/>
          <w:sz w:val="22"/>
          <w:szCs w:val="22"/>
          <w:lang w:val="es-ES"/>
        </w:rPr>
        <w:t>de dos mil veintidós</w:t>
      </w:r>
      <w:r w:rsidRPr="00FF44B4">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F44B4">
        <w:rPr>
          <w:rFonts w:ascii="Palatino Linotype" w:hAnsi="Palatino Linotype" w:cs="Tahoma"/>
          <w:sz w:val="22"/>
          <w:szCs w:val="22"/>
          <w:lang w:val="es-ES"/>
        </w:rPr>
        <w:t>Sistema de Acceso a la Información Mexiquense (SAIMEX)</w:t>
      </w:r>
      <w:r w:rsidRPr="00FF44B4">
        <w:rPr>
          <w:rFonts w:ascii="Palatino Linotype" w:hAnsi="Palatino Linotype" w:cs="Tahoma"/>
          <w:sz w:val="22"/>
          <w:szCs w:val="22"/>
        </w:rPr>
        <w:t xml:space="preserve">. </w:t>
      </w:r>
    </w:p>
    <w:p w:rsidRPr="00FF44B4" w:rsidR="00AE2055" w:rsidP="00392D52" w:rsidRDefault="00AE2055" w14:paraId="46E06404" w14:textId="77777777">
      <w:pPr>
        <w:spacing w:line="360" w:lineRule="auto"/>
        <w:contextualSpacing/>
        <w:jc w:val="both"/>
        <w:rPr>
          <w:rFonts w:ascii="Palatino Linotype" w:hAnsi="Palatino Linotype" w:cs="Tahoma"/>
          <w:sz w:val="22"/>
          <w:szCs w:val="22"/>
        </w:rPr>
      </w:pPr>
    </w:p>
    <w:p w:rsidRPr="00FF44B4" w:rsidR="005F2D09" w:rsidP="00392D52" w:rsidRDefault="005F2D09" w14:paraId="7A5E769E" w14:textId="611A3A79">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En razón de que fue debidamente sustanciado e integrado el exp</w:t>
      </w:r>
      <w:r w:rsidRPr="00FF44B4" w:rsidR="00E61B74">
        <w:rPr>
          <w:rFonts w:ascii="Palatino Linotype" w:hAnsi="Palatino Linotype" w:cs="Tahoma"/>
          <w:sz w:val="22"/>
          <w:szCs w:val="22"/>
        </w:rPr>
        <w:t xml:space="preserve">ediente electrónico y no existe </w:t>
      </w:r>
      <w:r w:rsidRPr="00FF44B4">
        <w:rPr>
          <w:rFonts w:ascii="Palatino Linotype" w:hAnsi="Palatino Linotype" w:cs="Tahoma"/>
          <w:sz w:val="22"/>
          <w:szCs w:val="22"/>
        </w:rPr>
        <w:t>diligencia pendiente de desahogo, se emite la resolución que conforme a Derecho proceda, de acuerdo a los siguientes:</w:t>
      </w:r>
    </w:p>
    <w:p w:rsidRPr="00FF44B4" w:rsidR="005F2D09" w:rsidP="00392D52" w:rsidRDefault="005F2D09" w14:paraId="14F98A08" w14:textId="77777777">
      <w:pPr>
        <w:spacing w:line="360" w:lineRule="auto"/>
        <w:contextualSpacing/>
        <w:jc w:val="both"/>
        <w:rPr>
          <w:rFonts w:ascii="Palatino Linotype" w:hAnsi="Palatino Linotype" w:cs="Tahoma"/>
          <w:sz w:val="22"/>
          <w:szCs w:val="22"/>
        </w:rPr>
      </w:pPr>
    </w:p>
    <w:p w:rsidRPr="00FF44B4" w:rsidR="005F2D09" w:rsidP="00392D52" w:rsidRDefault="005F2D09" w14:paraId="4431077C" w14:textId="77777777">
      <w:pPr>
        <w:spacing w:line="360" w:lineRule="auto"/>
        <w:contextualSpacing/>
        <w:jc w:val="center"/>
        <w:rPr>
          <w:rFonts w:ascii="Palatino Linotype" w:hAnsi="Palatino Linotype" w:cs="Tahoma"/>
          <w:b/>
          <w:sz w:val="22"/>
          <w:szCs w:val="22"/>
        </w:rPr>
      </w:pPr>
      <w:r w:rsidRPr="00FF44B4">
        <w:rPr>
          <w:rFonts w:ascii="Palatino Linotype" w:hAnsi="Palatino Linotype" w:cs="Tahoma"/>
          <w:b/>
          <w:sz w:val="22"/>
          <w:szCs w:val="22"/>
        </w:rPr>
        <w:t>C O N S I D E R A N D O S</w:t>
      </w:r>
    </w:p>
    <w:p w:rsidRPr="00FF44B4" w:rsidR="00C636A6" w:rsidP="00392D52" w:rsidRDefault="00C636A6" w14:paraId="6EF179A1"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27F8EAD4"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PRIMERO</w:t>
      </w:r>
      <w:r w:rsidRPr="00FF44B4">
        <w:rPr>
          <w:rFonts w:ascii="Palatino Linotype" w:hAnsi="Palatino Linotype" w:cs="Tahoma"/>
          <w:sz w:val="22"/>
          <w:szCs w:val="22"/>
        </w:rPr>
        <w:t xml:space="preserve">. </w:t>
      </w:r>
      <w:r w:rsidRPr="00FF44B4">
        <w:rPr>
          <w:rFonts w:ascii="Palatino Linotype" w:hAnsi="Palatino Linotype" w:cs="Tahoma"/>
          <w:b/>
          <w:sz w:val="22"/>
          <w:szCs w:val="22"/>
        </w:rPr>
        <w:t>Competencia.</w:t>
      </w:r>
    </w:p>
    <w:p w:rsidRPr="00FF44B4" w:rsidR="005F2D09" w:rsidP="00392D52" w:rsidRDefault="005F2D09" w14:paraId="13558522"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52E13315" w14:textId="1D929A8D">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FF44B4">
        <w:rPr>
          <w:rFonts w:ascii="Palatino Linotype" w:hAnsi="Palatino Linotype" w:cs="Tahoma"/>
          <w:sz w:val="22"/>
          <w:szCs w:val="22"/>
        </w:rPr>
        <w:lastRenderedPageBreak/>
        <w:t xml:space="preserve">los artículos 6°, apartado A, de la Constitución Política de los Estados Unidos Mexicanos; 5°, párrafos </w:t>
      </w:r>
      <w:r w:rsidRPr="00FF44B4" w:rsidR="002D0767">
        <w:rPr>
          <w:rFonts w:ascii="Palatino Linotype" w:hAnsi="Palatino Linotype" w:cs="Tahoma"/>
          <w:sz w:val="22"/>
          <w:szCs w:val="22"/>
        </w:rPr>
        <w:t>trigésimo, trigésimo primero y trigésimo segundo, fracciones I, II, III, IV y V</w:t>
      </w:r>
      <w:r w:rsidRPr="00FF44B4">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FF44B4" w:rsidR="005F2D09" w:rsidP="00392D52" w:rsidRDefault="005F2D09" w14:paraId="24717C48" w14:textId="77777777">
      <w:pPr>
        <w:spacing w:line="360" w:lineRule="auto"/>
        <w:contextualSpacing/>
        <w:jc w:val="both"/>
        <w:rPr>
          <w:rFonts w:ascii="Palatino Linotype" w:hAnsi="Palatino Linotype" w:cs="Tahoma"/>
          <w:sz w:val="22"/>
          <w:szCs w:val="22"/>
        </w:rPr>
      </w:pPr>
    </w:p>
    <w:p w:rsidRPr="00FF44B4" w:rsidR="005F2D09" w:rsidP="00392D52" w:rsidRDefault="005F2D09" w14:paraId="30B98CDB"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SEGUNDO. Causales de improcedencia y sobreseimiento.</w:t>
      </w:r>
    </w:p>
    <w:p w:rsidRPr="00FF44B4" w:rsidR="005F2D09" w:rsidP="00392D52" w:rsidRDefault="005F2D09" w14:paraId="595D77F6"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71D0005D"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Causales de improcedencia.</w:t>
      </w:r>
    </w:p>
    <w:p w:rsidRPr="00FF44B4" w:rsidR="005F2D09" w:rsidP="00392D52" w:rsidRDefault="005F2D09" w14:paraId="53AAF47B"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607206E5"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F44B4" w:rsidR="005F2D09" w:rsidP="00392D52" w:rsidRDefault="005F2D09" w14:paraId="117F74D5" w14:textId="77777777">
      <w:pPr>
        <w:spacing w:line="360" w:lineRule="auto"/>
        <w:contextualSpacing/>
        <w:jc w:val="both"/>
        <w:rPr>
          <w:rFonts w:ascii="Palatino Linotype" w:hAnsi="Palatino Linotype" w:cs="Tahoma"/>
          <w:sz w:val="22"/>
          <w:szCs w:val="22"/>
        </w:rPr>
      </w:pPr>
    </w:p>
    <w:p w:rsidRPr="00FF44B4" w:rsidR="005F2D09" w:rsidP="00392D52" w:rsidRDefault="005F2D09" w14:paraId="61B1C999" w14:textId="4A05CDE5">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En el presente caso, </w:t>
      </w:r>
      <w:r w:rsidRPr="00FF44B4">
        <w:rPr>
          <w:rFonts w:ascii="Palatino Linotype" w:hAnsi="Palatino Linotype" w:cs="Tahoma"/>
          <w:b/>
          <w:sz w:val="22"/>
          <w:szCs w:val="22"/>
        </w:rPr>
        <w:t>no se actualiza ninguna de las causales de improcedencia</w:t>
      </w:r>
      <w:r w:rsidRPr="00FF44B4">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w:t>
      </w:r>
      <w:r w:rsidRPr="00FF44B4">
        <w:rPr>
          <w:rFonts w:ascii="Palatino Linotype" w:hAnsi="Palatino Linotype" w:cs="Tahoma"/>
          <w:sz w:val="22"/>
          <w:szCs w:val="22"/>
        </w:rPr>
        <w:lastRenderedPageBreak/>
        <w:t xml:space="preserve">Información Pública del Estado de México y Municipios; este Instituto no tiene conocimiento de que se encuentre en trámite algún medio de defensa presentado por </w:t>
      </w:r>
      <w:r w:rsidRPr="00FF44B4" w:rsidR="00A62E66">
        <w:rPr>
          <w:rFonts w:ascii="Palatino Linotype" w:hAnsi="Palatino Linotype" w:cs="Tahoma"/>
          <w:sz w:val="22"/>
          <w:szCs w:val="22"/>
        </w:rPr>
        <w:t>la</w:t>
      </w:r>
      <w:r w:rsidRPr="00FF44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Pr="00FF44B4" w:rsidR="005F2D09" w:rsidP="00392D52" w:rsidRDefault="005F2D09" w14:paraId="7C8FD196"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346873FC"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Causales de sobreseimiento.</w:t>
      </w:r>
    </w:p>
    <w:p w:rsidRPr="00FF44B4" w:rsidR="005F2D09" w:rsidP="00392D52" w:rsidRDefault="005F2D09" w14:paraId="26365434" w14:textId="77777777">
      <w:pPr>
        <w:spacing w:line="360" w:lineRule="auto"/>
        <w:contextualSpacing/>
        <w:jc w:val="both"/>
        <w:rPr>
          <w:rFonts w:ascii="Palatino Linotype" w:hAnsi="Palatino Linotype" w:cs="Tahoma"/>
          <w:sz w:val="22"/>
          <w:szCs w:val="22"/>
        </w:rPr>
      </w:pPr>
    </w:p>
    <w:p w:rsidRPr="00FF44B4" w:rsidR="005F2D09" w:rsidP="00392D52" w:rsidRDefault="005F2D09" w14:paraId="0D491793"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Por lo que hace a las causales de sobreseimiento, del análisis realizado por este Instituto, se advierte que</w:t>
      </w:r>
      <w:r w:rsidRPr="00FF44B4">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FF44B4">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FF44B4" w:rsidR="005F2D09" w:rsidP="00392D52" w:rsidRDefault="005F2D09" w14:paraId="481A1D39" w14:textId="77777777">
      <w:pPr>
        <w:spacing w:line="360" w:lineRule="auto"/>
        <w:contextualSpacing/>
        <w:jc w:val="both"/>
        <w:rPr>
          <w:rFonts w:ascii="Palatino Linotype" w:hAnsi="Palatino Linotype" w:cs="Tahoma"/>
          <w:sz w:val="22"/>
          <w:szCs w:val="22"/>
        </w:rPr>
      </w:pPr>
    </w:p>
    <w:p w:rsidRPr="00FF44B4" w:rsidR="005F2D09" w:rsidP="00392D52" w:rsidRDefault="005F2D09" w14:paraId="2CDFDDBD"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bCs/>
          <w:sz w:val="22"/>
          <w:szCs w:val="22"/>
        </w:rPr>
        <w:t xml:space="preserve">Por tales motivos, </w:t>
      </w:r>
      <w:r w:rsidRPr="00FF44B4">
        <w:rPr>
          <w:rFonts w:ascii="Palatino Linotype" w:hAnsi="Palatino Linotype" w:cs="Tahoma"/>
          <w:sz w:val="22"/>
          <w:szCs w:val="22"/>
        </w:rPr>
        <w:t xml:space="preserve">se considera procedente entrar al fondo del presente asunto. </w:t>
      </w:r>
    </w:p>
    <w:p w:rsidRPr="00FF44B4" w:rsidR="005F2D09" w:rsidP="00392D52" w:rsidRDefault="005F2D09" w14:paraId="234A60D2" w14:textId="77777777">
      <w:pPr>
        <w:spacing w:line="360" w:lineRule="auto"/>
        <w:contextualSpacing/>
        <w:jc w:val="both"/>
        <w:rPr>
          <w:rFonts w:ascii="Palatino Linotype" w:hAnsi="Palatino Linotype" w:cs="Tahoma"/>
          <w:bCs/>
          <w:iCs/>
          <w:sz w:val="22"/>
          <w:szCs w:val="22"/>
          <w:lang w:val="es-ES"/>
        </w:rPr>
      </w:pPr>
    </w:p>
    <w:p w:rsidRPr="00FF44B4" w:rsidR="005F2D09" w:rsidP="00392D52" w:rsidRDefault="005F2D09" w14:paraId="777124DD" w14:textId="77777777">
      <w:pPr>
        <w:spacing w:line="360" w:lineRule="auto"/>
        <w:contextualSpacing/>
        <w:jc w:val="both"/>
        <w:rPr>
          <w:rFonts w:ascii="Palatino Linotype" w:hAnsi="Palatino Linotype" w:cs="Tahoma"/>
          <w:b/>
          <w:bCs/>
          <w:iCs/>
          <w:sz w:val="22"/>
          <w:szCs w:val="22"/>
          <w:lang w:val="es-ES"/>
        </w:rPr>
      </w:pPr>
      <w:r w:rsidRPr="00FF44B4">
        <w:rPr>
          <w:rFonts w:ascii="Palatino Linotype" w:hAnsi="Palatino Linotype" w:cs="Tahoma"/>
          <w:b/>
          <w:bCs/>
          <w:iCs/>
          <w:sz w:val="22"/>
          <w:szCs w:val="22"/>
          <w:lang w:val="es-ES"/>
        </w:rPr>
        <w:t xml:space="preserve">TERCERO. Determinación de la Controversia. </w:t>
      </w:r>
    </w:p>
    <w:p w:rsidRPr="00FF44B4" w:rsidR="005F2D09" w:rsidP="00392D52" w:rsidRDefault="005F2D09" w14:paraId="4AA0248D" w14:textId="77777777">
      <w:pPr>
        <w:spacing w:line="360" w:lineRule="auto"/>
        <w:contextualSpacing/>
        <w:jc w:val="both"/>
        <w:rPr>
          <w:rFonts w:ascii="Palatino Linotype" w:hAnsi="Palatino Linotype" w:cs="Tahoma"/>
          <w:sz w:val="22"/>
          <w:szCs w:val="22"/>
          <w:lang w:val="es-ES"/>
        </w:rPr>
      </w:pPr>
    </w:p>
    <w:p w:rsidRPr="00FF44B4" w:rsidR="00C25998" w:rsidP="00392D52" w:rsidRDefault="00C25998" w14:paraId="71A1A854" w14:textId="459E0A94">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lang w:val="es-ES"/>
        </w:rPr>
        <w:t>La Particular solicitó al Sujeto obligado, las acciones de coordinación con autoridades de salud, de seguridad pública estatal y otras que correspondan, para supervisar los centros de vacunación de Covid</w:t>
      </w:r>
      <w:r w:rsidRPr="00FF44B4" w:rsidR="00D47FCE">
        <w:rPr>
          <w:rFonts w:ascii="Palatino Linotype" w:hAnsi="Palatino Linotype" w:cs="Tahoma"/>
          <w:sz w:val="22"/>
          <w:szCs w:val="22"/>
          <w:lang w:val="es-ES"/>
        </w:rPr>
        <w:t>-19</w:t>
      </w:r>
      <w:r w:rsidRPr="00FF44B4">
        <w:rPr>
          <w:rFonts w:ascii="Palatino Linotype" w:hAnsi="Palatino Linotype" w:cs="Tahoma"/>
          <w:sz w:val="22"/>
          <w:szCs w:val="22"/>
          <w:lang w:val="es-ES"/>
        </w:rPr>
        <w:t xml:space="preserve"> del Municipio de Toluca entre el 1° de enero y el 16 de marzo de 2022.</w:t>
      </w:r>
    </w:p>
    <w:p w:rsidRPr="00FF44B4" w:rsidR="00C25998" w:rsidP="00392D52" w:rsidRDefault="00C25998" w14:paraId="621AEBA5" w14:textId="77777777">
      <w:pPr>
        <w:spacing w:line="360" w:lineRule="auto"/>
        <w:contextualSpacing/>
        <w:jc w:val="both"/>
        <w:rPr>
          <w:rFonts w:ascii="Palatino Linotype" w:hAnsi="Palatino Linotype" w:cs="Tahoma"/>
          <w:sz w:val="22"/>
          <w:szCs w:val="22"/>
          <w:lang w:val="es-ES"/>
        </w:rPr>
      </w:pPr>
    </w:p>
    <w:p w:rsidRPr="00FF44B4" w:rsidR="00C25998" w:rsidP="00392D52" w:rsidRDefault="00C25998" w14:paraId="3DCF0942" w14:textId="334350F9">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lang w:val="es-ES"/>
        </w:rPr>
        <w:t>En repuesta, el Sujeto Obligado, med</w:t>
      </w:r>
      <w:r w:rsidRPr="00FF44B4" w:rsidR="00284487">
        <w:rPr>
          <w:rFonts w:ascii="Palatino Linotype" w:hAnsi="Palatino Linotype" w:cs="Tahoma"/>
          <w:sz w:val="22"/>
          <w:szCs w:val="22"/>
          <w:lang w:val="es-ES"/>
        </w:rPr>
        <w:t>iante su Titular de la Unidad d</w:t>
      </w:r>
      <w:r w:rsidRPr="00FF44B4">
        <w:rPr>
          <w:rFonts w:ascii="Palatino Linotype" w:hAnsi="Palatino Linotype" w:cs="Tahoma"/>
          <w:sz w:val="22"/>
          <w:szCs w:val="22"/>
          <w:lang w:val="es-ES"/>
        </w:rPr>
        <w:t>e</w:t>
      </w:r>
      <w:r w:rsidRPr="00FF44B4" w:rsidR="00284487">
        <w:rPr>
          <w:rFonts w:ascii="Palatino Linotype" w:hAnsi="Palatino Linotype" w:cs="Tahoma"/>
          <w:sz w:val="22"/>
          <w:szCs w:val="22"/>
          <w:lang w:val="es-ES"/>
        </w:rPr>
        <w:t xml:space="preserve"> Transparencia</w:t>
      </w:r>
      <w:r w:rsidRPr="00FF44B4">
        <w:rPr>
          <w:rFonts w:ascii="Palatino Linotype" w:hAnsi="Palatino Linotype" w:cs="Tahoma"/>
          <w:sz w:val="22"/>
          <w:szCs w:val="22"/>
          <w:lang w:val="es-ES"/>
        </w:rPr>
        <w:t xml:space="preserve">, señaló que el Director General de Desarrollo Social y </w:t>
      </w:r>
      <w:r w:rsidRPr="00FF44B4" w:rsidR="00284487">
        <w:rPr>
          <w:rFonts w:ascii="Palatino Linotype" w:hAnsi="Palatino Linotype" w:cs="Tahoma"/>
          <w:sz w:val="22"/>
          <w:szCs w:val="22"/>
          <w:lang w:val="es-ES"/>
        </w:rPr>
        <w:t>Servidor</w:t>
      </w:r>
      <w:r w:rsidRPr="00FF44B4">
        <w:rPr>
          <w:rFonts w:ascii="Palatino Linotype" w:hAnsi="Palatino Linotype" w:cs="Tahoma"/>
          <w:sz w:val="22"/>
          <w:szCs w:val="22"/>
          <w:lang w:val="es-ES"/>
        </w:rPr>
        <w:t xml:space="preserve"> Público Habilitado, informó que en el plazo solicitado, se llevaron a cabo 7 jornadas de </w:t>
      </w:r>
      <w:r w:rsidRPr="00FF44B4" w:rsidR="00284487">
        <w:rPr>
          <w:rFonts w:ascii="Palatino Linotype" w:hAnsi="Palatino Linotype" w:cs="Tahoma"/>
          <w:sz w:val="22"/>
          <w:szCs w:val="22"/>
          <w:lang w:val="es-ES"/>
        </w:rPr>
        <w:t>vacunación</w:t>
      </w:r>
      <w:r w:rsidRPr="00FF44B4">
        <w:rPr>
          <w:rFonts w:ascii="Palatino Linotype" w:hAnsi="Palatino Linotype" w:cs="Tahoma"/>
          <w:sz w:val="22"/>
          <w:szCs w:val="22"/>
          <w:lang w:val="es-ES"/>
        </w:rPr>
        <w:t xml:space="preserve"> y </w:t>
      </w:r>
      <w:r w:rsidRPr="00FF44B4" w:rsidR="00BF2DC6">
        <w:rPr>
          <w:rFonts w:ascii="Palatino Linotype" w:hAnsi="Palatino Linotype" w:cs="Tahoma"/>
          <w:sz w:val="22"/>
          <w:szCs w:val="22"/>
          <w:lang w:val="es-ES"/>
        </w:rPr>
        <w:t xml:space="preserve">precisó las acciones de </w:t>
      </w:r>
      <w:r w:rsidRPr="00FF44B4" w:rsidR="00BF2DC6">
        <w:rPr>
          <w:rFonts w:ascii="Palatino Linotype" w:hAnsi="Palatino Linotype" w:cs="Tahoma"/>
          <w:sz w:val="22"/>
          <w:szCs w:val="22"/>
          <w:lang w:val="es-ES"/>
        </w:rPr>
        <w:lastRenderedPageBreak/>
        <w:t>coordinación que tuvieron lugar con otras áreas que integran la administración pública municipal.</w:t>
      </w:r>
    </w:p>
    <w:p w:rsidRPr="00FF44B4" w:rsidR="00C25998" w:rsidP="00392D52" w:rsidRDefault="00C25998" w14:paraId="07682E76" w14:textId="77777777">
      <w:pPr>
        <w:spacing w:line="360" w:lineRule="auto"/>
        <w:contextualSpacing/>
        <w:jc w:val="both"/>
        <w:rPr>
          <w:rFonts w:ascii="Palatino Linotype" w:hAnsi="Palatino Linotype" w:cs="Tahoma"/>
          <w:sz w:val="22"/>
          <w:szCs w:val="22"/>
          <w:lang w:val="es-ES"/>
        </w:rPr>
      </w:pPr>
    </w:p>
    <w:p w:rsidRPr="00FF44B4" w:rsidR="00284487" w:rsidP="00392D52" w:rsidRDefault="00284487" w14:paraId="298DD340" w14:textId="688BC923">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lang w:val="es-ES"/>
        </w:rPr>
        <w:t>Derivado de la respuesta, la Particular interpuso el Recurso de Revisión y señaló como motivos de inconformidad que la respuesta fue incompleta.</w:t>
      </w:r>
    </w:p>
    <w:p w:rsidRPr="00FF44B4" w:rsidR="00284487" w:rsidP="00392D52" w:rsidRDefault="00284487" w14:paraId="0869E42E" w14:textId="77777777">
      <w:pPr>
        <w:spacing w:line="360" w:lineRule="auto"/>
        <w:contextualSpacing/>
        <w:jc w:val="both"/>
        <w:rPr>
          <w:rFonts w:ascii="Palatino Linotype" w:hAnsi="Palatino Linotype" w:cs="Tahoma"/>
          <w:sz w:val="22"/>
          <w:szCs w:val="22"/>
          <w:lang w:val="es-ES"/>
        </w:rPr>
      </w:pPr>
    </w:p>
    <w:p w:rsidRPr="00FF44B4" w:rsidR="00284487" w:rsidP="00392D52" w:rsidRDefault="00284487" w14:paraId="20B279F5" w14:textId="1C74FCF1">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lang w:val="es-ES"/>
        </w:rPr>
        <w:t xml:space="preserve"> Durante la sustanciación del Recurso de Revisión, el Sujeto Obligado ratificó la respuesta inicial y la Particular no añadió manifestaciones.</w:t>
      </w:r>
    </w:p>
    <w:p w:rsidRPr="00FF44B4" w:rsidR="00284487" w:rsidP="00392D52" w:rsidRDefault="00284487" w14:paraId="5780F906" w14:textId="77777777">
      <w:pPr>
        <w:spacing w:line="360" w:lineRule="auto"/>
        <w:contextualSpacing/>
        <w:jc w:val="both"/>
        <w:rPr>
          <w:rFonts w:ascii="Palatino Linotype" w:hAnsi="Palatino Linotype" w:cs="Tahoma"/>
          <w:sz w:val="22"/>
          <w:szCs w:val="22"/>
          <w:lang w:val="es-ES"/>
        </w:rPr>
      </w:pPr>
    </w:p>
    <w:p w:rsidRPr="00FF44B4" w:rsidR="005F2D09" w:rsidP="00392D52" w:rsidRDefault="005F2D09" w14:paraId="7A69B4C4" w14:textId="5B39C6AB">
      <w:pPr>
        <w:spacing w:line="360" w:lineRule="auto"/>
        <w:contextualSpacing/>
        <w:jc w:val="both"/>
        <w:rPr>
          <w:rFonts w:ascii="Palatino Linotype" w:hAnsi="Palatino Linotype" w:cs="Tahoma"/>
          <w:b/>
          <w:bCs/>
          <w:sz w:val="22"/>
          <w:szCs w:val="22"/>
        </w:rPr>
      </w:pPr>
      <w:r w:rsidRPr="00FF44B4">
        <w:rPr>
          <w:rFonts w:ascii="Palatino Linotype" w:hAnsi="Palatino Linotype" w:cs="Tahoma"/>
          <w:sz w:val="22"/>
          <w:szCs w:val="22"/>
        </w:rPr>
        <w:t xml:space="preserve">Finalmente, en el asunto que nos ocupa se actualiza la causal de procedencia señalada en el </w:t>
      </w:r>
      <w:r w:rsidRPr="00FF44B4">
        <w:rPr>
          <w:rFonts w:ascii="Palatino Linotype" w:hAnsi="Palatino Linotype" w:cs="Tahoma"/>
          <w:b/>
          <w:sz w:val="22"/>
          <w:szCs w:val="22"/>
        </w:rPr>
        <w:t xml:space="preserve">artículo 179, fracción </w:t>
      </w:r>
      <w:r w:rsidRPr="00FF44B4" w:rsidR="00AE30FF">
        <w:rPr>
          <w:rFonts w:ascii="Palatino Linotype" w:hAnsi="Palatino Linotype" w:cs="Tahoma"/>
          <w:b/>
          <w:sz w:val="22"/>
          <w:szCs w:val="22"/>
        </w:rPr>
        <w:t>V</w:t>
      </w:r>
      <w:r w:rsidRPr="00FF44B4">
        <w:rPr>
          <w:rFonts w:ascii="Palatino Linotype" w:hAnsi="Palatino Linotype" w:cs="Tahoma"/>
          <w:b/>
          <w:sz w:val="22"/>
          <w:szCs w:val="22"/>
        </w:rPr>
        <w:t xml:space="preserve"> de la Ley de la materia</w:t>
      </w:r>
      <w:r w:rsidRPr="00FF44B4">
        <w:rPr>
          <w:rFonts w:ascii="Palatino Linotype" w:hAnsi="Palatino Linotype" w:cs="Tahoma"/>
          <w:b/>
          <w:bCs/>
          <w:sz w:val="22"/>
          <w:szCs w:val="22"/>
        </w:rPr>
        <w:t xml:space="preserve">, pues el Particular se inconformó por la </w:t>
      </w:r>
      <w:r w:rsidRPr="00FF44B4" w:rsidR="00AE30FF">
        <w:rPr>
          <w:rFonts w:ascii="Palatino Linotype" w:hAnsi="Palatino Linotype" w:cs="Tahoma"/>
          <w:b/>
          <w:bCs/>
          <w:sz w:val="22"/>
          <w:szCs w:val="22"/>
        </w:rPr>
        <w:t>entrega de información incompleta.</w:t>
      </w:r>
    </w:p>
    <w:p w:rsidRPr="00FF44B4" w:rsidR="005F2D09" w:rsidP="00392D52" w:rsidRDefault="005F2D09" w14:paraId="4448BDDC"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35A88819"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CUARTO. Marco normativo aplicable en materia de transparencia y acceso a la información pública.</w:t>
      </w:r>
    </w:p>
    <w:p w:rsidRPr="00FF44B4" w:rsidR="005F2D09" w:rsidP="00392D52" w:rsidRDefault="005F2D09" w14:paraId="1D7A057E"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6D318784" w14:textId="002F80BD">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FF44B4" w:rsidR="00F65385">
        <w:rPr>
          <w:rFonts w:ascii="Palatino Linotype" w:hAnsi="Palatino Linotype" w:cs="Tahoma"/>
          <w:sz w:val="22"/>
          <w:szCs w:val="22"/>
        </w:rPr>
        <w:t>autoridad</w:t>
      </w:r>
      <w:r w:rsidRPr="00FF44B4">
        <w:rPr>
          <w:rFonts w:ascii="Palatino Linotype" w:hAnsi="Palatino Linotype" w:cs="Tahoma"/>
          <w:sz w:val="22"/>
          <w:szCs w:val="22"/>
        </w:rPr>
        <w:t xml:space="preserve"> es pública y sólo podrá ser reservada temporalmente por razones de interés público.</w:t>
      </w:r>
    </w:p>
    <w:p w:rsidRPr="00FF44B4" w:rsidR="005F2D09" w:rsidP="00392D52" w:rsidRDefault="005F2D09" w14:paraId="2028BD81" w14:textId="77777777">
      <w:pPr>
        <w:spacing w:line="360" w:lineRule="auto"/>
        <w:contextualSpacing/>
        <w:jc w:val="both"/>
        <w:rPr>
          <w:rFonts w:ascii="Palatino Linotype" w:hAnsi="Palatino Linotype" w:cs="Tahoma"/>
          <w:sz w:val="22"/>
          <w:szCs w:val="22"/>
        </w:rPr>
      </w:pPr>
    </w:p>
    <w:p w:rsidRPr="00FF44B4" w:rsidR="005F2D09" w:rsidP="00392D52" w:rsidRDefault="005F2D09" w14:paraId="55FABCBA"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F44B4" w:rsidR="005F2D09" w:rsidP="00392D52" w:rsidRDefault="005F2D09" w14:paraId="0F2714A0" w14:textId="77777777">
      <w:pPr>
        <w:spacing w:line="360" w:lineRule="auto"/>
        <w:contextualSpacing/>
        <w:jc w:val="both"/>
        <w:rPr>
          <w:rFonts w:ascii="Palatino Linotype" w:hAnsi="Palatino Linotype" w:cs="Tahoma"/>
          <w:sz w:val="22"/>
          <w:szCs w:val="22"/>
        </w:rPr>
      </w:pPr>
    </w:p>
    <w:p w:rsidRPr="00FF44B4" w:rsidR="005F2D09" w:rsidP="00392D52" w:rsidRDefault="005F2D09" w14:paraId="694EE490"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FF44B4">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FF44B4" w:rsidR="005F2D09" w:rsidP="00392D52" w:rsidRDefault="005F2D09" w14:paraId="12A3491F" w14:textId="77777777">
      <w:pPr>
        <w:spacing w:line="360" w:lineRule="auto"/>
        <w:contextualSpacing/>
        <w:jc w:val="both"/>
        <w:rPr>
          <w:rFonts w:ascii="Palatino Linotype" w:hAnsi="Palatino Linotype" w:cs="Tahoma"/>
          <w:sz w:val="22"/>
          <w:szCs w:val="22"/>
        </w:rPr>
      </w:pPr>
    </w:p>
    <w:p w:rsidRPr="00FF44B4" w:rsidR="005F2D09" w:rsidP="00392D52" w:rsidRDefault="005F2D09" w14:paraId="1D38F7D1"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FF44B4" w:rsidR="005F2D09" w:rsidP="00392D52" w:rsidRDefault="005F2D09" w14:paraId="2D87C054" w14:textId="77777777">
      <w:pPr>
        <w:spacing w:line="360" w:lineRule="auto"/>
        <w:contextualSpacing/>
        <w:jc w:val="both"/>
        <w:rPr>
          <w:rFonts w:ascii="Palatino Linotype" w:hAnsi="Palatino Linotype" w:cs="Tahoma"/>
          <w:sz w:val="22"/>
          <w:szCs w:val="22"/>
        </w:rPr>
      </w:pPr>
    </w:p>
    <w:p w:rsidRPr="00FF44B4" w:rsidR="005F2D09" w:rsidP="00392D52" w:rsidRDefault="005F2D09" w14:paraId="4BEA2138"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El artículo 12, que, quienes generen, recopilen, administren, manejen, procesen, archiven o conserven información pública serán responsables de la misma.</w:t>
      </w:r>
    </w:p>
    <w:p w:rsidRPr="00FF44B4" w:rsidR="00AE30FF" w:rsidP="00392D52" w:rsidRDefault="00AE30FF" w14:paraId="528774D9" w14:textId="77777777">
      <w:pPr>
        <w:spacing w:line="360" w:lineRule="auto"/>
        <w:contextualSpacing/>
        <w:jc w:val="both"/>
        <w:rPr>
          <w:rFonts w:ascii="Palatino Linotype" w:hAnsi="Palatino Linotype" w:cs="Tahoma"/>
          <w:sz w:val="22"/>
          <w:szCs w:val="22"/>
        </w:rPr>
      </w:pPr>
    </w:p>
    <w:p w:rsidRPr="00FF44B4" w:rsidR="005F2D09" w:rsidP="00392D52" w:rsidRDefault="005F2D09" w14:paraId="70093EDA"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FF44B4" w:rsidR="005F2D09" w:rsidP="00392D52" w:rsidRDefault="005F2D09" w14:paraId="2DBD2569" w14:textId="77777777">
      <w:pPr>
        <w:spacing w:line="360" w:lineRule="auto"/>
        <w:contextualSpacing/>
        <w:jc w:val="both"/>
        <w:rPr>
          <w:rFonts w:ascii="Palatino Linotype" w:hAnsi="Palatino Linotype" w:cs="Tahoma"/>
          <w:sz w:val="22"/>
          <w:szCs w:val="22"/>
        </w:rPr>
      </w:pPr>
    </w:p>
    <w:p w:rsidRPr="00FF44B4" w:rsidR="005F2D09" w:rsidP="00392D52" w:rsidRDefault="005F2D09" w14:paraId="4C50FC7E"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F44B4" w:rsidR="005F2D09" w:rsidP="00392D52" w:rsidRDefault="005F2D09" w14:paraId="59F35553" w14:textId="77777777">
      <w:pPr>
        <w:spacing w:line="360" w:lineRule="auto"/>
        <w:contextualSpacing/>
        <w:jc w:val="both"/>
        <w:rPr>
          <w:rFonts w:ascii="Palatino Linotype" w:hAnsi="Palatino Linotype" w:cs="Tahoma"/>
          <w:sz w:val="22"/>
          <w:szCs w:val="22"/>
        </w:rPr>
      </w:pPr>
    </w:p>
    <w:p w:rsidRPr="00FF44B4" w:rsidR="005F2D09" w:rsidP="00392D52" w:rsidRDefault="005F2D09" w14:paraId="671D2C0A" w14:textId="77777777">
      <w:pPr>
        <w:spacing w:line="360" w:lineRule="auto"/>
        <w:contextualSpacing/>
        <w:jc w:val="both"/>
        <w:rPr>
          <w:rFonts w:ascii="Palatino Linotype" w:hAnsi="Palatino Linotype" w:cs="Tahoma"/>
          <w:b/>
          <w:sz w:val="22"/>
          <w:szCs w:val="22"/>
        </w:rPr>
      </w:pPr>
      <w:r w:rsidRPr="00FF44B4">
        <w:rPr>
          <w:rFonts w:ascii="Palatino Linotype" w:hAnsi="Palatino Linotype" w:cs="Tahoma"/>
          <w:b/>
          <w:sz w:val="22"/>
          <w:szCs w:val="22"/>
        </w:rPr>
        <w:t>QUINTO. Estudio de Fondo.</w:t>
      </w:r>
    </w:p>
    <w:p w:rsidRPr="00FF44B4" w:rsidR="005F2D09" w:rsidP="00392D52" w:rsidRDefault="005F2D09" w14:paraId="652F6222" w14:textId="77777777">
      <w:pPr>
        <w:spacing w:line="360" w:lineRule="auto"/>
        <w:contextualSpacing/>
        <w:jc w:val="both"/>
        <w:rPr>
          <w:rFonts w:ascii="Palatino Linotype" w:hAnsi="Palatino Linotype" w:cs="Tahoma"/>
          <w:b/>
          <w:sz w:val="22"/>
          <w:szCs w:val="22"/>
        </w:rPr>
      </w:pPr>
    </w:p>
    <w:p w:rsidRPr="00FF44B4" w:rsidR="005F2D09" w:rsidP="00392D52" w:rsidRDefault="005F2D09" w14:paraId="65D49EC5" w14:textId="77777777">
      <w:p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FF44B4" w:rsidR="005F2D09" w:rsidP="00392D52" w:rsidRDefault="005F2D09" w14:paraId="28DBE567"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rsidRPr="00FF44B4" w:rsidR="005F2D09" w:rsidP="00392D52" w:rsidRDefault="005F2D09" w14:paraId="6B2AF2D7"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Transparentar la gestión pública, mediante la difusión de la información generada por los Sujetos Obligados, y</w:t>
      </w:r>
    </w:p>
    <w:p w:rsidRPr="00FF44B4" w:rsidR="005F2D09" w:rsidP="00392D52" w:rsidRDefault="005F2D09" w14:paraId="17748B3E"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FF44B4" w:rsidR="005F2D09" w:rsidP="00392D52" w:rsidRDefault="005F2D09" w14:paraId="6298BB3E"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18543562" w14:textId="199794B5">
      <w:p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 xml:space="preserve">Conforme a lo anterior, se deprende que </w:t>
      </w:r>
      <w:r w:rsidRPr="00FF44B4">
        <w:rPr>
          <w:rFonts w:ascii="Palatino Linotype" w:hAnsi="Palatino Linotype" w:cs="Tahoma"/>
          <w:b/>
          <w:bCs/>
          <w:sz w:val="22"/>
          <w:szCs w:val="22"/>
        </w:rPr>
        <w:t xml:space="preserve">los objetivos de la Ley de la </w:t>
      </w:r>
      <w:r w:rsidRPr="00FF44B4" w:rsidR="00166C32">
        <w:rPr>
          <w:rFonts w:ascii="Palatino Linotype" w:hAnsi="Palatino Linotype" w:cs="Tahoma"/>
          <w:b/>
          <w:bCs/>
          <w:sz w:val="22"/>
          <w:szCs w:val="22"/>
        </w:rPr>
        <w:t>materia</w:t>
      </w:r>
      <w:r w:rsidRPr="00FF44B4">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FF44B4" w:rsidR="005F2D09" w:rsidP="00392D52" w:rsidRDefault="005F2D09" w14:paraId="7190ADBE"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56663441" w14:textId="77777777">
      <w:p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 xml:space="preserve">En ese orden de ideas, para la atención de las solicitudes de acceso a la información, debe privilegiarse el </w:t>
      </w:r>
      <w:r w:rsidRPr="00FF44B4">
        <w:rPr>
          <w:rFonts w:ascii="Palatino Linotype" w:hAnsi="Palatino Linotype" w:cs="Tahoma"/>
          <w:b/>
          <w:bCs/>
          <w:sz w:val="22"/>
          <w:szCs w:val="22"/>
        </w:rPr>
        <w:t>principio de máxima publicidad</w:t>
      </w:r>
      <w:r w:rsidRPr="00FF44B4">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FF44B4" w:rsidR="005F2D09" w:rsidP="00392D52" w:rsidRDefault="005F2D09" w14:paraId="29EF808D" w14:textId="77777777">
      <w:pPr>
        <w:spacing w:line="360" w:lineRule="auto"/>
        <w:contextualSpacing/>
        <w:jc w:val="both"/>
        <w:rPr>
          <w:rFonts w:ascii="Palatino Linotype" w:hAnsi="Palatino Linotype" w:cs="Tahoma"/>
          <w:bCs/>
          <w:sz w:val="22"/>
          <w:szCs w:val="22"/>
        </w:rPr>
      </w:pPr>
    </w:p>
    <w:p w:rsidRPr="00FF44B4" w:rsidR="005F2D09" w:rsidP="00392D52" w:rsidRDefault="005F2D09" w14:paraId="64235A04" w14:textId="77777777">
      <w:pPr>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 xml:space="preserve">Para lograr lo precisado, los Sujetos Obligados deben seguir el procedimiento para la atención a las solicitudes de acceso a la información, establecido en los artículos 151, 160, 162, 163, 164, </w:t>
      </w:r>
      <w:r w:rsidRPr="00FF44B4">
        <w:rPr>
          <w:rFonts w:ascii="Palatino Linotype" w:hAnsi="Palatino Linotype" w:cs="Tahoma"/>
          <w:bCs/>
          <w:sz w:val="22"/>
          <w:szCs w:val="22"/>
        </w:rPr>
        <w:lastRenderedPageBreak/>
        <w:t>165 y 166, de la Ley de Transparencia y Acceso a la Información Pública del Estado de México y Municipios, el cual es el siguiente:</w:t>
      </w:r>
    </w:p>
    <w:p w:rsidRPr="00FF44B4" w:rsidR="005F2D09" w:rsidP="00392D52"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FF44B4" w:rsidR="005F2D09" w:rsidP="00392D52"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FF44B4" w:rsidR="005F2D09" w:rsidP="00392D52"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FF44B4" w:rsidR="005F2D09" w:rsidP="00392D52"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FF44B4">
        <w:rPr>
          <w:rFonts w:ascii="Palatino Linotype" w:hAnsi="Palatino Linotype" w:cs="Tahoma"/>
          <w:bCs/>
          <w:sz w:val="22"/>
          <w:szCs w:val="22"/>
        </w:rPr>
        <w:t xml:space="preserve">La respuesta a los requerimientos informativos, deberán notificarse al interesado en el menor tiempo posible, que no podrá exceder de </w:t>
      </w:r>
      <w:r w:rsidRPr="00FF44B4">
        <w:rPr>
          <w:rFonts w:ascii="Palatino Linotype" w:hAnsi="Palatino Linotype" w:cs="Tahoma"/>
          <w:b/>
          <w:bCs/>
          <w:sz w:val="22"/>
          <w:szCs w:val="22"/>
        </w:rPr>
        <w:t>quince días hábiles, contados a partir del día siguiente a la presentación de esta.</w:t>
      </w:r>
      <w:r w:rsidRPr="00FF44B4">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FF44B4" w:rsidR="005F2D09" w:rsidP="00392D52"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FF44B4" w:rsidR="005F2D09" w:rsidP="00392D52"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FF44B4">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F44B4">
        <w:rPr>
          <w:rFonts w:ascii="Palatino Linotype" w:hAnsi="Palatino Linotype" w:cs="Tahoma"/>
          <w:b/>
          <w:bCs/>
          <w:sz w:val="22"/>
          <w:szCs w:val="22"/>
        </w:rPr>
        <w:t>que se encuentren en sus archivos o que estén constreñidos a elaborar;</w:t>
      </w:r>
    </w:p>
    <w:p w:rsidRPr="00FF44B4" w:rsidR="005F2D09" w:rsidP="00392D52"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FF44B4" w:rsidR="005F2D09" w:rsidP="00392D52"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FF44B4">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FF44B4" w:rsidR="005F2D09" w:rsidP="00392D52"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FF44B4" w:rsidR="00E21716" w:rsidP="00392D52"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FF44B4">
        <w:rPr>
          <w:rFonts w:ascii="Palatino Linotype" w:hAnsi="Palatino Linotype" w:cs="Tahoma"/>
          <w:bCs/>
          <w:sz w:val="22"/>
          <w:szCs w:val="22"/>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FF44B4">
        <w:rPr>
          <w:rFonts w:ascii="Palatino Linotype" w:hAnsi="Palatino Linotype" w:cs="Tahoma"/>
          <w:b/>
          <w:iCs/>
          <w:sz w:val="22"/>
          <w:szCs w:val="22"/>
        </w:rPr>
        <w:t xml:space="preserve"> </w:t>
      </w:r>
    </w:p>
    <w:p w:rsidRPr="00FF44B4" w:rsidR="00284487" w:rsidP="00392D52" w:rsidRDefault="00284487" w14:paraId="1DA9A66E" w14:textId="77777777">
      <w:pPr>
        <w:spacing w:line="360" w:lineRule="auto"/>
        <w:contextualSpacing/>
        <w:jc w:val="both"/>
        <w:rPr>
          <w:rFonts w:ascii="Palatino Linotype" w:hAnsi="Palatino Linotype" w:cs="Tahoma"/>
          <w:sz w:val="22"/>
          <w:szCs w:val="22"/>
          <w:lang w:val="es-ES"/>
        </w:rPr>
      </w:pPr>
    </w:p>
    <w:p w:rsidRPr="00FF44B4" w:rsidR="00E21716" w:rsidP="00392D52" w:rsidRDefault="00392D52" w14:paraId="0047A050" w14:textId="25384D4C">
      <w:pPr>
        <w:spacing w:line="360" w:lineRule="auto"/>
        <w:contextualSpacing/>
        <w:jc w:val="both"/>
        <w:rPr>
          <w:rFonts w:ascii="Palatino Linotype" w:hAnsi="Palatino Linotype" w:cs="Tahoma"/>
          <w:b/>
          <w:sz w:val="22"/>
          <w:szCs w:val="22"/>
          <w:u w:val="single"/>
          <w:lang w:val="es-ES"/>
        </w:rPr>
      </w:pPr>
      <w:r w:rsidRPr="00FF44B4">
        <w:rPr>
          <w:rFonts w:ascii="Palatino Linotype" w:hAnsi="Palatino Linotype" w:cs="Tahoma"/>
          <w:b/>
          <w:sz w:val="22"/>
          <w:szCs w:val="22"/>
          <w:u w:val="single"/>
          <w:lang w:val="es-ES"/>
        </w:rPr>
        <w:t>De</w:t>
      </w:r>
      <w:r w:rsidRPr="00FF44B4" w:rsidR="00284487">
        <w:rPr>
          <w:rFonts w:ascii="Palatino Linotype" w:hAnsi="Palatino Linotype" w:cs="Tahoma"/>
          <w:b/>
          <w:sz w:val="22"/>
          <w:szCs w:val="22"/>
          <w:u w:val="single"/>
          <w:lang w:val="es-ES"/>
        </w:rPr>
        <w:t xml:space="preserve"> la </w:t>
      </w:r>
      <w:r w:rsidRPr="00FF44B4">
        <w:rPr>
          <w:rFonts w:ascii="Palatino Linotype" w:hAnsi="Palatino Linotype" w:cs="Tahoma"/>
          <w:b/>
          <w:sz w:val="22"/>
          <w:szCs w:val="22"/>
          <w:u w:val="single"/>
          <w:lang w:val="es-ES"/>
        </w:rPr>
        <w:t>solicitud de información</w:t>
      </w:r>
      <w:r w:rsidRPr="00FF44B4" w:rsidR="00284487">
        <w:rPr>
          <w:rFonts w:ascii="Palatino Linotype" w:hAnsi="Palatino Linotype" w:cs="Tahoma"/>
          <w:b/>
          <w:sz w:val="22"/>
          <w:szCs w:val="22"/>
          <w:u w:val="single"/>
          <w:lang w:val="es-ES"/>
        </w:rPr>
        <w:t>.</w:t>
      </w:r>
    </w:p>
    <w:p w:rsidRPr="00FF44B4" w:rsidR="00284487" w:rsidP="00392D52" w:rsidRDefault="00284487" w14:paraId="4C353010" w14:textId="77777777">
      <w:pPr>
        <w:spacing w:line="360" w:lineRule="auto"/>
        <w:contextualSpacing/>
        <w:jc w:val="both"/>
        <w:rPr>
          <w:rFonts w:ascii="Palatino Linotype" w:hAnsi="Palatino Linotype" w:cs="Tahoma"/>
          <w:sz w:val="22"/>
          <w:szCs w:val="22"/>
          <w:lang w:val="es-ES"/>
        </w:rPr>
      </w:pPr>
    </w:p>
    <w:p w:rsidRPr="00FF44B4" w:rsidR="00284487" w:rsidP="00392D52" w:rsidRDefault="00284487" w14:paraId="490C656D" w14:textId="003CE565">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lang w:val="es-ES"/>
        </w:rPr>
        <w:t>Una vez expuesto lo anterior, es menester señalar que la Particular solicitó al Sujeto Obligado lo siguiente:</w:t>
      </w:r>
    </w:p>
    <w:p w:rsidRPr="00FF44B4" w:rsidR="00284487" w:rsidP="00392D52" w:rsidRDefault="00284487" w14:paraId="31C6477C" w14:textId="77777777">
      <w:pPr>
        <w:spacing w:line="360" w:lineRule="auto"/>
        <w:contextualSpacing/>
        <w:jc w:val="both"/>
        <w:rPr>
          <w:rFonts w:ascii="Palatino Linotype" w:hAnsi="Palatino Linotype" w:cs="Tahoma"/>
          <w:sz w:val="22"/>
          <w:szCs w:val="22"/>
          <w:lang w:val="es-ES"/>
        </w:rPr>
      </w:pPr>
    </w:p>
    <w:p w:rsidRPr="00FF44B4" w:rsidR="00284487" w:rsidP="00392D52" w:rsidRDefault="00284487" w14:paraId="46FA6F2D" w14:textId="6072218B">
      <w:pPr>
        <w:pStyle w:val="Prrafodelista"/>
        <w:numPr>
          <w:ilvl w:val="0"/>
          <w:numId w:val="3"/>
        </w:numPr>
        <w:spacing w:line="360" w:lineRule="auto"/>
        <w:jc w:val="both"/>
        <w:rPr>
          <w:rFonts w:ascii="Palatino Linotype" w:hAnsi="Palatino Linotype" w:cs="Tahoma"/>
          <w:szCs w:val="22"/>
          <w:lang w:val="es-ES"/>
        </w:rPr>
      </w:pPr>
      <w:r w:rsidRPr="00FF44B4">
        <w:rPr>
          <w:rFonts w:ascii="Palatino Linotype" w:hAnsi="Palatino Linotype" w:cs="Tahoma"/>
          <w:szCs w:val="22"/>
          <w:lang w:val="es-ES"/>
        </w:rPr>
        <w:t>Las acciones de coordinación con autoridades de salud, de seguridad pública estatal y otras que correspondan, para supervisar los centros de vacunación de Covid</w:t>
      </w:r>
      <w:r w:rsidRPr="00FF44B4" w:rsidR="00291058">
        <w:rPr>
          <w:rFonts w:ascii="Palatino Linotype" w:hAnsi="Palatino Linotype" w:cs="Tahoma"/>
          <w:szCs w:val="22"/>
          <w:lang w:val="es-ES"/>
        </w:rPr>
        <w:t>-19</w:t>
      </w:r>
      <w:r w:rsidRPr="00FF44B4">
        <w:rPr>
          <w:rFonts w:ascii="Palatino Linotype" w:hAnsi="Palatino Linotype" w:cs="Tahoma"/>
          <w:szCs w:val="22"/>
          <w:lang w:val="es-ES"/>
        </w:rPr>
        <w:t xml:space="preserve"> del Municipio de Toluca entre el 1° de enero y el 16 de marzo de 2022.</w:t>
      </w:r>
    </w:p>
    <w:p w:rsidRPr="00FF44B4" w:rsidR="003633DC" w:rsidP="00392D52" w:rsidRDefault="003633DC" w14:paraId="48381867" w14:textId="77777777">
      <w:pPr>
        <w:spacing w:line="360" w:lineRule="auto"/>
        <w:contextualSpacing/>
        <w:jc w:val="both"/>
        <w:rPr>
          <w:rFonts w:ascii="Palatino Linotype" w:hAnsi="Palatino Linotype" w:cs="Tahoma"/>
          <w:sz w:val="22"/>
          <w:szCs w:val="22"/>
        </w:rPr>
      </w:pPr>
    </w:p>
    <w:p w:rsidRPr="00FF44B4" w:rsidR="00284487" w:rsidP="00392D52" w:rsidRDefault="00284487" w14:paraId="3B3902F9" w14:textId="138CD81D">
      <w:pPr>
        <w:spacing w:line="360" w:lineRule="auto"/>
        <w:contextualSpacing/>
        <w:jc w:val="both"/>
        <w:rPr>
          <w:rFonts w:ascii="Palatino Linotype" w:hAnsi="Palatino Linotype" w:cs="Tahoma"/>
          <w:sz w:val="22"/>
          <w:szCs w:val="22"/>
          <w:lang w:val="es-ES"/>
        </w:rPr>
      </w:pPr>
      <w:r w:rsidRPr="00FF44B4">
        <w:rPr>
          <w:rFonts w:ascii="Palatino Linotype" w:hAnsi="Palatino Linotype" w:cs="Tahoma"/>
          <w:sz w:val="22"/>
          <w:szCs w:val="22"/>
        </w:rPr>
        <w:t xml:space="preserve">De la solicitud de información, es importante mencionar que fue registrada en el </w:t>
      </w:r>
      <w:r w:rsidRPr="00FF44B4">
        <w:rPr>
          <w:rFonts w:ascii="Palatino Linotype" w:hAnsi="Palatino Linotype" w:cs="Tahoma"/>
          <w:sz w:val="22"/>
          <w:szCs w:val="22"/>
          <w:lang w:val="es-ES"/>
        </w:rPr>
        <w:t>Sistema de Acceso a la Información Mexiquense (SAIMEX),  el día 15 de marzo de 2022</w:t>
      </w:r>
      <w:r w:rsidRPr="00FF44B4" w:rsidR="00291058">
        <w:rPr>
          <w:rFonts w:ascii="Palatino Linotype" w:hAnsi="Palatino Linotype" w:cs="Tahoma"/>
          <w:sz w:val="22"/>
          <w:szCs w:val="22"/>
          <w:lang w:val="es-ES"/>
        </w:rPr>
        <w:t>,</w:t>
      </w:r>
      <w:r w:rsidRPr="00FF44B4">
        <w:rPr>
          <w:rFonts w:ascii="Palatino Linotype" w:hAnsi="Palatino Linotype" w:cs="Tahoma"/>
          <w:sz w:val="22"/>
          <w:szCs w:val="22"/>
          <w:lang w:val="es-ES"/>
        </w:rPr>
        <w:t xml:space="preserve"> tal y como se observa en el acuse de la solicitud que obra en el expediente digital y que para mayor referencia se inserta a continuación:</w:t>
      </w:r>
    </w:p>
    <w:p w:rsidRPr="00FF44B4" w:rsidR="00284487" w:rsidP="00392D52" w:rsidRDefault="00284487" w14:paraId="3E1B66E3" w14:textId="77777777">
      <w:pPr>
        <w:spacing w:line="360" w:lineRule="auto"/>
        <w:contextualSpacing/>
        <w:jc w:val="both"/>
        <w:rPr>
          <w:rFonts w:ascii="Palatino Linotype" w:hAnsi="Palatino Linotype" w:cs="Tahoma"/>
          <w:sz w:val="22"/>
          <w:szCs w:val="22"/>
        </w:rPr>
      </w:pPr>
    </w:p>
    <w:p w:rsidRPr="00FF44B4" w:rsidR="00284487" w:rsidP="00392D52" w:rsidRDefault="00284487" w14:paraId="440F65C5" w14:textId="77777777">
      <w:pPr>
        <w:spacing w:line="360" w:lineRule="auto"/>
        <w:contextualSpacing/>
        <w:jc w:val="both"/>
        <w:rPr>
          <w:rFonts w:ascii="Palatino Linotype" w:hAnsi="Palatino Linotype" w:cs="Tahoma"/>
          <w:sz w:val="22"/>
          <w:szCs w:val="22"/>
        </w:rPr>
      </w:pPr>
    </w:p>
    <w:p w:rsidRPr="00FF44B4" w:rsidR="00284487" w:rsidP="00392D52" w:rsidRDefault="00284487" w14:paraId="1DC010DB" w14:textId="58FE0D1D">
      <w:pPr>
        <w:spacing w:line="360" w:lineRule="auto"/>
        <w:contextualSpacing/>
        <w:jc w:val="center"/>
        <w:rPr>
          <w:rFonts w:ascii="Palatino Linotype" w:hAnsi="Palatino Linotype" w:cs="Tahoma"/>
          <w:sz w:val="22"/>
          <w:szCs w:val="22"/>
        </w:rPr>
      </w:pPr>
      <w:r w:rsidRPr="00FF44B4">
        <w:rPr>
          <w:rFonts w:ascii="Palatino Linotype" w:hAnsi="Palatino Linotype" w:cs="Tahoma"/>
          <w:noProof/>
          <w:sz w:val="22"/>
          <w:szCs w:val="22"/>
        </w:rPr>
        <w:lastRenderedPageBreak/>
        <w:drawing>
          <wp:inline distT="0" distB="0" distL="0" distR="0" wp14:anchorId="2549E981" wp14:editId="45447EF1">
            <wp:extent cx="5543550" cy="3826055"/>
            <wp:effectExtent l="19050" t="19050" r="1905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6613" cy="3828169"/>
                    </a:xfrm>
                    <a:prstGeom prst="rect">
                      <a:avLst/>
                    </a:prstGeom>
                    <a:ln>
                      <a:solidFill>
                        <a:schemeClr val="accent1"/>
                      </a:solidFill>
                    </a:ln>
                  </pic:spPr>
                </pic:pic>
              </a:graphicData>
            </a:graphic>
          </wp:inline>
        </w:drawing>
      </w:r>
    </w:p>
    <w:p w:rsidRPr="00FF44B4" w:rsidR="00284487" w:rsidP="00392D52" w:rsidRDefault="00284487" w14:paraId="6C5376AD" w14:textId="77777777">
      <w:pPr>
        <w:spacing w:line="360" w:lineRule="auto"/>
        <w:contextualSpacing/>
        <w:jc w:val="both"/>
        <w:rPr>
          <w:rFonts w:ascii="Palatino Linotype" w:hAnsi="Palatino Linotype" w:cs="Tahoma"/>
          <w:sz w:val="22"/>
          <w:szCs w:val="22"/>
        </w:rPr>
      </w:pPr>
    </w:p>
    <w:p w:rsidRPr="00FF44B4" w:rsidR="00284487" w:rsidP="00392D52" w:rsidRDefault="00284487" w14:paraId="1C42F85C" w14:textId="2C88702C">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En atención a que la solicitud de información tuvo lugar el 15 de marzo del </w:t>
      </w:r>
      <w:r w:rsidRPr="00FF44B4" w:rsidR="00B73E7F">
        <w:rPr>
          <w:rFonts w:ascii="Palatino Linotype" w:hAnsi="Palatino Linotype" w:cs="Tahoma"/>
          <w:sz w:val="22"/>
          <w:szCs w:val="22"/>
        </w:rPr>
        <w:t>año</w:t>
      </w:r>
      <w:r w:rsidRPr="00FF44B4">
        <w:rPr>
          <w:rFonts w:ascii="Palatino Linotype" w:hAnsi="Palatino Linotype" w:cs="Tahoma"/>
          <w:sz w:val="22"/>
          <w:szCs w:val="22"/>
        </w:rPr>
        <w:t xml:space="preserve"> en curso, resulta inviable solicitar información de un periodo posterior; como ocurre en el presente caso, pues la Particular requiere la </w:t>
      </w:r>
      <w:r w:rsidRPr="00FF44B4" w:rsidR="00B73E7F">
        <w:rPr>
          <w:rFonts w:ascii="Palatino Linotype" w:hAnsi="Palatino Linotype" w:cs="Tahoma"/>
          <w:sz w:val="22"/>
          <w:szCs w:val="22"/>
        </w:rPr>
        <w:t>información</w:t>
      </w:r>
      <w:r w:rsidRPr="00FF44B4">
        <w:rPr>
          <w:rFonts w:ascii="Palatino Linotype" w:hAnsi="Palatino Linotype" w:cs="Tahoma"/>
          <w:sz w:val="22"/>
          <w:szCs w:val="22"/>
        </w:rPr>
        <w:t xml:space="preserve"> por la temporalidad que va del 1° de enero al 16 de marzo del año 2022; es decir, hasta un día posterior a aquel en el que solicitó la información.</w:t>
      </w:r>
    </w:p>
    <w:p w:rsidRPr="00FF44B4" w:rsidR="00284487" w:rsidP="00392D52" w:rsidRDefault="00284487" w14:paraId="0C532830" w14:textId="77777777">
      <w:pPr>
        <w:spacing w:line="360" w:lineRule="auto"/>
        <w:contextualSpacing/>
        <w:jc w:val="both"/>
        <w:rPr>
          <w:rFonts w:ascii="Palatino Linotype" w:hAnsi="Palatino Linotype" w:cs="Tahoma"/>
          <w:sz w:val="22"/>
          <w:szCs w:val="22"/>
        </w:rPr>
      </w:pPr>
    </w:p>
    <w:p w:rsidRPr="00FF44B4" w:rsidR="00B73E7F" w:rsidP="00392D52" w:rsidRDefault="00284487" w14:paraId="64D87831"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Al respecto, la Particular debe tener en cuenta que los Sujetos Obligados únicamente se encuentran constreñidos a entregar la información tal y como obra en sus archivos al momento de la </w:t>
      </w:r>
      <w:r w:rsidRPr="00FF44B4" w:rsidR="00B73E7F">
        <w:rPr>
          <w:rFonts w:ascii="Palatino Linotype" w:hAnsi="Palatino Linotype" w:cs="Tahoma"/>
          <w:sz w:val="22"/>
          <w:szCs w:val="22"/>
        </w:rPr>
        <w:t>solicitud</w:t>
      </w:r>
      <w:r w:rsidRPr="00FF44B4">
        <w:rPr>
          <w:rFonts w:ascii="Palatino Linotype" w:hAnsi="Palatino Linotype" w:cs="Tahoma"/>
          <w:sz w:val="22"/>
          <w:szCs w:val="22"/>
        </w:rPr>
        <w:t xml:space="preserve"> de informaci</w:t>
      </w:r>
      <w:r w:rsidRPr="00FF44B4" w:rsidR="00B73E7F">
        <w:rPr>
          <w:rFonts w:ascii="Palatino Linotype" w:hAnsi="Palatino Linotype" w:cs="Tahoma"/>
          <w:sz w:val="22"/>
          <w:szCs w:val="22"/>
        </w:rPr>
        <w:t xml:space="preserve">ón; ello de conformidad con lo dispuesto en el artículo 12 de la </w:t>
      </w:r>
      <w:r w:rsidRPr="00FF44B4" w:rsidR="00B73E7F">
        <w:rPr>
          <w:rFonts w:ascii="Palatino Linotype" w:hAnsi="Palatino Linotype" w:cs="Tahoma"/>
          <w:bCs/>
          <w:sz w:val="22"/>
          <w:szCs w:val="22"/>
          <w:lang w:val="es-ES_tradnl"/>
        </w:rPr>
        <w:t>Ley de Transparencia y Acceso a la Información Pública del Estado de México y Municipios</w:t>
      </w:r>
      <w:r w:rsidRPr="00FF44B4" w:rsidR="00B73E7F">
        <w:rPr>
          <w:rFonts w:ascii="Palatino Linotype" w:hAnsi="Palatino Linotype" w:cs="Tahoma"/>
          <w:sz w:val="22"/>
          <w:szCs w:val="22"/>
        </w:rPr>
        <w:t>.</w:t>
      </w:r>
    </w:p>
    <w:p w:rsidRPr="00FF44B4" w:rsidR="00B73E7F" w:rsidP="00392D52" w:rsidRDefault="00B73E7F" w14:paraId="7A2C6945" w14:textId="77777777">
      <w:pPr>
        <w:spacing w:line="360" w:lineRule="auto"/>
        <w:contextualSpacing/>
        <w:jc w:val="both"/>
        <w:rPr>
          <w:rFonts w:ascii="Palatino Linotype" w:hAnsi="Palatino Linotype" w:cs="Tahoma"/>
          <w:sz w:val="22"/>
          <w:szCs w:val="22"/>
        </w:rPr>
      </w:pPr>
    </w:p>
    <w:p w:rsidRPr="00FF44B4" w:rsidR="00B73E7F" w:rsidP="00392D52" w:rsidRDefault="00B73E7F" w14:paraId="45358B12"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Además, </w:t>
      </w:r>
      <w:r w:rsidRPr="00FF44B4" w:rsidR="00284487">
        <w:rPr>
          <w:rFonts w:ascii="Palatino Linotype" w:hAnsi="Palatino Linotype" w:cs="Tahoma"/>
          <w:sz w:val="22"/>
          <w:szCs w:val="22"/>
        </w:rPr>
        <w:t>no cuentan con la obligación de generar documentos futuros o nuevos; inclusive se debe prever el</w:t>
      </w:r>
      <w:r w:rsidRPr="00FF44B4">
        <w:rPr>
          <w:rFonts w:ascii="Palatino Linotype" w:hAnsi="Palatino Linotype" w:cs="Tahoma"/>
          <w:sz w:val="22"/>
          <w:szCs w:val="22"/>
        </w:rPr>
        <w:t xml:space="preserve"> principio general del derecho que estipula,</w:t>
      </w:r>
      <w:r w:rsidRPr="00FF44B4" w:rsidR="00284487">
        <w:rPr>
          <w:rFonts w:ascii="Palatino Linotype" w:hAnsi="Palatino Linotype" w:cs="Tahoma"/>
          <w:sz w:val="22"/>
          <w:szCs w:val="22"/>
        </w:rPr>
        <w:t xml:space="preserve"> </w:t>
      </w:r>
      <w:r w:rsidRPr="00FF44B4">
        <w:rPr>
          <w:rFonts w:ascii="Palatino Linotype" w:hAnsi="Palatino Linotype" w:cs="Tahoma"/>
          <w:sz w:val="22"/>
          <w:szCs w:val="22"/>
        </w:rPr>
        <w:t>que no se puede estar</w:t>
      </w:r>
      <w:r w:rsidRPr="00FF44B4" w:rsidR="00284487">
        <w:rPr>
          <w:rFonts w:ascii="Palatino Linotype" w:hAnsi="Palatino Linotype" w:cs="Tahoma"/>
          <w:sz w:val="22"/>
          <w:szCs w:val="22"/>
        </w:rPr>
        <w:t xml:space="preserve"> obligado a lo </w:t>
      </w:r>
      <w:r w:rsidRPr="00FF44B4" w:rsidR="00284487">
        <w:rPr>
          <w:rFonts w:ascii="Palatino Linotype" w:hAnsi="Palatino Linotype" w:cs="Tahoma"/>
          <w:sz w:val="22"/>
          <w:szCs w:val="22"/>
        </w:rPr>
        <w:lastRenderedPageBreak/>
        <w:t xml:space="preserve">imposible; </w:t>
      </w:r>
      <w:r w:rsidRPr="00FF44B4">
        <w:rPr>
          <w:rFonts w:ascii="Palatino Linotype" w:hAnsi="Palatino Linotype" w:cs="Tahoma"/>
          <w:sz w:val="22"/>
          <w:szCs w:val="22"/>
        </w:rPr>
        <w:t xml:space="preserve">en atención a todo ello, </w:t>
      </w:r>
      <w:r w:rsidRPr="00FF44B4" w:rsidR="00284487">
        <w:rPr>
          <w:rFonts w:ascii="Palatino Linotype" w:hAnsi="Palatino Linotype" w:cs="Tahoma"/>
          <w:sz w:val="22"/>
          <w:szCs w:val="22"/>
        </w:rPr>
        <w:t xml:space="preserve">es </w:t>
      </w:r>
      <w:r w:rsidRPr="00FF44B4">
        <w:rPr>
          <w:rFonts w:ascii="Palatino Linotype" w:hAnsi="Palatino Linotype" w:cs="Tahoma"/>
          <w:sz w:val="22"/>
          <w:szCs w:val="22"/>
        </w:rPr>
        <w:t>in</w:t>
      </w:r>
      <w:r w:rsidRPr="00FF44B4" w:rsidR="00284487">
        <w:rPr>
          <w:rFonts w:ascii="Palatino Linotype" w:hAnsi="Palatino Linotype" w:cs="Tahoma"/>
          <w:sz w:val="22"/>
          <w:szCs w:val="22"/>
        </w:rPr>
        <w:t xml:space="preserve">viable ordenar o solicitar información </w:t>
      </w:r>
      <w:r w:rsidRPr="00FF44B4">
        <w:rPr>
          <w:rFonts w:ascii="Palatino Linotype" w:hAnsi="Palatino Linotype" w:cs="Tahoma"/>
          <w:sz w:val="22"/>
          <w:szCs w:val="22"/>
        </w:rPr>
        <w:t>que deba generarse en fechas posteriores a aquella en la que ingresó la solicitud, pues el Sujeto Obligado se vería imposibilitado a colmar los requerimientos de los Particulares; ya que a esa fecha no habría generado la información porque son hechos posteriores, futuros e inciertos.</w:t>
      </w:r>
    </w:p>
    <w:p w:rsidRPr="00FF44B4" w:rsidR="00B73E7F" w:rsidP="00392D52" w:rsidRDefault="00B73E7F" w14:paraId="5406E4D4" w14:textId="77777777">
      <w:pPr>
        <w:spacing w:line="360" w:lineRule="auto"/>
        <w:contextualSpacing/>
        <w:jc w:val="both"/>
        <w:rPr>
          <w:rFonts w:ascii="Palatino Linotype" w:hAnsi="Palatino Linotype" w:cs="Tahoma"/>
          <w:sz w:val="22"/>
          <w:szCs w:val="22"/>
        </w:rPr>
      </w:pPr>
    </w:p>
    <w:p w:rsidRPr="00FF44B4" w:rsidR="00B73E7F" w:rsidP="00392D52" w:rsidRDefault="00B73E7F" w14:paraId="411246CA" w14:textId="38DA0209">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Así pues, este Organismo Garante, advierte que el periodo de la información deberá ser del 1° de enero al 15 de marzo del año 2022; por ser la fecha de la solicitud de información.</w:t>
      </w:r>
    </w:p>
    <w:p w:rsidRPr="00FF44B4" w:rsidR="00BF2DC6" w:rsidP="00392D52" w:rsidRDefault="00B73E7F" w14:paraId="388626BE" w14:textId="7777777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 </w:t>
      </w:r>
    </w:p>
    <w:p w:rsidRPr="00FF44B4" w:rsidR="00284487" w:rsidP="00392D52" w:rsidRDefault="00392D52" w14:paraId="6D629315" w14:textId="0825FA00">
      <w:pPr>
        <w:spacing w:line="360" w:lineRule="auto"/>
        <w:contextualSpacing/>
        <w:jc w:val="both"/>
        <w:rPr>
          <w:rFonts w:ascii="Palatino Linotype" w:hAnsi="Palatino Linotype" w:cs="Tahoma"/>
          <w:sz w:val="22"/>
          <w:szCs w:val="22"/>
        </w:rPr>
      </w:pPr>
      <w:r w:rsidRPr="00FF44B4">
        <w:rPr>
          <w:rFonts w:ascii="Palatino Linotype" w:hAnsi="Palatino Linotype" w:cs="Tahoma"/>
          <w:b/>
          <w:sz w:val="22"/>
          <w:szCs w:val="22"/>
          <w:u w:val="single"/>
        </w:rPr>
        <w:t>De</w:t>
      </w:r>
      <w:r w:rsidRPr="00FF44B4" w:rsidR="00BF2DC6">
        <w:rPr>
          <w:rFonts w:ascii="Palatino Linotype" w:hAnsi="Palatino Linotype" w:cs="Tahoma"/>
          <w:b/>
          <w:sz w:val="22"/>
          <w:szCs w:val="22"/>
          <w:u w:val="single"/>
        </w:rPr>
        <w:t xml:space="preserve"> la respuesta del Sujeto Obligado. </w:t>
      </w:r>
      <w:r w:rsidRPr="00FF44B4" w:rsidR="00B73E7F">
        <w:rPr>
          <w:rFonts w:ascii="Palatino Linotype" w:hAnsi="Palatino Linotype" w:cs="Tahoma"/>
          <w:sz w:val="22"/>
          <w:szCs w:val="22"/>
        </w:rPr>
        <w:t xml:space="preserve"> </w:t>
      </w:r>
    </w:p>
    <w:p w:rsidRPr="00FF44B4" w:rsidR="00BF2DC6" w:rsidP="00392D52" w:rsidRDefault="00BF2DC6" w14:paraId="24F881DC" w14:textId="77777777">
      <w:pPr>
        <w:spacing w:line="360" w:lineRule="auto"/>
        <w:contextualSpacing/>
        <w:jc w:val="both"/>
        <w:rPr>
          <w:rFonts w:ascii="Palatino Linotype" w:hAnsi="Palatino Linotype" w:cs="Tahoma"/>
          <w:sz w:val="22"/>
          <w:szCs w:val="22"/>
        </w:rPr>
      </w:pPr>
    </w:p>
    <w:p w:rsidRPr="00FF44B4" w:rsidR="00284487" w:rsidP="00392D52" w:rsidRDefault="00291058" w14:paraId="6FC6B332" w14:textId="74761FDF">
      <w:pPr>
        <w:spacing w:line="360" w:lineRule="auto"/>
        <w:contextualSpacing/>
        <w:jc w:val="both"/>
        <w:rPr>
          <w:rFonts w:ascii="Palatino Linotype" w:hAnsi="Palatino Linotype" w:cs="Tahoma"/>
          <w:sz w:val="22"/>
          <w:szCs w:val="22"/>
        </w:rPr>
      </w:pPr>
      <w:r w:rsidRPr="00FF44B4">
        <w:rPr>
          <w:rFonts w:ascii="Palatino Linotype" w:hAnsi="Palatino Linotype" w:cs="Tahoma"/>
          <w:noProof/>
          <w:sz w:val="22"/>
          <w:szCs w:val="22"/>
        </w:rPr>
        <mc:AlternateContent>
          <mc:Choice Requires="wps">
            <w:drawing>
              <wp:anchor distT="0" distB="0" distL="114300" distR="114300" simplePos="0" relativeHeight="251659264" behindDoc="0" locked="0" layoutInCell="1" allowOverlap="1" wp14:anchorId="72B1AA3D" wp14:editId="606E1E57">
                <wp:simplePos x="0" y="0"/>
                <wp:positionH relativeFrom="column">
                  <wp:posOffset>-208280</wp:posOffset>
                </wp:positionH>
                <wp:positionV relativeFrom="paragraph">
                  <wp:posOffset>1671955</wp:posOffset>
                </wp:positionV>
                <wp:extent cx="6051550" cy="3041650"/>
                <wp:effectExtent l="0" t="0" r="25400" b="25400"/>
                <wp:wrapNone/>
                <wp:docPr id="2" name="Conector recto 2"/>
                <wp:cNvGraphicFramePr/>
                <a:graphic xmlns:a="http://schemas.openxmlformats.org/drawingml/2006/main">
                  <a:graphicData uri="http://schemas.microsoft.com/office/word/2010/wordprocessingShape">
                    <wps:wsp>
                      <wps:cNvCnPr/>
                      <wps:spPr>
                        <a:xfrm flipV="1">
                          <a:off x="0" y="0"/>
                          <a:ext cx="6051550" cy="304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6.4pt,131.65pt" to="460.1pt,371.15pt" w14:anchorId="0FA3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">
                <v:stroke joinstyle="miter"/>
              </v:line>
            </w:pict>
          </mc:Fallback>
        </mc:AlternateContent>
      </w:r>
      <w:r w:rsidRPr="00FF44B4" w:rsidR="00B73E7F">
        <w:rPr>
          <w:rFonts w:ascii="Palatino Linotype" w:hAnsi="Palatino Linotype" w:cs="Tahoma"/>
          <w:sz w:val="22"/>
          <w:szCs w:val="22"/>
        </w:rPr>
        <w:t xml:space="preserve">En este entendido, es preciso mencionar que en respuesta, el Sujeto Obligado, a través de la Titular de la Unidad de Transparencia remitió un oficio, en el que señaló las acciones </w:t>
      </w:r>
      <w:r w:rsidRPr="00FF44B4" w:rsidR="00BF2DC6">
        <w:rPr>
          <w:rFonts w:ascii="Palatino Linotype" w:hAnsi="Palatino Linotype" w:cs="Tahoma"/>
          <w:sz w:val="22"/>
          <w:szCs w:val="22"/>
        </w:rPr>
        <w:t xml:space="preserve">de coordinación con distintas áreas del Ayuntamiento de Toluca, </w:t>
      </w:r>
      <w:r w:rsidRPr="00FF44B4" w:rsidR="00B73E7F">
        <w:rPr>
          <w:rFonts w:ascii="Palatino Linotype" w:hAnsi="Palatino Linotype" w:cs="Tahoma"/>
          <w:sz w:val="22"/>
          <w:szCs w:val="22"/>
        </w:rPr>
        <w:t>que llevo a cabo durante el periodo solicitado; a fin de robustecer lo anterior se inserta impresión de pantalla de parte de interés, del oficio que fue entregado en respuesta:</w:t>
      </w:r>
    </w:p>
    <w:p w:rsidRPr="00FF44B4" w:rsidR="00B73E7F" w:rsidP="00291058" w:rsidRDefault="00B73E7F" w14:paraId="3187B7D8" w14:textId="56C02AD7">
      <w:pPr>
        <w:spacing w:line="360" w:lineRule="auto"/>
        <w:contextualSpacing/>
        <w:jc w:val="center"/>
        <w:rPr>
          <w:rFonts w:ascii="Palatino Linotype" w:hAnsi="Palatino Linotype" w:cs="Tahoma"/>
          <w:sz w:val="22"/>
          <w:szCs w:val="22"/>
        </w:rPr>
      </w:pPr>
      <w:r w:rsidRPr="00FF44B4">
        <w:rPr>
          <w:rFonts w:ascii="Palatino Linotype" w:hAnsi="Palatino Linotype" w:cs="Tahoma"/>
          <w:noProof/>
          <w:sz w:val="22"/>
          <w:szCs w:val="22"/>
        </w:rPr>
        <w:lastRenderedPageBreak/>
        <w:drawing>
          <wp:inline distT="0" distB="0" distL="0" distR="0" wp14:anchorId="253866C1" wp14:editId="63D6F8BB">
            <wp:extent cx="4901104" cy="4102100"/>
            <wp:effectExtent l="19050" t="19050" r="1397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597" cy="4105861"/>
                    </a:xfrm>
                    <a:prstGeom prst="rect">
                      <a:avLst/>
                    </a:prstGeom>
                    <a:ln>
                      <a:solidFill>
                        <a:schemeClr val="accent1"/>
                      </a:solidFill>
                    </a:ln>
                  </pic:spPr>
                </pic:pic>
              </a:graphicData>
            </a:graphic>
          </wp:inline>
        </w:drawing>
      </w:r>
    </w:p>
    <w:p w:rsidRPr="00FF44B4" w:rsidR="00284487" w:rsidP="00392D52" w:rsidRDefault="00B73E7F" w14:paraId="34D58897" w14:textId="504C3568">
      <w:pPr>
        <w:spacing w:line="360" w:lineRule="auto"/>
        <w:ind w:left="567"/>
        <w:contextualSpacing/>
        <w:jc w:val="both"/>
        <w:rPr>
          <w:rFonts w:ascii="Palatino Linotype" w:hAnsi="Palatino Linotype" w:cs="Tahoma"/>
          <w:sz w:val="22"/>
          <w:szCs w:val="22"/>
        </w:rPr>
      </w:pPr>
      <w:r w:rsidRPr="00FF44B4">
        <w:rPr>
          <w:rFonts w:ascii="Palatino Linotype" w:hAnsi="Palatino Linotype" w:cs="Tahoma"/>
          <w:sz w:val="22"/>
          <w:szCs w:val="22"/>
        </w:rPr>
        <w:t xml:space="preserve">(Imagen extraída del archivo denominado </w:t>
      </w:r>
      <w:proofErr w:type="spellStart"/>
      <w:r w:rsidRPr="00FF44B4">
        <w:rPr>
          <w:rFonts w:ascii="Palatino Linotype" w:hAnsi="Palatino Linotype" w:cs="Tahoma"/>
          <w:i/>
          <w:sz w:val="22"/>
          <w:szCs w:val="22"/>
        </w:rPr>
        <w:t>Saimex</w:t>
      </w:r>
      <w:proofErr w:type="spellEnd"/>
      <w:r w:rsidRPr="00FF44B4">
        <w:rPr>
          <w:rFonts w:ascii="Palatino Linotype" w:hAnsi="Palatino Linotype" w:cs="Tahoma"/>
          <w:i/>
          <w:sz w:val="22"/>
          <w:szCs w:val="22"/>
        </w:rPr>
        <w:t xml:space="preserve"> 00699.pdf, </w:t>
      </w:r>
      <w:r w:rsidRPr="00FF44B4">
        <w:rPr>
          <w:rFonts w:ascii="Palatino Linotype" w:hAnsi="Palatino Linotype" w:cs="Tahoma"/>
          <w:sz w:val="22"/>
          <w:szCs w:val="22"/>
        </w:rPr>
        <w:t xml:space="preserve"> que fue entregado en respuesta, específicamente en su página 1)</w:t>
      </w:r>
    </w:p>
    <w:p w:rsidRPr="00FF44B4" w:rsidR="00284487" w:rsidP="00392D52" w:rsidRDefault="00284487" w14:paraId="7EE5D368" w14:textId="77777777">
      <w:pPr>
        <w:spacing w:line="360" w:lineRule="auto"/>
        <w:contextualSpacing/>
        <w:jc w:val="both"/>
        <w:rPr>
          <w:rFonts w:ascii="Palatino Linotype" w:hAnsi="Palatino Linotype" w:cs="Tahoma"/>
          <w:sz w:val="22"/>
          <w:szCs w:val="22"/>
        </w:rPr>
      </w:pPr>
    </w:p>
    <w:p w:rsidRPr="00FF44B4" w:rsidR="00AE0157" w:rsidP="00392D52" w:rsidRDefault="00B73E7F" w14:paraId="19E4B4D3" w14:textId="36176749">
      <w:pPr>
        <w:spacing w:line="360" w:lineRule="auto"/>
        <w:contextualSpacing/>
        <w:jc w:val="both"/>
        <w:rPr>
          <w:rFonts w:ascii="Palatino Linotype" w:hAnsi="Palatino Linotype" w:cs="Tahoma"/>
          <w:i/>
          <w:sz w:val="22"/>
          <w:szCs w:val="22"/>
          <w:lang w:val="es-ES"/>
        </w:rPr>
      </w:pPr>
      <w:r w:rsidRPr="00FF44B4">
        <w:rPr>
          <w:rFonts w:ascii="Palatino Linotype" w:hAnsi="Palatino Linotype" w:cs="Tahoma"/>
          <w:sz w:val="22"/>
          <w:szCs w:val="22"/>
        </w:rPr>
        <w:t>De la respuesta que dio el Sujeto Obligado, se desprende que el Director General de Desarrollo Social y Servidor Público Habilitado informó de la cantidad de jornadas de vacunación que tuvieron lugar durante el periodo solicitado; así como las sedes correspondientes.</w:t>
      </w:r>
      <w:r w:rsidRPr="00FF44B4" w:rsidR="00291058">
        <w:rPr>
          <w:rFonts w:ascii="Palatino Linotype" w:hAnsi="Palatino Linotype" w:cs="Tahoma"/>
          <w:sz w:val="22"/>
          <w:szCs w:val="22"/>
        </w:rPr>
        <w:t xml:space="preserve"> </w:t>
      </w:r>
      <w:r w:rsidRPr="00FF44B4">
        <w:rPr>
          <w:rFonts w:ascii="Palatino Linotype" w:hAnsi="Palatino Linotype" w:cs="Tahoma"/>
          <w:sz w:val="22"/>
          <w:szCs w:val="22"/>
        </w:rPr>
        <w:t xml:space="preserve">De igual forma, señaló de forma puntual y clara las área </w:t>
      </w:r>
      <w:r w:rsidRPr="00FF44B4" w:rsidR="00BF2DC6">
        <w:rPr>
          <w:rFonts w:ascii="Palatino Linotype" w:hAnsi="Palatino Linotype" w:cs="Tahoma"/>
          <w:sz w:val="22"/>
          <w:szCs w:val="22"/>
        </w:rPr>
        <w:t xml:space="preserve">del Ayuntamiento </w:t>
      </w:r>
      <w:r w:rsidRPr="00FF44B4">
        <w:rPr>
          <w:rFonts w:ascii="Palatino Linotype" w:hAnsi="Palatino Linotype" w:cs="Tahoma"/>
          <w:sz w:val="22"/>
          <w:szCs w:val="22"/>
        </w:rPr>
        <w:t>con las que se coordinaron las jornadas de vacunación y precisó las acciones que ejecutó cada una de ellas; por lo que, se aprecia que el Sujeto Obligado indicó de forma indubitable las acciones que fueron realizadas durante las jornadas de vacunación</w:t>
      </w:r>
      <w:r w:rsidRPr="00FF44B4" w:rsidR="00BF2DC6">
        <w:rPr>
          <w:rFonts w:ascii="Palatino Linotype" w:hAnsi="Palatino Linotype" w:cs="Tahoma"/>
          <w:sz w:val="22"/>
          <w:szCs w:val="22"/>
        </w:rPr>
        <w:t xml:space="preserve"> por parte de las Áreas del Ayuntamiento</w:t>
      </w:r>
      <w:r w:rsidRPr="00FF44B4" w:rsidR="00AE0157">
        <w:rPr>
          <w:rFonts w:ascii="Palatino Linotype" w:hAnsi="Palatino Linotype" w:cs="Tahoma"/>
          <w:sz w:val="22"/>
          <w:szCs w:val="22"/>
        </w:rPr>
        <w:t xml:space="preserve">; la cuales coinciden con las descritas en el artículo 23 del Bando Municipal vigente; véase: </w:t>
      </w:r>
      <w:hyperlink w:history="1" r:id="rId10">
        <w:r w:rsidRPr="00FF44B4" w:rsidR="00AE0157">
          <w:rPr>
            <w:rStyle w:val="Hipervnculo"/>
            <w:rFonts w:ascii="Palatino Linotype" w:hAnsi="Palatino Linotype" w:cs="Tahoma"/>
            <w:sz w:val="22"/>
            <w:szCs w:val="22"/>
          </w:rPr>
          <w:t>https://legislacion.edomex.gob.mx/sites/legislacion.edomex.gob.mx/files/files/pdf/bdo/bdo2022/bdo108.pdf</w:t>
        </w:r>
      </w:hyperlink>
      <w:r w:rsidRPr="00FF44B4" w:rsidR="00437932">
        <w:rPr>
          <w:rFonts w:ascii="Palatino Linotype" w:hAnsi="Palatino Linotype" w:cs="Tahoma"/>
          <w:sz w:val="22"/>
          <w:szCs w:val="22"/>
        </w:rPr>
        <w:t>.</w:t>
      </w:r>
    </w:p>
    <w:p w:rsidRPr="00FF44B4" w:rsidR="00437932" w:rsidP="00392D52" w:rsidRDefault="00437932" w14:paraId="0CDAFADF" w14:textId="77777777">
      <w:pPr>
        <w:spacing w:line="360" w:lineRule="auto"/>
        <w:contextualSpacing/>
        <w:jc w:val="both"/>
        <w:rPr>
          <w:rFonts w:ascii="Palatino Linotype" w:hAnsi="Palatino Linotype" w:cs="Tahoma"/>
          <w:sz w:val="22"/>
          <w:szCs w:val="22"/>
        </w:rPr>
      </w:pPr>
    </w:p>
    <w:p w:rsidRPr="00FF44B4" w:rsidR="00B73E7F" w:rsidP="00392D52" w:rsidRDefault="00437932" w14:paraId="05AA8CB9" w14:textId="4CCCC131">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De</w:t>
      </w:r>
      <w:r w:rsidRPr="00FF44B4" w:rsidR="00B73E7F">
        <w:rPr>
          <w:rFonts w:ascii="Palatino Linotype" w:hAnsi="Palatino Linotype" w:cs="Tahoma"/>
          <w:sz w:val="22"/>
          <w:szCs w:val="22"/>
        </w:rPr>
        <w:t xml:space="preserve"> lo manifestado por el Sujeto Obligado,</w:t>
      </w:r>
      <w:r w:rsidRPr="00FF44B4" w:rsidR="00B73E7F">
        <w:rPr>
          <w:rFonts w:ascii="Palatino Linotype" w:hAnsi="Palatino Linotype" w:cs="Tahoma"/>
          <w:sz w:val="22"/>
          <w:szCs w:val="22"/>
          <w:lang w:val="es-ES"/>
        </w:rPr>
        <w:t xml:space="preserve"> este Organismo Garante no cuenta con facultades para dudar de la veracidad de lo manifestado y documentos entregados por el Sujeto Obligado, </w:t>
      </w:r>
      <w:r w:rsidRPr="00FF44B4" w:rsidR="00B73E7F">
        <w:rPr>
          <w:rFonts w:ascii="Palatino Linotype" w:hAnsi="Palatino Linotype" w:cs="Tahoma"/>
          <w:sz w:val="22"/>
          <w:szCs w:val="22"/>
        </w:rPr>
        <w:t>pues no existe precepto legal alguno en la Ley de la materia que lo faculte para ello</w:t>
      </w:r>
      <w:r w:rsidRPr="00FF44B4" w:rsidR="00291058">
        <w:rPr>
          <w:rFonts w:ascii="Palatino Linotype" w:hAnsi="Palatino Linotype" w:cs="Tahoma"/>
          <w:sz w:val="22"/>
          <w:szCs w:val="22"/>
        </w:rPr>
        <w:t>; l</w:t>
      </w:r>
      <w:r w:rsidRPr="00FF44B4" w:rsidR="00B73E7F">
        <w:rPr>
          <w:rFonts w:ascii="Palatino Linotype" w:hAnsi="Palatino Linotype" w:cs="Tahoma"/>
          <w:sz w:val="22"/>
          <w:szCs w:val="22"/>
        </w:rPr>
        <w:t xml:space="preserve">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FF44B4" w:rsidR="00B73E7F" w:rsidP="00392D52" w:rsidRDefault="00B73E7F" w14:paraId="7AE54635" w14:textId="77777777">
      <w:pPr>
        <w:spacing w:line="360" w:lineRule="auto"/>
        <w:contextualSpacing/>
        <w:jc w:val="both"/>
        <w:rPr>
          <w:rFonts w:ascii="Palatino Linotype" w:hAnsi="Palatino Linotype" w:cs="Tahoma"/>
          <w:i/>
          <w:sz w:val="22"/>
          <w:szCs w:val="22"/>
        </w:rPr>
      </w:pPr>
    </w:p>
    <w:p w:rsidRPr="00FF44B4" w:rsidR="00B73E7F" w:rsidP="00392D52" w:rsidRDefault="00B73E7F" w14:paraId="48C35783" w14:textId="77777777">
      <w:pPr>
        <w:spacing w:line="360" w:lineRule="auto"/>
        <w:ind w:left="567" w:right="539"/>
        <w:contextualSpacing/>
        <w:jc w:val="both"/>
        <w:rPr>
          <w:rFonts w:ascii="Palatino Linotype" w:hAnsi="Palatino Linotype" w:cs="Tahoma"/>
          <w:i/>
        </w:rPr>
      </w:pPr>
      <w:r w:rsidRPr="00FF44B4">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FF44B4">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F44B4" w:rsidR="00B73E7F" w:rsidP="00392D52" w:rsidRDefault="00B73E7F" w14:paraId="0D85A0FB" w14:textId="1940D61B">
      <w:pPr>
        <w:spacing w:line="360" w:lineRule="auto"/>
        <w:contextualSpacing/>
        <w:jc w:val="both"/>
        <w:rPr>
          <w:rFonts w:ascii="Palatino Linotype" w:hAnsi="Palatino Linotype" w:cs="Tahoma"/>
          <w:sz w:val="22"/>
          <w:szCs w:val="22"/>
        </w:rPr>
      </w:pPr>
    </w:p>
    <w:p w:rsidRPr="00FF44B4" w:rsidR="00BF2DC6" w:rsidP="00392D52" w:rsidRDefault="00BF2DC6" w14:paraId="501EB5AA" w14:textId="599EBDFB">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En atención a </w:t>
      </w:r>
      <w:r w:rsidRPr="00FF44B4" w:rsidR="0084132F">
        <w:rPr>
          <w:rFonts w:ascii="Palatino Linotype" w:hAnsi="Palatino Linotype" w:cs="Tahoma"/>
          <w:sz w:val="22"/>
          <w:szCs w:val="22"/>
        </w:rPr>
        <w:t xml:space="preserve">ello, </w:t>
      </w:r>
      <w:r w:rsidRPr="00FF44B4">
        <w:rPr>
          <w:rFonts w:ascii="Palatino Linotype" w:hAnsi="Palatino Linotype" w:cs="Tahoma"/>
          <w:sz w:val="22"/>
          <w:szCs w:val="22"/>
        </w:rPr>
        <w:t>este Organismo Garante, advierte que el Sujeto Obligado señaló de forma clara las acciones y coordinación con las áreas del ayuntamiento que fueron ejecutadas durante las jornadas de vacunación en el periodo solicitado; y de las cuales colman parcialmente la solicitud de informaci</w:t>
      </w:r>
      <w:r w:rsidRPr="00FF44B4" w:rsidR="00376215">
        <w:rPr>
          <w:rFonts w:ascii="Palatino Linotype" w:hAnsi="Palatino Linotype" w:cs="Tahoma"/>
          <w:sz w:val="22"/>
          <w:szCs w:val="22"/>
        </w:rPr>
        <w:t>ón.</w:t>
      </w:r>
    </w:p>
    <w:p w:rsidRPr="00FF44B4" w:rsidR="00BF2DC6" w:rsidP="00392D52" w:rsidRDefault="00BF2DC6" w14:paraId="64DFE0F9" w14:textId="56D6C1A1">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lastRenderedPageBreak/>
        <w:t xml:space="preserve">Esto es así en atención a que el Sujeto Obligado únicamente se pronunció respecto a las áreas de la estructura interna del Ayuntamiento de Toluca que participaron en las jornadas de vacunación; sin embargo, se debe recordar que la Particular pretende conocer las acciones de coordinación que tuvieron lugar con autoridades de salud, de seguridad pública estatal y otras que correspondan; lo que se traduce, en señalar que el Sujeto Obligado </w:t>
      </w:r>
      <w:r w:rsidRPr="00FF44B4" w:rsidR="00376215">
        <w:rPr>
          <w:rFonts w:ascii="Palatino Linotype" w:hAnsi="Palatino Linotype" w:cs="Tahoma"/>
          <w:sz w:val="22"/>
          <w:szCs w:val="22"/>
        </w:rPr>
        <w:t xml:space="preserve">solo informó sobre las acciones de coordinación interna, que pueden englobarse dentro de la solicitud de información, en las </w:t>
      </w:r>
      <w:r w:rsidRPr="00FF44B4" w:rsidR="00376215">
        <w:rPr>
          <w:rFonts w:ascii="Palatino Linotype" w:hAnsi="Palatino Linotype" w:cs="Tahoma"/>
          <w:i/>
          <w:sz w:val="22"/>
          <w:szCs w:val="22"/>
        </w:rPr>
        <w:t>otras que correspondan.</w:t>
      </w:r>
    </w:p>
    <w:p w:rsidRPr="00FF44B4" w:rsidR="00BF2DC6" w:rsidP="00392D52" w:rsidRDefault="00BF2DC6" w14:paraId="0BCFC7F4" w14:textId="77777777">
      <w:pPr>
        <w:spacing w:line="360" w:lineRule="auto"/>
        <w:contextualSpacing/>
        <w:jc w:val="both"/>
        <w:rPr>
          <w:rFonts w:ascii="Palatino Linotype" w:hAnsi="Palatino Linotype" w:cs="Tahoma"/>
          <w:sz w:val="22"/>
          <w:szCs w:val="22"/>
        </w:rPr>
      </w:pPr>
    </w:p>
    <w:p w:rsidRPr="00FF44B4" w:rsidR="00376215" w:rsidP="00392D52" w:rsidRDefault="00BF2DC6" w14:paraId="3B3BB4F7" w14:textId="2C638977">
      <w:pPr>
        <w:spacing w:line="360" w:lineRule="auto"/>
        <w:contextualSpacing/>
        <w:jc w:val="both"/>
        <w:rPr>
          <w:rFonts w:ascii="Palatino Linotype" w:hAnsi="Palatino Linotype" w:eastAsia="Calibri" w:cs="Tahoma"/>
          <w:bCs/>
          <w:sz w:val="22"/>
          <w:szCs w:val="22"/>
          <w:lang w:val="es-ES" w:eastAsia="en-US"/>
        </w:rPr>
      </w:pPr>
      <w:r w:rsidRPr="00FF44B4">
        <w:rPr>
          <w:rFonts w:ascii="Palatino Linotype" w:hAnsi="Palatino Linotype" w:cs="Tahoma"/>
          <w:sz w:val="22"/>
          <w:szCs w:val="22"/>
        </w:rPr>
        <w:t xml:space="preserve">Así pues, se aprecia que si bien, el </w:t>
      </w:r>
      <w:r w:rsidRPr="00FF44B4" w:rsidR="00376215">
        <w:rPr>
          <w:rFonts w:ascii="Palatino Linotype" w:hAnsi="Palatino Linotype" w:cs="Tahoma"/>
          <w:sz w:val="22"/>
          <w:szCs w:val="22"/>
        </w:rPr>
        <w:t>Sujeto</w:t>
      </w:r>
      <w:r w:rsidRPr="00FF44B4">
        <w:rPr>
          <w:rFonts w:ascii="Palatino Linotype" w:hAnsi="Palatino Linotype" w:cs="Tahoma"/>
          <w:sz w:val="22"/>
          <w:szCs w:val="22"/>
        </w:rPr>
        <w:t xml:space="preserve"> Obligado se pronunció respecto a las acciones de coordinación con las áreas del A</w:t>
      </w:r>
      <w:r w:rsidRPr="00FF44B4" w:rsidR="00376215">
        <w:rPr>
          <w:rFonts w:ascii="Palatino Linotype" w:hAnsi="Palatino Linotype" w:cs="Tahoma"/>
          <w:sz w:val="22"/>
          <w:szCs w:val="22"/>
        </w:rPr>
        <w:t>yuntamiento d</w:t>
      </w:r>
      <w:r w:rsidRPr="00FF44B4">
        <w:rPr>
          <w:rFonts w:ascii="Palatino Linotype" w:hAnsi="Palatino Linotype" w:cs="Tahoma"/>
          <w:sz w:val="22"/>
          <w:szCs w:val="22"/>
        </w:rPr>
        <w:t>e</w:t>
      </w:r>
      <w:r w:rsidRPr="00FF44B4" w:rsidR="00376215">
        <w:rPr>
          <w:rFonts w:ascii="Palatino Linotype" w:hAnsi="Palatino Linotype" w:cs="Tahoma"/>
          <w:sz w:val="22"/>
          <w:szCs w:val="22"/>
        </w:rPr>
        <w:t xml:space="preserve"> </w:t>
      </w:r>
      <w:r w:rsidRPr="00FF44B4">
        <w:rPr>
          <w:rFonts w:ascii="Palatino Linotype" w:hAnsi="Palatino Linotype" w:cs="Tahoma"/>
          <w:sz w:val="22"/>
          <w:szCs w:val="22"/>
        </w:rPr>
        <w:t xml:space="preserve">Toluca; omitió pronunciarse sobre las autoridades de salud, de seguridad </w:t>
      </w:r>
      <w:r w:rsidRPr="00FF44B4" w:rsidR="00376215">
        <w:rPr>
          <w:rFonts w:ascii="Palatino Linotype" w:hAnsi="Palatino Linotype" w:cs="Tahoma"/>
          <w:sz w:val="22"/>
          <w:szCs w:val="22"/>
        </w:rPr>
        <w:t>pública</w:t>
      </w:r>
      <w:r w:rsidRPr="00FF44B4">
        <w:rPr>
          <w:rFonts w:ascii="Palatino Linotype" w:hAnsi="Palatino Linotype" w:cs="Tahoma"/>
          <w:sz w:val="22"/>
          <w:szCs w:val="22"/>
        </w:rPr>
        <w:t xml:space="preserve"> estatal o cualquier otra; por lo que, la </w:t>
      </w:r>
      <w:r w:rsidRPr="00FF44B4" w:rsidR="00376215">
        <w:rPr>
          <w:rFonts w:ascii="Palatino Linotype" w:hAnsi="Palatino Linotype" w:cs="Tahoma"/>
          <w:sz w:val="22"/>
          <w:szCs w:val="22"/>
        </w:rPr>
        <w:t>respuesta</w:t>
      </w:r>
      <w:r w:rsidRPr="00FF44B4">
        <w:rPr>
          <w:rFonts w:ascii="Palatino Linotype" w:hAnsi="Palatino Linotype" w:cs="Tahoma"/>
          <w:sz w:val="22"/>
          <w:szCs w:val="22"/>
        </w:rPr>
        <w:t xml:space="preserve"> </w:t>
      </w:r>
      <w:r w:rsidRPr="00FF44B4" w:rsidR="00376215">
        <w:rPr>
          <w:rFonts w:ascii="Palatino Linotype" w:hAnsi="Palatino Linotype" w:cs="Tahoma"/>
          <w:sz w:val="22"/>
          <w:szCs w:val="22"/>
        </w:rPr>
        <w:t>entregada</w:t>
      </w:r>
      <w:r w:rsidRPr="00FF44B4">
        <w:rPr>
          <w:rFonts w:ascii="Palatino Linotype" w:hAnsi="Palatino Linotype" w:cs="Tahoma"/>
          <w:sz w:val="22"/>
          <w:szCs w:val="22"/>
        </w:rPr>
        <w:t xml:space="preserve"> por el </w:t>
      </w:r>
      <w:r w:rsidRPr="00FF44B4" w:rsidR="00376215">
        <w:rPr>
          <w:rFonts w:ascii="Palatino Linotype" w:hAnsi="Palatino Linotype" w:cs="Tahoma"/>
          <w:sz w:val="22"/>
          <w:szCs w:val="22"/>
        </w:rPr>
        <w:t>Sujeto</w:t>
      </w:r>
      <w:r w:rsidRPr="00FF44B4">
        <w:rPr>
          <w:rFonts w:ascii="Palatino Linotype" w:hAnsi="Palatino Linotype" w:cs="Tahoma"/>
          <w:sz w:val="22"/>
          <w:szCs w:val="22"/>
        </w:rPr>
        <w:t xml:space="preserve"> Obligado resulta incompleta al no atender la totalidad del requerimiento de información</w:t>
      </w:r>
      <w:r w:rsidRPr="00FF44B4" w:rsidR="00376215">
        <w:rPr>
          <w:rFonts w:ascii="Palatino Linotype" w:hAnsi="Palatino Linotype" w:cs="Tahoma"/>
          <w:sz w:val="22"/>
          <w:szCs w:val="22"/>
        </w:rPr>
        <w:t xml:space="preserve"> y en consecuencia no ser exhaustiva</w:t>
      </w:r>
      <w:r w:rsidRPr="00FF44B4">
        <w:rPr>
          <w:rFonts w:ascii="Palatino Linotype" w:hAnsi="Palatino Linotype" w:cs="Tahoma"/>
          <w:sz w:val="22"/>
          <w:szCs w:val="22"/>
        </w:rPr>
        <w:t>.</w:t>
      </w:r>
      <w:r w:rsidRPr="00FF44B4" w:rsidR="00291058">
        <w:rPr>
          <w:rFonts w:ascii="Palatino Linotype" w:hAnsi="Palatino Linotype" w:cs="Tahoma"/>
          <w:sz w:val="22"/>
          <w:szCs w:val="22"/>
        </w:rPr>
        <w:t xml:space="preserve"> </w:t>
      </w:r>
      <w:r w:rsidRPr="00FF44B4" w:rsidR="00376215">
        <w:rPr>
          <w:rFonts w:ascii="Palatino Linotype" w:hAnsi="Palatino Linotype" w:eastAsia="Calibri" w:cs="Tahoma"/>
          <w:bCs/>
          <w:sz w:val="22"/>
          <w:szCs w:val="22"/>
          <w:lang w:eastAsia="en-US"/>
        </w:rPr>
        <w:t xml:space="preserve">En este sentido, se advierte que el Sujeto Obligado omitió </w:t>
      </w:r>
      <w:r w:rsidRPr="00FF44B4" w:rsidR="00376215">
        <w:rPr>
          <w:rFonts w:ascii="Palatino Linotype" w:hAnsi="Palatino Linotype" w:eastAsia="Calibri" w:cs="Tahoma"/>
          <w:b/>
          <w:bCs/>
          <w:sz w:val="22"/>
          <w:szCs w:val="22"/>
          <w:lang w:eastAsia="en-US"/>
        </w:rPr>
        <w:t xml:space="preserve">realizar un pronunciamiento expreso </w:t>
      </w:r>
      <w:r w:rsidRPr="00FF44B4" w:rsidR="00376215">
        <w:rPr>
          <w:rFonts w:ascii="Palatino Linotype" w:hAnsi="Palatino Linotype" w:cs="Tahoma"/>
          <w:sz w:val="22"/>
          <w:szCs w:val="22"/>
          <w:lang w:eastAsia="es-MX"/>
        </w:rPr>
        <w:t>respecto a cada uno de los requerimientos descritos; en ese sentido, resulta necesario traer</w:t>
      </w:r>
      <w:r w:rsidRPr="00FF44B4" w:rsidR="00376215">
        <w:rPr>
          <w:rFonts w:ascii="Palatino Linotype" w:hAnsi="Palatino Linotype" w:eastAsia="Calibri" w:cs="Tahoma"/>
          <w:bCs/>
          <w:sz w:val="22"/>
          <w:szCs w:val="22"/>
          <w:lang w:val="es-ES" w:eastAsia="en-US"/>
        </w:rPr>
        <w:t xml:space="preserve"> por analogía, el Criterio 2/17, emitido por el Instituto Nacional de Transparencia, Acceso a la Información y Protección de Datos Personales, señala lo siguiente:</w:t>
      </w:r>
    </w:p>
    <w:p w:rsidRPr="00FF44B4" w:rsidR="00376215" w:rsidP="00392D52" w:rsidRDefault="00376215" w14:paraId="7C9A3820" w14:textId="77777777">
      <w:pPr>
        <w:spacing w:line="360" w:lineRule="auto"/>
        <w:contextualSpacing/>
        <w:jc w:val="both"/>
        <w:rPr>
          <w:rFonts w:ascii="Palatino Linotype" w:hAnsi="Palatino Linotype" w:eastAsia="Calibri" w:cs="Tahoma"/>
          <w:bCs/>
          <w:sz w:val="22"/>
          <w:szCs w:val="22"/>
          <w:lang w:val="es-ES" w:eastAsia="en-US"/>
        </w:rPr>
      </w:pPr>
    </w:p>
    <w:p w:rsidRPr="00FF44B4" w:rsidR="00376215" w:rsidP="00392D52" w:rsidRDefault="00376215" w14:paraId="43682002" w14:textId="77777777">
      <w:pPr>
        <w:spacing w:line="360" w:lineRule="auto"/>
        <w:ind w:left="567" w:right="539"/>
        <w:contextualSpacing/>
        <w:jc w:val="both"/>
        <w:rPr>
          <w:rFonts w:ascii="Palatino Linotype" w:hAnsi="Palatino Linotype" w:eastAsia="Calibri" w:cs="Tahoma"/>
          <w:b/>
          <w:bCs/>
          <w:i/>
          <w:lang w:eastAsia="en-US"/>
        </w:rPr>
      </w:pPr>
      <w:r w:rsidRPr="00FF44B4">
        <w:rPr>
          <w:rFonts w:ascii="Palatino Linotype" w:hAnsi="Palatino Linotype" w:eastAsia="Calibri" w:cs="Tahoma"/>
          <w:b/>
          <w:bCs/>
          <w:i/>
          <w:lang w:eastAsia="en-US"/>
        </w:rPr>
        <w:t xml:space="preserve">Congruencia y exhaustividad. Sus alcances para garantizar el derecho de acceso a la información. </w:t>
      </w:r>
      <w:r w:rsidRPr="00FF44B4">
        <w:rPr>
          <w:rFonts w:ascii="Palatino Linotype" w:hAnsi="Palatino Linotype" w:eastAsia="Calibri" w:cs="Tahoma"/>
          <w:bCs/>
          <w:i/>
          <w:lang w:eastAsia="en-US"/>
        </w:rPr>
        <w:t xml:space="preserve">De conformidad con el artículo </w:t>
      </w:r>
      <w:r w:rsidRPr="00FF44B4">
        <w:rPr>
          <w:rFonts w:ascii="Palatino Linotype" w:hAnsi="Palatino Linotype" w:eastAsia="Calibri" w:cs="Tahoma"/>
          <w:bCs/>
          <w:i/>
          <w:lang w:val="es-ES_tradnl" w:eastAsia="en-US"/>
        </w:rPr>
        <w:t>3 de la Ley Federal de Procedimiento Administrativo</w:t>
      </w:r>
      <w:r w:rsidRPr="00FF44B4">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F44B4">
        <w:rPr>
          <w:rFonts w:ascii="Palatino Linotype" w:hAnsi="Palatino Linotype" w:eastAsia="Calibri" w:cs="Tahoma"/>
          <w:b/>
          <w:bCs/>
          <w:i/>
          <w:lang w:eastAsia="en-US"/>
        </w:rPr>
        <w:t>la exhaustividad significa que dicha respuesta se refiera expresamente a cada uno de los puntos solicitados</w:t>
      </w:r>
      <w:r w:rsidRPr="00FF44B4">
        <w:rPr>
          <w:rFonts w:ascii="Palatino Linotype" w:hAnsi="Palatino Linotype" w:eastAsia="Calibri" w:cs="Tahoma"/>
          <w:bCs/>
          <w:i/>
          <w:lang w:eastAsia="en-US"/>
        </w:rPr>
        <w:t xml:space="preserve">. Por lo anterior, los sujetos obligados cumplirán con los principios de congruencia y exhaustividad, cuando las </w:t>
      </w:r>
      <w:r w:rsidRPr="00FF44B4">
        <w:rPr>
          <w:rFonts w:ascii="Palatino Linotype" w:hAnsi="Palatino Linotype" w:eastAsia="Calibri" w:cs="Tahoma"/>
          <w:bCs/>
          <w:i/>
          <w:lang w:eastAsia="en-US"/>
        </w:rPr>
        <w:lastRenderedPageBreak/>
        <w:t xml:space="preserve">respuestas que emitan guarden una relación lógica con lo solicitado y </w:t>
      </w:r>
      <w:r w:rsidRPr="00FF44B4">
        <w:rPr>
          <w:rFonts w:ascii="Palatino Linotype" w:hAnsi="Palatino Linotype" w:eastAsia="Calibri" w:cs="Tahoma"/>
          <w:b/>
          <w:bCs/>
          <w:i/>
          <w:lang w:eastAsia="en-US"/>
        </w:rPr>
        <w:t>atiendan de manera puntual y expresa, cada uno de los contenidos de información.</w:t>
      </w:r>
    </w:p>
    <w:p w:rsidRPr="00FF44B4" w:rsidR="00376215" w:rsidP="00392D52" w:rsidRDefault="00376215" w14:paraId="0CA0B449" w14:textId="77777777">
      <w:pPr>
        <w:spacing w:line="360" w:lineRule="auto"/>
        <w:ind w:left="567" w:right="539"/>
        <w:contextualSpacing/>
        <w:jc w:val="both"/>
        <w:rPr>
          <w:rFonts w:ascii="Palatino Linotype" w:hAnsi="Palatino Linotype" w:eastAsia="Calibri" w:cs="Tahoma"/>
          <w:bCs/>
          <w:lang w:eastAsia="en-US"/>
        </w:rPr>
      </w:pPr>
      <w:r w:rsidRPr="00FF44B4">
        <w:rPr>
          <w:rFonts w:ascii="Palatino Linotype" w:hAnsi="Palatino Linotype" w:eastAsia="Calibri" w:cs="Tahoma"/>
          <w:bCs/>
          <w:lang w:eastAsia="en-US"/>
        </w:rPr>
        <w:t>(Énfasis añadido)</w:t>
      </w:r>
    </w:p>
    <w:p w:rsidRPr="00FF44B4" w:rsidR="00376215" w:rsidP="00392D52" w:rsidRDefault="00376215" w14:paraId="0C3119E8" w14:textId="77777777">
      <w:pPr>
        <w:spacing w:line="360" w:lineRule="auto"/>
        <w:contextualSpacing/>
        <w:jc w:val="both"/>
        <w:rPr>
          <w:rFonts w:ascii="Palatino Linotype" w:hAnsi="Palatino Linotype" w:cs="Tahoma"/>
          <w:sz w:val="22"/>
          <w:szCs w:val="22"/>
          <w:lang w:eastAsia="es-MX"/>
        </w:rPr>
      </w:pPr>
    </w:p>
    <w:p w:rsidRPr="00FF44B4" w:rsidR="00376215" w:rsidP="00392D52" w:rsidRDefault="00376215" w14:paraId="52BB9466" w14:textId="77777777">
      <w:pPr>
        <w:spacing w:line="360" w:lineRule="auto"/>
        <w:contextualSpacing/>
        <w:jc w:val="both"/>
        <w:rPr>
          <w:rFonts w:ascii="Palatino Linotype" w:hAnsi="Palatino Linotype" w:cs="Tahoma"/>
          <w:sz w:val="22"/>
          <w:szCs w:val="22"/>
          <w:lang w:eastAsia="es-MX"/>
        </w:rPr>
      </w:pPr>
      <w:r w:rsidRPr="00FF44B4">
        <w:rPr>
          <w:rFonts w:ascii="Palatino Linotype" w:hAnsi="Palatino Linotype" w:cs="Tahoma"/>
          <w:sz w:val="22"/>
          <w:szCs w:val="22"/>
          <w:lang w:eastAsia="es-MX"/>
        </w:rPr>
        <w:t>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rsidRPr="00FF44B4" w:rsidR="00437932" w:rsidP="00392D52" w:rsidRDefault="00437932" w14:paraId="3359AC57" w14:textId="77777777">
      <w:pPr>
        <w:spacing w:line="360" w:lineRule="auto"/>
        <w:contextualSpacing/>
        <w:jc w:val="both"/>
        <w:rPr>
          <w:rFonts w:ascii="Palatino Linotype" w:hAnsi="Palatino Linotype" w:cs="Tahoma"/>
          <w:sz w:val="22"/>
          <w:szCs w:val="22"/>
          <w:lang w:eastAsia="es-MX"/>
        </w:rPr>
      </w:pPr>
    </w:p>
    <w:p w:rsidRPr="00FF44B4" w:rsidR="00437932" w:rsidP="00392D52" w:rsidRDefault="00437932" w14:paraId="12355CD3" w14:textId="0C9B4112">
      <w:pPr>
        <w:spacing w:line="360" w:lineRule="auto"/>
        <w:contextualSpacing/>
        <w:jc w:val="both"/>
        <w:rPr>
          <w:rFonts w:ascii="Palatino Linotype" w:hAnsi="Palatino Linotype" w:cs="Tahoma"/>
          <w:sz w:val="22"/>
          <w:szCs w:val="22"/>
          <w:lang w:eastAsia="es-MX"/>
        </w:rPr>
      </w:pPr>
      <w:r w:rsidRPr="00FF44B4">
        <w:rPr>
          <w:rFonts w:ascii="Palatino Linotype" w:hAnsi="Palatino Linotype" w:cs="Tahoma"/>
          <w:sz w:val="22"/>
          <w:szCs w:val="22"/>
          <w:lang w:eastAsia="es-MX"/>
        </w:rPr>
        <w:t>Por lo tanto, resultan fundados los motivos de inconformidad planteados por la Recurrente, pues la información entregada en respuesta, pues es incompleta la respuesta del Sujeto Obligado ya que no se pronunció respecto a las coordinación con las áreas de salud y de seguridad pública Estatal, así como otras que pudieron intervenir en las jornadas de vacunación.</w:t>
      </w:r>
    </w:p>
    <w:p w:rsidRPr="00FF44B4" w:rsidR="00437932" w:rsidP="00392D52" w:rsidRDefault="00437932" w14:paraId="0B9B2031" w14:textId="77777777">
      <w:pPr>
        <w:spacing w:line="360" w:lineRule="auto"/>
        <w:contextualSpacing/>
        <w:jc w:val="both"/>
        <w:rPr>
          <w:rFonts w:ascii="Palatino Linotype" w:hAnsi="Palatino Linotype" w:cs="Tahoma"/>
          <w:sz w:val="22"/>
          <w:szCs w:val="22"/>
          <w:lang w:eastAsia="es-MX"/>
        </w:rPr>
      </w:pPr>
    </w:p>
    <w:p w:rsidRPr="00FF44B4" w:rsidR="00437932" w:rsidP="00392D52" w:rsidRDefault="00392D52" w14:paraId="3B1C06D6" w14:textId="3F4A2C3B">
      <w:pPr>
        <w:spacing w:line="360" w:lineRule="auto"/>
        <w:contextualSpacing/>
        <w:jc w:val="both"/>
        <w:rPr>
          <w:rFonts w:ascii="Palatino Linotype" w:hAnsi="Palatino Linotype" w:cs="Tahoma"/>
          <w:b/>
          <w:sz w:val="22"/>
          <w:szCs w:val="22"/>
          <w:u w:val="single"/>
          <w:lang w:eastAsia="es-MX"/>
        </w:rPr>
      </w:pPr>
      <w:r w:rsidRPr="00FF44B4">
        <w:rPr>
          <w:rFonts w:ascii="Palatino Linotype" w:hAnsi="Palatino Linotype" w:cs="Tahoma"/>
          <w:b/>
          <w:sz w:val="22"/>
          <w:szCs w:val="22"/>
          <w:u w:val="single"/>
          <w:lang w:eastAsia="es-MX"/>
        </w:rPr>
        <w:t>De</w:t>
      </w:r>
      <w:r w:rsidRPr="00FF44B4" w:rsidR="00437932">
        <w:rPr>
          <w:rFonts w:ascii="Palatino Linotype" w:hAnsi="Palatino Linotype" w:cs="Tahoma"/>
          <w:b/>
          <w:sz w:val="22"/>
          <w:szCs w:val="22"/>
          <w:u w:val="single"/>
          <w:lang w:eastAsia="es-MX"/>
        </w:rPr>
        <w:t xml:space="preserve"> la</w:t>
      </w:r>
      <w:r w:rsidRPr="00FF44B4">
        <w:rPr>
          <w:rFonts w:ascii="Palatino Linotype" w:hAnsi="Palatino Linotype" w:cs="Tahoma"/>
          <w:b/>
          <w:sz w:val="22"/>
          <w:szCs w:val="22"/>
          <w:u w:val="single"/>
          <w:lang w:eastAsia="es-MX"/>
        </w:rPr>
        <w:t xml:space="preserve"> información solicitada.</w:t>
      </w:r>
    </w:p>
    <w:p w:rsidRPr="00FF44B4" w:rsidR="00376215" w:rsidP="00392D52" w:rsidRDefault="00376215" w14:paraId="0138F2F6" w14:textId="77777777">
      <w:pPr>
        <w:spacing w:line="360" w:lineRule="auto"/>
        <w:contextualSpacing/>
        <w:jc w:val="both"/>
        <w:rPr>
          <w:rFonts w:ascii="Palatino Linotype" w:hAnsi="Palatino Linotype" w:cs="Tahoma"/>
          <w:sz w:val="22"/>
          <w:szCs w:val="22"/>
          <w:lang w:eastAsia="es-MX"/>
        </w:rPr>
      </w:pPr>
    </w:p>
    <w:p w:rsidRPr="00FF44B4" w:rsidR="00437932" w:rsidP="00392D52" w:rsidRDefault="00437932" w14:paraId="7A1FF272" w14:textId="7973BB40">
      <w:pPr>
        <w:spacing w:line="360" w:lineRule="auto"/>
        <w:contextualSpacing/>
        <w:jc w:val="both"/>
        <w:rPr>
          <w:rFonts w:ascii="Palatino Linotype" w:hAnsi="Palatino Linotype" w:cs="Tahoma"/>
          <w:sz w:val="22"/>
          <w:szCs w:val="22"/>
          <w:lang w:eastAsia="es-MX"/>
        </w:rPr>
      </w:pPr>
      <w:r w:rsidRPr="00FF44B4">
        <w:rPr>
          <w:rFonts w:ascii="Palatino Linotype" w:hAnsi="Palatino Linotype" w:cs="Tahoma"/>
          <w:sz w:val="22"/>
          <w:szCs w:val="22"/>
          <w:lang w:eastAsia="es-MX"/>
        </w:rPr>
        <w:t xml:space="preserve">En otro orden de ideas, si bien el </w:t>
      </w:r>
      <w:r w:rsidRPr="00FF44B4" w:rsidR="006D65EF">
        <w:rPr>
          <w:rFonts w:ascii="Palatino Linotype" w:hAnsi="Palatino Linotype" w:cs="Tahoma"/>
          <w:sz w:val="22"/>
          <w:szCs w:val="22"/>
          <w:lang w:eastAsia="es-MX"/>
        </w:rPr>
        <w:t>Sujeto</w:t>
      </w:r>
      <w:r w:rsidRPr="00FF44B4">
        <w:rPr>
          <w:rFonts w:ascii="Palatino Linotype" w:hAnsi="Palatino Linotype" w:cs="Tahoma"/>
          <w:sz w:val="22"/>
          <w:szCs w:val="22"/>
          <w:lang w:eastAsia="es-MX"/>
        </w:rPr>
        <w:t xml:space="preserve"> Obligado a través de respuesta indicó las acciones de </w:t>
      </w:r>
      <w:r w:rsidRPr="00FF44B4" w:rsidR="006D65EF">
        <w:rPr>
          <w:rFonts w:ascii="Palatino Linotype" w:hAnsi="Palatino Linotype" w:cs="Tahoma"/>
          <w:sz w:val="22"/>
          <w:szCs w:val="22"/>
          <w:lang w:eastAsia="es-MX"/>
        </w:rPr>
        <w:t>coordinación</w:t>
      </w:r>
      <w:r w:rsidRPr="00FF44B4">
        <w:rPr>
          <w:rFonts w:ascii="Palatino Linotype" w:hAnsi="Palatino Linotype" w:cs="Tahoma"/>
          <w:sz w:val="22"/>
          <w:szCs w:val="22"/>
          <w:lang w:eastAsia="es-MX"/>
        </w:rPr>
        <w:t xml:space="preserve"> internas y señaló las sedes que fueron d</w:t>
      </w:r>
      <w:r w:rsidRPr="00FF44B4" w:rsidR="006D65EF">
        <w:rPr>
          <w:rFonts w:ascii="Palatino Linotype" w:hAnsi="Palatino Linotype" w:cs="Tahoma"/>
          <w:sz w:val="22"/>
          <w:szCs w:val="22"/>
          <w:lang w:eastAsia="es-MX"/>
        </w:rPr>
        <w:t>esignadas por el Gobierno del Estado y el Gobierno Federal, con lo cual, aceptó tener coordinación con autoridades diversas; este Organismo Garante considera pertinente atraer al estudio elementos que fortalecen la existencia de coordinación entre autoridades.</w:t>
      </w:r>
    </w:p>
    <w:p w:rsidRPr="00FF44B4" w:rsidR="006D65EF" w:rsidP="00392D52" w:rsidRDefault="006D65EF" w14:paraId="58E8584D" w14:textId="77777777">
      <w:pPr>
        <w:spacing w:line="360" w:lineRule="auto"/>
        <w:contextualSpacing/>
        <w:jc w:val="both"/>
        <w:rPr>
          <w:rFonts w:ascii="Palatino Linotype" w:hAnsi="Palatino Linotype" w:cs="Tahoma"/>
          <w:sz w:val="22"/>
          <w:szCs w:val="22"/>
          <w:lang w:eastAsia="es-MX"/>
        </w:rPr>
      </w:pPr>
    </w:p>
    <w:p w:rsidRPr="00FF44B4" w:rsidR="006D65EF" w:rsidP="00392D52" w:rsidRDefault="006D65EF" w14:paraId="64906434" w14:textId="2AE43F79">
      <w:pPr>
        <w:spacing w:line="360" w:lineRule="auto"/>
        <w:contextualSpacing/>
        <w:jc w:val="both"/>
        <w:rPr>
          <w:rFonts w:ascii="Palatino Linotype" w:hAnsi="Palatino Linotype" w:cs="Tahoma"/>
          <w:sz w:val="22"/>
          <w:szCs w:val="22"/>
          <w:lang w:eastAsia="es-MX"/>
        </w:rPr>
      </w:pPr>
      <w:r w:rsidRPr="00FF44B4">
        <w:rPr>
          <w:rFonts w:ascii="Palatino Linotype" w:hAnsi="Palatino Linotype" w:cs="Tahoma"/>
          <w:sz w:val="22"/>
          <w:szCs w:val="22"/>
          <w:lang w:eastAsia="es-MX"/>
        </w:rPr>
        <w:lastRenderedPageBreak/>
        <w:t xml:space="preserve">Por lo que se retoma el Comunicado Núm. 019/2022; Titulado: En Toluca Se Lleva A Cabo Con Éxito La Primera Jornada De Vacunación Contra Covid-19 Del Año 2022; que se encuentra visible en la liga: </w:t>
      </w:r>
      <w:hyperlink w:history="1" r:id="rId11">
        <w:r w:rsidRPr="00FF44B4">
          <w:rPr>
            <w:rStyle w:val="Hipervnculo"/>
            <w:rFonts w:ascii="Palatino Linotype" w:hAnsi="Palatino Linotype" w:cs="Tahoma"/>
            <w:sz w:val="22"/>
            <w:szCs w:val="22"/>
            <w:lang w:eastAsia="es-MX"/>
          </w:rPr>
          <w:t>https://www2.toluca.gob.mx/en-toluca-se-lleva-a-cabo-con-exito-la-primera-jornada-de-vacunacion-contra-covid-19-del-ano-2022/</w:t>
        </w:r>
      </w:hyperlink>
      <w:r w:rsidRPr="00FF44B4">
        <w:rPr>
          <w:rFonts w:ascii="Palatino Linotype" w:hAnsi="Palatino Linotype" w:cs="Tahoma"/>
          <w:sz w:val="22"/>
          <w:szCs w:val="22"/>
          <w:lang w:eastAsia="es-MX"/>
        </w:rPr>
        <w:t xml:space="preserve">, consultada el veintiocho de junio del año en curso; en el que se señaló que las jornadas de vacunación, son un trabajo coordinado entre el Gobierno Federal, el Instituto de Salud del Estado de México y el Gobierno Municipal, a fin de robustecer lo anterior se inserta parte de interés: </w:t>
      </w:r>
    </w:p>
    <w:p w:rsidRPr="00FF44B4" w:rsidR="00376215" w:rsidP="00392D52" w:rsidRDefault="00376215" w14:paraId="00CD7C0C" w14:textId="77777777">
      <w:pPr>
        <w:spacing w:line="360" w:lineRule="auto"/>
        <w:contextualSpacing/>
        <w:jc w:val="both"/>
        <w:rPr>
          <w:rFonts w:ascii="Palatino Linotype" w:hAnsi="Palatino Linotype"/>
          <w:sz w:val="22"/>
          <w:szCs w:val="22"/>
        </w:rPr>
      </w:pPr>
    </w:p>
    <w:p w:rsidRPr="00FF44B4" w:rsidR="00BF2DC6" w:rsidP="00392D52" w:rsidRDefault="006D65EF" w14:paraId="4B819FCF" w14:textId="7EFFC664">
      <w:pPr>
        <w:spacing w:line="360" w:lineRule="auto"/>
        <w:contextualSpacing/>
        <w:jc w:val="center"/>
        <w:rPr>
          <w:rFonts w:ascii="Palatino Linotype" w:hAnsi="Palatino Linotype" w:cs="Tahoma"/>
          <w:sz w:val="22"/>
          <w:szCs w:val="22"/>
        </w:rPr>
      </w:pPr>
      <w:r w:rsidRPr="00FF44B4">
        <w:rPr>
          <w:rFonts w:ascii="Palatino Linotype" w:hAnsi="Palatino Linotype" w:cs="Tahoma"/>
          <w:noProof/>
          <w:sz w:val="22"/>
          <w:szCs w:val="22"/>
        </w:rPr>
        <w:drawing>
          <wp:inline distT="0" distB="0" distL="0" distR="0" wp14:anchorId="61EBB5D0" wp14:editId="3DE781A4">
            <wp:extent cx="4302125" cy="5346700"/>
            <wp:effectExtent l="19050" t="19050" r="2222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09587" cy="5355974"/>
                    </a:xfrm>
                    <a:prstGeom prst="rect">
                      <a:avLst/>
                    </a:prstGeom>
                    <a:ln>
                      <a:solidFill>
                        <a:schemeClr val="accent1"/>
                      </a:solidFill>
                    </a:ln>
                  </pic:spPr>
                </pic:pic>
              </a:graphicData>
            </a:graphic>
          </wp:inline>
        </w:drawing>
      </w:r>
    </w:p>
    <w:p w:rsidRPr="00FF44B4" w:rsidR="00376215" w:rsidP="00392D52" w:rsidRDefault="006D65EF" w14:paraId="372C8D51" w14:textId="5D0B9E29">
      <w:pPr>
        <w:spacing w:line="360" w:lineRule="auto"/>
        <w:ind w:left="567"/>
        <w:contextualSpacing/>
        <w:jc w:val="both"/>
        <w:rPr>
          <w:rFonts w:ascii="Palatino Linotype" w:hAnsi="Palatino Linotype" w:cs="Tahoma"/>
          <w:sz w:val="22"/>
          <w:szCs w:val="22"/>
        </w:rPr>
      </w:pPr>
      <w:r w:rsidRPr="00FF44B4">
        <w:rPr>
          <w:rFonts w:ascii="Palatino Linotype" w:hAnsi="Palatino Linotype" w:cs="Tahoma"/>
          <w:sz w:val="22"/>
          <w:szCs w:val="22"/>
        </w:rPr>
        <w:lastRenderedPageBreak/>
        <w:t xml:space="preserve">(Imagen extraída de la liga: </w:t>
      </w:r>
      <w:hyperlink w:history="1" r:id="rId13">
        <w:r w:rsidRPr="00FF44B4">
          <w:rPr>
            <w:rStyle w:val="Hipervnculo"/>
            <w:rFonts w:ascii="Palatino Linotype" w:hAnsi="Palatino Linotype" w:cs="Tahoma"/>
            <w:sz w:val="22"/>
            <w:szCs w:val="22"/>
          </w:rPr>
          <w:t>https://www2.toluca.gob.mx/en-toluca-se-lleva-a-cabo-con-exito-la-primera-jornada-de-vacunacion-contra-covid-19-del-ano-2022/</w:t>
        </w:r>
      </w:hyperlink>
      <w:r w:rsidRPr="00FF44B4">
        <w:rPr>
          <w:rFonts w:ascii="Palatino Linotype" w:hAnsi="Palatino Linotype" w:cs="Tahoma"/>
          <w:sz w:val="22"/>
          <w:szCs w:val="22"/>
        </w:rPr>
        <w:t xml:space="preserve">, consultada el veintiocho de junio de dos mil veintidós, a las dieciséis horas)  </w:t>
      </w:r>
    </w:p>
    <w:p w:rsidRPr="00FF44B4" w:rsidR="006D65EF" w:rsidP="00392D52" w:rsidRDefault="006D65EF" w14:paraId="78AD266C" w14:textId="77777777">
      <w:pPr>
        <w:spacing w:line="360" w:lineRule="auto"/>
        <w:contextualSpacing/>
        <w:jc w:val="both"/>
        <w:rPr>
          <w:rFonts w:ascii="Palatino Linotype" w:hAnsi="Palatino Linotype" w:cs="Tahoma"/>
          <w:sz w:val="22"/>
          <w:szCs w:val="22"/>
        </w:rPr>
      </w:pPr>
    </w:p>
    <w:p w:rsidRPr="00FF44B4" w:rsidR="00376215" w:rsidP="00392D52" w:rsidRDefault="006D65EF" w14:paraId="43363ECF" w14:textId="7E20CE07">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t xml:space="preserve">Cabe señalar que dicho sitio, es posible descartar el Comunicado, en formato </w:t>
      </w:r>
      <w:proofErr w:type="spellStart"/>
      <w:r w:rsidRPr="00FF44B4">
        <w:rPr>
          <w:rFonts w:ascii="Palatino Linotype" w:hAnsi="Palatino Linotype" w:cs="Tahoma"/>
          <w:i/>
          <w:sz w:val="22"/>
          <w:szCs w:val="22"/>
        </w:rPr>
        <w:t>pdf</w:t>
      </w:r>
      <w:proofErr w:type="spellEnd"/>
      <w:r w:rsidRPr="00FF44B4">
        <w:rPr>
          <w:rFonts w:ascii="Palatino Linotype" w:hAnsi="Palatino Linotype" w:cs="Tahoma"/>
          <w:i/>
          <w:sz w:val="22"/>
          <w:szCs w:val="22"/>
        </w:rPr>
        <w:t xml:space="preserve">, </w:t>
      </w:r>
      <w:r w:rsidRPr="00FF44B4">
        <w:rPr>
          <w:rFonts w:ascii="Palatino Linotype" w:hAnsi="Palatino Linotype" w:cs="Tahoma"/>
          <w:sz w:val="22"/>
          <w:szCs w:val="22"/>
        </w:rPr>
        <w:t xml:space="preserve">cuyo contenido se puede consultar en la siguiente liga: </w:t>
      </w:r>
      <w:hyperlink w:history="1" r:id="rId14">
        <w:r w:rsidRPr="00FF44B4">
          <w:rPr>
            <w:rStyle w:val="Hipervnculo"/>
            <w:rFonts w:ascii="Palatino Linotype" w:hAnsi="Palatino Linotype" w:cs="Tahoma"/>
            <w:sz w:val="22"/>
            <w:szCs w:val="22"/>
          </w:rPr>
          <w:t>https://www2.toluca.gob.mx/wp-content/uploads/2022/01/Comunicado-Num.-019-2022.pdf</w:t>
        </w:r>
      </w:hyperlink>
      <w:r w:rsidRPr="00FF44B4">
        <w:rPr>
          <w:rFonts w:ascii="Palatino Linotype" w:hAnsi="Palatino Linotype" w:cs="Tahoma"/>
          <w:sz w:val="22"/>
          <w:szCs w:val="22"/>
        </w:rPr>
        <w:t xml:space="preserve"> y que corresponde a la misma información, a continuación se inserta impresión de pantalla de parte de interés:</w:t>
      </w:r>
    </w:p>
    <w:p w:rsidRPr="00FF44B4" w:rsidR="006D65EF" w:rsidP="00392D52" w:rsidRDefault="006D65EF" w14:paraId="4B8CE092" w14:textId="23FC9635">
      <w:pPr>
        <w:spacing w:line="360" w:lineRule="auto"/>
        <w:contextualSpacing/>
        <w:jc w:val="both"/>
        <w:rPr>
          <w:rFonts w:ascii="Palatino Linotype" w:hAnsi="Palatino Linotype" w:cs="Tahoma"/>
          <w:sz w:val="22"/>
          <w:szCs w:val="22"/>
        </w:rPr>
      </w:pPr>
      <w:r w:rsidRPr="00FF44B4">
        <w:rPr>
          <w:rFonts w:ascii="Palatino Linotype" w:hAnsi="Palatino Linotype" w:cs="Tahoma"/>
          <w:noProof/>
          <w:sz w:val="22"/>
          <w:szCs w:val="22"/>
        </w:rPr>
        <w:drawing>
          <wp:inline distT="0" distB="0" distL="0" distR="0" wp14:anchorId="2C1B358A" wp14:editId="2B81B349">
            <wp:extent cx="5645888" cy="4224655"/>
            <wp:effectExtent l="19050" t="19050" r="12065" b="234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1689"/>
                    <a:stretch/>
                  </pic:blipFill>
                  <pic:spPr bwMode="auto">
                    <a:xfrm>
                      <a:off x="0" y="0"/>
                      <a:ext cx="5645888" cy="422465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FF44B4" w:rsidR="006D65EF" w:rsidP="00392D52" w:rsidRDefault="006D65EF" w14:paraId="66128403" w14:textId="3C2EC1D5">
      <w:pPr>
        <w:spacing w:line="360" w:lineRule="auto"/>
        <w:ind w:left="567"/>
        <w:contextualSpacing/>
        <w:jc w:val="both"/>
        <w:rPr>
          <w:rFonts w:ascii="Palatino Linotype" w:hAnsi="Palatino Linotype" w:cs="Tahoma"/>
          <w:sz w:val="22"/>
          <w:szCs w:val="22"/>
        </w:rPr>
      </w:pPr>
      <w:r w:rsidRPr="00FF44B4">
        <w:rPr>
          <w:rFonts w:ascii="Palatino Linotype" w:hAnsi="Palatino Linotype" w:cs="Tahoma"/>
          <w:sz w:val="22"/>
          <w:szCs w:val="22"/>
        </w:rPr>
        <w:t xml:space="preserve">(Imagen extraída de la liga: </w:t>
      </w:r>
      <w:hyperlink w:history="1" r:id="rId16">
        <w:r w:rsidRPr="00FF44B4">
          <w:rPr>
            <w:rStyle w:val="Hipervnculo"/>
            <w:rFonts w:ascii="Palatino Linotype" w:hAnsi="Palatino Linotype" w:cs="Tahoma"/>
            <w:sz w:val="22"/>
            <w:szCs w:val="22"/>
          </w:rPr>
          <w:t>https://www2.toluca.gob.mx/en-toluca-se-lleva-a-cabo-con-exito-la-primera-jornada-de-vacunacion-contra-covid-19-del-ano-2022/</w:t>
        </w:r>
      </w:hyperlink>
      <w:r w:rsidRPr="00FF44B4">
        <w:rPr>
          <w:rFonts w:ascii="Palatino Linotype" w:hAnsi="Palatino Linotype" w:cs="Tahoma"/>
          <w:sz w:val="22"/>
          <w:szCs w:val="22"/>
        </w:rPr>
        <w:t xml:space="preserve">, consultada el veintiocho de junio de dos mil veintidós, a las dieciséis horas)  </w:t>
      </w:r>
    </w:p>
    <w:p w:rsidRPr="00FF44B4" w:rsidR="00BF2DC6" w:rsidP="00392D52" w:rsidRDefault="00BF2DC6" w14:paraId="732B4BE7" w14:textId="6154CC4A">
      <w:pPr>
        <w:spacing w:line="360" w:lineRule="auto"/>
        <w:contextualSpacing/>
        <w:jc w:val="both"/>
        <w:rPr>
          <w:rFonts w:ascii="Palatino Linotype" w:hAnsi="Palatino Linotype" w:cs="Tahoma"/>
          <w:sz w:val="22"/>
          <w:szCs w:val="22"/>
        </w:rPr>
      </w:pPr>
    </w:p>
    <w:p w:rsidRPr="00FF44B4" w:rsidR="006D65EF" w:rsidP="00392D52" w:rsidRDefault="006D65EF" w14:paraId="1218CDB6" w14:textId="1FF42423">
      <w:pPr>
        <w:spacing w:line="360" w:lineRule="auto"/>
        <w:contextualSpacing/>
        <w:jc w:val="both"/>
        <w:rPr>
          <w:rFonts w:ascii="Palatino Linotype" w:hAnsi="Palatino Linotype" w:cs="Tahoma"/>
          <w:sz w:val="22"/>
          <w:szCs w:val="22"/>
        </w:rPr>
      </w:pPr>
      <w:r w:rsidRPr="00FF44B4">
        <w:rPr>
          <w:rFonts w:ascii="Palatino Linotype" w:hAnsi="Palatino Linotype" w:cs="Tahoma"/>
          <w:sz w:val="22"/>
          <w:szCs w:val="22"/>
        </w:rPr>
        <w:lastRenderedPageBreak/>
        <w:t>Como se desprende de las imágenes, no se trata solo de una</w:t>
      </w:r>
      <w:r w:rsidRPr="00FF44B4" w:rsidR="00D47FCE">
        <w:rPr>
          <w:rFonts w:ascii="Palatino Linotype" w:hAnsi="Palatino Linotype" w:cs="Tahoma"/>
          <w:sz w:val="22"/>
          <w:szCs w:val="22"/>
        </w:rPr>
        <w:t xml:space="preserve"> nota periodística, sino de una</w:t>
      </w:r>
      <w:r w:rsidRPr="00FF44B4">
        <w:rPr>
          <w:rFonts w:ascii="Palatino Linotype" w:hAnsi="Palatino Linotype" w:cs="Tahoma"/>
          <w:sz w:val="22"/>
          <w:szCs w:val="22"/>
        </w:rPr>
        <w:t xml:space="preserve"> publicación en </w:t>
      </w:r>
      <w:r w:rsidRPr="00FF44B4">
        <w:rPr>
          <w:rFonts w:ascii="Palatino Linotype" w:hAnsi="Palatino Linotype" w:cs="Tahoma"/>
          <w:i/>
          <w:sz w:val="22"/>
          <w:szCs w:val="22"/>
        </w:rPr>
        <w:t>Internet</w:t>
      </w:r>
      <w:r w:rsidRPr="00FF44B4" w:rsidR="00D47FCE">
        <w:rPr>
          <w:rFonts w:ascii="Palatino Linotype" w:hAnsi="Palatino Linotype" w:cs="Tahoma"/>
          <w:i/>
          <w:sz w:val="22"/>
          <w:szCs w:val="22"/>
        </w:rPr>
        <w:t xml:space="preserve"> </w:t>
      </w:r>
      <w:r w:rsidRPr="00FF44B4" w:rsidR="00D47FCE">
        <w:rPr>
          <w:rFonts w:ascii="Palatino Linotype" w:hAnsi="Palatino Linotype" w:cs="Tahoma"/>
          <w:iCs/>
          <w:sz w:val="22"/>
          <w:szCs w:val="22"/>
        </w:rPr>
        <w:t>oficial</w:t>
      </w:r>
      <w:r w:rsidRPr="00FF44B4">
        <w:rPr>
          <w:rFonts w:ascii="Palatino Linotype" w:hAnsi="Palatino Linotype" w:cs="Tahoma"/>
          <w:i/>
          <w:sz w:val="22"/>
          <w:szCs w:val="22"/>
        </w:rPr>
        <w:t xml:space="preserve">, </w:t>
      </w:r>
      <w:r w:rsidRPr="00FF44B4" w:rsidR="00D47FCE">
        <w:rPr>
          <w:rFonts w:ascii="Palatino Linotype" w:hAnsi="Palatino Linotype" w:cs="Tahoma"/>
          <w:sz w:val="22"/>
          <w:szCs w:val="22"/>
        </w:rPr>
        <w:t xml:space="preserve">consistente en </w:t>
      </w:r>
      <w:r w:rsidRPr="00FF44B4">
        <w:rPr>
          <w:rFonts w:ascii="Palatino Linotype" w:hAnsi="Palatino Linotype" w:cs="Tahoma"/>
          <w:sz w:val="22"/>
          <w:szCs w:val="22"/>
        </w:rPr>
        <w:t>un Comunicado emitido por la Coordinación General de Comunicación Social; lo cual cuenta con mayor valor de consideración.</w:t>
      </w:r>
      <w:r w:rsidRPr="00FF44B4" w:rsidR="00D47FCE">
        <w:rPr>
          <w:rFonts w:ascii="Palatino Linotype" w:hAnsi="Palatino Linotype" w:cs="Tahoma"/>
          <w:sz w:val="22"/>
          <w:szCs w:val="22"/>
        </w:rPr>
        <w:t xml:space="preserve"> </w:t>
      </w:r>
      <w:r w:rsidRPr="00FF44B4">
        <w:rPr>
          <w:rFonts w:ascii="Palatino Linotype" w:hAnsi="Palatino Linotype" w:cs="Tahoma"/>
          <w:sz w:val="22"/>
          <w:szCs w:val="22"/>
        </w:rPr>
        <w:t xml:space="preserve">Así las cosas; el comunicado en mención nos permite tener el </w:t>
      </w:r>
      <w:r w:rsidRPr="00FF44B4" w:rsidR="005D2892">
        <w:rPr>
          <w:rFonts w:ascii="Palatino Linotype" w:hAnsi="Palatino Linotype" w:cs="Tahoma"/>
          <w:sz w:val="22"/>
          <w:szCs w:val="22"/>
        </w:rPr>
        <w:t>indicio</w:t>
      </w:r>
      <w:r w:rsidRPr="00FF44B4">
        <w:rPr>
          <w:rFonts w:ascii="Palatino Linotype" w:hAnsi="Palatino Linotype" w:cs="Tahoma"/>
          <w:sz w:val="22"/>
          <w:szCs w:val="22"/>
        </w:rPr>
        <w:t xml:space="preserve"> de que las jornadas de </w:t>
      </w:r>
      <w:r w:rsidRPr="00FF44B4" w:rsidR="005D2892">
        <w:rPr>
          <w:rFonts w:ascii="Palatino Linotype" w:hAnsi="Palatino Linotype" w:cs="Tahoma"/>
          <w:sz w:val="22"/>
          <w:szCs w:val="22"/>
        </w:rPr>
        <w:t>vacunación</w:t>
      </w:r>
      <w:r w:rsidRPr="00FF44B4">
        <w:rPr>
          <w:rFonts w:ascii="Palatino Linotype" w:hAnsi="Palatino Linotype" w:cs="Tahoma"/>
          <w:sz w:val="22"/>
          <w:szCs w:val="22"/>
        </w:rPr>
        <w:t xml:space="preserve"> que tuvieron lugar en el Ayuntamiento de Toluca, fueron </w:t>
      </w:r>
      <w:r w:rsidRPr="00FF44B4" w:rsidR="005D2892">
        <w:rPr>
          <w:rFonts w:ascii="Palatino Linotype" w:hAnsi="Palatino Linotype" w:cs="Tahoma"/>
          <w:sz w:val="22"/>
          <w:szCs w:val="22"/>
        </w:rPr>
        <w:t>resultado</w:t>
      </w:r>
      <w:r w:rsidRPr="00FF44B4">
        <w:rPr>
          <w:rFonts w:ascii="Palatino Linotype" w:hAnsi="Palatino Linotype" w:cs="Tahoma"/>
          <w:sz w:val="22"/>
          <w:szCs w:val="22"/>
        </w:rPr>
        <w:t xml:space="preserve"> de una coordinación entre autoridades Estatales y Federales</w:t>
      </w:r>
      <w:r w:rsidRPr="00FF44B4" w:rsidR="005D2892">
        <w:rPr>
          <w:rFonts w:ascii="Palatino Linotype" w:hAnsi="Palatino Linotype" w:cs="Tahoma"/>
          <w:sz w:val="22"/>
          <w:szCs w:val="22"/>
        </w:rPr>
        <w:t xml:space="preserve"> con el Ayuntamiento Municipal</w:t>
      </w:r>
      <w:r w:rsidRPr="00FF44B4">
        <w:rPr>
          <w:rFonts w:ascii="Palatino Linotype" w:hAnsi="Palatino Linotype" w:cs="Tahoma"/>
          <w:sz w:val="22"/>
          <w:szCs w:val="22"/>
        </w:rPr>
        <w:t xml:space="preserve">, y por lo tanto, el </w:t>
      </w:r>
      <w:r w:rsidRPr="00FF44B4" w:rsidR="005D2892">
        <w:rPr>
          <w:rFonts w:ascii="Palatino Linotype" w:hAnsi="Palatino Linotype" w:cs="Tahoma"/>
          <w:sz w:val="22"/>
          <w:szCs w:val="22"/>
        </w:rPr>
        <w:t>Sujeto</w:t>
      </w:r>
      <w:r w:rsidRPr="00FF44B4">
        <w:rPr>
          <w:rFonts w:ascii="Palatino Linotype" w:hAnsi="Palatino Linotype" w:cs="Tahoma"/>
          <w:sz w:val="22"/>
          <w:szCs w:val="22"/>
        </w:rPr>
        <w:t xml:space="preserve"> </w:t>
      </w:r>
      <w:r w:rsidRPr="00FF44B4" w:rsidR="005D2892">
        <w:rPr>
          <w:rFonts w:ascii="Palatino Linotype" w:hAnsi="Palatino Linotype" w:cs="Tahoma"/>
          <w:sz w:val="22"/>
          <w:szCs w:val="22"/>
        </w:rPr>
        <w:t>Obligado</w:t>
      </w:r>
      <w:r w:rsidRPr="00FF44B4">
        <w:rPr>
          <w:rFonts w:ascii="Palatino Linotype" w:hAnsi="Palatino Linotype" w:cs="Tahoma"/>
          <w:sz w:val="22"/>
          <w:szCs w:val="22"/>
        </w:rPr>
        <w:t xml:space="preserve"> </w:t>
      </w:r>
      <w:r w:rsidRPr="00FF44B4" w:rsidR="005D2892">
        <w:rPr>
          <w:rFonts w:ascii="Palatino Linotype" w:hAnsi="Palatino Linotype" w:cs="Tahoma"/>
          <w:sz w:val="22"/>
          <w:szCs w:val="22"/>
        </w:rPr>
        <w:t>debe conocer de las acciones de coordinación que tuvieron lugar.</w:t>
      </w:r>
    </w:p>
    <w:p w:rsidRPr="00FF44B4" w:rsidR="005D2892" w:rsidP="00392D52" w:rsidRDefault="005D2892" w14:paraId="3EB5963A" w14:textId="77777777">
      <w:pPr>
        <w:spacing w:line="360" w:lineRule="auto"/>
        <w:contextualSpacing/>
        <w:jc w:val="both"/>
        <w:rPr>
          <w:rFonts w:ascii="Palatino Linotype" w:hAnsi="Palatino Linotype" w:cs="Tahoma"/>
          <w:sz w:val="22"/>
          <w:szCs w:val="22"/>
        </w:rPr>
      </w:pPr>
    </w:p>
    <w:p w:rsidRPr="00FF44B4" w:rsidR="005D2892" w:rsidP="00392D52" w:rsidRDefault="005D2892" w14:paraId="3439D854" w14:textId="42F6D517">
      <w:pPr>
        <w:spacing w:line="360" w:lineRule="auto"/>
        <w:contextualSpacing/>
        <w:jc w:val="both"/>
        <w:rPr>
          <w:rFonts w:ascii="Palatino Linotype" w:hAnsi="Palatino Linotype" w:eastAsia="Calibri" w:cs="Tahoma"/>
          <w:iCs/>
          <w:sz w:val="22"/>
          <w:szCs w:val="22"/>
          <w:lang w:val="es-ES" w:eastAsia="es-ES_tradnl"/>
        </w:rPr>
      </w:pPr>
      <w:r w:rsidRPr="00FF44B4">
        <w:rPr>
          <w:rFonts w:ascii="Palatino Linotype" w:hAnsi="Palatino Linotype" w:cs="Tahoma"/>
          <w:sz w:val="22"/>
          <w:szCs w:val="22"/>
        </w:rPr>
        <w:t xml:space="preserve">De igual forma es de señalar que el Sujeto Obligado cuenta con la competencia para documentar todo ejercicio de sus competencias o atribuciones, </w:t>
      </w:r>
      <w:r w:rsidRPr="00FF44B4" w:rsidR="0084132F">
        <w:rPr>
          <w:rFonts w:ascii="Palatino Linotype" w:hAnsi="Palatino Linotype" w:cs="Tahoma"/>
          <w:sz w:val="22"/>
          <w:szCs w:val="22"/>
        </w:rPr>
        <w:t>ello</w:t>
      </w:r>
      <w:r w:rsidRPr="00FF44B4">
        <w:rPr>
          <w:rFonts w:ascii="Palatino Linotype" w:hAnsi="Palatino Linotype" w:cs="Tahoma"/>
          <w:sz w:val="22"/>
          <w:szCs w:val="22"/>
        </w:rPr>
        <w:t xml:space="preserve"> de conformidad </w:t>
      </w:r>
      <w:r w:rsidRPr="00FF44B4">
        <w:rPr>
          <w:rFonts w:ascii="Palatino Linotype" w:hAnsi="Palatino Linotype" w:eastAsia="Calibri" w:cs="Tahoma"/>
          <w:iCs/>
          <w:sz w:val="22"/>
          <w:szCs w:val="22"/>
          <w:lang w:val="es-ES" w:eastAsia="es-ES_tradnl"/>
        </w:rPr>
        <w:t xml:space="preserve">el artículo 18 de la </w:t>
      </w:r>
      <w:r w:rsidRPr="00FF44B4">
        <w:rPr>
          <w:rFonts w:ascii="Palatino Linotype" w:hAnsi="Palatino Linotype" w:eastAsia="Calibri" w:cs="Tahoma"/>
          <w:bCs/>
          <w:iCs/>
          <w:sz w:val="22"/>
          <w:szCs w:val="22"/>
          <w:lang w:val="es-ES" w:eastAsia="en-US"/>
        </w:rPr>
        <w:t>Ley de Transparencia y Acceso a la Información Pública del Estado de México y Municipios</w:t>
      </w:r>
      <w:r w:rsidRPr="00FF44B4">
        <w:rPr>
          <w:rFonts w:ascii="Palatino Linotype" w:hAnsi="Palatino Linotype" w:eastAsia="Calibri" w:cs="Tahoma"/>
          <w:iCs/>
          <w:sz w:val="22"/>
          <w:szCs w:val="22"/>
          <w:lang w:val="es-ES" w:eastAsia="es-ES_tradnl"/>
        </w:rPr>
        <w:t>, a la letra reza:</w:t>
      </w:r>
    </w:p>
    <w:p w:rsidRPr="00FF44B4" w:rsidR="005D2892" w:rsidP="00392D52" w:rsidRDefault="005D2892" w14:paraId="2A2CE390" w14:textId="77777777">
      <w:pPr>
        <w:spacing w:line="360" w:lineRule="auto"/>
        <w:contextualSpacing/>
        <w:jc w:val="both"/>
        <w:rPr>
          <w:rFonts w:ascii="Palatino Linotype" w:hAnsi="Palatino Linotype" w:eastAsia="Calibri" w:cs="Tahoma"/>
          <w:iCs/>
          <w:sz w:val="22"/>
          <w:szCs w:val="22"/>
          <w:lang w:val="es-ES" w:eastAsia="es-ES_tradnl"/>
        </w:rPr>
      </w:pPr>
    </w:p>
    <w:p w:rsidRPr="00FF44B4" w:rsidR="005D2892" w:rsidP="00392D52" w:rsidRDefault="005D2892" w14:paraId="1722C503" w14:textId="77777777">
      <w:pPr>
        <w:spacing w:line="360" w:lineRule="auto"/>
        <w:ind w:left="567" w:right="539"/>
        <w:contextualSpacing/>
        <w:jc w:val="both"/>
        <w:rPr>
          <w:rFonts w:ascii="Palatino Linotype" w:hAnsi="Palatino Linotype"/>
        </w:rPr>
      </w:pPr>
      <w:r w:rsidRPr="00FF44B4">
        <w:rPr>
          <w:rFonts w:ascii="Palatino Linotype" w:hAnsi="Palatino Linotype"/>
          <w:b/>
          <w:bCs/>
          <w:i/>
        </w:rPr>
        <w:t xml:space="preserve">Artículo 18. </w:t>
      </w:r>
      <w:r w:rsidRPr="00FF44B4">
        <w:rPr>
          <w:rFonts w:ascii="Palatino Linotype" w:hAnsi="Palatino Linotype"/>
          <w:i/>
        </w:rPr>
        <w:t>Los sujetos obligados deberán documentar todo acto que derive del ejercicio de sus facultades, competencias o funciones, considerando desde su origen la eventual publicidad y reutilización de la información que generen</w:t>
      </w:r>
      <w:r w:rsidRPr="00FF44B4">
        <w:rPr>
          <w:rFonts w:ascii="Palatino Linotype" w:hAnsi="Palatino Linotype"/>
        </w:rPr>
        <w:t>.</w:t>
      </w:r>
    </w:p>
    <w:p w:rsidRPr="00FF44B4" w:rsidR="005D2892" w:rsidP="00392D52" w:rsidRDefault="005D2892" w14:paraId="2BECB252" w14:textId="77777777">
      <w:pPr>
        <w:spacing w:line="360" w:lineRule="auto"/>
        <w:contextualSpacing/>
        <w:jc w:val="both"/>
        <w:rPr>
          <w:rFonts w:ascii="Palatino Linotype" w:hAnsi="Palatino Linotype" w:eastAsia="Calibri" w:cs="Tahoma"/>
          <w:bCs/>
          <w:iCs/>
          <w:sz w:val="22"/>
          <w:szCs w:val="22"/>
          <w:lang w:val="es-ES" w:eastAsia="en-US"/>
        </w:rPr>
      </w:pPr>
    </w:p>
    <w:p w:rsidRPr="00FF44B4" w:rsidR="00BF2DC6" w:rsidP="00392D52" w:rsidRDefault="005D2892" w14:paraId="24A48D8E" w14:textId="52DB2B3D">
      <w:pPr>
        <w:spacing w:line="360" w:lineRule="auto"/>
        <w:contextualSpacing/>
        <w:jc w:val="both"/>
        <w:rPr>
          <w:rFonts w:ascii="Palatino Linotype" w:hAnsi="Palatino Linotype" w:eastAsia="Calibri" w:cs="Tahoma"/>
          <w:bCs/>
          <w:iCs/>
          <w:sz w:val="22"/>
          <w:szCs w:val="22"/>
          <w:lang w:val="es-ES" w:eastAsia="en-US"/>
        </w:rPr>
      </w:pPr>
      <w:r w:rsidRPr="00FF44B4">
        <w:rPr>
          <w:rFonts w:ascii="Palatino Linotype" w:hAnsi="Palatino Linotype" w:eastAsia="Calibri" w:cs="Tahoma"/>
          <w:bCs/>
          <w:iCs/>
          <w:sz w:val="22"/>
          <w:szCs w:val="22"/>
          <w:lang w:val="es-ES" w:eastAsia="en-US"/>
        </w:rPr>
        <w:t>Derivado del artículo en cita, se puede advertir que todo acto que derive del ejercicio de sus facultades debe ser documentado, de igual forma todo este tipo de documentación constituye información pública, en razón del artículo 4 del mismo ordenamiento legal.</w:t>
      </w:r>
    </w:p>
    <w:p w:rsidRPr="00FF44B4" w:rsidR="005D2892" w:rsidP="00392D52" w:rsidRDefault="005D2892" w14:paraId="3924C660" w14:textId="77777777">
      <w:pPr>
        <w:spacing w:line="360" w:lineRule="auto"/>
        <w:contextualSpacing/>
        <w:jc w:val="both"/>
        <w:rPr>
          <w:rFonts w:ascii="Palatino Linotype" w:hAnsi="Palatino Linotype" w:eastAsia="Calibri" w:cs="Tahoma"/>
          <w:bCs/>
          <w:iCs/>
          <w:sz w:val="22"/>
          <w:szCs w:val="22"/>
          <w:lang w:val="es-ES" w:eastAsia="en-US"/>
        </w:rPr>
      </w:pPr>
    </w:p>
    <w:p w:rsidRPr="00FF44B4" w:rsidR="005D2892" w:rsidP="00392D52" w:rsidRDefault="005D2892" w14:paraId="68A8B988" w14:textId="6C2C4B01">
      <w:pPr>
        <w:spacing w:line="360" w:lineRule="auto"/>
        <w:contextualSpacing/>
        <w:jc w:val="both"/>
        <w:rPr>
          <w:rFonts w:ascii="Palatino Linotype" w:hAnsi="Palatino Linotype" w:eastAsia="Calibri" w:cs="Tahoma"/>
          <w:bCs/>
          <w:iCs/>
          <w:sz w:val="22"/>
          <w:szCs w:val="22"/>
          <w:lang w:val="es-ES" w:eastAsia="en-US"/>
        </w:rPr>
      </w:pPr>
      <w:r w:rsidRPr="00FF44B4">
        <w:rPr>
          <w:rFonts w:ascii="Palatino Linotype" w:hAnsi="Palatino Linotype" w:eastAsia="Calibri" w:cs="Tahoma"/>
          <w:bCs/>
          <w:iCs/>
          <w:sz w:val="22"/>
          <w:szCs w:val="22"/>
          <w:lang w:val="es-ES" w:eastAsia="en-US"/>
        </w:rPr>
        <w:t xml:space="preserve">En conclusión es dable, </w:t>
      </w:r>
      <w:r w:rsidRPr="00FF44B4">
        <w:rPr>
          <w:rFonts w:ascii="Palatino Linotype" w:hAnsi="Palatino Linotype" w:eastAsia="Calibri" w:cs="Tahoma"/>
          <w:b/>
          <w:bCs/>
          <w:iCs/>
          <w:sz w:val="22"/>
          <w:szCs w:val="22"/>
          <w:lang w:val="es-ES" w:eastAsia="en-US"/>
        </w:rPr>
        <w:t xml:space="preserve">MODIFICAR </w:t>
      </w:r>
      <w:r w:rsidRPr="00FF44B4">
        <w:rPr>
          <w:rFonts w:ascii="Palatino Linotype" w:hAnsi="Palatino Linotype" w:eastAsia="Calibri" w:cs="Tahoma"/>
          <w:bCs/>
          <w:iCs/>
          <w:sz w:val="22"/>
          <w:szCs w:val="22"/>
          <w:lang w:val="es-ES" w:eastAsia="en-US"/>
        </w:rPr>
        <w:t>la respuesta inicial y ordenar la entrega de la documentación faltante.</w:t>
      </w:r>
    </w:p>
    <w:p w:rsidRPr="00FF44B4" w:rsidR="00284487" w:rsidP="00392D52" w:rsidRDefault="00284487" w14:paraId="51EC32B8" w14:textId="77777777">
      <w:pPr>
        <w:spacing w:line="360" w:lineRule="auto"/>
        <w:contextualSpacing/>
        <w:jc w:val="both"/>
        <w:rPr>
          <w:rFonts w:ascii="Palatino Linotype" w:hAnsi="Palatino Linotype" w:cs="Tahoma"/>
          <w:sz w:val="22"/>
          <w:szCs w:val="22"/>
        </w:rPr>
      </w:pPr>
    </w:p>
    <w:p w:rsidRPr="00FF44B4" w:rsidR="00284487" w:rsidP="00392D52" w:rsidRDefault="00284487" w14:paraId="7140AEEC" w14:textId="77777777">
      <w:pPr>
        <w:spacing w:line="360" w:lineRule="auto"/>
        <w:contextualSpacing/>
        <w:jc w:val="both"/>
        <w:rPr>
          <w:rFonts w:ascii="Palatino Linotype" w:hAnsi="Palatino Linotype" w:cs="Tahoma"/>
          <w:b/>
          <w:sz w:val="22"/>
          <w:szCs w:val="22"/>
          <w:lang w:val="es-ES"/>
        </w:rPr>
      </w:pPr>
      <w:r w:rsidRPr="00FF44B4">
        <w:rPr>
          <w:rFonts w:ascii="Palatino Linotype" w:hAnsi="Palatino Linotype" w:cs="Tahoma"/>
          <w:b/>
          <w:sz w:val="22"/>
          <w:szCs w:val="22"/>
          <w:lang w:val="es-ES"/>
        </w:rPr>
        <w:t xml:space="preserve">SEXTO. Decisión. </w:t>
      </w:r>
    </w:p>
    <w:p w:rsidRPr="00FF44B4" w:rsidR="00284487" w:rsidP="00392D52" w:rsidRDefault="00284487" w14:paraId="598377B0" w14:textId="77777777">
      <w:pPr>
        <w:spacing w:line="360" w:lineRule="auto"/>
        <w:contextualSpacing/>
        <w:jc w:val="both"/>
        <w:rPr>
          <w:rFonts w:ascii="Palatino Linotype" w:hAnsi="Palatino Linotype" w:cs="Tahoma"/>
          <w:b/>
          <w:sz w:val="22"/>
          <w:szCs w:val="22"/>
          <w:lang w:val="es-ES"/>
        </w:rPr>
      </w:pPr>
    </w:p>
    <w:p w:rsidRPr="00FF44B4" w:rsidR="005D2892" w:rsidP="00392D52" w:rsidRDefault="005D2892" w14:paraId="28928A3A" w14:textId="6D6FF722">
      <w:pPr>
        <w:autoSpaceDE w:val="0"/>
        <w:autoSpaceDN w:val="0"/>
        <w:adjustRightInd w:val="0"/>
        <w:spacing w:line="360" w:lineRule="auto"/>
        <w:contextualSpacing/>
        <w:jc w:val="both"/>
        <w:rPr>
          <w:rFonts w:ascii="Palatino Linotype" w:hAnsi="Palatino Linotype" w:cs="Tahoma"/>
          <w:bCs/>
          <w:iCs/>
          <w:sz w:val="22"/>
          <w:szCs w:val="22"/>
        </w:rPr>
      </w:pPr>
      <w:r w:rsidRPr="00FF44B4">
        <w:rPr>
          <w:rFonts w:ascii="Palatino Linotype" w:hAnsi="Palatino Linotype" w:cs="Arial"/>
          <w:sz w:val="22"/>
          <w:szCs w:val="22"/>
        </w:rPr>
        <w:lastRenderedPageBreak/>
        <w:t xml:space="preserve">De acuerdo con lo expuesto y, </w:t>
      </w:r>
      <w:r w:rsidRPr="00FF44B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F44B4">
        <w:rPr>
          <w:rFonts w:ascii="Palatino Linotype" w:hAnsi="Palatino Linotype" w:cs="Tahoma"/>
          <w:b/>
          <w:sz w:val="22"/>
          <w:szCs w:val="22"/>
        </w:rPr>
        <w:t>MODIFICAR</w:t>
      </w:r>
      <w:r w:rsidRPr="00FF44B4">
        <w:rPr>
          <w:rFonts w:ascii="Palatino Linotype" w:hAnsi="Palatino Linotype" w:cs="Tahoma"/>
          <w:sz w:val="22"/>
          <w:szCs w:val="22"/>
        </w:rPr>
        <w:t xml:space="preserve"> la respuesta del </w:t>
      </w:r>
      <w:r w:rsidRPr="00FF44B4">
        <w:rPr>
          <w:rFonts w:ascii="Palatino Linotype" w:hAnsi="Palatino Linotype" w:eastAsia="Calibri" w:cs="Tahoma"/>
          <w:b/>
          <w:sz w:val="22"/>
          <w:szCs w:val="22"/>
          <w:lang w:eastAsia="en-US"/>
        </w:rPr>
        <w:t>Ayuntamiento de Toluca,</w:t>
      </w:r>
      <w:r w:rsidRPr="00FF44B4">
        <w:rPr>
          <w:rFonts w:ascii="Palatino Linotype" w:hAnsi="Palatino Linotype" w:cs="Tahoma"/>
          <w:sz w:val="22"/>
          <w:szCs w:val="22"/>
        </w:rPr>
        <w:t xml:space="preserve"> y </w:t>
      </w:r>
      <w:r w:rsidRPr="00FF44B4">
        <w:rPr>
          <w:rFonts w:ascii="Palatino Linotype" w:hAnsi="Palatino Linotype" w:cs="Tahoma"/>
          <w:b/>
          <w:sz w:val="22"/>
          <w:szCs w:val="22"/>
        </w:rPr>
        <w:t xml:space="preserve">ORDENAR </w:t>
      </w:r>
      <w:r w:rsidRPr="00FF44B4">
        <w:rPr>
          <w:rFonts w:ascii="Palatino Linotype" w:hAnsi="Palatino Linotype" w:cs="Tahoma"/>
          <w:sz w:val="22"/>
          <w:szCs w:val="22"/>
        </w:rPr>
        <w:t xml:space="preserve">al Sujeto Obligado a efecto de que, entregue </w:t>
      </w:r>
      <w:r w:rsidRPr="00FF44B4">
        <w:rPr>
          <w:rFonts w:ascii="Palatino Linotype" w:hAnsi="Palatino Linotype" w:cs="Tahoma"/>
          <w:bCs/>
          <w:iCs/>
          <w:sz w:val="22"/>
          <w:szCs w:val="22"/>
        </w:rPr>
        <w:t>a través del Sistema de Acceso a la Información Mexiquense (SAIMEX), la información faltante en los términos antes expuestos.</w:t>
      </w:r>
    </w:p>
    <w:p w:rsidRPr="00FF44B4" w:rsidR="005D2892" w:rsidP="00392D52" w:rsidRDefault="005D2892" w14:paraId="42B621A0" w14:textId="77777777">
      <w:pPr>
        <w:spacing w:line="360" w:lineRule="auto"/>
        <w:contextualSpacing/>
        <w:jc w:val="both"/>
        <w:rPr>
          <w:rFonts w:ascii="Palatino Linotype" w:hAnsi="Palatino Linotype" w:cs="Tahoma"/>
          <w:sz w:val="22"/>
          <w:szCs w:val="22"/>
        </w:rPr>
      </w:pPr>
    </w:p>
    <w:p w:rsidRPr="00FF44B4" w:rsidR="005D2892" w:rsidP="00392D52" w:rsidRDefault="005D2892" w14:paraId="6034DB3A" w14:textId="7EA88A6B">
      <w:pPr>
        <w:spacing w:line="360" w:lineRule="auto"/>
        <w:contextualSpacing/>
        <w:jc w:val="both"/>
        <w:rPr>
          <w:rFonts w:ascii="Palatino Linotype" w:hAnsi="Palatino Linotype"/>
          <w:b/>
          <w:bCs/>
          <w:iCs/>
          <w:sz w:val="22"/>
          <w:szCs w:val="22"/>
          <w:u w:val="single"/>
          <w:lang w:val="es-ES"/>
        </w:rPr>
      </w:pPr>
      <w:r w:rsidRPr="00FF44B4">
        <w:rPr>
          <w:rFonts w:ascii="Palatino Linotype" w:hAnsi="Palatino Linotype"/>
          <w:b/>
          <w:bCs/>
          <w:iCs/>
          <w:sz w:val="22"/>
          <w:szCs w:val="22"/>
          <w:u w:val="single"/>
          <w:lang w:val="es-ES"/>
        </w:rPr>
        <w:t>Términos de la Resolución para conocimiento de la Particular.</w:t>
      </w:r>
    </w:p>
    <w:p w:rsidRPr="00FF44B4" w:rsidR="005D2892" w:rsidP="00392D52" w:rsidRDefault="005D2892" w14:paraId="66CB33AF" w14:textId="77777777">
      <w:pPr>
        <w:spacing w:line="360" w:lineRule="auto"/>
        <w:contextualSpacing/>
        <w:jc w:val="both"/>
        <w:rPr>
          <w:rFonts w:ascii="Palatino Linotype" w:hAnsi="Palatino Linotype"/>
          <w:sz w:val="22"/>
          <w:szCs w:val="22"/>
        </w:rPr>
      </w:pPr>
    </w:p>
    <w:p w:rsidRPr="00FF44B4" w:rsidR="005D2892" w:rsidP="00392D52" w:rsidRDefault="005D2892" w14:paraId="1C8AA4D5" w14:textId="77777777">
      <w:pPr>
        <w:spacing w:line="360" w:lineRule="auto"/>
        <w:contextualSpacing/>
        <w:jc w:val="both"/>
        <w:rPr>
          <w:rFonts w:ascii="Palatino Linotype" w:hAnsi="Palatino Linotype"/>
          <w:sz w:val="22"/>
          <w:szCs w:val="22"/>
          <w:u w:val="single"/>
        </w:rPr>
      </w:pPr>
      <w:r w:rsidRPr="00FF44B4">
        <w:rPr>
          <w:rFonts w:ascii="Palatino Linotype" w:hAnsi="Palatino Linotype"/>
          <w:sz w:val="22"/>
          <w:szCs w:val="22"/>
          <w:u w:val="single"/>
        </w:rPr>
        <w:t>Este Organismo Garante, determinó darle parcialmente la razón en virtud; de que el Sujeto Obligado efectivamente le entregó la información incompleta, por lo que, se ordena la entrega de la información faltante.</w:t>
      </w:r>
    </w:p>
    <w:p w:rsidRPr="00FF44B4" w:rsidR="005D2892" w:rsidP="00392D52" w:rsidRDefault="005D2892" w14:paraId="40A51522" w14:textId="77777777">
      <w:pPr>
        <w:spacing w:line="360" w:lineRule="auto"/>
        <w:contextualSpacing/>
        <w:jc w:val="both"/>
        <w:rPr>
          <w:rFonts w:ascii="Palatino Linotype" w:hAnsi="Palatino Linotype"/>
          <w:iCs/>
          <w:sz w:val="22"/>
          <w:szCs w:val="22"/>
          <w:u w:val="single"/>
          <w:lang w:val="es-ES"/>
        </w:rPr>
      </w:pPr>
    </w:p>
    <w:p w:rsidRPr="00FF44B4" w:rsidR="005D2892" w:rsidP="00392D52" w:rsidRDefault="005D2892" w14:paraId="18289212" w14:textId="77777777">
      <w:pPr>
        <w:spacing w:line="360" w:lineRule="auto"/>
        <w:contextualSpacing/>
        <w:jc w:val="both"/>
        <w:rPr>
          <w:rFonts w:ascii="Palatino Linotype" w:hAnsi="Palatino Linotype"/>
          <w:iCs/>
          <w:sz w:val="22"/>
          <w:szCs w:val="22"/>
          <w:u w:val="single"/>
          <w:lang w:val="es-ES"/>
        </w:rPr>
      </w:pPr>
      <w:r w:rsidRPr="00FF44B4">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FF44B4" w:rsidR="005D2892" w:rsidP="00392D52" w:rsidRDefault="005D2892" w14:paraId="67787269" w14:textId="77777777">
      <w:pPr>
        <w:spacing w:line="360" w:lineRule="auto"/>
        <w:contextualSpacing/>
        <w:jc w:val="both"/>
        <w:rPr>
          <w:rFonts w:ascii="Palatino Linotype" w:hAnsi="Palatino Linotype"/>
          <w:iCs/>
          <w:sz w:val="22"/>
          <w:szCs w:val="22"/>
          <w:u w:val="single"/>
          <w:lang w:val="es-ES"/>
        </w:rPr>
      </w:pPr>
    </w:p>
    <w:p w:rsidRPr="00FF44B4" w:rsidR="005D2892" w:rsidP="00392D52" w:rsidRDefault="005D2892" w14:paraId="12CA16FD" w14:textId="77777777">
      <w:pPr>
        <w:spacing w:line="360" w:lineRule="auto"/>
        <w:contextualSpacing/>
        <w:jc w:val="both"/>
        <w:rPr>
          <w:rFonts w:ascii="Palatino Linotype" w:hAnsi="Palatino Linotype"/>
          <w:bCs/>
          <w:sz w:val="22"/>
          <w:szCs w:val="22"/>
        </w:rPr>
      </w:pPr>
      <w:r w:rsidRPr="00FF44B4">
        <w:rPr>
          <w:rFonts w:ascii="Palatino Linotype" w:hAnsi="Palatino Linotype"/>
          <w:bCs/>
          <w:sz w:val="22"/>
          <w:szCs w:val="22"/>
        </w:rPr>
        <w:t>Por lo expuesto y fundado, este Pleno:</w:t>
      </w:r>
    </w:p>
    <w:p w:rsidRPr="00FF44B4" w:rsidR="005D2892" w:rsidP="00392D52" w:rsidRDefault="005D2892" w14:paraId="6DE0B083" w14:textId="77777777">
      <w:pPr>
        <w:spacing w:line="360" w:lineRule="auto"/>
        <w:contextualSpacing/>
        <w:jc w:val="both"/>
        <w:rPr>
          <w:rFonts w:ascii="Palatino Linotype" w:hAnsi="Palatino Linotype" w:eastAsia="Calibri" w:cs="Tahoma"/>
          <w:bCs/>
          <w:sz w:val="22"/>
          <w:szCs w:val="22"/>
          <w:lang w:eastAsia="en-US"/>
        </w:rPr>
      </w:pPr>
    </w:p>
    <w:p w:rsidRPr="00FF44B4" w:rsidR="005D2892" w:rsidP="00392D52" w:rsidRDefault="005D2892" w14:paraId="5FE0922A" w14:textId="77777777">
      <w:pPr>
        <w:spacing w:line="360" w:lineRule="auto"/>
        <w:contextualSpacing/>
        <w:jc w:val="center"/>
        <w:rPr>
          <w:rFonts w:ascii="Palatino Linotype" w:hAnsi="Palatino Linotype" w:eastAsia="Calibri" w:cs="Tahoma"/>
          <w:b/>
          <w:bCs/>
          <w:sz w:val="22"/>
          <w:szCs w:val="22"/>
          <w:lang w:eastAsia="en-US"/>
        </w:rPr>
      </w:pPr>
      <w:r w:rsidRPr="00FF44B4">
        <w:rPr>
          <w:rFonts w:ascii="Palatino Linotype" w:hAnsi="Palatino Linotype" w:eastAsia="Calibri" w:cs="Tahoma"/>
          <w:b/>
          <w:bCs/>
          <w:sz w:val="22"/>
          <w:szCs w:val="22"/>
          <w:lang w:eastAsia="en-US"/>
        </w:rPr>
        <w:t>R E S U E L V E</w:t>
      </w:r>
    </w:p>
    <w:p w:rsidRPr="00FF44B4" w:rsidR="005D2892" w:rsidP="00392D52" w:rsidRDefault="005D2892" w14:paraId="455449C5" w14:textId="77777777">
      <w:pPr>
        <w:spacing w:line="360" w:lineRule="auto"/>
        <w:contextualSpacing/>
        <w:jc w:val="center"/>
        <w:rPr>
          <w:rFonts w:ascii="Palatino Linotype" w:hAnsi="Palatino Linotype" w:cs="Tahoma"/>
          <w:b/>
          <w:bCs/>
          <w:sz w:val="22"/>
          <w:szCs w:val="22"/>
        </w:rPr>
      </w:pPr>
    </w:p>
    <w:p w:rsidRPr="00FF44B4" w:rsidR="005D2892" w:rsidP="00392D52" w:rsidRDefault="005D2892" w14:paraId="4D9EF5B7" w14:textId="554252A3">
      <w:pPr>
        <w:spacing w:line="360" w:lineRule="auto"/>
        <w:contextualSpacing/>
        <w:jc w:val="both"/>
        <w:rPr>
          <w:rFonts w:ascii="Palatino Linotype" w:hAnsi="Palatino Linotype" w:eastAsia="Calibri" w:cs="Tahoma"/>
          <w:bCs/>
          <w:sz w:val="22"/>
          <w:szCs w:val="22"/>
          <w:lang w:eastAsia="en-US"/>
        </w:rPr>
      </w:pPr>
      <w:r w:rsidRPr="00FF44B4">
        <w:rPr>
          <w:rFonts w:ascii="Palatino Linotype" w:hAnsi="Palatino Linotype" w:cs="Tahoma"/>
          <w:b/>
          <w:bCs/>
          <w:sz w:val="22"/>
          <w:szCs w:val="22"/>
        </w:rPr>
        <w:t xml:space="preserve">PRIMERO. </w:t>
      </w:r>
      <w:r w:rsidRPr="00FF44B4">
        <w:rPr>
          <w:rFonts w:ascii="Palatino Linotype" w:hAnsi="Palatino Linotype" w:cs="Tahoma"/>
          <w:bCs/>
          <w:sz w:val="22"/>
          <w:szCs w:val="22"/>
        </w:rPr>
        <w:t xml:space="preserve">Se </w:t>
      </w:r>
      <w:r w:rsidRPr="00FF44B4">
        <w:rPr>
          <w:rFonts w:ascii="Palatino Linotype" w:hAnsi="Palatino Linotype" w:cs="Tahoma"/>
          <w:b/>
          <w:bCs/>
          <w:sz w:val="22"/>
          <w:szCs w:val="22"/>
        </w:rPr>
        <w:t>MODIFICA</w:t>
      </w:r>
      <w:r w:rsidRPr="00FF44B4">
        <w:rPr>
          <w:rFonts w:ascii="Palatino Linotype" w:hAnsi="Palatino Linotype" w:cs="Tahoma"/>
          <w:bCs/>
          <w:sz w:val="22"/>
          <w:szCs w:val="22"/>
        </w:rPr>
        <w:t xml:space="preserve"> la respuesta entregada por el</w:t>
      </w:r>
      <w:r w:rsidRPr="00FF44B4">
        <w:rPr>
          <w:rFonts w:ascii="Palatino Linotype" w:hAnsi="Palatino Linotype" w:cs="Tahoma"/>
          <w:sz w:val="22"/>
          <w:szCs w:val="22"/>
        </w:rPr>
        <w:t xml:space="preserve"> </w:t>
      </w:r>
      <w:r w:rsidRPr="00FF44B4">
        <w:rPr>
          <w:rFonts w:ascii="Palatino Linotype" w:hAnsi="Palatino Linotype" w:eastAsia="Calibri" w:cs="Tahoma"/>
          <w:b/>
          <w:sz w:val="22"/>
          <w:szCs w:val="22"/>
          <w:lang w:eastAsia="en-US"/>
        </w:rPr>
        <w:t>Ayuntamiento de Toluca,</w:t>
      </w:r>
      <w:r w:rsidRPr="00FF44B4">
        <w:rPr>
          <w:rFonts w:ascii="Palatino Linotype" w:hAnsi="Palatino Linotype" w:cs="Tahoma"/>
          <w:bCs/>
          <w:sz w:val="22"/>
          <w:szCs w:val="22"/>
        </w:rPr>
        <w:t xml:space="preserve"> a la solicitud de información</w:t>
      </w:r>
      <w:r w:rsidRPr="00FF44B4">
        <w:rPr>
          <w:rFonts w:ascii="Palatino Linotype" w:hAnsi="Palatino Linotype"/>
          <w:b/>
          <w:bCs/>
          <w:sz w:val="22"/>
          <w:szCs w:val="22"/>
        </w:rPr>
        <w:t xml:space="preserve"> </w:t>
      </w:r>
      <w:r w:rsidRPr="00FF44B4">
        <w:rPr>
          <w:rFonts w:ascii="Palatino Linotype" w:hAnsi="Palatino Linotype" w:cs="Tahoma"/>
          <w:b/>
          <w:bCs/>
          <w:sz w:val="22"/>
          <w:szCs w:val="22"/>
        </w:rPr>
        <w:t xml:space="preserve">00699/TOLUCA/IP/2022 </w:t>
      </w:r>
      <w:r w:rsidRPr="00FF44B4">
        <w:rPr>
          <w:rFonts w:ascii="Palatino Linotype" w:hAnsi="Palatino Linotype"/>
          <w:bCs/>
          <w:sz w:val="22"/>
          <w:szCs w:val="22"/>
        </w:rPr>
        <w:t xml:space="preserve">por resultar </w:t>
      </w:r>
      <w:r w:rsidRPr="00FF44B4">
        <w:rPr>
          <w:rFonts w:ascii="Palatino Linotype" w:hAnsi="Palatino Linotype"/>
          <w:b/>
          <w:bCs/>
          <w:sz w:val="22"/>
          <w:szCs w:val="22"/>
        </w:rPr>
        <w:t>FUNDADAS</w:t>
      </w:r>
      <w:r w:rsidRPr="00FF44B4">
        <w:rPr>
          <w:rFonts w:ascii="Palatino Linotype" w:hAnsi="Palatino Linotype" w:cs="Tahoma"/>
          <w:bCs/>
          <w:sz w:val="22"/>
          <w:szCs w:val="22"/>
        </w:rPr>
        <w:t xml:space="preserve"> </w:t>
      </w:r>
      <w:r w:rsidRPr="00FF44B4">
        <w:rPr>
          <w:rFonts w:ascii="Palatino Linotype" w:hAnsi="Palatino Linotype" w:eastAsia="Calibri" w:cs="Tahoma"/>
          <w:bCs/>
          <w:sz w:val="22"/>
          <w:szCs w:val="22"/>
          <w:lang w:eastAsia="en-US"/>
        </w:rPr>
        <w:t xml:space="preserve">las razones o motivos de inconformidad hechos valer por el Recurrente en el Recurso de Revisión </w:t>
      </w:r>
      <w:r w:rsidRPr="00FF44B4">
        <w:rPr>
          <w:rFonts w:ascii="Palatino Linotype" w:hAnsi="Palatino Linotype" w:eastAsia="Calibri" w:cs="Tahoma"/>
          <w:b/>
          <w:bCs/>
          <w:sz w:val="22"/>
          <w:szCs w:val="22"/>
          <w:lang w:eastAsia="en-US"/>
        </w:rPr>
        <w:t>05651/INFOEM/IP/RR/2022,</w:t>
      </w:r>
      <w:r w:rsidRPr="00FF44B4">
        <w:rPr>
          <w:rFonts w:ascii="Palatino Linotype" w:hAnsi="Palatino Linotype" w:eastAsia="Calibri" w:cs="Tahoma"/>
          <w:bCs/>
          <w:sz w:val="22"/>
          <w:szCs w:val="22"/>
          <w:lang w:eastAsia="en-US"/>
        </w:rPr>
        <w:t xml:space="preserve"> en términos de los considerandos </w:t>
      </w:r>
      <w:r w:rsidRPr="00FF44B4">
        <w:rPr>
          <w:rFonts w:ascii="Palatino Linotype" w:hAnsi="Palatino Linotype" w:eastAsia="Calibri" w:cs="Tahoma"/>
          <w:sz w:val="22"/>
          <w:szCs w:val="22"/>
          <w:lang w:eastAsia="en-US"/>
        </w:rPr>
        <w:t>QUINTO y SEXTO</w:t>
      </w:r>
      <w:r w:rsidRPr="00FF44B4">
        <w:rPr>
          <w:rFonts w:ascii="Palatino Linotype" w:hAnsi="Palatino Linotype" w:eastAsia="Calibri" w:cs="Tahoma"/>
          <w:bCs/>
          <w:sz w:val="22"/>
          <w:szCs w:val="22"/>
          <w:lang w:eastAsia="en-US"/>
        </w:rPr>
        <w:t xml:space="preserve"> de la presente Resolución.</w:t>
      </w:r>
    </w:p>
    <w:p w:rsidRPr="00FF44B4" w:rsidR="005D2892" w:rsidP="00392D52" w:rsidRDefault="005D2892" w14:paraId="66453D94" w14:textId="77777777">
      <w:pPr>
        <w:spacing w:line="360" w:lineRule="auto"/>
        <w:contextualSpacing/>
        <w:jc w:val="both"/>
        <w:rPr>
          <w:rFonts w:ascii="Palatino Linotype" w:hAnsi="Palatino Linotype" w:cs="Tahoma"/>
          <w:bCs/>
          <w:sz w:val="22"/>
          <w:szCs w:val="22"/>
        </w:rPr>
      </w:pPr>
    </w:p>
    <w:p w:rsidRPr="00FF44B4" w:rsidR="005D2892" w:rsidP="00392D52" w:rsidRDefault="005D2892" w14:paraId="09583747" w14:textId="78038E39">
      <w:pPr>
        <w:spacing w:line="360" w:lineRule="auto"/>
        <w:contextualSpacing/>
        <w:jc w:val="both"/>
        <w:rPr>
          <w:rFonts w:ascii="Palatino Linotype" w:hAnsi="Palatino Linotype" w:cs="Tahoma"/>
          <w:bCs/>
          <w:iCs/>
          <w:sz w:val="22"/>
          <w:szCs w:val="22"/>
        </w:rPr>
      </w:pPr>
      <w:r w:rsidRPr="00FF44B4">
        <w:rPr>
          <w:rFonts w:ascii="Palatino Linotype" w:hAnsi="Palatino Linotype" w:cs="Tahoma"/>
          <w:b/>
          <w:bCs/>
          <w:sz w:val="22"/>
          <w:szCs w:val="22"/>
        </w:rPr>
        <w:t xml:space="preserve">SEGUNDO. </w:t>
      </w:r>
      <w:r w:rsidRPr="00FF44B4">
        <w:rPr>
          <w:rFonts w:ascii="Palatino Linotype" w:hAnsi="Palatino Linotype" w:cs="Tahoma"/>
          <w:sz w:val="22"/>
          <w:szCs w:val="22"/>
        </w:rPr>
        <w:t xml:space="preserve">Se </w:t>
      </w:r>
      <w:r w:rsidRPr="00FF44B4">
        <w:rPr>
          <w:rFonts w:ascii="Palatino Linotype" w:hAnsi="Palatino Linotype" w:cs="Tahoma"/>
          <w:b/>
          <w:sz w:val="22"/>
          <w:szCs w:val="22"/>
        </w:rPr>
        <w:t>ORDENA</w:t>
      </w:r>
      <w:r w:rsidRPr="00FF44B4">
        <w:rPr>
          <w:rFonts w:ascii="Palatino Linotype" w:hAnsi="Palatino Linotype" w:cs="Tahoma"/>
          <w:bCs/>
          <w:sz w:val="22"/>
          <w:szCs w:val="22"/>
        </w:rPr>
        <w:t xml:space="preserve"> al</w:t>
      </w:r>
      <w:r w:rsidRPr="00FF44B4">
        <w:rPr>
          <w:rFonts w:ascii="Palatino Linotype" w:hAnsi="Palatino Linotype" w:cs="Tahoma"/>
          <w:sz w:val="22"/>
          <w:szCs w:val="22"/>
        </w:rPr>
        <w:t xml:space="preserve"> </w:t>
      </w:r>
      <w:r w:rsidRPr="00FF44B4">
        <w:rPr>
          <w:rFonts w:ascii="Palatino Linotype" w:hAnsi="Palatino Linotype" w:eastAsia="Calibri" w:cs="Tahoma"/>
          <w:b/>
          <w:sz w:val="22"/>
          <w:szCs w:val="22"/>
          <w:lang w:eastAsia="en-US"/>
        </w:rPr>
        <w:t>Ayuntamiento de Toluca</w:t>
      </w:r>
      <w:r w:rsidRPr="00FF44B4">
        <w:rPr>
          <w:rFonts w:ascii="Palatino Linotype" w:hAnsi="Palatino Linotype" w:cs="Tahoma"/>
          <w:b/>
          <w:bCs/>
          <w:sz w:val="22"/>
          <w:szCs w:val="22"/>
        </w:rPr>
        <w:t xml:space="preserve"> </w:t>
      </w:r>
      <w:r w:rsidRPr="00FF44B4">
        <w:rPr>
          <w:rFonts w:ascii="Palatino Linotype" w:hAnsi="Palatino Linotype" w:cs="Tahoma"/>
          <w:sz w:val="22"/>
          <w:szCs w:val="22"/>
        </w:rPr>
        <w:t xml:space="preserve">a efecto de que, remita </w:t>
      </w:r>
      <w:r w:rsidRPr="00FF44B4">
        <w:rPr>
          <w:rFonts w:ascii="Palatino Linotype" w:hAnsi="Palatino Linotype" w:cs="Tahoma"/>
          <w:bCs/>
          <w:iCs/>
          <w:sz w:val="22"/>
          <w:szCs w:val="22"/>
        </w:rPr>
        <w:t xml:space="preserve">a través del Sistema de Acceso a la Información Mexiquense (SAIMEX), </w:t>
      </w:r>
      <w:r w:rsidRPr="00FF44B4">
        <w:rPr>
          <w:rFonts w:ascii="Palatino Linotype" w:hAnsi="Palatino Linotype" w:cs="Tahoma"/>
          <w:b/>
          <w:bCs/>
          <w:iCs/>
          <w:sz w:val="22"/>
          <w:szCs w:val="22"/>
        </w:rPr>
        <w:t xml:space="preserve">los documentos que den cuenta </w:t>
      </w:r>
      <w:r w:rsidRPr="00FF44B4">
        <w:rPr>
          <w:rFonts w:ascii="Palatino Linotype" w:hAnsi="Palatino Linotype" w:cs="Tahoma"/>
          <w:b/>
          <w:bCs/>
          <w:iCs/>
          <w:sz w:val="22"/>
          <w:szCs w:val="22"/>
        </w:rPr>
        <w:lastRenderedPageBreak/>
        <w:t>de las acciones de coordinación con autoridades de salud, de seguridad pública</w:t>
      </w:r>
      <w:r w:rsidRPr="00FF44B4" w:rsidR="00392D52">
        <w:rPr>
          <w:rFonts w:ascii="Palatino Linotype" w:hAnsi="Palatino Linotype" w:cs="Tahoma"/>
          <w:b/>
          <w:bCs/>
          <w:iCs/>
          <w:sz w:val="22"/>
          <w:szCs w:val="22"/>
        </w:rPr>
        <w:t xml:space="preserve"> estatal y cualquier otra; con excepción de las entregadas en respuesta; que tuvieron</w:t>
      </w:r>
      <w:r w:rsidRPr="00FF44B4">
        <w:rPr>
          <w:rFonts w:ascii="Palatino Linotype" w:hAnsi="Palatino Linotype" w:cs="Tahoma"/>
          <w:b/>
          <w:bCs/>
          <w:iCs/>
          <w:sz w:val="22"/>
          <w:szCs w:val="22"/>
        </w:rPr>
        <w:t xml:space="preserve"> lugar para supervisar los centros de vacunación COVID</w:t>
      </w:r>
      <w:r w:rsidRPr="00FF44B4" w:rsidR="00D47FCE">
        <w:rPr>
          <w:rFonts w:ascii="Palatino Linotype" w:hAnsi="Palatino Linotype" w:cs="Tahoma"/>
          <w:b/>
          <w:bCs/>
          <w:iCs/>
          <w:sz w:val="22"/>
          <w:szCs w:val="22"/>
        </w:rPr>
        <w:t>-19</w:t>
      </w:r>
      <w:r w:rsidRPr="00FF44B4">
        <w:rPr>
          <w:rFonts w:ascii="Palatino Linotype" w:hAnsi="Palatino Linotype" w:cs="Tahoma"/>
          <w:b/>
          <w:bCs/>
          <w:iCs/>
          <w:sz w:val="22"/>
          <w:szCs w:val="22"/>
        </w:rPr>
        <w:t xml:space="preserve"> en el Municipio de Toluca, en el periodo que va del 1° de enero al 15 de marzo de 2022.</w:t>
      </w:r>
    </w:p>
    <w:p w:rsidRPr="00FF44B4" w:rsidR="005D2892" w:rsidP="00392D52" w:rsidRDefault="005D2892" w14:paraId="00FF72E7" w14:textId="77777777">
      <w:pPr>
        <w:spacing w:line="360" w:lineRule="auto"/>
        <w:contextualSpacing/>
        <w:jc w:val="both"/>
        <w:rPr>
          <w:rFonts w:ascii="Palatino Linotype" w:hAnsi="Palatino Linotype"/>
          <w:sz w:val="22"/>
          <w:szCs w:val="22"/>
        </w:rPr>
      </w:pPr>
    </w:p>
    <w:p w:rsidRPr="00FF44B4" w:rsidR="005D2892" w:rsidP="00392D52" w:rsidRDefault="005D2892" w14:paraId="62E7A6DD" w14:textId="77777777">
      <w:pPr>
        <w:spacing w:line="360" w:lineRule="auto"/>
        <w:contextualSpacing/>
        <w:jc w:val="both"/>
        <w:rPr>
          <w:rFonts w:ascii="Palatino Linotype" w:hAnsi="Palatino Linotype" w:cs="Tahoma"/>
          <w:sz w:val="22"/>
          <w:szCs w:val="22"/>
        </w:rPr>
      </w:pPr>
      <w:r w:rsidRPr="00FF44B4">
        <w:rPr>
          <w:rFonts w:ascii="Palatino Linotype" w:hAnsi="Palatino Linotype" w:eastAsia="Calibri" w:cs="Tahoma"/>
          <w:b/>
          <w:bCs/>
          <w:sz w:val="22"/>
          <w:szCs w:val="22"/>
          <w:lang w:eastAsia="en-US"/>
        </w:rPr>
        <w:t xml:space="preserve">TERCERO. </w:t>
      </w:r>
      <w:r w:rsidRPr="00FF44B4">
        <w:rPr>
          <w:rFonts w:ascii="Palatino Linotype" w:hAnsi="Palatino Linotype" w:cs="Tahoma"/>
          <w:b/>
          <w:sz w:val="22"/>
          <w:szCs w:val="22"/>
        </w:rPr>
        <w:t xml:space="preserve">NOTIFÍQUESE </w:t>
      </w:r>
      <w:r w:rsidRPr="00FF44B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F44B4" w:rsidR="005D2892" w:rsidP="00392D52" w:rsidRDefault="005D2892" w14:paraId="6BF946CC" w14:textId="77777777">
      <w:pPr>
        <w:spacing w:line="360" w:lineRule="auto"/>
        <w:contextualSpacing/>
        <w:jc w:val="both"/>
        <w:rPr>
          <w:rFonts w:ascii="Palatino Linotype" w:hAnsi="Palatino Linotype" w:cs="Tahoma"/>
          <w:sz w:val="22"/>
          <w:szCs w:val="22"/>
        </w:rPr>
      </w:pPr>
    </w:p>
    <w:p w:rsidRPr="00FF44B4" w:rsidR="005D2892" w:rsidP="00392D52" w:rsidRDefault="005D2892" w14:paraId="551DF599" w14:textId="77777777">
      <w:pPr>
        <w:spacing w:line="360" w:lineRule="auto"/>
        <w:contextualSpacing/>
        <w:jc w:val="both"/>
        <w:rPr>
          <w:rFonts w:ascii="Palatino Linotype" w:hAnsi="Palatino Linotype" w:cs="Tahoma"/>
          <w:iCs/>
          <w:sz w:val="22"/>
          <w:szCs w:val="22"/>
        </w:rPr>
      </w:pPr>
      <w:r w:rsidRPr="00FF44B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F44B4" w:rsidR="005D2892" w:rsidP="00392D52" w:rsidRDefault="005D2892" w14:paraId="7963C13A" w14:textId="77777777">
      <w:pPr>
        <w:spacing w:line="360" w:lineRule="auto"/>
        <w:contextualSpacing/>
        <w:jc w:val="both"/>
        <w:rPr>
          <w:rFonts w:ascii="Palatino Linotype" w:hAnsi="Palatino Linotype" w:eastAsia="Calibri" w:cs="Tahoma"/>
          <w:color w:val="000000"/>
          <w:sz w:val="22"/>
          <w:szCs w:val="22"/>
          <w:lang w:val="es-ES" w:eastAsia="es-MX"/>
        </w:rPr>
      </w:pPr>
    </w:p>
    <w:p w:rsidRPr="00FF44B4" w:rsidR="005D2892" w:rsidP="00392D52" w:rsidRDefault="005D2892" w14:paraId="02F8B553" w14:textId="77777777">
      <w:pPr>
        <w:spacing w:line="360" w:lineRule="auto"/>
        <w:contextualSpacing/>
        <w:jc w:val="both"/>
        <w:rPr>
          <w:rFonts w:ascii="Palatino Linotype" w:hAnsi="Palatino Linotype" w:cs="Tahoma"/>
          <w:color w:val="000000" w:themeColor="text1"/>
          <w:sz w:val="22"/>
          <w:szCs w:val="22"/>
        </w:rPr>
      </w:pPr>
      <w:r w:rsidRPr="00FF44B4">
        <w:rPr>
          <w:rFonts w:ascii="Palatino Linotype" w:hAnsi="Palatino Linotype" w:eastAsia="Calibri" w:cs="Tahoma"/>
          <w:b/>
          <w:color w:val="000000" w:themeColor="text1"/>
          <w:sz w:val="22"/>
          <w:szCs w:val="22"/>
          <w:lang w:eastAsia="es-MX"/>
        </w:rPr>
        <w:t>CUARTO</w:t>
      </w:r>
      <w:r w:rsidRPr="00FF44B4">
        <w:rPr>
          <w:rFonts w:ascii="Palatino Linotype" w:hAnsi="Palatino Linotype" w:eastAsia="Calibri" w:cs="Tahoma"/>
          <w:b/>
          <w:bCs/>
          <w:color w:val="000000" w:themeColor="text1"/>
          <w:sz w:val="22"/>
          <w:szCs w:val="22"/>
          <w:lang w:eastAsia="en-US"/>
        </w:rPr>
        <w:t xml:space="preserve">. </w:t>
      </w:r>
      <w:r w:rsidRPr="00FF44B4">
        <w:rPr>
          <w:rFonts w:ascii="Palatino Linotype" w:hAnsi="Palatino Linotype" w:cs="Tahoma"/>
          <w:b/>
          <w:color w:val="000000" w:themeColor="text1"/>
          <w:sz w:val="22"/>
          <w:szCs w:val="22"/>
        </w:rPr>
        <w:t>NOTIFÍQUESE</w:t>
      </w:r>
      <w:r w:rsidRPr="00FF44B4">
        <w:rPr>
          <w:rFonts w:ascii="Palatino Linotype" w:hAnsi="Palatino Linotype" w:cs="Tahoma"/>
          <w:color w:val="000000" w:themeColor="text1"/>
          <w:sz w:val="22"/>
          <w:szCs w:val="22"/>
        </w:rPr>
        <w:t xml:space="preserve"> al Recurrente la presente Resolución a través del </w:t>
      </w:r>
      <w:r w:rsidRPr="00FF44B4">
        <w:rPr>
          <w:rFonts w:ascii="Palatino Linotype" w:hAnsi="Palatino Linotype" w:eastAsia="Calibri" w:cs="Tahoma"/>
          <w:bCs/>
          <w:color w:val="000000" w:themeColor="text1"/>
          <w:sz w:val="22"/>
          <w:szCs w:val="22"/>
          <w:lang w:eastAsia="en-US"/>
        </w:rPr>
        <w:t>Sistema de Acceso a la Información Mexiquense (SAIMEX)</w:t>
      </w:r>
      <w:r w:rsidRPr="00FF44B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F44B4" w:rsidR="005D2892" w:rsidP="00392D52" w:rsidRDefault="005D2892" w14:paraId="1A50F052" w14:textId="77777777">
      <w:pPr>
        <w:spacing w:line="360" w:lineRule="auto"/>
        <w:contextualSpacing/>
        <w:jc w:val="both"/>
        <w:rPr>
          <w:rFonts w:ascii="Palatino Linotype" w:hAnsi="Palatino Linotype" w:eastAsia="Calibri" w:cs="Tahoma"/>
          <w:sz w:val="22"/>
          <w:szCs w:val="22"/>
          <w:lang w:val="es-ES" w:eastAsia="es-ES_tradnl"/>
        </w:rPr>
      </w:pPr>
    </w:p>
    <w:p w:rsidRPr="00392D52" w:rsidR="005D2892" w:rsidP="00392D52" w:rsidRDefault="005D2892" w14:paraId="2E2031FD" w14:textId="0E258030">
      <w:pPr>
        <w:spacing w:line="360" w:lineRule="auto"/>
        <w:contextualSpacing/>
        <w:jc w:val="both"/>
        <w:rPr>
          <w:rFonts w:ascii="Palatino Linotype" w:hAnsi="Palatino Linotype" w:cs="Tahoma"/>
          <w:sz w:val="22"/>
          <w:szCs w:val="22"/>
          <w:lang w:eastAsia="es-MX"/>
        </w:rPr>
      </w:pPr>
      <w:r w:rsidRPr="00FF44B4">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FF44B4">
        <w:rPr>
          <w:rFonts w:ascii="Palatino Linotype" w:hAnsi="Palatino Linotype"/>
          <w:sz w:val="22"/>
          <w:szCs w:val="22"/>
        </w:rPr>
        <w:lastRenderedPageBreak/>
        <w:t>SHARON CRISTINA MORALES MARTÍNEZ</w:t>
      </w:r>
      <w:r w:rsidRPr="00FF44B4" w:rsidR="00BE3A07">
        <w:rPr>
          <w:rFonts w:ascii="Palatino Linotype" w:hAnsi="Palatino Linotype"/>
          <w:sz w:val="22"/>
          <w:szCs w:val="22"/>
        </w:rPr>
        <w:t xml:space="preserve"> (</w:t>
      </w:r>
      <w:r w:rsidRPr="00FF44B4" w:rsidR="00263424">
        <w:rPr>
          <w:rFonts w:ascii="Palatino Linotype" w:hAnsi="Palatino Linotype"/>
          <w:sz w:val="22"/>
          <w:szCs w:val="22"/>
        </w:rPr>
        <w:t>AUSENCIA JUSTIFICADA)</w:t>
      </w:r>
      <w:r w:rsidRPr="00FF44B4">
        <w:rPr>
          <w:rFonts w:ascii="Palatino Linotype" w:hAnsi="Palatino Linotype"/>
          <w:sz w:val="22"/>
          <w:szCs w:val="22"/>
        </w:rPr>
        <w:t>, LUIS GUSTAVO PARRA NORIEGA Y GUADAL</w:t>
      </w:r>
      <w:r w:rsidRPr="00FF44B4" w:rsidR="00392D52">
        <w:rPr>
          <w:rFonts w:ascii="Palatino Linotype" w:hAnsi="Palatino Linotype"/>
          <w:sz w:val="22"/>
          <w:szCs w:val="22"/>
        </w:rPr>
        <w:t xml:space="preserve">UPE RAMÍREZ PEÑA, EN LA </w:t>
      </w:r>
      <w:r w:rsidRPr="00FF44B4" w:rsidR="00281B85">
        <w:rPr>
          <w:rFonts w:ascii="Palatino Linotype" w:hAnsi="Palatino Linotype"/>
          <w:sz w:val="22"/>
          <w:szCs w:val="22"/>
        </w:rPr>
        <w:t>VIG</w:t>
      </w:r>
      <w:r w:rsidR="00C62A8B">
        <w:rPr>
          <w:rFonts w:ascii="Palatino Linotype" w:hAnsi="Palatino Linotype"/>
          <w:sz w:val="22"/>
          <w:szCs w:val="22"/>
        </w:rPr>
        <w:t>ÉS</w:t>
      </w:r>
      <w:r w:rsidRPr="00FF44B4" w:rsidR="00281B85">
        <w:rPr>
          <w:rFonts w:ascii="Palatino Linotype" w:hAnsi="Palatino Linotype"/>
          <w:sz w:val="22"/>
          <w:szCs w:val="22"/>
        </w:rPr>
        <w:t>IMA QUINTA</w:t>
      </w:r>
      <w:r w:rsidRPr="00FF44B4">
        <w:rPr>
          <w:rFonts w:ascii="Palatino Linotype" w:hAnsi="Palatino Linotype"/>
          <w:sz w:val="22"/>
          <w:szCs w:val="22"/>
        </w:rPr>
        <w:t xml:space="preserve"> SESIÓN ORDINARIA, CELEBRADA EL </w:t>
      </w:r>
      <w:r w:rsidRPr="00FF44B4" w:rsidR="00392D52">
        <w:rPr>
          <w:rFonts w:ascii="Palatino Linotype" w:hAnsi="Palatino Linotype"/>
          <w:sz w:val="22"/>
          <w:szCs w:val="22"/>
        </w:rPr>
        <w:t>SEIS DE JULIO</w:t>
      </w:r>
      <w:r w:rsidRPr="00FF44B4">
        <w:rPr>
          <w:rFonts w:ascii="Palatino Linotype" w:hAnsi="Palatino Linotype"/>
          <w:sz w:val="22"/>
          <w:szCs w:val="22"/>
        </w:rPr>
        <w:t xml:space="preserve"> DE DOS MIL VEINTIDÓS, ANTE EL SECRETARIO TÉCNICO DEL PLENO, ALEXIS TAPIA RAMÍREZ.</w:t>
      </w:r>
    </w:p>
    <w:p w:rsidR="004D3DC4" w:rsidRDefault="004D3DC4" w14:paraId="7DA116B0" w14:textId="44CAE2E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92D52" w:rsidR="00392D52" w:rsidP="00392D52" w:rsidRDefault="00392D52" w14:paraId="36703A32" w14:textId="77777777">
      <w:pPr>
        <w:spacing w:line="360" w:lineRule="auto"/>
        <w:contextualSpacing/>
        <w:jc w:val="both"/>
        <w:rPr>
          <w:rFonts w:ascii="Palatino Linotype" w:hAnsi="Palatino Linotype" w:cs="Tahoma"/>
          <w:sz w:val="22"/>
          <w:szCs w:val="22"/>
        </w:rPr>
      </w:pPr>
    </w:p>
    <w:sectPr w:rsidRPr="00392D52" w:rsidR="00392D52" w:rsidSect="00DB7E5F">
      <w:headerReference w:type="even" r:id="rId17"/>
      <w:headerReference w:type="default" r:id="rId18"/>
      <w:footerReference w:type="default" r:id="rId19"/>
      <w:headerReference w:type="first" r:id="rId20"/>
      <w:footerReference w:type="first" r:id="rId2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3A4C" w:rsidP="00B31222" w:rsidRDefault="00353A4C" w14:paraId="402CA789" w14:textId="77777777">
      <w:r>
        <w:separator/>
      </w:r>
    </w:p>
  </w:endnote>
  <w:endnote w:type="continuationSeparator" w:id="0">
    <w:p w:rsidR="00353A4C" w:rsidP="00B31222" w:rsidRDefault="00353A4C" w14:paraId="5FC21A4C" w14:textId="77777777">
      <w:r>
        <w:continuationSeparator/>
      </w:r>
    </w:p>
  </w:endnote>
  <w:endnote w:type="continuationNotice" w:id="1">
    <w:p w:rsidR="00353A4C" w:rsidRDefault="00353A4C" w14:paraId="7083EA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25998" w:rsidRDefault="00C25998"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132F">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132F">
              <w:rPr>
                <w:b/>
                <w:bCs/>
                <w:noProof/>
              </w:rPr>
              <w:t>29</w:t>
            </w:r>
            <w:r>
              <w:rPr>
                <w:b/>
                <w:bCs/>
                <w:sz w:val="24"/>
                <w:szCs w:val="24"/>
              </w:rPr>
              <w:fldChar w:fldCharType="end"/>
            </w:r>
          </w:p>
        </w:sdtContent>
      </w:sdt>
    </w:sdtContent>
  </w:sdt>
  <w:p w:rsidR="00C25998" w:rsidRDefault="00C25998"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5998" w:rsidRDefault="00C25998"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13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132F">
      <w:rPr>
        <w:b/>
        <w:bCs/>
        <w:noProof/>
      </w:rPr>
      <w:t>29</w:t>
    </w:r>
    <w:r>
      <w:rPr>
        <w:b/>
        <w:bCs/>
        <w:sz w:val="24"/>
        <w:szCs w:val="24"/>
      </w:rPr>
      <w:fldChar w:fldCharType="end"/>
    </w:r>
  </w:p>
  <w:p w:rsidR="00C25998" w:rsidRDefault="00C25998"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3A4C" w:rsidP="00B31222" w:rsidRDefault="00353A4C" w14:paraId="31703238" w14:textId="77777777">
      <w:r>
        <w:separator/>
      </w:r>
    </w:p>
  </w:footnote>
  <w:footnote w:type="continuationSeparator" w:id="0">
    <w:p w:rsidR="00353A4C" w:rsidP="00B31222" w:rsidRDefault="00353A4C" w14:paraId="09C4C9FF" w14:textId="77777777">
      <w:r>
        <w:continuationSeparator/>
      </w:r>
    </w:p>
  </w:footnote>
  <w:footnote w:type="continuationNotice" w:id="1">
    <w:p w:rsidR="00353A4C" w:rsidRDefault="00353A4C" w14:paraId="75C5C2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5998" w:rsidRDefault="00C62A8B"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C25998" w:rsidTr="00202DB8" w14:paraId="70F3064E" w14:textId="77777777">
      <w:trPr>
        <w:trHeight w:val="1435"/>
      </w:trPr>
      <w:tc>
        <w:tcPr>
          <w:tcW w:w="2835" w:type="dxa"/>
          <w:shd w:val="clear" w:color="auto" w:fill="auto"/>
        </w:tcPr>
        <w:p w:rsidRPr="005C106F" w:rsidR="00C25998" w:rsidP="00EF4A64" w:rsidRDefault="00C25998"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C25998" w:rsidP="005743D2" w:rsidRDefault="00C25998"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00C25998" w:rsidTr="00117DCC" w14:paraId="7562D8B9" w14:textId="77777777">
            <w:trPr>
              <w:trHeight w:val="144"/>
            </w:trPr>
            <w:tc>
              <w:tcPr>
                <w:tcW w:w="3011" w:type="dxa"/>
              </w:tcPr>
              <w:p w:rsidRPr="00431A70" w:rsidR="00C25998" w:rsidP="00E43A0F" w:rsidRDefault="00C25998"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Pr>
              <w:p w:rsidRPr="00431A70" w:rsidR="00C25998" w:rsidP="00117DCC" w:rsidRDefault="00C25998" w14:paraId="3ACA13B5" w14:textId="77DED3E9">
                <w:pPr>
                  <w:tabs>
                    <w:tab w:val="right" w:pos="8838"/>
                  </w:tabs>
                  <w:ind w:left="-106"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05651</w:t>
                </w:r>
                <w:r w:rsidRPr="0002690E">
                  <w:rPr>
                    <w:rFonts w:ascii="Palatino Linotype" w:hAnsi="Palatino Linotype" w:eastAsia="Calibri" w:cs="Tahoma"/>
                    <w:b/>
                    <w:bCs/>
                    <w:sz w:val="22"/>
                    <w:szCs w:val="22"/>
                    <w:lang w:eastAsia="en-US"/>
                  </w:rPr>
                  <w:t>/INFOEM/IP/RR/2022</w:t>
                </w:r>
              </w:p>
            </w:tc>
          </w:tr>
          <w:tr w:rsidR="00C25998" w:rsidTr="00117DCC" w14:paraId="43905939" w14:textId="77777777">
            <w:trPr>
              <w:trHeight w:val="283"/>
            </w:trPr>
            <w:tc>
              <w:tcPr>
                <w:tcW w:w="3011" w:type="dxa"/>
              </w:tcPr>
              <w:p w:rsidRPr="00431A70" w:rsidR="00C25998" w:rsidP="00E43A0F" w:rsidRDefault="00C25998"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Pr>
              <w:p w:rsidRPr="005F13CF" w:rsidR="00C25998" w:rsidP="00166E75" w:rsidRDefault="00C25998" w14:paraId="4ECDADC6" w14:textId="214ECEB9">
                <w:pPr>
                  <w:tabs>
                    <w:tab w:val="left" w:pos="2834"/>
                    <w:tab w:val="right" w:pos="8838"/>
                  </w:tabs>
                  <w:ind w:left="-106" w:right="33"/>
                  <w:jc w:val="both"/>
                  <w:rPr>
                    <w:rFonts w:ascii="Palatino Linotype" w:hAnsi="Palatino Linotype" w:eastAsia="Calibri" w:cs="Tahoma"/>
                    <w:bCs/>
                    <w:sz w:val="22"/>
                    <w:szCs w:val="22"/>
                    <w:lang w:eastAsia="en-US"/>
                  </w:rPr>
                </w:pPr>
                <w:r>
                  <w:rPr>
                    <w:rFonts w:ascii="Palatino Linotype" w:hAnsi="Palatino Linotype" w:eastAsia="Calibri" w:cs="Tahoma"/>
                    <w:sz w:val="22"/>
                    <w:szCs w:val="22"/>
                    <w:lang w:eastAsia="en-US"/>
                  </w:rPr>
                  <w:t>Ayuntamiento de Toluca</w:t>
                </w:r>
              </w:p>
            </w:tc>
          </w:tr>
          <w:tr w:rsidR="00C25998" w:rsidTr="00117DCC" w14:paraId="5658CE71" w14:textId="77777777">
            <w:trPr>
              <w:trHeight w:val="283"/>
            </w:trPr>
            <w:tc>
              <w:tcPr>
                <w:tcW w:w="3011" w:type="dxa"/>
              </w:tcPr>
              <w:p w:rsidRPr="00431A70" w:rsidR="00C25998" w:rsidP="00E43A0F" w:rsidRDefault="00C25998"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Pr>
              <w:p w:rsidRPr="00431A70" w:rsidR="00C25998" w:rsidP="00117DCC" w:rsidRDefault="00C25998"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C25998" w:rsidP="005743D2" w:rsidRDefault="00C25998" w14:paraId="27F4AF3A" w14:textId="77777777">
          <w:pPr>
            <w:tabs>
              <w:tab w:val="right" w:pos="8838"/>
            </w:tabs>
            <w:ind w:left="-28"/>
            <w:jc w:val="both"/>
            <w:rPr>
              <w:rFonts w:ascii="Arial" w:hAnsi="Arial" w:eastAsia="Calibri" w:cs="Arial"/>
              <w:b/>
              <w:sz w:val="22"/>
              <w:szCs w:val="22"/>
              <w:lang w:eastAsia="en-US"/>
            </w:rPr>
          </w:pPr>
        </w:p>
      </w:tc>
    </w:tr>
  </w:tbl>
  <w:p w:rsidRPr="00443C6B" w:rsidR="00C25998" w:rsidP="00EF4A64" w:rsidRDefault="00C62A8B"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C25998" w:rsidTr="30C0670F" w14:paraId="260C3287" w14:textId="77777777">
      <w:trPr>
        <w:trHeight w:val="1435"/>
      </w:trPr>
      <w:tc>
        <w:tcPr>
          <w:tcW w:w="2835" w:type="dxa"/>
          <w:shd w:val="clear" w:color="auto" w:fill="auto"/>
          <w:tcMar/>
        </w:tcPr>
        <w:p w:rsidRPr="00330DA7" w:rsidR="00C25998" w:rsidP="00DB7E5F" w:rsidRDefault="00C25998"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19"/>
            <w:gridCol w:w="2977"/>
          </w:tblGrid>
          <w:tr w:rsidRPr="00431A70" w:rsidR="00C25998" w:rsidTr="30C0670F" w14:paraId="70AEE1B2" w14:textId="77777777">
            <w:trPr>
              <w:trHeight w:val="144"/>
            </w:trPr>
            <w:tc>
              <w:tcPr>
                <w:tcW w:w="3119" w:type="dxa"/>
                <w:tcMar/>
              </w:tcPr>
              <w:p w:rsidRPr="00431A70" w:rsidR="00C25998" w:rsidP="00844CB5" w:rsidRDefault="00C25998"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Mar/>
              </w:tcPr>
              <w:p w:rsidRPr="00431A70" w:rsidR="00C25998" w:rsidP="000973A1" w:rsidRDefault="00C25998" w14:paraId="724C358A" w14:textId="1FDF6A9E">
                <w:pPr>
                  <w:tabs>
                    <w:tab w:val="right" w:pos="8838"/>
                  </w:tabs>
                  <w:ind w:left="-108"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05651</w:t>
                </w:r>
                <w:r w:rsidRPr="00810271">
                  <w:rPr>
                    <w:rFonts w:ascii="Palatino Linotype" w:hAnsi="Palatino Linotype" w:eastAsia="Calibri" w:cs="Tahoma"/>
                    <w:b/>
                    <w:bCs/>
                    <w:sz w:val="22"/>
                    <w:szCs w:val="22"/>
                    <w:lang w:eastAsia="en-US"/>
                  </w:rPr>
                  <w:t>/INFOEM/IP/RR/2022</w:t>
                </w:r>
              </w:p>
            </w:tc>
          </w:tr>
          <w:tr w:rsidRPr="00286D0C" w:rsidR="00C25998" w:rsidTr="30C0670F" w14:paraId="167D5D24" w14:textId="77777777">
            <w:trPr>
              <w:trHeight w:val="144"/>
            </w:trPr>
            <w:tc>
              <w:tcPr>
                <w:tcW w:w="3119" w:type="dxa"/>
                <w:tcMar/>
              </w:tcPr>
              <w:p w:rsidRPr="00431A70" w:rsidR="00C25998" w:rsidP="009A7587" w:rsidRDefault="00C25998"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77" w:type="dxa"/>
                <w:tcMar/>
              </w:tcPr>
              <w:p w:rsidRPr="00286D0C" w:rsidR="00C25998" w:rsidP="30C0670F" w:rsidRDefault="00C25998" w14:paraId="4EFE8D3E" w14:textId="52E73798">
                <w:pPr>
                  <w:tabs>
                    <w:tab w:val="left" w:pos="3122"/>
                    <w:tab w:val="right" w:pos="8838"/>
                  </w:tabs>
                  <w:ind w:left="-108" w:right="-105"/>
                  <w:jc w:val="both"/>
                  <w:rPr>
                    <w:rFonts w:ascii="Palatino Linotype" w:hAnsi="Palatino Linotype" w:eastAsia="Calibri" w:cs="Tahoma"/>
                    <w:sz w:val="22"/>
                    <w:szCs w:val="22"/>
                    <w:highlight w:val="black"/>
                    <w:lang w:eastAsia="en-US"/>
                  </w:rPr>
                </w:pPr>
                <w:r w:rsidRPr="30C0670F" w:rsidR="30C0670F">
                  <w:rPr>
                    <w:rFonts w:ascii="Palatino Linotype" w:hAnsi="Palatino Linotype" w:eastAsia="Calibri" w:cs="Tahoma"/>
                    <w:sz w:val="22"/>
                    <w:szCs w:val="22"/>
                    <w:highlight w:val="black"/>
                    <w:lang w:eastAsia="en-US"/>
                  </w:rPr>
                  <w:t>XXXXXXXXXXXXXX</w:t>
                </w:r>
              </w:p>
            </w:tc>
          </w:tr>
          <w:tr w:rsidRPr="00431A70" w:rsidR="00C25998" w:rsidTr="30C0670F" w14:paraId="63620DE8" w14:textId="77777777">
            <w:trPr>
              <w:trHeight w:val="283"/>
            </w:trPr>
            <w:tc>
              <w:tcPr>
                <w:tcW w:w="3119" w:type="dxa"/>
                <w:tcMar/>
              </w:tcPr>
              <w:p w:rsidRPr="00431A70" w:rsidR="00C25998" w:rsidP="009A7587" w:rsidRDefault="00C25998"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Mar/>
              </w:tcPr>
              <w:p w:rsidRPr="000A6FD4" w:rsidR="00C25998" w:rsidP="000973A1" w:rsidRDefault="00C25998" w14:paraId="3CCB6EAF" w14:textId="5A6ABC9C">
                <w:pPr>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Ayuntamiento de Toluca</w:t>
                </w:r>
              </w:p>
            </w:tc>
          </w:tr>
          <w:tr w:rsidRPr="00431A70" w:rsidR="00C25998" w:rsidTr="30C0670F" w14:paraId="5EB306D6" w14:textId="77777777">
            <w:trPr>
              <w:trHeight w:val="283"/>
            </w:trPr>
            <w:tc>
              <w:tcPr>
                <w:tcW w:w="3119" w:type="dxa"/>
                <w:tcMar/>
              </w:tcPr>
              <w:p w:rsidRPr="00431A70" w:rsidR="00C25998" w:rsidP="009A7587" w:rsidRDefault="00C25998"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Mar/>
              </w:tcPr>
              <w:p w:rsidRPr="00431A70" w:rsidR="00C25998" w:rsidP="000973A1" w:rsidRDefault="00C25998"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C25998" w:rsidP="00DB7E5F" w:rsidRDefault="00C25998" w14:paraId="151A1E61" w14:textId="77777777">
          <w:pPr>
            <w:tabs>
              <w:tab w:val="right" w:pos="8838"/>
            </w:tabs>
            <w:ind w:left="-28"/>
            <w:jc w:val="both"/>
            <w:rPr>
              <w:rFonts w:ascii="Arial" w:hAnsi="Arial" w:eastAsia="Calibri" w:cs="Arial"/>
              <w:b/>
              <w:sz w:val="22"/>
              <w:szCs w:val="22"/>
              <w:lang w:eastAsia="en-US"/>
            </w:rPr>
          </w:pPr>
        </w:p>
      </w:tc>
    </w:tr>
  </w:tbl>
  <w:p w:rsidRPr="00330DA7" w:rsidR="00C25998" w:rsidP="00B727C5" w:rsidRDefault="00C62A8B"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D842F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12009DE"/>
    <w:multiLevelType w:val="hybridMultilevel"/>
    <w:tmpl w:val="DE74A9F4"/>
    <w:lvl w:ilvl="0" w:tplc="080A000F">
      <w:start w:val="1"/>
      <w:numFmt w:val="decimal"/>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2"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1169F"/>
    <w:multiLevelType w:val="hybridMultilevel"/>
    <w:tmpl w:val="0F521136"/>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num w:numId="1" w16cid:durableId="191068036">
    <w:abstractNumId w:val="0"/>
  </w:num>
  <w:num w:numId="2" w16cid:durableId="1448423577">
    <w:abstractNumId w:val="5"/>
  </w:num>
  <w:num w:numId="3" w16cid:durableId="1425375150">
    <w:abstractNumId w:val="21"/>
  </w:num>
  <w:num w:numId="4" w16cid:durableId="268898840">
    <w:abstractNumId w:val="13"/>
  </w:num>
  <w:num w:numId="5" w16cid:durableId="1023361145">
    <w:abstractNumId w:val="3"/>
  </w:num>
  <w:num w:numId="6" w16cid:durableId="1806464846">
    <w:abstractNumId w:val="9"/>
  </w:num>
  <w:num w:numId="7" w16cid:durableId="1388995222">
    <w:abstractNumId w:val="17"/>
  </w:num>
  <w:num w:numId="8" w16cid:durableId="73286995">
    <w:abstractNumId w:val="31"/>
  </w:num>
  <w:num w:numId="9" w16cid:durableId="242489674">
    <w:abstractNumId w:val="20"/>
  </w:num>
  <w:num w:numId="10" w16cid:durableId="400761061">
    <w:abstractNumId w:val="10"/>
  </w:num>
  <w:num w:numId="11" w16cid:durableId="1001354394">
    <w:abstractNumId w:val="16"/>
  </w:num>
  <w:num w:numId="12" w16cid:durableId="1356612157">
    <w:abstractNumId w:val="28"/>
  </w:num>
  <w:num w:numId="13" w16cid:durableId="2073845782">
    <w:abstractNumId w:val="27"/>
  </w:num>
  <w:num w:numId="14" w16cid:durableId="763264740">
    <w:abstractNumId w:val="1"/>
  </w:num>
  <w:num w:numId="15" w16cid:durableId="1771659558">
    <w:abstractNumId w:val="26"/>
  </w:num>
  <w:num w:numId="16" w16cid:durableId="1113018899">
    <w:abstractNumId w:val="32"/>
  </w:num>
  <w:num w:numId="17" w16cid:durableId="1884513370">
    <w:abstractNumId w:val="6"/>
  </w:num>
  <w:num w:numId="18" w16cid:durableId="1589730316">
    <w:abstractNumId w:val="14"/>
  </w:num>
  <w:num w:numId="19" w16cid:durableId="365644358">
    <w:abstractNumId w:val="25"/>
  </w:num>
  <w:num w:numId="20" w16cid:durableId="518812556">
    <w:abstractNumId w:val="15"/>
  </w:num>
  <w:num w:numId="21" w16cid:durableId="174156570">
    <w:abstractNumId w:val="12"/>
  </w:num>
  <w:num w:numId="22" w16cid:durableId="859860619">
    <w:abstractNumId w:val="19"/>
  </w:num>
  <w:num w:numId="23" w16cid:durableId="1522891101">
    <w:abstractNumId w:val="7"/>
  </w:num>
  <w:num w:numId="24" w16cid:durableId="1346515967">
    <w:abstractNumId w:val="24"/>
  </w:num>
  <w:num w:numId="25" w16cid:durableId="50812201">
    <w:abstractNumId w:val="11"/>
  </w:num>
  <w:num w:numId="26" w16cid:durableId="928076973">
    <w:abstractNumId w:val="30"/>
  </w:num>
  <w:num w:numId="27" w16cid:durableId="563880159">
    <w:abstractNumId w:val="8"/>
  </w:num>
  <w:num w:numId="28" w16cid:durableId="23403725">
    <w:abstractNumId w:val="22"/>
  </w:num>
  <w:num w:numId="29" w16cid:durableId="1211503720">
    <w:abstractNumId w:val="29"/>
  </w:num>
  <w:num w:numId="30" w16cid:durableId="1199046662">
    <w:abstractNumId w:val="2"/>
  </w:num>
  <w:num w:numId="31" w16cid:durableId="771820564">
    <w:abstractNumId w:val="18"/>
  </w:num>
  <w:num w:numId="32" w16cid:durableId="968784323">
    <w:abstractNumId w:val="4"/>
  </w:num>
  <w:num w:numId="33" w16cid:durableId="2122450469">
    <w:abstractNumId w:val="33"/>
  </w:num>
  <w:num w:numId="34" w16cid:durableId="130331718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CA6"/>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96C"/>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66E75"/>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3CCE"/>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3424"/>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1B85"/>
    <w:rsid w:val="002820CE"/>
    <w:rsid w:val="002825EB"/>
    <w:rsid w:val="00282857"/>
    <w:rsid w:val="00284486"/>
    <w:rsid w:val="00284487"/>
    <w:rsid w:val="00285118"/>
    <w:rsid w:val="00285644"/>
    <w:rsid w:val="0028581E"/>
    <w:rsid w:val="00285988"/>
    <w:rsid w:val="0028601B"/>
    <w:rsid w:val="002862DB"/>
    <w:rsid w:val="00286D0C"/>
    <w:rsid w:val="00287034"/>
    <w:rsid w:val="00291058"/>
    <w:rsid w:val="002911B0"/>
    <w:rsid w:val="002913B4"/>
    <w:rsid w:val="00291EFE"/>
    <w:rsid w:val="002922A1"/>
    <w:rsid w:val="002933AF"/>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A4C"/>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6215"/>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D52"/>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8F9"/>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932"/>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5F95"/>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3DC4"/>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1A5C"/>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2892"/>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5EF"/>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C74"/>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AF4"/>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32F"/>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508"/>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E66"/>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157"/>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E7F"/>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3A07"/>
    <w:rsid w:val="00BE4843"/>
    <w:rsid w:val="00BE4865"/>
    <w:rsid w:val="00BE5241"/>
    <w:rsid w:val="00BE5595"/>
    <w:rsid w:val="00BE5B7A"/>
    <w:rsid w:val="00BE69BF"/>
    <w:rsid w:val="00BE6F94"/>
    <w:rsid w:val="00BE725A"/>
    <w:rsid w:val="00BE73C1"/>
    <w:rsid w:val="00BE7430"/>
    <w:rsid w:val="00BE7B48"/>
    <w:rsid w:val="00BF2DC6"/>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599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A8B"/>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2E5"/>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9C5"/>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47FCE"/>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197"/>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51C"/>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0EF4"/>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5FAF"/>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2B87"/>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4B4"/>
    <w:rsid w:val="00FF456A"/>
    <w:rsid w:val="00FF46FD"/>
    <w:rsid w:val="00FF56EA"/>
    <w:rsid w:val="00FF6204"/>
    <w:rsid w:val="00FF634D"/>
    <w:rsid w:val="00FF6E79"/>
    <w:rsid w:val="00FF75A4"/>
    <w:rsid w:val="00FF7A95"/>
    <w:rsid w:val="00FF7DB6"/>
    <w:rsid w:val="30C0670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CF32FC70-184E-4D4A-944B-43BEB268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03D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2573812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832028">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2.toluca.gob.mx/en-toluca-se-lleva-a-cabo-con-exito-la-primera-jornada-de-vacunacion-contra-covid-19-del-ano-2022/"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2.toluca.gob.mx/en-toluca-se-lleva-a-cabo-con-exito-la-primera-jornada-de-vacunacion-contra-covid-19-del-ano-2022/"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2.toluca.gob.mx/en-toluca-se-lleva-a-cabo-con-exito-la-primera-jornada-de-vacunacion-contra-covid-19-del-ano-2022/" TargetMode="Externa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hyperlink" Target="https://legislacion.edomex.gob.mx/sites/legislacion.edomex.gob.mx/files/files/pdf/bdo/bdo2022/bdo108.pdf"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2.toluca.gob.mx/wp-content/uploads/2022/01/Comunicado-Num.-019-2022.pdf" TargetMode="External" Id="rId14" /><Relationship Type="http://schemas.openxmlformats.org/officeDocument/2006/relationships/fontTable" Target="fontTable.xml" Id="rId22" /><Relationship Type="http://schemas.openxmlformats.org/officeDocument/2006/relationships/glossaryDocument" Target="glossary/document.xml" Id="R0061e17636f544dc"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ee0251-5c10-43cb-8fe1-ed97b1598d5f}"/>
      </w:docPartPr>
      <w:docPartBody>
        <w:p w14:paraId="17C496C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5B92-AD5F-4BF3-97C1-3B92DAAA15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Patricia Zoe Izquierdo Peralta</dc:creator>
  <lastModifiedBy>IVAN PEÑA VARA</lastModifiedBy>
  <revision>11</revision>
  <lastPrinted>2021-07-02T04:43:00.0000000Z</lastPrinted>
  <dcterms:created xsi:type="dcterms:W3CDTF">2022-06-30T03:29:00.0000000Z</dcterms:created>
  <dcterms:modified xsi:type="dcterms:W3CDTF">2022-07-19T21:49:08.2774604Z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