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725457D1" w:rsidR="007A5836" w:rsidRPr="00E077D5" w:rsidRDefault="007A5836" w:rsidP="00E077D5">
      <w:pPr>
        <w:spacing w:line="360" w:lineRule="auto"/>
        <w:jc w:val="both"/>
        <w:rPr>
          <w:rFonts w:ascii="Palatino Linotype" w:hAnsi="Palatino Linotype"/>
        </w:rPr>
      </w:pPr>
      <w:r w:rsidRPr="00E077D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946BD">
        <w:rPr>
          <w:rFonts w:ascii="Palatino Linotype" w:hAnsi="Palatino Linotype"/>
        </w:rPr>
        <w:t>veintisiete</w:t>
      </w:r>
      <w:r w:rsidR="0099779C">
        <w:rPr>
          <w:rFonts w:ascii="Palatino Linotype" w:hAnsi="Palatino Linotype"/>
        </w:rPr>
        <w:t xml:space="preserve"> </w:t>
      </w:r>
      <w:r w:rsidR="003D6267" w:rsidRPr="00E077D5">
        <w:rPr>
          <w:rFonts w:ascii="Palatino Linotype" w:hAnsi="Palatino Linotype"/>
        </w:rPr>
        <w:t xml:space="preserve">de enero de dos mil veintidós. </w:t>
      </w:r>
    </w:p>
    <w:p w14:paraId="03450F91" w14:textId="77777777" w:rsidR="007A5836" w:rsidRPr="00E077D5" w:rsidRDefault="007A5836" w:rsidP="00E077D5">
      <w:pPr>
        <w:spacing w:line="360" w:lineRule="auto"/>
        <w:jc w:val="both"/>
        <w:rPr>
          <w:rFonts w:ascii="Palatino Linotype" w:hAnsi="Palatino Linotype"/>
        </w:rPr>
      </w:pPr>
    </w:p>
    <w:p w14:paraId="0B72D996" w14:textId="10D5EE9D" w:rsidR="007A5836" w:rsidRPr="00E077D5" w:rsidRDefault="007A5836" w:rsidP="00E077D5">
      <w:pPr>
        <w:spacing w:line="360" w:lineRule="auto"/>
        <w:jc w:val="both"/>
        <w:rPr>
          <w:rFonts w:ascii="Palatino Linotype" w:hAnsi="Palatino Linotype"/>
        </w:rPr>
      </w:pPr>
      <w:r w:rsidRPr="00E077D5">
        <w:rPr>
          <w:rFonts w:ascii="Palatino Linotype" w:hAnsi="Palatino Linotype"/>
          <w:b/>
        </w:rPr>
        <w:t>VISTO</w:t>
      </w:r>
      <w:r w:rsidRPr="00E077D5">
        <w:rPr>
          <w:rFonts w:ascii="Palatino Linotype" w:hAnsi="Palatino Linotype"/>
        </w:rPr>
        <w:t xml:space="preserve"> el expediente formado con motivo del recurso de revisión</w:t>
      </w:r>
      <w:r w:rsidRPr="00E077D5">
        <w:rPr>
          <w:rFonts w:ascii="Palatino Linotype" w:hAnsi="Palatino Linotype"/>
          <w:b/>
          <w:bCs/>
        </w:rPr>
        <w:t xml:space="preserve"> </w:t>
      </w:r>
      <w:r w:rsidR="00D21C48" w:rsidRPr="00E077D5">
        <w:rPr>
          <w:rFonts w:ascii="Palatino Linotype" w:hAnsi="Palatino Linotype"/>
          <w:b/>
          <w:bCs/>
        </w:rPr>
        <w:t>0</w:t>
      </w:r>
      <w:r w:rsidR="002540F3" w:rsidRPr="00E077D5">
        <w:rPr>
          <w:rFonts w:ascii="Palatino Linotype" w:hAnsi="Palatino Linotype"/>
          <w:b/>
          <w:bCs/>
        </w:rPr>
        <w:t>5</w:t>
      </w:r>
      <w:r w:rsidR="00C05F1E" w:rsidRPr="00E077D5">
        <w:rPr>
          <w:rFonts w:ascii="Palatino Linotype" w:hAnsi="Palatino Linotype"/>
          <w:b/>
          <w:bCs/>
        </w:rPr>
        <w:t>3</w:t>
      </w:r>
      <w:r w:rsidR="00903226" w:rsidRPr="00E077D5">
        <w:rPr>
          <w:rFonts w:ascii="Palatino Linotype" w:hAnsi="Palatino Linotype"/>
          <w:b/>
          <w:bCs/>
        </w:rPr>
        <w:t>9</w:t>
      </w:r>
      <w:r w:rsidR="00C05F1E" w:rsidRPr="00E077D5">
        <w:rPr>
          <w:rFonts w:ascii="Palatino Linotype" w:hAnsi="Palatino Linotype"/>
          <w:b/>
          <w:bCs/>
        </w:rPr>
        <w:t>7</w:t>
      </w:r>
      <w:r w:rsidR="00D21C48" w:rsidRPr="00E077D5">
        <w:rPr>
          <w:rFonts w:ascii="Palatino Linotype" w:hAnsi="Palatino Linotype"/>
          <w:b/>
          <w:bCs/>
        </w:rPr>
        <w:t>/INFOEM/IP/RR/2021</w:t>
      </w:r>
      <w:r w:rsidRPr="00E077D5">
        <w:rPr>
          <w:rFonts w:ascii="Palatino Linotype" w:hAnsi="Palatino Linotype"/>
        </w:rPr>
        <w:t xml:space="preserve">, </w:t>
      </w:r>
      <w:r w:rsidR="002A63FA" w:rsidRPr="00E077D5">
        <w:rPr>
          <w:rFonts w:ascii="Palatino Linotype" w:hAnsi="Palatino Linotype"/>
        </w:rPr>
        <w:t>promovido por</w:t>
      </w:r>
      <w:r w:rsidR="00C05F1E" w:rsidRPr="00E077D5">
        <w:rPr>
          <w:rFonts w:ascii="Palatino Linotype" w:hAnsi="Palatino Linotype"/>
        </w:rPr>
        <w:t xml:space="preserve"> </w:t>
      </w:r>
      <w:r w:rsidR="00903226" w:rsidRPr="00E077D5">
        <w:rPr>
          <w:rFonts w:ascii="Palatino Linotype" w:hAnsi="Palatino Linotype"/>
        </w:rPr>
        <w:t>la</w:t>
      </w:r>
      <w:r w:rsidR="00C05F1E" w:rsidRPr="00E077D5">
        <w:rPr>
          <w:rFonts w:ascii="Palatino Linotype" w:hAnsi="Palatino Linotype"/>
        </w:rPr>
        <w:t xml:space="preserve"> </w:t>
      </w:r>
      <w:r w:rsidR="00C05F1E" w:rsidRPr="00E077D5">
        <w:rPr>
          <w:rFonts w:ascii="Palatino Linotype" w:hAnsi="Palatino Linotype"/>
          <w:b/>
        </w:rPr>
        <w:t>C.</w:t>
      </w:r>
      <w:r w:rsidR="00C05F1E" w:rsidRPr="00E077D5">
        <w:rPr>
          <w:rFonts w:ascii="Palatino Linotype" w:hAnsi="Palatino Linotype"/>
        </w:rPr>
        <w:t xml:space="preserve"> </w:t>
      </w:r>
      <w:r w:rsidR="00061104">
        <w:rPr>
          <w:rFonts w:ascii="Palatino Linotype" w:hAnsi="Palatino Linotype"/>
          <w:b/>
          <w:bCs/>
        </w:rPr>
        <w:t>xxxxxxxxxxxxxxxxxxxxxxxxxxxxxx</w:t>
      </w:r>
      <w:bookmarkStart w:id="0" w:name="_GoBack"/>
      <w:bookmarkEnd w:id="0"/>
      <w:r w:rsidR="002A63FA" w:rsidRPr="00E077D5">
        <w:rPr>
          <w:rFonts w:ascii="Palatino Linotype" w:hAnsi="Palatino Linotype"/>
          <w:color w:val="000000" w:themeColor="text1"/>
        </w:rPr>
        <w:t>,</w:t>
      </w:r>
      <w:r w:rsidR="00715751" w:rsidRPr="00E077D5">
        <w:rPr>
          <w:rFonts w:ascii="Palatino Linotype" w:hAnsi="Palatino Linotype"/>
          <w:b/>
          <w:bCs/>
        </w:rPr>
        <w:t xml:space="preserve"> </w:t>
      </w:r>
      <w:r w:rsidR="00062086" w:rsidRPr="00E077D5">
        <w:rPr>
          <w:rFonts w:ascii="Palatino Linotype" w:hAnsi="Palatino Linotype"/>
          <w:color w:val="000000" w:themeColor="text1"/>
        </w:rPr>
        <w:t>que</w:t>
      </w:r>
      <w:r w:rsidR="00185D8A" w:rsidRPr="00E077D5">
        <w:rPr>
          <w:rFonts w:ascii="Palatino Linotype" w:hAnsi="Palatino Linotype" w:cs="Arial"/>
          <w:b/>
          <w:color w:val="000000" w:themeColor="text1"/>
        </w:rPr>
        <w:t xml:space="preserve"> </w:t>
      </w:r>
      <w:r w:rsidR="00020FB5" w:rsidRPr="00E077D5">
        <w:rPr>
          <w:rFonts w:ascii="Palatino Linotype" w:hAnsi="Palatino Linotype"/>
        </w:rPr>
        <w:t>en lo sucesivo</w:t>
      </w:r>
      <w:r w:rsidR="00EA33EA" w:rsidRPr="00E077D5">
        <w:rPr>
          <w:rFonts w:ascii="Palatino Linotype" w:hAnsi="Palatino Linotype"/>
        </w:rPr>
        <w:t xml:space="preserve"> se denominará </w:t>
      </w:r>
      <w:r w:rsidR="00903226" w:rsidRPr="00E077D5">
        <w:rPr>
          <w:rFonts w:ascii="Palatino Linotype" w:hAnsi="Palatino Linotype"/>
          <w:b/>
        </w:rPr>
        <w:t>LA</w:t>
      </w:r>
      <w:r w:rsidR="00020FB5" w:rsidRPr="00E077D5">
        <w:rPr>
          <w:rFonts w:ascii="Palatino Linotype" w:hAnsi="Palatino Linotype"/>
          <w:b/>
        </w:rPr>
        <w:t xml:space="preserve"> </w:t>
      </w:r>
      <w:r w:rsidRPr="00E077D5">
        <w:rPr>
          <w:rFonts w:ascii="Palatino Linotype" w:hAnsi="Palatino Linotype" w:cs="Arial"/>
          <w:b/>
        </w:rPr>
        <w:t>RECURRENTE</w:t>
      </w:r>
      <w:r w:rsidRPr="00E077D5">
        <w:rPr>
          <w:rFonts w:ascii="Palatino Linotype" w:hAnsi="Palatino Linotype"/>
        </w:rPr>
        <w:t xml:space="preserve">, en contra de la respuesta emitida por </w:t>
      </w:r>
      <w:r w:rsidR="00CB6AE1" w:rsidRPr="00E077D5">
        <w:rPr>
          <w:rFonts w:ascii="Palatino Linotype" w:hAnsi="Palatino Linotype"/>
        </w:rPr>
        <w:t xml:space="preserve">el </w:t>
      </w:r>
      <w:r w:rsidR="00903226" w:rsidRPr="00E077D5">
        <w:rPr>
          <w:rFonts w:ascii="Palatino Linotype" w:hAnsi="Palatino Linotype" w:cs="Arial"/>
          <w:b/>
        </w:rPr>
        <w:t>Poder Legislativo</w:t>
      </w:r>
      <w:r w:rsidR="00020FB5" w:rsidRPr="00E077D5">
        <w:rPr>
          <w:rFonts w:ascii="Palatino Linotype" w:hAnsi="Palatino Linotype" w:cs="Arial"/>
          <w:b/>
        </w:rPr>
        <w:t>,</w:t>
      </w:r>
      <w:r w:rsidRPr="00E077D5">
        <w:rPr>
          <w:rFonts w:ascii="Palatino Linotype" w:hAnsi="Palatino Linotype"/>
        </w:rPr>
        <w:t xml:space="preserve"> </w:t>
      </w:r>
      <w:r w:rsidR="00062086" w:rsidRPr="00E077D5">
        <w:rPr>
          <w:rFonts w:ascii="Palatino Linotype" w:hAnsi="Palatino Linotype"/>
        </w:rPr>
        <w:t xml:space="preserve">que </w:t>
      </w:r>
      <w:r w:rsidRPr="00E077D5">
        <w:rPr>
          <w:rFonts w:ascii="Palatino Linotype" w:hAnsi="Palatino Linotype"/>
        </w:rPr>
        <w:t>en lo sucesivo</w:t>
      </w:r>
      <w:r w:rsidR="00EA33EA" w:rsidRPr="00E077D5">
        <w:rPr>
          <w:rFonts w:ascii="Palatino Linotype" w:hAnsi="Palatino Linotype"/>
        </w:rPr>
        <w:t xml:space="preserve"> se denominará </w:t>
      </w:r>
      <w:r w:rsidRPr="00E077D5">
        <w:rPr>
          <w:rFonts w:ascii="Palatino Linotype" w:hAnsi="Palatino Linotype"/>
          <w:b/>
        </w:rPr>
        <w:t>EL SUJETO OBLIGADO</w:t>
      </w:r>
      <w:r w:rsidRPr="00E077D5">
        <w:rPr>
          <w:rFonts w:ascii="Palatino Linotype" w:hAnsi="Palatino Linotype"/>
        </w:rPr>
        <w:t xml:space="preserve">, se procede a dictar la presente resolución con base en lo siguiente: </w:t>
      </w:r>
    </w:p>
    <w:p w14:paraId="501213E7" w14:textId="77777777" w:rsidR="007A5836" w:rsidRPr="00E077D5" w:rsidRDefault="007A5836" w:rsidP="00E077D5">
      <w:pPr>
        <w:tabs>
          <w:tab w:val="left" w:pos="9072"/>
        </w:tabs>
        <w:jc w:val="both"/>
        <w:rPr>
          <w:rFonts w:ascii="Palatino Linotype" w:hAnsi="Palatino Linotype"/>
        </w:rPr>
      </w:pPr>
    </w:p>
    <w:p w14:paraId="60926F88" w14:textId="77777777" w:rsidR="007A5836" w:rsidRPr="00E077D5" w:rsidRDefault="007A5836" w:rsidP="00E077D5">
      <w:pPr>
        <w:jc w:val="center"/>
        <w:rPr>
          <w:rFonts w:ascii="Palatino Linotype" w:hAnsi="Palatino Linotype"/>
          <w:b/>
          <w:bCs/>
          <w:spacing w:val="60"/>
          <w:sz w:val="28"/>
        </w:rPr>
      </w:pPr>
      <w:r w:rsidRPr="00E077D5">
        <w:rPr>
          <w:rFonts w:ascii="Palatino Linotype" w:hAnsi="Palatino Linotype"/>
          <w:b/>
          <w:bCs/>
          <w:spacing w:val="60"/>
          <w:sz w:val="28"/>
        </w:rPr>
        <w:t>RESULTANDO</w:t>
      </w:r>
    </w:p>
    <w:p w14:paraId="6CCD912A" w14:textId="77777777" w:rsidR="007A5836" w:rsidRPr="00E077D5" w:rsidRDefault="007A5836" w:rsidP="00E077D5">
      <w:pPr>
        <w:jc w:val="center"/>
        <w:rPr>
          <w:rFonts w:ascii="Palatino Linotype" w:hAnsi="Palatino Linotype"/>
          <w:b/>
          <w:bCs/>
          <w:spacing w:val="60"/>
        </w:rPr>
      </w:pPr>
    </w:p>
    <w:p w14:paraId="2546F384" w14:textId="09B30CC2" w:rsidR="007A5836" w:rsidRPr="00E077D5" w:rsidRDefault="00E15A90" w:rsidP="00E077D5">
      <w:pPr>
        <w:spacing w:line="360" w:lineRule="auto"/>
        <w:jc w:val="both"/>
        <w:rPr>
          <w:rFonts w:ascii="Palatino Linotype" w:hAnsi="Palatino Linotype" w:cs="Arial"/>
        </w:rPr>
      </w:pPr>
      <w:r w:rsidRPr="00E077D5">
        <w:rPr>
          <w:rFonts w:ascii="Palatino Linotype" w:hAnsi="Palatino Linotype"/>
          <w:b/>
          <w:color w:val="000000" w:themeColor="text1"/>
          <w:sz w:val="28"/>
          <w:szCs w:val="28"/>
        </w:rPr>
        <w:t xml:space="preserve">I. </w:t>
      </w:r>
      <w:r w:rsidRPr="00E077D5">
        <w:rPr>
          <w:rFonts w:ascii="Palatino Linotype" w:hAnsi="Palatino Linotype" w:cs="Arial"/>
          <w:color w:val="000000" w:themeColor="text1"/>
        </w:rPr>
        <w:t xml:space="preserve">En fecha </w:t>
      </w:r>
      <w:r w:rsidR="00903226" w:rsidRPr="00E077D5">
        <w:rPr>
          <w:rFonts w:ascii="Palatino Linotype" w:hAnsi="Palatino Linotype" w:cs="Arial"/>
          <w:color w:val="000000" w:themeColor="text1"/>
        </w:rPr>
        <w:t xml:space="preserve">veinte </w:t>
      </w:r>
      <w:r w:rsidR="00C05F1E" w:rsidRPr="00E077D5">
        <w:rPr>
          <w:rFonts w:ascii="Palatino Linotype" w:hAnsi="Palatino Linotype" w:cs="Arial"/>
          <w:color w:val="000000" w:themeColor="text1"/>
        </w:rPr>
        <w:t xml:space="preserve">de </w:t>
      </w:r>
      <w:r w:rsidR="002A63FA" w:rsidRPr="00E077D5">
        <w:rPr>
          <w:rFonts w:ascii="Palatino Linotype" w:hAnsi="Palatino Linotype" w:cs="Arial"/>
          <w:color w:val="000000" w:themeColor="text1"/>
        </w:rPr>
        <w:t xml:space="preserve">octubre </w:t>
      </w:r>
      <w:r w:rsidRPr="00E077D5">
        <w:rPr>
          <w:rFonts w:ascii="Palatino Linotype" w:hAnsi="Palatino Linotype" w:cs="Arial"/>
          <w:color w:val="000000" w:themeColor="text1"/>
        </w:rPr>
        <w:t xml:space="preserve">de dos mil veintiuno, </w:t>
      </w:r>
      <w:r w:rsidR="00903226" w:rsidRPr="00E077D5">
        <w:rPr>
          <w:rFonts w:ascii="Palatino Linotype" w:hAnsi="Palatino Linotype"/>
          <w:b/>
          <w:color w:val="000000" w:themeColor="text1"/>
        </w:rPr>
        <w:t>LA</w:t>
      </w:r>
      <w:r w:rsidRPr="00E077D5">
        <w:rPr>
          <w:rFonts w:ascii="Palatino Linotype" w:hAnsi="Palatino Linotype"/>
          <w:b/>
          <w:color w:val="000000" w:themeColor="text1"/>
        </w:rPr>
        <w:t xml:space="preserve"> RECURRENTE</w:t>
      </w:r>
      <w:r w:rsidRPr="00E077D5">
        <w:rPr>
          <w:rFonts w:ascii="Palatino Linotype" w:hAnsi="Palatino Linotype" w:cs="Arial"/>
          <w:color w:val="000000" w:themeColor="text1"/>
        </w:rPr>
        <w:t xml:space="preserve"> presentó a través del Sistema de Acceso a la Información Mexiquense, en lo subsecuente</w:t>
      </w:r>
      <w:r w:rsidR="00EA33EA" w:rsidRPr="00E077D5">
        <w:rPr>
          <w:rFonts w:ascii="Palatino Linotype" w:hAnsi="Palatino Linotype" w:cs="Arial"/>
          <w:color w:val="000000" w:themeColor="text1"/>
        </w:rPr>
        <w:t xml:space="preserve"> se denominará</w:t>
      </w:r>
      <w:r w:rsidRPr="00E077D5">
        <w:rPr>
          <w:rFonts w:ascii="Palatino Linotype" w:hAnsi="Palatino Linotype" w:cs="Arial"/>
          <w:color w:val="000000" w:themeColor="text1"/>
        </w:rPr>
        <w:t xml:space="preserve"> </w:t>
      </w:r>
      <w:r w:rsidRPr="00E077D5">
        <w:rPr>
          <w:rFonts w:ascii="Palatino Linotype" w:hAnsi="Palatino Linotype" w:cs="Arial"/>
          <w:b/>
          <w:color w:val="000000" w:themeColor="text1"/>
        </w:rPr>
        <w:t>EL SAIMEX</w:t>
      </w:r>
      <w:r w:rsidRPr="00E077D5">
        <w:rPr>
          <w:rFonts w:ascii="Palatino Linotype" w:hAnsi="Palatino Linotype" w:cs="Arial"/>
          <w:color w:val="000000" w:themeColor="text1"/>
        </w:rPr>
        <w:t xml:space="preserve"> ante </w:t>
      </w:r>
      <w:r w:rsidRPr="00E077D5">
        <w:rPr>
          <w:rFonts w:ascii="Palatino Linotype" w:hAnsi="Palatino Linotype" w:cs="Arial"/>
          <w:b/>
          <w:color w:val="000000" w:themeColor="text1"/>
        </w:rPr>
        <w:t>EL SUJETO OBLIGADO</w:t>
      </w:r>
      <w:r w:rsidRPr="00E077D5">
        <w:rPr>
          <w:rFonts w:ascii="Palatino Linotype" w:hAnsi="Palatino Linotype" w:cs="Arial"/>
          <w:color w:val="000000" w:themeColor="text1"/>
        </w:rPr>
        <w:t xml:space="preserve">, la solicitud de acceso a la información pública, a la que se le asignó el número de expediente </w:t>
      </w:r>
      <w:r w:rsidR="00903226" w:rsidRPr="00E077D5">
        <w:rPr>
          <w:rFonts w:ascii="Palatino Linotype" w:hAnsi="Palatino Linotype" w:cs="Arial"/>
          <w:b/>
          <w:color w:val="000000" w:themeColor="text1"/>
        </w:rPr>
        <w:t>00757/PLEGISLA/IP/2021</w:t>
      </w:r>
      <w:r w:rsidR="007A5836" w:rsidRPr="00E077D5">
        <w:rPr>
          <w:rFonts w:ascii="Palatino Linotype" w:hAnsi="Palatino Linotype" w:cs="Arial"/>
          <w:b/>
          <w:color w:val="000000" w:themeColor="text1"/>
        </w:rPr>
        <w:t>,</w:t>
      </w:r>
      <w:r w:rsidR="007A5836" w:rsidRPr="00E077D5">
        <w:rPr>
          <w:rFonts w:ascii="Palatino Linotype" w:hAnsi="Palatino Linotype"/>
        </w:rPr>
        <w:t xml:space="preserve"> mediante la cual </w:t>
      </w:r>
      <w:r w:rsidR="00F84FBE" w:rsidRPr="00E077D5">
        <w:rPr>
          <w:rFonts w:ascii="Palatino Linotype" w:hAnsi="Palatino Linotype"/>
        </w:rPr>
        <w:t xml:space="preserve">requirió </w:t>
      </w:r>
      <w:r w:rsidR="007A5836" w:rsidRPr="00E077D5">
        <w:rPr>
          <w:rFonts w:ascii="Palatino Linotype" w:hAnsi="Palatino Linotype"/>
        </w:rPr>
        <w:t xml:space="preserve">lo </w:t>
      </w:r>
      <w:r w:rsidR="007A5836" w:rsidRPr="00E077D5">
        <w:rPr>
          <w:rFonts w:ascii="Palatino Linotype" w:hAnsi="Palatino Linotype" w:cs="Arial"/>
        </w:rPr>
        <w:t>siguiente</w:t>
      </w:r>
      <w:r w:rsidR="007A5836" w:rsidRPr="00E077D5">
        <w:rPr>
          <w:rFonts w:ascii="Palatino Linotype" w:hAnsi="Palatino Linotype"/>
        </w:rPr>
        <w:t>:</w:t>
      </w:r>
    </w:p>
    <w:p w14:paraId="2DF8E127" w14:textId="77777777" w:rsidR="007A5836" w:rsidRPr="00E077D5" w:rsidRDefault="007A5836" w:rsidP="00E077D5">
      <w:pPr>
        <w:pStyle w:val="Prrafodelista"/>
        <w:ind w:left="709" w:right="757"/>
        <w:jc w:val="both"/>
        <w:rPr>
          <w:rFonts w:ascii="Palatino Linotype" w:hAnsi="Palatino Linotype" w:cs="Arial"/>
          <w:i/>
          <w:sz w:val="22"/>
        </w:rPr>
      </w:pPr>
    </w:p>
    <w:p w14:paraId="3FE2529C" w14:textId="5CA01ABA" w:rsidR="007A5836" w:rsidRPr="00E077D5" w:rsidRDefault="007A5836" w:rsidP="00E077D5">
      <w:pPr>
        <w:pStyle w:val="Prrafodelista"/>
        <w:ind w:left="709" w:right="757"/>
        <w:jc w:val="both"/>
        <w:rPr>
          <w:rFonts w:ascii="Palatino Linotype" w:hAnsi="Palatino Linotype" w:cs="Arial"/>
          <w:i/>
          <w:sz w:val="22"/>
        </w:rPr>
      </w:pPr>
      <w:r w:rsidRPr="00E077D5">
        <w:rPr>
          <w:rFonts w:ascii="Palatino Linotype" w:hAnsi="Palatino Linotype" w:cs="Arial"/>
          <w:i/>
          <w:sz w:val="22"/>
        </w:rPr>
        <w:t>“</w:t>
      </w:r>
      <w:r w:rsidR="00903226" w:rsidRPr="00E077D5">
        <w:rPr>
          <w:rFonts w:ascii="Palatino Linotype" w:hAnsi="Palatino Linotype" w:cs="Arial"/>
          <w:i/>
          <w:sz w:val="22"/>
        </w:rPr>
        <w:t>CUALES SON LOS NOMBRES DE LOS CIUDADANOS QUE ESTAN PARTICIPANDO EN EL PROCESO DE ENTREGA-RECEPCION DE LA PROXIMA ADMINISTRACION MUNICIPAL DEL H. AYUNTAMIENTO DE LA PAZ, EDOMEX QUE ES LLEVADO A CABO POR EL ORGANO SUPERIOR DE FISCALIZACION DEL ESTADO DE MEXICO (OSFEM)?</w:t>
      </w:r>
      <w:r w:rsidRPr="00E077D5">
        <w:rPr>
          <w:rFonts w:ascii="Palatino Linotype" w:hAnsi="Palatino Linotype" w:cs="Arial"/>
          <w:i/>
          <w:sz w:val="22"/>
        </w:rPr>
        <w:t>”(Sic).</w:t>
      </w:r>
    </w:p>
    <w:p w14:paraId="6723CF9D" w14:textId="591DB86B" w:rsidR="00020FB5" w:rsidRPr="00E077D5" w:rsidRDefault="00020FB5" w:rsidP="00E077D5">
      <w:pPr>
        <w:pStyle w:val="Prrafodelista"/>
        <w:ind w:left="709" w:right="757"/>
        <w:jc w:val="both"/>
        <w:rPr>
          <w:rFonts w:ascii="Palatino Linotype" w:hAnsi="Palatino Linotype" w:cs="Arial"/>
          <w:i/>
          <w:sz w:val="22"/>
        </w:rPr>
      </w:pPr>
    </w:p>
    <w:p w14:paraId="1C1937D5" w14:textId="77777777" w:rsidR="00F3446D" w:rsidRPr="00E077D5" w:rsidRDefault="00F3446D" w:rsidP="00E077D5">
      <w:pPr>
        <w:spacing w:line="360" w:lineRule="auto"/>
        <w:jc w:val="both"/>
        <w:rPr>
          <w:rFonts w:ascii="Palatino Linotype" w:hAnsi="Palatino Linotype" w:cs="Arial"/>
          <w:b/>
          <w:color w:val="000000" w:themeColor="text1"/>
        </w:rPr>
      </w:pPr>
      <w:r w:rsidRPr="00E077D5">
        <w:rPr>
          <w:rFonts w:ascii="Palatino Linotype" w:hAnsi="Palatino Linotype" w:cs="Arial"/>
          <w:b/>
          <w:color w:val="000000" w:themeColor="text1"/>
        </w:rPr>
        <w:t>MODALIDAD DE ENTREGA:</w:t>
      </w:r>
      <w:r w:rsidRPr="00E077D5">
        <w:rPr>
          <w:rFonts w:ascii="Palatino Linotype" w:hAnsi="Palatino Linotype" w:cs="Arial"/>
          <w:color w:val="000000" w:themeColor="text1"/>
        </w:rPr>
        <w:t xml:space="preserve"> vía </w:t>
      </w:r>
      <w:r w:rsidRPr="00E077D5">
        <w:rPr>
          <w:rFonts w:ascii="Palatino Linotype" w:hAnsi="Palatino Linotype" w:cs="Arial"/>
          <w:b/>
          <w:color w:val="000000" w:themeColor="text1"/>
        </w:rPr>
        <w:t>SAIMEX.</w:t>
      </w:r>
    </w:p>
    <w:p w14:paraId="0F6E78B4" w14:textId="77777777" w:rsidR="00F3446D" w:rsidRPr="00E077D5" w:rsidRDefault="00F3446D" w:rsidP="00E077D5">
      <w:pPr>
        <w:spacing w:line="360" w:lineRule="auto"/>
        <w:ind w:right="757"/>
        <w:jc w:val="both"/>
        <w:rPr>
          <w:rFonts w:ascii="Palatino Linotype" w:hAnsi="Palatino Linotype" w:cs="Arial"/>
          <w:i/>
          <w:sz w:val="22"/>
        </w:rPr>
      </w:pPr>
    </w:p>
    <w:p w14:paraId="4C2875DB" w14:textId="42CD96BC" w:rsidR="00715751" w:rsidRPr="00E077D5" w:rsidRDefault="00715751" w:rsidP="00E077D5">
      <w:pPr>
        <w:spacing w:line="360" w:lineRule="auto"/>
        <w:jc w:val="both"/>
        <w:rPr>
          <w:rFonts w:ascii="Palatino Linotype" w:hAnsi="Palatino Linotype"/>
          <w:bCs/>
        </w:rPr>
      </w:pPr>
      <w:r w:rsidRPr="00E077D5">
        <w:rPr>
          <w:rFonts w:ascii="Palatino Linotype" w:hAnsi="Palatino Linotype"/>
          <w:b/>
          <w:sz w:val="28"/>
          <w:szCs w:val="28"/>
        </w:rPr>
        <w:lastRenderedPageBreak/>
        <w:t xml:space="preserve">II. </w:t>
      </w:r>
      <w:r w:rsidRPr="00E077D5">
        <w:rPr>
          <w:rFonts w:ascii="Palatino Linotype" w:hAnsi="Palatino Linotype" w:cs="Arial"/>
        </w:rPr>
        <w:t xml:space="preserve">En cumplimiento al artículo 162 de la Ley de Transparencia y Acceso a la Información Pública del Estado de México y Municipios, el </w:t>
      </w:r>
      <w:r w:rsidR="00903226" w:rsidRPr="00E077D5">
        <w:rPr>
          <w:rFonts w:ascii="Palatino Linotype" w:hAnsi="Palatino Linotype" w:cs="Arial"/>
        </w:rPr>
        <w:t xml:space="preserve">veinte </w:t>
      </w:r>
      <w:r w:rsidRPr="00E077D5">
        <w:rPr>
          <w:rFonts w:ascii="Palatino Linotype" w:hAnsi="Palatino Linotype" w:cs="Arial"/>
        </w:rPr>
        <w:t xml:space="preserve">de </w:t>
      </w:r>
      <w:r w:rsidR="002A63FA" w:rsidRPr="00E077D5">
        <w:rPr>
          <w:rFonts w:ascii="Palatino Linotype" w:hAnsi="Palatino Linotype" w:cs="Arial"/>
        </w:rPr>
        <w:t xml:space="preserve">octubre </w:t>
      </w:r>
      <w:r w:rsidRPr="00E077D5">
        <w:rPr>
          <w:rFonts w:ascii="Palatino Linotype" w:hAnsi="Palatino Linotype" w:cs="Arial"/>
        </w:rPr>
        <w:t xml:space="preserve">de dos mil veintiuno, la Titular de la Unidad de Transparencia del </w:t>
      </w:r>
      <w:r w:rsidRPr="00E077D5">
        <w:rPr>
          <w:rFonts w:ascii="Palatino Linotype" w:hAnsi="Palatino Linotype" w:cs="Arial"/>
          <w:b/>
        </w:rPr>
        <w:t>SUJETO OBLIGADO</w:t>
      </w:r>
      <w:r w:rsidRPr="00E077D5">
        <w:rPr>
          <w:rFonts w:ascii="Palatino Linotype" w:hAnsi="Palatino Linotype" w:cs="Arial"/>
        </w:rPr>
        <w:t xml:space="preserve">, </w:t>
      </w:r>
      <w:r w:rsidRPr="00E077D5">
        <w:rPr>
          <w:rFonts w:ascii="Palatino Linotype" w:hAnsi="Palatino Linotype"/>
          <w:bCs/>
        </w:rPr>
        <w:t>turnó el requerimiento de información al</w:t>
      </w:r>
      <w:r w:rsidR="002A63FA" w:rsidRPr="00E077D5">
        <w:rPr>
          <w:rFonts w:ascii="Palatino Linotype" w:hAnsi="Palatino Linotype"/>
          <w:bCs/>
        </w:rPr>
        <w:t xml:space="preserve"> servidor</w:t>
      </w:r>
      <w:r w:rsidRPr="00E077D5">
        <w:rPr>
          <w:rFonts w:ascii="Palatino Linotype" w:hAnsi="Palatino Linotype"/>
          <w:bCs/>
        </w:rPr>
        <w:t xml:space="preserve"> público habilitado que estimó pertinente, a fin de colmar la solicitud de acceso a la información; tal y como, se aprecia en la imagen siguiente:</w:t>
      </w:r>
    </w:p>
    <w:p w14:paraId="641C8B7A" w14:textId="79D7ACA3" w:rsidR="00903226" w:rsidRPr="00E077D5" w:rsidRDefault="00903226" w:rsidP="00E077D5">
      <w:pPr>
        <w:spacing w:line="360" w:lineRule="auto"/>
        <w:jc w:val="both"/>
        <w:rPr>
          <w:rFonts w:ascii="Palatino Linotype" w:hAnsi="Palatino Linotype"/>
          <w:bCs/>
        </w:rPr>
      </w:pPr>
      <w:r w:rsidRPr="00E077D5">
        <w:rPr>
          <w:rFonts w:ascii="Palatino Linotype" w:hAnsi="Palatino Linotype"/>
          <w:bCs/>
          <w:noProof/>
          <w:lang w:eastAsia="es-MX"/>
        </w:rPr>
        <w:drawing>
          <wp:inline distT="0" distB="0" distL="0" distR="0" wp14:anchorId="6206DC27" wp14:editId="7A97D76C">
            <wp:extent cx="5791835" cy="149443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PNG"/>
                    <pic:cNvPicPr/>
                  </pic:nvPicPr>
                  <pic:blipFill>
                    <a:blip r:embed="rId8">
                      <a:extLst>
                        <a:ext uri="{28A0092B-C50C-407E-A947-70E740481C1C}">
                          <a14:useLocalDpi xmlns:a14="http://schemas.microsoft.com/office/drawing/2010/main" val="0"/>
                        </a:ext>
                      </a:extLst>
                    </a:blip>
                    <a:stretch>
                      <a:fillRect/>
                    </a:stretch>
                  </pic:blipFill>
                  <pic:spPr>
                    <a:xfrm>
                      <a:off x="0" y="0"/>
                      <a:ext cx="5803945" cy="1497555"/>
                    </a:xfrm>
                    <a:prstGeom prst="rect">
                      <a:avLst/>
                    </a:prstGeom>
                  </pic:spPr>
                </pic:pic>
              </a:graphicData>
            </a:graphic>
          </wp:inline>
        </w:drawing>
      </w:r>
    </w:p>
    <w:p w14:paraId="4B7079A0" w14:textId="77777777" w:rsidR="00715751" w:rsidRPr="00E077D5" w:rsidRDefault="00715751" w:rsidP="00E077D5">
      <w:pPr>
        <w:spacing w:line="360" w:lineRule="auto"/>
        <w:jc w:val="both"/>
        <w:rPr>
          <w:rFonts w:ascii="Palatino Linotype" w:hAnsi="Palatino Linotype"/>
          <w:b/>
          <w:szCs w:val="28"/>
        </w:rPr>
      </w:pPr>
    </w:p>
    <w:p w14:paraId="44D16AE2" w14:textId="337FC924" w:rsidR="007A5836" w:rsidRPr="00E077D5" w:rsidRDefault="00F84FBE" w:rsidP="00E077D5">
      <w:pPr>
        <w:spacing w:line="360" w:lineRule="auto"/>
        <w:jc w:val="both"/>
        <w:rPr>
          <w:rFonts w:ascii="Palatino Linotype" w:hAnsi="Palatino Linotype" w:cs="Arial"/>
        </w:rPr>
      </w:pPr>
      <w:r w:rsidRPr="00E077D5">
        <w:rPr>
          <w:rFonts w:ascii="Palatino Linotype" w:hAnsi="Palatino Linotype"/>
          <w:b/>
          <w:sz w:val="28"/>
          <w:szCs w:val="28"/>
        </w:rPr>
        <w:t>I</w:t>
      </w:r>
      <w:r w:rsidR="00715751" w:rsidRPr="00E077D5">
        <w:rPr>
          <w:rFonts w:ascii="Palatino Linotype" w:hAnsi="Palatino Linotype"/>
          <w:b/>
          <w:sz w:val="28"/>
          <w:szCs w:val="28"/>
        </w:rPr>
        <w:t>I</w:t>
      </w:r>
      <w:r w:rsidRPr="00E077D5">
        <w:rPr>
          <w:rFonts w:ascii="Palatino Linotype" w:hAnsi="Palatino Linotype"/>
          <w:b/>
          <w:sz w:val="28"/>
          <w:szCs w:val="28"/>
        </w:rPr>
        <w:t xml:space="preserve">I. </w:t>
      </w:r>
      <w:r w:rsidR="007A5836" w:rsidRPr="00E077D5">
        <w:rPr>
          <w:rFonts w:ascii="Palatino Linotype" w:hAnsi="Palatino Linotype" w:cs="Arial"/>
        </w:rPr>
        <w:t xml:space="preserve">De las constancias que integran el expediente electrónico del </w:t>
      </w:r>
      <w:r w:rsidR="007A5836" w:rsidRPr="00E077D5">
        <w:rPr>
          <w:rFonts w:ascii="Palatino Linotype" w:hAnsi="Palatino Linotype" w:cs="Arial"/>
          <w:b/>
        </w:rPr>
        <w:t>SAIMEX</w:t>
      </w:r>
      <w:r w:rsidR="007A5836" w:rsidRPr="00E077D5">
        <w:rPr>
          <w:rFonts w:ascii="Palatino Linotype" w:hAnsi="Palatino Linotype" w:cs="Arial"/>
        </w:rPr>
        <w:t xml:space="preserve"> se advierte que </w:t>
      </w:r>
      <w:r w:rsidR="007A5836" w:rsidRPr="00E077D5">
        <w:rPr>
          <w:rFonts w:ascii="Palatino Linotype" w:hAnsi="Palatino Linotype" w:cs="Arial"/>
          <w:b/>
        </w:rPr>
        <w:t>EL SUJETO OBLIGADO</w:t>
      </w:r>
      <w:r w:rsidR="007A5836" w:rsidRPr="00E077D5">
        <w:rPr>
          <w:rFonts w:ascii="Palatino Linotype" w:hAnsi="Palatino Linotype" w:cs="Arial"/>
        </w:rPr>
        <w:t xml:space="preserve"> dio respuesta a la solicitud de acceso a la información, en fecha </w:t>
      </w:r>
      <w:r w:rsidR="00903226" w:rsidRPr="00E077D5">
        <w:rPr>
          <w:rFonts w:ascii="Palatino Linotype" w:hAnsi="Palatino Linotype" w:cs="Arial"/>
        </w:rPr>
        <w:t xml:space="preserve">tres de noviembre </w:t>
      </w:r>
      <w:r w:rsidR="007A5836" w:rsidRPr="00E077D5">
        <w:rPr>
          <w:rFonts w:ascii="Palatino Linotype" w:hAnsi="Palatino Linotype" w:cs="Arial"/>
        </w:rPr>
        <w:t>de dos mil veintiuno, en los términos que a continuación se citan:</w:t>
      </w:r>
    </w:p>
    <w:p w14:paraId="021BF839" w14:textId="77777777" w:rsidR="003652DA" w:rsidRPr="00E077D5" w:rsidRDefault="003652DA" w:rsidP="00E077D5">
      <w:pPr>
        <w:pStyle w:val="Prrafodelista"/>
        <w:ind w:left="709" w:right="757"/>
        <w:jc w:val="both"/>
        <w:rPr>
          <w:rFonts w:ascii="Palatino Linotype" w:hAnsi="Palatino Linotype" w:cs="Arial"/>
          <w:i/>
          <w:sz w:val="22"/>
        </w:rPr>
      </w:pPr>
    </w:p>
    <w:p w14:paraId="4854451E" w14:textId="4CFFF499" w:rsidR="00903226" w:rsidRPr="00E077D5" w:rsidRDefault="007A5836" w:rsidP="00E077D5">
      <w:pPr>
        <w:pStyle w:val="Prrafodelista"/>
        <w:ind w:left="709" w:right="757"/>
        <w:jc w:val="both"/>
        <w:rPr>
          <w:rFonts w:ascii="Palatino Linotype" w:hAnsi="Palatino Linotype" w:cs="Arial"/>
          <w:i/>
          <w:sz w:val="22"/>
        </w:rPr>
      </w:pPr>
      <w:r w:rsidRPr="00E077D5">
        <w:rPr>
          <w:rFonts w:ascii="Palatino Linotype" w:hAnsi="Palatino Linotype" w:cs="Arial"/>
          <w:i/>
          <w:sz w:val="22"/>
        </w:rPr>
        <w:t>“</w:t>
      </w:r>
      <w:r w:rsidR="00903226" w:rsidRPr="00E077D5">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2062E1E" w14:textId="77777777" w:rsidR="00903226" w:rsidRPr="00E077D5" w:rsidRDefault="00903226" w:rsidP="00E077D5">
      <w:pPr>
        <w:pStyle w:val="Prrafodelista"/>
        <w:ind w:left="709" w:right="757"/>
        <w:jc w:val="both"/>
        <w:rPr>
          <w:rFonts w:ascii="Palatino Linotype" w:hAnsi="Palatino Linotype" w:cs="Arial"/>
          <w:i/>
          <w:sz w:val="22"/>
        </w:rPr>
      </w:pPr>
    </w:p>
    <w:p w14:paraId="3223F6E9" w14:textId="4EB8710D" w:rsidR="00903226" w:rsidRPr="00E077D5" w:rsidRDefault="00903226" w:rsidP="00E077D5">
      <w:pPr>
        <w:pStyle w:val="Prrafodelista"/>
        <w:ind w:left="709" w:right="757"/>
        <w:jc w:val="both"/>
        <w:rPr>
          <w:rFonts w:ascii="Palatino Linotype" w:hAnsi="Palatino Linotype" w:cs="Arial"/>
          <w:i/>
          <w:sz w:val="22"/>
        </w:rPr>
      </w:pPr>
      <w:r w:rsidRPr="00E077D5">
        <w:rPr>
          <w:rFonts w:ascii="Palatino Linotype" w:hAnsi="Palatino Linotype" w:cs="Arial"/>
          <w:i/>
          <w:sz w:val="22"/>
        </w:rPr>
        <w:t>Se emite respuesta</w:t>
      </w:r>
    </w:p>
    <w:p w14:paraId="14D5DA04" w14:textId="77777777" w:rsidR="00903226" w:rsidRPr="00E077D5" w:rsidRDefault="00903226" w:rsidP="00E077D5">
      <w:pPr>
        <w:pStyle w:val="Prrafodelista"/>
        <w:ind w:left="709" w:right="757"/>
        <w:jc w:val="both"/>
        <w:rPr>
          <w:rFonts w:ascii="Palatino Linotype" w:hAnsi="Palatino Linotype" w:cs="Arial"/>
          <w:i/>
          <w:sz w:val="22"/>
        </w:rPr>
      </w:pPr>
    </w:p>
    <w:p w14:paraId="6B197A35" w14:textId="3B8DAC77" w:rsidR="00903226" w:rsidRPr="00E077D5" w:rsidRDefault="00903226" w:rsidP="00E077D5">
      <w:pPr>
        <w:pStyle w:val="Prrafodelista"/>
        <w:ind w:left="709" w:right="757"/>
        <w:jc w:val="both"/>
        <w:rPr>
          <w:rFonts w:ascii="Palatino Linotype" w:hAnsi="Palatino Linotype" w:cs="Arial"/>
          <w:i/>
          <w:sz w:val="22"/>
        </w:rPr>
      </w:pPr>
      <w:r w:rsidRPr="00E077D5">
        <w:rPr>
          <w:rFonts w:ascii="Palatino Linotype" w:hAnsi="Palatino Linotype" w:cs="Arial"/>
          <w:i/>
          <w:sz w:val="22"/>
        </w:rPr>
        <w:t>ATENTAMENTE</w:t>
      </w:r>
    </w:p>
    <w:p w14:paraId="451E1B2F" w14:textId="77777777" w:rsidR="00903226" w:rsidRPr="00E077D5" w:rsidRDefault="00903226" w:rsidP="00E077D5">
      <w:pPr>
        <w:pStyle w:val="Prrafodelista"/>
        <w:ind w:left="709" w:right="757"/>
        <w:jc w:val="both"/>
        <w:rPr>
          <w:rFonts w:ascii="Palatino Linotype" w:hAnsi="Palatino Linotype" w:cs="Arial"/>
          <w:i/>
          <w:sz w:val="22"/>
        </w:rPr>
      </w:pPr>
    </w:p>
    <w:p w14:paraId="6D460F61" w14:textId="63F38FF9" w:rsidR="007A5836" w:rsidRPr="00E077D5" w:rsidRDefault="00903226" w:rsidP="00E077D5">
      <w:pPr>
        <w:pStyle w:val="Prrafodelista"/>
        <w:ind w:left="709" w:right="757"/>
        <w:jc w:val="both"/>
        <w:rPr>
          <w:rFonts w:ascii="Palatino Linotype" w:hAnsi="Palatino Linotype" w:cs="Arial"/>
          <w:i/>
          <w:sz w:val="22"/>
        </w:rPr>
      </w:pPr>
      <w:r w:rsidRPr="00E077D5">
        <w:rPr>
          <w:rFonts w:ascii="Palatino Linotype" w:hAnsi="Palatino Linotype" w:cs="Arial"/>
          <w:i/>
          <w:sz w:val="22"/>
        </w:rPr>
        <w:t>Jesús Felipe Borja Coronel</w:t>
      </w:r>
      <w:r w:rsidR="007A5836" w:rsidRPr="00E077D5">
        <w:rPr>
          <w:rFonts w:ascii="Palatino Linotype" w:hAnsi="Palatino Linotype" w:cs="Arial"/>
          <w:i/>
          <w:sz w:val="22"/>
        </w:rPr>
        <w:t>”</w:t>
      </w:r>
      <w:r w:rsidR="00F84FBE" w:rsidRPr="00E077D5">
        <w:rPr>
          <w:rFonts w:ascii="Palatino Linotype" w:hAnsi="Palatino Linotype" w:cs="Arial"/>
          <w:i/>
          <w:sz w:val="22"/>
        </w:rPr>
        <w:t xml:space="preserve"> (sic) </w:t>
      </w:r>
    </w:p>
    <w:p w14:paraId="33C8E058" w14:textId="77777777" w:rsidR="007A5836" w:rsidRPr="00E077D5" w:rsidRDefault="007A5836" w:rsidP="00E077D5">
      <w:pPr>
        <w:pStyle w:val="Prrafodelista"/>
        <w:ind w:left="709" w:right="757"/>
        <w:jc w:val="both"/>
        <w:rPr>
          <w:rFonts w:ascii="Palatino Linotype" w:hAnsi="Palatino Linotype" w:cs="Arial"/>
          <w:i/>
          <w:sz w:val="22"/>
        </w:rPr>
      </w:pPr>
    </w:p>
    <w:p w14:paraId="5EBAFDD5" w14:textId="77777777" w:rsidR="00114D10" w:rsidRPr="00E077D5" w:rsidRDefault="00BE1A3A" w:rsidP="00E077D5">
      <w:pPr>
        <w:spacing w:line="360" w:lineRule="auto"/>
        <w:jc w:val="both"/>
        <w:rPr>
          <w:rFonts w:ascii="Palatino Linotype" w:hAnsi="Palatino Linotype"/>
        </w:rPr>
      </w:pPr>
      <w:r w:rsidRPr="00E077D5">
        <w:rPr>
          <w:rFonts w:ascii="Palatino Linotype" w:hAnsi="Palatino Linotype"/>
        </w:rPr>
        <w:lastRenderedPageBreak/>
        <w:t xml:space="preserve">Advirtiendo de dicha respuesta, que </w:t>
      </w:r>
      <w:r w:rsidRPr="00E077D5">
        <w:rPr>
          <w:rFonts w:ascii="Palatino Linotype" w:hAnsi="Palatino Linotype" w:cs="Arial"/>
          <w:b/>
        </w:rPr>
        <w:t>EL SUJETO OBLIGADO</w:t>
      </w:r>
      <w:r w:rsidRPr="00E077D5">
        <w:rPr>
          <w:rFonts w:ascii="Palatino Linotype" w:hAnsi="Palatino Linotype"/>
        </w:rPr>
        <w:t xml:space="preserve"> acompañó </w:t>
      </w:r>
      <w:r w:rsidR="00114D10" w:rsidRPr="00E077D5">
        <w:rPr>
          <w:rFonts w:ascii="Palatino Linotype" w:hAnsi="Palatino Linotype"/>
        </w:rPr>
        <w:t xml:space="preserve">los archivos electrónicos siguientes: </w:t>
      </w:r>
    </w:p>
    <w:p w14:paraId="11E72BAF" w14:textId="77777777" w:rsidR="00903226" w:rsidRPr="00E077D5" w:rsidRDefault="00903226" w:rsidP="00E077D5">
      <w:pPr>
        <w:spacing w:line="360" w:lineRule="auto"/>
        <w:jc w:val="both"/>
        <w:rPr>
          <w:rFonts w:ascii="Palatino Linotype" w:hAnsi="Palatino Linotype"/>
        </w:rPr>
      </w:pPr>
    </w:p>
    <w:p w14:paraId="43FF8E23" w14:textId="716651F6" w:rsidR="00903226" w:rsidRPr="00E077D5" w:rsidRDefault="00061104" w:rsidP="00E077D5">
      <w:pPr>
        <w:pStyle w:val="Prrafodelista"/>
        <w:numPr>
          <w:ilvl w:val="0"/>
          <w:numId w:val="23"/>
        </w:numPr>
        <w:spacing w:line="360" w:lineRule="auto"/>
        <w:jc w:val="both"/>
        <w:rPr>
          <w:rFonts w:ascii="Palatino Linotype" w:hAnsi="Palatino Linotype" w:cs="Arial"/>
          <w:b/>
        </w:rPr>
      </w:pPr>
      <w:hyperlink r:id="rId9" w:tgtFrame="_blank" w:history="1">
        <w:r w:rsidR="00903226" w:rsidRPr="00E077D5">
          <w:rPr>
            <w:rFonts w:ascii="Palatino Linotype" w:hAnsi="Palatino Linotype" w:cs="Arial"/>
            <w:b/>
          </w:rPr>
          <w:t>sol 757-2021.pdf</w:t>
        </w:r>
      </w:hyperlink>
      <w:r w:rsidR="00903226" w:rsidRPr="00E077D5">
        <w:rPr>
          <w:rFonts w:ascii="Palatino Linotype" w:hAnsi="Palatino Linotype" w:cs="Arial"/>
          <w:b/>
        </w:rPr>
        <w:t xml:space="preserve">, </w:t>
      </w:r>
      <w:r w:rsidR="00903226" w:rsidRPr="00E077D5">
        <w:rPr>
          <w:rFonts w:ascii="Palatino Linotype" w:hAnsi="Palatino Linotype" w:cs="Arial"/>
        </w:rPr>
        <w:t xml:space="preserve">el cual de su contenido se advierte el oficio número OSFEM/DJC/SPH/248/2021, por medio del cual el </w:t>
      </w:r>
      <w:r w:rsidR="005D3EE8" w:rsidRPr="00E077D5">
        <w:rPr>
          <w:rFonts w:ascii="Palatino Linotype" w:hAnsi="Palatino Linotype" w:cs="Arial"/>
        </w:rPr>
        <w:t>s</w:t>
      </w:r>
      <w:r w:rsidR="00903226" w:rsidRPr="00E077D5">
        <w:rPr>
          <w:rFonts w:ascii="Palatino Linotype" w:hAnsi="Palatino Linotype" w:cs="Arial"/>
        </w:rPr>
        <w:t xml:space="preserve">ervidor </w:t>
      </w:r>
      <w:r w:rsidR="005D3EE8" w:rsidRPr="00E077D5">
        <w:rPr>
          <w:rFonts w:ascii="Palatino Linotype" w:hAnsi="Palatino Linotype" w:cs="Arial"/>
        </w:rPr>
        <w:t>p</w:t>
      </w:r>
      <w:r w:rsidR="00903226" w:rsidRPr="00E077D5">
        <w:rPr>
          <w:rFonts w:ascii="Palatino Linotype" w:hAnsi="Palatino Linotype" w:cs="Arial"/>
        </w:rPr>
        <w:t xml:space="preserve">úblico </w:t>
      </w:r>
      <w:r w:rsidR="005D3EE8" w:rsidRPr="00E077D5">
        <w:rPr>
          <w:rFonts w:ascii="Palatino Linotype" w:hAnsi="Palatino Linotype" w:cs="Arial"/>
        </w:rPr>
        <w:t>h</w:t>
      </w:r>
      <w:r w:rsidR="00903226" w:rsidRPr="00E077D5">
        <w:rPr>
          <w:rFonts w:ascii="Palatino Linotype" w:hAnsi="Palatino Linotype" w:cs="Arial"/>
        </w:rPr>
        <w:t xml:space="preserve">abilitado del Órgano Superior de Fiscalización del Estado de México, toralmente refiere que los nombres de los ciudadanos que están participando en el proceso de entrega recepción de la próxima administración municipal del Ayuntamiento de la Paz, corresponde a información clasificada como reservada y confidencial, motivo por el cual adjunta el Acta de la Vigésima Novena Sesión Extraordinaria del Comité de Transparencia del Poder Legislativo del Estado Libre y Soberano de México de fecha veintiocho de octubre de dos mil veintiuno, por  medio de la cual se determinó clasificar como reservada </w:t>
      </w:r>
    </w:p>
    <w:p w14:paraId="74E76952" w14:textId="77777777" w:rsidR="00101E57" w:rsidRPr="00E077D5" w:rsidRDefault="00101E57" w:rsidP="00E077D5">
      <w:pPr>
        <w:pStyle w:val="Prrafodelista"/>
        <w:spacing w:line="360" w:lineRule="auto"/>
        <w:ind w:left="720"/>
        <w:jc w:val="both"/>
        <w:rPr>
          <w:rFonts w:ascii="Palatino Linotype" w:hAnsi="Palatino Linotype" w:cs="Arial"/>
          <w:b/>
        </w:rPr>
      </w:pPr>
    </w:p>
    <w:p w14:paraId="116F148E" w14:textId="47E77179" w:rsidR="00903226" w:rsidRPr="00E077D5" w:rsidRDefault="00061104" w:rsidP="00E077D5">
      <w:pPr>
        <w:pStyle w:val="Prrafodelista"/>
        <w:numPr>
          <w:ilvl w:val="0"/>
          <w:numId w:val="23"/>
        </w:numPr>
        <w:spacing w:line="360" w:lineRule="auto"/>
        <w:jc w:val="both"/>
        <w:rPr>
          <w:rFonts w:ascii="Palatino Linotype" w:hAnsi="Palatino Linotype" w:cs="Arial"/>
          <w:b/>
        </w:rPr>
      </w:pPr>
      <w:hyperlink r:id="rId10" w:tgtFrame="_blank" w:history="1">
        <w:r w:rsidR="00903226" w:rsidRPr="00E077D5">
          <w:rPr>
            <w:rFonts w:ascii="Palatino Linotype" w:hAnsi="Palatino Linotype" w:cs="Arial"/>
            <w:b/>
          </w:rPr>
          <w:t>Respuesta 0757-OSFEM.pdf</w:t>
        </w:r>
      </w:hyperlink>
      <w:r w:rsidR="00101E57" w:rsidRPr="00E077D5">
        <w:rPr>
          <w:rFonts w:ascii="Palatino Linotype" w:hAnsi="Palatino Linotype" w:cs="Arial"/>
          <w:b/>
        </w:rPr>
        <w:t xml:space="preserve">, </w:t>
      </w:r>
      <w:r w:rsidR="00101E57" w:rsidRPr="00E077D5">
        <w:rPr>
          <w:rFonts w:ascii="Palatino Linotype" w:hAnsi="Palatino Linotype" w:cs="Arial"/>
        </w:rPr>
        <w:t xml:space="preserve">el cual de su contenido se advierte el oficio número UIPL/1914/2021, por medio del cual </w:t>
      </w:r>
      <w:r w:rsidR="005D3EE8" w:rsidRPr="00E077D5">
        <w:rPr>
          <w:rFonts w:ascii="Palatino Linotype" w:hAnsi="Palatino Linotype" w:cs="Arial"/>
        </w:rPr>
        <w:t xml:space="preserve">el Titular de la Unidad de Transparencia refiere adjuntar la respuesta a la solicitud proporcionada por el servidor público habilitado del Órgano Superior de Fiscalización del Estado de México. </w:t>
      </w:r>
    </w:p>
    <w:p w14:paraId="0FDD50A1" w14:textId="77777777" w:rsidR="00185D8A" w:rsidRPr="00E077D5" w:rsidRDefault="00185D8A" w:rsidP="00E077D5">
      <w:pPr>
        <w:spacing w:line="360" w:lineRule="auto"/>
        <w:jc w:val="both"/>
        <w:rPr>
          <w:rFonts w:ascii="Palatino Linotype" w:hAnsi="Palatino Linotype" w:cs="Arial"/>
          <w:b/>
        </w:rPr>
      </w:pPr>
    </w:p>
    <w:p w14:paraId="7CE05361" w14:textId="2E67C500" w:rsidR="007A5836" w:rsidRPr="00E077D5" w:rsidRDefault="007620A6" w:rsidP="00E077D5">
      <w:pPr>
        <w:pStyle w:val="Prrafodelista"/>
        <w:spacing w:line="360" w:lineRule="auto"/>
        <w:ind w:left="0"/>
        <w:jc w:val="both"/>
        <w:rPr>
          <w:rFonts w:ascii="Palatino Linotype" w:hAnsi="Palatino Linotype" w:cs="Arial"/>
        </w:rPr>
      </w:pPr>
      <w:r w:rsidRPr="00E077D5">
        <w:rPr>
          <w:rFonts w:ascii="Palatino Linotype" w:hAnsi="Palatino Linotype"/>
          <w:b/>
          <w:color w:val="000000" w:themeColor="text1"/>
          <w:sz w:val="28"/>
          <w:szCs w:val="28"/>
        </w:rPr>
        <w:t>I</w:t>
      </w:r>
      <w:r w:rsidR="00B306B4" w:rsidRPr="00E077D5">
        <w:rPr>
          <w:rFonts w:ascii="Palatino Linotype" w:hAnsi="Palatino Linotype"/>
          <w:b/>
          <w:color w:val="000000" w:themeColor="text1"/>
          <w:sz w:val="28"/>
          <w:szCs w:val="28"/>
        </w:rPr>
        <w:t>V</w:t>
      </w:r>
      <w:r w:rsidR="002A2285" w:rsidRPr="00E077D5">
        <w:rPr>
          <w:rFonts w:ascii="Palatino Linotype" w:hAnsi="Palatino Linotype"/>
          <w:b/>
          <w:color w:val="000000" w:themeColor="text1"/>
          <w:sz w:val="28"/>
          <w:szCs w:val="28"/>
        </w:rPr>
        <w:t>.</w:t>
      </w:r>
      <w:r w:rsidR="002A2285" w:rsidRPr="00E077D5">
        <w:rPr>
          <w:rFonts w:ascii="Palatino Linotype" w:hAnsi="Palatino Linotype" w:cs="Arial"/>
          <w:b/>
        </w:rPr>
        <w:t xml:space="preserve"> </w:t>
      </w:r>
      <w:r w:rsidR="007A5836" w:rsidRPr="00E077D5">
        <w:rPr>
          <w:rFonts w:ascii="Palatino Linotype" w:hAnsi="Palatino Linotype"/>
        </w:rPr>
        <w:t xml:space="preserve">Inconforme con la </w:t>
      </w:r>
      <w:r w:rsidR="007A5836" w:rsidRPr="00E077D5">
        <w:rPr>
          <w:rFonts w:ascii="Palatino Linotype" w:hAnsi="Palatino Linotype" w:cs="Arial"/>
        </w:rPr>
        <w:t xml:space="preserve">respuesta </w:t>
      </w:r>
      <w:r w:rsidR="007A5836" w:rsidRPr="00E077D5">
        <w:rPr>
          <w:rFonts w:ascii="Palatino Linotype" w:hAnsi="Palatino Linotype"/>
        </w:rPr>
        <w:t xml:space="preserve">del </w:t>
      </w:r>
      <w:r w:rsidR="007A5836" w:rsidRPr="00E077D5">
        <w:rPr>
          <w:rFonts w:ascii="Palatino Linotype" w:hAnsi="Palatino Linotype"/>
          <w:b/>
        </w:rPr>
        <w:t>SUJETO OBLIGADO</w:t>
      </w:r>
      <w:r w:rsidR="007A5836" w:rsidRPr="00E077D5">
        <w:rPr>
          <w:rFonts w:ascii="Palatino Linotype" w:hAnsi="Palatino Linotype"/>
        </w:rPr>
        <w:t xml:space="preserve">, el </w:t>
      </w:r>
      <w:r w:rsidR="005D3EE8" w:rsidRPr="00E077D5">
        <w:rPr>
          <w:rFonts w:ascii="Palatino Linotype" w:hAnsi="Palatino Linotype"/>
        </w:rPr>
        <w:t>cuatro de noviembre de dos mil veintiuno</w:t>
      </w:r>
      <w:r w:rsidR="007A5836" w:rsidRPr="00E077D5">
        <w:rPr>
          <w:rFonts w:ascii="Palatino Linotype" w:hAnsi="Palatino Linotype"/>
        </w:rPr>
        <w:t xml:space="preserve">, </w:t>
      </w:r>
      <w:r w:rsidR="005D3EE8" w:rsidRPr="00E077D5">
        <w:rPr>
          <w:rFonts w:ascii="Palatino Linotype" w:hAnsi="Palatino Linotype"/>
          <w:b/>
        </w:rPr>
        <w:t>LA</w:t>
      </w:r>
      <w:r w:rsidR="007A5836" w:rsidRPr="00E077D5">
        <w:rPr>
          <w:rFonts w:ascii="Palatino Linotype" w:hAnsi="Palatino Linotype"/>
          <w:b/>
        </w:rPr>
        <w:t xml:space="preserve"> RECURRENTE</w:t>
      </w:r>
      <w:r w:rsidR="007A5836" w:rsidRPr="00E077D5">
        <w:rPr>
          <w:rFonts w:ascii="Palatino Linotype" w:hAnsi="Palatino Linotype"/>
        </w:rPr>
        <w:t xml:space="preserve"> interpuso el recurso de revisión objeto del presente estudio, el cual fue registrado en </w:t>
      </w:r>
      <w:r w:rsidR="007A5836" w:rsidRPr="00E077D5">
        <w:rPr>
          <w:rFonts w:ascii="Palatino Linotype" w:hAnsi="Palatino Linotype"/>
          <w:b/>
        </w:rPr>
        <w:t>EL SAIMEX</w:t>
      </w:r>
      <w:r w:rsidR="008F38EF" w:rsidRPr="00E077D5">
        <w:rPr>
          <w:rFonts w:ascii="Palatino Linotype" w:hAnsi="Palatino Linotype"/>
          <w:b/>
        </w:rPr>
        <w:t xml:space="preserve"> </w:t>
      </w:r>
      <w:r w:rsidR="007A5836" w:rsidRPr="00E077D5">
        <w:rPr>
          <w:rFonts w:ascii="Palatino Linotype" w:hAnsi="Palatino Linotype"/>
        </w:rPr>
        <w:t xml:space="preserve">y se le asignó el número de expediente </w:t>
      </w:r>
      <w:r w:rsidR="002A63FA" w:rsidRPr="00E077D5">
        <w:rPr>
          <w:rFonts w:ascii="Palatino Linotype" w:hAnsi="Palatino Linotype"/>
          <w:b/>
        </w:rPr>
        <w:t>05</w:t>
      </w:r>
      <w:r w:rsidR="00AA0536" w:rsidRPr="00E077D5">
        <w:rPr>
          <w:rFonts w:ascii="Palatino Linotype" w:hAnsi="Palatino Linotype"/>
          <w:b/>
        </w:rPr>
        <w:t>3</w:t>
      </w:r>
      <w:r w:rsidR="005D3EE8" w:rsidRPr="00E077D5">
        <w:rPr>
          <w:rFonts w:ascii="Palatino Linotype" w:hAnsi="Palatino Linotype"/>
          <w:b/>
        </w:rPr>
        <w:t>9</w:t>
      </w:r>
      <w:r w:rsidR="00AA0536" w:rsidRPr="00E077D5">
        <w:rPr>
          <w:rFonts w:ascii="Palatino Linotype" w:hAnsi="Palatino Linotype"/>
          <w:b/>
        </w:rPr>
        <w:t>7</w:t>
      </w:r>
      <w:r w:rsidR="002A63FA" w:rsidRPr="00E077D5">
        <w:rPr>
          <w:rFonts w:ascii="Palatino Linotype" w:hAnsi="Palatino Linotype"/>
          <w:b/>
        </w:rPr>
        <w:t>/INFOEM/IP/RR/2021</w:t>
      </w:r>
      <w:r w:rsidR="007A5836" w:rsidRPr="00E077D5">
        <w:rPr>
          <w:rFonts w:ascii="Palatino Linotype" w:hAnsi="Palatino Linotype"/>
          <w:b/>
        </w:rPr>
        <w:t>,</w:t>
      </w:r>
      <w:r w:rsidR="007A5836" w:rsidRPr="00E077D5">
        <w:rPr>
          <w:rFonts w:ascii="Palatino Linotype" w:hAnsi="Palatino Linotype" w:cs="Arial"/>
        </w:rPr>
        <w:t xml:space="preserve"> en el</w:t>
      </w:r>
      <w:r w:rsidR="00B306B4" w:rsidRPr="00E077D5">
        <w:rPr>
          <w:rFonts w:ascii="Palatino Linotype" w:hAnsi="Palatino Linotype" w:cs="Arial"/>
        </w:rPr>
        <w:t xml:space="preserve"> que señaló como acto impugnado:</w:t>
      </w:r>
    </w:p>
    <w:p w14:paraId="44EBAB58" w14:textId="77777777" w:rsidR="007A5836" w:rsidRPr="00E077D5" w:rsidRDefault="007A5836" w:rsidP="00E077D5">
      <w:pPr>
        <w:ind w:left="851" w:right="757"/>
        <w:jc w:val="both"/>
        <w:rPr>
          <w:rFonts w:ascii="Palatino Linotype" w:hAnsi="Palatino Linotype" w:cs="Arial"/>
          <w:i/>
          <w:spacing w:val="-6"/>
          <w:sz w:val="22"/>
          <w:lang w:eastAsia="es-MX"/>
        </w:rPr>
      </w:pPr>
    </w:p>
    <w:p w14:paraId="20193998" w14:textId="28C0F51A" w:rsidR="007A5836" w:rsidRPr="00E077D5" w:rsidRDefault="007A5836" w:rsidP="00E077D5">
      <w:pPr>
        <w:ind w:left="851" w:right="757"/>
        <w:jc w:val="both"/>
        <w:rPr>
          <w:rFonts w:ascii="Palatino Linotype" w:hAnsi="Palatino Linotype" w:cs="Arial"/>
          <w:i/>
          <w:spacing w:val="-6"/>
          <w:sz w:val="22"/>
          <w:lang w:eastAsia="es-MX"/>
        </w:rPr>
      </w:pPr>
      <w:r w:rsidRPr="00E077D5">
        <w:rPr>
          <w:rFonts w:ascii="Palatino Linotype" w:hAnsi="Palatino Linotype" w:cs="Arial"/>
          <w:i/>
          <w:spacing w:val="-6"/>
          <w:sz w:val="22"/>
          <w:lang w:eastAsia="es-MX"/>
        </w:rPr>
        <w:t>“</w:t>
      </w:r>
      <w:r w:rsidR="005D3EE8" w:rsidRPr="00E077D5">
        <w:rPr>
          <w:rFonts w:ascii="Palatino Linotype" w:hAnsi="Palatino Linotype" w:cs="Arial"/>
          <w:i/>
          <w:spacing w:val="-6"/>
          <w:sz w:val="22"/>
          <w:lang w:eastAsia="es-MX"/>
        </w:rPr>
        <w:t>SE DEBE PROPORCIONAR LA INFORMACION SOLICITADA YA QUE NO SE PUEDE ATENTAR EN CONTRA DEL ARTICULO 8 CONSTITUCIONAL TANTO POR PARTE DEL PODER LEGISTLATIVO COMO DEL OSFEM</w:t>
      </w:r>
      <w:r w:rsidRPr="00E077D5">
        <w:rPr>
          <w:rFonts w:ascii="Palatino Linotype" w:hAnsi="Palatino Linotype" w:cs="Arial"/>
          <w:i/>
          <w:spacing w:val="-6"/>
          <w:sz w:val="22"/>
          <w:lang w:eastAsia="es-MX"/>
        </w:rPr>
        <w:t>”</w:t>
      </w:r>
      <w:r w:rsidR="00F84FBE" w:rsidRPr="00E077D5">
        <w:rPr>
          <w:rFonts w:ascii="Palatino Linotype" w:hAnsi="Palatino Linotype" w:cs="Arial"/>
          <w:i/>
          <w:spacing w:val="-6"/>
          <w:sz w:val="22"/>
          <w:lang w:eastAsia="es-MX"/>
        </w:rPr>
        <w:t xml:space="preserve"> (sic)</w:t>
      </w:r>
    </w:p>
    <w:p w14:paraId="259DFD20" w14:textId="77777777" w:rsidR="00D21C48" w:rsidRPr="00E077D5" w:rsidRDefault="00D21C48" w:rsidP="00E077D5">
      <w:pPr>
        <w:ind w:left="851" w:right="757"/>
        <w:jc w:val="both"/>
        <w:rPr>
          <w:rFonts w:ascii="Palatino Linotype" w:hAnsi="Palatino Linotype" w:cs="Arial"/>
          <w:i/>
          <w:spacing w:val="-6"/>
          <w:sz w:val="22"/>
          <w:lang w:eastAsia="es-MX"/>
        </w:rPr>
      </w:pPr>
    </w:p>
    <w:p w14:paraId="1889CD3D" w14:textId="754642D2" w:rsidR="0045547E" w:rsidRPr="00E077D5" w:rsidRDefault="0045547E" w:rsidP="00E077D5">
      <w:pPr>
        <w:pStyle w:val="Prrafodelista"/>
        <w:spacing w:line="360" w:lineRule="auto"/>
        <w:ind w:left="0"/>
        <w:contextualSpacing/>
        <w:jc w:val="both"/>
        <w:rPr>
          <w:rFonts w:ascii="Palatino Linotype" w:hAnsi="Palatino Linotype" w:cs="Arial"/>
        </w:rPr>
      </w:pPr>
      <w:r w:rsidRPr="00E077D5">
        <w:rPr>
          <w:rFonts w:ascii="Palatino Linotype" w:hAnsi="Palatino Linotype" w:cs="Arial"/>
        </w:rPr>
        <w:t xml:space="preserve">Así como, razones o motivos de inconformidad: </w:t>
      </w:r>
    </w:p>
    <w:p w14:paraId="41E1249C" w14:textId="77777777" w:rsidR="0045547E" w:rsidRPr="00E077D5" w:rsidRDefault="0045547E" w:rsidP="00E077D5">
      <w:pPr>
        <w:ind w:left="851" w:right="757"/>
        <w:jc w:val="both"/>
        <w:rPr>
          <w:rFonts w:ascii="Palatino Linotype" w:hAnsi="Palatino Linotype" w:cs="Arial"/>
          <w:i/>
          <w:spacing w:val="-6"/>
          <w:sz w:val="22"/>
          <w:lang w:eastAsia="es-MX"/>
        </w:rPr>
      </w:pPr>
    </w:p>
    <w:p w14:paraId="237E5D70" w14:textId="4CB8712E" w:rsidR="0045547E" w:rsidRPr="00E077D5" w:rsidRDefault="006323F5" w:rsidP="00E077D5">
      <w:pPr>
        <w:ind w:left="851" w:right="757"/>
        <w:jc w:val="both"/>
        <w:rPr>
          <w:rFonts w:ascii="Palatino Linotype" w:hAnsi="Palatino Linotype" w:cs="Arial"/>
          <w:i/>
          <w:spacing w:val="-6"/>
          <w:sz w:val="22"/>
          <w:lang w:eastAsia="es-MX"/>
        </w:rPr>
      </w:pPr>
      <w:r w:rsidRPr="00E077D5">
        <w:rPr>
          <w:rFonts w:ascii="Palatino Linotype" w:hAnsi="Palatino Linotype" w:cs="Arial"/>
          <w:i/>
          <w:spacing w:val="-6"/>
          <w:sz w:val="22"/>
          <w:lang w:eastAsia="es-MX"/>
        </w:rPr>
        <w:t>“</w:t>
      </w:r>
      <w:r w:rsidR="005D3EE8" w:rsidRPr="00E077D5">
        <w:rPr>
          <w:rFonts w:ascii="Palatino Linotype" w:hAnsi="Palatino Linotype" w:cs="Arial"/>
          <w:i/>
          <w:spacing w:val="-6"/>
          <w:sz w:val="22"/>
          <w:lang w:eastAsia="es-MX"/>
        </w:rPr>
        <w:t>NIEGAN LA INFORMACION SOLICITADA</w:t>
      </w:r>
      <w:r w:rsidRPr="00E077D5">
        <w:rPr>
          <w:rFonts w:ascii="Palatino Linotype" w:hAnsi="Palatino Linotype" w:cs="Arial"/>
          <w:i/>
          <w:spacing w:val="-6"/>
          <w:sz w:val="22"/>
          <w:lang w:eastAsia="es-MX"/>
        </w:rPr>
        <w:t xml:space="preserve">” (sic) </w:t>
      </w:r>
    </w:p>
    <w:p w14:paraId="2E908714" w14:textId="77777777" w:rsidR="006323F5" w:rsidRPr="00E077D5" w:rsidRDefault="006323F5" w:rsidP="00E077D5">
      <w:pPr>
        <w:ind w:left="851" w:right="757"/>
        <w:jc w:val="both"/>
        <w:rPr>
          <w:rFonts w:ascii="Palatino Linotype" w:hAnsi="Palatino Linotype" w:cs="Arial"/>
          <w:i/>
          <w:spacing w:val="-6"/>
          <w:sz w:val="22"/>
          <w:lang w:eastAsia="es-MX"/>
        </w:rPr>
      </w:pPr>
    </w:p>
    <w:p w14:paraId="17C411EA" w14:textId="508679D9" w:rsidR="007A5836" w:rsidRPr="00E077D5" w:rsidRDefault="002A2285" w:rsidP="00E077D5">
      <w:pPr>
        <w:pStyle w:val="Prrafodelista"/>
        <w:spacing w:line="360" w:lineRule="auto"/>
        <w:ind w:left="0"/>
        <w:contextualSpacing/>
        <w:jc w:val="both"/>
        <w:rPr>
          <w:rFonts w:ascii="Palatino Linotype" w:hAnsi="Palatino Linotype" w:cs="Arial"/>
        </w:rPr>
      </w:pPr>
      <w:r w:rsidRPr="00E077D5">
        <w:rPr>
          <w:rFonts w:ascii="Palatino Linotype" w:hAnsi="Palatino Linotype"/>
          <w:b/>
          <w:color w:val="000000" w:themeColor="text1"/>
          <w:sz w:val="28"/>
          <w:szCs w:val="28"/>
        </w:rPr>
        <w:t>V.</w:t>
      </w:r>
      <w:r w:rsidRPr="00E077D5">
        <w:rPr>
          <w:rFonts w:ascii="Palatino Linotype" w:hAnsi="Palatino Linotype" w:cs="Arial"/>
          <w:b/>
        </w:rPr>
        <w:t xml:space="preserve"> </w:t>
      </w:r>
      <w:r w:rsidR="007A5836" w:rsidRPr="00E077D5">
        <w:rPr>
          <w:rFonts w:ascii="Palatino Linotype" w:hAnsi="Palatino Linotype" w:cs="Arial"/>
        </w:rPr>
        <w:t xml:space="preserve">El recurso de que se trata se envió electrónicamente al Instituto de </w:t>
      </w:r>
      <w:r w:rsidR="007A5836" w:rsidRPr="00E077D5">
        <w:rPr>
          <w:rFonts w:ascii="Palatino Linotype" w:eastAsia="Arial Unicode MS" w:hAnsi="Palatino Linotype" w:cs="Arial"/>
        </w:rPr>
        <w:t>Transparencia</w:t>
      </w:r>
      <w:r w:rsidR="007A5836" w:rsidRPr="00E077D5">
        <w:rPr>
          <w:rFonts w:ascii="Palatino Linotype" w:hAnsi="Palatino Linotype" w:cs="Arial"/>
        </w:rPr>
        <w:t xml:space="preserve">, Acceso a la Información Pública y Protección de Datos Personales del Estado de México y Municipios en fecha </w:t>
      </w:r>
      <w:r w:rsidR="005D3EE8" w:rsidRPr="00E077D5">
        <w:rPr>
          <w:rFonts w:ascii="Palatino Linotype" w:hAnsi="Palatino Linotype" w:cs="Arial"/>
        </w:rPr>
        <w:t xml:space="preserve">cuatro de noviembre </w:t>
      </w:r>
      <w:r w:rsidR="008F38EF" w:rsidRPr="00E077D5">
        <w:rPr>
          <w:rFonts w:ascii="Palatino Linotype" w:hAnsi="Palatino Linotype" w:cs="Arial"/>
        </w:rPr>
        <w:t xml:space="preserve">de </w:t>
      </w:r>
      <w:r w:rsidR="00306542" w:rsidRPr="00E077D5">
        <w:rPr>
          <w:rFonts w:ascii="Palatino Linotype" w:hAnsi="Palatino Linotype" w:cs="Arial"/>
        </w:rPr>
        <w:t>dos mil veintiuno</w:t>
      </w:r>
      <w:r w:rsidR="00F3446D" w:rsidRPr="00E077D5">
        <w:rPr>
          <w:rFonts w:ascii="Palatino Linotype" w:hAnsi="Palatino Linotype" w:cs="Arial"/>
        </w:rPr>
        <w:t xml:space="preserve">; por lo que, </w:t>
      </w:r>
      <w:r w:rsidR="007A5836" w:rsidRPr="00E077D5">
        <w:rPr>
          <w:rFonts w:ascii="Palatino Linotype" w:hAnsi="Palatino Linotype" w:cs="Arial"/>
        </w:rPr>
        <w:t xml:space="preserve">con fundamento en el artículo 185, fracción I de la </w:t>
      </w:r>
      <w:r w:rsidR="007A5836" w:rsidRPr="00E077D5">
        <w:rPr>
          <w:rFonts w:ascii="Palatino Linotype" w:hAnsi="Palatino Linotype"/>
        </w:rPr>
        <w:t>Ley de Transparencia y Acceso a la Información Pública del Estado de México y Municipios</w:t>
      </w:r>
      <w:r w:rsidR="007A5836" w:rsidRPr="00E077D5">
        <w:rPr>
          <w:rFonts w:ascii="Palatino Linotype" w:hAnsi="Palatino Linotype" w:cs="Arial"/>
        </w:rPr>
        <w:t>, se turnó, a través del</w:t>
      </w:r>
      <w:r w:rsidR="007A5836" w:rsidRPr="00E077D5">
        <w:rPr>
          <w:rFonts w:ascii="Palatino Linotype" w:eastAsia="Arial Unicode MS" w:hAnsi="Palatino Linotype" w:cs="Arial"/>
        </w:rPr>
        <w:t xml:space="preserve"> </w:t>
      </w:r>
      <w:r w:rsidR="007A5836" w:rsidRPr="00E077D5">
        <w:rPr>
          <w:rFonts w:ascii="Palatino Linotype" w:eastAsia="Arial Unicode MS" w:hAnsi="Palatino Linotype" w:cs="Arial"/>
          <w:b/>
        </w:rPr>
        <w:t>SAIMEX</w:t>
      </w:r>
      <w:r w:rsidR="007A5836" w:rsidRPr="00E077D5">
        <w:rPr>
          <w:rFonts w:ascii="Palatino Linotype" w:hAnsi="Palatino Linotype"/>
        </w:rPr>
        <w:t xml:space="preserve">, a la </w:t>
      </w:r>
      <w:r w:rsidR="007A5836" w:rsidRPr="00E077D5">
        <w:rPr>
          <w:rFonts w:ascii="Palatino Linotype" w:hAnsi="Palatino Linotype" w:cs="Arial"/>
        </w:rPr>
        <w:t xml:space="preserve">Comisionada </w:t>
      </w:r>
      <w:r w:rsidRPr="00E077D5">
        <w:rPr>
          <w:rFonts w:ascii="Palatino Linotype" w:eastAsia="Arial Unicode MS" w:hAnsi="Palatino Linotype" w:cs="Arial"/>
          <w:b/>
        </w:rPr>
        <w:t>Sharon Cristina Morales Martínez</w:t>
      </w:r>
      <w:r w:rsidR="007A5836" w:rsidRPr="00E077D5">
        <w:rPr>
          <w:rFonts w:ascii="Palatino Linotype" w:hAnsi="Palatino Linotype" w:cs="Arial"/>
        </w:rPr>
        <w:t xml:space="preserve">, a efecto de </w:t>
      </w:r>
      <w:r w:rsidR="00905FF7" w:rsidRPr="00E077D5">
        <w:rPr>
          <w:rFonts w:ascii="Palatino Linotype" w:hAnsi="Palatino Linotype" w:cs="Arial"/>
        </w:rPr>
        <w:t>decretar</w:t>
      </w:r>
      <w:r w:rsidR="007A5836" w:rsidRPr="00E077D5">
        <w:rPr>
          <w:rFonts w:ascii="Palatino Linotype" w:hAnsi="Palatino Linotype" w:cs="Arial"/>
        </w:rPr>
        <w:t xml:space="preserve"> su admisión o desechamiento.</w:t>
      </w:r>
    </w:p>
    <w:p w14:paraId="2B4D8C89" w14:textId="1A6E6EF3" w:rsidR="002F525A" w:rsidRPr="00E077D5" w:rsidRDefault="002F525A" w:rsidP="00E077D5">
      <w:pPr>
        <w:pStyle w:val="Prrafodelista"/>
        <w:spacing w:line="360" w:lineRule="auto"/>
        <w:ind w:left="0"/>
        <w:jc w:val="both"/>
        <w:rPr>
          <w:rFonts w:ascii="Palatino Linotype" w:hAnsi="Palatino Linotype" w:cs="Arial"/>
        </w:rPr>
      </w:pPr>
    </w:p>
    <w:p w14:paraId="2A66725B" w14:textId="4DF84810" w:rsidR="007A5836" w:rsidRPr="00E077D5" w:rsidRDefault="002A2285" w:rsidP="00E077D5">
      <w:pPr>
        <w:pStyle w:val="Prrafodelista"/>
        <w:spacing w:line="360" w:lineRule="auto"/>
        <w:ind w:left="0"/>
        <w:contextualSpacing/>
        <w:jc w:val="both"/>
        <w:rPr>
          <w:rFonts w:ascii="Palatino Linotype" w:hAnsi="Palatino Linotype" w:cs="Arial"/>
        </w:rPr>
      </w:pPr>
      <w:r w:rsidRPr="00E077D5">
        <w:rPr>
          <w:rFonts w:ascii="Palatino Linotype" w:hAnsi="Palatino Linotype"/>
          <w:b/>
          <w:color w:val="000000" w:themeColor="text1"/>
          <w:sz w:val="28"/>
          <w:szCs w:val="28"/>
        </w:rPr>
        <w:t>V</w:t>
      </w:r>
      <w:r w:rsidR="00E16607" w:rsidRPr="00E077D5">
        <w:rPr>
          <w:rFonts w:ascii="Palatino Linotype" w:hAnsi="Palatino Linotype"/>
          <w:b/>
          <w:color w:val="000000" w:themeColor="text1"/>
          <w:sz w:val="28"/>
          <w:szCs w:val="28"/>
        </w:rPr>
        <w:t>I</w:t>
      </w:r>
      <w:r w:rsidRPr="00E077D5">
        <w:rPr>
          <w:rFonts w:ascii="Palatino Linotype" w:hAnsi="Palatino Linotype"/>
          <w:b/>
          <w:color w:val="000000" w:themeColor="text1"/>
          <w:sz w:val="28"/>
          <w:szCs w:val="28"/>
        </w:rPr>
        <w:t xml:space="preserve">. </w:t>
      </w:r>
      <w:r w:rsidR="007A5836" w:rsidRPr="00E077D5">
        <w:rPr>
          <w:rFonts w:ascii="Palatino Linotype" w:hAnsi="Palatino Linotype" w:cs="Arial"/>
        </w:rPr>
        <w:t xml:space="preserve">En fecha </w:t>
      </w:r>
      <w:r w:rsidR="005D3EE8" w:rsidRPr="00E077D5">
        <w:rPr>
          <w:rFonts w:ascii="Palatino Linotype" w:hAnsi="Palatino Linotype" w:cs="Arial"/>
        </w:rPr>
        <w:t xml:space="preserve">cinco </w:t>
      </w:r>
      <w:r w:rsidR="008F38EF" w:rsidRPr="00E077D5">
        <w:rPr>
          <w:rFonts w:ascii="Palatino Linotype" w:hAnsi="Palatino Linotype" w:cs="Arial"/>
        </w:rPr>
        <w:t xml:space="preserve">de noviembre </w:t>
      </w:r>
      <w:r w:rsidR="009171F5" w:rsidRPr="00E077D5">
        <w:rPr>
          <w:rFonts w:ascii="Palatino Linotype" w:hAnsi="Palatino Linotype" w:cs="Arial"/>
        </w:rPr>
        <w:t>d</w:t>
      </w:r>
      <w:r w:rsidR="00306542" w:rsidRPr="00E077D5">
        <w:rPr>
          <w:rFonts w:ascii="Palatino Linotype" w:hAnsi="Palatino Linotype" w:cs="Arial"/>
        </w:rPr>
        <w:t>e dos mil veintiuno</w:t>
      </w:r>
      <w:r w:rsidR="007A5836" w:rsidRPr="00E077D5">
        <w:rPr>
          <w:rFonts w:ascii="Palatino Linotype" w:hAnsi="Palatino Linotype" w:cs="Arial"/>
        </w:rPr>
        <w:t xml:space="preserve">, atento a lo dispuesto en el artículo 185, fracciones I, II y IV de la </w:t>
      </w:r>
      <w:r w:rsidR="007A5836" w:rsidRPr="00E077D5">
        <w:rPr>
          <w:rFonts w:ascii="Palatino Linotype" w:hAnsi="Palatino Linotype"/>
        </w:rPr>
        <w:t>Ley de Transparencia y Acceso a la Información Pública del Estado de México y Municipios, se a</w:t>
      </w:r>
      <w:r w:rsidR="007A5836" w:rsidRPr="00E077D5">
        <w:rPr>
          <w:rFonts w:ascii="Palatino Linotype" w:hAnsi="Palatino Linotype" w:cs="Arial"/>
        </w:rPr>
        <w:t xml:space="preserve">cordó la admisión del referido recurso de revisión, así como la integración del expediente respectivo, mismo que se puso a disposición de las partes, para que, de considerarlo conveniente, en el plazo máximo de siete días hábiles, </w:t>
      </w:r>
      <w:r w:rsidR="009B46FF" w:rsidRPr="00E077D5">
        <w:rPr>
          <w:rFonts w:ascii="Palatino Linotype" w:hAnsi="Palatino Linotype" w:cs="Arial"/>
          <w:b/>
        </w:rPr>
        <w:t>L</w:t>
      </w:r>
      <w:r w:rsidR="00E077D5">
        <w:rPr>
          <w:rFonts w:ascii="Palatino Linotype" w:hAnsi="Palatino Linotype" w:cs="Arial"/>
          <w:b/>
        </w:rPr>
        <w:t>A</w:t>
      </w:r>
      <w:r w:rsidR="007A5836" w:rsidRPr="00E077D5">
        <w:rPr>
          <w:rFonts w:ascii="Palatino Linotype" w:hAnsi="Palatino Linotype" w:cs="Arial"/>
          <w:b/>
        </w:rPr>
        <w:t xml:space="preserve"> RECURRENTE</w:t>
      </w:r>
      <w:r w:rsidR="007A5836" w:rsidRPr="00E077D5">
        <w:rPr>
          <w:rFonts w:ascii="Palatino Linotype" w:hAnsi="Palatino Linotype" w:cs="Arial"/>
        </w:rPr>
        <w:t xml:space="preserve"> realizara manifestaciones y alegatos, así como ofreciera las pruebas que a su derecho conviniera y, en el caso del</w:t>
      </w:r>
      <w:r w:rsidR="007A5836" w:rsidRPr="00E077D5">
        <w:rPr>
          <w:rFonts w:ascii="Palatino Linotype" w:hAnsi="Palatino Linotype" w:cs="Arial"/>
          <w:b/>
        </w:rPr>
        <w:t xml:space="preserve"> SUJETO OBLIGADO</w:t>
      </w:r>
      <w:r w:rsidR="007A5836" w:rsidRPr="00E077D5">
        <w:rPr>
          <w:rFonts w:ascii="Palatino Linotype" w:hAnsi="Palatino Linotype" w:cs="Arial"/>
        </w:rPr>
        <w:t xml:space="preserve"> exhibiera el Informe Justificado. </w:t>
      </w:r>
    </w:p>
    <w:p w14:paraId="143266DA" w14:textId="77777777" w:rsidR="00C036E5" w:rsidRPr="00E077D5" w:rsidRDefault="00C036E5" w:rsidP="00E077D5">
      <w:pPr>
        <w:pStyle w:val="Prrafodelista"/>
        <w:spacing w:line="360" w:lineRule="auto"/>
        <w:ind w:left="0"/>
        <w:contextualSpacing/>
        <w:jc w:val="both"/>
        <w:rPr>
          <w:rFonts w:ascii="Palatino Linotype" w:hAnsi="Palatino Linotype" w:cs="Arial"/>
        </w:rPr>
      </w:pPr>
    </w:p>
    <w:p w14:paraId="5E12D997" w14:textId="709D00EE" w:rsidR="00C036E5" w:rsidRPr="00E077D5" w:rsidRDefault="00E077D5" w:rsidP="00E077D5">
      <w:pPr>
        <w:spacing w:line="360" w:lineRule="auto"/>
        <w:jc w:val="both"/>
        <w:rPr>
          <w:rFonts w:ascii="Palatino Linotype" w:hAnsi="Palatino Linotype" w:cs="Arial"/>
          <w:color w:val="000000" w:themeColor="text1"/>
        </w:rPr>
      </w:pPr>
      <w:r>
        <w:rPr>
          <w:rFonts w:ascii="Palatino Linotype" w:hAnsi="Palatino Linotype"/>
          <w:b/>
          <w:color w:val="000000" w:themeColor="text1"/>
          <w:sz w:val="28"/>
          <w:szCs w:val="28"/>
        </w:rPr>
        <w:lastRenderedPageBreak/>
        <w:t>VII</w:t>
      </w:r>
      <w:r w:rsidR="00C036E5" w:rsidRPr="00E077D5">
        <w:rPr>
          <w:rFonts w:ascii="Palatino Linotype" w:hAnsi="Palatino Linotype"/>
          <w:b/>
          <w:color w:val="000000" w:themeColor="text1"/>
          <w:sz w:val="28"/>
          <w:szCs w:val="28"/>
        </w:rPr>
        <w:t xml:space="preserve">. </w:t>
      </w:r>
      <w:r w:rsidR="00C036E5" w:rsidRPr="00E077D5">
        <w:rPr>
          <w:rFonts w:ascii="Palatino Linotype" w:hAnsi="Palatino Linotype" w:cs="Arial"/>
          <w:color w:val="000000" w:themeColor="text1"/>
        </w:rPr>
        <w:t>En fecha nueve de diciembre de dos mil veintiuno, el Pleno del Instituto de Transparencia, Acceso a la Información Pública y Protección de Datos Personales del Estado de México y Municipios, mediante acuerdo signado por sus integrantes, aprobó la licencia por incapacidad médica de la Comisionada Sharon Cristina Morales Martínez, y a través del cual se convino el returno del recurso de revisión de mérito al Comisionado Presidente José Martínez Vilchis, para que diera trámite y resolviera conforme a derecho.</w:t>
      </w:r>
    </w:p>
    <w:p w14:paraId="40B0EA21" w14:textId="77777777" w:rsidR="00C036E5" w:rsidRPr="00E077D5" w:rsidRDefault="00C036E5" w:rsidP="00E077D5">
      <w:pPr>
        <w:pStyle w:val="Prrafodelista"/>
        <w:spacing w:line="360" w:lineRule="auto"/>
        <w:ind w:left="0"/>
        <w:contextualSpacing/>
        <w:jc w:val="both"/>
        <w:rPr>
          <w:rFonts w:ascii="Palatino Linotype" w:hAnsi="Palatino Linotype" w:cs="Arial"/>
        </w:rPr>
      </w:pPr>
    </w:p>
    <w:p w14:paraId="5FA58871" w14:textId="52398AF8" w:rsidR="00C40D19" w:rsidRPr="00E077D5" w:rsidRDefault="00C309DF" w:rsidP="00E077D5">
      <w:pPr>
        <w:spacing w:line="360" w:lineRule="auto"/>
        <w:jc w:val="both"/>
        <w:rPr>
          <w:rFonts w:ascii="Palatino Linotype" w:hAnsi="Palatino Linotype" w:cs="Arial"/>
          <w:lang w:eastAsia="es-MX"/>
        </w:rPr>
      </w:pPr>
      <w:r w:rsidRPr="00E077D5">
        <w:rPr>
          <w:rFonts w:ascii="Palatino Linotype" w:eastAsia="Arial Unicode MS" w:hAnsi="Palatino Linotype" w:cs="Arial"/>
          <w:b/>
          <w:sz w:val="28"/>
          <w:szCs w:val="28"/>
        </w:rPr>
        <w:t>V</w:t>
      </w:r>
      <w:r w:rsidR="00E077D5">
        <w:rPr>
          <w:rFonts w:ascii="Palatino Linotype" w:eastAsia="Arial Unicode MS" w:hAnsi="Palatino Linotype" w:cs="Arial"/>
          <w:b/>
          <w:sz w:val="28"/>
          <w:szCs w:val="28"/>
        </w:rPr>
        <w:t>I</w:t>
      </w:r>
      <w:r w:rsidR="00E16607" w:rsidRPr="00E077D5">
        <w:rPr>
          <w:rFonts w:ascii="Palatino Linotype" w:eastAsia="Arial Unicode MS" w:hAnsi="Palatino Linotype" w:cs="Arial"/>
          <w:b/>
          <w:sz w:val="28"/>
          <w:szCs w:val="28"/>
        </w:rPr>
        <w:t>I</w:t>
      </w:r>
      <w:r w:rsidRPr="00E077D5">
        <w:rPr>
          <w:rFonts w:ascii="Palatino Linotype" w:eastAsia="Arial Unicode MS" w:hAnsi="Palatino Linotype" w:cs="Arial"/>
          <w:b/>
          <w:sz w:val="28"/>
          <w:szCs w:val="28"/>
        </w:rPr>
        <w:t xml:space="preserve">I. </w:t>
      </w:r>
      <w:r w:rsidR="00C036E5" w:rsidRPr="00E077D5">
        <w:rPr>
          <w:rFonts w:ascii="Palatino Linotype" w:hAnsi="Palatino Linotype" w:cs="Arial"/>
        </w:rPr>
        <w:t>De</w:t>
      </w:r>
      <w:r w:rsidR="00C40D19" w:rsidRPr="00E077D5">
        <w:rPr>
          <w:rFonts w:ascii="Palatino Linotype" w:hAnsi="Palatino Linotype" w:cs="Arial"/>
        </w:rPr>
        <w:t xml:space="preserve"> las constancias del expediente electrónico del</w:t>
      </w:r>
      <w:r w:rsidR="00C40D19" w:rsidRPr="00E077D5">
        <w:rPr>
          <w:rFonts w:ascii="Palatino Linotype" w:hAnsi="Palatino Linotype" w:cs="Arial"/>
          <w:b/>
        </w:rPr>
        <w:t xml:space="preserve"> SAIMEX</w:t>
      </w:r>
      <w:r w:rsidR="00C40D19" w:rsidRPr="00E077D5">
        <w:rPr>
          <w:rFonts w:ascii="Palatino Linotype" w:hAnsi="Palatino Linotype" w:cs="Arial"/>
        </w:rPr>
        <w:t xml:space="preserve">, se advierte que el diecisiete de noviembre de dos mil veintiuno y diez de enero de dos mil veintidós, </w:t>
      </w:r>
      <w:r w:rsidR="00C40D19" w:rsidRPr="00E077D5">
        <w:rPr>
          <w:rFonts w:ascii="Palatino Linotype" w:hAnsi="Palatino Linotype" w:cs="Arial"/>
          <w:b/>
        </w:rPr>
        <w:t>EL SUJETO OBLIGADO</w:t>
      </w:r>
      <w:r w:rsidR="00C40D19" w:rsidRPr="00E077D5">
        <w:rPr>
          <w:rFonts w:ascii="Palatino Linotype" w:hAnsi="Palatino Linotype" w:cs="Arial"/>
        </w:rPr>
        <w:t xml:space="preserve"> envió Informe Justificado y alcance al Informe Justificado, como se desprende a continuación</w:t>
      </w:r>
      <w:r w:rsidR="00C40D19" w:rsidRPr="00E077D5">
        <w:rPr>
          <w:rFonts w:ascii="Palatino Linotype" w:hAnsi="Palatino Linotype" w:cs="Arial"/>
          <w:lang w:eastAsia="es-MX"/>
        </w:rPr>
        <w:t xml:space="preserve">: </w:t>
      </w:r>
    </w:p>
    <w:p w14:paraId="361ED4B9" w14:textId="69680F46" w:rsidR="00C40D19" w:rsidRPr="00E077D5" w:rsidRDefault="00C40D19" w:rsidP="00E077D5">
      <w:pPr>
        <w:spacing w:line="360" w:lineRule="auto"/>
        <w:jc w:val="both"/>
        <w:rPr>
          <w:rFonts w:ascii="Palatino Linotype" w:eastAsia="Arial Unicode MS" w:hAnsi="Palatino Linotype" w:cs="Arial"/>
        </w:rPr>
      </w:pPr>
      <w:r w:rsidRPr="00E077D5">
        <w:rPr>
          <w:rFonts w:ascii="Palatino Linotype" w:eastAsia="Arial Unicode MS" w:hAnsi="Palatino Linotype" w:cs="Arial"/>
          <w:noProof/>
          <w:lang w:eastAsia="es-MX"/>
        </w:rPr>
        <w:drawing>
          <wp:inline distT="0" distB="0" distL="0" distR="0" wp14:anchorId="581EDC1A" wp14:editId="29786173">
            <wp:extent cx="5737859" cy="32156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1">
                      <a:extLst>
                        <a:ext uri="{28A0092B-C50C-407E-A947-70E740481C1C}">
                          <a14:useLocalDpi xmlns:a14="http://schemas.microsoft.com/office/drawing/2010/main" val="0"/>
                        </a:ext>
                      </a:extLst>
                    </a:blip>
                    <a:stretch>
                      <a:fillRect/>
                    </a:stretch>
                  </pic:blipFill>
                  <pic:spPr>
                    <a:xfrm>
                      <a:off x="0" y="0"/>
                      <a:ext cx="5746606" cy="3220542"/>
                    </a:xfrm>
                    <a:prstGeom prst="rect">
                      <a:avLst/>
                    </a:prstGeom>
                  </pic:spPr>
                </pic:pic>
              </a:graphicData>
            </a:graphic>
          </wp:inline>
        </w:drawing>
      </w:r>
    </w:p>
    <w:p w14:paraId="04E5FA4A" w14:textId="7918AD38" w:rsidR="00AA0536" w:rsidRPr="00E077D5" w:rsidRDefault="00AA0536" w:rsidP="00E077D5">
      <w:pPr>
        <w:spacing w:line="360" w:lineRule="auto"/>
        <w:jc w:val="both"/>
        <w:rPr>
          <w:rFonts w:ascii="Palatino Linotype" w:eastAsia="Arial Unicode MS" w:hAnsi="Palatino Linotype" w:cs="Arial"/>
        </w:rPr>
      </w:pPr>
    </w:p>
    <w:p w14:paraId="78AE03EF" w14:textId="796997E3" w:rsidR="00C40D19" w:rsidRPr="00E077D5" w:rsidRDefault="00C40D19" w:rsidP="00E077D5">
      <w:pPr>
        <w:spacing w:line="360" w:lineRule="auto"/>
        <w:jc w:val="both"/>
        <w:rPr>
          <w:rFonts w:ascii="Palatino Linotype" w:hAnsi="Palatino Linotype" w:cs="Arial"/>
          <w:lang w:eastAsia="es-MX"/>
        </w:rPr>
      </w:pPr>
      <w:r w:rsidRPr="00E077D5">
        <w:rPr>
          <w:rFonts w:ascii="Palatino Linotype" w:hAnsi="Palatino Linotype" w:cs="Arial"/>
          <w:lang w:eastAsia="es-MX"/>
        </w:rPr>
        <w:lastRenderedPageBreak/>
        <w:t xml:space="preserve">Advirtiendo del Informe Justificado, que </w:t>
      </w:r>
      <w:r w:rsidRPr="00E077D5">
        <w:rPr>
          <w:rFonts w:ascii="Palatino Linotype" w:hAnsi="Palatino Linotype" w:cs="Arial"/>
          <w:b/>
          <w:lang w:eastAsia="es-MX"/>
        </w:rPr>
        <w:t>EL SUJETO OBLIGADO</w:t>
      </w:r>
      <w:r w:rsidRPr="00E077D5">
        <w:rPr>
          <w:rFonts w:ascii="Palatino Linotype" w:hAnsi="Palatino Linotype" w:cs="Arial"/>
          <w:lang w:eastAsia="es-MX"/>
        </w:rPr>
        <w:t xml:space="preserve"> anexó </w:t>
      </w:r>
      <w:r w:rsidR="00EA5424" w:rsidRPr="00E077D5">
        <w:rPr>
          <w:rFonts w:ascii="Palatino Linotype" w:hAnsi="Palatino Linotype" w:cs="Arial"/>
          <w:lang w:eastAsia="es-MX"/>
        </w:rPr>
        <w:t xml:space="preserve">los </w:t>
      </w:r>
      <w:r w:rsidRPr="00E077D5">
        <w:rPr>
          <w:rFonts w:ascii="Palatino Linotype" w:hAnsi="Palatino Linotype" w:cs="Arial"/>
          <w:lang w:eastAsia="es-MX"/>
        </w:rPr>
        <w:t>archivo</w:t>
      </w:r>
      <w:r w:rsidR="00EA5424" w:rsidRPr="00E077D5">
        <w:rPr>
          <w:rFonts w:ascii="Palatino Linotype" w:hAnsi="Palatino Linotype" w:cs="Arial"/>
          <w:lang w:eastAsia="es-MX"/>
        </w:rPr>
        <w:t>s</w:t>
      </w:r>
      <w:r w:rsidRPr="00E077D5">
        <w:rPr>
          <w:rFonts w:ascii="Palatino Linotype" w:hAnsi="Palatino Linotype" w:cs="Arial"/>
          <w:lang w:eastAsia="es-MX"/>
        </w:rPr>
        <w:t xml:space="preserve"> electrónico</w:t>
      </w:r>
      <w:r w:rsidR="00EA5424" w:rsidRPr="00E077D5">
        <w:rPr>
          <w:rFonts w:ascii="Palatino Linotype" w:hAnsi="Palatino Linotype" w:cs="Arial"/>
          <w:lang w:eastAsia="es-MX"/>
        </w:rPr>
        <w:t xml:space="preserve">s </w:t>
      </w:r>
      <w:r w:rsidR="0099779C" w:rsidRPr="00E077D5">
        <w:rPr>
          <w:rFonts w:ascii="Palatino Linotype" w:hAnsi="Palatino Linotype" w:cs="Arial"/>
          <w:lang w:eastAsia="es-MX"/>
        </w:rPr>
        <w:t>siguientes</w:t>
      </w:r>
      <w:r w:rsidR="00EA5424" w:rsidRPr="00E077D5">
        <w:rPr>
          <w:rFonts w:ascii="Palatino Linotype" w:hAnsi="Palatino Linotype" w:cs="Arial"/>
          <w:lang w:eastAsia="es-MX"/>
        </w:rPr>
        <w:t xml:space="preserve">: </w:t>
      </w:r>
    </w:p>
    <w:p w14:paraId="79D2B63A" w14:textId="77777777" w:rsidR="00EA5424" w:rsidRPr="00E077D5" w:rsidRDefault="00EA5424" w:rsidP="00E077D5">
      <w:pPr>
        <w:spacing w:line="360" w:lineRule="auto"/>
        <w:jc w:val="both"/>
        <w:rPr>
          <w:rFonts w:ascii="Palatino Linotype" w:hAnsi="Palatino Linotype" w:cs="Arial"/>
          <w:b/>
          <w:lang w:eastAsia="es-MX"/>
        </w:rPr>
      </w:pPr>
      <w:r w:rsidRPr="00E077D5">
        <w:rPr>
          <w:rFonts w:ascii="Palatino Linotype" w:hAnsi="Palatino Linotype" w:cs="Arial"/>
          <w:b/>
          <w:lang w:eastAsia="es-MX"/>
        </w:rPr>
        <w:fldChar w:fldCharType="begin"/>
      </w:r>
      <w:r w:rsidRPr="00E077D5">
        <w:rPr>
          <w:rFonts w:ascii="Palatino Linotype" w:hAnsi="Palatino Linotype" w:cs="Arial"/>
          <w:b/>
          <w:lang w:eastAsia="es-MX"/>
        </w:rPr>
        <w:instrText xml:space="preserve"> HYPERLINK "https://www.saimex.org.mx/saimex/solicitud/downloadAttach/1265213.page" </w:instrText>
      </w:r>
      <w:r w:rsidRPr="00E077D5">
        <w:rPr>
          <w:rFonts w:ascii="Palatino Linotype" w:hAnsi="Palatino Linotype" w:cs="Arial"/>
          <w:b/>
          <w:lang w:eastAsia="es-MX"/>
        </w:rPr>
        <w:fldChar w:fldCharType="separate"/>
      </w:r>
    </w:p>
    <w:p w14:paraId="6AA69C1C" w14:textId="69686499" w:rsidR="00EA5424" w:rsidRPr="00E077D5" w:rsidRDefault="00EA5424" w:rsidP="00E077D5">
      <w:pPr>
        <w:pStyle w:val="Prrafodelista"/>
        <w:numPr>
          <w:ilvl w:val="0"/>
          <w:numId w:val="24"/>
        </w:numPr>
        <w:spacing w:line="360" w:lineRule="auto"/>
        <w:jc w:val="both"/>
        <w:rPr>
          <w:rFonts w:ascii="Palatino Linotype" w:hAnsi="Palatino Linotype" w:cs="Arial"/>
          <w:b/>
          <w:lang w:eastAsia="es-MX"/>
        </w:rPr>
      </w:pPr>
      <w:r w:rsidRPr="00E077D5">
        <w:rPr>
          <w:rFonts w:ascii="Palatino Linotype" w:hAnsi="Palatino Linotype" w:cs="Arial"/>
          <w:b/>
          <w:lang w:eastAsia="es-MX"/>
        </w:rPr>
        <w:t>Informe Justificado R.R. 5397-757.pdf</w:t>
      </w:r>
      <w:r w:rsidRPr="00E077D5">
        <w:rPr>
          <w:rFonts w:ascii="Palatino Linotype" w:hAnsi="Palatino Linotype" w:cs="Arial"/>
          <w:b/>
          <w:lang w:eastAsia="es-MX"/>
        </w:rPr>
        <w:fldChar w:fldCharType="end"/>
      </w:r>
      <w:r w:rsidRPr="00E077D5">
        <w:rPr>
          <w:rFonts w:ascii="Palatino Linotype" w:hAnsi="Palatino Linotype" w:cs="Arial"/>
          <w:b/>
          <w:lang w:eastAsia="es-MX"/>
        </w:rPr>
        <w:t xml:space="preserve">, </w:t>
      </w:r>
      <w:r w:rsidRPr="00E077D5">
        <w:rPr>
          <w:rFonts w:ascii="Palatino Linotype" w:hAnsi="Palatino Linotype" w:cs="Arial"/>
          <w:lang w:eastAsia="es-MX"/>
        </w:rPr>
        <w:t xml:space="preserve">el cual de su contenido se advierte el oficio número UIPL/1995/2021, el Titular de la Unidad de Transparencia, </w:t>
      </w:r>
      <w:r w:rsidR="0099779C">
        <w:rPr>
          <w:rFonts w:ascii="Palatino Linotype" w:hAnsi="Palatino Linotype" w:cs="Arial"/>
          <w:lang w:eastAsia="es-MX"/>
        </w:rPr>
        <w:t xml:space="preserve">refirió no </w:t>
      </w:r>
      <w:r w:rsidR="00995DA0" w:rsidRPr="00E077D5">
        <w:rPr>
          <w:rFonts w:ascii="Palatino Linotype" w:hAnsi="Palatino Linotype" w:cs="Arial"/>
          <w:lang w:eastAsia="es-MX"/>
        </w:rPr>
        <w:t xml:space="preserve">haber negado la información y </w:t>
      </w:r>
      <w:r w:rsidRPr="00E077D5">
        <w:rPr>
          <w:rFonts w:ascii="Palatino Linotype" w:hAnsi="Palatino Linotype" w:cs="Arial"/>
          <w:lang w:eastAsia="es-MX"/>
        </w:rPr>
        <w:t xml:space="preserve">reitera que </w:t>
      </w:r>
      <w:r w:rsidR="00995DA0" w:rsidRPr="00E077D5">
        <w:rPr>
          <w:rFonts w:ascii="Palatino Linotype" w:hAnsi="Palatino Linotype" w:cs="Arial"/>
          <w:lang w:eastAsia="es-MX"/>
        </w:rPr>
        <w:t>la difusión de la información podría obstruir o causar un serio perjuicio a las actividades de fiscalización, verificación, inspección, comprobación y auditoría sobre el cumplimiento de las Leyes.</w:t>
      </w:r>
    </w:p>
    <w:p w14:paraId="2EE2D781" w14:textId="571EB7DC" w:rsidR="00EA5424" w:rsidRPr="00E077D5" w:rsidRDefault="00061104" w:rsidP="00E077D5">
      <w:pPr>
        <w:pStyle w:val="Prrafodelista"/>
        <w:numPr>
          <w:ilvl w:val="0"/>
          <w:numId w:val="24"/>
        </w:numPr>
        <w:spacing w:line="360" w:lineRule="auto"/>
        <w:jc w:val="both"/>
        <w:rPr>
          <w:rFonts w:ascii="Palatino Linotype" w:hAnsi="Palatino Linotype" w:cs="Arial"/>
          <w:b/>
          <w:lang w:eastAsia="es-MX"/>
        </w:rPr>
      </w:pPr>
      <w:hyperlink r:id="rId12" w:history="1">
        <w:r w:rsidR="00EA5424" w:rsidRPr="00E077D5">
          <w:rPr>
            <w:rFonts w:ascii="Palatino Linotype" w:hAnsi="Palatino Linotype" w:cs="Arial"/>
            <w:b/>
            <w:lang w:eastAsia="es-MX"/>
          </w:rPr>
          <w:t>Informe Justificado 5397-757 OSFEM.pdf</w:t>
        </w:r>
      </w:hyperlink>
      <w:r w:rsidR="00995DA0" w:rsidRPr="00E077D5">
        <w:rPr>
          <w:rFonts w:ascii="Palatino Linotype" w:hAnsi="Palatino Linotype" w:cs="Arial"/>
          <w:b/>
          <w:lang w:eastAsia="es-MX"/>
        </w:rPr>
        <w:t xml:space="preserve">, </w:t>
      </w:r>
      <w:r w:rsidR="00995DA0" w:rsidRPr="00E077D5">
        <w:rPr>
          <w:rFonts w:ascii="Palatino Linotype" w:hAnsi="Palatino Linotype" w:cs="Arial"/>
          <w:lang w:eastAsia="es-MX"/>
        </w:rPr>
        <w:t xml:space="preserve">el cual corresponde al oficio número OSFEM/DJC/SPH/262/2021, por medio del cual el servidor público habilitado del Órgano Superior de Fiscalización del Estado de México, reitera la respuesta proporcionada al solicitante.  </w:t>
      </w:r>
    </w:p>
    <w:p w14:paraId="75CED2A8" w14:textId="77777777" w:rsidR="00EA5424" w:rsidRPr="00E077D5" w:rsidRDefault="00EA5424" w:rsidP="00E077D5">
      <w:pPr>
        <w:spacing w:line="360" w:lineRule="auto"/>
        <w:jc w:val="both"/>
        <w:rPr>
          <w:rFonts w:ascii="Palatino Linotype" w:hAnsi="Palatino Linotype" w:cs="Arial"/>
          <w:lang w:eastAsia="es-MX"/>
        </w:rPr>
      </w:pPr>
    </w:p>
    <w:p w14:paraId="666976DC" w14:textId="47291824" w:rsidR="00995DA0" w:rsidRPr="00E077D5" w:rsidRDefault="00995DA0" w:rsidP="00E077D5">
      <w:pPr>
        <w:spacing w:line="360" w:lineRule="auto"/>
        <w:jc w:val="both"/>
        <w:rPr>
          <w:rFonts w:ascii="Palatino Linotype" w:hAnsi="Palatino Linotype" w:cs="Arial"/>
          <w:lang w:eastAsia="es-MX"/>
        </w:rPr>
      </w:pPr>
      <w:r w:rsidRPr="00E077D5">
        <w:rPr>
          <w:rFonts w:ascii="Palatino Linotype" w:hAnsi="Palatino Linotype" w:cs="Arial"/>
          <w:lang w:eastAsia="es-MX"/>
        </w:rPr>
        <w:t xml:space="preserve">Asimismo, mediante alcance al Informe Justificado, </w:t>
      </w:r>
      <w:r w:rsidRPr="00E077D5">
        <w:rPr>
          <w:rFonts w:ascii="Palatino Linotype" w:hAnsi="Palatino Linotype" w:cs="Arial"/>
          <w:b/>
          <w:lang w:eastAsia="es-MX"/>
        </w:rPr>
        <w:t>EL SUJETO OBLIGADO</w:t>
      </w:r>
      <w:r w:rsidRPr="00E077D5">
        <w:rPr>
          <w:rFonts w:ascii="Palatino Linotype" w:hAnsi="Palatino Linotype" w:cs="Arial"/>
          <w:lang w:eastAsia="es-MX"/>
        </w:rPr>
        <w:t xml:space="preserve"> modificó su respuesta, adjuntando para ello los siguientes archivos: </w:t>
      </w:r>
    </w:p>
    <w:p w14:paraId="77E7492E" w14:textId="77777777" w:rsidR="00995DA0" w:rsidRPr="00E077D5" w:rsidRDefault="00995DA0" w:rsidP="00E077D5">
      <w:pPr>
        <w:pStyle w:val="Prrafodelista"/>
        <w:spacing w:line="360" w:lineRule="auto"/>
        <w:ind w:left="720"/>
        <w:jc w:val="both"/>
        <w:rPr>
          <w:rFonts w:ascii="Palatino Linotype" w:hAnsi="Palatino Linotype" w:cs="Arial"/>
          <w:b/>
          <w:lang w:eastAsia="es-MX"/>
        </w:rPr>
      </w:pPr>
    </w:p>
    <w:p w14:paraId="3101AC45" w14:textId="394ED4B8" w:rsidR="00CB7CDF" w:rsidRPr="00E077D5" w:rsidRDefault="00061104" w:rsidP="00E077D5">
      <w:pPr>
        <w:pStyle w:val="Prrafodelista"/>
        <w:numPr>
          <w:ilvl w:val="0"/>
          <w:numId w:val="24"/>
        </w:numPr>
        <w:spacing w:line="360" w:lineRule="auto"/>
        <w:jc w:val="both"/>
        <w:rPr>
          <w:rFonts w:ascii="Palatino Linotype" w:hAnsi="Palatino Linotype" w:cs="Arial"/>
          <w:lang w:eastAsia="es-MX"/>
        </w:rPr>
      </w:pPr>
      <w:hyperlink r:id="rId13" w:history="1">
        <w:r w:rsidR="00995DA0" w:rsidRPr="00E077D5">
          <w:rPr>
            <w:rFonts w:ascii="Palatino Linotype" w:hAnsi="Palatino Linotype" w:cs="Arial"/>
            <w:b/>
            <w:lang w:eastAsia="es-MX"/>
          </w:rPr>
          <w:t>Alcance Informe Justificado R.R. 5397-757.pdf</w:t>
        </w:r>
      </w:hyperlink>
      <w:r w:rsidR="00995DA0" w:rsidRPr="00E077D5">
        <w:rPr>
          <w:rFonts w:ascii="Palatino Linotype" w:hAnsi="Palatino Linotype" w:cs="Arial"/>
          <w:b/>
          <w:lang w:eastAsia="es-MX"/>
        </w:rPr>
        <w:t xml:space="preserve">, </w:t>
      </w:r>
      <w:r w:rsidR="00995DA0" w:rsidRPr="00E077D5">
        <w:rPr>
          <w:rFonts w:ascii="Palatino Linotype" w:hAnsi="Palatino Linotype" w:cs="Arial"/>
          <w:lang w:eastAsia="es-MX"/>
        </w:rPr>
        <w:t xml:space="preserve">el cual corresponde al oficio número UIPL/0032/2021, el Titular de la Unidad de Transparencia, </w:t>
      </w:r>
      <w:r w:rsidR="00CB7CDF" w:rsidRPr="00E077D5">
        <w:rPr>
          <w:rFonts w:ascii="Palatino Linotype" w:hAnsi="Palatino Linotype" w:cs="Arial"/>
          <w:lang w:eastAsia="es-MX"/>
        </w:rPr>
        <w:t>en alcance al oficio número UIPL/1995/2021, refiere adjuntar el Acta de la Primera Sesión Extraordinaria del Comité de Transparencia del Poder Legislativo del Estado Libre y Soberano de México, celebrada el siete de enero de dos mil veintidós.</w:t>
      </w:r>
    </w:p>
    <w:p w14:paraId="7D18CF6D" w14:textId="77777777" w:rsidR="00CB7CDF" w:rsidRPr="00E077D5" w:rsidRDefault="00CB7CDF" w:rsidP="00E077D5">
      <w:pPr>
        <w:pStyle w:val="Prrafodelista"/>
        <w:spacing w:line="360" w:lineRule="auto"/>
        <w:ind w:left="720"/>
        <w:jc w:val="both"/>
        <w:rPr>
          <w:rFonts w:ascii="Palatino Linotype" w:hAnsi="Palatino Linotype" w:cs="Arial"/>
          <w:lang w:eastAsia="es-MX"/>
        </w:rPr>
      </w:pPr>
    </w:p>
    <w:p w14:paraId="59387594" w14:textId="73CDCD6D" w:rsidR="00CB7CDF" w:rsidRPr="00E077D5" w:rsidRDefault="00061104" w:rsidP="00E077D5">
      <w:pPr>
        <w:pStyle w:val="Prrafodelista"/>
        <w:numPr>
          <w:ilvl w:val="0"/>
          <w:numId w:val="24"/>
        </w:numPr>
        <w:spacing w:line="360" w:lineRule="auto"/>
        <w:jc w:val="both"/>
        <w:rPr>
          <w:rFonts w:ascii="Palatino Linotype" w:hAnsi="Palatino Linotype" w:cs="Arial"/>
          <w:lang w:eastAsia="es-MX"/>
        </w:rPr>
      </w:pPr>
      <w:hyperlink r:id="rId14" w:history="1">
        <w:r w:rsidR="00995DA0" w:rsidRPr="00E077D5">
          <w:rPr>
            <w:rFonts w:ascii="Palatino Linotype" w:hAnsi="Palatino Linotype" w:cs="Arial"/>
            <w:b/>
            <w:lang w:eastAsia="es-MX"/>
          </w:rPr>
          <w:t>Acta de la 01a. Sesión extraordinaria del CT 2022 .pdf</w:t>
        </w:r>
      </w:hyperlink>
      <w:r w:rsidR="00CB7CDF" w:rsidRPr="00E077D5">
        <w:rPr>
          <w:rFonts w:ascii="Palatino Linotype" w:hAnsi="Palatino Linotype" w:cs="Arial"/>
          <w:b/>
          <w:lang w:eastAsia="es-MX"/>
        </w:rPr>
        <w:t xml:space="preserve">, </w:t>
      </w:r>
      <w:r w:rsidR="00CB7CDF" w:rsidRPr="00E077D5">
        <w:rPr>
          <w:rFonts w:ascii="Palatino Linotype" w:hAnsi="Palatino Linotype" w:cs="Arial"/>
          <w:lang w:eastAsia="es-MX"/>
        </w:rPr>
        <w:t xml:space="preserve">el cual corresponde al Acta de la Primera Sesión Extraordinaria del Comité de Transparencia del Poder Legislativo del Estado Libre y Soberano de México, celebrada el siete de enero de dos mil veintidós, mediante la cual fue aprobada por unanimidad </w:t>
      </w:r>
      <w:r w:rsidR="00CB7CDF" w:rsidRPr="00E077D5">
        <w:rPr>
          <w:rFonts w:ascii="Palatino Linotype" w:hAnsi="Palatino Linotype" w:cs="Arial"/>
          <w:b/>
          <w:lang w:eastAsia="es-MX"/>
        </w:rPr>
        <w:t>PLEGISLA/LXI/CT/01ªext/2022/SEGUNDO</w:t>
      </w:r>
      <w:r w:rsidR="00CB7CDF" w:rsidRPr="00E077D5">
        <w:rPr>
          <w:rFonts w:ascii="Palatino Linotype" w:hAnsi="Palatino Linotype" w:cs="Arial"/>
          <w:lang w:eastAsia="es-MX"/>
        </w:rPr>
        <w:t>, donde se clasifica como información confidencial los nombres de los ciudadanos que participaron en el proceso de entrega-recepción de la administración municipal 2022-2024 del Ayuntamiento de la Paz.</w:t>
      </w:r>
    </w:p>
    <w:p w14:paraId="648A0BE2" w14:textId="77777777" w:rsidR="00995DA0" w:rsidRPr="00E077D5" w:rsidRDefault="00995DA0" w:rsidP="00E077D5">
      <w:pPr>
        <w:spacing w:line="360" w:lineRule="auto"/>
        <w:jc w:val="both"/>
        <w:rPr>
          <w:rFonts w:ascii="Palatino Linotype" w:hAnsi="Palatino Linotype" w:cs="Arial"/>
          <w:lang w:eastAsia="es-MX"/>
        </w:rPr>
      </w:pPr>
    </w:p>
    <w:p w14:paraId="1B07D7EE" w14:textId="69CC6A40" w:rsidR="00C036E5" w:rsidRPr="00E077D5" w:rsidRDefault="00C40D19" w:rsidP="00E077D5">
      <w:pPr>
        <w:spacing w:line="360" w:lineRule="auto"/>
        <w:jc w:val="both"/>
        <w:rPr>
          <w:rFonts w:ascii="Palatino Linotype" w:hAnsi="Palatino Linotype"/>
        </w:rPr>
      </w:pPr>
      <w:r w:rsidRPr="00E077D5">
        <w:rPr>
          <w:rFonts w:ascii="Palatino Linotype" w:hAnsi="Palatino Linotype" w:cs="Arial"/>
          <w:lang w:eastAsia="es-MX"/>
        </w:rPr>
        <w:t xml:space="preserve">Cabe destacar que </w:t>
      </w:r>
      <w:r w:rsidR="00CB7CDF" w:rsidRPr="00E077D5">
        <w:rPr>
          <w:rFonts w:ascii="Palatino Linotype" w:hAnsi="Palatino Linotype" w:cs="Arial"/>
          <w:lang w:eastAsia="es-MX"/>
        </w:rPr>
        <w:t xml:space="preserve">el </w:t>
      </w:r>
      <w:r w:rsidRPr="00E077D5">
        <w:rPr>
          <w:rFonts w:ascii="Palatino Linotype" w:hAnsi="Palatino Linotype" w:cs="Arial"/>
          <w:lang w:eastAsia="es-MX"/>
        </w:rPr>
        <w:t>Informe Justificado fue puesto a disposición de</w:t>
      </w:r>
      <w:r w:rsidR="00E077D5">
        <w:rPr>
          <w:rFonts w:ascii="Palatino Linotype" w:hAnsi="Palatino Linotype" w:cs="Arial"/>
          <w:lang w:eastAsia="es-MX"/>
        </w:rPr>
        <w:t xml:space="preserve"> </w:t>
      </w:r>
      <w:r w:rsidR="00E077D5" w:rsidRPr="00E077D5">
        <w:rPr>
          <w:rFonts w:ascii="Palatino Linotype" w:hAnsi="Palatino Linotype" w:cs="Arial"/>
          <w:b/>
          <w:lang w:eastAsia="es-MX"/>
        </w:rPr>
        <w:t>LA</w:t>
      </w:r>
      <w:r w:rsidR="00CB7CDF" w:rsidRPr="00E077D5">
        <w:rPr>
          <w:rFonts w:ascii="Palatino Linotype" w:hAnsi="Palatino Linotype" w:cs="Arial"/>
          <w:lang w:eastAsia="es-MX"/>
        </w:rPr>
        <w:t xml:space="preserve"> </w:t>
      </w:r>
      <w:r w:rsidRPr="00E077D5">
        <w:rPr>
          <w:rFonts w:ascii="Palatino Linotype" w:hAnsi="Palatino Linotype" w:cs="Arial"/>
          <w:b/>
          <w:lang w:eastAsia="es-MX"/>
        </w:rPr>
        <w:t>RECURRENTE</w:t>
      </w:r>
      <w:r w:rsidRPr="00E077D5">
        <w:rPr>
          <w:rFonts w:ascii="Palatino Linotype" w:hAnsi="Palatino Linotype" w:cs="Arial"/>
          <w:lang w:eastAsia="es-MX"/>
        </w:rPr>
        <w:t xml:space="preserve"> el día </w:t>
      </w:r>
      <w:r w:rsidR="00CB7CDF" w:rsidRPr="00E077D5">
        <w:rPr>
          <w:rFonts w:ascii="Palatino Linotype" w:hAnsi="Palatino Linotype" w:cs="Arial"/>
          <w:lang w:eastAsia="es-MX"/>
        </w:rPr>
        <w:t xml:space="preserve">dieciséis de diciembre </w:t>
      </w:r>
      <w:r w:rsidRPr="00E077D5">
        <w:rPr>
          <w:rFonts w:ascii="Palatino Linotype" w:hAnsi="Palatino Linotype" w:cs="Arial"/>
          <w:lang w:eastAsia="es-MX"/>
        </w:rPr>
        <w:t>de dos mil veint</w:t>
      </w:r>
      <w:r w:rsidR="00CB7CDF" w:rsidRPr="00E077D5">
        <w:rPr>
          <w:rFonts w:ascii="Palatino Linotype" w:hAnsi="Palatino Linotype" w:cs="Arial"/>
          <w:lang w:eastAsia="es-MX"/>
        </w:rPr>
        <w:t>iuno</w:t>
      </w:r>
      <w:r w:rsidR="00C036E5" w:rsidRPr="00E077D5">
        <w:rPr>
          <w:rFonts w:ascii="Palatino Linotype" w:hAnsi="Palatino Linotype" w:cs="Arial"/>
          <w:lang w:eastAsia="es-MX"/>
        </w:rPr>
        <w:t>; asimismo, se consideró poner a la vista de</w:t>
      </w:r>
      <w:r w:rsidR="008F22FA">
        <w:rPr>
          <w:rFonts w:ascii="Palatino Linotype" w:hAnsi="Palatino Linotype" w:cs="Arial"/>
          <w:lang w:eastAsia="es-MX"/>
        </w:rPr>
        <w:t xml:space="preserve"> </w:t>
      </w:r>
      <w:r w:rsidR="00C036E5" w:rsidRPr="00E077D5">
        <w:rPr>
          <w:rFonts w:ascii="Palatino Linotype" w:hAnsi="Palatino Linotype" w:cs="Arial"/>
          <w:lang w:eastAsia="es-MX"/>
        </w:rPr>
        <w:t>l</w:t>
      </w:r>
      <w:r w:rsidR="008F22FA">
        <w:rPr>
          <w:rFonts w:ascii="Palatino Linotype" w:hAnsi="Palatino Linotype" w:cs="Arial"/>
          <w:lang w:eastAsia="es-MX"/>
        </w:rPr>
        <w:t>a</w:t>
      </w:r>
      <w:r w:rsidR="00C036E5" w:rsidRPr="00E077D5">
        <w:rPr>
          <w:rFonts w:ascii="Palatino Linotype" w:hAnsi="Palatino Linotype" w:cs="Arial"/>
          <w:lang w:eastAsia="es-MX"/>
        </w:rPr>
        <w:t xml:space="preserve"> particular </w:t>
      </w:r>
      <w:r w:rsidR="00CB7CDF" w:rsidRPr="00E077D5">
        <w:rPr>
          <w:rFonts w:ascii="Palatino Linotype" w:hAnsi="Palatino Linotype" w:cs="Arial"/>
          <w:lang w:eastAsia="es-MX"/>
        </w:rPr>
        <w:t xml:space="preserve">el </w:t>
      </w:r>
      <w:r w:rsidR="00C036E5" w:rsidRPr="00E077D5">
        <w:rPr>
          <w:rFonts w:ascii="Palatino Linotype" w:hAnsi="Palatino Linotype" w:cs="Arial"/>
          <w:lang w:eastAsia="es-MX"/>
        </w:rPr>
        <w:t xml:space="preserve">alcance al Informe Justificado rendido por </w:t>
      </w:r>
      <w:r w:rsidR="00C036E5" w:rsidRPr="00E077D5">
        <w:rPr>
          <w:rFonts w:ascii="Palatino Linotype" w:hAnsi="Palatino Linotype" w:cs="Arial"/>
          <w:b/>
          <w:lang w:eastAsia="es-MX"/>
        </w:rPr>
        <w:t xml:space="preserve">EL SUJETO OBLIGADO, </w:t>
      </w:r>
      <w:r w:rsidR="00C036E5" w:rsidRPr="00E077D5">
        <w:rPr>
          <w:rFonts w:ascii="Palatino Linotype" w:hAnsi="Palatino Linotype" w:cs="Arial"/>
          <w:lang w:eastAsia="es-MX"/>
        </w:rPr>
        <w:t>derivado que modifica la respuesta primigenia y no se había cerrado la  instrucción; lo anterior, con</w:t>
      </w:r>
      <w:r w:rsidR="00C036E5" w:rsidRPr="00E077D5">
        <w:rPr>
          <w:rFonts w:ascii="Palatino Linotype" w:hAnsi="Palatino Linotype"/>
        </w:rPr>
        <w:t xml:space="preserve"> fundamento en lo dispuesto por el artículo 185 fracción III de la Ley de Trasparencia y Acceso a la Información Pública del Estado de México y Municipios.</w:t>
      </w:r>
    </w:p>
    <w:p w14:paraId="1AD2886F" w14:textId="77777777" w:rsidR="00C40D19" w:rsidRPr="00E077D5" w:rsidRDefault="00C40D19" w:rsidP="00E077D5">
      <w:pPr>
        <w:spacing w:line="360" w:lineRule="auto"/>
        <w:jc w:val="both"/>
        <w:rPr>
          <w:rFonts w:ascii="Palatino Linotype" w:hAnsi="Palatino Linotype" w:cs="Arial"/>
          <w:lang w:eastAsia="es-MX"/>
        </w:rPr>
      </w:pPr>
    </w:p>
    <w:p w14:paraId="19C8B87C" w14:textId="35E934D8" w:rsidR="00C40D19" w:rsidRPr="00E077D5" w:rsidRDefault="00C40D19" w:rsidP="00E077D5">
      <w:pPr>
        <w:tabs>
          <w:tab w:val="center" w:pos="4252"/>
          <w:tab w:val="right" w:pos="8504"/>
        </w:tabs>
        <w:spacing w:line="360" w:lineRule="auto"/>
        <w:jc w:val="both"/>
        <w:rPr>
          <w:rFonts w:ascii="Palatino Linotype" w:eastAsia="Arial Unicode MS" w:hAnsi="Palatino Linotype" w:cs="Arial"/>
        </w:rPr>
      </w:pPr>
      <w:r w:rsidRPr="00E077D5">
        <w:rPr>
          <w:rFonts w:ascii="Palatino Linotype" w:eastAsia="MS Mincho" w:hAnsi="Palatino Linotype"/>
          <w:lang w:eastAsia="es-MX"/>
        </w:rPr>
        <w:t xml:space="preserve">Por su parte, la particular no realizó </w:t>
      </w:r>
      <w:r w:rsidR="00C036E5" w:rsidRPr="00E077D5">
        <w:rPr>
          <w:rFonts w:ascii="Palatino Linotype" w:eastAsia="MS Mincho" w:hAnsi="Palatino Linotype"/>
          <w:lang w:eastAsia="es-MX"/>
        </w:rPr>
        <w:t>manifestación</w:t>
      </w:r>
      <w:r w:rsidRPr="00E077D5">
        <w:rPr>
          <w:rFonts w:ascii="Palatino Linotype" w:eastAsia="MS Mincho" w:hAnsi="Palatino Linotype"/>
          <w:lang w:eastAsia="es-MX"/>
        </w:rPr>
        <w:t xml:space="preserve"> alguna,</w:t>
      </w:r>
      <w:r w:rsidRPr="00E077D5">
        <w:rPr>
          <w:rFonts w:ascii="Palatino Linotype" w:eastAsia="Arial Unicode MS" w:hAnsi="Palatino Linotype" w:cs="Arial"/>
        </w:rPr>
        <w:t xml:space="preserve"> ni presentó pruebas o alegatos.</w:t>
      </w:r>
    </w:p>
    <w:p w14:paraId="0A61B241" w14:textId="77777777" w:rsidR="0006421E" w:rsidRPr="00E077D5" w:rsidRDefault="0006421E" w:rsidP="00E077D5">
      <w:pPr>
        <w:pStyle w:val="Prrafodelista"/>
        <w:spacing w:line="360" w:lineRule="auto"/>
        <w:ind w:left="0"/>
        <w:contextualSpacing/>
        <w:jc w:val="both"/>
        <w:rPr>
          <w:rFonts w:ascii="Palatino Linotype" w:hAnsi="Palatino Linotype"/>
          <w:b/>
          <w:color w:val="000000" w:themeColor="text1"/>
          <w:szCs w:val="28"/>
        </w:rPr>
      </w:pPr>
    </w:p>
    <w:p w14:paraId="7B56DFC0" w14:textId="192E4C5F" w:rsidR="00C036E5" w:rsidRPr="00E077D5" w:rsidRDefault="00E077D5" w:rsidP="00E077D5">
      <w:pPr>
        <w:pStyle w:val="Prrafodelista"/>
        <w:spacing w:line="360" w:lineRule="auto"/>
        <w:ind w:left="0"/>
        <w:contextualSpacing/>
        <w:jc w:val="both"/>
        <w:rPr>
          <w:rFonts w:ascii="Palatino Linotype" w:hAnsi="Palatino Linotype"/>
          <w:b/>
          <w:color w:val="000000" w:themeColor="text1"/>
          <w:sz w:val="28"/>
          <w:szCs w:val="28"/>
        </w:rPr>
      </w:pPr>
      <w:r>
        <w:rPr>
          <w:rFonts w:ascii="Palatino Linotype" w:hAnsi="Palatino Linotype"/>
          <w:b/>
          <w:color w:val="000000" w:themeColor="text1"/>
          <w:sz w:val="28"/>
          <w:szCs w:val="28"/>
        </w:rPr>
        <w:t>IX</w:t>
      </w:r>
      <w:r w:rsidR="00F308DD" w:rsidRPr="00E077D5">
        <w:rPr>
          <w:rFonts w:ascii="Palatino Linotype" w:hAnsi="Palatino Linotype"/>
          <w:b/>
          <w:color w:val="000000" w:themeColor="text1"/>
          <w:sz w:val="28"/>
          <w:szCs w:val="28"/>
        </w:rPr>
        <w:t xml:space="preserve">. </w:t>
      </w:r>
      <w:r w:rsidR="00C036E5" w:rsidRPr="00E077D5">
        <w:rPr>
          <w:rFonts w:ascii="Palatino Linotype" w:hAnsi="Palatino Linotype" w:cs="Arial"/>
          <w:color w:val="000000" w:themeColor="text1"/>
        </w:rPr>
        <w:t>En fecha veintidós de diciembre de dos mil veintiuno</w:t>
      </w:r>
      <w:r w:rsidR="00C036E5" w:rsidRPr="00E077D5">
        <w:rPr>
          <w:rFonts w:ascii="Palatino Linotype" w:hAnsi="Palatino Linotype" w:cs="Arial"/>
        </w:rPr>
        <w:t>,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14:paraId="043DEF61" w14:textId="77777777" w:rsidR="00C036E5" w:rsidRPr="00E077D5" w:rsidRDefault="00C036E5" w:rsidP="00E077D5">
      <w:pPr>
        <w:pStyle w:val="Prrafodelista"/>
        <w:spacing w:line="360" w:lineRule="auto"/>
        <w:ind w:left="0"/>
        <w:contextualSpacing/>
        <w:jc w:val="both"/>
        <w:rPr>
          <w:rFonts w:ascii="Palatino Linotype" w:hAnsi="Palatino Linotype"/>
          <w:b/>
          <w:color w:val="000000" w:themeColor="text1"/>
          <w:sz w:val="28"/>
          <w:szCs w:val="28"/>
        </w:rPr>
      </w:pPr>
    </w:p>
    <w:p w14:paraId="7D45FAFC" w14:textId="1AE57AD8" w:rsidR="00AA0536" w:rsidRPr="00E077D5" w:rsidRDefault="00E077D5" w:rsidP="00E077D5">
      <w:pPr>
        <w:pStyle w:val="Prrafodelista"/>
        <w:spacing w:line="360" w:lineRule="auto"/>
        <w:ind w:left="0"/>
        <w:contextualSpacing/>
        <w:jc w:val="both"/>
        <w:rPr>
          <w:rFonts w:ascii="Palatino Linotype" w:hAnsi="Palatino Linotype" w:cs="Arial"/>
          <w:color w:val="000000" w:themeColor="text1"/>
        </w:rPr>
      </w:pPr>
      <w:r>
        <w:rPr>
          <w:rFonts w:ascii="Palatino Linotype" w:hAnsi="Palatino Linotype"/>
          <w:b/>
          <w:color w:val="000000" w:themeColor="text1"/>
          <w:sz w:val="28"/>
          <w:szCs w:val="28"/>
        </w:rPr>
        <w:t>X</w:t>
      </w:r>
      <w:r w:rsidR="00C036E5" w:rsidRPr="00E077D5">
        <w:rPr>
          <w:rFonts w:ascii="Palatino Linotype" w:hAnsi="Palatino Linotype"/>
          <w:color w:val="000000" w:themeColor="text1"/>
        </w:rPr>
        <w:t xml:space="preserve">. </w:t>
      </w:r>
      <w:r w:rsidR="00406BB4" w:rsidRPr="00E077D5">
        <w:rPr>
          <w:rFonts w:ascii="Palatino Linotype" w:hAnsi="Palatino Linotype"/>
          <w:color w:val="000000" w:themeColor="text1"/>
        </w:rPr>
        <w:t xml:space="preserve">Una vez analizado el estado procesal que guarda el expediente, el </w:t>
      </w:r>
      <w:r w:rsidR="00C036E5" w:rsidRPr="00870100">
        <w:rPr>
          <w:rFonts w:ascii="Palatino Linotype" w:hAnsi="Palatino Linotype" w:cs="Arial"/>
          <w:b/>
          <w:color w:val="000000" w:themeColor="text1"/>
        </w:rPr>
        <w:t xml:space="preserve">dieciocho de enero </w:t>
      </w:r>
      <w:r w:rsidR="00406BB4" w:rsidRPr="00870100">
        <w:rPr>
          <w:rFonts w:ascii="Palatino Linotype" w:hAnsi="Palatino Linotype" w:cs="Arial"/>
          <w:b/>
          <w:color w:val="000000" w:themeColor="text1"/>
        </w:rPr>
        <w:t>de dos mil veintiuno</w:t>
      </w:r>
      <w:r w:rsidR="00406BB4" w:rsidRPr="00870100">
        <w:rPr>
          <w:rFonts w:ascii="Palatino Linotype" w:hAnsi="Palatino Linotype"/>
          <w:color w:val="000000" w:themeColor="text1"/>
        </w:rPr>
        <w:t xml:space="preserve">, </w:t>
      </w:r>
      <w:r w:rsidR="00C036E5" w:rsidRPr="00870100">
        <w:rPr>
          <w:rFonts w:ascii="Palatino Linotype" w:hAnsi="Palatino Linotype"/>
          <w:color w:val="000000" w:themeColor="text1"/>
        </w:rPr>
        <w:t>el</w:t>
      </w:r>
      <w:r w:rsidR="00406BB4" w:rsidRPr="00870100">
        <w:rPr>
          <w:rFonts w:ascii="Palatino Linotype" w:hAnsi="Palatino Linotype"/>
          <w:color w:val="000000" w:themeColor="text1"/>
        </w:rPr>
        <w:t xml:space="preserve"> comisionad</w:t>
      </w:r>
      <w:r w:rsidR="00C036E5" w:rsidRPr="00870100">
        <w:rPr>
          <w:rFonts w:ascii="Palatino Linotype" w:hAnsi="Palatino Linotype"/>
          <w:color w:val="000000" w:themeColor="text1"/>
        </w:rPr>
        <w:t xml:space="preserve">o </w:t>
      </w:r>
      <w:r w:rsidR="00C036E5" w:rsidRPr="00870100">
        <w:rPr>
          <w:rFonts w:ascii="Palatino Linotype" w:hAnsi="Palatino Linotype"/>
          <w:b/>
          <w:bCs/>
          <w:color w:val="000000" w:themeColor="text1"/>
        </w:rPr>
        <w:t xml:space="preserve">José Martínez Vilchis </w:t>
      </w:r>
      <w:r w:rsidR="00406BB4" w:rsidRPr="00870100">
        <w:rPr>
          <w:rFonts w:ascii="Palatino Linotype" w:hAnsi="Palatino Linotype"/>
          <w:color w:val="000000" w:themeColor="text1"/>
        </w:rPr>
        <w:t>acordó  e</w:t>
      </w:r>
      <w:r w:rsidR="00406BB4" w:rsidRPr="00E077D5">
        <w:rPr>
          <w:rFonts w:ascii="Palatino Linotype" w:hAnsi="Palatino Linotype"/>
          <w:color w:val="000000" w:themeColor="text1"/>
        </w:rPr>
        <w:t>l cierre de instrucción;</w:t>
      </w:r>
      <w:r w:rsidR="00406BB4" w:rsidRPr="00E077D5">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406BB4" w:rsidRPr="00E077D5">
        <w:rPr>
          <w:rFonts w:ascii="Palatino Linotype" w:hAnsi="Palatino Linotype" w:cs="Arial"/>
          <w:color w:val="000000" w:themeColor="text1"/>
        </w:rPr>
        <w:t>;</w:t>
      </w:r>
      <w:r w:rsidR="00406BB4" w:rsidRPr="00E077D5">
        <w:rPr>
          <w:rFonts w:ascii="Palatino Linotype" w:hAnsi="Palatino Linotype"/>
          <w:color w:val="000000" w:themeColor="text1"/>
          <w:sz w:val="28"/>
          <w:szCs w:val="28"/>
        </w:rPr>
        <w:t xml:space="preserve"> </w:t>
      </w:r>
      <w:r w:rsidR="00C036E5" w:rsidRPr="00E077D5">
        <w:rPr>
          <w:rFonts w:ascii="Palatino Linotype" w:hAnsi="Palatino Linotype"/>
          <w:color w:val="000000" w:themeColor="text1"/>
          <w:sz w:val="28"/>
          <w:szCs w:val="28"/>
        </w:rPr>
        <w:t>y</w:t>
      </w:r>
    </w:p>
    <w:p w14:paraId="01FE7F99" w14:textId="77777777" w:rsidR="00AA0536" w:rsidRPr="00E077D5" w:rsidRDefault="00AA0536" w:rsidP="00E077D5">
      <w:pPr>
        <w:pStyle w:val="Prrafodelista"/>
        <w:ind w:left="0"/>
        <w:jc w:val="both"/>
        <w:rPr>
          <w:rFonts w:ascii="Palatino Linotype" w:hAnsi="Palatino Linotype"/>
        </w:rPr>
      </w:pPr>
    </w:p>
    <w:p w14:paraId="036F9547" w14:textId="77777777" w:rsidR="007A5836" w:rsidRPr="00E077D5" w:rsidRDefault="007A5836" w:rsidP="00E077D5">
      <w:pPr>
        <w:jc w:val="center"/>
        <w:rPr>
          <w:rFonts w:ascii="Palatino Linotype" w:hAnsi="Palatino Linotype"/>
          <w:b/>
          <w:bCs/>
          <w:spacing w:val="60"/>
          <w:sz w:val="28"/>
        </w:rPr>
      </w:pPr>
      <w:r w:rsidRPr="00E077D5">
        <w:rPr>
          <w:rFonts w:ascii="Palatino Linotype" w:hAnsi="Palatino Linotype"/>
          <w:b/>
          <w:bCs/>
          <w:spacing w:val="60"/>
          <w:sz w:val="28"/>
        </w:rPr>
        <w:t>CONSIDERANDO</w:t>
      </w:r>
    </w:p>
    <w:p w14:paraId="2D9810D3" w14:textId="77777777" w:rsidR="006C258B" w:rsidRPr="00E077D5" w:rsidRDefault="006C258B" w:rsidP="00E077D5">
      <w:pPr>
        <w:jc w:val="center"/>
        <w:rPr>
          <w:rFonts w:ascii="Palatino Linotype" w:hAnsi="Palatino Linotype"/>
          <w:b/>
          <w:bCs/>
          <w:spacing w:val="60"/>
          <w:sz w:val="28"/>
        </w:rPr>
      </w:pPr>
    </w:p>
    <w:p w14:paraId="1175ED9F" w14:textId="77777777" w:rsidR="00FA2D5D" w:rsidRPr="00E077D5" w:rsidRDefault="002D5F76" w:rsidP="00E077D5">
      <w:pPr>
        <w:spacing w:line="360" w:lineRule="auto"/>
        <w:ind w:right="50"/>
        <w:jc w:val="both"/>
        <w:rPr>
          <w:rFonts w:ascii="Palatino Linotype" w:hAnsi="Palatino Linotype"/>
          <w:b/>
          <w:color w:val="000000" w:themeColor="text1"/>
        </w:rPr>
      </w:pPr>
      <w:r w:rsidRPr="00E077D5">
        <w:rPr>
          <w:rFonts w:ascii="Palatino Linotype" w:hAnsi="Palatino Linotype"/>
          <w:b/>
          <w:color w:val="000000" w:themeColor="text1"/>
          <w:sz w:val="28"/>
          <w:szCs w:val="28"/>
        </w:rPr>
        <w:t>PRIMERO</w:t>
      </w:r>
      <w:r w:rsidRPr="00E077D5">
        <w:rPr>
          <w:rFonts w:ascii="Palatino Linotype" w:hAnsi="Palatino Linotype"/>
          <w:b/>
          <w:color w:val="000000" w:themeColor="text1"/>
        </w:rPr>
        <w:t>.</w:t>
      </w:r>
      <w:r w:rsidRPr="00E077D5">
        <w:rPr>
          <w:rFonts w:ascii="Palatino Linotype" w:hAnsi="Palatino Linotype"/>
          <w:color w:val="000000" w:themeColor="text1"/>
        </w:rPr>
        <w:t xml:space="preserve"> </w:t>
      </w:r>
      <w:r w:rsidRPr="00E077D5">
        <w:rPr>
          <w:rFonts w:ascii="Palatino Linotype" w:hAnsi="Palatino Linotype"/>
          <w:b/>
          <w:color w:val="000000" w:themeColor="text1"/>
        </w:rPr>
        <w:t>Competencia</w:t>
      </w:r>
      <w:r w:rsidRPr="00E077D5">
        <w:rPr>
          <w:rFonts w:ascii="Palatino Linotype" w:hAnsi="Palatino Linotype"/>
          <w:color w:val="000000" w:themeColor="text1"/>
        </w:rPr>
        <w:t>.</w:t>
      </w:r>
      <w:r w:rsidRPr="00E077D5">
        <w:rPr>
          <w:rFonts w:ascii="Palatino Linotype" w:hAnsi="Palatino Linotype"/>
          <w:b/>
          <w:color w:val="000000" w:themeColor="text1"/>
        </w:rPr>
        <w:t xml:space="preserve"> </w:t>
      </w:r>
    </w:p>
    <w:p w14:paraId="27DD7C24" w14:textId="74299C90" w:rsidR="002D5F76" w:rsidRPr="00E077D5" w:rsidRDefault="002D5F76" w:rsidP="00E077D5">
      <w:pPr>
        <w:spacing w:line="360" w:lineRule="auto"/>
        <w:ind w:right="50"/>
        <w:jc w:val="both"/>
        <w:rPr>
          <w:rFonts w:ascii="Palatino Linotype" w:hAnsi="Palatino Linotype" w:cs="Arial"/>
          <w:color w:val="000000" w:themeColor="text1"/>
        </w:rPr>
      </w:pPr>
      <w:r w:rsidRPr="00E077D5">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077D5">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E077D5" w:rsidRDefault="002D5F76" w:rsidP="00E077D5">
      <w:pPr>
        <w:spacing w:line="360" w:lineRule="auto"/>
        <w:ind w:right="50"/>
        <w:jc w:val="both"/>
        <w:rPr>
          <w:rFonts w:ascii="Palatino Linotype" w:hAnsi="Palatino Linotype" w:cs="Arial"/>
          <w:color w:val="000000" w:themeColor="text1"/>
        </w:rPr>
      </w:pPr>
    </w:p>
    <w:p w14:paraId="05A2C2FB" w14:textId="77777777" w:rsidR="00FA2D5D" w:rsidRPr="00E077D5" w:rsidRDefault="00FA1E61" w:rsidP="00E077D5">
      <w:pPr>
        <w:pStyle w:val="Prrafodelista"/>
        <w:widowControl w:val="0"/>
        <w:autoSpaceDE w:val="0"/>
        <w:autoSpaceDN w:val="0"/>
        <w:adjustRightInd w:val="0"/>
        <w:spacing w:line="360" w:lineRule="auto"/>
        <w:ind w:left="0"/>
        <w:jc w:val="both"/>
        <w:rPr>
          <w:rFonts w:ascii="Palatino Linotype" w:hAnsi="Palatino Linotype" w:cs="Arial"/>
        </w:rPr>
      </w:pPr>
      <w:r w:rsidRPr="00E077D5">
        <w:rPr>
          <w:rFonts w:ascii="Palatino Linotype" w:hAnsi="Palatino Linotype"/>
          <w:b/>
          <w:sz w:val="28"/>
        </w:rPr>
        <w:t>SEGUNDO.</w:t>
      </w:r>
      <w:r w:rsidRPr="00E077D5">
        <w:rPr>
          <w:rFonts w:ascii="Palatino Linotype" w:hAnsi="Palatino Linotype" w:cs="Arial"/>
          <w:b/>
        </w:rPr>
        <w:t xml:space="preserve"> </w:t>
      </w:r>
      <w:r w:rsidR="00633F63" w:rsidRPr="00E077D5">
        <w:rPr>
          <w:rFonts w:ascii="Palatino Linotype" w:hAnsi="Palatino Linotype" w:cs="Arial"/>
          <w:b/>
        </w:rPr>
        <w:t>Interés.</w:t>
      </w:r>
      <w:r w:rsidR="00633F63" w:rsidRPr="00E077D5">
        <w:rPr>
          <w:rFonts w:ascii="Palatino Linotype" w:hAnsi="Palatino Linotype" w:cs="Arial"/>
        </w:rPr>
        <w:t xml:space="preserve"> </w:t>
      </w:r>
    </w:p>
    <w:p w14:paraId="429CC9F4" w14:textId="129BEAB8" w:rsidR="00633F63" w:rsidRPr="00E077D5" w:rsidRDefault="00633F63" w:rsidP="00E077D5">
      <w:pPr>
        <w:pStyle w:val="Prrafodelista"/>
        <w:widowControl w:val="0"/>
        <w:autoSpaceDE w:val="0"/>
        <w:autoSpaceDN w:val="0"/>
        <w:adjustRightInd w:val="0"/>
        <w:spacing w:line="360" w:lineRule="auto"/>
        <w:ind w:left="0"/>
        <w:jc w:val="both"/>
        <w:rPr>
          <w:rFonts w:ascii="Palatino Linotype" w:hAnsi="Palatino Linotype"/>
          <w:b/>
        </w:rPr>
      </w:pPr>
      <w:r w:rsidRPr="00E077D5">
        <w:rPr>
          <w:rFonts w:ascii="Palatino Linotype" w:hAnsi="Palatino Linotype" w:cs="Arial"/>
        </w:rPr>
        <w:t xml:space="preserve">El </w:t>
      </w:r>
      <w:r w:rsidRPr="00E077D5">
        <w:rPr>
          <w:rFonts w:ascii="Palatino Linotype" w:hAnsi="Palatino Linotype"/>
        </w:rPr>
        <w:t>recurso</w:t>
      </w:r>
      <w:r w:rsidRPr="00E077D5">
        <w:rPr>
          <w:rFonts w:ascii="Palatino Linotype" w:hAnsi="Palatino Linotype" w:cs="Arial"/>
        </w:rPr>
        <w:t xml:space="preserve"> de revisión fue </w:t>
      </w:r>
      <w:r w:rsidRPr="00E077D5">
        <w:rPr>
          <w:rFonts w:ascii="Palatino Linotype" w:hAnsi="Palatino Linotype"/>
        </w:rPr>
        <w:t>interpuesto</w:t>
      </w:r>
      <w:r w:rsidRPr="00E077D5">
        <w:rPr>
          <w:rFonts w:ascii="Palatino Linotype" w:hAnsi="Palatino Linotype" w:cs="Arial"/>
        </w:rPr>
        <w:t xml:space="preserve"> por parte legítima en atención a que fue </w:t>
      </w:r>
      <w:r w:rsidRPr="00E077D5">
        <w:rPr>
          <w:rFonts w:ascii="Palatino Linotype" w:hAnsi="Palatino Linotype"/>
        </w:rPr>
        <w:t>presentado</w:t>
      </w:r>
      <w:r w:rsidRPr="00E077D5">
        <w:rPr>
          <w:rFonts w:ascii="Palatino Linotype" w:hAnsi="Palatino Linotype" w:cs="Arial"/>
        </w:rPr>
        <w:t xml:space="preserve"> por </w:t>
      </w:r>
      <w:r w:rsidR="00E077D5">
        <w:rPr>
          <w:rFonts w:ascii="Palatino Linotype" w:hAnsi="Palatino Linotype" w:cs="Arial"/>
          <w:b/>
        </w:rPr>
        <w:t>LA</w:t>
      </w:r>
      <w:r w:rsidRPr="00E077D5">
        <w:rPr>
          <w:rFonts w:ascii="Palatino Linotype" w:hAnsi="Palatino Linotype" w:cs="Arial"/>
          <w:b/>
        </w:rPr>
        <w:t xml:space="preserve"> RECURRENTE</w:t>
      </w:r>
      <w:r w:rsidRPr="00E077D5">
        <w:rPr>
          <w:rFonts w:ascii="Palatino Linotype" w:hAnsi="Palatino Linotype" w:cs="Arial"/>
          <w:snapToGrid w:val="0"/>
        </w:rPr>
        <w:t xml:space="preserve">, </w:t>
      </w:r>
      <w:r w:rsidRPr="00E077D5">
        <w:rPr>
          <w:rFonts w:ascii="Palatino Linotype" w:hAnsi="Palatino Linotype" w:cs="Arial"/>
        </w:rPr>
        <w:t>quien</w:t>
      </w:r>
      <w:r w:rsidRPr="00E077D5">
        <w:rPr>
          <w:rFonts w:ascii="Palatino Linotype" w:hAnsi="Palatino Linotype" w:cs="Arial"/>
          <w:snapToGrid w:val="0"/>
        </w:rPr>
        <w:t xml:space="preserve"> </w:t>
      </w:r>
      <w:r w:rsidRPr="00E077D5">
        <w:rPr>
          <w:rFonts w:ascii="Palatino Linotype" w:hAnsi="Palatino Linotype"/>
        </w:rPr>
        <w:t>formuló</w:t>
      </w:r>
      <w:r w:rsidRPr="00E077D5">
        <w:rPr>
          <w:rFonts w:ascii="Palatino Linotype" w:hAnsi="Palatino Linotype" w:cs="Arial"/>
          <w:snapToGrid w:val="0"/>
        </w:rPr>
        <w:t xml:space="preserve"> la </w:t>
      </w:r>
      <w:r w:rsidRPr="00E077D5">
        <w:rPr>
          <w:rFonts w:ascii="Palatino Linotype" w:hAnsi="Palatino Linotype" w:cs="Arial"/>
        </w:rPr>
        <w:t>solicitud</w:t>
      </w:r>
      <w:r w:rsidRPr="00E077D5">
        <w:rPr>
          <w:rFonts w:ascii="Palatino Linotype" w:hAnsi="Palatino Linotype" w:cs="Arial"/>
          <w:snapToGrid w:val="0"/>
        </w:rPr>
        <w:t xml:space="preserve"> de información pública</w:t>
      </w:r>
      <w:r w:rsidRPr="00E077D5">
        <w:rPr>
          <w:rFonts w:ascii="Palatino Linotype" w:hAnsi="Palatino Linotype" w:cs="Arial"/>
        </w:rPr>
        <w:t>.</w:t>
      </w:r>
    </w:p>
    <w:p w14:paraId="3DCA35D6" w14:textId="77777777" w:rsidR="006C258B" w:rsidRPr="00E077D5" w:rsidRDefault="006C258B" w:rsidP="00E077D5">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E077D5" w:rsidRDefault="00FA1E61" w:rsidP="00E077D5">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E077D5">
        <w:rPr>
          <w:rFonts w:ascii="Palatino Linotype" w:hAnsi="Palatino Linotype"/>
          <w:b/>
          <w:sz w:val="28"/>
        </w:rPr>
        <w:t>TERCERO</w:t>
      </w:r>
      <w:r w:rsidRPr="00E077D5">
        <w:rPr>
          <w:rFonts w:ascii="Palatino Linotype" w:hAnsi="Palatino Linotype" w:cs="Arial"/>
          <w:b/>
        </w:rPr>
        <w:t xml:space="preserve">. </w:t>
      </w:r>
      <w:r w:rsidR="00633F63" w:rsidRPr="00E077D5">
        <w:rPr>
          <w:rFonts w:ascii="Palatino Linotype" w:hAnsi="Palatino Linotype" w:cs="Arial"/>
          <w:b/>
        </w:rPr>
        <w:t xml:space="preserve">Oportunidad. </w:t>
      </w:r>
    </w:p>
    <w:p w14:paraId="5625552A" w14:textId="4FD0AC04" w:rsidR="00633F63" w:rsidRPr="00E077D5" w:rsidRDefault="00633F63" w:rsidP="00E077D5">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E077D5">
        <w:rPr>
          <w:rFonts w:ascii="Palatino Linotype" w:hAnsi="Palatino Linotype" w:cs="Arial"/>
        </w:rPr>
        <w:t xml:space="preserve">El recurso de revisión </w:t>
      </w:r>
      <w:r w:rsidR="00FA2D5D" w:rsidRPr="00E077D5">
        <w:rPr>
          <w:rFonts w:ascii="Palatino Linotype" w:hAnsi="Palatino Linotype" w:cs="Arial"/>
        </w:rPr>
        <w:t xml:space="preserve">se interpuso </w:t>
      </w:r>
      <w:r w:rsidRPr="00E077D5">
        <w:rPr>
          <w:rFonts w:ascii="Palatino Linotype" w:hAnsi="Palatino Linotype" w:cs="Arial"/>
        </w:rPr>
        <w:t xml:space="preserve">dentro del plazo de quince días hábiles contados a partir del día siguiente en que </w:t>
      </w:r>
      <w:r w:rsidR="00E077D5">
        <w:rPr>
          <w:rFonts w:ascii="Palatino Linotype" w:hAnsi="Palatino Linotype" w:cs="Arial"/>
          <w:b/>
        </w:rPr>
        <w:t>LA</w:t>
      </w:r>
      <w:r w:rsidRPr="00E077D5">
        <w:rPr>
          <w:rFonts w:ascii="Palatino Linotype" w:hAnsi="Palatino Linotype" w:cs="Arial"/>
          <w:b/>
        </w:rPr>
        <w:t xml:space="preserve"> RECURRENTE </w:t>
      </w:r>
      <w:r w:rsidRPr="00E077D5">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E077D5" w:rsidRDefault="00633F63" w:rsidP="00E077D5">
      <w:pPr>
        <w:ind w:left="851" w:right="902"/>
        <w:jc w:val="both"/>
        <w:rPr>
          <w:rFonts w:ascii="Palatino Linotype" w:eastAsiaTheme="minorEastAsia" w:hAnsi="Palatino Linotype" w:cs="Arial"/>
        </w:rPr>
      </w:pPr>
    </w:p>
    <w:p w14:paraId="69681E29" w14:textId="77777777" w:rsidR="00633F63" w:rsidRPr="00E077D5" w:rsidRDefault="00633F63" w:rsidP="00E077D5">
      <w:pPr>
        <w:tabs>
          <w:tab w:val="left" w:pos="851"/>
        </w:tabs>
        <w:ind w:left="851" w:right="901"/>
        <w:jc w:val="both"/>
        <w:rPr>
          <w:rFonts w:ascii="Palatino Linotype" w:eastAsiaTheme="minorEastAsia" w:hAnsi="Palatino Linotype" w:cs="Arial"/>
          <w:i/>
          <w:sz w:val="22"/>
        </w:rPr>
      </w:pPr>
      <w:r w:rsidRPr="00E077D5">
        <w:rPr>
          <w:rFonts w:ascii="Palatino Linotype" w:eastAsiaTheme="minorEastAsia" w:hAnsi="Palatino Linotype" w:cs="Arial"/>
          <w:b/>
          <w:i/>
          <w:sz w:val="22"/>
        </w:rPr>
        <w:t>“Artículo 178.</w:t>
      </w:r>
      <w:r w:rsidRPr="00E077D5">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E077D5" w:rsidRDefault="00633F63" w:rsidP="00E077D5">
      <w:pPr>
        <w:tabs>
          <w:tab w:val="left" w:pos="851"/>
        </w:tabs>
        <w:ind w:left="851" w:right="901"/>
        <w:jc w:val="both"/>
        <w:rPr>
          <w:rFonts w:ascii="Palatino Linotype" w:eastAsiaTheme="minorEastAsia" w:hAnsi="Palatino Linotype" w:cs="Arial"/>
          <w:i/>
          <w:sz w:val="22"/>
        </w:rPr>
      </w:pPr>
    </w:p>
    <w:p w14:paraId="4AF594ED" w14:textId="77777777" w:rsidR="00633F63" w:rsidRPr="00E077D5" w:rsidRDefault="00633F63" w:rsidP="00E077D5">
      <w:pPr>
        <w:tabs>
          <w:tab w:val="left" w:pos="851"/>
        </w:tabs>
        <w:ind w:left="851" w:right="901"/>
        <w:jc w:val="both"/>
        <w:rPr>
          <w:rFonts w:ascii="Palatino Linotype" w:eastAsiaTheme="minorEastAsia" w:hAnsi="Palatino Linotype" w:cs="Arial"/>
          <w:i/>
          <w:sz w:val="22"/>
        </w:rPr>
      </w:pPr>
      <w:r w:rsidRPr="00E077D5">
        <w:rPr>
          <w:rFonts w:ascii="Palatino Linotype" w:eastAsiaTheme="minorEastAsia"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E077D5" w:rsidRDefault="00633F63" w:rsidP="00E077D5">
      <w:pPr>
        <w:tabs>
          <w:tab w:val="left" w:pos="851"/>
        </w:tabs>
        <w:ind w:left="851" w:right="901"/>
        <w:jc w:val="both"/>
        <w:rPr>
          <w:rFonts w:ascii="Palatino Linotype" w:eastAsiaTheme="minorEastAsia" w:hAnsi="Palatino Linotype" w:cs="Arial"/>
          <w:i/>
          <w:sz w:val="22"/>
        </w:rPr>
      </w:pPr>
    </w:p>
    <w:p w14:paraId="404972FA" w14:textId="77777777" w:rsidR="00633F63" w:rsidRPr="00E077D5" w:rsidRDefault="00633F63" w:rsidP="00E077D5">
      <w:pPr>
        <w:tabs>
          <w:tab w:val="left" w:pos="851"/>
        </w:tabs>
        <w:ind w:left="851" w:right="901"/>
        <w:jc w:val="both"/>
        <w:rPr>
          <w:rFonts w:ascii="Palatino Linotype" w:eastAsiaTheme="minorEastAsia" w:hAnsi="Palatino Linotype" w:cs="Arial"/>
          <w:i/>
        </w:rPr>
      </w:pPr>
      <w:r w:rsidRPr="00E077D5">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E077D5">
        <w:rPr>
          <w:rFonts w:ascii="Palatino Linotype" w:eastAsiaTheme="minorEastAsia" w:hAnsi="Palatino Linotype" w:cs="Arial"/>
          <w:b/>
          <w:i/>
          <w:sz w:val="22"/>
        </w:rPr>
        <w:t>”</w:t>
      </w:r>
    </w:p>
    <w:p w14:paraId="5CCCC659" w14:textId="77777777" w:rsidR="00633F63" w:rsidRPr="00E077D5" w:rsidRDefault="00633F63" w:rsidP="00E077D5">
      <w:pPr>
        <w:ind w:left="851" w:right="902"/>
        <w:jc w:val="both"/>
        <w:rPr>
          <w:rFonts w:ascii="Palatino Linotype" w:eastAsiaTheme="minorEastAsia" w:hAnsi="Palatino Linotype" w:cs="Arial"/>
        </w:rPr>
      </w:pPr>
    </w:p>
    <w:p w14:paraId="45CCAAE2" w14:textId="7BF6E0E1" w:rsidR="00862FB9" w:rsidRPr="00E077D5" w:rsidRDefault="00633F63" w:rsidP="00E077D5">
      <w:pPr>
        <w:spacing w:line="360" w:lineRule="auto"/>
        <w:jc w:val="both"/>
        <w:rPr>
          <w:rFonts w:ascii="Palatino Linotype" w:hAnsi="Palatino Linotype" w:cs="Arial"/>
        </w:rPr>
      </w:pPr>
      <w:r w:rsidRPr="00E077D5">
        <w:rPr>
          <w:rFonts w:ascii="Palatino Linotype" w:eastAsiaTheme="minorEastAsia" w:hAnsi="Palatino Linotype" w:cs="Arial"/>
        </w:rPr>
        <w:t xml:space="preserve">En esa tesitura, atendiendo a que </w:t>
      </w:r>
      <w:r w:rsidRPr="00E077D5">
        <w:rPr>
          <w:rFonts w:ascii="Palatino Linotype" w:eastAsiaTheme="minorEastAsia" w:hAnsi="Palatino Linotype" w:cs="Arial"/>
          <w:b/>
        </w:rPr>
        <w:t>EL SUJETO OBLIGADO</w:t>
      </w:r>
      <w:r w:rsidRPr="00E077D5">
        <w:rPr>
          <w:rFonts w:ascii="Palatino Linotype" w:eastAsiaTheme="minorEastAsia" w:hAnsi="Palatino Linotype" w:cs="Arial"/>
        </w:rPr>
        <w:t xml:space="preserve"> notificó la respuesta a la solicitud de información pública el día </w:t>
      </w:r>
      <w:r w:rsidR="005737CC" w:rsidRPr="00E077D5">
        <w:rPr>
          <w:rFonts w:ascii="Palatino Linotype" w:eastAsiaTheme="minorEastAsia" w:hAnsi="Palatino Linotype" w:cs="Arial"/>
          <w:b/>
        </w:rPr>
        <w:t xml:space="preserve">tres de noviembre </w:t>
      </w:r>
      <w:r w:rsidRPr="00E077D5">
        <w:rPr>
          <w:rFonts w:ascii="Palatino Linotype" w:eastAsiaTheme="minorEastAsia" w:hAnsi="Palatino Linotype" w:cs="Arial"/>
          <w:b/>
        </w:rPr>
        <w:t>de dos mil veintiuno</w:t>
      </w:r>
      <w:r w:rsidRPr="00E077D5">
        <w:rPr>
          <w:rFonts w:ascii="Palatino Linotype" w:eastAsiaTheme="minorEastAsia" w:hAnsi="Palatino Linotype" w:cs="Arial"/>
        </w:rPr>
        <w:t xml:space="preserve">; </w:t>
      </w:r>
      <w:r w:rsidR="00760AD7" w:rsidRPr="00E077D5">
        <w:rPr>
          <w:rFonts w:ascii="Palatino Linotype" w:eastAsiaTheme="minorEastAsia" w:hAnsi="Palatino Linotype" w:cs="Arial"/>
        </w:rPr>
        <w:t xml:space="preserve">se advierte que </w:t>
      </w:r>
      <w:r w:rsidRPr="00E077D5">
        <w:rPr>
          <w:rFonts w:ascii="Palatino Linotype" w:eastAsiaTheme="minorEastAsia" w:hAnsi="Palatino Linotype" w:cs="Arial"/>
        </w:rPr>
        <w:t xml:space="preserve">el plazo de quince días hábiles que </w:t>
      </w:r>
      <w:r w:rsidR="00062086" w:rsidRPr="00E077D5">
        <w:rPr>
          <w:rFonts w:ascii="Palatino Linotype" w:eastAsiaTheme="minorEastAsia" w:hAnsi="Palatino Linotype" w:cs="Arial"/>
        </w:rPr>
        <w:t xml:space="preserve">prevé </w:t>
      </w:r>
      <w:r w:rsidRPr="00E077D5">
        <w:rPr>
          <w:rFonts w:ascii="Palatino Linotype" w:eastAsiaTheme="minorEastAsia" w:hAnsi="Palatino Linotype" w:cs="Arial"/>
        </w:rPr>
        <w:t xml:space="preserve">el artículo 178 de la Ley de la materia </w:t>
      </w:r>
      <w:r w:rsidR="00062086" w:rsidRPr="00E077D5">
        <w:rPr>
          <w:rFonts w:ascii="Palatino Linotype" w:eastAsiaTheme="minorEastAsia" w:hAnsi="Palatino Linotype" w:cs="Arial"/>
        </w:rPr>
        <w:t xml:space="preserve">el cual </w:t>
      </w:r>
      <w:r w:rsidRPr="00E077D5">
        <w:rPr>
          <w:rFonts w:ascii="Palatino Linotype" w:eastAsiaTheme="minorEastAsia" w:hAnsi="Palatino Linotype" w:cs="Arial"/>
        </w:rPr>
        <w:t>otorga a</w:t>
      </w:r>
      <w:r w:rsidR="00E077D5">
        <w:rPr>
          <w:rFonts w:ascii="Palatino Linotype" w:eastAsiaTheme="minorEastAsia" w:hAnsi="Palatino Linotype" w:cs="Arial"/>
        </w:rPr>
        <w:t xml:space="preserve"> </w:t>
      </w:r>
      <w:r w:rsidR="00E077D5" w:rsidRPr="00E077D5">
        <w:rPr>
          <w:rFonts w:ascii="Palatino Linotype" w:eastAsiaTheme="minorEastAsia" w:hAnsi="Palatino Linotype" w:cs="Arial"/>
          <w:b/>
        </w:rPr>
        <w:t>LA</w:t>
      </w:r>
      <w:r w:rsidRPr="00E077D5">
        <w:rPr>
          <w:rFonts w:ascii="Palatino Linotype" w:eastAsiaTheme="minorEastAsia" w:hAnsi="Palatino Linotype" w:cs="Arial"/>
        </w:rPr>
        <w:t xml:space="preserve"> </w:t>
      </w:r>
      <w:r w:rsidRPr="00E077D5">
        <w:rPr>
          <w:rFonts w:ascii="Palatino Linotype" w:eastAsiaTheme="minorEastAsia" w:hAnsi="Palatino Linotype" w:cs="Arial"/>
          <w:b/>
        </w:rPr>
        <w:t>RECURRENTE</w:t>
      </w:r>
      <w:r w:rsidRPr="00E077D5">
        <w:rPr>
          <w:rFonts w:ascii="Palatino Linotype" w:eastAsiaTheme="minorEastAsia" w:hAnsi="Palatino Linotype" w:cs="Arial"/>
        </w:rPr>
        <w:t xml:space="preserve"> para presentar el recurso de revisión, </w:t>
      </w:r>
      <w:r w:rsidR="00062086" w:rsidRPr="00E077D5">
        <w:rPr>
          <w:rFonts w:ascii="Palatino Linotype" w:eastAsiaTheme="minorEastAsia" w:hAnsi="Palatino Linotype" w:cs="Arial"/>
        </w:rPr>
        <w:t xml:space="preserve">éste término </w:t>
      </w:r>
      <w:r w:rsidRPr="00E077D5">
        <w:rPr>
          <w:rFonts w:ascii="Palatino Linotype" w:eastAsiaTheme="minorEastAsia" w:hAnsi="Palatino Linotype" w:cs="Arial"/>
        </w:rPr>
        <w:t xml:space="preserve">transcurrió del </w:t>
      </w:r>
      <w:r w:rsidR="005737CC" w:rsidRPr="00E077D5">
        <w:rPr>
          <w:rFonts w:ascii="Palatino Linotype" w:eastAsiaTheme="minorEastAsia" w:hAnsi="Palatino Linotype" w:cs="Arial"/>
          <w:b/>
        </w:rPr>
        <w:t xml:space="preserve">cuatro al veinticinco de noviembre </w:t>
      </w:r>
      <w:r w:rsidR="002F525A" w:rsidRPr="00E077D5">
        <w:rPr>
          <w:rFonts w:ascii="Palatino Linotype" w:eastAsiaTheme="minorEastAsia" w:hAnsi="Palatino Linotype" w:cs="Arial"/>
          <w:b/>
        </w:rPr>
        <w:t xml:space="preserve">de </w:t>
      </w:r>
      <w:r w:rsidRPr="00E077D5">
        <w:rPr>
          <w:rFonts w:ascii="Palatino Linotype" w:eastAsiaTheme="minorEastAsia" w:hAnsi="Palatino Linotype" w:cs="Arial"/>
          <w:b/>
        </w:rPr>
        <w:t>dos mil veint</w:t>
      </w:r>
      <w:r w:rsidR="00DA4E22" w:rsidRPr="00E077D5">
        <w:rPr>
          <w:rFonts w:ascii="Palatino Linotype" w:eastAsiaTheme="minorEastAsia" w:hAnsi="Palatino Linotype" w:cs="Arial"/>
          <w:b/>
        </w:rPr>
        <w:t>iuno</w:t>
      </w:r>
      <w:r w:rsidRPr="00E077D5">
        <w:rPr>
          <w:rFonts w:ascii="Palatino Linotype" w:eastAsiaTheme="minorEastAsia" w:hAnsi="Palatino Linotype" w:cs="Arial"/>
        </w:rPr>
        <w:t xml:space="preserve">, </w:t>
      </w:r>
      <w:r w:rsidR="00BA28A3" w:rsidRPr="00E077D5">
        <w:rPr>
          <w:rFonts w:ascii="Palatino Linotype" w:hAnsi="Palatino Linotype" w:cs="Arial"/>
          <w:color w:val="000000" w:themeColor="text1"/>
        </w:rPr>
        <w:t xml:space="preserve">sin contemplar en el cómputo los días </w:t>
      </w:r>
      <w:r w:rsidR="005737CC" w:rsidRPr="00E077D5">
        <w:rPr>
          <w:rFonts w:ascii="Palatino Linotype" w:hAnsi="Palatino Linotype" w:cs="Arial"/>
          <w:color w:val="000000" w:themeColor="text1"/>
        </w:rPr>
        <w:t>seis, siete, trece, catorce, veinte y veintiuno n</w:t>
      </w:r>
      <w:r w:rsidR="00325F6D" w:rsidRPr="00E077D5">
        <w:rPr>
          <w:rFonts w:ascii="Palatino Linotype" w:hAnsi="Palatino Linotype" w:cs="Arial"/>
          <w:color w:val="000000" w:themeColor="text1"/>
        </w:rPr>
        <w:t xml:space="preserve">oviembre de </w:t>
      </w:r>
      <w:r w:rsidR="00BA28A3" w:rsidRPr="00E077D5">
        <w:rPr>
          <w:rFonts w:ascii="Palatino Linotype" w:hAnsi="Palatino Linotype" w:cs="Arial"/>
          <w:color w:val="000000" w:themeColor="text1"/>
        </w:rPr>
        <w:t xml:space="preserve">dos mil veintiuno, por corresponder a sábados y domingos, considerados como días inhábiles, en términos del artículo 3, fracción X de la Ley de </w:t>
      </w:r>
      <w:r w:rsidR="00BA28A3" w:rsidRPr="00E077D5">
        <w:rPr>
          <w:rFonts w:ascii="Palatino Linotype" w:hAnsi="Palatino Linotype" w:cs="Arial"/>
          <w:color w:val="000000" w:themeColor="text1"/>
        </w:rPr>
        <w:lastRenderedPageBreak/>
        <w:t>Transparencia y Acceso a la Información Pública d</w:t>
      </w:r>
      <w:r w:rsidR="00862FB9" w:rsidRPr="00E077D5">
        <w:rPr>
          <w:rFonts w:ascii="Palatino Linotype" w:hAnsi="Palatino Linotype" w:cs="Arial"/>
          <w:color w:val="000000" w:themeColor="text1"/>
        </w:rPr>
        <w:t xml:space="preserve">el Estado de México y Municipios; </w:t>
      </w:r>
      <w:r w:rsidR="00862FB9" w:rsidRPr="00E077D5">
        <w:rPr>
          <w:rFonts w:ascii="Palatino Linotype" w:hAnsi="Palatino Linotype" w:cs="Arial"/>
        </w:rPr>
        <w:t>así como, dos y quince de noviembre de</w:t>
      </w:r>
      <w:r w:rsidR="00862FB9" w:rsidRPr="00E077D5">
        <w:rPr>
          <w:rFonts w:ascii="Palatino Linotype" w:hAnsi="Palatino Linotype" w:cs="Arial"/>
          <w:color w:val="000000" w:themeColor="text1"/>
        </w:rPr>
        <w:t xml:space="preserve"> dos mil veintiuno, por ser </w:t>
      </w:r>
      <w:r w:rsidR="00862FB9" w:rsidRPr="00E077D5">
        <w:rPr>
          <w:rFonts w:ascii="Palatino Linotype" w:hAnsi="Palatino Linotype"/>
          <w:color w:val="000000" w:themeColor="text1"/>
        </w:rPr>
        <w:t xml:space="preserve">considerados como días inhábiles por suspensión de labores, </w:t>
      </w:r>
      <w:r w:rsidR="00862FB9" w:rsidRPr="00E077D5">
        <w:rPr>
          <w:rFonts w:ascii="Palatino Linotype" w:hAnsi="Palatino Linotype" w:cs="Arial"/>
        </w:rPr>
        <w:t>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07A45139" w14:textId="77777777" w:rsidR="00862FB9" w:rsidRPr="00E077D5" w:rsidRDefault="00862FB9" w:rsidP="00E077D5">
      <w:pPr>
        <w:spacing w:line="360" w:lineRule="auto"/>
        <w:jc w:val="both"/>
        <w:rPr>
          <w:rFonts w:ascii="Palatino Linotype" w:hAnsi="Palatino Linotype" w:cs="Arial"/>
        </w:rPr>
      </w:pPr>
    </w:p>
    <w:p w14:paraId="5FCCC888" w14:textId="67495D9B" w:rsidR="00633F63" w:rsidRPr="00E077D5" w:rsidRDefault="00633F63" w:rsidP="00E077D5">
      <w:pPr>
        <w:spacing w:line="360" w:lineRule="auto"/>
        <w:jc w:val="both"/>
        <w:rPr>
          <w:rFonts w:ascii="Palatino Linotype" w:eastAsiaTheme="minorEastAsia" w:hAnsi="Palatino Linotype" w:cs="Arial"/>
        </w:rPr>
      </w:pPr>
      <w:r w:rsidRPr="00E077D5">
        <w:rPr>
          <w:rFonts w:ascii="Palatino Linotype" w:eastAsiaTheme="minorEastAsia" w:hAnsi="Palatino Linotype" w:cs="Arial"/>
        </w:rPr>
        <w:t>En ese tenor, si el recurso de revisión que nos ocupa, se</w:t>
      </w:r>
      <w:r w:rsidR="00325F6D" w:rsidRPr="00E077D5">
        <w:rPr>
          <w:rFonts w:ascii="Palatino Linotype" w:eastAsiaTheme="minorEastAsia" w:hAnsi="Palatino Linotype" w:cs="Arial"/>
        </w:rPr>
        <w:t xml:space="preserve"> tuvo por </w:t>
      </w:r>
      <w:r w:rsidRPr="00E077D5">
        <w:rPr>
          <w:rFonts w:ascii="Palatino Linotype" w:eastAsiaTheme="minorEastAsia" w:hAnsi="Palatino Linotype" w:cs="Arial"/>
        </w:rPr>
        <w:t>interpu</w:t>
      </w:r>
      <w:r w:rsidR="00325F6D" w:rsidRPr="00E077D5">
        <w:rPr>
          <w:rFonts w:ascii="Palatino Linotype" w:eastAsiaTheme="minorEastAsia" w:hAnsi="Palatino Linotype" w:cs="Arial"/>
        </w:rPr>
        <w:t>est</w:t>
      </w:r>
      <w:r w:rsidRPr="00E077D5">
        <w:rPr>
          <w:rFonts w:ascii="Palatino Linotype" w:eastAsiaTheme="minorEastAsia" w:hAnsi="Palatino Linotype" w:cs="Arial"/>
        </w:rPr>
        <w:t xml:space="preserve">o el </w:t>
      </w:r>
      <w:r w:rsidR="005737CC" w:rsidRPr="00E077D5">
        <w:rPr>
          <w:rFonts w:ascii="Palatino Linotype" w:eastAsiaTheme="minorEastAsia" w:hAnsi="Palatino Linotype" w:cs="Arial"/>
          <w:b/>
        </w:rPr>
        <w:t>cuatro de</w:t>
      </w:r>
      <w:r w:rsidR="00862FB9" w:rsidRPr="00E077D5">
        <w:rPr>
          <w:rFonts w:ascii="Palatino Linotype" w:eastAsiaTheme="minorEastAsia" w:hAnsi="Palatino Linotype" w:cs="Arial"/>
          <w:b/>
        </w:rPr>
        <w:t xml:space="preserve"> noviembre </w:t>
      </w:r>
      <w:r w:rsidRPr="00E077D5">
        <w:rPr>
          <w:rFonts w:ascii="Palatino Linotype" w:eastAsiaTheme="minorEastAsia" w:hAnsi="Palatino Linotype" w:cs="Arial"/>
          <w:b/>
        </w:rPr>
        <w:t>de dos mil veintiuno</w:t>
      </w:r>
      <w:r w:rsidRPr="00E077D5">
        <w:rPr>
          <w:rFonts w:ascii="Palatino Linotype" w:eastAsiaTheme="minorEastAsia" w:hAnsi="Palatino Linotype" w:cs="Arial"/>
        </w:rPr>
        <w:t xml:space="preserve">, éste se encuentra dentro de los márgenes temporales previstos en el precepto legal citado en el párrafo anterior y, por tanto, su interposición se </w:t>
      </w:r>
      <w:r w:rsidR="00FA2D5D" w:rsidRPr="00E077D5">
        <w:rPr>
          <w:rFonts w:ascii="Palatino Linotype" w:eastAsiaTheme="minorEastAsia" w:hAnsi="Palatino Linotype" w:cs="Arial"/>
        </w:rPr>
        <w:t>realizó dentro de los términos legales ya referidos</w:t>
      </w:r>
      <w:r w:rsidRPr="00E077D5">
        <w:rPr>
          <w:rFonts w:ascii="Palatino Linotype" w:eastAsiaTheme="minorEastAsia" w:hAnsi="Palatino Linotype" w:cs="Arial"/>
        </w:rPr>
        <w:t>.</w:t>
      </w:r>
    </w:p>
    <w:p w14:paraId="3EC10046" w14:textId="77777777" w:rsidR="00325F6D" w:rsidRPr="00E077D5" w:rsidRDefault="00325F6D" w:rsidP="00E077D5">
      <w:pPr>
        <w:spacing w:line="360" w:lineRule="auto"/>
        <w:jc w:val="both"/>
        <w:rPr>
          <w:rFonts w:ascii="Palatino Linotype" w:hAnsi="Palatino Linotype"/>
        </w:rPr>
      </w:pPr>
    </w:p>
    <w:p w14:paraId="46709CD3" w14:textId="77777777" w:rsidR="00C84A8B" w:rsidRPr="00E077D5" w:rsidRDefault="00C84A8B" w:rsidP="00E077D5">
      <w:pPr>
        <w:autoSpaceDE w:val="0"/>
        <w:autoSpaceDN w:val="0"/>
        <w:adjustRightInd w:val="0"/>
        <w:spacing w:line="360" w:lineRule="auto"/>
        <w:ind w:right="49"/>
        <w:jc w:val="both"/>
        <w:rPr>
          <w:rFonts w:ascii="Palatino Linotype" w:hAnsi="Palatino Linotype"/>
          <w:b/>
        </w:rPr>
      </w:pPr>
      <w:r w:rsidRPr="00E077D5">
        <w:rPr>
          <w:rFonts w:ascii="Palatino Linotype" w:hAnsi="Palatino Linotype" w:cs="Arial"/>
          <w:b/>
          <w:sz w:val="28"/>
          <w:szCs w:val="28"/>
        </w:rPr>
        <w:t>CUARTO</w:t>
      </w:r>
      <w:r w:rsidRPr="00E077D5">
        <w:rPr>
          <w:rFonts w:ascii="Palatino Linotype" w:hAnsi="Palatino Linotype"/>
          <w:b/>
          <w:sz w:val="28"/>
          <w:szCs w:val="28"/>
        </w:rPr>
        <w:t>.</w:t>
      </w:r>
      <w:r w:rsidRPr="00E077D5">
        <w:rPr>
          <w:rFonts w:ascii="Palatino Linotype" w:hAnsi="Palatino Linotype"/>
          <w:b/>
        </w:rPr>
        <w:t xml:space="preserve"> Procedibilidad. </w:t>
      </w:r>
    </w:p>
    <w:p w14:paraId="2BD6FE2C" w14:textId="77777777" w:rsidR="00862FB9" w:rsidRPr="00E077D5" w:rsidRDefault="00862FB9" w:rsidP="00E077D5">
      <w:pPr>
        <w:autoSpaceDE w:val="0"/>
        <w:autoSpaceDN w:val="0"/>
        <w:adjustRightInd w:val="0"/>
        <w:spacing w:line="360" w:lineRule="auto"/>
        <w:ind w:right="49"/>
        <w:jc w:val="both"/>
        <w:rPr>
          <w:rFonts w:ascii="Palatino Linotype" w:hAnsi="Palatino Linotype" w:cs="Arial"/>
          <w:b/>
        </w:rPr>
      </w:pPr>
      <w:r w:rsidRPr="00E077D5">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E077D5">
        <w:rPr>
          <w:rFonts w:ascii="Palatino Linotype" w:hAnsi="Palatino Linotype"/>
        </w:rPr>
        <w:t xml:space="preserve">Ley de Transparencia y Acceso a la Información Pública del Estado de México y Municipios, que a la letra señala: </w:t>
      </w:r>
    </w:p>
    <w:p w14:paraId="71E1ADA1" w14:textId="77777777" w:rsidR="00862FB9" w:rsidRPr="00E077D5" w:rsidRDefault="00862FB9" w:rsidP="00E077D5">
      <w:pPr>
        <w:autoSpaceDE w:val="0"/>
        <w:autoSpaceDN w:val="0"/>
        <w:adjustRightInd w:val="0"/>
        <w:ind w:right="49"/>
        <w:jc w:val="both"/>
        <w:rPr>
          <w:rFonts w:ascii="Palatino Linotype" w:hAnsi="Palatino Linotype" w:cs="Arial"/>
        </w:rPr>
      </w:pPr>
    </w:p>
    <w:p w14:paraId="79CEFCE9" w14:textId="77777777" w:rsidR="00862FB9" w:rsidRPr="00E077D5" w:rsidRDefault="00862FB9" w:rsidP="00E077D5">
      <w:pPr>
        <w:tabs>
          <w:tab w:val="left" w:pos="851"/>
        </w:tabs>
        <w:ind w:left="851" w:right="901"/>
        <w:jc w:val="both"/>
        <w:rPr>
          <w:rFonts w:ascii="Palatino Linotype" w:hAnsi="Palatino Linotype"/>
          <w:b/>
          <w:i/>
          <w:sz w:val="22"/>
          <w:szCs w:val="22"/>
        </w:rPr>
      </w:pPr>
      <w:r w:rsidRPr="00E077D5">
        <w:rPr>
          <w:rFonts w:ascii="Palatino Linotype" w:hAnsi="Palatino Linotype"/>
          <w:b/>
          <w:i/>
          <w:sz w:val="22"/>
          <w:szCs w:val="22"/>
        </w:rPr>
        <w:t xml:space="preserve">“Artículo 180. </w:t>
      </w:r>
      <w:r w:rsidRPr="00E077D5">
        <w:rPr>
          <w:rFonts w:ascii="Palatino Linotype" w:hAnsi="Palatino Linotype"/>
          <w:i/>
          <w:sz w:val="22"/>
          <w:szCs w:val="22"/>
        </w:rPr>
        <w:t xml:space="preserve">El </w:t>
      </w:r>
      <w:r w:rsidRPr="00E077D5">
        <w:rPr>
          <w:rFonts w:ascii="Palatino Linotype" w:hAnsi="Palatino Linotype" w:cs="Arial"/>
          <w:i/>
          <w:sz w:val="22"/>
          <w:szCs w:val="22"/>
        </w:rPr>
        <w:t>recurso</w:t>
      </w:r>
      <w:r w:rsidRPr="00E077D5">
        <w:rPr>
          <w:rFonts w:ascii="Palatino Linotype" w:hAnsi="Palatino Linotype"/>
          <w:i/>
          <w:sz w:val="22"/>
          <w:szCs w:val="22"/>
        </w:rPr>
        <w:t xml:space="preserve"> </w:t>
      </w:r>
      <w:r w:rsidRPr="00E077D5">
        <w:rPr>
          <w:rFonts w:ascii="Palatino Linotype" w:hAnsi="Palatino Linotype" w:cs="Arial"/>
          <w:i/>
          <w:color w:val="222222"/>
          <w:sz w:val="22"/>
          <w:szCs w:val="22"/>
          <w:lang w:eastAsia="es-MX"/>
        </w:rPr>
        <w:t>de</w:t>
      </w:r>
      <w:r w:rsidRPr="00E077D5">
        <w:rPr>
          <w:rFonts w:ascii="Palatino Linotype" w:hAnsi="Palatino Linotype"/>
          <w:i/>
          <w:sz w:val="22"/>
          <w:szCs w:val="22"/>
        </w:rPr>
        <w:t xml:space="preserve"> revisión contendrá:</w:t>
      </w:r>
      <w:r w:rsidRPr="00E077D5">
        <w:rPr>
          <w:rFonts w:ascii="Palatino Linotype" w:hAnsi="Palatino Linotype"/>
          <w:b/>
          <w:i/>
          <w:sz w:val="22"/>
          <w:szCs w:val="22"/>
        </w:rPr>
        <w:t xml:space="preserve"> </w:t>
      </w:r>
    </w:p>
    <w:p w14:paraId="14C96790" w14:textId="77777777" w:rsidR="00862FB9" w:rsidRPr="00E077D5" w:rsidRDefault="00862FB9" w:rsidP="00E077D5">
      <w:pPr>
        <w:tabs>
          <w:tab w:val="left" w:pos="851"/>
        </w:tabs>
        <w:ind w:left="851" w:right="901"/>
        <w:jc w:val="both"/>
        <w:rPr>
          <w:rFonts w:ascii="Palatino Linotype" w:hAnsi="Palatino Linotype"/>
          <w:b/>
          <w:i/>
          <w:sz w:val="22"/>
          <w:szCs w:val="22"/>
        </w:rPr>
      </w:pPr>
      <w:r w:rsidRPr="00E077D5">
        <w:rPr>
          <w:rFonts w:ascii="Palatino Linotype" w:hAnsi="Palatino Linotype"/>
          <w:b/>
          <w:i/>
          <w:sz w:val="22"/>
          <w:szCs w:val="22"/>
        </w:rPr>
        <w:t xml:space="preserve">I. </w:t>
      </w:r>
      <w:r w:rsidRPr="00E077D5">
        <w:rPr>
          <w:rFonts w:ascii="Palatino Linotype" w:hAnsi="Palatino Linotype"/>
          <w:i/>
          <w:sz w:val="22"/>
          <w:szCs w:val="22"/>
        </w:rPr>
        <w:t xml:space="preserve">El sujeto obligado ante </w:t>
      </w:r>
      <w:r w:rsidRPr="00E077D5">
        <w:rPr>
          <w:rFonts w:ascii="Palatino Linotype" w:hAnsi="Palatino Linotype" w:cs="Arial"/>
          <w:i/>
          <w:sz w:val="22"/>
          <w:szCs w:val="22"/>
        </w:rPr>
        <w:t>la</w:t>
      </w:r>
      <w:r w:rsidRPr="00E077D5">
        <w:rPr>
          <w:rFonts w:ascii="Palatino Linotype" w:hAnsi="Palatino Linotype"/>
          <w:i/>
          <w:sz w:val="22"/>
          <w:szCs w:val="22"/>
        </w:rPr>
        <w:t xml:space="preserve"> cual </w:t>
      </w:r>
      <w:r w:rsidRPr="00E077D5">
        <w:rPr>
          <w:rFonts w:ascii="Palatino Linotype" w:hAnsi="Palatino Linotype" w:cs="Arial"/>
          <w:i/>
          <w:color w:val="222222"/>
          <w:sz w:val="22"/>
          <w:szCs w:val="22"/>
          <w:lang w:eastAsia="es-MX"/>
        </w:rPr>
        <w:t>se</w:t>
      </w:r>
      <w:r w:rsidRPr="00E077D5">
        <w:rPr>
          <w:rFonts w:ascii="Palatino Linotype" w:hAnsi="Palatino Linotype"/>
          <w:i/>
          <w:sz w:val="22"/>
          <w:szCs w:val="22"/>
        </w:rPr>
        <w:t xml:space="preserve"> presentó la solicitud;</w:t>
      </w:r>
      <w:r w:rsidRPr="00E077D5">
        <w:rPr>
          <w:rFonts w:ascii="Palatino Linotype" w:hAnsi="Palatino Linotype"/>
          <w:b/>
          <w:i/>
          <w:sz w:val="22"/>
          <w:szCs w:val="22"/>
        </w:rPr>
        <w:t xml:space="preserve"> </w:t>
      </w:r>
    </w:p>
    <w:p w14:paraId="0D96CEF7" w14:textId="77777777" w:rsidR="00862FB9" w:rsidRPr="00E077D5" w:rsidRDefault="00862FB9" w:rsidP="00E077D5">
      <w:pPr>
        <w:tabs>
          <w:tab w:val="left" w:pos="851"/>
        </w:tabs>
        <w:ind w:left="851" w:right="901"/>
        <w:jc w:val="both"/>
        <w:rPr>
          <w:rFonts w:ascii="Palatino Linotype" w:hAnsi="Palatino Linotype"/>
          <w:b/>
          <w:i/>
          <w:sz w:val="22"/>
          <w:szCs w:val="22"/>
        </w:rPr>
      </w:pPr>
      <w:r w:rsidRPr="00E077D5">
        <w:rPr>
          <w:rFonts w:ascii="Palatino Linotype" w:hAnsi="Palatino Linotype"/>
          <w:b/>
          <w:i/>
          <w:sz w:val="22"/>
          <w:szCs w:val="22"/>
        </w:rPr>
        <w:t xml:space="preserve">II. </w:t>
      </w:r>
      <w:r w:rsidRPr="00E077D5">
        <w:rPr>
          <w:rFonts w:ascii="Palatino Linotype" w:hAnsi="Palatino Linotype"/>
          <w:i/>
          <w:sz w:val="22"/>
          <w:szCs w:val="22"/>
        </w:rPr>
        <w:t xml:space="preserve">El nombre del solicitante </w:t>
      </w:r>
      <w:r w:rsidRPr="00E077D5">
        <w:rPr>
          <w:rFonts w:ascii="Palatino Linotype" w:hAnsi="Palatino Linotype" w:cs="Arial"/>
          <w:i/>
          <w:color w:val="222222"/>
          <w:sz w:val="22"/>
          <w:szCs w:val="22"/>
          <w:lang w:eastAsia="es-MX"/>
        </w:rPr>
        <w:t>que</w:t>
      </w:r>
      <w:r w:rsidRPr="00E077D5">
        <w:rPr>
          <w:rFonts w:ascii="Palatino Linotype" w:hAnsi="Palatino Linotype"/>
          <w:i/>
          <w:sz w:val="22"/>
          <w:szCs w:val="22"/>
        </w:rPr>
        <w:t xml:space="preserve"> recurre o de su representante y, en su caso, del tercero interesado, así como la dirección o medio que señale para recibir notificaciones;</w:t>
      </w:r>
      <w:r w:rsidRPr="00E077D5">
        <w:rPr>
          <w:rFonts w:ascii="Palatino Linotype" w:hAnsi="Palatino Linotype"/>
          <w:b/>
          <w:i/>
          <w:sz w:val="22"/>
          <w:szCs w:val="22"/>
        </w:rPr>
        <w:t xml:space="preserve"> </w:t>
      </w:r>
    </w:p>
    <w:p w14:paraId="6D8E906D" w14:textId="77777777" w:rsidR="00862FB9" w:rsidRPr="00E077D5" w:rsidRDefault="00862FB9" w:rsidP="00E077D5">
      <w:pPr>
        <w:tabs>
          <w:tab w:val="left" w:pos="851"/>
        </w:tabs>
        <w:ind w:left="851" w:right="901"/>
        <w:jc w:val="both"/>
        <w:rPr>
          <w:rFonts w:ascii="Palatino Linotype" w:hAnsi="Palatino Linotype"/>
          <w:b/>
          <w:i/>
          <w:sz w:val="22"/>
          <w:szCs w:val="22"/>
        </w:rPr>
      </w:pPr>
      <w:r w:rsidRPr="00E077D5">
        <w:rPr>
          <w:rFonts w:ascii="Palatino Linotype" w:hAnsi="Palatino Linotype"/>
          <w:b/>
          <w:i/>
          <w:sz w:val="22"/>
          <w:szCs w:val="22"/>
        </w:rPr>
        <w:t xml:space="preserve">III. </w:t>
      </w:r>
      <w:r w:rsidRPr="00E077D5">
        <w:rPr>
          <w:rFonts w:ascii="Palatino Linotype" w:hAnsi="Palatino Linotype"/>
          <w:i/>
          <w:sz w:val="22"/>
          <w:szCs w:val="22"/>
        </w:rPr>
        <w:t xml:space="preserve">El número de folio de </w:t>
      </w:r>
      <w:r w:rsidRPr="00E077D5">
        <w:rPr>
          <w:rFonts w:ascii="Palatino Linotype" w:hAnsi="Palatino Linotype" w:cs="Arial"/>
          <w:i/>
          <w:color w:val="222222"/>
          <w:sz w:val="22"/>
          <w:szCs w:val="22"/>
          <w:lang w:eastAsia="es-MX"/>
        </w:rPr>
        <w:t>respuesta</w:t>
      </w:r>
      <w:r w:rsidRPr="00E077D5">
        <w:rPr>
          <w:rFonts w:ascii="Palatino Linotype" w:hAnsi="Palatino Linotype"/>
          <w:i/>
          <w:sz w:val="22"/>
          <w:szCs w:val="22"/>
        </w:rPr>
        <w:t xml:space="preserve"> de la solicitud de acceso; </w:t>
      </w:r>
    </w:p>
    <w:p w14:paraId="1147965E" w14:textId="77777777" w:rsidR="00862FB9" w:rsidRPr="00E077D5" w:rsidRDefault="00862FB9" w:rsidP="00E077D5">
      <w:pPr>
        <w:tabs>
          <w:tab w:val="left" w:pos="851"/>
        </w:tabs>
        <w:ind w:left="851" w:right="901"/>
        <w:jc w:val="both"/>
        <w:rPr>
          <w:rFonts w:ascii="Palatino Linotype" w:hAnsi="Palatino Linotype"/>
          <w:b/>
          <w:i/>
          <w:sz w:val="22"/>
          <w:szCs w:val="22"/>
        </w:rPr>
      </w:pPr>
      <w:r w:rsidRPr="00E077D5">
        <w:rPr>
          <w:rFonts w:ascii="Palatino Linotype" w:hAnsi="Palatino Linotype"/>
          <w:b/>
          <w:i/>
          <w:sz w:val="22"/>
          <w:szCs w:val="22"/>
        </w:rPr>
        <w:t xml:space="preserve">IV. </w:t>
      </w:r>
      <w:r w:rsidRPr="00E077D5">
        <w:rPr>
          <w:rFonts w:ascii="Palatino Linotype" w:hAnsi="Palatino Linotype"/>
          <w:i/>
          <w:sz w:val="22"/>
          <w:szCs w:val="22"/>
        </w:rPr>
        <w:t xml:space="preserve">La fecha en que fue </w:t>
      </w:r>
      <w:r w:rsidRPr="00E077D5">
        <w:rPr>
          <w:rFonts w:ascii="Palatino Linotype" w:hAnsi="Palatino Linotype" w:cs="Arial"/>
          <w:i/>
          <w:color w:val="222222"/>
          <w:sz w:val="22"/>
          <w:szCs w:val="22"/>
          <w:lang w:eastAsia="es-MX"/>
        </w:rPr>
        <w:t>notificada</w:t>
      </w:r>
      <w:r w:rsidRPr="00E077D5">
        <w:rPr>
          <w:rFonts w:ascii="Palatino Linotype" w:hAnsi="Palatino Linotype"/>
          <w:i/>
          <w:sz w:val="22"/>
          <w:szCs w:val="22"/>
        </w:rPr>
        <w:t xml:space="preserve"> la respuesta al solicitante o tuvo conocimiento del acto reclamado, o de presentación de la solicitud, en caso de falta de respuesta;</w:t>
      </w:r>
      <w:r w:rsidRPr="00E077D5">
        <w:rPr>
          <w:rFonts w:ascii="Palatino Linotype" w:hAnsi="Palatino Linotype"/>
          <w:b/>
          <w:i/>
          <w:sz w:val="22"/>
          <w:szCs w:val="22"/>
        </w:rPr>
        <w:t xml:space="preserve"> </w:t>
      </w:r>
    </w:p>
    <w:p w14:paraId="026055DD" w14:textId="77777777" w:rsidR="00862FB9" w:rsidRPr="00E077D5" w:rsidRDefault="00862FB9" w:rsidP="00E077D5">
      <w:pPr>
        <w:tabs>
          <w:tab w:val="left" w:pos="851"/>
        </w:tabs>
        <w:ind w:left="851" w:right="901"/>
        <w:jc w:val="both"/>
        <w:rPr>
          <w:rFonts w:ascii="Palatino Linotype" w:hAnsi="Palatino Linotype"/>
          <w:b/>
          <w:i/>
          <w:sz w:val="22"/>
          <w:szCs w:val="22"/>
        </w:rPr>
      </w:pPr>
      <w:r w:rsidRPr="00E077D5">
        <w:rPr>
          <w:rFonts w:ascii="Palatino Linotype" w:hAnsi="Palatino Linotype"/>
          <w:b/>
          <w:i/>
          <w:sz w:val="22"/>
          <w:szCs w:val="22"/>
        </w:rPr>
        <w:lastRenderedPageBreak/>
        <w:t xml:space="preserve">V. </w:t>
      </w:r>
      <w:r w:rsidRPr="00E077D5">
        <w:rPr>
          <w:rFonts w:ascii="Palatino Linotype" w:hAnsi="Palatino Linotype"/>
          <w:i/>
          <w:sz w:val="22"/>
          <w:szCs w:val="22"/>
        </w:rPr>
        <w:t xml:space="preserve">El acto que se </w:t>
      </w:r>
      <w:r w:rsidRPr="00E077D5">
        <w:rPr>
          <w:rFonts w:ascii="Palatino Linotype" w:hAnsi="Palatino Linotype" w:cs="Arial"/>
          <w:i/>
          <w:color w:val="222222"/>
          <w:sz w:val="22"/>
          <w:szCs w:val="22"/>
          <w:lang w:eastAsia="es-MX"/>
        </w:rPr>
        <w:t>recurre</w:t>
      </w:r>
      <w:r w:rsidRPr="00E077D5">
        <w:rPr>
          <w:rFonts w:ascii="Palatino Linotype" w:hAnsi="Palatino Linotype"/>
          <w:i/>
          <w:sz w:val="22"/>
          <w:szCs w:val="22"/>
        </w:rPr>
        <w:t>;</w:t>
      </w:r>
      <w:r w:rsidRPr="00E077D5">
        <w:rPr>
          <w:rFonts w:ascii="Palatino Linotype" w:hAnsi="Palatino Linotype"/>
          <w:b/>
          <w:i/>
          <w:sz w:val="22"/>
          <w:szCs w:val="22"/>
        </w:rPr>
        <w:t xml:space="preserve"> </w:t>
      </w:r>
    </w:p>
    <w:p w14:paraId="44CABE3A" w14:textId="77777777" w:rsidR="00862FB9" w:rsidRPr="00E077D5" w:rsidRDefault="00862FB9" w:rsidP="00E077D5">
      <w:pPr>
        <w:tabs>
          <w:tab w:val="left" w:pos="851"/>
        </w:tabs>
        <w:ind w:left="851" w:right="901"/>
        <w:jc w:val="both"/>
        <w:rPr>
          <w:rFonts w:ascii="Palatino Linotype" w:hAnsi="Palatino Linotype"/>
          <w:b/>
          <w:i/>
          <w:sz w:val="22"/>
          <w:szCs w:val="22"/>
        </w:rPr>
      </w:pPr>
      <w:r w:rsidRPr="00E077D5">
        <w:rPr>
          <w:rFonts w:ascii="Palatino Linotype" w:hAnsi="Palatino Linotype"/>
          <w:b/>
          <w:i/>
          <w:sz w:val="22"/>
          <w:szCs w:val="22"/>
        </w:rPr>
        <w:t xml:space="preserve">VI. </w:t>
      </w:r>
      <w:r w:rsidRPr="00E077D5">
        <w:rPr>
          <w:rFonts w:ascii="Palatino Linotype" w:hAnsi="Palatino Linotype"/>
          <w:i/>
          <w:sz w:val="22"/>
          <w:szCs w:val="22"/>
        </w:rPr>
        <w:t xml:space="preserve">Las razones o </w:t>
      </w:r>
      <w:r w:rsidRPr="00E077D5">
        <w:rPr>
          <w:rFonts w:ascii="Palatino Linotype" w:hAnsi="Palatino Linotype" w:cs="Arial"/>
          <w:i/>
          <w:color w:val="222222"/>
          <w:sz w:val="22"/>
          <w:szCs w:val="22"/>
          <w:lang w:eastAsia="es-MX"/>
        </w:rPr>
        <w:t>motivos</w:t>
      </w:r>
      <w:r w:rsidRPr="00E077D5">
        <w:rPr>
          <w:rFonts w:ascii="Palatino Linotype" w:hAnsi="Palatino Linotype"/>
          <w:i/>
          <w:sz w:val="22"/>
          <w:szCs w:val="22"/>
        </w:rPr>
        <w:t xml:space="preserve"> de inconformidad;</w:t>
      </w:r>
      <w:r w:rsidRPr="00E077D5">
        <w:rPr>
          <w:rFonts w:ascii="Palatino Linotype" w:hAnsi="Palatino Linotype"/>
          <w:b/>
          <w:i/>
          <w:sz w:val="22"/>
          <w:szCs w:val="22"/>
        </w:rPr>
        <w:t xml:space="preserve"> </w:t>
      </w:r>
    </w:p>
    <w:p w14:paraId="30F080BA" w14:textId="77777777" w:rsidR="00862FB9" w:rsidRPr="00E077D5" w:rsidRDefault="00862FB9" w:rsidP="00E077D5">
      <w:pPr>
        <w:tabs>
          <w:tab w:val="left" w:pos="851"/>
        </w:tabs>
        <w:ind w:left="851" w:right="901"/>
        <w:jc w:val="both"/>
        <w:rPr>
          <w:rFonts w:ascii="Palatino Linotype" w:hAnsi="Palatino Linotype"/>
          <w:b/>
          <w:i/>
          <w:sz w:val="22"/>
          <w:szCs w:val="22"/>
        </w:rPr>
      </w:pPr>
      <w:r w:rsidRPr="00E077D5">
        <w:rPr>
          <w:rFonts w:ascii="Palatino Linotype" w:hAnsi="Palatino Linotype"/>
          <w:b/>
          <w:i/>
          <w:sz w:val="22"/>
          <w:szCs w:val="22"/>
        </w:rPr>
        <w:t xml:space="preserve">VII. </w:t>
      </w:r>
      <w:r w:rsidRPr="00E077D5">
        <w:rPr>
          <w:rFonts w:ascii="Palatino Linotype" w:hAnsi="Palatino Linotype"/>
          <w:i/>
          <w:sz w:val="22"/>
          <w:szCs w:val="22"/>
        </w:rPr>
        <w:t>La copia de la respuesta que se impugna y, en su caso, de la notificación correspondiente, en el caso de respuesta de la solicitud; y</w:t>
      </w:r>
      <w:r w:rsidRPr="00E077D5">
        <w:rPr>
          <w:rFonts w:ascii="Palatino Linotype" w:hAnsi="Palatino Linotype"/>
          <w:b/>
          <w:i/>
          <w:sz w:val="22"/>
          <w:szCs w:val="22"/>
        </w:rPr>
        <w:t xml:space="preserve"> </w:t>
      </w:r>
    </w:p>
    <w:p w14:paraId="15873F42" w14:textId="77777777" w:rsidR="00862FB9" w:rsidRPr="00E077D5" w:rsidRDefault="00862FB9" w:rsidP="00E077D5">
      <w:pPr>
        <w:tabs>
          <w:tab w:val="left" w:pos="851"/>
        </w:tabs>
        <w:ind w:left="851" w:right="901"/>
        <w:jc w:val="both"/>
        <w:rPr>
          <w:rFonts w:ascii="Palatino Linotype" w:hAnsi="Palatino Linotype"/>
          <w:i/>
          <w:sz w:val="22"/>
          <w:szCs w:val="22"/>
        </w:rPr>
      </w:pPr>
      <w:r w:rsidRPr="00E077D5">
        <w:rPr>
          <w:rFonts w:ascii="Palatino Linotype" w:hAnsi="Palatino Linotype"/>
          <w:b/>
          <w:i/>
          <w:sz w:val="22"/>
          <w:szCs w:val="22"/>
        </w:rPr>
        <w:t xml:space="preserve">VIII. </w:t>
      </w:r>
      <w:r w:rsidRPr="00E077D5">
        <w:rPr>
          <w:rFonts w:ascii="Palatino Linotype" w:hAnsi="Palatino Linotype"/>
          <w:i/>
          <w:sz w:val="22"/>
          <w:szCs w:val="22"/>
        </w:rPr>
        <w:t>Firma del recurrente, en su caso, cuando se presente por escrito, requisito sin el cual se dará trámite al recurso.</w:t>
      </w:r>
    </w:p>
    <w:p w14:paraId="009278BC" w14:textId="77777777" w:rsidR="00862FB9" w:rsidRPr="00E077D5" w:rsidRDefault="00862FB9" w:rsidP="00E077D5">
      <w:pPr>
        <w:tabs>
          <w:tab w:val="left" w:pos="851"/>
        </w:tabs>
        <w:ind w:left="851" w:right="901"/>
        <w:jc w:val="both"/>
        <w:rPr>
          <w:rFonts w:ascii="Palatino Linotype" w:hAnsi="Palatino Linotype"/>
          <w:i/>
          <w:sz w:val="22"/>
          <w:szCs w:val="22"/>
        </w:rPr>
      </w:pPr>
      <w:r w:rsidRPr="00E077D5">
        <w:rPr>
          <w:rFonts w:ascii="Palatino Linotype" w:hAnsi="Palatino Linotype"/>
          <w:i/>
          <w:sz w:val="22"/>
          <w:szCs w:val="22"/>
        </w:rPr>
        <w:t xml:space="preserve">Adicionalmente, se podrán anexar las pruebas y demás elementos que considere procedentes someter a juicio del Instituto. </w:t>
      </w:r>
    </w:p>
    <w:p w14:paraId="0E2E68CA" w14:textId="77777777" w:rsidR="00862FB9" w:rsidRPr="00E077D5" w:rsidRDefault="00862FB9" w:rsidP="00E077D5">
      <w:pPr>
        <w:tabs>
          <w:tab w:val="left" w:pos="851"/>
        </w:tabs>
        <w:ind w:left="851" w:right="901"/>
        <w:jc w:val="both"/>
        <w:rPr>
          <w:rFonts w:ascii="Palatino Linotype" w:hAnsi="Palatino Linotype"/>
          <w:i/>
          <w:sz w:val="22"/>
          <w:szCs w:val="22"/>
        </w:rPr>
      </w:pPr>
      <w:r w:rsidRPr="00E077D5">
        <w:rPr>
          <w:rFonts w:ascii="Palatino Linotype" w:hAnsi="Palatino Linotype"/>
          <w:i/>
          <w:sz w:val="22"/>
          <w:szCs w:val="22"/>
        </w:rPr>
        <w:t xml:space="preserve">En ningún caso será necesario que el particular ratifique el recurso de revisión interpuesto. </w:t>
      </w:r>
    </w:p>
    <w:p w14:paraId="2576D278" w14:textId="77777777" w:rsidR="00862FB9" w:rsidRPr="00E077D5" w:rsidRDefault="00862FB9" w:rsidP="00E077D5">
      <w:pPr>
        <w:tabs>
          <w:tab w:val="left" w:pos="851"/>
        </w:tabs>
        <w:ind w:left="851" w:right="901"/>
        <w:jc w:val="both"/>
        <w:rPr>
          <w:rFonts w:ascii="Palatino Linotype" w:hAnsi="Palatino Linotype"/>
          <w:i/>
          <w:sz w:val="22"/>
          <w:szCs w:val="22"/>
        </w:rPr>
      </w:pPr>
      <w:r w:rsidRPr="00E077D5">
        <w:rPr>
          <w:rFonts w:ascii="Palatino Linotype" w:hAnsi="Palatino Linotype"/>
          <w:i/>
          <w:sz w:val="22"/>
          <w:szCs w:val="22"/>
        </w:rPr>
        <w:t xml:space="preserve">En caso de </w:t>
      </w:r>
      <w:r w:rsidRPr="00E077D5">
        <w:rPr>
          <w:rFonts w:ascii="Palatino Linotype" w:hAnsi="Palatino Linotype" w:cs="Arial"/>
          <w:i/>
          <w:color w:val="222222"/>
          <w:sz w:val="22"/>
          <w:szCs w:val="22"/>
          <w:lang w:eastAsia="es-MX"/>
        </w:rPr>
        <w:t>que</w:t>
      </w:r>
      <w:r w:rsidRPr="00E077D5">
        <w:rPr>
          <w:rFonts w:ascii="Palatino Linotype" w:hAnsi="Palatino Linotype"/>
          <w:i/>
          <w:sz w:val="22"/>
          <w:szCs w:val="22"/>
        </w:rPr>
        <w:t xml:space="preserve"> el recurso se interponga de manera electrónica no será indispensable que contengan los requisitos establecidos en las fracciones II, IV, VII y VIII.”</w:t>
      </w:r>
    </w:p>
    <w:p w14:paraId="5A7516B4" w14:textId="77777777" w:rsidR="00862FB9" w:rsidRPr="00E077D5" w:rsidRDefault="00862FB9" w:rsidP="00E077D5">
      <w:pPr>
        <w:tabs>
          <w:tab w:val="left" w:pos="851"/>
        </w:tabs>
        <w:ind w:left="851" w:right="901"/>
        <w:jc w:val="both"/>
        <w:rPr>
          <w:rFonts w:ascii="Palatino Linotype" w:hAnsi="Palatino Linotype"/>
          <w:i/>
          <w:sz w:val="22"/>
          <w:szCs w:val="22"/>
        </w:rPr>
      </w:pPr>
      <w:r w:rsidRPr="00E077D5">
        <w:rPr>
          <w:rFonts w:ascii="Palatino Linotype" w:hAnsi="Palatino Linotype"/>
          <w:i/>
          <w:sz w:val="22"/>
          <w:szCs w:val="22"/>
        </w:rPr>
        <w:t>(Énfasis añadido)</w:t>
      </w:r>
    </w:p>
    <w:p w14:paraId="58F4D610" w14:textId="77777777" w:rsidR="00862FB9" w:rsidRPr="00E077D5" w:rsidRDefault="00862FB9" w:rsidP="00E077D5">
      <w:pPr>
        <w:pStyle w:val="Prrafodelista"/>
        <w:widowControl w:val="0"/>
        <w:autoSpaceDE w:val="0"/>
        <w:autoSpaceDN w:val="0"/>
        <w:adjustRightInd w:val="0"/>
        <w:ind w:left="0"/>
        <w:jc w:val="both"/>
        <w:rPr>
          <w:rFonts w:ascii="Palatino Linotype" w:hAnsi="Palatino Linotype" w:cs="Arial"/>
          <w:b/>
          <w:sz w:val="28"/>
        </w:rPr>
      </w:pPr>
    </w:p>
    <w:p w14:paraId="7D492037" w14:textId="77777777" w:rsidR="009D756C" w:rsidRDefault="008F22FA" w:rsidP="009D756C">
      <w:pPr>
        <w:autoSpaceDE w:val="0"/>
        <w:autoSpaceDN w:val="0"/>
        <w:adjustRightInd w:val="0"/>
        <w:spacing w:line="360" w:lineRule="auto"/>
        <w:ind w:right="49"/>
        <w:jc w:val="both"/>
        <w:rPr>
          <w:rFonts w:ascii="Palatino Linotype" w:eastAsiaTheme="minorEastAsia" w:hAnsi="Palatino Linotype" w:cstheme="minorBidi"/>
          <w:b/>
          <w:color w:val="000000" w:themeColor="text1"/>
          <w:lang w:val="es-ES_tradnl"/>
        </w:rPr>
      </w:pPr>
      <w:r w:rsidRPr="00D646D0">
        <w:rPr>
          <w:rFonts w:ascii="Palatino Linotype" w:hAnsi="Palatino Linotype" w:cs="Arial"/>
          <w:b/>
          <w:sz w:val="28"/>
        </w:rPr>
        <w:t>QUINTO</w:t>
      </w:r>
      <w:r w:rsidRPr="00D646D0">
        <w:rPr>
          <w:rFonts w:ascii="Palatino Linotype" w:hAnsi="Palatino Linotype" w:cs="Arial"/>
          <w:b/>
        </w:rPr>
        <w:t xml:space="preserve">. </w:t>
      </w:r>
      <w:r w:rsidR="009D756C" w:rsidRPr="00385D68">
        <w:rPr>
          <w:rFonts w:ascii="Palatino Linotype" w:eastAsiaTheme="minorEastAsia" w:hAnsi="Palatino Linotype" w:cs="Arial"/>
          <w:b/>
          <w:color w:val="000000" w:themeColor="text1"/>
          <w:lang w:val="es-ES_tradnl"/>
        </w:rPr>
        <w:t>Estudio y resolución del asunto</w:t>
      </w:r>
      <w:r w:rsidR="009D756C" w:rsidRPr="00385D68">
        <w:rPr>
          <w:rFonts w:ascii="Palatino Linotype" w:eastAsiaTheme="minorEastAsia" w:hAnsi="Palatino Linotype" w:cstheme="minorBidi"/>
          <w:b/>
          <w:color w:val="000000" w:themeColor="text1"/>
          <w:lang w:val="es-ES_tradnl"/>
        </w:rPr>
        <w:t xml:space="preserve">. </w:t>
      </w:r>
    </w:p>
    <w:p w14:paraId="14233845" w14:textId="7965E213" w:rsidR="009D756C" w:rsidRPr="00385D68" w:rsidRDefault="009D756C" w:rsidP="009D756C">
      <w:pPr>
        <w:autoSpaceDE w:val="0"/>
        <w:autoSpaceDN w:val="0"/>
        <w:adjustRightInd w:val="0"/>
        <w:spacing w:line="360" w:lineRule="auto"/>
        <w:ind w:right="49"/>
        <w:jc w:val="both"/>
        <w:rPr>
          <w:rFonts w:ascii="Palatino Linotype" w:hAnsi="Palatino Linotype" w:cs="Arial"/>
          <w:color w:val="000000" w:themeColor="text1"/>
        </w:rPr>
      </w:pPr>
      <w:r w:rsidRPr="00385D68">
        <w:rPr>
          <w:rFonts w:ascii="Palatino Linotype" w:hAnsi="Palatino Linotype" w:cs="Arial"/>
          <w:color w:val="000000" w:themeColor="text1"/>
        </w:rPr>
        <w:t xml:space="preserve">Una vez determinada la vía sobre la que versará el presente recurso, y previa revisión del expediente electrónico formado en </w:t>
      </w:r>
      <w:r w:rsidRPr="00385D68">
        <w:rPr>
          <w:rFonts w:ascii="Palatino Linotype" w:hAnsi="Palatino Linotype" w:cs="Arial"/>
          <w:b/>
          <w:color w:val="000000" w:themeColor="text1"/>
        </w:rPr>
        <w:t>EL SAIMEX</w:t>
      </w:r>
      <w:r w:rsidRPr="00385D68">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26326AA3" w14:textId="77777777" w:rsidR="009D756C" w:rsidRPr="00385D68" w:rsidRDefault="009D756C" w:rsidP="009D756C">
      <w:pPr>
        <w:spacing w:line="360" w:lineRule="auto"/>
        <w:jc w:val="both"/>
        <w:rPr>
          <w:rFonts w:ascii="Palatino Linotype" w:hAnsi="Palatino Linotype" w:cs="Arial"/>
          <w:color w:val="000000" w:themeColor="text1"/>
        </w:rPr>
      </w:pPr>
    </w:p>
    <w:p w14:paraId="7731B233" w14:textId="6CC25765" w:rsidR="009D756C" w:rsidRPr="00385D68" w:rsidRDefault="009D756C" w:rsidP="009D756C">
      <w:pPr>
        <w:spacing w:line="360" w:lineRule="auto"/>
        <w:jc w:val="both"/>
        <w:rPr>
          <w:rFonts w:ascii="Palatino Linotype" w:eastAsia="MS Mincho" w:hAnsi="Palatino Linotype"/>
        </w:rPr>
      </w:pPr>
      <w:r w:rsidRPr="00385D68">
        <w:rPr>
          <w:rFonts w:ascii="Palatino Linotype" w:hAnsi="Palatino Linotype"/>
          <w:color w:val="000000" w:themeColor="text1"/>
          <w:lang w:eastAsia="es-MX"/>
        </w:rPr>
        <w:t xml:space="preserve">Primeramente, se precisa que se obvia el análisis de la competencia por parte del </w:t>
      </w:r>
      <w:r w:rsidRPr="00385D68">
        <w:rPr>
          <w:rFonts w:ascii="Palatino Linotype" w:hAnsi="Palatino Linotype"/>
          <w:b/>
          <w:bCs/>
          <w:color w:val="000000" w:themeColor="text1"/>
          <w:lang w:eastAsia="es-MX"/>
        </w:rPr>
        <w:t>SUJETO OBLIGADO</w:t>
      </w:r>
      <w:r w:rsidRPr="00385D68">
        <w:rPr>
          <w:rFonts w:ascii="Palatino Linotype" w:hAnsi="Palatino Linotype"/>
          <w:color w:val="000000" w:themeColor="text1"/>
          <w:lang w:eastAsia="es-MX"/>
        </w:rPr>
        <w:t xml:space="preserve">, para generar, administrar o poseer la información solicitada, </w:t>
      </w:r>
      <w:r w:rsidRPr="00385D68">
        <w:rPr>
          <w:rFonts w:ascii="Palatino Linotype" w:hAnsi="Palatino Linotype"/>
          <w:color w:val="000000" w:themeColor="text1"/>
          <w:lang w:eastAsia="es-MX"/>
        </w:rPr>
        <w:lastRenderedPageBreak/>
        <w:t>dado que éste ha asumido la misma, en razón de que en su respuesta clasific</w:t>
      </w:r>
      <w:r>
        <w:rPr>
          <w:rFonts w:ascii="Palatino Linotype" w:hAnsi="Palatino Linotype"/>
          <w:color w:val="000000" w:themeColor="text1"/>
          <w:lang w:eastAsia="es-MX"/>
        </w:rPr>
        <w:t xml:space="preserve">ó </w:t>
      </w:r>
      <w:r w:rsidRPr="00385D68">
        <w:rPr>
          <w:rFonts w:ascii="Palatino Linotype" w:hAnsi="Palatino Linotype"/>
          <w:color w:val="000000" w:themeColor="text1"/>
          <w:lang w:eastAsia="es-MX"/>
        </w:rPr>
        <w:t xml:space="preserve"> la información solicitada como reservada</w:t>
      </w:r>
      <w:r>
        <w:rPr>
          <w:rFonts w:ascii="Palatino Linotype" w:hAnsi="Palatino Linotype"/>
          <w:color w:val="000000" w:themeColor="text1"/>
          <w:lang w:eastAsia="es-MX"/>
        </w:rPr>
        <w:t xml:space="preserve"> y mediante alcance al informe justificado la clasifica como información confidencial</w:t>
      </w:r>
      <w:r w:rsidRPr="00385D68">
        <w:rPr>
          <w:rFonts w:ascii="Palatino Linotype" w:hAnsi="Palatino Linotype"/>
          <w:color w:val="000000" w:themeColor="text1"/>
          <w:lang w:eastAsia="es-MX"/>
        </w:rPr>
        <w:t>; por lo que se</w:t>
      </w:r>
      <w:r w:rsidRPr="00385D68">
        <w:rPr>
          <w:rFonts w:ascii="Palatino Linotype" w:eastAsia="MS Mincho" w:hAnsi="Palatino Linotype"/>
        </w:rPr>
        <w:t xml:space="preserve"> presume de su existencia, es por ello que, en el presente caso, no pasa desapercibida la aplicación del criterio 29/10 emitido por el entonces Instituto Federal de Acceso a la Información Pública, el cual estipula que: </w:t>
      </w:r>
    </w:p>
    <w:p w14:paraId="488E3734" w14:textId="77777777" w:rsidR="009D756C" w:rsidRPr="00385D68" w:rsidRDefault="009D756C" w:rsidP="009D756C">
      <w:pPr>
        <w:ind w:right="49"/>
        <w:contextualSpacing/>
        <w:jc w:val="both"/>
        <w:rPr>
          <w:rFonts w:ascii="Palatino Linotype" w:eastAsia="MS Mincho" w:hAnsi="Palatino Linotype"/>
        </w:rPr>
      </w:pPr>
    </w:p>
    <w:p w14:paraId="3D13F8C8" w14:textId="6A135FDF" w:rsidR="009D756C" w:rsidRPr="00385D68" w:rsidRDefault="009D756C" w:rsidP="009D756C">
      <w:pPr>
        <w:tabs>
          <w:tab w:val="left" w:pos="851"/>
        </w:tabs>
        <w:ind w:left="851" w:right="901"/>
        <w:jc w:val="both"/>
        <w:rPr>
          <w:rFonts w:ascii="Palatino Linotype" w:eastAsia="Arial" w:hAnsi="Palatino Linotype" w:cs="Arial"/>
          <w:i/>
          <w:sz w:val="22"/>
        </w:rPr>
      </w:pPr>
      <w:r w:rsidRPr="00385D68">
        <w:rPr>
          <w:rFonts w:ascii="Palatino Linotype" w:eastAsia="Arial" w:hAnsi="Palatino Linotype" w:cs="Arial"/>
          <w:b/>
          <w:i/>
          <w:sz w:val="22"/>
        </w:rPr>
        <w:t>“La</w:t>
      </w:r>
      <w:r w:rsidRPr="00385D68">
        <w:rPr>
          <w:rFonts w:ascii="Palatino Linotype" w:eastAsia="Arial" w:hAnsi="Palatino Linotype" w:cs="Arial"/>
          <w:b/>
          <w:i/>
          <w:spacing w:val="7"/>
          <w:sz w:val="22"/>
        </w:rPr>
        <w:t xml:space="preserve"> </w:t>
      </w:r>
      <w:r w:rsidRPr="00385D68">
        <w:rPr>
          <w:rFonts w:ascii="Palatino Linotype" w:eastAsia="Arial" w:hAnsi="Palatino Linotype" w:cs="Arial"/>
          <w:b/>
          <w:i/>
          <w:spacing w:val="1"/>
          <w:sz w:val="22"/>
        </w:rPr>
        <w:t>c</w:t>
      </w:r>
      <w:r w:rsidRPr="00385D68">
        <w:rPr>
          <w:rFonts w:ascii="Palatino Linotype" w:eastAsia="Arial" w:hAnsi="Palatino Linotype" w:cs="Arial"/>
          <w:b/>
          <w:i/>
          <w:sz w:val="22"/>
        </w:rPr>
        <w:t>l</w:t>
      </w:r>
      <w:r w:rsidRPr="00385D68">
        <w:rPr>
          <w:rFonts w:ascii="Palatino Linotype" w:eastAsia="Arial" w:hAnsi="Palatino Linotype" w:cs="Arial"/>
          <w:b/>
          <w:i/>
          <w:spacing w:val="-1"/>
          <w:sz w:val="22"/>
        </w:rPr>
        <w:t>a</w:t>
      </w:r>
      <w:r w:rsidRPr="00385D68">
        <w:rPr>
          <w:rFonts w:ascii="Palatino Linotype" w:eastAsia="Arial" w:hAnsi="Palatino Linotype" w:cs="Arial"/>
          <w:b/>
          <w:i/>
          <w:spacing w:val="1"/>
          <w:sz w:val="22"/>
        </w:rPr>
        <w:t>s</w:t>
      </w:r>
      <w:r w:rsidRPr="00385D68">
        <w:rPr>
          <w:rFonts w:ascii="Palatino Linotype" w:eastAsia="Arial" w:hAnsi="Palatino Linotype" w:cs="Arial"/>
          <w:b/>
          <w:i/>
          <w:sz w:val="22"/>
        </w:rPr>
        <w:t>ifi</w:t>
      </w:r>
      <w:r w:rsidRPr="00385D68">
        <w:rPr>
          <w:rFonts w:ascii="Palatino Linotype" w:eastAsia="Arial" w:hAnsi="Palatino Linotype" w:cs="Arial"/>
          <w:b/>
          <w:i/>
          <w:spacing w:val="-1"/>
          <w:sz w:val="22"/>
        </w:rPr>
        <w:t>c</w:t>
      </w:r>
      <w:r w:rsidRPr="00385D68">
        <w:rPr>
          <w:rFonts w:ascii="Palatino Linotype" w:eastAsia="Arial" w:hAnsi="Palatino Linotype" w:cs="Arial"/>
          <w:b/>
          <w:i/>
          <w:spacing w:val="1"/>
          <w:sz w:val="22"/>
        </w:rPr>
        <w:t>ac</w:t>
      </w:r>
      <w:r w:rsidRPr="00385D68">
        <w:rPr>
          <w:rFonts w:ascii="Palatino Linotype" w:eastAsia="Arial" w:hAnsi="Palatino Linotype" w:cs="Arial"/>
          <w:b/>
          <w:i/>
          <w:sz w:val="22"/>
        </w:rPr>
        <w:t>ión</w:t>
      </w:r>
      <w:r w:rsidRPr="00385D68">
        <w:rPr>
          <w:rFonts w:ascii="Palatino Linotype" w:eastAsia="Arial" w:hAnsi="Palatino Linotype" w:cs="Arial"/>
          <w:b/>
          <w:i/>
          <w:spacing w:val="7"/>
          <w:sz w:val="22"/>
        </w:rPr>
        <w:t xml:space="preserve"> </w:t>
      </w:r>
      <w:r w:rsidRPr="00385D68">
        <w:rPr>
          <w:rFonts w:ascii="Palatino Linotype" w:eastAsia="Arial" w:hAnsi="Palatino Linotype" w:cs="Arial"/>
          <w:b/>
          <w:i/>
          <w:sz w:val="22"/>
        </w:rPr>
        <w:t xml:space="preserve">y </w:t>
      </w:r>
      <w:r w:rsidRPr="00385D68">
        <w:rPr>
          <w:rFonts w:ascii="Palatino Linotype" w:eastAsia="Arial" w:hAnsi="Palatino Linotype" w:cs="Arial"/>
          <w:b/>
          <w:i/>
          <w:spacing w:val="3"/>
          <w:sz w:val="22"/>
        </w:rPr>
        <w:t>l</w:t>
      </w:r>
      <w:r w:rsidRPr="00385D68">
        <w:rPr>
          <w:rFonts w:ascii="Palatino Linotype" w:eastAsia="Arial" w:hAnsi="Palatino Linotype" w:cs="Arial"/>
          <w:b/>
          <w:i/>
          <w:sz w:val="22"/>
        </w:rPr>
        <w:t>a</w:t>
      </w:r>
      <w:r w:rsidRPr="00385D68">
        <w:rPr>
          <w:rFonts w:ascii="Palatino Linotype" w:eastAsia="Arial" w:hAnsi="Palatino Linotype" w:cs="Arial"/>
          <w:b/>
          <w:i/>
          <w:spacing w:val="7"/>
          <w:sz w:val="22"/>
        </w:rPr>
        <w:t xml:space="preserve"> </w:t>
      </w:r>
      <w:r w:rsidRPr="00385D68">
        <w:rPr>
          <w:rFonts w:ascii="Palatino Linotype" w:eastAsia="Arial" w:hAnsi="Palatino Linotype" w:cs="Arial"/>
          <w:b/>
          <w:i/>
          <w:sz w:val="22"/>
        </w:rPr>
        <w:t>in</w:t>
      </w:r>
      <w:r w:rsidRPr="00385D68">
        <w:rPr>
          <w:rFonts w:ascii="Palatino Linotype" w:eastAsia="Arial" w:hAnsi="Palatino Linotype" w:cs="Arial"/>
          <w:b/>
          <w:i/>
          <w:spacing w:val="1"/>
          <w:sz w:val="22"/>
        </w:rPr>
        <w:t>e</w:t>
      </w:r>
      <w:r w:rsidRPr="00385D68">
        <w:rPr>
          <w:rFonts w:ascii="Palatino Linotype" w:eastAsia="Arial" w:hAnsi="Palatino Linotype" w:cs="Arial"/>
          <w:b/>
          <w:i/>
          <w:spacing w:val="-1"/>
          <w:sz w:val="22"/>
        </w:rPr>
        <w:t>x</w:t>
      </w:r>
      <w:r w:rsidRPr="00385D68">
        <w:rPr>
          <w:rFonts w:ascii="Palatino Linotype" w:eastAsia="Arial" w:hAnsi="Palatino Linotype" w:cs="Arial"/>
          <w:b/>
          <w:i/>
          <w:sz w:val="22"/>
        </w:rPr>
        <w:t>i</w:t>
      </w:r>
      <w:r w:rsidRPr="00385D68">
        <w:rPr>
          <w:rFonts w:ascii="Palatino Linotype" w:eastAsia="Arial" w:hAnsi="Palatino Linotype" w:cs="Arial"/>
          <w:b/>
          <w:i/>
          <w:spacing w:val="1"/>
          <w:sz w:val="22"/>
        </w:rPr>
        <w:t>s</w:t>
      </w:r>
      <w:r w:rsidRPr="00385D68">
        <w:rPr>
          <w:rFonts w:ascii="Palatino Linotype" w:eastAsia="Arial" w:hAnsi="Palatino Linotype" w:cs="Arial"/>
          <w:b/>
          <w:i/>
          <w:sz w:val="22"/>
        </w:rPr>
        <w:t>ten</w:t>
      </w:r>
      <w:r w:rsidRPr="00385D68">
        <w:rPr>
          <w:rFonts w:ascii="Palatino Linotype" w:eastAsia="Arial" w:hAnsi="Palatino Linotype" w:cs="Arial"/>
          <w:b/>
          <w:i/>
          <w:spacing w:val="-1"/>
          <w:sz w:val="22"/>
        </w:rPr>
        <w:t>c</w:t>
      </w:r>
      <w:r w:rsidRPr="00385D68">
        <w:rPr>
          <w:rFonts w:ascii="Palatino Linotype" w:eastAsia="Arial" w:hAnsi="Palatino Linotype" w:cs="Arial"/>
          <w:b/>
          <w:i/>
          <w:sz w:val="22"/>
        </w:rPr>
        <w:t>ia</w:t>
      </w:r>
      <w:r w:rsidRPr="00385D68">
        <w:rPr>
          <w:rFonts w:ascii="Palatino Linotype" w:eastAsia="Arial" w:hAnsi="Palatino Linotype" w:cs="Arial"/>
          <w:b/>
          <w:i/>
          <w:spacing w:val="8"/>
          <w:sz w:val="22"/>
        </w:rPr>
        <w:t xml:space="preserve"> </w:t>
      </w:r>
      <w:r w:rsidRPr="00385D68">
        <w:rPr>
          <w:rFonts w:ascii="Palatino Linotype" w:eastAsia="Arial" w:hAnsi="Palatino Linotype" w:cs="Arial"/>
          <w:b/>
          <w:i/>
          <w:spacing w:val="-3"/>
          <w:sz w:val="22"/>
        </w:rPr>
        <w:t>d</w:t>
      </w:r>
      <w:r w:rsidRPr="00385D68">
        <w:rPr>
          <w:rFonts w:ascii="Palatino Linotype" w:eastAsia="Arial" w:hAnsi="Palatino Linotype" w:cs="Arial"/>
          <w:b/>
          <w:i/>
          <w:sz w:val="22"/>
        </w:rPr>
        <w:t>e</w:t>
      </w:r>
      <w:r w:rsidRPr="00385D68">
        <w:rPr>
          <w:rFonts w:ascii="Palatino Linotype" w:eastAsia="Arial" w:hAnsi="Palatino Linotype" w:cs="Arial"/>
          <w:b/>
          <w:i/>
          <w:spacing w:val="12"/>
          <w:sz w:val="22"/>
        </w:rPr>
        <w:t xml:space="preserve"> </w:t>
      </w:r>
      <w:r w:rsidRPr="00385D68">
        <w:rPr>
          <w:rFonts w:ascii="Palatino Linotype" w:eastAsia="Arial" w:hAnsi="Palatino Linotype" w:cs="Arial"/>
          <w:b/>
          <w:i/>
          <w:sz w:val="22"/>
        </w:rPr>
        <w:t>i</w:t>
      </w:r>
      <w:r w:rsidRPr="00385D68">
        <w:rPr>
          <w:rFonts w:ascii="Palatino Linotype" w:eastAsia="Arial" w:hAnsi="Palatino Linotype" w:cs="Arial"/>
          <w:b/>
          <w:i/>
          <w:spacing w:val="-2"/>
          <w:sz w:val="22"/>
        </w:rPr>
        <w:t>n</w:t>
      </w:r>
      <w:r w:rsidRPr="00385D68">
        <w:rPr>
          <w:rFonts w:ascii="Palatino Linotype" w:eastAsia="Arial" w:hAnsi="Palatino Linotype" w:cs="Arial"/>
          <w:b/>
          <w:i/>
          <w:sz w:val="22"/>
        </w:rPr>
        <w:t>f</w:t>
      </w:r>
      <w:r w:rsidRPr="00385D68">
        <w:rPr>
          <w:rFonts w:ascii="Palatino Linotype" w:eastAsia="Arial" w:hAnsi="Palatino Linotype" w:cs="Arial"/>
          <w:b/>
          <w:i/>
          <w:spacing w:val="-1"/>
          <w:sz w:val="22"/>
        </w:rPr>
        <w:t>o</w:t>
      </w:r>
      <w:r w:rsidRPr="00385D68">
        <w:rPr>
          <w:rFonts w:ascii="Palatino Linotype" w:eastAsia="Arial" w:hAnsi="Palatino Linotype" w:cs="Arial"/>
          <w:b/>
          <w:i/>
          <w:sz w:val="22"/>
        </w:rPr>
        <w:t>rm</w:t>
      </w:r>
      <w:r w:rsidRPr="00385D68">
        <w:rPr>
          <w:rFonts w:ascii="Palatino Linotype" w:eastAsia="Arial" w:hAnsi="Palatino Linotype" w:cs="Arial"/>
          <w:b/>
          <w:i/>
          <w:spacing w:val="1"/>
          <w:sz w:val="22"/>
        </w:rPr>
        <w:t>ac</w:t>
      </w:r>
      <w:r w:rsidRPr="00385D68">
        <w:rPr>
          <w:rFonts w:ascii="Palatino Linotype" w:eastAsia="Arial" w:hAnsi="Palatino Linotype" w:cs="Arial"/>
          <w:b/>
          <w:i/>
          <w:sz w:val="22"/>
        </w:rPr>
        <w:t>ión</w:t>
      </w:r>
      <w:r w:rsidRPr="00385D68">
        <w:rPr>
          <w:rFonts w:ascii="Palatino Linotype" w:eastAsia="Arial" w:hAnsi="Palatino Linotype" w:cs="Arial"/>
          <w:b/>
          <w:i/>
          <w:spacing w:val="7"/>
          <w:sz w:val="22"/>
        </w:rPr>
        <w:t xml:space="preserve"> </w:t>
      </w:r>
      <w:r w:rsidRPr="00385D68">
        <w:rPr>
          <w:rFonts w:ascii="Palatino Linotype" w:eastAsia="Arial" w:hAnsi="Palatino Linotype" w:cs="Arial"/>
          <w:b/>
          <w:i/>
          <w:spacing w:val="1"/>
          <w:sz w:val="22"/>
        </w:rPr>
        <w:t>s</w:t>
      </w:r>
      <w:r w:rsidRPr="00385D68">
        <w:rPr>
          <w:rFonts w:ascii="Palatino Linotype" w:eastAsia="Arial" w:hAnsi="Palatino Linotype" w:cs="Arial"/>
          <w:b/>
          <w:i/>
          <w:sz w:val="22"/>
        </w:rPr>
        <w:t>on</w:t>
      </w:r>
      <w:r w:rsidRPr="00385D68">
        <w:rPr>
          <w:rFonts w:ascii="Palatino Linotype" w:eastAsia="Arial" w:hAnsi="Palatino Linotype" w:cs="Arial"/>
          <w:b/>
          <w:i/>
          <w:spacing w:val="4"/>
          <w:sz w:val="22"/>
        </w:rPr>
        <w:t xml:space="preserve"> </w:t>
      </w:r>
      <w:r w:rsidRPr="00385D68">
        <w:rPr>
          <w:rFonts w:ascii="Palatino Linotype" w:eastAsia="Arial" w:hAnsi="Palatino Linotype" w:cs="Arial"/>
          <w:b/>
          <w:i/>
          <w:spacing w:val="1"/>
          <w:sz w:val="22"/>
        </w:rPr>
        <w:t>c</w:t>
      </w:r>
      <w:r w:rsidRPr="00385D68">
        <w:rPr>
          <w:rFonts w:ascii="Palatino Linotype" w:eastAsia="Arial" w:hAnsi="Palatino Linotype" w:cs="Arial"/>
          <w:b/>
          <w:i/>
          <w:sz w:val="22"/>
        </w:rPr>
        <w:t>on</w:t>
      </w:r>
      <w:r w:rsidRPr="00385D68">
        <w:rPr>
          <w:rFonts w:ascii="Palatino Linotype" w:eastAsia="Arial" w:hAnsi="Palatino Linotype" w:cs="Arial"/>
          <w:b/>
          <w:i/>
          <w:spacing w:val="-2"/>
          <w:sz w:val="22"/>
        </w:rPr>
        <w:t>c</w:t>
      </w:r>
      <w:r w:rsidRPr="00385D68">
        <w:rPr>
          <w:rFonts w:ascii="Palatino Linotype" w:eastAsia="Arial" w:hAnsi="Palatino Linotype" w:cs="Arial"/>
          <w:b/>
          <w:i/>
          <w:spacing w:val="1"/>
          <w:sz w:val="22"/>
        </w:rPr>
        <w:t>e</w:t>
      </w:r>
      <w:r w:rsidRPr="00385D68">
        <w:rPr>
          <w:rFonts w:ascii="Palatino Linotype" w:eastAsia="Arial" w:hAnsi="Palatino Linotype" w:cs="Arial"/>
          <w:b/>
          <w:i/>
          <w:sz w:val="22"/>
        </w:rPr>
        <w:t>p</w:t>
      </w:r>
      <w:r w:rsidRPr="00385D68">
        <w:rPr>
          <w:rFonts w:ascii="Palatino Linotype" w:eastAsia="Arial" w:hAnsi="Palatino Linotype" w:cs="Arial"/>
          <w:b/>
          <w:i/>
          <w:spacing w:val="-1"/>
          <w:sz w:val="22"/>
        </w:rPr>
        <w:t>t</w:t>
      </w:r>
      <w:r w:rsidRPr="00385D68">
        <w:rPr>
          <w:rFonts w:ascii="Palatino Linotype" w:eastAsia="Arial" w:hAnsi="Palatino Linotype" w:cs="Arial"/>
          <w:b/>
          <w:i/>
          <w:sz w:val="22"/>
        </w:rPr>
        <w:t>os</w:t>
      </w:r>
      <w:r w:rsidRPr="00385D68">
        <w:rPr>
          <w:rFonts w:ascii="Palatino Linotype" w:eastAsia="Arial" w:hAnsi="Palatino Linotype" w:cs="Arial"/>
          <w:b/>
          <w:i/>
          <w:spacing w:val="7"/>
          <w:sz w:val="22"/>
        </w:rPr>
        <w:t xml:space="preserve"> </w:t>
      </w:r>
      <w:r w:rsidRPr="00385D68">
        <w:rPr>
          <w:rFonts w:ascii="Palatino Linotype" w:eastAsia="Arial" w:hAnsi="Palatino Linotype" w:cs="Arial"/>
          <w:b/>
          <w:i/>
          <w:sz w:val="22"/>
        </w:rPr>
        <w:t>que</w:t>
      </w:r>
      <w:r w:rsidRPr="00385D68">
        <w:rPr>
          <w:rFonts w:ascii="Palatino Linotype" w:eastAsia="Arial" w:hAnsi="Palatino Linotype" w:cs="Arial"/>
          <w:b/>
          <w:i/>
          <w:spacing w:val="10"/>
          <w:sz w:val="22"/>
        </w:rPr>
        <w:t xml:space="preserve"> </w:t>
      </w:r>
      <w:r w:rsidRPr="00385D68">
        <w:rPr>
          <w:rFonts w:ascii="Palatino Linotype" w:eastAsia="Arial" w:hAnsi="Palatino Linotype" w:cs="Arial"/>
          <w:b/>
          <w:i/>
          <w:sz w:val="22"/>
        </w:rPr>
        <w:t>no pued</w:t>
      </w:r>
      <w:r w:rsidRPr="00385D68">
        <w:rPr>
          <w:rFonts w:ascii="Palatino Linotype" w:eastAsia="Arial" w:hAnsi="Palatino Linotype" w:cs="Arial"/>
          <w:b/>
          <w:i/>
          <w:spacing w:val="1"/>
          <w:sz w:val="22"/>
        </w:rPr>
        <w:t>e</w:t>
      </w:r>
      <w:r w:rsidRPr="00385D68">
        <w:rPr>
          <w:rFonts w:ascii="Palatino Linotype" w:eastAsia="Arial" w:hAnsi="Palatino Linotype" w:cs="Arial"/>
          <w:b/>
          <w:i/>
          <w:sz w:val="22"/>
        </w:rPr>
        <w:t>n</w:t>
      </w:r>
      <w:r w:rsidRPr="00385D68">
        <w:rPr>
          <w:rFonts w:ascii="Palatino Linotype" w:eastAsia="Arial" w:hAnsi="Palatino Linotype" w:cs="Arial"/>
          <w:b/>
          <w:i/>
          <w:spacing w:val="36"/>
          <w:sz w:val="22"/>
        </w:rPr>
        <w:t xml:space="preserve"> </w:t>
      </w:r>
      <w:r w:rsidRPr="00385D68">
        <w:rPr>
          <w:rFonts w:ascii="Palatino Linotype" w:eastAsia="Arial" w:hAnsi="Palatino Linotype" w:cs="Arial"/>
          <w:b/>
          <w:i/>
          <w:spacing w:val="1"/>
          <w:sz w:val="22"/>
        </w:rPr>
        <w:t>c</w:t>
      </w:r>
      <w:r w:rsidRPr="00385D68">
        <w:rPr>
          <w:rFonts w:ascii="Palatino Linotype" w:eastAsia="Arial" w:hAnsi="Palatino Linotype" w:cs="Arial"/>
          <w:b/>
          <w:i/>
          <w:sz w:val="22"/>
        </w:rPr>
        <w:t>o</w:t>
      </w:r>
      <w:r w:rsidRPr="00385D68">
        <w:rPr>
          <w:rFonts w:ascii="Palatino Linotype" w:eastAsia="Arial" w:hAnsi="Palatino Linotype" w:cs="Arial"/>
          <w:b/>
          <w:i/>
          <w:spacing w:val="-2"/>
          <w:sz w:val="22"/>
        </w:rPr>
        <w:t>e</w:t>
      </w:r>
      <w:r w:rsidRPr="00385D68">
        <w:rPr>
          <w:rFonts w:ascii="Palatino Linotype" w:eastAsia="Arial" w:hAnsi="Palatino Linotype" w:cs="Arial"/>
          <w:b/>
          <w:i/>
          <w:spacing w:val="1"/>
          <w:sz w:val="22"/>
        </w:rPr>
        <w:t>x</w:t>
      </w:r>
      <w:r w:rsidRPr="00385D68">
        <w:rPr>
          <w:rFonts w:ascii="Palatino Linotype" w:eastAsia="Arial" w:hAnsi="Palatino Linotype" w:cs="Arial"/>
          <w:b/>
          <w:i/>
          <w:sz w:val="22"/>
        </w:rPr>
        <w:t>i</w:t>
      </w:r>
      <w:r w:rsidRPr="00385D68">
        <w:rPr>
          <w:rFonts w:ascii="Palatino Linotype" w:eastAsia="Arial" w:hAnsi="Palatino Linotype" w:cs="Arial"/>
          <w:b/>
          <w:i/>
          <w:spacing w:val="1"/>
          <w:sz w:val="22"/>
        </w:rPr>
        <w:t>s</w:t>
      </w:r>
      <w:r w:rsidRPr="00385D68">
        <w:rPr>
          <w:rFonts w:ascii="Palatino Linotype" w:eastAsia="Arial" w:hAnsi="Palatino Linotype" w:cs="Arial"/>
          <w:b/>
          <w:i/>
          <w:sz w:val="22"/>
        </w:rPr>
        <w:t>tir.</w:t>
      </w:r>
      <w:r w:rsidRPr="00385D68">
        <w:rPr>
          <w:rFonts w:ascii="Palatino Linotype" w:eastAsia="Arial" w:hAnsi="Palatino Linotype" w:cs="Arial"/>
          <w:b/>
          <w:i/>
          <w:spacing w:val="35"/>
          <w:sz w:val="22"/>
        </w:rPr>
        <w:t xml:space="preserve"> </w:t>
      </w:r>
      <w:r w:rsidRPr="00385D68">
        <w:rPr>
          <w:rFonts w:ascii="Palatino Linotype" w:eastAsia="Arial" w:hAnsi="Palatino Linotype" w:cs="Arial"/>
          <w:i/>
          <w:spacing w:val="1"/>
          <w:sz w:val="22"/>
        </w:rPr>
        <w:t>L</w:t>
      </w:r>
      <w:r w:rsidRPr="00385D68">
        <w:rPr>
          <w:rFonts w:ascii="Palatino Linotype" w:eastAsia="Arial" w:hAnsi="Palatino Linotype" w:cs="Arial"/>
          <w:i/>
          <w:sz w:val="22"/>
        </w:rPr>
        <w:t>a</w:t>
      </w:r>
      <w:r w:rsidRPr="00385D68">
        <w:rPr>
          <w:rFonts w:ascii="Palatino Linotype" w:eastAsia="Arial" w:hAnsi="Palatino Linotype" w:cs="Arial"/>
          <w:i/>
          <w:spacing w:val="25"/>
          <w:sz w:val="22"/>
        </w:rPr>
        <w:t xml:space="preserve"> </w:t>
      </w:r>
      <w:r w:rsidRPr="00385D68">
        <w:rPr>
          <w:rFonts w:ascii="Palatino Linotype" w:eastAsia="Arial" w:hAnsi="Palatino Linotype" w:cs="Arial"/>
          <w:i/>
          <w:sz w:val="22"/>
        </w:rPr>
        <w:t>in</w:t>
      </w:r>
      <w:r w:rsidRPr="00385D68">
        <w:rPr>
          <w:rFonts w:ascii="Palatino Linotype" w:eastAsia="Arial" w:hAnsi="Palatino Linotype" w:cs="Arial"/>
          <w:i/>
          <w:spacing w:val="1"/>
          <w:sz w:val="22"/>
        </w:rPr>
        <w:t>e</w:t>
      </w:r>
      <w:r w:rsidRPr="00385D68">
        <w:rPr>
          <w:rFonts w:ascii="Palatino Linotype" w:eastAsia="Arial" w:hAnsi="Palatino Linotype" w:cs="Arial"/>
          <w:i/>
          <w:spacing w:val="-2"/>
          <w:sz w:val="22"/>
        </w:rPr>
        <w:t>x</w:t>
      </w:r>
      <w:r w:rsidRPr="00385D68">
        <w:rPr>
          <w:rFonts w:ascii="Palatino Linotype" w:eastAsia="Arial" w:hAnsi="Palatino Linotype" w:cs="Arial"/>
          <w:i/>
          <w:sz w:val="22"/>
        </w:rPr>
        <w:t>ist</w:t>
      </w:r>
      <w:r w:rsidRPr="00385D68">
        <w:rPr>
          <w:rFonts w:ascii="Palatino Linotype" w:eastAsia="Arial" w:hAnsi="Palatino Linotype" w:cs="Arial"/>
          <w:i/>
          <w:spacing w:val="1"/>
          <w:sz w:val="22"/>
        </w:rPr>
        <w:t>en</w:t>
      </w:r>
      <w:r w:rsidRPr="00385D68">
        <w:rPr>
          <w:rFonts w:ascii="Palatino Linotype" w:eastAsia="Arial" w:hAnsi="Palatino Linotype" w:cs="Arial"/>
          <w:i/>
          <w:sz w:val="22"/>
        </w:rPr>
        <w:t>cia</w:t>
      </w:r>
      <w:r w:rsidRPr="00385D68">
        <w:rPr>
          <w:rFonts w:ascii="Palatino Linotype" w:eastAsia="Arial" w:hAnsi="Palatino Linotype" w:cs="Arial"/>
          <w:i/>
          <w:spacing w:val="27"/>
          <w:sz w:val="22"/>
        </w:rPr>
        <w:t xml:space="preserve"> </w:t>
      </w:r>
      <w:r w:rsidRPr="00385D68">
        <w:rPr>
          <w:rFonts w:ascii="Palatino Linotype" w:eastAsia="Arial" w:hAnsi="Palatino Linotype" w:cs="Arial"/>
          <w:i/>
          <w:sz w:val="22"/>
        </w:rPr>
        <w:t>i</w:t>
      </w:r>
      <w:r w:rsidRPr="00385D68">
        <w:rPr>
          <w:rFonts w:ascii="Palatino Linotype" w:eastAsia="Arial" w:hAnsi="Palatino Linotype" w:cs="Arial"/>
          <w:i/>
          <w:spacing w:val="1"/>
          <w:sz w:val="22"/>
        </w:rPr>
        <w:t>mp</w:t>
      </w:r>
      <w:r w:rsidRPr="00385D68">
        <w:rPr>
          <w:rFonts w:ascii="Palatino Linotype" w:eastAsia="Arial" w:hAnsi="Palatino Linotype" w:cs="Arial"/>
          <w:i/>
          <w:sz w:val="22"/>
        </w:rPr>
        <w:t>l</w:t>
      </w:r>
      <w:r w:rsidRPr="00385D68">
        <w:rPr>
          <w:rFonts w:ascii="Palatino Linotype" w:eastAsia="Arial" w:hAnsi="Palatino Linotype" w:cs="Arial"/>
          <w:i/>
          <w:spacing w:val="-1"/>
          <w:sz w:val="22"/>
        </w:rPr>
        <w:t>i</w:t>
      </w:r>
      <w:r w:rsidRPr="00385D68">
        <w:rPr>
          <w:rFonts w:ascii="Palatino Linotype" w:eastAsia="Arial" w:hAnsi="Palatino Linotype" w:cs="Arial"/>
          <w:i/>
          <w:sz w:val="22"/>
        </w:rPr>
        <w:t>ca</w:t>
      </w:r>
      <w:r w:rsidRPr="00385D68">
        <w:rPr>
          <w:rFonts w:ascii="Palatino Linotype" w:eastAsia="Arial" w:hAnsi="Palatino Linotype" w:cs="Arial"/>
          <w:i/>
          <w:spacing w:val="28"/>
          <w:sz w:val="22"/>
        </w:rPr>
        <w:t xml:space="preserve"> </w:t>
      </w:r>
      <w:r w:rsidRPr="00385D68">
        <w:rPr>
          <w:rFonts w:ascii="Palatino Linotype" w:eastAsia="Arial" w:hAnsi="Palatino Linotype" w:cs="Arial"/>
          <w:i/>
          <w:spacing w:val="-1"/>
          <w:sz w:val="22"/>
        </w:rPr>
        <w:t>n</w:t>
      </w:r>
      <w:r w:rsidRPr="00385D68">
        <w:rPr>
          <w:rFonts w:ascii="Palatino Linotype" w:eastAsia="Arial" w:hAnsi="Palatino Linotype" w:cs="Arial"/>
          <w:i/>
          <w:spacing w:val="1"/>
          <w:sz w:val="22"/>
        </w:rPr>
        <w:t>e</w:t>
      </w:r>
      <w:r w:rsidRPr="00385D68">
        <w:rPr>
          <w:rFonts w:ascii="Palatino Linotype" w:eastAsia="Arial" w:hAnsi="Palatino Linotype" w:cs="Arial"/>
          <w:i/>
          <w:sz w:val="22"/>
        </w:rPr>
        <w:t>c</w:t>
      </w:r>
      <w:r w:rsidRPr="00385D68">
        <w:rPr>
          <w:rFonts w:ascii="Palatino Linotype" w:eastAsia="Arial" w:hAnsi="Palatino Linotype" w:cs="Arial"/>
          <w:i/>
          <w:spacing w:val="1"/>
          <w:sz w:val="22"/>
        </w:rPr>
        <w:t>e</w:t>
      </w:r>
      <w:r w:rsidRPr="00385D68">
        <w:rPr>
          <w:rFonts w:ascii="Palatino Linotype" w:eastAsia="Arial" w:hAnsi="Palatino Linotype" w:cs="Arial"/>
          <w:i/>
          <w:sz w:val="22"/>
        </w:rPr>
        <w:t>s</w:t>
      </w:r>
      <w:r w:rsidRPr="00385D68">
        <w:rPr>
          <w:rFonts w:ascii="Palatino Linotype" w:eastAsia="Arial" w:hAnsi="Palatino Linotype" w:cs="Arial"/>
          <w:i/>
          <w:spacing w:val="1"/>
          <w:sz w:val="22"/>
        </w:rPr>
        <w:t>a</w:t>
      </w:r>
      <w:r w:rsidRPr="00385D68">
        <w:rPr>
          <w:rFonts w:ascii="Palatino Linotype" w:eastAsia="Arial" w:hAnsi="Palatino Linotype" w:cs="Arial"/>
          <w:i/>
          <w:sz w:val="22"/>
        </w:rPr>
        <w:t>r</w:t>
      </w:r>
      <w:r w:rsidRPr="00385D68">
        <w:rPr>
          <w:rFonts w:ascii="Palatino Linotype" w:eastAsia="Arial" w:hAnsi="Palatino Linotype" w:cs="Arial"/>
          <w:i/>
          <w:spacing w:val="-1"/>
          <w:sz w:val="22"/>
        </w:rPr>
        <w:t>ia</w:t>
      </w:r>
      <w:r w:rsidRPr="00385D68">
        <w:rPr>
          <w:rFonts w:ascii="Palatino Linotype" w:eastAsia="Arial" w:hAnsi="Palatino Linotype" w:cs="Arial"/>
          <w:i/>
          <w:spacing w:val="1"/>
          <w:sz w:val="22"/>
        </w:rPr>
        <w:t>me</w:t>
      </w:r>
      <w:r w:rsidRPr="00385D68">
        <w:rPr>
          <w:rFonts w:ascii="Palatino Linotype" w:eastAsia="Arial" w:hAnsi="Palatino Linotype" w:cs="Arial"/>
          <w:i/>
          <w:spacing w:val="-1"/>
          <w:sz w:val="22"/>
        </w:rPr>
        <w:t>n</w:t>
      </w:r>
      <w:r w:rsidRPr="00385D68">
        <w:rPr>
          <w:rFonts w:ascii="Palatino Linotype" w:eastAsia="Arial" w:hAnsi="Palatino Linotype" w:cs="Arial"/>
          <w:i/>
          <w:sz w:val="22"/>
        </w:rPr>
        <w:t>te</w:t>
      </w:r>
      <w:r w:rsidRPr="00385D68">
        <w:rPr>
          <w:rFonts w:ascii="Palatino Linotype" w:eastAsia="Arial" w:hAnsi="Palatino Linotype" w:cs="Arial"/>
          <w:i/>
          <w:spacing w:val="28"/>
          <w:sz w:val="22"/>
        </w:rPr>
        <w:t xml:space="preserve"> </w:t>
      </w:r>
      <w:r w:rsidRPr="00385D68">
        <w:rPr>
          <w:rFonts w:ascii="Palatino Linotype" w:eastAsia="Arial" w:hAnsi="Palatino Linotype" w:cs="Arial"/>
          <w:i/>
          <w:spacing w:val="-1"/>
          <w:sz w:val="22"/>
        </w:rPr>
        <w:t>q</w:t>
      </w:r>
      <w:r w:rsidRPr="00385D68">
        <w:rPr>
          <w:rFonts w:ascii="Palatino Linotype" w:eastAsia="Arial" w:hAnsi="Palatino Linotype" w:cs="Arial"/>
          <w:i/>
          <w:spacing w:val="1"/>
          <w:sz w:val="22"/>
        </w:rPr>
        <w:t>u</w:t>
      </w:r>
      <w:r w:rsidRPr="00385D68">
        <w:rPr>
          <w:rFonts w:ascii="Palatino Linotype" w:eastAsia="Arial" w:hAnsi="Palatino Linotype" w:cs="Arial"/>
          <w:i/>
          <w:sz w:val="22"/>
        </w:rPr>
        <w:t>e</w:t>
      </w:r>
      <w:r w:rsidRPr="00385D68">
        <w:rPr>
          <w:rFonts w:ascii="Palatino Linotype" w:eastAsia="Arial" w:hAnsi="Palatino Linotype" w:cs="Arial"/>
          <w:i/>
          <w:spacing w:val="28"/>
          <w:sz w:val="22"/>
        </w:rPr>
        <w:t xml:space="preserve"> </w:t>
      </w:r>
      <w:r w:rsidRPr="00385D68">
        <w:rPr>
          <w:rFonts w:ascii="Palatino Linotype" w:eastAsia="Arial" w:hAnsi="Palatino Linotype" w:cs="Arial"/>
          <w:i/>
          <w:sz w:val="22"/>
        </w:rPr>
        <w:t>la</w:t>
      </w:r>
      <w:r w:rsidRPr="00385D68">
        <w:rPr>
          <w:rFonts w:ascii="Palatino Linotype" w:eastAsia="Arial" w:hAnsi="Palatino Linotype" w:cs="Arial"/>
          <w:i/>
          <w:spacing w:val="25"/>
          <w:sz w:val="22"/>
        </w:rPr>
        <w:t xml:space="preserve"> </w:t>
      </w:r>
      <w:r w:rsidRPr="00385D68">
        <w:rPr>
          <w:rFonts w:ascii="Palatino Linotype" w:eastAsia="Arial" w:hAnsi="Palatino Linotype" w:cs="Arial"/>
          <w:i/>
          <w:sz w:val="22"/>
        </w:rPr>
        <w:t>in</w:t>
      </w:r>
      <w:r w:rsidRPr="00385D68">
        <w:rPr>
          <w:rFonts w:ascii="Palatino Linotype" w:eastAsia="Arial" w:hAnsi="Palatino Linotype" w:cs="Arial"/>
          <w:i/>
          <w:spacing w:val="1"/>
          <w:sz w:val="22"/>
        </w:rPr>
        <w:t>fo</w:t>
      </w:r>
      <w:r w:rsidRPr="00385D68">
        <w:rPr>
          <w:rFonts w:ascii="Palatino Linotype" w:eastAsia="Arial" w:hAnsi="Palatino Linotype" w:cs="Arial"/>
          <w:i/>
          <w:sz w:val="22"/>
        </w:rPr>
        <w:t>r</w:t>
      </w:r>
      <w:r w:rsidRPr="00385D68">
        <w:rPr>
          <w:rFonts w:ascii="Palatino Linotype" w:eastAsia="Arial" w:hAnsi="Palatino Linotype" w:cs="Arial"/>
          <w:i/>
          <w:spacing w:val="-1"/>
          <w:sz w:val="22"/>
        </w:rPr>
        <w:t>m</w:t>
      </w:r>
      <w:r w:rsidRPr="00385D68">
        <w:rPr>
          <w:rFonts w:ascii="Palatino Linotype" w:eastAsia="Arial" w:hAnsi="Palatino Linotype" w:cs="Arial"/>
          <w:i/>
          <w:spacing w:val="1"/>
          <w:sz w:val="22"/>
        </w:rPr>
        <w:t>a</w:t>
      </w:r>
      <w:r w:rsidRPr="00385D68">
        <w:rPr>
          <w:rFonts w:ascii="Palatino Linotype" w:eastAsia="Arial" w:hAnsi="Palatino Linotype" w:cs="Arial"/>
          <w:i/>
          <w:sz w:val="22"/>
        </w:rPr>
        <w:t>ción</w:t>
      </w:r>
      <w:r w:rsidRPr="00385D68">
        <w:rPr>
          <w:rFonts w:ascii="Palatino Linotype" w:eastAsia="Arial" w:hAnsi="Palatino Linotype" w:cs="Arial"/>
          <w:i/>
          <w:spacing w:val="26"/>
          <w:sz w:val="22"/>
        </w:rPr>
        <w:t xml:space="preserve"> </w:t>
      </w:r>
      <w:r w:rsidRPr="00385D68">
        <w:rPr>
          <w:rFonts w:ascii="Palatino Linotype" w:eastAsia="Arial" w:hAnsi="Palatino Linotype" w:cs="Arial"/>
          <w:i/>
          <w:spacing w:val="-1"/>
          <w:sz w:val="22"/>
        </w:rPr>
        <w:t>n</w:t>
      </w:r>
      <w:r w:rsidRPr="00385D68">
        <w:rPr>
          <w:rFonts w:ascii="Palatino Linotype" w:eastAsia="Arial" w:hAnsi="Palatino Linotype" w:cs="Arial"/>
          <w:i/>
          <w:sz w:val="22"/>
        </w:rPr>
        <w:t>o se</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pacing w:val="1"/>
          <w:sz w:val="22"/>
        </w:rPr>
        <w:t>en</w:t>
      </w:r>
      <w:r w:rsidRPr="00385D68">
        <w:rPr>
          <w:rFonts w:ascii="Palatino Linotype" w:eastAsia="Arial" w:hAnsi="Palatino Linotype" w:cs="Arial"/>
          <w:i/>
          <w:spacing w:val="-2"/>
          <w:sz w:val="22"/>
        </w:rPr>
        <w:t>c</w:t>
      </w:r>
      <w:r w:rsidRPr="00385D68">
        <w:rPr>
          <w:rFonts w:ascii="Palatino Linotype" w:eastAsia="Arial" w:hAnsi="Palatino Linotype" w:cs="Arial"/>
          <w:i/>
          <w:spacing w:val="1"/>
          <w:sz w:val="22"/>
        </w:rPr>
        <w:t>ue</w:t>
      </w:r>
      <w:r w:rsidRPr="00385D68">
        <w:rPr>
          <w:rFonts w:ascii="Palatino Linotype" w:eastAsia="Arial" w:hAnsi="Palatino Linotype" w:cs="Arial"/>
          <w:i/>
          <w:spacing w:val="-1"/>
          <w:sz w:val="22"/>
        </w:rPr>
        <w:t>n</w:t>
      </w:r>
      <w:r w:rsidRPr="00385D68">
        <w:rPr>
          <w:rFonts w:ascii="Palatino Linotype" w:eastAsia="Arial" w:hAnsi="Palatino Linotype" w:cs="Arial"/>
          <w:i/>
          <w:sz w:val="22"/>
        </w:rPr>
        <w:t>tra</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pacing w:val="1"/>
          <w:sz w:val="22"/>
        </w:rPr>
        <w:t>e</w:t>
      </w:r>
      <w:r w:rsidRPr="00385D68">
        <w:rPr>
          <w:rFonts w:ascii="Palatino Linotype" w:eastAsia="Arial" w:hAnsi="Palatino Linotype" w:cs="Arial"/>
          <w:i/>
          <w:sz w:val="22"/>
        </w:rPr>
        <w:t>n</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pacing w:val="-3"/>
          <w:sz w:val="22"/>
        </w:rPr>
        <w:t>l</w:t>
      </w:r>
      <w:r w:rsidRPr="00385D68">
        <w:rPr>
          <w:rFonts w:ascii="Palatino Linotype" w:eastAsia="Arial" w:hAnsi="Palatino Linotype" w:cs="Arial"/>
          <w:i/>
          <w:spacing w:val="1"/>
          <w:sz w:val="22"/>
        </w:rPr>
        <w:t>o</w:t>
      </w:r>
      <w:r w:rsidRPr="00385D68">
        <w:rPr>
          <w:rFonts w:ascii="Palatino Linotype" w:eastAsia="Arial" w:hAnsi="Palatino Linotype" w:cs="Arial"/>
          <w:i/>
          <w:sz w:val="22"/>
        </w:rPr>
        <w:t>s</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pacing w:val="-1"/>
          <w:sz w:val="22"/>
        </w:rPr>
        <w:t>a</w:t>
      </w:r>
      <w:r w:rsidRPr="00385D68">
        <w:rPr>
          <w:rFonts w:ascii="Palatino Linotype" w:eastAsia="Arial" w:hAnsi="Palatino Linotype" w:cs="Arial"/>
          <w:i/>
          <w:sz w:val="22"/>
        </w:rPr>
        <w:t>rchi</w:t>
      </w:r>
      <w:r w:rsidRPr="00385D68">
        <w:rPr>
          <w:rFonts w:ascii="Palatino Linotype" w:eastAsia="Arial" w:hAnsi="Palatino Linotype" w:cs="Arial"/>
          <w:i/>
          <w:spacing w:val="-3"/>
          <w:sz w:val="22"/>
        </w:rPr>
        <w:t>v</w:t>
      </w:r>
      <w:r w:rsidRPr="00385D68">
        <w:rPr>
          <w:rFonts w:ascii="Palatino Linotype" w:eastAsia="Arial" w:hAnsi="Palatino Linotype" w:cs="Arial"/>
          <w:i/>
          <w:spacing w:val="1"/>
          <w:sz w:val="22"/>
        </w:rPr>
        <w:t>o</w:t>
      </w:r>
      <w:r w:rsidRPr="00385D68">
        <w:rPr>
          <w:rFonts w:ascii="Palatino Linotype" w:eastAsia="Arial" w:hAnsi="Palatino Linotype" w:cs="Arial"/>
          <w:i/>
          <w:sz w:val="22"/>
        </w:rPr>
        <w:t>s</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pacing w:val="1"/>
          <w:sz w:val="22"/>
        </w:rPr>
        <w:t>d</w:t>
      </w:r>
      <w:r w:rsidRPr="00385D68">
        <w:rPr>
          <w:rFonts w:ascii="Palatino Linotype" w:eastAsia="Arial" w:hAnsi="Palatino Linotype" w:cs="Arial"/>
          <w:i/>
          <w:sz w:val="22"/>
        </w:rPr>
        <w:t>e</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z w:val="22"/>
        </w:rPr>
        <w:t>la</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pacing w:val="1"/>
          <w:sz w:val="22"/>
        </w:rPr>
        <w:t>au</w:t>
      </w:r>
      <w:r w:rsidRPr="00385D68">
        <w:rPr>
          <w:rFonts w:ascii="Palatino Linotype" w:eastAsia="Arial" w:hAnsi="Palatino Linotype" w:cs="Arial"/>
          <w:i/>
          <w:spacing w:val="-2"/>
          <w:sz w:val="22"/>
        </w:rPr>
        <w:t>t</w:t>
      </w:r>
      <w:r w:rsidRPr="00385D68">
        <w:rPr>
          <w:rFonts w:ascii="Palatino Linotype" w:eastAsia="Arial" w:hAnsi="Palatino Linotype" w:cs="Arial"/>
          <w:i/>
          <w:spacing w:val="1"/>
          <w:sz w:val="22"/>
        </w:rPr>
        <w:t>o</w:t>
      </w:r>
      <w:r w:rsidRPr="00385D68">
        <w:rPr>
          <w:rFonts w:ascii="Palatino Linotype" w:eastAsia="Arial" w:hAnsi="Palatino Linotype" w:cs="Arial"/>
          <w:i/>
          <w:sz w:val="22"/>
        </w:rPr>
        <w:t>r</w:t>
      </w:r>
      <w:r w:rsidRPr="00385D68">
        <w:rPr>
          <w:rFonts w:ascii="Palatino Linotype" w:eastAsia="Arial" w:hAnsi="Palatino Linotype" w:cs="Arial"/>
          <w:i/>
          <w:spacing w:val="-1"/>
          <w:sz w:val="22"/>
        </w:rPr>
        <w:t>i</w:t>
      </w:r>
      <w:r w:rsidRPr="00385D68">
        <w:rPr>
          <w:rFonts w:ascii="Palatino Linotype" w:eastAsia="Arial" w:hAnsi="Palatino Linotype" w:cs="Arial"/>
          <w:i/>
          <w:spacing w:val="1"/>
          <w:sz w:val="22"/>
        </w:rPr>
        <w:t>d</w:t>
      </w:r>
      <w:r w:rsidRPr="00385D68">
        <w:rPr>
          <w:rFonts w:ascii="Palatino Linotype" w:eastAsia="Arial" w:hAnsi="Palatino Linotype" w:cs="Arial"/>
          <w:i/>
          <w:spacing w:val="-1"/>
          <w:sz w:val="22"/>
        </w:rPr>
        <w:t>a</w:t>
      </w:r>
      <w:r w:rsidRPr="00385D68">
        <w:rPr>
          <w:rFonts w:ascii="Palatino Linotype" w:eastAsia="Arial" w:hAnsi="Palatino Linotype" w:cs="Arial"/>
          <w:i/>
          <w:spacing w:val="1"/>
          <w:sz w:val="22"/>
        </w:rPr>
        <w:t>d</w:t>
      </w:r>
      <w:r w:rsidRPr="00385D68">
        <w:rPr>
          <w:rFonts w:ascii="Palatino Linotype" w:eastAsia="Arial" w:hAnsi="Palatino Linotype" w:cs="Arial"/>
          <w:i/>
          <w:sz w:val="22"/>
        </w:rPr>
        <w:t>,</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pacing w:val="1"/>
          <w:sz w:val="22"/>
        </w:rPr>
        <w:t>n</w:t>
      </w:r>
      <w:r w:rsidRPr="00385D68">
        <w:rPr>
          <w:rFonts w:ascii="Palatino Linotype" w:eastAsia="Arial" w:hAnsi="Palatino Linotype" w:cs="Arial"/>
          <w:i/>
          <w:sz w:val="22"/>
        </w:rPr>
        <w:t>o</w:t>
      </w:r>
      <w:r w:rsidRPr="00385D68">
        <w:rPr>
          <w:rFonts w:ascii="Palatino Linotype" w:eastAsia="Arial" w:hAnsi="Palatino Linotype" w:cs="Arial"/>
          <w:i/>
          <w:spacing w:val="1"/>
          <w:sz w:val="22"/>
        </w:rPr>
        <w:t xml:space="preserve"> ob</w:t>
      </w:r>
      <w:r w:rsidRPr="00385D68">
        <w:rPr>
          <w:rFonts w:ascii="Palatino Linotype" w:eastAsia="Arial" w:hAnsi="Palatino Linotype" w:cs="Arial"/>
          <w:i/>
          <w:sz w:val="22"/>
        </w:rPr>
        <w:t>s</w:t>
      </w:r>
      <w:r w:rsidRPr="00385D68">
        <w:rPr>
          <w:rFonts w:ascii="Palatino Linotype" w:eastAsia="Arial" w:hAnsi="Palatino Linotype" w:cs="Arial"/>
          <w:i/>
          <w:spacing w:val="-2"/>
          <w:sz w:val="22"/>
        </w:rPr>
        <w:t>t</w:t>
      </w:r>
      <w:r w:rsidRPr="00385D68">
        <w:rPr>
          <w:rFonts w:ascii="Palatino Linotype" w:eastAsia="Arial" w:hAnsi="Palatino Linotype" w:cs="Arial"/>
          <w:i/>
          <w:spacing w:val="1"/>
          <w:sz w:val="22"/>
        </w:rPr>
        <w:t>an</w:t>
      </w:r>
      <w:r w:rsidRPr="00385D68">
        <w:rPr>
          <w:rFonts w:ascii="Palatino Linotype" w:eastAsia="Arial" w:hAnsi="Palatino Linotype" w:cs="Arial"/>
          <w:i/>
          <w:spacing w:val="-2"/>
          <w:sz w:val="22"/>
        </w:rPr>
        <w:t>t</w:t>
      </w:r>
      <w:r w:rsidRPr="00385D68">
        <w:rPr>
          <w:rFonts w:ascii="Palatino Linotype" w:eastAsia="Arial" w:hAnsi="Palatino Linotype" w:cs="Arial"/>
          <w:i/>
          <w:sz w:val="22"/>
        </w:rPr>
        <w:t>e</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pacing w:val="-1"/>
          <w:sz w:val="22"/>
        </w:rPr>
        <w:t>q</w:t>
      </w:r>
      <w:r w:rsidRPr="00385D68">
        <w:rPr>
          <w:rFonts w:ascii="Palatino Linotype" w:eastAsia="Arial" w:hAnsi="Palatino Linotype" w:cs="Arial"/>
          <w:i/>
          <w:spacing w:val="1"/>
          <w:sz w:val="22"/>
        </w:rPr>
        <w:t>u</w:t>
      </w:r>
      <w:r w:rsidRPr="00385D68">
        <w:rPr>
          <w:rFonts w:ascii="Palatino Linotype" w:eastAsia="Arial" w:hAnsi="Palatino Linotype" w:cs="Arial"/>
          <w:i/>
          <w:sz w:val="22"/>
        </w:rPr>
        <w:t>e</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z w:val="22"/>
        </w:rPr>
        <w:t xml:space="preserve">la </w:t>
      </w:r>
      <w:r w:rsidRPr="00385D68">
        <w:rPr>
          <w:rFonts w:ascii="Palatino Linotype" w:eastAsia="Arial" w:hAnsi="Palatino Linotype" w:cs="Arial"/>
          <w:i/>
          <w:spacing w:val="1"/>
          <w:sz w:val="22"/>
        </w:rPr>
        <w:t>de</w:t>
      </w:r>
      <w:r w:rsidRPr="00385D68">
        <w:rPr>
          <w:rFonts w:ascii="Palatino Linotype" w:eastAsia="Arial" w:hAnsi="Palatino Linotype" w:cs="Arial"/>
          <w:i/>
          <w:spacing w:val="-1"/>
          <w:sz w:val="22"/>
        </w:rPr>
        <w:t>p</w:t>
      </w:r>
      <w:r w:rsidRPr="00385D68">
        <w:rPr>
          <w:rFonts w:ascii="Palatino Linotype" w:eastAsia="Arial" w:hAnsi="Palatino Linotype" w:cs="Arial"/>
          <w:i/>
          <w:spacing w:val="1"/>
          <w:sz w:val="22"/>
        </w:rPr>
        <w:t>en</w:t>
      </w:r>
      <w:r w:rsidRPr="00385D68">
        <w:rPr>
          <w:rFonts w:ascii="Palatino Linotype" w:eastAsia="Arial" w:hAnsi="Palatino Linotype" w:cs="Arial"/>
          <w:i/>
          <w:spacing w:val="-1"/>
          <w:sz w:val="22"/>
        </w:rPr>
        <w:t>d</w:t>
      </w:r>
      <w:r w:rsidRPr="00385D68">
        <w:rPr>
          <w:rFonts w:ascii="Palatino Linotype" w:eastAsia="Arial" w:hAnsi="Palatino Linotype" w:cs="Arial"/>
          <w:i/>
          <w:spacing w:val="1"/>
          <w:sz w:val="22"/>
        </w:rPr>
        <w:t>en</w:t>
      </w:r>
      <w:r w:rsidRPr="00385D68">
        <w:rPr>
          <w:rFonts w:ascii="Palatino Linotype" w:eastAsia="Arial" w:hAnsi="Palatino Linotype" w:cs="Arial"/>
          <w:i/>
          <w:sz w:val="22"/>
        </w:rPr>
        <w:t xml:space="preserve">cia o </w:t>
      </w:r>
      <w:r w:rsidRPr="00385D68">
        <w:rPr>
          <w:rFonts w:ascii="Palatino Linotype" w:eastAsia="Arial" w:hAnsi="Palatino Linotype" w:cs="Arial"/>
          <w:i/>
          <w:spacing w:val="1"/>
          <w:sz w:val="22"/>
        </w:rPr>
        <w:t>en</w:t>
      </w:r>
      <w:r w:rsidRPr="00385D68">
        <w:rPr>
          <w:rFonts w:ascii="Palatino Linotype" w:eastAsia="Arial" w:hAnsi="Palatino Linotype" w:cs="Arial"/>
          <w:i/>
          <w:sz w:val="22"/>
        </w:rPr>
        <w:t>ti</w:t>
      </w:r>
      <w:r w:rsidRPr="00385D68">
        <w:rPr>
          <w:rFonts w:ascii="Palatino Linotype" w:eastAsia="Arial" w:hAnsi="Palatino Linotype" w:cs="Arial"/>
          <w:i/>
          <w:spacing w:val="-1"/>
          <w:sz w:val="22"/>
        </w:rPr>
        <w:t>d</w:t>
      </w:r>
      <w:r w:rsidRPr="00385D68">
        <w:rPr>
          <w:rFonts w:ascii="Palatino Linotype" w:eastAsia="Arial" w:hAnsi="Palatino Linotype" w:cs="Arial"/>
          <w:i/>
          <w:spacing w:val="1"/>
          <w:sz w:val="22"/>
        </w:rPr>
        <w:t>a</w:t>
      </w:r>
      <w:r w:rsidRPr="00385D68">
        <w:rPr>
          <w:rFonts w:ascii="Palatino Linotype" w:eastAsia="Arial" w:hAnsi="Palatino Linotype" w:cs="Arial"/>
          <w:i/>
          <w:sz w:val="22"/>
        </w:rPr>
        <w:t>d</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z w:val="22"/>
        </w:rPr>
        <w:t>c</w:t>
      </w:r>
      <w:r w:rsidRPr="00385D68">
        <w:rPr>
          <w:rFonts w:ascii="Palatino Linotype" w:eastAsia="Arial" w:hAnsi="Palatino Linotype" w:cs="Arial"/>
          <w:i/>
          <w:spacing w:val="1"/>
          <w:sz w:val="22"/>
        </w:rPr>
        <w:t>u</w:t>
      </w:r>
      <w:r w:rsidRPr="00385D68">
        <w:rPr>
          <w:rFonts w:ascii="Palatino Linotype" w:eastAsia="Arial" w:hAnsi="Palatino Linotype" w:cs="Arial"/>
          <w:i/>
          <w:spacing w:val="-1"/>
          <w:sz w:val="22"/>
        </w:rPr>
        <w:t>e</w:t>
      </w:r>
      <w:r w:rsidRPr="00385D68">
        <w:rPr>
          <w:rFonts w:ascii="Palatino Linotype" w:eastAsia="Arial" w:hAnsi="Palatino Linotype" w:cs="Arial"/>
          <w:i/>
          <w:spacing w:val="1"/>
          <w:sz w:val="22"/>
        </w:rPr>
        <w:t>n</w:t>
      </w:r>
      <w:r w:rsidRPr="00385D68">
        <w:rPr>
          <w:rFonts w:ascii="Palatino Linotype" w:eastAsia="Arial" w:hAnsi="Palatino Linotype" w:cs="Arial"/>
          <w:i/>
          <w:sz w:val="22"/>
        </w:rPr>
        <w:t>te</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pacing w:val="-2"/>
          <w:sz w:val="22"/>
        </w:rPr>
        <w:t>c</w:t>
      </w:r>
      <w:r w:rsidRPr="00385D68">
        <w:rPr>
          <w:rFonts w:ascii="Palatino Linotype" w:eastAsia="Arial" w:hAnsi="Palatino Linotype" w:cs="Arial"/>
          <w:i/>
          <w:spacing w:val="1"/>
          <w:sz w:val="22"/>
        </w:rPr>
        <w:t>o</w:t>
      </w:r>
      <w:r w:rsidRPr="00385D68">
        <w:rPr>
          <w:rFonts w:ascii="Palatino Linotype" w:eastAsia="Arial" w:hAnsi="Palatino Linotype" w:cs="Arial"/>
          <w:i/>
          <w:sz w:val="22"/>
        </w:rPr>
        <w:t>n</w:t>
      </w:r>
      <w:r w:rsidRPr="00385D68">
        <w:rPr>
          <w:rFonts w:ascii="Palatino Linotype" w:eastAsia="Arial" w:hAnsi="Palatino Linotype" w:cs="Arial"/>
          <w:i/>
          <w:spacing w:val="3"/>
          <w:sz w:val="22"/>
        </w:rPr>
        <w:t xml:space="preserve"> f</w:t>
      </w:r>
      <w:r w:rsidRPr="00385D68">
        <w:rPr>
          <w:rFonts w:ascii="Palatino Linotype" w:eastAsia="Arial" w:hAnsi="Palatino Linotype" w:cs="Arial"/>
          <w:i/>
          <w:spacing w:val="-1"/>
          <w:sz w:val="22"/>
        </w:rPr>
        <w:t>a</w:t>
      </w:r>
      <w:r w:rsidRPr="00385D68">
        <w:rPr>
          <w:rFonts w:ascii="Palatino Linotype" w:eastAsia="Arial" w:hAnsi="Palatino Linotype" w:cs="Arial"/>
          <w:i/>
          <w:sz w:val="22"/>
        </w:rPr>
        <w:t>c</w:t>
      </w:r>
      <w:r w:rsidRPr="00385D68">
        <w:rPr>
          <w:rFonts w:ascii="Palatino Linotype" w:eastAsia="Arial" w:hAnsi="Palatino Linotype" w:cs="Arial"/>
          <w:i/>
          <w:spacing w:val="1"/>
          <w:sz w:val="22"/>
        </w:rPr>
        <w:t>u</w:t>
      </w:r>
      <w:r w:rsidRPr="00385D68">
        <w:rPr>
          <w:rFonts w:ascii="Palatino Linotype" w:eastAsia="Arial" w:hAnsi="Palatino Linotype" w:cs="Arial"/>
          <w:i/>
          <w:sz w:val="22"/>
        </w:rPr>
        <w:t>lt</w:t>
      </w:r>
      <w:r w:rsidRPr="00385D68">
        <w:rPr>
          <w:rFonts w:ascii="Palatino Linotype" w:eastAsia="Arial" w:hAnsi="Palatino Linotype" w:cs="Arial"/>
          <w:i/>
          <w:spacing w:val="1"/>
          <w:sz w:val="22"/>
        </w:rPr>
        <w:t>a</w:t>
      </w:r>
      <w:r w:rsidRPr="00385D68">
        <w:rPr>
          <w:rFonts w:ascii="Palatino Linotype" w:eastAsia="Arial" w:hAnsi="Palatino Linotype" w:cs="Arial"/>
          <w:i/>
          <w:spacing w:val="-1"/>
          <w:sz w:val="22"/>
        </w:rPr>
        <w:t>d</w:t>
      </w:r>
      <w:r w:rsidRPr="00385D68">
        <w:rPr>
          <w:rFonts w:ascii="Palatino Linotype" w:eastAsia="Arial" w:hAnsi="Palatino Linotype" w:cs="Arial"/>
          <w:i/>
          <w:spacing w:val="1"/>
          <w:sz w:val="22"/>
        </w:rPr>
        <w:t>e</w:t>
      </w:r>
      <w:r w:rsidRPr="00385D68">
        <w:rPr>
          <w:rFonts w:ascii="Palatino Linotype" w:eastAsia="Arial" w:hAnsi="Palatino Linotype" w:cs="Arial"/>
          <w:i/>
          <w:sz w:val="22"/>
        </w:rPr>
        <w:t>s</w:t>
      </w:r>
      <w:r w:rsidRPr="00385D68">
        <w:rPr>
          <w:rFonts w:ascii="Palatino Linotype" w:eastAsia="Arial" w:hAnsi="Palatino Linotype" w:cs="Arial"/>
          <w:i/>
          <w:spacing w:val="1"/>
          <w:sz w:val="22"/>
        </w:rPr>
        <w:t xml:space="preserve"> pa</w:t>
      </w:r>
      <w:r w:rsidRPr="00385D68">
        <w:rPr>
          <w:rFonts w:ascii="Palatino Linotype" w:eastAsia="Arial" w:hAnsi="Palatino Linotype" w:cs="Arial"/>
          <w:i/>
          <w:sz w:val="22"/>
        </w:rPr>
        <w:t>ra</w:t>
      </w:r>
      <w:r w:rsidRPr="00385D68">
        <w:rPr>
          <w:rFonts w:ascii="Palatino Linotype" w:eastAsia="Arial" w:hAnsi="Palatino Linotype" w:cs="Arial"/>
          <w:i/>
          <w:spacing w:val="1"/>
          <w:sz w:val="22"/>
        </w:rPr>
        <w:t xml:space="preserve"> </w:t>
      </w:r>
      <w:r w:rsidRPr="00385D68">
        <w:rPr>
          <w:rFonts w:ascii="Palatino Linotype" w:eastAsia="Arial" w:hAnsi="Palatino Linotype" w:cs="Arial"/>
          <w:i/>
          <w:spacing w:val="-1"/>
          <w:sz w:val="22"/>
        </w:rPr>
        <w:t>p</w:t>
      </w:r>
      <w:r w:rsidRPr="00385D68">
        <w:rPr>
          <w:rFonts w:ascii="Palatino Linotype" w:eastAsia="Arial" w:hAnsi="Palatino Linotype" w:cs="Arial"/>
          <w:i/>
          <w:spacing w:val="1"/>
          <w:sz w:val="22"/>
        </w:rPr>
        <w:t>o</w:t>
      </w:r>
      <w:r w:rsidRPr="00385D68">
        <w:rPr>
          <w:rFonts w:ascii="Palatino Linotype" w:eastAsia="Arial" w:hAnsi="Palatino Linotype" w:cs="Arial"/>
          <w:i/>
          <w:sz w:val="22"/>
        </w:rPr>
        <w:t>s</w:t>
      </w:r>
      <w:r w:rsidRPr="00385D68">
        <w:rPr>
          <w:rFonts w:ascii="Palatino Linotype" w:eastAsia="Arial" w:hAnsi="Palatino Linotype" w:cs="Arial"/>
          <w:i/>
          <w:spacing w:val="-1"/>
          <w:sz w:val="22"/>
        </w:rPr>
        <w:t>e</w:t>
      </w:r>
      <w:r w:rsidRPr="00385D68">
        <w:rPr>
          <w:rFonts w:ascii="Palatino Linotype" w:eastAsia="Arial" w:hAnsi="Palatino Linotype" w:cs="Arial"/>
          <w:i/>
          <w:spacing w:val="1"/>
          <w:sz w:val="22"/>
        </w:rPr>
        <w:t>e</w:t>
      </w:r>
      <w:r w:rsidRPr="00385D68">
        <w:rPr>
          <w:rFonts w:ascii="Palatino Linotype" w:eastAsia="Arial" w:hAnsi="Palatino Linotype" w:cs="Arial"/>
          <w:i/>
          <w:sz w:val="22"/>
        </w:rPr>
        <w:t xml:space="preserve">r </w:t>
      </w:r>
      <w:r w:rsidRPr="00385D68">
        <w:rPr>
          <w:rFonts w:ascii="Palatino Linotype" w:eastAsia="Arial" w:hAnsi="Palatino Linotype" w:cs="Arial"/>
          <w:i/>
          <w:spacing w:val="1"/>
          <w:sz w:val="22"/>
        </w:rPr>
        <w:t>d</w:t>
      </w:r>
      <w:r w:rsidRPr="00385D68">
        <w:rPr>
          <w:rFonts w:ascii="Palatino Linotype" w:eastAsia="Arial" w:hAnsi="Palatino Linotype" w:cs="Arial"/>
          <w:i/>
          <w:sz w:val="22"/>
        </w:rPr>
        <w:t>icha</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z w:val="22"/>
        </w:rPr>
        <w:t>i</w:t>
      </w:r>
      <w:r w:rsidRPr="00385D68">
        <w:rPr>
          <w:rFonts w:ascii="Palatino Linotype" w:eastAsia="Arial" w:hAnsi="Palatino Linotype" w:cs="Arial"/>
          <w:i/>
          <w:spacing w:val="-2"/>
          <w:sz w:val="22"/>
        </w:rPr>
        <w:t>n</w:t>
      </w:r>
      <w:r w:rsidRPr="00385D68">
        <w:rPr>
          <w:rFonts w:ascii="Palatino Linotype" w:eastAsia="Arial" w:hAnsi="Palatino Linotype" w:cs="Arial"/>
          <w:i/>
          <w:sz w:val="22"/>
        </w:rPr>
        <w:t>f</w:t>
      </w:r>
      <w:r w:rsidRPr="00385D68">
        <w:rPr>
          <w:rFonts w:ascii="Palatino Linotype" w:eastAsia="Arial" w:hAnsi="Palatino Linotype" w:cs="Arial"/>
          <w:i/>
          <w:spacing w:val="1"/>
          <w:sz w:val="22"/>
        </w:rPr>
        <w:t>o</w:t>
      </w:r>
      <w:r w:rsidRPr="00385D68">
        <w:rPr>
          <w:rFonts w:ascii="Palatino Linotype" w:eastAsia="Arial" w:hAnsi="Palatino Linotype" w:cs="Arial"/>
          <w:i/>
          <w:sz w:val="22"/>
        </w:rPr>
        <w:t>r</w:t>
      </w:r>
      <w:r w:rsidRPr="00385D68">
        <w:rPr>
          <w:rFonts w:ascii="Palatino Linotype" w:eastAsia="Arial" w:hAnsi="Palatino Linotype" w:cs="Arial"/>
          <w:i/>
          <w:spacing w:val="1"/>
          <w:sz w:val="22"/>
        </w:rPr>
        <w:t>ma</w:t>
      </w:r>
      <w:r w:rsidRPr="00385D68">
        <w:rPr>
          <w:rFonts w:ascii="Palatino Linotype" w:eastAsia="Arial" w:hAnsi="Palatino Linotype" w:cs="Arial"/>
          <w:i/>
          <w:sz w:val="22"/>
        </w:rPr>
        <w:t>ci</w:t>
      </w:r>
      <w:r w:rsidRPr="00385D68">
        <w:rPr>
          <w:rFonts w:ascii="Palatino Linotype" w:eastAsia="Arial" w:hAnsi="Palatino Linotype" w:cs="Arial"/>
          <w:i/>
          <w:spacing w:val="-2"/>
          <w:sz w:val="22"/>
        </w:rPr>
        <w:t>ó</w:t>
      </w:r>
      <w:r w:rsidRPr="00385D68">
        <w:rPr>
          <w:rFonts w:ascii="Palatino Linotype" w:eastAsia="Arial" w:hAnsi="Palatino Linotype" w:cs="Arial"/>
          <w:i/>
          <w:spacing w:val="1"/>
          <w:sz w:val="22"/>
        </w:rPr>
        <w:t>n</w:t>
      </w:r>
      <w:r w:rsidRPr="00385D68">
        <w:rPr>
          <w:rFonts w:ascii="Palatino Linotype" w:eastAsia="Arial" w:hAnsi="Palatino Linotype" w:cs="Arial"/>
          <w:i/>
          <w:sz w:val="22"/>
        </w:rPr>
        <w:t>.</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pacing w:val="-2"/>
          <w:sz w:val="22"/>
        </w:rPr>
        <w:t>E</w:t>
      </w:r>
      <w:r w:rsidRPr="00385D68">
        <w:rPr>
          <w:rFonts w:ascii="Palatino Linotype" w:eastAsia="Arial" w:hAnsi="Palatino Linotype" w:cs="Arial"/>
          <w:i/>
          <w:sz w:val="22"/>
        </w:rPr>
        <w:t>n</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pacing w:val="1"/>
          <w:sz w:val="22"/>
        </w:rPr>
        <w:t>e</w:t>
      </w:r>
      <w:r w:rsidRPr="00385D68">
        <w:rPr>
          <w:rFonts w:ascii="Palatino Linotype" w:eastAsia="Arial" w:hAnsi="Palatino Linotype" w:cs="Arial"/>
          <w:i/>
          <w:sz w:val="22"/>
        </w:rPr>
        <w:t>ste</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z w:val="22"/>
        </w:rPr>
        <w:t>s</w:t>
      </w:r>
      <w:r w:rsidRPr="00385D68">
        <w:rPr>
          <w:rFonts w:ascii="Palatino Linotype" w:eastAsia="Arial" w:hAnsi="Palatino Linotype" w:cs="Arial"/>
          <w:i/>
          <w:spacing w:val="-1"/>
          <w:sz w:val="22"/>
        </w:rPr>
        <w:t>e</w:t>
      </w:r>
      <w:r w:rsidRPr="00385D68">
        <w:rPr>
          <w:rFonts w:ascii="Palatino Linotype" w:eastAsia="Arial" w:hAnsi="Palatino Linotype" w:cs="Arial"/>
          <w:i/>
          <w:spacing w:val="1"/>
          <w:sz w:val="22"/>
        </w:rPr>
        <w:t>n</w:t>
      </w:r>
      <w:r w:rsidRPr="00385D68">
        <w:rPr>
          <w:rFonts w:ascii="Palatino Linotype" w:eastAsia="Arial" w:hAnsi="Palatino Linotype" w:cs="Arial"/>
          <w:i/>
          <w:sz w:val="22"/>
        </w:rPr>
        <w:t>ti</w:t>
      </w:r>
      <w:r w:rsidRPr="00385D68">
        <w:rPr>
          <w:rFonts w:ascii="Palatino Linotype" w:eastAsia="Arial" w:hAnsi="Palatino Linotype" w:cs="Arial"/>
          <w:i/>
          <w:spacing w:val="1"/>
          <w:sz w:val="22"/>
        </w:rPr>
        <w:t>d</w:t>
      </w:r>
      <w:r w:rsidRPr="00385D68">
        <w:rPr>
          <w:rFonts w:ascii="Palatino Linotype" w:eastAsia="Arial" w:hAnsi="Palatino Linotype" w:cs="Arial"/>
          <w:i/>
          <w:spacing w:val="-1"/>
          <w:sz w:val="22"/>
        </w:rPr>
        <w:t>o</w:t>
      </w:r>
      <w:r w:rsidRPr="00385D68">
        <w:rPr>
          <w:rFonts w:ascii="Palatino Linotype" w:eastAsia="Arial" w:hAnsi="Palatino Linotype" w:cs="Arial"/>
          <w:i/>
          <w:sz w:val="22"/>
        </w:rPr>
        <w:t>,</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pacing w:val="-3"/>
          <w:sz w:val="22"/>
        </w:rPr>
        <w:t>l</w:t>
      </w:r>
      <w:r w:rsidRPr="00385D68">
        <w:rPr>
          <w:rFonts w:ascii="Palatino Linotype" w:eastAsia="Arial" w:hAnsi="Palatino Linotype" w:cs="Arial"/>
          <w:i/>
          <w:sz w:val="22"/>
        </w:rPr>
        <w:t>a in</w:t>
      </w:r>
      <w:r w:rsidRPr="00385D68">
        <w:rPr>
          <w:rFonts w:ascii="Palatino Linotype" w:eastAsia="Arial" w:hAnsi="Palatino Linotype" w:cs="Arial"/>
          <w:i/>
          <w:spacing w:val="1"/>
          <w:sz w:val="22"/>
        </w:rPr>
        <w:t>e</w:t>
      </w:r>
      <w:r w:rsidRPr="00385D68">
        <w:rPr>
          <w:rFonts w:ascii="Palatino Linotype" w:eastAsia="Arial" w:hAnsi="Palatino Linotype" w:cs="Arial"/>
          <w:i/>
          <w:spacing w:val="-2"/>
          <w:sz w:val="22"/>
        </w:rPr>
        <w:t>x</w:t>
      </w:r>
      <w:r w:rsidRPr="00385D68">
        <w:rPr>
          <w:rFonts w:ascii="Palatino Linotype" w:eastAsia="Arial" w:hAnsi="Palatino Linotype" w:cs="Arial"/>
          <w:i/>
          <w:sz w:val="22"/>
        </w:rPr>
        <w:t>ist</w:t>
      </w:r>
      <w:r w:rsidRPr="00385D68">
        <w:rPr>
          <w:rFonts w:ascii="Palatino Linotype" w:eastAsia="Arial" w:hAnsi="Palatino Linotype" w:cs="Arial"/>
          <w:i/>
          <w:spacing w:val="1"/>
          <w:sz w:val="22"/>
        </w:rPr>
        <w:t>en</w:t>
      </w:r>
      <w:r w:rsidRPr="00385D68">
        <w:rPr>
          <w:rFonts w:ascii="Palatino Linotype" w:eastAsia="Arial" w:hAnsi="Palatino Linotype" w:cs="Arial"/>
          <w:i/>
          <w:sz w:val="22"/>
        </w:rPr>
        <w:t>cia</w:t>
      </w:r>
      <w:r w:rsidRPr="00385D68">
        <w:rPr>
          <w:rFonts w:ascii="Palatino Linotype" w:eastAsia="Arial" w:hAnsi="Palatino Linotype" w:cs="Arial"/>
          <w:i/>
          <w:spacing w:val="51"/>
          <w:sz w:val="22"/>
        </w:rPr>
        <w:t xml:space="preserve"> </w:t>
      </w:r>
      <w:r w:rsidRPr="00385D68">
        <w:rPr>
          <w:rFonts w:ascii="Palatino Linotype" w:eastAsia="Arial" w:hAnsi="Palatino Linotype" w:cs="Arial"/>
          <w:i/>
          <w:spacing w:val="1"/>
          <w:sz w:val="22"/>
        </w:rPr>
        <w:t>e</w:t>
      </w:r>
      <w:r w:rsidRPr="00385D68">
        <w:rPr>
          <w:rFonts w:ascii="Palatino Linotype" w:eastAsia="Arial" w:hAnsi="Palatino Linotype" w:cs="Arial"/>
          <w:i/>
          <w:sz w:val="22"/>
        </w:rPr>
        <w:t>s</w:t>
      </w:r>
      <w:r w:rsidRPr="00385D68">
        <w:rPr>
          <w:rFonts w:ascii="Palatino Linotype" w:eastAsia="Arial" w:hAnsi="Palatino Linotype" w:cs="Arial"/>
          <w:i/>
          <w:spacing w:val="50"/>
          <w:sz w:val="22"/>
        </w:rPr>
        <w:t xml:space="preserve"> </w:t>
      </w:r>
      <w:r w:rsidRPr="00385D68">
        <w:rPr>
          <w:rFonts w:ascii="Palatino Linotype" w:eastAsia="Arial" w:hAnsi="Palatino Linotype" w:cs="Arial"/>
          <w:i/>
          <w:spacing w:val="-1"/>
          <w:sz w:val="22"/>
        </w:rPr>
        <w:t>u</w:t>
      </w:r>
      <w:r w:rsidRPr="00385D68">
        <w:rPr>
          <w:rFonts w:ascii="Palatino Linotype" w:eastAsia="Arial" w:hAnsi="Palatino Linotype" w:cs="Arial"/>
          <w:i/>
          <w:spacing w:val="1"/>
          <w:sz w:val="22"/>
        </w:rPr>
        <w:t>n</w:t>
      </w:r>
      <w:r w:rsidRPr="00385D68">
        <w:rPr>
          <w:rFonts w:ascii="Palatino Linotype" w:eastAsia="Arial" w:hAnsi="Palatino Linotype" w:cs="Arial"/>
          <w:i/>
          <w:sz w:val="22"/>
        </w:rPr>
        <w:t>a</w:t>
      </w:r>
      <w:r w:rsidRPr="00385D68">
        <w:rPr>
          <w:rFonts w:ascii="Palatino Linotype" w:eastAsia="Arial" w:hAnsi="Palatino Linotype" w:cs="Arial"/>
          <w:i/>
          <w:spacing w:val="51"/>
          <w:sz w:val="22"/>
        </w:rPr>
        <w:t xml:space="preserve"> </w:t>
      </w:r>
      <w:r w:rsidRPr="00385D68">
        <w:rPr>
          <w:rFonts w:ascii="Palatino Linotype" w:eastAsia="Arial" w:hAnsi="Palatino Linotype" w:cs="Arial"/>
          <w:i/>
          <w:spacing w:val="-2"/>
          <w:sz w:val="22"/>
        </w:rPr>
        <w:t>c</w:t>
      </w:r>
      <w:r w:rsidRPr="00385D68">
        <w:rPr>
          <w:rFonts w:ascii="Palatino Linotype" w:eastAsia="Arial" w:hAnsi="Palatino Linotype" w:cs="Arial"/>
          <w:i/>
          <w:spacing w:val="1"/>
          <w:sz w:val="22"/>
        </w:rPr>
        <w:t>a</w:t>
      </w:r>
      <w:r w:rsidRPr="00385D68">
        <w:rPr>
          <w:rFonts w:ascii="Palatino Linotype" w:eastAsia="Arial" w:hAnsi="Palatino Linotype" w:cs="Arial"/>
          <w:i/>
          <w:sz w:val="22"/>
        </w:rPr>
        <w:t>l</w:t>
      </w:r>
      <w:r w:rsidRPr="00385D68">
        <w:rPr>
          <w:rFonts w:ascii="Palatino Linotype" w:eastAsia="Arial" w:hAnsi="Palatino Linotype" w:cs="Arial"/>
          <w:i/>
          <w:spacing w:val="-1"/>
          <w:sz w:val="22"/>
        </w:rPr>
        <w:t>i</w:t>
      </w:r>
      <w:r w:rsidRPr="00385D68">
        <w:rPr>
          <w:rFonts w:ascii="Palatino Linotype" w:eastAsia="Arial" w:hAnsi="Palatino Linotype" w:cs="Arial"/>
          <w:i/>
          <w:spacing w:val="1"/>
          <w:sz w:val="22"/>
        </w:rPr>
        <w:t>da</w:t>
      </w:r>
      <w:r w:rsidRPr="00385D68">
        <w:rPr>
          <w:rFonts w:ascii="Palatino Linotype" w:eastAsia="Arial" w:hAnsi="Palatino Linotype" w:cs="Arial"/>
          <w:i/>
          <w:sz w:val="22"/>
        </w:rPr>
        <w:t>d</w:t>
      </w:r>
      <w:r w:rsidRPr="00385D68">
        <w:rPr>
          <w:rFonts w:ascii="Palatino Linotype" w:eastAsia="Arial" w:hAnsi="Palatino Linotype" w:cs="Arial"/>
          <w:i/>
          <w:spacing w:val="51"/>
          <w:sz w:val="22"/>
        </w:rPr>
        <w:t xml:space="preserve"> </w:t>
      </w:r>
      <w:r w:rsidRPr="00385D68">
        <w:rPr>
          <w:rFonts w:ascii="Palatino Linotype" w:eastAsia="Arial" w:hAnsi="Palatino Linotype" w:cs="Arial"/>
          <w:i/>
          <w:spacing w:val="-1"/>
          <w:sz w:val="22"/>
        </w:rPr>
        <w:t>q</w:t>
      </w:r>
      <w:r w:rsidRPr="00385D68">
        <w:rPr>
          <w:rFonts w:ascii="Palatino Linotype" w:eastAsia="Arial" w:hAnsi="Palatino Linotype" w:cs="Arial"/>
          <w:i/>
          <w:spacing w:val="1"/>
          <w:sz w:val="22"/>
        </w:rPr>
        <w:t>u</w:t>
      </w:r>
      <w:r w:rsidRPr="00385D68">
        <w:rPr>
          <w:rFonts w:ascii="Palatino Linotype" w:eastAsia="Arial" w:hAnsi="Palatino Linotype" w:cs="Arial"/>
          <w:i/>
          <w:sz w:val="22"/>
        </w:rPr>
        <w:t>e</w:t>
      </w:r>
      <w:r w:rsidRPr="00385D68">
        <w:rPr>
          <w:rFonts w:ascii="Palatino Linotype" w:eastAsia="Arial" w:hAnsi="Palatino Linotype" w:cs="Arial"/>
          <w:i/>
          <w:spacing w:val="51"/>
          <w:sz w:val="22"/>
        </w:rPr>
        <w:t xml:space="preserve"> </w:t>
      </w:r>
      <w:r w:rsidRPr="00385D68">
        <w:rPr>
          <w:rFonts w:ascii="Palatino Linotype" w:eastAsia="Arial" w:hAnsi="Palatino Linotype" w:cs="Arial"/>
          <w:i/>
          <w:spacing w:val="-2"/>
          <w:sz w:val="22"/>
        </w:rPr>
        <w:t>s</w:t>
      </w:r>
      <w:r w:rsidRPr="00385D68">
        <w:rPr>
          <w:rFonts w:ascii="Palatino Linotype" w:eastAsia="Arial" w:hAnsi="Palatino Linotype" w:cs="Arial"/>
          <w:i/>
          <w:sz w:val="22"/>
        </w:rPr>
        <w:t>e</w:t>
      </w:r>
      <w:r w:rsidRPr="00385D68">
        <w:rPr>
          <w:rFonts w:ascii="Palatino Linotype" w:eastAsia="Arial" w:hAnsi="Palatino Linotype" w:cs="Arial"/>
          <w:i/>
          <w:spacing w:val="51"/>
          <w:sz w:val="22"/>
        </w:rPr>
        <w:t xml:space="preserve"> </w:t>
      </w:r>
      <w:r w:rsidRPr="00385D68">
        <w:rPr>
          <w:rFonts w:ascii="Palatino Linotype" w:eastAsia="Arial" w:hAnsi="Palatino Linotype" w:cs="Arial"/>
          <w:i/>
          <w:spacing w:val="1"/>
          <w:sz w:val="22"/>
        </w:rPr>
        <w:t>a</w:t>
      </w:r>
      <w:r w:rsidRPr="00385D68">
        <w:rPr>
          <w:rFonts w:ascii="Palatino Linotype" w:eastAsia="Arial" w:hAnsi="Palatino Linotype" w:cs="Arial"/>
          <w:i/>
          <w:sz w:val="22"/>
        </w:rPr>
        <w:t>tr</w:t>
      </w:r>
      <w:r w:rsidRPr="00385D68">
        <w:rPr>
          <w:rFonts w:ascii="Palatino Linotype" w:eastAsia="Arial" w:hAnsi="Palatino Linotype" w:cs="Arial"/>
          <w:i/>
          <w:spacing w:val="-1"/>
          <w:sz w:val="22"/>
        </w:rPr>
        <w:t>ib</w:t>
      </w:r>
      <w:r w:rsidRPr="00385D68">
        <w:rPr>
          <w:rFonts w:ascii="Palatino Linotype" w:eastAsia="Arial" w:hAnsi="Palatino Linotype" w:cs="Arial"/>
          <w:i/>
          <w:spacing w:val="1"/>
          <w:sz w:val="22"/>
        </w:rPr>
        <w:t>u</w:t>
      </w:r>
      <w:r w:rsidRPr="00385D68">
        <w:rPr>
          <w:rFonts w:ascii="Palatino Linotype" w:eastAsia="Arial" w:hAnsi="Palatino Linotype" w:cs="Arial"/>
          <w:i/>
          <w:spacing w:val="-2"/>
          <w:sz w:val="22"/>
        </w:rPr>
        <w:t>y</w:t>
      </w:r>
      <w:r w:rsidRPr="00385D68">
        <w:rPr>
          <w:rFonts w:ascii="Palatino Linotype" w:eastAsia="Arial" w:hAnsi="Palatino Linotype" w:cs="Arial"/>
          <w:i/>
          <w:sz w:val="22"/>
        </w:rPr>
        <w:t>e</w:t>
      </w:r>
      <w:r w:rsidRPr="00385D68">
        <w:rPr>
          <w:rFonts w:ascii="Palatino Linotype" w:eastAsia="Arial" w:hAnsi="Palatino Linotype" w:cs="Arial"/>
          <w:i/>
          <w:spacing w:val="51"/>
          <w:sz w:val="22"/>
        </w:rPr>
        <w:t xml:space="preserve"> </w:t>
      </w:r>
      <w:r w:rsidRPr="00385D68">
        <w:rPr>
          <w:rFonts w:ascii="Palatino Linotype" w:eastAsia="Arial" w:hAnsi="Palatino Linotype" w:cs="Arial"/>
          <w:i/>
          <w:sz w:val="22"/>
        </w:rPr>
        <w:t>a</w:t>
      </w:r>
      <w:r w:rsidRPr="00385D68">
        <w:rPr>
          <w:rFonts w:ascii="Palatino Linotype" w:eastAsia="Arial" w:hAnsi="Palatino Linotype" w:cs="Arial"/>
          <w:i/>
          <w:spacing w:val="51"/>
          <w:sz w:val="22"/>
        </w:rPr>
        <w:t xml:space="preserve"> </w:t>
      </w:r>
      <w:r w:rsidRPr="00385D68">
        <w:rPr>
          <w:rFonts w:ascii="Palatino Linotype" w:eastAsia="Arial" w:hAnsi="Palatino Linotype" w:cs="Arial"/>
          <w:i/>
          <w:sz w:val="22"/>
        </w:rPr>
        <w:t>la</w:t>
      </w:r>
      <w:r w:rsidRPr="00385D68">
        <w:rPr>
          <w:rFonts w:ascii="Palatino Linotype" w:eastAsia="Arial" w:hAnsi="Palatino Linotype" w:cs="Arial"/>
          <w:i/>
          <w:spacing w:val="51"/>
          <w:sz w:val="22"/>
        </w:rPr>
        <w:t xml:space="preserve"> </w:t>
      </w:r>
      <w:r w:rsidRPr="00385D68">
        <w:rPr>
          <w:rFonts w:ascii="Palatino Linotype" w:eastAsia="Arial" w:hAnsi="Palatino Linotype" w:cs="Arial"/>
          <w:i/>
          <w:sz w:val="22"/>
        </w:rPr>
        <w:t>i</w:t>
      </w:r>
      <w:r w:rsidRPr="00385D68">
        <w:rPr>
          <w:rFonts w:ascii="Palatino Linotype" w:eastAsia="Arial" w:hAnsi="Palatino Linotype" w:cs="Arial"/>
          <w:i/>
          <w:spacing w:val="-2"/>
          <w:sz w:val="22"/>
        </w:rPr>
        <w:t>n</w:t>
      </w:r>
      <w:r w:rsidRPr="00385D68">
        <w:rPr>
          <w:rFonts w:ascii="Palatino Linotype" w:eastAsia="Arial" w:hAnsi="Palatino Linotype" w:cs="Arial"/>
          <w:i/>
          <w:sz w:val="22"/>
        </w:rPr>
        <w:t>f</w:t>
      </w:r>
      <w:r w:rsidRPr="00385D68">
        <w:rPr>
          <w:rFonts w:ascii="Palatino Linotype" w:eastAsia="Arial" w:hAnsi="Palatino Linotype" w:cs="Arial"/>
          <w:i/>
          <w:spacing w:val="1"/>
          <w:sz w:val="22"/>
        </w:rPr>
        <w:t>o</w:t>
      </w:r>
      <w:r w:rsidRPr="00385D68">
        <w:rPr>
          <w:rFonts w:ascii="Palatino Linotype" w:eastAsia="Arial" w:hAnsi="Palatino Linotype" w:cs="Arial"/>
          <w:i/>
          <w:sz w:val="22"/>
        </w:rPr>
        <w:t>r</w:t>
      </w:r>
      <w:r w:rsidRPr="00385D68">
        <w:rPr>
          <w:rFonts w:ascii="Palatino Linotype" w:eastAsia="Arial" w:hAnsi="Palatino Linotype" w:cs="Arial"/>
          <w:i/>
          <w:spacing w:val="-1"/>
          <w:sz w:val="22"/>
        </w:rPr>
        <w:t>m</w:t>
      </w:r>
      <w:r w:rsidRPr="00385D68">
        <w:rPr>
          <w:rFonts w:ascii="Palatino Linotype" w:eastAsia="Arial" w:hAnsi="Palatino Linotype" w:cs="Arial"/>
          <w:i/>
          <w:spacing w:val="1"/>
          <w:sz w:val="22"/>
        </w:rPr>
        <w:t>a</w:t>
      </w:r>
      <w:r w:rsidRPr="00385D68">
        <w:rPr>
          <w:rFonts w:ascii="Palatino Linotype" w:eastAsia="Arial" w:hAnsi="Palatino Linotype" w:cs="Arial"/>
          <w:i/>
          <w:sz w:val="22"/>
        </w:rPr>
        <w:t>ción</w:t>
      </w:r>
      <w:r w:rsidRPr="00385D68">
        <w:rPr>
          <w:rFonts w:ascii="Palatino Linotype" w:eastAsia="Arial" w:hAnsi="Palatino Linotype" w:cs="Arial"/>
          <w:i/>
          <w:spacing w:val="51"/>
          <w:sz w:val="22"/>
        </w:rPr>
        <w:t xml:space="preserve"> </w:t>
      </w:r>
      <w:r w:rsidRPr="00385D68">
        <w:rPr>
          <w:rFonts w:ascii="Palatino Linotype" w:eastAsia="Arial" w:hAnsi="Palatino Linotype" w:cs="Arial"/>
          <w:i/>
          <w:spacing w:val="-2"/>
          <w:sz w:val="22"/>
        </w:rPr>
        <w:t>s</w:t>
      </w:r>
      <w:r w:rsidRPr="00385D68">
        <w:rPr>
          <w:rFonts w:ascii="Palatino Linotype" w:eastAsia="Arial" w:hAnsi="Palatino Linotype" w:cs="Arial"/>
          <w:i/>
          <w:spacing w:val="-1"/>
          <w:sz w:val="22"/>
        </w:rPr>
        <w:t>o</w:t>
      </w:r>
      <w:r w:rsidRPr="00385D68">
        <w:rPr>
          <w:rFonts w:ascii="Palatino Linotype" w:eastAsia="Arial" w:hAnsi="Palatino Linotype" w:cs="Arial"/>
          <w:i/>
          <w:sz w:val="22"/>
        </w:rPr>
        <w:t>l</w:t>
      </w:r>
      <w:r w:rsidRPr="00385D68">
        <w:rPr>
          <w:rFonts w:ascii="Palatino Linotype" w:eastAsia="Arial" w:hAnsi="Palatino Linotype" w:cs="Arial"/>
          <w:i/>
          <w:spacing w:val="-1"/>
          <w:sz w:val="22"/>
        </w:rPr>
        <w:t>i</w:t>
      </w:r>
      <w:r w:rsidRPr="00385D68">
        <w:rPr>
          <w:rFonts w:ascii="Palatino Linotype" w:eastAsia="Arial" w:hAnsi="Palatino Linotype" w:cs="Arial"/>
          <w:i/>
          <w:sz w:val="22"/>
        </w:rPr>
        <w:t>cit</w:t>
      </w:r>
      <w:r w:rsidRPr="00385D68">
        <w:rPr>
          <w:rFonts w:ascii="Palatino Linotype" w:eastAsia="Arial" w:hAnsi="Palatino Linotype" w:cs="Arial"/>
          <w:i/>
          <w:spacing w:val="1"/>
          <w:sz w:val="22"/>
        </w:rPr>
        <w:t>ada</w:t>
      </w:r>
      <w:r w:rsidRPr="00385D68">
        <w:rPr>
          <w:rFonts w:ascii="Palatino Linotype" w:eastAsia="Arial" w:hAnsi="Palatino Linotype" w:cs="Arial"/>
          <w:i/>
          <w:sz w:val="22"/>
        </w:rPr>
        <w:t>.</w:t>
      </w:r>
      <w:r w:rsidRPr="00385D68">
        <w:rPr>
          <w:rFonts w:ascii="Palatino Linotype" w:eastAsia="Arial" w:hAnsi="Palatino Linotype" w:cs="Arial"/>
          <w:i/>
          <w:spacing w:val="51"/>
          <w:sz w:val="22"/>
        </w:rPr>
        <w:t xml:space="preserve"> </w:t>
      </w:r>
      <w:r w:rsidRPr="00385D68">
        <w:rPr>
          <w:rFonts w:ascii="Palatino Linotype" w:eastAsia="Arial" w:hAnsi="Palatino Linotype" w:cs="Arial"/>
          <w:i/>
          <w:spacing w:val="-2"/>
          <w:sz w:val="22"/>
        </w:rPr>
        <w:t>P</w:t>
      </w:r>
      <w:r w:rsidRPr="00385D68">
        <w:rPr>
          <w:rFonts w:ascii="Palatino Linotype" w:eastAsia="Arial" w:hAnsi="Palatino Linotype" w:cs="Arial"/>
          <w:i/>
          <w:spacing w:val="1"/>
          <w:sz w:val="22"/>
        </w:rPr>
        <w:t>o</w:t>
      </w:r>
      <w:r w:rsidRPr="00385D68">
        <w:rPr>
          <w:rFonts w:ascii="Palatino Linotype" w:eastAsia="Arial" w:hAnsi="Palatino Linotype" w:cs="Arial"/>
          <w:i/>
          <w:sz w:val="22"/>
        </w:rPr>
        <w:t>r</w:t>
      </w:r>
      <w:r w:rsidRPr="00385D68">
        <w:rPr>
          <w:rFonts w:ascii="Palatino Linotype" w:eastAsia="Arial" w:hAnsi="Palatino Linotype" w:cs="Arial"/>
          <w:i/>
          <w:spacing w:val="50"/>
          <w:sz w:val="22"/>
        </w:rPr>
        <w:t xml:space="preserve"> </w:t>
      </w:r>
      <w:r w:rsidRPr="00385D68">
        <w:rPr>
          <w:rFonts w:ascii="Palatino Linotype" w:eastAsia="Arial" w:hAnsi="Palatino Linotype" w:cs="Arial"/>
          <w:i/>
          <w:sz w:val="22"/>
        </w:rPr>
        <w:t xml:space="preserve">su </w:t>
      </w:r>
      <w:r w:rsidRPr="00385D68">
        <w:rPr>
          <w:rFonts w:ascii="Palatino Linotype" w:eastAsia="Arial" w:hAnsi="Palatino Linotype" w:cs="Arial"/>
          <w:i/>
          <w:spacing w:val="1"/>
          <w:sz w:val="22"/>
        </w:rPr>
        <w:t>pa</w:t>
      </w:r>
      <w:r w:rsidRPr="00385D68">
        <w:rPr>
          <w:rFonts w:ascii="Palatino Linotype" w:eastAsia="Arial" w:hAnsi="Palatino Linotype" w:cs="Arial"/>
          <w:i/>
          <w:sz w:val="22"/>
        </w:rPr>
        <w:t>rte,</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z w:val="22"/>
        </w:rPr>
        <w:t>la clas</w:t>
      </w:r>
      <w:r w:rsidRPr="00385D68">
        <w:rPr>
          <w:rFonts w:ascii="Palatino Linotype" w:eastAsia="Arial" w:hAnsi="Palatino Linotype" w:cs="Arial"/>
          <w:i/>
          <w:spacing w:val="-3"/>
          <w:sz w:val="22"/>
        </w:rPr>
        <w:t>i</w:t>
      </w:r>
      <w:r w:rsidRPr="00385D68">
        <w:rPr>
          <w:rFonts w:ascii="Palatino Linotype" w:eastAsia="Arial" w:hAnsi="Palatino Linotype" w:cs="Arial"/>
          <w:i/>
          <w:spacing w:val="3"/>
          <w:sz w:val="22"/>
        </w:rPr>
        <w:t>f</w:t>
      </w:r>
      <w:r w:rsidRPr="00385D68">
        <w:rPr>
          <w:rFonts w:ascii="Palatino Linotype" w:eastAsia="Arial" w:hAnsi="Palatino Linotype" w:cs="Arial"/>
          <w:i/>
          <w:sz w:val="22"/>
        </w:rPr>
        <w:t>icaci</w:t>
      </w:r>
      <w:r w:rsidRPr="00385D68">
        <w:rPr>
          <w:rFonts w:ascii="Palatino Linotype" w:eastAsia="Arial" w:hAnsi="Palatino Linotype" w:cs="Arial"/>
          <w:i/>
          <w:spacing w:val="1"/>
          <w:sz w:val="22"/>
        </w:rPr>
        <w:t>ó</w:t>
      </w:r>
      <w:r w:rsidRPr="00385D68">
        <w:rPr>
          <w:rFonts w:ascii="Palatino Linotype" w:eastAsia="Arial" w:hAnsi="Palatino Linotype" w:cs="Arial"/>
          <w:i/>
          <w:sz w:val="22"/>
        </w:rPr>
        <w:t xml:space="preserve">n </w:t>
      </w:r>
      <w:r w:rsidRPr="00385D68">
        <w:rPr>
          <w:rFonts w:ascii="Palatino Linotype" w:eastAsia="Arial" w:hAnsi="Palatino Linotype" w:cs="Arial"/>
          <w:i/>
          <w:spacing w:val="1"/>
          <w:sz w:val="22"/>
        </w:rPr>
        <w:t>e</w:t>
      </w:r>
      <w:r w:rsidRPr="00385D68">
        <w:rPr>
          <w:rFonts w:ascii="Palatino Linotype" w:eastAsia="Arial" w:hAnsi="Palatino Linotype" w:cs="Arial"/>
          <w:i/>
          <w:sz w:val="22"/>
        </w:rPr>
        <w:t>s</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pacing w:val="1"/>
          <w:sz w:val="22"/>
        </w:rPr>
        <w:t>u</w:t>
      </w:r>
      <w:r w:rsidRPr="00385D68">
        <w:rPr>
          <w:rFonts w:ascii="Palatino Linotype" w:eastAsia="Arial" w:hAnsi="Palatino Linotype" w:cs="Arial"/>
          <w:i/>
          <w:spacing w:val="-1"/>
          <w:sz w:val="22"/>
        </w:rPr>
        <w:t>n</w:t>
      </w:r>
      <w:r w:rsidRPr="00385D68">
        <w:rPr>
          <w:rFonts w:ascii="Palatino Linotype" w:eastAsia="Arial" w:hAnsi="Palatino Linotype" w:cs="Arial"/>
          <w:i/>
          <w:sz w:val="22"/>
        </w:rPr>
        <w:t>a</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z w:val="22"/>
        </w:rPr>
        <w:t>c</w:t>
      </w:r>
      <w:r w:rsidRPr="00385D68">
        <w:rPr>
          <w:rFonts w:ascii="Palatino Linotype" w:eastAsia="Arial" w:hAnsi="Palatino Linotype" w:cs="Arial"/>
          <w:i/>
          <w:spacing w:val="1"/>
          <w:sz w:val="22"/>
        </w:rPr>
        <w:t>a</w:t>
      </w:r>
      <w:r w:rsidRPr="00385D68">
        <w:rPr>
          <w:rFonts w:ascii="Palatino Linotype" w:eastAsia="Arial" w:hAnsi="Palatino Linotype" w:cs="Arial"/>
          <w:i/>
          <w:sz w:val="22"/>
        </w:rPr>
        <w:t>rac</w:t>
      </w:r>
      <w:r w:rsidRPr="00385D68">
        <w:rPr>
          <w:rFonts w:ascii="Palatino Linotype" w:eastAsia="Arial" w:hAnsi="Palatino Linotype" w:cs="Arial"/>
          <w:i/>
          <w:spacing w:val="-2"/>
          <w:sz w:val="22"/>
        </w:rPr>
        <w:t>t</w:t>
      </w:r>
      <w:r w:rsidRPr="00385D68">
        <w:rPr>
          <w:rFonts w:ascii="Palatino Linotype" w:eastAsia="Arial" w:hAnsi="Palatino Linotype" w:cs="Arial"/>
          <w:i/>
          <w:spacing w:val="1"/>
          <w:sz w:val="22"/>
        </w:rPr>
        <w:t>e</w:t>
      </w:r>
      <w:r w:rsidRPr="00385D68">
        <w:rPr>
          <w:rFonts w:ascii="Palatino Linotype" w:eastAsia="Arial" w:hAnsi="Palatino Linotype" w:cs="Arial"/>
          <w:i/>
          <w:sz w:val="22"/>
        </w:rPr>
        <w:t>r</w:t>
      </w:r>
      <w:r w:rsidRPr="00385D68">
        <w:rPr>
          <w:rFonts w:ascii="Palatino Linotype" w:eastAsia="Arial" w:hAnsi="Palatino Linotype" w:cs="Arial"/>
          <w:i/>
          <w:spacing w:val="-3"/>
          <w:sz w:val="22"/>
        </w:rPr>
        <w:t>í</w:t>
      </w:r>
      <w:r w:rsidRPr="00385D68">
        <w:rPr>
          <w:rFonts w:ascii="Palatino Linotype" w:eastAsia="Arial" w:hAnsi="Palatino Linotype" w:cs="Arial"/>
          <w:i/>
          <w:sz w:val="22"/>
        </w:rPr>
        <w:t>stica</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pacing w:val="-1"/>
          <w:sz w:val="22"/>
        </w:rPr>
        <w:t>q</w:t>
      </w:r>
      <w:r w:rsidRPr="00385D68">
        <w:rPr>
          <w:rFonts w:ascii="Palatino Linotype" w:eastAsia="Arial" w:hAnsi="Palatino Linotype" w:cs="Arial"/>
          <w:i/>
          <w:spacing w:val="1"/>
          <w:sz w:val="22"/>
        </w:rPr>
        <w:t>u</w:t>
      </w:r>
      <w:r w:rsidRPr="00385D68">
        <w:rPr>
          <w:rFonts w:ascii="Palatino Linotype" w:eastAsia="Arial" w:hAnsi="Palatino Linotype" w:cs="Arial"/>
          <w:i/>
          <w:sz w:val="22"/>
        </w:rPr>
        <w:t>e</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pacing w:val="1"/>
          <w:sz w:val="22"/>
        </w:rPr>
        <w:t>ad</w:t>
      </w:r>
      <w:r w:rsidRPr="00385D68">
        <w:rPr>
          <w:rFonts w:ascii="Palatino Linotype" w:eastAsia="Arial" w:hAnsi="Palatino Linotype" w:cs="Arial"/>
          <w:i/>
          <w:spacing w:val="-1"/>
          <w:sz w:val="22"/>
        </w:rPr>
        <w:t>q</w:t>
      </w:r>
      <w:r w:rsidRPr="00385D68">
        <w:rPr>
          <w:rFonts w:ascii="Palatino Linotype" w:eastAsia="Arial" w:hAnsi="Palatino Linotype" w:cs="Arial"/>
          <w:i/>
          <w:spacing w:val="1"/>
          <w:sz w:val="22"/>
        </w:rPr>
        <w:t>u</w:t>
      </w:r>
      <w:r w:rsidRPr="00385D68">
        <w:rPr>
          <w:rFonts w:ascii="Palatino Linotype" w:eastAsia="Arial" w:hAnsi="Palatino Linotype" w:cs="Arial"/>
          <w:i/>
          <w:sz w:val="22"/>
        </w:rPr>
        <w:t>iere</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z w:val="22"/>
        </w:rPr>
        <w:t>la</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z w:val="22"/>
        </w:rPr>
        <w:t>i</w:t>
      </w:r>
      <w:r w:rsidRPr="00385D68">
        <w:rPr>
          <w:rFonts w:ascii="Palatino Linotype" w:eastAsia="Arial" w:hAnsi="Palatino Linotype" w:cs="Arial"/>
          <w:i/>
          <w:spacing w:val="-2"/>
          <w:sz w:val="22"/>
        </w:rPr>
        <w:t>n</w:t>
      </w:r>
      <w:r w:rsidRPr="00385D68">
        <w:rPr>
          <w:rFonts w:ascii="Palatino Linotype" w:eastAsia="Arial" w:hAnsi="Palatino Linotype" w:cs="Arial"/>
          <w:i/>
          <w:sz w:val="22"/>
        </w:rPr>
        <w:t>f</w:t>
      </w:r>
      <w:r w:rsidRPr="00385D68">
        <w:rPr>
          <w:rFonts w:ascii="Palatino Linotype" w:eastAsia="Arial" w:hAnsi="Palatino Linotype" w:cs="Arial"/>
          <w:i/>
          <w:spacing w:val="1"/>
          <w:sz w:val="22"/>
        </w:rPr>
        <w:t>o</w:t>
      </w:r>
      <w:r w:rsidRPr="00385D68">
        <w:rPr>
          <w:rFonts w:ascii="Palatino Linotype" w:eastAsia="Arial" w:hAnsi="Palatino Linotype" w:cs="Arial"/>
          <w:i/>
          <w:spacing w:val="-3"/>
          <w:sz w:val="22"/>
        </w:rPr>
        <w:t>r</w:t>
      </w:r>
      <w:r w:rsidRPr="00385D68">
        <w:rPr>
          <w:rFonts w:ascii="Palatino Linotype" w:eastAsia="Arial" w:hAnsi="Palatino Linotype" w:cs="Arial"/>
          <w:i/>
          <w:spacing w:val="1"/>
          <w:sz w:val="22"/>
        </w:rPr>
        <w:t>ma</w:t>
      </w:r>
      <w:r w:rsidRPr="00385D68">
        <w:rPr>
          <w:rFonts w:ascii="Palatino Linotype" w:eastAsia="Arial" w:hAnsi="Palatino Linotype" w:cs="Arial"/>
          <w:i/>
          <w:sz w:val="22"/>
        </w:rPr>
        <w:t>ci</w:t>
      </w:r>
      <w:r w:rsidRPr="00385D68">
        <w:rPr>
          <w:rFonts w:ascii="Palatino Linotype" w:eastAsia="Arial" w:hAnsi="Palatino Linotype" w:cs="Arial"/>
          <w:i/>
          <w:spacing w:val="-2"/>
          <w:sz w:val="22"/>
        </w:rPr>
        <w:t>ó</w:t>
      </w:r>
      <w:r w:rsidRPr="00385D68">
        <w:rPr>
          <w:rFonts w:ascii="Palatino Linotype" w:eastAsia="Arial" w:hAnsi="Palatino Linotype" w:cs="Arial"/>
          <w:i/>
          <w:sz w:val="22"/>
        </w:rPr>
        <w:t>n</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z w:val="22"/>
        </w:rPr>
        <w:t>c</w:t>
      </w:r>
      <w:r w:rsidRPr="00385D68">
        <w:rPr>
          <w:rFonts w:ascii="Palatino Linotype" w:eastAsia="Arial" w:hAnsi="Palatino Linotype" w:cs="Arial"/>
          <w:i/>
          <w:spacing w:val="1"/>
          <w:sz w:val="22"/>
        </w:rPr>
        <w:t>on</w:t>
      </w:r>
      <w:r w:rsidRPr="00385D68">
        <w:rPr>
          <w:rFonts w:ascii="Palatino Linotype" w:eastAsia="Arial" w:hAnsi="Palatino Linotype" w:cs="Arial"/>
          <w:i/>
          <w:sz w:val="22"/>
        </w:rPr>
        <w:t>c</w:t>
      </w:r>
      <w:r w:rsidRPr="00385D68">
        <w:rPr>
          <w:rFonts w:ascii="Palatino Linotype" w:eastAsia="Arial" w:hAnsi="Palatino Linotype" w:cs="Arial"/>
          <w:i/>
          <w:spacing w:val="-3"/>
          <w:sz w:val="22"/>
        </w:rPr>
        <w:t>r</w:t>
      </w:r>
      <w:r w:rsidRPr="00385D68">
        <w:rPr>
          <w:rFonts w:ascii="Palatino Linotype" w:eastAsia="Arial" w:hAnsi="Palatino Linotype" w:cs="Arial"/>
          <w:i/>
          <w:spacing w:val="1"/>
          <w:sz w:val="22"/>
        </w:rPr>
        <w:t>e</w:t>
      </w:r>
      <w:r w:rsidRPr="00385D68">
        <w:rPr>
          <w:rFonts w:ascii="Palatino Linotype" w:eastAsia="Arial" w:hAnsi="Palatino Linotype" w:cs="Arial"/>
          <w:i/>
          <w:spacing w:val="-2"/>
          <w:sz w:val="22"/>
        </w:rPr>
        <w:t>t</w:t>
      </w:r>
      <w:r w:rsidRPr="00385D68">
        <w:rPr>
          <w:rFonts w:ascii="Palatino Linotype" w:eastAsia="Arial" w:hAnsi="Palatino Linotype" w:cs="Arial"/>
          <w:i/>
          <w:sz w:val="22"/>
        </w:rPr>
        <w:t>a c</w:t>
      </w:r>
      <w:r w:rsidRPr="00385D68">
        <w:rPr>
          <w:rFonts w:ascii="Palatino Linotype" w:eastAsia="Arial" w:hAnsi="Palatino Linotype" w:cs="Arial"/>
          <w:i/>
          <w:spacing w:val="1"/>
          <w:sz w:val="22"/>
        </w:rPr>
        <w:t>on</w:t>
      </w:r>
      <w:r w:rsidRPr="00385D68">
        <w:rPr>
          <w:rFonts w:ascii="Palatino Linotype" w:eastAsia="Arial" w:hAnsi="Palatino Linotype" w:cs="Arial"/>
          <w:i/>
          <w:sz w:val="22"/>
        </w:rPr>
        <w:t>t</w:t>
      </w:r>
      <w:r w:rsidRPr="00385D68">
        <w:rPr>
          <w:rFonts w:ascii="Palatino Linotype" w:eastAsia="Arial" w:hAnsi="Palatino Linotype" w:cs="Arial"/>
          <w:i/>
          <w:spacing w:val="-1"/>
          <w:sz w:val="22"/>
        </w:rPr>
        <w:t>e</w:t>
      </w:r>
      <w:r w:rsidRPr="00385D68">
        <w:rPr>
          <w:rFonts w:ascii="Palatino Linotype" w:eastAsia="Arial" w:hAnsi="Palatino Linotype" w:cs="Arial"/>
          <w:i/>
          <w:spacing w:val="1"/>
          <w:sz w:val="22"/>
        </w:rPr>
        <w:t>n</w:t>
      </w:r>
      <w:r w:rsidRPr="00385D68">
        <w:rPr>
          <w:rFonts w:ascii="Palatino Linotype" w:eastAsia="Arial" w:hAnsi="Palatino Linotype" w:cs="Arial"/>
          <w:i/>
          <w:sz w:val="22"/>
        </w:rPr>
        <w:t xml:space="preserve">ida </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pacing w:val="-1"/>
          <w:sz w:val="22"/>
        </w:rPr>
        <w:t>e</w:t>
      </w:r>
      <w:r w:rsidRPr="00385D68">
        <w:rPr>
          <w:rFonts w:ascii="Palatino Linotype" w:eastAsia="Arial" w:hAnsi="Palatino Linotype" w:cs="Arial"/>
          <w:i/>
          <w:sz w:val="22"/>
        </w:rPr>
        <w:t xml:space="preserve">n </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pacing w:val="1"/>
          <w:sz w:val="22"/>
        </w:rPr>
        <w:t>u</w:t>
      </w:r>
      <w:r w:rsidRPr="00385D68">
        <w:rPr>
          <w:rFonts w:ascii="Palatino Linotype" w:eastAsia="Arial" w:hAnsi="Palatino Linotype" w:cs="Arial"/>
          <w:i/>
          <w:sz w:val="22"/>
        </w:rPr>
        <w:t xml:space="preserve">n </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pacing w:val="-1"/>
          <w:sz w:val="22"/>
        </w:rPr>
        <w:t>do</w:t>
      </w:r>
      <w:r w:rsidRPr="00385D68">
        <w:rPr>
          <w:rFonts w:ascii="Palatino Linotype" w:eastAsia="Arial" w:hAnsi="Palatino Linotype" w:cs="Arial"/>
          <w:i/>
          <w:sz w:val="22"/>
        </w:rPr>
        <w:t>c</w:t>
      </w:r>
      <w:r w:rsidRPr="00385D68">
        <w:rPr>
          <w:rFonts w:ascii="Palatino Linotype" w:eastAsia="Arial" w:hAnsi="Palatino Linotype" w:cs="Arial"/>
          <w:i/>
          <w:spacing w:val="1"/>
          <w:sz w:val="22"/>
        </w:rPr>
        <w:t>um</w:t>
      </w:r>
      <w:r w:rsidRPr="00385D68">
        <w:rPr>
          <w:rFonts w:ascii="Palatino Linotype" w:eastAsia="Arial" w:hAnsi="Palatino Linotype" w:cs="Arial"/>
          <w:i/>
          <w:spacing w:val="-1"/>
          <w:sz w:val="22"/>
        </w:rPr>
        <w:t>e</w:t>
      </w:r>
      <w:r w:rsidRPr="00385D68">
        <w:rPr>
          <w:rFonts w:ascii="Palatino Linotype" w:eastAsia="Arial" w:hAnsi="Palatino Linotype" w:cs="Arial"/>
          <w:i/>
          <w:spacing w:val="1"/>
          <w:sz w:val="22"/>
        </w:rPr>
        <w:t>n</w:t>
      </w:r>
      <w:r w:rsidRPr="00385D68">
        <w:rPr>
          <w:rFonts w:ascii="Palatino Linotype" w:eastAsia="Arial" w:hAnsi="Palatino Linotype" w:cs="Arial"/>
          <w:i/>
          <w:sz w:val="22"/>
        </w:rPr>
        <w:t xml:space="preserve">to </w:t>
      </w:r>
      <w:r w:rsidRPr="00385D68">
        <w:rPr>
          <w:rFonts w:ascii="Palatino Linotype" w:eastAsia="Arial" w:hAnsi="Palatino Linotype" w:cs="Arial"/>
          <w:i/>
          <w:spacing w:val="1"/>
          <w:sz w:val="22"/>
        </w:rPr>
        <w:t xml:space="preserve"> e</w:t>
      </w:r>
      <w:r w:rsidRPr="00385D68">
        <w:rPr>
          <w:rFonts w:ascii="Palatino Linotype" w:eastAsia="Arial" w:hAnsi="Palatino Linotype" w:cs="Arial"/>
          <w:i/>
          <w:sz w:val="22"/>
        </w:rPr>
        <w:t>s</w:t>
      </w:r>
      <w:r w:rsidRPr="00385D68">
        <w:rPr>
          <w:rFonts w:ascii="Palatino Linotype" w:eastAsia="Arial" w:hAnsi="Palatino Linotype" w:cs="Arial"/>
          <w:i/>
          <w:spacing w:val="1"/>
          <w:sz w:val="22"/>
        </w:rPr>
        <w:t>pe</w:t>
      </w:r>
      <w:r w:rsidRPr="00385D68">
        <w:rPr>
          <w:rFonts w:ascii="Palatino Linotype" w:eastAsia="Arial" w:hAnsi="Palatino Linotype" w:cs="Arial"/>
          <w:i/>
          <w:spacing w:val="5"/>
          <w:sz w:val="22"/>
        </w:rPr>
        <w:t>c</w:t>
      </w:r>
      <w:r w:rsidRPr="00385D68">
        <w:rPr>
          <w:rFonts w:ascii="Palatino Linotype" w:eastAsia="Arial" w:hAnsi="Palatino Linotype" w:cs="Arial"/>
          <w:i/>
          <w:spacing w:val="-4"/>
          <w:sz w:val="22"/>
        </w:rPr>
        <w:t>í</w:t>
      </w:r>
      <w:r w:rsidRPr="00385D68">
        <w:rPr>
          <w:rFonts w:ascii="Palatino Linotype" w:eastAsia="Arial" w:hAnsi="Palatino Linotype" w:cs="Arial"/>
          <w:i/>
          <w:spacing w:val="3"/>
          <w:sz w:val="22"/>
        </w:rPr>
        <w:t>f</w:t>
      </w:r>
      <w:r w:rsidRPr="00385D68">
        <w:rPr>
          <w:rFonts w:ascii="Palatino Linotype" w:eastAsia="Arial" w:hAnsi="Palatino Linotype" w:cs="Arial"/>
          <w:i/>
          <w:sz w:val="22"/>
        </w:rPr>
        <w:t>ico,  sie</w:t>
      </w:r>
      <w:r w:rsidRPr="00385D68">
        <w:rPr>
          <w:rFonts w:ascii="Palatino Linotype" w:eastAsia="Arial" w:hAnsi="Palatino Linotype" w:cs="Arial"/>
          <w:i/>
          <w:spacing w:val="2"/>
          <w:sz w:val="22"/>
        </w:rPr>
        <w:t>m</w:t>
      </w:r>
      <w:r w:rsidRPr="00385D68">
        <w:rPr>
          <w:rFonts w:ascii="Palatino Linotype" w:eastAsia="Arial" w:hAnsi="Palatino Linotype" w:cs="Arial"/>
          <w:i/>
          <w:spacing w:val="1"/>
          <w:sz w:val="22"/>
        </w:rPr>
        <w:t>p</w:t>
      </w:r>
      <w:r w:rsidRPr="00385D68">
        <w:rPr>
          <w:rFonts w:ascii="Palatino Linotype" w:eastAsia="Arial" w:hAnsi="Palatino Linotype" w:cs="Arial"/>
          <w:i/>
          <w:sz w:val="22"/>
        </w:rPr>
        <w:t xml:space="preserve">re </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pacing w:val="-1"/>
          <w:sz w:val="22"/>
        </w:rPr>
        <w:t>q</w:t>
      </w:r>
      <w:r w:rsidRPr="00385D68">
        <w:rPr>
          <w:rFonts w:ascii="Palatino Linotype" w:eastAsia="Arial" w:hAnsi="Palatino Linotype" w:cs="Arial"/>
          <w:i/>
          <w:spacing w:val="1"/>
          <w:sz w:val="22"/>
        </w:rPr>
        <w:t>u</w:t>
      </w:r>
      <w:r w:rsidRPr="00385D68">
        <w:rPr>
          <w:rFonts w:ascii="Palatino Linotype" w:eastAsia="Arial" w:hAnsi="Palatino Linotype" w:cs="Arial"/>
          <w:i/>
          <w:sz w:val="22"/>
        </w:rPr>
        <w:t xml:space="preserve">e </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z w:val="22"/>
        </w:rPr>
        <w:t xml:space="preserve">se </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pacing w:val="-1"/>
          <w:sz w:val="22"/>
        </w:rPr>
        <w:t>e</w:t>
      </w:r>
      <w:r w:rsidRPr="00385D68">
        <w:rPr>
          <w:rFonts w:ascii="Palatino Linotype" w:eastAsia="Arial" w:hAnsi="Palatino Linotype" w:cs="Arial"/>
          <w:i/>
          <w:spacing w:val="1"/>
          <w:sz w:val="22"/>
        </w:rPr>
        <w:t>n</w:t>
      </w:r>
      <w:r w:rsidRPr="00385D68">
        <w:rPr>
          <w:rFonts w:ascii="Palatino Linotype" w:eastAsia="Arial" w:hAnsi="Palatino Linotype" w:cs="Arial"/>
          <w:i/>
          <w:spacing w:val="-2"/>
          <w:sz w:val="22"/>
        </w:rPr>
        <w:t>c</w:t>
      </w:r>
      <w:r w:rsidRPr="00385D68">
        <w:rPr>
          <w:rFonts w:ascii="Palatino Linotype" w:eastAsia="Arial" w:hAnsi="Palatino Linotype" w:cs="Arial"/>
          <w:i/>
          <w:spacing w:val="1"/>
          <w:sz w:val="22"/>
        </w:rPr>
        <w:t>uen</w:t>
      </w:r>
      <w:r w:rsidRPr="00385D68">
        <w:rPr>
          <w:rFonts w:ascii="Palatino Linotype" w:eastAsia="Arial" w:hAnsi="Palatino Linotype" w:cs="Arial"/>
          <w:i/>
          <w:sz w:val="22"/>
        </w:rPr>
        <w:t xml:space="preserve">tre  </w:t>
      </w:r>
      <w:r w:rsidRPr="00385D68">
        <w:rPr>
          <w:rFonts w:ascii="Palatino Linotype" w:eastAsia="Arial" w:hAnsi="Palatino Linotype" w:cs="Arial"/>
          <w:i/>
          <w:spacing w:val="1"/>
          <w:sz w:val="22"/>
        </w:rPr>
        <w:t>e</w:t>
      </w:r>
      <w:r w:rsidRPr="00385D68">
        <w:rPr>
          <w:rFonts w:ascii="Palatino Linotype" w:eastAsia="Arial" w:hAnsi="Palatino Linotype" w:cs="Arial"/>
          <w:i/>
          <w:sz w:val="22"/>
        </w:rPr>
        <w:t xml:space="preserve">n </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z w:val="22"/>
        </w:rPr>
        <w:t>los s</w:t>
      </w:r>
      <w:r w:rsidRPr="00385D68">
        <w:rPr>
          <w:rFonts w:ascii="Palatino Linotype" w:eastAsia="Arial" w:hAnsi="Palatino Linotype" w:cs="Arial"/>
          <w:i/>
          <w:spacing w:val="1"/>
          <w:sz w:val="22"/>
        </w:rPr>
        <w:t>up</w:t>
      </w:r>
      <w:r w:rsidRPr="00385D68">
        <w:rPr>
          <w:rFonts w:ascii="Palatino Linotype" w:eastAsia="Arial" w:hAnsi="Palatino Linotype" w:cs="Arial"/>
          <w:i/>
          <w:spacing w:val="-1"/>
          <w:sz w:val="22"/>
        </w:rPr>
        <w:t>u</w:t>
      </w:r>
      <w:r w:rsidRPr="00385D68">
        <w:rPr>
          <w:rFonts w:ascii="Palatino Linotype" w:eastAsia="Arial" w:hAnsi="Palatino Linotype" w:cs="Arial"/>
          <w:i/>
          <w:spacing w:val="1"/>
          <w:sz w:val="22"/>
        </w:rPr>
        <w:t>e</w:t>
      </w:r>
      <w:r w:rsidRPr="00385D68">
        <w:rPr>
          <w:rFonts w:ascii="Palatino Linotype" w:eastAsia="Arial" w:hAnsi="Palatino Linotype" w:cs="Arial"/>
          <w:i/>
          <w:sz w:val="22"/>
        </w:rPr>
        <w:t>st</w:t>
      </w:r>
      <w:r w:rsidRPr="00385D68">
        <w:rPr>
          <w:rFonts w:ascii="Palatino Linotype" w:eastAsia="Arial" w:hAnsi="Palatino Linotype" w:cs="Arial"/>
          <w:i/>
          <w:spacing w:val="1"/>
          <w:sz w:val="22"/>
        </w:rPr>
        <w:t>o</w:t>
      </w:r>
      <w:r w:rsidRPr="00385D68">
        <w:rPr>
          <w:rFonts w:ascii="Palatino Linotype" w:eastAsia="Arial" w:hAnsi="Palatino Linotype" w:cs="Arial"/>
          <w:i/>
          <w:sz w:val="22"/>
        </w:rPr>
        <w:t xml:space="preserve">s  </w:t>
      </w:r>
      <w:r w:rsidRPr="00385D68">
        <w:rPr>
          <w:rFonts w:ascii="Palatino Linotype" w:eastAsia="Arial" w:hAnsi="Palatino Linotype" w:cs="Arial"/>
          <w:i/>
          <w:spacing w:val="1"/>
          <w:sz w:val="22"/>
        </w:rPr>
        <w:t>e</w:t>
      </w:r>
      <w:r w:rsidRPr="00385D68">
        <w:rPr>
          <w:rFonts w:ascii="Palatino Linotype" w:eastAsia="Arial" w:hAnsi="Palatino Linotype" w:cs="Arial"/>
          <w:i/>
          <w:sz w:val="22"/>
        </w:rPr>
        <w:t>st</w:t>
      </w:r>
      <w:r w:rsidRPr="00385D68">
        <w:rPr>
          <w:rFonts w:ascii="Palatino Linotype" w:eastAsia="Arial" w:hAnsi="Palatino Linotype" w:cs="Arial"/>
          <w:i/>
          <w:spacing w:val="-1"/>
          <w:sz w:val="22"/>
        </w:rPr>
        <w:t>a</w:t>
      </w:r>
      <w:r w:rsidRPr="00385D68">
        <w:rPr>
          <w:rFonts w:ascii="Palatino Linotype" w:eastAsia="Arial" w:hAnsi="Palatino Linotype" w:cs="Arial"/>
          <w:i/>
          <w:spacing w:val="1"/>
          <w:sz w:val="22"/>
        </w:rPr>
        <w:t>b</w:t>
      </w:r>
      <w:r w:rsidRPr="00385D68">
        <w:rPr>
          <w:rFonts w:ascii="Palatino Linotype" w:eastAsia="Arial" w:hAnsi="Palatino Linotype" w:cs="Arial"/>
          <w:i/>
          <w:sz w:val="22"/>
        </w:rPr>
        <w:t>leci</w:t>
      </w:r>
      <w:r w:rsidRPr="00385D68">
        <w:rPr>
          <w:rFonts w:ascii="Palatino Linotype" w:eastAsia="Arial" w:hAnsi="Palatino Linotype" w:cs="Arial"/>
          <w:i/>
          <w:spacing w:val="-2"/>
          <w:sz w:val="22"/>
        </w:rPr>
        <w:t>d</w:t>
      </w:r>
      <w:r w:rsidRPr="00385D68">
        <w:rPr>
          <w:rFonts w:ascii="Palatino Linotype" w:eastAsia="Arial" w:hAnsi="Palatino Linotype" w:cs="Arial"/>
          <w:i/>
          <w:spacing w:val="1"/>
          <w:sz w:val="22"/>
        </w:rPr>
        <w:t>o</w:t>
      </w:r>
      <w:r w:rsidRPr="00385D68">
        <w:rPr>
          <w:rFonts w:ascii="Palatino Linotype" w:eastAsia="Arial" w:hAnsi="Palatino Linotype" w:cs="Arial"/>
          <w:i/>
          <w:sz w:val="22"/>
        </w:rPr>
        <w:t xml:space="preserve">s </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pacing w:val="1"/>
          <w:sz w:val="22"/>
        </w:rPr>
        <w:t>e</w:t>
      </w:r>
      <w:r w:rsidRPr="00385D68">
        <w:rPr>
          <w:rFonts w:ascii="Palatino Linotype" w:eastAsia="Arial" w:hAnsi="Palatino Linotype" w:cs="Arial"/>
          <w:i/>
          <w:sz w:val="22"/>
        </w:rPr>
        <w:t xml:space="preserve">n </w:t>
      </w:r>
      <w:r w:rsidRPr="00385D68">
        <w:rPr>
          <w:rFonts w:ascii="Palatino Linotype" w:eastAsia="Arial" w:hAnsi="Palatino Linotype" w:cs="Arial"/>
          <w:i/>
          <w:spacing w:val="1"/>
          <w:sz w:val="22"/>
        </w:rPr>
        <w:t xml:space="preserve"> </w:t>
      </w:r>
      <w:r w:rsidRPr="00385D68">
        <w:rPr>
          <w:rFonts w:ascii="Palatino Linotype" w:eastAsia="Arial" w:hAnsi="Palatino Linotype" w:cs="Arial"/>
          <w:i/>
          <w:sz w:val="22"/>
        </w:rPr>
        <w:t xml:space="preserve">los </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pacing w:val="1"/>
          <w:sz w:val="22"/>
        </w:rPr>
        <w:t>a</w:t>
      </w:r>
      <w:r w:rsidRPr="00385D68">
        <w:rPr>
          <w:rFonts w:ascii="Palatino Linotype" w:eastAsia="Arial" w:hAnsi="Palatino Linotype" w:cs="Arial"/>
          <w:i/>
          <w:sz w:val="22"/>
        </w:rPr>
        <w:t>rt</w:t>
      </w:r>
      <w:r w:rsidRPr="00385D68">
        <w:rPr>
          <w:rFonts w:ascii="Palatino Linotype" w:eastAsia="Arial" w:hAnsi="Palatino Linotype" w:cs="Arial"/>
          <w:i/>
          <w:spacing w:val="-2"/>
          <w:sz w:val="22"/>
        </w:rPr>
        <w:t>í</w:t>
      </w:r>
      <w:r w:rsidRPr="00385D68">
        <w:rPr>
          <w:rFonts w:ascii="Palatino Linotype" w:eastAsia="Arial" w:hAnsi="Palatino Linotype" w:cs="Arial"/>
          <w:i/>
          <w:sz w:val="22"/>
        </w:rPr>
        <w:t>c</w:t>
      </w:r>
      <w:r w:rsidRPr="00385D68">
        <w:rPr>
          <w:rFonts w:ascii="Palatino Linotype" w:eastAsia="Arial" w:hAnsi="Palatino Linotype" w:cs="Arial"/>
          <w:i/>
          <w:spacing w:val="1"/>
          <w:sz w:val="22"/>
        </w:rPr>
        <w:t>u</w:t>
      </w:r>
      <w:r w:rsidRPr="00385D68">
        <w:rPr>
          <w:rFonts w:ascii="Palatino Linotype" w:eastAsia="Arial" w:hAnsi="Palatino Linotype" w:cs="Arial"/>
          <w:i/>
          <w:sz w:val="22"/>
        </w:rPr>
        <w:t xml:space="preserve">los  </w:t>
      </w:r>
      <w:r w:rsidRPr="00385D68">
        <w:rPr>
          <w:rFonts w:ascii="Palatino Linotype" w:eastAsia="Arial" w:hAnsi="Palatino Linotype" w:cs="Arial"/>
          <w:i/>
          <w:spacing w:val="1"/>
          <w:sz w:val="22"/>
        </w:rPr>
        <w:t>1</w:t>
      </w:r>
      <w:r w:rsidRPr="00385D68">
        <w:rPr>
          <w:rFonts w:ascii="Palatino Linotype" w:eastAsia="Arial" w:hAnsi="Palatino Linotype" w:cs="Arial"/>
          <w:i/>
          <w:sz w:val="22"/>
        </w:rPr>
        <w:t xml:space="preserve">3 </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z w:val="22"/>
        </w:rPr>
        <w:t xml:space="preserve">y  </w:t>
      </w:r>
      <w:r w:rsidRPr="00385D68">
        <w:rPr>
          <w:rFonts w:ascii="Palatino Linotype" w:eastAsia="Arial" w:hAnsi="Palatino Linotype" w:cs="Arial"/>
          <w:i/>
          <w:spacing w:val="1"/>
          <w:sz w:val="22"/>
        </w:rPr>
        <w:t>1</w:t>
      </w:r>
      <w:r w:rsidRPr="00385D68">
        <w:rPr>
          <w:rFonts w:ascii="Palatino Linotype" w:eastAsia="Arial" w:hAnsi="Palatino Linotype" w:cs="Arial"/>
          <w:i/>
          <w:sz w:val="22"/>
        </w:rPr>
        <w:t xml:space="preserve">4  </w:t>
      </w:r>
      <w:r w:rsidRPr="00385D68">
        <w:rPr>
          <w:rFonts w:ascii="Palatino Linotype" w:eastAsia="Arial" w:hAnsi="Palatino Linotype" w:cs="Arial"/>
          <w:i/>
          <w:spacing w:val="1"/>
          <w:sz w:val="22"/>
        </w:rPr>
        <w:t>d</w:t>
      </w:r>
      <w:r w:rsidRPr="00385D68">
        <w:rPr>
          <w:rFonts w:ascii="Palatino Linotype" w:eastAsia="Arial" w:hAnsi="Palatino Linotype" w:cs="Arial"/>
          <w:i/>
          <w:sz w:val="22"/>
        </w:rPr>
        <w:t xml:space="preserve">e </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z w:val="22"/>
        </w:rPr>
        <w:t xml:space="preserve">la  </w:t>
      </w:r>
      <w:r w:rsidRPr="00385D68">
        <w:rPr>
          <w:rFonts w:ascii="Palatino Linotype" w:eastAsia="Arial" w:hAnsi="Palatino Linotype" w:cs="Arial"/>
          <w:i/>
          <w:spacing w:val="-1"/>
          <w:sz w:val="22"/>
        </w:rPr>
        <w:t>L</w:t>
      </w:r>
      <w:r w:rsidRPr="00385D68">
        <w:rPr>
          <w:rFonts w:ascii="Palatino Linotype" w:eastAsia="Arial" w:hAnsi="Palatino Linotype" w:cs="Arial"/>
          <w:i/>
          <w:spacing w:val="1"/>
          <w:sz w:val="22"/>
        </w:rPr>
        <w:t>e</w:t>
      </w:r>
      <w:r w:rsidRPr="00385D68">
        <w:rPr>
          <w:rFonts w:ascii="Palatino Linotype" w:eastAsia="Arial" w:hAnsi="Palatino Linotype" w:cs="Arial"/>
          <w:i/>
          <w:sz w:val="22"/>
        </w:rPr>
        <w:t>y  Fe</w:t>
      </w:r>
      <w:r w:rsidRPr="00385D68">
        <w:rPr>
          <w:rFonts w:ascii="Palatino Linotype" w:eastAsia="Arial" w:hAnsi="Palatino Linotype" w:cs="Arial"/>
          <w:i/>
          <w:spacing w:val="1"/>
          <w:sz w:val="22"/>
        </w:rPr>
        <w:t>de</w:t>
      </w:r>
      <w:r w:rsidRPr="00385D68">
        <w:rPr>
          <w:rFonts w:ascii="Palatino Linotype" w:eastAsia="Arial" w:hAnsi="Palatino Linotype" w:cs="Arial"/>
          <w:i/>
          <w:sz w:val="22"/>
        </w:rPr>
        <w:t xml:space="preserve">ral </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pacing w:val="-1"/>
          <w:sz w:val="22"/>
        </w:rPr>
        <w:t>d</w:t>
      </w:r>
      <w:r w:rsidRPr="00385D68">
        <w:rPr>
          <w:rFonts w:ascii="Palatino Linotype" w:eastAsia="Arial" w:hAnsi="Palatino Linotype" w:cs="Arial"/>
          <w:i/>
          <w:sz w:val="22"/>
        </w:rPr>
        <w:t xml:space="preserve">e </w:t>
      </w:r>
      <w:r w:rsidRPr="00385D68">
        <w:rPr>
          <w:rFonts w:ascii="Palatino Linotype" w:eastAsia="Arial" w:hAnsi="Palatino Linotype" w:cs="Arial"/>
          <w:i/>
          <w:spacing w:val="2"/>
          <w:sz w:val="22"/>
        </w:rPr>
        <w:t>T</w:t>
      </w:r>
      <w:r w:rsidRPr="00385D68">
        <w:rPr>
          <w:rFonts w:ascii="Palatino Linotype" w:eastAsia="Arial" w:hAnsi="Palatino Linotype" w:cs="Arial"/>
          <w:i/>
          <w:sz w:val="22"/>
        </w:rPr>
        <w:t>ra</w:t>
      </w:r>
      <w:r w:rsidRPr="00385D68">
        <w:rPr>
          <w:rFonts w:ascii="Palatino Linotype" w:eastAsia="Arial" w:hAnsi="Palatino Linotype" w:cs="Arial"/>
          <w:i/>
          <w:spacing w:val="1"/>
          <w:sz w:val="22"/>
        </w:rPr>
        <w:t>n</w:t>
      </w:r>
      <w:r w:rsidRPr="00385D68">
        <w:rPr>
          <w:rFonts w:ascii="Palatino Linotype" w:eastAsia="Arial" w:hAnsi="Palatino Linotype" w:cs="Arial"/>
          <w:i/>
          <w:spacing w:val="-2"/>
          <w:sz w:val="22"/>
        </w:rPr>
        <w:t>s</w:t>
      </w:r>
      <w:r w:rsidRPr="00385D68">
        <w:rPr>
          <w:rFonts w:ascii="Palatino Linotype" w:eastAsia="Arial" w:hAnsi="Palatino Linotype" w:cs="Arial"/>
          <w:i/>
          <w:spacing w:val="1"/>
          <w:sz w:val="22"/>
        </w:rPr>
        <w:t>pa</w:t>
      </w:r>
      <w:r w:rsidRPr="00385D68">
        <w:rPr>
          <w:rFonts w:ascii="Palatino Linotype" w:eastAsia="Arial" w:hAnsi="Palatino Linotype" w:cs="Arial"/>
          <w:i/>
          <w:sz w:val="22"/>
        </w:rPr>
        <w:t>r</w:t>
      </w:r>
      <w:r w:rsidRPr="00385D68">
        <w:rPr>
          <w:rFonts w:ascii="Palatino Linotype" w:eastAsia="Arial" w:hAnsi="Palatino Linotype" w:cs="Arial"/>
          <w:i/>
          <w:spacing w:val="-2"/>
          <w:sz w:val="22"/>
        </w:rPr>
        <w:t>e</w:t>
      </w:r>
      <w:r w:rsidRPr="00385D68">
        <w:rPr>
          <w:rFonts w:ascii="Palatino Linotype" w:eastAsia="Arial" w:hAnsi="Palatino Linotype" w:cs="Arial"/>
          <w:i/>
          <w:spacing w:val="1"/>
          <w:sz w:val="22"/>
        </w:rPr>
        <w:t>n</w:t>
      </w:r>
      <w:r w:rsidRPr="00385D68">
        <w:rPr>
          <w:rFonts w:ascii="Palatino Linotype" w:eastAsia="Arial" w:hAnsi="Palatino Linotype" w:cs="Arial"/>
          <w:i/>
          <w:sz w:val="22"/>
        </w:rPr>
        <w:t>cia</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z w:val="22"/>
        </w:rPr>
        <w:t>y Acc</w:t>
      </w:r>
      <w:r w:rsidRPr="00385D68">
        <w:rPr>
          <w:rFonts w:ascii="Palatino Linotype" w:eastAsia="Arial" w:hAnsi="Palatino Linotype" w:cs="Arial"/>
          <w:i/>
          <w:spacing w:val="1"/>
          <w:sz w:val="22"/>
        </w:rPr>
        <w:t>e</w:t>
      </w:r>
      <w:r w:rsidRPr="00385D68">
        <w:rPr>
          <w:rFonts w:ascii="Palatino Linotype" w:eastAsia="Arial" w:hAnsi="Palatino Linotype" w:cs="Arial"/>
          <w:i/>
          <w:sz w:val="22"/>
        </w:rPr>
        <w:t>so</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z w:val="22"/>
        </w:rPr>
        <w:t>a</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z w:val="22"/>
        </w:rPr>
        <w:t>la</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z w:val="22"/>
        </w:rPr>
        <w:t>I</w:t>
      </w:r>
      <w:r w:rsidRPr="00385D68">
        <w:rPr>
          <w:rFonts w:ascii="Palatino Linotype" w:eastAsia="Arial" w:hAnsi="Palatino Linotype" w:cs="Arial"/>
          <w:i/>
          <w:spacing w:val="-1"/>
          <w:sz w:val="22"/>
        </w:rPr>
        <w:t>n</w:t>
      </w:r>
      <w:r w:rsidRPr="00385D68">
        <w:rPr>
          <w:rFonts w:ascii="Palatino Linotype" w:eastAsia="Arial" w:hAnsi="Palatino Linotype" w:cs="Arial"/>
          <w:i/>
          <w:sz w:val="22"/>
        </w:rPr>
        <w:t>f</w:t>
      </w:r>
      <w:r w:rsidRPr="00385D68">
        <w:rPr>
          <w:rFonts w:ascii="Palatino Linotype" w:eastAsia="Arial" w:hAnsi="Palatino Linotype" w:cs="Arial"/>
          <w:i/>
          <w:spacing w:val="1"/>
          <w:sz w:val="22"/>
        </w:rPr>
        <w:t>o</w:t>
      </w:r>
      <w:r w:rsidRPr="00385D68">
        <w:rPr>
          <w:rFonts w:ascii="Palatino Linotype" w:eastAsia="Arial" w:hAnsi="Palatino Linotype" w:cs="Arial"/>
          <w:i/>
          <w:sz w:val="22"/>
        </w:rPr>
        <w:t>r</w:t>
      </w:r>
      <w:r w:rsidRPr="00385D68">
        <w:rPr>
          <w:rFonts w:ascii="Palatino Linotype" w:eastAsia="Arial" w:hAnsi="Palatino Linotype" w:cs="Arial"/>
          <w:i/>
          <w:spacing w:val="1"/>
          <w:sz w:val="22"/>
        </w:rPr>
        <w:t>ma</w:t>
      </w:r>
      <w:r w:rsidRPr="00385D68">
        <w:rPr>
          <w:rFonts w:ascii="Palatino Linotype" w:eastAsia="Arial" w:hAnsi="Palatino Linotype" w:cs="Arial"/>
          <w:i/>
          <w:sz w:val="22"/>
        </w:rPr>
        <w:t>c</w:t>
      </w:r>
      <w:r w:rsidRPr="00385D68">
        <w:rPr>
          <w:rFonts w:ascii="Palatino Linotype" w:eastAsia="Arial" w:hAnsi="Palatino Linotype" w:cs="Arial"/>
          <w:i/>
          <w:spacing w:val="-3"/>
          <w:sz w:val="22"/>
        </w:rPr>
        <w:t>i</w:t>
      </w:r>
      <w:r w:rsidRPr="00385D68">
        <w:rPr>
          <w:rFonts w:ascii="Palatino Linotype" w:eastAsia="Arial" w:hAnsi="Palatino Linotype" w:cs="Arial"/>
          <w:i/>
          <w:spacing w:val="1"/>
          <w:sz w:val="22"/>
        </w:rPr>
        <w:t>ó</w:t>
      </w:r>
      <w:r w:rsidRPr="00385D68">
        <w:rPr>
          <w:rFonts w:ascii="Palatino Linotype" w:eastAsia="Arial" w:hAnsi="Palatino Linotype" w:cs="Arial"/>
          <w:i/>
          <w:sz w:val="22"/>
        </w:rPr>
        <w:t>n</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z w:val="22"/>
        </w:rPr>
        <w:t>P</w:t>
      </w:r>
      <w:r w:rsidRPr="00385D68">
        <w:rPr>
          <w:rFonts w:ascii="Palatino Linotype" w:eastAsia="Arial" w:hAnsi="Palatino Linotype" w:cs="Arial"/>
          <w:i/>
          <w:spacing w:val="-1"/>
          <w:sz w:val="22"/>
        </w:rPr>
        <w:t>ú</w:t>
      </w:r>
      <w:r w:rsidRPr="00385D68">
        <w:rPr>
          <w:rFonts w:ascii="Palatino Linotype" w:eastAsia="Arial" w:hAnsi="Palatino Linotype" w:cs="Arial"/>
          <w:i/>
          <w:spacing w:val="1"/>
          <w:sz w:val="22"/>
        </w:rPr>
        <w:t>b</w:t>
      </w:r>
      <w:r w:rsidRPr="00385D68">
        <w:rPr>
          <w:rFonts w:ascii="Palatino Linotype" w:eastAsia="Arial" w:hAnsi="Palatino Linotype" w:cs="Arial"/>
          <w:i/>
          <w:sz w:val="22"/>
        </w:rPr>
        <w:t>l</w:t>
      </w:r>
      <w:r w:rsidRPr="00385D68">
        <w:rPr>
          <w:rFonts w:ascii="Palatino Linotype" w:eastAsia="Arial" w:hAnsi="Palatino Linotype" w:cs="Arial"/>
          <w:i/>
          <w:spacing w:val="-1"/>
          <w:sz w:val="22"/>
        </w:rPr>
        <w:t>i</w:t>
      </w:r>
      <w:r w:rsidRPr="00385D68">
        <w:rPr>
          <w:rFonts w:ascii="Palatino Linotype" w:eastAsia="Arial" w:hAnsi="Palatino Linotype" w:cs="Arial"/>
          <w:i/>
          <w:sz w:val="22"/>
        </w:rPr>
        <w:t>ca</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z w:val="22"/>
        </w:rPr>
        <w:t>G</w:t>
      </w:r>
      <w:r w:rsidRPr="00385D68">
        <w:rPr>
          <w:rFonts w:ascii="Palatino Linotype" w:eastAsia="Arial" w:hAnsi="Palatino Linotype" w:cs="Arial"/>
          <w:i/>
          <w:spacing w:val="1"/>
          <w:sz w:val="22"/>
        </w:rPr>
        <w:t>u</w:t>
      </w:r>
      <w:r w:rsidRPr="00385D68">
        <w:rPr>
          <w:rFonts w:ascii="Palatino Linotype" w:eastAsia="Arial" w:hAnsi="Palatino Linotype" w:cs="Arial"/>
          <w:i/>
          <w:spacing w:val="-1"/>
          <w:sz w:val="22"/>
        </w:rPr>
        <w:t>b</w:t>
      </w:r>
      <w:r w:rsidRPr="00385D68">
        <w:rPr>
          <w:rFonts w:ascii="Palatino Linotype" w:eastAsia="Arial" w:hAnsi="Palatino Linotype" w:cs="Arial"/>
          <w:i/>
          <w:spacing w:val="1"/>
          <w:sz w:val="22"/>
        </w:rPr>
        <w:t>e</w:t>
      </w:r>
      <w:r w:rsidRPr="00385D68">
        <w:rPr>
          <w:rFonts w:ascii="Palatino Linotype" w:eastAsia="Arial" w:hAnsi="Palatino Linotype" w:cs="Arial"/>
          <w:i/>
          <w:sz w:val="22"/>
        </w:rPr>
        <w:t>rn</w:t>
      </w:r>
      <w:r w:rsidRPr="00385D68">
        <w:rPr>
          <w:rFonts w:ascii="Palatino Linotype" w:eastAsia="Arial" w:hAnsi="Palatino Linotype" w:cs="Arial"/>
          <w:i/>
          <w:spacing w:val="-1"/>
          <w:sz w:val="22"/>
        </w:rPr>
        <w:t>a</w:t>
      </w:r>
      <w:r w:rsidRPr="00385D68">
        <w:rPr>
          <w:rFonts w:ascii="Palatino Linotype" w:eastAsia="Arial" w:hAnsi="Palatino Linotype" w:cs="Arial"/>
          <w:i/>
          <w:spacing w:val="1"/>
          <w:sz w:val="22"/>
        </w:rPr>
        <w:t>me</w:t>
      </w:r>
      <w:r w:rsidRPr="00385D68">
        <w:rPr>
          <w:rFonts w:ascii="Palatino Linotype" w:eastAsia="Arial" w:hAnsi="Palatino Linotype" w:cs="Arial"/>
          <w:i/>
          <w:spacing w:val="-1"/>
          <w:sz w:val="22"/>
        </w:rPr>
        <w:t>n</w:t>
      </w:r>
      <w:r w:rsidRPr="00385D68">
        <w:rPr>
          <w:rFonts w:ascii="Palatino Linotype" w:eastAsia="Arial" w:hAnsi="Palatino Linotype" w:cs="Arial"/>
          <w:i/>
          <w:sz w:val="22"/>
        </w:rPr>
        <w:t>t</w:t>
      </w:r>
      <w:r w:rsidRPr="00385D68">
        <w:rPr>
          <w:rFonts w:ascii="Palatino Linotype" w:eastAsia="Arial" w:hAnsi="Palatino Linotype" w:cs="Arial"/>
          <w:i/>
          <w:spacing w:val="1"/>
          <w:sz w:val="22"/>
        </w:rPr>
        <w:t>a</w:t>
      </w:r>
      <w:r w:rsidRPr="00385D68">
        <w:rPr>
          <w:rFonts w:ascii="Palatino Linotype" w:eastAsia="Arial" w:hAnsi="Palatino Linotype" w:cs="Arial"/>
          <w:i/>
          <w:sz w:val="22"/>
        </w:rPr>
        <w:t xml:space="preserve">l, </w:t>
      </w:r>
      <w:r w:rsidRPr="00385D68">
        <w:rPr>
          <w:rFonts w:ascii="Palatino Linotype" w:eastAsia="Arial" w:hAnsi="Palatino Linotype" w:cs="Arial"/>
          <w:i/>
          <w:spacing w:val="1"/>
          <w:sz w:val="22"/>
        </w:rPr>
        <w:t>pa</w:t>
      </w:r>
      <w:r w:rsidRPr="00385D68">
        <w:rPr>
          <w:rFonts w:ascii="Palatino Linotype" w:eastAsia="Arial" w:hAnsi="Palatino Linotype" w:cs="Arial"/>
          <w:i/>
          <w:sz w:val="22"/>
        </w:rPr>
        <w:t>ra</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pacing w:val="1"/>
          <w:sz w:val="22"/>
        </w:rPr>
        <w:t>e</w:t>
      </w:r>
      <w:r w:rsidRPr="00385D68">
        <w:rPr>
          <w:rFonts w:ascii="Palatino Linotype" w:eastAsia="Arial" w:hAnsi="Palatino Linotype" w:cs="Arial"/>
          <w:i/>
          <w:sz w:val="22"/>
        </w:rPr>
        <w:t>l</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z w:val="22"/>
        </w:rPr>
        <w:t>c</w:t>
      </w:r>
      <w:r w:rsidRPr="00385D68">
        <w:rPr>
          <w:rFonts w:ascii="Palatino Linotype" w:eastAsia="Arial" w:hAnsi="Palatino Linotype" w:cs="Arial"/>
          <w:i/>
          <w:spacing w:val="1"/>
          <w:sz w:val="22"/>
        </w:rPr>
        <w:t>a</w:t>
      </w:r>
      <w:r w:rsidRPr="00385D68">
        <w:rPr>
          <w:rFonts w:ascii="Palatino Linotype" w:eastAsia="Arial" w:hAnsi="Palatino Linotype" w:cs="Arial"/>
          <w:i/>
          <w:sz w:val="22"/>
        </w:rPr>
        <w:t>so</w:t>
      </w:r>
      <w:r w:rsidRPr="00385D68">
        <w:rPr>
          <w:rFonts w:ascii="Palatino Linotype" w:eastAsia="Arial" w:hAnsi="Palatino Linotype" w:cs="Arial"/>
          <w:i/>
          <w:spacing w:val="1"/>
          <w:sz w:val="22"/>
        </w:rPr>
        <w:t xml:space="preserve"> </w:t>
      </w:r>
      <w:r w:rsidRPr="00385D68">
        <w:rPr>
          <w:rFonts w:ascii="Palatino Linotype" w:eastAsia="Arial" w:hAnsi="Palatino Linotype" w:cs="Arial"/>
          <w:i/>
          <w:spacing w:val="-1"/>
          <w:sz w:val="22"/>
        </w:rPr>
        <w:t>d</w:t>
      </w:r>
      <w:r w:rsidRPr="00385D68">
        <w:rPr>
          <w:rFonts w:ascii="Palatino Linotype" w:eastAsia="Arial" w:hAnsi="Palatino Linotype" w:cs="Arial"/>
          <w:i/>
          <w:sz w:val="22"/>
        </w:rPr>
        <w:t>e la</w:t>
      </w:r>
      <w:r w:rsidRPr="00385D68">
        <w:rPr>
          <w:rFonts w:ascii="Palatino Linotype" w:eastAsia="Arial" w:hAnsi="Palatino Linotype" w:cs="Arial"/>
          <w:i/>
          <w:spacing w:val="4"/>
          <w:sz w:val="22"/>
        </w:rPr>
        <w:t xml:space="preserve"> </w:t>
      </w:r>
      <w:r w:rsidRPr="00385D68">
        <w:rPr>
          <w:rFonts w:ascii="Palatino Linotype" w:eastAsia="Arial" w:hAnsi="Palatino Linotype" w:cs="Arial"/>
          <w:i/>
          <w:sz w:val="22"/>
        </w:rPr>
        <w:t>in</w:t>
      </w:r>
      <w:r w:rsidRPr="00385D68">
        <w:rPr>
          <w:rFonts w:ascii="Palatino Linotype" w:eastAsia="Arial" w:hAnsi="Palatino Linotype" w:cs="Arial"/>
          <w:i/>
          <w:spacing w:val="1"/>
          <w:sz w:val="22"/>
        </w:rPr>
        <w:t>fo</w:t>
      </w:r>
      <w:r w:rsidRPr="00385D68">
        <w:rPr>
          <w:rFonts w:ascii="Palatino Linotype" w:eastAsia="Arial" w:hAnsi="Palatino Linotype" w:cs="Arial"/>
          <w:i/>
          <w:sz w:val="22"/>
        </w:rPr>
        <w:t>r</w:t>
      </w:r>
      <w:r w:rsidRPr="00385D68">
        <w:rPr>
          <w:rFonts w:ascii="Palatino Linotype" w:eastAsia="Arial" w:hAnsi="Palatino Linotype" w:cs="Arial"/>
          <w:i/>
          <w:spacing w:val="-1"/>
          <w:sz w:val="22"/>
        </w:rPr>
        <w:t>m</w:t>
      </w:r>
      <w:r w:rsidRPr="00385D68">
        <w:rPr>
          <w:rFonts w:ascii="Palatino Linotype" w:eastAsia="Arial" w:hAnsi="Palatino Linotype" w:cs="Arial"/>
          <w:i/>
          <w:spacing w:val="1"/>
          <w:sz w:val="22"/>
        </w:rPr>
        <w:t>a</w:t>
      </w:r>
      <w:r w:rsidRPr="00385D68">
        <w:rPr>
          <w:rFonts w:ascii="Palatino Linotype" w:eastAsia="Arial" w:hAnsi="Palatino Linotype" w:cs="Arial"/>
          <w:i/>
          <w:sz w:val="22"/>
        </w:rPr>
        <w:t>ción</w:t>
      </w:r>
      <w:r w:rsidRPr="00385D68">
        <w:rPr>
          <w:rFonts w:ascii="Palatino Linotype" w:eastAsia="Arial" w:hAnsi="Palatino Linotype" w:cs="Arial"/>
          <w:i/>
          <w:spacing w:val="4"/>
          <w:sz w:val="22"/>
        </w:rPr>
        <w:t xml:space="preserve"> </w:t>
      </w:r>
      <w:r w:rsidRPr="00385D68">
        <w:rPr>
          <w:rFonts w:ascii="Palatino Linotype" w:eastAsia="Arial" w:hAnsi="Palatino Linotype" w:cs="Arial"/>
          <w:i/>
          <w:sz w:val="22"/>
        </w:rPr>
        <w:t>res</w:t>
      </w:r>
      <w:r w:rsidRPr="00385D68">
        <w:rPr>
          <w:rFonts w:ascii="Palatino Linotype" w:eastAsia="Arial" w:hAnsi="Palatino Linotype" w:cs="Arial"/>
          <w:i/>
          <w:spacing w:val="1"/>
          <w:sz w:val="22"/>
        </w:rPr>
        <w:t>e</w:t>
      </w:r>
      <w:r w:rsidRPr="00385D68">
        <w:rPr>
          <w:rFonts w:ascii="Palatino Linotype" w:eastAsia="Arial" w:hAnsi="Palatino Linotype" w:cs="Arial"/>
          <w:i/>
          <w:sz w:val="22"/>
        </w:rPr>
        <w:t>r</w:t>
      </w:r>
      <w:r w:rsidRPr="00385D68">
        <w:rPr>
          <w:rFonts w:ascii="Palatino Linotype" w:eastAsia="Arial" w:hAnsi="Palatino Linotype" w:cs="Arial"/>
          <w:i/>
          <w:spacing w:val="-3"/>
          <w:sz w:val="22"/>
        </w:rPr>
        <w:t>v</w:t>
      </w:r>
      <w:r w:rsidRPr="00385D68">
        <w:rPr>
          <w:rFonts w:ascii="Palatino Linotype" w:eastAsia="Arial" w:hAnsi="Palatino Linotype" w:cs="Arial"/>
          <w:i/>
          <w:spacing w:val="1"/>
          <w:sz w:val="22"/>
        </w:rPr>
        <w:t>ada</w:t>
      </w:r>
      <w:r w:rsidRPr="00385D68">
        <w:rPr>
          <w:rFonts w:ascii="Palatino Linotype" w:eastAsia="Arial" w:hAnsi="Palatino Linotype" w:cs="Arial"/>
          <w:i/>
          <w:sz w:val="22"/>
        </w:rPr>
        <w:t>,</w:t>
      </w:r>
      <w:r w:rsidRPr="00385D68">
        <w:rPr>
          <w:rFonts w:ascii="Palatino Linotype" w:eastAsia="Arial" w:hAnsi="Palatino Linotype" w:cs="Arial"/>
          <w:i/>
          <w:spacing w:val="4"/>
          <w:sz w:val="22"/>
        </w:rPr>
        <w:t xml:space="preserve"> </w:t>
      </w:r>
      <w:r w:rsidRPr="00385D68">
        <w:rPr>
          <w:rFonts w:ascii="Palatino Linotype" w:eastAsia="Arial" w:hAnsi="Palatino Linotype" w:cs="Arial"/>
          <w:i/>
          <w:sz w:val="22"/>
        </w:rPr>
        <w:t>y</w:t>
      </w:r>
      <w:r w:rsidRPr="00385D68">
        <w:rPr>
          <w:rFonts w:ascii="Palatino Linotype" w:eastAsia="Arial" w:hAnsi="Palatino Linotype" w:cs="Arial"/>
          <w:i/>
          <w:spacing w:val="1"/>
          <w:sz w:val="22"/>
        </w:rPr>
        <w:t xml:space="preserve"> 1</w:t>
      </w:r>
      <w:r w:rsidRPr="00385D68">
        <w:rPr>
          <w:rFonts w:ascii="Palatino Linotype" w:eastAsia="Arial" w:hAnsi="Palatino Linotype" w:cs="Arial"/>
          <w:i/>
          <w:sz w:val="22"/>
        </w:rPr>
        <w:t>8</w:t>
      </w:r>
      <w:r w:rsidRPr="00385D68">
        <w:rPr>
          <w:rFonts w:ascii="Palatino Linotype" w:eastAsia="Arial" w:hAnsi="Palatino Linotype" w:cs="Arial"/>
          <w:i/>
          <w:spacing w:val="4"/>
          <w:sz w:val="22"/>
        </w:rPr>
        <w:t xml:space="preserve"> </w:t>
      </w:r>
      <w:r w:rsidRPr="00385D68">
        <w:rPr>
          <w:rFonts w:ascii="Palatino Linotype" w:eastAsia="Arial" w:hAnsi="Palatino Linotype" w:cs="Arial"/>
          <w:i/>
          <w:spacing w:val="1"/>
          <w:sz w:val="22"/>
        </w:rPr>
        <w:t>de</w:t>
      </w:r>
      <w:r w:rsidRPr="00385D68">
        <w:rPr>
          <w:rFonts w:ascii="Palatino Linotype" w:eastAsia="Arial" w:hAnsi="Palatino Linotype" w:cs="Arial"/>
          <w:i/>
          <w:sz w:val="22"/>
        </w:rPr>
        <w:t xml:space="preserve">l </w:t>
      </w:r>
      <w:r w:rsidRPr="00385D68">
        <w:rPr>
          <w:rFonts w:ascii="Palatino Linotype" w:eastAsia="Arial" w:hAnsi="Palatino Linotype" w:cs="Arial"/>
          <w:i/>
          <w:spacing w:val="1"/>
          <w:sz w:val="22"/>
        </w:rPr>
        <w:t>m</w:t>
      </w:r>
      <w:r w:rsidRPr="00385D68">
        <w:rPr>
          <w:rFonts w:ascii="Palatino Linotype" w:eastAsia="Arial" w:hAnsi="Palatino Linotype" w:cs="Arial"/>
          <w:i/>
          <w:sz w:val="22"/>
        </w:rPr>
        <w:t>is</w:t>
      </w:r>
      <w:r w:rsidRPr="00385D68">
        <w:rPr>
          <w:rFonts w:ascii="Palatino Linotype" w:eastAsia="Arial" w:hAnsi="Palatino Linotype" w:cs="Arial"/>
          <w:i/>
          <w:spacing w:val="-1"/>
          <w:sz w:val="22"/>
        </w:rPr>
        <w:t>m</w:t>
      </w:r>
      <w:r w:rsidRPr="00385D68">
        <w:rPr>
          <w:rFonts w:ascii="Palatino Linotype" w:eastAsia="Arial" w:hAnsi="Palatino Linotype" w:cs="Arial"/>
          <w:i/>
          <w:sz w:val="22"/>
        </w:rPr>
        <w:t>o</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pacing w:val="1"/>
          <w:sz w:val="22"/>
        </w:rPr>
        <w:t>o</w:t>
      </w:r>
      <w:r w:rsidRPr="00385D68">
        <w:rPr>
          <w:rFonts w:ascii="Palatino Linotype" w:eastAsia="Arial" w:hAnsi="Palatino Linotype" w:cs="Arial"/>
          <w:i/>
          <w:sz w:val="22"/>
        </w:rPr>
        <w:t>rd</w:t>
      </w:r>
      <w:r w:rsidRPr="00385D68">
        <w:rPr>
          <w:rFonts w:ascii="Palatino Linotype" w:eastAsia="Arial" w:hAnsi="Palatino Linotype" w:cs="Arial"/>
          <w:i/>
          <w:spacing w:val="1"/>
          <w:sz w:val="22"/>
        </w:rPr>
        <w:t>en</w:t>
      </w:r>
      <w:r w:rsidRPr="00385D68">
        <w:rPr>
          <w:rFonts w:ascii="Palatino Linotype" w:eastAsia="Arial" w:hAnsi="Palatino Linotype" w:cs="Arial"/>
          <w:i/>
          <w:spacing w:val="-1"/>
          <w:sz w:val="22"/>
        </w:rPr>
        <w:t>a</w:t>
      </w:r>
      <w:r w:rsidRPr="00385D68">
        <w:rPr>
          <w:rFonts w:ascii="Palatino Linotype" w:eastAsia="Arial" w:hAnsi="Palatino Linotype" w:cs="Arial"/>
          <w:i/>
          <w:spacing w:val="1"/>
          <w:sz w:val="22"/>
        </w:rPr>
        <w:t>m</w:t>
      </w:r>
      <w:r w:rsidRPr="00385D68">
        <w:rPr>
          <w:rFonts w:ascii="Palatino Linotype" w:eastAsia="Arial" w:hAnsi="Palatino Linotype" w:cs="Arial"/>
          <w:i/>
          <w:sz w:val="22"/>
        </w:rPr>
        <w:t>i</w:t>
      </w:r>
      <w:r w:rsidRPr="00385D68">
        <w:rPr>
          <w:rFonts w:ascii="Palatino Linotype" w:eastAsia="Arial" w:hAnsi="Palatino Linotype" w:cs="Arial"/>
          <w:i/>
          <w:spacing w:val="-2"/>
          <w:sz w:val="22"/>
        </w:rPr>
        <w:t>e</w:t>
      </w:r>
      <w:r w:rsidRPr="00385D68">
        <w:rPr>
          <w:rFonts w:ascii="Palatino Linotype" w:eastAsia="Arial" w:hAnsi="Palatino Linotype" w:cs="Arial"/>
          <w:i/>
          <w:spacing w:val="1"/>
          <w:sz w:val="22"/>
        </w:rPr>
        <w:t>n</w:t>
      </w:r>
      <w:r w:rsidRPr="00385D68">
        <w:rPr>
          <w:rFonts w:ascii="Palatino Linotype" w:eastAsia="Arial" w:hAnsi="Palatino Linotype" w:cs="Arial"/>
          <w:i/>
          <w:sz w:val="22"/>
        </w:rPr>
        <w:t>t</w:t>
      </w:r>
      <w:r w:rsidRPr="00385D68">
        <w:rPr>
          <w:rFonts w:ascii="Palatino Linotype" w:eastAsia="Arial" w:hAnsi="Palatino Linotype" w:cs="Arial"/>
          <w:i/>
          <w:spacing w:val="-1"/>
          <w:sz w:val="22"/>
        </w:rPr>
        <w:t>o</w:t>
      </w:r>
      <w:r w:rsidRPr="00385D68">
        <w:rPr>
          <w:rFonts w:ascii="Palatino Linotype" w:eastAsia="Arial" w:hAnsi="Palatino Linotype" w:cs="Arial"/>
          <w:i/>
          <w:sz w:val="22"/>
        </w:rPr>
        <w:t>,</w:t>
      </w:r>
      <w:r w:rsidRPr="00385D68">
        <w:rPr>
          <w:rFonts w:ascii="Palatino Linotype" w:eastAsia="Arial" w:hAnsi="Palatino Linotype" w:cs="Arial"/>
          <w:i/>
          <w:spacing w:val="4"/>
          <w:sz w:val="22"/>
        </w:rPr>
        <w:t xml:space="preserve"> </w:t>
      </w:r>
      <w:r w:rsidRPr="00385D68">
        <w:rPr>
          <w:rFonts w:ascii="Palatino Linotype" w:eastAsia="Arial" w:hAnsi="Palatino Linotype" w:cs="Arial"/>
          <w:i/>
          <w:spacing w:val="1"/>
          <w:sz w:val="22"/>
        </w:rPr>
        <w:t>pa</w:t>
      </w:r>
      <w:r w:rsidRPr="00385D68">
        <w:rPr>
          <w:rFonts w:ascii="Palatino Linotype" w:eastAsia="Arial" w:hAnsi="Palatino Linotype" w:cs="Arial"/>
          <w:i/>
          <w:sz w:val="22"/>
        </w:rPr>
        <w:t>ra</w:t>
      </w:r>
      <w:r w:rsidRPr="00385D68">
        <w:rPr>
          <w:rFonts w:ascii="Palatino Linotype" w:eastAsia="Arial" w:hAnsi="Palatino Linotype" w:cs="Arial"/>
          <w:i/>
          <w:spacing w:val="1"/>
          <w:sz w:val="22"/>
        </w:rPr>
        <w:t xml:space="preserve"> e</w:t>
      </w:r>
      <w:r w:rsidRPr="00385D68">
        <w:rPr>
          <w:rFonts w:ascii="Palatino Linotype" w:eastAsia="Arial" w:hAnsi="Palatino Linotype" w:cs="Arial"/>
          <w:i/>
          <w:sz w:val="22"/>
        </w:rPr>
        <w:t>l</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z w:val="22"/>
        </w:rPr>
        <w:t>c</w:t>
      </w:r>
      <w:r w:rsidRPr="00385D68">
        <w:rPr>
          <w:rFonts w:ascii="Palatino Linotype" w:eastAsia="Arial" w:hAnsi="Palatino Linotype" w:cs="Arial"/>
          <w:i/>
          <w:spacing w:val="1"/>
          <w:sz w:val="22"/>
        </w:rPr>
        <w:t>a</w:t>
      </w:r>
      <w:r w:rsidRPr="00385D68">
        <w:rPr>
          <w:rFonts w:ascii="Palatino Linotype" w:eastAsia="Arial" w:hAnsi="Palatino Linotype" w:cs="Arial"/>
          <w:i/>
          <w:sz w:val="22"/>
        </w:rPr>
        <w:t>so</w:t>
      </w:r>
      <w:r w:rsidRPr="00385D68">
        <w:rPr>
          <w:rFonts w:ascii="Palatino Linotype" w:eastAsia="Arial" w:hAnsi="Palatino Linotype" w:cs="Arial"/>
          <w:i/>
          <w:spacing w:val="4"/>
          <w:sz w:val="22"/>
        </w:rPr>
        <w:t xml:space="preserve"> </w:t>
      </w:r>
      <w:r w:rsidRPr="00385D68">
        <w:rPr>
          <w:rFonts w:ascii="Palatino Linotype" w:eastAsia="Arial" w:hAnsi="Palatino Linotype" w:cs="Arial"/>
          <w:i/>
          <w:spacing w:val="11"/>
          <w:sz w:val="22"/>
        </w:rPr>
        <w:t>d</w:t>
      </w:r>
      <w:r w:rsidRPr="00385D68">
        <w:rPr>
          <w:rFonts w:ascii="Palatino Linotype" w:eastAsia="Arial" w:hAnsi="Palatino Linotype" w:cs="Arial"/>
          <w:i/>
          <w:sz w:val="22"/>
        </w:rPr>
        <w:t>e</w:t>
      </w:r>
      <w:r w:rsidRPr="00385D68">
        <w:rPr>
          <w:rFonts w:ascii="Palatino Linotype" w:eastAsia="Arial" w:hAnsi="Palatino Linotype" w:cs="Arial"/>
          <w:i/>
          <w:spacing w:val="4"/>
          <w:sz w:val="22"/>
        </w:rPr>
        <w:t xml:space="preserve"> </w:t>
      </w:r>
      <w:r w:rsidRPr="00385D68">
        <w:rPr>
          <w:rFonts w:ascii="Palatino Linotype" w:eastAsia="Arial" w:hAnsi="Palatino Linotype" w:cs="Arial"/>
          <w:i/>
          <w:spacing w:val="-3"/>
          <w:sz w:val="22"/>
        </w:rPr>
        <w:t>l</w:t>
      </w:r>
      <w:r w:rsidRPr="00385D68">
        <w:rPr>
          <w:rFonts w:ascii="Palatino Linotype" w:eastAsia="Arial" w:hAnsi="Palatino Linotype" w:cs="Arial"/>
          <w:i/>
          <w:sz w:val="22"/>
        </w:rPr>
        <w:t>a in</w:t>
      </w:r>
      <w:r w:rsidRPr="00385D68">
        <w:rPr>
          <w:rFonts w:ascii="Palatino Linotype" w:eastAsia="Arial" w:hAnsi="Palatino Linotype" w:cs="Arial"/>
          <w:i/>
          <w:spacing w:val="1"/>
          <w:sz w:val="22"/>
        </w:rPr>
        <w:t>fo</w:t>
      </w:r>
      <w:r w:rsidRPr="00385D68">
        <w:rPr>
          <w:rFonts w:ascii="Palatino Linotype" w:eastAsia="Arial" w:hAnsi="Palatino Linotype" w:cs="Arial"/>
          <w:i/>
          <w:sz w:val="22"/>
        </w:rPr>
        <w:t>r</w:t>
      </w:r>
      <w:r w:rsidRPr="00385D68">
        <w:rPr>
          <w:rFonts w:ascii="Palatino Linotype" w:eastAsia="Arial" w:hAnsi="Palatino Linotype" w:cs="Arial"/>
          <w:i/>
          <w:spacing w:val="-1"/>
          <w:sz w:val="22"/>
        </w:rPr>
        <w:t>m</w:t>
      </w:r>
      <w:r w:rsidRPr="00385D68">
        <w:rPr>
          <w:rFonts w:ascii="Palatino Linotype" w:eastAsia="Arial" w:hAnsi="Palatino Linotype" w:cs="Arial"/>
          <w:i/>
          <w:spacing w:val="1"/>
          <w:sz w:val="22"/>
        </w:rPr>
        <w:t>a</w:t>
      </w:r>
      <w:r w:rsidRPr="00385D68">
        <w:rPr>
          <w:rFonts w:ascii="Palatino Linotype" w:eastAsia="Arial" w:hAnsi="Palatino Linotype" w:cs="Arial"/>
          <w:i/>
          <w:sz w:val="22"/>
        </w:rPr>
        <w:t>ción</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z w:val="22"/>
        </w:rPr>
        <w:t>c</w:t>
      </w:r>
      <w:r w:rsidRPr="00385D68">
        <w:rPr>
          <w:rFonts w:ascii="Palatino Linotype" w:eastAsia="Arial" w:hAnsi="Palatino Linotype" w:cs="Arial"/>
          <w:i/>
          <w:spacing w:val="-1"/>
          <w:sz w:val="22"/>
        </w:rPr>
        <w:t>on</w:t>
      </w:r>
      <w:r w:rsidRPr="00385D68">
        <w:rPr>
          <w:rFonts w:ascii="Palatino Linotype" w:eastAsia="Arial" w:hAnsi="Palatino Linotype" w:cs="Arial"/>
          <w:i/>
          <w:spacing w:val="3"/>
          <w:sz w:val="22"/>
        </w:rPr>
        <w:t>f</w:t>
      </w:r>
      <w:r w:rsidRPr="00385D68">
        <w:rPr>
          <w:rFonts w:ascii="Palatino Linotype" w:eastAsia="Arial" w:hAnsi="Palatino Linotype" w:cs="Arial"/>
          <w:i/>
          <w:sz w:val="22"/>
        </w:rPr>
        <w:t>id</w:t>
      </w:r>
      <w:r w:rsidRPr="00385D68">
        <w:rPr>
          <w:rFonts w:ascii="Palatino Linotype" w:eastAsia="Arial" w:hAnsi="Palatino Linotype" w:cs="Arial"/>
          <w:i/>
          <w:spacing w:val="-1"/>
          <w:sz w:val="22"/>
        </w:rPr>
        <w:t>e</w:t>
      </w:r>
      <w:r w:rsidRPr="00385D68">
        <w:rPr>
          <w:rFonts w:ascii="Palatino Linotype" w:eastAsia="Arial" w:hAnsi="Palatino Linotype" w:cs="Arial"/>
          <w:i/>
          <w:spacing w:val="1"/>
          <w:sz w:val="22"/>
        </w:rPr>
        <w:t>n</w:t>
      </w:r>
      <w:r w:rsidRPr="00385D68">
        <w:rPr>
          <w:rFonts w:ascii="Palatino Linotype" w:eastAsia="Arial" w:hAnsi="Palatino Linotype" w:cs="Arial"/>
          <w:i/>
          <w:spacing w:val="-2"/>
          <w:sz w:val="22"/>
        </w:rPr>
        <w:t>c</w:t>
      </w:r>
      <w:r w:rsidRPr="00385D68">
        <w:rPr>
          <w:rFonts w:ascii="Palatino Linotype" w:eastAsia="Arial" w:hAnsi="Palatino Linotype" w:cs="Arial"/>
          <w:i/>
          <w:sz w:val="22"/>
        </w:rPr>
        <w:t>ial.</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z w:val="22"/>
        </w:rPr>
        <w:t>P</w:t>
      </w:r>
      <w:r w:rsidRPr="00385D68">
        <w:rPr>
          <w:rFonts w:ascii="Palatino Linotype" w:eastAsia="Arial" w:hAnsi="Palatino Linotype" w:cs="Arial"/>
          <w:i/>
          <w:spacing w:val="1"/>
          <w:sz w:val="22"/>
        </w:rPr>
        <w:t>o</w:t>
      </w:r>
      <w:r w:rsidRPr="00385D68">
        <w:rPr>
          <w:rFonts w:ascii="Palatino Linotype" w:eastAsia="Arial" w:hAnsi="Palatino Linotype" w:cs="Arial"/>
          <w:i/>
          <w:sz w:val="22"/>
        </w:rPr>
        <w:t>r</w:t>
      </w:r>
      <w:r w:rsidRPr="00385D68">
        <w:rPr>
          <w:rFonts w:ascii="Palatino Linotype" w:eastAsia="Arial" w:hAnsi="Palatino Linotype" w:cs="Arial"/>
          <w:i/>
          <w:spacing w:val="1"/>
          <w:sz w:val="22"/>
        </w:rPr>
        <w:t xml:space="preserve"> </w:t>
      </w:r>
      <w:r w:rsidRPr="00385D68">
        <w:rPr>
          <w:rFonts w:ascii="Palatino Linotype" w:eastAsia="Arial" w:hAnsi="Palatino Linotype" w:cs="Arial"/>
          <w:i/>
          <w:sz w:val="22"/>
        </w:rPr>
        <w:t>lo</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pacing w:val="1"/>
          <w:sz w:val="22"/>
        </w:rPr>
        <w:t>an</w:t>
      </w:r>
      <w:r w:rsidRPr="00385D68">
        <w:rPr>
          <w:rFonts w:ascii="Palatino Linotype" w:eastAsia="Arial" w:hAnsi="Palatino Linotype" w:cs="Arial"/>
          <w:i/>
          <w:spacing w:val="-2"/>
          <w:sz w:val="22"/>
        </w:rPr>
        <w:t>t</w:t>
      </w:r>
      <w:r w:rsidRPr="00385D68">
        <w:rPr>
          <w:rFonts w:ascii="Palatino Linotype" w:eastAsia="Arial" w:hAnsi="Palatino Linotype" w:cs="Arial"/>
          <w:i/>
          <w:spacing w:val="1"/>
          <w:sz w:val="22"/>
        </w:rPr>
        <w:t>e</w:t>
      </w:r>
      <w:r w:rsidRPr="00385D68">
        <w:rPr>
          <w:rFonts w:ascii="Palatino Linotype" w:eastAsia="Arial" w:hAnsi="Palatino Linotype" w:cs="Arial"/>
          <w:i/>
          <w:sz w:val="22"/>
        </w:rPr>
        <w:t>r</w:t>
      </w:r>
      <w:r w:rsidRPr="00385D68">
        <w:rPr>
          <w:rFonts w:ascii="Palatino Linotype" w:eastAsia="Arial" w:hAnsi="Palatino Linotype" w:cs="Arial"/>
          <w:i/>
          <w:spacing w:val="-1"/>
          <w:sz w:val="22"/>
        </w:rPr>
        <w:t>i</w:t>
      </w:r>
      <w:r w:rsidRPr="00385D68">
        <w:rPr>
          <w:rFonts w:ascii="Palatino Linotype" w:eastAsia="Arial" w:hAnsi="Palatino Linotype" w:cs="Arial"/>
          <w:i/>
          <w:spacing w:val="1"/>
          <w:sz w:val="22"/>
        </w:rPr>
        <w:t>o</w:t>
      </w:r>
      <w:r w:rsidRPr="00385D68">
        <w:rPr>
          <w:rFonts w:ascii="Palatino Linotype" w:eastAsia="Arial" w:hAnsi="Palatino Linotype" w:cs="Arial"/>
          <w:i/>
          <w:sz w:val="22"/>
        </w:rPr>
        <w:t>r,</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z w:val="22"/>
        </w:rPr>
        <w:t>la</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z w:val="22"/>
        </w:rPr>
        <w:t>clasi</w:t>
      </w:r>
      <w:r w:rsidRPr="00385D68">
        <w:rPr>
          <w:rFonts w:ascii="Palatino Linotype" w:eastAsia="Arial" w:hAnsi="Palatino Linotype" w:cs="Arial"/>
          <w:i/>
          <w:spacing w:val="3"/>
          <w:sz w:val="22"/>
        </w:rPr>
        <w:t>f</w:t>
      </w:r>
      <w:r w:rsidRPr="00385D68">
        <w:rPr>
          <w:rFonts w:ascii="Palatino Linotype" w:eastAsia="Arial" w:hAnsi="Palatino Linotype" w:cs="Arial"/>
          <w:i/>
          <w:sz w:val="22"/>
        </w:rPr>
        <w:t>i</w:t>
      </w:r>
      <w:r w:rsidRPr="00385D68">
        <w:rPr>
          <w:rFonts w:ascii="Palatino Linotype" w:eastAsia="Arial" w:hAnsi="Palatino Linotype" w:cs="Arial"/>
          <w:i/>
          <w:spacing w:val="-3"/>
          <w:sz w:val="22"/>
        </w:rPr>
        <w:t>c</w:t>
      </w:r>
      <w:r w:rsidRPr="00385D68">
        <w:rPr>
          <w:rFonts w:ascii="Palatino Linotype" w:eastAsia="Arial" w:hAnsi="Palatino Linotype" w:cs="Arial"/>
          <w:i/>
          <w:spacing w:val="1"/>
          <w:sz w:val="22"/>
        </w:rPr>
        <w:t>a</w:t>
      </w:r>
      <w:r w:rsidRPr="00385D68">
        <w:rPr>
          <w:rFonts w:ascii="Palatino Linotype" w:eastAsia="Arial" w:hAnsi="Palatino Linotype" w:cs="Arial"/>
          <w:i/>
          <w:sz w:val="22"/>
        </w:rPr>
        <w:t>ción</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z w:val="22"/>
        </w:rPr>
        <w:t>y la</w:t>
      </w:r>
      <w:r w:rsidRPr="00385D68">
        <w:rPr>
          <w:rFonts w:ascii="Palatino Linotype" w:eastAsia="Arial" w:hAnsi="Palatino Linotype" w:cs="Arial"/>
          <w:i/>
          <w:spacing w:val="2"/>
          <w:sz w:val="22"/>
        </w:rPr>
        <w:t xml:space="preserve"> i</w:t>
      </w:r>
      <w:r w:rsidRPr="00385D68">
        <w:rPr>
          <w:rFonts w:ascii="Palatino Linotype" w:eastAsia="Arial" w:hAnsi="Palatino Linotype" w:cs="Arial"/>
          <w:i/>
          <w:spacing w:val="1"/>
          <w:sz w:val="22"/>
        </w:rPr>
        <w:t>ne</w:t>
      </w:r>
      <w:r w:rsidRPr="00385D68">
        <w:rPr>
          <w:rFonts w:ascii="Palatino Linotype" w:eastAsia="Arial" w:hAnsi="Palatino Linotype" w:cs="Arial"/>
          <w:i/>
          <w:spacing w:val="-2"/>
          <w:sz w:val="22"/>
        </w:rPr>
        <w:t>x</w:t>
      </w:r>
      <w:r w:rsidRPr="00385D68">
        <w:rPr>
          <w:rFonts w:ascii="Palatino Linotype" w:eastAsia="Arial" w:hAnsi="Palatino Linotype" w:cs="Arial"/>
          <w:i/>
          <w:sz w:val="22"/>
        </w:rPr>
        <w:t>ist</w:t>
      </w:r>
      <w:r w:rsidRPr="00385D68">
        <w:rPr>
          <w:rFonts w:ascii="Palatino Linotype" w:eastAsia="Arial" w:hAnsi="Palatino Linotype" w:cs="Arial"/>
          <w:i/>
          <w:spacing w:val="1"/>
          <w:sz w:val="22"/>
        </w:rPr>
        <w:t>en</w:t>
      </w:r>
      <w:r w:rsidRPr="00385D68">
        <w:rPr>
          <w:rFonts w:ascii="Palatino Linotype" w:eastAsia="Arial" w:hAnsi="Palatino Linotype" w:cs="Arial"/>
          <w:i/>
          <w:sz w:val="22"/>
        </w:rPr>
        <w:t>cia</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pacing w:val="-1"/>
          <w:sz w:val="22"/>
        </w:rPr>
        <w:t>n</w:t>
      </w:r>
      <w:r w:rsidRPr="00385D68">
        <w:rPr>
          <w:rFonts w:ascii="Palatino Linotype" w:eastAsia="Arial" w:hAnsi="Palatino Linotype" w:cs="Arial"/>
          <w:i/>
          <w:sz w:val="22"/>
        </w:rPr>
        <w:t>o c</w:t>
      </w:r>
      <w:r w:rsidRPr="00385D68">
        <w:rPr>
          <w:rFonts w:ascii="Palatino Linotype" w:eastAsia="Arial" w:hAnsi="Palatino Linotype" w:cs="Arial"/>
          <w:i/>
          <w:spacing w:val="1"/>
          <w:sz w:val="22"/>
        </w:rPr>
        <w:t>oe</w:t>
      </w:r>
      <w:r w:rsidRPr="00385D68">
        <w:rPr>
          <w:rFonts w:ascii="Palatino Linotype" w:eastAsia="Arial" w:hAnsi="Palatino Linotype" w:cs="Arial"/>
          <w:i/>
          <w:spacing w:val="-2"/>
          <w:sz w:val="22"/>
        </w:rPr>
        <w:t>x</w:t>
      </w:r>
      <w:r w:rsidRPr="00385D68">
        <w:rPr>
          <w:rFonts w:ascii="Palatino Linotype" w:eastAsia="Arial" w:hAnsi="Palatino Linotype" w:cs="Arial"/>
          <w:i/>
          <w:sz w:val="22"/>
        </w:rPr>
        <w:t>ist</w:t>
      </w:r>
      <w:r w:rsidRPr="00385D68">
        <w:rPr>
          <w:rFonts w:ascii="Palatino Linotype" w:eastAsia="Arial" w:hAnsi="Palatino Linotype" w:cs="Arial"/>
          <w:i/>
          <w:spacing w:val="1"/>
          <w:sz w:val="22"/>
        </w:rPr>
        <w:t>e</w:t>
      </w:r>
      <w:r w:rsidRPr="00385D68">
        <w:rPr>
          <w:rFonts w:ascii="Palatino Linotype" w:eastAsia="Arial" w:hAnsi="Palatino Linotype" w:cs="Arial"/>
          <w:i/>
          <w:sz w:val="22"/>
        </w:rPr>
        <w:t>n</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pacing w:val="1"/>
          <w:sz w:val="22"/>
        </w:rPr>
        <w:t>en</w:t>
      </w:r>
      <w:r w:rsidRPr="00385D68">
        <w:rPr>
          <w:rFonts w:ascii="Palatino Linotype" w:eastAsia="Arial" w:hAnsi="Palatino Linotype" w:cs="Arial"/>
          <w:i/>
          <w:sz w:val="22"/>
        </w:rPr>
        <w:t>t</w:t>
      </w:r>
      <w:r w:rsidRPr="00385D68">
        <w:rPr>
          <w:rFonts w:ascii="Palatino Linotype" w:eastAsia="Arial" w:hAnsi="Palatino Linotype" w:cs="Arial"/>
          <w:i/>
          <w:spacing w:val="-3"/>
          <w:sz w:val="22"/>
        </w:rPr>
        <w:t>r</w:t>
      </w:r>
      <w:r w:rsidRPr="00385D68">
        <w:rPr>
          <w:rFonts w:ascii="Palatino Linotype" w:eastAsia="Arial" w:hAnsi="Palatino Linotype" w:cs="Arial"/>
          <w:i/>
          <w:sz w:val="22"/>
        </w:rPr>
        <w:t>e</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z w:val="22"/>
        </w:rPr>
        <w:t>s</w:t>
      </w:r>
      <w:r w:rsidRPr="00385D68">
        <w:rPr>
          <w:rFonts w:ascii="Palatino Linotype" w:eastAsia="Arial" w:hAnsi="Palatino Linotype" w:cs="Arial"/>
          <w:i/>
          <w:spacing w:val="-2"/>
          <w:sz w:val="22"/>
        </w:rPr>
        <w:t>í</w:t>
      </w:r>
      <w:r w:rsidRPr="00385D68">
        <w:rPr>
          <w:rFonts w:ascii="Palatino Linotype" w:eastAsia="Arial" w:hAnsi="Palatino Linotype" w:cs="Arial"/>
          <w:i/>
          <w:sz w:val="22"/>
        </w:rPr>
        <w:t>,</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pacing w:val="1"/>
          <w:sz w:val="22"/>
        </w:rPr>
        <w:t>e</w:t>
      </w:r>
      <w:r w:rsidRPr="00385D68">
        <w:rPr>
          <w:rFonts w:ascii="Palatino Linotype" w:eastAsia="Arial" w:hAnsi="Palatino Linotype" w:cs="Arial"/>
          <w:i/>
          <w:sz w:val="22"/>
        </w:rPr>
        <w:t>n</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pacing w:val="-2"/>
          <w:sz w:val="22"/>
        </w:rPr>
        <w:t>v</w:t>
      </w:r>
      <w:r w:rsidRPr="00385D68">
        <w:rPr>
          <w:rFonts w:ascii="Palatino Linotype" w:eastAsia="Arial" w:hAnsi="Palatino Linotype" w:cs="Arial"/>
          <w:i/>
          <w:sz w:val="22"/>
        </w:rPr>
        <w:t>i</w:t>
      </w:r>
      <w:r w:rsidRPr="00385D68">
        <w:rPr>
          <w:rFonts w:ascii="Palatino Linotype" w:eastAsia="Arial" w:hAnsi="Palatino Linotype" w:cs="Arial"/>
          <w:i/>
          <w:spacing w:val="-1"/>
          <w:sz w:val="22"/>
        </w:rPr>
        <w:t>r</w:t>
      </w:r>
      <w:r w:rsidRPr="00385D68">
        <w:rPr>
          <w:rFonts w:ascii="Palatino Linotype" w:eastAsia="Arial" w:hAnsi="Palatino Linotype" w:cs="Arial"/>
          <w:i/>
          <w:sz w:val="22"/>
        </w:rPr>
        <w:t>t</w:t>
      </w:r>
      <w:r w:rsidRPr="00385D68">
        <w:rPr>
          <w:rFonts w:ascii="Palatino Linotype" w:eastAsia="Arial" w:hAnsi="Palatino Linotype" w:cs="Arial"/>
          <w:i/>
          <w:spacing w:val="1"/>
          <w:sz w:val="22"/>
        </w:rPr>
        <w:t>u</w:t>
      </w:r>
      <w:r w:rsidRPr="00385D68">
        <w:rPr>
          <w:rFonts w:ascii="Palatino Linotype" w:eastAsia="Arial" w:hAnsi="Palatino Linotype" w:cs="Arial"/>
          <w:i/>
          <w:sz w:val="22"/>
        </w:rPr>
        <w:t>d</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pacing w:val="1"/>
          <w:sz w:val="22"/>
        </w:rPr>
        <w:t>d</w:t>
      </w:r>
      <w:r w:rsidRPr="00385D68">
        <w:rPr>
          <w:rFonts w:ascii="Palatino Linotype" w:eastAsia="Arial" w:hAnsi="Palatino Linotype" w:cs="Arial"/>
          <w:i/>
          <w:sz w:val="22"/>
        </w:rPr>
        <w:t>e</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pacing w:val="-1"/>
          <w:sz w:val="22"/>
        </w:rPr>
        <w:t>q</w:t>
      </w:r>
      <w:r w:rsidRPr="00385D68">
        <w:rPr>
          <w:rFonts w:ascii="Palatino Linotype" w:eastAsia="Arial" w:hAnsi="Palatino Linotype" w:cs="Arial"/>
          <w:i/>
          <w:spacing w:val="1"/>
          <w:sz w:val="22"/>
        </w:rPr>
        <w:t>u</w:t>
      </w:r>
      <w:r w:rsidRPr="00385D68">
        <w:rPr>
          <w:rFonts w:ascii="Palatino Linotype" w:eastAsia="Arial" w:hAnsi="Palatino Linotype" w:cs="Arial"/>
          <w:i/>
          <w:sz w:val="22"/>
        </w:rPr>
        <w:t>e</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z w:val="22"/>
        </w:rPr>
        <w:t>la clasi</w:t>
      </w:r>
      <w:r w:rsidRPr="00385D68">
        <w:rPr>
          <w:rFonts w:ascii="Palatino Linotype" w:eastAsia="Arial" w:hAnsi="Palatino Linotype" w:cs="Arial"/>
          <w:i/>
          <w:spacing w:val="3"/>
          <w:sz w:val="22"/>
        </w:rPr>
        <w:t>f</w:t>
      </w:r>
      <w:r w:rsidRPr="00385D68">
        <w:rPr>
          <w:rFonts w:ascii="Palatino Linotype" w:eastAsia="Arial" w:hAnsi="Palatino Linotype" w:cs="Arial"/>
          <w:i/>
          <w:sz w:val="22"/>
        </w:rPr>
        <w:t>icaci</w:t>
      </w:r>
      <w:r w:rsidRPr="00385D68">
        <w:rPr>
          <w:rFonts w:ascii="Palatino Linotype" w:eastAsia="Arial" w:hAnsi="Palatino Linotype" w:cs="Arial"/>
          <w:i/>
          <w:spacing w:val="-2"/>
          <w:sz w:val="22"/>
        </w:rPr>
        <w:t>ó</w:t>
      </w:r>
      <w:r w:rsidRPr="00385D68">
        <w:rPr>
          <w:rFonts w:ascii="Palatino Linotype" w:eastAsia="Arial" w:hAnsi="Palatino Linotype" w:cs="Arial"/>
          <w:i/>
          <w:sz w:val="22"/>
        </w:rPr>
        <w:t>n</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pacing w:val="-1"/>
          <w:sz w:val="22"/>
        </w:rPr>
        <w:t>d</w:t>
      </w:r>
      <w:r w:rsidRPr="00385D68">
        <w:rPr>
          <w:rFonts w:ascii="Palatino Linotype" w:eastAsia="Arial" w:hAnsi="Palatino Linotype" w:cs="Arial"/>
          <w:i/>
          <w:sz w:val="22"/>
        </w:rPr>
        <w:t>e</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z w:val="22"/>
        </w:rPr>
        <w:t>i</w:t>
      </w:r>
      <w:r w:rsidRPr="00385D68">
        <w:rPr>
          <w:rFonts w:ascii="Palatino Linotype" w:eastAsia="Arial" w:hAnsi="Palatino Linotype" w:cs="Arial"/>
          <w:i/>
          <w:spacing w:val="-2"/>
          <w:sz w:val="22"/>
        </w:rPr>
        <w:t>n</w:t>
      </w:r>
      <w:r w:rsidRPr="00385D68">
        <w:rPr>
          <w:rFonts w:ascii="Palatino Linotype" w:eastAsia="Arial" w:hAnsi="Palatino Linotype" w:cs="Arial"/>
          <w:i/>
          <w:spacing w:val="3"/>
          <w:sz w:val="22"/>
        </w:rPr>
        <w:t>f</w:t>
      </w:r>
      <w:r w:rsidRPr="00385D68">
        <w:rPr>
          <w:rFonts w:ascii="Palatino Linotype" w:eastAsia="Arial" w:hAnsi="Palatino Linotype" w:cs="Arial"/>
          <w:i/>
          <w:spacing w:val="1"/>
          <w:sz w:val="22"/>
        </w:rPr>
        <w:t>o</w:t>
      </w:r>
      <w:r w:rsidRPr="00385D68">
        <w:rPr>
          <w:rFonts w:ascii="Palatino Linotype" w:eastAsia="Arial" w:hAnsi="Palatino Linotype" w:cs="Arial"/>
          <w:i/>
          <w:spacing w:val="-3"/>
          <w:sz w:val="22"/>
        </w:rPr>
        <w:t>r</w:t>
      </w:r>
      <w:r w:rsidRPr="00385D68">
        <w:rPr>
          <w:rFonts w:ascii="Palatino Linotype" w:eastAsia="Arial" w:hAnsi="Palatino Linotype" w:cs="Arial"/>
          <w:i/>
          <w:spacing w:val="1"/>
          <w:sz w:val="22"/>
        </w:rPr>
        <w:t>ma</w:t>
      </w:r>
      <w:r w:rsidRPr="00385D68">
        <w:rPr>
          <w:rFonts w:ascii="Palatino Linotype" w:eastAsia="Arial" w:hAnsi="Palatino Linotype" w:cs="Arial"/>
          <w:i/>
          <w:sz w:val="22"/>
        </w:rPr>
        <w:t>ci</w:t>
      </w:r>
      <w:r w:rsidRPr="00385D68">
        <w:rPr>
          <w:rFonts w:ascii="Palatino Linotype" w:eastAsia="Arial" w:hAnsi="Palatino Linotype" w:cs="Arial"/>
          <w:i/>
          <w:spacing w:val="-2"/>
          <w:sz w:val="22"/>
        </w:rPr>
        <w:t>ó</w:t>
      </w:r>
      <w:r w:rsidRPr="00385D68">
        <w:rPr>
          <w:rFonts w:ascii="Palatino Linotype" w:eastAsia="Arial" w:hAnsi="Palatino Linotype" w:cs="Arial"/>
          <w:i/>
          <w:sz w:val="22"/>
        </w:rPr>
        <w:t>n</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z w:val="22"/>
        </w:rPr>
        <w:t>i</w:t>
      </w:r>
      <w:r w:rsidRPr="00385D68">
        <w:rPr>
          <w:rFonts w:ascii="Palatino Linotype" w:eastAsia="Arial" w:hAnsi="Palatino Linotype" w:cs="Arial"/>
          <w:i/>
          <w:spacing w:val="1"/>
          <w:sz w:val="22"/>
        </w:rPr>
        <w:t>mp</w:t>
      </w:r>
      <w:r w:rsidRPr="00385D68">
        <w:rPr>
          <w:rFonts w:ascii="Palatino Linotype" w:eastAsia="Arial" w:hAnsi="Palatino Linotype" w:cs="Arial"/>
          <w:i/>
          <w:sz w:val="22"/>
        </w:rPr>
        <w:t>l</w:t>
      </w:r>
      <w:r w:rsidRPr="00385D68">
        <w:rPr>
          <w:rFonts w:ascii="Palatino Linotype" w:eastAsia="Arial" w:hAnsi="Palatino Linotype" w:cs="Arial"/>
          <w:i/>
          <w:spacing w:val="-1"/>
          <w:sz w:val="22"/>
        </w:rPr>
        <w:t>i</w:t>
      </w:r>
      <w:r w:rsidRPr="00385D68">
        <w:rPr>
          <w:rFonts w:ascii="Palatino Linotype" w:eastAsia="Arial" w:hAnsi="Palatino Linotype" w:cs="Arial"/>
          <w:i/>
          <w:spacing w:val="-2"/>
          <w:sz w:val="22"/>
        </w:rPr>
        <w:t>c</w:t>
      </w:r>
      <w:r w:rsidRPr="00385D68">
        <w:rPr>
          <w:rFonts w:ascii="Palatino Linotype" w:eastAsia="Arial" w:hAnsi="Palatino Linotype" w:cs="Arial"/>
          <w:i/>
          <w:sz w:val="22"/>
        </w:rPr>
        <w:t>a in</w:t>
      </w:r>
      <w:r w:rsidRPr="00385D68">
        <w:rPr>
          <w:rFonts w:ascii="Palatino Linotype" w:eastAsia="Arial" w:hAnsi="Palatino Linotype" w:cs="Arial"/>
          <w:i/>
          <w:spacing w:val="-2"/>
          <w:sz w:val="22"/>
        </w:rPr>
        <w:t>v</w:t>
      </w:r>
      <w:r w:rsidRPr="00385D68">
        <w:rPr>
          <w:rFonts w:ascii="Palatino Linotype" w:eastAsia="Arial" w:hAnsi="Palatino Linotype" w:cs="Arial"/>
          <w:i/>
          <w:spacing w:val="1"/>
          <w:sz w:val="22"/>
        </w:rPr>
        <w:t>a</w:t>
      </w:r>
      <w:r w:rsidRPr="00385D68">
        <w:rPr>
          <w:rFonts w:ascii="Palatino Linotype" w:eastAsia="Arial" w:hAnsi="Palatino Linotype" w:cs="Arial"/>
          <w:i/>
          <w:sz w:val="22"/>
        </w:rPr>
        <w:t>r</w:t>
      </w:r>
      <w:r w:rsidRPr="00385D68">
        <w:rPr>
          <w:rFonts w:ascii="Palatino Linotype" w:eastAsia="Arial" w:hAnsi="Palatino Linotype" w:cs="Arial"/>
          <w:i/>
          <w:spacing w:val="-1"/>
          <w:sz w:val="22"/>
        </w:rPr>
        <w:t>i</w:t>
      </w:r>
      <w:r w:rsidRPr="00385D68">
        <w:rPr>
          <w:rFonts w:ascii="Palatino Linotype" w:eastAsia="Arial" w:hAnsi="Palatino Linotype" w:cs="Arial"/>
          <w:i/>
          <w:spacing w:val="1"/>
          <w:sz w:val="22"/>
        </w:rPr>
        <w:t>ab</w:t>
      </w:r>
      <w:r w:rsidRPr="00385D68">
        <w:rPr>
          <w:rFonts w:ascii="Palatino Linotype" w:eastAsia="Arial" w:hAnsi="Palatino Linotype" w:cs="Arial"/>
          <w:i/>
          <w:sz w:val="22"/>
        </w:rPr>
        <w:t>le</w:t>
      </w:r>
      <w:r w:rsidRPr="00385D68">
        <w:rPr>
          <w:rFonts w:ascii="Palatino Linotype" w:eastAsia="Arial" w:hAnsi="Palatino Linotype" w:cs="Arial"/>
          <w:i/>
          <w:spacing w:val="2"/>
          <w:sz w:val="22"/>
        </w:rPr>
        <w:t>m</w:t>
      </w:r>
      <w:r w:rsidRPr="00385D68">
        <w:rPr>
          <w:rFonts w:ascii="Palatino Linotype" w:eastAsia="Arial" w:hAnsi="Palatino Linotype" w:cs="Arial"/>
          <w:i/>
          <w:spacing w:val="1"/>
          <w:sz w:val="22"/>
        </w:rPr>
        <w:t>e</w:t>
      </w:r>
      <w:r w:rsidRPr="00385D68">
        <w:rPr>
          <w:rFonts w:ascii="Palatino Linotype" w:eastAsia="Arial" w:hAnsi="Palatino Linotype" w:cs="Arial"/>
          <w:i/>
          <w:spacing w:val="-1"/>
          <w:sz w:val="22"/>
        </w:rPr>
        <w:t>n</w:t>
      </w:r>
      <w:r w:rsidRPr="00385D68">
        <w:rPr>
          <w:rFonts w:ascii="Palatino Linotype" w:eastAsia="Arial" w:hAnsi="Palatino Linotype" w:cs="Arial"/>
          <w:i/>
          <w:sz w:val="22"/>
        </w:rPr>
        <w:t>te</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z w:val="22"/>
        </w:rPr>
        <w:t xml:space="preserve">la </w:t>
      </w:r>
      <w:r w:rsidRPr="00385D68">
        <w:rPr>
          <w:rFonts w:ascii="Palatino Linotype" w:eastAsia="Arial" w:hAnsi="Palatino Linotype" w:cs="Arial"/>
          <w:i/>
          <w:spacing w:val="1"/>
          <w:sz w:val="22"/>
        </w:rPr>
        <w:t>e</w:t>
      </w:r>
      <w:r w:rsidRPr="00385D68">
        <w:rPr>
          <w:rFonts w:ascii="Palatino Linotype" w:eastAsia="Arial" w:hAnsi="Palatino Linotype" w:cs="Arial"/>
          <w:i/>
          <w:spacing w:val="-2"/>
          <w:sz w:val="22"/>
        </w:rPr>
        <w:t>x</w:t>
      </w:r>
      <w:r w:rsidRPr="00385D68">
        <w:rPr>
          <w:rFonts w:ascii="Palatino Linotype" w:eastAsia="Arial" w:hAnsi="Palatino Linotype" w:cs="Arial"/>
          <w:i/>
          <w:sz w:val="22"/>
        </w:rPr>
        <w:t>ist</w:t>
      </w:r>
      <w:r w:rsidRPr="00385D68">
        <w:rPr>
          <w:rFonts w:ascii="Palatino Linotype" w:eastAsia="Arial" w:hAnsi="Palatino Linotype" w:cs="Arial"/>
          <w:i/>
          <w:spacing w:val="1"/>
          <w:sz w:val="22"/>
        </w:rPr>
        <w:t>en</w:t>
      </w:r>
      <w:r w:rsidRPr="00385D68">
        <w:rPr>
          <w:rFonts w:ascii="Palatino Linotype" w:eastAsia="Arial" w:hAnsi="Palatino Linotype" w:cs="Arial"/>
          <w:i/>
          <w:sz w:val="22"/>
        </w:rPr>
        <w:t>cia</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pacing w:val="-1"/>
          <w:sz w:val="22"/>
        </w:rPr>
        <w:t>d</w:t>
      </w:r>
      <w:r w:rsidRPr="00385D68">
        <w:rPr>
          <w:rFonts w:ascii="Palatino Linotype" w:eastAsia="Arial" w:hAnsi="Palatino Linotype" w:cs="Arial"/>
          <w:i/>
          <w:sz w:val="22"/>
        </w:rPr>
        <w:t>e</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pacing w:val="-1"/>
          <w:sz w:val="22"/>
        </w:rPr>
        <w:t>u</w:t>
      </w:r>
      <w:r w:rsidRPr="00385D68">
        <w:rPr>
          <w:rFonts w:ascii="Palatino Linotype" w:eastAsia="Arial" w:hAnsi="Palatino Linotype" w:cs="Arial"/>
          <w:i/>
          <w:sz w:val="22"/>
        </w:rPr>
        <w:t>n</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pacing w:val="1"/>
          <w:sz w:val="22"/>
        </w:rPr>
        <w:t>do</w:t>
      </w:r>
      <w:r w:rsidRPr="00385D68">
        <w:rPr>
          <w:rFonts w:ascii="Palatino Linotype" w:eastAsia="Arial" w:hAnsi="Palatino Linotype" w:cs="Arial"/>
          <w:i/>
          <w:spacing w:val="-2"/>
          <w:sz w:val="22"/>
        </w:rPr>
        <w:t>c</w:t>
      </w:r>
      <w:r w:rsidRPr="00385D68">
        <w:rPr>
          <w:rFonts w:ascii="Palatino Linotype" w:eastAsia="Arial" w:hAnsi="Palatino Linotype" w:cs="Arial"/>
          <w:i/>
          <w:spacing w:val="-1"/>
          <w:sz w:val="22"/>
        </w:rPr>
        <w:t>u</w:t>
      </w:r>
      <w:r w:rsidRPr="00385D68">
        <w:rPr>
          <w:rFonts w:ascii="Palatino Linotype" w:eastAsia="Arial" w:hAnsi="Palatino Linotype" w:cs="Arial"/>
          <w:i/>
          <w:spacing w:val="1"/>
          <w:sz w:val="22"/>
        </w:rPr>
        <w:t>me</w:t>
      </w:r>
      <w:r w:rsidRPr="00385D68">
        <w:rPr>
          <w:rFonts w:ascii="Palatino Linotype" w:eastAsia="Arial" w:hAnsi="Palatino Linotype" w:cs="Arial"/>
          <w:i/>
          <w:spacing w:val="-1"/>
          <w:sz w:val="22"/>
        </w:rPr>
        <w:t>n</w:t>
      </w:r>
      <w:r w:rsidRPr="00385D68">
        <w:rPr>
          <w:rFonts w:ascii="Palatino Linotype" w:eastAsia="Arial" w:hAnsi="Palatino Linotype" w:cs="Arial"/>
          <w:i/>
          <w:sz w:val="22"/>
        </w:rPr>
        <w:t>to</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z w:val="22"/>
        </w:rPr>
        <w:t>o</w:t>
      </w:r>
      <w:r w:rsidRPr="00385D68">
        <w:rPr>
          <w:rFonts w:ascii="Palatino Linotype" w:eastAsia="Arial" w:hAnsi="Palatino Linotype" w:cs="Arial"/>
          <w:i/>
          <w:spacing w:val="1"/>
          <w:sz w:val="22"/>
        </w:rPr>
        <w:t xml:space="preserve"> do</w:t>
      </w:r>
      <w:r w:rsidRPr="00385D68">
        <w:rPr>
          <w:rFonts w:ascii="Palatino Linotype" w:eastAsia="Arial" w:hAnsi="Palatino Linotype" w:cs="Arial"/>
          <w:i/>
          <w:spacing w:val="-2"/>
          <w:sz w:val="22"/>
        </w:rPr>
        <w:t>c</w:t>
      </w:r>
      <w:r w:rsidRPr="00385D68">
        <w:rPr>
          <w:rFonts w:ascii="Palatino Linotype" w:eastAsia="Arial" w:hAnsi="Palatino Linotype" w:cs="Arial"/>
          <w:i/>
          <w:spacing w:val="1"/>
          <w:sz w:val="22"/>
        </w:rPr>
        <w:t>u</w:t>
      </w:r>
      <w:r w:rsidRPr="00385D68">
        <w:rPr>
          <w:rFonts w:ascii="Palatino Linotype" w:eastAsia="Arial" w:hAnsi="Palatino Linotype" w:cs="Arial"/>
          <w:i/>
          <w:spacing w:val="-1"/>
          <w:sz w:val="22"/>
        </w:rPr>
        <w:t>m</w:t>
      </w:r>
      <w:r w:rsidRPr="00385D68">
        <w:rPr>
          <w:rFonts w:ascii="Palatino Linotype" w:eastAsia="Arial" w:hAnsi="Palatino Linotype" w:cs="Arial"/>
          <w:i/>
          <w:spacing w:val="1"/>
          <w:sz w:val="22"/>
        </w:rPr>
        <w:t>en</w:t>
      </w:r>
      <w:r w:rsidRPr="00385D68">
        <w:rPr>
          <w:rFonts w:ascii="Palatino Linotype" w:eastAsia="Arial" w:hAnsi="Palatino Linotype" w:cs="Arial"/>
          <w:i/>
          <w:spacing w:val="-2"/>
          <w:sz w:val="22"/>
        </w:rPr>
        <w:t>t</w:t>
      </w:r>
      <w:r w:rsidRPr="00385D68">
        <w:rPr>
          <w:rFonts w:ascii="Palatino Linotype" w:eastAsia="Arial" w:hAnsi="Palatino Linotype" w:cs="Arial"/>
          <w:i/>
          <w:spacing w:val="1"/>
          <w:sz w:val="22"/>
        </w:rPr>
        <w:t>o</w:t>
      </w:r>
      <w:r w:rsidRPr="00385D68">
        <w:rPr>
          <w:rFonts w:ascii="Palatino Linotype" w:eastAsia="Arial" w:hAnsi="Palatino Linotype" w:cs="Arial"/>
          <w:i/>
          <w:sz w:val="22"/>
        </w:rPr>
        <w:t xml:space="preserve">s </w:t>
      </w:r>
      <w:r w:rsidRPr="00385D68">
        <w:rPr>
          <w:rFonts w:ascii="Palatino Linotype" w:eastAsia="Arial" w:hAnsi="Palatino Linotype" w:cs="Arial"/>
          <w:i/>
          <w:spacing w:val="1"/>
          <w:sz w:val="22"/>
        </w:rPr>
        <w:t>de</w:t>
      </w:r>
      <w:r w:rsidRPr="00385D68">
        <w:rPr>
          <w:rFonts w:ascii="Palatino Linotype" w:eastAsia="Arial" w:hAnsi="Palatino Linotype" w:cs="Arial"/>
          <w:i/>
          <w:sz w:val="22"/>
        </w:rPr>
        <w:t>t</w:t>
      </w:r>
      <w:r w:rsidRPr="00385D68">
        <w:rPr>
          <w:rFonts w:ascii="Palatino Linotype" w:eastAsia="Arial" w:hAnsi="Palatino Linotype" w:cs="Arial"/>
          <w:i/>
          <w:spacing w:val="1"/>
          <w:sz w:val="22"/>
        </w:rPr>
        <w:t>e</w:t>
      </w:r>
      <w:r w:rsidRPr="00385D68">
        <w:rPr>
          <w:rFonts w:ascii="Palatino Linotype" w:eastAsia="Arial" w:hAnsi="Palatino Linotype" w:cs="Arial"/>
          <w:i/>
          <w:spacing w:val="-3"/>
          <w:sz w:val="22"/>
        </w:rPr>
        <w:t>r</w:t>
      </w:r>
      <w:r w:rsidRPr="00385D68">
        <w:rPr>
          <w:rFonts w:ascii="Palatino Linotype" w:eastAsia="Arial" w:hAnsi="Palatino Linotype" w:cs="Arial"/>
          <w:i/>
          <w:spacing w:val="1"/>
          <w:sz w:val="22"/>
        </w:rPr>
        <w:t>m</w:t>
      </w:r>
      <w:r w:rsidRPr="00385D68">
        <w:rPr>
          <w:rFonts w:ascii="Palatino Linotype" w:eastAsia="Arial" w:hAnsi="Palatino Linotype" w:cs="Arial"/>
          <w:i/>
          <w:sz w:val="22"/>
        </w:rPr>
        <w:t>in</w:t>
      </w:r>
      <w:r w:rsidRPr="00385D68">
        <w:rPr>
          <w:rFonts w:ascii="Palatino Linotype" w:eastAsia="Arial" w:hAnsi="Palatino Linotype" w:cs="Arial"/>
          <w:i/>
          <w:spacing w:val="-1"/>
          <w:sz w:val="22"/>
        </w:rPr>
        <w:t>a</w:t>
      </w:r>
      <w:r w:rsidRPr="00385D68">
        <w:rPr>
          <w:rFonts w:ascii="Palatino Linotype" w:eastAsia="Arial" w:hAnsi="Palatino Linotype" w:cs="Arial"/>
          <w:i/>
          <w:spacing w:val="1"/>
          <w:sz w:val="22"/>
        </w:rPr>
        <w:t>do</w:t>
      </w:r>
      <w:r w:rsidRPr="00385D68">
        <w:rPr>
          <w:rFonts w:ascii="Palatino Linotype" w:eastAsia="Arial" w:hAnsi="Palatino Linotype" w:cs="Arial"/>
          <w:i/>
          <w:sz w:val="22"/>
        </w:rPr>
        <w:t xml:space="preserve">s, </w:t>
      </w:r>
      <w:r w:rsidRPr="00385D68">
        <w:rPr>
          <w:rFonts w:ascii="Palatino Linotype" w:eastAsia="Arial" w:hAnsi="Palatino Linotype" w:cs="Arial"/>
          <w:i/>
          <w:spacing w:val="1"/>
          <w:sz w:val="22"/>
        </w:rPr>
        <w:t>m</w:t>
      </w:r>
      <w:r w:rsidRPr="00385D68">
        <w:rPr>
          <w:rFonts w:ascii="Palatino Linotype" w:eastAsia="Arial" w:hAnsi="Palatino Linotype" w:cs="Arial"/>
          <w:i/>
          <w:sz w:val="22"/>
        </w:rPr>
        <w:t>ie</w:t>
      </w:r>
      <w:r w:rsidRPr="00385D68">
        <w:rPr>
          <w:rFonts w:ascii="Palatino Linotype" w:eastAsia="Arial" w:hAnsi="Palatino Linotype" w:cs="Arial"/>
          <w:i/>
          <w:spacing w:val="1"/>
          <w:sz w:val="22"/>
        </w:rPr>
        <w:t>n</w:t>
      </w:r>
      <w:r w:rsidRPr="00385D68">
        <w:rPr>
          <w:rFonts w:ascii="Palatino Linotype" w:eastAsia="Arial" w:hAnsi="Palatino Linotype" w:cs="Arial"/>
          <w:i/>
          <w:sz w:val="22"/>
        </w:rPr>
        <w:t>t</w:t>
      </w:r>
      <w:r w:rsidRPr="00385D68">
        <w:rPr>
          <w:rFonts w:ascii="Palatino Linotype" w:eastAsia="Arial" w:hAnsi="Palatino Linotype" w:cs="Arial"/>
          <w:i/>
          <w:spacing w:val="-3"/>
          <w:sz w:val="22"/>
        </w:rPr>
        <w:t>r</w:t>
      </w:r>
      <w:r w:rsidRPr="00385D68">
        <w:rPr>
          <w:rFonts w:ascii="Palatino Linotype" w:eastAsia="Arial" w:hAnsi="Palatino Linotype" w:cs="Arial"/>
          <w:i/>
          <w:spacing w:val="1"/>
          <w:sz w:val="22"/>
        </w:rPr>
        <w:t>a</w:t>
      </w:r>
      <w:r w:rsidRPr="00385D68">
        <w:rPr>
          <w:rFonts w:ascii="Palatino Linotype" w:eastAsia="Arial" w:hAnsi="Palatino Linotype" w:cs="Arial"/>
          <w:i/>
          <w:sz w:val="22"/>
        </w:rPr>
        <w:t>s</w:t>
      </w:r>
      <w:r w:rsidRPr="00385D68">
        <w:rPr>
          <w:rFonts w:ascii="Palatino Linotype" w:eastAsia="Arial" w:hAnsi="Palatino Linotype" w:cs="Arial"/>
          <w:i/>
          <w:spacing w:val="2"/>
          <w:sz w:val="22"/>
        </w:rPr>
        <w:t xml:space="preserve"> </w:t>
      </w:r>
      <w:r w:rsidRPr="00385D68">
        <w:rPr>
          <w:rFonts w:ascii="Palatino Linotype" w:eastAsia="Arial" w:hAnsi="Palatino Linotype" w:cs="Arial"/>
          <w:i/>
          <w:spacing w:val="-1"/>
          <w:sz w:val="22"/>
        </w:rPr>
        <w:t>q</w:t>
      </w:r>
      <w:r w:rsidRPr="00385D68">
        <w:rPr>
          <w:rFonts w:ascii="Palatino Linotype" w:eastAsia="Arial" w:hAnsi="Palatino Linotype" w:cs="Arial"/>
          <w:i/>
          <w:spacing w:val="1"/>
          <w:sz w:val="22"/>
        </w:rPr>
        <w:t>u</w:t>
      </w:r>
      <w:r w:rsidRPr="00385D68">
        <w:rPr>
          <w:rFonts w:ascii="Palatino Linotype" w:eastAsia="Arial" w:hAnsi="Palatino Linotype" w:cs="Arial"/>
          <w:i/>
          <w:sz w:val="22"/>
        </w:rPr>
        <w:t>e</w:t>
      </w:r>
      <w:r w:rsidRPr="00385D68">
        <w:rPr>
          <w:rFonts w:ascii="Palatino Linotype" w:eastAsia="Arial" w:hAnsi="Palatino Linotype" w:cs="Arial"/>
          <w:i/>
          <w:spacing w:val="1"/>
          <w:sz w:val="22"/>
        </w:rPr>
        <w:t xml:space="preserve"> </w:t>
      </w:r>
      <w:r w:rsidRPr="00385D68">
        <w:rPr>
          <w:rFonts w:ascii="Palatino Linotype" w:eastAsia="Arial" w:hAnsi="Palatino Linotype" w:cs="Arial"/>
          <w:i/>
          <w:sz w:val="22"/>
        </w:rPr>
        <w:t>la in</w:t>
      </w:r>
      <w:r w:rsidRPr="00385D68">
        <w:rPr>
          <w:rFonts w:ascii="Palatino Linotype" w:eastAsia="Arial" w:hAnsi="Palatino Linotype" w:cs="Arial"/>
          <w:i/>
          <w:spacing w:val="1"/>
          <w:sz w:val="22"/>
        </w:rPr>
        <w:t>e</w:t>
      </w:r>
      <w:r w:rsidRPr="00385D68">
        <w:rPr>
          <w:rFonts w:ascii="Palatino Linotype" w:eastAsia="Arial" w:hAnsi="Palatino Linotype" w:cs="Arial"/>
          <w:i/>
          <w:sz w:val="22"/>
        </w:rPr>
        <w:t>xist</w:t>
      </w:r>
      <w:r w:rsidRPr="00385D68">
        <w:rPr>
          <w:rFonts w:ascii="Palatino Linotype" w:eastAsia="Arial" w:hAnsi="Palatino Linotype" w:cs="Arial"/>
          <w:i/>
          <w:spacing w:val="1"/>
          <w:sz w:val="22"/>
        </w:rPr>
        <w:t>en</w:t>
      </w:r>
      <w:r w:rsidRPr="00385D68">
        <w:rPr>
          <w:rFonts w:ascii="Palatino Linotype" w:eastAsia="Arial" w:hAnsi="Palatino Linotype" w:cs="Arial"/>
          <w:i/>
          <w:sz w:val="22"/>
        </w:rPr>
        <w:t>cia c</w:t>
      </w:r>
      <w:r w:rsidRPr="00385D68">
        <w:rPr>
          <w:rFonts w:ascii="Palatino Linotype" w:eastAsia="Arial" w:hAnsi="Palatino Linotype" w:cs="Arial"/>
          <w:i/>
          <w:spacing w:val="1"/>
          <w:sz w:val="22"/>
        </w:rPr>
        <w:t>on</w:t>
      </w:r>
      <w:r w:rsidRPr="00385D68">
        <w:rPr>
          <w:rFonts w:ascii="Palatino Linotype" w:eastAsia="Arial" w:hAnsi="Palatino Linotype" w:cs="Arial"/>
          <w:i/>
          <w:sz w:val="22"/>
        </w:rPr>
        <w:t>l</w:t>
      </w:r>
      <w:r w:rsidRPr="00385D68">
        <w:rPr>
          <w:rFonts w:ascii="Palatino Linotype" w:eastAsia="Arial" w:hAnsi="Palatino Linotype" w:cs="Arial"/>
          <w:i/>
          <w:spacing w:val="-1"/>
          <w:sz w:val="22"/>
        </w:rPr>
        <w:t>l</w:t>
      </w:r>
      <w:r w:rsidRPr="00385D68">
        <w:rPr>
          <w:rFonts w:ascii="Palatino Linotype" w:eastAsia="Arial" w:hAnsi="Palatino Linotype" w:cs="Arial"/>
          <w:i/>
          <w:spacing w:val="1"/>
          <w:sz w:val="22"/>
        </w:rPr>
        <w:t>e</w:t>
      </w:r>
      <w:r w:rsidRPr="00385D68">
        <w:rPr>
          <w:rFonts w:ascii="Palatino Linotype" w:eastAsia="Arial" w:hAnsi="Palatino Linotype" w:cs="Arial"/>
          <w:i/>
          <w:spacing w:val="-2"/>
          <w:sz w:val="22"/>
        </w:rPr>
        <w:t>v</w:t>
      </w:r>
      <w:r w:rsidRPr="00385D68">
        <w:rPr>
          <w:rFonts w:ascii="Palatino Linotype" w:eastAsia="Arial" w:hAnsi="Palatino Linotype" w:cs="Arial"/>
          <w:i/>
          <w:sz w:val="22"/>
        </w:rPr>
        <w:t>a</w:t>
      </w:r>
      <w:r w:rsidRPr="00385D68">
        <w:rPr>
          <w:rFonts w:ascii="Palatino Linotype" w:eastAsia="Arial" w:hAnsi="Palatino Linotype" w:cs="Arial"/>
          <w:i/>
          <w:spacing w:val="3"/>
          <w:sz w:val="22"/>
        </w:rPr>
        <w:t xml:space="preserve"> </w:t>
      </w:r>
      <w:r w:rsidRPr="00385D68">
        <w:rPr>
          <w:rFonts w:ascii="Palatino Linotype" w:eastAsia="Arial" w:hAnsi="Palatino Linotype" w:cs="Arial"/>
          <w:i/>
          <w:sz w:val="22"/>
        </w:rPr>
        <w:t xml:space="preserve">la </w:t>
      </w:r>
      <w:r w:rsidRPr="00385D68">
        <w:rPr>
          <w:rFonts w:ascii="Palatino Linotype" w:eastAsia="Arial" w:hAnsi="Palatino Linotype" w:cs="Arial"/>
          <w:i/>
          <w:spacing w:val="-1"/>
          <w:sz w:val="22"/>
        </w:rPr>
        <w:t>a</w:t>
      </w:r>
      <w:r w:rsidRPr="00385D68">
        <w:rPr>
          <w:rFonts w:ascii="Palatino Linotype" w:eastAsia="Arial" w:hAnsi="Palatino Linotype" w:cs="Arial"/>
          <w:i/>
          <w:spacing w:val="1"/>
          <w:sz w:val="22"/>
        </w:rPr>
        <w:t>u</w:t>
      </w:r>
      <w:r w:rsidRPr="00385D68">
        <w:rPr>
          <w:rFonts w:ascii="Palatino Linotype" w:eastAsia="Arial" w:hAnsi="Palatino Linotype" w:cs="Arial"/>
          <w:i/>
          <w:sz w:val="22"/>
        </w:rPr>
        <w:t>s</w:t>
      </w:r>
      <w:r w:rsidRPr="00385D68">
        <w:rPr>
          <w:rFonts w:ascii="Palatino Linotype" w:eastAsia="Arial" w:hAnsi="Palatino Linotype" w:cs="Arial"/>
          <w:i/>
          <w:spacing w:val="-1"/>
          <w:sz w:val="22"/>
        </w:rPr>
        <w:t>e</w:t>
      </w:r>
      <w:r w:rsidRPr="00385D68">
        <w:rPr>
          <w:rFonts w:ascii="Palatino Linotype" w:eastAsia="Arial" w:hAnsi="Palatino Linotype" w:cs="Arial"/>
          <w:i/>
          <w:spacing w:val="1"/>
          <w:sz w:val="22"/>
        </w:rPr>
        <w:t>n</w:t>
      </w:r>
      <w:r w:rsidRPr="00385D68">
        <w:rPr>
          <w:rFonts w:ascii="Palatino Linotype" w:eastAsia="Arial" w:hAnsi="Palatino Linotype" w:cs="Arial"/>
          <w:i/>
          <w:sz w:val="22"/>
        </w:rPr>
        <w:t xml:space="preserve">cia </w:t>
      </w:r>
      <w:r w:rsidRPr="00385D68">
        <w:rPr>
          <w:rFonts w:ascii="Palatino Linotype" w:eastAsia="Arial" w:hAnsi="Palatino Linotype" w:cs="Arial"/>
          <w:i/>
          <w:spacing w:val="1"/>
          <w:sz w:val="22"/>
        </w:rPr>
        <w:t>d</w:t>
      </w:r>
      <w:r w:rsidRPr="00385D68">
        <w:rPr>
          <w:rFonts w:ascii="Palatino Linotype" w:eastAsia="Arial" w:hAnsi="Palatino Linotype" w:cs="Arial"/>
          <w:i/>
          <w:sz w:val="22"/>
        </w:rPr>
        <w:t>e</w:t>
      </w:r>
      <w:r w:rsidRPr="00385D68">
        <w:rPr>
          <w:rFonts w:ascii="Palatino Linotype" w:eastAsia="Arial" w:hAnsi="Palatino Linotype" w:cs="Arial"/>
          <w:i/>
          <w:spacing w:val="1"/>
          <w:sz w:val="22"/>
        </w:rPr>
        <w:t xml:space="preserve"> </w:t>
      </w:r>
      <w:r w:rsidRPr="00385D68">
        <w:rPr>
          <w:rFonts w:ascii="Palatino Linotype" w:eastAsia="Arial" w:hAnsi="Palatino Linotype" w:cs="Arial"/>
          <w:i/>
          <w:sz w:val="22"/>
        </w:rPr>
        <w:t xml:space="preserve">los </w:t>
      </w:r>
      <w:r w:rsidRPr="00385D68">
        <w:rPr>
          <w:rFonts w:ascii="Palatino Linotype" w:eastAsia="Arial" w:hAnsi="Palatino Linotype" w:cs="Arial"/>
          <w:i/>
          <w:spacing w:val="1"/>
          <w:sz w:val="22"/>
        </w:rPr>
        <w:t>m</w:t>
      </w:r>
      <w:r w:rsidRPr="00385D68">
        <w:rPr>
          <w:rFonts w:ascii="Palatino Linotype" w:eastAsia="Arial" w:hAnsi="Palatino Linotype" w:cs="Arial"/>
          <w:i/>
          <w:sz w:val="22"/>
        </w:rPr>
        <w:t>i</w:t>
      </w:r>
      <w:r w:rsidRPr="00385D68">
        <w:rPr>
          <w:rFonts w:ascii="Palatino Linotype" w:eastAsia="Arial" w:hAnsi="Palatino Linotype" w:cs="Arial"/>
          <w:i/>
          <w:spacing w:val="-3"/>
          <w:sz w:val="22"/>
        </w:rPr>
        <w:t>s</w:t>
      </w:r>
      <w:r w:rsidRPr="00385D68">
        <w:rPr>
          <w:rFonts w:ascii="Palatino Linotype" w:eastAsia="Arial" w:hAnsi="Palatino Linotype" w:cs="Arial"/>
          <w:i/>
          <w:spacing w:val="1"/>
          <w:sz w:val="22"/>
        </w:rPr>
        <w:t>mo</w:t>
      </w:r>
      <w:r w:rsidRPr="00385D68">
        <w:rPr>
          <w:rFonts w:ascii="Palatino Linotype" w:eastAsia="Arial" w:hAnsi="Palatino Linotype" w:cs="Arial"/>
          <w:i/>
          <w:sz w:val="22"/>
        </w:rPr>
        <w:t xml:space="preserve">s </w:t>
      </w:r>
      <w:r w:rsidRPr="00385D68">
        <w:rPr>
          <w:rFonts w:ascii="Palatino Linotype" w:eastAsia="Arial" w:hAnsi="Palatino Linotype" w:cs="Arial"/>
          <w:i/>
          <w:spacing w:val="1"/>
          <w:sz w:val="22"/>
        </w:rPr>
        <w:t>e</w:t>
      </w:r>
      <w:r w:rsidRPr="00385D68">
        <w:rPr>
          <w:rFonts w:ascii="Palatino Linotype" w:eastAsia="Arial" w:hAnsi="Palatino Linotype" w:cs="Arial"/>
          <w:i/>
          <w:sz w:val="22"/>
        </w:rPr>
        <w:t>n</w:t>
      </w:r>
      <w:r w:rsidRPr="00385D68">
        <w:rPr>
          <w:rFonts w:ascii="Palatino Linotype" w:eastAsia="Arial" w:hAnsi="Palatino Linotype" w:cs="Arial"/>
          <w:i/>
          <w:spacing w:val="1"/>
          <w:sz w:val="22"/>
        </w:rPr>
        <w:t xml:space="preserve"> </w:t>
      </w:r>
      <w:r w:rsidRPr="00385D68">
        <w:rPr>
          <w:rFonts w:ascii="Palatino Linotype" w:eastAsia="Arial" w:hAnsi="Palatino Linotype" w:cs="Arial"/>
          <w:i/>
          <w:sz w:val="22"/>
        </w:rPr>
        <w:t xml:space="preserve">los </w:t>
      </w:r>
      <w:r w:rsidRPr="00385D68">
        <w:rPr>
          <w:rFonts w:ascii="Palatino Linotype" w:eastAsia="Arial" w:hAnsi="Palatino Linotype" w:cs="Arial"/>
          <w:i/>
          <w:spacing w:val="1"/>
          <w:sz w:val="22"/>
        </w:rPr>
        <w:t>a</w:t>
      </w:r>
      <w:r w:rsidRPr="00385D68">
        <w:rPr>
          <w:rFonts w:ascii="Palatino Linotype" w:eastAsia="Arial" w:hAnsi="Palatino Linotype" w:cs="Arial"/>
          <w:i/>
          <w:sz w:val="22"/>
        </w:rPr>
        <w:t>rchi</w:t>
      </w:r>
      <w:r w:rsidRPr="00385D68">
        <w:rPr>
          <w:rFonts w:ascii="Palatino Linotype" w:eastAsia="Arial" w:hAnsi="Palatino Linotype" w:cs="Arial"/>
          <w:i/>
          <w:spacing w:val="-3"/>
          <w:sz w:val="22"/>
        </w:rPr>
        <w:t>v</w:t>
      </w:r>
      <w:r w:rsidRPr="00385D68">
        <w:rPr>
          <w:rFonts w:ascii="Palatino Linotype" w:eastAsia="Arial" w:hAnsi="Palatino Linotype" w:cs="Arial"/>
          <w:i/>
          <w:spacing w:val="1"/>
          <w:sz w:val="22"/>
        </w:rPr>
        <w:t>o</w:t>
      </w:r>
      <w:r w:rsidRPr="00385D68">
        <w:rPr>
          <w:rFonts w:ascii="Palatino Linotype" w:eastAsia="Arial" w:hAnsi="Palatino Linotype" w:cs="Arial"/>
          <w:i/>
          <w:sz w:val="22"/>
        </w:rPr>
        <w:t xml:space="preserve">s </w:t>
      </w:r>
      <w:r w:rsidRPr="00385D68">
        <w:rPr>
          <w:rFonts w:ascii="Palatino Linotype" w:eastAsia="Arial" w:hAnsi="Palatino Linotype" w:cs="Arial"/>
          <w:i/>
          <w:spacing w:val="-1"/>
          <w:sz w:val="22"/>
        </w:rPr>
        <w:t>d</w:t>
      </w:r>
      <w:r w:rsidRPr="00385D68">
        <w:rPr>
          <w:rFonts w:ascii="Palatino Linotype" w:eastAsia="Arial" w:hAnsi="Palatino Linotype" w:cs="Arial"/>
          <w:i/>
          <w:sz w:val="22"/>
        </w:rPr>
        <w:t>e la</w:t>
      </w:r>
      <w:r w:rsidRPr="00385D68">
        <w:rPr>
          <w:rFonts w:ascii="Palatino Linotype" w:eastAsia="Arial" w:hAnsi="Palatino Linotype" w:cs="Arial"/>
          <w:i/>
          <w:spacing w:val="1"/>
          <w:sz w:val="22"/>
        </w:rPr>
        <w:t xml:space="preserve"> d</w:t>
      </w:r>
      <w:r w:rsidRPr="00385D68">
        <w:rPr>
          <w:rFonts w:ascii="Palatino Linotype" w:eastAsia="Arial" w:hAnsi="Palatino Linotype" w:cs="Arial"/>
          <w:i/>
          <w:spacing w:val="-1"/>
          <w:sz w:val="22"/>
        </w:rPr>
        <w:t>e</w:t>
      </w:r>
      <w:r w:rsidRPr="00385D68">
        <w:rPr>
          <w:rFonts w:ascii="Palatino Linotype" w:eastAsia="Arial" w:hAnsi="Palatino Linotype" w:cs="Arial"/>
          <w:i/>
          <w:spacing w:val="1"/>
          <w:sz w:val="22"/>
        </w:rPr>
        <w:t>pe</w:t>
      </w:r>
      <w:r w:rsidRPr="00385D68">
        <w:rPr>
          <w:rFonts w:ascii="Palatino Linotype" w:eastAsia="Arial" w:hAnsi="Palatino Linotype" w:cs="Arial"/>
          <w:i/>
          <w:spacing w:val="-1"/>
          <w:sz w:val="22"/>
        </w:rPr>
        <w:t>n</w:t>
      </w:r>
      <w:r w:rsidRPr="00385D68">
        <w:rPr>
          <w:rFonts w:ascii="Palatino Linotype" w:eastAsia="Arial" w:hAnsi="Palatino Linotype" w:cs="Arial"/>
          <w:i/>
          <w:spacing w:val="1"/>
          <w:sz w:val="22"/>
        </w:rPr>
        <w:t>den</w:t>
      </w:r>
      <w:r w:rsidRPr="00385D68">
        <w:rPr>
          <w:rFonts w:ascii="Palatino Linotype" w:eastAsia="Arial" w:hAnsi="Palatino Linotype" w:cs="Arial"/>
          <w:i/>
          <w:sz w:val="22"/>
        </w:rPr>
        <w:t>c</w:t>
      </w:r>
      <w:r w:rsidRPr="00385D68">
        <w:rPr>
          <w:rFonts w:ascii="Palatino Linotype" w:eastAsia="Arial" w:hAnsi="Palatino Linotype" w:cs="Arial"/>
          <w:i/>
          <w:spacing w:val="-3"/>
          <w:sz w:val="22"/>
        </w:rPr>
        <w:t>i</w:t>
      </w:r>
      <w:r w:rsidRPr="00385D68">
        <w:rPr>
          <w:rFonts w:ascii="Palatino Linotype" w:eastAsia="Arial" w:hAnsi="Palatino Linotype" w:cs="Arial"/>
          <w:i/>
          <w:sz w:val="22"/>
        </w:rPr>
        <w:t>a</w:t>
      </w:r>
      <w:r w:rsidRPr="00385D68">
        <w:rPr>
          <w:rFonts w:ascii="Palatino Linotype" w:eastAsia="Arial" w:hAnsi="Palatino Linotype" w:cs="Arial"/>
          <w:i/>
          <w:spacing w:val="1"/>
          <w:sz w:val="22"/>
        </w:rPr>
        <w:t xml:space="preserve"> </w:t>
      </w:r>
      <w:r w:rsidRPr="00385D68">
        <w:rPr>
          <w:rFonts w:ascii="Palatino Linotype" w:eastAsia="Arial" w:hAnsi="Palatino Linotype" w:cs="Arial"/>
          <w:i/>
          <w:sz w:val="22"/>
        </w:rPr>
        <w:t xml:space="preserve">o </w:t>
      </w:r>
      <w:r w:rsidRPr="00385D68">
        <w:rPr>
          <w:rFonts w:ascii="Palatino Linotype" w:eastAsia="Arial" w:hAnsi="Palatino Linotype" w:cs="Arial"/>
          <w:i/>
          <w:spacing w:val="1"/>
          <w:sz w:val="22"/>
        </w:rPr>
        <w:t>en</w:t>
      </w:r>
      <w:r w:rsidRPr="00385D68">
        <w:rPr>
          <w:rFonts w:ascii="Palatino Linotype" w:eastAsia="Arial" w:hAnsi="Palatino Linotype" w:cs="Arial"/>
          <w:i/>
          <w:sz w:val="22"/>
        </w:rPr>
        <w:t>t</w:t>
      </w:r>
      <w:r w:rsidRPr="00385D68">
        <w:rPr>
          <w:rFonts w:ascii="Palatino Linotype" w:eastAsia="Arial" w:hAnsi="Palatino Linotype" w:cs="Arial"/>
          <w:i/>
          <w:spacing w:val="-2"/>
          <w:sz w:val="22"/>
        </w:rPr>
        <w:t>i</w:t>
      </w:r>
      <w:r w:rsidRPr="00385D68">
        <w:rPr>
          <w:rFonts w:ascii="Palatino Linotype" w:eastAsia="Arial" w:hAnsi="Palatino Linotype" w:cs="Arial"/>
          <w:i/>
          <w:spacing w:val="-1"/>
          <w:sz w:val="22"/>
        </w:rPr>
        <w:t>d</w:t>
      </w:r>
      <w:r w:rsidRPr="00385D68">
        <w:rPr>
          <w:rFonts w:ascii="Palatino Linotype" w:eastAsia="Arial" w:hAnsi="Palatino Linotype" w:cs="Arial"/>
          <w:i/>
          <w:spacing w:val="1"/>
          <w:sz w:val="22"/>
        </w:rPr>
        <w:t>a</w:t>
      </w:r>
      <w:r w:rsidRPr="00385D68">
        <w:rPr>
          <w:rFonts w:ascii="Palatino Linotype" w:eastAsia="Arial" w:hAnsi="Palatino Linotype" w:cs="Arial"/>
          <w:i/>
          <w:sz w:val="22"/>
        </w:rPr>
        <w:t>d</w:t>
      </w:r>
      <w:r w:rsidRPr="00385D68">
        <w:rPr>
          <w:rFonts w:ascii="Palatino Linotype" w:eastAsia="Arial" w:hAnsi="Palatino Linotype" w:cs="Arial"/>
          <w:i/>
          <w:spacing w:val="1"/>
          <w:sz w:val="22"/>
        </w:rPr>
        <w:t xml:space="preserve"> </w:t>
      </w:r>
      <w:r w:rsidRPr="00385D68">
        <w:rPr>
          <w:rFonts w:ascii="Palatino Linotype" w:eastAsia="Arial" w:hAnsi="Palatino Linotype" w:cs="Arial"/>
          <w:i/>
          <w:spacing w:val="-1"/>
          <w:sz w:val="22"/>
        </w:rPr>
        <w:t>d</w:t>
      </w:r>
      <w:r w:rsidRPr="00385D68">
        <w:rPr>
          <w:rFonts w:ascii="Palatino Linotype" w:eastAsia="Arial" w:hAnsi="Palatino Linotype" w:cs="Arial"/>
          <w:i/>
          <w:sz w:val="22"/>
        </w:rPr>
        <w:t>e</w:t>
      </w:r>
      <w:r w:rsidRPr="00385D68">
        <w:rPr>
          <w:rFonts w:ascii="Palatino Linotype" w:eastAsia="Arial" w:hAnsi="Palatino Linotype" w:cs="Arial"/>
          <w:i/>
          <w:spacing w:val="1"/>
          <w:sz w:val="22"/>
        </w:rPr>
        <w:t xml:space="preserve"> </w:t>
      </w:r>
      <w:r w:rsidRPr="00385D68">
        <w:rPr>
          <w:rFonts w:ascii="Palatino Linotype" w:eastAsia="Arial" w:hAnsi="Palatino Linotype" w:cs="Arial"/>
          <w:i/>
          <w:spacing w:val="-1"/>
          <w:sz w:val="22"/>
        </w:rPr>
        <w:t>q</w:t>
      </w:r>
      <w:r w:rsidRPr="00385D68">
        <w:rPr>
          <w:rFonts w:ascii="Palatino Linotype" w:eastAsia="Arial" w:hAnsi="Palatino Linotype" w:cs="Arial"/>
          <w:i/>
          <w:spacing w:val="1"/>
          <w:sz w:val="22"/>
        </w:rPr>
        <w:t>u</w:t>
      </w:r>
      <w:r w:rsidRPr="00385D68">
        <w:rPr>
          <w:rFonts w:ascii="Palatino Linotype" w:eastAsia="Arial" w:hAnsi="Palatino Linotype" w:cs="Arial"/>
          <w:i/>
          <w:sz w:val="22"/>
        </w:rPr>
        <w:t>e</w:t>
      </w:r>
      <w:r w:rsidRPr="00385D68">
        <w:rPr>
          <w:rFonts w:ascii="Palatino Linotype" w:eastAsia="Arial" w:hAnsi="Palatino Linotype" w:cs="Arial"/>
          <w:i/>
          <w:spacing w:val="1"/>
          <w:sz w:val="22"/>
        </w:rPr>
        <w:t xml:space="preserve"> </w:t>
      </w:r>
      <w:r w:rsidRPr="00385D68">
        <w:rPr>
          <w:rFonts w:ascii="Palatino Linotype" w:eastAsia="Arial" w:hAnsi="Palatino Linotype" w:cs="Arial"/>
          <w:i/>
          <w:spacing w:val="-2"/>
          <w:sz w:val="22"/>
        </w:rPr>
        <w:t>s</w:t>
      </w:r>
      <w:r w:rsidRPr="00385D68">
        <w:rPr>
          <w:rFonts w:ascii="Palatino Linotype" w:eastAsia="Arial" w:hAnsi="Palatino Linotype" w:cs="Arial"/>
          <w:i/>
          <w:sz w:val="22"/>
        </w:rPr>
        <w:t>e</w:t>
      </w:r>
      <w:r w:rsidRPr="00385D68">
        <w:rPr>
          <w:rFonts w:ascii="Palatino Linotype" w:eastAsia="Arial" w:hAnsi="Palatino Linotype" w:cs="Arial"/>
          <w:i/>
          <w:spacing w:val="1"/>
          <w:sz w:val="22"/>
        </w:rPr>
        <w:t xml:space="preserve"> t</w:t>
      </w:r>
      <w:r w:rsidRPr="00385D68">
        <w:rPr>
          <w:rFonts w:ascii="Palatino Linotype" w:eastAsia="Arial" w:hAnsi="Palatino Linotype" w:cs="Arial"/>
          <w:i/>
          <w:sz w:val="22"/>
        </w:rPr>
        <w:t>ra</w:t>
      </w:r>
      <w:r w:rsidRPr="00385D68">
        <w:rPr>
          <w:rFonts w:ascii="Palatino Linotype" w:eastAsia="Arial" w:hAnsi="Palatino Linotype" w:cs="Arial"/>
          <w:i/>
          <w:spacing w:val="-2"/>
          <w:sz w:val="22"/>
        </w:rPr>
        <w:t>t</w:t>
      </w:r>
      <w:r w:rsidRPr="00385D68">
        <w:rPr>
          <w:rFonts w:ascii="Palatino Linotype" w:eastAsia="Arial" w:hAnsi="Palatino Linotype" w:cs="Arial"/>
          <w:i/>
          <w:spacing w:val="1"/>
          <w:sz w:val="22"/>
        </w:rPr>
        <w:t>e</w:t>
      </w:r>
      <w:r w:rsidRPr="00385D68">
        <w:rPr>
          <w:rFonts w:ascii="Palatino Linotype" w:eastAsia="Arial" w:hAnsi="Palatino Linotype" w:cs="Arial"/>
          <w:i/>
          <w:sz w:val="22"/>
        </w:rPr>
        <w:t xml:space="preserve">.” </w:t>
      </w:r>
    </w:p>
    <w:p w14:paraId="423BD2D1" w14:textId="77777777" w:rsidR="009D756C" w:rsidRPr="00385D68" w:rsidRDefault="009D756C" w:rsidP="009D756C">
      <w:pPr>
        <w:jc w:val="both"/>
        <w:rPr>
          <w:rFonts w:ascii="Palatino Linotype" w:hAnsi="Palatino Linotype"/>
          <w:color w:val="000000" w:themeColor="text1"/>
          <w:lang w:eastAsia="es-MX"/>
        </w:rPr>
      </w:pPr>
    </w:p>
    <w:p w14:paraId="0C1384AE" w14:textId="77777777" w:rsidR="009D756C" w:rsidRPr="00385D68" w:rsidRDefault="009D756C" w:rsidP="009D756C">
      <w:pPr>
        <w:spacing w:line="360" w:lineRule="auto"/>
        <w:jc w:val="both"/>
        <w:rPr>
          <w:rFonts w:ascii="Palatino Linotype" w:hAnsi="Palatino Linotype"/>
          <w:color w:val="000000" w:themeColor="text1"/>
          <w:lang w:eastAsia="es-MX"/>
        </w:rPr>
      </w:pPr>
      <w:r w:rsidRPr="00385D68">
        <w:rPr>
          <w:rFonts w:ascii="Palatino Linotype" w:hAnsi="Palatino Linotype"/>
          <w:color w:val="000000" w:themeColor="text1"/>
          <w:lang w:eastAsia="es-MX"/>
        </w:rPr>
        <w:t xml:space="preserve">En efecto, el hecho de que </w:t>
      </w:r>
      <w:r w:rsidRPr="00385D68">
        <w:rPr>
          <w:rFonts w:ascii="Palatino Linotype" w:hAnsi="Palatino Linotype"/>
          <w:b/>
          <w:bCs/>
          <w:color w:val="000000" w:themeColor="text1"/>
          <w:lang w:eastAsia="es-MX"/>
        </w:rPr>
        <w:t>EL SUJETO OBLIGADO</w:t>
      </w:r>
      <w:r w:rsidRPr="00385D68">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63D5B823" w14:textId="77777777" w:rsidR="009D756C" w:rsidRPr="00385D68" w:rsidRDefault="009D756C" w:rsidP="009D756C">
      <w:pPr>
        <w:jc w:val="both"/>
        <w:rPr>
          <w:rFonts w:ascii="Palatino Linotype" w:hAnsi="Palatino Linotype"/>
          <w:color w:val="000000" w:themeColor="text1"/>
          <w:lang w:eastAsia="es-MX"/>
        </w:rPr>
      </w:pPr>
    </w:p>
    <w:p w14:paraId="19060802" w14:textId="77777777" w:rsidR="009D756C" w:rsidRPr="00385D68" w:rsidRDefault="009D756C" w:rsidP="009D756C">
      <w:pPr>
        <w:shd w:val="clear" w:color="auto" w:fill="FFFFFF"/>
        <w:ind w:left="851" w:right="902"/>
        <w:jc w:val="both"/>
        <w:rPr>
          <w:rFonts w:ascii="Palatino Linotype" w:hAnsi="Palatino Linotype"/>
          <w:color w:val="000000" w:themeColor="text1"/>
          <w:lang w:eastAsia="es-MX"/>
        </w:rPr>
      </w:pPr>
      <w:r w:rsidRPr="00385D68">
        <w:rPr>
          <w:rFonts w:ascii="Palatino Linotype" w:hAnsi="Palatino Linotype"/>
          <w:i/>
          <w:iCs/>
          <w:color w:val="000000" w:themeColor="text1"/>
          <w:sz w:val="22"/>
          <w:szCs w:val="22"/>
          <w:lang w:eastAsia="es-MX"/>
        </w:rPr>
        <w:t>“</w:t>
      </w:r>
      <w:r w:rsidRPr="00385D68">
        <w:rPr>
          <w:rFonts w:ascii="Palatino Linotype" w:hAnsi="Palatino Linotype"/>
          <w:b/>
          <w:bCs/>
          <w:i/>
          <w:iCs/>
          <w:color w:val="000000" w:themeColor="text1"/>
          <w:sz w:val="22"/>
          <w:szCs w:val="22"/>
          <w:lang w:eastAsia="es-MX"/>
        </w:rPr>
        <w:t>Artículo 12.</w:t>
      </w:r>
      <w:r w:rsidRPr="00385D68">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176E00C8" w14:textId="77777777" w:rsidR="009D756C" w:rsidRPr="00385D68" w:rsidRDefault="009D756C" w:rsidP="009D756C">
      <w:pPr>
        <w:shd w:val="clear" w:color="auto" w:fill="FFFFFF"/>
        <w:ind w:left="851" w:right="902"/>
        <w:jc w:val="both"/>
        <w:rPr>
          <w:rFonts w:ascii="Palatino Linotype" w:hAnsi="Palatino Linotype"/>
          <w:i/>
          <w:iCs/>
          <w:color w:val="000000" w:themeColor="text1"/>
          <w:sz w:val="22"/>
          <w:szCs w:val="22"/>
          <w:lang w:eastAsia="es-MX"/>
        </w:rPr>
      </w:pPr>
      <w:r w:rsidRPr="00385D68">
        <w:rPr>
          <w:rFonts w:ascii="Palatino Linotype" w:hAnsi="Palatino Linotype"/>
          <w:i/>
          <w:iCs/>
          <w:color w:val="000000" w:themeColor="text1"/>
          <w:sz w:val="22"/>
          <w:szCs w:val="22"/>
          <w:lang w:eastAsia="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220BA24" w14:textId="77777777" w:rsidR="009D756C" w:rsidRPr="00385D68" w:rsidRDefault="009D756C" w:rsidP="009D756C">
      <w:pPr>
        <w:shd w:val="clear" w:color="auto" w:fill="FFFFFF"/>
        <w:ind w:left="851" w:right="902"/>
        <w:jc w:val="both"/>
        <w:rPr>
          <w:rFonts w:ascii="Palatino Linotype" w:hAnsi="Palatino Linotype"/>
          <w:color w:val="000000" w:themeColor="text1"/>
          <w:lang w:eastAsia="es-MX"/>
        </w:rPr>
      </w:pPr>
    </w:p>
    <w:p w14:paraId="6C91EDD6" w14:textId="77777777" w:rsidR="009D756C" w:rsidRPr="00385D68" w:rsidRDefault="009D756C" w:rsidP="009D756C">
      <w:pPr>
        <w:spacing w:line="360" w:lineRule="auto"/>
        <w:jc w:val="both"/>
        <w:rPr>
          <w:rFonts w:ascii="Palatino Linotype" w:hAnsi="Palatino Linotype"/>
          <w:color w:val="000000" w:themeColor="text1"/>
          <w:lang w:eastAsia="es-MX"/>
        </w:rPr>
      </w:pPr>
      <w:r w:rsidRPr="00385D68">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385D68">
        <w:rPr>
          <w:rFonts w:ascii="Palatino Linotype" w:hAnsi="Palatino Linotype"/>
          <w:b/>
          <w:bCs/>
          <w:color w:val="000000" w:themeColor="text1"/>
          <w:lang w:eastAsia="es-MX"/>
        </w:rPr>
        <w:t>EL SUJETO OBLIGADO</w:t>
      </w:r>
      <w:r w:rsidRPr="00385D68">
        <w:rPr>
          <w:rFonts w:ascii="Palatino Linotype" w:hAnsi="Palatino Linotype"/>
          <w:color w:val="000000" w:themeColor="text1"/>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355E2733" w14:textId="77777777" w:rsidR="009D756C" w:rsidRPr="00385D68" w:rsidRDefault="009D756C" w:rsidP="009D756C">
      <w:pPr>
        <w:spacing w:line="360" w:lineRule="auto"/>
        <w:jc w:val="both"/>
        <w:rPr>
          <w:rFonts w:ascii="Palatino Linotype" w:hAnsi="Palatino Linotype"/>
          <w:color w:val="000000" w:themeColor="text1"/>
          <w:lang w:eastAsia="es-MX"/>
        </w:rPr>
      </w:pPr>
    </w:p>
    <w:p w14:paraId="26C93F13" w14:textId="19436439" w:rsidR="009D756C" w:rsidRPr="00E077D5" w:rsidRDefault="009D756C" w:rsidP="009D756C">
      <w:pPr>
        <w:autoSpaceDE w:val="0"/>
        <w:autoSpaceDN w:val="0"/>
        <w:adjustRightInd w:val="0"/>
        <w:spacing w:line="360" w:lineRule="auto"/>
        <w:ind w:right="49"/>
        <w:jc w:val="both"/>
        <w:rPr>
          <w:rFonts w:ascii="Palatino Linotype" w:hAnsi="Palatino Linotype"/>
        </w:rPr>
      </w:pPr>
      <w:r w:rsidRPr="00277CD0">
        <w:rPr>
          <w:rFonts w:ascii="Palatino Linotype" w:eastAsiaTheme="minorEastAsia" w:hAnsi="Palatino Linotype" w:cs="Arial"/>
          <w:lang w:val="es-ES_tradnl"/>
        </w:rPr>
        <w:t xml:space="preserve">Una vez precisado lo anterior, se procede a analizar las documentales que integran los expedientes electrónicos, </w:t>
      </w:r>
      <w:r w:rsidRPr="00277CD0">
        <w:rPr>
          <w:rFonts w:ascii="Palatino Linotype" w:hAnsi="Palatino Linotype" w:cs="Arial"/>
          <w:lang w:val="es-ES"/>
        </w:rPr>
        <w:t>atento a ello, es conveniente recordar</w:t>
      </w:r>
      <w:r>
        <w:rPr>
          <w:rFonts w:ascii="Palatino Linotype" w:hAnsi="Palatino Linotype" w:cs="Arial"/>
          <w:lang w:val="es-ES"/>
        </w:rPr>
        <w:t xml:space="preserve"> </w:t>
      </w:r>
      <w:r w:rsidRPr="00E077D5">
        <w:rPr>
          <w:rFonts w:ascii="Palatino Linotype" w:hAnsi="Palatino Linotype" w:cs="Arial"/>
          <w:color w:val="000000" w:themeColor="text1"/>
        </w:rPr>
        <w:t xml:space="preserve">que </w:t>
      </w:r>
      <w:r>
        <w:rPr>
          <w:rFonts w:ascii="Palatino Linotype" w:hAnsi="Palatino Linotype" w:cs="Arial"/>
          <w:color w:val="000000" w:themeColor="text1"/>
        </w:rPr>
        <w:t>la</w:t>
      </w:r>
      <w:r w:rsidRPr="00E077D5">
        <w:rPr>
          <w:rFonts w:ascii="Palatino Linotype" w:hAnsi="Palatino Linotype" w:cs="Arial"/>
          <w:color w:val="000000" w:themeColor="text1"/>
        </w:rPr>
        <w:t xml:space="preserve"> particular </w:t>
      </w:r>
      <w:r w:rsidRPr="00E077D5">
        <w:rPr>
          <w:rFonts w:ascii="Palatino Linotype" w:hAnsi="Palatino Linotype"/>
        </w:rPr>
        <w:t>mediante el ejercicio derecho de acceso de la información solicitó los nombres de los ciudadanos participantes en el proceso de entrega-recepción de la administración municipal 2022-2024 del Ayuntamiento de la Paz, llevado a cabo por el Órgano Superior de Fiscalización.</w:t>
      </w:r>
    </w:p>
    <w:p w14:paraId="118582DD" w14:textId="77777777" w:rsidR="009D756C" w:rsidRPr="00E077D5" w:rsidRDefault="009D756C" w:rsidP="009D756C">
      <w:pPr>
        <w:spacing w:line="360" w:lineRule="auto"/>
        <w:jc w:val="both"/>
        <w:rPr>
          <w:rFonts w:ascii="Palatino Linotype" w:hAnsi="Palatino Linotype" w:cs="Arial"/>
          <w:i/>
          <w:color w:val="000000" w:themeColor="text1"/>
        </w:rPr>
      </w:pPr>
    </w:p>
    <w:p w14:paraId="49FA0C49" w14:textId="77777777" w:rsidR="009D756C" w:rsidRPr="00E077D5" w:rsidRDefault="009D756C" w:rsidP="009D756C">
      <w:pPr>
        <w:spacing w:line="360" w:lineRule="auto"/>
        <w:jc w:val="both"/>
        <w:rPr>
          <w:rFonts w:ascii="Palatino Linotype" w:hAnsi="Palatino Linotype" w:cs="Arial"/>
        </w:rPr>
      </w:pPr>
      <w:r w:rsidRPr="00E077D5">
        <w:rPr>
          <w:rFonts w:ascii="Palatino Linotype" w:hAnsi="Palatino Linotype" w:cs="Arial"/>
          <w:color w:val="000000" w:themeColor="text1"/>
        </w:rPr>
        <w:t xml:space="preserve">Al respecto, </w:t>
      </w:r>
      <w:r w:rsidRPr="00E077D5">
        <w:rPr>
          <w:rFonts w:ascii="Palatino Linotype" w:hAnsi="Palatino Linotype" w:cs="Arial"/>
          <w:b/>
          <w:color w:val="000000" w:themeColor="text1"/>
        </w:rPr>
        <w:t xml:space="preserve">EL SUJETO OBLIGADO </w:t>
      </w:r>
      <w:r w:rsidRPr="00E077D5">
        <w:rPr>
          <w:rFonts w:ascii="Palatino Linotype" w:hAnsi="Palatino Linotype" w:cs="Arial"/>
          <w:color w:val="000000" w:themeColor="text1"/>
        </w:rPr>
        <w:t xml:space="preserve">adjuntó </w:t>
      </w:r>
      <w:r>
        <w:rPr>
          <w:rFonts w:ascii="Palatino Linotype" w:hAnsi="Palatino Linotype" w:cs="Arial"/>
          <w:color w:val="000000" w:themeColor="text1"/>
        </w:rPr>
        <w:t xml:space="preserve">a su respuesta </w:t>
      </w:r>
      <w:r w:rsidRPr="00E077D5">
        <w:rPr>
          <w:rFonts w:ascii="Palatino Linotype" w:hAnsi="Palatino Linotype" w:cs="Arial"/>
        </w:rPr>
        <w:t>el Acta de la Vigésima Novena Sesión Extraordinaria del Comité de Transparencia del Poder Legislativo del Estado Libre y Soberano de México</w:t>
      </w:r>
      <w:r>
        <w:rPr>
          <w:rFonts w:ascii="Palatino Linotype" w:hAnsi="Palatino Linotype" w:cs="Arial"/>
        </w:rPr>
        <w:t>,</w:t>
      </w:r>
      <w:r w:rsidRPr="00E077D5">
        <w:rPr>
          <w:rFonts w:ascii="Palatino Linotype" w:hAnsi="Palatino Linotype" w:cs="Arial"/>
        </w:rPr>
        <w:t xml:space="preserve"> de fecha veintiocho de octubre de dos mil veintiuno, por  medio de la cual se determinó clasificar como información reservada los nombres de los ciudadanos que participaron en la capacitación del proceso de </w:t>
      </w:r>
      <w:r w:rsidRPr="00E077D5">
        <w:rPr>
          <w:rFonts w:ascii="Palatino Linotype" w:hAnsi="Palatino Linotype" w:cs="Arial"/>
        </w:rPr>
        <w:lastRenderedPageBreak/>
        <w:t xml:space="preserve">entrega recepción de la administración 2022-2024, del Ayuntamiento de la Paz, por el periodo de dos años. </w:t>
      </w:r>
    </w:p>
    <w:p w14:paraId="18B6289C" w14:textId="77777777" w:rsidR="009D756C" w:rsidRPr="00E077D5" w:rsidRDefault="009D756C" w:rsidP="009D756C">
      <w:pPr>
        <w:spacing w:line="360" w:lineRule="auto"/>
        <w:jc w:val="both"/>
        <w:rPr>
          <w:rFonts w:ascii="Palatino Linotype" w:hAnsi="Palatino Linotype" w:cs="Arial"/>
        </w:rPr>
      </w:pPr>
    </w:p>
    <w:p w14:paraId="1F40A537" w14:textId="77777777" w:rsidR="009D756C" w:rsidRPr="00E077D5" w:rsidRDefault="009D756C" w:rsidP="009D756C">
      <w:pPr>
        <w:spacing w:line="360" w:lineRule="auto"/>
        <w:jc w:val="both"/>
        <w:rPr>
          <w:rFonts w:ascii="Palatino Linotype" w:hAnsi="Palatino Linotype" w:cs="Arial"/>
          <w:lang w:eastAsia="es-MX"/>
        </w:rPr>
      </w:pPr>
      <w:r w:rsidRPr="00E077D5">
        <w:rPr>
          <w:rFonts w:ascii="Palatino Linotype" w:hAnsi="Palatino Linotype" w:cs="Arial"/>
        </w:rPr>
        <w:t xml:space="preserve">Asimismo, cabe destacar que mediante Informe Justificado </w:t>
      </w:r>
      <w:r w:rsidRPr="00E077D5">
        <w:rPr>
          <w:rFonts w:ascii="Palatino Linotype" w:hAnsi="Palatino Linotype" w:cs="Arial"/>
          <w:b/>
        </w:rPr>
        <w:t xml:space="preserve">EL SUJETO OBLIGADO </w:t>
      </w:r>
      <w:r w:rsidRPr="00E077D5">
        <w:rPr>
          <w:rFonts w:ascii="Palatino Linotype" w:hAnsi="Palatino Linotype" w:cs="Arial"/>
        </w:rPr>
        <w:t xml:space="preserve">reiteró su respuesta, argumentando que </w:t>
      </w:r>
      <w:r w:rsidRPr="00E077D5">
        <w:rPr>
          <w:rFonts w:ascii="Palatino Linotype" w:hAnsi="Palatino Linotype" w:cs="Arial"/>
          <w:lang w:eastAsia="es-MX"/>
        </w:rPr>
        <w:t xml:space="preserve">la difusión de la información podría obstruir o causar un serio perjuicio a las actividades de fiscalización, verificación, inspección, comprobación y auditoría sobre el cumplimiento de las </w:t>
      </w:r>
      <w:r>
        <w:rPr>
          <w:rFonts w:ascii="Palatino Linotype" w:hAnsi="Palatino Linotype" w:cs="Arial"/>
          <w:lang w:eastAsia="es-MX"/>
        </w:rPr>
        <w:t>l</w:t>
      </w:r>
      <w:r w:rsidRPr="00E077D5">
        <w:rPr>
          <w:rFonts w:ascii="Palatino Linotype" w:hAnsi="Palatino Linotype" w:cs="Arial"/>
          <w:lang w:eastAsia="es-MX"/>
        </w:rPr>
        <w:t xml:space="preserve">eyes; sin embargo, mediante un acto posterior </w:t>
      </w:r>
      <w:r w:rsidRPr="00E077D5">
        <w:rPr>
          <w:rFonts w:ascii="Palatino Linotype" w:hAnsi="Palatino Linotype" w:cs="Arial"/>
          <w:b/>
          <w:lang w:eastAsia="es-MX"/>
        </w:rPr>
        <w:t xml:space="preserve">EL SUJETO OBLIGADO </w:t>
      </w:r>
      <w:r w:rsidRPr="00E077D5">
        <w:rPr>
          <w:rFonts w:ascii="Palatino Linotype" w:hAnsi="Palatino Linotype" w:cs="Arial"/>
          <w:lang w:eastAsia="es-MX"/>
        </w:rPr>
        <w:t>hizo llegar un alcance a su Info</w:t>
      </w:r>
      <w:r>
        <w:rPr>
          <w:rFonts w:ascii="Palatino Linotype" w:hAnsi="Palatino Linotype" w:cs="Arial"/>
          <w:lang w:eastAsia="es-MX"/>
        </w:rPr>
        <w:t xml:space="preserve">rme Justificado, a través del cual </w:t>
      </w:r>
      <w:r w:rsidRPr="00E077D5">
        <w:rPr>
          <w:rFonts w:ascii="Palatino Linotype" w:hAnsi="Palatino Linotype" w:cs="Arial"/>
          <w:lang w:eastAsia="es-MX"/>
        </w:rPr>
        <w:t>modificó su respuesta, adjuntando para ello el Acta de la Primera Sesión Extraordinaria del Comité de Transparencia del Poder Legislativo del Estado Libre y Soberano de México, celebrada el siete de enero de dos mil veintidós, mediante la cual fue aprobad</w:t>
      </w:r>
      <w:r>
        <w:rPr>
          <w:rFonts w:ascii="Palatino Linotype" w:hAnsi="Palatino Linotype" w:cs="Arial"/>
          <w:lang w:eastAsia="es-MX"/>
        </w:rPr>
        <w:t xml:space="preserve">o por </w:t>
      </w:r>
      <w:r w:rsidRPr="00E077D5">
        <w:rPr>
          <w:rFonts w:ascii="Palatino Linotype" w:hAnsi="Palatino Linotype" w:cs="Arial"/>
          <w:lang w:eastAsia="es-MX"/>
        </w:rPr>
        <w:t>unanimidad</w:t>
      </w:r>
      <w:r>
        <w:rPr>
          <w:rFonts w:ascii="Palatino Linotype" w:hAnsi="Palatino Linotype" w:cs="Arial"/>
          <w:lang w:eastAsia="es-MX"/>
        </w:rPr>
        <w:t xml:space="preserve"> el acuerdo </w:t>
      </w:r>
      <w:r w:rsidRPr="00E077D5">
        <w:rPr>
          <w:rFonts w:ascii="Palatino Linotype" w:hAnsi="Palatino Linotype" w:cs="Arial"/>
          <w:b/>
          <w:lang w:eastAsia="es-MX"/>
        </w:rPr>
        <w:t>PLEGISLA/LXI/CT/01ªext/2022/SEGUNDO</w:t>
      </w:r>
      <w:r w:rsidRPr="00E077D5">
        <w:rPr>
          <w:rFonts w:ascii="Palatino Linotype" w:hAnsi="Palatino Linotype" w:cs="Arial"/>
          <w:lang w:eastAsia="es-MX"/>
        </w:rPr>
        <w:t xml:space="preserve">, donde se </w:t>
      </w:r>
      <w:r>
        <w:rPr>
          <w:rFonts w:ascii="Palatino Linotype" w:hAnsi="Palatino Linotype" w:cs="Arial"/>
          <w:lang w:eastAsia="es-MX"/>
        </w:rPr>
        <w:t xml:space="preserve">determinó </w:t>
      </w:r>
      <w:r w:rsidRPr="00E077D5">
        <w:rPr>
          <w:rFonts w:ascii="Palatino Linotype" w:hAnsi="Palatino Linotype" w:cs="Arial"/>
          <w:lang w:eastAsia="es-MX"/>
        </w:rPr>
        <w:t>clasifica</w:t>
      </w:r>
      <w:r>
        <w:rPr>
          <w:rFonts w:ascii="Palatino Linotype" w:hAnsi="Palatino Linotype" w:cs="Arial"/>
          <w:lang w:eastAsia="es-MX"/>
        </w:rPr>
        <w:t>r</w:t>
      </w:r>
      <w:r w:rsidRPr="00E077D5">
        <w:rPr>
          <w:rFonts w:ascii="Palatino Linotype" w:hAnsi="Palatino Linotype" w:cs="Arial"/>
          <w:lang w:eastAsia="es-MX"/>
        </w:rPr>
        <w:t xml:space="preserve"> como </w:t>
      </w:r>
      <w:r w:rsidRPr="00E077D5">
        <w:rPr>
          <w:rFonts w:ascii="Palatino Linotype" w:hAnsi="Palatino Linotype" w:cs="Arial"/>
          <w:b/>
          <w:lang w:eastAsia="es-MX"/>
        </w:rPr>
        <w:t>información confidencial</w:t>
      </w:r>
      <w:r w:rsidRPr="00E077D5">
        <w:rPr>
          <w:rFonts w:ascii="Palatino Linotype" w:hAnsi="Palatino Linotype" w:cs="Arial"/>
          <w:lang w:eastAsia="es-MX"/>
        </w:rPr>
        <w:t xml:space="preserve"> los nombres de los ciudadanos que participaron en el proceso de entrega-recepción de la administración municipal 2022-2024 del Ayuntamiento de la Paz.</w:t>
      </w:r>
    </w:p>
    <w:p w14:paraId="0E0EFFD5" w14:textId="77777777" w:rsidR="009D756C" w:rsidRDefault="009D756C" w:rsidP="009D756C">
      <w:pPr>
        <w:spacing w:line="360" w:lineRule="auto"/>
        <w:jc w:val="both"/>
        <w:rPr>
          <w:rFonts w:ascii="Palatino Linotype" w:hAnsi="Palatino Linotype" w:cs="Arial"/>
          <w:b/>
        </w:rPr>
      </w:pPr>
    </w:p>
    <w:p w14:paraId="31D82C95" w14:textId="7F6F7555" w:rsidR="00B347B5" w:rsidRPr="00DC52C0" w:rsidRDefault="00B347B5" w:rsidP="00B347B5">
      <w:pPr>
        <w:spacing w:line="360" w:lineRule="auto"/>
        <w:jc w:val="both"/>
        <w:rPr>
          <w:rFonts w:ascii="Palatino Linotype" w:hAnsi="Palatino Linotype" w:cs="Arial"/>
          <w:lang w:eastAsia="es-MX"/>
        </w:rPr>
      </w:pPr>
      <w:r w:rsidRPr="00DC52C0">
        <w:rPr>
          <w:rFonts w:ascii="Palatino Linotype" w:hAnsi="Palatino Linotype" w:cs="Arial"/>
        </w:rPr>
        <w:t xml:space="preserve">Derivado de lo anterior, es importante señalar que la </w:t>
      </w:r>
      <w:r w:rsidR="00A75669" w:rsidRPr="00DC52C0">
        <w:rPr>
          <w:rFonts w:ascii="Palatino Linotype" w:hAnsi="Palatino Linotype" w:cs="Arial"/>
        </w:rPr>
        <w:t xml:space="preserve">clasificación de </w:t>
      </w:r>
      <w:r w:rsidRPr="00DC52C0">
        <w:rPr>
          <w:rFonts w:ascii="Palatino Linotype" w:hAnsi="Palatino Linotype" w:cs="Arial"/>
        </w:rPr>
        <w:t xml:space="preserve">reserva de información realizada en primer momento por </w:t>
      </w:r>
      <w:r w:rsidR="00F866AF" w:rsidRPr="00DC52C0">
        <w:rPr>
          <w:rFonts w:ascii="Palatino Linotype" w:hAnsi="Palatino Linotype" w:cs="Arial"/>
        </w:rPr>
        <w:t>el Comité de Transparencia del</w:t>
      </w:r>
      <w:r w:rsidRPr="00DC52C0">
        <w:rPr>
          <w:rFonts w:ascii="Palatino Linotype" w:hAnsi="Palatino Linotype" w:cs="Arial"/>
          <w:b/>
        </w:rPr>
        <w:t xml:space="preserve"> SUJETO OBLIGADO </w:t>
      </w:r>
      <w:r w:rsidRPr="00DC52C0">
        <w:rPr>
          <w:rFonts w:ascii="Palatino Linotype" w:hAnsi="Palatino Linotype" w:cs="Arial"/>
        </w:rPr>
        <w:t>no es procedente, en razón de que el particular no desea tener acceso al proceso de entrega recepción, sino únicamente los nombre</w:t>
      </w:r>
      <w:r w:rsidR="00A75669" w:rsidRPr="00DC52C0">
        <w:rPr>
          <w:rFonts w:ascii="Palatino Linotype" w:hAnsi="Palatino Linotype" w:cs="Arial"/>
        </w:rPr>
        <w:t>s</w:t>
      </w:r>
      <w:r w:rsidRPr="00DC52C0">
        <w:rPr>
          <w:rFonts w:ascii="Palatino Linotype" w:hAnsi="Palatino Linotype" w:cs="Arial"/>
        </w:rPr>
        <w:t xml:space="preserve"> </w:t>
      </w:r>
      <w:r w:rsidRPr="00DC52C0">
        <w:rPr>
          <w:rFonts w:ascii="Palatino Linotype" w:hAnsi="Palatino Linotype" w:cs="Arial"/>
          <w:lang w:eastAsia="es-MX"/>
        </w:rPr>
        <w:t xml:space="preserve">de los ciudadanos que participaron en el proceso de entrega-recepción de la administración municipal 2022-2024 del Ayuntamiento de la Paz; por lo tanto, </w:t>
      </w:r>
      <w:r w:rsidR="00603FB6" w:rsidRPr="00DC52C0">
        <w:rPr>
          <w:rFonts w:ascii="Palatino Linotype" w:hAnsi="Palatino Linotype" w:cs="Arial"/>
          <w:lang w:eastAsia="es-MX"/>
        </w:rPr>
        <w:t xml:space="preserve">su difusión </w:t>
      </w:r>
      <w:r w:rsidR="00F866AF" w:rsidRPr="00DC52C0">
        <w:rPr>
          <w:rFonts w:ascii="Palatino Linotype" w:hAnsi="Palatino Linotype" w:cs="Arial"/>
          <w:lang w:eastAsia="es-MX"/>
        </w:rPr>
        <w:t xml:space="preserve">de dicha información </w:t>
      </w:r>
      <w:r w:rsidR="00603FB6" w:rsidRPr="00DC52C0">
        <w:rPr>
          <w:rFonts w:ascii="Palatino Linotype" w:hAnsi="Palatino Linotype" w:cs="Arial"/>
          <w:lang w:eastAsia="es-MX"/>
        </w:rPr>
        <w:t xml:space="preserve">no puede obstruir o causar serio perjuicio a las actividades de fiscalización, </w:t>
      </w:r>
      <w:r w:rsidR="00603FB6" w:rsidRPr="00DC52C0">
        <w:rPr>
          <w:rFonts w:ascii="Palatino Linotype" w:hAnsi="Palatino Linotype" w:cs="Arial"/>
          <w:lang w:eastAsia="es-MX"/>
        </w:rPr>
        <w:lastRenderedPageBreak/>
        <w:t>verificación, inspección, comprobación y auditoría sobre el cumplimiento d</w:t>
      </w:r>
      <w:r w:rsidR="00F866AF" w:rsidRPr="00DC52C0">
        <w:rPr>
          <w:rFonts w:ascii="Palatino Linotype" w:hAnsi="Palatino Linotype" w:cs="Arial"/>
          <w:lang w:eastAsia="es-MX"/>
        </w:rPr>
        <w:t>e las Leyes aplicables</w:t>
      </w:r>
      <w:r w:rsidR="00A15477" w:rsidRPr="00DC52C0">
        <w:rPr>
          <w:rFonts w:ascii="Palatino Linotype" w:hAnsi="Palatino Linotype" w:cs="Arial"/>
          <w:lang w:eastAsia="es-MX"/>
        </w:rPr>
        <w:t xml:space="preserve">, como lo refiere el </w:t>
      </w:r>
      <w:r w:rsidR="00A15477" w:rsidRPr="00DC52C0">
        <w:rPr>
          <w:rFonts w:ascii="Palatino Linotype" w:hAnsi="Palatino Linotype" w:cs="Arial"/>
          <w:b/>
          <w:lang w:eastAsia="es-MX"/>
        </w:rPr>
        <w:t xml:space="preserve">SUJETO OBLIGADO </w:t>
      </w:r>
      <w:r w:rsidR="00A15477" w:rsidRPr="00DC52C0">
        <w:rPr>
          <w:rFonts w:ascii="Palatino Linotype" w:hAnsi="Palatino Linotype" w:cs="Arial"/>
          <w:lang w:eastAsia="es-MX"/>
        </w:rPr>
        <w:t>en su acuerdo de clasificación.</w:t>
      </w:r>
    </w:p>
    <w:p w14:paraId="1AFF5569" w14:textId="77777777" w:rsidR="00784B87" w:rsidRPr="00DC52C0" w:rsidRDefault="00784B87">
      <w:pPr>
        <w:spacing w:line="360" w:lineRule="auto"/>
        <w:jc w:val="both"/>
        <w:rPr>
          <w:rFonts w:ascii="Palatino Linotype" w:hAnsi="Palatino Linotype" w:cs="Arial"/>
        </w:rPr>
      </w:pPr>
    </w:p>
    <w:p w14:paraId="28C8A6C9" w14:textId="7DE520CB" w:rsidR="0022670D" w:rsidRDefault="00F866AF">
      <w:pPr>
        <w:spacing w:line="360" w:lineRule="auto"/>
        <w:jc w:val="both"/>
        <w:rPr>
          <w:rFonts w:ascii="Palatino Linotype" w:hAnsi="Palatino Linotype" w:cs="Arial"/>
        </w:rPr>
      </w:pPr>
      <w:r w:rsidRPr="00DC52C0">
        <w:rPr>
          <w:rFonts w:ascii="Palatino Linotype" w:hAnsi="Palatino Linotype" w:cs="Arial"/>
        </w:rPr>
        <w:t>Asimismo, es importante señalar que los nombres de los ciudadanos que participaron en dicho proceso de entrega recepción, tampoco es procedente su clasificación como información confidencial</w:t>
      </w:r>
      <w:r w:rsidR="009D756C" w:rsidRPr="00DC52C0">
        <w:rPr>
          <w:rFonts w:ascii="Palatino Linotype" w:hAnsi="Palatino Linotype" w:cs="Arial"/>
        </w:rPr>
        <w:t>,</w:t>
      </w:r>
      <w:r w:rsidR="009D756C">
        <w:rPr>
          <w:rFonts w:ascii="Palatino Linotype" w:hAnsi="Palatino Linotype" w:cs="Arial"/>
        </w:rPr>
        <w:t xml:space="preserve"> en razón de que </w:t>
      </w:r>
      <w:r w:rsidR="0022670D">
        <w:rPr>
          <w:rFonts w:ascii="Palatino Linotype" w:hAnsi="Palatino Linotype" w:cs="Arial"/>
        </w:rPr>
        <w:t xml:space="preserve">el </w:t>
      </w:r>
      <w:r w:rsidR="0022670D">
        <w:rPr>
          <w:rFonts w:ascii="Palatino Linotype" w:hAnsi="Palatino Linotype" w:cs="Arial"/>
          <w:i/>
        </w:rPr>
        <w:t>Acuerdo 013/2021 por el que se emiten los Lineamientos que norman la Entrega-Recepción de los Ayuntamientos, sus Dependencias y Organismos Descentralizados Municipales del Estado de México</w:t>
      </w:r>
      <w:r w:rsidR="0022670D">
        <w:rPr>
          <w:rStyle w:val="Refdenotaalpie"/>
          <w:rFonts w:ascii="Palatino Linotype" w:hAnsi="Palatino Linotype" w:cs="Arial"/>
          <w:i/>
        </w:rPr>
        <w:footnoteReference w:id="1"/>
      </w:r>
      <w:r w:rsidR="0022670D">
        <w:rPr>
          <w:rFonts w:ascii="Palatino Linotype" w:hAnsi="Palatino Linotype" w:cs="Arial"/>
          <w:i/>
        </w:rPr>
        <w:t xml:space="preserve">, </w:t>
      </w:r>
      <w:r w:rsidR="0022670D" w:rsidRPr="0022670D">
        <w:rPr>
          <w:rFonts w:ascii="Palatino Linotype" w:hAnsi="Palatino Linotype" w:cs="Arial"/>
        </w:rPr>
        <w:t>en el segundo párrafo del artículo 40</w:t>
      </w:r>
      <w:r w:rsidR="0022670D">
        <w:rPr>
          <w:rFonts w:ascii="Palatino Linotype" w:hAnsi="Palatino Linotype" w:cs="Arial"/>
        </w:rPr>
        <w:t xml:space="preserve"> establece lo siguiente: </w:t>
      </w:r>
    </w:p>
    <w:p w14:paraId="5C8439A9" w14:textId="77777777" w:rsidR="0022670D" w:rsidRDefault="0022670D" w:rsidP="009D756C">
      <w:pPr>
        <w:spacing w:line="360" w:lineRule="auto"/>
        <w:jc w:val="both"/>
        <w:rPr>
          <w:rFonts w:ascii="Palatino Linotype" w:hAnsi="Palatino Linotype" w:cs="Arial"/>
        </w:rPr>
      </w:pPr>
    </w:p>
    <w:p w14:paraId="3C9F0A16" w14:textId="6948826E" w:rsidR="0022670D" w:rsidRPr="0022670D" w:rsidRDefault="0022670D" w:rsidP="0022670D">
      <w:pPr>
        <w:shd w:val="clear" w:color="auto" w:fill="FFFFFF"/>
        <w:ind w:left="851" w:right="902"/>
        <w:jc w:val="both"/>
        <w:rPr>
          <w:rFonts w:ascii="Palatino Linotype" w:hAnsi="Palatino Linotype"/>
          <w:i/>
          <w:iCs/>
          <w:color w:val="000000" w:themeColor="text1"/>
          <w:sz w:val="22"/>
          <w:szCs w:val="22"/>
          <w:lang w:eastAsia="es-MX"/>
        </w:rPr>
      </w:pPr>
      <w:r>
        <w:rPr>
          <w:rFonts w:ascii="Palatino Linotype" w:hAnsi="Palatino Linotype"/>
          <w:i/>
          <w:iCs/>
          <w:color w:val="000000" w:themeColor="text1"/>
          <w:sz w:val="22"/>
          <w:szCs w:val="22"/>
          <w:lang w:eastAsia="es-MX"/>
        </w:rPr>
        <w:t>“</w:t>
      </w:r>
      <w:r w:rsidRPr="0022670D">
        <w:rPr>
          <w:rFonts w:ascii="Palatino Linotype" w:hAnsi="Palatino Linotype"/>
          <w:b/>
          <w:i/>
          <w:iCs/>
          <w:color w:val="000000" w:themeColor="text1"/>
          <w:sz w:val="22"/>
          <w:szCs w:val="22"/>
          <w:lang w:eastAsia="es-MX"/>
        </w:rPr>
        <w:t>Artículo 40.</w:t>
      </w:r>
      <w:r w:rsidRPr="0022670D">
        <w:rPr>
          <w:rFonts w:ascii="Palatino Linotype" w:hAnsi="Palatino Linotype"/>
          <w:i/>
          <w:iCs/>
          <w:color w:val="000000" w:themeColor="text1"/>
          <w:sz w:val="22"/>
          <w:szCs w:val="22"/>
          <w:lang w:eastAsia="es-MX"/>
        </w:rPr>
        <w:t xml:space="preserve"> El Equipo de Trabajo se conformará por cuatro servidores públicos, un</w:t>
      </w:r>
      <w:r>
        <w:rPr>
          <w:rFonts w:ascii="Palatino Linotype" w:hAnsi="Palatino Linotype"/>
          <w:i/>
          <w:iCs/>
          <w:color w:val="000000" w:themeColor="text1"/>
          <w:sz w:val="22"/>
          <w:szCs w:val="22"/>
          <w:lang w:eastAsia="es-MX"/>
        </w:rPr>
        <w:t xml:space="preserve"> </w:t>
      </w:r>
      <w:r w:rsidRPr="0022670D">
        <w:rPr>
          <w:rFonts w:ascii="Palatino Linotype" w:hAnsi="Palatino Linotype"/>
          <w:i/>
          <w:iCs/>
          <w:color w:val="000000" w:themeColor="text1"/>
          <w:sz w:val="22"/>
          <w:szCs w:val="22"/>
          <w:lang w:eastAsia="es-MX"/>
        </w:rPr>
        <w:t>coordinador y un representante por cada Organismo Público Descentralizado, que deben</w:t>
      </w:r>
      <w:r>
        <w:rPr>
          <w:rFonts w:ascii="Palatino Linotype" w:hAnsi="Palatino Linotype"/>
          <w:i/>
          <w:iCs/>
          <w:color w:val="000000" w:themeColor="text1"/>
          <w:sz w:val="22"/>
          <w:szCs w:val="22"/>
          <w:lang w:eastAsia="es-MX"/>
        </w:rPr>
        <w:t xml:space="preserve"> </w:t>
      </w:r>
      <w:r w:rsidRPr="0022670D">
        <w:rPr>
          <w:rFonts w:ascii="Palatino Linotype" w:hAnsi="Palatino Linotype"/>
          <w:i/>
          <w:iCs/>
          <w:color w:val="000000" w:themeColor="text1"/>
          <w:sz w:val="22"/>
          <w:szCs w:val="22"/>
          <w:lang w:eastAsia="es-MX"/>
        </w:rPr>
        <w:t>ser designados por el Presidente Municipal saliente para emprender las acciones que</w:t>
      </w:r>
      <w:r>
        <w:rPr>
          <w:rFonts w:ascii="Palatino Linotype" w:hAnsi="Palatino Linotype"/>
          <w:i/>
          <w:iCs/>
          <w:color w:val="000000" w:themeColor="text1"/>
          <w:sz w:val="22"/>
          <w:szCs w:val="22"/>
          <w:lang w:eastAsia="es-MX"/>
        </w:rPr>
        <w:t xml:space="preserve"> </w:t>
      </w:r>
      <w:r w:rsidRPr="0022670D">
        <w:rPr>
          <w:rFonts w:ascii="Palatino Linotype" w:hAnsi="Palatino Linotype"/>
          <w:i/>
          <w:iCs/>
          <w:color w:val="000000" w:themeColor="text1"/>
          <w:sz w:val="22"/>
          <w:szCs w:val="22"/>
          <w:lang w:eastAsia="es-MX"/>
        </w:rPr>
        <w:t>faciliten la entrega-recepción.</w:t>
      </w:r>
    </w:p>
    <w:p w14:paraId="1DC09605" w14:textId="77777777" w:rsidR="0022670D" w:rsidRDefault="0022670D" w:rsidP="0022670D">
      <w:pPr>
        <w:shd w:val="clear" w:color="auto" w:fill="FFFFFF"/>
        <w:ind w:left="851" w:right="902"/>
        <w:jc w:val="both"/>
        <w:rPr>
          <w:rFonts w:ascii="Palatino Linotype" w:hAnsi="Palatino Linotype"/>
          <w:i/>
          <w:iCs/>
          <w:color w:val="000000" w:themeColor="text1"/>
          <w:sz w:val="22"/>
          <w:szCs w:val="22"/>
          <w:lang w:eastAsia="es-MX"/>
        </w:rPr>
      </w:pPr>
    </w:p>
    <w:p w14:paraId="78FA64A8" w14:textId="240ABD45" w:rsidR="0022670D" w:rsidRDefault="0022670D" w:rsidP="0022670D">
      <w:pPr>
        <w:shd w:val="clear" w:color="auto" w:fill="FFFFFF"/>
        <w:ind w:left="851" w:right="902"/>
        <w:jc w:val="both"/>
        <w:rPr>
          <w:rFonts w:ascii="Palatino Linotype" w:hAnsi="Palatino Linotype"/>
          <w:i/>
          <w:iCs/>
          <w:color w:val="000000" w:themeColor="text1"/>
          <w:sz w:val="22"/>
          <w:szCs w:val="22"/>
          <w:lang w:eastAsia="es-MX"/>
        </w:rPr>
      </w:pPr>
      <w:r w:rsidRPr="0022670D">
        <w:rPr>
          <w:rFonts w:ascii="Palatino Linotype" w:hAnsi="Palatino Linotype"/>
          <w:b/>
          <w:i/>
          <w:iCs/>
          <w:color w:val="000000" w:themeColor="text1"/>
          <w:sz w:val="22"/>
          <w:szCs w:val="22"/>
          <w:lang w:eastAsia="es-MX"/>
        </w:rPr>
        <w:t>El Comité de Enlace se conformará por cinco ciudadanos que de preferencia no pertenezcan a la Administración Pública Municipal saliente, quienes serán designados por el Presidente Municipal electo y fungirán como vínculo operativo</w:t>
      </w:r>
      <w:r>
        <w:rPr>
          <w:rFonts w:ascii="Palatino Linotype" w:hAnsi="Palatino Linotype"/>
          <w:b/>
          <w:i/>
          <w:iCs/>
          <w:color w:val="000000" w:themeColor="text1"/>
          <w:sz w:val="22"/>
          <w:szCs w:val="22"/>
          <w:lang w:eastAsia="es-MX"/>
        </w:rPr>
        <w:t xml:space="preserve"> </w:t>
      </w:r>
      <w:r w:rsidRPr="0022670D">
        <w:rPr>
          <w:rFonts w:ascii="Palatino Linotype" w:hAnsi="Palatino Linotype"/>
          <w:b/>
          <w:i/>
          <w:iCs/>
          <w:color w:val="000000" w:themeColor="text1"/>
          <w:sz w:val="22"/>
          <w:szCs w:val="22"/>
          <w:lang w:eastAsia="es-MX"/>
        </w:rPr>
        <w:t>y funcional con el Equipo de Trabajo</w:t>
      </w:r>
      <w:r w:rsidRPr="0022670D">
        <w:rPr>
          <w:rFonts w:ascii="Palatino Linotype" w:hAnsi="Palatino Linotype"/>
          <w:i/>
          <w:iCs/>
          <w:color w:val="000000" w:themeColor="text1"/>
          <w:sz w:val="22"/>
          <w:szCs w:val="22"/>
          <w:lang w:eastAsia="es-MX"/>
        </w:rPr>
        <w:t>.</w:t>
      </w:r>
    </w:p>
    <w:p w14:paraId="17E13A32" w14:textId="77777777" w:rsidR="0022670D" w:rsidRPr="0022670D" w:rsidRDefault="0022670D" w:rsidP="0022670D">
      <w:pPr>
        <w:shd w:val="clear" w:color="auto" w:fill="FFFFFF"/>
        <w:ind w:left="851" w:right="902"/>
        <w:jc w:val="both"/>
        <w:rPr>
          <w:rFonts w:ascii="Palatino Linotype" w:hAnsi="Palatino Linotype"/>
          <w:i/>
          <w:iCs/>
          <w:color w:val="000000" w:themeColor="text1"/>
          <w:sz w:val="22"/>
          <w:szCs w:val="22"/>
          <w:lang w:eastAsia="es-MX"/>
        </w:rPr>
      </w:pPr>
    </w:p>
    <w:p w14:paraId="14FAE48C" w14:textId="41ED73C5" w:rsidR="0022670D" w:rsidRDefault="0022670D" w:rsidP="0022670D">
      <w:pPr>
        <w:shd w:val="clear" w:color="auto" w:fill="FFFFFF"/>
        <w:ind w:left="851" w:right="902"/>
        <w:jc w:val="both"/>
        <w:rPr>
          <w:rFonts w:ascii="Palatino Linotype" w:hAnsi="Palatino Linotype"/>
          <w:i/>
          <w:iCs/>
          <w:color w:val="000000" w:themeColor="text1"/>
          <w:sz w:val="22"/>
          <w:szCs w:val="22"/>
          <w:lang w:eastAsia="es-MX"/>
        </w:rPr>
      </w:pPr>
      <w:r w:rsidRPr="0022670D">
        <w:rPr>
          <w:rFonts w:ascii="Palatino Linotype" w:hAnsi="Palatino Linotype"/>
          <w:i/>
          <w:iCs/>
          <w:color w:val="000000" w:themeColor="text1"/>
          <w:sz w:val="22"/>
          <w:szCs w:val="22"/>
          <w:lang w:eastAsia="es-MX"/>
        </w:rPr>
        <w:t>El Equipo de Trabajo y el Comité de Enlace se integrarán conjuntamente del 20 al 24 de</w:t>
      </w:r>
      <w:r>
        <w:rPr>
          <w:rFonts w:ascii="Palatino Linotype" w:hAnsi="Palatino Linotype"/>
          <w:i/>
          <w:iCs/>
          <w:color w:val="000000" w:themeColor="text1"/>
          <w:sz w:val="22"/>
          <w:szCs w:val="22"/>
          <w:lang w:eastAsia="es-MX"/>
        </w:rPr>
        <w:t xml:space="preserve"> </w:t>
      </w:r>
      <w:r w:rsidRPr="0022670D">
        <w:rPr>
          <w:rFonts w:ascii="Palatino Linotype" w:hAnsi="Palatino Linotype"/>
          <w:i/>
          <w:iCs/>
          <w:color w:val="000000" w:themeColor="text1"/>
          <w:sz w:val="22"/>
          <w:szCs w:val="22"/>
          <w:lang w:eastAsia="es-MX"/>
        </w:rPr>
        <w:t>septiembre del año de la elección, momento en el cual iniciarán sus actividades.</w:t>
      </w:r>
    </w:p>
    <w:p w14:paraId="4B0BD615" w14:textId="77777777" w:rsidR="0022670D" w:rsidRPr="0022670D" w:rsidRDefault="0022670D" w:rsidP="0022670D">
      <w:pPr>
        <w:shd w:val="clear" w:color="auto" w:fill="FFFFFF"/>
        <w:ind w:left="851" w:right="902"/>
        <w:jc w:val="both"/>
        <w:rPr>
          <w:rFonts w:ascii="Palatino Linotype" w:hAnsi="Palatino Linotype"/>
          <w:i/>
          <w:iCs/>
          <w:color w:val="000000" w:themeColor="text1"/>
          <w:sz w:val="22"/>
          <w:szCs w:val="22"/>
          <w:lang w:eastAsia="es-MX"/>
        </w:rPr>
      </w:pPr>
    </w:p>
    <w:p w14:paraId="4E81F03F" w14:textId="19B439A7" w:rsidR="0022670D" w:rsidRDefault="0022670D" w:rsidP="0022670D">
      <w:pPr>
        <w:shd w:val="clear" w:color="auto" w:fill="FFFFFF"/>
        <w:ind w:left="851" w:right="902"/>
        <w:jc w:val="both"/>
        <w:rPr>
          <w:rFonts w:ascii="Palatino Linotype" w:hAnsi="Palatino Linotype"/>
          <w:i/>
          <w:iCs/>
          <w:color w:val="000000" w:themeColor="text1"/>
          <w:sz w:val="22"/>
          <w:szCs w:val="22"/>
          <w:lang w:eastAsia="es-MX"/>
        </w:rPr>
      </w:pPr>
      <w:r w:rsidRPr="0022670D">
        <w:rPr>
          <w:rFonts w:ascii="Palatino Linotype" w:hAnsi="Palatino Linotype"/>
          <w:i/>
          <w:iCs/>
          <w:color w:val="000000" w:themeColor="text1"/>
          <w:sz w:val="22"/>
          <w:szCs w:val="22"/>
          <w:lang w:eastAsia="es-MX"/>
        </w:rPr>
        <w:t>El Presidente en funciones debe informar mediante oficio al Órgano Superior sobre la</w:t>
      </w:r>
      <w:r>
        <w:rPr>
          <w:rFonts w:ascii="Palatino Linotype" w:hAnsi="Palatino Linotype"/>
          <w:i/>
          <w:iCs/>
          <w:color w:val="000000" w:themeColor="text1"/>
          <w:sz w:val="22"/>
          <w:szCs w:val="22"/>
          <w:lang w:eastAsia="es-MX"/>
        </w:rPr>
        <w:t xml:space="preserve"> </w:t>
      </w:r>
      <w:r w:rsidRPr="0022670D">
        <w:rPr>
          <w:rFonts w:ascii="Palatino Linotype" w:hAnsi="Palatino Linotype"/>
          <w:i/>
          <w:iCs/>
          <w:color w:val="000000" w:themeColor="text1"/>
          <w:sz w:val="22"/>
          <w:szCs w:val="22"/>
          <w:lang w:eastAsia="es-MX"/>
        </w:rPr>
        <w:t>integración del Equipo de Trabajo y del Comité de Enlace dentro de los cinco días hábiles</w:t>
      </w:r>
      <w:r>
        <w:rPr>
          <w:rFonts w:ascii="Palatino Linotype" w:hAnsi="Palatino Linotype"/>
          <w:i/>
          <w:iCs/>
          <w:color w:val="000000" w:themeColor="text1"/>
          <w:sz w:val="22"/>
          <w:szCs w:val="22"/>
          <w:lang w:eastAsia="es-MX"/>
        </w:rPr>
        <w:t xml:space="preserve"> </w:t>
      </w:r>
      <w:r w:rsidRPr="0022670D">
        <w:rPr>
          <w:rFonts w:ascii="Palatino Linotype" w:hAnsi="Palatino Linotype"/>
          <w:i/>
          <w:iCs/>
          <w:color w:val="000000" w:themeColor="text1"/>
          <w:sz w:val="22"/>
          <w:szCs w:val="22"/>
          <w:lang w:eastAsia="es-MX"/>
        </w:rPr>
        <w:t>siguientes a su conformación, adjuntando en dicho oficio las “Cédulas de transición”</w:t>
      </w:r>
      <w:r>
        <w:rPr>
          <w:rFonts w:ascii="Palatino Linotype" w:hAnsi="Palatino Linotype"/>
          <w:i/>
          <w:iCs/>
          <w:color w:val="000000" w:themeColor="text1"/>
          <w:sz w:val="22"/>
          <w:szCs w:val="22"/>
          <w:lang w:eastAsia="es-MX"/>
        </w:rPr>
        <w:t xml:space="preserve"> </w:t>
      </w:r>
      <w:r w:rsidRPr="0022670D">
        <w:rPr>
          <w:rFonts w:ascii="Palatino Linotype" w:hAnsi="Palatino Linotype"/>
          <w:i/>
          <w:iCs/>
          <w:color w:val="000000" w:themeColor="text1"/>
          <w:sz w:val="22"/>
          <w:szCs w:val="22"/>
          <w:lang w:eastAsia="es-MX"/>
        </w:rPr>
        <w:t xml:space="preserve">correspondientes, disponibles para su descarga en el portal electrónico </w:t>
      </w:r>
      <w:hyperlink r:id="rId15" w:history="1">
        <w:r w:rsidRPr="0022670D">
          <w:rPr>
            <w:rStyle w:val="Hipervnculo"/>
            <w:rFonts w:ascii="Palatino Linotype" w:hAnsi="Palatino Linotype"/>
            <w:i/>
            <w:iCs/>
            <w:sz w:val="22"/>
            <w:szCs w:val="22"/>
            <w:lang w:eastAsia="es-MX"/>
          </w:rPr>
          <w:t>www.osfem.gob.mx</w:t>
        </w:r>
      </w:hyperlink>
      <w:r w:rsidRPr="0022670D">
        <w:rPr>
          <w:rFonts w:ascii="Palatino Linotype" w:hAnsi="Palatino Linotype"/>
          <w:i/>
          <w:iCs/>
          <w:color w:val="000000" w:themeColor="text1"/>
          <w:sz w:val="22"/>
          <w:szCs w:val="22"/>
          <w:lang w:eastAsia="es-MX"/>
        </w:rPr>
        <w:t>.</w:t>
      </w:r>
      <w:r>
        <w:rPr>
          <w:rFonts w:ascii="Palatino Linotype" w:hAnsi="Palatino Linotype"/>
          <w:i/>
          <w:iCs/>
          <w:color w:val="000000" w:themeColor="text1"/>
          <w:sz w:val="22"/>
          <w:szCs w:val="22"/>
          <w:lang w:eastAsia="es-MX"/>
        </w:rPr>
        <w:t>”</w:t>
      </w:r>
    </w:p>
    <w:p w14:paraId="4EDC27AE" w14:textId="5547BC8E" w:rsidR="0022670D" w:rsidRPr="0022670D" w:rsidRDefault="0022670D" w:rsidP="0022670D">
      <w:pPr>
        <w:shd w:val="clear" w:color="auto" w:fill="FFFFFF"/>
        <w:ind w:left="851" w:right="902"/>
        <w:jc w:val="both"/>
        <w:rPr>
          <w:rFonts w:ascii="Palatino Linotype" w:hAnsi="Palatino Linotype"/>
          <w:i/>
          <w:iCs/>
          <w:color w:val="000000" w:themeColor="text1"/>
          <w:sz w:val="22"/>
          <w:szCs w:val="22"/>
          <w:lang w:eastAsia="es-MX"/>
        </w:rPr>
      </w:pPr>
      <w:r>
        <w:rPr>
          <w:rFonts w:ascii="Palatino Linotype" w:hAnsi="Palatino Linotype"/>
          <w:i/>
          <w:iCs/>
          <w:color w:val="000000" w:themeColor="text1"/>
          <w:sz w:val="22"/>
          <w:szCs w:val="22"/>
          <w:lang w:eastAsia="es-MX"/>
        </w:rPr>
        <w:t>(Énfasis añadido)</w:t>
      </w:r>
    </w:p>
    <w:p w14:paraId="57A4FD5B" w14:textId="77777777" w:rsidR="0022670D" w:rsidRDefault="0022670D" w:rsidP="009D756C">
      <w:pPr>
        <w:spacing w:line="360" w:lineRule="auto"/>
        <w:jc w:val="both"/>
        <w:rPr>
          <w:rFonts w:ascii="Palatino Linotype" w:hAnsi="Palatino Linotype" w:cs="Arial"/>
        </w:rPr>
      </w:pPr>
    </w:p>
    <w:p w14:paraId="1C7FC363" w14:textId="4FAB5906" w:rsidR="0022670D" w:rsidRDefault="0022670D" w:rsidP="0022670D">
      <w:pPr>
        <w:spacing w:line="360" w:lineRule="auto"/>
        <w:jc w:val="both"/>
        <w:rPr>
          <w:rFonts w:ascii="Palatino Linotype" w:hAnsi="Palatino Linotype" w:cs="Arial"/>
        </w:rPr>
      </w:pPr>
      <w:r>
        <w:rPr>
          <w:rFonts w:ascii="Palatino Linotype" w:hAnsi="Palatino Linotype" w:cs="Arial"/>
        </w:rPr>
        <w:lastRenderedPageBreak/>
        <w:t xml:space="preserve">De lo anterior, se puede advertir que </w:t>
      </w:r>
      <w:r w:rsidRPr="0022670D">
        <w:rPr>
          <w:rFonts w:ascii="Palatino Linotype" w:hAnsi="Palatino Linotype" w:cs="Arial"/>
        </w:rPr>
        <w:t>el Comité de Enlace se conformará</w:t>
      </w:r>
      <w:r>
        <w:rPr>
          <w:rFonts w:ascii="Palatino Linotype" w:hAnsi="Palatino Linotype" w:cs="Arial"/>
        </w:rPr>
        <w:t xml:space="preserve"> </w:t>
      </w:r>
      <w:r w:rsidRPr="0022670D">
        <w:rPr>
          <w:rFonts w:ascii="Palatino Linotype" w:hAnsi="Palatino Linotype" w:cs="Arial"/>
        </w:rPr>
        <w:t>por cinco ciudadanos que de preferencia no pertenezcan a la Administración Pública</w:t>
      </w:r>
      <w:r>
        <w:rPr>
          <w:rFonts w:ascii="Palatino Linotype" w:hAnsi="Palatino Linotype" w:cs="Arial"/>
        </w:rPr>
        <w:t xml:space="preserve"> </w:t>
      </w:r>
      <w:r w:rsidRPr="0022670D">
        <w:rPr>
          <w:rFonts w:ascii="Palatino Linotype" w:hAnsi="Palatino Linotype" w:cs="Arial"/>
        </w:rPr>
        <w:t xml:space="preserve">Municipal saliente, que serán designados por el Presidente Municipal electo; </w:t>
      </w:r>
      <w:r>
        <w:rPr>
          <w:rFonts w:ascii="Palatino Linotype" w:hAnsi="Palatino Linotype" w:cs="Arial"/>
        </w:rPr>
        <w:t xml:space="preserve">es decir, </w:t>
      </w:r>
      <w:r w:rsidRPr="0022670D">
        <w:rPr>
          <w:rFonts w:ascii="Palatino Linotype" w:hAnsi="Palatino Linotype" w:cs="Arial"/>
        </w:rPr>
        <w:t>existe la posibilidad de que los miembros de dicho Comité no sean</w:t>
      </w:r>
      <w:r>
        <w:rPr>
          <w:rFonts w:ascii="Palatino Linotype" w:hAnsi="Palatino Linotype" w:cs="Arial"/>
        </w:rPr>
        <w:t xml:space="preserve"> </w:t>
      </w:r>
      <w:r w:rsidRPr="0022670D">
        <w:rPr>
          <w:rFonts w:ascii="Palatino Linotype" w:hAnsi="Palatino Linotype" w:cs="Arial"/>
        </w:rPr>
        <w:t>servidores públicos sino particulares designados por el Presidente Municipal electo;</w:t>
      </w:r>
      <w:r>
        <w:rPr>
          <w:rFonts w:ascii="Palatino Linotype" w:hAnsi="Palatino Linotype" w:cs="Arial"/>
        </w:rPr>
        <w:t xml:space="preserve"> </w:t>
      </w:r>
      <w:r w:rsidRPr="0022670D">
        <w:rPr>
          <w:rFonts w:ascii="Palatino Linotype" w:hAnsi="Palatino Linotype" w:cs="Arial"/>
        </w:rPr>
        <w:t>sin embargo, el citado artículo no estipula específicamente que dichos integrantes</w:t>
      </w:r>
      <w:r>
        <w:rPr>
          <w:rFonts w:ascii="Palatino Linotype" w:hAnsi="Palatino Linotype" w:cs="Arial"/>
        </w:rPr>
        <w:t xml:space="preserve"> </w:t>
      </w:r>
      <w:r w:rsidRPr="0022670D">
        <w:rPr>
          <w:rFonts w:ascii="Palatino Linotype" w:hAnsi="Palatino Linotype" w:cs="Arial"/>
        </w:rPr>
        <w:t>deban ser ciudadanos ajenos al servicio público, puesto que al señalar “de preferencia”</w:t>
      </w:r>
      <w:r>
        <w:rPr>
          <w:rFonts w:ascii="Palatino Linotype" w:hAnsi="Palatino Linotype" w:cs="Arial"/>
        </w:rPr>
        <w:t xml:space="preserve"> </w:t>
      </w:r>
      <w:r w:rsidRPr="004D4228">
        <w:rPr>
          <w:rFonts w:ascii="Palatino Linotype" w:hAnsi="Palatino Linotype" w:cs="Arial"/>
        </w:rPr>
        <w:t>únicamente se debe entender que entre las personas que se vislumbren como posibles</w:t>
      </w:r>
      <w:r>
        <w:rPr>
          <w:rFonts w:ascii="Palatino Linotype" w:hAnsi="Palatino Linotype" w:cs="Arial"/>
        </w:rPr>
        <w:t xml:space="preserve"> </w:t>
      </w:r>
      <w:r w:rsidRPr="004D4228">
        <w:rPr>
          <w:rFonts w:ascii="Palatino Linotype" w:hAnsi="Palatino Linotype" w:cs="Arial"/>
        </w:rPr>
        <w:t>miembros del comité, preferiblemente se elijan las que no pertenezcan a la</w:t>
      </w:r>
      <w:r>
        <w:rPr>
          <w:rFonts w:ascii="Palatino Linotype" w:hAnsi="Palatino Linotype" w:cs="Arial"/>
        </w:rPr>
        <w:t xml:space="preserve"> </w:t>
      </w:r>
      <w:r w:rsidRPr="004D4228">
        <w:rPr>
          <w:rFonts w:ascii="Palatino Linotype" w:hAnsi="Palatino Linotype" w:cs="Arial"/>
        </w:rPr>
        <w:t>administración saliente, pero no se prohíbe optar por éstos, por tanto se está ante una</w:t>
      </w:r>
      <w:r>
        <w:rPr>
          <w:rFonts w:ascii="Palatino Linotype" w:hAnsi="Palatino Linotype" w:cs="Arial"/>
        </w:rPr>
        <w:t xml:space="preserve"> </w:t>
      </w:r>
      <w:r w:rsidRPr="004D4228">
        <w:rPr>
          <w:rFonts w:ascii="Palatino Linotype" w:hAnsi="Palatino Linotype" w:cs="Arial"/>
        </w:rPr>
        <w:t>facultad potestativa del presidente municipal electo.</w:t>
      </w:r>
    </w:p>
    <w:p w14:paraId="3687D8B2" w14:textId="77777777" w:rsidR="004D4228" w:rsidRDefault="004D4228" w:rsidP="0022670D">
      <w:pPr>
        <w:spacing w:line="360" w:lineRule="auto"/>
        <w:jc w:val="both"/>
        <w:rPr>
          <w:rFonts w:ascii="Palatino Linotype" w:hAnsi="Palatino Linotype" w:cs="Arial"/>
        </w:rPr>
      </w:pPr>
    </w:p>
    <w:p w14:paraId="1490E5DB" w14:textId="7679550A" w:rsidR="004D4228" w:rsidRDefault="004D4228" w:rsidP="004D4228">
      <w:pPr>
        <w:spacing w:line="360" w:lineRule="auto"/>
        <w:jc w:val="both"/>
        <w:rPr>
          <w:rFonts w:ascii="Palatino Linotype" w:hAnsi="Palatino Linotype" w:cs="Arial"/>
        </w:rPr>
      </w:pPr>
      <w:r w:rsidRPr="004D4228">
        <w:rPr>
          <w:rFonts w:ascii="Palatino Linotype" w:hAnsi="Palatino Linotype" w:cs="Arial"/>
        </w:rPr>
        <w:t>Ahora bien, es de destacar que no se considera que, en el caso de que los integrantes del Comité de Enlace no sean servidores públicos, la publicación de su nombre sea una trasgresión a su derecho a la protección de sus datos personales, puesto que los integrantes de ese comité actualizan el supuesto previsto en los artículos 3 fracción XLI, 7 y 27 de la Ley de Transparencia estatal, en los que se dispone lo siguiente:</w:t>
      </w:r>
    </w:p>
    <w:p w14:paraId="2A718565" w14:textId="77777777" w:rsidR="004D4228" w:rsidRDefault="004D4228" w:rsidP="004D4228">
      <w:pPr>
        <w:spacing w:line="360" w:lineRule="auto"/>
        <w:jc w:val="both"/>
        <w:rPr>
          <w:rFonts w:ascii="Palatino Linotype" w:hAnsi="Palatino Linotype" w:cs="Arial"/>
        </w:rPr>
      </w:pPr>
    </w:p>
    <w:p w14:paraId="1D87039F" w14:textId="77777777" w:rsidR="004D4228" w:rsidRDefault="004D4228" w:rsidP="004D4228">
      <w:pPr>
        <w:shd w:val="clear" w:color="auto" w:fill="FFFFFF"/>
        <w:ind w:left="851" w:right="902"/>
        <w:jc w:val="both"/>
        <w:rPr>
          <w:rFonts w:ascii="Palatino Linotype" w:hAnsi="Palatino Linotype"/>
          <w:i/>
          <w:iCs/>
          <w:color w:val="000000" w:themeColor="text1"/>
          <w:sz w:val="22"/>
          <w:szCs w:val="22"/>
          <w:lang w:eastAsia="es-MX"/>
        </w:rPr>
      </w:pPr>
      <w:r w:rsidRPr="004D4228">
        <w:rPr>
          <w:rFonts w:ascii="Palatino Linotype" w:hAnsi="Palatino Linotype"/>
          <w:b/>
          <w:i/>
          <w:iCs/>
          <w:color w:val="000000" w:themeColor="text1"/>
          <w:sz w:val="22"/>
          <w:szCs w:val="22"/>
          <w:lang w:eastAsia="es-MX"/>
        </w:rPr>
        <w:t>Artículo 3.</w:t>
      </w:r>
      <w:r w:rsidRPr="004D4228">
        <w:rPr>
          <w:rFonts w:ascii="Palatino Linotype" w:hAnsi="Palatino Linotype"/>
          <w:i/>
          <w:iCs/>
          <w:color w:val="000000" w:themeColor="text1"/>
          <w:sz w:val="22"/>
          <w:szCs w:val="22"/>
          <w:lang w:eastAsia="es-MX"/>
        </w:rPr>
        <w:t xml:space="preserve"> Para los efectos de la presente Ley se entenderá por: </w:t>
      </w:r>
    </w:p>
    <w:p w14:paraId="377F9559" w14:textId="77777777" w:rsidR="004D4228" w:rsidRDefault="004D4228" w:rsidP="004D4228">
      <w:pPr>
        <w:shd w:val="clear" w:color="auto" w:fill="FFFFFF"/>
        <w:ind w:left="851" w:right="902"/>
        <w:jc w:val="both"/>
        <w:rPr>
          <w:rFonts w:ascii="Palatino Linotype" w:hAnsi="Palatino Linotype"/>
          <w:i/>
          <w:iCs/>
          <w:color w:val="000000" w:themeColor="text1"/>
          <w:sz w:val="22"/>
          <w:szCs w:val="22"/>
          <w:lang w:eastAsia="es-MX"/>
        </w:rPr>
      </w:pPr>
      <w:r>
        <w:rPr>
          <w:rFonts w:ascii="Palatino Linotype" w:hAnsi="Palatino Linotype"/>
          <w:i/>
          <w:iCs/>
          <w:color w:val="000000" w:themeColor="text1"/>
          <w:sz w:val="22"/>
          <w:szCs w:val="22"/>
          <w:lang w:eastAsia="es-MX"/>
        </w:rPr>
        <w:t>…</w:t>
      </w:r>
    </w:p>
    <w:p w14:paraId="471A48B0" w14:textId="77777777" w:rsidR="004D4228" w:rsidRDefault="004D4228" w:rsidP="004D4228">
      <w:pPr>
        <w:shd w:val="clear" w:color="auto" w:fill="FFFFFF"/>
        <w:ind w:left="851" w:right="902"/>
        <w:jc w:val="both"/>
        <w:rPr>
          <w:rFonts w:ascii="Palatino Linotype" w:hAnsi="Palatino Linotype"/>
          <w:i/>
          <w:iCs/>
          <w:color w:val="000000" w:themeColor="text1"/>
          <w:sz w:val="22"/>
          <w:szCs w:val="22"/>
          <w:lang w:eastAsia="es-MX"/>
        </w:rPr>
      </w:pPr>
      <w:r w:rsidRPr="004D4228">
        <w:rPr>
          <w:rFonts w:ascii="Palatino Linotype" w:hAnsi="Palatino Linotype"/>
          <w:b/>
          <w:i/>
          <w:iCs/>
          <w:color w:val="000000" w:themeColor="text1"/>
          <w:sz w:val="22"/>
          <w:szCs w:val="22"/>
          <w:lang w:eastAsia="es-MX"/>
        </w:rPr>
        <w:t>XLI. Sujetos obligados:</w:t>
      </w:r>
      <w:r w:rsidRPr="004D4228">
        <w:rPr>
          <w:rFonts w:ascii="Palatino Linotype" w:hAnsi="Palatino Linotype"/>
          <w:i/>
          <w:iCs/>
          <w:color w:val="000000" w:themeColor="text1"/>
          <w:sz w:val="22"/>
          <w:szCs w:val="22"/>
          <w:lang w:eastAsia="es-MX"/>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w:t>
      </w:r>
      <w:r w:rsidRPr="004D4228">
        <w:rPr>
          <w:rFonts w:ascii="Palatino Linotype" w:hAnsi="Palatino Linotype"/>
          <w:b/>
          <w:i/>
          <w:iCs/>
          <w:color w:val="000000" w:themeColor="text1"/>
          <w:sz w:val="22"/>
          <w:szCs w:val="22"/>
          <w:lang w:eastAsia="es-MX"/>
        </w:rPr>
        <w:t>cualquier persona física</w:t>
      </w:r>
      <w:r w:rsidRPr="004D4228">
        <w:rPr>
          <w:rFonts w:ascii="Palatino Linotype" w:hAnsi="Palatino Linotype"/>
          <w:i/>
          <w:iCs/>
          <w:color w:val="000000" w:themeColor="text1"/>
          <w:sz w:val="22"/>
          <w:szCs w:val="22"/>
          <w:lang w:eastAsia="es-MX"/>
        </w:rPr>
        <w:t xml:space="preserve">, jurídico colectiva o sindicato que reciba y ejerza recursos públicos o </w:t>
      </w:r>
      <w:r w:rsidRPr="004D4228">
        <w:rPr>
          <w:rFonts w:ascii="Palatino Linotype" w:hAnsi="Palatino Linotype"/>
          <w:b/>
          <w:i/>
          <w:iCs/>
          <w:color w:val="000000" w:themeColor="text1"/>
          <w:sz w:val="22"/>
          <w:szCs w:val="22"/>
          <w:lang w:eastAsia="es-MX"/>
        </w:rPr>
        <w:t>realice actos de autoridad en el ámbito</w:t>
      </w:r>
      <w:r w:rsidRPr="004D4228">
        <w:rPr>
          <w:rFonts w:ascii="Palatino Linotype" w:hAnsi="Palatino Linotype"/>
          <w:i/>
          <w:iCs/>
          <w:color w:val="000000" w:themeColor="text1"/>
          <w:sz w:val="22"/>
          <w:szCs w:val="22"/>
          <w:lang w:eastAsia="es-MX"/>
        </w:rPr>
        <w:t xml:space="preserve"> estatal y </w:t>
      </w:r>
      <w:r w:rsidRPr="004D4228">
        <w:rPr>
          <w:rFonts w:ascii="Palatino Linotype" w:hAnsi="Palatino Linotype"/>
          <w:b/>
          <w:i/>
          <w:iCs/>
          <w:color w:val="000000" w:themeColor="text1"/>
          <w:sz w:val="22"/>
          <w:szCs w:val="22"/>
          <w:lang w:eastAsia="es-MX"/>
        </w:rPr>
        <w:t>municipal</w:t>
      </w:r>
      <w:r w:rsidRPr="004D4228">
        <w:rPr>
          <w:rFonts w:ascii="Palatino Linotype" w:hAnsi="Palatino Linotype"/>
          <w:i/>
          <w:iCs/>
          <w:color w:val="000000" w:themeColor="text1"/>
          <w:sz w:val="22"/>
          <w:szCs w:val="22"/>
          <w:lang w:eastAsia="es-MX"/>
        </w:rPr>
        <w:t xml:space="preserve">, que deba cumplir con las obligaciones previstas en la presente Ley; </w:t>
      </w:r>
    </w:p>
    <w:p w14:paraId="6D68E342" w14:textId="77777777" w:rsidR="004D4228" w:rsidRDefault="004D4228" w:rsidP="004D4228">
      <w:pPr>
        <w:shd w:val="clear" w:color="auto" w:fill="FFFFFF"/>
        <w:ind w:left="851" w:right="902"/>
        <w:jc w:val="both"/>
        <w:rPr>
          <w:rFonts w:ascii="Palatino Linotype" w:hAnsi="Palatino Linotype"/>
          <w:i/>
          <w:iCs/>
          <w:color w:val="000000" w:themeColor="text1"/>
          <w:sz w:val="22"/>
          <w:szCs w:val="22"/>
          <w:lang w:eastAsia="es-MX"/>
        </w:rPr>
      </w:pPr>
      <w:r>
        <w:rPr>
          <w:rFonts w:ascii="Palatino Linotype" w:hAnsi="Palatino Linotype"/>
          <w:b/>
          <w:i/>
          <w:iCs/>
          <w:color w:val="000000" w:themeColor="text1"/>
          <w:sz w:val="22"/>
          <w:szCs w:val="22"/>
          <w:lang w:eastAsia="es-MX"/>
        </w:rPr>
        <w:lastRenderedPageBreak/>
        <w:t>…</w:t>
      </w:r>
    </w:p>
    <w:p w14:paraId="620C8B1D" w14:textId="77777777" w:rsidR="004D4228" w:rsidRDefault="004D4228" w:rsidP="004D4228">
      <w:pPr>
        <w:shd w:val="clear" w:color="auto" w:fill="FFFFFF"/>
        <w:ind w:left="851" w:right="902"/>
        <w:jc w:val="both"/>
        <w:rPr>
          <w:rFonts w:ascii="Palatino Linotype" w:hAnsi="Palatino Linotype"/>
          <w:i/>
          <w:iCs/>
          <w:color w:val="000000" w:themeColor="text1"/>
          <w:sz w:val="22"/>
          <w:szCs w:val="22"/>
          <w:lang w:eastAsia="es-MX"/>
        </w:rPr>
      </w:pPr>
    </w:p>
    <w:p w14:paraId="601734CD" w14:textId="3498B961" w:rsidR="004D4228" w:rsidRDefault="004D4228" w:rsidP="004D4228">
      <w:pPr>
        <w:shd w:val="clear" w:color="auto" w:fill="FFFFFF"/>
        <w:ind w:left="851" w:right="902"/>
        <w:jc w:val="both"/>
        <w:rPr>
          <w:rFonts w:ascii="Palatino Linotype" w:hAnsi="Palatino Linotype"/>
          <w:i/>
          <w:iCs/>
          <w:color w:val="000000" w:themeColor="text1"/>
          <w:sz w:val="22"/>
          <w:szCs w:val="22"/>
          <w:lang w:eastAsia="es-MX"/>
        </w:rPr>
      </w:pPr>
      <w:r w:rsidRPr="004D4228">
        <w:rPr>
          <w:rFonts w:ascii="Palatino Linotype" w:hAnsi="Palatino Linotype"/>
          <w:b/>
          <w:i/>
          <w:iCs/>
          <w:color w:val="000000" w:themeColor="text1"/>
          <w:sz w:val="22"/>
          <w:szCs w:val="22"/>
          <w:lang w:eastAsia="es-MX"/>
        </w:rPr>
        <w:t>Artículo 7.</w:t>
      </w:r>
      <w:r w:rsidRPr="004D4228">
        <w:rPr>
          <w:rFonts w:ascii="Palatino Linotype" w:hAnsi="Palatino Linotype"/>
          <w:i/>
          <w:iCs/>
          <w:color w:val="000000" w:themeColor="text1"/>
          <w:sz w:val="22"/>
          <w:szCs w:val="22"/>
          <w:lang w:eastAsia="es-MX"/>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w:t>
      </w:r>
      <w:r w:rsidRPr="004D4228">
        <w:rPr>
          <w:rFonts w:ascii="Palatino Linotype" w:hAnsi="Palatino Linotype"/>
          <w:b/>
          <w:i/>
          <w:iCs/>
          <w:color w:val="000000" w:themeColor="text1"/>
          <w:sz w:val="22"/>
          <w:szCs w:val="22"/>
          <w:lang w:eastAsia="es-MX"/>
        </w:rPr>
        <w:t>así como de cualquier persona física</w:t>
      </w:r>
      <w:r w:rsidRPr="004D4228">
        <w:rPr>
          <w:rFonts w:ascii="Palatino Linotype" w:hAnsi="Palatino Linotype"/>
          <w:i/>
          <w:iCs/>
          <w:color w:val="000000" w:themeColor="text1"/>
          <w:sz w:val="22"/>
          <w:szCs w:val="22"/>
          <w:lang w:eastAsia="es-MX"/>
        </w:rPr>
        <w:t xml:space="preserve">, jurídico colectiva o sindicato que reciba y ejerza recursos públicos o </w:t>
      </w:r>
      <w:r w:rsidRPr="004D4228">
        <w:rPr>
          <w:rFonts w:ascii="Palatino Linotype" w:hAnsi="Palatino Linotype"/>
          <w:b/>
          <w:i/>
          <w:iCs/>
          <w:color w:val="000000" w:themeColor="text1"/>
          <w:sz w:val="22"/>
          <w:szCs w:val="22"/>
          <w:lang w:eastAsia="es-MX"/>
        </w:rPr>
        <w:t>realice actos de autoridad en el ámbito de competencia del Estado de México y sus municipios</w:t>
      </w:r>
      <w:r w:rsidRPr="004D4228">
        <w:rPr>
          <w:rFonts w:ascii="Palatino Linotype" w:hAnsi="Palatino Linotype"/>
          <w:i/>
          <w:iCs/>
          <w:color w:val="000000" w:themeColor="text1"/>
          <w:sz w:val="22"/>
          <w:szCs w:val="22"/>
          <w:lang w:eastAsia="es-MX"/>
        </w:rPr>
        <w:t>.</w:t>
      </w:r>
    </w:p>
    <w:p w14:paraId="1641BF50" w14:textId="77777777" w:rsidR="004D4228" w:rsidRDefault="004D4228" w:rsidP="004D4228">
      <w:pPr>
        <w:shd w:val="clear" w:color="auto" w:fill="FFFFFF"/>
        <w:ind w:left="851" w:right="902"/>
        <w:jc w:val="both"/>
        <w:rPr>
          <w:rFonts w:ascii="Palatino Linotype" w:hAnsi="Palatino Linotype"/>
          <w:i/>
          <w:iCs/>
          <w:color w:val="000000" w:themeColor="text1"/>
          <w:sz w:val="22"/>
          <w:szCs w:val="22"/>
          <w:lang w:eastAsia="es-MX"/>
        </w:rPr>
      </w:pPr>
    </w:p>
    <w:p w14:paraId="7355297D" w14:textId="4E6F75A5" w:rsidR="004D4228" w:rsidRDefault="004D4228" w:rsidP="004D4228">
      <w:pPr>
        <w:shd w:val="clear" w:color="auto" w:fill="FFFFFF"/>
        <w:ind w:left="851" w:right="902"/>
        <w:jc w:val="both"/>
        <w:rPr>
          <w:rFonts w:ascii="Palatino Linotype" w:hAnsi="Palatino Linotype"/>
          <w:i/>
          <w:iCs/>
          <w:color w:val="000000" w:themeColor="text1"/>
          <w:sz w:val="22"/>
          <w:szCs w:val="22"/>
          <w:lang w:eastAsia="es-MX"/>
        </w:rPr>
      </w:pPr>
      <w:r w:rsidRPr="004D4228">
        <w:rPr>
          <w:rFonts w:ascii="Palatino Linotype" w:hAnsi="Palatino Linotype"/>
          <w:b/>
          <w:i/>
          <w:iCs/>
          <w:color w:val="000000" w:themeColor="text1"/>
          <w:sz w:val="22"/>
          <w:szCs w:val="22"/>
          <w:lang w:eastAsia="es-MX"/>
        </w:rPr>
        <w:t>Artículo 27. Las personas físicas</w:t>
      </w:r>
      <w:r w:rsidRPr="004D4228">
        <w:rPr>
          <w:rFonts w:ascii="Palatino Linotype" w:hAnsi="Palatino Linotype"/>
          <w:i/>
          <w:iCs/>
          <w:color w:val="000000" w:themeColor="text1"/>
          <w:sz w:val="22"/>
          <w:szCs w:val="22"/>
          <w:lang w:eastAsia="es-MX"/>
        </w:rPr>
        <w:t xml:space="preserve"> o jurídicas colectivas q</w:t>
      </w:r>
      <w:r w:rsidRPr="004D4228">
        <w:rPr>
          <w:rFonts w:ascii="Palatino Linotype" w:hAnsi="Palatino Linotype"/>
          <w:b/>
          <w:i/>
          <w:iCs/>
          <w:color w:val="000000" w:themeColor="text1"/>
          <w:sz w:val="22"/>
          <w:szCs w:val="22"/>
          <w:lang w:eastAsia="es-MX"/>
        </w:rPr>
        <w:t>ue, en el ejercicio de sus</w:t>
      </w:r>
      <w:r>
        <w:rPr>
          <w:rFonts w:ascii="Palatino Linotype" w:hAnsi="Palatino Linotype"/>
          <w:b/>
          <w:i/>
          <w:iCs/>
          <w:color w:val="000000" w:themeColor="text1"/>
          <w:sz w:val="22"/>
          <w:szCs w:val="22"/>
          <w:lang w:eastAsia="es-MX"/>
        </w:rPr>
        <w:t xml:space="preserve"> </w:t>
      </w:r>
      <w:r w:rsidRPr="004D4228">
        <w:rPr>
          <w:rFonts w:ascii="Palatino Linotype" w:hAnsi="Palatino Linotype"/>
          <w:b/>
          <w:i/>
          <w:iCs/>
          <w:color w:val="000000" w:themeColor="text1"/>
          <w:sz w:val="22"/>
          <w:szCs w:val="22"/>
          <w:lang w:eastAsia="es-MX"/>
        </w:rPr>
        <w:t>actividades, coadyuven en auxilio o colaboración de las entidades públicas</w:t>
      </w:r>
      <w:r w:rsidRPr="004D4228">
        <w:rPr>
          <w:rFonts w:ascii="Palatino Linotype" w:hAnsi="Palatino Linotype"/>
          <w:i/>
          <w:iCs/>
          <w:color w:val="000000" w:themeColor="text1"/>
          <w:sz w:val="22"/>
          <w:szCs w:val="22"/>
          <w:lang w:eastAsia="es-MX"/>
        </w:rPr>
        <w:t>, o</w:t>
      </w:r>
      <w:r>
        <w:rPr>
          <w:rFonts w:ascii="Palatino Linotype" w:hAnsi="Palatino Linotype"/>
          <w:i/>
          <w:iCs/>
          <w:color w:val="000000" w:themeColor="text1"/>
          <w:sz w:val="22"/>
          <w:szCs w:val="22"/>
          <w:lang w:eastAsia="es-MX"/>
        </w:rPr>
        <w:t xml:space="preserve"> </w:t>
      </w:r>
      <w:r w:rsidRPr="004D4228">
        <w:rPr>
          <w:rFonts w:ascii="Palatino Linotype" w:hAnsi="Palatino Linotype"/>
          <w:i/>
          <w:iCs/>
          <w:color w:val="000000" w:themeColor="text1"/>
          <w:sz w:val="22"/>
          <w:szCs w:val="22"/>
          <w:lang w:eastAsia="es-MX"/>
        </w:rPr>
        <w:t>aquellas que ejerzan gasto público, reciban, utilicen o dispongan de recursos públicos,</w:t>
      </w:r>
      <w:r>
        <w:rPr>
          <w:rFonts w:ascii="Palatino Linotype" w:hAnsi="Palatino Linotype"/>
          <w:i/>
          <w:iCs/>
          <w:color w:val="000000" w:themeColor="text1"/>
          <w:sz w:val="22"/>
          <w:szCs w:val="22"/>
          <w:lang w:eastAsia="es-MX"/>
        </w:rPr>
        <w:t xml:space="preserve"> </w:t>
      </w:r>
      <w:r w:rsidRPr="004D4228">
        <w:rPr>
          <w:rFonts w:ascii="Palatino Linotype" w:hAnsi="Palatino Linotype"/>
          <w:i/>
          <w:iCs/>
          <w:color w:val="000000" w:themeColor="text1"/>
          <w:sz w:val="22"/>
          <w:szCs w:val="22"/>
          <w:lang w:eastAsia="es-MX"/>
        </w:rPr>
        <w:t xml:space="preserve">subsidios, o estímulos fiscales </w:t>
      </w:r>
      <w:r w:rsidRPr="004D4228">
        <w:rPr>
          <w:rFonts w:ascii="Palatino Linotype" w:hAnsi="Palatino Linotype"/>
          <w:b/>
          <w:i/>
          <w:iCs/>
          <w:color w:val="000000" w:themeColor="text1"/>
          <w:sz w:val="22"/>
          <w:szCs w:val="22"/>
          <w:lang w:eastAsia="es-MX"/>
        </w:rPr>
        <w:t>o realicen actos de autoridad, estarán obligadas a entregar la información relacionada con</w:t>
      </w:r>
      <w:r w:rsidRPr="004D4228">
        <w:rPr>
          <w:rFonts w:ascii="Palatino Linotype" w:hAnsi="Palatino Linotype"/>
          <w:i/>
          <w:iCs/>
          <w:color w:val="000000" w:themeColor="text1"/>
          <w:sz w:val="22"/>
          <w:szCs w:val="22"/>
          <w:lang w:eastAsia="es-MX"/>
        </w:rPr>
        <w:t xml:space="preserve"> el uso, destino y </w:t>
      </w:r>
      <w:r w:rsidRPr="004D4228">
        <w:rPr>
          <w:rFonts w:ascii="Palatino Linotype" w:hAnsi="Palatino Linotype"/>
          <w:b/>
          <w:i/>
          <w:iCs/>
          <w:color w:val="000000" w:themeColor="text1"/>
          <w:sz w:val="22"/>
          <w:szCs w:val="22"/>
          <w:lang w:eastAsia="es-MX"/>
        </w:rPr>
        <w:t xml:space="preserve">actividades al sujeto obligado que </w:t>
      </w:r>
      <w:r w:rsidRPr="004D4228">
        <w:rPr>
          <w:rFonts w:ascii="Palatino Linotype" w:hAnsi="Palatino Linotype"/>
          <w:i/>
          <w:iCs/>
          <w:color w:val="000000" w:themeColor="text1"/>
          <w:sz w:val="22"/>
          <w:szCs w:val="22"/>
          <w:lang w:eastAsia="es-MX"/>
        </w:rPr>
        <w:t xml:space="preserve">entregue el recurso, subsidio u otorgue el estímulo, </w:t>
      </w:r>
      <w:r w:rsidRPr="004D4228">
        <w:rPr>
          <w:rFonts w:ascii="Palatino Linotype" w:hAnsi="Palatino Linotype"/>
          <w:b/>
          <w:i/>
          <w:iCs/>
          <w:color w:val="000000" w:themeColor="text1"/>
          <w:sz w:val="22"/>
          <w:szCs w:val="22"/>
          <w:lang w:eastAsia="es-MX"/>
        </w:rPr>
        <w:t>supervise o coordine estas actividades</w:t>
      </w:r>
      <w:r w:rsidRPr="004D4228">
        <w:rPr>
          <w:rFonts w:ascii="Palatino Linotype" w:hAnsi="Palatino Linotype"/>
          <w:i/>
          <w:iCs/>
          <w:color w:val="000000" w:themeColor="text1"/>
          <w:sz w:val="22"/>
          <w:szCs w:val="22"/>
          <w:lang w:eastAsia="es-MX"/>
        </w:rPr>
        <w:t>.</w:t>
      </w:r>
      <w:r>
        <w:rPr>
          <w:rFonts w:ascii="Palatino Linotype" w:hAnsi="Palatino Linotype"/>
          <w:i/>
          <w:iCs/>
          <w:color w:val="000000" w:themeColor="text1"/>
          <w:sz w:val="22"/>
          <w:szCs w:val="22"/>
          <w:lang w:eastAsia="es-MX"/>
        </w:rPr>
        <w:t>”</w:t>
      </w:r>
    </w:p>
    <w:p w14:paraId="25011A07" w14:textId="407E7A40" w:rsidR="004D4228" w:rsidRPr="004D4228" w:rsidRDefault="004D4228" w:rsidP="004D4228">
      <w:pPr>
        <w:shd w:val="clear" w:color="auto" w:fill="FFFFFF"/>
        <w:ind w:left="851" w:right="902"/>
        <w:jc w:val="both"/>
        <w:rPr>
          <w:rFonts w:ascii="Palatino Linotype" w:hAnsi="Palatino Linotype"/>
          <w:i/>
          <w:iCs/>
          <w:color w:val="000000" w:themeColor="text1"/>
          <w:sz w:val="22"/>
          <w:szCs w:val="22"/>
          <w:lang w:eastAsia="es-MX"/>
        </w:rPr>
      </w:pPr>
      <w:r>
        <w:rPr>
          <w:rFonts w:ascii="Palatino Linotype" w:hAnsi="Palatino Linotype"/>
          <w:b/>
          <w:i/>
          <w:iCs/>
          <w:color w:val="000000" w:themeColor="text1"/>
          <w:sz w:val="22"/>
          <w:szCs w:val="22"/>
          <w:lang w:eastAsia="es-MX"/>
        </w:rPr>
        <w:t>(Énfasis añadido)</w:t>
      </w:r>
    </w:p>
    <w:p w14:paraId="59A3F10F" w14:textId="77777777" w:rsidR="004D4228" w:rsidRPr="004D4228" w:rsidRDefault="004D4228" w:rsidP="004D4228">
      <w:pPr>
        <w:shd w:val="clear" w:color="auto" w:fill="FFFFFF"/>
        <w:ind w:left="851" w:right="902"/>
        <w:jc w:val="both"/>
        <w:rPr>
          <w:rFonts w:ascii="Palatino Linotype" w:hAnsi="Palatino Linotype"/>
          <w:i/>
          <w:iCs/>
          <w:color w:val="000000" w:themeColor="text1"/>
          <w:sz w:val="22"/>
          <w:szCs w:val="22"/>
          <w:lang w:eastAsia="es-MX"/>
        </w:rPr>
      </w:pPr>
    </w:p>
    <w:p w14:paraId="47A63667" w14:textId="32198616" w:rsidR="0022670D" w:rsidRDefault="004D4228" w:rsidP="004D4228">
      <w:pPr>
        <w:spacing w:line="360" w:lineRule="auto"/>
        <w:jc w:val="both"/>
        <w:rPr>
          <w:rFonts w:ascii="Palatino Linotype" w:hAnsi="Palatino Linotype" w:cs="Arial"/>
        </w:rPr>
      </w:pPr>
      <w:r>
        <w:rPr>
          <w:rFonts w:ascii="Palatino Linotype" w:hAnsi="Palatino Linotype" w:cs="Arial"/>
        </w:rPr>
        <w:t xml:space="preserve">Derivado de lo anterior, </w:t>
      </w:r>
      <w:r w:rsidRPr="00BA05F9">
        <w:rPr>
          <w:rFonts w:ascii="Palatino Linotype" w:hAnsi="Palatino Linotype" w:cs="Arial"/>
        </w:rPr>
        <w:t>se desprende que se considera como sujetos obligados a</w:t>
      </w:r>
      <w:r>
        <w:rPr>
          <w:rFonts w:ascii="Palatino Linotype" w:hAnsi="Palatino Linotype" w:cs="Arial"/>
        </w:rPr>
        <w:t xml:space="preserve"> </w:t>
      </w:r>
      <w:r w:rsidRPr="00BA05F9">
        <w:rPr>
          <w:rFonts w:ascii="Palatino Linotype" w:hAnsi="Palatino Linotype" w:cs="Arial"/>
        </w:rPr>
        <w:t>cualquier persona física que por su actividad se considere que realice actos de</w:t>
      </w:r>
      <w:r>
        <w:rPr>
          <w:rFonts w:ascii="Palatino Linotype" w:hAnsi="Palatino Linotype" w:cs="Arial"/>
        </w:rPr>
        <w:t xml:space="preserve"> </w:t>
      </w:r>
      <w:r w:rsidRPr="00BA05F9">
        <w:rPr>
          <w:rFonts w:ascii="Palatino Linotype" w:hAnsi="Palatino Linotype" w:cs="Arial"/>
        </w:rPr>
        <w:t>autoridad, así como aquellas que coadyuven en auxilio o colaboración de entidades</w:t>
      </w:r>
      <w:r>
        <w:rPr>
          <w:rFonts w:ascii="Palatino Linotype" w:hAnsi="Palatino Linotype" w:cs="Arial"/>
        </w:rPr>
        <w:t xml:space="preserve"> </w:t>
      </w:r>
      <w:r w:rsidRPr="00BA05F9">
        <w:rPr>
          <w:rFonts w:ascii="Palatino Linotype" w:hAnsi="Palatino Linotype" w:cs="Arial"/>
        </w:rPr>
        <w:t>pública; por tanto, toda vez que los integrantes del Comité de Enlace relativo al proceso</w:t>
      </w:r>
      <w:r>
        <w:rPr>
          <w:rFonts w:ascii="Palatino Linotype" w:hAnsi="Palatino Linotype" w:cs="Arial"/>
        </w:rPr>
        <w:t xml:space="preserve"> </w:t>
      </w:r>
      <w:r w:rsidRPr="00BA05F9">
        <w:rPr>
          <w:rFonts w:ascii="Palatino Linotype" w:hAnsi="Palatino Linotype" w:cs="Arial"/>
        </w:rPr>
        <w:t>de entrega-recepción de autoridades municipales realizan acciones susceptibles de</w:t>
      </w:r>
      <w:r>
        <w:rPr>
          <w:rFonts w:ascii="Palatino Linotype" w:hAnsi="Palatino Linotype" w:cs="Arial"/>
        </w:rPr>
        <w:t xml:space="preserve"> </w:t>
      </w:r>
      <w:r w:rsidRPr="00BA05F9">
        <w:rPr>
          <w:rFonts w:ascii="Palatino Linotype" w:hAnsi="Palatino Linotype" w:cs="Arial"/>
        </w:rPr>
        <w:t>calificarlas como actos de autoridad además de que coadyuvan en colaboración de</w:t>
      </w:r>
      <w:r>
        <w:rPr>
          <w:rFonts w:ascii="Palatino Linotype" w:hAnsi="Palatino Linotype" w:cs="Arial"/>
        </w:rPr>
        <w:t xml:space="preserve">l </w:t>
      </w:r>
      <w:r w:rsidRPr="00BA05F9">
        <w:rPr>
          <w:rFonts w:ascii="Palatino Linotype" w:hAnsi="Palatino Linotype" w:cs="Arial"/>
        </w:rPr>
        <w:t>Sujeto Obligado, es dable concluir que, aun en el caso de que los integrantes del comité</w:t>
      </w:r>
      <w:r>
        <w:rPr>
          <w:rFonts w:ascii="Palatino Linotype" w:hAnsi="Palatino Linotype" w:cs="Arial"/>
        </w:rPr>
        <w:t xml:space="preserve"> </w:t>
      </w:r>
      <w:r w:rsidRPr="00BA05F9">
        <w:rPr>
          <w:rFonts w:ascii="Palatino Linotype" w:hAnsi="Palatino Linotype" w:cs="Arial"/>
        </w:rPr>
        <w:t>no sean servidores públicos, la publicidad de su nombre no constituye una vulneración</w:t>
      </w:r>
      <w:r>
        <w:rPr>
          <w:rFonts w:ascii="Palatino Linotype" w:hAnsi="Palatino Linotype" w:cs="Arial"/>
        </w:rPr>
        <w:t xml:space="preserve"> </w:t>
      </w:r>
      <w:r w:rsidRPr="00BA05F9">
        <w:rPr>
          <w:rFonts w:ascii="Palatino Linotype" w:hAnsi="Palatino Linotype" w:cs="Arial"/>
        </w:rPr>
        <w:t>a su derecho a la protección de sus datos personales.</w:t>
      </w:r>
    </w:p>
    <w:p w14:paraId="2D9A4DA4" w14:textId="77777777" w:rsidR="004D4228" w:rsidRDefault="004D4228" w:rsidP="004D4228">
      <w:pPr>
        <w:spacing w:line="360" w:lineRule="auto"/>
        <w:jc w:val="both"/>
        <w:rPr>
          <w:rFonts w:ascii="Palatino Linotype" w:hAnsi="Palatino Linotype" w:cs="Arial"/>
        </w:rPr>
      </w:pPr>
    </w:p>
    <w:p w14:paraId="5A701BE2" w14:textId="7BB68228" w:rsidR="004D4228" w:rsidRPr="00E077D5" w:rsidRDefault="004D4228" w:rsidP="00BA05F9">
      <w:pPr>
        <w:spacing w:line="360" w:lineRule="auto"/>
        <w:jc w:val="both"/>
        <w:rPr>
          <w:rFonts w:ascii="Palatino Linotype" w:hAnsi="Palatino Linotype"/>
        </w:rPr>
      </w:pPr>
      <w:r>
        <w:rPr>
          <w:rFonts w:ascii="Palatino Linotype" w:hAnsi="Palatino Linotype" w:cs="Arial"/>
        </w:rPr>
        <w:t xml:space="preserve">En consecuencia, este Órgano Garante determina ordenar de ser procedente en </w:t>
      </w:r>
      <w:r w:rsidRPr="00BA05F9">
        <w:rPr>
          <w:rFonts w:ascii="Palatino Linotype" w:hAnsi="Palatino Linotype" w:cs="Arial"/>
          <w:b/>
        </w:rPr>
        <w:t>versión pública</w:t>
      </w:r>
      <w:r>
        <w:rPr>
          <w:rFonts w:ascii="Palatino Linotype" w:hAnsi="Palatino Linotype" w:cs="Arial"/>
        </w:rPr>
        <w:t xml:space="preserve"> el o los documentos donde consten los nombres de los ciudadanos que </w:t>
      </w:r>
      <w:r>
        <w:rPr>
          <w:rFonts w:ascii="Palatino Linotype" w:hAnsi="Palatino Linotype" w:cs="Arial"/>
        </w:rPr>
        <w:lastRenderedPageBreak/>
        <w:t xml:space="preserve">participaron en el proceso de entrega-recepción </w:t>
      </w:r>
      <w:r w:rsidRPr="00E077D5">
        <w:rPr>
          <w:rFonts w:ascii="Palatino Linotype" w:hAnsi="Palatino Linotype"/>
        </w:rPr>
        <w:t>de la administración municipal 2022-2024 del Ayuntamiento de la Paz, llevad</w:t>
      </w:r>
      <w:r>
        <w:rPr>
          <w:rFonts w:ascii="Palatino Linotype" w:hAnsi="Palatino Linotype"/>
        </w:rPr>
        <w:t>a</w:t>
      </w:r>
      <w:r w:rsidRPr="00E077D5">
        <w:rPr>
          <w:rFonts w:ascii="Palatino Linotype" w:hAnsi="Palatino Linotype"/>
        </w:rPr>
        <w:t xml:space="preserve"> a cabo por el Órgano Superior de Fiscalización.</w:t>
      </w:r>
    </w:p>
    <w:p w14:paraId="5A1B0A89" w14:textId="77777777" w:rsidR="004D4228" w:rsidRDefault="004D4228" w:rsidP="004D4228">
      <w:pPr>
        <w:spacing w:line="360" w:lineRule="auto"/>
        <w:jc w:val="both"/>
        <w:rPr>
          <w:rFonts w:ascii="Palatino Linotype" w:hAnsi="Palatino Linotype" w:cs="Arial"/>
        </w:rPr>
      </w:pPr>
    </w:p>
    <w:p w14:paraId="58713B95" w14:textId="77777777" w:rsidR="00BA05F9" w:rsidRPr="0068133D" w:rsidRDefault="00BA05F9" w:rsidP="00BA05F9">
      <w:pPr>
        <w:spacing w:line="360" w:lineRule="auto"/>
        <w:jc w:val="both"/>
        <w:rPr>
          <w:rFonts w:ascii="Palatino Linotype" w:hAnsi="Palatino Linotype" w:cs="Arial"/>
          <w:bCs/>
        </w:rPr>
      </w:pPr>
      <w:r w:rsidRPr="0068133D">
        <w:rPr>
          <w:rFonts w:ascii="Palatino Linotype" w:hAnsi="Palatino Linotype"/>
        </w:rPr>
        <w:t xml:space="preserve">Por lo anterior, no </w:t>
      </w:r>
      <w:r w:rsidRPr="0068133D">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68133D">
        <w:rPr>
          <w:rFonts w:ascii="Palatino Linotype" w:hAnsi="Palatino Linotype" w:cs="Arial"/>
          <w:b/>
        </w:rPr>
        <w:t>versión pública</w:t>
      </w:r>
      <w:r w:rsidRPr="0068133D">
        <w:rPr>
          <w:rFonts w:ascii="Palatino Linotype" w:hAnsi="Palatino Linotype" w:cs="Arial"/>
        </w:rPr>
        <w:t>; pues, el</w:t>
      </w:r>
      <w:r w:rsidRPr="0068133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B07AD28" w14:textId="77777777" w:rsidR="00BA05F9" w:rsidRPr="0068133D" w:rsidRDefault="00BA05F9" w:rsidP="00BA05F9">
      <w:pPr>
        <w:spacing w:line="360" w:lineRule="auto"/>
        <w:jc w:val="both"/>
        <w:rPr>
          <w:rFonts w:ascii="Palatino Linotype" w:eastAsia="Calibri" w:hAnsi="Palatino Linotype" w:cs="Arial"/>
          <w:bCs/>
          <w:lang w:eastAsia="en-US"/>
        </w:rPr>
      </w:pPr>
    </w:p>
    <w:p w14:paraId="408A8BD5" w14:textId="77777777" w:rsidR="00BA05F9" w:rsidRPr="0068133D" w:rsidRDefault="00BA05F9" w:rsidP="00BA05F9">
      <w:pPr>
        <w:spacing w:line="360" w:lineRule="auto"/>
        <w:jc w:val="both"/>
        <w:rPr>
          <w:rFonts w:ascii="Palatino Linotype" w:hAnsi="Palatino Linotype" w:cs="Arial"/>
          <w:bCs/>
        </w:rPr>
      </w:pPr>
      <w:r w:rsidRPr="0068133D">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E233BFA" w14:textId="77777777" w:rsidR="00BA05F9" w:rsidRPr="0068133D" w:rsidRDefault="00BA05F9" w:rsidP="00BA05F9">
      <w:pPr>
        <w:autoSpaceDE w:val="0"/>
        <w:autoSpaceDN w:val="0"/>
        <w:adjustRightInd w:val="0"/>
        <w:ind w:right="899"/>
        <w:jc w:val="both"/>
        <w:rPr>
          <w:rFonts w:ascii="Palatino Linotype" w:hAnsi="Palatino Linotype" w:cs="Arial"/>
        </w:rPr>
      </w:pPr>
    </w:p>
    <w:p w14:paraId="48C0B83E" w14:textId="77777777" w:rsidR="00BA05F9" w:rsidRPr="0068133D" w:rsidRDefault="00BA05F9" w:rsidP="00BA05F9">
      <w:pPr>
        <w:ind w:left="851" w:right="901"/>
        <w:jc w:val="both"/>
        <w:rPr>
          <w:rFonts w:ascii="Palatino Linotype" w:hAnsi="Palatino Linotype"/>
          <w:i/>
          <w:sz w:val="22"/>
          <w:szCs w:val="22"/>
        </w:rPr>
      </w:pPr>
      <w:r w:rsidRPr="0068133D">
        <w:rPr>
          <w:rFonts w:ascii="Palatino Linotype" w:hAnsi="Palatino Linotype" w:cs="Arial"/>
          <w:b/>
          <w:bCs/>
          <w:i/>
          <w:noProof/>
          <w:sz w:val="22"/>
          <w:szCs w:val="22"/>
        </w:rPr>
        <w:t>“</w:t>
      </w:r>
      <w:r w:rsidRPr="0068133D">
        <w:rPr>
          <w:rFonts w:ascii="Palatino Linotype" w:hAnsi="Palatino Linotype" w:cs="Arial"/>
          <w:b/>
          <w:bCs/>
          <w:i/>
          <w:sz w:val="22"/>
          <w:szCs w:val="22"/>
        </w:rPr>
        <w:t xml:space="preserve">Artículo 3. </w:t>
      </w:r>
      <w:r w:rsidRPr="0068133D">
        <w:rPr>
          <w:rFonts w:ascii="Palatino Linotype" w:hAnsi="Palatino Linotype"/>
          <w:i/>
          <w:sz w:val="22"/>
          <w:szCs w:val="22"/>
        </w:rPr>
        <w:t xml:space="preserve">Para los efectos de la presente Ley se entenderá por: </w:t>
      </w:r>
    </w:p>
    <w:p w14:paraId="2468F4DF" w14:textId="77777777" w:rsidR="00BA05F9" w:rsidRPr="0068133D" w:rsidRDefault="00BA05F9" w:rsidP="00BA05F9">
      <w:pPr>
        <w:ind w:left="851" w:right="899"/>
        <w:jc w:val="both"/>
        <w:rPr>
          <w:rFonts w:ascii="Palatino Linotype" w:hAnsi="Palatino Linotype" w:cs="Arial"/>
          <w:i/>
          <w:sz w:val="22"/>
          <w:szCs w:val="22"/>
        </w:rPr>
      </w:pPr>
      <w:r w:rsidRPr="0068133D">
        <w:rPr>
          <w:rFonts w:ascii="Palatino Linotype" w:hAnsi="Palatino Linotype" w:cs="Arial"/>
          <w:b/>
          <w:i/>
          <w:sz w:val="22"/>
          <w:szCs w:val="22"/>
        </w:rPr>
        <w:t>IX.</w:t>
      </w:r>
      <w:r w:rsidRPr="0068133D">
        <w:rPr>
          <w:rFonts w:ascii="Palatino Linotype" w:hAnsi="Palatino Linotype" w:cs="Arial"/>
          <w:i/>
          <w:sz w:val="22"/>
          <w:szCs w:val="22"/>
        </w:rPr>
        <w:t xml:space="preserve"> </w:t>
      </w:r>
      <w:r w:rsidRPr="0068133D">
        <w:rPr>
          <w:rFonts w:ascii="Palatino Linotype" w:hAnsi="Palatino Linotype" w:cs="Arial"/>
          <w:b/>
          <w:i/>
          <w:sz w:val="22"/>
          <w:szCs w:val="22"/>
        </w:rPr>
        <w:t xml:space="preserve">Datos personales: </w:t>
      </w:r>
      <w:r w:rsidRPr="0068133D">
        <w:rPr>
          <w:rFonts w:ascii="Palatino Linotype" w:hAnsi="Palatino Linotype" w:cs="Arial"/>
          <w:i/>
          <w:sz w:val="22"/>
          <w:szCs w:val="22"/>
        </w:rPr>
        <w:t xml:space="preserve">La información concerniente a una persona, identificada o identificable según lo dispuesto por la Ley de </w:t>
      </w:r>
      <w:r w:rsidRPr="0068133D">
        <w:rPr>
          <w:rFonts w:ascii="Palatino Linotype" w:hAnsi="Palatino Linotype"/>
          <w:i/>
          <w:sz w:val="22"/>
          <w:szCs w:val="22"/>
        </w:rPr>
        <w:t>Protección</w:t>
      </w:r>
      <w:r w:rsidRPr="0068133D">
        <w:rPr>
          <w:rFonts w:ascii="Palatino Linotype" w:hAnsi="Palatino Linotype" w:cs="Arial"/>
          <w:i/>
          <w:sz w:val="22"/>
          <w:szCs w:val="22"/>
        </w:rPr>
        <w:t xml:space="preserve"> de Datos Personales del Estado de México; </w:t>
      </w:r>
    </w:p>
    <w:p w14:paraId="6986DA63" w14:textId="77777777" w:rsidR="00BA05F9" w:rsidRPr="0068133D" w:rsidRDefault="00BA05F9" w:rsidP="00BA05F9">
      <w:pPr>
        <w:ind w:left="851" w:right="899"/>
        <w:jc w:val="both"/>
        <w:rPr>
          <w:rFonts w:ascii="Palatino Linotype" w:hAnsi="Palatino Linotype" w:cs="Arial"/>
          <w:i/>
          <w:sz w:val="22"/>
          <w:szCs w:val="22"/>
        </w:rPr>
      </w:pPr>
      <w:r w:rsidRPr="0068133D">
        <w:rPr>
          <w:rFonts w:ascii="Palatino Linotype" w:hAnsi="Palatino Linotype" w:cs="Arial"/>
          <w:b/>
          <w:i/>
          <w:sz w:val="22"/>
          <w:szCs w:val="22"/>
        </w:rPr>
        <w:t>XX.</w:t>
      </w:r>
      <w:r w:rsidRPr="0068133D">
        <w:rPr>
          <w:rFonts w:ascii="Palatino Linotype" w:hAnsi="Palatino Linotype" w:cs="Arial"/>
          <w:i/>
          <w:sz w:val="22"/>
          <w:szCs w:val="22"/>
        </w:rPr>
        <w:t xml:space="preserve"> </w:t>
      </w:r>
      <w:r w:rsidRPr="0068133D">
        <w:rPr>
          <w:rFonts w:ascii="Palatino Linotype" w:hAnsi="Palatino Linotype" w:cs="Arial"/>
          <w:b/>
          <w:i/>
          <w:sz w:val="22"/>
          <w:szCs w:val="22"/>
        </w:rPr>
        <w:t>Información clasificada:</w:t>
      </w:r>
      <w:r w:rsidRPr="0068133D">
        <w:rPr>
          <w:rFonts w:ascii="Palatino Linotype" w:hAnsi="Palatino Linotype" w:cs="Arial"/>
          <w:i/>
          <w:sz w:val="22"/>
          <w:szCs w:val="22"/>
        </w:rPr>
        <w:t xml:space="preserve"> Aquella considerada por la presente Ley como reservada o confidencial; </w:t>
      </w:r>
    </w:p>
    <w:p w14:paraId="7574FDD3" w14:textId="77777777" w:rsidR="00BA05F9" w:rsidRPr="0068133D" w:rsidRDefault="00BA05F9" w:rsidP="00BA05F9">
      <w:pPr>
        <w:ind w:left="851" w:right="899"/>
        <w:jc w:val="both"/>
        <w:rPr>
          <w:rFonts w:ascii="Palatino Linotype" w:hAnsi="Palatino Linotype" w:cs="Arial"/>
          <w:i/>
          <w:sz w:val="22"/>
          <w:szCs w:val="22"/>
        </w:rPr>
      </w:pPr>
      <w:r w:rsidRPr="0068133D">
        <w:rPr>
          <w:rFonts w:ascii="Palatino Linotype" w:hAnsi="Palatino Linotype" w:cs="Arial"/>
          <w:b/>
          <w:i/>
          <w:sz w:val="22"/>
          <w:szCs w:val="22"/>
        </w:rPr>
        <w:lastRenderedPageBreak/>
        <w:t>XXI.</w:t>
      </w:r>
      <w:r w:rsidRPr="0068133D">
        <w:rPr>
          <w:rFonts w:ascii="Palatino Linotype" w:hAnsi="Palatino Linotype" w:cs="Arial"/>
          <w:i/>
          <w:sz w:val="22"/>
          <w:szCs w:val="22"/>
        </w:rPr>
        <w:t xml:space="preserve"> </w:t>
      </w:r>
      <w:r w:rsidRPr="0068133D">
        <w:rPr>
          <w:rFonts w:ascii="Palatino Linotype" w:hAnsi="Palatino Linotype" w:cs="Arial"/>
          <w:b/>
          <w:i/>
          <w:sz w:val="22"/>
          <w:szCs w:val="22"/>
        </w:rPr>
        <w:t>Información confidencial</w:t>
      </w:r>
      <w:r w:rsidRPr="0068133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43A7D24" w14:textId="77777777" w:rsidR="00BA05F9" w:rsidRPr="0068133D" w:rsidRDefault="00BA05F9" w:rsidP="00BA05F9">
      <w:pPr>
        <w:ind w:left="851" w:right="899"/>
        <w:jc w:val="both"/>
        <w:rPr>
          <w:rFonts w:ascii="Palatino Linotype" w:hAnsi="Palatino Linotype" w:cs="Arial"/>
          <w:i/>
          <w:sz w:val="22"/>
          <w:szCs w:val="22"/>
        </w:rPr>
      </w:pPr>
      <w:r w:rsidRPr="0068133D">
        <w:rPr>
          <w:rFonts w:ascii="Palatino Linotype" w:hAnsi="Palatino Linotype" w:cs="Arial"/>
          <w:b/>
          <w:i/>
          <w:sz w:val="22"/>
          <w:szCs w:val="22"/>
        </w:rPr>
        <w:t>XLV. Versión pública:</w:t>
      </w:r>
      <w:r w:rsidRPr="0068133D">
        <w:rPr>
          <w:rFonts w:ascii="Palatino Linotype" w:hAnsi="Palatino Linotype" w:cs="Arial"/>
          <w:i/>
          <w:sz w:val="22"/>
          <w:szCs w:val="22"/>
        </w:rPr>
        <w:t xml:space="preserve"> Documento en el que se elimine, suprime o borra la información clasificada como reservada o confidencial para permitir su acceso. </w:t>
      </w:r>
    </w:p>
    <w:p w14:paraId="72DFA0B9" w14:textId="77777777" w:rsidR="00BA05F9" w:rsidRPr="0068133D" w:rsidRDefault="00BA05F9" w:rsidP="00BA05F9">
      <w:pPr>
        <w:ind w:left="851" w:right="899"/>
        <w:jc w:val="both"/>
        <w:rPr>
          <w:rFonts w:ascii="Palatino Linotype" w:hAnsi="Palatino Linotype" w:cs="Arial"/>
          <w:i/>
          <w:sz w:val="22"/>
          <w:szCs w:val="22"/>
        </w:rPr>
      </w:pPr>
      <w:r w:rsidRPr="0068133D">
        <w:rPr>
          <w:rFonts w:ascii="Palatino Linotype" w:hAnsi="Palatino Linotype" w:cs="Arial"/>
          <w:b/>
          <w:i/>
          <w:sz w:val="22"/>
          <w:szCs w:val="22"/>
        </w:rPr>
        <w:t>Artículo 51.</w:t>
      </w:r>
      <w:r w:rsidRPr="0068133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8133D">
        <w:rPr>
          <w:rFonts w:ascii="Palatino Linotype" w:hAnsi="Palatino Linotype" w:cs="Arial"/>
          <w:b/>
          <w:i/>
          <w:sz w:val="22"/>
          <w:szCs w:val="22"/>
        </w:rPr>
        <w:t xml:space="preserve">y tendrá la responsabilidad de verificar en cada caso que la misma no sea confidencial o reservada. </w:t>
      </w:r>
      <w:r w:rsidRPr="0068133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825C076" w14:textId="77777777" w:rsidR="00BA05F9" w:rsidRPr="0068133D" w:rsidRDefault="00BA05F9" w:rsidP="00BA05F9">
      <w:pPr>
        <w:ind w:left="851" w:right="899"/>
        <w:jc w:val="both"/>
        <w:rPr>
          <w:rFonts w:ascii="Palatino Linotype" w:hAnsi="Palatino Linotype" w:cs="Arial"/>
          <w:i/>
          <w:sz w:val="22"/>
          <w:szCs w:val="22"/>
        </w:rPr>
      </w:pPr>
      <w:r w:rsidRPr="0068133D">
        <w:rPr>
          <w:rFonts w:ascii="Palatino Linotype" w:hAnsi="Palatino Linotype" w:cs="Arial"/>
          <w:b/>
          <w:i/>
          <w:sz w:val="22"/>
          <w:szCs w:val="22"/>
        </w:rPr>
        <w:t>Artículo 52.</w:t>
      </w:r>
      <w:r w:rsidRPr="0068133D">
        <w:rPr>
          <w:rFonts w:ascii="Palatino Linotype" w:hAnsi="Palatino Linotype" w:cs="Arial"/>
          <w:i/>
          <w:sz w:val="22"/>
          <w:szCs w:val="22"/>
        </w:rPr>
        <w:t xml:space="preserve"> Las solicitudes de acceso a la información y las respuestas que se les dé, incluyendo, en su caso, </w:t>
      </w:r>
      <w:r w:rsidRPr="0068133D">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8133D">
        <w:rPr>
          <w:rFonts w:ascii="Palatino Linotype" w:hAnsi="Palatino Linotype" w:cs="Arial"/>
          <w:i/>
          <w:sz w:val="22"/>
          <w:szCs w:val="22"/>
        </w:rPr>
        <w:t>, siempre y cuando la resolución de referencia se someta a un proceso de disociación, es decir, no haga identificable al titular de tales datos personales.</w:t>
      </w:r>
      <w:r w:rsidRPr="0068133D">
        <w:rPr>
          <w:rFonts w:ascii="Palatino Linotype" w:hAnsi="Palatino Linotype" w:cs="Arial"/>
          <w:bCs/>
          <w:i/>
          <w:noProof/>
          <w:sz w:val="22"/>
          <w:szCs w:val="22"/>
        </w:rPr>
        <w:t>”</w:t>
      </w:r>
    </w:p>
    <w:p w14:paraId="2B552E09" w14:textId="77777777" w:rsidR="00BA05F9" w:rsidRPr="0068133D" w:rsidRDefault="00BA05F9" w:rsidP="00BA05F9">
      <w:pPr>
        <w:ind w:right="899" w:firstLine="708"/>
        <w:jc w:val="both"/>
        <w:rPr>
          <w:rFonts w:ascii="Palatino Linotype" w:hAnsi="Palatino Linotype" w:cs="Arial"/>
          <w:sz w:val="22"/>
          <w:szCs w:val="22"/>
        </w:rPr>
      </w:pPr>
      <w:r w:rsidRPr="0068133D">
        <w:rPr>
          <w:rFonts w:ascii="Palatino Linotype" w:hAnsi="Palatino Linotype" w:cs="Arial"/>
          <w:sz w:val="22"/>
          <w:szCs w:val="22"/>
        </w:rPr>
        <w:t>(Énfasis añadido)</w:t>
      </w:r>
    </w:p>
    <w:p w14:paraId="7DD3C776" w14:textId="77777777" w:rsidR="00BA05F9" w:rsidRPr="0068133D" w:rsidRDefault="00BA05F9" w:rsidP="00BA05F9">
      <w:pPr>
        <w:ind w:right="899" w:firstLine="708"/>
        <w:jc w:val="both"/>
        <w:rPr>
          <w:rFonts w:ascii="Palatino Linotype" w:hAnsi="Palatino Linotype" w:cs="Arial"/>
        </w:rPr>
      </w:pPr>
    </w:p>
    <w:p w14:paraId="409802E9" w14:textId="77777777" w:rsidR="00BA05F9" w:rsidRPr="0068133D" w:rsidRDefault="00BA05F9" w:rsidP="00BA05F9">
      <w:pPr>
        <w:spacing w:line="360" w:lineRule="auto"/>
        <w:jc w:val="both"/>
        <w:rPr>
          <w:rFonts w:ascii="Palatino Linotype" w:hAnsi="Palatino Linotype" w:cs="Arial"/>
        </w:rPr>
      </w:pPr>
      <w:r w:rsidRPr="0068133D">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2B48707" w14:textId="77777777" w:rsidR="00BA05F9" w:rsidRPr="0068133D" w:rsidRDefault="00BA05F9" w:rsidP="00BA05F9">
      <w:pPr>
        <w:jc w:val="both"/>
        <w:rPr>
          <w:rFonts w:ascii="Palatino Linotype" w:hAnsi="Palatino Linotype" w:cs="Arial"/>
        </w:rPr>
      </w:pPr>
    </w:p>
    <w:p w14:paraId="02ACDDFB" w14:textId="77777777" w:rsidR="00BA05F9" w:rsidRPr="0068133D" w:rsidRDefault="00BA05F9" w:rsidP="00BA05F9">
      <w:pPr>
        <w:ind w:left="851" w:right="902"/>
        <w:jc w:val="both"/>
        <w:rPr>
          <w:rFonts w:ascii="Palatino Linotype" w:eastAsia="Arial Unicode MS" w:hAnsi="Palatino Linotype" w:cs="Arial"/>
          <w:i/>
          <w:sz w:val="22"/>
          <w:szCs w:val="22"/>
        </w:rPr>
      </w:pPr>
      <w:r w:rsidRPr="0068133D">
        <w:rPr>
          <w:rFonts w:ascii="Palatino Linotype" w:eastAsia="Arial Unicode MS" w:hAnsi="Palatino Linotype" w:cs="Arial"/>
          <w:b/>
          <w:i/>
          <w:sz w:val="22"/>
          <w:szCs w:val="22"/>
        </w:rPr>
        <w:t>“Artículo 22.</w:t>
      </w:r>
      <w:r w:rsidRPr="0068133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CCC8FC5" w14:textId="77777777" w:rsidR="00BA05F9" w:rsidRPr="0068133D" w:rsidRDefault="00BA05F9" w:rsidP="00BA05F9">
      <w:pPr>
        <w:ind w:left="851" w:right="902"/>
        <w:jc w:val="both"/>
        <w:rPr>
          <w:rFonts w:ascii="Palatino Linotype" w:eastAsia="Arial Unicode MS" w:hAnsi="Palatino Linotype" w:cs="Arial"/>
          <w:i/>
          <w:sz w:val="22"/>
          <w:szCs w:val="22"/>
        </w:rPr>
      </w:pPr>
      <w:r w:rsidRPr="0068133D">
        <w:rPr>
          <w:rFonts w:ascii="Palatino Linotype" w:eastAsia="Arial Unicode MS" w:hAnsi="Palatino Linotype" w:cs="Arial"/>
          <w:b/>
          <w:i/>
          <w:sz w:val="22"/>
          <w:szCs w:val="22"/>
        </w:rPr>
        <w:lastRenderedPageBreak/>
        <w:t>Artículo 38.</w:t>
      </w:r>
      <w:r w:rsidRPr="0068133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8133D">
        <w:rPr>
          <w:rFonts w:ascii="Palatino Linotype" w:eastAsia="Arial Unicode MS" w:hAnsi="Palatino Linotype" w:cs="Arial"/>
          <w:b/>
          <w:i/>
          <w:sz w:val="22"/>
          <w:szCs w:val="22"/>
        </w:rPr>
        <w:t>”</w:t>
      </w:r>
      <w:r w:rsidRPr="0068133D">
        <w:rPr>
          <w:rFonts w:ascii="Palatino Linotype" w:eastAsia="Arial Unicode MS" w:hAnsi="Palatino Linotype" w:cs="Arial"/>
          <w:i/>
          <w:sz w:val="22"/>
          <w:szCs w:val="22"/>
        </w:rPr>
        <w:t xml:space="preserve"> </w:t>
      </w:r>
    </w:p>
    <w:p w14:paraId="0EB44B25" w14:textId="77777777" w:rsidR="00BA05F9" w:rsidRPr="0068133D" w:rsidRDefault="00BA05F9" w:rsidP="00BA05F9">
      <w:pPr>
        <w:ind w:left="851" w:right="850"/>
        <w:jc w:val="both"/>
        <w:rPr>
          <w:rFonts w:ascii="Palatino Linotype" w:eastAsia="Arial Unicode MS" w:hAnsi="Palatino Linotype" w:cs="Arial"/>
          <w:i/>
          <w:sz w:val="22"/>
          <w:szCs w:val="22"/>
        </w:rPr>
      </w:pPr>
    </w:p>
    <w:p w14:paraId="35B37500" w14:textId="77777777" w:rsidR="00BA05F9" w:rsidRPr="0068133D" w:rsidRDefault="00BA05F9" w:rsidP="00BA05F9">
      <w:pPr>
        <w:spacing w:line="360" w:lineRule="auto"/>
        <w:jc w:val="both"/>
        <w:rPr>
          <w:rFonts w:ascii="Palatino Linotype" w:hAnsi="Palatino Linotype" w:cs="Arial"/>
        </w:rPr>
      </w:pPr>
      <w:r w:rsidRPr="0068133D">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09C616F" w14:textId="77777777" w:rsidR="00BA05F9" w:rsidRPr="0068133D" w:rsidRDefault="00BA05F9" w:rsidP="00BA05F9">
      <w:pPr>
        <w:spacing w:line="360" w:lineRule="auto"/>
        <w:jc w:val="both"/>
        <w:rPr>
          <w:rFonts w:ascii="Palatino Linotype" w:hAnsi="Palatino Linotype" w:cs="Arial"/>
        </w:rPr>
      </w:pPr>
    </w:p>
    <w:p w14:paraId="4A52B065" w14:textId="77777777" w:rsidR="00BA05F9" w:rsidRPr="0068133D" w:rsidRDefault="00BA05F9" w:rsidP="00BA05F9">
      <w:pPr>
        <w:spacing w:line="360" w:lineRule="auto"/>
        <w:jc w:val="both"/>
        <w:rPr>
          <w:rFonts w:ascii="Palatino Linotype" w:hAnsi="Palatino Linotype" w:cs="Arial"/>
        </w:rPr>
      </w:pPr>
      <w:r w:rsidRPr="0068133D">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8133D">
        <w:rPr>
          <w:rFonts w:ascii="Palatino Linotype" w:eastAsia="Arial Unicode MS" w:hAnsi="Palatino Linotype" w:cs="Arial"/>
        </w:rPr>
        <w:t xml:space="preserve"> que debe ser protegida por </w:t>
      </w:r>
      <w:r w:rsidRPr="0068133D">
        <w:rPr>
          <w:rFonts w:ascii="Palatino Linotype" w:eastAsia="Arial Unicode MS" w:hAnsi="Palatino Linotype" w:cs="Arial"/>
          <w:b/>
        </w:rPr>
        <w:t>EL SUJETO OBLIGADO,</w:t>
      </w:r>
      <w:r w:rsidRPr="0068133D">
        <w:rPr>
          <w:rFonts w:ascii="Palatino Linotype" w:eastAsia="Arial Unicode MS" w:hAnsi="Palatino Linotype" w:cs="Arial"/>
        </w:rPr>
        <w:t xml:space="preserve"> por lo </w:t>
      </w:r>
      <w:r w:rsidRPr="0068133D">
        <w:rPr>
          <w:rFonts w:ascii="Palatino Linotype" w:hAnsi="Palatino Linotype" w:cs="Arial"/>
        </w:rPr>
        <w:t>que, todo dato personal susceptible de clasificación debe ser protegido.</w:t>
      </w:r>
    </w:p>
    <w:p w14:paraId="6146010F" w14:textId="77777777" w:rsidR="00BA05F9" w:rsidRPr="0068133D" w:rsidRDefault="00BA05F9" w:rsidP="00BA05F9">
      <w:pPr>
        <w:spacing w:line="360" w:lineRule="auto"/>
        <w:jc w:val="both"/>
        <w:rPr>
          <w:rFonts w:ascii="Palatino Linotype" w:hAnsi="Palatino Linotype" w:cs="Arial"/>
        </w:rPr>
      </w:pPr>
    </w:p>
    <w:p w14:paraId="55A38BA4" w14:textId="77777777" w:rsidR="00BA05F9" w:rsidRPr="0068133D" w:rsidRDefault="00BA05F9" w:rsidP="00BA05F9">
      <w:pPr>
        <w:spacing w:line="360" w:lineRule="auto"/>
        <w:jc w:val="both"/>
        <w:rPr>
          <w:rFonts w:ascii="Palatino Linotype" w:hAnsi="Palatino Linotype" w:cs="Arial"/>
        </w:rPr>
      </w:pPr>
      <w:r w:rsidRPr="0068133D">
        <w:rPr>
          <w:rFonts w:ascii="Palatino Linotype" w:hAnsi="Palatino Linotype" w:cs="Arial"/>
        </w:rPr>
        <w:t xml:space="preserve">La finalidad de la versión pública de la información, es salvaguardar la vida, integridad, seguridad, patrimonio y privacidad de las personas; de tal manera que todo aquello que no tenga por objeto proteger lo anterior, es susceptible de ser entregado; </w:t>
      </w:r>
      <w:r w:rsidRPr="0068133D">
        <w:rPr>
          <w:rFonts w:ascii="Palatino Linotype" w:hAnsi="Palatino Linotype" w:cs="Arial"/>
        </w:rPr>
        <w:lastRenderedPageBreak/>
        <w:t>en otras palabras, la protección de datos personales, entre ellos el del patrimonio y su confidencialidad, es una derivación del derecho a la intimidad.</w:t>
      </w:r>
    </w:p>
    <w:p w14:paraId="7E3101B1" w14:textId="77777777" w:rsidR="00BA05F9" w:rsidRPr="0068133D" w:rsidRDefault="00BA05F9" w:rsidP="00BA05F9">
      <w:pPr>
        <w:spacing w:line="360" w:lineRule="auto"/>
        <w:jc w:val="both"/>
        <w:rPr>
          <w:rFonts w:ascii="Palatino Linotype" w:hAnsi="Palatino Linotype" w:cs="Arial"/>
        </w:rPr>
      </w:pPr>
    </w:p>
    <w:p w14:paraId="391AF1D1" w14:textId="77777777" w:rsidR="00BA05F9" w:rsidRPr="0068133D" w:rsidRDefault="00BA05F9" w:rsidP="00BA05F9">
      <w:pPr>
        <w:spacing w:line="360" w:lineRule="auto"/>
        <w:jc w:val="both"/>
        <w:rPr>
          <w:rFonts w:ascii="Palatino Linotype" w:hAnsi="Palatino Linotype" w:cs="Arial"/>
        </w:rPr>
      </w:pPr>
      <w:r w:rsidRPr="0068133D">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9BBA4FC" w14:textId="77777777" w:rsidR="00BA05F9" w:rsidRPr="0068133D" w:rsidRDefault="00BA05F9" w:rsidP="00BA05F9">
      <w:pPr>
        <w:jc w:val="both"/>
        <w:rPr>
          <w:rFonts w:ascii="Palatino Linotype" w:hAnsi="Palatino Linotype" w:cs="Arial"/>
        </w:rPr>
      </w:pPr>
    </w:p>
    <w:p w14:paraId="0EB52B05" w14:textId="77777777" w:rsidR="00BA05F9" w:rsidRPr="0068133D" w:rsidRDefault="00BA05F9" w:rsidP="00BA05F9">
      <w:pPr>
        <w:ind w:left="851" w:right="902"/>
        <w:jc w:val="both"/>
        <w:rPr>
          <w:rFonts w:ascii="Palatino Linotype" w:hAnsi="Palatino Linotype" w:cs="Arial"/>
          <w:i/>
          <w:sz w:val="22"/>
          <w:szCs w:val="22"/>
        </w:rPr>
      </w:pPr>
      <w:r w:rsidRPr="0068133D">
        <w:rPr>
          <w:rFonts w:ascii="Palatino Linotype" w:hAnsi="Palatino Linotype" w:cs="Arial"/>
          <w:b/>
          <w:i/>
          <w:sz w:val="22"/>
          <w:szCs w:val="22"/>
        </w:rPr>
        <w:t xml:space="preserve">“Artículo 49. </w:t>
      </w:r>
      <w:r w:rsidRPr="0068133D">
        <w:rPr>
          <w:rFonts w:ascii="Palatino Linotype" w:hAnsi="Palatino Linotype" w:cs="Arial"/>
          <w:i/>
          <w:sz w:val="22"/>
          <w:szCs w:val="22"/>
        </w:rPr>
        <w:t>Los Comités de Transparencia tendrán las siguientes atribuciones:</w:t>
      </w:r>
    </w:p>
    <w:p w14:paraId="57401FA1" w14:textId="77777777" w:rsidR="00BA05F9" w:rsidRPr="0068133D" w:rsidRDefault="00BA05F9" w:rsidP="00BA05F9">
      <w:pPr>
        <w:ind w:left="851" w:right="902"/>
        <w:jc w:val="both"/>
        <w:rPr>
          <w:rFonts w:ascii="Palatino Linotype" w:hAnsi="Palatino Linotype" w:cs="Arial"/>
          <w:i/>
          <w:sz w:val="22"/>
          <w:szCs w:val="22"/>
        </w:rPr>
      </w:pPr>
      <w:r w:rsidRPr="0068133D">
        <w:rPr>
          <w:rFonts w:ascii="Palatino Linotype" w:hAnsi="Palatino Linotype" w:cs="Arial"/>
          <w:b/>
          <w:i/>
          <w:sz w:val="22"/>
          <w:szCs w:val="22"/>
        </w:rPr>
        <w:t>VIII.</w:t>
      </w:r>
      <w:r w:rsidRPr="0068133D">
        <w:rPr>
          <w:rFonts w:ascii="Palatino Linotype" w:hAnsi="Palatino Linotype" w:cs="Arial"/>
          <w:i/>
          <w:sz w:val="22"/>
          <w:szCs w:val="22"/>
        </w:rPr>
        <w:t xml:space="preserve"> Aprobar, modificar o revocar la clasificación de la información;</w:t>
      </w:r>
    </w:p>
    <w:p w14:paraId="520A41E6" w14:textId="77777777" w:rsidR="00BA05F9" w:rsidRPr="0068133D" w:rsidRDefault="00BA05F9" w:rsidP="00BA05F9">
      <w:pPr>
        <w:ind w:left="851" w:right="902"/>
        <w:jc w:val="both"/>
        <w:rPr>
          <w:rFonts w:ascii="Palatino Linotype" w:hAnsi="Palatino Linotype" w:cs="Arial"/>
          <w:i/>
          <w:sz w:val="22"/>
          <w:szCs w:val="22"/>
        </w:rPr>
      </w:pPr>
      <w:r w:rsidRPr="0068133D">
        <w:rPr>
          <w:rFonts w:ascii="Palatino Linotype" w:hAnsi="Palatino Linotype" w:cs="Arial"/>
          <w:b/>
          <w:i/>
          <w:sz w:val="22"/>
          <w:szCs w:val="22"/>
        </w:rPr>
        <w:t>Artículo 132.</w:t>
      </w:r>
      <w:r w:rsidRPr="0068133D">
        <w:rPr>
          <w:rFonts w:ascii="Palatino Linotype" w:hAnsi="Palatino Linotype" w:cs="Arial"/>
          <w:i/>
          <w:sz w:val="22"/>
          <w:szCs w:val="22"/>
        </w:rPr>
        <w:t xml:space="preserve"> La clasificación de la información se llevará a cabo en el momento en que:</w:t>
      </w:r>
    </w:p>
    <w:p w14:paraId="6E8EE94C" w14:textId="77777777" w:rsidR="00BA05F9" w:rsidRPr="0068133D" w:rsidRDefault="00BA05F9" w:rsidP="00BA05F9">
      <w:pPr>
        <w:ind w:left="851" w:right="902"/>
        <w:jc w:val="both"/>
        <w:rPr>
          <w:rFonts w:ascii="Palatino Linotype" w:hAnsi="Palatino Linotype" w:cs="Arial"/>
          <w:i/>
          <w:sz w:val="22"/>
          <w:szCs w:val="22"/>
        </w:rPr>
      </w:pPr>
      <w:r w:rsidRPr="0068133D">
        <w:rPr>
          <w:rFonts w:ascii="Palatino Linotype" w:hAnsi="Palatino Linotype" w:cs="Arial"/>
          <w:b/>
          <w:i/>
          <w:sz w:val="22"/>
          <w:szCs w:val="22"/>
        </w:rPr>
        <w:t>I.</w:t>
      </w:r>
      <w:r w:rsidRPr="0068133D">
        <w:rPr>
          <w:rFonts w:ascii="Palatino Linotype" w:hAnsi="Palatino Linotype" w:cs="Arial"/>
          <w:i/>
          <w:sz w:val="22"/>
          <w:szCs w:val="22"/>
        </w:rPr>
        <w:t xml:space="preserve"> Se reciba una solicitud de acceso a la información;</w:t>
      </w:r>
    </w:p>
    <w:p w14:paraId="7B98F327" w14:textId="77777777" w:rsidR="00BA05F9" w:rsidRPr="0068133D" w:rsidRDefault="00BA05F9" w:rsidP="00BA05F9">
      <w:pPr>
        <w:ind w:left="851" w:right="902"/>
        <w:jc w:val="both"/>
        <w:rPr>
          <w:rFonts w:ascii="Palatino Linotype" w:hAnsi="Palatino Linotype" w:cs="Arial"/>
          <w:i/>
          <w:sz w:val="22"/>
          <w:szCs w:val="22"/>
        </w:rPr>
      </w:pPr>
      <w:r w:rsidRPr="0068133D">
        <w:rPr>
          <w:rFonts w:ascii="Palatino Linotype" w:hAnsi="Palatino Linotype" w:cs="Arial"/>
          <w:b/>
          <w:i/>
          <w:sz w:val="22"/>
          <w:szCs w:val="22"/>
        </w:rPr>
        <w:t>II.</w:t>
      </w:r>
      <w:r w:rsidRPr="0068133D">
        <w:rPr>
          <w:rFonts w:ascii="Palatino Linotype" w:hAnsi="Palatino Linotype" w:cs="Arial"/>
          <w:i/>
          <w:sz w:val="22"/>
          <w:szCs w:val="22"/>
        </w:rPr>
        <w:t xml:space="preserve"> Se determine mediante resolución de autoridad competente; o</w:t>
      </w:r>
    </w:p>
    <w:p w14:paraId="35B52AC3" w14:textId="77777777" w:rsidR="00BA05F9" w:rsidRPr="0068133D" w:rsidRDefault="00BA05F9" w:rsidP="00BA05F9">
      <w:pPr>
        <w:ind w:left="851" w:right="902"/>
        <w:jc w:val="both"/>
        <w:rPr>
          <w:rFonts w:ascii="Palatino Linotype" w:hAnsi="Palatino Linotype" w:cs="Arial"/>
          <w:b/>
          <w:i/>
          <w:sz w:val="22"/>
          <w:szCs w:val="22"/>
        </w:rPr>
      </w:pPr>
      <w:r w:rsidRPr="0068133D">
        <w:rPr>
          <w:rFonts w:ascii="Palatino Linotype" w:hAnsi="Palatino Linotype" w:cs="Arial"/>
          <w:i/>
          <w:sz w:val="22"/>
          <w:szCs w:val="22"/>
        </w:rPr>
        <w:t>III. Se generen versiones públicas para dar cumplimiento a las obligaciones de transparencia previstas en esta Ley.</w:t>
      </w:r>
      <w:r w:rsidRPr="0068133D">
        <w:rPr>
          <w:rFonts w:ascii="Palatino Linotype" w:hAnsi="Palatino Linotype" w:cs="Arial"/>
          <w:b/>
          <w:i/>
          <w:sz w:val="22"/>
          <w:szCs w:val="22"/>
        </w:rPr>
        <w:t>”</w:t>
      </w:r>
    </w:p>
    <w:p w14:paraId="02363D9B" w14:textId="77777777" w:rsidR="00BA05F9" w:rsidRPr="0068133D" w:rsidRDefault="00BA05F9" w:rsidP="00BA05F9">
      <w:pPr>
        <w:ind w:left="851" w:right="902"/>
        <w:jc w:val="both"/>
        <w:rPr>
          <w:rFonts w:ascii="Palatino Linotype" w:hAnsi="Palatino Linotype" w:cs="Arial"/>
          <w:i/>
          <w:sz w:val="22"/>
          <w:szCs w:val="22"/>
        </w:rPr>
      </w:pPr>
      <w:r w:rsidRPr="0068133D">
        <w:rPr>
          <w:rFonts w:ascii="Palatino Linotype" w:hAnsi="Palatino Linotype" w:cs="Arial"/>
          <w:b/>
          <w:i/>
          <w:sz w:val="22"/>
          <w:szCs w:val="22"/>
        </w:rPr>
        <w:t>“Segundo.-</w:t>
      </w:r>
      <w:r w:rsidRPr="0068133D">
        <w:rPr>
          <w:rFonts w:ascii="Palatino Linotype" w:hAnsi="Palatino Linotype" w:cs="Arial"/>
          <w:i/>
          <w:sz w:val="22"/>
          <w:szCs w:val="22"/>
        </w:rPr>
        <w:t xml:space="preserve"> Para efectos de los presentes Lineamientos Generales, se entenderá por:</w:t>
      </w:r>
    </w:p>
    <w:p w14:paraId="75E610B6" w14:textId="77777777" w:rsidR="00BA05F9" w:rsidRPr="0068133D" w:rsidRDefault="00BA05F9" w:rsidP="00BA05F9">
      <w:pPr>
        <w:ind w:left="851" w:right="902"/>
        <w:jc w:val="both"/>
        <w:rPr>
          <w:rFonts w:ascii="Palatino Linotype" w:hAnsi="Palatino Linotype" w:cs="Arial"/>
          <w:i/>
          <w:sz w:val="22"/>
          <w:szCs w:val="22"/>
        </w:rPr>
      </w:pPr>
      <w:r w:rsidRPr="0068133D">
        <w:rPr>
          <w:rFonts w:ascii="Palatino Linotype" w:hAnsi="Palatino Linotype" w:cs="Arial"/>
          <w:b/>
          <w:i/>
          <w:sz w:val="22"/>
          <w:szCs w:val="22"/>
        </w:rPr>
        <w:t>XVIII.</w:t>
      </w:r>
      <w:r w:rsidRPr="0068133D">
        <w:rPr>
          <w:rFonts w:ascii="Palatino Linotype" w:hAnsi="Palatino Linotype" w:cs="Arial"/>
          <w:i/>
          <w:sz w:val="22"/>
          <w:szCs w:val="22"/>
        </w:rPr>
        <w:t xml:space="preserve">  </w:t>
      </w:r>
      <w:r w:rsidRPr="0068133D">
        <w:rPr>
          <w:rFonts w:ascii="Palatino Linotype" w:hAnsi="Palatino Linotype" w:cs="Arial"/>
          <w:b/>
          <w:i/>
          <w:sz w:val="22"/>
          <w:szCs w:val="22"/>
        </w:rPr>
        <w:t>Versión pública:</w:t>
      </w:r>
      <w:r w:rsidRPr="0068133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61C192C" w14:textId="77777777" w:rsidR="00BA05F9" w:rsidRPr="0068133D" w:rsidRDefault="00BA05F9" w:rsidP="00BA05F9">
      <w:pPr>
        <w:ind w:left="851" w:right="902"/>
        <w:jc w:val="both"/>
        <w:rPr>
          <w:rFonts w:ascii="Palatino Linotype" w:hAnsi="Palatino Linotype" w:cs="Arial"/>
          <w:i/>
          <w:sz w:val="22"/>
          <w:szCs w:val="22"/>
        </w:rPr>
      </w:pPr>
      <w:r w:rsidRPr="0068133D">
        <w:rPr>
          <w:rFonts w:ascii="Palatino Linotype" w:hAnsi="Palatino Linotype" w:cs="Arial"/>
          <w:b/>
          <w:i/>
          <w:sz w:val="22"/>
          <w:szCs w:val="22"/>
        </w:rPr>
        <w:t>Cuarto.</w:t>
      </w:r>
      <w:r w:rsidRPr="0068133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EFE6B8D" w14:textId="77777777" w:rsidR="00BA05F9" w:rsidRPr="0068133D" w:rsidRDefault="00BA05F9" w:rsidP="00BA05F9">
      <w:pPr>
        <w:ind w:left="851" w:right="902"/>
        <w:jc w:val="both"/>
        <w:rPr>
          <w:rFonts w:ascii="Palatino Linotype" w:hAnsi="Palatino Linotype" w:cs="Arial"/>
          <w:i/>
          <w:sz w:val="22"/>
          <w:szCs w:val="22"/>
        </w:rPr>
      </w:pPr>
      <w:r w:rsidRPr="0068133D">
        <w:rPr>
          <w:rFonts w:ascii="Palatino Linotype" w:hAnsi="Palatino Linotype" w:cs="Arial"/>
          <w:i/>
          <w:sz w:val="22"/>
          <w:szCs w:val="22"/>
        </w:rPr>
        <w:lastRenderedPageBreak/>
        <w:t>Los sujetos obligados deberán aplicar, de manera estricta, las excepciones al derecho de acceso a la información y sólo podrán invocarlas cuando acrediten su procedencia.</w:t>
      </w:r>
    </w:p>
    <w:p w14:paraId="1170CD67" w14:textId="77777777" w:rsidR="00BA05F9" w:rsidRPr="0068133D" w:rsidRDefault="00BA05F9" w:rsidP="00BA05F9">
      <w:pPr>
        <w:ind w:left="851" w:right="902"/>
        <w:jc w:val="both"/>
        <w:rPr>
          <w:rFonts w:ascii="Palatino Linotype" w:hAnsi="Palatino Linotype" w:cs="Arial"/>
          <w:i/>
          <w:sz w:val="22"/>
          <w:szCs w:val="22"/>
        </w:rPr>
      </w:pPr>
      <w:r w:rsidRPr="0068133D">
        <w:rPr>
          <w:rFonts w:ascii="Palatino Linotype" w:hAnsi="Palatino Linotype" w:cs="Arial"/>
          <w:b/>
          <w:i/>
          <w:sz w:val="22"/>
          <w:szCs w:val="22"/>
        </w:rPr>
        <w:t>Quinto.</w:t>
      </w:r>
      <w:r w:rsidRPr="0068133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F849F57" w14:textId="77777777" w:rsidR="00BA05F9" w:rsidRPr="0068133D" w:rsidRDefault="00BA05F9" w:rsidP="00BA05F9">
      <w:pPr>
        <w:ind w:left="851" w:right="902"/>
        <w:jc w:val="both"/>
        <w:rPr>
          <w:rFonts w:ascii="Palatino Linotype" w:hAnsi="Palatino Linotype" w:cs="Arial"/>
          <w:i/>
          <w:sz w:val="22"/>
          <w:szCs w:val="22"/>
        </w:rPr>
      </w:pPr>
      <w:r w:rsidRPr="0068133D">
        <w:rPr>
          <w:rFonts w:ascii="Palatino Linotype" w:hAnsi="Palatino Linotype" w:cs="Arial"/>
          <w:b/>
          <w:i/>
          <w:sz w:val="22"/>
          <w:szCs w:val="22"/>
        </w:rPr>
        <w:t>Sexto.</w:t>
      </w:r>
      <w:r w:rsidRPr="0068133D">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DE1ABEB" w14:textId="77777777" w:rsidR="00BA05F9" w:rsidRPr="0068133D" w:rsidRDefault="00BA05F9" w:rsidP="00BA05F9">
      <w:pPr>
        <w:ind w:left="851" w:right="902"/>
        <w:jc w:val="both"/>
        <w:rPr>
          <w:rFonts w:ascii="Palatino Linotype" w:hAnsi="Palatino Linotype" w:cs="Arial"/>
          <w:i/>
          <w:sz w:val="22"/>
          <w:szCs w:val="22"/>
        </w:rPr>
      </w:pPr>
      <w:r w:rsidRPr="0068133D">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58D0BA6" w14:textId="77777777" w:rsidR="00BA05F9" w:rsidRPr="0068133D" w:rsidRDefault="00BA05F9" w:rsidP="00BA05F9">
      <w:pPr>
        <w:ind w:left="851" w:right="902"/>
        <w:jc w:val="both"/>
        <w:rPr>
          <w:rFonts w:ascii="Palatino Linotype" w:hAnsi="Palatino Linotype" w:cs="Arial"/>
          <w:i/>
          <w:sz w:val="22"/>
          <w:szCs w:val="22"/>
        </w:rPr>
      </w:pPr>
      <w:r w:rsidRPr="0068133D">
        <w:rPr>
          <w:rFonts w:ascii="Palatino Linotype" w:hAnsi="Palatino Linotype" w:cs="Arial"/>
          <w:b/>
          <w:i/>
          <w:sz w:val="22"/>
          <w:szCs w:val="22"/>
        </w:rPr>
        <w:t>Séptimo.</w:t>
      </w:r>
      <w:r w:rsidRPr="0068133D">
        <w:rPr>
          <w:rFonts w:ascii="Palatino Linotype" w:hAnsi="Palatino Linotype" w:cs="Arial"/>
          <w:i/>
          <w:sz w:val="22"/>
          <w:szCs w:val="22"/>
        </w:rPr>
        <w:t xml:space="preserve"> La clasificación de la información se llevará a cabo en el momento en que:</w:t>
      </w:r>
    </w:p>
    <w:p w14:paraId="2F049867" w14:textId="77777777" w:rsidR="00BA05F9" w:rsidRPr="0068133D" w:rsidRDefault="00BA05F9" w:rsidP="00BA05F9">
      <w:pPr>
        <w:ind w:left="851" w:right="902"/>
        <w:jc w:val="both"/>
        <w:rPr>
          <w:rFonts w:ascii="Palatino Linotype" w:hAnsi="Palatino Linotype" w:cs="Arial"/>
          <w:i/>
          <w:sz w:val="22"/>
          <w:szCs w:val="22"/>
        </w:rPr>
      </w:pPr>
      <w:r w:rsidRPr="0068133D">
        <w:rPr>
          <w:rFonts w:ascii="Palatino Linotype" w:hAnsi="Palatino Linotype" w:cs="Arial"/>
          <w:b/>
          <w:i/>
          <w:sz w:val="22"/>
          <w:szCs w:val="22"/>
        </w:rPr>
        <w:t>I.</w:t>
      </w:r>
      <w:r w:rsidRPr="0068133D">
        <w:rPr>
          <w:rFonts w:ascii="Palatino Linotype" w:hAnsi="Palatino Linotype" w:cs="Arial"/>
          <w:i/>
          <w:sz w:val="22"/>
          <w:szCs w:val="22"/>
        </w:rPr>
        <w:t xml:space="preserve">        Se reciba una solicitud de acceso a la información;</w:t>
      </w:r>
    </w:p>
    <w:p w14:paraId="5E576AA1" w14:textId="77777777" w:rsidR="00BA05F9" w:rsidRPr="0068133D" w:rsidRDefault="00BA05F9" w:rsidP="00BA05F9">
      <w:pPr>
        <w:ind w:left="851" w:right="902"/>
        <w:jc w:val="both"/>
        <w:rPr>
          <w:rFonts w:ascii="Palatino Linotype" w:hAnsi="Palatino Linotype" w:cs="Arial"/>
          <w:i/>
          <w:sz w:val="22"/>
          <w:szCs w:val="22"/>
        </w:rPr>
      </w:pPr>
      <w:r w:rsidRPr="0068133D">
        <w:rPr>
          <w:rFonts w:ascii="Palatino Linotype" w:hAnsi="Palatino Linotype" w:cs="Arial"/>
          <w:b/>
          <w:i/>
          <w:sz w:val="22"/>
          <w:szCs w:val="22"/>
        </w:rPr>
        <w:t>II.</w:t>
      </w:r>
      <w:r w:rsidRPr="0068133D">
        <w:rPr>
          <w:rFonts w:ascii="Palatino Linotype" w:hAnsi="Palatino Linotype" w:cs="Arial"/>
          <w:i/>
          <w:sz w:val="22"/>
          <w:szCs w:val="22"/>
        </w:rPr>
        <w:t xml:space="preserve">       Se determine mediante resolución de autoridad competente, o</w:t>
      </w:r>
    </w:p>
    <w:p w14:paraId="5AA279B4" w14:textId="77777777" w:rsidR="00BA05F9" w:rsidRPr="0068133D" w:rsidRDefault="00BA05F9" w:rsidP="00BA05F9">
      <w:pPr>
        <w:ind w:left="851" w:right="902"/>
        <w:jc w:val="both"/>
        <w:rPr>
          <w:rFonts w:ascii="Palatino Linotype" w:hAnsi="Palatino Linotype" w:cs="Arial"/>
          <w:i/>
          <w:sz w:val="22"/>
          <w:szCs w:val="22"/>
        </w:rPr>
      </w:pPr>
      <w:r w:rsidRPr="0068133D">
        <w:rPr>
          <w:rFonts w:ascii="Palatino Linotype" w:hAnsi="Palatino Linotype" w:cs="Arial"/>
          <w:b/>
          <w:i/>
          <w:sz w:val="22"/>
          <w:szCs w:val="22"/>
        </w:rPr>
        <w:t>III.</w:t>
      </w:r>
      <w:r w:rsidRPr="0068133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623D8B7" w14:textId="77777777" w:rsidR="00BA05F9" w:rsidRPr="0068133D" w:rsidRDefault="00BA05F9" w:rsidP="00BA05F9">
      <w:pPr>
        <w:ind w:left="851" w:right="902"/>
        <w:jc w:val="both"/>
        <w:rPr>
          <w:rFonts w:ascii="Palatino Linotype" w:hAnsi="Palatino Linotype" w:cs="Arial"/>
          <w:i/>
          <w:sz w:val="22"/>
          <w:szCs w:val="22"/>
        </w:rPr>
      </w:pPr>
      <w:r w:rsidRPr="0068133D">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83DB4A7" w14:textId="77777777" w:rsidR="00BA05F9" w:rsidRPr="0068133D" w:rsidRDefault="00BA05F9" w:rsidP="00BA05F9">
      <w:pPr>
        <w:ind w:left="851" w:right="902"/>
        <w:jc w:val="both"/>
        <w:rPr>
          <w:rFonts w:ascii="Palatino Linotype" w:hAnsi="Palatino Linotype" w:cs="Arial"/>
          <w:i/>
          <w:sz w:val="22"/>
          <w:szCs w:val="22"/>
        </w:rPr>
      </w:pPr>
      <w:r w:rsidRPr="0068133D">
        <w:rPr>
          <w:rFonts w:ascii="Palatino Linotype" w:hAnsi="Palatino Linotype" w:cs="Arial"/>
          <w:b/>
          <w:i/>
          <w:sz w:val="22"/>
          <w:szCs w:val="22"/>
        </w:rPr>
        <w:t>Octavo.</w:t>
      </w:r>
      <w:r w:rsidRPr="0068133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2485226" w14:textId="77777777" w:rsidR="00BA05F9" w:rsidRPr="0068133D" w:rsidRDefault="00BA05F9" w:rsidP="00BA05F9">
      <w:pPr>
        <w:ind w:left="851" w:right="902"/>
        <w:jc w:val="both"/>
        <w:rPr>
          <w:rFonts w:ascii="Palatino Linotype" w:hAnsi="Palatino Linotype" w:cs="Arial"/>
          <w:i/>
          <w:sz w:val="22"/>
          <w:szCs w:val="22"/>
        </w:rPr>
      </w:pPr>
      <w:r w:rsidRPr="0068133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B84295D" w14:textId="77777777" w:rsidR="00BA05F9" w:rsidRPr="0068133D" w:rsidRDefault="00BA05F9" w:rsidP="00BA05F9">
      <w:pPr>
        <w:ind w:left="851" w:right="902"/>
        <w:jc w:val="both"/>
        <w:rPr>
          <w:rFonts w:ascii="Palatino Linotype" w:hAnsi="Palatino Linotype" w:cs="Arial"/>
          <w:i/>
          <w:sz w:val="22"/>
          <w:szCs w:val="22"/>
        </w:rPr>
      </w:pPr>
      <w:r w:rsidRPr="0068133D">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833990D" w14:textId="77777777" w:rsidR="00BA05F9" w:rsidRPr="0068133D" w:rsidRDefault="00BA05F9" w:rsidP="00BA05F9">
      <w:pPr>
        <w:ind w:left="851" w:right="902"/>
        <w:jc w:val="both"/>
        <w:rPr>
          <w:rFonts w:ascii="Palatino Linotype" w:hAnsi="Palatino Linotype" w:cs="Arial"/>
          <w:i/>
          <w:sz w:val="22"/>
          <w:szCs w:val="22"/>
        </w:rPr>
      </w:pPr>
      <w:r w:rsidRPr="0068133D">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E833E0C" w14:textId="77777777" w:rsidR="00BA05F9" w:rsidRPr="0068133D" w:rsidRDefault="00BA05F9" w:rsidP="00BA05F9">
      <w:pPr>
        <w:ind w:left="851" w:right="902"/>
        <w:jc w:val="both"/>
        <w:rPr>
          <w:rFonts w:ascii="Palatino Linotype" w:hAnsi="Palatino Linotype" w:cs="Arial"/>
          <w:i/>
          <w:sz w:val="22"/>
          <w:szCs w:val="22"/>
        </w:rPr>
      </w:pPr>
      <w:r w:rsidRPr="0068133D">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BF02049" w14:textId="77777777" w:rsidR="00BA05F9" w:rsidRPr="0068133D" w:rsidRDefault="00BA05F9" w:rsidP="00BA05F9">
      <w:pPr>
        <w:ind w:left="851" w:right="902"/>
        <w:jc w:val="both"/>
        <w:rPr>
          <w:rFonts w:ascii="Palatino Linotype" w:hAnsi="Palatino Linotype" w:cs="Arial"/>
          <w:i/>
          <w:sz w:val="22"/>
          <w:szCs w:val="22"/>
        </w:rPr>
      </w:pPr>
      <w:r w:rsidRPr="0068133D">
        <w:rPr>
          <w:rFonts w:ascii="Palatino Linotype" w:hAnsi="Palatino Linotype" w:cs="Arial"/>
          <w:b/>
          <w:i/>
          <w:sz w:val="22"/>
          <w:szCs w:val="22"/>
        </w:rPr>
        <w:lastRenderedPageBreak/>
        <w:t>Noveno.</w:t>
      </w:r>
      <w:r w:rsidRPr="0068133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61366C3" w14:textId="77777777" w:rsidR="00BA05F9" w:rsidRPr="0068133D" w:rsidRDefault="00BA05F9" w:rsidP="00BA05F9">
      <w:pPr>
        <w:ind w:left="851" w:right="902"/>
        <w:jc w:val="both"/>
        <w:rPr>
          <w:rFonts w:ascii="Palatino Linotype" w:hAnsi="Palatino Linotype" w:cs="Arial"/>
          <w:i/>
          <w:sz w:val="22"/>
          <w:szCs w:val="22"/>
        </w:rPr>
      </w:pPr>
      <w:r w:rsidRPr="0068133D">
        <w:rPr>
          <w:rFonts w:ascii="Palatino Linotype" w:hAnsi="Palatino Linotype" w:cs="Arial"/>
          <w:b/>
          <w:i/>
          <w:sz w:val="22"/>
          <w:szCs w:val="22"/>
        </w:rPr>
        <w:t>Décimo.</w:t>
      </w:r>
      <w:r w:rsidRPr="0068133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15A234D" w14:textId="77777777" w:rsidR="00BA05F9" w:rsidRPr="0068133D" w:rsidRDefault="00BA05F9" w:rsidP="00BA05F9">
      <w:pPr>
        <w:ind w:left="851" w:right="902"/>
        <w:jc w:val="both"/>
        <w:rPr>
          <w:rFonts w:ascii="Palatino Linotype" w:hAnsi="Palatino Linotype" w:cs="Arial"/>
          <w:i/>
          <w:sz w:val="22"/>
          <w:szCs w:val="22"/>
        </w:rPr>
      </w:pPr>
      <w:r w:rsidRPr="0068133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A09205B" w14:textId="77777777" w:rsidR="00BA05F9" w:rsidRPr="0068133D" w:rsidRDefault="00BA05F9" w:rsidP="00BA05F9">
      <w:pPr>
        <w:ind w:left="851" w:right="899"/>
        <w:jc w:val="both"/>
        <w:rPr>
          <w:rFonts w:ascii="Palatino Linotype" w:hAnsi="Palatino Linotype" w:cs="Arial"/>
          <w:b/>
          <w:i/>
          <w:sz w:val="22"/>
          <w:szCs w:val="22"/>
        </w:rPr>
      </w:pPr>
      <w:r w:rsidRPr="0068133D">
        <w:rPr>
          <w:rFonts w:ascii="Palatino Linotype" w:hAnsi="Palatino Linotype" w:cs="Arial"/>
          <w:b/>
          <w:i/>
          <w:sz w:val="22"/>
          <w:szCs w:val="22"/>
        </w:rPr>
        <w:t>Décimo primero.</w:t>
      </w:r>
      <w:r w:rsidRPr="0068133D">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8133D">
        <w:rPr>
          <w:rFonts w:ascii="Palatino Linotype" w:hAnsi="Palatino Linotype" w:cs="Arial"/>
          <w:b/>
          <w:i/>
          <w:sz w:val="22"/>
          <w:szCs w:val="22"/>
        </w:rPr>
        <w:t>”</w:t>
      </w:r>
    </w:p>
    <w:p w14:paraId="0B2B25AB" w14:textId="77777777" w:rsidR="00BA05F9" w:rsidRPr="0068133D" w:rsidRDefault="00BA05F9" w:rsidP="00BA05F9">
      <w:pPr>
        <w:ind w:left="851" w:right="899"/>
        <w:jc w:val="both"/>
        <w:rPr>
          <w:rFonts w:ascii="Palatino Linotype" w:hAnsi="Palatino Linotype" w:cs="Arial"/>
          <w:b/>
          <w:bCs/>
          <w:i/>
          <w:noProof/>
        </w:rPr>
      </w:pPr>
    </w:p>
    <w:p w14:paraId="1150C619" w14:textId="77777777" w:rsidR="00BA05F9" w:rsidRPr="0068133D" w:rsidRDefault="00BA05F9" w:rsidP="00BA05F9">
      <w:pPr>
        <w:spacing w:line="360" w:lineRule="auto"/>
        <w:jc w:val="both"/>
        <w:rPr>
          <w:rFonts w:ascii="Palatino Linotype" w:hAnsi="Palatino Linotype" w:cs="Arial"/>
        </w:rPr>
      </w:pPr>
      <w:r w:rsidRPr="0068133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2CC70AA" w14:textId="77777777" w:rsidR="00BA05F9" w:rsidRPr="0068133D" w:rsidRDefault="00BA05F9" w:rsidP="00BA05F9">
      <w:pPr>
        <w:spacing w:line="360" w:lineRule="auto"/>
        <w:ind w:right="-93"/>
        <w:jc w:val="both"/>
        <w:rPr>
          <w:rFonts w:ascii="Palatino Linotype" w:hAnsi="Palatino Linotype" w:cs="Arial"/>
          <w:lang w:eastAsia="es-MX"/>
        </w:rPr>
      </w:pPr>
    </w:p>
    <w:p w14:paraId="580B23D1" w14:textId="77777777" w:rsidR="00BA05F9" w:rsidRPr="0068133D" w:rsidRDefault="00BA05F9" w:rsidP="00BA05F9">
      <w:pPr>
        <w:autoSpaceDE w:val="0"/>
        <w:autoSpaceDN w:val="0"/>
        <w:adjustRightInd w:val="0"/>
        <w:spacing w:line="360" w:lineRule="auto"/>
        <w:ind w:right="-91"/>
        <w:jc w:val="both"/>
        <w:rPr>
          <w:rFonts w:ascii="Palatino Linotype" w:hAnsi="Palatino Linotype" w:cs="Arial"/>
          <w:lang w:eastAsia="es-CO"/>
        </w:rPr>
      </w:pPr>
      <w:r w:rsidRPr="0068133D">
        <w:rPr>
          <w:rFonts w:ascii="Palatino Linotype" w:hAnsi="Palatino Linotype" w:cs="Arial"/>
        </w:rPr>
        <w:t xml:space="preserve">Consecuentemente, se destaca que la versión pública que elabore </w:t>
      </w:r>
      <w:r w:rsidRPr="0068133D">
        <w:rPr>
          <w:rFonts w:ascii="Palatino Linotype" w:hAnsi="Palatino Linotype" w:cs="Arial"/>
          <w:b/>
        </w:rPr>
        <w:t>EL SUJETO OBLIGADO</w:t>
      </w:r>
      <w:r w:rsidRPr="0068133D">
        <w:rPr>
          <w:rFonts w:ascii="Palatino Linotype" w:hAnsi="Palatino Linotype" w:cs="Arial"/>
        </w:rPr>
        <w:t xml:space="preserve"> debe cumplir con las formalidades exigidas en la Ley, por lo que para tal efecto emitirá el </w:t>
      </w:r>
      <w:r w:rsidRPr="0068133D">
        <w:rPr>
          <w:rFonts w:ascii="Palatino Linotype" w:hAnsi="Palatino Linotype" w:cs="Arial"/>
          <w:b/>
        </w:rPr>
        <w:t>Acuerdo del Comité de Transparencia</w:t>
      </w:r>
      <w:r w:rsidRPr="0068133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8133D">
        <w:rPr>
          <w:rFonts w:ascii="Palatino Linotype" w:hAnsi="Palatino Linotype" w:cs="Arial"/>
          <w:lang w:eastAsia="es-CO"/>
        </w:rPr>
        <w:t xml:space="preserve">, ya que no hacerlo implica que lo entregado no es legal ni formalmente una versión pública, sino más bien una </w:t>
      </w:r>
      <w:r w:rsidRPr="0068133D">
        <w:rPr>
          <w:rFonts w:ascii="Palatino Linotype" w:hAnsi="Palatino Linotype" w:cs="Arial"/>
          <w:lang w:eastAsia="es-CO"/>
        </w:rPr>
        <w:lastRenderedPageBreak/>
        <w:t>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386135D" w14:textId="77777777" w:rsidR="00BA05F9" w:rsidRDefault="00BA05F9" w:rsidP="004D4228">
      <w:pPr>
        <w:spacing w:line="360" w:lineRule="auto"/>
        <w:jc w:val="both"/>
        <w:rPr>
          <w:rFonts w:ascii="Palatino Linotype" w:hAnsi="Palatino Linotype" w:cs="Arial"/>
        </w:rPr>
      </w:pPr>
    </w:p>
    <w:p w14:paraId="7FCD4811" w14:textId="2341BB75" w:rsidR="00BA05F9" w:rsidRDefault="00BA05F9" w:rsidP="00BA05F9">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9B4E52">
        <w:rPr>
          <w:rFonts w:ascii="Palatino Linotype" w:hAnsi="Palatino Linotype" w:cs="Arial"/>
          <w:color w:val="000000" w:themeColor="text1"/>
        </w:rPr>
        <w:t xml:space="preserve">En razón de lo anteriormente expuesto, este Instituto estima que las razones o motivos de inconformidad hechos valer por </w:t>
      </w:r>
      <w:r w:rsidRPr="009B4E52">
        <w:rPr>
          <w:rFonts w:ascii="Palatino Linotype" w:hAnsi="Palatino Linotype" w:cs="Arial"/>
          <w:b/>
          <w:color w:val="000000" w:themeColor="text1"/>
        </w:rPr>
        <w:t>EL RECURRENTE</w:t>
      </w:r>
      <w:r w:rsidRPr="009B4E52">
        <w:rPr>
          <w:rFonts w:ascii="Palatino Linotype" w:hAnsi="Palatino Linotype" w:cs="Arial"/>
          <w:color w:val="000000" w:themeColor="text1"/>
        </w:rPr>
        <w:t xml:space="preserve"> devienen </w:t>
      </w:r>
      <w:r w:rsidRPr="009B4E52">
        <w:rPr>
          <w:rFonts w:ascii="Palatino Linotype" w:hAnsi="Palatino Linotype" w:cs="Arial"/>
          <w:b/>
          <w:color w:val="000000" w:themeColor="text1"/>
        </w:rPr>
        <w:t>fundadas</w:t>
      </w:r>
      <w:r w:rsidRPr="009B4E52">
        <w:rPr>
          <w:rFonts w:ascii="Palatino Linotype" w:hAnsi="Palatino Linotype" w:cs="Arial"/>
          <w:color w:val="000000" w:themeColor="text1"/>
        </w:rPr>
        <w:t xml:space="preserve"> y suficientes para </w:t>
      </w:r>
      <w:r w:rsidR="00FC38F1">
        <w:rPr>
          <w:rFonts w:ascii="Palatino Linotype" w:hAnsi="Palatino Linotype" w:cs="Arial"/>
          <w:b/>
          <w:color w:val="000000" w:themeColor="text1"/>
        </w:rPr>
        <w:t>REVOCAR</w:t>
      </w:r>
      <w:r w:rsidR="00FC38F1" w:rsidRPr="009B4E52">
        <w:rPr>
          <w:rFonts w:ascii="Palatino Linotype" w:hAnsi="Palatino Linotype" w:cs="Arial"/>
          <w:color w:val="000000" w:themeColor="text1"/>
        </w:rPr>
        <w:t xml:space="preserve"> </w:t>
      </w:r>
      <w:r w:rsidRPr="009B4E52">
        <w:rPr>
          <w:rFonts w:ascii="Palatino Linotype" w:hAnsi="Palatino Linotype" w:cs="Arial"/>
          <w:color w:val="000000" w:themeColor="text1"/>
        </w:rPr>
        <w:t xml:space="preserve">la respuesta del </w:t>
      </w:r>
      <w:r w:rsidRPr="009B4E52">
        <w:rPr>
          <w:rFonts w:ascii="Palatino Linotype" w:hAnsi="Palatino Linotype" w:cs="Arial"/>
          <w:b/>
          <w:color w:val="000000" w:themeColor="text1"/>
        </w:rPr>
        <w:t>SUJETO OBLIGADO</w:t>
      </w:r>
      <w:r w:rsidRPr="009B4E52">
        <w:rPr>
          <w:rFonts w:ascii="Palatino Linotype" w:hAnsi="Palatino Linotype" w:cs="Arial"/>
          <w:color w:val="000000" w:themeColor="text1"/>
        </w:rPr>
        <w:t xml:space="preserve"> y ordenarle haga entrega de la información descrita en el presente Considerando.</w:t>
      </w:r>
    </w:p>
    <w:p w14:paraId="2FB64DA4" w14:textId="77777777" w:rsidR="00BA05F9" w:rsidRDefault="00BA05F9" w:rsidP="004D4228">
      <w:pPr>
        <w:spacing w:line="360" w:lineRule="auto"/>
        <w:jc w:val="both"/>
        <w:rPr>
          <w:rFonts w:ascii="Palatino Linotype" w:hAnsi="Palatino Linotype" w:cs="Arial"/>
        </w:rPr>
      </w:pPr>
    </w:p>
    <w:p w14:paraId="290D8C63" w14:textId="280CDF1A" w:rsidR="00B852BD" w:rsidRPr="00E077D5" w:rsidRDefault="00D0085F" w:rsidP="00E077D5">
      <w:pPr>
        <w:widowControl w:val="0"/>
        <w:autoSpaceDE w:val="0"/>
        <w:autoSpaceDN w:val="0"/>
        <w:adjustRightInd w:val="0"/>
        <w:spacing w:line="360" w:lineRule="auto"/>
        <w:jc w:val="both"/>
        <w:rPr>
          <w:rFonts w:ascii="Palatino Linotype" w:eastAsiaTheme="minorHAnsi" w:hAnsi="Palatino Linotype"/>
          <w:color w:val="000000"/>
          <w:lang w:eastAsia="es-ES_tradnl"/>
        </w:rPr>
      </w:pPr>
      <w:r w:rsidRPr="00E077D5">
        <w:rPr>
          <w:rFonts w:ascii="Palatino Linotype" w:eastAsiaTheme="minorHAnsi" w:hAnsi="Palatino Linotype"/>
          <w:color w:val="000000"/>
          <w:lang w:eastAsia="es-ES_tradnl"/>
        </w:rPr>
        <w:t xml:space="preserve">Por lo que, con fundamento en lo previsto </w:t>
      </w:r>
      <w:r w:rsidR="00B852BD" w:rsidRPr="00E077D5">
        <w:rPr>
          <w:rFonts w:ascii="Palatino Linotype" w:eastAsiaTheme="minorHAnsi" w:hAnsi="Palatino Linotype"/>
          <w:color w:val="000000"/>
          <w:lang w:eastAsia="es-ES_tradnl"/>
        </w:rPr>
        <w:t>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5FAADF7" w14:textId="77777777" w:rsidR="00D20E8B" w:rsidRPr="00E077D5" w:rsidRDefault="00D20E8B" w:rsidP="00E077D5">
      <w:pPr>
        <w:jc w:val="center"/>
        <w:rPr>
          <w:rFonts w:ascii="Palatino Linotype" w:hAnsi="Palatino Linotype"/>
          <w:b/>
          <w:sz w:val="28"/>
        </w:rPr>
      </w:pPr>
    </w:p>
    <w:p w14:paraId="06EC601B" w14:textId="77777777" w:rsidR="00A23064" w:rsidRPr="00E077D5" w:rsidRDefault="00A23064" w:rsidP="00E077D5">
      <w:pPr>
        <w:jc w:val="center"/>
        <w:rPr>
          <w:rFonts w:ascii="Palatino Linotype" w:hAnsi="Palatino Linotype"/>
          <w:b/>
          <w:sz w:val="28"/>
        </w:rPr>
      </w:pPr>
      <w:r w:rsidRPr="00E077D5">
        <w:rPr>
          <w:rFonts w:ascii="Palatino Linotype" w:hAnsi="Palatino Linotype"/>
          <w:b/>
          <w:sz w:val="28"/>
        </w:rPr>
        <w:t>R E S U E L V E</w:t>
      </w:r>
    </w:p>
    <w:p w14:paraId="6099922F" w14:textId="77777777" w:rsidR="007A666E" w:rsidRPr="00E077D5" w:rsidRDefault="007A666E" w:rsidP="00E077D5">
      <w:pPr>
        <w:jc w:val="center"/>
        <w:rPr>
          <w:rFonts w:ascii="Palatino Linotype" w:hAnsi="Palatino Linotype"/>
          <w:b/>
          <w:sz w:val="28"/>
        </w:rPr>
      </w:pPr>
    </w:p>
    <w:p w14:paraId="60198906" w14:textId="381054F8" w:rsidR="00FC38F1" w:rsidRPr="009B4E52" w:rsidRDefault="00FC38F1" w:rsidP="00FC38F1">
      <w:pPr>
        <w:spacing w:line="360" w:lineRule="auto"/>
        <w:jc w:val="both"/>
        <w:rPr>
          <w:rFonts w:ascii="Palatino Linotype" w:hAnsi="Palatino Linotype" w:cs="Arial"/>
          <w:color w:val="000000" w:themeColor="text1"/>
          <w:lang w:val="es-ES"/>
        </w:rPr>
      </w:pPr>
      <w:r w:rsidRPr="009B4E52">
        <w:rPr>
          <w:rFonts w:ascii="Palatino Linotype" w:hAnsi="Palatino Linotype" w:cs="Arial"/>
          <w:b/>
          <w:color w:val="000000" w:themeColor="text1"/>
          <w:sz w:val="28"/>
          <w:szCs w:val="28"/>
          <w:lang w:val="es-ES"/>
        </w:rPr>
        <w:t>PRIMERO</w:t>
      </w:r>
      <w:r w:rsidRPr="009B4E52">
        <w:rPr>
          <w:rFonts w:ascii="Palatino Linotype" w:hAnsi="Palatino Linotype" w:cs="Arial"/>
          <w:color w:val="000000" w:themeColor="text1"/>
          <w:sz w:val="28"/>
          <w:szCs w:val="28"/>
          <w:lang w:val="es-ES"/>
        </w:rPr>
        <w:t>.</w:t>
      </w:r>
      <w:r w:rsidRPr="009B4E52">
        <w:rPr>
          <w:rFonts w:ascii="Palatino Linotype" w:hAnsi="Palatino Linotype" w:cs="Arial"/>
          <w:color w:val="000000" w:themeColor="text1"/>
          <w:lang w:val="es-ES"/>
        </w:rPr>
        <w:t xml:space="preserve"> Resultan </w:t>
      </w:r>
      <w:r w:rsidRPr="009B4E52">
        <w:rPr>
          <w:rFonts w:ascii="Palatino Linotype" w:hAnsi="Palatino Linotype" w:cs="Arial"/>
          <w:b/>
          <w:color w:val="000000" w:themeColor="text1"/>
          <w:lang w:val="es-ES"/>
        </w:rPr>
        <w:t>fundadas</w:t>
      </w:r>
      <w:r w:rsidRPr="009B4E52">
        <w:rPr>
          <w:rFonts w:ascii="Palatino Linotype" w:hAnsi="Palatino Linotype" w:cs="Arial"/>
          <w:color w:val="000000" w:themeColor="text1"/>
          <w:lang w:val="es-ES"/>
        </w:rPr>
        <w:t xml:space="preserve"> las razones o motivos de inconformidad planteadas por </w:t>
      </w:r>
      <w:r w:rsidRPr="009B4E52">
        <w:rPr>
          <w:rFonts w:ascii="Palatino Linotype" w:hAnsi="Palatino Linotype" w:cs="Arial"/>
          <w:b/>
          <w:color w:val="000000" w:themeColor="text1"/>
          <w:lang w:val="es-ES"/>
        </w:rPr>
        <w:t>EL RECURRENTE</w:t>
      </w:r>
      <w:r w:rsidRPr="009B4E52">
        <w:rPr>
          <w:rFonts w:ascii="Palatino Linotype" w:hAnsi="Palatino Linotype" w:cs="Arial"/>
          <w:color w:val="000000" w:themeColor="text1"/>
          <w:lang w:val="es-ES"/>
        </w:rPr>
        <w:t xml:space="preserve">, en términos del Considerando </w:t>
      </w:r>
      <w:r w:rsidRPr="009B4E52">
        <w:rPr>
          <w:rFonts w:ascii="Palatino Linotype" w:hAnsi="Palatino Linotype" w:cs="Arial"/>
          <w:b/>
          <w:color w:val="000000" w:themeColor="text1"/>
          <w:lang w:val="es-ES"/>
        </w:rPr>
        <w:t>QUINTO</w:t>
      </w:r>
      <w:r w:rsidRPr="009B4E52">
        <w:rPr>
          <w:rFonts w:ascii="Palatino Linotype" w:hAnsi="Palatino Linotype" w:cs="Arial"/>
          <w:color w:val="000000" w:themeColor="text1"/>
          <w:lang w:val="es-ES"/>
        </w:rPr>
        <w:t xml:space="preserve"> de la presente resolución.</w:t>
      </w:r>
    </w:p>
    <w:p w14:paraId="4EAA8CA9" w14:textId="77777777" w:rsidR="00FC38F1" w:rsidRPr="009B4E52" w:rsidRDefault="00FC38F1" w:rsidP="00FC38F1">
      <w:pPr>
        <w:spacing w:line="360" w:lineRule="auto"/>
        <w:jc w:val="both"/>
        <w:rPr>
          <w:rFonts w:ascii="Palatino Linotype" w:hAnsi="Palatino Linotype" w:cs="Arial"/>
          <w:color w:val="000000" w:themeColor="text1"/>
          <w:lang w:val="es-ES"/>
        </w:rPr>
      </w:pPr>
    </w:p>
    <w:p w14:paraId="7FE3154B" w14:textId="0669DF03" w:rsidR="00FC38F1" w:rsidRPr="009B4E52" w:rsidRDefault="00FC38F1" w:rsidP="00FC38F1">
      <w:pPr>
        <w:spacing w:line="360" w:lineRule="auto"/>
        <w:jc w:val="both"/>
        <w:rPr>
          <w:rFonts w:ascii="Palatino Linotype" w:hAnsi="Palatino Linotype" w:cs="Arial"/>
          <w:color w:val="000000" w:themeColor="text1"/>
          <w:lang w:val="es-ES"/>
        </w:rPr>
      </w:pPr>
      <w:r w:rsidRPr="009B4E52">
        <w:rPr>
          <w:rFonts w:ascii="Palatino Linotype" w:hAnsi="Palatino Linotype" w:cs="Arial"/>
          <w:b/>
          <w:color w:val="000000" w:themeColor="text1"/>
          <w:sz w:val="28"/>
          <w:szCs w:val="28"/>
          <w:lang w:val="es-ES"/>
        </w:rPr>
        <w:lastRenderedPageBreak/>
        <w:t>SEGUNDO</w:t>
      </w:r>
      <w:r w:rsidRPr="009B4E52">
        <w:rPr>
          <w:rFonts w:ascii="Palatino Linotype" w:hAnsi="Palatino Linotype" w:cs="Arial"/>
          <w:color w:val="000000" w:themeColor="text1"/>
          <w:sz w:val="28"/>
          <w:szCs w:val="28"/>
          <w:lang w:val="es-ES"/>
        </w:rPr>
        <w:t>.</w:t>
      </w:r>
      <w:r w:rsidRPr="009B4E52">
        <w:rPr>
          <w:rFonts w:ascii="Palatino Linotype" w:hAnsi="Palatino Linotype" w:cs="Arial"/>
          <w:color w:val="000000" w:themeColor="text1"/>
          <w:lang w:val="es-ES"/>
        </w:rPr>
        <w:t xml:space="preserve"> </w:t>
      </w:r>
      <w:r w:rsidRPr="009B4E52">
        <w:rPr>
          <w:rFonts w:ascii="Palatino Linotype" w:eastAsia="Calibri" w:hAnsi="Palatino Linotype" w:cs="Arial"/>
          <w:color w:val="000000" w:themeColor="text1"/>
        </w:rPr>
        <w:t xml:space="preserve">Se </w:t>
      </w:r>
      <w:r>
        <w:rPr>
          <w:rFonts w:ascii="Palatino Linotype" w:eastAsia="Calibri" w:hAnsi="Palatino Linotype" w:cs="Arial"/>
          <w:b/>
          <w:color w:val="000000" w:themeColor="text1"/>
        </w:rPr>
        <w:t>REVOCA</w:t>
      </w:r>
      <w:r w:rsidRPr="009B4E52">
        <w:rPr>
          <w:rFonts w:ascii="Palatino Linotype" w:eastAsia="Calibri" w:hAnsi="Palatino Linotype" w:cs="Arial"/>
          <w:b/>
          <w:color w:val="000000" w:themeColor="text1"/>
        </w:rPr>
        <w:t xml:space="preserve"> </w:t>
      </w:r>
      <w:r w:rsidRPr="009B4E52">
        <w:rPr>
          <w:rFonts w:ascii="Palatino Linotype" w:eastAsia="Calibri" w:hAnsi="Palatino Linotype" w:cs="Arial"/>
          <w:color w:val="000000" w:themeColor="text1"/>
        </w:rPr>
        <w:t xml:space="preserve">la respuesta proporcionada por </w:t>
      </w:r>
      <w:r w:rsidRPr="009B4E52">
        <w:rPr>
          <w:rFonts w:ascii="Palatino Linotype" w:eastAsia="Calibri" w:hAnsi="Palatino Linotype" w:cs="Arial"/>
          <w:b/>
          <w:color w:val="000000" w:themeColor="text1"/>
        </w:rPr>
        <w:t xml:space="preserve">EL SUJETO OBLIGADO </w:t>
      </w:r>
      <w:r w:rsidRPr="009B4E52">
        <w:rPr>
          <w:rFonts w:ascii="Palatino Linotype" w:eastAsia="Calibri" w:hAnsi="Palatino Linotype" w:cs="Arial"/>
          <w:color w:val="000000" w:themeColor="text1"/>
        </w:rPr>
        <w:t xml:space="preserve">y se </w:t>
      </w:r>
      <w:r w:rsidRPr="009B4E52">
        <w:rPr>
          <w:rFonts w:ascii="Palatino Linotype" w:eastAsia="Calibri" w:hAnsi="Palatino Linotype" w:cs="Arial"/>
          <w:b/>
          <w:color w:val="000000" w:themeColor="text1"/>
        </w:rPr>
        <w:t xml:space="preserve">ordena </w:t>
      </w:r>
      <w:r w:rsidRPr="009B4E52">
        <w:rPr>
          <w:rFonts w:ascii="Palatino Linotype" w:eastAsia="Calibri" w:hAnsi="Palatino Linotype" w:cs="Arial"/>
          <w:color w:val="000000" w:themeColor="text1"/>
        </w:rPr>
        <w:t xml:space="preserve">atienda la solicitud de información que dio origen al recurso de revisión </w:t>
      </w:r>
      <w:r w:rsidRPr="009B4E52">
        <w:rPr>
          <w:rFonts w:ascii="Palatino Linotype" w:hAnsi="Palatino Linotype"/>
          <w:b/>
          <w:color w:val="000000" w:themeColor="text1"/>
        </w:rPr>
        <w:t>05</w:t>
      </w:r>
      <w:r>
        <w:rPr>
          <w:rFonts w:ascii="Palatino Linotype" w:hAnsi="Palatino Linotype"/>
          <w:b/>
          <w:color w:val="000000" w:themeColor="text1"/>
        </w:rPr>
        <w:t>397</w:t>
      </w:r>
      <w:r w:rsidRPr="009B4E52">
        <w:rPr>
          <w:rFonts w:ascii="Palatino Linotype" w:hAnsi="Palatino Linotype"/>
          <w:b/>
          <w:color w:val="000000" w:themeColor="text1"/>
        </w:rPr>
        <w:t>/INFOEM/IP/RR/2021</w:t>
      </w:r>
      <w:r w:rsidRPr="009B4E52">
        <w:rPr>
          <w:rFonts w:ascii="Palatino Linotype" w:hAnsi="Palatino Linotype" w:cs="Arial"/>
          <w:color w:val="000000" w:themeColor="text1"/>
        </w:rPr>
        <w:t xml:space="preserve">, en términos del Considerando </w:t>
      </w:r>
      <w:r w:rsidRPr="009B4E52">
        <w:rPr>
          <w:rFonts w:ascii="Palatino Linotype" w:hAnsi="Palatino Linotype" w:cs="Arial"/>
          <w:b/>
          <w:color w:val="000000" w:themeColor="text1"/>
        </w:rPr>
        <w:t>QUINTO</w:t>
      </w:r>
      <w:r w:rsidRPr="009B4E52">
        <w:rPr>
          <w:rFonts w:ascii="Palatino Linotype" w:hAnsi="Palatino Linotype" w:cs="Arial"/>
          <w:color w:val="000000" w:themeColor="text1"/>
        </w:rPr>
        <w:t xml:space="preserve"> </w:t>
      </w:r>
      <w:r w:rsidRPr="009B4E52">
        <w:rPr>
          <w:rFonts w:ascii="Palatino Linotype" w:hAnsi="Palatino Linotype" w:cs="Arial"/>
          <w:color w:val="000000" w:themeColor="text1"/>
          <w:lang w:val="es-ES"/>
        </w:rPr>
        <w:t>de la presente resolución, y haga entrega al</w:t>
      </w:r>
      <w:r w:rsidRPr="009B4E52">
        <w:rPr>
          <w:rFonts w:ascii="Palatino Linotype" w:hAnsi="Palatino Linotype" w:cs="Arial"/>
          <w:b/>
          <w:color w:val="000000" w:themeColor="text1"/>
          <w:lang w:val="es-ES"/>
        </w:rPr>
        <w:t xml:space="preserve"> RECURRENTE</w:t>
      </w:r>
      <w:r w:rsidRPr="009B4E52">
        <w:rPr>
          <w:rFonts w:ascii="Palatino Linotype" w:hAnsi="Palatino Linotype" w:cs="Arial"/>
          <w:color w:val="000000" w:themeColor="text1"/>
          <w:lang w:val="es-ES"/>
        </w:rPr>
        <w:t xml:space="preserve">, vía </w:t>
      </w:r>
      <w:r w:rsidRPr="009B4E52">
        <w:rPr>
          <w:rFonts w:ascii="Palatino Linotype" w:hAnsi="Palatino Linotype" w:cs="Arial"/>
          <w:b/>
          <w:color w:val="000000" w:themeColor="text1"/>
          <w:lang w:val="es-ES"/>
        </w:rPr>
        <w:t>SAIMEX</w:t>
      </w:r>
      <w:r>
        <w:rPr>
          <w:rFonts w:ascii="Palatino Linotype" w:hAnsi="Palatino Linotype" w:cs="Arial"/>
          <w:b/>
          <w:color w:val="000000" w:themeColor="text1"/>
          <w:lang w:val="es-ES"/>
        </w:rPr>
        <w:t>,</w:t>
      </w:r>
      <w:r w:rsidR="002E72EA">
        <w:rPr>
          <w:rFonts w:ascii="Palatino Linotype" w:hAnsi="Palatino Linotype" w:cs="Arial"/>
          <w:b/>
          <w:color w:val="000000" w:themeColor="text1"/>
          <w:lang w:val="es-ES"/>
        </w:rPr>
        <w:t xml:space="preserve"> </w:t>
      </w:r>
      <w:r w:rsidR="002E72EA">
        <w:rPr>
          <w:rFonts w:ascii="Palatino Linotype" w:hAnsi="Palatino Linotype" w:cs="Arial"/>
          <w:color w:val="000000" w:themeColor="text1"/>
          <w:lang w:val="es-ES"/>
        </w:rPr>
        <w:t xml:space="preserve">de ser procedente en </w:t>
      </w:r>
      <w:r w:rsidR="002E72EA">
        <w:rPr>
          <w:rFonts w:ascii="Palatino Linotype" w:hAnsi="Palatino Linotype" w:cs="Arial"/>
          <w:b/>
          <w:color w:val="000000" w:themeColor="text1"/>
          <w:lang w:val="es-ES"/>
        </w:rPr>
        <w:t>versión pública,</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 xml:space="preserve">el o los documentos donde conste </w:t>
      </w:r>
      <w:r w:rsidRPr="009B4E52">
        <w:rPr>
          <w:rFonts w:ascii="Palatino Linotype" w:hAnsi="Palatino Linotype"/>
          <w:color w:val="000000" w:themeColor="text1"/>
          <w:lang w:val="es-ES"/>
        </w:rPr>
        <w:t>lo siguiente:</w:t>
      </w:r>
      <w:r w:rsidRPr="009B4E52">
        <w:rPr>
          <w:rFonts w:ascii="Palatino Linotype" w:hAnsi="Palatino Linotype" w:cs="Arial"/>
          <w:b/>
          <w:color w:val="000000" w:themeColor="text1"/>
        </w:rPr>
        <w:t xml:space="preserve"> </w:t>
      </w:r>
    </w:p>
    <w:p w14:paraId="45B4DFA6" w14:textId="77777777" w:rsidR="00FC38F1" w:rsidRPr="009B4E52" w:rsidRDefault="00FC38F1" w:rsidP="00FC38F1">
      <w:pPr>
        <w:spacing w:line="276" w:lineRule="auto"/>
        <w:jc w:val="both"/>
        <w:rPr>
          <w:rFonts w:ascii="Palatino Linotype" w:hAnsi="Palatino Linotype" w:cs="Arial"/>
          <w:b/>
          <w:color w:val="000000" w:themeColor="text1"/>
          <w:sz w:val="22"/>
          <w:szCs w:val="22"/>
        </w:rPr>
      </w:pPr>
    </w:p>
    <w:p w14:paraId="29037A72" w14:textId="73527EEC" w:rsidR="00FC38F1" w:rsidRPr="00FC38F1" w:rsidRDefault="00FC38F1" w:rsidP="00FC38F1">
      <w:pPr>
        <w:spacing w:line="276" w:lineRule="auto"/>
        <w:ind w:left="851" w:right="899" w:hanging="142"/>
        <w:jc w:val="both"/>
        <w:rPr>
          <w:rFonts w:ascii="Palatino Linotype" w:hAnsi="Palatino Linotype"/>
          <w:i/>
          <w:color w:val="000000" w:themeColor="text1"/>
          <w:sz w:val="22"/>
          <w:szCs w:val="22"/>
        </w:rPr>
      </w:pPr>
      <w:r w:rsidRPr="009B4E52">
        <w:rPr>
          <w:rFonts w:ascii="Palatino Linotype" w:hAnsi="Palatino Linotype"/>
          <w:i/>
          <w:color w:val="000000" w:themeColor="text1"/>
          <w:sz w:val="22"/>
          <w:szCs w:val="22"/>
        </w:rPr>
        <w:t>“</w:t>
      </w:r>
      <w:r>
        <w:rPr>
          <w:rFonts w:ascii="Palatino Linotype" w:hAnsi="Palatino Linotype"/>
          <w:i/>
          <w:color w:val="000000" w:themeColor="text1"/>
          <w:sz w:val="22"/>
          <w:szCs w:val="22"/>
        </w:rPr>
        <w:t>L</w:t>
      </w:r>
      <w:r w:rsidRPr="00FC38F1">
        <w:rPr>
          <w:rFonts w:ascii="Palatino Linotype" w:hAnsi="Palatino Linotype"/>
          <w:i/>
          <w:color w:val="000000" w:themeColor="text1"/>
          <w:sz w:val="22"/>
          <w:szCs w:val="22"/>
        </w:rPr>
        <w:t>os nombres de los ciudadanos que participaron en el proceso de entrega-recepción de la administración municipal 2022-2024 del Ayuntamiento de la Paz, llevada a cabo por el Órgano Superior de Fiscalización.</w:t>
      </w:r>
    </w:p>
    <w:p w14:paraId="643D917E" w14:textId="77777777" w:rsidR="00FC38F1" w:rsidRDefault="00FC38F1" w:rsidP="00FC38F1">
      <w:pPr>
        <w:spacing w:line="276" w:lineRule="auto"/>
        <w:ind w:left="851" w:right="899" w:hanging="142"/>
        <w:jc w:val="both"/>
        <w:rPr>
          <w:rFonts w:ascii="Palatino Linotype" w:hAnsi="Palatino Linotype"/>
          <w:i/>
          <w:color w:val="000000" w:themeColor="text1"/>
          <w:sz w:val="22"/>
          <w:szCs w:val="22"/>
        </w:rPr>
      </w:pPr>
    </w:p>
    <w:p w14:paraId="6053D8FB" w14:textId="65E8B00D" w:rsidR="00FC38F1" w:rsidRPr="00FC38F1" w:rsidRDefault="00FC38F1" w:rsidP="00FC38F1">
      <w:pPr>
        <w:ind w:left="851" w:right="899"/>
        <w:jc w:val="both"/>
        <w:rPr>
          <w:rFonts w:ascii="Palatino Linotype" w:hAnsi="Palatino Linotype"/>
          <w:i/>
          <w:iCs/>
          <w:color w:val="000000" w:themeColor="text1"/>
          <w:sz w:val="22"/>
          <w:szCs w:val="22"/>
          <w:lang w:eastAsia="es-MX"/>
        </w:rPr>
      </w:pPr>
      <w:r w:rsidRPr="00B62359">
        <w:rPr>
          <w:rFonts w:ascii="Palatino Linotype" w:hAnsi="Palatino Linotype" w:cs="Arial"/>
          <w:i/>
          <w:color w:val="000000" w:themeColor="text1"/>
          <w:sz w:val="22"/>
          <w:szCs w:val="22"/>
        </w:rPr>
        <w:t xml:space="preserve">Debiendo notificar al </w:t>
      </w:r>
      <w:r w:rsidRPr="00B62359">
        <w:rPr>
          <w:rFonts w:ascii="Palatino Linotype" w:hAnsi="Palatino Linotype" w:cs="Arial"/>
          <w:b/>
          <w:i/>
          <w:color w:val="000000" w:themeColor="text1"/>
          <w:sz w:val="22"/>
          <w:szCs w:val="22"/>
        </w:rPr>
        <w:t>RECURRENTE</w:t>
      </w:r>
      <w:r w:rsidRPr="00B62359">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B62359">
        <w:rPr>
          <w:rFonts w:ascii="Palatino Linotype" w:hAnsi="Palatino Linotype"/>
          <w:i/>
          <w:iCs/>
          <w:color w:val="000000" w:themeColor="text1"/>
          <w:sz w:val="22"/>
          <w:szCs w:val="22"/>
          <w:lang w:eastAsia="es-MX"/>
        </w:rPr>
        <w:t>.</w:t>
      </w:r>
      <w:r w:rsidRPr="009B4E52">
        <w:rPr>
          <w:rFonts w:ascii="Palatino Linotype" w:hAnsi="Palatino Linotype"/>
          <w:i/>
          <w:iCs/>
          <w:sz w:val="22"/>
          <w:szCs w:val="22"/>
          <w:shd w:val="clear" w:color="auto" w:fill="FFFFFF"/>
        </w:rPr>
        <w:t>”</w:t>
      </w:r>
    </w:p>
    <w:p w14:paraId="0BB7F5B2" w14:textId="77777777" w:rsidR="00FC38F1" w:rsidRPr="009B4E52" w:rsidRDefault="00FC38F1" w:rsidP="00FC38F1">
      <w:pPr>
        <w:spacing w:line="276" w:lineRule="auto"/>
        <w:ind w:left="851" w:right="899" w:hanging="142"/>
        <w:jc w:val="both"/>
        <w:rPr>
          <w:rFonts w:ascii="Palatino Linotype" w:hAnsi="Palatino Linotype"/>
          <w:i/>
          <w:color w:val="000000" w:themeColor="text1"/>
          <w:sz w:val="22"/>
          <w:szCs w:val="22"/>
        </w:rPr>
      </w:pPr>
    </w:p>
    <w:p w14:paraId="2B595F58" w14:textId="77777777" w:rsidR="00FC38F1" w:rsidRPr="009B4E52" w:rsidRDefault="00FC38F1" w:rsidP="00FC38F1">
      <w:pPr>
        <w:spacing w:line="360" w:lineRule="auto"/>
        <w:jc w:val="both"/>
        <w:rPr>
          <w:rFonts w:ascii="Palatino Linotype" w:hAnsi="Palatino Linotype"/>
          <w:color w:val="000000" w:themeColor="text1"/>
          <w:shd w:val="clear" w:color="auto" w:fill="FFFFFF"/>
        </w:rPr>
      </w:pPr>
      <w:r w:rsidRPr="009B4E52">
        <w:rPr>
          <w:rFonts w:ascii="Palatino Linotype" w:hAnsi="Palatino Linotype"/>
          <w:b/>
          <w:color w:val="000000" w:themeColor="text1"/>
          <w:sz w:val="28"/>
          <w:szCs w:val="28"/>
          <w:shd w:val="clear" w:color="auto" w:fill="FFFFFF"/>
        </w:rPr>
        <w:t>TERCERO.</w:t>
      </w:r>
      <w:r w:rsidRPr="009B4E52">
        <w:rPr>
          <w:rFonts w:ascii="Palatino Linotype" w:hAnsi="Palatino Linotype"/>
          <w:b/>
          <w:color w:val="000000" w:themeColor="text1"/>
          <w:shd w:val="clear" w:color="auto" w:fill="FFFFFF"/>
        </w:rPr>
        <w:t xml:space="preserve"> </w:t>
      </w:r>
      <w:r w:rsidRPr="009B4E52">
        <w:rPr>
          <w:rFonts w:ascii="Palatino Linotype" w:eastAsia="Calibri" w:hAnsi="Palatino Linotype" w:cs="Arial"/>
          <w:b/>
          <w:color w:val="000000" w:themeColor="text1"/>
        </w:rPr>
        <w:t>Notifíquese</w:t>
      </w:r>
      <w:r w:rsidRPr="009B4E52">
        <w:rPr>
          <w:rFonts w:ascii="Palatino Linotype" w:eastAsia="Calibri" w:hAnsi="Palatino Linotype" w:cs="Arial"/>
          <w:color w:val="000000" w:themeColor="text1"/>
        </w:rPr>
        <w:t xml:space="preserve"> al Titular</w:t>
      </w:r>
      <w:r w:rsidRPr="009B4E52">
        <w:rPr>
          <w:rFonts w:ascii="Palatino Linotype" w:hAnsi="Palatino Linotype"/>
          <w:color w:val="000000" w:themeColor="text1"/>
          <w:shd w:val="clear" w:color="auto" w:fill="FFFFFF"/>
        </w:rPr>
        <w:t xml:space="preserve"> de la Unidad de Transparencia del</w:t>
      </w:r>
      <w:r w:rsidRPr="009B4E52">
        <w:rPr>
          <w:rFonts w:ascii="Palatino Linotype" w:hAnsi="Palatino Linotype"/>
          <w:b/>
          <w:color w:val="000000" w:themeColor="text1"/>
          <w:shd w:val="clear" w:color="auto" w:fill="FFFFFF"/>
        </w:rPr>
        <w:t> SUJETO OBLIGADO</w:t>
      </w:r>
      <w:r w:rsidRPr="009B4E52">
        <w:rPr>
          <w:rFonts w:ascii="Palatino Linotype" w:hAnsi="Palatino Linotype"/>
          <w:color w:val="000000" w:themeColor="text1"/>
          <w:shd w:val="clear" w:color="auto" w:fill="FFFFFF"/>
        </w:rPr>
        <w:t xml:space="preserve">, para que conforme a los artículos 186, último párrafo y 189, párrafo segundo de la Ley de </w:t>
      </w:r>
      <w:r w:rsidRPr="009B4E52">
        <w:rPr>
          <w:rFonts w:ascii="Palatino Linotype" w:hAnsi="Palatino Linotype" w:cs="Arial"/>
          <w:color w:val="000000" w:themeColor="text1"/>
        </w:rPr>
        <w:t>Transparencia</w:t>
      </w:r>
      <w:r w:rsidRPr="009B4E52">
        <w:rPr>
          <w:rFonts w:ascii="Palatino Linotype" w:hAnsi="Palatino Linotype"/>
          <w:color w:val="000000" w:themeColor="text1"/>
          <w:shd w:val="clear" w:color="auto" w:fill="FFFFFF"/>
        </w:rPr>
        <w:t xml:space="preserve"> y Acceso a la Información Pública del Estado de México y Municipios, dé </w:t>
      </w:r>
      <w:r w:rsidRPr="009B4E52">
        <w:rPr>
          <w:rFonts w:ascii="Palatino Linotype" w:hAnsi="Palatino Linotype" w:cs="Arial"/>
          <w:color w:val="000000" w:themeColor="text1"/>
        </w:rPr>
        <w:t>cumplimiento</w:t>
      </w:r>
      <w:r w:rsidRPr="009B4E52">
        <w:rPr>
          <w:rFonts w:ascii="Palatino Linotype" w:hAnsi="Palatino Linotype"/>
          <w:color w:val="000000" w:themeColor="text1"/>
          <w:shd w:val="clear" w:color="auto" w:fill="FFFFFF"/>
        </w:rPr>
        <w:t xml:space="preserve"> a lo ordenado dentro del plazo de diez días hábiles, debiendo </w:t>
      </w:r>
      <w:r w:rsidRPr="009B4E52">
        <w:rPr>
          <w:rFonts w:ascii="Palatino Linotype" w:hAnsi="Palatino Linotype" w:cs="Arial"/>
          <w:color w:val="000000" w:themeColor="text1"/>
        </w:rPr>
        <w:t>informar</w:t>
      </w:r>
      <w:r w:rsidRPr="009B4E52">
        <w:rPr>
          <w:rFonts w:ascii="Palatino Linotype" w:hAnsi="Palatino Linotype"/>
          <w:color w:val="000000" w:themeColor="text1"/>
          <w:shd w:val="clear" w:color="auto" w:fill="FFFFFF"/>
        </w:rPr>
        <w:t xml:space="preserve"> a este Instituto en un plazo </w:t>
      </w:r>
      <w:r w:rsidRPr="009B4E52">
        <w:rPr>
          <w:rFonts w:ascii="Palatino Linotype" w:hAnsi="Palatino Linotype"/>
          <w:color w:val="000000" w:themeColor="text1"/>
          <w:lang w:eastAsia="es-ES_tradnl"/>
        </w:rPr>
        <w:t>de</w:t>
      </w:r>
      <w:r w:rsidRPr="009B4E52">
        <w:rPr>
          <w:rFonts w:ascii="Palatino Linotype" w:hAnsi="Palatino Linotype"/>
          <w:color w:val="000000" w:themeColor="text1"/>
          <w:shd w:val="clear" w:color="auto" w:fill="FFFFFF"/>
        </w:rPr>
        <w:t xml:space="preserve"> tres días hábiles siguientes sobre el cumplimiento dado a la presente resolución.</w:t>
      </w:r>
    </w:p>
    <w:p w14:paraId="1EAB76DB" w14:textId="77777777" w:rsidR="00FC38F1" w:rsidRPr="009B4E52" w:rsidRDefault="00FC38F1" w:rsidP="00FC38F1">
      <w:pPr>
        <w:spacing w:line="360" w:lineRule="auto"/>
        <w:ind w:right="49"/>
        <w:jc w:val="both"/>
        <w:rPr>
          <w:rFonts w:ascii="Palatino Linotype" w:hAnsi="Palatino Linotype"/>
          <w:b/>
          <w:color w:val="000000" w:themeColor="text1"/>
          <w:shd w:val="clear" w:color="auto" w:fill="FFFFFF"/>
        </w:rPr>
      </w:pPr>
    </w:p>
    <w:p w14:paraId="32FB78C4" w14:textId="77777777" w:rsidR="00FC38F1" w:rsidRPr="009B4E52" w:rsidRDefault="00FC38F1" w:rsidP="00FC38F1">
      <w:pPr>
        <w:spacing w:line="360" w:lineRule="auto"/>
        <w:ind w:right="49"/>
        <w:jc w:val="both"/>
        <w:rPr>
          <w:rFonts w:ascii="Palatino Linotype" w:hAnsi="Palatino Linotype"/>
          <w:b/>
          <w:color w:val="000000" w:themeColor="text1"/>
          <w:szCs w:val="17"/>
          <w:lang w:eastAsia="es-ES_tradnl"/>
        </w:rPr>
      </w:pPr>
      <w:r w:rsidRPr="009B4E52">
        <w:rPr>
          <w:rFonts w:ascii="Palatino Linotype" w:hAnsi="Palatino Linotype" w:cs="Arial"/>
          <w:b/>
          <w:bCs/>
          <w:color w:val="000000" w:themeColor="text1"/>
          <w:sz w:val="28"/>
          <w:lang w:eastAsia="es-MX"/>
        </w:rPr>
        <w:t xml:space="preserve">CUARTO. </w:t>
      </w:r>
      <w:r w:rsidRPr="009B4E52">
        <w:rPr>
          <w:rFonts w:ascii="Palatino Linotype" w:hAnsi="Palatino Linotype"/>
          <w:b/>
          <w:color w:val="000000" w:themeColor="text1"/>
          <w:szCs w:val="17"/>
          <w:lang w:eastAsia="es-ES_tradnl"/>
        </w:rPr>
        <w:t>Notifíquese</w:t>
      </w:r>
      <w:r w:rsidRPr="009B4E52">
        <w:rPr>
          <w:rFonts w:ascii="Palatino Linotype" w:hAnsi="Palatino Linotype"/>
          <w:color w:val="000000" w:themeColor="text1"/>
          <w:szCs w:val="17"/>
          <w:lang w:eastAsia="es-ES_tradnl"/>
        </w:rPr>
        <w:t xml:space="preserve"> al</w:t>
      </w:r>
      <w:r w:rsidRPr="009B4E52">
        <w:rPr>
          <w:rFonts w:ascii="Palatino Linotype" w:hAnsi="Palatino Linotype"/>
          <w:b/>
          <w:color w:val="000000" w:themeColor="text1"/>
          <w:szCs w:val="17"/>
          <w:lang w:eastAsia="es-ES_tradnl"/>
        </w:rPr>
        <w:t xml:space="preserve"> RECURRENTE</w:t>
      </w:r>
      <w:r w:rsidRPr="009B4E52">
        <w:rPr>
          <w:rFonts w:ascii="Palatino Linotype" w:hAnsi="Palatino Linotype"/>
          <w:color w:val="000000" w:themeColor="text1"/>
          <w:szCs w:val="17"/>
          <w:lang w:eastAsia="es-ES_tradnl"/>
        </w:rPr>
        <w:t xml:space="preserve"> la presente resolución</w:t>
      </w:r>
      <w:r w:rsidRPr="009B4E52">
        <w:rPr>
          <w:rFonts w:ascii="Palatino Linotype" w:hAnsi="Palatino Linotype" w:cs="Arial"/>
          <w:color w:val="000000" w:themeColor="text1"/>
        </w:rPr>
        <w:t xml:space="preserve"> vía </w:t>
      </w:r>
      <w:r w:rsidRPr="009B4E52">
        <w:rPr>
          <w:rFonts w:ascii="Palatino Linotype" w:hAnsi="Palatino Linotype" w:cs="Arial"/>
          <w:b/>
          <w:color w:val="000000" w:themeColor="text1"/>
        </w:rPr>
        <w:t>SAIMEX.</w:t>
      </w:r>
    </w:p>
    <w:p w14:paraId="7454BC6F" w14:textId="77777777" w:rsidR="00FC38F1" w:rsidRPr="009B4E52" w:rsidRDefault="00FC38F1" w:rsidP="00FC38F1">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71CDE83B" w14:textId="77777777" w:rsidR="00FC38F1" w:rsidRPr="009B4E52" w:rsidRDefault="00FC38F1" w:rsidP="00FC38F1">
      <w:pPr>
        <w:spacing w:line="360" w:lineRule="auto"/>
        <w:ind w:right="49"/>
        <w:jc w:val="both"/>
        <w:rPr>
          <w:rFonts w:ascii="Palatino Linotype" w:hAnsi="Palatino Linotype"/>
          <w:color w:val="000000" w:themeColor="text1"/>
          <w:szCs w:val="17"/>
          <w:lang w:eastAsia="es-ES_tradnl"/>
        </w:rPr>
      </w:pPr>
      <w:r w:rsidRPr="009B4E52">
        <w:rPr>
          <w:rFonts w:ascii="Palatino Linotype" w:hAnsi="Palatino Linotype" w:cs="Arial"/>
          <w:b/>
          <w:bCs/>
          <w:color w:val="000000" w:themeColor="text1"/>
          <w:sz w:val="28"/>
          <w:lang w:eastAsia="es-MX"/>
        </w:rPr>
        <w:t>QUINTO.</w:t>
      </w:r>
      <w:r w:rsidRPr="009B4E52">
        <w:rPr>
          <w:rFonts w:ascii="Palatino Linotype" w:hAnsi="Palatino Linotype"/>
          <w:color w:val="000000" w:themeColor="text1"/>
          <w:szCs w:val="17"/>
          <w:lang w:eastAsia="es-ES_tradnl"/>
        </w:rPr>
        <w:t xml:space="preserve"> </w:t>
      </w:r>
      <w:r w:rsidRPr="009B4E52">
        <w:rPr>
          <w:rFonts w:ascii="Palatino Linotype" w:hAnsi="Palatino Linotype"/>
          <w:b/>
          <w:color w:val="000000" w:themeColor="text1"/>
          <w:szCs w:val="17"/>
          <w:lang w:eastAsia="es-ES_tradnl"/>
        </w:rPr>
        <w:t>Hágase del conocimiento</w:t>
      </w:r>
      <w:r w:rsidRPr="009B4E52">
        <w:rPr>
          <w:rFonts w:ascii="Palatino Linotype" w:hAnsi="Palatino Linotype"/>
          <w:color w:val="000000" w:themeColor="text1"/>
          <w:szCs w:val="17"/>
          <w:lang w:eastAsia="es-ES_tradnl"/>
        </w:rPr>
        <w:t xml:space="preserve"> al </w:t>
      </w:r>
      <w:r w:rsidRPr="009B4E52">
        <w:rPr>
          <w:rFonts w:ascii="Palatino Linotype" w:hAnsi="Palatino Linotype"/>
          <w:b/>
          <w:color w:val="000000" w:themeColor="text1"/>
          <w:szCs w:val="17"/>
          <w:lang w:eastAsia="es-ES_tradnl"/>
        </w:rPr>
        <w:t>RECURRENTE</w:t>
      </w:r>
      <w:r w:rsidRPr="009B4E52">
        <w:rPr>
          <w:rFonts w:ascii="Palatino Linotype" w:hAnsi="Palatino Linotype"/>
          <w:color w:val="000000" w:themeColor="text1"/>
          <w:szCs w:val="17"/>
          <w:lang w:eastAsia="es-ES_tradnl"/>
        </w:rPr>
        <w:t xml:space="preserve"> que de conformidad con lo establecido en el artículo 196 de la Ley de Transparencia y </w:t>
      </w:r>
      <w:r w:rsidRPr="009B4E52">
        <w:rPr>
          <w:rFonts w:ascii="Palatino Linotype" w:eastAsiaTheme="minorEastAsia" w:hAnsi="Palatino Linotype"/>
          <w:color w:val="000000" w:themeColor="text1"/>
          <w:szCs w:val="17"/>
          <w:lang w:eastAsia="es-ES_tradnl"/>
        </w:rPr>
        <w:t>Acceso</w:t>
      </w:r>
      <w:r w:rsidRPr="009B4E52">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03530DA8" w14:textId="77777777" w:rsidR="00FC38F1" w:rsidRPr="009B4E52" w:rsidRDefault="00FC38F1" w:rsidP="00FC38F1">
      <w:pPr>
        <w:spacing w:line="360" w:lineRule="auto"/>
        <w:ind w:right="49"/>
        <w:jc w:val="both"/>
        <w:rPr>
          <w:rFonts w:ascii="Palatino Linotype" w:hAnsi="Palatino Linotype" w:cs="Arial"/>
          <w:b/>
          <w:bCs/>
          <w:color w:val="000000" w:themeColor="text1"/>
          <w:sz w:val="28"/>
          <w:lang w:eastAsia="es-MX"/>
        </w:rPr>
      </w:pPr>
    </w:p>
    <w:p w14:paraId="243FA100" w14:textId="77777777" w:rsidR="00FC38F1" w:rsidRPr="009B4E52" w:rsidRDefault="00FC38F1" w:rsidP="00FC38F1">
      <w:pPr>
        <w:spacing w:line="360" w:lineRule="auto"/>
        <w:ind w:right="49"/>
        <w:jc w:val="both"/>
        <w:rPr>
          <w:rFonts w:ascii="Palatino Linotype" w:hAnsi="Palatino Linotype"/>
          <w:color w:val="000000" w:themeColor="text1"/>
          <w:szCs w:val="17"/>
          <w:lang w:eastAsia="es-ES_tradnl"/>
        </w:rPr>
      </w:pPr>
      <w:r w:rsidRPr="009B4E52">
        <w:rPr>
          <w:rFonts w:ascii="Palatino Linotype" w:hAnsi="Palatino Linotype"/>
          <w:b/>
          <w:color w:val="000000" w:themeColor="text1"/>
          <w:sz w:val="28"/>
          <w:szCs w:val="28"/>
          <w:lang w:eastAsia="es-ES_tradnl"/>
        </w:rPr>
        <w:t>SEXTO</w:t>
      </w:r>
      <w:r w:rsidRPr="009B4E52">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C9A4752" w14:textId="77777777" w:rsidR="00414808" w:rsidRPr="00E077D5" w:rsidRDefault="00414808" w:rsidP="00E077D5">
      <w:pPr>
        <w:widowControl w:val="0"/>
        <w:autoSpaceDE w:val="0"/>
        <w:autoSpaceDN w:val="0"/>
        <w:adjustRightInd w:val="0"/>
        <w:spacing w:line="360" w:lineRule="auto"/>
        <w:jc w:val="both"/>
        <w:rPr>
          <w:rFonts w:ascii="Palatino Linotype" w:hAnsi="Palatino Linotype" w:cs="Arial"/>
          <w:color w:val="000000" w:themeColor="text1"/>
        </w:rPr>
      </w:pPr>
    </w:p>
    <w:p w14:paraId="6D32927B" w14:textId="714928FC" w:rsidR="00420390" w:rsidRPr="00E077D5" w:rsidRDefault="00420390" w:rsidP="00E077D5">
      <w:pPr>
        <w:widowControl w:val="0"/>
        <w:autoSpaceDE w:val="0"/>
        <w:autoSpaceDN w:val="0"/>
        <w:adjustRightInd w:val="0"/>
        <w:spacing w:line="360" w:lineRule="auto"/>
        <w:jc w:val="both"/>
        <w:rPr>
          <w:rFonts w:ascii="Palatino Linotype" w:hAnsi="Palatino Linotype" w:cs="Arial"/>
          <w:color w:val="000000" w:themeColor="text1"/>
        </w:rPr>
      </w:pPr>
      <w:r w:rsidRPr="00E077D5">
        <w:rPr>
          <w:rFonts w:ascii="Palatino Linotype" w:hAnsi="Palatino Linotype" w:cs="Arial"/>
          <w:color w:val="000000" w:themeColor="text1"/>
        </w:rPr>
        <w:t xml:space="preserve">ASÍ LO RESUELVE, POR </w:t>
      </w:r>
      <w:r w:rsidR="0038772D">
        <w:rPr>
          <w:rFonts w:ascii="Palatino Linotype" w:hAnsi="Palatino Linotype" w:cs="Arial"/>
          <w:color w:val="000000" w:themeColor="text1"/>
        </w:rPr>
        <w:t>UNANIMIDAD</w:t>
      </w:r>
      <w:r w:rsidRPr="00E077D5">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414808" w:rsidRPr="00E077D5">
        <w:rPr>
          <w:rFonts w:ascii="Palatino Linotype" w:hAnsi="Palatino Linotype" w:cs="Arial"/>
          <w:color w:val="000000" w:themeColor="text1"/>
        </w:rPr>
        <w:t xml:space="preserve">TERCERA </w:t>
      </w:r>
      <w:r w:rsidRPr="00E077D5">
        <w:rPr>
          <w:rFonts w:ascii="Palatino Linotype" w:hAnsi="Palatino Linotype" w:cs="Arial"/>
          <w:color w:val="000000" w:themeColor="text1"/>
        </w:rPr>
        <w:t>SESIÓN ORDINARIA CELEBRADA EL</w:t>
      </w:r>
      <w:r w:rsidR="00414808" w:rsidRPr="00E077D5">
        <w:rPr>
          <w:rFonts w:ascii="Palatino Linotype" w:hAnsi="Palatino Linotype" w:cs="Arial"/>
          <w:color w:val="000000" w:themeColor="text1"/>
        </w:rPr>
        <w:t xml:space="preserve"> </w:t>
      </w:r>
      <w:r w:rsidR="00B42E71">
        <w:rPr>
          <w:rFonts w:ascii="Palatino Linotype" w:hAnsi="Palatino Linotype" w:cs="Arial"/>
          <w:color w:val="000000" w:themeColor="text1"/>
        </w:rPr>
        <w:t xml:space="preserve">VEINTISIETE </w:t>
      </w:r>
      <w:r w:rsidRPr="00E077D5">
        <w:rPr>
          <w:rFonts w:ascii="Palatino Linotype" w:hAnsi="Palatino Linotype" w:cs="Arial"/>
          <w:color w:val="000000" w:themeColor="text1"/>
        </w:rPr>
        <w:t>DE ENERO DE DOS MIL VEINTIDÓS, ANTE EL SECRETARIO TÉCNICO D</w:t>
      </w:r>
      <w:r w:rsidR="0038772D">
        <w:rPr>
          <w:rFonts w:ascii="Palatino Linotype" w:hAnsi="Palatino Linotype" w:cs="Arial"/>
          <w:color w:val="000000" w:themeColor="text1"/>
        </w:rPr>
        <w:t>EL PLENO, ALEXIS TAPIA RAMÍREZ.---------------------------------------------</w:t>
      </w:r>
    </w:p>
    <w:p w14:paraId="7332BC9D" w14:textId="5B2E5D57" w:rsidR="00E16DE8" w:rsidRPr="00E077D5" w:rsidRDefault="00C47E05" w:rsidP="00E077D5">
      <w:pPr>
        <w:widowControl w:val="0"/>
        <w:autoSpaceDE w:val="0"/>
        <w:autoSpaceDN w:val="0"/>
        <w:adjustRightInd w:val="0"/>
        <w:spacing w:line="360" w:lineRule="auto"/>
        <w:jc w:val="both"/>
        <w:rPr>
          <w:rFonts w:ascii="Palatino Linotype" w:hAnsi="Palatino Linotype"/>
          <w:sz w:val="20"/>
        </w:rPr>
      </w:pPr>
      <w:r w:rsidRPr="00E077D5">
        <w:rPr>
          <w:rFonts w:ascii="Palatino Linotype" w:hAnsi="Palatino Linotype"/>
          <w:sz w:val="20"/>
        </w:rPr>
        <w:t>JMV/CCR/</w:t>
      </w:r>
      <w:r w:rsidR="00E16DE8" w:rsidRPr="00E077D5">
        <w:rPr>
          <w:rFonts w:ascii="Palatino Linotype" w:hAnsi="Palatino Linotype"/>
          <w:sz w:val="20"/>
        </w:rPr>
        <w:t>BLA/DEMF/RPG</w:t>
      </w:r>
    </w:p>
    <w:p w14:paraId="7C7AD0C3" w14:textId="77777777" w:rsidR="00E16DE8" w:rsidRPr="00E077D5" w:rsidRDefault="00E16DE8" w:rsidP="00E077D5">
      <w:pPr>
        <w:spacing w:line="360" w:lineRule="auto"/>
        <w:rPr>
          <w:rFonts w:ascii="Palatino Linotype" w:hAnsi="Palatino Linotype"/>
        </w:rPr>
      </w:pPr>
      <w:r w:rsidRPr="00E077D5">
        <w:rPr>
          <w:rFonts w:ascii="Palatino Linotype" w:hAnsi="Palatino Linotype"/>
        </w:rPr>
        <w:br w:type="page"/>
      </w:r>
    </w:p>
    <w:p w14:paraId="1C5CD08B" w14:textId="6D87DC20" w:rsidR="00EE52D0" w:rsidRPr="00E077D5" w:rsidRDefault="00EE52D0" w:rsidP="00E077D5">
      <w:pPr>
        <w:spacing w:line="360" w:lineRule="auto"/>
        <w:jc w:val="both"/>
        <w:rPr>
          <w:rFonts w:ascii="Palatino Linotype" w:hAnsi="Palatino Linotype"/>
        </w:rPr>
      </w:pPr>
    </w:p>
    <w:sectPr w:rsidR="00EE52D0" w:rsidRPr="00E077D5"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A9652" w14:textId="77777777" w:rsidR="00940154" w:rsidRDefault="00940154" w:rsidP="00C80F8C">
      <w:r>
        <w:separator/>
      </w:r>
    </w:p>
  </w:endnote>
  <w:endnote w:type="continuationSeparator" w:id="0">
    <w:p w14:paraId="29908A10" w14:textId="77777777" w:rsidR="00940154" w:rsidRDefault="0094015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A7B02" w:rsidRPr="0010196A" w:rsidRDefault="00AA7B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61104">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61104">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A7B02" w:rsidRPr="0010196A" w:rsidRDefault="00AA7B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6110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61104">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6A043" w14:textId="77777777" w:rsidR="00940154" w:rsidRDefault="00940154" w:rsidP="00C80F8C">
      <w:r>
        <w:separator/>
      </w:r>
    </w:p>
  </w:footnote>
  <w:footnote w:type="continuationSeparator" w:id="0">
    <w:p w14:paraId="57974567" w14:textId="77777777" w:rsidR="00940154" w:rsidRDefault="00940154" w:rsidP="00C80F8C">
      <w:r>
        <w:continuationSeparator/>
      </w:r>
    </w:p>
  </w:footnote>
  <w:footnote w:id="1">
    <w:p w14:paraId="089DFB12" w14:textId="6AFF393A" w:rsidR="0022670D" w:rsidRPr="0022670D" w:rsidRDefault="0022670D">
      <w:pPr>
        <w:pStyle w:val="Textonotapie"/>
        <w:rPr>
          <w:rFonts w:ascii="Palatino Linotype" w:hAnsi="Palatino Linotype"/>
          <w:sz w:val="16"/>
        </w:rPr>
      </w:pPr>
      <w:r>
        <w:rPr>
          <w:rStyle w:val="Refdenotaalpie"/>
        </w:rPr>
        <w:footnoteRef/>
      </w:r>
      <w:r>
        <w:t xml:space="preserve"> </w:t>
      </w:r>
      <w:r w:rsidRPr="0022670D">
        <w:rPr>
          <w:rFonts w:ascii="Palatino Linotype" w:hAnsi="Palatino Linotype"/>
          <w:sz w:val="16"/>
        </w:rPr>
        <w:t>https://legislacion.edomex.gob.mx/sites/legislacion.edomex.gob.mx/files/files/pdf/gct/2021/septiembre/sep091/sep091a.pdf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A7B02" w:rsidRDefault="0006110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A7B02" w:rsidRPr="0010196A" w:rsidRDefault="0006110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970"/>
      <w:gridCol w:w="2551"/>
      <w:gridCol w:w="3013"/>
    </w:tblGrid>
    <w:tr w:rsidR="00AA7B02" w:rsidRPr="008F2CCC" w14:paraId="1F097D8A" w14:textId="77777777" w:rsidTr="00903226">
      <w:tc>
        <w:tcPr>
          <w:tcW w:w="3970" w:type="dxa"/>
          <w:vMerge w:val="restart"/>
        </w:tcPr>
        <w:p w14:paraId="1F780A0C" w14:textId="1EFF25F4" w:rsidR="00AA7B02" w:rsidRPr="008F2CCC" w:rsidRDefault="00AA7B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49E416CC" w:rsidR="00AA7B02" w:rsidRPr="00664658" w:rsidRDefault="00AA7B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DC5EAD">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013" w:type="dxa"/>
          <w:shd w:val="clear" w:color="auto" w:fill="auto"/>
          <w:vAlign w:val="center"/>
        </w:tcPr>
        <w:p w14:paraId="65AFA994" w14:textId="43A0EA00" w:rsidR="00AA7B02" w:rsidRPr="00664658" w:rsidRDefault="00AA7B02" w:rsidP="00903226">
          <w:pPr>
            <w:jc w:val="both"/>
            <w:rPr>
              <w:rFonts w:ascii="Palatino Linotype" w:hAnsi="Palatino Linotype"/>
              <w:b/>
              <w:sz w:val="22"/>
              <w:szCs w:val="22"/>
              <w:lang w:val="es-ES_tradnl"/>
            </w:rPr>
          </w:pPr>
          <w:r w:rsidRPr="00D66460">
            <w:rPr>
              <w:rFonts w:ascii="Palatino Linotype" w:hAnsi="Palatino Linotype"/>
              <w:b/>
              <w:sz w:val="22"/>
              <w:szCs w:val="22"/>
              <w:lang w:val="es-ES_tradnl"/>
            </w:rPr>
            <w:t>0</w:t>
          </w:r>
          <w:r>
            <w:rPr>
              <w:rFonts w:ascii="Palatino Linotype" w:hAnsi="Palatino Linotype"/>
              <w:b/>
              <w:sz w:val="22"/>
              <w:szCs w:val="22"/>
              <w:lang w:val="es-ES_tradnl"/>
            </w:rPr>
            <w:t>5397</w:t>
          </w:r>
          <w:r w:rsidRPr="00D66460">
            <w:rPr>
              <w:rFonts w:ascii="Palatino Linotype" w:hAnsi="Palatino Linotype"/>
              <w:b/>
              <w:sz w:val="22"/>
              <w:szCs w:val="22"/>
              <w:lang w:val="es-ES_tradnl"/>
            </w:rPr>
            <w:t>/INFOEM/IP/RR/2021</w:t>
          </w:r>
        </w:p>
      </w:tc>
    </w:tr>
    <w:tr w:rsidR="00AA7B02" w:rsidRPr="008F2CCC" w14:paraId="049677A3" w14:textId="77777777" w:rsidTr="00903226">
      <w:tc>
        <w:tcPr>
          <w:tcW w:w="3970" w:type="dxa"/>
          <w:vMerge/>
        </w:tcPr>
        <w:p w14:paraId="4A21EAC1" w14:textId="5C1F145E" w:rsidR="00AA7B02" w:rsidRPr="008F2CCC" w:rsidRDefault="00AA7B02" w:rsidP="00D41D47">
          <w:pPr>
            <w:rPr>
              <w:rFonts w:ascii="Palatino Linotype" w:hAnsi="Palatino Linotype"/>
              <w:b/>
              <w:sz w:val="22"/>
              <w:szCs w:val="22"/>
              <w:lang w:val="es-ES_tradnl"/>
            </w:rPr>
          </w:pPr>
        </w:p>
      </w:tc>
      <w:tc>
        <w:tcPr>
          <w:tcW w:w="2551" w:type="dxa"/>
          <w:shd w:val="clear" w:color="auto" w:fill="auto"/>
        </w:tcPr>
        <w:p w14:paraId="1237BCDE" w14:textId="77777777" w:rsidR="00AA7B02" w:rsidRPr="00664658" w:rsidRDefault="00AA7B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013" w:type="dxa"/>
          <w:shd w:val="clear" w:color="auto" w:fill="auto"/>
          <w:vAlign w:val="center"/>
        </w:tcPr>
        <w:p w14:paraId="7F554073" w14:textId="57DC1123" w:rsidR="00AA7B02" w:rsidRPr="00D41D47" w:rsidRDefault="00AA7B02" w:rsidP="002540F3">
          <w:pPr>
            <w:jc w:val="both"/>
            <w:rPr>
              <w:rFonts w:ascii="Palatino Linotype" w:hAnsi="Palatino Linotype"/>
              <w:b/>
              <w:sz w:val="22"/>
              <w:szCs w:val="22"/>
              <w:lang w:val="es-ES_tradnl"/>
            </w:rPr>
          </w:pPr>
          <w:r>
            <w:rPr>
              <w:rFonts w:ascii="Palatino Linotype" w:hAnsi="Palatino Linotype"/>
              <w:b/>
              <w:sz w:val="22"/>
              <w:szCs w:val="22"/>
              <w:lang w:val="es-ES_tradnl"/>
            </w:rPr>
            <w:t>Poder Legislativo</w:t>
          </w:r>
        </w:p>
      </w:tc>
    </w:tr>
    <w:tr w:rsidR="00AA7B02" w:rsidRPr="008F2CCC" w14:paraId="72CD087D" w14:textId="77777777" w:rsidTr="00903226">
      <w:trPr>
        <w:trHeight w:val="228"/>
      </w:trPr>
      <w:tc>
        <w:tcPr>
          <w:tcW w:w="3970" w:type="dxa"/>
          <w:vMerge/>
        </w:tcPr>
        <w:p w14:paraId="1B78656F" w14:textId="01E6F6F6" w:rsidR="00AA7B02" w:rsidRPr="008F2CCC" w:rsidRDefault="00AA7B02" w:rsidP="00070856">
          <w:pPr>
            <w:rPr>
              <w:rFonts w:ascii="Palatino Linotype" w:hAnsi="Palatino Linotype"/>
              <w:b/>
              <w:sz w:val="22"/>
              <w:szCs w:val="22"/>
              <w:lang w:val="es-ES_tradnl"/>
            </w:rPr>
          </w:pPr>
        </w:p>
      </w:tc>
      <w:tc>
        <w:tcPr>
          <w:tcW w:w="2551" w:type="dxa"/>
          <w:shd w:val="clear" w:color="auto" w:fill="auto"/>
        </w:tcPr>
        <w:p w14:paraId="74D81628" w14:textId="4E4B6527" w:rsidR="00AA7B02" w:rsidRPr="00664658" w:rsidRDefault="00AA7B02" w:rsidP="008E0AAD">
          <w:pPr>
            <w:rPr>
              <w:rFonts w:ascii="Palatino Linotype" w:hAnsi="Palatino Linotype"/>
              <w:b/>
              <w:sz w:val="22"/>
              <w:szCs w:val="22"/>
              <w:lang w:val="es-ES_tradnl"/>
            </w:rPr>
          </w:pPr>
          <w:r>
            <w:rPr>
              <w:rFonts w:ascii="Palatino Linotype" w:hAnsi="Palatino Linotype"/>
              <w:b/>
              <w:sz w:val="22"/>
              <w:szCs w:val="22"/>
              <w:lang w:val="es-ES_tradnl"/>
            </w:rPr>
            <w:t xml:space="preserve">Comisionado </w:t>
          </w:r>
          <w:r w:rsidR="00DC5EAD">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013" w:type="dxa"/>
          <w:shd w:val="clear" w:color="auto" w:fill="auto"/>
        </w:tcPr>
        <w:p w14:paraId="20D6FDA3" w14:textId="555B904B" w:rsidR="00AA7B02" w:rsidRPr="00664658" w:rsidRDefault="00AA7B02" w:rsidP="00070856">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AA7B02" w:rsidRPr="0010196A" w:rsidRDefault="00AA7B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AA7B02" w:rsidRPr="0010196A" w:rsidRDefault="0006110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 style="position:absolute;margin-left:-49.6pt;margin-top:-88.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395"/>
      <w:gridCol w:w="2551"/>
      <w:gridCol w:w="3686"/>
    </w:tblGrid>
    <w:tr w:rsidR="00AA7B02" w:rsidRPr="008F2CCC" w14:paraId="6ABABA57" w14:textId="77777777" w:rsidTr="00903226">
      <w:tc>
        <w:tcPr>
          <w:tcW w:w="4395" w:type="dxa"/>
          <w:vMerge w:val="restart"/>
          <w:shd w:val="clear" w:color="auto" w:fill="auto"/>
        </w:tcPr>
        <w:p w14:paraId="6AA376CC" w14:textId="139DA696" w:rsidR="00AA7B02" w:rsidRPr="008F2CCC" w:rsidRDefault="00AA7B02"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1" w:type="dxa"/>
          <w:shd w:val="clear" w:color="auto" w:fill="auto"/>
        </w:tcPr>
        <w:p w14:paraId="1C114EF9" w14:textId="39780F0E" w:rsidR="00AA7B02" w:rsidRPr="008F2CCC" w:rsidRDefault="00AA7B02"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F76C59">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6" w:type="dxa"/>
          <w:shd w:val="clear" w:color="auto" w:fill="auto"/>
          <w:vAlign w:val="center"/>
        </w:tcPr>
        <w:p w14:paraId="5F0F5848" w14:textId="542394C6" w:rsidR="00AA7B02" w:rsidRPr="008F2CCC" w:rsidRDefault="00AA7B02" w:rsidP="00903226">
          <w:pPr>
            <w:jc w:val="both"/>
            <w:rPr>
              <w:rFonts w:ascii="Palatino Linotype" w:hAnsi="Palatino Linotype"/>
              <w:b/>
              <w:sz w:val="22"/>
              <w:szCs w:val="22"/>
              <w:lang w:val="es-ES_tradnl"/>
            </w:rPr>
          </w:pPr>
          <w:r w:rsidRPr="00CC2822">
            <w:rPr>
              <w:rFonts w:ascii="Palatino Linotype" w:hAnsi="Palatino Linotype"/>
              <w:b/>
              <w:sz w:val="22"/>
              <w:szCs w:val="22"/>
              <w:lang w:val="es-ES_tradnl"/>
            </w:rPr>
            <w:t>0</w:t>
          </w:r>
          <w:r>
            <w:rPr>
              <w:rFonts w:ascii="Palatino Linotype" w:hAnsi="Palatino Linotype"/>
              <w:b/>
              <w:sz w:val="22"/>
              <w:szCs w:val="22"/>
              <w:lang w:val="es-ES_tradnl"/>
            </w:rPr>
            <w:t>5397</w:t>
          </w:r>
          <w:r w:rsidRPr="00CC2822">
            <w:rPr>
              <w:rFonts w:ascii="Palatino Linotype" w:hAnsi="Palatino Linotype"/>
              <w:b/>
              <w:sz w:val="22"/>
              <w:szCs w:val="22"/>
              <w:lang w:val="es-ES_tradnl"/>
            </w:rPr>
            <w:t>/INFOEM/IP/RR/2021</w:t>
          </w:r>
        </w:p>
      </w:tc>
    </w:tr>
    <w:tr w:rsidR="00AA7B02" w:rsidRPr="008F2CCC" w14:paraId="3B45FB53" w14:textId="77777777" w:rsidTr="00903226">
      <w:tc>
        <w:tcPr>
          <w:tcW w:w="4395" w:type="dxa"/>
          <w:vMerge/>
          <w:shd w:val="clear" w:color="auto" w:fill="auto"/>
        </w:tcPr>
        <w:p w14:paraId="188B82EF" w14:textId="77777777" w:rsidR="00AA7B02" w:rsidRPr="008F2CCC" w:rsidRDefault="00AA7B02" w:rsidP="007A5836">
          <w:pPr>
            <w:rPr>
              <w:rFonts w:ascii="Palatino Linotype" w:hAnsi="Palatino Linotype"/>
              <w:b/>
              <w:sz w:val="22"/>
              <w:szCs w:val="22"/>
              <w:lang w:val="es-ES_tradnl"/>
            </w:rPr>
          </w:pPr>
        </w:p>
      </w:tc>
      <w:tc>
        <w:tcPr>
          <w:tcW w:w="2551" w:type="dxa"/>
          <w:shd w:val="clear" w:color="auto" w:fill="auto"/>
        </w:tcPr>
        <w:p w14:paraId="3B2AD0CF" w14:textId="77777777" w:rsidR="00AA7B02" w:rsidRPr="008F2CCC" w:rsidRDefault="00AA7B02"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6" w:type="dxa"/>
          <w:shd w:val="clear" w:color="auto" w:fill="auto"/>
          <w:vAlign w:val="center"/>
        </w:tcPr>
        <w:p w14:paraId="749961B3" w14:textId="05003525" w:rsidR="00AA7B02" w:rsidRPr="008F2CCC" w:rsidRDefault="00061104" w:rsidP="00D66460">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xxxxxxxxxxxxxxxxxxxxxxxxxxxxxx</w:t>
          </w:r>
          <w:proofErr w:type="spellEnd"/>
        </w:p>
      </w:tc>
    </w:tr>
    <w:tr w:rsidR="00AA7B02" w:rsidRPr="008F2CCC" w14:paraId="28A493EB" w14:textId="77777777" w:rsidTr="00903226">
      <w:trPr>
        <w:trHeight w:val="228"/>
      </w:trPr>
      <w:tc>
        <w:tcPr>
          <w:tcW w:w="4395" w:type="dxa"/>
          <w:vMerge/>
          <w:shd w:val="clear" w:color="auto" w:fill="auto"/>
        </w:tcPr>
        <w:p w14:paraId="06C77D31" w14:textId="77777777" w:rsidR="00AA7B02" w:rsidRPr="008F2CCC" w:rsidRDefault="00AA7B02" w:rsidP="007A5836">
          <w:pPr>
            <w:rPr>
              <w:rFonts w:ascii="Palatino Linotype" w:hAnsi="Palatino Linotype"/>
              <w:b/>
              <w:sz w:val="22"/>
              <w:szCs w:val="22"/>
              <w:lang w:val="es-ES_tradnl"/>
            </w:rPr>
          </w:pPr>
        </w:p>
      </w:tc>
      <w:tc>
        <w:tcPr>
          <w:tcW w:w="2551" w:type="dxa"/>
          <w:shd w:val="clear" w:color="auto" w:fill="auto"/>
        </w:tcPr>
        <w:p w14:paraId="2E1A72B4" w14:textId="77777777" w:rsidR="00AA7B02" w:rsidRPr="008F2CCC" w:rsidRDefault="00AA7B02"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6" w:type="dxa"/>
          <w:shd w:val="clear" w:color="auto" w:fill="auto"/>
          <w:vAlign w:val="center"/>
        </w:tcPr>
        <w:p w14:paraId="47AF3C2E" w14:textId="17CB8C87" w:rsidR="00AA7B02" w:rsidRPr="00DC41C8" w:rsidRDefault="00AA7B02" w:rsidP="002540F3">
          <w:pPr>
            <w:jc w:val="both"/>
            <w:rPr>
              <w:rFonts w:ascii="Palatino Linotype" w:hAnsi="Palatino Linotype"/>
              <w:b/>
              <w:sz w:val="22"/>
              <w:szCs w:val="22"/>
            </w:rPr>
          </w:pPr>
          <w:r>
            <w:rPr>
              <w:rFonts w:ascii="Palatino Linotype" w:hAnsi="Palatino Linotype"/>
              <w:b/>
              <w:sz w:val="22"/>
              <w:szCs w:val="22"/>
              <w:lang w:val="es-ES_tradnl"/>
            </w:rPr>
            <w:t xml:space="preserve">Poder Legislativo </w:t>
          </w:r>
        </w:p>
      </w:tc>
    </w:tr>
    <w:tr w:rsidR="00AA7B02" w:rsidRPr="008F2CCC" w14:paraId="0F114FF0" w14:textId="77777777" w:rsidTr="00903226">
      <w:tc>
        <w:tcPr>
          <w:tcW w:w="4395" w:type="dxa"/>
          <w:vMerge/>
          <w:shd w:val="clear" w:color="auto" w:fill="auto"/>
        </w:tcPr>
        <w:p w14:paraId="4CCB64BA" w14:textId="77777777" w:rsidR="00AA7B02" w:rsidRPr="008F2CCC" w:rsidRDefault="00AA7B02" w:rsidP="00A2780F">
          <w:pPr>
            <w:rPr>
              <w:rFonts w:ascii="Palatino Linotype" w:hAnsi="Palatino Linotype"/>
              <w:b/>
              <w:sz w:val="22"/>
              <w:szCs w:val="22"/>
              <w:lang w:val="es-ES_tradnl"/>
            </w:rPr>
          </w:pPr>
        </w:p>
      </w:tc>
      <w:tc>
        <w:tcPr>
          <w:tcW w:w="2551" w:type="dxa"/>
          <w:shd w:val="clear" w:color="auto" w:fill="auto"/>
        </w:tcPr>
        <w:p w14:paraId="31E422EA" w14:textId="4DE664E0" w:rsidR="00AA7B02" w:rsidRPr="008F2CCC" w:rsidRDefault="00AA7B02"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00F76C59">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6" w:type="dxa"/>
          <w:shd w:val="clear" w:color="auto" w:fill="auto"/>
        </w:tcPr>
        <w:p w14:paraId="181C41B4" w14:textId="525C6AAE" w:rsidR="00AA7B02" w:rsidRPr="008F2CCC" w:rsidRDefault="00AA7B02" w:rsidP="003C718E">
          <w:pPr>
            <w:jc w:val="both"/>
            <w:rPr>
              <w:rFonts w:ascii="Palatino Linotype" w:hAnsi="Palatino Linotype"/>
              <w:b/>
              <w:sz w:val="22"/>
              <w:szCs w:val="22"/>
              <w:lang w:val="es-ES_tradnl"/>
            </w:rPr>
          </w:pPr>
          <w:r>
            <w:rPr>
              <w:rFonts w:ascii="Palatino Linotype" w:hAnsi="Palatino Linotype"/>
              <w:b/>
              <w:sz w:val="22"/>
              <w:szCs w:val="22"/>
              <w:lang w:val="es-ES_tradnl"/>
            </w:rPr>
            <w:t xml:space="preserve">José Martínez Vilchis </w:t>
          </w:r>
        </w:p>
      </w:tc>
    </w:tr>
  </w:tbl>
  <w:p w14:paraId="263470D9" w14:textId="6337BCB3" w:rsidR="00AA7B02" w:rsidRPr="0010196A" w:rsidRDefault="00AA7B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DD41D10"/>
    <w:multiLevelType w:val="hybridMultilevel"/>
    <w:tmpl w:val="700C1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1">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2">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5">
    <w:nsid w:val="6BB95C72"/>
    <w:multiLevelType w:val="hybridMultilevel"/>
    <w:tmpl w:val="B792D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9"/>
  </w:num>
  <w:num w:numId="4">
    <w:abstractNumId w:val="19"/>
  </w:num>
  <w:num w:numId="5">
    <w:abstractNumId w:val="2"/>
  </w:num>
  <w:num w:numId="6">
    <w:abstractNumId w:val="3"/>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6"/>
  </w:num>
  <w:num w:numId="12">
    <w:abstractNumId w:val="20"/>
  </w:num>
  <w:num w:numId="13">
    <w:abstractNumId w:val="14"/>
  </w:num>
  <w:num w:numId="14">
    <w:abstractNumId w:val="5"/>
  </w:num>
  <w:num w:numId="15">
    <w:abstractNumId w:val="1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8"/>
  </w:num>
  <w:num w:numId="19">
    <w:abstractNumId w:val="4"/>
  </w:num>
  <w:num w:numId="20">
    <w:abstractNumId w:val="6"/>
  </w:num>
  <w:num w:numId="21">
    <w:abstractNumId w:val="13"/>
  </w:num>
  <w:num w:numId="22">
    <w:abstractNumId w:val="21"/>
  </w:num>
  <w:num w:numId="23">
    <w:abstractNumId w:val="15"/>
  </w:num>
  <w:num w:numId="2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F21"/>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7476"/>
    <w:rsid w:val="00057716"/>
    <w:rsid w:val="00057C91"/>
    <w:rsid w:val="000606B4"/>
    <w:rsid w:val="0006110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EEE"/>
    <w:rsid w:val="000914A4"/>
    <w:rsid w:val="000922B0"/>
    <w:rsid w:val="00092385"/>
    <w:rsid w:val="00092543"/>
    <w:rsid w:val="00092789"/>
    <w:rsid w:val="00092893"/>
    <w:rsid w:val="00092F37"/>
    <w:rsid w:val="000946BD"/>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131"/>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1E57"/>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1DF"/>
    <w:rsid w:val="001149CC"/>
    <w:rsid w:val="00114BA6"/>
    <w:rsid w:val="00114CC0"/>
    <w:rsid w:val="00114D1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45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CFB"/>
    <w:rsid w:val="00170DE2"/>
    <w:rsid w:val="0017174F"/>
    <w:rsid w:val="00171E23"/>
    <w:rsid w:val="00172612"/>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95F"/>
    <w:rsid w:val="001A5211"/>
    <w:rsid w:val="001A5882"/>
    <w:rsid w:val="001A59B8"/>
    <w:rsid w:val="001A66CA"/>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29F"/>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953"/>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70D"/>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72A"/>
    <w:rsid w:val="002552B3"/>
    <w:rsid w:val="002556A0"/>
    <w:rsid w:val="002559D5"/>
    <w:rsid w:val="00255F02"/>
    <w:rsid w:val="00256CEB"/>
    <w:rsid w:val="00257594"/>
    <w:rsid w:val="0025785D"/>
    <w:rsid w:val="00257FDC"/>
    <w:rsid w:val="00260C82"/>
    <w:rsid w:val="00260FDA"/>
    <w:rsid w:val="002610E1"/>
    <w:rsid w:val="00261AD7"/>
    <w:rsid w:val="00263BFE"/>
    <w:rsid w:val="002653BD"/>
    <w:rsid w:val="00265CEC"/>
    <w:rsid w:val="00265D9D"/>
    <w:rsid w:val="00265F1F"/>
    <w:rsid w:val="002660D2"/>
    <w:rsid w:val="00266A9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BDB"/>
    <w:rsid w:val="002740AF"/>
    <w:rsid w:val="002743A2"/>
    <w:rsid w:val="0027448C"/>
    <w:rsid w:val="002747B1"/>
    <w:rsid w:val="00274834"/>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1EC0"/>
    <w:rsid w:val="002A2285"/>
    <w:rsid w:val="002A2814"/>
    <w:rsid w:val="002A3240"/>
    <w:rsid w:val="002A3253"/>
    <w:rsid w:val="002A3ABB"/>
    <w:rsid w:val="002A3B29"/>
    <w:rsid w:val="002A40A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8F5"/>
    <w:rsid w:val="002B524F"/>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2EA"/>
    <w:rsid w:val="002E79BD"/>
    <w:rsid w:val="002E7B6A"/>
    <w:rsid w:val="002E7FF5"/>
    <w:rsid w:val="002F0740"/>
    <w:rsid w:val="002F0C82"/>
    <w:rsid w:val="002F0E65"/>
    <w:rsid w:val="002F18E7"/>
    <w:rsid w:val="002F19F0"/>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4BF0"/>
    <w:rsid w:val="00345471"/>
    <w:rsid w:val="003455EA"/>
    <w:rsid w:val="00345C38"/>
    <w:rsid w:val="003464F8"/>
    <w:rsid w:val="003473CE"/>
    <w:rsid w:val="003474F9"/>
    <w:rsid w:val="003478EC"/>
    <w:rsid w:val="00347A55"/>
    <w:rsid w:val="00350FCE"/>
    <w:rsid w:val="003514BF"/>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32"/>
    <w:rsid w:val="00356E5D"/>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72D"/>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1B"/>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F0A"/>
    <w:rsid w:val="003C180E"/>
    <w:rsid w:val="003C1FBC"/>
    <w:rsid w:val="003C20B9"/>
    <w:rsid w:val="003C22CD"/>
    <w:rsid w:val="003C2568"/>
    <w:rsid w:val="003C3006"/>
    <w:rsid w:val="003C3640"/>
    <w:rsid w:val="003C3ACE"/>
    <w:rsid w:val="003C3B4E"/>
    <w:rsid w:val="003C3D09"/>
    <w:rsid w:val="003C46B9"/>
    <w:rsid w:val="003C492A"/>
    <w:rsid w:val="003C549A"/>
    <w:rsid w:val="003C582F"/>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0D4"/>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808"/>
    <w:rsid w:val="00414A19"/>
    <w:rsid w:val="0041542A"/>
    <w:rsid w:val="004156EC"/>
    <w:rsid w:val="0041623F"/>
    <w:rsid w:val="00416281"/>
    <w:rsid w:val="00417988"/>
    <w:rsid w:val="00417DEC"/>
    <w:rsid w:val="00420390"/>
    <w:rsid w:val="004209A5"/>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7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228"/>
    <w:rsid w:val="004D44C8"/>
    <w:rsid w:val="004D4829"/>
    <w:rsid w:val="004D4836"/>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B7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9FF"/>
    <w:rsid w:val="00567DF8"/>
    <w:rsid w:val="0057021D"/>
    <w:rsid w:val="00570375"/>
    <w:rsid w:val="0057094C"/>
    <w:rsid w:val="005714ED"/>
    <w:rsid w:val="00571503"/>
    <w:rsid w:val="00571728"/>
    <w:rsid w:val="00571B8B"/>
    <w:rsid w:val="00571E5C"/>
    <w:rsid w:val="005721BD"/>
    <w:rsid w:val="005722C2"/>
    <w:rsid w:val="00572D72"/>
    <w:rsid w:val="0057305F"/>
    <w:rsid w:val="005737CC"/>
    <w:rsid w:val="005743E7"/>
    <w:rsid w:val="00574774"/>
    <w:rsid w:val="00574A7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E62"/>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368D"/>
    <w:rsid w:val="005C452B"/>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3EE8"/>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830"/>
    <w:rsid w:val="005F48A8"/>
    <w:rsid w:val="005F4A88"/>
    <w:rsid w:val="005F50D7"/>
    <w:rsid w:val="005F54BC"/>
    <w:rsid w:val="005F56AF"/>
    <w:rsid w:val="005F6AA0"/>
    <w:rsid w:val="00600A8E"/>
    <w:rsid w:val="00601150"/>
    <w:rsid w:val="006011A4"/>
    <w:rsid w:val="006011C5"/>
    <w:rsid w:val="00601329"/>
    <w:rsid w:val="006017E2"/>
    <w:rsid w:val="00602A6F"/>
    <w:rsid w:val="00603FB6"/>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652"/>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D16"/>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CF2"/>
    <w:rsid w:val="006D4D7E"/>
    <w:rsid w:val="006D5B86"/>
    <w:rsid w:val="006D6201"/>
    <w:rsid w:val="006D630E"/>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990"/>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2E43"/>
    <w:rsid w:val="007030B3"/>
    <w:rsid w:val="00703168"/>
    <w:rsid w:val="00703582"/>
    <w:rsid w:val="00703C28"/>
    <w:rsid w:val="007042CF"/>
    <w:rsid w:val="0070431A"/>
    <w:rsid w:val="007047FD"/>
    <w:rsid w:val="0070528E"/>
    <w:rsid w:val="00705741"/>
    <w:rsid w:val="00705FDC"/>
    <w:rsid w:val="00706383"/>
    <w:rsid w:val="007066E2"/>
    <w:rsid w:val="00706A4A"/>
    <w:rsid w:val="00707F2D"/>
    <w:rsid w:val="00710016"/>
    <w:rsid w:val="00710255"/>
    <w:rsid w:val="00710841"/>
    <w:rsid w:val="00710A2A"/>
    <w:rsid w:val="0071109D"/>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A96"/>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09E"/>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5D6"/>
    <w:rsid w:val="00780B64"/>
    <w:rsid w:val="00780BA2"/>
    <w:rsid w:val="007811A7"/>
    <w:rsid w:val="007817E0"/>
    <w:rsid w:val="00781905"/>
    <w:rsid w:val="00781CF8"/>
    <w:rsid w:val="00782100"/>
    <w:rsid w:val="00782558"/>
    <w:rsid w:val="007826FA"/>
    <w:rsid w:val="00782C2E"/>
    <w:rsid w:val="00782CD2"/>
    <w:rsid w:val="00784081"/>
    <w:rsid w:val="00784B31"/>
    <w:rsid w:val="00784B87"/>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4"/>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027"/>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8E4"/>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85"/>
    <w:rsid w:val="008236E8"/>
    <w:rsid w:val="00824389"/>
    <w:rsid w:val="00824392"/>
    <w:rsid w:val="008245DA"/>
    <w:rsid w:val="008256D6"/>
    <w:rsid w:val="0082576A"/>
    <w:rsid w:val="00826BFD"/>
    <w:rsid w:val="00827092"/>
    <w:rsid w:val="0082710A"/>
    <w:rsid w:val="00827366"/>
    <w:rsid w:val="0082744E"/>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68F"/>
    <w:rsid w:val="0086079C"/>
    <w:rsid w:val="00861605"/>
    <w:rsid w:val="00861EF3"/>
    <w:rsid w:val="008625E1"/>
    <w:rsid w:val="00862F05"/>
    <w:rsid w:val="00862FB9"/>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00"/>
    <w:rsid w:val="00870190"/>
    <w:rsid w:val="0087074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5E9"/>
    <w:rsid w:val="00877DA5"/>
    <w:rsid w:val="00877F14"/>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C96"/>
    <w:rsid w:val="008950DB"/>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48"/>
    <w:rsid w:val="008F05DF"/>
    <w:rsid w:val="008F0748"/>
    <w:rsid w:val="008F0CD9"/>
    <w:rsid w:val="008F1195"/>
    <w:rsid w:val="008F1368"/>
    <w:rsid w:val="008F16AC"/>
    <w:rsid w:val="008F1EC6"/>
    <w:rsid w:val="008F22FA"/>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226"/>
    <w:rsid w:val="00903798"/>
    <w:rsid w:val="00903B60"/>
    <w:rsid w:val="009054F7"/>
    <w:rsid w:val="00905581"/>
    <w:rsid w:val="00905693"/>
    <w:rsid w:val="00905B09"/>
    <w:rsid w:val="00905B13"/>
    <w:rsid w:val="00905B9C"/>
    <w:rsid w:val="00905FF7"/>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4A"/>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154"/>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5DA0"/>
    <w:rsid w:val="0099621E"/>
    <w:rsid w:val="009963B4"/>
    <w:rsid w:val="00996794"/>
    <w:rsid w:val="00996AB3"/>
    <w:rsid w:val="00997316"/>
    <w:rsid w:val="0099779C"/>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D74"/>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CCE"/>
    <w:rsid w:val="009D3EC7"/>
    <w:rsid w:val="009D5C26"/>
    <w:rsid w:val="009D60EF"/>
    <w:rsid w:val="009D617D"/>
    <w:rsid w:val="009D6335"/>
    <w:rsid w:val="009D6755"/>
    <w:rsid w:val="009D6B5A"/>
    <w:rsid w:val="009D7256"/>
    <w:rsid w:val="009D7303"/>
    <w:rsid w:val="009D756C"/>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830"/>
    <w:rsid w:val="00A00E64"/>
    <w:rsid w:val="00A01032"/>
    <w:rsid w:val="00A01E11"/>
    <w:rsid w:val="00A0253F"/>
    <w:rsid w:val="00A02787"/>
    <w:rsid w:val="00A033DA"/>
    <w:rsid w:val="00A04476"/>
    <w:rsid w:val="00A04CFA"/>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5477"/>
    <w:rsid w:val="00A166EE"/>
    <w:rsid w:val="00A16D9E"/>
    <w:rsid w:val="00A2014B"/>
    <w:rsid w:val="00A20E7D"/>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704"/>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045"/>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66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36"/>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B02"/>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754"/>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551"/>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04A"/>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58C"/>
    <w:rsid w:val="00B14AC4"/>
    <w:rsid w:val="00B1565A"/>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7B5"/>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71"/>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E30"/>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4E76"/>
    <w:rsid w:val="00B8508B"/>
    <w:rsid w:val="00B8513C"/>
    <w:rsid w:val="00B85167"/>
    <w:rsid w:val="00B852B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7192"/>
    <w:rsid w:val="00B97419"/>
    <w:rsid w:val="00B97883"/>
    <w:rsid w:val="00B97A0D"/>
    <w:rsid w:val="00BA05F9"/>
    <w:rsid w:val="00BA0A3E"/>
    <w:rsid w:val="00BA11A9"/>
    <w:rsid w:val="00BA194D"/>
    <w:rsid w:val="00BA1C82"/>
    <w:rsid w:val="00BA20C4"/>
    <w:rsid w:val="00BA2445"/>
    <w:rsid w:val="00BA2582"/>
    <w:rsid w:val="00BA2714"/>
    <w:rsid w:val="00BA28A3"/>
    <w:rsid w:val="00BA33EC"/>
    <w:rsid w:val="00BA35C1"/>
    <w:rsid w:val="00BA4C9E"/>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0C"/>
    <w:rsid w:val="00BD0542"/>
    <w:rsid w:val="00BD05CA"/>
    <w:rsid w:val="00BD0C3F"/>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D7CF1"/>
    <w:rsid w:val="00BE0399"/>
    <w:rsid w:val="00BE04C1"/>
    <w:rsid w:val="00BE067D"/>
    <w:rsid w:val="00BE0740"/>
    <w:rsid w:val="00BE0C98"/>
    <w:rsid w:val="00BE173C"/>
    <w:rsid w:val="00BE1A3A"/>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6E5"/>
    <w:rsid w:val="00C03F7A"/>
    <w:rsid w:val="00C0436A"/>
    <w:rsid w:val="00C0486E"/>
    <w:rsid w:val="00C04CCB"/>
    <w:rsid w:val="00C052B7"/>
    <w:rsid w:val="00C057BF"/>
    <w:rsid w:val="00C0585D"/>
    <w:rsid w:val="00C05C01"/>
    <w:rsid w:val="00C05F1E"/>
    <w:rsid w:val="00C064F7"/>
    <w:rsid w:val="00C06F89"/>
    <w:rsid w:val="00C07011"/>
    <w:rsid w:val="00C07FC5"/>
    <w:rsid w:val="00C10812"/>
    <w:rsid w:val="00C108DF"/>
    <w:rsid w:val="00C11597"/>
    <w:rsid w:val="00C125A7"/>
    <w:rsid w:val="00C12D95"/>
    <w:rsid w:val="00C13E34"/>
    <w:rsid w:val="00C13F81"/>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AB7"/>
    <w:rsid w:val="00C30DCA"/>
    <w:rsid w:val="00C32263"/>
    <w:rsid w:val="00C32CA7"/>
    <w:rsid w:val="00C3378D"/>
    <w:rsid w:val="00C33CC0"/>
    <w:rsid w:val="00C34458"/>
    <w:rsid w:val="00C34D8B"/>
    <w:rsid w:val="00C34EC6"/>
    <w:rsid w:val="00C34EFF"/>
    <w:rsid w:val="00C350D4"/>
    <w:rsid w:val="00C355C2"/>
    <w:rsid w:val="00C355F5"/>
    <w:rsid w:val="00C36441"/>
    <w:rsid w:val="00C36592"/>
    <w:rsid w:val="00C36ABA"/>
    <w:rsid w:val="00C379C1"/>
    <w:rsid w:val="00C37D77"/>
    <w:rsid w:val="00C40542"/>
    <w:rsid w:val="00C40595"/>
    <w:rsid w:val="00C40603"/>
    <w:rsid w:val="00C40977"/>
    <w:rsid w:val="00C4098D"/>
    <w:rsid w:val="00C40A42"/>
    <w:rsid w:val="00C40D19"/>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E05"/>
    <w:rsid w:val="00C507F4"/>
    <w:rsid w:val="00C51A3E"/>
    <w:rsid w:val="00C51BDD"/>
    <w:rsid w:val="00C524BC"/>
    <w:rsid w:val="00C52B72"/>
    <w:rsid w:val="00C53506"/>
    <w:rsid w:val="00C5359C"/>
    <w:rsid w:val="00C536F2"/>
    <w:rsid w:val="00C53A0E"/>
    <w:rsid w:val="00C53C4A"/>
    <w:rsid w:val="00C5418D"/>
    <w:rsid w:val="00C54DDD"/>
    <w:rsid w:val="00C550F0"/>
    <w:rsid w:val="00C56191"/>
    <w:rsid w:val="00C563FC"/>
    <w:rsid w:val="00C569C1"/>
    <w:rsid w:val="00C56E89"/>
    <w:rsid w:val="00C56EB4"/>
    <w:rsid w:val="00C574EA"/>
    <w:rsid w:val="00C57DE6"/>
    <w:rsid w:val="00C601B1"/>
    <w:rsid w:val="00C60681"/>
    <w:rsid w:val="00C60F50"/>
    <w:rsid w:val="00C60F59"/>
    <w:rsid w:val="00C6133E"/>
    <w:rsid w:val="00C6151D"/>
    <w:rsid w:val="00C61D1F"/>
    <w:rsid w:val="00C61F59"/>
    <w:rsid w:val="00C62385"/>
    <w:rsid w:val="00C62765"/>
    <w:rsid w:val="00C62B05"/>
    <w:rsid w:val="00C632BC"/>
    <w:rsid w:val="00C6338C"/>
    <w:rsid w:val="00C63735"/>
    <w:rsid w:val="00C649E0"/>
    <w:rsid w:val="00C649F1"/>
    <w:rsid w:val="00C66C21"/>
    <w:rsid w:val="00C671F7"/>
    <w:rsid w:val="00C673CF"/>
    <w:rsid w:val="00C677E6"/>
    <w:rsid w:val="00C67A90"/>
    <w:rsid w:val="00C70810"/>
    <w:rsid w:val="00C70FB7"/>
    <w:rsid w:val="00C71373"/>
    <w:rsid w:val="00C71401"/>
    <w:rsid w:val="00C7176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0FB0"/>
    <w:rsid w:val="00C812D2"/>
    <w:rsid w:val="00C813CF"/>
    <w:rsid w:val="00C8219A"/>
    <w:rsid w:val="00C835BF"/>
    <w:rsid w:val="00C83685"/>
    <w:rsid w:val="00C8430A"/>
    <w:rsid w:val="00C843CE"/>
    <w:rsid w:val="00C84A8B"/>
    <w:rsid w:val="00C84D0D"/>
    <w:rsid w:val="00C84DEF"/>
    <w:rsid w:val="00C85754"/>
    <w:rsid w:val="00C857D8"/>
    <w:rsid w:val="00C85EF1"/>
    <w:rsid w:val="00C85FDE"/>
    <w:rsid w:val="00C86DC7"/>
    <w:rsid w:val="00C86DDC"/>
    <w:rsid w:val="00C87445"/>
    <w:rsid w:val="00C874FB"/>
    <w:rsid w:val="00C87924"/>
    <w:rsid w:val="00C9040D"/>
    <w:rsid w:val="00C90E6D"/>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970D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3B9"/>
    <w:rsid w:val="00CB74B8"/>
    <w:rsid w:val="00CB75B4"/>
    <w:rsid w:val="00CB77B0"/>
    <w:rsid w:val="00CB7A9F"/>
    <w:rsid w:val="00CB7BD0"/>
    <w:rsid w:val="00CB7CDF"/>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28"/>
    <w:rsid w:val="00CD53BE"/>
    <w:rsid w:val="00CD5C5E"/>
    <w:rsid w:val="00CD5EA2"/>
    <w:rsid w:val="00CD5F74"/>
    <w:rsid w:val="00CD6357"/>
    <w:rsid w:val="00CD6F5D"/>
    <w:rsid w:val="00CD6FCD"/>
    <w:rsid w:val="00CD72EA"/>
    <w:rsid w:val="00CD77B4"/>
    <w:rsid w:val="00CD7898"/>
    <w:rsid w:val="00CD79C1"/>
    <w:rsid w:val="00CE017F"/>
    <w:rsid w:val="00CE094D"/>
    <w:rsid w:val="00CE0EA7"/>
    <w:rsid w:val="00CE0F74"/>
    <w:rsid w:val="00CE100B"/>
    <w:rsid w:val="00CE128B"/>
    <w:rsid w:val="00CE14A0"/>
    <w:rsid w:val="00CE1C3C"/>
    <w:rsid w:val="00CE1D27"/>
    <w:rsid w:val="00CE2211"/>
    <w:rsid w:val="00CE237C"/>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628"/>
    <w:rsid w:val="00D31BB0"/>
    <w:rsid w:val="00D31DB2"/>
    <w:rsid w:val="00D33339"/>
    <w:rsid w:val="00D33A00"/>
    <w:rsid w:val="00D34313"/>
    <w:rsid w:val="00D34366"/>
    <w:rsid w:val="00D34690"/>
    <w:rsid w:val="00D348AC"/>
    <w:rsid w:val="00D34FEF"/>
    <w:rsid w:val="00D35447"/>
    <w:rsid w:val="00D35470"/>
    <w:rsid w:val="00D36AD2"/>
    <w:rsid w:val="00D36B6B"/>
    <w:rsid w:val="00D36C25"/>
    <w:rsid w:val="00D36CAC"/>
    <w:rsid w:val="00D37049"/>
    <w:rsid w:val="00D371D0"/>
    <w:rsid w:val="00D37519"/>
    <w:rsid w:val="00D375BF"/>
    <w:rsid w:val="00D37DF9"/>
    <w:rsid w:val="00D400A2"/>
    <w:rsid w:val="00D400A6"/>
    <w:rsid w:val="00D4064B"/>
    <w:rsid w:val="00D41106"/>
    <w:rsid w:val="00D41270"/>
    <w:rsid w:val="00D41507"/>
    <w:rsid w:val="00D415CD"/>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78"/>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FD4"/>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2C0"/>
    <w:rsid w:val="00DC55F3"/>
    <w:rsid w:val="00DC5D75"/>
    <w:rsid w:val="00DC5EAD"/>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C60"/>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077D5"/>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6499"/>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55C"/>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67FE8"/>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C04"/>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424"/>
    <w:rsid w:val="00EA555D"/>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560"/>
    <w:rsid w:val="00F33C10"/>
    <w:rsid w:val="00F3446D"/>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391"/>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6FF"/>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C59"/>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6AF"/>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8F1"/>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34EE"/>
    <w:rsid w:val="00FE435E"/>
    <w:rsid w:val="00FE49AC"/>
    <w:rsid w:val="00FE4EC9"/>
    <w:rsid w:val="00FE4FB6"/>
    <w:rsid w:val="00FE4FE2"/>
    <w:rsid w:val="00FE5042"/>
    <w:rsid w:val="00FE556C"/>
    <w:rsid w:val="00FE6082"/>
    <w:rsid w:val="00FE685C"/>
    <w:rsid w:val="00FE6948"/>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69DF"/>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C80F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17750122">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6674064">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77438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344724">
      <w:bodyDiv w:val="1"/>
      <w:marLeft w:val="0"/>
      <w:marRight w:val="0"/>
      <w:marTop w:val="0"/>
      <w:marBottom w:val="0"/>
      <w:divBdr>
        <w:top w:val="none" w:sz="0" w:space="0" w:color="auto"/>
        <w:left w:val="none" w:sz="0" w:space="0" w:color="auto"/>
        <w:bottom w:val="none" w:sz="0" w:space="0" w:color="auto"/>
        <w:right w:val="none" w:sz="0" w:space="0" w:color="auto"/>
      </w:divBdr>
      <w:divsChild>
        <w:div w:id="1718427649">
          <w:marLeft w:val="0"/>
          <w:marRight w:val="0"/>
          <w:marTop w:val="0"/>
          <w:marBottom w:val="0"/>
          <w:divBdr>
            <w:top w:val="none" w:sz="0" w:space="0" w:color="auto"/>
            <w:left w:val="none" w:sz="0" w:space="0" w:color="auto"/>
            <w:bottom w:val="none" w:sz="0" w:space="0" w:color="auto"/>
            <w:right w:val="none" w:sz="0" w:space="0" w:color="auto"/>
          </w:divBdr>
        </w:div>
      </w:divsChild>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521495">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772337">
      <w:bodyDiv w:val="1"/>
      <w:marLeft w:val="0"/>
      <w:marRight w:val="0"/>
      <w:marTop w:val="0"/>
      <w:marBottom w:val="0"/>
      <w:divBdr>
        <w:top w:val="none" w:sz="0" w:space="0" w:color="auto"/>
        <w:left w:val="none" w:sz="0" w:space="0" w:color="auto"/>
        <w:bottom w:val="none" w:sz="0" w:space="0" w:color="auto"/>
        <w:right w:val="none" w:sz="0" w:space="0" w:color="auto"/>
      </w:divBdr>
      <w:divsChild>
        <w:div w:id="1388260730">
          <w:marLeft w:val="0"/>
          <w:marRight w:val="0"/>
          <w:marTop w:val="0"/>
          <w:marBottom w:val="94"/>
          <w:divBdr>
            <w:top w:val="none" w:sz="0" w:space="0" w:color="auto"/>
            <w:left w:val="none" w:sz="0" w:space="0" w:color="auto"/>
            <w:bottom w:val="none" w:sz="0" w:space="0" w:color="auto"/>
            <w:right w:val="none" w:sz="0" w:space="0" w:color="auto"/>
          </w:divBdr>
        </w:div>
        <w:div w:id="1115751180">
          <w:marLeft w:val="0"/>
          <w:marRight w:val="0"/>
          <w:marTop w:val="0"/>
          <w:marBottom w:val="94"/>
          <w:divBdr>
            <w:top w:val="none" w:sz="0" w:space="0" w:color="auto"/>
            <w:left w:val="none" w:sz="0" w:space="0" w:color="auto"/>
            <w:bottom w:val="none" w:sz="0" w:space="0" w:color="auto"/>
            <w:right w:val="none" w:sz="0" w:space="0" w:color="auto"/>
          </w:divBdr>
        </w:div>
        <w:div w:id="1747217415">
          <w:marLeft w:val="0"/>
          <w:marRight w:val="0"/>
          <w:marTop w:val="0"/>
          <w:marBottom w:val="94"/>
          <w:divBdr>
            <w:top w:val="none" w:sz="0" w:space="0" w:color="auto"/>
            <w:left w:val="none" w:sz="0" w:space="0" w:color="auto"/>
            <w:bottom w:val="none" w:sz="0" w:space="0" w:color="auto"/>
            <w:right w:val="none" w:sz="0" w:space="0" w:color="auto"/>
          </w:divBdr>
        </w:div>
        <w:div w:id="1926376736">
          <w:marLeft w:val="0"/>
          <w:marRight w:val="0"/>
          <w:marTop w:val="0"/>
          <w:marBottom w:val="94"/>
          <w:divBdr>
            <w:top w:val="none" w:sz="0" w:space="0" w:color="auto"/>
            <w:left w:val="none" w:sz="0" w:space="0" w:color="auto"/>
            <w:bottom w:val="none" w:sz="0" w:space="0" w:color="auto"/>
            <w:right w:val="none" w:sz="0" w:space="0" w:color="auto"/>
          </w:divBdr>
        </w:div>
        <w:div w:id="687484504">
          <w:marLeft w:val="0"/>
          <w:marRight w:val="0"/>
          <w:marTop w:val="0"/>
          <w:marBottom w:val="94"/>
          <w:divBdr>
            <w:top w:val="none" w:sz="0" w:space="0" w:color="auto"/>
            <w:left w:val="none" w:sz="0" w:space="0" w:color="auto"/>
            <w:bottom w:val="none" w:sz="0" w:space="0" w:color="auto"/>
            <w:right w:val="none" w:sz="0" w:space="0" w:color="auto"/>
          </w:divBdr>
        </w:div>
        <w:div w:id="2132673828">
          <w:marLeft w:val="864"/>
          <w:marRight w:val="0"/>
          <w:marTop w:val="0"/>
          <w:marBottom w:val="94"/>
          <w:divBdr>
            <w:top w:val="none" w:sz="0" w:space="0" w:color="auto"/>
            <w:left w:val="none" w:sz="0" w:space="0" w:color="auto"/>
            <w:bottom w:val="none" w:sz="0" w:space="0" w:color="auto"/>
            <w:right w:val="none" w:sz="0" w:space="0" w:color="auto"/>
          </w:divBdr>
        </w:div>
        <w:div w:id="829948431">
          <w:marLeft w:val="864"/>
          <w:marRight w:val="0"/>
          <w:marTop w:val="0"/>
          <w:marBottom w:val="98"/>
          <w:divBdr>
            <w:top w:val="none" w:sz="0" w:space="0" w:color="auto"/>
            <w:left w:val="none" w:sz="0" w:space="0" w:color="auto"/>
            <w:bottom w:val="none" w:sz="0" w:space="0" w:color="auto"/>
            <w:right w:val="none" w:sz="0" w:space="0" w:color="auto"/>
          </w:divBdr>
        </w:div>
      </w:divsChild>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302416.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1265214.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osfem.gob.mx" TargetMode="External"/><Relationship Id="rId10" Type="http://schemas.openxmlformats.org/officeDocument/2006/relationships/hyperlink" Target="https://www.saimex.org.mx/saimex/solicitud/downloadAttach/1248830.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aimex.org.mx/saimex/solicitud/downloadAttach/1248331.page" TargetMode="External"/><Relationship Id="rId14" Type="http://schemas.openxmlformats.org/officeDocument/2006/relationships/hyperlink" Target="https://www.saimex.org.mx/saimex/solicitud/downloadAttach/1302413.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CF7AD-C66D-4847-9331-6F4CCDD5D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27</Pages>
  <Words>6779</Words>
  <Characters>37285</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15</cp:revision>
  <cp:lastPrinted>2021-12-21T00:16:00Z</cp:lastPrinted>
  <dcterms:created xsi:type="dcterms:W3CDTF">2022-01-20T01:54:00Z</dcterms:created>
  <dcterms:modified xsi:type="dcterms:W3CDTF">2022-02-22T16:58:00Z</dcterms:modified>
</cp:coreProperties>
</file>