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0D4" w:rsidRPr="00ED0D26" w:rsidRDefault="00C720D4" w:rsidP="00E27E41">
      <w:pPr>
        <w:spacing w:line="360" w:lineRule="auto"/>
        <w:jc w:val="both"/>
        <w:rPr>
          <w:rFonts w:ascii="Palatino Linotype" w:eastAsiaTheme="minorEastAsia" w:hAnsi="Palatino Linotype"/>
          <w:lang w:val="es-ES_tradnl" w:eastAsia="es-ES"/>
        </w:rPr>
      </w:pPr>
      <w:bookmarkStart w:id="0" w:name="_GoBack"/>
      <w:bookmarkEnd w:id="0"/>
      <w:r w:rsidRPr="00ED0D26">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ED0D26" w:rsidRPr="00ED0D26">
        <w:rPr>
          <w:rFonts w:ascii="Palatino Linotype" w:eastAsiaTheme="minorEastAsia" w:hAnsi="Palatino Linotype"/>
          <w:lang w:val="es-ES_tradnl" w:eastAsia="es-ES"/>
        </w:rPr>
        <w:t>veintisiete</w:t>
      </w:r>
      <w:r w:rsidR="00825BAA" w:rsidRPr="00ED0D26">
        <w:rPr>
          <w:rFonts w:ascii="Palatino Linotype" w:eastAsiaTheme="minorEastAsia" w:hAnsi="Palatino Linotype"/>
          <w:lang w:val="es-ES_tradnl" w:eastAsia="es-ES"/>
        </w:rPr>
        <w:t xml:space="preserve"> (27</w:t>
      </w:r>
      <w:r w:rsidR="008869AE" w:rsidRPr="00ED0D26">
        <w:rPr>
          <w:rFonts w:ascii="Palatino Linotype" w:eastAsiaTheme="minorEastAsia" w:hAnsi="Palatino Linotype"/>
          <w:lang w:val="es-ES_tradnl" w:eastAsia="es-ES"/>
        </w:rPr>
        <w:t>) de abril</w:t>
      </w:r>
      <w:r w:rsidR="005132F9" w:rsidRPr="00ED0D26">
        <w:rPr>
          <w:rFonts w:ascii="Palatino Linotype" w:eastAsiaTheme="minorEastAsia" w:hAnsi="Palatino Linotype"/>
          <w:lang w:val="es-ES_tradnl" w:eastAsia="es-ES"/>
        </w:rPr>
        <w:t xml:space="preserve"> </w:t>
      </w:r>
      <w:r w:rsidRPr="00ED0D26">
        <w:rPr>
          <w:rFonts w:ascii="Palatino Linotype" w:eastAsiaTheme="minorEastAsia" w:hAnsi="Palatino Linotype"/>
          <w:lang w:val="es-ES_tradnl" w:eastAsia="es-ES"/>
        </w:rPr>
        <w:t xml:space="preserve"> de dos mil veintidós.</w:t>
      </w:r>
    </w:p>
    <w:p w:rsidR="00C720D4" w:rsidRPr="00ED0D26" w:rsidRDefault="00C720D4" w:rsidP="00E27E41">
      <w:pPr>
        <w:spacing w:line="360" w:lineRule="auto"/>
        <w:jc w:val="both"/>
        <w:rPr>
          <w:rFonts w:ascii="Palatino Linotype" w:eastAsiaTheme="minorEastAsia" w:hAnsi="Palatino Linotype"/>
          <w:lang w:val="es-ES_tradnl" w:eastAsia="es-ES"/>
        </w:rPr>
      </w:pPr>
    </w:p>
    <w:p w:rsidR="00C720D4" w:rsidRPr="00ED0D26" w:rsidRDefault="00C720D4" w:rsidP="00E27E41">
      <w:pPr>
        <w:spacing w:line="360" w:lineRule="auto"/>
        <w:jc w:val="both"/>
        <w:rPr>
          <w:rFonts w:ascii="Palatino Linotype" w:hAnsi="Palatino Linotype"/>
        </w:rPr>
      </w:pPr>
      <w:r w:rsidRPr="00ED0D26">
        <w:rPr>
          <w:rFonts w:ascii="Palatino Linotype" w:hAnsi="Palatino Linotype"/>
          <w:b/>
        </w:rPr>
        <w:t>VISTO</w:t>
      </w:r>
      <w:r w:rsidR="008869AE" w:rsidRPr="00ED0D26">
        <w:rPr>
          <w:rFonts w:ascii="Palatino Linotype" w:hAnsi="Palatino Linotype"/>
          <w:b/>
        </w:rPr>
        <w:t>S</w:t>
      </w:r>
      <w:r w:rsidRPr="00ED0D26">
        <w:rPr>
          <w:rFonts w:ascii="Palatino Linotype" w:hAnsi="Palatino Linotype"/>
        </w:rPr>
        <w:t xml:space="preserve"> </w:t>
      </w:r>
      <w:r w:rsidR="008869AE" w:rsidRPr="00ED0D26">
        <w:rPr>
          <w:rFonts w:ascii="Palatino Linotype" w:hAnsi="Palatino Linotype"/>
        </w:rPr>
        <w:t>los</w:t>
      </w:r>
      <w:r w:rsidRPr="00ED0D26">
        <w:rPr>
          <w:rFonts w:ascii="Palatino Linotype" w:hAnsi="Palatino Linotype"/>
        </w:rPr>
        <w:t xml:space="preserve"> expediente</w:t>
      </w:r>
      <w:r w:rsidR="008869AE" w:rsidRPr="00ED0D26">
        <w:rPr>
          <w:rFonts w:ascii="Palatino Linotype" w:hAnsi="Palatino Linotype"/>
        </w:rPr>
        <w:t>s</w:t>
      </w:r>
      <w:r w:rsidRPr="00ED0D26">
        <w:rPr>
          <w:rFonts w:ascii="Palatino Linotype" w:hAnsi="Palatino Linotype"/>
        </w:rPr>
        <w:t xml:space="preserve"> electrónico</w:t>
      </w:r>
      <w:r w:rsidR="008869AE" w:rsidRPr="00ED0D26">
        <w:rPr>
          <w:rFonts w:ascii="Palatino Linotype" w:hAnsi="Palatino Linotype"/>
        </w:rPr>
        <w:t>s</w:t>
      </w:r>
      <w:r w:rsidRPr="00ED0D26">
        <w:rPr>
          <w:rFonts w:ascii="Palatino Linotype" w:hAnsi="Palatino Linotype"/>
        </w:rPr>
        <w:t xml:space="preserve"> formado</w:t>
      </w:r>
      <w:r w:rsidR="008869AE" w:rsidRPr="00ED0D26">
        <w:rPr>
          <w:rFonts w:ascii="Palatino Linotype" w:hAnsi="Palatino Linotype"/>
        </w:rPr>
        <w:t>s</w:t>
      </w:r>
      <w:r w:rsidRPr="00ED0D26">
        <w:rPr>
          <w:rFonts w:ascii="Palatino Linotype" w:hAnsi="Palatino Linotype"/>
        </w:rPr>
        <w:t xml:space="preserve"> con motivo de</w:t>
      </w:r>
      <w:r w:rsidR="008869AE" w:rsidRPr="00ED0D26">
        <w:rPr>
          <w:rFonts w:ascii="Palatino Linotype" w:hAnsi="Palatino Linotype"/>
        </w:rPr>
        <w:t xml:space="preserve"> </w:t>
      </w:r>
      <w:r w:rsidRPr="00ED0D26">
        <w:rPr>
          <w:rFonts w:ascii="Palatino Linotype" w:hAnsi="Palatino Linotype"/>
        </w:rPr>
        <w:t>l</w:t>
      </w:r>
      <w:r w:rsidR="008869AE" w:rsidRPr="00ED0D26">
        <w:rPr>
          <w:rFonts w:ascii="Palatino Linotype" w:hAnsi="Palatino Linotype"/>
        </w:rPr>
        <w:t>os</w:t>
      </w:r>
      <w:r w:rsidRPr="00ED0D26">
        <w:rPr>
          <w:rFonts w:ascii="Palatino Linotype" w:hAnsi="Palatino Linotype"/>
        </w:rPr>
        <w:t xml:space="preserve"> recurso</w:t>
      </w:r>
      <w:r w:rsidR="008869AE" w:rsidRPr="00ED0D26">
        <w:rPr>
          <w:rFonts w:ascii="Palatino Linotype" w:hAnsi="Palatino Linotype"/>
        </w:rPr>
        <w:t>s</w:t>
      </w:r>
      <w:r w:rsidRPr="00ED0D26">
        <w:rPr>
          <w:rFonts w:ascii="Palatino Linotype" w:hAnsi="Palatino Linotype"/>
        </w:rPr>
        <w:t xml:space="preserve"> de revisión </w:t>
      </w:r>
      <w:r w:rsidR="00825BAA" w:rsidRPr="00ED0D26">
        <w:rPr>
          <w:rFonts w:ascii="Palatino Linotype" w:hAnsi="Palatino Linotype"/>
          <w:b/>
        </w:rPr>
        <w:t>00408</w:t>
      </w:r>
      <w:r w:rsidR="007F392C" w:rsidRPr="00ED0D26">
        <w:rPr>
          <w:rFonts w:ascii="Palatino Linotype" w:hAnsi="Palatino Linotype"/>
          <w:b/>
        </w:rPr>
        <w:t>/INFOEM/IP/RR/2022</w:t>
      </w:r>
      <w:r w:rsidRPr="00ED0D26">
        <w:rPr>
          <w:rFonts w:ascii="Palatino Linotype" w:hAnsi="Palatino Linotype"/>
          <w:b/>
        </w:rPr>
        <w:t>,</w:t>
      </w:r>
      <w:r w:rsidR="00825BAA" w:rsidRPr="00ED0D26">
        <w:rPr>
          <w:rFonts w:ascii="Palatino Linotype" w:hAnsi="Palatino Linotype"/>
          <w:b/>
        </w:rPr>
        <w:t xml:space="preserve"> 00409/INFOEM/IP/RR/2022 y 00414</w:t>
      </w:r>
      <w:r w:rsidR="008869AE" w:rsidRPr="00ED0D26">
        <w:rPr>
          <w:rFonts w:ascii="Palatino Linotype" w:hAnsi="Palatino Linotype"/>
          <w:b/>
        </w:rPr>
        <w:t>/INFOEM/IP/RR/2022</w:t>
      </w:r>
      <w:r w:rsidRPr="00ED0D26">
        <w:rPr>
          <w:rFonts w:ascii="Palatino Linotype" w:hAnsi="Palatino Linotype" w:cs="Arial"/>
          <w:b/>
          <w:bCs/>
        </w:rPr>
        <w:t xml:space="preserve"> </w:t>
      </w:r>
      <w:r w:rsidRPr="00ED0D26">
        <w:rPr>
          <w:rFonts w:ascii="Palatino Linotype" w:eastAsiaTheme="minorEastAsia" w:hAnsi="Palatino Linotype"/>
          <w:lang w:val="es-ES_tradnl" w:eastAsia="es-ES"/>
        </w:rPr>
        <w:t xml:space="preserve">promovido por </w:t>
      </w:r>
      <w:r w:rsidR="008869AE" w:rsidRPr="00ED0D26">
        <w:rPr>
          <w:rFonts w:ascii="Palatino Linotype" w:hAnsi="Palatino Linotype"/>
          <w:b/>
          <w:bCs/>
        </w:rPr>
        <w:t>un usuario del Sistema de Acceso a la Información Mexiquense (SAIMEX)</w:t>
      </w:r>
      <w:r w:rsidR="007F392C" w:rsidRPr="00ED0D26">
        <w:rPr>
          <w:rFonts w:ascii="Palatino Linotype" w:hAnsi="Palatino Linotype"/>
        </w:rPr>
        <w:t>,</w:t>
      </w:r>
      <w:r w:rsidRPr="00ED0D26">
        <w:rPr>
          <w:rFonts w:ascii="Palatino Linotype" w:hAnsi="Palatino Linotype"/>
        </w:rPr>
        <w:t xml:space="preserve"> </w:t>
      </w:r>
      <w:r w:rsidR="008869AE" w:rsidRPr="00ED0D26">
        <w:rPr>
          <w:rFonts w:ascii="Palatino Linotype" w:hAnsi="Palatino Linotype"/>
        </w:rPr>
        <w:t xml:space="preserve">que no proporcionó nombre o seudónimo para ser identificado y </w:t>
      </w:r>
      <w:r w:rsidRPr="00ED0D26">
        <w:rPr>
          <w:rFonts w:ascii="Palatino Linotype" w:hAnsi="Palatino Linotype"/>
        </w:rPr>
        <w:t xml:space="preserve">quien en lo sucesivo se identificará como </w:t>
      </w:r>
      <w:r w:rsidRPr="00ED0D26">
        <w:rPr>
          <w:rFonts w:ascii="Palatino Linotype" w:hAnsi="Palatino Linotype"/>
          <w:b/>
        </w:rPr>
        <w:t xml:space="preserve">EL </w:t>
      </w:r>
      <w:r w:rsidRPr="00ED0D26">
        <w:rPr>
          <w:rFonts w:ascii="Palatino Linotype" w:hAnsi="Palatino Linotype" w:cs="Arial"/>
          <w:b/>
        </w:rPr>
        <w:t>RECURRENTE</w:t>
      </w:r>
      <w:r w:rsidRPr="00ED0D26">
        <w:rPr>
          <w:rFonts w:ascii="Palatino Linotype" w:hAnsi="Palatino Linotype" w:cs="Arial"/>
        </w:rPr>
        <w:t xml:space="preserve">, </w:t>
      </w:r>
      <w:r w:rsidR="00FD11C8" w:rsidRPr="00ED0D26">
        <w:rPr>
          <w:rFonts w:ascii="Palatino Linotype" w:hAnsi="Palatino Linotype" w:cs="Arial"/>
        </w:rPr>
        <w:t>en contra de la respuesta del</w:t>
      </w:r>
      <w:r w:rsidRPr="00ED0D26">
        <w:rPr>
          <w:rFonts w:ascii="Palatino Linotype" w:hAnsi="Palatino Linotype" w:cs="Arial"/>
        </w:rPr>
        <w:t xml:space="preserve"> </w:t>
      </w:r>
      <w:r w:rsidR="00825BAA" w:rsidRPr="00ED0D26">
        <w:rPr>
          <w:rFonts w:ascii="Palatino Linotype" w:hAnsi="Palatino Linotype" w:cs="Arial"/>
          <w:b/>
        </w:rPr>
        <w:t>Ayuntamiento de San Martín de las Pirámides</w:t>
      </w:r>
      <w:r w:rsidR="004C7B15" w:rsidRPr="00ED0D26">
        <w:rPr>
          <w:rFonts w:ascii="Palatino Linotype" w:hAnsi="Palatino Linotype" w:cs="Arial"/>
          <w:b/>
        </w:rPr>
        <w:t>,</w:t>
      </w:r>
      <w:r w:rsidRPr="00ED0D26">
        <w:rPr>
          <w:rFonts w:ascii="Palatino Linotype" w:hAnsi="Palatino Linotype"/>
          <w:b/>
        </w:rPr>
        <w:t xml:space="preserve"> </w:t>
      </w:r>
      <w:r w:rsidRPr="00ED0D26">
        <w:rPr>
          <w:rFonts w:ascii="Palatino Linotype" w:hAnsi="Palatino Linotype"/>
        </w:rPr>
        <w:t>en lo sucesivo el</w:t>
      </w:r>
      <w:r w:rsidRPr="00ED0D26">
        <w:rPr>
          <w:rFonts w:ascii="Palatino Linotype" w:hAnsi="Palatino Linotype"/>
          <w:b/>
        </w:rPr>
        <w:t xml:space="preserve"> SUJETO OBLIGADO</w:t>
      </w:r>
      <w:r w:rsidRPr="00ED0D26">
        <w:rPr>
          <w:rFonts w:ascii="Palatino Linotype" w:hAnsi="Palatino Linotype"/>
        </w:rPr>
        <w:t>, por lo que se procede a dictar la presente resolución, con base en los siguientes:</w:t>
      </w:r>
    </w:p>
    <w:p w:rsidR="00C720D4" w:rsidRPr="00ED0D26" w:rsidRDefault="00C720D4" w:rsidP="00E27E41">
      <w:pPr>
        <w:spacing w:line="360" w:lineRule="auto"/>
        <w:jc w:val="both"/>
        <w:rPr>
          <w:rFonts w:ascii="Palatino Linotype" w:hAnsi="Palatino Linotype"/>
          <w:b/>
        </w:rPr>
      </w:pPr>
    </w:p>
    <w:p w:rsidR="00C720D4" w:rsidRPr="00ED0D26" w:rsidRDefault="00C720D4" w:rsidP="00E27E41">
      <w:pPr>
        <w:keepNext/>
        <w:keepLines/>
        <w:spacing w:line="360" w:lineRule="auto"/>
        <w:jc w:val="center"/>
        <w:outlineLvl w:val="0"/>
        <w:rPr>
          <w:rFonts w:ascii="Palatino Linotype" w:eastAsiaTheme="majorEastAsia" w:hAnsi="Palatino Linotype" w:cstheme="majorBidi"/>
          <w:b/>
        </w:rPr>
      </w:pPr>
      <w:bookmarkStart w:id="1" w:name="_Toc66992241"/>
      <w:r w:rsidRPr="00ED0D26">
        <w:rPr>
          <w:rFonts w:ascii="Palatino Linotype" w:eastAsiaTheme="majorEastAsia" w:hAnsi="Palatino Linotype" w:cstheme="majorBidi"/>
          <w:b/>
        </w:rPr>
        <w:t>ANTECEDENTES</w:t>
      </w:r>
      <w:bookmarkEnd w:id="1"/>
    </w:p>
    <w:p w:rsidR="00C720D4" w:rsidRPr="00ED0D26" w:rsidRDefault="00C720D4" w:rsidP="00E27E41">
      <w:pPr>
        <w:spacing w:line="360" w:lineRule="auto"/>
        <w:rPr>
          <w:rFonts w:ascii="Palatino Linotype" w:eastAsiaTheme="minorEastAsia" w:hAnsi="Palatino Linotype"/>
        </w:rPr>
      </w:pPr>
    </w:p>
    <w:p w:rsidR="00C720D4" w:rsidRPr="00ED0D26" w:rsidRDefault="00C720D4" w:rsidP="00A136D0">
      <w:pPr>
        <w:pStyle w:val="Prrafodelista"/>
        <w:numPr>
          <w:ilvl w:val="0"/>
          <w:numId w:val="1"/>
        </w:numPr>
        <w:spacing w:line="360" w:lineRule="auto"/>
        <w:ind w:left="0" w:firstLine="0"/>
        <w:jc w:val="both"/>
        <w:rPr>
          <w:rFonts w:ascii="Palatino Linotype" w:hAnsi="Palatino Linotype" w:cs="Arial"/>
          <w:sz w:val="24"/>
          <w:lang w:val="es-ES" w:eastAsia="es-ES"/>
        </w:rPr>
      </w:pPr>
      <w:r w:rsidRPr="00ED0D26">
        <w:rPr>
          <w:rFonts w:ascii="Palatino Linotype" w:eastAsia="Calibri" w:hAnsi="Palatino Linotype" w:cs="Arial"/>
          <w:sz w:val="24"/>
          <w:lang w:val="es-ES" w:eastAsia="es-ES"/>
        </w:rPr>
        <w:t xml:space="preserve">El </w:t>
      </w:r>
      <w:r w:rsidR="00825BAA" w:rsidRPr="00ED0D26">
        <w:rPr>
          <w:rFonts w:ascii="Palatino Linotype" w:eastAsia="Calibri" w:hAnsi="Palatino Linotype" w:cs="Arial"/>
          <w:sz w:val="24"/>
          <w:lang w:val="es-ES" w:eastAsia="es-ES"/>
        </w:rPr>
        <w:t>catorce (14) y diecinueve (19)</w:t>
      </w:r>
      <w:r w:rsidR="007F34A3" w:rsidRPr="00ED0D26">
        <w:rPr>
          <w:rFonts w:ascii="Palatino Linotype" w:eastAsia="Calibri" w:hAnsi="Palatino Linotype" w:cs="Arial"/>
          <w:sz w:val="24"/>
          <w:lang w:val="es-ES" w:eastAsia="es-ES"/>
        </w:rPr>
        <w:t xml:space="preserve"> </w:t>
      </w:r>
      <w:r w:rsidR="007F392C" w:rsidRPr="00ED0D26">
        <w:rPr>
          <w:rFonts w:ascii="Palatino Linotype" w:eastAsia="Calibri" w:hAnsi="Palatino Linotype" w:cs="Arial"/>
          <w:sz w:val="24"/>
          <w:lang w:val="es-ES" w:eastAsia="es-ES"/>
        </w:rPr>
        <w:t>de enero de dos mil veintidós</w:t>
      </w:r>
      <w:r w:rsidRPr="00ED0D26">
        <w:rPr>
          <w:rFonts w:ascii="Palatino Linotype" w:eastAsia="Calibri" w:hAnsi="Palatino Linotype" w:cs="Arial"/>
          <w:sz w:val="24"/>
          <w:lang w:val="es-ES" w:eastAsia="es-ES"/>
        </w:rPr>
        <w:t>,</w:t>
      </w:r>
      <w:r w:rsidRPr="00ED0D26">
        <w:rPr>
          <w:rFonts w:ascii="Palatino Linotype" w:eastAsia="Calibri" w:hAnsi="Palatino Linotype"/>
          <w:sz w:val="24"/>
          <w:lang w:val="es-ES" w:eastAsia="es-ES"/>
        </w:rPr>
        <w:t xml:space="preserve"> </w:t>
      </w:r>
      <w:r w:rsidRPr="00ED0D26">
        <w:rPr>
          <w:rFonts w:ascii="Palatino Linotype" w:eastAsia="Calibri" w:hAnsi="Palatino Linotype"/>
          <w:b/>
          <w:sz w:val="24"/>
          <w:lang w:val="es-ES" w:eastAsia="es-ES"/>
        </w:rPr>
        <w:t>EL RECURRENTE</w:t>
      </w:r>
      <w:r w:rsidRPr="00ED0D26">
        <w:rPr>
          <w:rFonts w:ascii="Palatino Linotype" w:eastAsiaTheme="minorEastAsia" w:hAnsi="Palatino Linotype"/>
          <w:b/>
          <w:sz w:val="24"/>
          <w:lang w:val="es-ES_tradnl" w:eastAsia="es-ES"/>
        </w:rPr>
        <w:t>,</w:t>
      </w:r>
      <w:r w:rsidRPr="00ED0D26">
        <w:rPr>
          <w:rFonts w:ascii="Palatino Linotype" w:eastAsia="Calibri" w:hAnsi="Palatino Linotype" w:cs="Arial"/>
          <w:sz w:val="24"/>
          <w:lang w:val="es-ES" w:eastAsia="es-ES"/>
        </w:rPr>
        <w:t xml:space="preserve"> ante el </w:t>
      </w:r>
      <w:r w:rsidRPr="00ED0D26">
        <w:rPr>
          <w:rFonts w:ascii="Palatino Linotype" w:eastAsia="Calibri" w:hAnsi="Palatino Linotype" w:cs="Arial"/>
          <w:b/>
          <w:sz w:val="24"/>
          <w:lang w:val="es-ES" w:eastAsia="es-ES"/>
        </w:rPr>
        <w:t>SUJETO OBLIGADO</w:t>
      </w:r>
      <w:r w:rsidRPr="00ED0D26">
        <w:rPr>
          <w:rFonts w:ascii="Palatino Linotype" w:eastAsia="Calibri" w:hAnsi="Palatino Linotype" w:cs="Arial"/>
          <w:sz w:val="24"/>
          <w:lang w:val="es-ES_tradnl" w:eastAsia="es-ES"/>
        </w:rPr>
        <w:t xml:space="preserve"> vía </w:t>
      </w:r>
      <w:r w:rsidRPr="00ED0D26">
        <w:rPr>
          <w:rFonts w:ascii="Palatino Linotype" w:eastAsia="Calibri" w:hAnsi="Palatino Linotype" w:cs="Arial"/>
          <w:sz w:val="24"/>
          <w:lang w:val="es-ES" w:eastAsia="es-ES"/>
        </w:rPr>
        <w:t>Sistema de Acceso a la Información Mexiquense (</w:t>
      </w:r>
      <w:r w:rsidRPr="00ED0D26">
        <w:rPr>
          <w:rFonts w:ascii="Palatino Linotype" w:eastAsia="Calibri" w:hAnsi="Palatino Linotype" w:cs="Arial"/>
          <w:b/>
          <w:sz w:val="24"/>
          <w:lang w:val="es-ES" w:eastAsia="es-ES"/>
        </w:rPr>
        <w:t>SAIMEX)</w:t>
      </w:r>
      <w:r w:rsidR="007F34A3" w:rsidRPr="00ED0D26">
        <w:rPr>
          <w:rFonts w:ascii="Palatino Linotype" w:eastAsia="Calibri" w:hAnsi="Palatino Linotype" w:cs="Arial"/>
          <w:sz w:val="24"/>
          <w:lang w:val="es-ES" w:eastAsia="es-ES"/>
        </w:rPr>
        <w:t>, presentó las</w:t>
      </w:r>
      <w:r w:rsidRPr="00ED0D26">
        <w:rPr>
          <w:rFonts w:ascii="Palatino Linotype" w:eastAsia="Calibri" w:hAnsi="Palatino Linotype" w:cs="Arial"/>
          <w:sz w:val="24"/>
          <w:lang w:val="es-ES" w:eastAsia="es-ES"/>
        </w:rPr>
        <w:t xml:space="preserve"> solicitud</w:t>
      </w:r>
      <w:r w:rsidR="007F34A3" w:rsidRPr="00ED0D26">
        <w:rPr>
          <w:rFonts w:ascii="Palatino Linotype" w:eastAsia="Calibri" w:hAnsi="Palatino Linotype" w:cs="Arial"/>
          <w:sz w:val="24"/>
          <w:lang w:val="es-ES" w:eastAsia="es-ES"/>
        </w:rPr>
        <w:t>es</w:t>
      </w:r>
      <w:r w:rsidRPr="00ED0D26">
        <w:rPr>
          <w:rFonts w:ascii="Palatino Linotype" w:eastAsia="Calibri" w:hAnsi="Palatino Linotype" w:cs="Arial"/>
          <w:sz w:val="24"/>
          <w:lang w:val="es-ES" w:eastAsia="es-ES"/>
        </w:rPr>
        <w:t xml:space="preserve"> de información registrada</w:t>
      </w:r>
      <w:r w:rsidR="007F34A3" w:rsidRPr="00ED0D26">
        <w:rPr>
          <w:rFonts w:ascii="Palatino Linotype" w:eastAsia="Calibri" w:hAnsi="Palatino Linotype" w:cs="Arial"/>
          <w:sz w:val="24"/>
          <w:lang w:val="es-ES" w:eastAsia="es-ES"/>
        </w:rPr>
        <w:t>s con los</w:t>
      </w:r>
      <w:r w:rsidRPr="00ED0D26">
        <w:rPr>
          <w:rFonts w:ascii="Palatino Linotype" w:eastAsia="Calibri" w:hAnsi="Palatino Linotype" w:cs="Arial"/>
          <w:sz w:val="24"/>
          <w:lang w:val="es-ES" w:eastAsia="es-ES"/>
        </w:rPr>
        <w:t xml:space="preserve"> número</w:t>
      </w:r>
      <w:r w:rsidR="007F34A3" w:rsidRPr="00ED0D26">
        <w:rPr>
          <w:rFonts w:ascii="Palatino Linotype" w:eastAsia="Calibri" w:hAnsi="Palatino Linotype" w:cs="Arial"/>
          <w:sz w:val="24"/>
          <w:lang w:val="es-ES" w:eastAsia="es-ES"/>
        </w:rPr>
        <w:t>s</w:t>
      </w:r>
      <w:r w:rsidRPr="00ED0D26">
        <w:rPr>
          <w:rFonts w:ascii="Palatino Linotype" w:eastAsia="Calibri" w:hAnsi="Palatino Linotype" w:cs="Arial"/>
          <w:sz w:val="24"/>
          <w:lang w:val="es-ES" w:eastAsia="es-ES"/>
        </w:rPr>
        <w:t xml:space="preserve"> </w:t>
      </w:r>
      <w:hyperlink r:id="rId7" w:history="1">
        <w:r w:rsidR="00825BAA" w:rsidRPr="00ED0D26">
          <w:rPr>
            <w:rStyle w:val="Hipervnculo"/>
            <w:rFonts w:ascii="Palatino Linotype" w:hAnsi="Palatino Linotype"/>
            <w:b/>
            <w:bCs/>
            <w:color w:val="auto"/>
            <w:sz w:val="24"/>
            <w:u w:val="none"/>
          </w:rPr>
          <w:t>00011/MARTIPIR/IP/2022</w:t>
        </w:r>
      </w:hyperlink>
      <w:r w:rsidRPr="00ED0D26">
        <w:rPr>
          <w:rFonts w:ascii="Palatino Linotype" w:eastAsiaTheme="minorEastAsia" w:hAnsi="Palatino Linotype"/>
          <w:b/>
          <w:sz w:val="24"/>
          <w:lang w:val="es-ES_tradnl" w:eastAsia="es-ES"/>
        </w:rPr>
        <w:t xml:space="preserve">, </w:t>
      </w:r>
      <w:r w:rsidR="007F34A3" w:rsidRPr="00ED0D26">
        <w:rPr>
          <w:rFonts w:ascii="Palatino Linotype" w:eastAsiaTheme="minorEastAsia" w:hAnsi="Palatino Linotype"/>
          <w:b/>
          <w:sz w:val="24"/>
          <w:lang w:val="es-ES_tradnl" w:eastAsia="es-ES"/>
        </w:rPr>
        <w:t xml:space="preserve"> </w:t>
      </w:r>
      <w:hyperlink r:id="rId8" w:history="1">
        <w:r w:rsidR="00825BAA" w:rsidRPr="00ED0D26">
          <w:rPr>
            <w:rStyle w:val="Hipervnculo"/>
            <w:rFonts w:ascii="Palatino Linotype" w:hAnsi="Palatino Linotype"/>
            <w:b/>
            <w:bCs/>
            <w:color w:val="auto"/>
            <w:sz w:val="24"/>
            <w:u w:val="none"/>
          </w:rPr>
          <w:t>00006/MARTIPIR/IP/2022</w:t>
        </w:r>
      </w:hyperlink>
      <w:r w:rsidR="007F34A3" w:rsidRPr="00ED0D26">
        <w:rPr>
          <w:rFonts w:ascii="Palatino Linotype" w:hAnsi="Palatino Linotype"/>
          <w:b/>
          <w:bCs/>
          <w:sz w:val="24"/>
        </w:rPr>
        <w:t xml:space="preserve"> y </w:t>
      </w:r>
      <w:hyperlink r:id="rId9" w:history="1">
        <w:r w:rsidR="00825BAA" w:rsidRPr="00ED0D26">
          <w:rPr>
            <w:rStyle w:val="Hipervnculo"/>
            <w:rFonts w:ascii="Palatino Linotype" w:hAnsi="Palatino Linotype"/>
            <w:b/>
            <w:bCs/>
            <w:color w:val="auto"/>
            <w:sz w:val="24"/>
            <w:u w:val="none"/>
          </w:rPr>
          <w:t>00004/MARTIPIR/IP/2022</w:t>
        </w:r>
      </w:hyperlink>
      <w:r w:rsidR="007F34A3" w:rsidRPr="00ED0D26">
        <w:rPr>
          <w:rFonts w:ascii="Palatino Linotype" w:hAnsi="Palatino Linotype" w:cs="Arial"/>
          <w:sz w:val="24"/>
          <w:lang w:val="es-ES" w:eastAsia="es-ES"/>
        </w:rPr>
        <w:t xml:space="preserve">, </w:t>
      </w:r>
      <w:r w:rsidRPr="00ED0D26">
        <w:rPr>
          <w:rFonts w:ascii="Palatino Linotype" w:eastAsia="Calibri" w:hAnsi="Palatino Linotype" w:cs="Arial"/>
          <w:sz w:val="24"/>
          <w:lang w:val="es-ES" w:eastAsia="es-ES"/>
        </w:rPr>
        <w:t>mediante la cual solicitó lo siguiente:</w:t>
      </w:r>
    </w:p>
    <w:p w:rsidR="00C720D4" w:rsidRPr="00ED0D26" w:rsidRDefault="00C720D4" w:rsidP="00E27E41">
      <w:pPr>
        <w:spacing w:line="360" w:lineRule="auto"/>
        <w:contextualSpacing/>
        <w:jc w:val="both"/>
        <w:rPr>
          <w:rFonts w:ascii="Palatino Linotype" w:hAnsi="Palatino Linotype" w:cs="Arial"/>
          <w:lang w:val="es-ES" w:eastAsia="es-ES"/>
        </w:rPr>
      </w:pPr>
    </w:p>
    <w:p w:rsidR="007F34A3" w:rsidRPr="00ED0D26" w:rsidRDefault="0096496D" w:rsidP="00A136D0">
      <w:pPr>
        <w:pStyle w:val="Prrafodelista"/>
        <w:numPr>
          <w:ilvl w:val="0"/>
          <w:numId w:val="3"/>
        </w:numPr>
        <w:spacing w:line="360" w:lineRule="auto"/>
        <w:jc w:val="both"/>
        <w:rPr>
          <w:rFonts w:ascii="Palatino Linotype" w:eastAsiaTheme="minorEastAsia" w:hAnsi="Palatino Linotype"/>
          <w:b/>
          <w:lang w:val="es-ES_tradnl" w:eastAsia="es-ES"/>
        </w:rPr>
      </w:pPr>
      <w:hyperlink r:id="rId10" w:history="1">
        <w:r w:rsidR="00825BAA" w:rsidRPr="00ED0D26">
          <w:rPr>
            <w:rStyle w:val="Hipervnculo"/>
            <w:rFonts w:ascii="Palatino Linotype" w:hAnsi="Palatino Linotype"/>
            <w:b/>
            <w:bCs/>
            <w:color w:val="auto"/>
            <w:sz w:val="24"/>
            <w:u w:val="none"/>
          </w:rPr>
          <w:t>00011/MARTIPIR/IP/2022</w:t>
        </w:r>
      </w:hyperlink>
      <w:r w:rsidR="007F34A3" w:rsidRPr="00ED0D26">
        <w:rPr>
          <w:rFonts w:ascii="Palatino Linotype" w:eastAsiaTheme="minorEastAsia" w:hAnsi="Palatino Linotype"/>
          <w:b/>
          <w:lang w:val="es-ES_tradnl" w:eastAsia="es-ES"/>
        </w:rPr>
        <w:t>:</w:t>
      </w:r>
    </w:p>
    <w:p w:rsidR="007F34A3" w:rsidRPr="00ED0D26" w:rsidRDefault="007F34A3" w:rsidP="00E27E41">
      <w:pPr>
        <w:spacing w:line="360" w:lineRule="auto"/>
        <w:contextualSpacing/>
        <w:jc w:val="both"/>
        <w:rPr>
          <w:rFonts w:ascii="Palatino Linotype" w:hAnsi="Palatino Linotype" w:cs="Arial"/>
          <w:lang w:val="es-ES" w:eastAsia="es-ES"/>
        </w:rPr>
      </w:pPr>
    </w:p>
    <w:p w:rsidR="00C720D4" w:rsidRPr="00ED0D26" w:rsidRDefault="00C720D4" w:rsidP="007F34A3">
      <w:pPr>
        <w:pStyle w:val="Prrafodelista"/>
        <w:spacing w:line="360" w:lineRule="auto"/>
        <w:ind w:left="851" w:right="567"/>
        <w:jc w:val="both"/>
        <w:rPr>
          <w:rFonts w:ascii="Palatino Linotype" w:hAnsi="Palatino Linotype"/>
          <w:i/>
          <w:color w:val="000000"/>
          <w:sz w:val="24"/>
        </w:rPr>
      </w:pPr>
      <w:r w:rsidRPr="00ED0D26">
        <w:rPr>
          <w:rFonts w:ascii="Palatino Linotype" w:hAnsi="Palatino Linotype"/>
          <w:i/>
          <w:color w:val="000000"/>
          <w:sz w:val="24"/>
        </w:rPr>
        <w:lastRenderedPageBreak/>
        <w:t xml:space="preserve"> “</w:t>
      </w:r>
      <w:r w:rsidR="00825BAA" w:rsidRPr="00ED0D26">
        <w:rPr>
          <w:rFonts w:ascii="Palatino Linotype" w:hAnsi="Palatino Linotype"/>
          <w:i/>
          <w:color w:val="000000"/>
          <w:sz w:val="24"/>
        </w:rPr>
        <w:t>Solicito el grada academico de cada integrante del cabildo, de los directores, coordinadores y titulares de las áreas que integran la administración municipal</w:t>
      </w:r>
      <w:r w:rsidRPr="00ED0D26">
        <w:rPr>
          <w:rFonts w:ascii="Palatino Linotype" w:hAnsi="Palatino Linotype"/>
          <w:i/>
          <w:color w:val="000000"/>
          <w:sz w:val="24"/>
        </w:rPr>
        <w:t xml:space="preserve">” (Sic) </w:t>
      </w:r>
    </w:p>
    <w:p w:rsidR="007F34A3" w:rsidRPr="00ED0D26" w:rsidRDefault="007F34A3" w:rsidP="00E27E41">
      <w:pPr>
        <w:pStyle w:val="Prrafodelista"/>
        <w:spacing w:line="360" w:lineRule="auto"/>
        <w:ind w:left="1069" w:right="567"/>
        <w:jc w:val="both"/>
        <w:rPr>
          <w:rFonts w:ascii="Palatino Linotype" w:hAnsi="Palatino Linotype"/>
          <w:i/>
          <w:color w:val="000000"/>
          <w:sz w:val="24"/>
        </w:rPr>
      </w:pPr>
    </w:p>
    <w:p w:rsidR="00E27E41" w:rsidRPr="00ED0D26" w:rsidRDefault="0096496D" w:rsidP="00A136D0">
      <w:pPr>
        <w:pStyle w:val="Prrafodelista"/>
        <w:numPr>
          <w:ilvl w:val="0"/>
          <w:numId w:val="3"/>
        </w:numPr>
        <w:spacing w:line="360" w:lineRule="auto"/>
        <w:jc w:val="both"/>
        <w:rPr>
          <w:rFonts w:ascii="Palatino Linotype" w:hAnsi="Palatino Linotype"/>
          <w:b/>
          <w:bCs/>
        </w:rPr>
      </w:pPr>
      <w:hyperlink r:id="rId11" w:history="1">
        <w:r w:rsidR="00825BAA" w:rsidRPr="00ED0D26">
          <w:rPr>
            <w:rStyle w:val="Hipervnculo"/>
            <w:rFonts w:ascii="Palatino Linotype" w:hAnsi="Palatino Linotype"/>
            <w:b/>
            <w:bCs/>
            <w:color w:val="auto"/>
            <w:sz w:val="24"/>
            <w:u w:val="none"/>
          </w:rPr>
          <w:t>00006/MARTIPIR/IP/2022</w:t>
        </w:r>
      </w:hyperlink>
      <w:r w:rsidR="007F34A3" w:rsidRPr="00ED0D26">
        <w:rPr>
          <w:rFonts w:ascii="Palatino Linotype" w:hAnsi="Palatino Linotype"/>
          <w:b/>
          <w:bCs/>
        </w:rPr>
        <w:t xml:space="preserve">: </w:t>
      </w:r>
    </w:p>
    <w:p w:rsidR="007F34A3" w:rsidRPr="00ED0D26" w:rsidRDefault="007F34A3" w:rsidP="007F34A3">
      <w:pPr>
        <w:spacing w:line="360" w:lineRule="auto"/>
        <w:ind w:left="851"/>
        <w:jc w:val="both"/>
        <w:rPr>
          <w:rFonts w:ascii="Palatino Linotype" w:hAnsi="Palatino Linotype"/>
          <w:i/>
          <w:color w:val="000000"/>
        </w:rPr>
      </w:pPr>
      <w:r w:rsidRPr="00ED0D26">
        <w:rPr>
          <w:rFonts w:ascii="Palatino Linotype" w:hAnsi="Palatino Linotype"/>
          <w:i/>
          <w:color w:val="000000"/>
        </w:rPr>
        <w:t>“</w:t>
      </w:r>
      <w:r w:rsidR="00825BAA" w:rsidRPr="00ED0D26">
        <w:rPr>
          <w:rFonts w:ascii="Palatino Linotype" w:hAnsi="Palatino Linotype"/>
          <w:i/>
          <w:color w:val="000000"/>
        </w:rPr>
        <w:t>Solicitó el documento de certificación o el documento que avale que cada director que integra la administración pública pueda ocupar un puesto directivo.</w:t>
      </w:r>
      <w:r w:rsidRPr="00ED0D26">
        <w:rPr>
          <w:rFonts w:ascii="Palatino Linotype" w:hAnsi="Palatino Linotype"/>
          <w:i/>
          <w:color w:val="000000"/>
        </w:rPr>
        <w:t>” (Sic)</w:t>
      </w:r>
    </w:p>
    <w:p w:rsidR="007F34A3" w:rsidRPr="00ED0D26" w:rsidRDefault="007F34A3" w:rsidP="007F34A3">
      <w:pPr>
        <w:spacing w:line="360" w:lineRule="auto"/>
        <w:ind w:left="993"/>
        <w:jc w:val="both"/>
        <w:rPr>
          <w:rFonts w:ascii="Palatino Linotype" w:hAnsi="Palatino Linotype"/>
          <w:b/>
          <w:bCs/>
        </w:rPr>
      </w:pPr>
    </w:p>
    <w:p w:rsidR="007F34A3" w:rsidRPr="00ED0D26" w:rsidRDefault="0096496D" w:rsidP="00A136D0">
      <w:pPr>
        <w:pStyle w:val="Prrafodelista"/>
        <w:numPr>
          <w:ilvl w:val="0"/>
          <w:numId w:val="3"/>
        </w:numPr>
        <w:spacing w:line="360" w:lineRule="auto"/>
        <w:jc w:val="both"/>
        <w:rPr>
          <w:rFonts w:ascii="Palatino Linotype" w:hAnsi="Palatino Linotype"/>
          <w:b/>
          <w:bCs/>
        </w:rPr>
      </w:pPr>
      <w:hyperlink r:id="rId12" w:history="1">
        <w:r w:rsidR="00825BAA" w:rsidRPr="00ED0D26">
          <w:rPr>
            <w:rStyle w:val="Hipervnculo"/>
            <w:rFonts w:ascii="Palatino Linotype" w:hAnsi="Palatino Linotype"/>
            <w:b/>
            <w:bCs/>
            <w:color w:val="auto"/>
            <w:sz w:val="24"/>
            <w:u w:val="none"/>
          </w:rPr>
          <w:t>00004/MARTIPIR/IP/2022</w:t>
        </w:r>
      </w:hyperlink>
      <w:r w:rsidR="007F34A3" w:rsidRPr="00ED0D26">
        <w:rPr>
          <w:rFonts w:ascii="Palatino Linotype" w:hAnsi="Palatino Linotype"/>
          <w:b/>
          <w:bCs/>
        </w:rPr>
        <w:t>:</w:t>
      </w:r>
    </w:p>
    <w:p w:rsidR="007F34A3" w:rsidRPr="00ED0D26" w:rsidRDefault="007F34A3" w:rsidP="007F34A3">
      <w:pPr>
        <w:spacing w:line="360" w:lineRule="auto"/>
        <w:ind w:left="851"/>
        <w:jc w:val="both"/>
        <w:rPr>
          <w:rFonts w:ascii="Palatino Linotype" w:hAnsi="Palatino Linotype"/>
          <w:i/>
          <w:color w:val="000000"/>
        </w:rPr>
      </w:pPr>
      <w:r w:rsidRPr="00ED0D26">
        <w:rPr>
          <w:rFonts w:ascii="Palatino Linotype" w:hAnsi="Palatino Linotype"/>
          <w:i/>
          <w:color w:val="000000"/>
        </w:rPr>
        <w:t>“</w:t>
      </w:r>
      <w:r w:rsidR="00825BAA" w:rsidRPr="00ED0D26">
        <w:rPr>
          <w:rFonts w:ascii="Palatino Linotype" w:hAnsi="Palatino Linotype"/>
          <w:i/>
          <w:color w:val="000000"/>
        </w:rPr>
        <w:t>Solicito el Currículum Vitae de cada uno de los integrantes del cabildo, así también de cado uno de los integrantes de la Administración, desde Director hasta coordinador.</w:t>
      </w:r>
      <w:r w:rsidRPr="00ED0D26">
        <w:rPr>
          <w:rFonts w:ascii="Palatino Linotype" w:hAnsi="Palatino Linotype"/>
          <w:i/>
          <w:color w:val="000000"/>
        </w:rPr>
        <w:t>” (Sic)</w:t>
      </w:r>
    </w:p>
    <w:p w:rsidR="007F34A3" w:rsidRPr="00ED0D26" w:rsidRDefault="007F34A3" w:rsidP="00E27E41">
      <w:pPr>
        <w:spacing w:line="360" w:lineRule="auto"/>
        <w:jc w:val="both"/>
        <w:rPr>
          <w:rFonts w:ascii="Palatino Linotype" w:hAnsi="Palatino Linotype" w:cs="Arial"/>
          <w:b/>
        </w:rPr>
      </w:pPr>
    </w:p>
    <w:p w:rsidR="00C720D4" w:rsidRPr="00ED0D26" w:rsidRDefault="00C720D4" w:rsidP="00A136D0">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ED0D26">
        <w:rPr>
          <w:rFonts w:ascii="Palatino Linotype" w:eastAsia="Calibri" w:hAnsi="Palatino Linotype"/>
          <w:sz w:val="24"/>
          <w:lang w:val="es-ES" w:eastAsia="es-ES"/>
        </w:rPr>
        <w:t>Se señaló com</w:t>
      </w:r>
      <w:r w:rsidR="005476F0" w:rsidRPr="00ED0D26">
        <w:rPr>
          <w:rFonts w:ascii="Palatino Linotype" w:eastAsia="Calibri" w:hAnsi="Palatino Linotype"/>
          <w:sz w:val="24"/>
          <w:lang w:val="es-ES" w:eastAsia="es-ES"/>
        </w:rPr>
        <w:t xml:space="preserve">o modalidad de entrega </w:t>
      </w:r>
      <w:r w:rsidR="007F392C" w:rsidRPr="00ED0D26">
        <w:rPr>
          <w:rFonts w:ascii="Palatino Linotype" w:eastAsia="Calibri" w:hAnsi="Palatino Linotype"/>
          <w:sz w:val="24"/>
          <w:lang w:val="es-ES" w:eastAsia="es-ES"/>
        </w:rPr>
        <w:t>a través del Sistema de Acceso a la Información Mexiquense</w:t>
      </w:r>
      <w:r w:rsidR="005476F0" w:rsidRPr="00ED0D26">
        <w:rPr>
          <w:rFonts w:ascii="Palatino Linotype" w:eastAsia="Calibri" w:hAnsi="Palatino Linotype"/>
          <w:sz w:val="24"/>
          <w:lang w:val="es-ES" w:eastAsia="es-ES"/>
        </w:rPr>
        <w:t>.</w:t>
      </w:r>
    </w:p>
    <w:p w:rsidR="00C720D4" w:rsidRPr="00ED0D26" w:rsidRDefault="00C720D4" w:rsidP="00E27E41">
      <w:pPr>
        <w:pStyle w:val="Prrafodelista"/>
        <w:spacing w:line="360" w:lineRule="auto"/>
        <w:ind w:left="0"/>
        <w:rPr>
          <w:rFonts w:ascii="Palatino Linotype" w:eastAsia="Calibri" w:hAnsi="Palatino Linotype"/>
          <w:sz w:val="24"/>
          <w:lang w:val="es-ES" w:eastAsia="es-ES"/>
        </w:rPr>
      </w:pPr>
    </w:p>
    <w:p w:rsidR="00C720D4" w:rsidRPr="00ED0D26" w:rsidRDefault="00C720D4" w:rsidP="00A136D0">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ED0D26">
        <w:rPr>
          <w:rFonts w:ascii="Palatino Linotype" w:eastAsiaTheme="minorEastAsia" w:hAnsi="Palatino Linotype"/>
          <w:sz w:val="24"/>
          <w:lang w:val="es-ES_tradnl" w:eastAsia="es-ES"/>
        </w:rPr>
        <w:t xml:space="preserve">El </w:t>
      </w:r>
      <w:r w:rsidR="00825BAA" w:rsidRPr="00ED0D26">
        <w:rPr>
          <w:rFonts w:ascii="Palatino Linotype" w:eastAsiaTheme="minorEastAsia" w:hAnsi="Palatino Linotype"/>
          <w:sz w:val="24"/>
          <w:lang w:val="es-ES_tradnl" w:eastAsia="es-ES"/>
        </w:rPr>
        <w:t>veintisiete (27)</w:t>
      </w:r>
      <w:r w:rsidR="003F265A" w:rsidRPr="00ED0D26">
        <w:rPr>
          <w:rFonts w:ascii="Palatino Linotype" w:eastAsiaTheme="minorEastAsia" w:hAnsi="Palatino Linotype"/>
          <w:sz w:val="24"/>
          <w:lang w:val="es-ES_tradnl" w:eastAsia="es-ES"/>
        </w:rPr>
        <w:t xml:space="preserve"> </w:t>
      </w:r>
      <w:r w:rsidR="00825BAA" w:rsidRPr="00ED0D26">
        <w:rPr>
          <w:rFonts w:ascii="Palatino Linotype" w:eastAsiaTheme="minorEastAsia" w:hAnsi="Palatino Linotype"/>
          <w:sz w:val="24"/>
          <w:lang w:val="es-ES_tradnl" w:eastAsia="es-ES"/>
        </w:rPr>
        <w:t xml:space="preserve">y veintiocho (28) </w:t>
      </w:r>
      <w:r w:rsidR="007F392C" w:rsidRPr="00ED0D26">
        <w:rPr>
          <w:rFonts w:ascii="Palatino Linotype" w:eastAsiaTheme="minorEastAsia" w:hAnsi="Palatino Linotype"/>
          <w:sz w:val="24"/>
          <w:lang w:val="es-ES_tradnl" w:eastAsia="es-ES"/>
        </w:rPr>
        <w:t>de</w:t>
      </w:r>
      <w:r w:rsidR="00825BAA" w:rsidRPr="00ED0D26">
        <w:rPr>
          <w:rFonts w:ascii="Palatino Linotype" w:eastAsiaTheme="minorEastAsia" w:hAnsi="Palatino Linotype"/>
          <w:sz w:val="24"/>
          <w:lang w:val="es-ES_tradnl" w:eastAsia="es-ES"/>
        </w:rPr>
        <w:t xml:space="preserve"> enero</w:t>
      </w:r>
      <w:r w:rsidR="007F392C" w:rsidRPr="00ED0D26">
        <w:rPr>
          <w:rFonts w:ascii="Palatino Linotype" w:eastAsiaTheme="minorEastAsia" w:hAnsi="Palatino Linotype"/>
          <w:sz w:val="24"/>
          <w:lang w:val="es-ES_tradnl" w:eastAsia="es-ES"/>
        </w:rPr>
        <w:t xml:space="preserve"> dos mil veintidós</w:t>
      </w:r>
      <w:r w:rsidRPr="00ED0D26">
        <w:rPr>
          <w:rFonts w:ascii="Palatino Linotype" w:eastAsiaTheme="minorEastAsia" w:hAnsi="Palatino Linotype"/>
          <w:sz w:val="24"/>
          <w:lang w:val="es-ES_tradnl" w:eastAsia="es-ES"/>
        </w:rPr>
        <w:t xml:space="preserve">, </w:t>
      </w:r>
      <w:r w:rsidRPr="00ED0D26">
        <w:rPr>
          <w:rFonts w:ascii="Palatino Linotype" w:eastAsia="Calibri" w:hAnsi="Palatino Linotype"/>
          <w:sz w:val="24"/>
          <w:lang w:val="es-ES" w:eastAsia="es-ES"/>
        </w:rPr>
        <w:t xml:space="preserve">el </w:t>
      </w:r>
      <w:r w:rsidRPr="00ED0D26">
        <w:rPr>
          <w:rFonts w:ascii="Palatino Linotype" w:eastAsia="Calibri" w:hAnsi="Palatino Linotype" w:cs="Arial"/>
          <w:b/>
          <w:sz w:val="24"/>
          <w:lang w:val="es-AR" w:eastAsia="es-ES"/>
        </w:rPr>
        <w:t>SUJETO OBLIGADO</w:t>
      </w:r>
      <w:r w:rsidR="003F265A" w:rsidRPr="00ED0D26">
        <w:rPr>
          <w:rFonts w:ascii="Palatino Linotype" w:eastAsia="Calibri" w:hAnsi="Palatino Linotype" w:cs="Arial"/>
          <w:b/>
          <w:i/>
          <w:sz w:val="24"/>
          <w:lang w:val="es-AR" w:eastAsia="es-ES"/>
        </w:rPr>
        <w:t xml:space="preserve">, </w:t>
      </w:r>
      <w:r w:rsidRPr="00ED0D26">
        <w:rPr>
          <w:rFonts w:ascii="Palatino Linotype" w:hAnsi="Palatino Linotype" w:cs="Arial"/>
          <w:sz w:val="24"/>
          <w:lang w:val="es-ES" w:eastAsia="es-ES"/>
        </w:rPr>
        <w:t>dio respuesta en los siguientes términos:</w:t>
      </w:r>
    </w:p>
    <w:p w:rsidR="00C720D4" w:rsidRPr="00ED0D26" w:rsidRDefault="00C720D4" w:rsidP="003F265A">
      <w:pPr>
        <w:spacing w:line="360" w:lineRule="auto"/>
        <w:contextualSpacing/>
        <w:rPr>
          <w:rFonts w:ascii="Palatino Linotype" w:hAnsi="Palatino Linotype" w:cs="Arial"/>
          <w:lang w:val="es-ES" w:eastAsia="es-ES"/>
        </w:rPr>
      </w:pPr>
    </w:p>
    <w:p w:rsidR="003F265A" w:rsidRPr="00ED0D26" w:rsidRDefault="0096496D" w:rsidP="003F265A">
      <w:pPr>
        <w:spacing w:line="360" w:lineRule="auto"/>
        <w:contextualSpacing/>
        <w:rPr>
          <w:rFonts w:ascii="Palatino Linotype" w:eastAsiaTheme="minorEastAsia" w:hAnsi="Palatino Linotype"/>
          <w:b/>
          <w:lang w:val="es-ES_tradnl" w:eastAsia="es-ES"/>
        </w:rPr>
      </w:pPr>
      <w:hyperlink r:id="rId13" w:history="1">
        <w:r w:rsidR="00825BAA" w:rsidRPr="00ED0D26">
          <w:rPr>
            <w:rStyle w:val="Hipervnculo"/>
            <w:rFonts w:ascii="Palatino Linotype" w:hAnsi="Palatino Linotype"/>
            <w:b/>
            <w:bCs/>
            <w:color w:val="auto"/>
            <w:u w:val="none"/>
          </w:rPr>
          <w:t>00011/MARTIPIR/IP/2022</w:t>
        </w:r>
      </w:hyperlink>
      <w:r w:rsidR="00C7116E" w:rsidRPr="00ED0D26">
        <w:rPr>
          <w:rFonts w:ascii="Palatino Linotype" w:eastAsiaTheme="minorEastAsia" w:hAnsi="Palatino Linotype"/>
          <w:b/>
          <w:lang w:val="es-ES_tradnl" w:eastAsia="es-ES"/>
        </w:rPr>
        <w:t>:</w:t>
      </w:r>
    </w:p>
    <w:p w:rsidR="002D7AAC" w:rsidRPr="00ED0D26" w:rsidRDefault="002D7AAC" w:rsidP="003F265A">
      <w:pPr>
        <w:spacing w:line="360" w:lineRule="auto"/>
        <w:contextualSpacing/>
        <w:rPr>
          <w:rFonts w:ascii="Palatino Linotype" w:hAnsi="Palatino Linotype" w:cs="Arial"/>
          <w:lang w:val="es-ES" w:eastAsia="es-ES"/>
        </w:rPr>
      </w:pPr>
    </w:p>
    <w:tbl>
      <w:tblPr>
        <w:tblW w:w="7240" w:type="dxa"/>
        <w:jc w:val="center"/>
        <w:tblCellSpacing w:w="0" w:type="dxa"/>
        <w:tblCellMar>
          <w:left w:w="0" w:type="dxa"/>
          <w:right w:w="0" w:type="dxa"/>
        </w:tblCellMar>
        <w:tblLook w:val="04A0" w:firstRow="1" w:lastRow="0" w:firstColumn="1" w:lastColumn="0" w:noHBand="0" w:noVBand="1"/>
      </w:tblPr>
      <w:tblGrid>
        <w:gridCol w:w="7240"/>
      </w:tblGrid>
      <w:tr w:rsidR="00C7116E" w:rsidRPr="00ED0D26" w:rsidTr="00C7116E">
        <w:trPr>
          <w:trHeight w:val="286"/>
          <w:tblCellSpacing w:w="0" w:type="dxa"/>
          <w:jc w:val="center"/>
        </w:trPr>
        <w:tc>
          <w:tcPr>
            <w:tcW w:w="0" w:type="auto"/>
            <w:vAlign w:val="center"/>
            <w:hideMark/>
          </w:tcPr>
          <w:p w:rsidR="00C7116E" w:rsidRPr="00ED0D26" w:rsidRDefault="00C7116E" w:rsidP="00C7116E">
            <w:pPr>
              <w:jc w:val="right"/>
              <w:rPr>
                <w:rFonts w:ascii="Palatino Linotype" w:hAnsi="Palatino Linotype"/>
                <w:i/>
                <w:sz w:val="22"/>
              </w:rPr>
            </w:pPr>
            <w:r w:rsidRPr="00ED0D26">
              <w:rPr>
                <w:rFonts w:ascii="Palatino Linotype" w:hAnsi="Palatino Linotype"/>
                <w:i/>
                <w:sz w:val="22"/>
                <w:szCs w:val="18"/>
              </w:rPr>
              <w:t>San Martín de Las Pirámides, México a 28 de Enero de 2022</w:t>
            </w:r>
          </w:p>
        </w:tc>
      </w:tr>
      <w:tr w:rsidR="00C7116E" w:rsidRPr="00ED0D26" w:rsidTr="00C7116E">
        <w:trPr>
          <w:trHeight w:val="286"/>
          <w:tblCellSpacing w:w="0" w:type="dxa"/>
          <w:jc w:val="center"/>
        </w:trPr>
        <w:tc>
          <w:tcPr>
            <w:tcW w:w="0" w:type="auto"/>
            <w:vAlign w:val="center"/>
            <w:hideMark/>
          </w:tcPr>
          <w:p w:rsidR="00C7116E" w:rsidRPr="00ED0D26" w:rsidRDefault="00C7116E" w:rsidP="00C7116E">
            <w:pPr>
              <w:jc w:val="right"/>
              <w:rPr>
                <w:rFonts w:ascii="Palatino Linotype" w:hAnsi="Palatino Linotype"/>
                <w:i/>
                <w:sz w:val="22"/>
              </w:rPr>
            </w:pPr>
          </w:p>
        </w:tc>
      </w:tr>
      <w:tr w:rsidR="00C7116E" w:rsidRPr="00ED0D26" w:rsidTr="00C7116E">
        <w:trPr>
          <w:trHeight w:val="286"/>
          <w:tblCellSpacing w:w="0" w:type="dxa"/>
          <w:jc w:val="center"/>
        </w:trPr>
        <w:tc>
          <w:tcPr>
            <w:tcW w:w="0" w:type="auto"/>
            <w:vAlign w:val="center"/>
            <w:hideMark/>
          </w:tcPr>
          <w:p w:rsidR="00C7116E" w:rsidRPr="00ED0D26" w:rsidRDefault="00C7116E" w:rsidP="00C7116E">
            <w:pPr>
              <w:jc w:val="right"/>
              <w:rPr>
                <w:rFonts w:ascii="Palatino Linotype" w:hAnsi="Palatino Linotype"/>
                <w:i/>
                <w:sz w:val="22"/>
              </w:rPr>
            </w:pPr>
            <w:r w:rsidRPr="00ED0D26">
              <w:rPr>
                <w:rFonts w:ascii="Palatino Linotype" w:hAnsi="Palatino Linotype"/>
                <w:i/>
                <w:sz w:val="22"/>
                <w:szCs w:val="18"/>
              </w:rPr>
              <w:t>Folio de la solicitud: 00011/MARTIPIR/IP/2022</w:t>
            </w:r>
          </w:p>
        </w:tc>
      </w:tr>
      <w:tr w:rsidR="00C7116E" w:rsidRPr="00ED0D26" w:rsidTr="00C7116E">
        <w:trPr>
          <w:trHeight w:val="429"/>
          <w:tblCellSpacing w:w="0" w:type="dxa"/>
          <w:jc w:val="center"/>
        </w:trPr>
        <w:tc>
          <w:tcPr>
            <w:tcW w:w="0" w:type="auto"/>
            <w:vAlign w:val="center"/>
            <w:hideMark/>
          </w:tcPr>
          <w:p w:rsidR="00C7116E" w:rsidRPr="00ED0D26" w:rsidRDefault="00C7116E" w:rsidP="00C7116E">
            <w:pPr>
              <w:jc w:val="right"/>
              <w:rPr>
                <w:rFonts w:ascii="Palatino Linotype" w:hAnsi="Palatino Linotype"/>
                <w:i/>
                <w:sz w:val="22"/>
              </w:rPr>
            </w:pPr>
          </w:p>
        </w:tc>
      </w:tr>
      <w:tr w:rsidR="00C7116E" w:rsidRPr="00ED0D26" w:rsidTr="00C7116E">
        <w:trPr>
          <w:trHeight w:val="143"/>
          <w:tblCellSpacing w:w="0" w:type="dxa"/>
          <w:jc w:val="center"/>
        </w:trPr>
        <w:tc>
          <w:tcPr>
            <w:tcW w:w="0" w:type="auto"/>
            <w:vAlign w:val="center"/>
            <w:hideMark/>
          </w:tcPr>
          <w:p w:rsidR="00C7116E" w:rsidRPr="00ED0D26" w:rsidRDefault="00C7116E" w:rsidP="00C7116E">
            <w:pPr>
              <w:rPr>
                <w:rFonts w:ascii="Palatino Linotype" w:hAnsi="Palatino Linotype"/>
                <w:i/>
                <w:sz w:val="22"/>
              </w:rPr>
            </w:pPr>
            <w:r w:rsidRPr="00ED0D26">
              <w:rPr>
                <w:rFonts w:ascii="Palatino Linotype" w:hAnsi="Palatino Linotype"/>
                <w:i/>
                <w:sz w:val="22"/>
                <w:szCs w:val="18"/>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7116E" w:rsidRPr="00ED0D26" w:rsidTr="00C7116E">
        <w:trPr>
          <w:trHeight w:val="357"/>
          <w:tblCellSpacing w:w="0" w:type="dxa"/>
          <w:jc w:val="center"/>
        </w:trPr>
        <w:tc>
          <w:tcPr>
            <w:tcW w:w="0" w:type="auto"/>
            <w:vAlign w:val="center"/>
            <w:hideMark/>
          </w:tcPr>
          <w:p w:rsidR="00C7116E" w:rsidRPr="00ED0D26" w:rsidRDefault="00C7116E" w:rsidP="00C7116E">
            <w:pPr>
              <w:rPr>
                <w:rFonts w:ascii="Palatino Linotype" w:hAnsi="Palatino Linotype"/>
                <w:i/>
                <w:sz w:val="22"/>
              </w:rPr>
            </w:pPr>
          </w:p>
        </w:tc>
      </w:tr>
      <w:tr w:rsidR="00C7116E" w:rsidRPr="00ED0D26" w:rsidTr="00C7116E">
        <w:trPr>
          <w:trHeight w:val="143"/>
          <w:tblCellSpacing w:w="0" w:type="dxa"/>
          <w:jc w:val="center"/>
        </w:trPr>
        <w:tc>
          <w:tcPr>
            <w:tcW w:w="0" w:type="auto"/>
            <w:vAlign w:val="center"/>
            <w:hideMark/>
          </w:tcPr>
          <w:p w:rsidR="00C7116E" w:rsidRPr="00ED0D26" w:rsidRDefault="00C7116E" w:rsidP="00C7116E">
            <w:pPr>
              <w:rPr>
                <w:rFonts w:ascii="Palatino Linotype" w:hAnsi="Palatino Linotype"/>
                <w:i/>
                <w:sz w:val="22"/>
              </w:rPr>
            </w:pPr>
            <w:r w:rsidRPr="00ED0D26">
              <w:rPr>
                <w:rFonts w:ascii="Palatino Linotype" w:hAnsi="Palatino Linotype"/>
                <w:i/>
                <w:sz w:val="22"/>
                <w:szCs w:val="18"/>
              </w:rPr>
              <w:t>le adjunto archivos para respuesta</w:t>
            </w:r>
          </w:p>
        </w:tc>
      </w:tr>
    </w:tbl>
    <w:p w:rsidR="00C7116E" w:rsidRPr="00ED0D26" w:rsidRDefault="00C7116E" w:rsidP="00E27E41">
      <w:pPr>
        <w:spacing w:line="360" w:lineRule="auto"/>
        <w:ind w:right="567"/>
        <w:jc w:val="both"/>
        <w:rPr>
          <w:rFonts w:ascii="Palatino Linotype" w:hAnsi="Palatino Linotype"/>
          <w:b/>
          <w:bCs/>
        </w:rPr>
      </w:pPr>
    </w:p>
    <w:p w:rsidR="00C7116E" w:rsidRPr="00ED0D26" w:rsidRDefault="00C7116E" w:rsidP="00E27E41">
      <w:pPr>
        <w:spacing w:line="360" w:lineRule="auto"/>
        <w:ind w:right="567"/>
        <w:jc w:val="both"/>
        <w:rPr>
          <w:rFonts w:ascii="Palatino Linotype" w:hAnsi="Palatino Linotype"/>
          <w:bCs/>
        </w:rPr>
      </w:pPr>
      <w:r w:rsidRPr="00ED0D26">
        <w:rPr>
          <w:rFonts w:ascii="Palatino Linotype" w:hAnsi="Palatino Linotype"/>
          <w:bCs/>
        </w:rPr>
        <w:t>A la respuesta se adjuntaron los documentos que se describen a continuación:</w:t>
      </w:r>
    </w:p>
    <w:p w:rsidR="00C7116E" w:rsidRPr="00ED0D26" w:rsidRDefault="00C7116E" w:rsidP="00E27E41">
      <w:pPr>
        <w:spacing w:line="360" w:lineRule="auto"/>
        <w:ind w:right="567"/>
        <w:jc w:val="both"/>
        <w:rPr>
          <w:rFonts w:ascii="Palatino Linotype" w:hAnsi="Palatino Linotype"/>
          <w:bCs/>
        </w:rPr>
      </w:pPr>
    </w:p>
    <w:p w:rsidR="00C7116E" w:rsidRPr="00ED0D26" w:rsidRDefault="0096496D" w:rsidP="00A136D0">
      <w:pPr>
        <w:pStyle w:val="Prrafodelista"/>
        <w:numPr>
          <w:ilvl w:val="0"/>
          <w:numId w:val="6"/>
        </w:numPr>
        <w:spacing w:line="360" w:lineRule="auto"/>
        <w:ind w:right="567"/>
        <w:jc w:val="both"/>
        <w:rPr>
          <w:rFonts w:ascii="Palatino Linotype" w:hAnsi="Palatino Linotype"/>
          <w:b/>
          <w:bCs/>
          <w:szCs w:val="22"/>
        </w:rPr>
      </w:pPr>
      <w:hyperlink r:id="rId14" w:tgtFrame="_blank" w:history="1">
        <w:r w:rsidR="00C7116E" w:rsidRPr="00ED0D26">
          <w:rPr>
            <w:rStyle w:val="Hipervnculo"/>
            <w:rFonts w:ascii="Palatino Linotype" w:hAnsi="Palatino Linotype" w:cs="Arial"/>
            <w:b/>
            <w:bCs/>
            <w:color w:val="auto"/>
            <w:szCs w:val="22"/>
            <w:u w:val="none"/>
          </w:rPr>
          <w:t>Servidores Publicos 2022.xlsx</w:t>
        </w:r>
      </w:hyperlink>
      <w:r w:rsidR="00C7116E" w:rsidRPr="00ED0D26">
        <w:rPr>
          <w:rFonts w:ascii="Palatino Linotype" w:hAnsi="Palatino Linotype"/>
          <w:szCs w:val="22"/>
        </w:rPr>
        <w:t xml:space="preserve">: documento en formato Excel que contiene una lista </w:t>
      </w:r>
      <w:r w:rsidR="005E57FD" w:rsidRPr="00ED0D26">
        <w:rPr>
          <w:rFonts w:ascii="Palatino Linotype" w:hAnsi="Palatino Linotype"/>
          <w:szCs w:val="22"/>
        </w:rPr>
        <w:t>con el nombre, cargo y grado académico de 57 servidores públicos.</w:t>
      </w:r>
    </w:p>
    <w:p w:rsidR="00C7116E" w:rsidRPr="00ED0D26" w:rsidRDefault="00C7116E" w:rsidP="00C7116E">
      <w:pPr>
        <w:pStyle w:val="Prrafodelista"/>
        <w:spacing w:line="360" w:lineRule="auto"/>
        <w:ind w:right="567"/>
        <w:jc w:val="both"/>
        <w:rPr>
          <w:rFonts w:ascii="Palatino Linotype" w:hAnsi="Palatino Linotype"/>
          <w:b/>
          <w:bCs/>
          <w:szCs w:val="22"/>
        </w:rPr>
      </w:pPr>
    </w:p>
    <w:p w:rsidR="00C7116E" w:rsidRPr="00ED0D26" w:rsidRDefault="0096496D" w:rsidP="00A136D0">
      <w:pPr>
        <w:pStyle w:val="Prrafodelista"/>
        <w:numPr>
          <w:ilvl w:val="0"/>
          <w:numId w:val="6"/>
        </w:numPr>
        <w:spacing w:line="360" w:lineRule="auto"/>
        <w:ind w:right="567"/>
        <w:jc w:val="both"/>
        <w:rPr>
          <w:rFonts w:ascii="Palatino Linotype" w:hAnsi="Palatino Linotype"/>
          <w:b/>
          <w:bCs/>
          <w:szCs w:val="22"/>
        </w:rPr>
      </w:pPr>
      <w:hyperlink r:id="rId15" w:tgtFrame="_blank" w:history="1">
        <w:r w:rsidR="00C7116E" w:rsidRPr="00ED0D26">
          <w:rPr>
            <w:rStyle w:val="Hipervnculo"/>
            <w:rFonts w:ascii="Palatino Linotype" w:hAnsi="Palatino Linotype" w:cs="Arial"/>
            <w:b/>
            <w:bCs/>
            <w:color w:val="auto"/>
            <w:szCs w:val="22"/>
            <w:u w:val="none"/>
          </w:rPr>
          <w:t>Respuesta solicitud 00011 recursos.pdf</w:t>
        </w:r>
      </w:hyperlink>
      <w:r w:rsidR="00C7116E" w:rsidRPr="00ED0D26">
        <w:rPr>
          <w:rFonts w:ascii="Palatino Linotype" w:hAnsi="Palatino Linotype"/>
          <w:szCs w:val="22"/>
        </w:rPr>
        <w:t>:</w:t>
      </w:r>
      <w:r w:rsidR="005E57FD" w:rsidRPr="00ED0D26">
        <w:rPr>
          <w:rFonts w:ascii="Palatino Linotype" w:hAnsi="Palatino Linotype"/>
          <w:szCs w:val="22"/>
        </w:rPr>
        <w:t xml:space="preserve"> oficio RH/021/2022, suscrito por la Directora de Recursos Humanos mediante el cual manifestó que adjunta un pdf con la solicitud requerida.</w:t>
      </w:r>
    </w:p>
    <w:p w:rsidR="00C7116E" w:rsidRPr="00ED0D26" w:rsidRDefault="00C7116E" w:rsidP="00C7116E">
      <w:pPr>
        <w:pStyle w:val="Prrafodelista"/>
        <w:spacing w:line="360" w:lineRule="auto"/>
        <w:ind w:right="567"/>
        <w:jc w:val="both"/>
        <w:rPr>
          <w:rFonts w:ascii="Palatino Linotype" w:hAnsi="Palatino Linotype"/>
          <w:b/>
          <w:bCs/>
        </w:rPr>
      </w:pPr>
    </w:p>
    <w:p w:rsidR="00E65D04" w:rsidRPr="00ED0D26" w:rsidRDefault="0096496D" w:rsidP="00E27E41">
      <w:pPr>
        <w:spacing w:line="360" w:lineRule="auto"/>
        <w:ind w:right="567"/>
        <w:jc w:val="both"/>
        <w:rPr>
          <w:rFonts w:ascii="Palatino Linotype" w:hAnsi="Palatino Linotype"/>
          <w:b/>
          <w:bCs/>
        </w:rPr>
      </w:pPr>
      <w:hyperlink r:id="rId16" w:history="1">
        <w:r w:rsidR="00825BAA" w:rsidRPr="00ED0D26">
          <w:rPr>
            <w:rStyle w:val="Hipervnculo"/>
            <w:rFonts w:ascii="Palatino Linotype" w:hAnsi="Palatino Linotype"/>
            <w:b/>
            <w:bCs/>
            <w:color w:val="auto"/>
            <w:u w:val="none"/>
          </w:rPr>
          <w:t>00006/MARTIPIR/IP/2022</w:t>
        </w:r>
      </w:hyperlink>
      <w:r w:rsidR="00C7116E" w:rsidRPr="00ED0D26">
        <w:rPr>
          <w:rFonts w:ascii="Palatino Linotype" w:hAnsi="Palatino Linotype"/>
          <w:b/>
          <w:bCs/>
        </w:rPr>
        <w:t>:</w:t>
      </w:r>
    </w:p>
    <w:p w:rsidR="00E42107" w:rsidRPr="00ED0D26" w:rsidRDefault="00E42107" w:rsidP="00E27E41">
      <w:pPr>
        <w:spacing w:line="360" w:lineRule="auto"/>
        <w:ind w:right="567"/>
        <w:jc w:val="both"/>
        <w:rPr>
          <w:rFonts w:ascii="Palatino Linotype" w:hAnsi="Palatino Linotype"/>
          <w:b/>
          <w:bC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E57FD" w:rsidRPr="00ED0D26" w:rsidTr="005E57FD">
        <w:trPr>
          <w:trHeight w:val="375"/>
          <w:tblCellSpacing w:w="0" w:type="dxa"/>
          <w:jc w:val="center"/>
        </w:trPr>
        <w:tc>
          <w:tcPr>
            <w:tcW w:w="0" w:type="auto"/>
            <w:vAlign w:val="center"/>
            <w:hideMark/>
          </w:tcPr>
          <w:p w:rsidR="005E57FD" w:rsidRPr="00ED0D26" w:rsidRDefault="005E57FD" w:rsidP="005E57FD">
            <w:pPr>
              <w:spacing w:line="360" w:lineRule="auto"/>
              <w:ind w:left="1701" w:right="1711"/>
              <w:jc w:val="right"/>
              <w:rPr>
                <w:rFonts w:ascii="Palatino Linotype" w:hAnsi="Palatino Linotype"/>
                <w:i/>
                <w:sz w:val="22"/>
                <w:szCs w:val="22"/>
                <w:lang w:val="es-ES" w:eastAsia="es-ES"/>
              </w:rPr>
            </w:pPr>
            <w:r w:rsidRPr="00ED0D26">
              <w:rPr>
                <w:rFonts w:ascii="Palatino Linotype" w:hAnsi="Palatino Linotype"/>
                <w:i/>
                <w:sz w:val="22"/>
                <w:szCs w:val="22"/>
                <w:lang w:val="es-ES" w:eastAsia="es-ES"/>
              </w:rPr>
              <w:t>San Martín de Las Pirámides, México a 27 de Enero de 2022</w:t>
            </w:r>
          </w:p>
        </w:tc>
      </w:tr>
      <w:tr w:rsidR="005E57FD" w:rsidRPr="00ED0D26" w:rsidTr="005E57FD">
        <w:trPr>
          <w:trHeight w:val="375"/>
          <w:tblCellSpacing w:w="0" w:type="dxa"/>
          <w:jc w:val="center"/>
        </w:trPr>
        <w:tc>
          <w:tcPr>
            <w:tcW w:w="0" w:type="auto"/>
            <w:vAlign w:val="center"/>
            <w:hideMark/>
          </w:tcPr>
          <w:p w:rsidR="005E57FD" w:rsidRPr="00ED0D26" w:rsidRDefault="005E57FD" w:rsidP="005E57FD">
            <w:pPr>
              <w:spacing w:line="360" w:lineRule="auto"/>
              <w:ind w:left="1701" w:right="1711"/>
              <w:jc w:val="right"/>
              <w:rPr>
                <w:rFonts w:ascii="Palatino Linotype" w:hAnsi="Palatino Linotype"/>
                <w:i/>
                <w:sz w:val="22"/>
                <w:szCs w:val="22"/>
                <w:lang w:val="es-ES" w:eastAsia="es-ES"/>
              </w:rPr>
            </w:pPr>
          </w:p>
        </w:tc>
      </w:tr>
      <w:tr w:rsidR="005E57FD" w:rsidRPr="00ED0D26" w:rsidTr="005E57FD">
        <w:trPr>
          <w:trHeight w:val="375"/>
          <w:tblCellSpacing w:w="0" w:type="dxa"/>
          <w:jc w:val="center"/>
        </w:trPr>
        <w:tc>
          <w:tcPr>
            <w:tcW w:w="0" w:type="auto"/>
            <w:vAlign w:val="center"/>
            <w:hideMark/>
          </w:tcPr>
          <w:p w:rsidR="005E57FD" w:rsidRPr="00ED0D26" w:rsidRDefault="005E57FD" w:rsidP="005E57FD">
            <w:pPr>
              <w:spacing w:line="360" w:lineRule="auto"/>
              <w:ind w:left="1701" w:right="1711"/>
              <w:jc w:val="right"/>
              <w:rPr>
                <w:rFonts w:ascii="Palatino Linotype" w:hAnsi="Palatino Linotype"/>
                <w:i/>
                <w:sz w:val="22"/>
                <w:szCs w:val="22"/>
                <w:lang w:val="es-ES" w:eastAsia="es-ES"/>
              </w:rPr>
            </w:pPr>
            <w:r w:rsidRPr="00ED0D26">
              <w:rPr>
                <w:rFonts w:ascii="Palatino Linotype" w:hAnsi="Palatino Linotype"/>
                <w:i/>
                <w:sz w:val="22"/>
                <w:szCs w:val="22"/>
                <w:lang w:val="es-ES" w:eastAsia="es-ES"/>
              </w:rPr>
              <w:t>Folio de la solicitud: 00006/MARTIPIR/IP/2022</w:t>
            </w:r>
          </w:p>
        </w:tc>
      </w:tr>
      <w:tr w:rsidR="005E57FD" w:rsidRPr="00ED0D26" w:rsidTr="005E57FD">
        <w:trPr>
          <w:trHeight w:val="375"/>
          <w:tblCellSpacing w:w="0" w:type="dxa"/>
          <w:jc w:val="center"/>
        </w:trPr>
        <w:tc>
          <w:tcPr>
            <w:tcW w:w="0" w:type="auto"/>
            <w:vAlign w:val="center"/>
            <w:hideMark/>
          </w:tcPr>
          <w:p w:rsidR="005E57FD" w:rsidRPr="00ED0D26" w:rsidRDefault="005E57FD" w:rsidP="005E57FD">
            <w:pPr>
              <w:spacing w:line="360" w:lineRule="auto"/>
              <w:ind w:left="1701" w:right="1711"/>
              <w:rPr>
                <w:rFonts w:ascii="Palatino Linotype" w:hAnsi="Palatino Linotype"/>
                <w:i/>
                <w:sz w:val="22"/>
                <w:szCs w:val="22"/>
                <w:lang w:val="es-ES" w:eastAsia="es-ES"/>
              </w:rPr>
            </w:pPr>
          </w:p>
        </w:tc>
      </w:tr>
      <w:tr w:rsidR="005E57FD" w:rsidRPr="00ED0D26" w:rsidTr="005E57FD">
        <w:trPr>
          <w:trHeight w:val="375"/>
          <w:tblCellSpacing w:w="0" w:type="dxa"/>
          <w:jc w:val="center"/>
        </w:trPr>
        <w:tc>
          <w:tcPr>
            <w:tcW w:w="0" w:type="auto"/>
            <w:vAlign w:val="center"/>
            <w:hideMark/>
          </w:tcPr>
          <w:p w:rsidR="005E57FD" w:rsidRPr="00ED0D26" w:rsidRDefault="005E57FD" w:rsidP="005E57FD">
            <w:pPr>
              <w:spacing w:line="360" w:lineRule="auto"/>
              <w:ind w:left="1701" w:right="1711"/>
              <w:rPr>
                <w:rFonts w:ascii="Palatino Linotype" w:hAnsi="Palatino Linotype"/>
                <w:i/>
                <w:sz w:val="22"/>
                <w:szCs w:val="22"/>
                <w:lang w:val="es-ES" w:eastAsia="es-ES"/>
              </w:rPr>
            </w:pPr>
            <w:r w:rsidRPr="00ED0D26">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E57FD" w:rsidRPr="00ED0D26" w:rsidTr="005E57FD">
        <w:trPr>
          <w:trHeight w:val="375"/>
          <w:tblCellSpacing w:w="0" w:type="dxa"/>
          <w:jc w:val="center"/>
        </w:trPr>
        <w:tc>
          <w:tcPr>
            <w:tcW w:w="0" w:type="auto"/>
            <w:vAlign w:val="center"/>
            <w:hideMark/>
          </w:tcPr>
          <w:p w:rsidR="005E57FD" w:rsidRPr="00ED0D26" w:rsidRDefault="005E57FD" w:rsidP="005E57FD">
            <w:pPr>
              <w:spacing w:line="360" w:lineRule="auto"/>
              <w:ind w:left="1701" w:right="1711"/>
              <w:rPr>
                <w:rFonts w:ascii="Palatino Linotype" w:hAnsi="Palatino Linotype"/>
                <w:i/>
                <w:sz w:val="22"/>
                <w:szCs w:val="22"/>
                <w:lang w:val="es-ES" w:eastAsia="es-ES"/>
              </w:rPr>
            </w:pPr>
          </w:p>
        </w:tc>
      </w:tr>
      <w:tr w:rsidR="005E57FD" w:rsidRPr="00ED0D26" w:rsidTr="005E57FD">
        <w:trPr>
          <w:trHeight w:val="375"/>
          <w:tblCellSpacing w:w="0" w:type="dxa"/>
          <w:jc w:val="center"/>
        </w:trPr>
        <w:tc>
          <w:tcPr>
            <w:tcW w:w="0" w:type="auto"/>
            <w:vAlign w:val="center"/>
            <w:hideMark/>
          </w:tcPr>
          <w:p w:rsidR="005E57FD" w:rsidRPr="00ED0D26" w:rsidRDefault="005E57FD" w:rsidP="005E57FD">
            <w:pPr>
              <w:spacing w:line="360" w:lineRule="auto"/>
              <w:ind w:left="1701" w:right="1711"/>
              <w:rPr>
                <w:rFonts w:ascii="Palatino Linotype" w:hAnsi="Palatino Linotype"/>
                <w:i/>
                <w:sz w:val="22"/>
                <w:szCs w:val="22"/>
                <w:lang w:val="es-ES" w:eastAsia="es-ES"/>
              </w:rPr>
            </w:pPr>
            <w:r w:rsidRPr="00ED0D26">
              <w:rPr>
                <w:rFonts w:ascii="Palatino Linotype" w:hAnsi="Palatino Linotype"/>
                <w:i/>
                <w:sz w:val="22"/>
                <w:szCs w:val="22"/>
                <w:lang w:val="es-ES" w:eastAsia="es-ES"/>
              </w:rPr>
              <w:t>Hacemos de su conocimiento la información que se nos fue enviada.</w:t>
            </w:r>
          </w:p>
        </w:tc>
      </w:tr>
      <w:tr w:rsidR="005E57FD" w:rsidRPr="00ED0D26" w:rsidTr="005E57FD">
        <w:trPr>
          <w:trHeight w:val="375"/>
          <w:tblCellSpacing w:w="0" w:type="dxa"/>
          <w:jc w:val="center"/>
        </w:trPr>
        <w:tc>
          <w:tcPr>
            <w:tcW w:w="0" w:type="auto"/>
            <w:vAlign w:val="center"/>
            <w:hideMark/>
          </w:tcPr>
          <w:p w:rsidR="005E57FD" w:rsidRPr="00ED0D26" w:rsidRDefault="005E57FD" w:rsidP="005E57FD">
            <w:pPr>
              <w:spacing w:line="360" w:lineRule="auto"/>
              <w:ind w:right="1711"/>
              <w:rPr>
                <w:rFonts w:ascii="Palatino Linotype" w:hAnsi="Palatino Linotype"/>
                <w:i/>
                <w:sz w:val="22"/>
                <w:szCs w:val="22"/>
                <w:lang w:val="es-ES" w:eastAsia="es-ES"/>
              </w:rPr>
            </w:pPr>
          </w:p>
        </w:tc>
      </w:tr>
      <w:tr w:rsidR="00E42107" w:rsidRPr="00ED0D26" w:rsidTr="00E42107">
        <w:trPr>
          <w:trHeight w:val="375"/>
          <w:tblCellSpacing w:w="0" w:type="dxa"/>
          <w:jc w:val="center"/>
        </w:trPr>
        <w:tc>
          <w:tcPr>
            <w:tcW w:w="0" w:type="auto"/>
            <w:vAlign w:val="center"/>
            <w:hideMark/>
          </w:tcPr>
          <w:p w:rsidR="00E42107" w:rsidRPr="00ED0D26" w:rsidRDefault="005E57FD" w:rsidP="005E57FD">
            <w:pPr>
              <w:spacing w:line="360" w:lineRule="auto"/>
              <w:ind w:right="1711"/>
              <w:rPr>
                <w:rFonts w:ascii="Palatino Linotype" w:hAnsi="Palatino Linotype"/>
                <w:sz w:val="22"/>
                <w:szCs w:val="22"/>
                <w:lang w:val="es-ES" w:eastAsia="es-ES"/>
              </w:rPr>
            </w:pPr>
            <w:r w:rsidRPr="00ED0D26">
              <w:rPr>
                <w:rFonts w:ascii="Palatino Linotype" w:hAnsi="Palatino Linotype"/>
                <w:sz w:val="22"/>
                <w:szCs w:val="22"/>
                <w:lang w:val="es-ES" w:eastAsia="es-ES"/>
              </w:rPr>
              <w:t>A la respuesta se adjuntó el documento que se describe a continuación:</w:t>
            </w:r>
          </w:p>
          <w:p w:rsidR="005E57FD" w:rsidRPr="00ED0D26" w:rsidRDefault="005E57FD" w:rsidP="005E57FD">
            <w:pPr>
              <w:spacing w:line="360" w:lineRule="auto"/>
              <w:ind w:right="1711"/>
              <w:rPr>
                <w:rFonts w:ascii="Palatino Linotype" w:hAnsi="Palatino Linotype"/>
                <w:sz w:val="22"/>
                <w:szCs w:val="22"/>
                <w:lang w:val="es-ES" w:eastAsia="es-ES"/>
              </w:rPr>
            </w:pPr>
          </w:p>
          <w:p w:rsidR="005E57FD" w:rsidRPr="00ED0D26" w:rsidRDefault="0096496D" w:rsidP="00A136D0">
            <w:pPr>
              <w:pStyle w:val="Prrafodelista"/>
              <w:numPr>
                <w:ilvl w:val="0"/>
                <w:numId w:val="7"/>
              </w:numPr>
              <w:spacing w:line="360" w:lineRule="auto"/>
              <w:ind w:right="1711"/>
              <w:rPr>
                <w:rFonts w:ascii="Palatino Linotype" w:hAnsi="Palatino Linotype"/>
                <w:szCs w:val="22"/>
              </w:rPr>
            </w:pPr>
            <w:hyperlink r:id="rId17" w:tgtFrame="_blank" w:history="1">
              <w:r w:rsidR="005E57FD" w:rsidRPr="00ED0D26">
                <w:rPr>
                  <w:rStyle w:val="Hipervnculo"/>
                  <w:rFonts w:ascii="Palatino Linotype" w:hAnsi="Palatino Linotype" w:cs="Arial"/>
                  <w:b/>
                  <w:bCs/>
                  <w:color w:val="auto"/>
                  <w:szCs w:val="22"/>
                </w:rPr>
                <w:t>respuesta 00006 recursos.pdf</w:t>
              </w:r>
            </w:hyperlink>
            <w:r w:rsidR="005E57FD" w:rsidRPr="00ED0D26">
              <w:rPr>
                <w:rFonts w:ascii="Palatino Linotype" w:hAnsi="Palatino Linotype"/>
                <w:b/>
                <w:szCs w:val="22"/>
              </w:rPr>
              <w:t xml:space="preserve"> </w:t>
            </w:r>
            <w:r w:rsidR="00FA663C" w:rsidRPr="00ED0D26">
              <w:rPr>
                <w:rFonts w:ascii="Palatino Linotype" w:hAnsi="Palatino Linotype"/>
                <w:szCs w:val="22"/>
              </w:rPr>
              <w:t>oficio RH/019/2022, suscrito por la Directora de Recursos Humanos mediante el cual manifestó:</w:t>
            </w:r>
          </w:p>
          <w:p w:rsidR="00FA663C" w:rsidRPr="00ED0D26" w:rsidRDefault="00FA663C" w:rsidP="00FA663C">
            <w:pPr>
              <w:pStyle w:val="Prrafodelista"/>
              <w:spacing w:line="360" w:lineRule="auto"/>
              <w:ind w:right="1711"/>
              <w:rPr>
                <w:rFonts w:ascii="Palatino Linotype" w:hAnsi="Palatino Linotype"/>
                <w:szCs w:val="22"/>
              </w:rPr>
            </w:pPr>
          </w:p>
          <w:p w:rsidR="00FA663C" w:rsidRPr="00ED0D26" w:rsidRDefault="00FA663C" w:rsidP="00FA663C">
            <w:pPr>
              <w:pStyle w:val="Prrafodelista"/>
              <w:spacing w:line="360" w:lineRule="auto"/>
              <w:ind w:right="1711"/>
              <w:rPr>
                <w:rFonts w:ascii="Palatino Linotype" w:hAnsi="Palatino Linotype"/>
                <w:i/>
                <w:szCs w:val="22"/>
              </w:rPr>
            </w:pPr>
            <w:r w:rsidRPr="00ED0D26">
              <w:rPr>
                <w:rFonts w:ascii="Palatino Linotype" w:hAnsi="Palatino Linotype"/>
                <w:i/>
                <w:szCs w:val="22"/>
              </w:rPr>
              <w:t>“Al respecto me permito informarle a usted que de acuerdo a la Ley Orgánica Municipal del Estado de México, las únicas direcciones que están obligadas a certificarse son:</w:t>
            </w:r>
          </w:p>
          <w:p w:rsidR="00FA663C" w:rsidRPr="00ED0D26" w:rsidRDefault="00FA663C" w:rsidP="00A136D0">
            <w:pPr>
              <w:pStyle w:val="Prrafodelista"/>
              <w:numPr>
                <w:ilvl w:val="0"/>
                <w:numId w:val="8"/>
              </w:numPr>
              <w:spacing w:line="360" w:lineRule="auto"/>
              <w:ind w:right="1711"/>
              <w:rPr>
                <w:rFonts w:ascii="Palatino Linotype" w:hAnsi="Palatino Linotype"/>
                <w:i/>
                <w:szCs w:val="22"/>
              </w:rPr>
            </w:pPr>
            <w:r w:rsidRPr="00ED0D26">
              <w:rPr>
                <w:rFonts w:ascii="Palatino Linotype" w:hAnsi="Palatino Linotype"/>
                <w:i/>
                <w:szCs w:val="22"/>
              </w:rPr>
              <w:t>La secretaría del ayuntamiento;</w:t>
            </w:r>
          </w:p>
          <w:p w:rsidR="00FA663C" w:rsidRPr="00ED0D26" w:rsidRDefault="00FA663C" w:rsidP="00A136D0">
            <w:pPr>
              <w:pStyle w:val="Prrafodelista"/>
              <w:numPr>
                <w:ilvl w:val="0"/>
                <w:numId w:val="8"/>
              </w:numPr>
              <w:spacing w:line="360" w:lineRule="auto"/>
              <w:ind w:right="1711"/>
              <w:rPr>
                <w:rFonts w:ascii="Palatino Linotype" w:hAnsi="Palatino Linotype"/>
                <w:i/>
                <w:szCs w:val="22"/>
              </w:rPr>
            </w:pPr>
            <w:r w:rsidRPr="00ED0D26">
              <w:rPr>
                <w:rFonts w:ascii="Palatino Linotype" w:hAnsi="Palatino Linotype"/>
                <w:i/>
                <w:szCs w:val="22"/>
              </w:rPr>
              <w:t>La tesorería municipal.</w:t>
            </w:r>
          </w:p>
          <w:p w:rsidR="00FA663C" w:rsidRPr="00ED0D26" w:rsidRDefault="00FA663C" w:rsidP="00A136D0">
            <w:pPr>
              <w:pStyle w:val="Prrafodelista"/>
              <w:numPr>
                <w:ilvl w:val="0"/>
                <w:numId w:val="8"/>
              </w:numPr>
              <w:spacing w:line="360" w:lineRule="auto"/>
              <w:ind w:right="1711"/>
              <w:rPr>
                <w:rFonts w:ascii="Palatino Linotype" w:hAnsi="Palatino Linotype"/>
                <w:i/>
                <w:szCs w:val="22"/>
              </w:rPr>
            </w:pPr>
            <w:r w:rsidRPr="00ED0D26">
              <w:rPr>
                <w:rFonts w:ascii="Palatino Linotype" w:hAnsi="Palatino Linotype"/>
                <w:i/>
                <w:szCs w:val="22"/>
              </w:rPr>
              <w:t>La Dirección de Obras Públicas</w:t>
            </w:r>
          </w:p>
          <w:p w:rsidR="00FA663C" w:rsidRPr="00ED0D26" w:rsidRDefault="00FA663C" w:rsidP="00A136D0">
            <w:pPr>
              <w:pStyle w:val="Prrafodelista"/>
              <w:numPr>
                <w:ilvl w:val="0"/>
                <w:numId w:val="8"/>
              </w:numPr>
              <w:spacing w:line="360" w:lineRule="auto"/>
              <w:ind w:right="1711"/>
              <w:rPr>
                <w:rFonts w:ascii="Palatino Linotype" w:hAnsi="Palatino Linotype"/>
                <w:i/>
                <w:szCs w:val="22"/>
              </w:rPr>
            </w:pPr>
            <w:r w:rsidRPr="00ED0D26">
              <w:rPr>
                <w:rFonts w:ascii="Palatino Linotype" w:hAnsi="Palatino Linotype"/>
                <w:i/>
                <w:szCs w:val="22"/>
              </w:rPr>
              <w:t>La Dirección de Desarrollo Económico</w:t>
            </w:r>
          </w:p>
          <w:p w:rsidR="00FA663C" w:rsidRPr="00ED0D26" w:rsidRDefault="00FA663C" w:rsidP="00A136D0">
            <w:pPr>
              <w:pStyle w:val="Prrafodelista"/>
              <w:numPr>
                <w:ilvl w:val="0"/>
                <w:numId w:val="8"/>
              </w:numPr>
              <w:spacing w:line="360" w:lineRule="auto"/>
              <w:ind w:right="1711"/>
              <w:rPr>
                <w:rFonts w:ascii="Palatino Linotype" w:hAnsi="Palatino Linotype"/>
                <w:i/>
                <w:szCs w:val="22"/>
              </w:rPr>
            </w:pPr>
            <w:r w:rsidRPr="00ED0D26">
              <w:rPr>
                <w:rFonts w:ascii="Palatino Linotype" w:hAnsi="Palatino Linotype"/>
                <w:i/>
                <w:szCs w:val="22"/>
              </w:rPr>
              <w:t>La Dirección de Desarrollo Urbano</w:t>
            </w:r>
          </w:p>
          <w:p w:rsidR="00FA663C" w:rsidRPr="00ED0D26" w:rsidRDefault="00FA663C" w:rsidP="00A136D0">
            <w:pPr>
              <w:pStyle w:val="Prrafodelista"/>
              <w:numPr>
                <w:ilvl w:val="0"/>
                <w:numId w:val="8"/>
              </w:numPr>
              <w:spacing w:line="360" w:lineRule="auto"/>
              <w:ind w:right="1711"/>
              <w:rPr>
                <w:rFonts w:ascii="Palatino Linotype" w:hAnsi="Palatino Linotype"/>
                <w:i/>
                <w:szCs w:val="22"/>
              </w:rPr>
            </w:pPr>
            <w:r w:rsidRPr="00ED0D26">
              <w:rPr>
                <w:rFonts w:ascii="Palatino Linotype" w:hAnsi="Palatino Linotype"/>
                <w:i/>
                <w:szCs w:val="22"/>
              </w:rPr>
              <w:t>La Dirección de Ecología</w:t>
            </w:r>
          </w:p>
          <w:p w:rsidR="00FA663C" w:rsidRPr="00ED0D26" w:rsidRDefault="00FA663C" w:rsidP="00A136D0">
            <w:pPr>
              <w:pStyle w:val="Prrafodelista"/>
              <w:numPr>
                <w:ilvl w:val="0"/>
                <w:numId w:val="8"/>
              </w:numPr>
              <w:spacing w:line="360" w:lineRule="auto"/>
              <w:ind w:right="1711"/>
              <w:rPr>
                <w:rFonts w:ascii="Palatino Linotype" w:hAnsi="Palatino Linotype"/>
                <w:i/>
                <w:szCs w:val="22"/>
              </w:rPr>
            </w:pPr>
            <w:r w:rsidRPr="00ED0D26">
              <w:rPr>
                <w:rFonts w:ascii="Palatino Linotype" w:hAnsi="Palatino Linotype"/>
                <w:i/>
                <w:szCs w:val="22"/>
              </w:rPr>
              <w:t>La Dirección de Desarrollo Social</w:t>
            </w:r>
          </w:p>
          <w:p w:rsidR="00FA663C" w:rsidRPr="00ED0D26" w:rsidRDefault="00FA663C" w:rsidP="00A136D0">
            <w:pPr>
              <w:pStyle w:val="Prrafodelista"/>
              <w:numPr>
                <w:ilvl w:val="0"/>
                <w:numId w:val="8"/>
              </w:numPr>
              <w:spacing w:line="360" w:lineRule="auto"/>
              <w:ind w:right="1711"/>
              <w:rPr>
                <w:rFonts w:ascii="Palatino Linotype" w:hAnsi="Palatino Linotype"/>
                <w:i/>
                <w:szCs w:val="22"/>
              </w:rPr>
            </w:pPr>
            <w:r w:rsidRPr="00ED0D26">
              <w:rPr>
                <w:rFonts w:ascii="Palatino Linotype" w:hAnsi="Palatino Linotype"/>
                <w:i/>
                <w:szCs w:val="22"/>
              </w:rPr>
              <w:t>La Coordinación Municipal de Protección Civil</w:t>
            </w:r>
          </w:p>
          <w:p w:rsidR="00FA663C" w:rsidRPr="00ED0D26" w:rsidRDefault="00FA663C" w:rsidP="00FA663C">
            <w:pPr>
              <w:spacing w:line="360" w:lineRule="auto"/>
              <w:ind w:left="720" w:right="1711"/>
              <w:rPr>
                <w:rFonts w:ascii="Palatino Linotype" w:hAnsi="Palatino Linotype"/>
                <w:i/>
                <w:sz w:val="22"/>
                <w:szCs w:val="22"/>
              </w:rPr>
            </w:pPr>
          </w:p>
          <w:p w:rsidR="00FA663C" w:rsidRPr="00ED0D26" w:rsidRDefault="00FA663C" w:rsidP="00FA663C">
            <w:pPr>
              <w:spacing w:line="360" w:lineRule="auto"/>
              <w:ind w:left="720" w:right="1711"/>
              <w:rPr>
                <w:rFonts w:ascii="Palatino Linotype" w:hAnsi="Palatino Linotype"/>
                <w:i/>
                <w:sz w:val="22"/>
                <w:szCs w:val="22"/>
              </w:rPr>
            </w:pPr>
            <w:r w:rsidRPr="00ED0D26">
              <w:rPr>
                <w:rFonts w:ascii="Palatino Linotype" w:hAnsi="Palatino Linotype"/>
                <w:i/>
                <w:sz w:val="22"/>
                <w:szCs w:val="22"/>
              </w:rPr>
              <w:t>Por lo cual le informo que están en periodo de certificación y que son 6 meses los que se preparan para obtener el certificado de competencias, en cuanto a las demás áreas, no todas tenemos cubiertas al 100, unas cuentan con encargados de despacho, y algunos titulares están en capacitaciones constantes para llevar de la mejor manera las actividades de las áreas que les fueron encomendadas.”</w:t>
            </w:r>
          </w:p>
        </w:tc>
      </w:tr>
      <w:tr w:rsidR="00E42107" w:rsidRPr="00ED0D26" w:rsidTr="00E42107">
        <w:trPr>
          <w:trHeight w:val="150"/>
          <w:tblCellSpacing w:w="0" w:type="dxa"/>
          <w:jc w:val="center"/>
        </w:trPr>
        <w:tc>
          <w:tcPr>
            <w:tcW w:w="0" w:type="auto"/>
            <w:vAlign w:val="center"/>
            <w:hideMark/>
          </w:tcPr>
          <w:p w:rsidR="00E42107" w:rsidRPr="00ED0D26" w:rsidRDefault="00E42107" w:rsidP="00FA663C">
            <w:pPr>
              <w:spacing w:line="360" w:lineRule="auto"/>
              <w:ind w:right="1711"/>
              <w:rPr>
                <w:rFonts w:ascii="Palatino Linotype" w:hAnsi="Palatino Linotype"/>
                <w:i/>
                <w:sz w:val="22"/>
                <w:szCs w:val="22"/>
                <w:lang w:val="es-ES" w:eastAsia="es-ES"/>
              </w:rPr>
            </w:pPr>
          </w:p>
        </w:tc>
      </w:tr>
    </w:tbl>
    <w:p w:rsidR="003F265A" w:rsidRPr="00ED0D26" w:rsidRDefault="003F265A" w:rsidP="00E27E41">
      <w:pPr>
        <w:spacing w:line="360" w:lineRule="auto"/>
        <w:ind w:right="567"/>
        <w:jc w:val="both"/>
        <w:rPr>
          <w:rFonts w:ascii="Palatino Linotype" w:hAnsi="Palatino Linotype"/>
          <w:b/>
          <w:bCs/>
        </w:rPr>
      </w:pPr>
    </w:p>
    <w:p w:rsidR="00FA663C" w:rsidRPr="00ED0D26" w:rsidRDefault="0096496D" w:rsidP="00446E11">
      <w:pPr>
        <w:spacing w:line="360" w:lineRule="auto"/>
        <w:ind w:right="567"/>
        <w:jc w:val="both"/>
        <w:rPr>
          <w:rFonts w:ascii="Palatino Linotype" w:hAnsi="Palatino Linotype"/>
          <w:b/>
          <w:bCs/>
        </w:rPr>
      </w:pPr>
      <w:hyperlink r:id="rId18" w:history="1">
        <w:r w:rsidR="00825BAA" w:rsidRPr="00ED0D26">
          <w:rPr>
            <w:rStyle w:val="Hipervnculo"/>
            <w:rFonts w:ascii="Palatino Linotype" w:hAnsi="Palatino Linotype"/>
            <w:b/>
            <w:bCs/>
            <w:color w:val="auto"/>
            <w:u w:val="none"/>
          </w:rPr>
          <w:t>00004/MARTIPIR/IP/2022</w:t>
        </w:r>
      </w:hyperlink>
      <w:r w:rsidR="003F265A" w:rsidRPr="00ED0D26">
        <w:rPr>
          <w:rFonts w:ascii="Palatino Linotype" w:hAnsi="Palatino Linotype"/>
          <w:b/>
          <w:bCs/>
        </w:rPr>
        <w:t>:</w:t>
      </w:r>
    </w:p>
    <w:tbl>
      <w:tblPr>
        <w:tblW w:w="7541" w:type="dxa"/>
        <w:jc w:val="center"/>
        <w:tblCellSpacing w:w="0" w:type="dxa"/>
        <w:tblCellMar>
          <w:left w:w="0" w:type="dxa"/>
          <w:right w:w="0" w:type="dxa"/>
        </w:tblCellMar>
        <w:tblLook w:val="04A0" w:firstRow="1" w:lastRow="0" w:firstColumn="1" w:lastColumn="0" w:noHBand="0" w:noVBand="1"/>
      </w:tblPr>
      <w:tblGrid>
        <w:gridCol w:w="7541"/>
      </w:tblGrid>
      <w:tr w:rsidR="00446E11" w:rsidRPr="00ED0D26" w:rsidTr="00446E11">
        <w:trPr>
          <w:trHeight w:val="293"/>
          <w:tblCellSpacing w:w="0" w:type="dxa"/>
          <w:jc w:val="center"/>
        </w:trPr>
        <w:tc>
          <w:tcPr>
            <w:tcW w:w="0" w:type="auto"/>
            <w:vAlign w:val="center"/>
            <w:hideMark/>
          </w:tcPr>
          <w:p w:rsidR="00446E11" w:rsidRPr="00ED0D26" w:rsidRDefault="00446E11" w:rsidP="00446E11">
            <w:pPr>
              <w:jc w:val="right"/>
              <w:rPr>
                <w:rFonts w:ascii="Palatino Linotype" w:hAnsi="Palatino Linotype"/>
                <w:i/>
                <w:sz w:val="22"/>
              </w:rPr>
            </w:pPr>
            <w:r w:rsidRPr="00ED0D26">
              <w:rPr>
                <w:rFonts w:ascii="Palatino Linotype" w:hAnsi="Palatino Linotype"/>
                <w:i/>
                <w:sz w:val="22"/>
                <w:szCs w:val="18"/>
              </w:rPr>
              <w:t>“San Martín de Las Pirámides, México a 28 de Enero de 2022</w:t>
            </w:r>
          </w:p>
        </w:tc>
      </w:tr>
      <w:tr w:rsidR="00446E11" w:rsidRPr="00ED0D26" w:rsidTr="00446E11">
        <w:trPr>
          <w:trHeight w:val="293"/>
          <w:tblCellSpacing w:w="0" w:type="dxa"/>
          <w:jc w:val="center"/>
        </w:trPr>
        <w:tc>
          <w:tcPr>
            <w:tcW w:w="0" w:type="auto"/>
            <w:vAlign w:val="center"/>
            <w:hideMark/>
          </w:tcPr>
          <w:p w:rsidR="00446E11" w:rsidRPr="00ED0D26" w:rsidRDefault="00446E11" w:rsidP="00446E11">
            <w:pPr>
              <w:jc w:val="right"/>
              <w:rPr>
                <w:rFonts w:ascii="Palatino Linotype" w:hAnsi="Palatino Linotype"/>
                <w:i/>
                <w:sz w:val="22"/>
              </w:rPr>
            </w:pPr>
          </w:p>
        </w:tc>
      </w:tr>
      <w:tr w:rsidR="00446E11" w:rsidRPr="00ED0D26" w:rsidTr="00446E11">
        <w:trPr>
          <w:trHeight w:val="293"/>
          <w:tblCellSpacing w:w="0" w:type="dxa"/>
          <w:jc w:val="center"/>
        </w:trPr>
        <w:tc>
          <w:tcPr>
            <w:tcW w:w="0" w:type="auto"/>
            <w:vAlign w:val="center"/>
            <w:hideMark/>
          </w:tcPr>
          <w:p w:rsidR="00446E11" w:rsidRPr="00ED0D26" w:rsidRDefault="00446E11" w:rsidP="00446E11">
            <w:pPr>
              <w:jc w:val="right"/>
              <w:rPr>
                <w:rFonts w:ascii="Palatino Linotype" w:hAnsi="Palatino Linotype"/>
                <w:i/>
                <w:sz w:val="22"/>
              </w:rPr>
            </w:pPr>
            <w:r w:rsidRPr="00ED0D26">
              <w:rPr>
                <w:rFonts w:ascii="Palatino Linotype" w:hAnsi="Palatino Linotype"/>
                <w:i/>
                <w:sz w:val="22"/>
                <w:szCs w:val="18"/>
              </w:rPr>
              <w:lastRenderedPageBreak/>
              <w:t>Folio de la solicitud: 00004/MARTIPIR/IP/2022</w:t>
            </w:r>
          </w:p>
        </w:tc>
      </w:tr>
      <w:tr w:rsidR="00446E11" w:rsidRPr="00ED0D26" w:rsidTr="00446E11">
        <w:trPr>
          <w:trHeight w:val="440"/>
          <w:tblCellSpacing w:w="0" w:type="dxa"/>
          <w:jc w:val="center"/>
        </w:trPr>
        <w:tc>
          <w:tcPr>
            <w:tcW w:w="0" w:type="auto"/>
            <w:vAlign w:val="center"/>
            <w:hideMark/>
          </w:tcPr>
          <w:p w:rsidR="00446E11" w:rsidRPr="00ED0D26" w:rsidRDefault="00446E11" w:rsidP="00446E11">
            <w:pPr>
              <w:jc w:val="right"/>
              <w:rPr>
                <w:rFonts w:ascii="Palatino Linotype" w:hAnsi="Palatino Linotype"/>
                <w:i/>
                <w:sz w:val="22"/>
              </w:rPr>
            </w:pPr>
          </w:p>
        </w:tc>
      </w:tr>
      <w:tr w:rsidR="00446E11" w:rsidRPr="00ED0D26" w:rsidTr="00446E11">
        <w:trPr>
          <w:trHeight w:val="146"/>
          <w:tblCellSpacing w:w="0" w:type="dxa"/>
          <w:jc w:val="center"/>
        </w:trPr>
        <w:tc>
          <w:tcPr>
            <w:tcW w:w="0" w:type="auto"/>
            <w:vAlign w:val="center"/>
            <w:hideMark/>
          </w:tcPr>
          <w:p w:rsidR="00446E11" w:rsidRPr="00ED0D26" w:rsidRDefault="00446E11" w:rsidP="00446E11">
            <w:pPr>
              <w:rPr>
                <w:rFonts w:ascii="Palatino Linotype" w:hAnsi="Palatino Linotype"/>
                <w:i/>
                <w:sz w:val="22"/>
              </w:rPr>
            </w:pPr>
            <w:r w:rsidRPr="00ED0D26">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46E11" w:rsidRPr="00ED0D26" w:rsidTr="00446E11">
        <w:trPr>
          <w:trHeight w:val="366"/>
          <w:tblCellSpacing w:w="0" w:type="dxa"/>
          <w:jc w:val="center"/>
        </w:trPr>
        <w:tc>
          <w:tcPr>
            <w:tcW w:w="0" w:type="auto"/>
            <w:vAlign w:val="center"/>
            <w:hideMark/>
          </w:tcPr>
          <w:p w:rsidR="00446E11" w:rsidRPr="00ED0D26" w:rsidRDefault="00446E11" w:rsidP="00446E11">
            <w:pPr>
              <w:rPr>
                <w:rFonts w:ascii="Palatino Linotype" w:hAnsi="Palatino Linotype"/>
                <w:i/>
                <w:sz w:val="22"/>
              </w:rPr>
            </w:pPr>
          </w:p>
        </w:tc>
      </w:tr>
      <w:tr w:rsidR="00446E11" w:rsidRPr="00ED0D26" w:rsidTr="00446E11">
        <w:trPr>
          <w:trHeight w:val="146"/>
          <w:tblCellSpacing w:w="0" w:type="dxa"/>
          <w:jc w:val="center"/>
        </w:trPr>
        <w:tc>
          <w:tcPr>
            <w:tcW w:w="0" w:type="auto"/>
            <w:vAlign w:val="center"/>
            <w:hideMark/>
          </w:tcPr>
          <w:p w:rsidR="00446E11" w:rsidRPr="00ED0D26" w:rsidRDefault="00446E11" w:rsidP="00446E11">
            <w:pPr>
              <w:rPr>
                <w:rFonts w:ascii="Palatino Linotype" w:hAnsi="Palatino Linotype"/>
                <w:i/>
                <w:sz w:val="22"/>
              </w:rPr>
            </w:pPr>
            <w:r w:rsidRPr="00ED0D26">
              <w:rPr>
                <w:rFonts w:ascii="Palatino Linotype" w:hAnsi="Palatino Linotype"/>
                <w:i/>
                <w:sz w:val="22"/>
                <w:szCs w:val="18"/>
              </w:rPr>
              <w:t>ME PERMITO REMITIRLE LA INFORMACIÓN QUE ME FUE REQUERIDA Y QUE SE ENCUENTRA A MI RESGUARDO”</w:t>
            </w:r>
          </w:p>
        </w:tc>
      </w:tr>
    </w:tbl>
    <w:p w:rsidR="00446E11" w:rsidRPr="00ED0D26" w:rsidRDefault="00446E11" w:rsidP="00446E11">
      <w:pPr>
        <w:spacing w:line="360" w:lineRule="auto"/>
        <w:ind w:right="567"/>
        <w:jc w:val="both"/>
        <w:rPr>
          <w:rFonts w:ascii="Palatino Linotype" w:hAnsi="Palatino Linotype"/>
          <w:b/>
          <w:bCs/>
        </w:rPr>
      </w:pPr>
    </w:p>
    <w:p w:rsidR="00446E11" w:rsidRPr="00ED0D26" w:rsidRDefault="00446E11" w:rsidP="00446E11">
      <w:pPr>
        <w:spacing w:line="360" w:lineRule="auto"/>
        <w:ind w:right="567"/>
        <w:jc w:val="both"/>
        <w:rPr>
          <w:rFonts w:ascii="Palatino Linotype" w:hAnsi="Palatino Linotype"/>
          <w:b/>
          <w:bCs/>
        </w:rPr>
      </w:pPr>
      <w:r w:rsidRPr="00ED0D26">
        <w:rPr>
          <w:rFonts w:ascii="Palatino Linotype" w:hAnsi="Palatino Linotype"/>
          <w:b/>
          <w:bCs/>
        </w:rPr>
        <w:t>A la respuesta se adjuntaron los documentos que se describen a continuación:</w:t>
      </w:r>
    </w:p>
    <w:p w:rsidR="00446E11" w:rsidRPr="00ED0D26" w:rsidRDefault="00446E11" w:rsidP="00446E11">
      <w:pPr>
        <w:spacing w:line="360" w:lineRule="auto"/>
        <w:ind w:right="567"/>
        <w:jc w:val="both"/>
        <w:rPr>
          <w:rFonts w:ascii="Palatino Linotype" w:hAnsi="Palatino Linotype"/>
          <w:b/>
          <w:bCs/>
        </w:rPr>
      </w:pPr>
    </w:p>
    <w:p w:rsidR="00446E11" w:rsidRPr="00ED0D26" w:rsidRDefault="0096496D" w:rsidP="00A136D0">
      <w:pPr>
        <w:pStyle w:val="Prrafodelista"/>
        <w:numPr>
          <w:ilvl w:val="0"/>
          <w:numId w:val="7"/>
        </w:numPr>
        <w:spacing w:line="360" w:lineRule="auto"/>
        <w:ind w:right="567"/>
        <w:jc w:val="both"/>
        <w:rPr>
          <w:rFonts w:ascii="Palatino Linotype" w:hAnsi="Palatino Linotype"/>
          <w:szCs w:val="22"/>
        </w:rPr>
      </w:pPr>
      <w:hyperlink r:id="rId19" w:tgtFrame="_blank" w:history="1">
        <w:r w:rsidR="00446E11" w:rsidRPr="00ED0D26">
          <w:rPr>
            <w:rStyle w:val="Hipervnculo"/>
            <w:rFonts w:ascii="Palatino Linotype" w:hAnsi="Palatino Linotype" w:cs="Arial"/>
            <w:b/>
            <w:bCs/>
            <w:color w:val="auto"/>
            <w:szCs w:val="22"/>
            <w:u w:val="none"/>
          </w:rPr>
          <w:t>CURRICULUM VITAE GARCIA VIVEROS.pdf</w:t>
        </w:r>
      </w:hyperlink>
      <w:r w:rsidR="00446E11" w:rsidRPr="00ED0D26">
        <w:rPr>
          <w:rFonts w:ascii="Palatino Linotype" w:hAnsi="Palatino Linotype"/>
          <w:szCs w:val="22"/>
        </w:rPr>
        <w:t>:</w:t>
      </w:r>
      <w:r w:rsidR="00017BEA" w:rsidRPr="00ED0D26">
        <w:rPr>
          <w:rFonts w:ascii="Palatino Linotype" w:hAnsi="Palatino Linotype"/>
          <w:szCs w:val="22"/>
        </w:rPr>
        <w:t xml:space="preserve"> currículum vitae del primer regidor.</w:t>
      </w:r>
    </w:p>
    <w:p w:rsidR="00017BEA" w:rsidRPr="00ED0D26" w:rsidRDefault="00017BEA" w:rsidP="00017BEA">
      <w:pPr>
        <w:pStyle w:val="Prrafodelista"/>
        <w:spacing w:line="360" w:lineRule="auto"/>
        <w:ind w:right="567"/>
        <w:jc w:val="both"/>
        <w:rPr>
          <w:rFonts w:ascii="Palatino Linotype" w:hAnsi="Palatino Linotype"/>
          <w:szCs w:val="22"/>
        </w:rPr>
      </w:pPr>
    </w:p>
    <w:p w:rsidR="00446E11" w:rsidRPr="00ED0D26" w:rsidRDefault="0096496D" w:rsidP="00A136D0">
      <w:pPr>
        <w:pStyle w:val="Prrafodelista"/>
        <w:numPr>
          <w:ilvl w:val="0"/>
          <w:numId w:val="7"/>
        </w:numPr>
        <w:spacing w:line="360" w:lineRule="auto"/>
        <w:ind w:right="567"/>
        <w:jc w:val="both"/>
        <w:rPr>
          <w:rFonts w:ascii="Palatino Linotype" w:hAnsi="Palatino Linotype"/>
          <w:szCs w:val="22"/>
        </w:rPr>
      </w:pPr>
      <w:hyperlink r:id="rId20" w:tgtFrame="_blank" w:history="1">
        <w:r w:rsidR="00446E11" w:rsidRPr="00ED0D26">
          <w:rPr>
            <w:rStyle w:val="Hipervnculo"/>
            <w:rFonts w:ascii="Palatino Linotype" w:hAnsi="Palatino Linotype" w:cs="Arial"/>
            <w:b/>
            <w:bCs/>
            <w:color w:val="auto"/>
            <w:szCs w:val="22"/>
            <w:u w:val="none"/>
          </w:rPr>
          <w:t>CV Carmen Isela.pdf</w:t>
        </w:r>
      </w:hyperlink>
      <w:r w:rsidR="00446E11" w:rsidRPr="00ED0D26">
        <w:rPr>
          <w:rFonts w:ascii="Palatino Linotype" w:hAnsi="Palatino Linotype"/>
          <w:szCs w:val="22"/>
        </w:rPr>
        <w:t>:</w:t>
      </w:r>
      <w:r w:rsidR="00017BEA" w:rsidRPr="00ED0D26">
        <w:rPr>
          <w:rFonts w:ascii="Palatino Linotype" w:hAnsi="Palatino Linotype"/>
          <w:szCs w:val="22"/>
        </w:rPr>
        <w:t xml:space="preserve"> currículum vitae de la cuarta regidora.</w:t>
      </w:r>
    </w:p>
    <w:p w:rsidR="00017BEA" w:rsidRPr="00ED0D26" w:rsidRDefault="00017BEA" w:rsidP="00017BEA">
      <w:pPr>
        <w:spacing w:line="360" w:lineRule="auto"/>
        <w:ind w:right="567"/>
        <w:jc w:val="both"/>
        <w:rPr>
          <w:rFonts w:ascii="Palatino Linotype" w:hAnsi="Palatino Linotype"/>
          <w:szCs w:val="22"/>
        </w:rPr>
      </w:pPr>
    </w:p>
    <w:p w:rsidR="00446E11" w:rsidRPr="00ED0D26" w:rsidRDefault="0096496D" w:rsidP="00A136D0">
      <w:pPr>
        <w:pStyle w:val="Prrafodelista"/>
        <w:numPr>
          <w:ilvl w:val="0"/>
          <w:numId w:val="7"/>
        </w:numPr>
        <w:spacing w:line="360" w:lineRule="auto"/>
        <w:ind w:right="567"/>
        <w:jc w:val="both"/>
        <w:rPr>
          <w:rFonts w:ascii="Palatino Linotype" w:hAnsi="Palatino Linotype"/>
          <w:i/>
          <w:szCs w:val="22"/>
        </w:rPr>
      </w:pPr>
      <w:hyperlink r:id="rId21" w:tgtFrame="_blank" w:history="1">
        <w:r w:rsidR="00446E11" w:rsidRPr="00ED0D26">
          <w:rPr>
            <w:rStyle w:val="Hipervnculo"/>
            <w:rFonts w:ascii="Palatino Linotype" w:hAnsi="Palatino Linotype" w:cs="Arial"/>
            <w:b/>
            <w:bCs/>
            <w:color w:val="auto"/>
            <w:szCs w:val="22"/>
            <w:u w:val="none"/>
          </w:rPr>
          <w:t>Respuesta recursos 0004.pdf</w:t>
        </w:r>
      </w:hyperlink>
      <w:r w:rsidR="00446E11" w:rsidRPr="00ED0D26">
        <w:rPr>
          <w:rFonts w:ascii="Palatino Linotype" w:hAnsi="Palatino Linotype"/>
          <w:szCs w:val="22"/>
        </w:rPr>
        <w:t>:</w:t>
      </w:r>
      <w:r w:rsidR="00017BEA" w:rsidRPr="00ED0D26">
        <w:rPr>
          <w:rFonts w:ascii="Palatino Linotype" w:hAnsi="Palatino Linotype"/>
          <w:szCs w:val="22"/>
        </w:rPr>
        <w:t xml:space="preserve"> oficio RH/022/2022, suscrito por la Directora de Recursos Humanos, mediante el cual manifestó </w:t>
      </w:r>
      <w:r w:rsidR="00017BEA" w:rsidRPr="00ED0D26">
        <w:rPr>
          <w:rFonts w:ascii="Palatino Linotype" w:hAnsi="Palatino Linotype"/>
          <w:i/>
          <w:szCs w:val="22"/>
        </w:rPr>
        <w:t>“Al respecto me permito informarle que solo se cuenta con los curriculum de los regidores ya que ellos representantes de elección popular, en cuanto a las demás áreas aun no contamos con los expedientes, se están realizando cambios dentro de la nueva administración.”</w:t>
      </w:r>
    </w:p>
    <w:p w:rsidR="00017BEA" w:rsidRPr="00ED0D26" w:rsidRDefault="00017BEA" w:rsidP="00017BEA">
      <w:pPr>
        <w:spacing w:line="360" w:lineRule="auto"/>
        <w:ind w:right="567"/>
        <w:jc w:val="both"/>
        <w:rPr>
          <w:rFonts w:ascii="Palatino Linotype" w:hAnsi="Palatino Linotype"/>
          <w:i/>
          <w:szCs w:val="22"/>
        </w:rPr>
      </w:pPr>
    </w:p>
    <w:p w:rsidR="00446E11" w:rsidRPr="00ED0D26" w:rsidRDefault="0096496D" w:rsidP="00A136D0">
      <w:pPr>
        <w:pStyle w:val="Prrafodelista"/>
        <w:numPr>
          <w:ilvl w:val="0"/>
          <w:numId w:val="7"/>
        </w:numPr>
        <w:spacing w:line="360" w:lineRule="auto"/>
        <w:ind w:right="567"/>
        <w:jc w:val="both"/>
        <w:rPr>
          <w:rFonts w:ascii="Palatino Linotype" w:hAnsi="Palatino Linotype"/>
          <w:szCs w:val="22"/>
        </w:rPr>
      </w:pPr>
      <w:hyperlink r:id="rId22" w:tgtFrame="_blank" w:history="1">
        <w:r w:rsidR="00446E11" w:rsidRPr="00ED0D26">
          <w:rPr>
            <w:rStyle w:val="Hipervnculo"/>
            <w:rFonts w:ascii="Palatino Linotype" w:hAnsi="Palatino Linotype" w:cs="Arial"/>
            <w:b/>
            <w:bCs/>
            <w:color w:val="auto"/>
            <w:szCs w:val="22"/>
            <w:u w:val="none"/>
          </w:rPr>
          <w:t>FLORES MARTELL.pdf</w:t>
        </w:r>
      </w:hyperlink>
      <w:r w:rsidR="00446E11" w:rsidRPr="00ED0D26">
        <w:rPr>
          <w:rFonts w:ascii="Palatino Linotype" w:hAnsi="Palatino Linotype"/>
          <w:szCs w:val="22"/>
        </w:rPr>
        <w:t>:</w:t>
      </w:r>
      <w:r w:rsidR="00017BEA" w:rsidRPr="00ED0D26">
        <w:rPr>
          <w:rFonts w:ascii="Palatino Linotype" w:hAnsi="Palatino Linotype"/>
          <w:szCs w:val="22"/>
        </w:rPr>
        <w:t xml:space="preserve"> currículum vitae de la síndico municipal.</w:t>
      </w:r>
    </w:p>
    <w:p w:rsidR="00017BEA" w:rsidRPr="00ED0D26" w:rsidRDefault="00017BEA" w:rsidP="00017BEA">
      <w:pPr>
        <w:spacing w:line="360" w:lineRule="auto"/>
        <w:ind w:right="567"/>
        <w:jc w:val="both"/>
        <w:rPr>
          <w:rFonts w:ascii="Palatino Linotype" w:hAnsi="Palatino Linotype"/>
          <w:szCs w:val="22"/>
        </w:rPr>
      </w:pPr>
    </w:p>
    <w:p w:rsidR="00446E11" w:rsidRPr="00ED0D26" w:rsidRDefault="0096496D" w:rsidP="00A136D0">
      <w:pPr>
        <w:pStyle w:val="Prrafodelista"/>
        <w:numPr>
          <w:ilvl w:val="0"/>
          <w:numId w:val="7"/>
        </w:numPr>
        <w:spacing w:line="360" w:lineRule="auto"/>
        <w:ind w:right="567"/>
        <w:jc w:val="both"/>
        <w:rPr>
          <w:rFonts w:ascii="Palatino Linotype" w:hAnsi="Palatino Linotype"/>
          <w:szCs w:val="22"/>
        </w:rPr>
      </w:pPr>
      <w:hyperlink r:id="rId23" w:tgtFrame="_blank" w:history="1">
        <w:r w:rsidR="00446E11" w:rsidRPr="00ED0D26">
          <w:rPr>
            <w:rStyle w:val="Hipervnculo"/>
            <w:rFonts w:ascii="Palatino Linotype" w:hAnsi="Palatino Linotype" w:cs="Arial"/>
            <w:b/>
            <w:bCs/>
            <w:color w:val="auto"/>
            <w:szCs w:val="22"/>
            <w:u w:val="none"/>
          </w:rPr>
          <w:t>CURRICULUM GEOVANNY.pdf</w:t>
        </w:r>
      </w:hyperlink>
      <w:r w:rsidR="00446E11" w:rsidRPr="00ED0D26">
        <w:rPr>
          <w:rFonts w:ascii="Palatino Linotype" w:hAnsi="Palatino Linotype"/>
          <w:szCs w:val="22"/>
        </w:rPr>
        <w:t>:</w:t>
      </w:r>
      <w:r w:rsidR="00017BEA" w:rsidRPr="00ED0D26">
        <w:rPr>
          <w:rFonts w:ascii="Palatino Linotype" w:hAnsi="Palatino Linotype"/>
          <w:szCs w:val="22"/>
        </w:rPr>
        <w:t xml:space="preserve"> Currículum vitae del tercer regidor.</w:t>
      </w:r>
    </w:p>
    <w:p w:rsidR="00017BEA" w:rsidRPr="00ED0D26" w:rsidRDefault="00017BEA" w:rsidP="00017BEA">
      <w:pPr>
        <w:spacing w:line="360" w:lineRule="auto"/>
        <w:ind w:right="567"/>
        <w:jc w:val="both"/>
        <w:rPr>
          <w:rFonts w:ascii="Palatino Linotype" w:hAnsi="Palatino Linotype"/>
          <w:szCs w:val="22"/>
        </w:rPr>
      </w:pPr>
    </w:p>
    <w:p w:rsidR="00446E11" w:rsidRPr="00ED0D26" w:rsidRDefault="0096496D" w:rsidP="00A136D0">
      <w:pPr>
        <w:pStyle w:val="Prrafodelista"/>
        <w:numPr>
          <w:ilvl w:val="0"/>
          <w:numId w:val="7"/>
        </w:numPr>
        <w:spacing w:line="360" w:lineRule="auto"/>
        <w:ind w:right="567"/>
        <w:jc w:val="both"/>
        <w:rPr>
          <w:rFonts w:ascii="Palatino Linotype" w:hAnsi="Palatino Linotype"/>
          <w:szCs w:val="22"/>
        </w:rPr>
      </w:pPr>
      <w:hyperlink r:id="rId24" w:tgtFrame="_blank" w:history="1">
        <w:r w:rsidR="00446E11" w:rsidRPr="00ED0D26">
          <w:rPr>
            <w:rStyle w:val="Hipervnculo"/>
            <w:rFonts w:ascii="Palatino Linotype" w:hAnsi="Palatino Linotype" w:cs="Arial"/>
            <w:b/>
            <w:bCs/>
            <w:color w:val="auto"/>
            <w:szCs w:val="22"/>
            <w:u w:val="none"/>
          </w:rPr>
          <w:t>SEGUNDA.pdf</w:t>
        </w:r>
      </w:hyperlink>
      <w:r w:rsidR="00446E11" w:rsidRPr="00ED0D26">
        <w:rPr>
          <w:rFonts w:ascii="Palatino Linotype" w:hAnsi="Palatino Linotype"/>
          <w:szCs w:val="22"/>
        </w:rPr>
        <w:t>:</w:t>
      </w:r>
      <w:r w:rsidR="00017BEA" w:rsidRPr="00ED0D26">
        <w:rPr>
          <w:rFonts w:ascii="Palatino Linotype" w:hAnsi="Palatino Linotype"/>
          <w:szCs w:val="22"/>
        </w:rPr>
        <w:t xml:space="preserve"> currículum vitae de la segunda regidora.</w:t>
      </w:r>
    </w:p>
    <w:p w:rsidR="00017BEA" w:rsidRPr="00ED0D26" w:rsidRDefault="00017BEA" w:rsidP="00017BEA">
      <w:pPr>
        <w:spacing w:line="360" w:lineRule="auto"/>
        <w:ind w:right="567"/>
        <w:jc w:val="both"/>
        <w:rPr>
          <w:rFonts w:ascii="Palatino Linotype" w:hAnsi="Palatino Linotype"/>
          <w:szCs w:val="22"/>
        </w:rPr>
      </w:pPr>
    </w:p>
    <w:p w:rsidR="00446E11" w:rsidRPr="00ED0D26" w:rsidRDefault="0096496D" w:rsidP="00A136D0">
      <w:pPr>
        <w:pStyle w:val="Prrafodelista"/>
        <w:numPr>
          <w:ilvl w:val="0"/>
          <w:numId w:val="7"/>
        </w:numPr>
        <w:spacing w:line="360" w:lineRule="auto"/>
        <w:ind w:right="567"/>
        <w:jc w:val="both"/>
        <w:rPr>
          <w:rFonts w:ascii="Palatino Linotype" w:hAnsi="Palatino Linotype"/>
          <w:szCs w:val="22"/>
        </w:rPr>
      </w:pPr>
      <w:hyperlink r:id="rId25" w:tgtFrame="_blank" w:history="1">
        <w:r w:rsidR="00446E11" w:rsidRPr="00ED0D26">
          <w:rPr>
            <w:rStyle w:val="Hipervnculo"/>
            <w:rFonts w:ascii="Palatino Linotype" w:hAnsi="Palatino Linotype" w:cs="Arial"/>
            <w:b/>
            <w:bCs/>
            <w:color w:val="auto"/>
            <w:szCs w:val="22"/>
            <w:u w:val="none"/>
          </w:rPr>
          <w:t>sexta regiduria.pdf</w:t>
        </w:r>
      </w:hyperlink>
      <w:r w:rsidR="00446E11" w:rsidRPr="00ED0D26">
        <w:rPr>
          <w:rFonts w:ascii="Palatino Linotype" w:hAnsi="Palatino Linotype"/>
          <w:szCs w:val="22"/>
        </w:rPr>
        <w:t>:</w:t>
      </w:r>
      <w:r w:rsidR="00017BEA" w:rsidRPr="00ED0D26">
        <w:rPr>
          <w:rFonts w:ascii="Palatino Linotype" w:hAnsi="Palatino Linotype"/>
          <w:szCs w:val="22"/>
        </w:rPr>
        <w:t xml:space="preserve"> </w:t>
      </w:r>
      <w:r w:rsidR="00BE7720" w:rsidRPr="00ED0D26">
        <w:rPr>
          <w:rFonts w:ascii="Palatino Linotype" w:hAnsi="Palatino Linotype"/>
          <w:szCs w:val="22"/>
        </w:rPr>
        <w:t>currículum vitae de la sexta regidora.</w:t>
      </w:r>
    </w:p>
    <w:p w:rsidR="00BE7720" w:rsidRPr="00ED0D26" w:rsidRDefault="00BE7720" w:rsidP="00BE7720">
      <w:pPr>
        <w:spacing w:line="360" w:lineRule="auto"/>
        <w:ind w:right="567"/>
        <w:jc w:val="both"/>
        <w:rPr>
          <w:rFonts w:ascii="Palatino Linotype" w:hAnsi="Palatino Linotype"/>
          <w:szCs w:val="22"/>
        </w:rPr>
      </w:pPr>
    </w:p>
    <w:p w:rsidR="00446E11" w:rsidRPr="00ED0D26" w:rsidRDefault="0096496D" w:rsidP="00A136D0">
      <w:pPr>
        <w:pStyle w:val="Prrafodelista"/>
        <w:numPr>
          <w:ilvl w:val="0"/>
          <w:numId w:val="7"/>
        </w:numPr>
        <w:spacing w:line="360" w:lineRule="auto"/>
        <w:ind w:right="567"/>
        <w:jc w:val="both"/>
        <w:rPr>
          <w:rFonts w:ascii="Palatino Linotype" w:hAnsi="Palatino Linotype"/>
          <w:szCs w:val="22"/>
        </w:rPr>
      </w:pPr>
      <w:hyperlink r:id="rId26" w:tgtFrame="_blank" w:history="1">
        <w:r w:rsidR="00446E11" w:rsidRPr="00ED0D26">
          <w:rPr>
            <w:rStyle w:val="Hipervnculo"/>
            <w:rFonts w:ascii="Palatino Linotype" w:hAnsi="Palatino Linotype" w:cs="Arial"/>
            <w:b/>
            <w:bCs/>
            <w:color w:val="auto"/>
            <w:szCs w:val="22"/>
            <w:u w:val="none"/>
          </w:rPr>
          <w:t>CARMEN ISELA RODR.pdf</w:t>
        </w:r>
      </w:hyperlink>
      <w:r w:rsidR="00446E11" w:rsidRPr="00ED0D26">
        <w:rPr>
          <w:rFonts w:ascii="Palatino Linotype" w:hAnsi="Palatino Linotype"/>
          <w:szCs w:val="22"/>
        </w:rPr>
        <w:t>:</w:t>
      </w:r>
      <w:r w:rsidR="00BE7720" w:rsidRPr="00ED0D26">
        <w:rPr>
          <w:rFonts w:ascii="Palatino Linotype" w:hAnsi="Palatino Linotype"/>
          <w:szCs w:val="22"/>
        </w:rPr>
        <w:t xml:space="preserve"> currículum vitae de la cuarta regidora.</w:t>
      </w:r>
    </w:p>
    <w:p w:rsidR="00446E11" w:rsidRPr="00ED0D26" w:rsidRDefault="00446E11" w:rsidP="00446E11">
      <w:pPr>
        <w:spacing w:line="360" w:lineRule="auto"/>
        <w:ind w:right="567"/>
        <w:jc w:val="both"/>
        <w:rPr>
          <w:rFonts w:ascii="Palatino Linotype" w:hAnsi="Palatino Linotype"/>
          <w:b/>
          <w:bCs/>
        </w:rPr>
      </w:pPr>
    </w:p>
    <w:p w:rsidR="00C720D4" w:rsidRPr="00ED0D26" w:rsidRDefault="00D80E64" w:rsidP="00A136D0">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ED0D26">
        <w:rPr>
          <w:rFonts w:ascii="Palatino Linotype" w:eastAsia="Calibri" w:hAnsi="Palatino Linotype" w:cs="Arial"/>
          <w:sz w:val="24"/>
          <w:lang w:val="es-AR" w:eastAsia="es-ES"/>
        </w:rPr>
        <w:t xml:space="preserve">Derivado de la respuesta, el </w:t>
      </w:r>
      <w:r w:rsidR="00BE7720" w:rsidRPr="00ED0D26">
        <w:rPr>
          <w:rFonts w:ascii="Palatino Linotype" w:eastAsia="Calibri" w:hAnsi="Palatino Linotype" w:cs="Arial"/>
          <w:sz w:val="24"/>
          <w:lang w:val="es-AR" w:eastAsia="es-ES"/>
        </w:rPr>
        <w:t>treinta y uno de enero (31</w:t>
      </w:r>
      <w:r w:rsidR="002B1AE2" w:rsidRPr="00ED0D26">
        <w:rPr>
          <w:rFonts w:ascii="Palatino Linotype" w:eastAsia="Calibri" w:hAnsi="Palatino Linotype" w:cs="Arial"/>
          <w:sz w:val="24"/>
          <w:lang w:val="es-AR" w:eastAsia="es-ES"/>
        </w:rPr>
        <w:t xml:space="preserve">) de enero </w:t>
      </w:r>
      <w:r w:rsidR="007E0823" w:rsidRPr="00ED0D26">
        <w:rPr>
          <w:rFonts w:ascii="Palatino Linotype" w:eastAsia="Calibri" w:hAnsi="Palatino Linotype" w:cs="Arial"/>
          <w:sz w:val="24"/>
          <w:lang w:val="es-AR" w:eastAsia="es-ES"/>
        </w:rPr>
        <w:t>de dos mil veintidós</w:t>
      </w:r>
      <w:r w:rsidR="00C720D4" w:rsidRPr="00ED0D26">
        <w:rPr>
          <w:rFonts w:ascii="Palatino Linotype" w:hAnsi="Palatino Linotype" w:cs="Arial"/>
          <w:sz w:val="24"/>
          <w:lang w:val="es-ES" w:eastAsia="es-ES"/>
        </w:rPr>
        <w:t xml:space="preserve">, </w:t>
      </w:r>
      <w:r w:rsidR="00C720D4" w:rsidRPr="00ED0D26">
        <w:rPr>
          <w:rFonts w:ascii="Palatino Linotype" w:eastAsiaTheme="minorEastAsia" w:hAnsi="Palatino Linotype"/>
          <w:b/>
          <w:sz w:val="24"/>
          <w:lang w:val="es-ES_tradnl" w:eastAsia="es-ES"/>
        </w:rPr>
        <w:t>EL RECURRENTE</w:t>
      </w:r>
      <w:r w:rsidR="004338C6" w:rsidRPr="00ED0D26">
        <w:rPr>
          <w:rFonts w:ascii="Palatino Linotype" w:hAnsi="Palatino Linotype" w:cs="Arial"/>
          <w:sz w:val="24"/>
          <w:lang w:val="es-ES" w:eastAsia="es-ES"/>
        </w:rPr>
        <w:t xml:space="preserve"> interpuso los</w:t>
      </w:r>
      <w:r w:rsidR="00C720D4" w:rsidRPr="00ED0D26">
        <w:rPr>
          <w:rFonts w:ascii="Palatino Linotype" w:hAnsi="Palatino Linotype" w:cs="Arial"/>
          <w:sz w:val="24"/>
          <w:lang w:val="es-ES" w:eastAsia="es-ES"/>
        </w:rPr>
        <w:t xml:space="preserve"> recurso</w:t>
      </w:r>
      <w:r w:rsidR="004338C6" w:rsidRPr="00ED0D26">
        <w:rPr>
          <w:rFonts w:ascii="Palatino Linotype" w:hAnsi="Palatino Linotype" w:cs="Arial"/>
          <w:sz w:val="24"/>
          <w:lang w:val="es-ES" w:eastAsia="es-ES"/>
        </w:rPr>
        <w:t>s</w:t>
      </w:r>
      <w:r w:rsidR="00C720D4" w:rsidRPr="00ED0D26">
        <w:rPr>
          <w:rFonts w:ascii="Palatino Linotype" w:hAnsi="Palatino Linotype" w:cs="Arial"/>
          <w:sz w:val="24"/>
          <w:lang w:val="es-ES" w:eastAsia="es-ES"/>
        </w:rPr>
        <w:t xml:space="preserve"> de revisión, en contra de la respuesta, señalando </w:t>
      </w:r>
      <w:r w:rsidR="00BE7720" w:rsidRPr="00ED0D26">
        <w:rPr>
          <w:rFonts w:ascii="Palatino Linotype" w:hAnsi="Palatino Linotype" w:cs="Arial"/>
          <w:sz w:val="24"/>
          <w:lang w:val="es-ES" w:eastAsia="es-ES"/>
        </w:rPr>
        <w:t>como</w:t>
      </w:r>
      <w:r w:rsidR="00C720D4" w:rsidRPr="00ED0D26">
        <w:rPr>
          <w:rFonts w:ascii="Palatino Linotype" w:hAnsi="Palatino Linotype" w:cs="Arial"/>
          <w:sz w:val="24"/>
          <w:lang w:val="es-ES" w:eastAsia="es-ES"/>
        </w:rPr>
        <w:t>:</w:t>
      </w:r>
      <w:bookmarkStart w:id="2" w:name="_Toc462307683"/>
      <w:bookmarkStart w:id="3" w:name="_Toc472427085"/>
      <w:bookmarkStart w:id="4" w:name="_Toc472500652"/>
    </w:p>
    <w:p w:rsidR="00DC212D" w:rsidRPr="00ED0D26" w:rsidRDefault="00DC212D" w:rsidP="00DC212D">
      <w:pPr>
        <w:pStyle w:val="Prrafodelista"/>
        <w:spacing w:line="360" w:lineRule="auto"/>
        <w:ind w:left="0"/>
        <w:jc w:val="both"/>
        <w:rPr>
          <w:rFonts w:ascii="Palatino Linotype" w:eastAsiaTheme="minorEastAsia" w:hAnsi="Palatino Linotype" w:cs="Arial"/>
          <w:i/>
          <w:sz w:val="24"/>
          <w:lang w:val="es-ES_tradnl" w:eastAsia="es-ES"/>
        </w:rPr>
      </w:pPr>
    </w:p>
    <w:p w:rsidR="00DC212D" w:rsidRPr="00ED0D26" w:rsidRDefault="00DC212D" w:rsidP="00DC212D">
      <w:pPr>
        <w:pStyle w:val="Prrafodelista"/>
        <w:spacing w:line="360" w:lineRule="auto"/>
        <w:ind w:left="0"/>
        <w:jc w:val="both"/>
        <w:rPr>
          <w:rFonts w:ascii="Palatino Linotype" w:hAnsi="Palatino Linotype" w:cs="Arial"/>
          <w:b/>
          <w:sz w:val="24"/>
          <w:lang w:val="es-ES" w:eastAsia="es-ES"/>
        </w:rPr>
      </w:pPr>
      <w:r w:rsidRPr="00ED0D26">
        <w:rPr>
          <w:rFonts w:ascii="Palatino Linotype" w:hAnsi="Palatino Linotype" w:cs="Arial"/>
          <w:b/>
          <w:sz w:val="24"/>
          <w:lang w:val="es-ES" w:eastAsia="es-ES"/>
        </w:rPr>
        <w:t>00408/INFOEM/IP/RR/2022:</w:t>
      </w:r>
    </w:p>
    <w:p w:rsidR="00DC212D" w:rsidRPr="00ED0D26" w:rsidRDefault="00DC212D" w:rsidP="00DC212D">
      <w:pPr>
        <w:pStyle w:val="Prrafodelista"/>
        <w:spacing w:line="360" w:lineRule="auto"/>
        <w:ind w:left="0"/>
        <w:jc w:val="both"/>
        <w:rPr>
          <w:rFonts w:ascii="Palatino Linotype" w:eastAsiaTheme="minorEastAsia" w:hAnsi="Palatino Linotype" w:cs="Arial"/>
          <w:i/>
          <w:sz w:val="24"/>
          <w:lang w:val="es-ES_tradnl" w:eastAsia="es-ES"/>
        </w:rPr>
      </w:pPr>
    </w:p>
    <w:p w:rsidR="00C720D4" w:rsidRPr="00ED0D26" w:rsidRDefault="00C720D4" w:rsidP="00E27E41">
      <w:pPr>
        <w:spacing w:line="360" w:lineRule="auto"/>
        <w:ind w:left="567" w:right="567"/>
        <w:contextualSpacing/>
        <w:jc w:val="both"/>
        <w:rPr>
          <w:rFonts w:ascii="Palatino Linotype" w:eastAsia="Calibri" w:hAnsi="Palatino Linotype" w:cs="Arial"/>
          <w:i/>
          <w:lang w:val="es-ES" w:eastAsia="es-ES"/>
        </w:rPr>
      </w:pPr>
      <w:r w:rsidRPr="00ED0D26">
        <w:rPr>
          <w:rFonts w:ascii="Palatino Linotype" w:eastAsiaTheme="minorEastAsia" w:hAnsi="Palatino Linotype"/>
          <w:b/>
          <w:lang w:val="es-ES_tradnl" w:eastAsia="es-ES"/>
        </w:rPr>
        <w:t>Acto impugnado</w:t>
      </w:r>
      <w:r w:rsidRPr="00ED0D26">
        <w:rPr>
          <w:rFonts w:ascii="Palatino Linotype" w:eastAsiaTheme="minorEastAsia" w:hAnsi="Palatino Linotype"/>
          <w:b/>
          <w:i/>
          <w:lang w:val="es-ES_tradnl" w:eastAsia="es-ES"/>
        </w:rPr>
        <w:t>:</w:t>
      </w:r>
      <w:r w:rsidRPr="00ED0D26">
        <w:rPr>
          <w:rFonts w:ascii="Palatino Linotype" w:hAnsi="Palatino Linotype"/>
          <w:i/>
          <w:color w:val="000000"/>
        </w:rPr>
        <w:t xml:space="preserve"> “</w:t>
      </w:r>
      <w:r w:rsidR="00DC212D" w:rsidRPr="00ED0D26">
        <w:rPr>
          <w:rFonts w:ascii="Palatino Linotype" w:hAnsi="Palatino Linotype"/>
          <w:i/>
          <w:color w:val="000000"/>
        </w:rPr>
        <w:t>Información incompleta, no dan respuesta y se excusan diciendo que son administración nueva</w:t>
      </w:r>
      <w:r w:rsidRPr="00ED0D26">
        <w:rPr>
          <w:rFonts w:ascii="Palatino Linotype" w:hAnsi="Palatino Linotype"/>
          <w:i/>
          <w:color w:val="000000"/>
        </w:rPr>
        <w:t>" (Sic)</w:t>
      </w:r>
    </w:p>
    <w:p w:rsidR="00C720D4" w:rsidRPr="00ED0D26" w:rsidRDefault="00C720D4" w:rsidP="00E27E41">
      <w:pPr>
        <w:spacing w:line="360" w:lineRule="auto"/>
        <w:ind w:left="567" w:right="567"/>
        <w:contextualSpacing/>
        <w:jc w:val="both"/>
        <w:rPr>
          <w:rFonts w:ascii="Palatino Linotype" w:eastAsia="Calibri" w:hAnsi="Palatino Linotype" w:cs="Arial"/>
          <w:lang w:val="es-ES" w:eastAsia="es-ES"/>
        </w:rPr>
      </w:pPr>
    </w:p>
    <w:p w:rsidR="00C720D4" w:rsidRPr="00ED0D26" w:rsidRDefault="00C720D4" w:rsidP="004338C6">
      <w:pPr>
        <w:spacing w:line="360" w:lineRule="auto"/>
        <w:ind w:left="567" w:right="567"/>
        <w:contextualSpacing/>
        <w:jc w:val="both"/>
        <w:rPr>
          <w:rFonts w:ascii="Palatino Linotype" w:hAnsi="Palatino Linotype"/>
          <w:i/>
          <w:color w:val="000000"/>
        </w:rPr>
      </w:pPr>
      <w:r w:rsidRPr="00ED0D26">
        <w:rPr>
          <w:rFonts w:ascii="Palatino Linotype" w:eastAsiaTheme="minorEastAsia" w:hAnsi="Palatino Linotype"/>
          <w:b/>
          <w:lang w:val="es-ES_tradnl" w:eastAsia="es-ES"/>
        </w:rPr>
        <w:t>Razones o Motivos de inconformidad:</w:t>
      </w:r>
      <w:r w:rsidRPr="00ED0D26">
        <w:rPr>
          <w:rFonts w:ascii="Palatino Linotype" w:eastAsiaTheme="majorEastAsia" w:hAnsi="Palatino Linotype" w:cstheme="majorBidi"/>
          <w:b/>
          <w:color w:val="2E74B5" w:themeColor="accent1" w:themeShade="BF"/>
          <w:lang w:val="es-ES" w:eastAsia="es-ES"/>
        </w:rPr>
        <w:t xml:space="preserve"> </w:t>
      </w:r>
      <w:r w:rsidRPr="00ED0D26">
        <w:rPr>
          <w:rFonts w:ascii="Palatino Linotype" w:eastAsiaTheme="majorEastAsia" w:hAnsi="Palatino Linotype" w:cstheme="majorBidi"/>
          <w:i/>
          <w:lang w:val="es-ES" w:eastAsia="es-ES"/>
        </w:rPr>
        <w:t>“</w:t>
      </w:r>
      <w:r w:rsidR="00DC212D" w:rsidRPr="00ED0D26">
        <w:rPr>
          <w:rFonts w:ascii="Palatino Linotype" w:hAnsi="Palatino Linotype"/>
          <w:i/>
          <w:color w:val="000000"/>
        </w:rPr>
        <w:t>No responden a la solicitud</w:t>
      </w:r>
      <w:r w:rsidRPr="00ED0D26">
        <w:rPr>
          <w:rFonts w:ascii="Palatino Linotype" w:hAnsi="Palatino Linotype"/>
          <w:i/>
          <w:color w:val="000000"/>
        </w:rPr>
        <w:t>” (Sic).</w:t>
      </w:r>
      <w:bookmarkEnd w:id="2"/>
      <w:bookmarkEnd w:id="3"/>
      <w:bookmarkEnd w:id="4"/>
    </w:p>
    <w:p w:rsidR="00DC212D" w:rsidRPr="00ED0D26" w:rsidRDefault="00DC212D" w:rsidP="004338C6">
      <w:pPr>
        <w:spacing w:line="360" w:lineRule="auto"/>
        <w:ind w:left="567" w:right="567"/>
        <w:contextualSpacing/>
        <w:jc w:val="both"/>
        <w:rPr>
          <w:rFonts w:ascii="Palatino Linotype" w:hAnsi="Palatino Linotype"/>
          <w:i/>
          <w:color w:val="000000"/>
        </w:rPr>
      </w:pPr>
    </w:p>
    <w:p w:rsidR="00DC212D" w:rsidRPr="00ED0D26" w:rsidRDefault="00DC212D" w:rsidP="00DC212D">
      <w:pPr>
        <w:pStyle w:val="Prrafodelista"/>
        <w:spacing w:line="360" w:lineRule="auto"/>
        <w:ind w:left="0"/>
        <w:jc w:val="both"/>
        <w:rPr>
          <w:rFonts w:ascii="Palatino Linotype" w:hAnsi="Palatino Linotype" w:cs="Arial"/>
          <w:b/>
          <w:sz w:val="24"/>
          <w:lang w:val="es-ES" w:eastAsia="es-ES"/>
        </w:rPr>
      </w:pPr>
      <w:r w:rsidRPr="00ED0D26">
        <w:rPr>
          <w:rFonts w:ascii="Palatino Linotype" w:hAnsi="Palatino Linotype" w:cs="Arial"/>
          <w:b/>
          <w:sz w:val="24"/>
          <w:lang w:val="es-ES" w:eastAsia="es-ES"/>
        </w:rPr>
        <w:t>00409/INFOEM/IP/RR/2022:</w:t>
      </w:r>
    </w:p>
    <w:p w:rsidR="002B1AE2" w:rsidRPr="00ED0D26" w:rsidRDefault="002B1AE2" w:rsidP="00E27E41">
      <w:pPr>
        <w:spacing w:line="360" w:lineRule="auto"/>
        <w:jc w:val="both"/>
        <w:rPr>
          <w:rFonts w:ascii="Palatino Linotype" w:eastAsia="Calibri" w:hAnsi="Palatino Linotype" w:cs="Arial"/>
          <w:lang w:val="es-AR" w:eastAsia="es-ES"/>
        </w:rPr>
      </w:pPr>
    </w:p>
    <w:p w:rsidR="00DC212D" w:rsidRPr="00ED0D26" w:rsidRDefault="00DC212D" w:rsidP="00DC212D">
      <w:pPr>
        <w:spacing w:line="360" w:lineRule="auto"/>
        <w:ind w:left="567" w:right="567"/>
        <w:contextualSpacing/>
        <w:jc w:val="both"/>
        <w:rPr>
          <w:rFonts w:ascii="Palatino Linotype" w:eastAsia="Calibri" w:hAnsi="Palatino Linotype" w:cs="Arial"/>
          <w:i/>
          <w:lang w:val="es-ES" w:eastAsia="es-ES"/>
        </w:rPr>
      </w:pPr>
      <w:r w:rsidRPr="00ED0D26">
        <w:rPr>
          <w:rFonts w:ascii="Palatino Linotype" w:eastAsiaTheme="minorEastAsia" w:hAnsi="Palatino Linotype"/>
          <w:b/>
          <w:lang w:val="es-ES_tradnl" w:eastAsia="es-ES"/>
        </w:rPr>
        <w:t>Acto impugnado</w:t>
      </w:r>
      <w:r w:rsidRPr="00ED0D26">
        <w:rPr>
          <w:rFonts w:ascii="Palatino Linotype" w:eastAsiaTheme="minorEastAsia" w:hAnsi="Palatino Linotype"/>
          <w:b/>
          <w:i/>
          <w:lang w:val="es-ES_tradnl" w:eastAsia="es-ES"/>
        </w:rPr>
        <w:t>:</w:t>
      </w:r>
      <w:r w:rsidRPr="00ED0D26">
        <w:rPr>
          <w:rFonts w:ascii="Palatino Linotype" w:hAnsi="Palatino Linotype"/>
          <w:i/>
          <w:color w:val="000000"/>
        </w:rPr>
        <w:t xml:space="preserve"> “</w:t>
      </w:r>
      <w:r w:rsidR="00C2309F" w:rsidRPr="00ED0D26">
        <w:rPr>
          <w:rFonts w:ascii="Palatino Linotype" w:hAnsi="Palatino Linotype"/>
          <w:i/>
          <w:color w:val="000000"/>
        </w:rPr>
        <w:t>No dan respuesta a la solicitud</w:t>
      </w:r>
      <w:r w:rsidRPr="00ED0D26">
        <w:rPr>
          <w:rFonts w:ascii="Palatino Linotype" w:hAnsi="Palatino Linotype"/>
          <w:i/>
          <w:color w:val="000000"/>
        </w:rPr>
        <w:t>" (Sic)</w:t>
      </w:r>
    </w:p>
    <w:p w:rsidR="00DC212D" w:rsidRPr="00ED0D26" w:rsidRDefault="00DC212D" w:rsidP="00DC212D">
      <w:pPr>
        <w:spacing w:line="360" w:lineRule="auto"/>
        <w:ind w:left="567" w:right="567"/>
        <w:contextualSpacing/>
        <w:jc w:val="both"/>
        <w:rPr>
          <w:rFonts w:ascii="Palatino Linotype" w:eastAsia="Calibri" w:hAnsi="Palatino Linotype" w:cs="Arial"/>
          <w:lang w:val="es-ES" w:eastAsia="es-ES"/>
        </w:rPr>
      </w:pPr>
    </w:p>
    <w:p w:rsidR="00DC212D" w:rsidRPr="00ED0D26" w:rsidRDefault="00DC212D" w:rsidP="00DC212D">
      <w:pPr>
        <w:spacing w:line="360" w:lineRule="auto"/>
        <w:ind w:left="567" w:right="567"/>
        <w:contextualSpacing/>
        <w:jc w:val="both"/>
        <w:rPr>
          <w:rFonts w:ascii="Palatino Linotype" w:hAnsi="Palatino Linotype"/>
          <w:i/>
          <w:color w:val="000000"/>
        </w:rPr>
      </w:pPr>
      <w:r w:rsidRPr="00ED0D26">
        <w:rPr>
          <w:rFonts w:ascii="Palatino Linotype" w:eastAsiaTheme="minorEastAsia" w:hAnsi="Palatino Linotype"/>
          <w:b/>
          <w:lang w:val="es-ES_tradnl" w:eastAsia="es-ES"/>
        </w:rPr>
        <w:t>Razones o Motivos de inconformidad:</w:t>
      </w:r>
      <w:r w:rsidRPr="00ED0D26">
        <w:rPr>
          <w:rFonts w:ascii="Palatino Linotype" w:eastAsiaTheme="majorEastAsia" w:hAnsi="Palatino Linotype" w:cstheme="majorBidi"/>
          <w:b/>
          <w:color w:val="2E74B5" w:themeColor="accent1" w:themeShade="BF"/>
          <w:lang w:val="es-ES" w:eastAsia="es-ES"/>
        </w:rPr>
        <w:t xml:space="preserve"> </w:t>
      </w:r>
      <w:r w:rsidRPr="00ED0D26">
        <w:rPr>
          <w:rFonts w:ascii="Palatino Linotype" w:eastAsiaTheme="majorEastAsia" w:hAnsi="Palatino Linotype" w:cstheme="majorBidi"/>
          <w:i/>
          <w:lang w:val="es-ES" w:eastAsia="es-ES"/>
        </w:rPr>
        <w:t>“</w:t>
      </w:r>
      <w:r w:rsidR="00C2309F" w:rsidRPr="00ED0D26">
        <w:rPr>
          <w:rFonts w:ascii="Palatino Linotype" w:hAnsi="Palatino Linotype"/>
          <w:i/>
          <w:color w:val="000000"/>
        </w:rPr>
        <w:t>no dan respuesta a la solicitud, no dan documento que compruebe que se estan llevando a cabo las certificaciones</w:t>
      </w:r>
      <w:r w:rsidRPr="00ED0D26">
        <w:rPr>
          <w:rFonts w:ascii="Palatino Linotype" w:hAnsi="Palatino Linotype"/>
          <w:i/>
          <w:color w:val="000000"/>
        </w:rPr>
        <w:t>” (Sic).</w:t>
      </w:r>
    </w:p>
    <w:p w:rsidR="00DC212D" w:rsidRPr="00ED0D26" w:rsidRDefault="00DC212D" w:rsidP="00E27E41">
      <w:pPr>
        <w:spacing w:line="360" w:lineRule="auto"/>
        <w:jc w:val="both"/>
        <w:rPr>
          <w:rFonts w:ascii="Palatino Linotype" w:eastAsia="Calibri" w:hAnsi="Palatino Linotype" w:cs="Arial"/>
          <w:lang w:val="es-AR" w:eastAsia="es-ES"/>
        </w:rPr>
      </w:pPr>
    </w:p>
    <w:p w:rsidR="00DC212D" w:rsidRPr="00ED0D26" w:rsidRDefault="00DC212D" w:rsidP="00DC212D">
      <w:pPr>
        <w:pStyle w:val="Prrafodelista"/>
        <w:spacing w:line="360" w:lineRule="auto"/>
        <w:ind w:left="0"/>
        <w:jc w:val="both"/>
        <w:rPr>
          <w:rFonts w:ascii="Palatino Linotype" w:hAnsi="Palatino Linotype" w:cs="Arial"/>
          <w:b/>
          <w:sz w:val="24"/>
          <w:lang w:val="es-ES" w:eastAsia="es-ES"/>
        </w:rPr>
      </w:pPr>
      <w:r w:rsidRPr="00ED0D26">
        <w:rPr>
          <w:rFonts w:ascii="Palatino Linotype" w:hAnsi="Palatino Linotype" w:cs="Arial"/>
          <w:b/>
          <w:sz w:val="24"/>
          <w:lang w:val="es-ES" w:eastAsia="es-ES"/>
        </w:rPr>
        <w:t>00414/INFOEM/IP/RR/2022:</w:t>
      </w:r>
    </w:p>
    <w:p w:rsidR="00DC212D" w:rsidRPr="00ED0D26" w:rsidRDefault="00DC212D" w:rsidP="00DC212D">
      <w:pPr>
        <w:spacing w:line="360" w:lineRule="auto"/>
        <w:jc w:val="both"/>
        <w:rPr>
          <w:rFonts w:ascii="Palatino Linotype" w:eastAsia="Calibri" w:hAnsi="Palatino Linotype" w:cs="Arial"/>
          <w:lang w:val="es-AR" w:eastAsia="es-ES"/>
        </w:rPr>
      </w:pPr>
    </w:p>
    <w:p w:rsidR="00DC212D" w:rsidRPr="00ED0D26" w:rsidRDefault="00DC212D" w:rsidP="00DC212D">
      <w:pPr>
        <w:spacing w:line="360" w:lineRule="auto"/>
        <w:ind w:left="567" w:right="567"/>
        <w:contextualSpacing/>
        <w:jc w:val="both"/>
        <w:rPr>
          <w:rFonts w:ascii="Palatino Linotype" w:eastAsia="Calibri" w:hAnsi="Palatino Linotype" w:cs="Arial"/>
          <w:i/>
          <w:lang w:val="es-ES" w:eastAsia="es-ES"/>
        </w:rPr>
      </w:pPr>
      <w:r w:rsidRPr="00ED0D26">
        <w:rPr>
          <w:rFonts w:ascii="Palatino Linotype" w:eastAsiaTheme="minorEastAsia" w:hAnsi="Palatino Linotype"/>
          <w:b/>
          <w:lang w:val="es-ES_tradnl" w:eastAsia="es-ES"/>
        </w:rPr>
        <w:t>Acto impugnado</w:t>
      </w:r>
      <w:r w:rsidRPr="00ED0D26">
        <w:rPr>
          <w:rFonts w:ascii="Palatino Linotype" w:eastAsiaTheme="minorEastAsia" w:hAnsi="Palatino Linotype"/>
          <w:b/>
          <w:i/>
          <w:lang w:val="es-ES_tradnl" w:eastAsia="es-ES"/>
        </w:rPr>
        <w:t>:</w:t>
      </w:r>
      <w:r w:rsidRPr="00ED0D26">
        <w:rPr>
          <w:rFonts w:ascii="Palatino Linotype" w:hAnsi="Palatino Linotype"/>
          <w:i/>
          <w:color w:val="000000"/>
        </w:rPr>
        <w:t xml:space="preserve"> “</w:t>
      </w:r>
      <w:r w:rsidR="00C2309F" w:rsidRPr="00ED0D26">
        <w:rPr>
          <w:rFonts w:ascii="Palatino Linotype" w:hAnsi="Palatino Linotype"/>
          <w:i/>
          <w:color w:val="000000"/>
        </w:rPr>
        <w:t>Respuesta incompleta</w:t>
      </w:r>
      <w:r w:rsidRPr="00ED0D26">
        <w:rPr>
          <w:rFonts w:ascii="Palatino Linotype" w:hAnsi="Palatino Linotype"/>
          <w:i/>
          <w:color w:val="000000"/>
        </w:rPr>
        <w:t>" (Sic)</w:t>
      </w:r>
    </w:p>
    <w:p w:rsidR="00DC212D" w:rsidRPr="00ED0D26" w:rsidRDefault="00DC212D" w:rsidP="00DC212D">
      <w:pPr>
        <w:spacing w:line="360" w:lineRule="auto"/>
        <w:ind w:left="567" w:right="567"/>
        <w:contextualSpacing/>
        <w:jc w:val="both"/>
        <w:rPr>
          <w:rFonts w:ascii="Palatino Linotype" w:eastAsia="Calibri" w:hAnsi="Palatino Linotype" w:cs="Arial"/>
          <w:lang w:val="es-ES" w:eastAsia="es-ES"/>
        </w:rPr>
      </w:pPr>
    </w:p>
    <w:p w:rsidR="00DC212D" w:rsidRPr="00ED0D26" w:rsidRDefault="00DC212D" w:rsidP="00DC212D">
      <w:pPr>
        <w:spacing w:line="360" w:lineRule="auto"/>
        <w:ind w:left="567" w:right="567"/>
        <w:contextualSpacing/>
        <w:jc w:val="both"/>
        <w:rPr>
          <w:rFonts w:ascii="Palatino Linotype" w:hAnsi="Palatino Linotype"/>
          <w:i/>
          <w:color w:val="000000"/>
        </w:rPr>
      </w:pPr>
      <w:r w:rsidRPr="00ED0D26">
        <w:rPr>
          <w:rFonts w:ascii="Palatino Linotype" w:eastAsiaTheme="minorEastAsia" w:hAnsi="Palatino Linotype"/>
          <w:b/>
          <w:lang w:val="es-ES_tradnl" w:eastAsia="es-ES"/>
        </w:rPr>
        <w:t>Razones o Motivos de inconformidad:</w:t>
      </w:r>
      <w:r w:rsidRPr="00ED0D26">
        <w:rPr>
          <w:rFonts w:ascii="Palatino Linotype" w:eastAsiaTheme="majorEastAsia" w:hAnsi="Palatino Linotype" w:cstheme="majorBidi"/>
          <w:b/>
          <w:color w:val="2E74B5" w:themeColor="accent1" w:themeShade="BF"/>
          <w:lang w:val="es-ES" w:eastAsia="es-ES"/>
        </w:rPr>
        <w:t xml:space="preserve"> </w:t>
      </w:r>
      <w:r w:rsidRPr="00ED0D26">
        <w:rPr>
          <w:rFonts w:ascii="Palatino Linotype" w:eastAsiaTheme="majorEastAsia" w:hAnsi="Palatino Linotype" w:cstheme="majorBidi"/>
          <w:i/>
          <w:lang w:val="es-ES" w:eastAsia="es-ES"/>
        </w:rPr>
        <w:t>“</w:t>
      </w:r>
      <w:r w:rsidR="00C2309F" w:rsidRPr="00ED0D26">
        <w:rPr>
          <w:rFonts w:ascii="Palatino Linotype" w:hAnsi="Palatino Linotype"/>
          <w:i/>
          <w:color w:val="000000"/>
        </w:rPr>
        <w:t>Solo envian unos cuantos curriculums, y se excusan que son administración nueva, como contratan sin currículum sin documento que compruebe su capacidad, recursos humanos no es responsable de administrar información básica</w:t>
      </w:r>
      <w:r w:rsidRPr="00ED0D26">
        <w:rPr>
          <w:rFonts w:ascii="Palatino Linotype" w:hAnsi="Palatino Linotype"/>
          <w:i/>
          <w:color w:val="000000"/>
        </w:rPr>
        <w:t>” (Sic).</w:t>
      </w:r>
    </w:p>
    <w:p w:rsidR="00DC212D" w:rsidRPr="00ED0D26" w:rsidRDefault="00DC212D" w:rsidP="00E27E41">
      <w:pPr>
        <w:spacing w:line="360" w:lineRule="auto"/>
        <w:jc w:val="both"/>
        <w:rPr>
          <w:rFonts w:ascii="Palatino Linotype" w:eastAsia="Calibri" w:hAnsi="Palatino Linotype" w:cs="Arial"/>
          <w:lang w:val="es-AR" w:eastAsia="es-ES"/>
        </w:rPr>
      </w:pPr>
    </w:p>
    <w:p w:rsidR="00C720D4" w:rsidRPr="00ED0D26" w:rsidRDefault="00C720D4" w:rsidP="00A136D0">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ED0D26">
        <w:rPr>
          <w:rFonts w:ascii="Palatino Linotype" w:hAnsi="Palatino Linotype" w:cs="Arial"/>
          <w:sz w:val="24"/>
          <w:lang w:val="es-ES" w:eastAsia="es-ES"/>
        </w:rPr>
        <w:t xml:space="preserve">Se registró el recurso de revisión bajo el número de expediente </w:t>
      </w:r>
      <w:r w:rsidR="00C2309F" w:rsidRPr="00ED0D26">
        <w:rPr>
          <w:rFonts w:ascii="Palatino Linotype" w:eastAsiaTheme="minorEastAsia" w:hAnsi="Palatino Linotype" w:cs="Arial"/>
          <w:b/>
          <w:bCs/>
          <w:sz w:val="24"/>
          <w:lang w:val="es-ES_tradnl" w:eastAsia="es-ES"/>
        </w:rPr>
        <w:t>00408</w:t>
      </w:r>
      <w:r w:rsidR="002B1AE2" w:rsidRPr="00ED0D26">
        <w:rPr>
          <w:rFonts w:ascii="Palatino Linotype" w:eastAsiaTheme="minorEastAsia" w:hAnsi="Palatino Linotype" w:cs="Arial"/>
          <w:b/>
          <w:bCs/>
          <w:sz w:val="24"/>
          <w:lang w:val="es-ES_tradnl" w:eastAsia="es-ES"/>
        </w:rPr>
        <w:t>/INFOEM/IP/RR/2022</w:t>
      </w:r>
      <w:r w:rsidRPr="00ED0D26">
        <w:rPr>
          <w:rFonts w:ascii="Palatino Linotype" w:eastAsiaTheme="minorEastAsia" w:hAnsi="Palatino Linotype" w:cs="Arial"/>
          <w:bCs/>
          <w:sz w:val="24"/>
          <w:lang w:val="es-ES_tradnl" w:eastAsia="es-ES"/>
        </w:rPr>
        <w:t xml:space="preserve">, asimismo con fundamento en lo dispuesto por el </w:t>
      </w:r>
      <w:r w:rsidRPr="00ED0D26">
        <w:rPr>
          <w:rFonts w:ascii="Palatino Linotype" w:eastAsia="Calibri" w:hAnsi="Palatino Linotype" w:cs="Arial"/>
          <w:sz w:val="24"/>
          <w:lang w:val="es-ES" w:eastAsia="es-ES"/>
        </w:rPr>
        <w:t xml:space="preserve">artículo 185 fracción I de la </w:t>
      </w:r>
      <w:r w:rsidRPr="00ED0D26">
        <w:rPr>
          <w:rFonts w:ascii="Palatino Linotype" w:eastAsia="Calibri" w:hAnsi="Palatino Linotype" w:cs="Arial"/>
          <w:b/>
          <w:sz w:val="24"/>
          <w:lang w:val="es-ES" w:eastAsia="es-ES"/>
        </w:rPr>
        <w:t xml:space="preserve">Ley de Transparencia y Acceso a la Información Pública del Estado de México y Municipios </w:t>
      </w:r>
      <w:r w:rsidRPr="00ED0D26">
        <w:rPr>
          <w:rFonts w:ascii="Palatino Linotype" w:hAnsi="Palatino Linotype" w:cs="Arial"/>
          <w:sz w:val="24"/>
          <w:lang w:val="es-ES" w:eastAsia="es-ES"/>
        </w:rPr>
        <w:t xml:space="preserve">se turnó a la </w:t>
      </w:r>
      <w:r w:rsidRPr="00ED0D26">
        <w:rPr>
          <w:rFonts w:ascii="Palatino Linotype" w:hAnsi="Palatino Linotype" w:cs="Arial"/>
          <w:b/>
          <w:sz w:val="24"/>
          <w:lang w:val="es-ES" w:eastAsia="es-ES"/>
        </w:rPr>
        <w:t xml:space="preserve">Comisionada María del Rosario Mejía Ayala, </w:t>
      </w:r>
      <w:r w:rsidRPr="00ED0D26">
        <w:rPr>
          <w:rFonts w:ascii="Palatino Linotype" w:hAnsi="Palatino Linotype" w:cs="Arial"/>
          <w:sz w:val="24"/>
          <w:lang w:val="es-ES" w:eastAsia="es-ES"/>
        </w:rPr>
        <w:t xml:space="preserve">con el objeto de </w:t>
      </w:r>
      <w:r w:rsidRPr="00ED0D26">
        <w:rPr>
          <w:rFonts w:ascii="Palatino Linotype" w:hAnsi="Palatino Linotype" w:cs="Arial"/>
          <w:sz w:val="24"/>
          <w:lang w:eastAsia="es-ES"/>
        </w:rPr>
        <w:t xml:space="preserve">su análisis. </w:t>
      </w:r>
    </w:p>
    <w:p w:rsidR="00C720D4" w:rsidRPr="00ED0D26" w:rsidRDefault="00C720D4" w:rsidP="00C91774">
      <w:pPr>
        <w:pStyle w:val="Prrafodelista"/>
        <w:spacing w:line="360" w:lineRule="auto"/>
        <w:ind w:left="0"/>
        <w:jc w:val="both"/>
        <w:rPr>
          <w:rFonts w:ascii="Palatino Linotype" w:eastAsia="Calibri" w:hAnsi="Palatino Linotype" w:cs="Arial"/>
          <w:sz w:val="24"/>
          <w:lang w:val="es-AR" w:eastAsia="es-ES"/>
        </w:rPr>
      </w:pPr>
    </w:p>
    <w:p w:rsidR="00C2309F" w:rsidRPr="00ED0D26" w:rsidRDefault="00C720D4" w:rsidP="00A136D0">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ED0D26">
        <w:rPr>
          <w:rFonts w:ascii="Palatino Linotype" w:eastAsia="Calibri" w:hAnsi="Palatino Linotype" w:cs="Arial"/>
          <w:sz w:val="24"/>
          <w:lang w:val="es-ES" w:eastAsia="es-ES"/>
        </w:rPr>
        <w:t>El Comisionado Ponente con fundamento en lo dispuesto por el artículo 185 fracción II de la ley de la materia, a través de</w:t>
      </w:r>
      <w:r w:rsidR="00040B5F" w:rsidRPr="00ED0D26">
        <w:rPr>
          <w:rFonts w:ascii="Palatino Linotype" w:eastAsia="Calibri" w:hAnsi="Palatino Linotype" w:cs="Arial"/>
          <w:sz w:val="24"/>
          <w:lang w:val="es-ES" w:eastAsia="es-ES"/>
        </w:rPr>
        <w:t xml:space="preserve"> </w:t>
      </w:r>
      <w:r w:rsidRPr="00ED0D26">
        <w:rPr>
          <w:rFonts w:ascii="Palatino Linotype" w:eastAsia="Calibri" w:hAnsi="Palatino Linotype" w:cs="Arial"/>
          <w:sz w:val="24"/>
          <w:lang w:val="es-ES" w:eastAsia="es-ES"/>
        </w:rPr>
        <w:t>l</w:t>
      </w:r>
      <w:r w:rsidR="00040B5F" w:rsidRPr="00ED0D26">
        <w:rPr>
          <w:rFonts w:ascii="Palatino Linotype" w:eastAsia="Calibri" w:hAnsi="Palatino Linotype" w:cs="Arial"/>
          <w:sz w:val="24"/>
          <w:lang w:val="es-ES" w:eastAsia="es-ES"/>
        </w:rPr>
        <w:t>os</w:t>
      </w:r>
      <w:r w:rsidRPr="00ED0D26">
        <w:rPr>
          <w:rFonts w:ascii="Palatino Linotype" w:eastAsia="Calibri" w:hAnsi="Palatino Linotype" w:cs="Arial"/>
          <w:sz w:val="24"/>
          <w:lang w:val="es-ES" w:eastAsia="es-ES"/>
        </w:rPr>
        <w:t xml:space="preserve"> acuerdo</w:t>
      </w:r>
      <w:r w:rsidR="00040B5F" w:rsidRPr="00ED0D26">
        <w:rPr>
          <w:rFonts w:ascii="Palatino Linotype" w:eastAsia="Calibri" w:hAnsi="Palatino Linotype" w:cs="Arial"/>
          <w:sz w:val="24"/>
          <w:lang w:val="es-ES" w:eastAsia="es-ES"/>
        </w:rPr>
        <w:t>s</w:t>
      </w:r>
      <w:r w:rsidRPr="00ED0D26">
        <w:rPr>
          <w:rFonts w:ascii="Palatino Linotype" w:eastAsia="Calibri" w:hAnsi="Palatino Linotype" w:cs="Arial"/>
          <w:sz w:val="24"/>
          <w:lang w:val="es-ES" w:eastAsia="es-ES"/>
        </w:rPr>
        <w:t xml:space="preserve"> de admisión de</w:t>
      </w:r>
      <w:r w:rsidR="00AD0C70" w:rsidRPr="00ED0D26">
        <w:rPr>
          <w:rFonts w:ascii="Palatino Linotype" w:eastAsia="Calibri" w:hAnsi="Palatino Linotype" w:cs="Arial"/>
          <w:sz w:val="24"/>
          <w:lang w:val="es-ES" w:eastAsia="es-ES"/>
        </w:rPr>
        <w:t>l día</w:t>
      </w:r>
      <w:r w:rsidRPr="00ED0D26">
        <w:rPr>
          <w:rFonts w:ascii="Palatino Linotype" w:eastAsia="Calibri" w:hAnsi="Palatino Linotype" w:cs="Arial"/>
          <w:sz w:val="24"/>
          <w:lang w:val="es-ES" w:eastAsia="es-ES"/>
        </w:rPr>
        <w:t xml:space="preserve"> </w:t>
      </w:r>
      <w:r w:rsidR="00C2309F" w:rsidRPr="00ED0D26">
        <w:rPr>
          <w:rFonts w:ascii="Palatino Linotype" w:eastAsia="Calibri" w:hAnsi="Palatino Linotype" w:cs="Arial"/>
          <w:sz w:val="24"/>
          <w:lang w:val="es-ES" w:eastAsia="es-ES"/>
        </w:rPr>
        <w:t>tres (03) y ocho (08</w:t>
      </w:r>
      <w:r w:rsidR="00040B5F" w:rsidRPr="00ED0D26">
        <w:rPr>
          <w:rFonts w:ascii="Palatino Linotype" w:eastAsia="Calibri" w:hAnsi="Palatino Linotype" w:cs="Arial"/>
          <w:sz w:val="24"/>
          <w:lang w:val="es-ES" w:eastAsia="es-ES"/>
        </w:rPr>
        <w:t>)</w:t>
      </w:r>
      <w:r w:rsidR="008A27D3" w:rsidRPr="00ED0D26">
        <w:rPr>
          <w:rFonts w:ascii="Palatino Linotype" w:eastAsia="Calibri" w:hAnsi="Palatino Linotype" w:cs="Arial"/>
          <w:sz w:val="24"/>
          <w:lang w:val="es-ES" w:eastAsia="es-ES"/>
        </w:rPr>
        <w:t xml:space="preserve"> de febrero de dos mil veintidós</w:t>
      </w:r>
      <w:r w:rsidR="00AD0C70" w:rsidRPr="00ED0D26">
        <w:rPr>
          <w:rFonts w:ascii="Palatino Linotype" w:eastAsia="Calibri" w:hAnsi="Palatino Linotype" w:cs="Arial"/>
          <w:sz w:val="24"/>
          <w:lang w:val="es-ES" w:eastAsia="es-ES"/>
        </w:rPr>
        <w:t xml:space="preserve">, </w:t>
      </w:r>
      <w:r w:rsidRPr="00ED0D26">
        <w:rPr>
          <w:rFonts w:ascii="Palatino Linotype" w:eastAsia="Calibri" w:hAnsi="Palatino Linotype" w:cs="Arial"/>
          <w:sz w:val="24"/>
          <w:lang w:val="es-ES" w:eastAsia="es-ES"/>
        </w:rPr>
        <w:t xml:space="preserve">puso a disposición de las partes el expediente electrónico </w:t>
      </w:r>
      <w:r w:rsidRPr="00ED0D26">
        <w:rPr>
          <w:rFonts w:ascii="Palatino Linotype" w:eastAsia="Calibri" w:hAnsi="Palatino Linotype" w:cs="Arial"/>
          <w:sz w:val="24"/>
          <w:lang w:val="es-ES_tradnl" w:eastAsia="es-ES"/>
        </w:rPr>
        <w:t xml:space="preserve">vía </w:t>
      </w:r>
      <w:r w:rsidRPr="00ED0D26">
        <w:rPr>
          <w:rFonts w:ascii="Palatino Linotype" w:eastAsia="Calibri" w:hAnsi="Palatino Linotype" w:cs="Arial"/>
          <w:b/>
          <w:sz w:val="24"/>
          <w:lang w:val="es-ES" w:eastAsia="es-ES"/>
        </w:rPr>
        <w:t xml:space="preserve">SAIMEX </w:t>
      </w:r>
      <w:r w:rsidRPr="00ED0D26">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ED0D26">
        <w:rPr>
          <w:rFonts w:ascii="Palatino Linotype" w:eastAsia="Calibri" w:hAnsi="Palatino Linotype" w:cs="Arial"/>
          <w:b/>
          <w:sz w:val="24"/>
          <w:lang w:val="es-ES" w:eastAsia="es-ES"/>
        </w:rPr>
        <w:t>SUJETO OBLIGADO</w:t>
      </w:r>
      <w:r w:rsidRPr="00ED0D26">
        <w:rPr>
          <w:rFonts w:ascii="Palatino Linotype" w:eastAsia="Calibri" w:hAnsi="Palatino Linotype" w:cs="Arial"/>
          <w:sz w:val="24"/>
          <w:lang w:val="es-ES" w:eastAsia="es-ES"/>
        </w:rPr>
        <w:t xml:space="preserve"> presentara el informe justificado procedente. En este caso, el partic</w:t>
      </w:r>
      <w:r w:rsidR="00D80E64" w:rsidRPr="00ED0D26">
        <w:rPr>
          <w:rFonts w:ascii="Palatino Linotype" w:eastAsia="Calibri" w:hAnsi="Palatino Linotype" w:cs="Arial"/>
          <w:sz w:val="24"/>
          <w:lang w:val="es-ES" w:eastAsia="es-ES"/>
        </w:rPr>
        <w:t>ular no realizó manifestaciones</w:t>
      </w:r>
      <w:r w:rsidR="00AD0C70" w:rsidRPr="00ED0D26">
        <w:rPr>
          <w:rFonts w:ascii="Palatino Linotype" w:eastAsia="Calibri" w:hAnsi="Palatino Linotype" w:cs="Arial"/>
          <w:sz w:val="24"/>
          <w:lang w:val="es-ES" w:eastAsia="es-ES"/>
        </w:rPr>
        <w:t>, no ofreció pruebas ni alegatos que a su derecho convinieran</w:t>
      </w:r>
      <w:r w:rsidR="00C2309F" w:rsidRPr="00ED0D26">
        <w:rPr>
          <w:rFonts w:ascii="Palatino Linotype" w:eastAsia="Calibri" w:hAnsi="Palatino Linotype" w:cs="Arial"/>
          <w:sz w:val="24"/>
          <w:lang w:val="es-ES" w:eastAsia="es-ES"/>
        </w:rPr>
        <w:t>.</w:t>
      </w:r>
    </w:p>
    <w:p w:rsidR="00C2309F" w:rsidRPr="00ED0D26" w:rsidRDefault="00C2309F" w:rsidP="00C2309F">
      <w:pPr>
        <w:pStyle w:val="Prrafodelista"/>
        <w:rPr>
          <w:rFonts w:ascii="Palatino Linotype" w:eastAsia="Calibri" w:hAnsi="Palatino Linotype" w:cs="Arial"/>
          <w:sz w:val="24"/>
          <w:lang w:val="es-ES" w:eastAsia="es-ES"/>
        </w:rPr>
      </w:pPr>
    </w:p>
    <w:p w:rsidR="00C2309F" w:rsidRPr="00ED0D26" w:rsidRDefault="00D80E64" w:rsidP="00A136D0">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ED0D26">
        <w:rPr>
          <w:rFonts w:ascii="Palatino Linotype" w:eastAsia="Calibri" w:hAnsi="Palatino Linotype" w:cs="Arial"/>
          <w:sz w:val="24"/>
          <w:lang w:val="es-ES" w:eastAsia="es-ES"/>
        </w:rPr>
        <w:t xml:space="preserve"> </w:t>
      </w:r>
      <w:r w:rsidR="00C2309F" w:rsidRPr="00ED0D26">
        <w:rPr>
          <w:rFonts w:ascii="Palatino Linotype" w:eastAsia="Calibri" w:hAnsi="Palatino Linotype" w:cs="Arial"/>
          <w:sz w:val="24"/>
          <w:lang w:val="es-ES" w:eastAsia="es-ES"/>
        </w:rPr>
        <w:t>P</w:t>
      </w:r>
      <w:r w:rsidRPr="00ED0D26">
        <w:rPr>
          <w:rFonts w:ascii="Palatino Linotype" w:eastAsia="Calibri" w:hAnsi="Palatino Linotype" w:cs="Arial"/>
          <w:sz w:val="24"/>
          <w:lang w:val="es-ES" w:eastAsia="es-ES"/>
        </w:rPr>
        <w:t>or su parte el SUJETO OBLIGADO</w:t>
      </w:r>
      <w:r w:rsidR="00C2309F" w:rsidRPr="00ED0D26">
        <w:rPr>
          <w:rFonts w:ascii="Palatino Linotype" w:eastAsia="Calibri" w:hAnsi="Palatino Linotype" w:cs="Arial"/>
          <w:sz w:val="24"/>
          <w:lang w:val="es-ES" w:eastAsia="es-ES"/>
        </w:rPr>
        <w:t xml:space="preserve"> remitió para cada recurso de revisión los informes justificados que se describen a continuación:</w:t>
      </w:r>
    </w:p>
    <w:p w:rsidR="00C2309F" w:rsidRPr="00ED0D26" w:rsidRDefault="00C2309F" w:rsidP="00C2309F">
      <w:pPr>
        <w:pStyle w:val="Prrafodelista"/>
        <w:spacing w:line="360" w:lineRule="auto"/>
        <w:ind w:left="0"/>
        <w:jc w:val="both"/>
        <w:rPr>
          <w:rFonts w:ascii="Palatino Linotype" w:eastAsiaTheme="minorEastAsia" w:hAnsi="Palatino Linotype"/>
          <w:i/>
          <w:color w:val="000000"/>
          <w:sz w:val="24"/>
          <w:lang w:val="es-ES_tradnl" w:eastAsia="es-ES"/>
        </w:rPr>
      </w:pPr>
    </w:p>
    <w:p w:rsidR="00C2309F" w:rsidRPr="00ED0D26" w:rsidRDefault="00C2309F" w:rsidP="00C2309F">
      <w:pPr>
        <w:pStyle w:val="Prrafodelista"/>
        <w:spacing w:line="360" w:lineRule="auto"/>
        <w:ind w:left="0"/>
        <w:jc w:val="both"/>
        <w:rPr>
          <w:rFonts w:ascii="Palatino Linotype" w:eastAsiaTheme="minorEastAsia" w:hAnsi="Palatino Linotype"/>
          <w:b/>
          <w:color w:val="000000"/>
          <w:sz w:val="24"/>
          <w:lang w:val="es-ES_tradnl" w:eastAsia="es-ES"/>
        </w:rPr>
      </w:pPr>
      <w:r w:rsidRPr="00ED0D26">
        <w:rPr>
          <w:rFonts w:ascii="Palatino Linotype" w:eastAsiaTheme="minorEastAsia" w:hAnsi="Palatino Linotype"/>
          <w:b/>
          <w:color w:val="000000"/>
          <w:sz w:val="24"/>
          <w:lang w:val="es-ES_tradnl" w:eastAsia="es-ES"/>
        </w:rPr>
        <w:t>000408/INFOEM/IP/RR/2022:</w:t>
      </w:r>
    </w:p>
    <w:p w:rsidR="00C2309F" w:rsidRPr="00ED0D26" w:rsidRDefault="0096496D" w:rsidP="00A136D0">
      <w:pPr>
        <w:pStyle w:val="Prrafodelista"/>
        <w:numPr>
          <w:ilvl w:val="0"/>
          <w:numId w:val="9"/>
        </w:numPr>
        <w:spacing w:line="360" w:lineRule="auto"/>
        <w:jc w:val="both"/>
        <w:rPr>
          <w:rFonts w:ascii="Palatino Linotype" w:hAnsi="Palatino Linotype"/>
          <w:szCs w:val="22"/>
        </w:rPr>
      </w:pPr>
      <w:hyperlink r:id="rId27" w:history="1">
        <w:r w:rsidR="00C2309F" w:rsidRPr="00ED0D26">
          <w:rPr>
            <w:rStyle w:val="Hipervnculo"/>
            <w:rFonts w:ascii="Palatino Linotype" w:hAnsi="Palatino Linotype" w:cs="Arial"/>
            <w:b/>
            <w:bCs/>
            <w:color w:val="auto"/>
            <w:szCs w:val="22"/>
          </w:rPr>
          <w:t>Servidores Publicos 2022.xlsx</w:t>
        </w:r>
      </w:hyperlink>
      <w:r w:rsidR="00C2309F" w:rsidRPr="00ED0D26">
        <w:rPr>
          <w:rFonts w:ascii="Palatino Linotype" w:hAnsi="Palatino Linotype"/>
          <w:szCs w:val="22"/>
        </w:rPr>
        <w:t>:</w:t>
      </w:r>
      <w:r w:rsidR="00D941E8" w:rsidRPr="00ED0D26">
        <w:rPr>
          <w:rFonts w:ascii="Palatino Linotype" w:hAnsi="Palatino Linotype"/>
          <w:szCs w:val="22"/>
        </w:rPr>
        <w:t xml:space="preserve"> documento en formato Excel que contiene una lista con el nombre, cargo y grado académico de 57 servidores públicos.</w:t>
      </w:r>
    </w:p>
    <w:p w:rsidR="00D941E8" w:rsidRPr="00ED0D26" w:rsidRDefault="00D941E8" w:rsidP="00D941E8">
      <w:pPr>
        <w:pStyle w:val="Prrafodelista"/>
        <w:spacing w:line="360" w:lineRule="auto"/>
        <w:jc w:val="both"/>
        <w:rPr>
          <w:rFonts w:ascii="Palatino Linotype" w:hAnsi="Palatino Linotype"/>
          <w:szCs w:val="22"/>
        </w:rPr>
      </w:pPr>
    </w:p>
    <w:p w:rsidR="00C2309F" w:rsidRPr="00ED0D26" w:rsidRDefault="0096496D" w:rsidP="00A136D0">
      <w:pPr>
        <w:pStyle w:val="Prrafodelista"/>
        <w:numPr>
          <w:ilvl w:val="0"/>
          <w:numId w:val="6"/>
        </w:numPr>
        <w:spacing w:line="360" w:lineRule="auto"/>
        <w:ind w:right="567"/>
        <w:jc w:val="both"/>
        <w:rPr>
          <w:rFonts w:ascii="Palatino Linotype" w:hAnsi="Palatino Linotype"/>
          <w:b/>
          <w:bCs/>
          <w:szCs w:val="22"/>
        </w:rPr>
      </w:pPr>
      <w:hyperlink r:id="rId28" w:history="1">
        <w:r w:rsidR="00C2309F" w:rsidRPr="00ED0D26">
          <w:rPr>
            <w:rStyle w:val="Hipervnculo"/>
            <w:rFonts w:ascii="Palatino Linotype" w:hAnsi="Palatino Linotype" w:cs="Arial"/>
            <w:b/>
            <w:bCs/>
            <w:color w:val="auto"/>
            <w:szCs w:val="22"/>
          </w:rPr>
          <w:t>00011.pdf</w:t>
        </w:r>
      </w:hyperlink>
      <w:r w:rsidR="00C2309F" w:rsidRPr="00ED0D26">
        <w:rPr>
          <w:rFonts w:ascii="Palatino Linotype" w:hAnsi="Palatino Linotype"/>
          <w:szCs w:val="22"/>
        </w:rPr>
        <w:t xml:space="preserve">: </w:t>
      </w:r>
      <w:r w:rsidR="00D941E8" w:rsidRPr="00ED0D26">
        <w:rPr>
          <w:rFonts w:ascii="Palatino Linotype" w:hAnsi="Palatino Linotype"/>
          <w:szCs w:val="22"/>
        </w:rPr>
        <w:t>oficio RH/021/2022, suscrito por la Directora de Recursos Humanos mediante el cual manifestó que adjunta un pdf con la solicitud requerida.</w:t>
      </w:r>
    </w:p>
    <w:p w:rsidR="00C2309F" w:rsidRPr="00ED0D26" w:rsidRDefault="00C2309F" w:rsidP="00C2309F">
      <w:pPr>
        <w:pStyle w:val="Prrafodelista"/>
        <w:spacing w:line="360" w:lineRule="auto"/>
        <w:ind w:left="0"/>
        <w:jc w:val="both"/>
        <w:rPr>
          <w:rFonts w:ascii="Palatino Linotype" w:eastAsiaTheme="minorEastAsia" w:hAnsi="Palatino Linotype"/>
          <w:b/>
          <w:szCs w:val="22"/>
          <w:lang w:val="es-ES_tradnl" w:eastAsia="es-ES"/>
        </w:rPr>
      </w:pPr>
    </w:p>
    <w:p w:rsidR="00C2309F" w:rsidRPr="00ED0D26" w:rsidRDefault="00C2309F" w:rsidP="00C2309F">
      <w:pPr>
        <w:pStyle w:val="Prrafodelista"/>
        <w:spacing w:line="360" w:lineRule="auto"/>
        <w:ind w:left="0"/>
        <w:jc w:val="both"/>
        <w:rPr>
          <w:rFonts w:ascii="Palatino Linotype" w:eastAsiaTheme="minorEastAsia" w:hAnsi="Palatino Linotype"/>
          <w:b/>
          <w:color w:val="000000"/>
          <w:sz w:val="24"/>
          <w:lang w:val="es-ES_tradnl" w:eastAsia="es-ES"/>
        </w:rPr>
      </w:pPr>
      <w:r w:rsidRPr="00ED0D26">
        <w:rPr>
          <w:rFonts w:ascii="Palatino Linotype" w:eastAsiaTheme="minorEastAsia" w:hAnsi="Palatino Linotype"/>
          <w:b/>
          <w:color w:val="000000"/>
          <w:sz w:val="24"/>
          <w:lang w:val="es-ES_tradnl" w:eastAsia="es-ES"/>
        </w:rPr>
        <w:t>000409/INFOEM/IP/RR/2022:</w:t>
      </w:r>
    </w:p>
    <w:p w:rsidR="00C15684" w:rsidRPr="00ED0D26" w:rsidRDefault="00C15684" w:rsidP="00C2309F">
      <w:pPr>
        <w:pStyle w:val="Prrafodelista"/>
        <w:spacing w:line="360" w:lineRule="auto"/>
        <w:ind w:left="0"/>
        <w:jc w:val="both"/>
        <w:rPr>
          <w:rFonts w:ascii="Palatino Linotype" w:eastAsiaTheme="minorEastAsia" w:hAnsi="Palatino Linotype"/>
          <w:b/>
          <w:color w:val="000000"/>
          <w:sz w:val="24"/>
          <w:lang w:val="es-ES_tradnl" w:eastAsia="es-ES"/>
        </w:rPr>
      </w:pPr>
    </w:p>
    <w:p w:rsidR="00D941E8" w:rsidRPr="00ED0D26" w:rsidRDefault="0096496D" w:rsidP="00A136D0">
      <w:pPr>
        <w:pStyle w:val="Prrafodelista"/>
        <w:numPr>
          <w:ilvl w:val="0"/>
          <w:numId w:val="6"/>
        </w:numPr>
        <w:spacing w:line="360" w:lineRule="auto"/>
        <w:jc w:val="both"/>
        <w:rPr>
          <w:rFonts w:ascii="Palatino Linotype" w:eastAsiaTheme="minorEastAsia" w:hAnsi="Palatino Linotype"/>
          <w:b/>
          <w:szCs w:val="22"/>
          <w:lang w:val="es-ES_tradnl" w:eastAsia="es-ES"/>
        </w:rPr>
      </w:pPr>
      <w:hyperlink r:id="rId29" w:history="1">
        <w:r w:rsidR="00D941E8" w:rsidRPr="00ED0D26">
          <w:rPr>
            <w:rStyle w:val="Hipervnculo"/>
            <w:rFonts w:ascii="Palatino Linotype" w:hAnsi="Palatino Linotype" w:cs="Arial"/>
            <w:b/>
            <w:bCs/>
            <w:color w:val="auto"/>
            <w:szCs w:val="22"/>
          </w:rPr>
          <w:t>00409_2022_AA (1).pdf</w:t>
        </w:r>
      </w:hyperlink>
      <w:r w:rsidR="00D941E8" w:rsidRPr="00ED0D26">
        <w:rPr>
          <w:rFonts w:ascii="Palatino Linotype" w:hAnsi="Palatino Linotype"/>
          <w:szCs w:val="22"/>
        </w:rPr>
        <w:t>: acuerdo de admisión del recurso de revisión 000409/INFOEM/IP/RR/2022.</w:t>
      </w:r>
    </w:p>
    <w:p w:rsidR="00D941E8" w:rsidRPr="00ED0D26" w:rsidRDefault="00D941E8" w:rsidP="00D941E8">
      <w:pPr>
        <w:pStyle w:val="Prrafodelista"/>
        <w:spacing w:line="360" w:lineRule="auto"/>
        <w:jc w:val="both"/>
        <w:rPr>
          <w:rFonts w:ascii="Palatino Linotype" w:eastAsiaTheme="minorEastAsia" w:hAnsi="Palatino Linotype"/>
          <w:b/>
          <w:szCs w:val="22"/>
          <w:lang w:val="es-ES_tradnl" w:eastAsia="es-ES"/>
        </w:rPr>
      </w:pPr>
    </w:p>
    <w:p w:rsidR="00C2309F" w:rsidRPr="00ED0D26" w:rsidRDefault="00C2309F" w:rsidP="00C2309F">
      <w:pPr>
        <w:pStyle w:val="Prrafodelista"/>
        <w:spacing w:line="360" w:lineRule="auto"/>
        <w:ind w:left="0"/>
        <w:jc w:val="both"/>
        <w:rPr>
          <w:rFonts w:ascii="Palatino Linotype" w:eastAsiaTheme="minorEastAsia" w:hAnsi="Palatino Linotype"/>
          <w:b/>
          <w:color w:val="000000"/>
          <w:sz w:val="24"/>
          <w:lang w:val="es-ES_tradnl" w:eastAsia="es-ES"/>
        </w:rPr>
      </w:pPr>
      <w:r w:rsidRPr="00ED0D26">
        <w:rPr>
          <w:rFonts w:ascii="Palatino Linotype" w:eastAsiaTheme="minorEastAsia" w:hAnsi="Palatino Linotype"/>
          <w:b/>
          <w:color w:val="000000"/>
          <w:sz w:val="24"/>
          <w:lang w:val="es-ES_tradnl" w:eastAsia="es-ES"/>
        </w:rPr>
        <w:t>00414/INFOEM/IP/RR/2022:</w:t>
      </w:r>
    </w:p>
    <w:p w:rsidR="00C15684" w:rsidRPr="00ED0D26" w:rsidRDefault="00C15684" w:rsidP="00C2309F">
      <w:pPr>
        <w:pStyle w:val="Prrafodelista"/>
        <w:spacing w:line="360" w:lineRule="auto"/>
        <w:ind w:left="0"/>
        <w:jc w:val="both"/>
        <w:rPr>
          <w:rFonts w:ascii="Palatino Linotype" w:eastAsiaTheme="minorEastAsia" w:hAnsi="Palatino Linotype"/>
          <w:b/>
          <w:color w:val="000000"/>
          <w:sz w:val="24"/>
          <w:lang w:val="es-ES_tradnl" w:eastAsia="es-ES"/>
        </w:rPr>
      </w:pPr>
    </w:p>
    <w:p w:rsidR="00C2309F" w:rsidRPr="00ED0D26" w:rsidRDefault="0096496D" w:rsidP="00A136D0">
      <w:pPr>
        <w:pStyle w:val="Prrafodelista"/>
        <w:numPr>
          <w:ilvl w:val="0"/>
          <w:numId w:val="6"/>
        </w:numPr>
        <w:spacing w:line="360" w:lineRule="auto"/>
        <w:jc w:val="both"/>
        <w:rPr>
          <w:rFonts w:ascii="Palatino Linotype" w:eastAsiaTheme="minorEastAsia" w:hAnsi="Palatino Linotype"/>
          <w:b/>
          <w:szCs w:val="22"/>
          <w:lang w:val="es-ES_tradnl" w:eastAsia="es-ES"/>
        </w:rPr>
      </w:pPr>
      <w:hyperlink r:id="rId30" w:history="1">
        <w:r w:rsidR="00D941E8" w:rsidRPr="00ED0D26">
          <w:rPr>
            <w:rStyle w:val="Hipervnculo"/>
            <w:rFonts w:ascii="Palatino Linotype" w:hAnsi="Palatino Linotype" w:cs="Arial"/>
            <w:b/>
            <w:bCs/>
            <w:color w:val="auto"/>
            <w:szCs w:val="22"/>
          </w:rPr>
          <w:t>DIRECTORES Y TITULARES DE ÁREA (1)00031.rar</w:t>
        </w:r>
      </w:hyperlink>
      <w:r w:rsidR="00D941E8" w:rsidRPr="00ED0D26">
        <w:rPr>
          <w:rFonts w:ascii="Palatino Linotype" w:hAnsi="Palatino Linotype"/>
          <w:szCs w:val="22"/>
        </w:rPr>
        <w:t>: consta de 32 currículum vitae.</w:t>
      </w:r>
    </w:p>
    <w:p w:rsidR="00C91774" w:rsidRPr="00ED0D26" w:rsidRDefault="00C91774" w:rsidP="00C91774">
      <w:pPr>
        <w:pStyle w:val="Prrafodelista"/>
        <w:spacing w:line="360" w:lineRule="auto"/>
        <w:ind w:left="0"/>
        <w:jc w:val="both"/>
        <w:rPr>
          <w:rFonts w:ascii="Palatino Linotype" w:eastAsiaTheme="minorEastAsia" w:hAnsi="Palatino Linotype"/>
          <w:i/>
          <w:color w:val="000000"/>
          <w:sz w:val="24"/>
          <w:lang w:val="es-ES_tradnl" w:eastAsia="es-ES"/>
        </w:rPr>
      </w:pPr>
    </w:p>
    <w:p w:rsidR="00C91774" w:rsidRPr="00ED0D26" w:rsidRDefault="00C91774" w:rsidP="00A136D0">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ED0D26">
        <w:rPr>
          <w:rFonts w:ascii="Palatino Linotype" w:hAnsi="Palatino Linotype" w:cs="Arial"/>
          <w:bCs/>
          <w:sz w:val="24"/>
        </w:rPr>
        <w:t xml:space="preserve">Asimismo, con fundamento en lo dispuesto por el </w:t>
      </w:r>
      <w:r w:rsidRPr="00ED0D26">
        <w:rPr>
          <w:rFonts w:ascii="Palatino Linotype" w:eastAsia="Calibri" w:hAnsi="Palatino Linotype" w:cs="Arial"/>
          <w:sz w:val="24"/>
        </w:rPr>
        <w:t xml:space="preserve">artículo 185 fracción I de la </w:t>
      </w:r>
      <w:r w:rsidRPr="00ED0D26">
        <w:rPr>
          <w:rFonts w:ascii="Palatino Linotype" w:eastAsia="Calibri" w:hAnsi="Palatino Linotype" w:cs="Arial"/>
          <w:b/>
          <w:sz w:val="24"/>
        </w:rPr>
        <w:t>Ley de Transparencia y Acceso a la Información Pública del Estado de México y Municipios,</w:t>
      </w:r>
      <w:r w:rsidRPr="00ED0D26">
        <w:rPr>
          <w:rFonts w:ascii="Palatino Linotype" w:hAnsi="Palatino Linotype" w:cs="Arial"/>
          <w:sz w:val="24"/>
        </w:rPr>
        <w:t xml:space="preserve"> el recurso de revisión con número </w:t>
      </w:r>
      <w:r w:rsidR="00D941E8" w:rsidRPr="00ED0D26">
        <w:rPr>
          <w:rFonts w:ascii="Palatino Linotype" w:hAnsi="Palatino Linotype" w:cs="Arial"/>
          <w:b/>
          <w:bCs/>
          <w:sz w:val="24"/>
        </w:rPr>
        <w:t>00408</w:t>
      </w:r>
      <w:r w:rsidRPr="00ED0D26">
        <w:rPr>
          <w:rFonts w:ascii="Palatino Linotype" w:hAnsi="Palatino Linotype" w:cs="Arial"/>
          <w:b/>
          <w:bCs/>
          <w:sz w:val="24"/>
        </w:rPr>
        <w:t>/INFOEM/IP/RR/2022</w:t>
      </w:r>
      <w:r w:rsidRPr="00ED0D26">
        <w:rPr>
          <w:rFonts w:ascii="Palatino Linotype" w:hAnsi="Palatino Linotype" w:cs="Arial"/>
          <w:b/>
          <w:sz w:val="24"/>
        </w:rPr>
        <w:t xml:space="preserve">, </w:t>
      </w:r>
      <w:r w:rsidRPr="00ED0D26">
        <w:rPr>
          <w:rFonts w:ascii="Palatino Linotype" w:hAnsi="Palatino Linotype" w:cs="Arial"/>
          <w:sz w:val="24"/>
        </w:rPr>
        <w:t>fue turnado</w:t>
      </w:r>
      <w:r w:rsidRPr="00ED0D26">
        <w:rPr>
          <w:rFonts w:ascii="Palatino Linotype" w:eastAsia="Calibri" w:hAnsi="Palatino Linotype" w:cs="Arial"/>
          <w:b/>
          <w:sz w:val="24"/>
        </w:rPr>
        <w:t xml:space="preserve"> </w:t>
      </w:r>
      <w:r w:rsidRPr="00ED0D26">
        <w:rPr>
          <w:rFonts w:ascii="Palatino Linotype" w:hAnsi="Palatino Linotype" w:cs="Arial"/>
          <w:sz w:val="24"/>
        </w:rPr>
        <w:t xml:space="preserve">a la </w:t>
      </w:r>
      <w:r w:rsidRPr="00ED0D26">
        <w:rPr>
          <w:rFonts w:ascii="Palatino Linotype" w:hAnsi="Palatino Linotype" w:cs="Arial"/>
          <w:b/>
          <w:sz w:val="24"/>
        </w:rPr>
        <w:t>Comisionada</w:t>
      </w:r>
      <w:r w:rsidRPr="00ED0D26">
        <w:rPr>
          <w:rFonts w:ascii="Palatino Linotype" w:hAnsi="Palatino Linotype" w:cs="Arial"/>
          <w:sz w:val="24"/>
        </w:rPr>
        <w:t xml:space="preserve"> </w:t>
      </w:r>
      <w:r w:rsidRPr="00ED0D26">
        <w:rPr>
          <w:rFonts w:ascii="Palatino Linotype" w:hAnsi="Palatino Linotype" w:cs="Arial"/>
          <w:b/>
          <w:bCs/>
          <w:sz w:val="24"/>
        </w:rPr>
        <w:t>María del Rosario Mejía Ayala</w:t>
      </w:r>
      <w:r w:rsidRPr="00ED0D26">
        <w:rPr>
          <w:rFonts w:ascii="Palatino Linotype" w:hAnsi="Palatino Linotype" w:cs="Arial"/>
          <w:b/>
          <w:sz w:val="24"/>
        </w:rPr>
        <w:t xml:space="preserve"> </w:t>
      </w:r>
      <w:r w:rsidRPr="00ED0D26">
        <w:rPr>
          <w:rFonts w:ascii="Palatino Linotype" w:hAnsi="Palatino Linotype" w:cs="Arial"/>
          <w:sz w:val="24"/>
        </w:rPr>
        <w:t xml:space="preserve">con el objeto de su análisis, posteriormente el Pleno </w:t>
      </w:r>
      <w:r w:rsidRPr="00ED0D26">
        <w:rPr>
          <w:rFonts w:ascii="Palatino Linotype" w:eastAsia="MS Mincho" w:hAnsi="Palatino Linotype" w:cs="Arial"/>
          <w:sz w:val="24"/>
        </w:rPr>
        <w:t>de este Órgano Autónomo, en la</w:t>
      </w:r>
      <w:r w:rsidR="00D941E8" w:rsidRPr="00ED0D26">
        <w:rPr>
          <w:rFonts w:ascii="Palatino Linotype" w:eastAsia="MS Mincho" w:hAnsi="Palatino Linotype" w:cs="Arial"/>
          <w:b/>
          <w:sz w:val="24"/>
        </w:rPr>
        <w:t xml:space="preserve"> Sexta</w:t>
      </w:r>
      <w:r w:rsidRPr="00ED0D26">
        <w:rPr>
          <w:rFonts w:ascii="Palatino Linotype" w:eastAsia="MS Mincho" w:hAnsi="Palatino Linotype" w:cs="Arial"/>
          <w:b/>
          <w:sz w:val="24"/>
        </w:rPr>
        <w:t xml:space="preserve"> Sesión Ordinaria </w:t>
      </w:r>
      <w:r w:rsidRPr="00ED0D26">
        <w:rPr>
          <w:rFonts w:ascii="Palatino Linotype" w:eastAsia="MS Mincho" w:hAnsi="Palatino Linotype" w:cs="Arial"/>
          <w:sz w:val="24"/>
        </w:rPr>
        <w:t>del</w:t>
      </w:r>
      <w:r w:rsidRPr="00ED0D26">
        <w:rPr>
          <w:rFonts w:ascii="Palatino Linotype" w:eastAsia="MS Mincho" w:hAnsi="Palatino Linotype" w:cs="Arial"/>
          <w:b/>
          <w:sz w:val="24"/>
        </w:rPr>
        <w:t xml:space="preserve"> </w:t>
      </w:r>
      <w:r w:rsidR="00D941E8" w:rsidRPr="00ED0D26">
        <w:rPr>
          <w:rFonts w:ascii="Palatino Linotype" w:eastAsia="MS Mincho" w:hAnsi="Palatino Linotype" w:cs="Arial"/>
          <w:b/>
          <w:sz w:val="24"/>
        </w:rPr>
        <w:t>dieciséis (16</w:t>
      </w:r>
      <w:r w:rsidRPr="00ED0D26">
        <w:rPr>
          <w:rFonts w:ascii="Palatino Linotype" w:eastAsia="MS Mincho" w:hAnsi="Palatino Linotype" w:cs="Arial"/>
          <w:b/>
          <w:sz w:val="24"/>
        </w:rPr>
        <w:t>) de febrero  de dos mil veintidós</w:t>
      </w:r>
      <w:r w:rsidRPr="00ED0D26">
        <w:rPr>
          <w:rFonts w:ascii="Palatino Linotype" w:eastAsia="MS Mincho" w:hAnsi="Palatino Linotype" w:cs="Arial"/>
          <w:sz w:val="24"/>
        </w:rPr>
        <w:t xml:space="preserve">, ordenó la acumulación de los </w:t>
      </w:r>
      <w:r w:rsidRPr="00ED0D26">
        <w:rPr>
          <w:rFonts w:ascii="Palatino Linotype" w:hAnsi="Palatino Linotype" w:cs="Arial"/>
          <w:sz w:val="24"/>
        </w:rPr>
        <w:t>recursos de revisión</w:t>
      </w:r>
      <w:r w:rsidR="00D941E8" w:rsidRPr="00ED0D26">
        <w:rPr>
          <w:rFonts w:ascii="Palatino Linotype" w:hAnsi="Palatino Linotype" w:cs="Arial"/>
          <w:b/>
          <w:bCs/>
          <w:sz w:val="24"/>
        </w:rPr>
        <w:t xml:space="preserve"> 00409/INFOEM/IP/RR/2022 y 00414</w:t>
      </w:r>
      <w:r w:rsidRPr="00ED0D26">
        <w:rPr>
          <w:rFonts w:ascii="Palatino Linotype" w:hAnsi="Palatino Linotype" w:cs="Arial"/>
          <w:b/>
          <w:bCs/>
          <w:sz w:val="24"/>
        </w:rPr>
        <w:t>/INFOEM/IP/RR/2022</w:t>
      </w:r>
      <w:r w:rsidRPr="00ED0D26">
        <w:rPr>
          <w:rFonts w:ascii="Palatino Linotype" w:hAnsi="Palatino Linotype" w:cs="Arial"/>
          <w:b/>
          <w:sz w:val="24"/>
        </w:rPr>
        <w:t xml:space="preserve">;  </w:t>
      </w:r>
      <w:r w:rsidRPr="00ED0D26">
        <w:rPr>
          <w:rFonts w:ascii="Palatino Linotype" w:eastAsia="MS Mincho" w:hAnsi="Palatino Linotype" w:cs="Arial"/>
          <w:sz w:val="24"/>
        </w:rPr>
        <w:t>a efecto de que ésta Ponencia formulara y presentara el proyecto de resolución correspondiente</w:t>
      </w:r>
      <w:r w:rsidRPr="00ED0D26">
        <w:rPr>
          <w:rFonts w:ascii="Palatino Linotype" w:hAnsi="Palatino Linotype" w:cs="Arial"/>
          <w:sz w:val="24"/>
        </w:rPr>
        <w:t xml:space="preserve"> de conformidad con el numeral ONCE incisos b) y c) de los </w:t>
      </w:r>
      <w:r w:rsidRPr="00ED0D26">
        <w:rPr>
          <w:rFonts w:ascii="Palatino Linotype" w:hAnsi="Palatino Linotype" w:cs="Arial"/>
          <w:b/>
          <w:sz w:val="24"/>
        </w:rPr>
        <w:t xml:space="preserve">Lineamientos para la Recepción, Trámite y Resolución de las Solicitudes de Acceso a la Información </w:t>
      </w:r>
      <w:r w:rsidRPr="00ED0D26">
        <w:rPr>
          <w:rFonts w:ascii="Palatino Linotype" w:hAnsi="Palatino Linotype" w:cs="Arial"/>
          <w:b/>
          <w:sz w:val="24"/>
        </w:rPr>
        <w:lastRenderedPageBreak/>
        <w:t>Pública, así como de los Recursos de Revisión que deberán observar los Sujetos Obligados por la Ley de Transparencia Estatal</w:t>
      </w:r>
      <w:r w:rsidRPr="00ED0D26">
        <w:rPr>
          <w:rFonts w:ascii="Palatino Linotype" w:hAnsi="Palatino Linotype"/>
          <w:sz w:val="24"/>
          <w:vertAlign w:val="superscript"/>
        </w:rPr>
        <w:footnoteReference w:id="1"/>
      </w:r>
      <w:r w:rsidRPr="00ED0D26">
        <w:rPr>
          <w:rFonts w:ascii="Palatino Linotype" w:hAnsi="Palatino Linotype" w:cs="Arial"/>
          <w:sz w:val="24"/>
        </w:rPr>
        <w:t>, que señala:</w:t>
      </w:r>
    </w:p>
    <w:p w:rsidR="00C91774" w:rsidRPr="00ED0D26" w:rsidRDefault="00C91774" w:rsidP="00C91774">
      <w:pPr>
        <w:spacing w:line="360" w:lineRule="auto"/>
        <w:contextualSpacing/>
        <w:jc w:val="both"/>
        <w:rPr>
          <w:rFonts w:ascii="Palatino Linotype" w:hAnsi="Palatino Linotype" w:cs="Arial"/>
          <w:sz w:val="22"/>
        </w:rPr>
      </w:pPr>
    </w:p>
    <w:p w:rsidR="00C91774" w:rsidRPr="00ED0D26" w:rsidRDefault="00C91774" w:rsidP="00C91774">
      <w:pPr>
        <w:autoSpaceDE w:val="0"/>
        <w:autoSpaceDN w:val="0"/>
        <w:adjustRightInd w:val="0"/>
        <w:spacing w:line="360" w:lineRule="auto"/>
        <w:ind w:left="567" w:right="567"/>
        <w:contextualSpacing/>
        <w:jc w:val="both"/>
        <w:rPr>
          <w:rFonts w:ascii="Palatino Linotype" w:hAnsi="Palatino Linotype" w:cs="Arial"/>
          <w:i/>
          <w:sz w:val="22"/>
        </w:rPr>
      </w:pPr>
      <w:r w:rsidRPr="00ED0D26">
        <w:rPr>
          <w:rFonts w:ascii="Palatino Linotype" w:hAnsi="Palatino Linotype" w:cs="Arial"/>
          <w:b/>
          <w:i/>
          <w:sz w:val="22"/>
        </w:rPr>
        <w:t>ONCE.</w:t>
      </w:r>
      <w:r w:rsidRPr="00ED0D26">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C91774" w:rsidRPr="00ED0D26" w:rsidRDefault="00C91774" w:rsidP="00C91774">
      <w:pPr>
        <w:autoSpaceDE w:val="0"/>
        <w:autoSpaceDN w:val="0"/>
        <w:adjustRightInd w:val="0"/>
        <w:spacing w:line="360" w:lineRule="auto"/>
        <w:ind w:left="567" w:right="567"/>
        <w:contextualSpacing/>
        <w:jc w:val="both"/>
        <w:rPr>
          <w:rFonts w:ascii="Palatino Linotype" w:hAnsi="Palatino Linotype" w:cs="Arial"/>
          <w:i/>
          <w:sz w:val="22"/>
        </w:rPr>
      </w:pPr>
      <w:r w:rsidRPr="00ED0D26">
        <w:rPr>
          <w:rFonts w:ascii="Palatino Linotype" w:hAnsi="Palatino Linotype" w:cs="Arial"/>
          <w:i/>
          <w:sz w:val="22"/>
        </w:rPr>
        <w:t>…</w:t>
      </w:r>
    </w:p>
    <w:p w:rsidR="00C91774" w:rsidRPr="00ED0D26" w:rsidRDefault="00C91774" w:rsidP="00C91774">
      <w:pPr>
        <w:spacing w:line="360" w:lineRule="auto"/>
        <w:ind w:left="567" w:right="567"/>
        <w:jc w:val="both"/>
        <w:rPr>
          <w:rFonts w:ascii="Palatino Linotype" w:hAnsi="Palatino Linotype"/>
          <w:i/>
          <w:color w:val="000000"/>
          <w:sz w:val="22"/>
        </w:rPr>
      </w:pPr>
      <w:r w:rsidRPr="00ED0D26">
        <w:rPr>
          <w:rFonts w:ascii="Palatino Linotype" w:hAnsi="Palatino Linotype"/>
          <w:i/>
          <w:color w:val="000000"/>
          <w:sz w:val="22"/>
        </w:rPr>
        <w:t>b) Las partes o los actos impugnados sean iguales</w:t>
      </w:r>
    </w:p>
    <w:p w:rsidR="00C91774" w:rsidRPr="00ED0D26" w:rsidRDefault="00C91774" w:rsidP="00C91774">
      <w:pPr>
        <w:autoSpaceDE w:val="0"/>
        <w:autoSpaceDN w:val="0"/>
        <w:adjustRightInd w:val="0"/>
        <w:spacing w:line="360" w:lineRule="auto"/>
        <w:ind w:left="567" w:right="567"/>
        <w:contextualSpacing/>
        <w:jc w:val="both"/>
        <w:rPr>
          <w:rFonts w:ascii="Palatino Linotype" w:hAnsi="Palatino Linotype" w:cs="Arial"/>
          <w:i/>
          <w:sz w:val="22"/>
        </w:rPr>
      </w:pPr>
      <w:r w:rsidRPr="00ED0D26">
        <w:rPr>
          <w:rFonts w:ascii="Palatino Linotype" w:hAnsi="Palatino Linotype" w:cs="Arial"/>
          <w:i/>
          <w:sz w:val="22"/>
        </w:rPr>
        <w:t>c) Cuando se trate del mismo solicitante, el mismo SUJETO OBLIGADO, aunque se trate de solicitudes diversas;</w:t>
      </w:r>
    </w:p>
    <w:p w:rsidR="00C91774" w:rsidRPr="00ED0D26" w:rsidRDefault="00C91774" w:rsidP="00C91774">
      <w:pPr>
        <w:autoSpaceDE w:val="0"/>
        <w:autoSpaceDN w:val="0"/>
        <w:adjustRightInd w:val="0"/>
        <w:spacing w:line="360" w:lineRule="auto"/>
        <w:ind w:left="567" w:right="567"/>
        <w:contextualSpacing/>
        <w:jc w:val="both"/>
        <w:rPr>
          <w:rFonts w:ascii="Palatino Linotype" w:hAnsi="Palatino Linotype" w:cs="Arial"/>
          <w:i/>
          <w:sz w:val="22"/>
        </w:rPr>
      </w:pPr>
      <w:r w:rsidRPr="00ED0D26">
        <w:rPr>
          <w:rFonts w:ascii="Palatino Linotype" w:hAnsi="Palatino Linotype" w:cs="Arial"/>
          <w:i/>
          <w:sz w:val="22"/>
        </w:rPr>
        <w:t>(…)</w:t>
      </w:r>
    </w:p>
    <w:p w:rsidR="00C91774" w:rsidRPr="00ED0D26" w:rsidRDefault="00C91774" w:rsidP="00C91774">
      <w:pPr>
        <w:spacing w:line="360" w:lineRule="auto"/>
        <w:contextualSpacing/>
        <w:jc w:val="both"/>
        <w:rPr>
          <w:rFonts w:ascii="Palatino Linotype" w:hAnsi="Palatino Linotype"/>
          <w:sz w:val="22"/>
        </w:rPr>
      </w:pPr>
    </w:p>
    <w:p w:rsidR="00C91774" w:rsidRPr="00ED0D26" w:rsidRDefault="00C91774" w:rsidP="00A136D0">
      <w:pPr>
        <w:numPr>
          <w:ilvl w:val="0"/>
          <w:numId w:val="1"/>
        </w:numPr>
        <w:spacing w:line="360" w:lineRule="auto"/>
        <w:ind w:left="0" w:firstLine="0"/>
        <w:contextualSpacing/>
        <w:jc w:val="both"/>
        <w:rPr>
          <w:rFonts w:ascii="Palatino Linotype" w:hAnsi="Palatino Linotype"/>
        </w:rPr>
      </w:pPr>
      <w:r w:rsidRPr="00ED0D26">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C91774" w:rsidRPr="00ED0D26" w:rsidRDefault="00C91774" w:rsidP="00C91774">
      <w:pPr>
        <w:spacing w:line="360" w:lineRule="auto"/>
        <w:contextualSpacing/>
        <w:jc w:val="both"/>
        <w:rPr>
          <w:rFonts w:ascii="Palatino Linotype" w:hAnsi="Palatino Linotype"/>
          <w:sz w:val="22"/>
        </w:rPr>
      </w:pPr>
    </w:p>
    <w:p w:rsidR="00C91774" w:rsidRPr="00ED0D26" w:rsidRDefault="00C91774" w:rsidP="00C91774">
      <w:pPr>
        <w:spacing w:line="360" w:lineRule="auto"/>
        <w:ind w:left="709" w:right="616"/>
        <w:contextualSpacing/>
        <w:jc w:val="center"/>
        <w:rPr>
          <w:rFonts w:ascii="Palatino Linotype" w:hAnsi="Palatino Linotype"/>
          <w:b/>
          <w:i/>
          <w:sz w:val="22"/>
        </w:rPr>
      </w:pPr>
      <w:r w:rsidRPr="00ED0D26">
        <w:rPr>
          <w:rFonts w:ascii="Palatino Linotype" w:hAnsi="Palatino Linotype"/>
          <w:b/>
          <w:i/>
          <w:sz w:val="22"/>
        </w:rPr>
        <w:t>Código de Procedimientos Administrativos del Estado de México.</w:t>
      </w:r>
    </w:p>
    <w:p w:rsidR="00C91774" w:rsidRPr="00ED0D26" w:rsidRDefault="00C91774" w:rsidP="00C91774">
      <w:pPr>
        <w:spacing w:line="360" w:lineRule="auto"/>
        <w:ind w:left="709" w:right="616"/>
        <w:contextualSpacing/>
        <w:jc w:val="center"/>
        <w:rPr>
          <w:rFonts w:ascii="Palatino Linotype" w:hAnsi="Palatino Linotype"/>
          <w:b/>
          <w:i/>
          <w:sz w:val="22"/>
        </w:rPr>
      </w:pPr>
    </w:p>
    <w:p w:rsidR="00C91774" w:rsidRPr="00ED0D26" w:rsidRDefault="00C91774" w:rsidP="00C91774">
      <w:pPr>
        <w:spacing w:line="360" w:lineRule="auto"/>
        <w:ind w:left="709" w:right="616"/>
        <w:contextualSpacing/>
        <w:jc w:val="both"/>
        <w:rPr>
          <w:rFonts w:ascii="Palatino Linotype" w:hAnsi="Palatino Linotype"/>
          <w:i/>
          <w:sz w:val="22"/>
        </w:rPr>
      </w:pPr>
      <w:r w:rsidRPr="00ED0D26">
        <w:rPr>
          <w:rFonts w:ascii="Palatino Linotype" w:hAnsi="Palatino Linotype"/>
          <w:b/>
          <w:i/>
          <w:sz w:val="22"/>
        </w:rPr>
        <w:t>“Artículo 18.-</w:t>
      </w:r>
      <w:r w:rsidRPr="00ED0D26">
        <w:rPr>
          <w:rFonts w:ascii="Palatino Linotype" w:hAnsi="Palatino Linotype"/>
          <w:i/>
          <w:sz w:val="22"/>
        </w:rPr>
        <w:t xml:space="preserve"> La autoridad administrativa o el Tribunal acordarán la acumulación de los expedientes del procedimiento y proceso administrativo que ante ellos se sigan, de </w:t>
      </w:r>
      <w:r w:rsidRPr="00ED0D26">
        <w:rPr>
          <w:rFonts w:ascii="Palatino Linotype" w:hAnsi="Palatino Linotype"/>
          <w:i/>
          <w:sz w:val="22"/>
        </w:rPr>
        <w:lastRenderedPageBreak/>
        <w:t>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C91774" w:rsidRPr="00ED0D26" w:rsidRDefault="00C91774" w:rsidP="00C91774">
      <w:pPr>
        <w:spacing w:line="360" w:lineRule="auto"/>
        <w:ind w:right="616"/>
        <w:contextualSpacing/>
        <w:jc w:val="both"/>
        <w:rPr>
          <w:rFonts w:ascii="Palatino Linotype" w:hAnsi="Palatino Linotype"/>
          <w:i/>
          <w:sz w:val="22"/>
        </w:rPr>
      </w:pPr>
    </w:p>
    <w:p w:rsidR="00C91774" w:rsidRPr="00ED0D26" w:rsidRDefault="00C91774" w:rsidP="00C91774">
      <w:pPr>
        <w:spacing w:line="360" w:lineRule="auto"/>
        <w:ind w:left="709" w:right="616"/>
        <w:contextualSpacing/>
        <w:jc w:val="center"/>
        <w:rPr>
          <w:rFonts w:ascii="Palatino Linotype" w:hAnsi="Palatino Linotype"/>
          <w:b/>
          <w:i/>
          <w:sz w:val="22"/>
        </w:rPr>
      </w:pPr>
      <w:r w:rsidRPr="00ED0D26">
        <w:rPr>
          <w:rFonts w:ascii="Palatino Linotype" w:hAnsi="Palatino Linotype"/>
          <w:b/>
          <w:i/>
          <w:sz w:val="22"/>
        </w:rPr>
        <w:t>Ley de Transparencia y Acceso a la Información Pública del Estado de México y Municipios</w:t>
      </w:r>
    </w:p>
    <w:p w:rsidR="00C91774" w:rsidRPr="00ED0D26" w:rsidRDefault="00C91774" w:rsidP="00C91774">
      <w:pPr>
        <w:spacing w:line="360" w:lineRule="auto"/>
        <w:ind w:left="709" w:right="616"/>
        <w:contextualSpacing/>
        <w:jc w:val="center"/>
        <w:rPr>
          <w:rFonts w:ascii="Palatino Linotype" w:hAnsi="Palatino Linotype"/>
          <w:b/>
          <w:i/>
          <w:sz w:val="22"/>
        </w:rPr>
      </w:pPr>
    </w:p>
    <w:p w:rsidR="00C91774" w:rsidRPr="00ED0D26" w:rsidRDefault="00C91774" w:rsidP="00C91774">
      <w:pPr>
        <w:spacing w:line="360" w:lineRule="auto"/>
        <w:ind w:left="709" w:right="616"/>
        <w:contextualSpacing/>
        <w:jc w:val="both"/>
        <w:rPr>
          <w:rFonts w:ascii="Palatino Linotype" w:hAnsi="Palatino Linotype"/>
          <w:i/>
          <w:sz w:val="22"/>
        </w:rPr>
      </w:pPr>
      <w:r w:rsidRPr="00ED0D26">
        <w:rPr>
          <w:rFonts w:ascii="Palatino Linotype" w:hAnsi="Palatino Linotype"/>
          <w:b/>
          <w:i/>
          <w:sz w:val="22"/>
        </w:rPr>
        <w:t>“Artículo 195.</w:t>
      </w:r>
      <w:r w:rsidRPr="00ED0D26">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040B5F" w:rsidRPr="00ED0D26" w:rsidRDefault="00040B5F" w:rsidP="00040B5F">
      <w:pPr>
        <w:pStyle w:val="Prrafodelista"/>
        <w:spacing w:line="360" w:lineRule="auto"/>
        <w:ind w:left="0"/>
        <w:jc w:val="both"/>
        <w:rPr>
          <w:rFonts w:ascii="Palatino Linotype" w:eastAsiaTheme="minorEastAsia" w:hAnsi="Palatino Linotype"/>
          <w:i/>
          <w:color w:val="000000"/>
          <w:sz w:val="24"/>
          <w:lang w:val="es-ES_tradnl" w:eastAsia="es-ES"/>
        </w:rPr>
      </w:pPr>
    </w:p>
    <w:p w:rsidR="00AD0C70" w:rsidRPr="00ED0D26" w:rsidRDefault="00040B5F" w:rsidP="00A136D0">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ED0D26">
        <w:rPr>
          <w:rFonts w:ascii="Palatino Linotype" w:eastAsiaTheme="minorEastAsia" w:hAnsi="Palatino Linotype"/>
          <w:sz w:val="24"/>
          <w:lang w:val="es-ES_tradnl" w:eastAsia="es-ES"/>
        </w:rPr>
        <w:t xml:space="preserve">El veinticinco (25) de marzo de dos mil veintidós, se notificó el acuerdo mediante el cual se aprobó la ampliación del plazo para emitir resolución a los recurso de revisión por un periodo de quince días. </w:t>
      </w:r>
    </w:p>
    <w:p w:rsidR="00D941E8" w:rsidRPr="00ED0D26" w:rsidRDefault="00D941E8" w:rsidP="00D941E8">
      <w:pPr>
        <w:pStyle w:val="Prrafodelista"/>
        <w:spacing w:line="360" w:lineRule="auto"/>
        <w:ind w:left="0"/>
        <w:jc w:val="both"/>
        <w:rPr>
          <w:rFonts w:ascii="Palatino Linotype" w:eastAsiaTheme="minorEastAsia" w:hAnsi="Palatino Linotype"/>
          <w:i/>
          <w:color w:val="000000"/>
          <w:sz w:val="24"/>
          <w:lang w:val="es-ES_tradnl" w:eastAsia="es-ES"/>
        </w:rPr>
      </w:pPr>
    </w:p>
    <w:p w:rsidR="00D941E8" w:rsidRPr="00ED0D26" w:rsidRDefault="00D941E8" w:rsidP="00A136D0">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ED0D26">
        <w:rPr>
          <w:rFonts w:ascii="Palatino Linotype" w:eastAsiaTheme="minorEastAsia" w:hAnsi="Palatino Linotype"/>
          <w:sz w:val="24"/>
          <w:lang w:val="es-ES_tradnl" w:eastAsia="es-ES"/>
        </w:rPr>
        <w:t>El Comisionado Ponente decretó el cierre de instrucción</w:t>
      </w:r>
      <w:r w:rsidRPr="00ED0D26">
        <w:rPr>
          <w:rFonts w:ascii="Palatino Linotype" w:eastAsiaTheme="minorEastAsia" w:hAnsi="Palatino Linotype" w:cs="Arial"/>
          <w:sz w:val="24"/>
          <w:lang w:val="es-ES_tradnl" w:eastAsia="es-ES"/>
        </w:rPr>
        <w:t xml:space="preserve"> </w:t>
      </w:r>
      <w:r w:rsidRPr="00ED0D26">
        <w:rPr>
          <w:rFonts w:ascii="Palatino Linotype" w:eastAsiaTheme="minorEastAsia" w:hAnsi="Palatino Linotype"/>
          <w:sz w:val="24"/>
          <w:lang w:val="es-ES_tradnl" w:eastAsia="es-ES"/>
        </w:rPr>
        <w:t>mediante el acuerdo de fecha diecinueve (19) de abril  de dos mil veintidós.</w:t>
      </w:r>
    </w:p>
    <w:p w:rsidR="00D941E8" w:rsidRPr="00ED0D26" w:rsidRDefault="00D941E8" w:rsidP="00D941E8">
      <w:pPr>
        <w:pStyle w:val="Prrafodelista"/>
        <w:spacing w:line="360" w:lineRule="auto"/>
        <w:ind w:left="0"/>
        <w:jc w:val="both"/>
        <w:rPr>
          <w:rFonts w:ascii="Palatino Linotype" w:eastAsiaTheme="minorEastAsia" w:hAnsi="Palatino Linotype"/>
          <w:i/>
          <w:color w:val="000000"/>
          <w:sz w:val="24"/>
          <w:lang w:val="es-ES_tradnl" w:eastAsia="es-ES"/>
        </w:rPr>
      </w:pPr>
    </w:p>
    <w:p w:rsidR="008A27D3" w:rsidRPr="00ED0D26" w:rsidRDefault="008A27D3" w:rsidP="00E27E41">
      <w:pPr>
        <w:keepNext/>
        <w:keepLines/>
        <w:spacing w:line="360" w:lineRule="auto"/>
        <w:jc w:val="center"/>
        <w:outlineLvl w:val="0"/>
        <w:rPr>
          <w:rFonts w:ascii="Palatino Linotype" w:eastAsiaTheme="majorEastAsia" w:hAnsi="Palatino Linotype" w:cstheme="majorBidi"/>
          <w:b/>
        </w:rPr>
      </w:pPr>
      <w:bookmarkStart w:id="5" w:name="_Toc66992242"/>
    </w:p>
    <w:p w:rsidR="00C720D4" w:rsidRPr="00ED0D26" w:rsidRDefault="00C720D4" w:rsidP="00E27E41">
      <w:pPr>
        <w:keepNext/>
        <w:keepLines/>
        <w:spacing w:line="360" w:lineRule="auto"/>
        <w:jc w:val="center"/>
        <w:outlineLvl w:val="0"/>
        <w:rPr>
          <w:rFonts w:ascii="Palatino Linotype" w:eastAsiaTheme="majorEastAsia" w:hAnsi="Palatino Linotype" w:cstheme="majorBidi"/>
        </w:rPr>
      </w:pPr>
      <w:r w:rsidRPr="00ED0D26">
        <w:rPr>
          <w:rFonts w:ascii="Palatino Linotype" w:eastAsiaTheme="majorEastAsia" w:hAnsi="Palatino Linotype" w:cstheme="majorBidi"/>
          <w:b/>
        </w:rPr>
        <w:t>CONSIDERANDO</w:t>
      </w:r>
      <w:bookmarkEnd w:id="5"/>
      <w:r w:rsidRPr="00ED0D26">
        <w:rPr>
          <w:rFonts w:ascii="Palatino Linotype" w:eastAsiaTheme="majorEastAsia" w:hAnsi="Palatino Linotype" w:cstheme="majorBidi"/>
          <w:b/>
        </w:rPr>
        <w:t xml:space="preserve"> </w:t>
      </w:r>
    </w:p>
    <w:p w:rsidR="00C720D4" w:rsidRPr="00ED0D26" w:rsidRDefault="00C720D4" w:rsidP="00E27E41">
      <w:pPr>
        <w:spacing w:line="360" w:lineRule="auto"/>
        <w:rPr>
          <w:rFonts w:ascii="Palatino Linotype" w:eastAsiaTheme="minorEastAsia" w:hAnsi="Palatino Linotype"/>
        </w:rPr>
      </w:pPr>
    </w:p>
    <w:p w:rsidR="00C720D4" w:rsidRPr="00ED0D26" w:rsidRDefault="00C720D4" w:rsidP="00E27E41">
      <w:pPr>
        <w:keepNext/>
        <w:keepLines/>
        <w:spacing w:line="360" w:lineRule="auto"/>
        <w:outlineLvl w:val="1"/>
        <w:rPr>
          <w:rFonts w:ascii="Palatino Linotype" w:eastAsiaTheme="majorEastAsia" w:hAnsi="Palatino Linotype" w:cstheme="majorBidi"/>
          <w:b/>
        </w:rPr>
      </w:pPr>
      <w:bookmarkStart w:id="6" w:name="_Toc66992243"/>
      <w:r w:rsidRPr="00ED0D26">
        <w:rPr>
          <w:rFonts w:ascii="Palatino Linotype" w:eastAsiaTheme="majorEastAsia" w:hAnsi="Palatino Linotype" w:cstheme="majorBidi"/>
          <w:b/>
        </w:rPr>
        <w:t>PRIMERO. De la competencia</w:t>
      </w:r>
      <w:bookmarkEnd w:id="6"/>
    </w:p>
    <w:p w:rsidR="00C720D4" w:rsidRPr="00ED0D26" w:rsidRDefault="00C720D4" w:rsidP="00E27E41">
      <w:pPr>
        <w:keepNext/>
        <w:keepLines/>
        <w:spacing w:line="360" w:lineRule="auto"/>
        <w:outlineLvl w:val="1"/>
        <w:rPr>
          <w:rFonts w:ascii="Palatino Linotype" w:eastAsiaTheme="majorEastAsia" w:hAnsi="Palatino Linotype" w:cstheme="majorBidi"/>
          <w:b/>
          <w:bCs/>
          <w:spacing w:val="60"/>
        </w:rPr>
      </w:pPr>
    </w:p>
    <w:p w:rsidR="00C720D4" w:rsidRPr="00ED0D26" w:rsidRDefault="00C720D4" w:rsidP="00A136D0">
      <w:pPr>
        <w:numPr>
          <w:ilvl w:val="0"/>
          <w:numId w:val="1"/>
        </w:numPr>
        <w:spacing w:line="360" w:lineRule="auto"/>
        <w:ind w:left="0" w:firstLine="0"/>
        <w:contextualSpacing/>
        <w:jc w:val="both"/>
        <w:rPr>
          <w:rFonts w:ascii="Palatino Linotype" w:eastAsia="Calibri" w:hAnsi="Palatino Linotype"/>
          <w:lang w:eastAsia="es-ES"/>
        </w:rPr>
      </w:pPr>
      <w:r w:rsidRPr="00ED0D2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w:t>
      </w:r>
      <w:r w:rsidRPr="00ED0D26">
        <w:rPr>
          <w:rFonts w:ascii="Palatino Linotype" w:eastAsia="Calibri" w:hAnsi="Palatino Linotype"/>
          <w:lang w:val="es-ES" w:eastAsia="es-ES"/>
        </w:rPr>
        <w:lastRenderedPageBreak/>
        <w:t xml:space="preserve">y resolver del presente recurso de conformidad con el artículo: 6, apartado A, de la </w:t>
      </w:r>
      <w:r w:rsidRPr="00ED0D26">
        <w:rPr>
          <w:rFonts w:ascii="Palatino Linotype" w:eastAsia="Calibri" w:hAnsi="Palatino Linotype"/>
          <w:b/>
          <w:lang w:val="es-ES" w:eastAsia="es-ES"/>
        </w:rPr>
        <w:t>Constitución Política de los Estados Unidos Mexicanos</w:t>
      </w:r>
      <w:r w:rsidRPr="00ED0D26">
        <w:rPr>
          <w:rFonts w:ascii="Palatino Linotype" w:eastAsia="Calibri" w:hAnsi="Palatino Linotype"/>
          <w:lang w:val="es-ES" w:eastAsia="es-ES"/>
        </w:rPr>
        <w:t xml:space="preserve">; 5, </w:t>
      </w:r>
      <w:r w:rsidRPr="00ED0D26">
        <w:rPr>
          <w:rFonts w:ascii="Palatino Linotype" w:eastAsia="Calibri" w:hAnsi="Palatino Linotype"/>
          <w:lang w:eastAsia="es-ES"/>
        </w:rPr>
        <w:t xml:space="preserve">párrafos trigésimo, trigésimo primero y trigésimo segundo, fracciones I, II, III, IV y V de la </w:t>
      </w:r>
      <w:r w:rsidRPr="00ED0D26">
        <w:rPr>
          <w:rFonts w:ascii="Palatino Linotype" w:eastAsia="Calibri" w:hAnsi="Palatino Linotype"/>
          <w:b/>
          <w:lang w:eastAsia="es-ES"/>
        </w:rPr>
        <w:t>Constitución Política del Estado Libre y Soberano de México</w:t>
      </w:r>
      <w:r w:rsidRPr="00ED0D26">
        <w:rPr>
          <w:rFonts w:ascii="Palatino Linotype" w:eastAsia="Calibri" w:hAnsi="Palatino Linotype"/>
          <w:b/>
          <w:lang w:val="es-ES" w:eastAsia="es-ES"/>
        </w:rPr>
        <w:t>;</w:t>
      </w:r>
      <w:r w:rsidRPr="00ED0D26">
        <w:rPr>
          <w:rFonts w:ascii="Palatino Linotype" w:eastAsia="Calibri" w:hAnsi="Palatino Linotype"/>
          <w:lang w:val="es-ES" w:eastAsia="es-ES"/>
        </w:rPr>
        <w:t xml:space="preserve"> 1, 3 fracción I, 82, 97, 98, 119, 123, 124, 127, 128 y 133 </w:t>
      </w:r>
      <w:r w:rsidRPr="00ED0D26">
        <w:rPr>
          <w:rFonts w:ascii="Palatino Linotype" w:eastAsia="Calibri" w:hAnsi="Palatino Linotype"/>
          <w:b/>
          <w:lang w:eastAsia="es-ES"/>
        </w:rPr>
        <w:t>Ley de Protección de Datos Personales en Posesión de Sujetos Obligados del Estado de México y Municipios</w:t>
      </w:r>
      <w:r w:rsidRPr="00ED0D26">
        <w:rPr>
          <w:rFonts w:ascii="Palatino Linotype" w:eastAsia="Calibri" w:hAnsi="Palatino Linotype"/>
          <w:lang w:val="es-ES" w:eastAsia="es-ES"/>
        </w:rPr>
        <w:t xml:space="preserve">; y 10, 7, 9 fracciones I y XXIV, y 11 del </w:t>
      </w:r>
      <w:r w:rsidRPr="00ED0D26">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720D4" w:rsidRPr="00ED0D26" w:rsidRDefault="00C720D4" w:rsidP="00E27E41">
      <w:pPr>
        <w:spacing w:line="360" w:lineRule="auto"/>
        <w:contextualSpacing/>
        <w:jc w:val="both"/>
        <w:rPr>
          <w:rFonts w:ascii="Palatino Linotype" w:eastAsiaTheme="minorEastAsia" w:hAnsi="Palatino Linotype"/>
          <w:lang w:val="es-ES_tradnl" w:eastAsia="es-ES"/>
        </w:rPr>
      </w:pPr>
    </w:p>
    <w:p w:rsidR="00C720D4" w:rsidRPr="00ED0D26" w:rsidRDefault="00C720D4" w:rsidP="00E27E41">
      <w:pPr>
        <w:keepNext/>
        <w:keepLines/>
        <w:spacing w:line="360" w:lineRule="auto"/>
        <w:outlineLvl w:val="1"/>
        <w:rPr>
          <w:rFonts w:ascii="Palatino Linotype" w:eastAsiaTheme="majorEastAsia" w:hAnsi="Palatino Linotype" w:cstheme="majorBidi"/>
          <w:b/>
          <w:szCs w:val="26"/>
        </w:rPr>
      </w:pPr>
      <w:bookmarkStart w:id="7" w:name="_Toc90654865"/>
      <w:r w:rsidRPr="00ED0D26">
        <w:rPr>
          <w:rFonts w:ascii="Palatino Linotype" w:eastAsiaTheme="majorEastAsia" w:hAnsi="Palatino Linotype" w:cstheme="majorBidi"/>
          <w:b/>
          <w:szCs w:val="26"/>
        </w:rPr>
        <w:t>SEGUNDO. De la oportunidad y procedencia.</w:t>
      </w:r>
      <w:bookmarkEnd w:id="7"/>
    </w:p>
    <w:p w:rsidR="00C720D4" w:rsidRPr="00ED0D26" w:rsidRDefault="00C720D4" w:rsidP="00E27E41">
      <w:pPr>
        <w:spacing w:line="360" w:lineRule="auto"/>
        <w:rPr>
          <w:rFonts w:ascii="Palatino Linotype" w:eastAsiaTheme="minorEastAsia" w:hAnsi="Palatino Linotype"/>
        </w:rPr>
      </w:pPr>
    </w:p>
    <w:p w:rsidR="00C720D4" w:rsidRPr="00ED0D26" w:rsidRDefault="00C720D4" w:rsidP="00A136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0D26">
        <w:rPr>
          <w:rFonts w:ascii="Palatino Linotype" w:eastAsia="Calibri" w:hAnsi="Palatino Linotype" w:cs="Arial"/>
          <w:lang w:val="es-ES_tradnl" w:eastAsia="es-ES"/>
        </w:rPr>
        <w:t xml:space="preserve">El medio de impugnación fue presentado a través del </w:t>
      </w:r>
      <w:r w:rsidRPr="00ED0D26">
        <w:rPr>
          <w:rFonts w:ascii="Palatino Linotype" w:eastAsia="Calibri" w:hAnsi="Palatino Linotype" w:cs="Arial"/>
          <w:b/>
          <w:lang w:val="es-ES_tradnl" w:eastAsia="es-ES"/>
        </w:rPr>
        <w:t>SAIMEX,</w:t>
      </w:r>
      <w:r w:rsidRPr="00ED0D26">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ED0D26">
        <w:rPr>
          <w:rFonts w:ascii="Palatino Linotype" w:eastAsia="Calibri" w:hAnsi="Palatino Linotype" w:cs="Arial"/>
          <w:b/>
          <w:lang w:val="es-ES_tradnl" w:eastAsia="es-ES"/>
        </w:rPr>
        <w:t>SUJETO OBLIGADO</w:t>
      </w:r>
      <w:r w:rsidRPr="00ED0D26">
        <w:rPr>
          <w:rFonts w:ascii="Palatino Linotype" w:eastAsia="Calibri" w:hAnsi="Palatino Linotype" w:cs="Arial"/>
          <w:lang w:val="es-ES_tradnl" w:eastAsia="es-ES"/>
        </w:rPr>
        <w:t xml:space="preserve"> entregó respuesta a la solicitud</w:t>
      </w:r>
      <w:r w:rsidR="00C210F1" w:rsidRPr="00ED0D26">
        <w:rPr>
          <w:rFonts w:ascii="Palatino Linotype" w:eastAsia="Calibri" w:hAnsi="Palatino Linotype" w:cs="Arial"/>
          <w:lang w:val="es-ES_tradnl" w:eastAsia="es-ES"/>
        </w:rPr>
        <w:t xml:space="preserve"> </w:t>
      </w:r>
      <w:r w:rsidR="00C210F1" w:rsidRPr="00ED0D26">
        <w:rPr>
          <w:rFonts w:ascii="Palatino Linotype" w:eastAsia="Calibri" w:hAnsi="Palatino Linotype" w:cs="Arial"/>
          <w:b/>
          <w:lang w:val="es-ES_tradnl" w:eastAsia="es-ES"/>
        </w:rPr>
        <w:t>00006/MARTIPIR/IP/2022</w:t>
      </w:r>
      <w:r w:rsidRPr="00ED0D26">
        <w:rPr>
          <w:rFonts w:ascii="Palatino Linotype" w:eastAsia="Calibri" w:hAnsi="Palatino Linotype" w:cs="Arial"/>
          <w:lang w:val="es-ES_tradnl" w:eastAsia="es-ES"/>
        </w:rPr>
        <w:t xml:space="preserve"> el día </w:t>
      </w:r>
      <w:r w:rsidR="00C91774" w:rsidRPr="00ED0D26">
        <w:rPr>
          <w:rFonts w:ascii="Palatino Linotype" w:eastAsia="Calibri" w:hAnsi="Palatino Linotype" w:cs="Arial"/>
          <w:lang w:val="es-ES_tradnl" w:eastAsia="es-ES"/>
        </w:rPr>
        <w:t xml:space="preserve">veintisiete (27) </w:t>
      </w:r>
      <w:r w:rsidR="00C210F1" w:rsidRPr="00ED0D26">
        <w:rPr>
          <w:rFonts w:ascii="Palatino Linotype" w:eastAsia="Calibri" w:hAnsi="Palatino Linotype" w:cs="Arial"/>
          <w:lang w:val="es-ES_tradnl" w:eastAsia="es-ES"/>
        </w:rPr>
        <w:t xml:space="preserve">de enero de dos mil veintidós y para las solicitudes </w:t>
      </w:r>
      <w:r w:rsidR="00C210F1" w:rsidRPr="00ED0D26">
        <w:rPr>
          <w:rFonts w:ascii="Palatino Linotype" w:eastAsia="Calibri" w:hAnsi="Palatino Linotype" w:cs="Arial"/>
          <w:b/>
          <w:lang w:val="es-ES_tradnl" w:eastAsia="es-ES"/>
        </w:rPr>
        <w:t>00011/MARTIPIR/IP/2022 Y 00004/MARTIPIR/IP/2022</w:t>
      </w:r>
      <w:r w:rsidR="00C210F1" w:rsidRPr="00ED0D26">
        <w:rPr>
          <w:rFonts w:ascii="Palatino Linotype" w:eastAsia="Calibri" w:hAnsi="Palatino Linotype" w:cs="Arial"/>
          <w:lang w:val="es-ES_tradnl" w:eastAsia="es-ES"/>
        </w:rPr>
        <w:t xml:space="preserve"> el</w:t>
      </w:r>
      <w:r w:rsidR="00B548A6" w:rsidRPr="00ED0D26">
        <w:rPr>
          <w:rFonts w:ascii="Palatino Linotype" w:eastAsia="Calibri" w:hAnsi="Palatino Linotype" w:cs="Arial"/>
          <w:lang w:val="es-ES_tradnl" w:eastAsia="es-ES"/>
        </w:rPr>
        <w:t xml:space="preserve"> veintiocho (28) </w:t>
      </w:r>
      <w:r w:rsidR="00C91774" w:rsidRPr="00ED0D26">
        <w:rPr>
          <w:rFonts w:ascii="Palatino Linotype" w:eastAsia="Calibri" w:hAnsi="Palatino Linotype" w:cs="Arial"/>
          <w:lang w:val="es-ES_tradnl" w:eastAsia="es-ES"/>
        </w:rPr>
        <w:t xml:space="preserve">de enero </w:t>
      </w:r>
      <w:r w:rsidR="008A27D3" w:rsidRPr="00ED0D26">
        <w:rPr>
          <w:rFonts w:ascii="Palatino Linotype" w:eastAsia="Calibri" w:hAnsi="Palatino Linotype" w:cs="Arial"/>
          <w:lang w:val="es-ES_tradnl" w:eastAsia="es-ES"/>
        </w:rPr>
        <w:t xml:space="preserve"> de dos mil veintidós</w:t>
      </w:r>
      <w:r w:rsidRPr="00ED0D26">
        <w:rPr>
          <w:rFonts w:ascii="Palatino Linotype" w:eastAsia="Calibri" w:hAnsi="Palatino Linotype" w:cs="Arial"/>
          <w:lang w:val="es-ES_tradnl" w:eastAsia="es-ES"/>
        </w:rPr>
        <w:t xml:space="preserve">, </w:t>
      </w:r>
      <w:r w:rsidRPr="00ED0D26">
        <w:rPr>
          <w:rFonts w:ascii="Palatino Linotype" w:eastAsiaTheme="minorEastAsia" w:hAnsi="Palatino Linotype" w:cs="Arial"/>
          <w:lang w:val="es-ES_tradnl" w:eastAsia="es-ES"/>
        </w:rPr>
        <w:t xml:space="preserve">de tal forma que el plazo para interponer el recurso de revisión </w:t>
      </w:r>
      <w:r w:rsidR="00C210F1" w:rsidRPr="00ED0D26">
        <w:rPr>
          <w:rFonts w:ascii="Palatino Linotype" w:eastAsiaTheme="minorEastAsia" w:hAnsi="Palatino Linotype" w:cs="Arial"/>
          <w:lang w:val="es-ES_tradnl" w:eastAsia="es-ES"/>
        </w:rPr>
        <w:t xml:space="preserve">a la solicitud </w:t>
      </w:r>
      <w:r w:rsidR="00C210F1" w:rsidRPr="00ED0D26">
        <w:rPr>
          <w:rFonts w:ascii="Palatino Linotype" w:eastAsia="Calibri" w:hAnsi="Palatino Linotype" w:cs="Arial"/>
          <w:b/>
          <w:lang w:val="es-ES_tradnl" w:eastAsia="es-ES"/>
        </w:rPr>
        <w:t>00006/MARTIPIR/IP/2022</w:t>
      </w:r>
      <w:r w:rsidR="00C210F1" w:rsidRPr="00ED0D26">
        <w:rPr>
          <w:rFonts w:ascii="Palatino Linotype" w:eastAsia="Calibri" w:hAnsi="Palatino Linotype" w:cs="Arial"/>
          <w:lang w:val="es-ES_tradnl" w:eastAsia="es-ES"/>
        </w:rPr>
        <w:t xml:space="preserve"> </w:t>
      </w:r>
      <w:r w:rsidR="00C210F1" w:rsidRPr="00ED0D26">
        <w:rPr>
          <w:rFonts w:ascii="Palatino Linotype" w:eastAsiaTheme="minorEastAsia" w:hAnsi="Palatino Linotype" w:cs="Arial"/>
          <w:lang w:val="es-ES_tradnl" w:eastAsia="es-ES"/>
        </w:rPr>
        <w:t xml:space="preserve">transcurrió </w:t>
      </w:r>
      <w:r w:rsidRPr="00ED0D26">
        <w:rPr>
          <w:rFonts w:ascii="Palatino Linotype" w:eastAsiaTheme="minorEastAsia" w:hAnsi="Palatino Linotype" w:cs="Arial"/>
          <w:lang w:val="es-ES_tradnl" w:eastAsia="es-ES"/>
        </w:rPr>
        <w:t xml:space="preserve">del </w:t>
      </w:r>
      <w:r w:rsidR="00C91774" w:rsidRPr="00ED0D26">
        <w:rPr>
          <w:rFonts w:ascii="Palatino Linotype" w:eastAsiaTheme="minorEastAsia" w:hAnsi="Palatino Linotype" w:cs="Arial"/>
          <w:lang w:val="es-ES_tradnl" w:eastAsia="es-ES"/>
        </w:rPr>
        <w:t xml:space="preserve">veintiocho (28) de enero </w:t>
      </w:r>
      <w:r w:rsidR="00410110" w:rsidRPr="00ED0D26">
        <w:rPr>
          <w:rFonts w:ascii="Palatino Linotype" w:eastAsiaTheme="minorEastAsia" w:hAnsi="Palatino Linotype" w:cs="Arial"/>
          <w:lang w:val="es-ES_tradnl" w:eastAsia="es-ES"/>
        </w:rPr>
        <w:t xml:space="preserve"> al </w:t>
      </w:r>
      <w:r w:rsidR="00C91774" w:rsidRPr="00ED0D26">
        <w:rPr>
          <w:rFonts w:ascii="Palatino Linotype" w:eastAsiaTheme="minorEastAsia" w:hAnsi="Palatino Linotype" w:cs="Arial"/>
          <w:lang w:val="es-ES_tradnl" w:eastAsia="es-ES"/>
        </w:rPr>
        <w:t xml:space="preserve">dieciocho (18) de febrero </w:t>
      </w:r>
      <w:r w:rsidR="008A27D3" w:rsidRPr="00ED0D26">
        <w:rPr>
          <w:rFonts w:ascii="Palatino Linotype" w:eastAsiaTheme="minorEastAsia" w:hAnsi="Palatino Linotype" w:cs="Arial"/>
          <w:lang w:val="es-ES_tradnl" w:eastAsia="es-ES"/>
        </w:rPr>
        <w:t xml:space="preserve"> de dos mil veintidós</w:t>
      </w:r>
      <w:r w:rsidR="00C210F1" w:rsidRPr="00ED0D26">
        <w:rPr>
          <w:rFonts w:ascii="Palatino Linotype" w:eastAsiaTheme="minorEastAsia" w:hAnsi="Palatino Linotype" w:cs="Arial"/>
          <w:lang w:val="es-ES_tradnl" w:eastAsia="es-ES"/>
        </w:rPr>
        <w:t xml:space="preserve"> y para las solicitudes </w:t>
      </w:r>
      <w:r w:rsidR="00C210F1" w:rsidRPr="00ED0D26">
        <w:rPr>
          <w:rFonts w:ascii="Palatino Linotype" w:eastAsia="Calibri" w:hAnsi="Palatino Linotype" w:cs="Arial"/>
          <w:b/>
          <w:lang w:val="es-ES_tradnl" w:eastAsia="es-ES"/>
        </w:rPr>
        <w:t xml:space="preserve">00011/MARTIPIR/IP/2022 Y 00004/MARTIPIR/IP/2022 </w:t>
      </w:r>
      <w:r w:rsidR="00C210F1" w:rsidRPr="00ED0D26">
        <w:rPr>
          <w:rFonts w:ascii="Palatino Linotype" w:eastAsia="Calibri" w:hAnsi="Palatino Linotype" w:cs="Arial"/>
          <w:lang w:val="es-ES_tradnl" w:eastAsia="es-ES"/>
        </w:rPr>
        <w:t>del treinta y uno de enero al veintiuno (21) de febrero de dos mil veintidós,</w:t>
      </w:r>
      <w:r w:rsidRPr="00ED0D26">
        <w:rPr>
          <w:rFonts w:ascii="Palatino Linotype" w:eastAsiaTheme="minorEastAsia" w:hAnsi="Palatino Linotype" w:cs="Arial"/>
          <w:lang w:val="es-ES_tradnl" w:eastAsia="es-ES"/>
        </w:rPr>
        <w:t xml:space="preserve"> en consecuencia, </w:t>
      </w:r>
      <w:r w:rsidR="00C210F1" w:rsidRPr="00ED0D26">
        <w:rPr>
          <w:rFonts w:ascii="Palatino Linotype" w:eastAsiaTheme="minorEastAsia" w:hAnsi="Palatino Linotype" w:cs="Arial"/>
          <w:lang w:val="es-ES_tradnl" w:eastAsia="es-ES"/>
        </w:rPr>
        <w:t xml:space="preserve">el RECURRENTE </w:t>
      </w:r>
      <w:r w:rsidRPr="00ED0D26">
        <w:rPr>
          <w:rFonts w:ascii="Palatino Linotype" w:eastAsiaTheme="minorEastAsia" w:hAnsi="Palatino Linotype" w:cs="Arial"/>
          <w:lang w:val="es-ES_tradnl" w:eastAsia="es-ES"/>
        </w:rPr>
        <w:t xml:space="preserve">presentó su inconformidad el día </w:t>
      </w:r>
      <w:r w:rsidR="00C210F1" w:rsidRPr="00ED0D26">
        <w:rPr>
          <w:rFonts w:ascii="Palatino Linotype" w:eastAsiaTheme="minorEastAsia" w:hAnsi="Palatino Linotype" w:cs="Arial"/>
          <w:lang w:val="es-ES_tradnl" w:eastAsia="es-ES"/>
        </w:rPr>
        <w:t>treinta y uno (31</w:t>
      </w:r>
      <w:r w:rsidR="002523A6" w:rsidRPr="00ED0D26">
        <w:rPr>
          <w:rFonts w:ascii="Palatino Linotype" w:eastAsiaTheme="minorEastAsia" w:hAnsi="Palatino Linotype" w:cs="Arial"/>
          <w:lang w:val="es-ES_tradnl" w:eastAsia="es-ES"/>
        </w:rPr>
        <w:t xml:space="preserve">) de enero </w:t>
      </w:r>
      <w:r w:rsidR="008A27D3" w:rsidRPr="00ED0D26">
        <w:rPr>
          <w:rFonts w:ascii="Palatino Linotype" w:eastAsiaTheme="minorEastAsia" w:hAnsi="Palatino Linotype" w:cs="Arial"/>
          <w:lang w:val="es-ES_tradnl" w:eastAsia="es-ES"/>
        </w:rPr>
        <w:t xml:space="preserve"> de dos mil veintidós</w:t>
      </w:r>
      <w:r w:rsidRPr="00ED0D26">
        <w:rPr>
          <w:rFonts w:ascii="Palatino Linotype" w:eastAsiaTheme="minorEastAsia" w:hAnsi="Palatino Linotype" w:cs="Arial"/>
          <w:lang w:val="es-ES_tradnl" w:eastAsia="es-ES"/>
        </w:rPr>
        <w:t>,</w:t>
      </w:r>
      <w:r w:rsidR="00410110" w:rsidRPr="00ED0D26">
        <w:rPr>
          <w:rFonts w:ascii="Palatino Linotype" w:eastAsiaTheme="minorEastAsia" w:hAnsi="Palatino Linotype" w:cs="Arial"/>
          <w:lang w:val="es-ES_tradnl" w:eastAsia="es-ES"/>
        </w:rPr>
        <w:t xml:space="preserve"> en consecuencia</w:t>
      </w:r>
      <w:r w:rsidRPr="00ED0D26">
        <w:rPr>
          <w:rFonts w:ascii="Palatino Linotype" w:eastAsiaTheme="minorEastAsia" w:hAnsi="Palatino Linotype" w:cs="Arial"/>
          <w:lang w:val="es-ES_tradnl" w:eastAsia="es-ES"/>
        </w:rPr>
        <w:t xml:space="preserve"> se </w:t>
      </w:r>
      <w:r w:rsidR="00512F13" w:rsidRPr="00ED0D26">
        <w:rPr>
          <w:rFonts w:ascii="Palatino Linotype" w:eastAsiaTheme="minorEastAsia" w:hAnsi="Palatino Linotype" w:cs="Arial"/>
          <w:lang w:val="es-ES_tradnl" w:eastAsia="es-ES"/>
        </w:rPr>
        <w:t xml:space="preserve">considera que está </w:t>
      </w:r>
      <w:r w:rsidRPr="00ED0D26">
        <w:rPr>
          <w:rFonts w:ascii="Palatino Linotype" w:eastAsiaTheme="minorEastAsia" w:hAnsi="Palatino Linotype" w:cs="Arial"/>
          <w:lang w:val="es-ES_tradnl" w:eastAsia="es-ES"/>
        </w:rPr>
        <w:t xml:space="preserve">dentro de los márgenes temporales previstos en el artículo 178 de la </w:t>
      </w:r>
      <w:r w:rsidRPr="00ED0D26">
        <w:rPr>
          <w:rFonts w:ascii="Palatino Linotype" w:eastAsiaTheme="minorEastAsia" w:hAnsi="Palatino Linotype" w:cs="Arial"/>
          <w:b/>
          <w:lang w:val="es-ES_tradnl" w:eastAsia="es-ES"/>
        </w:rPr>
        <w:t xml:space="preserve">Ley de Transparencia y Acceso a la Información Pública del Estado de México y Municipios </w:t>
      </w:r>
      <w:r w:rsidRPr="00ED0D26">
        <w:rPr>
          <w:rFonts w:ascii="Palatino Linotype" w:eastAsiaTheme="minorEastAsia" w:hAnsi="Palatino Linotype" w:cs="Arial"/>
          <w:lang w:val="es-ES_tradnl" w:eastAsia="es-ES"/>
        </w:rPr>
        <w:t>vigente.</w:t>
      </w:r>
    </w:p>
    <w:p w:rsidR="002523A6" w:rsidRPr="00ED0D26" w:rsidRDefault="002523A6" w:rsidP="00A136D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D0D26">
        <w:rPr>
          <w:rFonts w:ascii="Palatino Linotype" w:eastAsia="Calibri" w:hAnsi="Palatino Linotype" w:cs="Arial"/>
          <w:lang w:val="es-ES_tradnl" w:eastAsia="es-ES"/>
        </w:rPr>
        <w:lastRenderedPageBreak/>
        <w:t xml:space="preserve">Por otra parte, de la revisión al expediente electrónico del </w:t>
      </w:r>
      <w:r w:rsidRPr="00ED0D26">
        <w:rPr>
          <w:rFonts w:ascii="Palatino Linotype" w:eastAsia="Calibri" w:hAnsi="Palatino Linotype" w:cs="Arial"/>
          <w:b/>
          <w:lang w:val="es-ES_tradnl" w:eastAsia="es-ES"/>
        </w:rPr>
        <w:t>SAIMEX</w:t>
      </w:r>
      <w:r w:rsidRPr="00ED0D2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2523A6" w:rsidRPr="00ED0D26" w:rsidRDefault="002523A6" w:rsidP="002523A6">
      <w:pPr>
        <w:pStyle w:val="Prrafodelista"/>
        <w:ind w:left="0"/>
        <w:rPr>
          <w:rFonts w:ascii="Palatino Linotype" w:eastAsia="Calibri" w:hAnsi="Palatino Linotype" w:cs="Arial"/>
          <w:sz w:val="24"/>
          <w:lang w:val="es-ES_tradnl" w:eastAsia="es-ES"/>
        </w:rPr>
      </w:pPr>
    </w:p>
    <w:p w:rsidR="002523A6" w:rsidRPr="00ED0D26" w:rsidRDefault="002523A6" w:rsidP="00A136D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D0D2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ED0D26">
        <w:rPr>
          <w:rFonts w:ascii="Palatino Linotype" w:eastAsia="Calibri" w:hAnsi="Palatino Linotype" w:cs="Arial"/>
          <w:bCs/>
          <w:lang w:val="es-ES" w:eastAsia="es-ES"/>
        </w:rPr>
        <w:t>5, párrafos vigésimo, vigésimo primero y vigésimo segúndo fracciones IV y V </w:t>
      </w:r>
      <w:r w:rsidRPr="00ED0D26">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23A6" w:rsidRPr="00ED0D26" w:rsidRDefault="002523A6" w:rsidP="002523A6">
      <w:pPr>
        <w:pStyle w:val="Prrafodelista"/>
        <w:ind w:left="0"/>
        <w:rPr>
          <w:rFonts w:ascii="Palatino Linotype" w:eastAsia="Calibri" w:hAnsi="Palatino Linotype" w:cs="Arial"/>
          <w:sz w:val="24"/>
          <w:lang w:val="es-ES_tradnl" w:eastAsia="es-ES"/>
        </w:rPr>
      </w:pPr>
    </w:p>
    <w:p w:rsidR="002523A6" w:rsidRPr="00ED0D26" w:rsidRDefault="002523A6" w:rsidP="00A136D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D0D26">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ED0D26">
        <w:rPr>
          <w:rFonts w:ascii="Palatino Linotype" w:eastAsia="Calibri" w:hAnsi="Palatino Linotype" w:cs="Arial"/>
          <w:lang w:val="es-ES_tradnl" w:eastAsia="es-ES"/>
        </w:rPr>
        <w:lastRenderedPageBreak/>
        <w:t>posibilidad de que inclusive, la solicitud de acceso a la información pueda ser anónima o no contener un nombre que identifique al solicitante o que permita tener certeza sobre su identidad.</w:t>
      </w:r>
    </w:p>
    <w:p w:rsidR="002523A6" w:rsidRPr="00ED0D26" w:rsidRDefault="002523A6" w:rsidP="002523A6">
      <w:pPr>
        <w:pStyle w:val="Prrafodelista"/>
        <w:ind w:left="0"/>
        <w:rPr>
          <w:rFonts w:ascii="Palatino Linotype" w:eastAsia="Calibri" w:hAnsi="Palatino Linotype" w:cs="Arial"/>
          <w:sz w:val="24"/>
          <w:lang w:val="es-ES_tradnl" w:eastAsia="es-ES"/>
        </w:rPr>
      </w:pPr>
    </w:p>
    <w:p w:rsidR="002523A6" w:rsidRPr="00ED0D26" w:rsidRDefault="002523A6" w:rsidP="00A136D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D0D26">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23A6" w:rsidRPr="00ED0D26" w:rsidRDefault="002523A6" w:rsidP="002523A6">
      <w:pPr>
        <w:pStyle w:val="Prrafodelista"/>
        <w:ind w:left="0"/>
        <w:rPr>
          <w:rFonts w:ascii="Palatino Linotype" w:eastAsia="Calibri" w:hAnsi="Palatino Linotype" w:cs="Arial"/>
          <w:sz w:val="24"/>
          <w:lang w:val="es-ES_tradnl" w:eastAsia="es-ES"/>
        </w:rPr>
      </w:pPr>
    </w:p>
    <w:p w:rsidR="002523A6" w:rsidRPr="00ED0D26" w:rsidRDefault="002523A6" w:rsidP="00A136D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ED0D26">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2523A6" w:rsidRPr="00ED0D26" w:rsidRDefault="002523A6" w:rsidP="002523A6">
      <w:pPr>
        <w:spacing w:line="360" w:lineRule="auto"/>
        <w:contextualSpacing/>
        <w:jc w:val="both"/>
        <w:rPr>
          <w:rFonts w:ascii="Palatino Linotype" w:eastAsia="Calibri" w:hAnsi="Palatino Linotype" w:cs="Arial"/>
          <w:lang w:val="es-ES_tradnl" w:eastAsia="es-ES"/>
        </w:rPr>
      </w:pPr>
    </w:p>
    <w:p w:rsidR="00C720D4" w:rsidRPr="00ED0D26" w:rsidRDefault="000303BE" w:rsidP="00A136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0D26">
        <w:rPr>
          <w:rFonts w:ascii="Palatino Linotype" w:eastAsia="Calibri" w:hAnsi="Palatino Linotype" w:cs="Arial"/>
          <w:lang w:val="es-ES_tradnl" w:eastAsia="es-ES"/>
        </w:rPr>
        <w:t>Consecuentemente</w:t>
      </w:r>
      <w:r w:rsidR="00C720D4" w:rsidRPr="00ED0D26">
        <w:rPr>
          <w:rFonts w:ascii="Palatino Linotype" w:eastAsia="Calibri" w:hAnsi="Palatino Linotype" w:cs="Arial"/>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E27E41" w:rsidRPr="00ED0D26" w:rsidRDefault="00E27E41" w:rsidP="00E27E41">
      <w:pPr>
        <w:spacing w:line="360" w:lineRule="auto"/>
        <w:ind w:right="49"/>
        <w:contextualSpacing/>
        <w:jc w:val="both"/>
        <w:rPr>
          <w:rFonts w:ascii="Palatino Linotype" w:eastAsiaTheme="minorEastAsia" w:hAnsi="Palatino Linotype"/>
          <w:lang w:val="es-ES_tradnl" w:eastAsia="es-ES"/>
        </w:rPr>
      </w:pPr>
    </w:p>
    <w:p w:rsidR="00C720D4" w:rsidRPr="00ED0D26" w:rsidRDefault="00C720D4" w:rsidP="00E27E41">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ED0D26">
        <w:rPr>
          <w:rFonts w:ascii="Palatino Linotype" w:eastAsia="MS Gothic" w:hAnsi="Palatino Linotype" w:cstheme="majorBidi"/>
          <w:b/>
          <w:lang w:val="es-ES_tradnl" w:eastAsia="es-ES"/>
        </w:rPr>
        <w:t>TERCERO. Planteamiento de la Litis</w:t>
      </w:r>
      <w:bookmarkEnd w:id="11"/>
      <w:bookmarkEnd w:id="12"/>
      <w:bookmarkEnd w:id="13"/>
    </w:p>
    <w:p w:rsidR="00C720D4" w:rsidRPr="00ED0D26" w:rsidRDefault="00C720D4" w:rsidP="00E27E41">
      <w:pPr>
        <w:spacing w:line="360" w:lineRule="auto"/>
        <w:ind w:right="49"/>
        <w:contextualSpacing/>
        <w:jc w:val="both"/>
        <w:rPr>
          <w:rFonts w:ascii="Palatino Linotype" w:eastAsiaTheme="minorEastAsia" w:hAnsi="Palatino Linotype"/>
          <w:sz w:val="28"/>
          <w:lang w:val="es-ES_tradnl" w:eastAsia="es-ES"/>
        </w:rPr>
      </w:pPr>
    </w:p>
    <w:p w:rsidR="008A27D3" w:rsidRPr="00ED0D26" w:rsidRDefault="00C0337D" w:rsidP="00A136D0">
      <w:pPr>
        <w:pStyle w:val="Prrafodelista"/>
        <w:numPr>
          <w:ilvl w:val="0"/>
          <w:numId w:val="1"/>
        </w:numPr>
        <w:tabs>
          <w:tab w:val="left" w:pos="0"/>
        </w:tabs>
        <w:spacing w:line="360" w:lineRule="auto"/>
        <w:ind w:left="0" w:right="49" w:firstLine="0"/>
        <w:jc w:val="both"/>
        <w:rPr>
          <w:rFonts w:ascii="Palatino Linotype" w:eastAsiaTheme="minorEastAsia" w:hAnsi="Palatino Linotype"/>
          <w:lang w:val="es-ES_tradnl" w:eastAsia="es-ES"/>
        </w:rPr>
      </w:pPr>
      <w:r w:rsidRPr="00ED0D26">
        <w:rPr>
          <w:rFonts w:ascii="Palatino Linotype" w:eastAsia="MS Gothic" w:hAnsi="Palatino Linotype"/>
          <w:sz w:val="24"/>
        </w:rPr>
        <w:t>Derivado de las constancias que obran en el expediente electrónico SAIMEX, el particular solicitó:</w:t>
      </w:r>
    </w:p>
    <w:p w:rsidR="00C0337D" w:rsidRPr="00ED0D26" w:rsidRDefault="00C0337D" w:rsidP="00C0337D">
      <w:pPr>
        <w:pStyle w:val="Prrafodelista"/>
        <w:tabs>
          <w:tab w:val="left" w:pos="0"/>
        </w:tabs>
        <w:spacing w:line="360" w:lineRule="auto"/>
        <w:ind w:left="0" w:right="49"/>
        <w:jc w:val="both"/>
        <w:rPr>
          <w:rFonts w:ascii="Palatino Linotype" w:eastAsia="MS Gothic" w:hAnsi="Palatino Linotype"/>
          <w:sz w:val="24"/>
        </w:rPr>
      </w:pPr>
    </w:p>
    <w:p w:rsidR="00C0337D" w:rsidRPr="00ED0D26" w:rsidRDefault="00C15684" w:rsidP="00D3725D">
      <w:pPr>
        <w:pStyle w:val="Prrafodelista"/>
        <w:tabs>
          <w:tab w:val="left" w:pos="851"/>
        </w:tabs>
        <w:spacing w:line="360" w:lineRule="auto"/>
        <w:ind w:left="851" w:right="822"/>
        <w:jc w:val="both"/>
        <w:rPr>
          <w:rFonts w:ascii="Palatino Linotype" w:eastAsia="MS Gothic" w:hAnsi="Palatino Linotype"/>
          <w:sz w:val="24"/>
        </w:rPr>
      </w:pPr>
      <w:r w:rsidRPr="00ED0D26">
        <w:rPr>
          <w:rFonts w:ascii="Palatino Linotype" w:eastAsia="MS Gothic" w:hAnsi="Palatino Linotype"/>
          <w:sz w:val="24"/>
        </w:rPr>
        <w:lastRenderedPageBreak/>
        <w:t>a). Grado académico de cada integrante del cabildo, directores, coordinadores y titulares de áreas que integran la administración pública municipal.</w:t>
      </w:r>
    </w:p>
    <w:p w:rsidR="00C15684" w:rsidRPr="00ED0D26" w:rsidRDefault="00C0337D" w:rsidP="00D3725D">
      <w:pPr>
        <w:pStyle w:val="Prrafodelista"/>
        <w:tabs>
          <w:tab w:val="left" w:pos="851"/>
        </w:tabs>
        <w:spacing w:line="360" w:lineRule="auto"/>
        <w:ind w:left="851" w:right="822"/>
        <w:jc w:val="both"/>
        <w:rPr>
          <w:rFonts w:ascii="Palatino Linotype" w:eastAsia="MS Gothic" w:hAnsi="Palatino Linotype"/>
          <w:sz w:val="24"/>
        </w:rPr>
      </w:pPr>
      <w:r w:rsidRPr="00ED0D26">
        <w:rPr>
          <w:rFonts w:ascii="Palatino Linotype" w:eastAsia="MS Gothic" w:hAnsi="Palatino Linotype"/>
          <w:sz w:val="24"/>
        </w:rPr>
        <w:t xml:space="preserve">b). </w:t>
      </w:r>
      <w:r w:rsidR="00C15684" w:rsidRPr="00ED0D26">
        <w:rPr>
          <w:rFonts w:ascii="Palatino Linotype" w:eastAsia="MS Gothic" w:hAnsi="Palatino Linotype"/>
          <w:sz w:val="24"/>
        </w:rPr>
        <w:t>Documento de certificación de cada director de la administración pública.</w:t>
      </w:r>
    </w:p>
    <w:p w:rsidR="00C0337D" w:rsidRPr="00ED0D26" w:rsidRDefault="00C0337D" w:rsidP="00996EEC">
      <w:pPr>
        <w:pStyle w:val="Prrafodelista"/>
        <w:tabs>
          <w:tab w:val="left" w:pos="851"/>
        </w:tabs>
        <w:spacing w:line="360" w:lineRule="auto"/>
        <w:ind w:left="851" w:right="822"/>
        <w:jc w:val="both"/>
        <w:rPr>
          <w:rFonts w:ascii="Palatino Linotype" w:eastAsia="MS Gothic" w:hAnsi="Palatino Linotype"/>
          <w:sz w:val="24"/>
        </w:rPr>
      </w:pPr>
      <w:r w:rsidRPr="00ED0D26">
        <w:rPr>
          <w:rFonts w:ascii="Palatino Linotype" w:eastAsia="MS Gothic" w:hAnsi="Palatino Linotype"/>
          <w:sz w:val="24"/>
        </w:rPr>
        <w:t xml:space="preserve">c). </w:t>
      </w:r>
      <w:r w:rsidR="00C15684" w:rsidRPr="00ED0D26">
        <w:rPr>
          <w:rFonts w:ascii="Palatino Linotype" w:eastAsia="MS Gothic" w:hAnsi="Palatino Linotype"/>
          <w:sz w:val="24"/>
        </w:rPr>
        <w:t xml:space="preserve">Currículum vitae de cada integrante </w:t>
      </w:r>
      <w:r w:rsidR="00996EEC" w:rsidRPr="00ED0D26">
        <w:rPr>
          <w:rFonts w:ascii="Palatino Linotype" w:eastAsia="MS Gothic" w:hAnsi="Palatino Linotype"/>
          <w:sz w:val="24"/>
        </w:rPr>
        <w:t>de cabildo y de los integrante de la administración pública, desde directores hasta coordinadores.</w:t>
      </w:r>
    </w:p>
    <w:p w:rsidR="00C0337D" w:rsidRPr="00ED0D26" w:rsidRDefault="00C0337D" w:rsidP="00C0337D">
      <w:pPr>
        <w:pStyle w:val="Prrafodelista"/>
        <w:tabs>
          <w:tab w:val="left" w:pos="0"/>
        </w:tabs>
        <w:spacing w:line="360" w:lineRule="auto"/>
        <w:ind w:left="0" w:right="49"/>
        <w:jc w:val="both"/>
        <w:rPr>
          <w:rFonts w:ascii="Palatino Linotype" w:eastAsiaTheme="minorEastAsia" w:hAnsi="Palatino Linotype"/>
          <w:lang w:val="es-ES_tradnl" w:eastAsia="es-ES"/>
        </w:rPr>
      </w:pPr>
    </w:p>
    <w:p w:rsidR="00826818" w:rsidRPr="00ED0D26" w:rsidRDefault="00826818" w:rsidP="00A136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0D26">
        <w:rPr>
          <w:rFonts w:ascii="Palatino Linotype" w:eastAsiaTheme="minorEastAsia" w:hAnsi="Palatino Linotype"/>
          <w:lang w:val="es-ES_tradnl" w:eastAsia="es-ES"/>
        </w:rPr>
        <w:t xml:space="preserve">En respuesta, el Sujeto Obligado </w:t>
      </w:r>
      <w:r w:rsidR="00996EEC" w:rsidRPr="00ED0D26">
        <w:rPr>
          <w:rFonts w:ascii="Palatino Linotype" w:eastAsiaTheme="minorEastAsia" w:hAnsi="Palatino Linotype"/>
          <w:lang w:val="es-ES_tradnl" w:eastAsia="es-ES"/>
        </w:rPr>
        <w:t>adjunto documento con el grado académico, y currículum de los integrantes de cabildo.</w:t>
      </w:r>
    </w:p>
    <w:p w:rsidR="00826818" w:rsidRPr="00ED0D26" w:rsidRDefault="00826818" w:rsidP="00826818">
      <w:pPr>
        <w:spacing w:line="360" w:lineRule="auto"/>
        <w:ind w:right="49"/>
        <w:contextualSpacing/>
        <w:jc w:val="both"/>
        <w:rPr>
          <w:rFonts w:ascii="Palatino Linotype" w:eastAsiaTheme="minorEastAsia" w:hAnsi="Palatino Linotype"/>
          <w:lang w:val="es-ES_tradnl" w:eastAsia="es-ES"/>
        </w:rPr>
      </w:pPr>
    </w:p>
    <w:p w:rsidR="008A27D3" w:rsidRPr="00ED0D26" w:rsidRDefault="00C720D4" w:rsidP="00A136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0D26">
        <w:rPr>
          <w:rFonts w:ascii="Palatino Linotype" w:hAnsi="Palatino Linotype"/>
        </w:rPr>
        <w:t>Derivado de ello, el particular interpuso recurso de revisión</w:t>
      </w:r>
      <w:r w:rsidR="00D3725D" w:rsidRPr="00ED0D26">
        <w:rPr>
          <w:rFonts w:ascii="Palatino Linotype" w:hAnsi="Palatino Linotype"/>
        </w:rPr>
        <w:t xml:space="preserve"> en el cual señaló</w:t>
      </w:r>
      <w:r w:rsidR="0009428A" w:rsidRPr="00ED0D26">
        <w:rPr>
          <w:rFonts w:ascii="Palatino Linotype" w:hAnsi="Palatino Linotype"/>
        </w:rPr>
        <w:t>,</w:t>
      </w:r>
      <w:r w:rsidR="00D3725D" w:rsidRPr="00ED0D26">
        <w:rPr>
          <w:rFonts w:ascii="Palatino Linotype" w:hAnsi="Palatino Linotype"/>
        </w:rPr>
        <w:t xml:space="preserve"> de manera medular, </w:t>
      </w:r>
      <w:r w:rsidR="0009428A" w:rsidRPr="00ED0D26">
        <w:rPr>
          <w:rFonts w:ascii="Palatino Linotype" w:hAnsi="Palatino Linotype"/>
        </w:rPr>
        <w:t>la negativa de la información</w:t>
      </w:r>
      <w:r w:rsidR="00996EEC" w:rsidRPr="00ED0D26">
        <w:rPr>
          <w:rFonts w:ascii="Palatino Linotype" w:hAnsi="Palatino Linotype"/>
        </w:rPr>
        <w:t xml:space="preserve"> y la entrega de la información incompleta</w:t>
      </w:r>
      <w:r w:rsidR="0009428A" w:rsidRPr="00ED0D26">
        <w:rPr>
          <w:rFonts w:ascii="Palatino Linotype" w:hAnsi="Palatino Linotype"/>
        </w:rPr>
        <w:t>.</w:t>
      </w:r>
    </w:p>
    <w:p w:rsidR="00C720D4" w:rsidRPr="00ED0D26" w:rsidRDefault="00C720D4" w:rsidP="00E27E41">
      <w:pPr>
        <w:spacing w:line="360" w:lineRule="auto"/>
        <w:ind w:right="49"/>
        <w:contextualSpacing/>
        <w:jc w:val="both"/>
        <w:rPr>
          <w:rFonts w:ascii="Palatino Linotype" w:eastAsiaTheme="minorEastAsia" w:hAnsi="Palatino Linotype"/>
          <w:lang w:val="es-ES_tradnl" w:eastAsia="es-ES"/>
        </w:rPr>
      </w:pPr>
    </w:p>
    <w:p w:rsidR="00C720D4" w:rsidRPr="00ED0D26" w:rsidRDefault="00C720D4" w:rsidP="00A136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0D26">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3A386C" w:rsidRPr="00ED0D26">
        <w:rPr>
          <w:rFonts w:ascii="Palatino Linotype" w:eastAsia="MS Gothic" w:hAnsi="Palatino Linotype"/>
        </w:rPr>
        <w:t xml:space="preserve">ue la información </w:t>
      </w:r>
      <w:r w:rsidR="0009428A" w:rsidRPr="00ED0D26">
        <w:rPr>
          <w:rFonts w:ascii="Palatino Linotype" w:eastAsia="MS Gothic" w:hAnsi="Palatino Linotype"/>
        </w:rPr>
        <w:t>sea accesible</w:t>
      </w:r>
      <w:r w:rsidR="00996EEC" w:rsidRPr="00ED0D26">
        <w:rPr>
          <w:rFonts w:ascii="Palatino Linotype" w:eastAsia="MS Gothic" w:hAnsi="Palatino Linotype"/>
        </w:rPr>
        <w:t xml:space="preserve"> y completa</w:t>
      </w:r>
      <w:r w:rsidRPr="00ED0D26">
        <w:rPr>
          <w:rFonts w:ascii="Palatino Linotype" w:eastAsia="MS Gothic" w:hAnsi="Palatino Linotype"/>
        </w:rPr>
        <w:t>.</w:t>
      </w:r>
    </w:p>
    <w:p w:rsidR="00C720D4" w:rsidRPr="00ED0D26" w:rsidRDefault="00C720D4" w:rsidP="00E27E41">
      <w:pPr>
        <w:spacing w:line="360" w:lineRule="auto"/>
        <w:ind w:right="49"/>
        <w:contextualSpacing/>
        <w:jc w:val="both"/>
        <w:rPr>
          <w:rFonts w:ascii="Palatino Linotype" w:eastAsiaTheme="minorEastAsia" w:hAnsi="Palatino Linotype"/>
          <w:lang w:val="es-ES_tradnl" w:eastAsia="es-ES"/>
        </w:rPr>
      </w:pPr>
    </w:p>
    <w:p w:rsidR="007A636D" w:rsidRPr="00ED0D26" w:rsidRDefault="00C720D4" w:rsidP="00A136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0D26">
        <w:rPr>
          <w:rFonts w:ascii="Palatino Linotype" w:eastAsia="MS Gothic" w:hAnsi="Palatino Linotype"/>
        </w:rPr>
        <w:t>Así m</w:t>
      </w:r>
      <w:r w:rsidR="0009428A" w:rsidRPr="00ED0D26">
        <w:rPr>
          <w:rFonts w:ascii="Palatino Linotype" w:eastAsia="MS Gothic" w:hAnsi="Palatino Linotype"/>
        </w:rPr>
        <w:t>ismo determinar si se actualiza la causal</w:t>
      </w:r>
      <w:r w:rsidRPr="00ED0D26">
        <w:rPr>
          <w:rFonts w:ascii="Palatino Linotype" w:eastAsia="MS Gothic" w:hAnsi="Palatino Linotype"/>
        </w:rPr>
        <w:t xml:space="preserve"> de procedencia prevista en la fracción I </w:t>
      </w:r>
      <w:r w:rsidR="00996EEC" w:rsidRPr="00ED0D26">
        <w:rPr>
          <w:rFonts w:ascii="Palatino Linotype" w:eastAsia="MS Gothic" w:hAnsi="Palatino Linotype"/>
        </w:rPr>
        <w:t>y V</w:t>
      </w:r>
      <w:r w:rsidRPr="00ED0D26">
        <w:rPr>
          <w:rFonts w:ascii="Palatino Linotype" w:eastAsia="MS Gothic" w:hAnsi="Palatino Linotype"/>
        </w:rPr>
        <w:t xml:space="preserve"> del artículo 179 de la Ley de Transparencia y Acceso a la Información Pública del Estado de México y sus Municipios, que establecen la negativa de la informaci</w:t>
      </w:r>
      <w:r w:rsidR="00826818" w:rsidRPr="00ED0D26">
        <w:rPr>
          <w:rFonts w:ascii="Palatino Linotype" w:eastAsia="MS Gothic" w:hAnsi="Palatino Linotype"/>
        </w:rPr>
        <w:t>ó</w:t>
      </w:r>
      <w:r w:rsidR="0009428A" w:rsidRPr="00ED0D26">
        <w:rPr>
          <w:rFonts w:ascii="Palatino Linotype" w:eastAsia="MS Gothic" w:hAnsi="Palatino Linotype"/>
        </w:rPr>
        <w:t>n.</w:t>
      </w:r>
    </w:p>
    <w:p w:rsidR="00C720D4" w:rsidRPr="00ED0D26" w:rsidRDefault="00C720D4" w:rsidP="00E27E41">
      <w:pPr>
        <w:spacing w:line="360" w:lineRule="auto"/>
        <w:ind w:right="49"/>
        <w:contextualSpacing/>
        <w:jc w:val="both"/>
        <w:rPr>
          <w:rFonts w:ascii="Palatino Linotype" w:eastAsia="MS Gothic" w:hAnsi="Palatino Linotype"/>
        </w:rPr>
      </w:pPr>
    </w:p>
    <w:p w:rsidR="00C720D4" w:rsidRPr="00ED0D26" w:rsidRDefault="00C720D4" w:rsidP="00E27E41">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ED0D26">
        <w:rPr>
          <w:rFonts w:ascii="Palatino Linotype" w:eastAsia="MS Gothic" w:hAnsi="Palatino Linotype" w:cstheme="majorBidi"/>
          <w:b/>
          <w:lang w:val="es-ES_tradnl" w:eastAsia="es-ES"/>
        </w:rPr>
        <w:lastRenderedPageBreak/>
        <w:t>CUARTO. Del estudio y resolución del recurso de revisión.</w:t>
      </w:r>
      <w:bookmarkEnd w:id="14"/>
      <w:bookmarkEnd w:id="15"/>
      <w:bookmarkEnd w:id="16"/>
    </w:p>
    <w:p w:rsidR="00C720D4" w:rsidRPr="00ED0D26" w:rsidRDefault="00C720D4" w:rsidP="00E27E41">
      <w:pPr>
        <w:spacing w:line="360" w:lineRule="auto"/>
        <w:ind w:right="49"/>
        <w:contextualSpacing/>
        <w:jc w:val="both"/>
        <w:rPr>
          <w:rFonts w:ascii="Palatino Linotype" w:eastAsiaTheme="minorEastAsia" w:hAnsi="Palatino Linotype"/>
          <w:lang w:val="es-ES_tradnl" w:eastAsia="es-ES"/>
        </w:rPr>
      </w:pPr>
    </w:p>
    <w:p w:rsidR="001D38E4" w:rsidRPr="00ED0D26" w:rsidRDefault="001D38E4" w:rsidP="001D38E4">
      <w:pPr>
        <w:tabs>
          <w:tab w:val="left" w:pos="426"/>
        </w:tabs>
        <w:spacing w:before="240" w:after="240" w:line="360" w:lineRule="auto"/>
        <w:ind w:right="51"/>
        <w:jc w:val="both"/>
        <w:outlineLvl w:val="2"/>
        <w:rPr>
          <w:rFonts w:ascii="Palatino Linotype" w:hAnsi="Palatino Linotype"/>
          <w:b/>
          <w:bCs/>
          <w:color w:val="000000" w:themeColor="text1"/>
        </w:rPr>
      </w:pPr>
      <w:r w:rsidRPr="00ED0D26">
        <w:rPr>
          <w:rFonts w:ascii="Palatino Linotype" w:hAnsi="Palatino Linotype"/>
          <w:b/>
          <w:bCs/>
          <w:color w:val="000000" w:themeColor="text1"/>
        </w:rPr>
        <w:t>I. Del deber de las autoridades de promover, respetar, proteger y garantizar el derecho de acceso a la información pública.</w:t>
      </w:r>
    </w:p>
    <w:p w:rsidR="001D38E4" w:rsidRPr="00ED0D26"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ED0D26" w:rsidRDefault="001D38E4" w:rsidP="00A136D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D0D26">
        <w:rPr>
          <w:rFonts w:ascii="Palatino Linotype" w:hAnsi="Palatino Linotype"/>
          <w:color w:val="000000" w:themeColor="text1"/>
          <w:sz w:val="24"/>
        </w:rPr>
        <w:t xml:space="preserve">Es esencial </w:t>
      </w:r>
      <w:r w:rsidRPr="00ED0D26">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D0D26">
        <w:rPr>
          <w:rFonts w:ascii="Palatino Linotype" w:hAnsi="Palatino Linotype"/>
          <w:b/>
          <w:bCs/>
          <w:color w:val="000000" w:themeColor="text1"/>
          <w:sz w:val="24"/>
        </w:rPr>
        <w:t>SUJETO OBLIGADO</w:t>
      </w:r>
      <w:r w:rsidRPr="00ED0D26">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D0D26">
        <w:rPr>
          <w:rFonts w:ascii="Palatino Linotype" w:hAnsi="Palatino Linotype"/>
          <w:b/>
          <w:bCs/>
          <w:color w:val="000000" w:themeColor="text1"/>
          <w:sz w:val="24"/>
        </w:rPr>
        <w:t xml:space="preserve">Constitución Política de los Estados Unidos Mexicanos </w:t>
      </w:r>
      <w:r w:rsidRPr="00ED0D26">
        <w:rPr>
          <w:rFonts w:ascii="Palatino Linotype" w:hAnsi="Palatino Linotype"/>
          <w:bCs/>
          <w:color w:val="000000" w:themeColor="text1"/>
          <w:sz w:val="24"/>
        </w:rPr>
        <w:t xml:space="preserve">al señalar la obligación de “promover, </w:t>
      </w:r>
      <w:r w:rsidRPr="00ED0D26">
        <w:rPr>
          <w:rFonts w:ascii="Palatino Linotype" w:hAnsi="Palatino Linotype"/>
          <w:b/>
          <w:bCs/>
          <w:color w:val="000000" w:themeColor="text1"/>
          <w:sz w:val="24"/>
        </w:rPr>
        <w:t>respetar</w:t>
      </w:r>
      <w:r w:rsidRPr="00ED0D26">
        <w:rPr>
          <w:rFonts w:ascii="Palatino Linotype" w:hAnsi="Palatino Linotype"/>
          <w:bCs/>
          <w:color w:val="000000" w:themeColor="text1"/>
          <w:sz w:val="24"/>
        </w:rPr>
        <w:t xml:space="preserve">, proteger y </w:t>
      </w:r>
      <w:r w:rsidRPr="00ED0D26">
        <w:rPr>
          <w:rFonts w:ascii="Palatino Linotype" w:hAnsi="Palatino Linotype"/>
          <w:b/>
          <w:bCs/>
          <w:color w:val="000000" w:themeColor="text1"/>
          <w:sz w:val="24"/>
        </w:rPr>
        <w:t>garantizar</w:t>
      </w:r>
      <w:r w:rsidRPr="00ED0D26">
        <w:rPr>
          <w:rFonts w:ascii="Palatino Linotype" w:hAnsi="Palatino Linotype"/>
          <w:bCs/>
          <w:color w:val="000000" w:themeColor="text1"/>
          <w:sz w:val="24"/>
        </w:rPr>
        <w:t xml:space="preserve"> los derechos humanos”, entre los cuales se encuentra dicho derecho.</w:t>
      </w:r>
    </w:p>
    <w:p w:rsidR="001D38E4" w:rsidRPr="00ED0D26" w:rsidRDefault="001D38E4" w:rsidP="00A136D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D0D26">
        <w:rPr>
          <w:rFonts w:ascii="Palatino Linotype" w:hAnsi="Palatino Linotype"/>
          <w:color w:val="000000" w:themeColor="text1"/>
          <w:sz w:val="24"/>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1D38E4" w:rsidRPr="00ED0D26"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ED0D26" w:rsidRDefault="001D38E4" w:rsidP="00A136D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D0D26">
        <w:rPr>
          <w:rFonts w:ascii="Palatino Linotype" w:hAnsi="Palatino Linotype"/>
          <w:color w:val="000000" w:themeColor="text1"/>
          <w:sz w:val="24"/>
        </w:rPr>
        <w:lastRenderedPageBreak/>
        <w:t xml:space="preserve">Así, podemos definir el Derecho de Acceso a la Información Pública como: </w:t>
      </w:r>
      <w:r w:rsidRPr="00ED0D26">
        <w:rPr>
          <w:rFonts w:ascii="Palatino Linotype" w:hAnsi="Palatino Linotype"/>
          <w:i/>
          <w:color w:val="000000" w:themeColor="text1"/>
          <w:sz w:val="24"/>
        </w:rPr>
        <w:t>La igualdad de oportunidades para recibir, buscar e impartir información</w:t>
      </w:r>
      <w:r w:rsidRPr="00ED0D26">
        <w:rPr>
          <w:rFonts w:ascii="Palatino Linotype" w:hAnsi="Palatino Linotype"/>
          <w:i/>
          <w:color w:val="000000" w:themeColor="text1"/>
          <w:sz w:val="24"/>
          <w:vertAlign w:val="superscript"/>
        </w:rPr>
        <w:footnoteReference w:id="2"/>
      </w:r>
      <w:r w:rsidRPr="00ED0D26">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D0D26">
        <w:rPr>
          <w:rFonts w:ascii="Palatino Linotype" w:hAnsi="Palatino Linotype"/>
          <w:i/>
          <w:color w:val="000000" w:themeColor="text1"/>
          <w:sz w:val="24"/>
          <w:vertAlign w:val="superscript"/>
        </w:rPr>
        <w:footnoteReference w:id="3"/>
      </w:r>
      <w:r w:rsidRPr="00ED0D26">
        <w:rPr>
          <w:rFonts w:ascii="Palatino Linotype" w:hAnsi="Palatino Linotype"/>
          <w:color w:val="000000" w:themeColor="text1"/>
          <w:sz w:val="24"/>
        </w:rPr>
        <w:t>que se constituye como una herramienta fundamental para ejercer</w:t>
      </w:r>
      <w:r w:rsidRPr="00ED0D26">
        <w:rPr>
          <w:rFonts w:ascii="Palatino Linotype" w:hAnsi="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ED0D26">
        <w:rPr>
          <w:rFonts w:ascii="Palatino Linotype" w:hAnsi="Palatino Linotype"/>
          <w:i/>
          <w:color w:val="000000" w:themeColor="text1"/>
          <w:sz w:val="24"/>
          <w:vertAlign w:val="superscript"/>
        </w:rPr>
        <w:footnoteReference w:id="4"/>
      </w:r>
      <w:r w:rsidRPr="00ED0D26">
        <w:rPr>
          <w:rFonts w:ascii="Palatino Linotype" w:hAnsi="Palatino Linotype"/>
          <w:i/>
          <w:color w:val="000000" w:themeColor="text1"/>
          <w:sz w:val="24"/>
        </w:rPr>
        <w:t xml:space="preserve"> </w:t>
      </w:r>
      <w:r w:rsidRPr="00ED0D26">
        <w:rPr>
          <w:rFonts w:ascii="Palatino Linotype" w:hAnsi="Palatino Linotype"/>
          <w:color w:val="000000" w:themeColor="text1"/>
          <w:sz w:val="24"/>
        </w:rPr>
        <w:t>fomentando</w:t>
      </w:r>
      <w:r w:rsidRPr="00ED0D26">
        <w:rPr>
          <w:rFonts w:ascii="Palatino Linotype" w:hAnsi="Palatino Linotype"/>
          <w:i/>
          <w:color w:val="000000" w:themeColor="text1"/>
          <w:sz w:val="24"/>
        </w:rPr>
        <w:t xml:space="preserve"> la transparencia de las actividades estatales y </w:t>
      </w:r>
      <w:r w:rsidRPr="00ED0D26">
        <w:rPr>
          <w:rFonts w:ascii="Palatino Linotype" w:hAnsi="Palatino Linotype"/>
          <w:color w:val="000000" w:themeColor="text1"/>
          <w:sz w:val="24"/>
        </w:rPr>
        <w:t>promoviendo</w:t>
      </w:r>
      <w:r w:rsidRPr="00ED0D26">
        <w:rPr>
          <w:rFonts w:ascii="Palatino Linotype" w:hAnsi="Palatino Linotype"/>
          <w:i/>
          <w:color w:val="000000" w:themeColor="text1"/>
          <w:sz w:val="24"/>
        </w:rPr>
        <w:t xml:space="preserve"> la responsabilidad de los funcionarios sobre su gestión pública,</w:t>
      </w:r>
      <w:r w:rsidRPr="00ED0D26">
        <w:rPr>
          <w:rFonts w:ascii="Palatino Linotype" w:hAnsi="Palatino Linotype"/>
          <w:i/>
          <w:color w:val="000000" w:themeColor="text1"/>
          <w:sz w:val="24"/>
          <w:vertAlign w:val="superscript"/>
        </w:rPr>
        <w:footnoteReference w:id="5"/>
      </w:r>
      <w:r w:rsidRPr="00ED0D26">
        <w:rPr>
          <w:rFonts w:ascii="Palatino Linotype" w:hAnsi="Palatino Linotype"/>
          <w:color w:val="000000" w:themeColor="text1"/>
          <w:sz w:val="24"/>
        </w:rPr>
        <w:t>que permite</w:t>
      </w:r>
      <w:r w:rsidRPr="00ED0D26">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rsidR="001D38E4" w:rsidRPr="00ED0D26"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ED0D26" w:rsidRDefault="001D38E4" w:rsidP="00A136D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D0D26">
        <w:rPr>
          <w:rFonts w:ascii="Palatino Linotype" w:hAnsi="Palatino Linotype"/>
          <w:color w:val="000000" w:themeColor="text1"/>
          <w:sz w:val="24"/>
        </w:rPr>
        <w:t xml:space="preserve">Por su parte, </w:t>
      </w:r>
      <w:r w:rsidRPr="00ED0D26">
        <w:rPr>
          <w:rFonts w:ascii="Palatino Linotype" w:hAnsi="Palatino Linotype"/>
          <w:iCs/>
          <w:color w:val="000000" w:themeColor="text1"/>
          <w:sz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1D38E4" w:rsidRPr="00ED0D26" w:rsidRDefault="001D38E4" w:rsidP="001D38E4">
      <w:pPr>
        <w:pStyle w:val="Prrafodelista"/>
        <w:tabs>
          <w:tab w:val="left" w:pos="66"/>
        </w:tabs>
        <w:spacing w:line="360" w:lineRule="auto"/>
        <w:ind w:left="0" w:right="48"/>
        <w:jc w:val="both"/>
        <w:rPr>
          <w:rFonts w:ascii="Palatino Linotype" w:eastAsia="MS Mincho" w:hAnsi="Palatino Linotype" w:cs="Arial"/>
          <w:i/>
          <w:sz w:val="24"/>
          <w:lang w:eastAsia="es-ES"/>
        </w:rPr>
      </w:pPr>
    </w:p>
    <w:p w:rsidR="001D38E4" w:rsidRPr="00ED0D26" w:rsidRDefault="001D38E4" w:rsidP="00A136D0">
      <w:pPr>
        <w:pStyle w:val="Prrafodelista"/>
        <w:numPr>
          <w:ilvl w:val="0"/>
          <w:numId w:val="1"/>
        </w:numPr>
        <w:tabs>
          <w:tab w:val="left" w:pos="0"/>
        </w:tabs>
        <w:spacing w:line="360" w:lineRule="auto"/>
        <w:ind w:left="0" w:right="48" w:firstLine="0"/>
        <w:jc w:val="both"/>
        <w:rPr>
          <w:rFonts w:ascii="Palatino Linotype" w:hAnsi="Palatino Linotype"/>
          <w:sz w:val="24"/>
        </w:rPr>
      </w:pPr>
      <w:r w:rsidRPr="00ED0D26">
        <w:rPr>
          <w:rFonts w:ascii="Palatino Linotype" w:hAnsi="Palatino Linotype"/>
          <w:sz w:val="24"/>
        </w:rPr>
        <w:lastRenderedPageBreak/>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1D38E4" w:rsidRPr="00ED0D26" w:rsidRDefault="001D38E4" w:rsidP="001D38E4">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ED0D26" w:rsidRDefault="001D38E4" w:rsidP="00A136D0">
      <w:pPr>
        <w:pStyle w:val="Prrafodelista"/>
        <w:numPr>
          <w:ilvl w:val="0"/>
          <w:numId w:val="1"/>
        </w:numPr>
        <w:tabs>
          <w:tab w:val="left" w:pos="66"/>
        </w:tabs>
        <w:spacing w:line="360" w:lineRule="auto"/>
        <w:ind w:left="0" w:right="48" w:firstLine="0"/>
        <w:jc w:val="both"/>
        <w:rPr>
          <w:rFonts w:ascii="Palatino Linotype" w:eastAsia="MS Mincho" w:hAnsi="Palatino Linotype" w:cs="Arial"/>
          <w:i/>
          <w:sz w:val="24"/>
          <w:lang w:eastAsia="es-ES"/>
        </w:rPr>
      </w:pPr>
      <w:r w:rsidRPr="00ED0D26">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ED0D26">
        <w:rPr>
          <w:rFonts w:ascii="Palatino Linotype" w:eastAsia="Calibri" w:hAnsi="Palatino Linotype" w:cs="Arial"/>
          <w:sz w:val="24"/>
          <w:lang w:val="es-ES"/>
        </w:rPr>
        <w:t>Ley de Transparencia y Acceso a la Información Pública del Estado de México y Municipios</w:t>
      </w:r>
      <w:r w:rsidRPr="00ED0D26">
        <w:rPr>
          <w:rFonts w:ascii="Palatino Linotype" w:hAnsi="Palatino Linotype" w:cs="Arial"/>
          <w:sz w:val="24"/>
          <w:lang w:val="es-ES"/>
        </w:rPr>
        <w:t>.</w:t>
      </w:r>
    </w:p>
    <w:p w:rsidR="001D38E4" w:rsidRPr="00ED0D26" w:rsidRDefault="001D38E4" w:rsidP="001D38E4">
      <w:pPr>
        <w:pStyle w:val="Ttulo1"/>
        <w:rPr>
          <w:rFonts w:ascii="Palatino Linotype" w:hAnsi="Palatino Linotype"/>
          <w:b/>
          <w:color w:val="auto"/>
          <w:sz w:val="24"/>
          <w:szCs w:val="24"/>
        </w:rPr>
      </w:pPr>
      <w:bookmarkStart w:id="17" w:name="_Toc85719362"/>
      <w:r w:rsidRPr="00ED0D26">
        <w:rPr>
          <w:rFonts w:ascii="Palatino Linotype" w:eastAsia="Times New Roman" w:hAnsi="Palatino Linotype" w:cs="Arial"/>
          <w:b/>
          <w:color w:val="auto"/>
          <w:sz w:val="24"/>
          <w:szCs w:val="24"/>
          <w:lang w:val="es-ES"/>
        </w:rPr>
        <w:t>II.</w:t>
      </w:r>
      <w:r w:rsidRPr="00ED0D26">
        <w:rPr>
          <w:rFonts w:ascii="Palatino Linotype" w:eastAsia="Times New Roman" w:hAnsi="Palatino Linotype" w:cs="Arial"/>
          <w:color w:val="auto"/>
          <w:sz w:val="24"/>
          <w:szCs w:val="24"/>
          <w:lang w:val="es-ES"/>
        </w:rPr>
        <w:t xml:space="preserve"> </w:t>
      </w:r>
      <w:r w:rsidRPr="00ED0D26">
        <w:rPr>
          <w:rFonts w:ascii="Palatino Linotype" w:hAnsi="Palatino Linotype"/>
          <w:b/>
          <w:color w:val="auto"/>
          <w:sz w:val="24"/>
          <w:szCs w:val="24"/>
        </w:rPr>
        <w:t>De la información solicitada y la respuesta del Sujeto Obligado</w:t>
      </w:r>
      <w:bookmarkEnd w:id="17"/>
    </w:p>
    <w:p w:rsidR="001D38E4" w:rsidRPr="00ED0D26" w:rsidRDefault="001D38E4" w:rsidP="001D38E4">
      <w:pPr>
        <w:pStyle w:val="Prrafodelista"/>
        <w:tabs>
          <w:tab w:val="left" w:pos="66"/>
        </w:tabs>
        <w:spacing w:line="360" w:lineRule="auto"/>
        <w:ind w:left="0" w:right="48"/>
        <w:jc w:val="both"/>
        <w:rPr>
          <w:rFonts w:ascii="Palatino Linotype" w:eastAsia="MS Mincho" w:hAnsi="Palatino Linotype" w:cs="Arial"/>
          <w:i/>
          <w:sz w:val="24"/>
          <w:lang w:eastAsia="es-ES"/>
        </w:rPr>
      </w:pPr>
    </w:p>
    <w:p w:rsidR="001D38E4" w:rsidRPr="00ED0D26" w:rsidRDefault="001D38E4" w:rsidP="00A136D0">
      <w:pPr>
        <w:pStyle w:val="Prrafodelista"/>
        <w:numPr>
          <w:ilvl w:val="0"/>
          <w:numId w:val="1"/>
        </w:numPr>
        <w:tabs>
          <w:tab w:val="left" w:pos="0"/>
        </w:tabs>
        <w:spacing w:line="360" w:lineRule="auto"/>
        <w:ind w:left="0" w:right="49" w:firstLine="0"/>
        <w:jc w:val="both"/>
        <w:rPr>
          <w:rFonts w:ascii="Palatino Linotype" w:eastAsiaTheme="minorEastAsia" w:hAnsi="Palatino Linotype"/>
          <w:lang w:val="es-ES_tradnl" w:eastAsia="es-ES"/>
        </w:rPr>
      </w:pPr>
      <w:r w:rsidRPr="00ED0D26">
        <w:rPr>
          <w:rFonts w:ascii="Palatino Linotype" w:eastAsia="MS Gothic" w:hAnsi="Palatino Linotype"/>
          <w:sz w:val="24"/>
        </w:rPr>
        <w:t>Primeramente, en necesario recapitular que el particular solicitó</w:t>
      </w:r>
      <w:r w:rsidR="0009428A" w:rsidRPr="00ED0D26">
        <w:rPr>
          <w:rFonts w:ascii="Palatino Linotype" w:eastAsia="Calibri" w:hAnsi="Palatino Linotype" w:cs="Tahoma"/>
          <w:iCs/>
          <w:sz w:val="24"/>
          <w:lang w:val="es-ES" w:eastAsia="es-ES_tradnl"/>
        </w:rPr>
        <w:t>:</w:t>
      </w:r>
    </w:p>
    <w:p w:rsidR="001D38E4" w:rsidRPr="00ED0D26" w:rsidRDefault="001D38E4" w:rsidP="001D38E4">
      <w:pPr>
        <w:pStyle w:val="Prrafodelista"/>
        <w:tabs>
          <w:tab w:val="left" w:pos="0"/>
        </w:tabs>
        <w:spacing w:line="360" w:lineRule="auto"/>
        <w:ind w:left="0" w:right="49"/>
        <w:jc w:val="both"/>
        <w:rPr>
          <w:rFonts w:ascii="Palatino Linotype" w:eastAsiaTheme="minorEastAsia" w:hAnsi="Palatino Linotype"/>
          <w:lang w:val="es-ES_tradnl" w:eastAsia="es-ES"/>
        </w:rPr>
      </w:pPr>
    </w:p>
    <w:p w:rsidR="00996EEC" w:rsidRPr="00ED0D26" w:rsidRDefault="00996EEC" w:rsidP="00996EEC">
      <w:pPr>
        <w:pStyle w:val="Prrafodelista"/>
        <w:tabs>
          <w:tab w:val="left" w:pos="851"/>
        </w:tabs>
        <w:spacing w:line="360" w:lineRule="auto"/>
        <w:ind w:left="851" w:right="822"/>
        <w:jc w:val="both"/>
        <w:rPr>
          <w:rFonts w:ascii="Palatino Linotype" w:eastAsia="MS Gothic" w:hAnsi="Palatino Linotype"/>
          <w:sz w:val="24"/>
        </w:rPr>
      </w:pPr>
      <w:r w:rsidRPr="00ED0D26">
        <w:rPr>
          <w:rFonts w:ascii="Palatino Linotype" w:eastAsia="MS Gothic" w:hAnsi="Palatino Linotype"/>
          <w:sz w:val="24"/>
        </w:rPr>
        <w:t>a). Grado académico de cada integrante del cabildo, directores, coordinadores y titulares de áreas que integran la administración pública municipal.</w:t>
      </w:r>
    </w:p>
    <w:p w:rsidR="00996EEC" w:rsidRPr="00ED0D26" w:rsidRDefault="00996EEC" w:rsidP="00996EEC">
      <w:pPr>
        <w:pStyle w:val="Prrafodelista"/>
        <w:tabs>
          <w:tab w:val="left" w:pos="851"/>
        </w:tabs>
        <w:spacing w:line="360" w:lineRule="auto"/>
        <w:ind w:left="851" w:right="822"/>
        <w:jc w:val="both"/>
        <w:rPr>
          <w:rFonts w:ascii="Palatino Linotype" w:eastAsia="MS Gothic" w:hAnsi="Palatino Linotype"/>
          <w:sz w:val="24"/>
        </w:rPr>
      </w:pPr>
      <w:r w:rsidRPr="00ED0D26">
        <w:rPr>
          <w:rFonts w:ascii="Palatino Linotype" w:eastAsia="MS Gothic" w:hAnsi="Palatino Linotype"/>
          <w:sz w:val="24"/>
        </w:rPr>
        <w:t>b). Documento de certificación de cada director de la administración pública.</w:t>
      </w:r>
    </w:p>
    <w:p w:rsidR="001D38E4" w:rsidRPr="00ED0D26" w:rsidRDefault="00996EEC" w:rsidP="00996EEC">
      <w:pPr>
        <w:pStyle w:val="Prrafodelista"/>
        <w:tabs>
          <w:tab w:val="left" w:pos="851"/>
        </w:tabs>
        <w:spacing w:line="360" w:lineRule="auto"/>
        <w:ind w:left="851" w:right="822"/>
        <w:jc w:val="both"/>
        <w:rPr>
          <w:rFonts w:ascii="Palatino Linotype" w:eastAsia="MS Gothic" w:hAnsi="Palatino Linotype"/>
          <w:sz w:val="24"/>
        </w:rPr>
      </w:pPr>
      <w:r w:rsidRPr="00ED0D26">
        <w:rPr>
          <w:rFonts w:ascii="Palatino Linotype" w:eastAsia="MS Gothic" w:hAnsi="Palatino Linotype"/>
          <w:sz w:val="24"/>
        </w:rPr>
        <w:t>c). Currículum vitae de cada integrante de cabildo y de los integrante de la administración pública, desde directores hasta coordinadores.</w:t>
      </w:r>
    </w:p>
    <w:p w:rsidR="00A52B5C" w:rsidRPr="00ED0D26" w:rsidRDefault="00A52B5C" w:rsidP="00A136D0">
      <w:pPr>
        <w:pStyle w:val="Prrafodelista"/>
        <w:numPr>
          <w:ilvl w:val="0"/>
          <w:numId w:val="3"/>
        </w:numPr>
        <w:spacing w:line="360" w:lineRule="auto"/>
        <w:jc w:val="both"/>
        <w:rPr>
          <w:rFonts w:ascii="Palatino Linotype" w:eastAsiaTheme="minorEastAsia" w:hAnsi="Palatino Linotype"/>
          <w:b/>
          <w:lang w:val="es-ES_tradnl" w:eastAsia="es-ES"/>
        </w:rPr>
      </w:pPr>
      <w:r w:rsidRPr="00ED0D26">
        <w:rPr>
          <w:rFonts w:ascii="Palatino Linotype" w:eastAsiaTheme="minorEastAsia" w:hAnsi="Palatino Linotype"/>
          <w:b/>
          <w:lang w:val="es-ES_tradnl" w:eastAsia="es-ES"/>
        </w:rPr>
        <w:lastRenderedPageBreak/>
        <w:t xml:space="preserve">De la solicitud de información </w:t>
      </w:r>
      <w:hyperlink r:id="rId31" w:history="1">
        <w:r w:rsidRPr="00ED0D26">
          <w:rPr>
            <w:rStyle w:val="Hipervnculo"/>
            <w:rFonts w:ascii="Palatino Linotype" w:hAnsi="Palatino Linotype"/>
            <w:b/>
            <w:bCs/>
            <w:color w:val="auto"/>
            <w:sz w:val="24"/>
            <w:u w:val="none"/>
          </w:rPr>
          <w:t>00011/MARTIPIR/IP/2022</w:t>
        </w:r>
      </w:hyperlink>
      <w:r w:rsidRPr="00ED0D26">
        <w:rPr>
          <w:rFonts w:ascii="Palatino Linotype" w:eastAsiaTheme="minorEastAsia" w:hAnsi="Palatino Linotype"/>
          <w:b/>
          <w:lang w:val="es-ES_tradnl" w:eastAsia="es-ES"/>
        </w:rPr>
        <w:t>:</w:t>
      </w:r>
    </w:p>
    <w:p w:rsidR="00A52B5C" w:rsidRPr="00ED0D26" w:rsidRDefault="00A52B5C" w:rsidP="00A52B5C">
      <w:pPr>
        <w:spacing w:line="360" w:lineRule="auto"/>
        <w:ind w:right="49"/>
        <w:contextualSpacing/>
        <w:jc w:val="both"/>
        <w:rPr>
          <w:rFonts w:ascii="Palatino Linotype" w:eastAsiaTheme="minorEastAsia" w:hAnsi="Palatino Linotype"/>
          <w:lang w:val="es-ES_tradnl" w:eastAsia="es-ES"/>
        </w:rPr>
      </w:pPr>
    </w:p>
    <w:p w:rsidR="006305B9" w:rsidRPr="00ED0D26" w:rsidRDefault="006305B9" w:rsidP="00A136D0">
      <w:pPr>
        <w:pStyle w:val="Prrafodelista"/>
        <w:numPr>
          <w:ilvl w:val="0"/>
          <w:numId w:val="1"/>
        </w:numPr>
        <w:spacing w:line="360" w:lineRule="auto"/>
        <w:ind w:left="0" w:firstLine="0"/>
        <w:jc w:val="both"/>
        <w:rPr>
          <w:rFonts w:ascii="Palatino Linotype" w:hAnsi="Palatino Linotype" w:cs="Arial"/>
          <w:bCs/>
          <w:sz w:val="24"/>
        </w:rPr>
      </w:pPr>
      <w:r w:rsidRPr="00ED0D26">
        <w:rPr>
          <w:rFonts w:ascii="Palatino Linotype" w:hAnsi="Palatino Linotype" w:cs="Arial"/>
          <w:bCs/>
          <w:sz w:val="24"/>
        </w:rPr>
        <w:t>De</w:t>
      </w:r>
      <w:r w:rsidR="00A52B5C" w:rsidRPr="00ED0D26">
        <w:rPr>
          <w:rFonts w:ascii="Palatino Linotype" w:hAnsi="Palatino Linotype" w:cs="Arial"/>
          <w:bCs/>
          <w:sz w:val="24"/>
        </w:rPr>
        <w:t xml:space="preserve"> acuerdo al artículo 12 de </w:t>
      </w:r>
      <w:r w:rsidRPr="00ED0D26">
        <w:rPr>
          <w:rFonts w:ascii="Palatino Linotype" w:hAnsi="Palatino Linotype" w:cs="Arial"/>
          <w:bCs/>
          <w:sz w:val="24"/>
        </w:rPr>
        <w:t>la ley de la materia, l</w:t>
      </w:r>
      <w:r w:rsidR="00A52B5C" w:rsidRPr="00ED0D26">
        <w:rPr>
          <w:rFonts w:ascii="Palatino Linotype" w:hAnsi="Palatino Linotype" w:cs="Arial"/>
          <w:bCs/>
          <w:sz w:val="24"/>
        </w:rPr>
        <w:t xml:space="preserve">os sujetos obligados </w:t>
      </w:r>
      <w:r w:rsidR="00A52B5C" w:rsidRPr="00ED0D26">
        <w:rPr>
          <w:rFonts w:ascii="Palatino Linotype" w:hAnsi="Palatino Linotype" w:cs="Arial"/>
          <w:b/>
          <w:bCs/>
          <w:sz w:val="24"/>
        </w:rPr>
        <w:t>sólo proporcionarán la información pública que se les requiera y que obre en sus archivos</w:t>
      </w:r>
      <w:r w:rsidR="00A52B5C" w:rsidRPr="00ED0D26">
        <w:rPr>
          <w:rFonts w:ascii="Palatino Linotype" w:hAnsi="Palatino Linotype" w:cs="Arial"/>
          <w:bCs/>
          <w:sz w:val="24"/>
        </w:rPr>
        <w:t xml:space="preserve"> </w:t>
      </w:r>
      <w:r w:rsidR="00A52B5C" w:rsidRPr="00ED0D26">
        <w:rPr>
          <w:rFonts w:ascii="Palatino Linotype" w:hAnsi="Palatino Linotype" w:cs="Arial"/>
          <w:b/>
          <w:bCs/>
          <w:sz w:val="24"/>
        </w:rPr>
        <w:t xml:space="preserve">y en el </w:t>
      </w:r>
      <w:r w:rsidR="00A52B5C" w:rsidRPr="00ED0D26">
        <w:rPr>
          <w:rFonts w:ascii="Palatino Linotype" w:hAnsi="Palatino Linotype" w:cs="Arial"/>
          <w:b/>
          <w:bCs/>
          <w:sz w:val="24"/>
          <w:u w:val="single"/>
        </w:rPr>
        <w:t>estado en que ésta se encuentre.</w:t>
      </w:r>
      <w:r w:rsidR="00A52B5C" w:rsidRPr="00ED0D26">
        <w:rPr>
          <w:rFonts w:ascii="Palatino Linotype" w:hAnsi="Palatino Linotype" w:cs="Arial"/>
          <w:bCs/>
          <w:sz w:val="24"/>
        </w:rPr>
        <w:t xml:space="preserve"> La obligación de proporcionar información </w:t>
      </w:r>
      <w:r w:rsidR="00A52B5C" w:rsidRPr="00ED0D26">
        <w:rPr>
          <w:rFonts w:ascii="Palatino Linotype" w:hAnsi="Palatino Linotype" w:cs="Arial"/>
          <w:b/>
          <w:bCs/>
          <w:sz w:val="24"/>
        </w:rPr>
        <w:t>no comprende</w:t>
      </w:r>
      <w:r w:rsidR="00A52B5C" w:rsidRPr="00ED0D26">
        <w:rPr>
          <w:rFonts w:ascii="Palatino Linotype" w:hAnsi="Palatino Linotype" w:cs="Arial"/>
          <w:bCs/>
          <w:sz w:val="24"/>
        </w:rPr>
        <w:t xml:space="preserve"> el procesamiento de la misma, ni el presentarla conforme al interés del solicitante; no estarán obligados a generarla, resumirla, efectuar cálculos o práctica investigaciones.</w:t>
      </w:r>
    </w:p>
    <w:p w:rsidR="006305B9" w:rsidRPr="00ED0D26" w:rsidRDefault="006305B9" w:rsidP="006305B9">
      <w:pPr>
        <w:pStyle w:val="Prrafodelista"/>
        <w:spacing w:line="360" w:lineRule="auto"/>
        <w:ind w:left="0"/>
        <w:jc w:val="both"/>
        <w:rPr>
          <w:rFonts w:ascii="Palatino Linotype" w:hAnsi="Palatino Linotype" w:cs="Arial"/>
          <w:bCs/>
          <w:sz w:val="24"/>
        </w:rPr>
      </w:pPr>
    </w:p>
    <w:p w:rsidR="00A52B5C" w:rsidRPr="00ED0D26" w:rsidRDefault="006305B9" w:rsidP="00A136D0">
      <w:pPr>
        <w:pStyle w:val="Prrafodelista"/>
        <w:numPr>
          <w:ilvl w:val="0"/>
          <w:numId w:val="1"/>
        </w:numPr>
        <w:spacing w:line="360" w:lineRule="auto"/>
        <w:ind w:left="0" w:firstLine="0"/>
        <w:jc w:val="both"/>
        <w:rPr>
          <w:rFonts w:ascii="Palatino Linotype" w:hAnsi="Palatino Linotype" w:cs="Arial"/>
          <w:bCs/>
          <w:sz w:val="28"/>
        </w:rPr>
      </w:pPr>
      <w:r w:rsidRPr="00ED0D26">
        <w:rPr>
          <w:rFonts w:ascii="Palatino Linotype" w:hAnsi="Palatino Linotype" w:cs="Arial"/>
          <w:bCs/>
          <w:sz w:val="24"/>
        </w:rPr>
        <w:t>Es decir, no</w:t>
      </w:r>
      <w:r w:rsidR="00A52B5C" w:rsidRPr="00ED0D26">
        <w:rPr>
          <w:rFonts w:ascii="Palatino Linotype" w:hAnsi="Palatino Linotype" w:cs="Arial"/>
          <w:bCs/>
          <w:sz w:val="24"/>
        </w:rPr>
        <w:t xml:space="preserve"> están obligados a procesar, ni presentarla conforme al interés del solicitante, resumirla, efectuar cálculos o generar nuevos documentos para atender una solicitud, </w:t>
      </w:r>
      <w:r w:rsidRPr="00ED0D26">
        <w:rPr>
          <w:rFonts w:ascii="Palatino Linotype" w:hAnsi="Palatino Linotype" w:cs="Arial"/>
          <w:bCs/>
          <w:sz w:val="24"/>
        </w:rPr>
        <w:t xml:space="preserve">sin embargo, </w:t>
      </w:r>
      <w:r w:rsidR="00A52B5C" w:rsidRPr="00ED0D26">
        <w:rPr>
          <w:rFonts w:ascii="Palatino Linotype" w:hAnsi="Palatino Linotype" w:cs="Arial"/>
          <w:bCs/>
          <w:sz w:val="24"/>
        </w:rPr>
        <w:t xml:space="preserve">la ley tampoco lo prohíbe, es decir, los </w:t>
      </w:r>
      <w:r w:rsidR="00A52B5C" w:rsidRPr="00ED0D26">
        <w:rPr>
          <w:rFonts w:ascii="Palatino Linotype" w:hAnsi="Palatino Linotype" w:cs="Arial"/>
          <w:b/>
          <w:bCs/>
          <w:sz w:val="24"/>
        </w:rPr>
        <w:t>SUJETOS OBLIGADOS</w:t>
      </w:r>
      <w:r w:rsidR="00A52B5C" w:rsidRPr="00ED0D26">
        <w:rPr>
          <w:rFonts w:ascii="Palatino Linotype" w:hAnsi="Palatino Linotype" w:cs="Arial"/>
          <w:bCs/>
          <w:sz w:val="24"/>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00A52B5C" w:rsidRPr="00ED0D26">
        <w:rPr>
          <w:rFonts w:ascii="Palatino Linotype" w:hAnsi="Palatino Linotype" w:cs="Arial"/>
          <w:b/>
          <w:bCs/>
          <w:sz w:val="24"/>
        </w:rPr>
        <w:t>ad hoc</w:t>
      </w:r>
      <w:r w:rsidR="00A52B5C" w:rsidRPr="00ED0D26">
        <w:rPr>
          <w:rFonts w:ascii="Palatino Linotype" w:hAnsi="Palatino Linotype" w:cs="Arial"/>
          <w:bCs/>
          <w:sz w:val="24"/>
        </w:rPr>
        <w:t>, puede llevar</w:t>
      </w:r>
      <w:r w:rsidR="00795CA4" w:rsidRPr="00ED0D26">
        <w:rPr>
          <w:rFonts w:ascii="Palatino Linotype" w:hAnsi="Palatino Linotype" w:cs="Arial"/>
          <w:bCs/>
          <w:sz w:val="24"/>
        </w:rPr>
        <w:t xml:space="preserve"> a cabo siempre y cuando</w:t>
      </w:r>
      <w:r w:rsidR="00A52B5C" w:rsidRPr="00ED0D26">
        <w:rPr>
          <w:rFonts w:ascii="Palatino Linotype" w:hAnsi="Palatino Linotype" w:cs="Arial"/>
          <w:bCs/>
          <w:sz w:val="24"/>
        </w:rPr>
        <w:t xml:space="preserve"> garantice el derecho.</w:t>
      </w:r>
    </w:p>
    <w:p w:rsidR="00795CA4" w:rsidRPr="00ED0D26" w:rsidRDefault="00795CA4" w:rsidP="00795CA4">
      <w:pPr>
        <w:pStyle w:val="Prrafodelista"/>
        <w:spacing w:line="360" w:lineRule="auto"/>
        <w:ind w:left="0"/>
        <w:jc w:val="both"/>
        <w:rPr>
          <w:rFonts w:ascii="Palatino Linotype" w:hAnsi="Palatino Linotype" w:cs="Arial"/>
          <w:bCs/>
          <w:sz w:val="28"/>
        </w:rPr>
      </w:pPr>
    </w:p>
    <w:p w:rsidR="00A52B5C" w:rsidRPr="00ED0D26" w:rsidRDefault="00795CA4" w:rsidP="00A136D0">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ED0D26">
        <w:rPr>
          <w:rFonts w:ascii="Palatino Linotype" w:hAnsi="Palatino Linotype"/>
          <w:sz w:val="24"/>
          <w:lang w:val="es-ES"/>
        </w:rPr>
        <w:t>Robustece lo anteriormente referido,</w:t>
      </w:r>
      <w:r w:rsidR="00A52B5C" w:rsidRPr="00ED0D26">
        <w:rPr>
          <w:rFonts w:ascii="Palatino Linotype" w:hAnsi="Palatino Linotype"/>
          <w:sz w:val="24"/>
          <w:lang w:val="es-ES"/>
        </w:rPr>
        <w:t xml:space="preserve"> </w:t>
      </w:r>
      <w:r w:rsidR="00A52B5C" w:rsidRPr="00ED0D26">
        <w:rPr>
          <w:rFonts w:ascii="Palatino Linotype" w:hAnsi="Palatino Linotype" w:cs="Arial"/>
          <w:sz w:val="24"/>
        </w:rPr>
        <w:t xml:space="preserve">el Criterio 09-10, emitido por </w:t>
      </w:r>
      <w:r w:rsidR="00A52B5C" w:rsidRPr="00ED0D26">
        <w:rPr>
          <w:rFonts w:ascii="Palatino Linotype" w:eastAsia="Arial Unicode MS" w:hAnsi="Palatino Linotype" w:cs="Arial"/>
          <w:sz w:val="24"/>
        </w:rPr>
        <w:t xml:space="preserve">el Pleno del entonces </w:t>
      </w:r>
      <w:r w:rsidR="00A52B5C" w:rsidRPr="00ED0D26">
        <w:rPr>
          <w:rFonts w:ascii="Palatino Linotype" w:eastAsia="Arial Unicode MS" w:hAnsi="Palatino Linotype" w:cs="Arial"/>
          <w:bCs/>
          <w:sz w:val="24"/>
        </w:rPr>
        <w:t xml:space="preserve">Instituto Federal de Acceso a la Información y Protección de Datos, </w:t>
      </w:r>
      <w:r w:rsidR="00A52B5C" w:rsidRPr="00ED0D26">
        <w:rPr>
          <w:rFonts w:ascii="Palatino Linotype" w:eastAsia="Arial Unicode MS" w:hAnsi="Palatino Linotype" w:cs="Arial"/>
          <w:sz w:val="24"/>
        </w:rPr>
        <w:t>ahora Instituto Nacional de Transparencia, Acceso a la Información y Protección de Datos Personales,</w:t>
      </w:r>
      <w:r w:rsidR="00A52B5C" w:rsidRPr="00ED0D26">
        <w:rPr>
          <w:rFonts w:ascii="Palatino Linotype" w:hAnsi="Palatino Linotype"/>
          <w:bCs/>
          <w:sz w:val="24"/>
        </w:rPr>
        <w:t xml:space="preserve"> que dice:</w:t>
      </w:r>
      <w:r w:rsidR="00A52B5C" w:rsidRPr="00ED0D26">
        <w:rPr>
          <w:rFonts w:ascii="Palatino Linotype" w:hAnsi="Palatino Linotype"/>
          <w:b/>
          <w:bCs/>
          <w:sz w:val="24"/>
        </w:rPr>
        <w:t xml:space="preserve"> </w:t>
      </w:r>
    </w:p>
    <w:p w:rsidR="00A52B5C" w:rsidRPr="00ED0D26" w:rsidRDefault="00A52B5C" w:rsidP="00A52B5C">
      <w:pPr>
        <w:spacing w:line="360" w:lineRule="auto"/>
        <w:ind w:left="851" w:right="851"/>
        <w:jc w:val="both"/>
        <w:rPr>
          <w:rFonts w:ascii="Palatino Linotype" w:hAnsi="Palatino Linotype" w:cs="Arial"/>
          <w:i/>
        </w:rPr>
      </w:pPr>
      <w:r w:rsidRPr="00ED0D26">
        <w:rPr>
          <w:rFonts w:ascii="Palatino Linotype" w:hAnsi="Palatino Linotype" w:cs="Arial"/>
          <w:i/>
        </w:rPr>
        <w:lastRenderedPageBreak/>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A52B5C" w:rsidRPr="00ED0D26" w:rsidRDefault="00A52B5C" w:rsidP="00A52B5C">
      <w:pPr>
        <w:spacing w:line="360" w:lineRule="auto"/>
        <w:ind w:left="851" w:right="851"/>
        <w:jc w:val="both"/>
        <w:rPr>
          <w:rFonts w:ascii="Palatino Linotype" w:hAnsi="Palatino Linotype" w:cs="Arial"/>
          <w:i/>
        </w:rPr>
      </w:pPr>
      <w:r w:rsidRPr="00ED0D26">
        <w:rPr>
          <w:rFonts w:ascii="Palatino Linotype" w:hAnsi="Palatino Linotype" w:cs="Arial"/>
          <w:i/>
        </w:rPr>
        <w:t>Expedientes:</w:t>
      </w:r>
    </w:p>
    <w:p w:rsidR="00A52B5C" w:rsidRPr="00ED0D26" w:rsidRDefault="00A52B5C" w:rsidP="00A52B5C">
      <w:pPr>
        <w:spacing w:line="360" w:lineRule="auto"/>
        <w:ind w:left="851" w:right="851"/>
        <w:jc w:val="both"/>
        <w:rPr>
          <w:rFonts w:ascii="Palatino Linotype" w:hAnsi="Palatino Linotype" w:cs="Arial"/>
          <w:i/>
        </w:rPr>
      </w:pPr>
      <w:r w:rsidRPr="00ED0D26">
        <w:rPr>
          <w:rFonts w:ascii="Palatino Linotype" w:hAnsi="Palatino Linotype" w:cs="Arial"/>
          <w:i/>
        </w:rPr>
        <w:t>0438/08 Pemex Exploración y Producción – Alonso Lujambio Irazábal</w:t>
      </w:r>
    </w:p>
    <w:p w:rsidR="00A52B5C" w:rsidRPr="00ED0D26" w:rsidRDefault="00A52B5C" w:rsidP="00A52B5C">
      <w:pPr>
        <w:spacing w:line="360" w:lineRule="auto"/>
        <w:ind w:left="851" w:right="851"/>
        <w:jc w:val="both"/>
        <w:rPr>
          <w:rFonts w:ascii="Palatino Linotype" w:hAnsi="Palatino Linotype" w:cs="Arial"/>
          <w:i/>
        </w:rPr>
      </w:pPr>
      <w:r w:rsidRPr="00ED0D26">
        <w:rPr>
          <w:rFonts w:ascii="Palatino Linotype" w:hAnsi="Palatino Linotype" w:cs="Arial"/>
          <w:i/>
        </w:rPr>
        <w:t>1751/09 Laboratorios de Biológicos y Reactivos de México S.A. de C.V. –</w:t>
      </w:r>
    </w:p>
    <w:p w:rsidR="00A52B5C" w:rsidRPr="00ED0D26" w:rsidRDefault="00A52B5C" w:rsidP="00A52B5C">
      <w:pPr>
        <w:spacing w:line="360" w:lineRule="auto"/>
        <w:ind w:left="851" w:right="851"/>
        <w:jc w:val="both"/>
        <w:rPr>
          <w:rFonts w:ascii="Palatino Linotype" w:hAnsi="Palatino Linotype" w:cs="Arial"/>
          <w:i/>
        </w:rPr>
      </w:pPr>
      <w:r w:rsidRPr="00ED0D26">
        <w:rPr>
          <w:rFonts w:ascii="Palatino Linotype" w:hAnsi="Palatino Linotype" w:cs="Arial"/>
          <w:i/>
        </w:rPr>
        <w:t>María Marván Laborde</w:t>
      </w:r>
    </w:p>
    <w:p w:rsidR="00A52B5C" w:rsidRPr="00ED0D26" w:rsidRDefault="00A52B5C" w:rsidP="00A52B5C">
      <w:pPr>
        <w:spacing w:line="360" w:lineRule="auto"/>
        <w:ind w:left="851" w:right="851"/>
        <w:jc w:val="both"/>
        <w:rPr>
          <w:rFonts w:ascii="Palatino Linotype" w:hAnsi="Palatino Linotype" w:cs="Arial"/>
          <w:i/>
        </w:rPr>
      </w:pPr>
      <w:r w:rsidRPr="00ED0D26">
        <w:rPr>
          <w:rFonts w:ascii="Palatino Linotype" w:hAnsi="Palatino Linotype" w:cs="Arial"/>
          <w:i/>
        </w:rPr>
        <w:t>2868/09 Consejo Nacional de Ciencia y Tecnología – Jacqueline Peschard</w:t>
      </w:r>
    </w:p>
    <w:p w:rsidR="00A52B5C" w:rsidRPr="00ED0D26" w:rsidRDefault="00A52B5C" w:rsidP="00A52B5C">
      <w:pPr>
        <w:spacing w:line="360" w:lineRule="auto"/>
        <w:ind w:left="851" w:right="851"/>
        <w:jc w:val="both"/>
        <w:rPr>
          <w:rFonts w:ascii="Palatino Linotype" w:hAnsi="Palatino Linotype" w:cs="Arial"/>
          <w:i/>
        </w:rPr>
      </w:pPr>
      <w:r w:rsidRPr="00ED0D26">
        <w:rPr>
          <w:rFonts w:ascii="Palatino Linotype" w:hAnsi="Palatino Linotype" w:cs="Arial"/>
          <w:i/>
        </w:rPr>
        <w:t>Mariscal</w:t>
      </w:r>
    </w:p>
    <w:p w:rsidR="00A52B5C" w:rsidRPr="00ED0D26" w:rsidRDefault="00A52B5C" w:rsidP="00A52B5C">
      <w:pPr>
        <w:spacing w:line="360" w:lineRule="auto"/>
        <w:ind w:left="851" w:right="851"/>
        <w:jc w:val="both"/>
        <w:rPr>
          <w:rFonts w:ascii="Palatino Linotype" w:hAnsi="Palatino Linotype" w:cs="Arial"/>
          <w:i/>
        </w:rPr>
      </w:pPr>
      <w:r w:rsidRPr="00ED0D26">
        <w:rPr>
          <w:rFonts w:ascii="Palatino Linotype" w:hAnsi="Palatino Linotype" w:cs="Arial"/>
          <w:i/>
        </w:rPr>
        <w:t>5160/09 Secretaría de Hacienda y Crédito Público – Ángel Trinidad Zaldívar</w:t>
      </w:r>
    </w:p>
    <w:p w:rsidR="00A52B5C" w:rsidRPr="00ED0D26" w:rsidRDefault="00A52B5C" w:rsidP="00A52B5C">
      <w:pPr>
        <w:spacing w:line="360" w:lineRule="auto"/>
        <w:ind w:left="851" w:right="851"/>
        <w:jc w:val="both"/>
        <w:rPr>
          <w:rFonts w:ascii="Palatino Linotype" w:hAnsi="Palatino Linotype" w:cs="Arial"/>
          <w:i/>
        </w:rPr>
      </w:pPr>
      <w:r w:rsidRPr="00ED0D26">
        <w:rPr>
          <w:rFonts w:ascii="Palatino Linotype" w:hAnsi="Palatino Linotype" w:cs="Arial"/>
          <w:i/>
        </w:rPr>
        <w:t>0304/10 Instituto Nacional de Cancerología – Jacqueline Peschard Mariscal</w:t>
      </w:r>
    </w:p>
    <w:p w:rsidR="00795CA4" w:rsidRPr="00ED0D26" w:rsidRDefault="00A52B5C" w:rsidP="00A136D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D0D26">
        <w:rPr>
          <w:rFonts w:ascii="Palatino Linotype" w:hAnsi="Palatino Linotype"/>
          <w:sz w:val="24"/>
          <w:lang w:val="es-ES"/>
        </w:rPr>
        <w:t xml:space="preserve">Entonces, dado a que el criterio en mención establece que las autoridades </w:t>
      </w:r>
      <w:r w:rsidRPr="00ED0D26">
        <w:rPr>
          <w:rFonts w:ascii="Palatino Linotype" w:hAnsi="Palatino Linotype"/>
          <w:b/>
          <w:sz w:val="24"/>
          <w:lang w:val="es-ES"/>
        </w:rPr>
        <w:t xml:space="preserve">no están obligadas a generar documentos “ad hoc” </w:t>
      </w:r>
      <w:r w:rsidRPr="00ED0D26">
        <w:rPr>
          <w:rFonts w:ascii="Palatino Linotype" w:hAnsi="Palatino Linotype"/>
          <w:sz w:val="24"/>
          <w:lang w:val="es-ES"/>
        </w:rPr>
        <w:t>en contrario sensu, dicho criterio se puede interpretar resultando que las autoridades no están impedidas a generar documentos “ad hoc”, esto, siempre que con dicho documento elaborado se dé cabal cumplimiento a los requerimientos plante</w:t>
      </w:r>
      <w:r w:rsidR="00795CA4" w:rsidRPr="00ED0D26">
        <w:rPr>
          <w:rFonts w:ascii="Palatino Linotype" w:hAnsi="Palatino Linotype"/>
          <w:sz w:val="24"/>
          <w:lang w:val="es-ES"/>
        </w:rPr>
        <w:t xml:space="preserve">ados. </w:t>
      </w:r>
    </w:p>
    <w:p w:rsidR="00795CA4" w:rsidRPr="00ED0D26" w:rsidRDefault="00795CA4" w:rsidP="00795CA4">
      <w:pPr>
        <w:pStyle w:val="Prrafodelista"/>
        <w:tabs>
          <w:tab w:val="left" w:pos="851"/>
        </w:tabs>
        <w:spacing w:before="240" w:after="240" w:line="360" w:lineRule="auto"/>
        <w:ind w:left="0" w:right="49"/>
        <w:jc w:val="both"/>
        <w:rPr>
          <w:rFonts w:ascii="Palatino Linotype" w:hAnsi="Palatino Linotype"/>
          <w:lang w:val="es-ES"/>
        </w:rPr>
      </w:pPr>
    </w:p>
    <w:p w:rsidR="00795CA4" w:rsidRPr="00ED0D26" w:rsidRDefault="00795CA4" w:rsidP="00A136D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D0D26">
        <w:rPr>
          <w:rFonts w:ascii="Palatino Linotype" w:hAnsi="Palatino Linotype"/>
          <w:sz w:val="24"/>
          <w:lang w:val="es-ES"/>
        </w:rPr>
        <w:lastRenderedPageBreak/>
        <w:t>En este caso, el RECURRENTE solicitó el grado académico de cada integrante del cabildo, directores, coordinadores y titulares de áreas que integran la administración pública municipal, en respuesta, el SUJETO OBLIGADO remiti</w:t>
      </w:r>
      <w:r w:rsidR="00404CBC" w:rsidRPr="00ED0D26">
        <w:rPr>
          <w:rFonts w:ascii="Palatino Linotype" w:hAnsi="Palatino Linotype"/>
          <w:sz w:val="24"/>
          <w:lang w:val="es-ES"/>
        </w:rPr>
        <w:t>ó un documento</w:t>
      </w:r>
      <w:r w:rsidRPr="00ED0D26">
        <w:rPr>
          <w:rFonts w:ascii="Palatino Linotype" w:hAnsi="Palatino Linotype"/>
          <w:sz w:val="24"/>
          <w:lang w:val="es-ES"/>
        </w:rPr>
        <w:t xml:space="preserve"> en el que consta la dirección o coordinación, nombre</w:t>
      </w:r>
      <w:r w:rsidR="00404CBC" w:rsidRPr="00ED0D26">
        <w:rPr>
          <w:rFonts w:ascii="Palatino Linotype" w:hAnsi="Palatino Linotype"/>
          <w:sz w:val="24"/>
          <w:lang w:val="es-ES"/>
        </w:rPr>
        <w:t xml:space="preserve"> del titular</w:t>
      </w:r>
      <w:r w:rsidRPr="00ED0D26">
        <w:rPr>
          <w:rFonts w:ascii="Palatino Linotype" w:hAnsi="Palatino Linotype"/>
          <w:sz w:val="24"/>
          <w:lang w:val="es-ES"/>
        </w:rPr>
        <w:t xml:space="preserve"> y grado académico de los integrantes de la administración pública, se inserta imagen a modo de ejemplo:</w:t>
      </w:r>
    </w:p>
    <w:p w:rsidR="00795CA4" w:rsidRPr="00ED0D26" w:rsidRDefault="00795CA4" w:rsidP="00795CA4">
      <w:pPr>
        <w:pStyle w:val="Prrafodelista"/>
        <w:rPr>
          <w:rFonts w:ascii="Palatino Linotype" w:hAnsi="Palatino Linotype"/>
          <w:lang w:val="es-ES"/>
        </w:rPr>
      </w:pPr>
    </w:p>
    <w:p w:rsidR="00795CA4" w:rsidRPr="00ED0D26" w:rsidRDefault="00795CA4" w:rsidP="00795CA4">
      <w:pPr>
        <w:pStyle w:val="Prrafodelista"/>
        <w:tabs>
          <w:tab w:val="left" w:pos="851"/>
        </w:tabs>
        <w:spacing w:before="240" w:after="240" w:line="360" w:lineRule="auto"/>
        <w:ind w:left="0" w:right="49"/>
        <w:jc w:val="center"/>
        <w:rPr>
          <w:rFonts w:ascii="Palatino Linotype" w:hAnsi="Palatino Linotype"/>
          <w:lang w:val="es-ES"/>
        </w:rPr>
      </w:pPr>
      <w:r w:rsidRPr="00ED0D26">
        <w:rPr>
          <w:noProof/>
        </w:rPr>
        <w:drawing>
          <wp:inline distT="0" distB="0" distL="0" distR="0" wp14:anchorId="626A9753" wp14:editId="584BEFEA">
            <wp:extent cx="5476875" cy="2009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1658" t="26844" r="7287" b="33923"/>
                    <a:stretch/>
                  </pic:blipFill>
                  <pic:spPr bwMode="auto">
                    <a:xfrm>
                      <a:off x="0" y="0"/>
                      <a:ext cx="5476875" cy="2009775"/>
                    </a:xfrm>
                    <a:prstGeom prst="rect">
                      <a:avLst/>
                    </a:prstGeom>
                    <a:ln>
                      <a:noFill/>
                    </a:ln>
                    <a:extLst>
                      <a:ext uri="{53640926-AAD7-44D8-BBD7-CCE9431645EC}">
                        <a14:shadowObscured xmlns:a14="http://schemas.microsoft.com/office/drawing/2010/main"/>
                      </a:ext>
                    </a:extLst>
                  </pic:spPr>
                </pic:pic>
              </a:graphicData>
            </a:graphic>
          </wp:inline>
        </w:drawing>
      </w:r>
    </w:p>
    <w:p w:rsidR="00795CA4" w:rsidRPr="00ED0D26" w:rsidRDefault="00795CA4" w:rsidP="00795CA4">
      <w:pPr>
        <w:pStyle w:val="Prrafodelista"/>
        <w:tabs>
          <w:tab w:val="left" w:pos="851"/>
        </w:tabs>
        <w:spacing w:before="240" w:after="240" w:line="360" w:lineRule="auto"/>
        <w:ind w:left="0" w:right="49"/>
        <w:jc w:val="both"/>
        <w:rPr>
          <w:rFonts w:ascii="Palatino Linotype" w:hAnsi="Palatino Linotype"/>
          <w:lang w:val="es-ES"/>
        </w:rPr>
      </w:pPr>
    </w:p>
    <w:p w:rsidR="00795CA4" w:rsidRPr="00ED0D26" w:rsidRDefault="00795CA4" w:rsidP="00A136D0">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ED0D26">
        <w:rPr>
          <w:rFonts w:ascii="Palatino Linotype" w:hAnsi="Palatino Linotype"/>
          <w:sz w:val="24"/>
          <w:lang w:val="es-ES"/>
        </w:rPr>
        <w:t xml:space="preserve">Como podemos observar, </w:t>
      </w:r>
      <w:r w:rsidR="00404CBC" w:rsidRPr="00ED0D26">
        <w:rPr>
          <w:rFonts w:ascii="Palatino Linotype" w:hAnsi="Palatino Linotype"/>
          <w:sz w:val="24"/>
          <w:lang w:val="es-ES"/>
        </w:rPr>
        <w:t>el SUJETO OBLIGADO remitió un documento ad hoc para dar respuesta a la solicitud de información con el grado académico solicitado por el particular, es así que la información vertida por el SUJETO OBLIGADO da cumplimiento al requerimiento planteado.</w:t>
      </w:r>
      <w:r w:rsidR="00404CBC" w:rsidRPr="00ED0D26">
        <w:rPr>
          <w:rFonts w:ascii="Palatino Linotype" w:hAnsi="Palatino Linotype" w:cs="Arial"/>
          <w:bCs/>
          <w:sz w:val="24"/>
        </w:rPr>
        <w:t xml:space="preserve"> </w:t>
      </w:r>
    </w:p>
    <w:p w:rsidR="000B6571" w:rsidRPr="00ED0D26" w:rsidRDefault="000B6571" w:rsidP="000B6571">
      <w:pPr>
        <w:pStyle w:val="Prrafodelista"/>
        <w:tabs>
          <w:tab w:val="left" w:pos="851"/>
        </w:tabs>
        <w:spacing w:before="240" w:after="240" w:line="360" w:lineRule="auto"/>
        <w:ind w:left="0" w:right="49"/>
        <w:jc w:val="both"/>
        <w:rPr>
          <w:rFonts w:ascii="Palatino Linotype" w:hAnsi="Palatino Linotype"/>
          <w:sz w:val="24"/>
          <w:lang w:val="es-ES"/>
        </w:rPr>
      </w:pPr>
    </w:p>
    <w:p w:rsidR="000B6571" w:rsidRPr="00ED0D26" w:rsidRDefault="000B6571" w:rsidP="00A136D0">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ED0D26">
        <w:rPr>
          <w:rFonts w:ascii="Palatino Linotype" w:hAnsi="Palatino Linotype" w:cs="Arial"/>
          <w:sz w:val="24"/>
        </w:rPr>
        <w:t xml:space="preserve">Asimismo, es necesario señalar que éste Órgano Garante no está facultado para pronunciarse sobre la veracidad de la información que los Sujetos Obligados ponen a disposición de los solicitantes; situación que se aleja de las atribuciones de este Instituto </w:t>
      </w:r>
      <w:r w:rsidRPr="00ED0D26">
        <w:rPr>
          <w:rFonts w:ascii="Palatino Linotype" w:hAnsi="Palatino Linotype"/>
          <w:color w:val="000000"/>
          <w:sz w:val="24"/>
        </w:rPr>
        <w:t xml:space="preserve">máxime que al momento que ponen a disposición ésta, la misma tiene el </w:t>
      </w:r>
      <w:r w:rsidRPr="00ED0D26">
        <w:rPr>
          <w:rFonts w:ascii="Palatino Linotype" w:hAnsi="Palatino Linotype"/>
          <w:color w:val="000000"/>
          <w:sz w:val="24"/>
        </w:rPr>
        <w:lastRenderedPageBreak/>
        <w:t>carácter oficial y se presume veraz, tan es así que la misma queda registrada en el Sistema de Acceso a la Información Mexiquense (SAIMEX).</w:t>
      </w:r>
    </w:p>
    <w:p w:rsidR="000B6571" w:rsidRPr="00ED0D26" w:rsidRDefault="000B6571" w:rsidP="00A136D0">
      <w:pPr>
        <w:pStyle w:val="Default"/>
        <w:numPr>
          <w:ilvl w:val="0"/>
          <w:numId w:val="1"/>
        </w:numPr>
        <w:spacing w:before="240" w:after="360" w:line="360" w:lineRule="auto"/>
        <w:ind w:left="0" w:firstLine="0"/>
        <w:jc w:val="both"/>
        <w:rPr>
          <w:rFonts w:ascii="Palatino Linotype" w:hAnsi="Palatino Linotype"/>
        </w:rPr>
      </w:pPr>
      <w:r w:rsidRPr="00ED0D26">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0B6571" w:rsidRPr="00ED0D26" w:rsidRDefault="000B6571" w:rsidP="000B6571">
      <w:pPr>
        <w:pStyle w:val="Default"/>
        <w:spacing w:before="240" w:after="360" w:line="360" w:lineRule="auto"/>
        <w:ind w:left="851" w:right="850"/>
        <w:jc w:val="both"/>
        <w:rPr>
          <w:rFonts w:ascii="Palatino Linotype" w:hAnsi="Palatino Linotype"/>
          <w:i/>
          <w:sz w:val="22"/>
          <w:szCs w:val="20"/>
        </w:rPr>
      </w:pPr>
      <w:r w:rsidRPr="00ED0D26">
        <w:rPr>
          <w:rFonts w:ascii="Palatino Linotype" w:hAnsi="Palatino Linotype"/>
          <w:i/>
          <w:sz w:val="22"/>
          <w:szCs w:val="20"/>
        </w:rPr>
        <w:t xml:space="preserve">El Instituto Federal de Acceso a la Información y Protección de Datos </w:t>
      </w:r>
      <w:r w:rsidRPr="00ED0D26">
        <w:rPr>
          <w:rFonts w:ascii="Palatino Linotype" w:hAnsi="Palatino Linotype"/>
          <w:b/>
          <w:i/>
          <w:sz w:val="22"/>
          <w:szCs w:val="20"/>
        </w:rPr>
        <w:t>no cuenta con facultades para pronunciarse respecto de la veracidad de los documentos proporcionados por los sujetos obligados.</w:t>
      </w:r>
      <w:r w:rsidRPr="00ED0D26">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B6571" w:rsidRPr="00ED0D26" w:rsidRDefault="000B6571" w:rsidP="00A136D0">
      <w:pPr>
        <w:pStyle w:val="Prrafodelista"/>
        <w:numPr>
          <w:ilvl w:val="0"/>
          <w:numId w:val="1"/>
        </w:numPr>
        <w:spacing w:line="360" w:lineRule="auto"/>
        <w:ind w:left="0" w:firstLine="0"/>
        <w:jc w:val="both"/>
        <w:rPr>
          <w:rFonts w:ascii="Palatino Linotype" w:hAnsi="Palatino Linotype" w:cs="Arial"/>
          <w:sz w:val="24"/>
        </w:rPr>
      </w:pPr>
      <w:r w:rsidRPr="00ED0D26">
        <w:rPr>
          <w:rFonts w:ascii="Palatino Linotype" w:hAnsi="Palatino Linotype" w:cs="Arial"/>
          <w:sz w:val="24"/>
        </w:rPr>
        <w:t xml:space="preserve">Así mismo, la </w:t>
      </w:r>
      <w:r w:rsidRPr="00ED0D26">
        <w:rPr>
          <w:rFonts w:ascii="Palatino Linotype" w:hAnsi="Palatino Linotype" w:cs="Arial"/>
          <w:b/>
          <w:sz w:val="24"/>
        </w:rPr>
        <w:t>Ley de Transparencia y Acceso a la Información Pública del Estado de México y Municipios</w:t>
      </w:r>
      <w:r w:rsidRPr="00ED0D26">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ED0D26">
        <w:rPr>
          <w:rFonts w:ascii="Palatino Linotype" w:hAnsi="Palatino Linotype" w:cs="Arial"/>
          <w:sz w:val="24"/>
        </w:rPr>
        <w:lastRenderedPageBreak/>
        <w:t>momento a los criterios de publicidad, veracidad, oportunidad entre otros, numeral en comento que a la letra señala;</w:t>
      </w:r>
    </w:p>
    <w:p w:rsidR="000B6571" w:rsidRPr="00ED0D26" w:rsidRDefault="000B6571" w:rsidP="000B6571">
      <w:pPr>
        <w:pStyle w:val="Prrafodelista"/>
        <w:spacing w:line="360" w:lineRule="auto"/>
        <w:ind w:left="360"/>
        <w:jc w:val="both"/>
        <w:rPr>
          <w:rFonts w:ascii="Palatino Linotype" w:hAnsi="Palatino Linotype" w:cs="Arial"/>
        </w:rPr>
      </w:pPr>
    </w:p>
    <w:p w:rsidR="000B6571" w:rsidRPr="00ED0D26" w:rsidRDefault="000B6571" w:rsidP="000B6571">
      <w:pPr>
        <w:pStyle w:val="Prrafodelista"/>
        <w:tabs>
          <w:tab w:val="left" w:pos="8080"/>
        </w:tabs>
        <w:spacing w:line="360" w:lineRule="auto"/>
        <w:ind w:left="851" w:right="902"/>
        <w:jc w:val="both"/>
        <w:rPr>
          <w:rFonts w:ascii="Palatino Linotype" w:hAnsi="Palatino Linotype" w:cs="Arial"/>
          <w:b/>
          <w:i/>
        </w:rPr>
      </w:pPr>
      <w:r w:rsidRPr="00ED0D26">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D0D26">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0B6571" w:rsidRPr="00ED0D26" w:rsidRDefault="000B6571" w:rsidP="000B6571">
      <w:pPr>
        <w:pStyle w:val="Prrafodelista"/>
        <w:tabs>
          <w:tab w:val="left" w:pos="709"/>
        </w:tabs>
        <w:spacing w:line="360" w:lineRule="auto"/>
        <w:ind w:left="360" w:right="51"/>
        <w:jc w:val="both"/>
        <w:rPr>
          <w:rFonts w:ascii="Palatino Linotype" w:hAnsi="Palatino Linotype" w:cs="Arial"/>
          <w:noProof/>
        </w:rPr>
      </w:pPr>
    </w:p>
    <w:p w:rsidR="000B6571" w:rsidRPr="00ED0D26" w:rsidRDefault="000B6571" w:rsidP="00A136D0">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ED0D26">
        <w:rPr>
          <w:rFonts w:ascii="Palatino Linotype" w:hAnsi="Palatino Linotype" w:cs="Arial"/>
          <w:noProof/>
          <w:sz w:val="24"/>
        </w:rPr>
        <w:t xml:space="preserve">Numerales que compelen al </w:t>
      </w:r>
      <w:r w:rsidRPr="00ED0D26">
        <w:rPr>
          <w:rFonts w:ascii="Palatino Linotype" w:hAnsi="Palatino Linotype" w:cs="Arial"/>
          <w:b/>
          <w:noProof/>
          <w:sz w:val="24"/>
        </w:rPr>
        <w:t>SUJETO OBLIGADO</w:t>
      </w:r>
      <w:r w:rsidRPr="00ED0D26">
        <w:rPr>
          <w:rFonts w:ascii="Palatino Linotype" w:hAnsi="Palatino Linotype" w:cs="Arial"/>
          <w:noProof/>
          <w:sz w:val="24"/>
        </w:rPr>
        <w:t xml:space="preserve"> a apegarse en todo momento a los criterios ya expuestos, imipidiendo a este Órgano Colegiado cuestionar la veracidad de la información.</w:t>
      </w:r>
    </w:p>
    <w:p w:rsidR="000B6571" w:rsidRPr="00ED0D26" w:rsidRDefault="000B6571" w:rsidP="000B6571">
      <w:pPr>
        <w:pStyle w:val="Prrafodelista"/>
        <w:tabs>
          <w:tab w:val="left" w:pos="709"/>
        </w:tabs>
        <w:spacing w:line="360" w:lineRule="auto"/>
        <w:ind w:left="0" w:right="51"/>
        <w:jc w:val="both"/>
        <w:rPr>
          <w:rFonts w:ascii="Palatino Linotype" w:hAnsi="Palatino Linotype" w:cs="Arial"/>
          <w:noProof/>
          <w:sz w:val="24"/>
        </w:rPr>
      </w:pPr>
    </w:p>
    <w:p w:rsidR="00A52B5C" w:rsidRPr="00ED0D26" w:rsidRDefault="000B6571" w:rsidP="00A136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0D26">
        <w:rPr>
          <w:rFonts w:ascii="Palatino Linotype" w:eastAsiaTheme="minorEastAsia" w:hAnsi="Palatino Linotype"/>
          <w:lang w:val="es-ES_tradnl" w:eastAsia="es-ES"/>
        </w:rPr>
        <w:t xml:space="preserve">En consecuencia, este Órgano Garante determina </w:t>
      </w:r>
      <w:r w:rsidRPr="00ED0D26">
        <w:rPr>
          <w:rFonts w:ascii="Palatino Linotype" w:eastAsiaTheme="minorEastAsia" w:hAnsi="Palatino Linotype"/>
          <w:b/>
          <w:lang w:val="es-ES_tradnl" w:eastAsia="es-ES"/>
        </w:rPr>
        <w:t>CONFIRMAR</w:t>
      </w:r>
      <w:r w:rsidRPr="00ED0D26">
        <w:rPr>
          <w:rFonts w:ascii="Palatino Linotype" w:eastAsiaTheme="minorEastAsia" w:hAnsi="Palatino Linotype"/>
          <w:lang w:val="es-ES_tradnl" w:eastAsia="es-ES"/>
        </w:rPr>
        <w:t xml:space="preserve"> la respuesta emitida por el Sujeto Obligado a la solicitud de información </w:t>
      </w:r>
      <w:hyperlink r:id="rId33" w:history="1">
        <w:r w:rsidRPr="00ED0D26">
          <w:rPr>
            <w:rStyle w:val="Hipervnculo"/>
            <w:rFonts w:ascii="Palatino Linotype" w:hAnsi="Palatino Linotype"/>
            <w:b/>
            <w:bCs/>
            <w:color w:val="auto"/>
            <w:u w:val="none"/>
          </w:rPr>
          <w:t>00011/MARTIPIR/IP/2022</w:t>
        </w:r>
      </w:hyperlink>
      <w:r w:rsidRPr="00ED0D26">
        <w:rPr>
          <w:rFonts w:ascii="Palatino Linotype" w:hAnsi="Palatino Linotype"/>
          <w:b/>
          <w:bCs/>
        </w:rPr>
        <w:t>.</w:t>
      </w:r>
    </w:p>
    <w:p w:rsidR="000B6571" w:rsidRPr="00ED0D26" w:rsidRDefault="000B6571" w:rsidP="000B6571">
      <w:pPr>
        <w:spacing w:line="360" w:lineRule="auto"/>
        <w:ind w:right="49"/>
        <w:contextualSpacing/>
        <w:jc w:val="both"/>
        <w:rPr>
          <w:rFonts w:ascii="Palatino Linotype" w:eastAsiaTheme="minorEastAsia" w:hAnsi="Palatino Linotype"/>
          <w:lang w:val="es-ES_tradnl" w:eastAsia="es-ES"/>
        </w:rPr>
      </w:pPr>
    </w:p>
    <w:p w:rsidR="000B6571" w:rsidRPr="00ED0D26" w:rsidRDefault="000B6571" w:rsidP="00A136D0">
      <w:pPr>
        <w:pStyle w:val="Prrafodelista"/>
        <w:numPr>
          <w:ilvl w:val="0"/>
          <w:numId w:val="6"/>
        </w:numPr>
        <w:spacing w:line="360" w:lineRule="auto"/>
        <w:ind w:right="49"/>
        <w:jc w:val="both"/>
        <w:rPr>
          <w:rFonts w:ascii="Palatino Linotype" w:eastAsiaTheme="minorEastAsia" w:hAnsi="Palatino Linotype"/>
          <w:sz w:val="24"/>
          <w:lang w:val="es-ES_tradnl" w:eastAsia="es-ES"/>
        </w:rPr>
      </w:pPr>
      <w:r w:rsidRPr="00ED0D26">
        <w:rPr>
          <w:rFonts w:ascii="Palatino Linotype" w:hAnsi="Palatino Linotype"/>
          <w:b/>
          <w:bCs/>
          <w:sz w:val="24"/>
        </w:rPr>
        <w:t xml:space="preserve">De la solicitud de información </w:t>
      </w:r>
      <w:hyperlink r:id="rId34" w:history="1">
        <w:r w:rsidRPr="00ED0D26">
          <w:rPr>
            <w:rStyle w:val="Hipervnculo"/>
            <w:rFonts w:ascii="Palatino Linotype" w:hAnsi="Palatino Linotype"/>
            <w:b/>
            <w:bCs/>
            <w:color w:val="auto"/>
            <w:sz w:val="24"/>
            <w:u w:val="none"/>
          </w:rPr>
          <w:t>00006/MARTIPIR/IP/2022</w:t>
        </w:r>
      </w:hyperlink>
    </w:p>
    <w:p w:rsidR="000B6571" w:rsidRPr="00ED0D26" w:rsidRDefault="000B6571" w:rsidP="000B6571">
      <w:pPr>
        <w:pStyle w:val="Prrafodelista"/>
        <w:spacing w:line="360" w:lineRule="auto"/>
        <w:ind w:right="49"/>
        <w:jc w:val="both"/>
        <w:rPr>
          <w:rFonts w:ascii="Palatino Linotype" w:eastAsiaTheme="minorEastAsia" w:hAnsi="Palatino Linotype"/>
          <w:lang w:val="es-ES_tradnl" w:eastAsia="es-ES"/>
        </w:rPr>
      </w:pPr>
    </w:p>
    <w:p w:rsidR="00547B42" w:rsidRPr="00ED0D26" w:rsidRDefault="00547B42" w:rsidP="00547B42">
      <w:pPr>
        <w:numPr>
          <w:ilvl w:val="0"/>
          <w:numId w:val="1"/>
        </w:numPr>
        <w:spacing w:line="360" w:lineRule="auto"/>
        <w:ind w:left="0" w:right="49" w:firstLine="0"/>
        <w:jc w:val="both"/>
        <w:rPr>
          <w:rFonts w:ascii="Palatino Linotype" w:eastAsiaTheme="minorEastAsia" w:hAnsi="Palatino Linotype"/>
          <w:lang w:eastAsia="es-ES"/>
        </w:rPr>
      </w:pPr>
      <w:r w:rsidRPr="00ED0D26">
        <w:rPr>
          <w:rFonts w:ascii="Palatino Linotype" w:eastAsiaTheme="minorEastAsia" w:hAnsi="Palatino Linotype"/>
          <w:lang w:val="es-ES_tradnl" w:eastAsia="es-ES"/>
        </w:rPr>
        <w:t xml:space="preserve">Respecto a la solicitud de información en comento, el particular solicitó </w:t>
      </w:r>
      <w:r w:rsidRPr="00ED0D26">
        <w:rPr>
          <w:rFonts w:ascii="Palatino Linotype" w:eastAsiaTheme="minorEastAsia" w:hAnsi="Palatino Linotype"/>
          <w:lang w:eastAsia="es-ES"/>
        </w:rPr>
        <w:t>documento de certificación de cada director de la administración pública. En respuesta, el SUJETO OBLIGADO señaló:</w:t>
      </w:r>
    </w:p>
    <w:p w:rsidR="00547B42" w:rsidRPr="00ED0D26" w:rsidRDefault="00547B42" w:rsidP="00D401F1">
      <w:pPr>
        <w:pStyle w:val="Prrafodelista"/>
        <w:spacing w:line="360" w:lineRule="auto"/>
        <w:ind w:left="851" w:right="822"/>
        <w:jc w:val="both"/>
        <w:rPr>
          <w:rFonts w:ascii="Palatino Linotype" w:hAnsi="Palatino Linotype"/>
          <w:i/>
          <w:szCs w:val="22"/>
        </w:rPr>
      </w:pPr>
      <w:r w:rsidRPr="00ED0D26">
        <w:rPr>
          <w:rFonts w:ascii="Palatino Linotype" w:hAnsi="Palatino Linotype"/>
          <w:i/>
          <w:szCs w:val="22"/>
        </w:rPr>
        <w:lastRenderedPageBreak/>
        <w:t>“Al respecto me permito informarle a usted que de acuerdo a la Ley Orgánica Municipal del Estado de México, las únicas direcciones que están obligadas a certificarse son:</w:t>
      </w:r>
    </w:p>
    <w:p w:rsidR="00547B42" w:rsidRPr="00ED0D26" w:rsidRDefault="00547B42" w:rsidP="00D401F1">
      <w:pPr>
        <w:pStyle w:val="Prrafodelista"/>
        <w:numPr>
          <w:ilvl w:val="0"/>
          <w:numId w:val="8"/>
        </w:numPr>
        <w:spacing w:line="360" w:lineRule="auto"/>
        <w:ind w:left="851" w:right="822" w:firstLine="0"/>
        <w:rPr>
          <w:rFonts w:ascii="Palatino Linotype" w:hAnsi="Palatino Linotype"/>
          <w:i/>
          <w:szCs w:val="22"/>
        </w:rPr>
      </w:pPr>
      <w:r w:rsidRPr="00ED0D26">
        <w:rPr>
          <w:rFonts w:ascii="Palatino Linotype" w:hAnsi="Palatino Linotype"/>
          <w:i/>
          <w:szCs w:val="22"/>
        </w:rPr>
        <w:t>La secretaría del ayuntamiento;</w:t>
      </w:r>
    </w:p>
    <w:p w:rsidR="00547B42" w:rsidRPr="00ED0D26" w:rsidRDefault="00547B42" w:rsidP="00D401F1">
      <w:pPr>
        <w:pStyle w:val="Prrafodelista"/>
        <w:numPr>
          <w:ilvl w:val="0"/>
          <w:numId w:val="8"/>
        </w:numPr>
        <w:spacing w:line="360" w:lineRule="auto"/>
        <w:ind w:left="851" w:right="822" w:firstLine="0"/>
        <w:rPr>
          <w:rFonts w:ascii="Palatino Linotype" w:hAnsi="Palatino Linotype"/>
          <w:i/>
          <w:szCs w:val="22"/>
        </w:rPr>
      </w:pPr>
      <w:r w:rsidRPr="00ED0D26">
        <w:rPr>
          <w:rFonts w:ascii="Palatino Linotype" w:hAnsi="Palatino Linotype"/>
          <w:i/>
          <w:szCs w:val="22"/>
        </w:rPr>
        <w:t>La tesorería municipal.</w:t>
      </w:r>
    </w:p>
    <w:p w:rsidR="00547B42" w:rsidRPr="00ED0D26" w:rsidRDefault="00547B42" w:rsidP="00D401F1">
      <w:pPr>
        <w:pStyle w:val="Prrafodelista"/>
        <w:numPr>
          <w:ilvl w:val="0"/>
          <w:numId w:val="8"/>
        </w:numPr>
        <w:spacing w:line="360" w:lineRule="auto"/>
        <w:ind w:left="851" w:right="822" w:firstLine="0"/>
        <w:rPr>
          <w:rFonts w:ascii="Palatino Linotype" w:hAnsi="Palatino Linotype"/>
          <w:i/>
          <w:szCs w:val="22"/>
        </w:rPr>
      </w:pPr>
      <w:r w:rsidRPr="00ED0D26">
        <w:rPr>
          <w:rFonts w:ascii="Palatino Linotype" w:hAnsi="Palatino Linotype"/>
          <w:i/>
          <w:szCs w:val="22"/>
        </w:rPr>
        <w:t>La Dirección de Obras Públicas</w:t>
      </w:r>
    </w:p>
    <w:p w:rsidR="00547B42" w:rsidRPr="00ED0D26" w:rsidRDefault="00547B42" w:rsidP="00D401F1">
      <w:pPr>
        <w:pStyle w:val="Prrafodelista"/>
        <w:numPr>
          <w:ilvl w:val="0"/>
          <w:numId w:val="8"/>
        </w:numPr>
        <w:spacing w:line="360" w:lineRule="auto"/>
        <w:ind w:left="851" w:right="822" w:firstLine="0"/>
        <w:rPr>
          <w:rFonts w:ascii="Palatino Linotype" w:hAnsi="Palatino Linotype"/>
          <w:i/>
          <w:szCs w:val="22"/>
        </w:rPr>
      </w:pPr>
      <w:r w:rsidRPr="00ED0D26">
        <w:rPr>
          <w:rFonts w:ascii="Palatino Linotype" w:hAnsi="Palatino Linotype"/>
          <w:i/>
          <w:szCs w:val="22"/>
        </w:rPr>
        <w:t>La Dirección de Desarrollo Económico</w:t>
      </w:r>
    </w:p>
    <w:p w:rsidR="00547B42" w:rsidRPr="00ED0D26" w:rsidRDefault="00547B42" w:rsidP="00D401F1">
      <w:pPr>
        <w:pStyle w:val="Prrafodelista"/>
        <w:numPr>
          <w:ilvl w:val="0"/>
          <w:numId w:val="8"/>
        </w:numPr>
        <w:spacing w:line="360" w:lineRule="auto"/>
        <w:ind w:left="851" w:right="822" w:firstLine="0"/>
        <w:rPr>
          <w:rFonts w:ascii="Palatino Linotype" w:hAnsi="Palatino Linotype"/>
          <w:i/>
          <w:szCs w:val="22"/>
        </w:rPr>
      </w:pPr>
      <w:r w:rsidRPr="00ED0D26">
        <w:rPr>
          <w:rFonts w:ascii="Palatino Linotype" w:hAnsi="Palatino Linotype"/>
          <w:i/>
          <w:szCs w:val="22"/>
        </w:rPr>
        <w:t>La Dirección de Desarrollo Urbano</w:t>
      </w:r>
    </w:p>
    <w:p w:rsidR="00547B42" w:rsidRPr="00ED0D26" w:rsidRDefault="00547B42" w:rsidP="00D401F1">
      <w:pPr>
        <w:pStyle w:val="Prrafodelista"/>
        <w:numPr>
          <w:ilvl w:val="0"/>
          <w:numId w:val="8"/>
        </w:numPr>
        <w:spacing w:line="360" w:lineRule="auto"/>
        <w:ind w:left="851" w:right="822" w:firstLine="0"/>
        <w:rPr>
          <w:rFonts w:ascii="Palatino Linotype" w:hAnsi="Palatino Linotype"/>
          <w:i/>
          <w:szCs w:val="22"/>
        </w:rPr>
      </w:pPr>
      <w:r w:rsidRPr="00ED0D26">
        <w:rPr>
          <w:rFonts w:ascii="Palatino Linotype" w:hAnsi="Palatino Linotype"/>
          <w:i/>
          <w:szCs w:val="22"/>
        </w:rPr>
        <w:t>La Dirección de Ecología</w:t>
      </w:r>
    </w:p>
    <w:p w:rsidR="00547B42" w:rsidRPr="00ED0D26" w:rsidRDefault="00547B42" w:rsidP="00D401F1">
      <w:pPr>
        <w:pStyle w:val="Prrafodelista"/>
        <w:numPr>
          <w:ilvl w:val="0"/>
          <w:numId w:val="8"/>
        </w:numPr>
        <w:spacing w:line="360" w:lineRule="auto"/>
        <w:ind w:left="851" w:right="822" w:firstLine="0"/>
        <w:rPr>
          <w:rFonts w:ascii="Palatino Linotype" w:hAnsi="Palatino Linotype"/>
          <w:i/>
          <w:szCs w:val="22"/>
        </w:rPr>
      </w:pPr>
      <w:r w:rsidRPr="00ED0D26">
        <w:rPr>
          <w:rFonts w:ascii="Palatino Linotype" w:hAnsi="Palatino Linotype"/>
          <w:i/>
          <w:szCs w:val="22"/>
        </w:rPr>
        <w:t>La Dirección de Desarrollo Social</w:t>
      </w:r>
    </w:p>
    <w:p w:rsidR="00547B42" w:rsidRPr="00ED0D26" w:rsidRDefault="00547B42" w:rsidP="00D401F1">
      <w:pPr>
        <w:pStyle w:val="Prrafodelista"/>
        <w:numPr>
          <w:ilvl w:val="0"/>
          <w:numId w:val="8"/>
        </w:numPr>
        <w:spacing w:line="360" w:lineRule="auto"/>
        <w:ind w:left="851" w:right="822" w:firstLine="0"/>
        <w:rPr>
          <w:rFonts w:ascii="Palatino Linotype" w:hAnsi="Palatino Linotype"/>
          <w:i/>
          <w:szCs w:val="22"/>
        </w:rPr>
      </w:pPr>
      <w:r w:rsidRPr="00ED0D26">
        <w:rPr>
          <w:rFonts w:ascii="Palatino Linotype" w:hAnsi="Palatino Linotype"/>
          <w:i/>
          <w:szCs w:val="22"/>
        </w:rPr>
        <w:t>La Coordinación Municipal de Protección Civil</w:t>
      </w:r>
    </w:p>
    <w:p w:rsidR="00547B42" w:rsidRPr="00ED0D26" w:rsidRDefault="00547B42" w:rsidP="00D401F1">
      <w:pPr>
        <w:spacing w:line="360" w:lineRule="auto"/>
        <w:ind w:left="851" w:right="822"/>
        <w:rPr>
          <w:rFonts w:ascii="Palatino Linotype" w:hAnsi="Palatino Linotype"/>
          <w:i/>
          <w:sz w:val="22"/>
          <w:szCs w:val="22"/>
        </w:rPr>
      </w:pPr>
    </w:p>
    <w:p w:rsidR="00547B42" w:rsidRPr="00ED0D26" w:rsidRDefault="00547B42" w:rsidP="00D401F1">
      <w:pPr>
        <w:spacing w:line="360" w:lineRule="auto"/>
        <w:ind w:left="851" w:right="822"/>
        <w:jc w:val="both"/>
        <w:rPr>
          <w:rFonts w:ascii="Palatino Linotype" w:hAnsi="Palatino Linotype"/>
          <w:i/>
          <w:sz w:val="22"/>
          <w:szCs w:val="22"/>
        </w:rPr>
      </w:pPr>
      <w:r w:rsidRPr="00ED0D26">
        <w:rPr>
          <w:rFonts w:ascii="Palatino Linotype" w:hAnsi="Palatino Linotype"/>
          <w:i/>
          <w:sz w:val="22"/>
          <w:szCs w:val="22"/>
        </w:rPr>
        <w:t>Por lo cual le informo que están en periodo de certificación y que son 6 meses los que se preparan para obtener el certificado de competencias, en cuanto a las demás áreas, no todas tenemos cubiertas al 100, unas cuentan con encargados de despacho, y algunos titulares están en capacitaciones constantes para llevar de la mejor manera las actividades de las áreas que les fueron encomendadas.”</w:t>
      </w:r>
    </w:p>
    <w:p w:rsidR="00547B42" w:rsidRPr="00ED0D26" w:rsidRDefault="00547B42" w:rsidP="00547B42">
      <w:pPr>
        <w:spacing w:line="360" w:lineRule="auto"/>
        <w:ind w:right="49"/>
        <w:jc w:val="both"/>
        <w:rPr>
          <w:rFonts w:ascii="Palatino Linotype" w:eastAsiaTheme="minorEastAsia" w:hAnsi="Palatino Linotype"/>
          <w:lang w:eastAsia="es-ES"/>
        </w:rPr>
      </w:pPr>
    </w:p>
    <w:p w:rsidR="00547B42" w:rsidRPr="00ED0D26" w:rsidRDefault="00547B42" w:rsidP="00D401F1">
      <w:pPr>
        <w:numPr>
          <w:ilvl w:val="0"/>
          <w:numId w:val="1"/>
        </w:numPr>
        <w:spacing w:line="360" w:lineRule="auto"/>
        <w:ind w:left="0" w:right="49" w:firstLine="0"/>
        <w:jc w:val="both"/>
        <w:rPr>
          <w:rFonts w:ascii="Palatino Linotype" w:eastAsiaTheme="minorEastAsia" w:hAnsi="Palatino Linotype"/>
          <w:lang w:eastAsia="es-ES"/>
        </w:rPr>
      </w:pPr>
      <w:r w:rsidRPr="00ED0D26">
        <w:rPr>
          <w:rFonts w:ascii="Palatino Linotype" w:eastAsiaTheme="minorEastAsia" w:hAnsi="Palatino Linotype"/>
          <w:lang w:eastAsia="es-ES"/>
        </w:rPr>
        <w:t>Primeramente debemos señalar que la respuesta fue emitida por la Directora de Recursos Humanos, quie</w:t>
      </w:r>
      <w:r w:rsidR="00D401F1" w:rsidRPr="00ED0D26">
        <w:rPr>
          <w:rFonts w:ascii="Palatino Linotype" w:eastAsiaTheme="minorEastAsia" w:hAnsi="Palatino Linotype"/>
          <w:lang w:eastAsia="es-ES"/>
        </w:rPr>
        <w:t>n</w:t>
      </w:r>
      <w:r w:rsidRPr="00ED0D26">
        <w:rPr>
          <w:rFonts w:ascii="Palatino Linotype" w:eastAsiaTheme="minorEastAsia" w:hAnsi="Palatino Linotype"/>
          <w:lang w:eastAsia="es-ES"/>
        </w:rPr>
        <w:t xml:space="preserve"> de acuerdo </w:t>
      </w:r>
      <w:r w:rsidR="00D401F1" w:rsidRPr="00ED0D26">
        <w:rPr>
          <w:rFonts w:ascii="Palatino Linotype" w:eastAsiaTheme="minorEastAsia" w:hAnsi="Palatino Linotype"/>
          <w:lang w:eastAsia="es-ES"/>
        </w:rPr>
        <w:t xml:space="preserve">al artículo 194 del Bando Municipal de San Martín de las Pirámides es la dependencia encargada de llevar un control del personal adscrito a la administración pública municipal. </w:t>
      </w:r>
    </w:p>
    <w:p w:rsidR="00D401F1" w:rsidRPr="00ED0D26" w:rsidRDefault="00D401F1" w:rsidP="00D401F1">
      <w:pPr>
        <w:spacing w:line="360" w:lineRule="auto"/>
        <w:ind w:right="49"/>
        <w:jc w:val="both"/>
        <w:rPr>
          <w:rFonts w:ascii="Palatino Linotype" w:eastAsiaTheme="minorEastAsia" w:hAnsi="Palatino Linotype"/>
          <w:lang w:eastAsia="es-ES"/>
        </w:rPr>
      </w:pPr>
    </w:p>
    <w:p w:rsidR="00A52B5C" w:rsidRPr="00ED0D26" w:rsidRDefault="00D401F1" w:rsidP="00A136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0D26">
        <w:rPr>
          <w:rFonts w:ascii="Palatino Linotype" w:eastAsiaTheme="minorEastAsia" w:hAnsi="Palatino Linotype"/>
          <w:lang w:val="es-ES_tradnl" w:eastAsia="es-ES"/>
        </w:rPr>
        <w:t xml:space="preserve">Ahora bien, de acuerdo al artículo 32 de la Ley Orgánica Municipal del Estado de México y Municipios, para ocupar las titularidades de la </w:t>
      </w:r>
      <w:r w:rsidRPr="00ED0D26">
        <w:rPr>
          <w:rFonts w:ascii="Palatino Linotype" w:hAnsi="Palatino Linotype"/>
        </w:rPr>
        <w:t xml:space="preserve">Secretaría, la Tesorería, la Dirección de Obras Públicas, de Desarrollo Económico, de Turismo, de Ecología, de </w:t>
      </w:r>
      <w:r w:rsidRPr="00ED0D26">
        <w:rPr>
          <w:rFonts w:ascii="Palatino Linotype" w:hAnsi="Palatino Linotype"/>
        </w:rPr>
        <w:lastRenderedPageBreak/>
        <w:t>Desarrollo Urbano, de Desarrollo Social, de las Mujeres, de la Coordinación General Municipal de Mejora Regulatoria, de la Coordinación Municipal de Protección Civil, se deberá contar con certificación de competencia laboral en la materia del cargo que se desempeñará, expedida por institución con reconocimiento de validez oficial:</w:t>
      </w:r>
    </w:p>
    <w:p w:rsidR="00D401F1" w:rsidRPr="00ED0D26" w:rsidRDefault="00D401F1" w:rsidP="00D401F1">
      <w:pPr>
        <w:spacing w:line="360" w:lineRule="auto"/>
        <w:ind w:right="49"/>
        <w:contextualSpacing/>
        <w:jc w:val="both"/>
        <w:rPr>
          <w:rFonts w:ascii="Palatino Linotype" w:hAnsi="Palatino Linotype"/>
        </w:rPr>
      </w:pPr>
    </w:p>
    <w:p w:rsidR="00D401F1" w:rsidRPr="00ED0D26" w:rsidRDefault="00D401F1" w:rsidP="00D401F1">
      <w:pPr>
        <w:spacing w:line="360" w:lineRule="auto"/>
        <w:ind w:left="851" w:right="822"/>
        <w:contextualSpacing/>
        <w:jc w:val="both"/>
        <w:rPr>
          <w:rFonts w:ascii="Palatino Linotype" w:hAnsi="Palatino Linotype"/>
          <w:i/>
          <w:sz w:val="22"/>
        </w:rPr>
      </w:pPr>
      <w:r w:rsidRPr="00ED0D26">
        <w:rPr>
          <w:rFonts w:ascii="Palatino Linotype" w:hAnsi="Palatino Linotype"/>
          <w:i/>
          <w:sz w:val="22"/>
        </w:rPr>
        <w:t>“Artículo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rsidR="00D401F1" w:rsidRPr="00ED0D26" w:rsidRDefault="00D401F1" w:rsidP="00D401F1">
      <w:pPr>
        <w:spacing w:line="360" w:lineRule="auto"/>
        <w:ind w:left="851" w:right="822"/>
        <w:contextualSpacing/>
        <w:jc w:val="both"/>
        <w:rPr>
          <w:rFonts w:ascii="Palatino Linotype" w:hAnsi="Palatino Linotype"/>
          <w:i/>
          <w:sz w:val="22"/>
        </w:rPr>
      </w:pPr>
      <w:r w:rsidRPr="00ED0D26">
        <w:rPr>
          <w:rFonts w:ascii="Palatino Linotype" w:hAnsi="Palatino Linotype"/>
          <w:i/>
          <w:sz w:val="22"/>
        </w:rPr>
        <w:t>…</w:t>
      </w:r>
    </w:p>
    <w:p w:rsidR="00D401F1" w:rsidRPr="00ED0D26" w:rsidRDefault="00D401F1" w:rsidP="00D401F1">
      <w:pPr>
        <w:spacing w:line="360" w:lineRule="auto"/>
        <w:ind w:left="851" w:right="822"/>
        <w:contextualSpacing/>
        <w:jc w:val="both"/>
        <w:rPr>
          <w:rFonts w:ascii="Palatino Linotype" w:hAnsi="Palatino Linotype"/>
          <w:i/>
          <w:sz w:val="22"/>
        </w:rPr>
      </w:pPr>
      <w:r w:rsidRPr="00ED0D26">
        <w:rPr>
          <w:rFonts w:ascii="Palatino Linotype" w:hAnsi="Palatino Linotype"/>
          <w:i/>
          <w:sz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rsidR="00D401F1" w:rsidRPr="00ED0D26" w:rsidRDefault="00D401F1" w:rsidP="00D401F1">
      <w:pPr>
        <w:spacing w:line="360" w:lineRule="auto"/>
        <w:ind w:left="851" w:right="822"/>
        <w:contextualSpacing/>
        <w:jc w:val="both"/>
        <w:rPr>
          <w:rFonts w:ascii="Palatino Linotype" w:hAnsi="Palatino Linotype"/>
          <w:i/>
          <w:sz w:val="22"/>
        </w:rPr>
      </w:pPr>
      <w:r w:rsidRPr="00ED0D26">
        <w:rPr>
          <w:rFonts w:ascii="Palatino Linotype" w:hAnsi="Palatino Linotype"/>
          <w:i/>
          <w:sz w:val="22"/>
        </w:rPr>
        <w:t>…”</w:t>
      </w:r>
    </w:p>
    <w:p w:rsidR="00D401F1" w:rsidRPr="00ED0D26" w:rsidRDefault="00D401F1" w:rsidP="00D401F1">
      <w:pPr>
        <w:spacing w:line="360" w:lineRule="auto"/>
        <w:ind w:right="49"/>
        <w:contextualSpacing/>
        <w:jc w:val="both"/>
        <w:rPr>
          <w:rFonts w:ascii="Palatino Linotype" w:eastAsiaTheme="minorEastAsia" w:hAnsi="Palatino Linotype"/>
          <w:lang w:val="es-ES_tradnl" w:eastAsia="es-ES"/>
        </w:rPr>
      </w:pPr>
    </w:p>
    <w:p w:rsidR="001D38E4" w:rsidRPr="00ED0D26" w:rsidRDefault="00D401F1" w:rsidP="00A136D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0D26">
        <w:rPr>
          <w:rFonts w:ascii="Palatino Linotype" w:eastAsiaTheme="minorEastAsia" w:hAnsi="Palatino Linotype"/>
          <w:lang w:val="es-ES_tradnl" w:eastAsia="es-ES"/>
        </w:rPr>
        <w:t>Derivado del precepto legal señalado, también se desprende que el requisito de la certificación deberá acreditarse dentro de los seis meses siguientes a la fech</w:t>
      </w:r>
      <w:r w:rsidR="00126820" w:rsidRPr="00ED0D26">
        <w:rPr>
          <w:rFonts w:ascii="Palatino Linotype" w:eastAsiaTheme="minorEastAsia" w:hAnsi="Palatino Linotype"/>
          <w:lang w:val="es-ES_tradnl" w:eastAsia="es-ES"/>
        </w:rPr>
        <w:t>a en que inicien sus funciones, en ese sentido, cabe señalar que el Sujeto Obligado manifestó en respuesta que se encuentran en periodo de certificación, argumentando el periodo establecido por la Lay para cumplir con el requisito.</w:t>
      </w:r>
    </w:p>
    <w:p w:rsidR="00126820" w:rsidRPr="00ED0D26" w:rsidRDefault="00126820" w:rsidP="00126820">
      <w:pPr>
        <w:spacing w:line="360" w:lineRule="auto"/>
        <w:ind w:right="49"/>
        <w:contextualSpacing/>
        <w:jc w:val="both"/>
        <w:rPr>
          <w:rFonts w:ascii="Palatino Linotype" w:eastAsiaTheme="minorEastAsia" w:hAnsi="Palatino Linotype"/>
          <w:lang w:val="es-ES_tradnl" w:eastAsia="es-ES"/>
        </w:rPr>
      </w:pPr>
    </w:p>
    <w:p w:rsidR="00A52B5C" w:rsidRPr="00ED0D26" w:rsidRDefault="00126820" w:rsidP="00A136D0">
      <w:pPr>
        <w:numPr>
          <w:ilvl w:val="0"/>
          <w:numId w:val="1"/>
        </w:numPr>
        <w:spacing w:line="360" w:lineRule="auto"/>
        <w:ind w:left="0" w:right="49" w:firstLine="0"/>
        <w:contextualSpacing/>
        <w:jc w:val="both"/>
        <w:rPr>
          <w:rStyle w:val="Hipervnculo"/>
          <w:rFonts w:ascii="Palatino Linotype" w:eastAsiaTheme="minorEastAsia" w:hAnsi="Palatino Linotype"/>
          <w:color w:val="auto"/>
          <w:u w:val="none"/>
          <w:lang w:val="es-ES_tradnl" w:eastAsia="es-ES"/>
        </w:rPr>
      </w:pPr>
      <w:r w:rsidRPr="00ED0D26">
        <w:rPr>
          <w:rFonts w:ascii="Palatino Linotype" w:eastAsiaTheme="minorEastAsia" w:hAnsi="Palatino Linotype"/>
          <w:lang w:val="es-ES_tradnl" w:eastAsia="es-ES"/>
        </w:rPr>
        <w:t xml:space="preserve">En este contexto, y atendiendo al criterio 31-10 emitido por el Instituto Nacional de Transparencia, Acceso a la Información y Protección de Datos Personales, referido </w:t>
      </w:r>
      <w:r w:rsidRPr="00ED0D26">
        <w:rPr>
          <w:rFonts w:ascii="Palatino Linotype" w:eastAsiaTheme="minorEastAsia" w:hAnsi="Palatino Linotype"/>
          <w:lang w:val="es-ES_tradnl" w:eastAsia="es-ES"/>
        </w:rPr>
        <w:lastRenderedPageBreak/>
        <w:t xml:space="preserve">en el párrafo 39 de la presente resolución, este Órgano no cuenta con facultades para pronunciarse sobre la veracidad de la información remitida por lo Sujeto Obligados en respuesta a las solicitudes de información. Por lo tanto, este Órgano Garante determina CONFIRMAR la respuesta emitida por el Sujeto Obligado a la solicitud de información </w:t>
      </w:r>
      <w:hyperlink r:id="rId35" w:history="1">
        <w:r w:rsidRPr="00ED0D26">
          <w:rPr>
            <w:rStyle w:val="Hipervnculo"/>
            <w:rFonts w:ascii="Palatino Linotype" w:hAnsi="Palatino Linotype"/>
            <w:b/>
            <w:bCs/>
            <w:color w:val="auto"/>
            <w:u w:val="none"/>
          </w:rPr>
          <w:t>00006/MARTIPIR/IP/2022</w:t>
        </w:r>
      </w:hyperlink>
      <w:r w:rsidRPr="00ED0D26">
        <w:rPr>
          <w:rStyle w:val="Hipervnculo"/>
          <w:rFonts w:ascii="Palatino Linotype" w:hAnsi="Palatino Linotype"/>
          <w:b/>
          <w:bCs/>
          <w:color w:val="auto"/>
          <w:u w:val="none"/>
        </w:rPr>
        <w:t>.</w:t>
      </w:r>
    </w:p>
    <w:p w:rsidR="00126820" w:rsidRPr="00ED0D26" w:rsidRDefault="00126820" w:rsidP="00126820">
      <w:pPr>
        <w:spacing w:line="360" w:lineRule="auto"/>
        <w:ind w:right="49"/>
        <w:contextualSpacing/>
        <w:jc w:val="both"/>
        <w:rPr>
          <w:rStyle w:val="Hipervnculo"/>
          <w:rFonts w:ascii="Palatino Linotype" w:hAnsi="Palatino Linotype"/>
          <w:b/>
          <w:bCs/>
          <w:color w:val="auto"/>
          <w:u w:val="none"/>
        </w:rPr>
      </w:pPr>
    </w:p>
    <w:p w:rsidR="00126820" w:rsidRPr="00ED0D26" w:rsidRDefault="00126820" w:rsidP="00126820">
      <w:pPr>
        <w:pStyle w:val="Prrafodelista"/>
        <w:numPr>
          <w:ilvl w:val="0"/>
          <w:numId w:val="3"/>
        </w:numPr>
        <w:spacing w:line="360" w:lineRule="auto"/>
        <w:ind w:right="49"/>
        <w:jc w:val="both"/>
        <w:rPr>
          <w:rStyle w:val="Hipervnculo"/>
          <w:rFonts w:ascii="Palatino Linotype" w:hAnsi="Palatino Linotype"/>
          <w:b/>
          <w:bCs/>
          <w:color w:val="auto"/>
          <w:u w:val="none"/>
        </w:rPr>
      </w:pPr>
      <w:r w:rsidRPr="00ED0D26">
        <w:rPr>
          <w:rStyle w:val="Hipervnculo"/>
          <w:rFonts w:ascii="Palatino Linotype" w:hAnsi="Palatino Linotype"/>
          <w:b/>
          <w:bCs/>
          <w:color w:val="auto"/>
          <w:u w:val="none"/>
        </w:rPr>
        <w:t xml:space="preserve">De la solicitud de información </w:t>
      </w:r>
      <w:hyperlink r:id="rId36" w:history="1">
        <w:r w:rsidRPr="00ED0D26">
          <w:rPr>
            <w:rStyle w:val="Hipervnculo"/>
            <w:rFonts w:ascii="Palatino Linotype" w:hAnsi="Palatino Linotype"/>
            <w:b/>
            <w:bCs/>
            <w:color w:val="auto"/>
            <w:sz w:val="24"/>
            <w:u w:val="none"/>
          </w:rPr>
          <w:t>00004/MARTIPIR/IP/2022</w:t>
        </w:r>
      </w:hyperlink>
    </w:p>
    <w:p w:rsidR="00126820" w:rsidRPr="00ED0D26" w:rsidRDefault="00126820" w:rsidP="00126820">
      <w:pPr>
        <w:spacing w:line="360" w:lineRule="auto"/>
        <w:ind w:right="49"/>
        <w:contextualSpacing/>
        <w:jc w:val="both"/>
        <w:rPr>
          <w:rStyle w:val="Hipervnculo"/>
          <w:rFonts w:ascii="Palatino Linotype" w:eastAsiaTheme="minorEastAsia" w:hAnsi="Palatino Linotype"/>
          <w:color w:val="auto"/>
          <w:u w:val="none"/>
          <w:lang w:val="es-ES_tradnl" w:eastAsia="es-ES"/>
        </w:rPr>
      </w:pPr>
    </w:p>
    <w:p w:rsidR="003B1470" w:rsidRPr="00ED0D26" w:rsidRDefault="00126820" w:rsidP="003B1470">
      <w:pPr>
        <w:numPr>
          <w:ilvl w:val="0"/>
          <w:numId w:val="1"/>
        </w:numPr>
        <w:spacing w:line="360" w:lineRule="auto"/>
        <w:ind w:left="0" w:right="49" w:firstLine="0"/>
        <w:contextualSpacing/>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En este caso, el particular solicitó currículum vitae de cada integrante de cabildo y de los integrantes de la administración pública, desde directores hasta coordinadores.</w:t>
      </w:r>
      <w:r w:rsidR="003B1470" w:rsidRPr="00ED0D26">
        <w:rPr>
          <w:rStyle w:val="Hipervnculo"/>
          <w:rFonts w:ascii="Palatino Linotype" w:eastAsiaTheme="minorEastAsia" w:hAnsi="Palatino Linotype"/>
          <w:color w:val="auto"/>
          <w:u w:val="none"/>
          <w:lang w:val="es-ES_tradnl" w:eastAsia="es-ES"/>
        </w:rPr>
        <w:t xml:space="preserve"> En respuesta, el Sujeto Obligado manifestó </w:t>
      </w:r>
      <w:r w:rsidR="003B1470" w:rsidRPr="00ED0D26">
        <w:rPr>
          <w:rFonts w:ascii="Palatino Linotype" w:hAnsi="Palatino Linotype"/>
          <w:i/>
          <w:szCs w:val="22"/>
        </w:rPr>
        <w:t>“…solo se cuenta con los curriculum de los regidores ya que ellos representantes de elección popular, en cuanto a las demás áreas aun no contamos con los expedientes, se están realizando cambios dentro de la nueva administración.”</w:t>
      </w:r>
      <w:r w:rsidR="007E0445" w:rsidRPr="00ED0D26">
        <w:rPr>
          <w:rFonts w:ascii="Palatino Linotype" w:eastAsiaTheme="minorEastAsia" w:hAnsi="Palatino Linotype"/>
          <w:lang w:val="es-ES_tradnl" w:eastAsia="es-ES"/>
        </w:rPr>
        <w:t xml:space="preserve">, y </w:t>
      </w:r>
      <w:r w:rsidR="003B1470" w:rsidRPr="00ED0D26">
        <w:rPr>
          <w:rStyle w:val="Hipervnculo"/>
          <w:rFonts w:ascii="Palatino Linotype" w:eastAsiaTheme="minorEastAsia" w:hAnsi="Palatino Linotype"/>
          <w:color w:val="auto"/>
          <w:u w:val="none"/>
          <w:lang w:val="es-ES_tradnl" w:eastAsia="es-ES"/>
        </w:rPr>
        <w:t xml:space="preserve">adjuntó a su respuesta </w:t>
      </w:r>
      <w:r w:rsidR="007E0445" w:rsidRPr="00ED0D26">
        <w:rPr>
          <w:rStyle w:val="Hipervnculo"/>
          <w:rFonts w:ascii="Palatino Linotype" w:eastAsiaTheme="minorEastAsia" w:hAnsi="Palatino Linotype"/>
          <w:color w:val="auto"/>
          <w:u w:val="none"/>
          <w:lang w:val="es-ES_tradnl" w:eastAsia="es-ES"/>
        </w:rPr>
        <w:t>el</w:t>
      </w:r>
      <w:r w:rsidR="003B1470" w:rsidRPr="00ED0D26">
        <w:rPr>
          <w:rStyle w:val="Hipervnculo"/>
          <w:rFonts w:ascii="Palatino Linotype" w:eastAsiaTheme="minorEastAsia" w:hAnsi="Palatino Linotype"/>
          <w:color w:val="auto"/>
          <w:u w:val="none"/>
          <w:lang w:val="es-ES_tradnl" w:eastAsia="es-ES"/>
        </w:rPr>
        <w:t xml:space="preserve"> currículum del síndico, primer, segundo, tercer, cuarto y sexto regidor. </w:t>
      </w:r>
    </w:p>
    <w:p w:rsidR="003B1470" w:rsidRPr="00ED0D26" w:rsidRDefault="003B1470" w:rsidP="003B1470">
      <w:pPr>
        <w:spacing w:line="360" w:lineRule="auto"/>
        <w:ind w:right="49"/>
        <w:contextualSpacing/>
        <w:jc w:val="both"/>
        <w:rPr>
          <w:rStyle w:val="Hipervnculo"/>
          <w:rFonts w:ascii="Palatino Linotype" w:eastAsiaTheme="minorEastAsia" w:hAnsi="Palatino Linotype"/>
          <w:color w:val="auto"/>
          <w:u w:val="none"/>
          <w:lang w:val="es-ES_tradnl" w:eastAsia="es-ES"/>
        </w:rPr>
      </w:pPr>
    </w:p>
    <w:p w:rsidR="00126820" w:rsidRPr="00ED0D26" w:rsidRDefault="007E0445" w:rsidP="00126820">
      <w:pPr>
        <w:numPr>
          <w:ilvl w:val="0"/>
          <w:numId w:val="1"/>
        </w:numPr>
        <w:spacing w:line="360" w:lineRule="auto"/>
        <w:ind w:left="0" w:right="49" w:firstLine="0"/>
        <w:contextualSpacing/>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 xml:space="preserve">Sin embargo, mediante informe justificado, el SUJETO OBLIGADO manifestó </w:t>
      </w:r>
      <w:r w:rsidRPr="00ED0D26">
        <w:rPr>
          <w:rStyle w:val="Hipervnculo"/>
          <w:rFonts w:ascii="Palatino Linotype" w:eastAsiaTheme="minorEastAsia" w:hAnsi="Palatino Linotype"/>
          <w:i/>
          <w:color w:val="auto"/>
          <w:u w:val="none"/>
          <w:lang w:val="es-ES_tradnl" w:eastAsia="es-ES"/>
        </w:rPr>
        <w:t xml:space="preserve">“…me permito enviarle los currculum de las áreas que faltaban para que se de respuesta oportuna a la solicitud”; </w:t>
      </w:r>
      <w:r w:rsidRPr="00ED0D26">
        <w:rPr>
          <w:rStyle w:val="Hipervnculo"/>
          <w:rFonts w:ascii="Palatino Linotype" w:eastAsiaTheme="minorEastAsia" w:hAnsi="Palatino Linotype"/>
          <w:color w:val="auto"/>
          <w:u w:val="none"/>
          <w:lang w:val="es-ES_tradnl" w:eastAsia="es-ES"/>
        </w:rPr>
        <w:t xml:space="preserve">mediante el mismo informe adjuntó </w:t>
      </w:r>
      <w:r w:rsidR="00F542B7" w:rsidRPr="00ED0D26">
        <w:rPr>
          <w:rStyle w:val="Hipervnculo"/>
          <w:rFonts w:ascii="Palatino Linotype" w:eastAsiaTheme="minorEastAsia" w:hAnsi="Palatino Linotype"/>
          <w:color w:val="auto"/>
          <w:u w:val="none"/>
          <w:lang w:val="es-ES_tradnl" w:eastAsia="es-ES"/>
        </w:rPr>
        <w:t>32</w:t>
      </w:r>
      <w:r w:rsidRPr="00ED0D26">
        <w:rPr>
          <w:rStyle w:val="Hipervnculo"/>
          <w:rFonts w:ascii="Palatino Linotype" w:eastAsiaTheme="minorEastAsia" w:hAnsi="Palatino Linotype"/>
          <w:color w:val="auto"/>
          <w:u w:val="none"/>
          <w:lang w:val="es-ES_tradnl" w:eastAsia="es-ES"/>
        </w:rPr>
        <w:t xml:space="preserve"> curr</w:t>
      </w:r>
      <w:r w:rsidR="00F542B7" w:rsidRPr="00ED0D26">
        <w:rPr>
          <w:rStyle w:val="Hipervnculo"/>
          <w:rFonts w:ascii="Palatino Linotype" w:eastAsiaTheme="minorEastAsia" w:hAnsi="Palatino Linotype"/>
          <w:color w:val="auto"/>
          <w:u w:val="none"/>
          <w:lang w:val="es-ES_tradnl" w:eastAsia="es-ES"/>
        </w:rPr>
        <w:t>ículum.</w:t>
      </w:r>
    </w:p>
    <w:p w:rsidR="007E0445" w:rsidRPr="00ED0D26" w:rsidRDefault="007E0445" w:rsidP="007E0445">
      <w:pPr>
        <w:spacing w:line="360" w:lineRule="auto"/>
        <w:ind w:right="49"/>
        <w:contextualSpacing/>
        <w:jc w:val="both"/>
        <w:rPr>
          <w:rStyle w:val="Hipervnculo"/>
          <w:rFonts w:ascii="Palatino Linotype" w:eastAsiaTheme="minorEastAsia" w:hAnsi="Palatino Linotype"/>
          <w:color w:val="auto"/>
          <w:u w:val="none"/>
          <w:lang w:val="es-ES_tradnl" w:eastAsia="es-ES"/>
        </w:rPr>
      </w:pPr>
    </w:p>
    <w:p w:rsidR="00F71CEE" w:rsidRPr="00ED0D26" w:rsidRDefault="00A84E7C" w:rsidP="006B2359">
      <w:pPr>
        <w:numPr>
          <w:ilvl w:val="0"/>
          <w:numId w:val="1"/>
        </w:numPr>
        <w:spacing w:line="360" w:lineRule="auto"/>
        <w:ind w:left="0" w:right="49" w:firstLine="0"/>
        <w:contextualSpacing/>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Ahora bien, es importante considerar que el Sujeto Obligado con la entrega en respuesta y posteriormente en informe justificado de los currículum vitae, asume que genera, posee y administra dichos do</w:t>
      </w:r>
      <w:r w:rsidR="006B2359" w:rsidRPr="00ED0D26">
        <w:rPr>
          <w:rStyle w:val="Hipervnculo"/>
          <w:rFonts w:ascii="Palatino Linotype" w:eastAsiaTheme="minorEastAsia" w:hAnsi="Palatino Linotype"/>
          <w:color w:val="auto"/>
          <w:u w:val="none"/>
          <w:lang w:val="es-ES_tradnl" w:eastAsia="es-ES"/>
        </w:rPr>
        <w:t>cumentos; sin embargo, de la rev</w:t>
      </w:r>
      <w:r w:rsidRPr="00ED0D26">
        <w:rPr>
          <w:rStyle w:val="Hipervnculo"/>
          <w:rFonts w:ascii="Palatino Linotype" w:eastAsiaTheme="minorEastAsia" w:hAnsi="Palatino Linotype"/>
          <w:color w:val="auto"/>
          <w:u w:val="none"/>
          <w:lang w:val="es-ES_tradnl" w:eastAsia="es-ES"/>
        </w:rPr>
        <w:t xml:space="preserve">isión de los mismos </w:t>
      </w:r>
      <w:r w:rsidR="006B2359" w:rsidRPr="00ED0D26">
        <w:rPr>
          <w:rStyle w:val="Hipervnculo"/>
          <w:rFonts w:ascii="Palatino Linotype" w:eastAsiaTheme="minorEastAsia" w:hAnsi="Palatino Linotype"/>
          <w:color w:val="auto"/>
          <w:u w:val="none"/>
          <w:lang w:val="es-ES_tradnl" w:eastAsia="es-ES"/>
        </w:rPr>
        <w:t xml:space="preserve">se aprecia que con respecto al currículum de los integrantes del cabildo solo se entregaron los del síndico,  primer, segundo, tercer, cuarto y sexto regidor. </w:t>
      </w:r>
    </w:p>
    <w:p w:rsidR="00F71CEE" w:rsidRPr="00ED0D26" w:rsidRDefault="00F71CEE" w:rsidP="00F71CEE">
      <w:pPr>
        <w:spacing w:line="360" w:lineRule="auto"/>
        <w:ind w:right="49"/>
        <w:contextualSpacing/>
        <w:jc w:val="both"/>
        <w:rPr>
          <w:rStyle w:val="Hipervnculo"/>
          <w:rFonts w:ascii="Palatino Linotype" w:eastAsiaTheme="minorEastAsia" w:hAnsi="Palatino Linotype"/>
          <w:color w:val="auto"/>
          <w:u w:val="none"/>
          <w:lang w:val="es-ES_tradnl" w:eastAsia="es-ES"/>
        </w:rPr>
      </w:pPr>
    </w:p>
    <w:p w:rsidR="006B2359" w:rsidRPr="00ED0D26" w:rsidRDefault="00F71CEE" w:rsidP="006B2359">
      <w:pPr>
        <w:numPr>
          <w:ilvl w:val="0"/>
          <w:numId w:val="1"/>
        </w:numPr>
        <w:spacing w:line="360" w:lineRule="auto"/>
        <w:ind w:left="0" w:right="49" w:firstLine="0"/>
        <w:contextualSpacing/>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En consecuencia, falta el curr</w:t>
      </w:r>
      <w:r w:rsidR="00E3417E" w:rsidRPr="00ED0D26">
        <w:rPr>
          <w:rStyle w:val="Hipervnculo"/>
          <w:rFonts w:ascii="Palatino Linotype" w:eastAsiaTheme="minorEastAsia" w:hAnsi="Palatino Linotype"/>
          <w:color w:val="auto"/>
          <w:u w:val="none"/>
          <w:lang w:val="es-ES_tradnl" w:eastAsia="es-ES"/>
        </w:rPr>
        <w:t xml:space="preserve">ículum del Presidente Municipal, </w:t>
      </w:r>
      <w:r w:rsidRPr="00ED0D26">
        <w:rPr>
          <w:rStyle w:val="Hipervnculo"/>
          <w:rFonts w:ascii="Palatino Linotype" w:eastAsiaTheme="minorEastAsia" w:hAnsi="Palatino Linotype"/>
          <w:color w:val="auto"/>
          <w:u w:val="none"/>
          <w:lang w:val="es-ES_tradnl" w:eastAsia="es-ES"/>
        </w:rPr>
        <w:t xml:space="preserve">del quinto y </w:t>
      </w:r>
      <w:r w:rsidR="00E3417E" w:rsidRPr="00ED0D26">
        <w:rPr>
          <w:rStyle w:val="Hipervnculo"/>
          <w:rFonts w:ascii="Palatino Linotype" w:eastAsiaTheme="minorEastAsia" w:hAnsi="Palatino Linotype"/>
          <w:color w:val="auto"/>
          <w:u w:val="none"/>
          <w:lang w:val="es-ES_tradnl" w:eastAsia="es-ES"/>
        </w:rPr>
        <w:t xml:space="preserve">del </w:t>
      </w:r>
      <w:r w:rsidRPr="00ED0D26">
        <w:rPr>
          <w:rStyle w:val="Hipervnculo"/>
          <w:rFonts w:ascii="Palatino Linotype" w:eastAsiaTheme="minorEastAsia" w:hAnsi="Palatino Linotype"/>
          <w:color w:val="auto"/>
          <w:u w:val="none"/>
          <w:lang w:val="es-ES_tradnl" w:eastAsia="es-ES"/>
        </w:rPr>
        <w:t>séptimo regidor, esto con fundamento en el artículo 44 del Bando Municipal de San Martín de las Pirámides que a la letra dice:</w:t>
      </w:r>
    </w:p>
    <w:p w:rsidR="00F71CEE" w:rsidRPr="00ED0D26" w:rsidRDefault="00F71CEE" w:rsidP="00F71CEE">
      <w:pPr>
        <w:spacing w:line="360" w:lineRule="auto"/>
        <w:ind w:right="49"/>
        <w:contextualSpacing/>
        <w:jc w:val="both"/>
        <w:rPr>
          <w:rStyle w:val="Hipervnculo"/>
          <w:rFonts w:ascii="Palatino Linotype" w:eastAsiaTheme="minorEastAsia" w:hAnsi="Palatino Linotype"/>
          <w:color w:val="auto"/>
          <w:u w:val="none"/>
          <w:lang w:val="es-ES_tradnl" w:eastAsia="es-ES"/>
        </w:rPr>
      </w:pPr>
    </w:p>
    <w:p w:rsidR="00F71CEE" w:rsidRPr="00ED0D26" w:rsidRDefault="00F71CEE" w:rsidP="00F71CE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 xml:space="preserve">“CAPÍTULO II </w:t>
      </w:r>
    </w:p>
    <w:p w:rsidR="00F71CEE" w:rsidRPr="00ED0D26" w:rsidRDefault="00F71CEE" w:rsidP="00F71CE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DEL H. AYUNTAMIENTO</w:t>
      </w:r>
    </w:p>
    <w:p w:rsidR="00F71CEE" w:rsidRPr="00ED0D26" w:rsidRDefault="00F71CEE" w:rsidP="00F71CE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 xml:space="preserve">Artículo 44. El gobierno y la administración del Municipio de San Martín de las Pirámides está depositado en un cuerpo colegiado y deliberante que se denomina H. Ayuntamiento, integrado por </w:t>
      </w:r>
      <w:r w:rsidRPr="00ED0D26">
        <w:rPr>
          <w:rStyle w:val="Hipervnculo"/>
          <w:rFonts w:ascii="Palatino Linotype" w:eastAsiaTheme="minorEastAsia" w:hAnsi="Palatino Linotype"/>
          <w:b/>
          <w:i/>
          <w:color w:val="auto"/>
          <w:sz w:val="22"/>
          <w:u w:val="none"/>
          <w:lang w:val="es-ES_tradnl" w:eastAsia="es-ES"/>
        </w:rPr>
        <w:t>una Presidencia, una Sindicatura y siete Regidurías</w:t>
      </w:r>
      <w:r w:rsidRPr="00ED0D26">
        <w:rPr>
          <w:rStyle w:val="Hipervnculo"/>
          <w:rFonts w:ascii="Palatino Linotype" w:eastAsiaTheme="minorEastAsia" w:hAnsi="Palatino Linotype"/>
          <w:i/>
          <w:color w:val="auto"/>
          <w:sz w:val="22"/>
          <w:u w:val="none"/>
          <w:lang w:val="es-ES_tradnl" w:eastAsia="es-ES"/>
        </w:rPr>
        <w:t>…”</w:t>
      </w:r>
    </w:p>
    <w:p w:rsidR="00F71CEE" w:rsidRPr="00ED0D26" w:rsidRDefault="00F71CEE" w:rsidP="00F71CE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p>
    <w:p w:rsidR="00F542B7" w:rsidRPr="00ED0D26" w:rsidRDefault="004E578A" w:rsidP="006B2359">
      <w:pPr>
        <w:numPr>
          <w:ilvl w:val="0"/>
          <w:numId w:val="1"/>
        </w:numPr>
        <w:spacing w:line="360" w:lineRule="auto"/>
        <w:ind w:left="0" w:right="49" w:firstLine="0"/>
        <w:contextualSpacing/>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 xml:space="preserve">Por otro lado, referente al currículum de los directores, como ya fue referido en párrafos anteriores, se remitieron mediante informe justificado un total de 32 currículum </w:t>
      </w:r>
      <w:r w:rsidR="00F542B7" w:rsidRPr="00ED0D26">
        <w:rPr>
          <w:rStyle w:val="Hipervnculo"/>
          <w:rFonts w:ascii="Palatino Linotype" w:eastAsiaTheme="minorEastAsia" w:hAnsi="Palatino Linotype"/>
          <w:color w:val="auto"/>
          <w:u w:val="none"/>
          <w:lang w:val="es-ES_tradnl" w:eastAsia="es-ES"/>
        </w:rPr>
        <w:t>de las siguientes áreas:</w:t>
      </w:r>
    </w:p>
    <w:p w:rsidR="00F542B7" w:rsidRPr="00ED0D26" w:rsidRDefault="00F542B7" w:rsidP="00F542B7">
      <w:pPr>
        <w:spacing w:line="360" w:lineRule="auto"/>
        <w:ind w:right="49"/>
        <w:contextualSpacing/>
        <w:jc w:val="both"/>
        <w:rPr>
          <w:rStyle w:val="Hipervnculo"/>
          <w:rFonts w:ascii="Palatino Linotype" w:eastAsiaTheme="minorEastAsia" w:hAnsi="Palatino Linotype"/>
          <w:color w:val="auto"/>
          <w:u w:val="none"/>
          <w:lang w:val="es-ES_tradnl" w:eastAsia="es-ES"/>
        </w:rPr>
      </w:pP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Administración</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Agropecuario</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Archivo y Control Patrimonial</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Atención a la Mujer</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Casa de Cultura</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Catastro</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Comercio</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Comunicación Social</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Desarrollo Económico</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Desarrollo Social</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lastRenderedPageBreak/>
        <w:t>Desarrollo Urbano</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Educación</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Fomento al Empleo</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Gobierno</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Imagen y Espacios Públicos</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Informática, Sistemas y Plataformas Digitales</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Instituto Municipal de la Juventud</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Jurídico</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 xml:space="preserve">Mantenimiento Vehicular </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Obras Públicas</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Oficial Calificador</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Oficial Mediador Conciliador</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Panteones</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Protección Civil</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Recursos Humanos</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Salud</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Secretaría Técnica  de Seguridad Pública</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Seguridad Pública</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Servicios Públicos</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Transparencia</w:t>
      </w:r>
    </w:p>
    <w:p w:rsidR="00F542B7"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Turismo</w:t>
      </w:r>
    </w:p>
    <w:p w:rsidR="00F71CEE" w:rsidRPr="00ED0D26" w:rsidRDefault="00F542B7" w:rsidP="00F542B7">
      <w:pPr>
        <w:pStyle w:val="Prrafodelista"/>
        <w:numPr>
          <w:ilvl w:val="0"/>
          <w:numId w:val="3"/>
        </w:numPr>
        <w:spacing w:line="360" w:lineRule="auto"/>
        <w:ind w:right="49"/>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UIPPE</w:t>
      </w:r>
      <w:r w:rsidR="004E578A" w:rsidRPr="00ED0D26">
        <w:rPr>
          <w:rStyle w:val="Hipervnculo"/>
          <w:rFonts w:ascii="Palatino Linotype" w:eastAsiaTheme="minorEastAsia" w:hAnsi="Palatino Linotype"/>
          <w:color w:val="auto"/>
          <w:u w:val="none"/>
          <w:lang w:val="es-ES_tradnl" w:eastAsia="es-ES"/>
        </w:rPr>
        <w:t xml:space="preserve"> </w:t>
      </w:r>
    </w:p>
    <w:p w:rsidR="00126820" w:rsidRPr="00ED0D26" w:rsidRDefault="00126820" w:rsidP="006B2359">
      <w:pPr>
        <w:spacing w:line="360" w:lineRule="auto"/>
        <w:ind w:right="49"/>
        <w:contextualSpacing/>
        <w:jc w:val="both"/>
        <w:rPr>
          <w:rStyle w:val="Hipervnculo"/>
          <w:rFonts w:ascii="Palatino Linotype" w:eastAsiaTheme="minorEastAsia" w:hAnsi="Palatino Linotype"/>
          <w:color w:val="auto"/>
          <w:u w:val="none"/>
          <w:lang w:val="es-ES_tradnl" w:eastAsia="es-ES"/>
        </w:rPr>
      </w:pPr>
    </w:p>
    <w:p w:rsidR="00126820" w:rsidRPr="00ED0D26" w:rsidRDefault="00F542B7" w:rsidP="00A136D0">
      <w:pPr>
        <w:numPr>
          <w:ilvl w:val="0"/>
          <w:numId w:val="1"/>
        </w:numPr>
        <w:spacing w:line="360" w:lineRule="auto"/>
        <w:ind w:left="0" w:right="49" w:firstLine="0"/>
        <w:contextualSpacing/>
        <w:jc w:val="both"/>
        <w:rPr>
          <w:rStyle w:val="Hipervnculo"/>
          <w:rFonts w:ascii="Palatino Linotype" w:eastAsiaTheme="minorEastAsia" w:hAnsi="Palatino Linotype"/>
          <w:color w:val="auto"/>
          <w:u w:val="none"/>
          <w:lang w:val="es-ES_tradnl" w:eastAsia="es-ES"/>
        </w:rPr>
      </w:pPr>
      <w:r w:rsidRPr="00ED0D26">
        <w:rPr>
          <w:rStyle w:val="Hipervnculo"/>
          <w:rFonts w:ascii="Palatino Linotype" w:eastAsiaTheme="minorEastAsia" w:hAnsi="Palatino Linotype"/>
          <w:color w:val="auto"/>
          <w:u w:val="none"/>
          <w:lang w:val="es-ES_tradnl" w:eastAsia="es-ES"/>
        </w:rPr>
        <w:t xml:space="preserve">Ahora bien, de acuerdo al artículo 55 del Bando Municipal del Sujeto Obligado para el desarrollo de los asuntos administrativos y la prestación de los servicios </w:t>
      </w:r>
      <w:r w:rsidRPr="00ED0D26">
        <w:rPr>
          <w:rStyle w:val="Hipervnculo"/>
          <w:rFonts w:ascii="Palatino Linotype" w:eastAsiaTheme="minorEastAsia" w:hAnsi="Palatino Linotype"/>
          <w:color w:val="auto"/>
          <w:u w:val="none"/>
          <w:lang w:val="es-ES_tradnl" w:eastAsia="es-ES"/>
        </w:rPr>
        <w:lastRenderedPageBreak/>
        <w:t>públicos, la Administración Pública Centralizada se integra con las siguientes dependencias:</w:t>
      </w:r>
    </w:p>
    <w:p w:rsidR="00F542B7" w:rsidRPr="00ED0D26" w:rsidRDefault="00F542B7" w:rsidP="00F542B7">
      <w:pPr>
        <w:spacing w:line="360" w:lineRule="auto"/>
        <w:ind w:right="49"/>
        <w:contextualSpacing/>
        <w:jc w:val="both"/>
        <w:rPr>
          <w:rStyle w:val="Hipervnculo"/>
          <w:rFonts w:ascii="Palatino Linotype" w:eastAsiaTheme="minorEastAsia" w:hAnsi="Palatino Linotype"/>
          <w:color w:val="auto"/>
          <w:u w:val="none"/>
          <w:lang w:val="es-ES_tradnl" w:eastAsia="es-ES"/>
        </w:rPr>
      </w:pP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I. Secretaría del Ayuntamiento</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II. Contraloría Interna Municipal</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III. Tesorería Municipal</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IV. Secretaría Técnica</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V. Unidad de Información, Planeación, Programación y Evaluación</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VI. Unidad de Transparencia</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VII. Comisaria de Seguridad y Proximidad Ciudadana</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VIII. Secretaría Técnica del Consejo Municipal de Seguridad Pública</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IX. Dirección de Protección Civil y Bomberos</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 Dirección de Recursos Humanos</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XI. Dirección de Administración</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XII. Dirección de Gobierno y Movilidad</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XIII. Dirección Jurídico Consultiva</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XIV. Dirección de Servicios Públicos</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XV. Dirección de Turismo</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XVI. Dirección de Educación</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XVII. Dirección de Catastro</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XVIII. Dirección de Desarrollo Urbano</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XIX. Dirección de Obras Públicas</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 Dirección de Desarrollo Social</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XXI. Dirección de Salud</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XXII. Dirección de Casa de Cultura</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XXIII. Dirección de Ecología y Medio Ambiente</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XXIV. Dirección de Informática, Sistemas y Plataformas Digitales</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lastRenderedPageBreak/>
        <w:t>XXV. Dirección de Atención a la Mujer y la Igualdad de Genero</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XXVI. Dirección de Desarrollo Económico y Mejora Regulatoria</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 xml:space="preserve">XXVII. Dirección de Desarrollo Agropecuario </w:t>
      </w:r>
    </w:p>
    <w:p w:rsidR="00644622" w:rsidRPr="00ED0D26" w:rsidRDefault="00644622"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 xml:space="preserve">XXVIII. </w:t>
      </w:r>
      <w:r w:rsidR="00E3417E" w:rsidRPr="00ED0D26">
        <w:rPr>
          <w:rStyle w:val="Hipervnculo"/>
          <w:rFonts w:ascii="Palatino Linotype" w:eastAsiaTheme="minorEastAsia" w:hAnsi="Palatino Linotype"/>
          <w:i/>
          <w:color w:val="auto"/>
          <w:sz w:val="22"/>
          <w:u w:val="none"/>
          <w:lang w:val="es-ES_tradnl" w:eastAsia="es-ES"/>
        </w:rPr>
        <w:t>Coordinación de Imagen y Espacios Públicos</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XXIX. Coordinación de Gobierno</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XXX. Coordinación de Mantenimiento Vehicular y Combustible</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XXXI. Coordinación de Fomento Artesanal</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XXXII. Coordinación de Comunicación Social</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XXXIII. Coordinación de Comercio, Industria y Mercado</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XXXIV. Coordinación de Fomento al Empleo</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XXXV. Coordinación de Casa de la Cultura</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XXXVI. Coordinación de Bibliotecas</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XXXVII. Coordinación de Panteones</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 xml:space="preserve">XXXVIII. Coordinación de Desarrollo Agropecuario </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XXXIX. Oficial Mediador- Conciliador</w:t>
      </w:r>
    </w:p>
    <w:p w:rsidR="00E3417E" w:rsidRPr="00ED0D26" w:rsidRDefault="00E3417E" w:rsidP="00E3417E">
      <w:pPr>
        <w:spacing w:line="360" w:lineRule="auto"/>
        <w:ind w:left="851" w:right="822"/>
        <w:contextualSpacing/>
        <w:jc w:val="both"/>
        <w:rPr>
          <w:rStyle w:val="Hipervnculo"/>
          <w:rFonts w:ascii="Palatino Linotype" w:eastAsiaTheme="minorEastAsia" w:hAnsi="Palatino Linotype"/>
          <w:i/>
          <w:color w:val="auto"/>
          <w:sz w:val="22"/>
          <w:u w:val="none"/>
          <w:lang w:val="es-ES_tradnl" w:eastAsia="es-ES"/>
        </w:rPr>
      </w:pPr>
      <w:r w:rsidRPr="00ED0D26">
        <w:rPr>
          <w:rStyle w:val="Hipervnculo"/>
          <w:rFonts w:ascii="Palatino Linotype" w:eastAsiaTheme="minorEastAsia" w:hAnsi="Palatino Linotype"/>
          <w:i/>
          <w:color w:val="auto"/>
          <w:sz w:val="22"/>
          <w:u w:val="none"/>
          <w:lang w:val="es-ES_tradnl" w:eastAsia="es-ES"/>
        </w:rPr>
        <w:t>XL. Oficialía Calificadora</w:t>
      </w:r>
    </w:p>
    <w:p w:rsidR="00F542B7" w:rsidRPr="00ED0D26" w:rsidRDefault="00F542B7" w:rsidP="00F542B7">
      <w:pPr>
        <w:spacing w:line="360" w:lineRule="auto"/>
        <w:ind w:right="49"/>
        <w:contextualSpacing/>
        <w:jc w:val="both"/>
        <w:rPr>
          <w:rStyle w:val="Hipervnculo"/>
          <w:rFonts w:ascii="Palatino Linotype" w:eastAsiaTheme="minorEastAsia" w:hAnsi="Palatino Linotype"/>
          <w:color w:val="auto"/>
          <w:u w:val="none"/>
          <w:lang w:val="es-ES_tradnl" w:eastAsia="es-ES"/>
        </w:rPr>
      </w:pPr>
    </w:p>
    <w:p w:rsidR="00F40CBD" w:rsidRPr="00ED0D26" w:rsidRDefault="00E3417E" w:rsidP="00F40C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0D26">
        <w:rPr>
          <w:rFonts w:ascii="Palatino Linotype" w:eastAsiaTheme="minorEastAsia" w:hAnsi="Palatino Linotype"/>
          <w:lang w:val="es-ES_tradnl" w:eastAsia="es-ES"/>
        </w:rPr>
        <w:t xml:space="preserve">En ese contexto, derivado del análisis a los documentos remitidos mediante informe justificado, podemos advertir </w:t>
      </w:r>
      <w:r w:rsidR="00F5230F" w:rsidRPr="00ED0D26">
        <w:rPr>
          <w:rFonts w:ascii="Palatino Linotype" w:eastAsiaTheme="minorEastAsia" w:hAnsi="Palatino Linotype"/>
          <w:lang w:val="es-ES_tradnl" w:eastAsia="es-ES"/>
        </w:rPr>
        <w:t xml:space="preserve">que </w:t>
      </w:r>
      <w:r w:rsidRPr="00ED0D26">
        <w:rPr>
          <w:rFonts w:ascii="Palatino Linotype" w:eastAsiaTheme="minorEastAsia" w:hAnsi="Palatino Linotype"/>
          <w:lang w:val="es-ES_tradnl" w:eastAsia="es-ES"/>
        </w:rPr>
        <w:t xml:space="preserve">faltan los currículum de los titulares de la Secretaría del Ayuntamiento, Contraloría Interna, </w:t>
      </w:r>
      <w:r w:rsidR="0001741D" w:rsidRPr="00ED0D26">
        <w:rPr>
          <w:rFonts w:ascii="Palatino Linotype" w:eastAsiaTheme="minorEastAsia" w:hAnsi="Palatino Linotype"/>
          <w:lang w:val="es-ES_tradnl" w:eastAsia="es-ES"/>
        </w:rPr>
        <w:t xml:space="preserve">Tesorería Municipal, </w:t>
      </w:r>
      <w:r w:rsidR="00F40CBD" w:rsidRPr="00ED0D26">
        <w:rPr>
          <w:rFonts w:ascii="Palatino Linotype" w:eastAsiaTheme="minorEastAsia" w:hAnsi="Palatino Linotype"/>
          <w:lang w:val="es-ES_tradnl" w:eastAsia="es-ES"/>
        </w:rPr>
        <w:t>Secretaría Técnica, Comisaria de Seguridad y Proximidad Ciudadana, Ecología y Media Ambiente, Coordinación de Fomento Artesanal, Coordinaci</w:t>
      </w:r>
      <w:r w:rsidR="00F5230F" w:rsidRPr="00ED0D26">
        <w:rPr>
          <w:rFonts w:ascii="Palatino Linotype" w:eastAsiaTheme="minorEastAsia" w:hAnsi="Palatino Linotype"/>
          <w:lang w:val="es-ES_tradnl" w:eastAsia="es-ES"/>
        </w:rPr>
        <w:t xml:space="preserve">ón de Bibliotecas. </w:t>
      </w:r>
    </w:p>
    <w:p w:rsidR="00F5230F" w:rsidRPr="00ED0D26" w:rsidRDefault="00F5230F" w:rsidP="00F5230F">
      <w:pPr>
        <w:spacing w:line="360" w:lineRule="auto"/>
        <w:ind w:right="49"/>
        <w:contextualSpacing/>
        <w:jc w:val="both"/>
        <w:rPr>
          <w:rFonts w:ascii="Palatino Linotype" w:eastAsiaTheme="minorEastAsia" w:hAnsi="Palatino Linotype"/>
          <w:lang w:val="es-ES_tradnl" w:eastAsia="es-ES"/>
        </w:rPr>
      </w:pPr>
    </w:p>
    <w:p w:rsidR="00F5230F" w:rsidRPr="00ED0D26" w:rsidRDefault="00F5230F" w:rsidP="00E2118A">
      <w:pPr>
        <w:pStyle w:val="Prrafodelista"/>
        <w:numPr>
          <w:ilvl w:val="0"/>
          <w:numId w:val="1"/>
        </w:numPr>
        <w:spacing w:line="360" w:lineRule="auto"/>
        <w:ind w:left="0" w:right="-93" w:firstLine="0"/>
        <w:jc w:val="both"/>
        <w:rPr>
          <w:rFonts w:ascii="Palatino Linotype" w:hAnsi="Palatino Linotype" w:cs="Arial"/>
          <w:sz w:val="24"/>
        </w:rPr>
      </w:pPr>
      <w:r w:rsidRPr="00ED0D26">
        <w:rPr>
          <w:rFonts w:ascii="Palatino Linotype" w:eastAsiaTheme="minorEastAsia" w:hAnsi="Palatino Linotype"/>
          <w:sz w:val="24"/>
          <w:lang w:val="es-ES_tradnl" w:eastAsia="es-ES"/>
        </w:rPr>
        <w:t xml:space="preserve">Ahora bien, </w:t>
      </w:r>
      <w:r w:rsidR="00E2118A" w:rsidRPr="00ED0D26">
        <w:rPr>
          <w:rFonts w:ascii="Palatino Linotype" w:hAnsi="Palatino Linotype" w:cs="Arial"/>
          <w:color w:val="000000" w:themeColor="text1"/>
          <w:sz w:val="24"/>
        </w:rPr>
        <w:t>al versar la solicitud a currí</w:t>
      </w:r>
      <w:r w:rsidRPr="00ED0D26">
        <w:rPr>
          <w:rFonts w:ascii="Palatino Linotype" w:hAnsi="Palatino Linotype" w:cs="Arial"/>
          <w:color w:val="000000" w:themeColor="text1"/>
          <w:sz w:val="24"/>
        </w:rPr>
        <w:t>culum vitae, también se debe señalar a otras documentales como lo es la solicitud de empleo o la ficha curricular</w:t>
      </w:r>
      <w:r w:rsidRPr="00ED0D26">
        <w:rPr>
          <w:rFonts w:ascii="Palatino Linotype" w:eastAsia="MS Gothic" w:hAnsi="Palatino Linotype"/>
          <w:sz w:val="24"/>
        </w:rPr>
        <w:t xml:space="preserve">, ello en virtud que el currículum vitae corresponde a una </w:t>
      </w:r>
      <w:r w:rsidRPr="00ED0D26">
        <w:rPr>
          <w:rFonts w:ascii="Palatino Linotype" w:hAnsi="Palatino Linotype" w:cs="Arial"/>
          <w:sz w:val="24"/>
        </w:rPr>
        <w:t xml:space="preserve">locución latina que literalmente significa </w:t>
      </w:r>
      <w:r w:rsidRPr="00ED0D26">
        <w:rPr>
          <w:rFonts w:ascii="Palatino Linotype" w:hAnsi="Palatino Linotype" w:cs="Arial"/>
          <w:sz w:val="24"/>
        </w:rPr>
        <w:lastRenderedPageBreak/>
        <w:t>“carrera de la vida”, y que la Real Academia Española de la Lengua</w:t>
      </w:r>
      <w:r w:rsidRPr="00ED0D26">
        <w:rPr>
          <w:rFonts w:ascii="Palatino Linotype" w:hAnsi="Palatino Linotype" w:cs="Arial"/>
          <w:sz w:val="24"/>
          <w:vertAlign w:val="superscript"/>
        </w:rPr>
        <w:footnoteReference w:id="6"/>
      </w:r>
      <w:r w:rsidRPr="00ED0D26">
        <w:rPr>
          <w:rFonts w:ascii="Palatino Linotype" w:hAnsi="Palatino Linotype" w:cs="Arial"/>
          <w:sz w:val="24"/>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F5230F" w:rsidRPr="00ED0D26" w:rsidRDefault="00F5230F" w:rsidP="00E2118A">
      <w:pPr>
        <w:spacing w:line="360" w:lineRule="auto"/>
        <w:jc w:val="both"/>
        <w:rPr>
          <w:rFonts w:ascii="Palatino Linotype" w:eastAsia="MS Gothic" w:hAnsi="Palatino Linotype"/>
          <w:sz w:val="28"/>
        </w:rPr>
      </w:pPr>
    </w:p>
    <w:p w:rsidR="00F5230F" w:rsidRPr="00ED0D26" w:rsidRDefault="00F5230F" w:rsidP="00E2118A">
      <w:pPr>
        <w:pStyle w:val="Prrafodelista"/>
        <w:numPr>
          <w:ilvl w:val="0"/>
          <w:numId w:val="1"/>
        </w:numPr>
        <w:spacing w:line="360" w:lineRule="auto"/>
        <w:ind w:left="0" w:right="-93" w:firstLine="0"/>
        <w:jc w:val="both"/>
        <w:rPr>
          <w:rFonts w:ascii="Palatino Linotype" w:hAnsi="Palatino Linotype" w:cs="Arial"/>
          <w:color w:val="000000"/>
          <w:sz w:val="24"/>
        </w:rPr>
      </w:pPr>
      <w:r w:rsidRPr="00ED0D26">
        <w:rPr>
          <w:rFonts w:ascii="Palatino Linotype" w:eastAsia="MS Gothic" w:hAnsi="Palatino Linotype"/>
          <w:sz w:val="24"/>
        </w:rPr>
        <w:t>En</w:t>
      </w:r>
      <w:r w:rsidRPr="00ED0D26">
        <w:rPr>
          <w:rFonts w:ascii="Palatino Linotype" w:hAnsi="Palatino Linotype" w:cs="Arial"/>
          <w:color w:val="000000"/>
          <w:sz w:val="24"/>
        </w:rPr>
        <w:t xml:space="preserve"> este orden de ideas, </w:t>
      </w:r>
      <w:r w:rsidRPr="00ED0D26">
        <w:rPr>
          <w:rFonts w:ascii="Palatino Linotype" w:hAnsi="Palatino Linotype"/>
          <w:sz w:val="24"/>
        </w:rPr>
        <w:t xml:space="preserve">los artículos 47, fracción I, de la Ley del Trabajo de los Servidores Públicos del Estado y Municipios, y 92, fracción XXI de la </w:t>
      </w:r>
      <w:r w:rsidRPr="00ED0D26">
        <w:rPr>
          <w:rFonts w:ascii="Palatino Linotype" w:hAnsi="Palatino Linotype"/>
          <w:sz w:val="24"/>
          <w:lang w:eastAsia="es-ES_tradnl"/>
        </w:rPr>
        <w:t xml:space="preserve">Ley de </w:t>
      </w:r>
      <w:r w:rsidRPr="00ED0D26">
        <w:rPr>
          <w:rFonts w:ascii="Palatino Linotype" w:hAnsi="Palatino Linotype" w:cs="Arial"/>
          <w:sz w:val="24"/>
        </w:rPr>
        <w:t>Transparencia</w:t>
      </w:r>
      <w:r w:rsidRPr="00ED0D26">
        <w:rPr>
          <w:rFonts w:ascii="Palatino Linotype" w:hAnsi="Palatino Linotype"/>
          <w:sz w:val="24"/>
          <w:lang w:eastAsia="es-ES_tradnl"/>
        </w:rPr>
        <w:t xml:space="preserve"> y </w:t>
      </w:r>
      <w:r w:rsidRPr="00ED0D26">
        <w:rPr>
          <w:rFonts w:ascii="Palatino Linotype" w:hAnsi="Palatino Linotype" w:cs="Arial"/>
          <w:sz w:val="24"/>
        </w:rPr>
        <w:t>Acceso</w:t>
      </w:r>
      <w:r w:rsidRPr="00ED0D26">
        <w:rPr>
          <w:rFonts w:ascii="Palatino Linotype" w:hAnsi="Palatino Linotype"/>
          <w:sz w:val="24"/>
          <w:lang w:eastAsia="es-ES_tradnl"/>
        </w:rPr>
        <w:t xml:space="preserve"> a la Información Pública del Estado de México y Municipios señalan lo siguiente:</w:t>
      </w:r>
    </w:p>
    <w:p w:rsidR="00E2118A" w:rsidRPr="00ED0D26" w:rsidRDefault="00E2118A" w:rsidP="00E2118A">
      <w:pPr>
        <w:pStyle w:val="Prrafodelista"/>
        <w:spacing w:line="360" w:lineRule="auto"/>
        <w:ind w:left="0" w:right="-93"/>
        <w:jc w:val="both"/>
        <w:rPr>
          <w:rFonts w:ascii="Palatino Linotype" w:hAnsi="Palatino Linotype" w:cs="Arial"/>
          <w:color w:val="000000"/>
          <w:sz w:val="24"/>
        </w:rPr>
      </w:pPr>
    </w:p>
    <w:p w:rsidR="00F5230F" w:rsidRPr="00ED0D26" w:rsidRDefault="00F5230F" w:rsidP="00E2118A">
      <w:pPr>
        <w:spacing w:line="360" w:lineRule="auto"/>
        <w:ind w:left="851" w:right="822"/>
        <w:jc w:val="center"/>
        <w:rPr>
          <w:rFonts w:ascii="Palatino Linotype" w:hAnsi="Palatino Linotype" w:cs="Arial"/>
          <w:b/>
          <w:i/>
          <w:sz w:val="22"/>
          <w:lang w:val="es-ES"/>
        </w:rPr>
      </w:pPr>
      <w:r w:rsidRPr="00ED0D26">
        <w:rPr>
          <w:rFonts w:ascii="Palatino Linotype" w:hAnsi="Palatino Linotype" w:cs="Arial"/>
          <w:b/>
          <w:i/>
          <w:sz w:val="22"/>
          <w:lang w:val="es-ES"/>
        </w:rPr>
        <w:t>Ley del Trabajo de los Servidores Públicos del Estado y Municipios</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w:t>
      </w:r>
      <w:r w:rsidRPr="00ED0D26">
        <w:rPr>
          <w:rFonts w:ascii="Palatino Linotype" w:hAnsi="Palatino Linotype" w:cs="Arial"/>
          <w:b/>
          <w:i/>
          <w:sz w:val="22"/>
          <w:lang w:val="es-ES"/>
        </w:rPr>
        <w:t>ARTÍCULO 47</w:t>
      </w:r>
      <w:r w:rsidRPr="00ED0D26">
        <w:rPr>
          <w:rFonts w:ascii="Palatino Linotype" w:hAnsi="Palatino Linotype" w:cs="Arial"/>
          <w:i/>
          <w:sz w:val="22"/>
          <w:lang w:val="es-ES"/>
        </w:rPr>
        <w:t xml:space="preserve">. </w:t>
      </w:r>
      <w:r w:rsidRPr="00ED0D26">
        <w:rPr>
          <w:rFonts w:ascii="Palatino Linotype" w:hAnsi="Palatino Linotype" w:cs="Arial"/>
          <w:b/>
          <w:i/>
          <w:sz w:val="22"/>
          <w:u w:val="single"/>
          <w:lang w:val="es-ES"/>
        </w:rPr>
        <w:t>Para ingresar al servicio público se requiere</w:t>
      </w:r>
      <w:r w:rsidRPr="00ED0D26">
        <w:rPr>
          <w:rFonts w:ascii="Palatino Linotype" w:hAnsi="Palatino Linotype" w:cs="Arial"/>
          <w:i/>
          <w:sz w:val="22"/>
          <w:lang w:val="es-ES"/>
        </w:rPr>
        <w:t>:</w:t>
      </w:r>
    </w:p>
    <w:p w:rsidR="00F5230F" w:rsidRPr="00ED0D26" w:rsidRDefault="00F5230F" w:rsidP="00E2118A">
      <w:pPr>
        <w:spacing w:line="360" w:lineRule="auto"/>
        <w:ind w:left="851" w:right="822"/>
        <w:jc w:val="both"/>
        <w:rPr>
          <w:rFonts w:ascii="Palatino Linotype" w:hAnsi="Palatino Linotype" w:cs="Arial"/>
          <w:i/>
          <w:sz w:val="22"/>
          <w:lang w:val="es-ES"/>
        </w:rPr>
      </w:pP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b/>
          <w:i/>
          <w:sz w:val="22"/>
          <w:lang w:val="es-ES"/>
        </w:rPr>
        <w:t xml:space="preserve">I. </w:t>
      </w:r>
      <w:r w:rsidRPr="00ED0D26">
        <w:rPr>
          <w:rFonts w:ascii="Palatino Linotype" w:hAnsi="Palatino Linotype" w:cs="Arial"/>
          <w:b/>
          <w:i/>
          <w:sz w:val="22"/>
          <w:u w:val="single"/>
          <w:lang w:val="es-ES"/>
        </w:rPr>
        <w:t>Presentar una solicitud utilizando la forma oficial que se autorice</w:t>
      </w:r>
      <w:r w:rsidRPr="00ED0D26">
        <w:rPr>
          <w:rFonts w:ascii="Palatino Linotype" w:hAnsi="Palatino Linotype" w:cs="Arial"/>
          <w:i/>
          <w:sz w:val="22"/>
          <w:lang w:val="es-ES"/>
        </w:rPr>
        <w:t xml:space="preserve"> por la institución pública o dependencia correspondiente; </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II. Ser de nacionalidad mexicana, con la excepción prevista en el artículo 17 de la presente ley;</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III. Estar en pleno ejercicio de sus derechos civiles y políticos, en su caso;</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IV. Acreditar, cuando proceda, el cumplimiento de la Ley del Servicio Militar Nacional;</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V. Derogada.</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lastRenderedPageBreak/>
        <w:t>VI. No haber sido separado anteriormente del servicio por las causas previstas en el artículo 93 de la presente ley;</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VII. Tener buena salud, lo que se comprobará con los certificados médicos correspondientes, en la forma en que se establezca en cada institución pública;</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VIII. Cumplir con los requisitos que se establezcan para los diferentes puestos;</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IX. Acreditar por medio de los exámenes correspondientes los conocimientos y aptitudes necesarios para el desempeño del puesto; y</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 xml:space="preserve">X. No estar inhabilitado para el ejercicio del servicio público. </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F5230F" w:rsidRPr="00ED0D26" w:rsidRDefault="00F5230F" w:rsidP="00E2118A">
      <w:pPr>
        <w:spacing w:line="360" w:lineRule="auto"/>
        <w:ind w:left="851" w:right="822"/>
        <w:jc w:val="both"/>
        <w:rPr>
          <w:rFonts w:ascii="Palatino Linotype" w:hAnsi="Palatino Linotype" w:cs="Arial"/>
          <w:i/>
          <w:sz w:val="22"/>
          <w:lang w:val="es-ES"/>
        </w:rPr>
      </w:pPr>
    </w:p>
    <w:p w:rsidR="00F5230F" w:rsidRPr="00ED0D26" w:rsidRDefault="00F5230F" w:rsidP="00E2118A">
      <w:pPr>
        <w:spacing w:line="360" w:lineRule="auto"/>
        <w:ind w:left="851" w:right="822"/>
        <w:jc w:val="center"/>
        <w:rPr>
          <w:rFonts w:ascii="Palatino Linotype" w:hAnsi="Palatino Linotype" w:cs="Arial"/>
          <w:b/>
          <w:i/>
          <w:sz w:val="22"/>
          <w:lang w:val="es-ES"/>
        </w:rPr>
      </w:pPr>
      <w:r w:rsidRPr="00ED0D26">
        <w:rPr>
          <w:rFonts w:ascii="Palatino Linotype" w:hAnsi="Palatino Linotype" w:cs="Arial"/>
          <w:b/>
          <w:i/>
          <w:sz w:val="22"/>
          <w:lang w:val="es-ES"/>
        </w:rPr>
        <w:t>Ley de Transparencia y Acceso a la Información Pública del Estado de México y Municipios</w:t>
      </w:r>
    </w:p>
    <w:p w:rsidR="00F5230F" w:rsidRPr="00ED0D26" w:rsidRDefault="00F5230F" w:rsidP="00E2118A">
      <w:pPr>
        <w:spacing w:line="360" w:lineRule="auto"/>
        <w:ind w:left="851" w:right="822"/>
        <w:jc w:val="center"/>
        <w:rPr>
          <w:rFonts w:ascii="Palatino Linotype" w:hAnsi="Palatino Linotype" w:cs="Arial"/>
          <w:b/>
          <w:i/>
          <w:sz w:val="22"/>
          <w:lang w:val="es-ES"/>
        </w:rPr>
      </w:pP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w:t>
      </w:r>
      <w:r w:rsidRPr="00ED0D26">
        <w:rPr>
          <w:rFonts w:ascii="Palatino Linotype" w:hAnsi="Palatino Linotype" w:cs="Arial"/>
          <w:b/>
          <w:i/>
          <w:sz w:val="22"/>
          <w:lang w:val="es-ES"/>
        </w:rPr>
        <w:t>Artículo 92</w:t>
      </w:r>
      <w:r w:rsidRPr="00ED0D26">
        <w:rPr>
          <w:rFonts w:ascii="Palatino Linotype" w:hAnsi="Palatino Linotype" w:cs="Arial"/>
          <w:i/>
          <w:sz w:val="22"/>
          <w:lang w:val="es-ES"/>
        </w:rPr>
        <w:t xml:space="preserve">. </w:t>
      </w:r>
      <w:r w:rsidRPr="00ED0D26">
        <w:rPr>
          <w:rFonts w:ascii="Palatino Linotype" w:hAnsi="Palatino Linotype" w:cs="Arial"/>
          <w:b/>
          <w:i/>
          <w:sz w:val="22"/>
          <w:u w:val="single"/>
          <w:lang w:val="es-ES"/>
        </w:rPr>
        <w:t>Los sujetos obligados deberán poner a disposición del público de manera permanente y actualizada de forma sencilla</w:t>
      </w:r>
      <w:r w:rsidRPr="00ED0D26">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ED0D26">
        <w:rPr>
          <w:rFonts w:ascii="Palatino Linotype" w:hAnsi="Palatino Linotype" w:cs="Arial"/>
          <w:b/>
          <w:i/>
          <w:sz w:val="22"/>
          <w:u w:val="single"/>
          <w:lang w:val="es-ES"/>
        </w:rPr>
        <w:t>la información, por lo menos</w:t>
      </w:r>
      <w:r w:rsidRPr="00ED0D26">
        <w:rPr>
          <w:rFonts w:ascii="Palatino Linotype" w:hAnsi="Palatino Linotype" w:cs="Arial"/>
          <w:i/>
          <w:sz w:val="22"/>
          <w:lang w:val="es-ES"/>
        </w:rPr>
        <w:t xml:space="preserve">, de los temas, documentos y políticas </w:t>
      </w:r>
      <w:r w:rsidRPr="00ED0D26">
        <w:rPr>
          <w:rFonts w:ascii="Palatino Linotype" w:hAnsi="Palatino Linotype" w:cs="Arial"/>
          <w:b/>
          <w:i/>
          <w:sz w:val="22"/>
          <w:u w:val="single"/>
          <w:lang w:val="es-ES"/>
        </w:rPr>
        <w:t>que a continuación se señalan</w:t>
      </w:r>
      <w:r w:rsidRPr="00ED0D26">
        <w:rPr>
          <w:rFonts w:ascii="Palatino Linotype" w:hAnsi="Palatino Linotype" w:cs="Arial"/>
          <w:i/>
          <w:sz w:val="22"/>
          <w:lang w:val="es-ES"/>
        </w:rPr>
        <w:t xml:space="preserve">: </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i/>
          <w:sz w:val="22"/>
          <w:lang w:val="es-ES"/>
        </w:rPr>
        <w:t>[…]</w:t>
      </w:r>
    </w:p>
    <w:p w:rsidR="00F5230F" w:rsidRPr="00ED0D26" w:rsidRDefault="00F5230F" w:rsidP="00E2118A">
      <w:pPr>
        <w:spacing w:line="360" w:lineRule="auto"/>
        <w:ind w:left="851" w:right="822"/>
        <w:jc w:val="both"/>
        <w:rPr>
          <w:rFonts w:ascii="Palatino Linotype" w:hAnsi="Palatino Linotype" w:cs="Arial"/>
          <w:i/>
          <w:sz w:val="22"/>
          <w:lang w:val="es-ES"/>
        </w:rPr>
      </w:pPr>
      <w:r w:rsidRPr="00ED0D26">
        <w:rPr>
          <w:rFonts w:ascii="Palatino Linotype" w:hAnsi="Palatino Linotype" w:cs="Arial"/>
          <w:b/>
          <w:i/>
          <w:sz w:val="22"/>
          <w:lang w:val="es-ES"/>
        </w:rPr>
        <w:t>XXI.</w:t>
      </w:r>
      <w:r w:rsidRPr="00ED0D26">
        <w:rPr>
          <w:rFonts w:ascii="Palatino Linotype" w:hAnsi="Palatino Linotype" w:cs="Arial"/>
          <w:i/>
          <w:sz w:val="22"/>
          <w:lang w:val="es-ES"/>
        </w:rPr>
        <w:t xml:space="preserve"> </w:t>
      </w:r>
      <w:r w:rsidRPr="00ED0D26">
        <w:rPr>
          <w:rFonts w:ascii="Palatino Linotype" w:hAnsi="Palatino Linotype" w:cs="Arial"/>
          <w:b/>
          <w:i/>
          <w:sz w:val="22"/>
          <w:u w:val="single"/>
          <w:lang w:val="es-ES"/>
        </w:rPr>
        <w:t>La información curricular</w:t>
      </w:r>
      <w:r w:rsidRPr="00ED0D26">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rsidR="00F5230F" w:rsidRPr="00ED0D26" w:rsidRDefault="00F5230F" w:rsidP="00E2118A">
      <w:pPr>
        <w:spacing w:line="360" w:lineRule="auto"/>
        <w:ind w:left="851" w:right="822"/>
        <w:jc w:val="both"/>
        <w:rPr>
          <w:rFonts w:ascii="Palatino Linotype" w:hAnsi="Palatino Linotype" w:cs="Arial"/>
          <w:sz w:val="22"/>
        </w:rPr>
      </w:pPr>
      <w:r w:rsidRPr="00ED0D26">
        <w:rPr>
          <w:rFonts w:ascii="Palatino Linotype" w:hAnsi="Palatino Linotype" w:cs="Arial"/>
          <w:sz w:val="22"/>
        </w:rPr>
        <w:lastRenderedPageBreak/>
        <w:t>(Énfasis añadido)</w:t>
      </w:r>
    </w:p>
    <w:p w:rsidR="00F5230F" w:rsidRPr="00ED0D26" w:rsidRDefault="00F5230F" w:rsidP="00F5230F">
      <w:pPr>
        <w:spacing w:line="360" w:lineRule="auto"/>
        <w:ind w:left="709" w:right="709"/>
        <w:jc w:val="both"/>
        <w:rPr>
          <w:rFonts w:ascii="Palatino Linotype" w:hAnsi="Palatino Linotype" w:cs="Arial"/>
        </w:rPr>
      </w:pPr>
    </w:p>
    <w:p w:rsidR="00F5230F" w:rsidRPr="00ED0D26" w:rsidRDefault="00F5230F" w:rsidP="00E2118A">
      <w:pPr>
        <w:pStyle w:val="Prrafodelista"/>
        <w:numPr>
          <w:ilvl w:val="0"/>
          <w:numId w:val="1"/>
        </w:numPr>
        <w:spacing w:line="360" w:lineRule="auto"/>
        <w:ind w:left="0" w:right="-93" w:firstLine="0"/>
        <w:jc w:val="both"/>
        <w:rPr>
          <w:rFonts w:ascii="Palatino Linotype" w:hAnsi="Palatino Linotype"/>
          <w:sz w:val="28"/>
          <w:lang w:val="es-ES"/>
        </w:rPr>
      </w:pPr>
      <w:r w:rsidRPr="00ED0D26">
        <w:rPr>
          <w:rFonts w:ascii="Palatino Linotype" w:eastAsia="MS Gothic" w:hAnsi="Palatino Linotype"/>
          <w:sz w:val="24"/>
        </w:rPr>
        <w:t>De</w:t>
      </w:r>
      <w:r w:rsidRPr="00ED0D26">
        <w:rPr>
          <w:rFonts w:ascii="Palatino Linotype" w:hAnsi="Palatino Linotype"/>
          <w:sz w:val="24"/>
          <w:lang w:val="es-ES"/>
        </w:rPr>
        <w:t xml:space="preserve"> los preceptos en cita, se advierte que para acreditar los requerimientos de </w:t>
      </w:r>
      <w:r w:rsidRPr="00ED0D26">
        <w:rPr>
          <w:rFonts w:ascii="Palatino Linotype" w:hAnsi="Palatino Linotype"/>
          <w:b/>
          <w:sz w:val="24"/>
          <w:lang w:val="es-ES"/>
        </w:rPr>
        <w:t>ingreso al servicio público</w:t>
      </w:r>
      <w:r w:rsidRPr="00ED0D26">
        <w:rPr>
          <w:rFonts w:ascii="Palatino Linotype" w:hAnsi="Palatino Linotype"/>
          <w:sz w:val="24"/>
          <w:lang w:val="es-ES"/>
        </w:rPr>
        <w:t xml:space="preserve"> y las obligaciones de transparencia común, </w:t>
      </w:r>
      <w:r w:rsidRPr="00ED0D26">
        <w:rPr>
          <w:rFonts w:ascii="Palatino Linotype" w:hAnsi="Palatino Linotype"/>
          <w:b/>
          <w:sz w:val="24"/>
          <w:lang w:val="es-ES"/>
        </w:rPr>
        <w:t>EL SUJETO OBLIGADO</w:t>
      </w:r>
      <w:r w:rsidRPr="00ED0D26">
        <w:rPr>
          <w:rFonts w:ascii="Palatino Linotype" w:hAnsi="Palatino Linotype"/>
          <w:sz w:val="24"/>
          <w:lang w:val="es-ES"/>
        </w:rPr>
        <w:t xml:space="preserve">, debe contar en sus archivos con una serie de documentos, tales como la </w:t>
      </w:r>
      <w:r w:rsidRPr="00ED0D26">
        <w:rPr>
          <w:rFonts w:ascii="Palatino Linotype" w:hAnsi="Palatino Linotype"/>
          <w:b/>
          <w:sz w:val="24"/>
          <w:lang w:val="es-ES"/>
        </w:rPr>
        <w:t>ficha curricular</w:t>
      </w:r>
      <w:r w:rsidRPr="00ED0D26">
        <w:rPr>
          <w:rFonts w:ascii="Palatino Linotype" w:hAnsi="Palatino Linotype"/>
          <w:sz w:val="24"/>
          <w:lang w:val="es-ES"/>
        </w:rPr>
        <w:t xml:space="preserve">, el </w:t>
      </w:r>
      <w:r w:rsidR="00E2118A" w:rsidRPr="00ED0D26">
        <w:rPr>
          <w:rFonts w:ascii="Palatino Linotype" w:hAnsi="Palatino Linotype"/>
          <w:b/>
          <w:i/>
          <w:sz w:val="24"/>
          <w:lang w:val="es-ES"/>
        </w:rPr>
        <w:t>currí</w:t>
      </w:r>
      <w:r w:rsidRPr="00ED0D26">
        <w:rPr>
          <w:rFonts w:ascii="Palatino Linotype" w:hAnsi="Palatino Linotype"/>
          <w:b/>
          <w:i/>
          <w:sz w:val="24"/>
          <w:lang w:val="es-ES"/>
        </w:rPr>
        <w:t>culum vitae</w:t>
      </w:r>
      <w:r w:rsidRPr="00ED0D26">
        <w:rPr>
          <w:rFonts w:ascii="Palatino Linotype" w:hAnsi="Palatino Linotype"/>
          <w:sz w:val="24"/>
          <w:lang w:val="es-ES"/>
        </w:rPr>
        <w:t xml:space="preserve">, y la </w:t>
      </w:r>
      <w:r w:rsidRPr="00ED0D26">
        <w:rPr>
          <w:rFonts w:ascii="Palatino Linotype" w:hAnsi="Palatino Linotype"/>
          <w:b/>
          <w:sz w:val="24"/>
          <w:lang w:val="es-ES"/>
        </w:rPr>
        <w:t>solicitud de empleo.</w:t>
      </w:r>
      <w:r w:rsidR="00E2118A" w:rsidRPr="00ED0D26">
        <w:rPr>
          <w:rFonts w:ascii="Palatino Linotype" w:hAnsi="Palatino Linotype"/>
          <w:b/>
          <w:sz w:val="24"/>
          <w:lang w:val="es-ES"/>
        </w:rPr>
        <w:t xml:space="preserve"> </w:t>
      </w:r>
      <w:r w:rsidR="00E2118A" w:rsidRPr="00ED0D26">
        <w:rPr>
          <w:rFonts w:ascii="Palatino Linotype" w:eastAsiaTheme="minorEastAsia" w:hAnsi="Palatino Linotype"/>
          <w:sz w:val="24"/>
          <w:lang w:val="es-ES_tradnl" w:eastAsia="es-ES"/>
        </w:rPr>
        <w:t>Derivado de lo anteriormente señalado, es dable ordenar la entrega del currículum vitae, ficha curricular o solicitud de empleo, de los titulares de las áreas faltantes.</w:t>
      </w:r>
    </w:p>
    <w:p w:rsidR="00D63F3A" w:rsidRPr="00ED0D26" w:rsidRDefault="00D63F3A" w:rsidP="00D63F3A">
      <w:pPr>
        <w:pStyle w:val="Prrafodelista"/>
        <w:spacing w:line="360" w:lineRule="auto"/>
        <w:ind w:left="0" w:right="-93"/>
        <w:jc w:val="both"/>
        <w:rPr>
          <w:rFonts w:ascii="Palatino Linotype" w:hAnsi="Palatino Linotype"/>
          <w:sz w:val="28"/>
          <w:lang w:val="es-ES"/>
        </w:rPr>
      </w:pPr>
    </w:p>
    <w:p w:rsidR="00D45A51" w:rsidRPr="00ED0D26" w:rsidRDefault="00D63F3A" w:rsidP="00367A7C">
      <w:pPr>
        <w:pStyle w:val="Prrafodelista"/>
        <w:numPr>
          <w:ilvl w:val="0"/>
          <w:numId w:val="1"/>
        </w:numPr>
        <w:spacing w:line="360" w:lineRule="auto"/>
        <w:ind w:left="0" w:right="-93" w:firstLine="0"/>
        <w:jc w:val="both"/>
        <w:rPr>
          <w:rFonts w:ascii="Palatino Linotype" w:eastAsiaTheme="minorHAnsi" w:hAnsi="Palatino Linotype" w:cs="Arial"/>
          <w:bCs/>
          <w:sz w:val="24"/>
          <w:lang w:val="es-ES_tradnl"/>
        </w:rPr>
      </w:pPr>
      <w:r w:rsidRPr="00ED0D26">
        <w:rPr>
          <w:rFonts w:ascii="Palatino Linotype" w:eastAsiaTheme="minorEastAsia" w:hAnsi="Palatino Linotype"/>
          <w:sz w:val="24"/>
          <w:lang w:val="es-ES_tradnl" w:eastAsia="es-ES"/>
        </w:rPr>
        <w:t>Por otro lado, debemos señalar que de la revisión a los documentos remitidos en respuesta a la solicitud, se advierte que se dejaron a la vista datos personales como el correo electrónico y números telef</w:t>
      </w:r>
      <w:r w:rsidR="00D95DDE" w:rsidRPr="00ED0D26">
        <w:rPr>
          <w:rFonts w:ascii="Palatino Linotype" w:eastAsiaTheme="minorEastAsia" w:hAnsi="Palatino Linotype"/>
          <w:sz w:val="24"/>
          <w:lang w:val="es-ES_tradnl" w:eastAsia="es-ES"/>
        </w:rPr>
        <w:t xml:space="preserve">ónicos particulares, </w:t>
      </w:r>
      <w:r w:rsidR="00D45A51" w:rsidRPr="00ED0D26">
        <w:rPr>
          <w:rFonts w:ascii="Palatino Linotype" w:eastAsia="Palatino Linotype" w:hAnsi="Palatino Linotype" w:cs="Palatino Linotype"/>
          <w:bCs/>
          <w:color w:val="000000"/>
          <w:lang w:val="es-ES_tradnl"/>
        </w:rPr>
        <w:t xml:space="preserve">lo que puede considerarse como una transgresión al derecho de protección de datos personales, por lo que </w:t>
      </w:r>
      <w:r w:rsidR="00D45A51" w:rsidRPr="00ED0D26">
        <w:rPr>
          <w:rFonts w:ascii="Palatino Linotype" w:eastAsiaTheme="minorHAnsi" w:hAnsi="Palatino Linotype" w:cs="Arial"/>
          <w:b/>
          <w:lang w:val="es-ES_tradnl" w:eastAsia="en-US"/>
        </w:rPr>
        <w:t>se ordena dar vista a la Dirección General de Protección de Datos Personales de este Instituto</w:t>
      </w:r>
      <w:r w:rsidR="00D45A51" w:rsidRPr="00ED0D26">
        <w:rPr>
          <w:rFonts w:ascii="Palatino Linotype" w:eastAsiaTheme="minorHAnsi" w:hAnsi="Palatino Linotype" w:cs="Arial"/>
          <w:lang w:val="es-ES_tradnl" w:eastAsia="en-US"/>
        </w:rPr>
        <w:t>, para que resuelva lo conducente y determine, en su caso, el grado de responsabilidad del Sujeto Obligado; esto con fundamento en el artículo 82, fracción XXVII de la Ley de Protección de Datos Personales del Estado de México y Municipios.</w:t>
      </w:r>
    </w:p>
    <w:p w:rsidR="00D95DDE" w:rsidRPr="00ED0D26" w:rsidRDefault="00D95DDE" w:rsidP="00D95DDE">
      <w:pPr>
        <w:pStyle w:val="Prrafodelista"/>
        <w:spacing w:line="360" w:lineRule="auto"/>
        <w:ind w:left="851" w:right="822"/>
        <w:jc w:val="both"/>
        <w:rPr>
          <w:rFonts w:ascii="Palatino Linotype" w:eastAsiaTheme="minorEastAsia" w:hAnsi="Palatino Linotype"/>
          <w:i/>
          <w:sz w:val="24"/>
          <w:lang w:val="es-ES_tradnl" w:eastAsia="es-ES"/>
        </w:rPr>
      </w:pPr>
    </w:p>
    <w:p w:rsidR="00D95DDE" w:rsidRPr="00ED0D26" w:rsidRDefault="00D95DDE" w:rsidP="00D95DDE">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ED0D26">
        <w:rPr>
          <w:rFonts w:ascii="Palatino Linotype" w:eastAsia="MS Mincho" w:hAnsi="Palatino Linotype" w:cs="Arial"/>
          <w:lang w:val="es-ES_tradnl" w:eastAsia="es-ES"/>
        </w:rPr>
        <w:t>Ahora bien, debido a la naturaleza de la información que se ordena, debemos advertir que puede contener datos personales, por ello, el Sujeto Obligado deberá atender en lo dispuesto por el siguiente considerando de la versión pública.</w:t>
      </w:r>
    </w:p>
    <w:p w:rsidR="00D45A51" w:rsidRPr="00ED0D26" w:rsidRDefault="00D45A51" w:rsidP="00D45A51">
      <w:pPr>
        <w:pStyle w:val="Prrafodelista"/>
        <w:rPr>
          <w:rFonts w:ascii="Palatino Linotype" w:eastAsia="MS Mincho" w:hAnsi="Palatino Linotype" w:cs="Arial"/>
          <w:lang w:val="es-ES_tradnl" w:eastAsia="es-ES"/>
        </w:rPr>
      </w:pPr>
    </w:p>
    <w:p w:rsidR="00D45A51" w:rsidRPr="00ED0D26" w:rsidRDefault="00D45A51" w:rsidP="00D45A51">
      <w:pPr>
        <w:spacing w:line="360" w:lineRule="auto"/>
        <w:contextualSpacing/>
        <w:jc w:val="both"/>
        <w:rPr>
          <w:rFonts w:ascii="Palatino Linotype" w:eastAsia="MS Mincho" w:hAnsi="Palatino Linotype" w:cs="Arial"/>
          <w:lang w:val="es-ES_tradnl" w:eastAsia="es-ES"/>
        </w:rPr>
      </w:pPr>
    </w:p>
    <w:p w:rsidR="00D45A51" w:rsidRPr="00ED0D26" w:rsidRDefault="00D45A51" w:rsidP="00D45A51">
      <w:pPr>
        <w:spacing w:line="360" w:lineRule="auto"/>
        <w:contextualSpacing/>
        <w:jc w:val="both"/>
        <w:rPr>
          <w:rFonts w:ascii="Palatino Linotype" w:eastAsia="MS Mincho" w:hAnsi="Palatino Linotype" w:cs="Arial"/>
          <w:lang w:val="es-ES_tradnl" w:eastAsia="es-ES"/>
        </w:rPr>
      </w:pPr>
    </w:p>
    <w:p w:rsidR="00D95DDE" w:rsidRPr="00ED0D26" w:rsidRDefault="00D95DDE" w:rsidP="00D95DDE">
      <w:pPr>
        <w:pStyle w:val="Prrafodelista"/>
        <w:spacing w:line="360" w:lineRule="auto"/>
        <w:ind w:left="0" w:right="-93"/>
        <w:jc w:val="both"/>
        <w:rPr>
          <w:rFonts w:ascii="Palatino Linotype" w:eastAsiaTheme="minorEastAsia" w:hAnsi="Palatino Linotype"/>
          <w:sz w:val="24"/>
          <w:lang w:val="es-ES_tradnl" w:eastAsia="es-ES"/>
        </w:rPr>
      </w:pPr>
    </w:p>
    <w:p w:rsidR="00E2118A" w:rsidRPr="00ED0D26" w:rsidRDefault="00E2118A" w:rsidP="00E2118A">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18" w:name="_Toc89350464"/>
      <w:bookmarkStart w:id="19" w:name="_Toc94119619"/>
      <w:r w:rsidRPr="00ED0D26">
        <w:rPr>
          <w:rFonts w:ascii="Palatino Linotype" w:hAnsi="Palatino Linotype"/>
          <w:b/>
          <w:bCs/>
          <w:color w:val="000000" w:themeColor="text1"/>
          <w:sz w:val="24"/>
        </w:rPr>
        <w:lastRenderedPageBreak/>
        <w:t>QUINTO. De la versión pública.</w:t>
      </w:r>
      <w:bookmarkEnd w:id="18"/>
      <w:bookmarkEnd w:id="19"/>
    </w:p>
    <w:p w:rsidR="00E2118A" w:rsidRPr="00ED0D26" w:rsidRDefault="00E2118A" w:rsidP="00E2118A">
      <w:pPr>
        <w:pStyle w:val="Prrafodelista"/>
        <w:tabs>
          <w:tab w:val="left" w:pos="426"/>
        </w:tabs>
        <w:spacing w:line="360" w:lineRule="auto"/>
        <w:ind w:left="0" w:right="51"/>
        <w:jc w:val="both"/>
        <w:rPr>
          <w:rFonts w:ascii="Palatino Linotype" w:hAnsi="Palatino Linotype"/>
          <w:color w:val="000000" w:themeColor="text1"/>
        </w:rPr>
      </w:pPr>
    </w:p>
    <w:p w:rsidR="00E2118A" w:rsidRPr="00ED0D26" w:rsidRDefault="00E2118A" w:rsidP="00E2118A">
      <w:pPr>
        <w:pStyle w:val="Prrafodelista"/>
        <w:numPr>
          <w:ilvl w:val="0"/>
          <w:numId w:val="1"/>
        </w:numPr>
        <w:tabs>
          <w:tab w:val="left" w:pos="0"/>
        </w:tabs>
        <w:spacing w:line="360" w:lineRule="auto"/>
        <w:ind w:left="0" w:right="51" w:firstLine="0"/>
        <w:jc w:val="both"/>
        <w:rPr>
          <w:rFonts w:ascii="Palatino Linotype" w:hAnsi="Palatino Linotype"/>
          <w:color w:val="000000" w:themeColor="text1"/>
          <w:sz w:val="24"/>
        </w:rPr>
      </w:pPr>
      <w:r w:rsidRPr="00ED0D26">
        <w:rPr>
          <w:rFonts w:ascii="Palatino Linotype" w:hAnsi="Palatino Linotype"/>
          <w:color w:val="000000" w:themeColor="text1"/>
          <w:sz w:val="24"/>
        </w:rPr>
        <w:t>Debe destacarse que, debido a la naturaleza de la información solicitada</w:t>
      </w:r>
      <w:r w:rsidRPr="00ED0D26">
        <w:rPr>
          <w:rFonts w:ascii="Palatino Linotype" w:hAnsi="Palatino Linotype"/>
          <w:b/>
          <w:color w:val="000000" w:themeColor="text1"/>
          <w:sz w:val="24"/>
        </w:rPr>
        <w:t xml:space="preserve"> </w:t>
      </w:r>
      <w:r w:rsidRPr="00ED0D26">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E2118A" w:rsidRPr="00ED0D26" w:rsidRDefault="00E2118A" w:rsidP="00E2118A">
      <w:pPr>
        <w:pStyle w:val="Prrafodelista"/>
        <w:tabs>
          <w:tab w:val="left" w:pos="0"/>
        </w:tabs>
        <w:spacing w:line="360" w:lineRule="auto"/>
        <w:ind w:left="0" w:right="51"/>
        <w:jc w:val="both"/>
        <w:rPr>
          <w:rFonts w:ascii="Palatino Linotype" w:hAnsi="Palatino Linotype"/>
          <w:color w:val="000000" w:themeColor="text1"/>
          <w:sz w:val="24"/>
        </w:rPr>
      </w:pPr>
    </w:p>
    <w:p w:rsidR="00E2118A" w:rsidRPr="00ED0D26" w:rsidRDefault="00E2118A" w:rsidP="00E2118A">
      <w:pPr>
        <w:pStyle w:val="Prrafodelista"/>
        <w:numPr>
          <w:ilvl w:val="0"/>
          <w:numId w:val="1"/>
        </w:numPr>
        <w:tabs>
          <w:tab w:val="left" w:pos="0"/>
        </w:tabs>
        <w:spacing w:line="360" w:lineRule="auto"/>
        <w:ind w:left="0" w:right="51" w:firstLine="0"/>
        <w:jc w:val="both"/>
        <w:rPr>
          <w:rFonts w:ascii="Palatino Linotype" w:hAnsi="Palatino Linotype"/>
          <w:color w:val="000000" w:themeColor="text1"/>
          <w:sz w:val="24"/>
        </w:rPr>
      </w:pPr>
      <w:r w:rsidRPr="00ED0D26">
        <w:rPr>
          <w:rFonts w:ascii="Palatino Linotype" w:hAnsi="Palatino Linotype"/>
          <w:color w:val="000000" w:themeColor="text1"/>
          <w:sz w:val="24"/>
        </w:rPr>
        <w:t xml:space="preserve">La </w:t>
      </w:r>
      <w:r w:rsidRPr="00ED0D26">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ED0D26">
        <w:rPr>
          <w:rFonts w:ascii="Palatino Linotype" w:hAnsi="Palatino Linotype" w:cs="Arial"/>
          <w:color w:val="000000"/>
          <w:sz w:val="24"/>
        </w:rPr>
        <w:t xml:space="preserve">Actualmente, el grave problema que enfrentamos son los Acuerdos de Clasificación de la Información que emiten los </w:t>
      </w:r>
      <w:r w:rsidRPr="00ED0D26">
        <w:rPr>
          <w:rFonts w:ascii="Palatino Linotype" w:hAnsi="Palatino Linotype" w:cs="Arial"/>
          <w:b/>
          <w:color w:val="000000"/>
          <w:sz w:val="24"/>
        </w:rPr>
        <w:t>SUJETOS OBLIGADOS</w:t>
      </w:r>
      <w:r w:rsidRPr="00ED0D26">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E2118A" w:rsidRPr="00ED0D26" w:rsidRDefault="00E2118A" w:rsidP="00E2118A">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E2118A" w:rsidRPr="00ED0D26" w:rsidTr="00F40D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2118A" w:rsidRPr="00ED0D26" w:rsidRDefault="00E2118A" w:rsidP="00F40DE4">
            <w:pPr>
              <w:spacing w:line="360" w:lineRule="auto"/>
              <w:rPr>
                <w:rFonts w:ascii="Palatino Linotype" w:hAnsi="Palatino Linotype"/>
                <w:sz w:val="20"/>
                <w:szCs w:val="20"/>
              </w:rPr>
            </w:pPr>
            <w:r w:rsidRPr="00ED0D26">
              <w:rPr>
                <w:rFonts w:ascii="Palatino Linotype" w:hAnsi="Palatino Linotype" w:cstheme="majorBidi"/>
                <w:b w:val="0"/>
                <w:sz w:val="20"/>
                <w:szCs w:val="20"/>
              </w:rPr>
              <w:t>a) Requisitos previos.</w:t>
            </w:r>
          </w:p>
        </w:tc>
        <w:tc>
          <w:tcPr>
            <w:tcW w:w="6990" w:type="dxa"/>
          </w:tcPr>
          <w:p w:rsidR="00E2118A" w:rsidRPr="00ED0D26" w:rsidRDefault="00E2118A" w:rsidP="00F40DE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 xml:space="preserve">Los artículos 100 y 122 de la Ley Estatal y de la Ley General, respectivamente, señalan que si los </w:t>
            </w:r>
            <w:r w:rsidRPr="00ED0D26">
              <w:rPr>
                <w:rFonts w:ascii="Palatino Linotype" w:hAnsi="Palatino Linotype" w:cs="Arial"/>
                <w:b w:val="0"/>
                <w:color w:val="000000"/>
                <w:sz w:val="20"/>
                <w:szCs w:val="20"/>
              </w:rPr>
              <w:t>Sujetos Obligados</w:t>
            </w:r>
            <w:r w:rsidRPr="00ED0D26">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E2118A" w:rsidRPr="00ED0D26" w:rsidRDefault="00E2118A" w:rsidP="00F40DE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Al hacerlo tienen que precisar de qué información se trata, señalando el supuesto de clasificación (confidencialidad o reserva).</w:t>
            </w:r>
          </w:p>
          <w:p w:rsidR="00E2118A" w:rsidRPr="00ED0D26" w:rsidRDefault="00E2118A" w:rsidP="00F40DE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lastRenderedPageBreak/>
              <w:t>Además, se debe señalar el procedimiento, de los tres que establecen los artículos 132 y 106 de la Ley Estatal y General, respectivamente.</w:t>
            </w:r>
          </w:p>
          <w:p w:rsidR="00E2118A" w:rsidRPr="00ED0D26" w:rsidRDefault="00E2118A" w:rsidP="00F40DE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D0D26">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ED0D26">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ED0D26">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E2118A" w:rsidRPr="00ED0D26" w:rsidTr="00F40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2118A" w:rsidRPr="00ED0D26" w:rsidRDefault="00E2118A" w:rsidP="00F40DE4">
            <w:pPr>
              <w:spacing w:line="360" w:lineRule="auto"/>
              <w:rPr>
                <w:rFonts w:ascii="Palatino Linotype" w:hAnsi="Palatino Linotype"/>
                <w:sz w:val="20"/>
                <w:szCs w:val="20"/>
              </w:rPr>
            </w:pPr>
            <w:r w:rsidRPr="00ED0D26">
              <w:rPr>
                <w:rFonts w:ascii="Palatino Linotype" w:hAnsi="Palatino Linotype" w:cstheme="majorBidi"/>
                <w:b w:val="0"/>
                <w:sz w:val="20"/>
                <w:szCs w:val="20"/>
              </w:rPr>
              <w:lastRenderedPageBreak/>
              <w:t>b) Supuestos de clasificación.</w:t>
            </w:r>
          </w:p>
        </w:tc>
        <w:tc>
          <w:tcPr>
            <w:tcW w:w="6990" w:type="dxa"/>
          </w:tcPr>
          <w:p w:rsidR="00E2118A" w:rsidRPr="00ED0D26" w:rsidRDefault="00E2118A" w:rsidP="00F40DE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E2118A" w:rsidRPr="00ED0D26" w:rsidRDefault="00E2118A" w:rsidP="00F40DE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2118A" w:rsidRPr="00ED0D26" w:rsidRDefault="00E2118A" w:rsidP="00F40DE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D0D26">
              <w:rPr>
                <w:rFonts w:ascii="Palatino Linotype" w:hAnsi="Palatino Linotype" w:cs="Arial"/>
                <w:color w:val="000000"/>
                <w:sz w:val="20"/>
                <w:szCs w:val="20"/>
              </w:rPr>
              <w:t xml:space="preserve">El </w:t>
            </w:r>
            <w:r w:rsidRPr="00ED0D26">
              <w:rPr>
                <w:rFonts w:ascii="Palatino Linotype" w:hAnsi="Palatino Linotype" w:cs="Arial"/>
                <w:b/>
                <w:color w:val="000000"/>
                <w:sz w:val="20"/>
                <w:szCs w:val="20"/>
              </w:rPr>
              <w:t>SUJETO OBLIGADO</w:t>
            </w:r>
            <w:r w:rsidRPr="00ED0D26">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118A" w:rsidRPr="00ED0D26" w:rsidTr="00F40DE4">
        <w:tc>
          <w:tcPr>
            <w:cnfStyle w:val="001000000000" w:firstRow="0" w:lastRow="0" w:firstColumn="1" w:lastColumn="0" w:oddVBand="0" w:evenVBand="0" w:oddHBand="0" w:evenHBand="0" w:firstRowFirstColumn="0" w:firstRowLastColumn="0" w:lastRowFirstColumn="0" w:lastRowLastColumn="0"/>
            <w:tcW w:w="1838" w:type="dxa"/>
          </w:tcPr>
          <w:p w:rsidR="00E2118A" w:rsidRPr="00ED0D26" w:rsidRDefault="00E2118A" w:rsidP="00F40DE4">
            <w:pPr>
              <w:spacing w:line="360" w:lineRule="auto"/>
              <w:rPr>
                <w:rFonts w:ascii="Palatino Linotype" w:hAnsi="Palatino Linotype"/>
                <w:sz w:val="20"/>
                <w:szCs w:val="20"/>
              </w:rPr>
            </w:pPr>
            <w:r w:rsidRPr="00ED0D26">
              <w:rPr>
                <w:rFonts w:ascii="Palatino Linotype" w:hAnsi="Palatino Linotype" w:cstheme="majorBidi"/>
                <w:b w:val="0"/>
                <w:sz w:val="20"/>
                <w:szCs w:val="20"/>
              </w:rPr>
              <w:t>c) Formalidades para emitir el acuerdo de clasificación.</w:t>
            </w:r>
          </w:p>
        </w:tc>
        <w:tc>
          <w:tcPr>
            <w:tcW w:w="6990" w:type="dxa"/>
          </w:tcPr>
          <w:p w:rsidR="00E2118A" w:rsidRPr="00ED0D26" w:rsidRDefault="00E2118A" w:rsidP="00F40DE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E2118A" w:rsidRPr="00ED0D26" w:rsidRDefault="00E2118A" w:rsidP="00F40DE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 xml:space="preserve">Es necesario que </w:t>
            </w:r>
            <w:r w:rsidRPr="00ED0D26">
              <w:rPr>
                <w:rFonts w:ascii="Palatino Linotype" w:hAnsi="Palatino Linotype" w:cs="Arial"/>
                <w:b/>
                <w:color w:val="000000"/>
                <w:sz w:val="20"/>
                <w:szCs w:val="20"/>
                <w:u w:val="single"/>
              </w:rPr>
              <w:t>el acto reúna con los requisitos elementales</w:t>
            </w:r>
            <w:r w:rsidRPr="00ED0D26">
              <w:rPr>
                <w:rFonts w:ascii="Palatino Linotype" w:hAnsi="Palatino Linotype" w:cs="Arial"/>
                <w:color w:val="000000"/>
                <w:sz w:val="20"/>
                <w:szCs w:val="20"/>
              </w:rPr>
              <w:t>, entre ellos, que la autoridad que va a emitir el acto de autoridad sea la legalmente facultada para ello.</w:t>
            </w:r>
          </w:p>
          <w:p w:rsidR="00E2118A" w:rsidRPr="00ED0D26" w:rsidRDefault="00E2118A" w:rsidP="00F40DE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D0D26">
              <w:rPr>
                <w:rFonts w:ascii="Palatino Linotype"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2118A" w:rsidRPr="00ED0D26" w:rsidTr="00F40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2118A" w:rsidRPr="00ED0D26" w:rsidRDefault="00E2118A" w:rsidP="00F40DE4">
            <w:pPr>
              <w:spacing w:line="360" w:lineRule="auto"/>
              <w:rPr>
                <w:rFonts w:ascii="Palatino Linotype" w:hAnsi="Palatino Linotype"/>
                <w:b w:val="0"/>
                <w:sz w:val="20"/>
                <w:szCs w:val="20"/>
              </w:rPr>
            </w:pPr>
          </w:p>
          <w:p w:rsidR="00E2118A" w:rsidRPr="00ED0D26" w:rsidRDefault="00E2118A" w:rsidP="00F40DE4">
            <w:pPr>
              <w:spacing w:line="360" w:lineRule="auto"/>
              <w:jc w:val="both"/>
              <w:rPr>
                <w:rFonts w:ascii="Palatino Linotype" w:hAnsi="Palatino Linotype"/>
                <w:b w:val="0"/>
                <w:sz w:val="20"/>
                <w:szCs w:val="20"/>
              </w:rPr>
            </w:pPr>
            <w:r w:rsidRPr="00ED0D26">
              <w:rPr>
                <w:rFonts w:ascii="Palatino Linotype" w:hAnsi="Palatino Linotype" w:cs="Arial"/>
                <w:b w:val="0"/>
                <w:color w:val="000000"/>
                <w:sz w:val="20"/>
                <w:szCs w:val="20"/>
              </w:rPr>
              <w:t xml:space="preserve">d) Requisitos de fondo del acuerdo de clasificación. </w:t>
            </w:r>
          </w:p>
        </w:tc>
        <w:tc>
          <w:tcPr>
            <w:tcW w:w="6990" w:type="dxa"/>
          </w:tcPr>
          <w:p w:rsidR="00E2118A" w:rsidRPr="00ED0D26" w:rsidRDefault="00E2118A" w:rsidP="00F40DE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D0D26">
              <w:rPr>
                <w:rFonts w:ascii="Palatino Linotype" w:hAnsi="Palatino Linotype" w:cs="Arial"/>
                <w:b/>
                <w:color w:val="000000"/>
                <w:sz w:val="20"/>
                <w:szCs w:val="20"/>
              </w:rPr>
              <w:t>Sujetos Obligados</w:t>
            </w:r>
            <w:r w:rsidRPr="00ED0D26">
              <w:rPr>
                <w:rFonts w:ascii="Palatino Linotype" w:hAnsi="Palatino Linotype" w:cs="Arial"/>
                <w:color w:val="000000"/>
                <w:sz w:val="20"/>
                <w:szCs w:val="20"/>
              </w:rPr>
              <w:t xml:space="preserve">, por lo que deberán fundar y motivar debidamente la clasificación. </w:t>
            </w:r>
          </w:p>
          <w:p w:rsidR="00E2118A" w:rsidRPr="00ED0D26" w:rsidRDefault="00E2118A" w:rsidP="00F40DE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 xml:space="preserve">De lo anterior, se desprende que para una correcta </w:t>
            </w:r>
            <w:r w:rsidRPr="00ED0D26">
              <w:rPr>
                <w:rFonts w:ascii="Palatino Linotype" w:hAnsi="Palatino Linotype" w:cs="Arial"/>
                <w:b/>
                <w:color w:val="000000"/>
                <w:sz w:val="20"/>
                <w:szCs w:val="20"/>
              </w:rPr>
              <w:t>clasificación total o parcial</w:t>
            </w:r>
            <w:r w:rsidRPr="00ED0D26">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2118A" w:rsidRPr="00ED0D26" w:rsidRDefault="00E2118A" w:rsidP="00F40DE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2118A" w:rsidRPr="00ED0D26" w:rsidRDefault="00E2118A" w:rsidP="00F40DE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E2118A" w:rsidRPr="00ED0D26" w:rsidRDefault="00E2118A" w:rsidP="00F40DE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lastRenderedPageBreak/>
              <w:t xml:space="preserve">Ahora bien, </w:t>
            </w:r>
            <w:r w:rsidRPr="00ED0D26">
              <w:rPr>
                <w:rFonts w:ascii="Palatino Linotype" w:hAnsi="Palatino Linotype" w:cs="Arial"/>
                <w:b/>
                <w:color w:val="000000"/>
                <w:sz w:val="20"/>
                <w:szCs w:val="20"/>
                <w:u w:val="single"/>
              </w:rPr>
              <w:t>para cada caso además de fundar y motivar</w:t>
            </w:r>
            <w:r w:rsidRPr="00ED0D26">
              <w:rPr>
                <w:rFonts w:ascii="Palatino Linotype" w:hAnsi="Palatino Linotype" w:cs="Arial"/>
                <w:color w:val="000000"/>
                <w:sz w:val="20"/>
                <w:szCs w:val="20"/>
              </w:rPr>
              <w:t xml:space="preserve">, se debe identificar con claridad que datos contenidos en las documentales que son susceptibles de suprimirse, por ejemplo; </w:t>
            </w:r>
            <w:r w:rsidRPr="00ED0D26">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2118A" w:rsidRPr="00ED0D26" w:rsidTr="00F40DE4">
        <w:tc>
          <w:tcPr>
            <w:cnfStyle w:val="001000000000" w:firstRow="0" w:lastRow="0" w:firstColumn="1" w:lastColumn="0" w:oddVBand="0" w:evenVBand="0" w:oddHBand="0" w:evenHBand="0" w:firstRowFirstColumn="0" w:firstRowLastColumn="0" w:lastRowFirstColumn="0" w:lastRowLastColumn="0"/>
            <w:tcW w:w="1838" w:type="dxa"/>
          </w:tcPr>
          <w:p w:rsidR="00E2118A" w:rsidRPr="00ED0D26" w:rsidRDefault="00E2118A" w:rsidP="00F40DE4">
            <w:pPr>
              <w:spacing w:line="360" w:lineRule="auto"/>
              <w:ind w:right="49"/>
              <w:jc w:val="both"/>
              <w:rPr>
                <w:rFonts w:ascii="Palatino Linotype" w:hAnsi="Palatino Linotype" w:cs="Arial"/>
                <w:color w:val="000000"/>
                <w:sz w:val="20"/>
                <w:szCs w:val="20"/>
              </w:rPr>
            </w:pPr>
            <w:r w:rsidRPr="00ED0D26">
              <w:rPr>
                <w:rFonts w:ascii="Palatino Linotype" w:eastAsia="MS Gothic" w:hAnsi="Palatino Linotype"/>
                <w:b w:val="0"/>
                <w:sz w:val="20"/>
                <w:szCs w:val="20"/>
              </w:rPr>
              <w:lastRenderedPageBreak/>
              <w:t xml:space="preserve">e) Condiciones especiales de la clasificación de la información como confidencial. </w:t>
            </w:r>
          </w:p>
          <w:p w:rsidR="00E2118A" w:rsidRPr="00ED0D26" w:rsidRDefault="00E2118A" w:rsidP="00F40DE4">
            <w:pPr>
              <w:spacing w:line="360" w:lineRule="auto"/>
              <w:rPr>
                <w:rFonts w:ascii="Palatino Linotype" w:hAnsi="Palatino Linotype"/>
                <w:sz w:val="20"/>
                <w:szCs w:val="20"/>
              </w:rPr>
            </w:pPr>
          </w:p>
        </w:tc>
        <w:tc>
          <w:tcPr>
            <w:tcW w:w="6990" w:type="dxa"/>
          </w:tcPr>
          <w:p w:rsidR="00E2118A" w:rsidRPr="00ED0D26" w:rsidRDefault="00E2118A" w:rsidP="00F40DE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E2118A" w:rsidRPr="00ED0D26" w:rsidRDefault="00E2118A" w:rsidP="00F40DE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D0D26">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2118A" w:rsidRPr="00ED0D26" w:rsidRDefault="00E2118A" w:rsidP="00F40DE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D0D26">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2118A" w:rsidRPr="00ED0D26" w:rsidRDefault="00E2118A" w:rsidP="00E2118A">
      <w:pPr>
        <w:pStyle w:val="Prrafodelista"/>
        <w:spacing w:line="360" w:lineRule="auto"/>
        <w:ind w:left="0" w:right="-93"/>
        <w:jc w:val="both"/>
        <w:rPr>
          <w:rFonts w:ascii="Palatino Linotype" w:hAnsi="Palatino Linotype"/>
          <w:sz w:val="28"/>
          <w:lang w:val="es-ES"/>
        </w:rPr>
      </w:pPr>
    </w:p>
    <w:p w:rsidR="00203C83" w:rsidRPr="00ED0D26" w:rsidRDefault="00203C83" w:rsidP="00203C83">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F0271F" w:rsidRPr="00ED0D26" w:rsidRDefault="00F0271F" w:rsidP="00A136D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ED0D26">
        <w:rPr>
          <w:rFonts w:ascii="Palatino Linotype" w:hAnsi="Palatino Linotype" w:cs="Arial"/>
          <w:color w:val="222222"/>
          <w:sz w:val="24"/>
        </w:rPr>
        <w:t xml:space="preserve">Por lo anteriormente expuesto y fundado, este </w:t>
      </w:r>
      <w:r w:rsidRPr="00ED0D26">
        <w:rPr>
          <w:rFonts w:ascii="Palatino Linotype" w:hAnsi="Palatino Linotype" w:cs="Arial"/>
          <w:b/>
          <w:bCs/>
          <w:color w:val="222222"/>
          <w:sz w:val="24"/>
        </w:rPr>
        <w:t>ÓRGANO GARANTE</w:t>
      </w:r>
      <w:r w:rsidRPr="00ED0D26">
        <w:rPr>
          <w:rFonts w:ascii="Palatino Linotype" w:hAnsi="Palatino Linotype" w:cs="Arial"/>
          <w:color w:val="222222"/>
          <w:sz w:val="24"/>
        </w:rPr>
        <w:t xml:space="preserve"> emite los siguientes:</w:t>
      </w:r>
    </w:p>
    <w:p w:rsidR="00C720D4" w:rsidRPr="00ED0D26" w:rsidRDefault="00C720D4" w:rsidP="00E27E41">
      <w:pPr>
        <w:spacing w:line="360" w:lineRule="auto"/>
        <w:ind w:right="49"/>
        <w:contextualSpacing/>
        <w:jc w:val="both"/>
        <w:rPr>
          <w:rFonts w:ascii="Palatino Linotype" w:hAnsi="Palatino Linotype"/>
          <w:color w:val="000000"/>
          <w:lang w:val="es-ES_tradnl"/>
        </w:rPr>
      </w:pPr>
    </w:p>
    <w:p w:rsidR="00C720D4" w:rsidRPr="00ED0D26" w:rsidRDefault="00C720D4" w:rsidP="00E27E4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0" w:name="_Toc528153792"/>
      <w:bookmarkStart w:id="21" w:name="_Toc71158406"/>
      <w:bookmarkStart w:id="22" w:name="_Toc90654868"/>
      <w:r w:rsidRPr="00ED0D26">
        <w:rPr>
          <w:rFonts w:ascii="Palatino Linotype" w:eastAsiaTheme="majorEastAsia" w:hAnsi="Palatino Linotype" w:cstheme="majorBidi"/>
          <w:b/>
          <w:color w:val="000000" w:themeColor="text1"/>
          <w:lang w:eastAsia="en-US"/>
        </w:rPr>
        <w:t>R E S O L U T I V O S</w:t>
      </w:r>
      <w:bookmarkEnd w:id="20"/>
      <w:bookmarkEnd w:id="21"/>
      <w:bookmarkEnd w:id="22"/>
    </w:p>
    <w:p w:rsidR="00C720D4" w:rsidRPr="00ED0D26" w:rsidRDefault="00C720D4" w:rsidP="00E27E41">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78079E" w:rsidRPr="00ED0D26" w:rsidRDefault="0078079E" w:rsidP="0078079E">
      <w:pPr>
        <w:spacing w:line="360" w:lineRule="auto"/>
        <w:ind w:right="48"/>
        <w:jc w:val="both"/>
        <w:rPr>
          <w:rFonts w:ascii="Palatino Linotype" w:hAnsi="Palatino Linotype" w:cs="Arial"/>
          <w:bCs/>
          <w:lang w:val="es-ES_tradnl"/>
        </w:rPr>
      </w:pPr>
      <w:r w:rsidRPr="00ED0D26">
        <w:rPr>
          <w:rFonts w:ascii="Palatino Linotype" w:hAnsi="Palatino Linotype" w:cs="Arial"/>
          <w:b/>
        </w:rPr>
        <w:t>PRIMERO.</w:t>
      </w:r>
      <w:r w:rsidRPr="00ED0D26">
        <w:rPr>
          <w:rFonts w:ascii="Palatino Linotype" w:hAnsi="Palatino Linotype" w:cs="Arial"/>
          <w:b/>
          <w:lang w:val="es-ES_tradnl"/>
        </w:rPr>
        <w:t xml:space="preserve"> </w:t>
      </w:r>
      <w:r w:rsidRPr="00ED0D26">
        <w:rPr>
          <w:rFonts w:ascii="Palatino Linotype" w:hAnsi="Palatino Linotype" w:cs="Arial"/>
          <w:lang w:val="es-ES_tradnl"/>
        </w:rPr>
        <w:t>Resultan infundadas las</w:t>
      </w:r>
      <w:r w:rsidRPr="00ED0D26">
        <w:rPr>
          <w:rFonts w:ascii="Palatino Linotype" w:hAnsi="Palatino Linotype" w:cs="Arial"/>
          <w:b/>
          <w:lang w:val="es-ES_tradnl"/>
        </w:rPr>
        <w:t xml:space="preserve"> </w:t>
      </w:r>
      <w:r w:rsidRPr="00ED0D26">
        <w:rPr>
          <w:rFonts w:ascii="Palatino Linotype" w:hAnsi="Palatino Linotype" w:cs="Arial"/>
          <w:lang w:val="es-ES"/>
        </w:rPr>
        <w:t xml:space="preserve">razones o motivos de inconformidad hechos valer en los recursos de revisión </w:t>
      </w:r>
      <w:r w:rsidR="000E3E70" w:rsidRPr="00ED0D26">
        <w:rPr>
          <w:rFonts w:ascii="Palatino Linotype" w:hAnsi="Palatino Linotype" w:cs="Arial"/>
          <w:b/>
          <w:bCs/>
          <w:lang w:val="es-ES_tradnl"/>
        </w:rPr>
        <w:t>00408</w:t>
      </w:r>
      <w:r w:rsidRPr="00ED0D26">
        <w:rPr>
          <w:rFonts w:ascii="Palatino Linotype" w:hAnsi="Palatino Linotype" w:cs="Arial"/>
          <w:b/>
          <w:bCs/>
          <w:lang w:val="es-ES_tradnl"/>
        </w:rPr>
        <w:t xml:space="preserve">/INFOEM/IP/RR/2022 y </w:t>
      </w:r>
      <w:r w:rsidRPr="00ED0D26">
        <w:rPr>
          <w:rFonts w:ascii="Palatino Linotype" w:hAnsi="Palatino Linotype" w:cs="Arial"/>
          <w:b/>
          <w:bCs/>
          <w:lang w:val="es-ES_tradnl"/>
        </w:rPr>
        <w:lastRenderedPageBreak/>
        <w:t xml:space="preserve">00409/INFOEM/IP/RR/2022, </w:t>
      </w:r>
      <w:r w:rsidRPr="00ED0D26">
        <w:rPr>
          <w:rFonts w:ascii="Palatino Linotype" w:hAnsi="Palatino Linotype" w:cs="Arial"/>
          <w:bCs/>
          <w:lang w:val="es-ES_tradnl"/>
        </w:rPr>
        <w:t xml:space="preserve">en términos del </w:t>
      </w:r>
      <w:r w:rsidRPr="00ED0D26">
        <w:rPr>
          <w:rFonts w:ascii="Palatino Linotype" w:hAnsi="Palatino Linotype" w:cs="Arial"/>
          <w:b/>
          <w:bCs/>
          <w:lang w:val="es-ES_tradnl"/>
        </w:rPr>
        <w:t>Considerando</w:t>
      </w:r>
      <w:r w:rsidRPr="00ED0D26">
        <w:rPr>
          <w:rFonts w:ascii="Palatino Linotype" w:hAnsi="Palatino Linotype" w:cs="Arial"/>
          <w:bCs/>
          <w:lang w:val="es-ES_tradnl"/>
        </w:rPr>
        <w:t xml:space="preserve"> </w:t>
      </w:r>
      <w:r w:rsidRPr="00ED0D26">
        <w:rPr>
          <w:rFonts w:ascii="Palatino Linotype" w:hAnsi="Palatino Linotype" w:cs="Arial"/>
          <w:b/>
          <w:bCs/>
          <w:lang w:val="es-ES_tradnl"/>
        </w:rPr>
        <w:t>CUARTO</w:t>
      </w:r>
      <w:r w:rsidR="000E3E70" w:rsidRPr="00ED0D26">
        <w:rPr>
          <w:rFonts w:ascii="Palatino Linotype" w:hAnsi="Palatino Linotype" w:cs="Arial"/>
          <w:bCs/>
          <w:lang w:val="es-ES_tradnl"/>
        </w:rPr>
        <w:t xml:space="preserve"> de la presente resolución, por lo tanto</w:t>
      </w:r>
      <w:r w:rsidR="00EF0416" w:rsidRPr="00ED0D26">
        <w:rPr>
          <w:rFonts w:ascii="Palatino Linotype" w:hAnsi="Palatino Linotype" w:cs="Arial"/>
          <w:bCs/>
          <w:lang w:val="es-ES_tradnl"/>
        </w:rPr>
        <w:t>,</w:t>
      </w:r>
      <w:r w:rsidR="000E3E70" w:rsidRPr="00ED0D26">
        <w:rPr>
          <w:rFonts w:ascii="Palatino Linotype" w:hAnsi="Palatino Linotype" w:cs="Arial"/>
          <w:bCs/>
          <w:lang w:val="es-ES_tradnl"/>
        </w:rPr>
        <w:t xml:space="preserve"> se </w:t>
      </w:r>
      <w:r w:rsidR="000E3E70" w:rsidRPr="00ED0D26">
        <w:rPr>
          <w:rFonts w:ascii="Palatino Linotype" w:hAnsi="Palatino Linotype" w:cs="Arial"/>
          <w:b/>
          <w:bCs/>
          <w:lang w:val="es-ES_tradnl"/>
        </w:rPr>
        <w:t>CONFIRMAN</w:t>
      </w:r>
      <w:r w:rsidR="000E3E70" w:rsidRPr="00ED0D26">
        <w:rPr>
          <w:rFonts w:ascii="Palatino Linotype" w:hAnsi="Palatino Linotype" w:cs="Arial"/>
          <w:bCs/>
          <w:lang w:val="es-ES_tradnl"/>
        </w:rPr>
        <w:t xml:space="preserve"> las respuestas emitidas por el Ayuntamiento de San Martín de las Pirámides a las solicitudes de información </w:t>
      </w:r>
      <w:hyperlink r:id="rId37" w:history="1">
        <w:r w:rsidR="000E3E70" w:rsidRPr="00ED0D26">
          <w:rPr>
            <w:rStyle w:val="Hipervnculo"/>
            <w:rFonts w:ascii="Palatino Linotype" w:hAnsi="Palatino Linotype"/>
            <w:b/>
            <w:bCs/>
            <w:color w:val="auto"/>
            <w:u w:val="none"/>
          </w:rPr>
          <w:t>00011/MARTIPIR/IP/2022</w:t>
        </w:r>
      </w:hyperlink>
      <w:r w:rsidR="000E3E70" w:rsidRPr="00ED0D26">
        <w:rPr>
          <w:rFonts w:ascii="Palatino Linotype" w:eastAsiaTheme="minorEastAsia" w:hAnsi="Palatino Linotype"/>
          <w:b/>
          <w:lang w:val="es-ES_tradnl" w:eastAsia="es-ES"/>
        </w:rPr>
        <w:t xml:space="preserve"> y  </w:t>
      </w:r>
      <w:hyperlink r:id="rId38" w:history="1">
        <w:r w:rsidR="000E3E70" w:rsidRPr="00ED0D26">
          <w:rPr>
            <w:rStyle w:val="Hipervnculo"/>
            <w:rFonts w:ascii="Palatino Linotype" w:hAnsi="Palatino Linotype"/>
            <w:b/>
            <w:bCs/>
            <w:color w:val="auto"/>
            <w:u w:val="none"/>
          </w:rPr>
          <w:t>00006/MARTIPIR/IP/2022</w:t>
        </w:r>
      </w:hyperlink>
      <w:r w:rsidR="000E3E70" w:rsidRPr="00ED0D26">
        <w:rPr>
          <w:rStyle w:val="Hipervnculo"/>
          <w:rFonts w:ascii="Palatino Linotype" w:hAnsi="Palatino Linotype"/>
          <w:b/>
          <w:bCs/>
          <w:color w:val="auto"/>
          <w:u w:val="none"/>
        </w:rPr>
        <w:t>.</w:t>
      </w:r>
    </w:p>
    <w:p w:rsidR="006F7A73" w:rsidRPr="00ED0D26" w:rsidRDefault="006F7A73" w:rsidP="00E27E41">
      <w:pPr>
        <w:spacing w:line="360" w:lineRule="auto"/>
        <w:ind w:right="48"/>
        <w:jc w:val="both"/>
        <w:rPr>
          <w:rFonts w:ascii="Palatino Linotype" w:hAnsi="Palatino Linotype" w:cs="Arial"/>
          <w:bCs/>
        </w:rPr>
      </w:pPr>
    </w:p>
    <w:p w:rsidR="006F7A73" w:rsidRPr="00ED0D26" w:rsidRDefault="006F7A73" w:rsidP="00E27E41">
      <w:pPr>
        <w:spacing w:line="360" w:lineRule="auto"/>
        <w:ind w:right="48"/>
        <w:jc w:val="both"/>
        <w:rPr>
          <w:rFonts w:ascii="Palatino Linotype" w:hAnsi="Palatino Linotype" w:cs="Arial"/>
          <w:bC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ED0D26">
        <w:rPr>
          <w:rFonts w:ascii="Palatino Linotype" w:hAnsi="Palatino Linotype"/>
          <w:b/>
        </w:rPr>
        <w:t>SEGUNDO.</w:t>
      </w:r>
      <w:r w:rsidRPr="00ED0D26">
        <w:rPr>
          <w:rStyle w:val="Ttulo2Car"/>
          <w:rFonts w:ascii="Palatino Linotype" w:hAnsi="Palatino Linotype"/>
          <w:sz w:val="28"/>
        </w:rPr>
        <w:t xml:space="preserve"> </w:t>
      </w:r>
      <w:bookmarkEnd w:id="23"/>
      <w:bookmarkEnd w:id="24"/>
      <w:bookmarkEnd w:id="25"/>
      <w:bookmarkEnd w:id="26"/>
      <w:bookmarkEnd w:id="27"/>
      <w:bookmarkEnd w:id="28"/>
      <w:bookmarkEnd w:id="29"/>
      <w:r w:rsidR="0078079E" w:rsidRPr="00ED0D26">
        <w:rPr>
          <w:rFonts w:ascii="Palatino Linotype" w:eastAsia="Calibri" w:hAnsi="Palatino Linotype" w:cs="Arial"/>
          <w:lang w:val="es-ES"/>
        </w:rPr>
        <w:t xml:space="preserve">Resultan fundadas </w:t>
      </w:r>
      <w:r w:rsidR="0078079E" w:rsidRPr="00ED0D26">
        <w:rPr>
          <w:rFonts w:ascii="Palatino Linotype" w:hAnsi="Palatino Linotype" w:cs="Arial"/>
        </w:rPr>
        <w:t>las</w:t>
      </w:r>
      <w:r w:rsidR="0078079E" w:rsidRPr="00ED0D26">
        <w:rPr>
          <w:rFonts w:ascii="Palatino Linotype" w:hAnsi="Palatino Linotype" w:cs="Arial"/>
          <w:b/>
        </w:rPr>
        <w:t xml:space="preserve"> </w:t>
      </w:r>
      <w:r w:rsidR="0078079E" w:rsidRPr="00ED0D26">
        <w:rPr>
          <w:rFonts w:ascii="Palatino Linotype" w:hAnsi="Palatino Linotype" w:cs="Arial"/>
          <w:lang w:val="es-ES"/>
        </w:rPr>
        <w:t xml:space="preserve">razones o motivos de inconformidad hechos valer </w:t>
      </w:r>
      <w:r w:rsidR="0078079E" w:rsidRPr="00ED0D26">
        <w:rPr>
          <w:rFonts w:ascii="Palatino Linotype" w:eastAsia="Calibri" w:hAnsi="Palatino Linotype" w:cs="Arial"/>
          <w:lang w:val="es-ES"/>
        </w:rPr>
        <w:t xml:space="preserve">en el recurso de revisión </w:t>
      </w:r>
      <w:r w:rsidR="0078079E" w:rsidRPr="00ED0D26">
        <w:rPr>
          <w:rFonts w:ascii="Palatino Linotype" w:hAnsi="Palatino Linotype" w:cs="Arial"/>
          <w:b/>
          <w:bCs/>
        </w:rPr>
        <w:t xml:space="preserve">00414/INFOEM/IP/RR/2022 </w:t>
      </w:r>
      <w:r w:rsidR="0078079E" w:rsidRPr="00ED0D26">
        <w:rPr>
          <w:rFonts w:ascii="Palatino Linotype" w:hAnsi="Palatino Linotype" w:cs="Arial"/>
          <w:bCs/>
        </w:rPr>
        <w:t xml:space="preserve">en términos de los </w:t>
      </w:r>
      <w:r w:rsidR="0078079E" w:rsidRPr="00ED0D26">
        <w:rPr>
          <w:rFonts w:ascii="Palatino Linotype" w:hAnsi="Palatino Linotype" w:cs="Arial"/>
          <w:b/>
          <w:bCs/>
        </w:rPr>
        <w:t xml:space="preserve">Considerandos Cuarto y Quinto </w:t>
      </w:r>
      <w:r w:rsidR="0078079E" w:rsidRPr="00ED0D26">
        <w:rPr>
          <w:rFonts w:ascii="Palatino Linotype" w:hAnsi="Palatino Linotype" w:cs="Arial"/>
          <w:bCs/>
        </w:rPr>
        <w:t>de la presente resolución</w:t>
      </w:r>
      <w:r w:rsidR="0078079E" w:rsidRPr="00ED0D26">
        <w:rPr>
          <w:rFonts w:ascii="Palatino Linotype" w:hAnsi="Palatino Linotype" w:cs="Arial"/>
          <w:b/>
          <w:bCs/>
        </w:rPr>
        <w:t xml:space="preserve">, </w:t>
      </w:r>
      <w:r w:rsidR="0078079E" w:rsidRPr="00ED0D26">
        <w:rPr>
          <w:rFonts w:ascii="Palatino Linotype" w:hAnsi="Palatino Linotype" w:cs="Arial"/>
          <w:bCs/>
        </w:rPr>
        <w:t>se</w:t>
      </w:r>
      <w:r w:rsidR="0078079E" w:rsidRPr="00ED0D26">
        <w:rPr>
          <w:rFonts w:ascii="Palatino Linotype" w:hAnsi="Palatino Linotype" w:cs="Arial"/>
          <w:b/>
          <w:bCs/>
        </w:rPr>
        <w:t xml:space="preserve"> </w:t>
      </w:r>
      <w:r w:rsidRPr="00ED0D26">
        <w:rPr>
          <w:rFonts w:ascii="Palatino Linotype" w:eastAsia="Calibri" w:hAnsi="Palatino Linotype" w:cs="Arial"/>
          <w:b/>
          <w:lang w:val="es-ES"/>
        </w:rPr>
        <w:t xml:space="preserve">MODIFICA </w:t>
      </w:r>
      <w:r w:rsidRPr="00ED0D26">
        <w:rPr>
          <w:rFonts w:ascii="Palatino Linotype" w:eastAsia="Calibri" w:hAnsi="Palatino Linotype" w:cs="Arial"/>
          <w:lang w:val="es-ES"/>
        </w:rPr>
        <w:t xml:space="preserve">la respuesta emitida por el </w:t>
      </w:r>
      <w:r w:rsidR="0078079E" w:rsidRPr="00ED0D26">
        <w:rPr>
          <w:rFonts w:ascii="Palatino Linotype" w:hAnsi="Palatino Linotype" w:cs="Arial"/>
          <w:b/>
        </w:rPr>
        <w:t>Ayuntamiento de San Martín de las Pirámides</w:t>
      </w:r>
      <w:r w:rsidRPr="00ED0D26">
        <w:rPr>
          <w:rFonts w:ascii="Palatino Linotype" w:hAnsi="Palatino Linotype" w:cs="Arial"/>
          <w:b/>
        </w:rPr>
        <w:t xml:space="preserve"> </w:t>
      </w:r>
      <w:r w:rsidRPr="00ED0D26">
        <w:rPr>
          <w:rFonts w:ascii="Palatino Linotype" w:eastAsia="Calibri" w:hAnsi="Palatino Linotype" w:cs="Arial"/>
          <w:lang w:val="es-ES"/>
        </w:rPr>
        <w:t>y se</w:t>
      </w:r>
      <w:r w:rsidRPr="00ED0D26">
        <w:rPr>
          <w:rFonts w:ascii="Palatino Linotype" w:eastAsia="Calibri" w:hAnsi="Palatino Linotype" w:cs="Arial"/>
          <w:b/>
          <w:lang w:val="es-ES"/>
        </w:rPr>
        <w:t xml:space="preserve"> ORDENA </w:t>
      </w:r>
      <w:r w:rsidRPr="00ED0D26">
        <w:rPr>
          <w:rFonts w:ascii="Palatino Linotype" w:hAnsi="Palatino Linotype" w:cs="Arial"/>
          <w:lang w:val="es-ES"/>
        </w:rPr>
        <w:t xml:space="preserve">entregar vía Sistema de Accesos a la Información Mexiquense (SAIMEX), </w:t>
      </w:r>
      <w:r w:rsidR="0078079E" w:rsidRPr="00ED0D26">
        <w:rPr>
          <w:rFonts w:ascii="Palatino Linotype" w:hAnsi="Palatino Linotype" w:cs="Arial"/>
          <w:lang w:val="es-ES"/>
        </w:rPr>
        <w:t xml:space="preserve">de ser procedente en versión pública, </w:t>
      </w:r>
      <w:r w:rsidRPr="00ED0D26">
        <w:rPr>
          <w:rFonts w:ascii="Palatino Linotype" w:hAnsi="Palatino Linotype" w:cs="Arial"/>
          <w:lang w:val="es-ES"/>
        </w:rPr>
        <w:t xml:space="preserve">la siguiente </w:t>
      </w:r>
      <w:r w:rsidRPr="00ED0D26">
        <w:rPr>
          <w:rFonts w:ascii="Palatino Linotype" w:hAnsi="Palatino Linotype" w:cs="Arial"/>
          <w:bCs/>
        </w:rPr>
        <w:t>información:</w:t>
      </w:r>
    </w:p>
    <w:p w:rsidR="006F7A73" w:rsidRPr="00ED0D26" w:rsidRDefault="006F7A73" w:rsidP="00E27E41">
      <w:pPr>
        <w:spacing w:line="360" w:lineRule="auto"/>
        <w:ind w:right="48"/>
        <w:jc w:val="both"/>
        <w:rPr>
          <w:rFonts w:ascii="Palatino Linotype" w:hAnsi="Palatino Linotype" w:cs="Arial"/>
          <w:b/>
          <w:bCs/>
        </w:rPr>
      </w:pPr>
    </w:p>
    <w:p w:rsidR="002723C3" w:rsidRPr="00ED0D26" w:rsidRDefault="0078079E" w:rsidP="00A136D0">
      <w:pPr>
        <w:pStyle w:val="Prrafodelista"/>
        <w:numPr>
          <w:ilvl w:val="0"/>
          <w:numId w:val="2"/>
        </w:numPr>
        <w:spacing w:line="360" w:lineRule="auto"/>
        <w:ind w:right="48"/>
        <w:jc w:val="both"/>
        <w:rPr>
          <w:rFonts w:ascii="Palatino Linotype" w:eastAsia="Palatino Linotype" w:hAnsi="Palatino Linotype" w:cs="Palatino Linotype"/>
          <w:b/>
        </w:rPr>
      </w:pPr>
      <w:bookmarkStart w:id="30" w:name="_Toc460947013"/>
      <w:r w:rsidRPr="00ED0D26">
        <w:rPr>
          <w:rFonts w:ascii="Palatino Linotype" w:eastAsia="Palatino Linotype" w:hAnsi="Palatino Linotype" w:cs="Palatino Linotype"/>
          <w:b/>
          <w:sz w:val="24"/>
        </w:rPr>
        <w:t>Currículum vitae, ficha curricular, solicitud de empleo o documento análogo de los titulares de las áreas faltantes remitidos en respuesta e informe justificado.</w:t>
      </w:r>
    </w:p>
    <w:p w:rsidR="001632CF" w:rsidRPr="00ED0D26" w:rsidRDefault="001632CF" w:rsidP="001632CF">
      <w:pPr>
        <w:tabs>
          <w:tab w:val="left" w:pos="8080"/>
        </w:tabs>
        <w:spacing w:line="360" w:lineRule="auto"/>
        <w:ind w:right="48"/>
        <w:jc w:val="both"/>
        <w:rPr>
          <w:rFonts w:ascii="Palatino Linotype" w:hAnsi="Palatino Linotype"/>
        </w:rPr>
      </w:pPr>
    </w:p>
    <w:p w:rsidR="001632CF" w:rsidRPr="00ED0D26" w:rsidRDefault="001632CF" w:rsidP="001632CF">
      <w:pPr>
        <w:tabs>
          <w:tab w:val="left" w:pos="8080"/>
        </w:tabs>
        <w:spacing w:line="360" w:lineRule="auto"/>
        <w:ind w:right="48"/>
        <w:jc w:val="both"/>
        <w:rPr>
          <w:rFonts w:ascii="Palatino Linotype" w:hAnsi="Palatino Linotype"/>
          <w:b/>
        </w:rPr>
      </w:pPr>
      <w:r w:rsidRPr="00ED0D26">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D0D26">
        <w:rPr>
          <w:rFonts w:ascii="Palatino Linotype" w:hAnsi="Palatino Linotype"/>
          <w:b/>
        </w:rPr>
        <w:t>EL RECURRENTE.</w:t>
      </w:r>
    </w:p>
    <w:p w:rsidR="00C606DA" w:rsidRPr="00ED0D26" w:rsidRDefault="00C606DA" w:rsidP="00C606DA">
      <w:pPr>
        <w:spacing w:line="360" w:lineRule="auto"/>
        <w:ind w:right="48"/>
        <w:jc w:val="both"/>
        <w:rPr>
          <w:rFonts w:ascii="Palatino Linotype" w:eastAsia="Palatino Linotype" w:hAnsi="Palatino Linotype" w:cs="Palatino Linotype"/>
          <w:b/>
        </w:rPr>
      </w:pPr>
    </w:p>
    <w:p w:rsidR="006F7A73" w:rsidRPr="00ED0D26" w:rsidRDefault="006F7A73" w:rsidP="00E27E41">
      <w:pPr>
        <w:tabs>
          <w:tab w:val="left" w:pos="8080"/>
        </w:tabs>
        <w:spacing w:line="360" w:lineRule="auto"/>
        <w:ind w:right="48"/>
        <w:contextualSpacing/>
        <w:jc w:val="both"/>
        <w:rPr>
          <w:rFonts w:ascii="Palatino Linotype" w:eastAsia="Palatino Linotype" w:hAnsi="Palatino Linotype" w:cs="Palatino Linotype"/>
          <w:b/>
        </w:rPr>
      </w:pPr>
      <w:r w:rsidRPr="00ED0D26">
        <w:rPr>
          <w:rFonts w:ascii="Palatino Linotype" w:eastAsia="Palatino Linotype" w:hAnsi="Palatino Linotype" w:cs="Palatino Linotype"/>
          <w:b/>
        </w:rPr>
        <w:t xml:space="preserve">TERCERO. Notifíquese </w:t>
      </w:r>
      <w:r w:rsidRPr="00ED0D26">
        <w:rPr>
          <w:rFonts w:ascii="Palatino Linotype" w:eastAsia="Palatino Linotype" w:hAnsi="Palatino Linotype" w:cs="Palatino Linotype"/>
        </w:rPr>
        <w:t xml:space="preserve">al Titular de la Unidad de Transparencia del </w:t>
      </w:r>
      <w:r w:rsidRPr="00ED0D26">
        <w:rPr>
          <w:rFonts w:ascii="Palatino Linotype" w:eastAsia="Palatino Linotype" w:hAnsi="Palatino Linotype" w:cs="Palatino Linotype"/>
          <w:b/>
        </w:rPr>
        <w:t>SUJETO OBLIGADO</w:t>
      </w:r>
      <w:r w:rsidRPr="00ED0D26">
        <w:rPr>
          <w:rFonts w:ascii="Palatino Linotype" w:eastAsia="Palatino Linotype" w:hAnsi="Palatino Linotype" w:cs="Palatino Linotype"/>
        </w:rPr>
        <w:t xml:space="preserve">, para que conforme a los artículos 186 último párrafo, 189 párrafo </w:t>
      </w:r>
      <w:r w:rsidRPr="00ED0D26">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ED0D2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6F7A73" w:rsidRPr="00ED0D26" w:rsidRDefault="006F7A73" w:rsidP="00E27E41">
      <w:pPr>
        <w:shd w:val="clear" w:color="auto" w:fill="FFFFFF"/>
        <w:tabs>
          <w:tab w:val="left" w:pos="4020"/>
        </w:tabs>
        <w:spacing w:line="360" w:lineRule="auto"/>
        <w:ind w:right="48"/>
        <w:jc w:val="both"/>
        <w:rPr>
          <w:rFonts w:ascii="Palatino Linotype" w:hAnsi="Palatino Linotype" w:cs="Arial"/>
          <w:b/>
        </w:rPr>
      </w:pPr>
      <w:r w:rsidRPr="00ED0D26">
        <w:rPr>
          <w:rFonts w:ascii="Palatino Linotype" w:hAnsi="Palatino Linotype" w:cs="Arial"/>
          <w:b/>
        </w:rPr>
        <w:tab/>
      </w:r>
    </w:p>
    <w:p w:rsidR="006F7A73" w:rsidRPr="00ED0D26" w:rsidRDefault="006F7A73" w:rsidP="00E27E41">
      <w:pPr>
        <w:shd w:val="clear" w:color="auto" w:fill="FFFFFF"/>
        <w:spacing w:line="360" w:lineRule="auto"/>
        <w:ind w:right="48"/>
        <w:jc w:val="both"/>
        <w:rPr>
          <w:rFonts w:ascii="Palatino Linotype" w:hAnsi="Palatino Linotype"/>
        </w:rPr>
      </w:pPr>
      <w:r w:rsidRPr="00ED0D26">
        <w:rPr>
          <w:rFonts w:ascii="Palatino Linotype" w:hAnsi="Palatino Linotype" w:cs="Arial"/>
          <w:b/>
        </w:rPr>
        <w:t xml:space="preserve">CUARTO. </w:t>
      </w:r>
      <w:r w:rsidRPr="00ED0D26">
        <w:rPr>
          <w:rFonts w:ascii="Palatino Linotype" w:hAnsi="Palatino Linotype"/>
          <w:b/>
          <w:bCs/>
          <w:lang w:val="es-ES"/>
        </w:rPr>
        <w:t>Notifíquese al RECURRENTE</w:t>
      </w:r>
      <w:r w:rsidRPr="00ED0D26">
        <w:rPr>
          <w:rFonts w:ascii="Palatino Linotype" w:hAnsi="Palatino Linotype"/>
        </w:rPr>
        <w:t xml:space="preserve"> la presente resolución vía SAIMEX.</w:t>
      </w:r>
    </w:p>
    <w:p w:rsidR="006F7A73" w:rsidRPr="00ED0D26" w:rsidRDefault="006F7A73" w:rsidP="00E27E41">
      <w:pPr>
        <w:shd w:val="clear" w:color="auto" w:fill="FFFFFF"/>
        <w:spacing w:line="360" w:lineRule="auto"/>
        <w:ind w:right="48"/>
        <w:jc w:val="both"/>
        <w:rPr>
          <w:rFonts w:ascii="Palatino Linotype" w:hAnsi="Palatino Linotype"/>
          <w:b/>
          <w:color w:val="FF0000"/>
        </w:rPr>
      </w:pPr>
    </w:p>
    <w:bookmarkEnd w:id="30"/>
    <w:p w:rsidR="00A562BB" w:rsidRPr="00ED0D26" w:rsidRDefault="00A562BB" w:rsidP="00A562BB">
      <w:pPr>
        <w:spacing w:line="360" w:lineRule="auto"/>
        <w:ind w:right="48"/>
        <w:jc w:val="both"/>
        <w:rPr>
          <w:rFonts w:ascii="Palatino Linotype" w:eastAsia="MS Mincho" w:hAnsi="Palatino Linotype"/>
          <w:b/>
          <w:lang w:val="es-ES"/>
        </w:rPr>
      </w:pPr>
      <w:r w:rsidRPr="00ED0D26">
        <w:rPr>
          <w:rFonts w:ascii="Palatino Linotype" w:eastAsia="MS Mincho" w:hAnsi="Palatino Linotype"/>
          <w:b/>
        </w:rPr>
        <w:t xml:space="preserve">QUINTO. </w:t>
      </w:r>
      <w:r w:rsidRPr="00ED0D26">
        <w:rPr>
          <w:rFonts w:ascii="Palatino Linotype" w:eastAsia="MS Mincho" w:hAnsi="Palatino Linotype"/>
          <w:lang w:val="es-ES"/>
        </w:rPr>
        <w:t xml:space="preserve">Se hace del conocimiento del </w:t>
      </w:r>
      <w:r w:rsidRPr="00ED0D26">
        <w:rPr>
          <w:rFonts w:ascii="Palatino Linotype" w:eastAsia="MS Mincho" w:hAnsi="Palatino Linotype"/>
        </w:rPr>
        <w:t xml:space="preserve">RECURRENTE </w:t>
      </w:r>
      <w:r w:rsidRPr="00ED0D26">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causa algún perjuicio podrá impugnarla vía </w:t>
      </w:r>
      <w:r w:rsidRPr="00ED0D26">
        <w:rPr>
          <w:rFonts w:ascii="Palatino Linotype" w:eastAsia="MS Mincho" w:hAnsi="Palatino Linotype"/>
          <w:bCs/>
          <w:lang w:val="es-ES"/>
        </w:rPr>
        <w:t>juicio de amparo</w:t>
      </w:r>
      <w:r w:rsidRPr="00ED0D26">
        <w:rPr>
          <w:rFonts w:ascii="Palatino Linotype" w:eastAsia="MS Mincho" w:hAnsi="Palatino Linotype"/>
          <w:lang w:val="es-ES"/>
        </w:rPr>
        <w:t> en los términos de las leyes aplicables.</w:t>
      </w:r>
    </w:p>
    <w:p w:rsidR="006F7A73" w:rsidRPr="00ED0D26" w:rsidRDefault="006F7A73" w:rsidP="00E27E41">
      <w:pPr>
        <w:spacing w:line="360" w:lineRule="auto"/>
        <w:ind w:right="48"/>
        <w:jc w:val="both"/>
        <w:rPr>
          <w:rFonts w:ascii="Palatino Linotype" w:hAnsi="Palatino Linotype"/>
          <w:color w:val="000000"/>
          <w:shd w:val="clear" w:color="auto" w:fill="FFFFFF"/>
        </w:rPr>
      </w:pPr>
    </w:p>
    <w:p w:rsidR="006F7A73" w:rsidRPr="00ED0D26" w:rsidRDefault="006F7A73" w:rsidP="00E27E41">
      <w:pPr>
        <w:spacing w:line="360" w:lineRule="auto"/>
        <w:ind w:right="48"/>
        <w:jc w:val="both"/>
        <w:rPr>
          <w:rFonts w:ascii="Palatino Linotype" w:eastAsia="Calibri" w:hAnsi="Palatino Linotype" w:cs="Arial"/>
          <w:bCs/>
        </w:rPr>
      </w:pPr>
      <w:r w:rsidRPr="00ED0D26">
        <w:rPr>
          <w:rFonts w:ascii="Palatino Linotype" w:hAnsi="Palatino Linotype"/>
          <w:b/>
          <w:color w:val="000000"/>
          <w:shd w:val="clear" w:color="auto" w:fill="FFFFFF"/>
        </w:rPr>
        <w:t xml:space="preserve">SEXTO. </w:t>
      </w:r>
      <w:r w:rsidRPr="00ED0D2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63F3A" w:rsidRPr="00ED0D26" w:rsidRDefault="00D63F3A" w:rsidP="00E27E41">
      <w:pPr>
        <w:spacing w:line="360" w:lineRule="auto"/>
        <w:ind w:right="48"/>
        <w:jc w:val="both"/>
        <w:rPr>
          <w:rFonts w:ascii="Palatino Linotype" w:eastAsia="Calibri" w:hAnsi="Palatino Linotype" w:cs="Arial"/>
          <w:bCs/>
        </w:rPr>
      </w:pPr>
    </w:p>
    <w:p w:rsidR="00D45A51" w:rsidRPr="00ED0D26" w:rsidRDefault="00D63F3A" w:rsidP="00D45A51">
      <w:pPr>
        <w:spacing w:line="360" w:lineRule="auto"/>
        <w:jc w:val="both"/>
        <w:rPr>
          <w:rFonts w:ascii="Palatino Linotype" w:eastAsia="Palatino Linotype" w:hAnsi="Palatino Linotype" w:cs="Palatino Linotype"/>
          <w:color w:val="000000"/>
          <w:lang w:val="es-ES_tradnl"/>
        </w:rPr>
      </w:pPr>
      <w:r w:rsidRPr="00ED0D26">
        <w:rPr>
          <w:rFonts w:ascii="Palatino Linotype" w:eastAsia="MS Mincho" w:hAnsi="Palatino Linotype"/>
          <w:b/>
          <w:lang w:val="es-ES" w:eastAsia="es-ES"/>
        </w:rPr>
        <w:t>SÉPTIMO.</w:t>
      </w:r>
      <w:r w:rsidRPr="00ED0D26">
        <w:rPr>
          <w:rFonts w:ascii="Palatino Linotype" w:eastAsia="MS Mincho" w:hAnsi="Palatino Linotype"/>
          <w:lang w:val="es-ES" w:eastAsia="es-ES"/>
        </w:rPr>
        <w:t xml:space="preserve"> </w:t>
      </w:r>
      <w:r w:rsidRPr="00ED0D26">
        <w:rPr>
          <w:rFonts w:ascii="Palatino Linotype" w:eastAsia="MS Mincho" w:hAnsi="Palatino Linotype"/>
          <w:lang w:val="es-ES_tradnl" w:eastAsia="es-ES"/>
        </w:rPr>
        <w:t xml:space="preserve"> </w:t>
      </w:r>
      <w:r w:rsidR="00D45A51" w:rsidRPr="00ED0D26">
        <w:rPr>
          <w:rFonts w:ascii="Palatino Linotype" w:hAnsi="Palatino Linotype" w:cs="Arial"/>
          <w:color w:val="000000" w:themeColor="text1"/>
          <w:lang w:val="es-ES"/>
        </w:rPr>
        <w:t xml:space="preserve">Gírese oficio al Titular de la Dirección General de Protección de Datos Personales, en atención al artículo 82, fracción XXVII de la Ley de Protección de Datos Personales del Estado de México y Municipios </w:t>
      </w:r>
      <w:r w:rsidR="00D45A51" w:rsidRPr="00ED0D26">
        <w:rPr>
          <w:rFonts w:ascii="Palatino Linotype" w:eastAsia="Palatino Linotype" w:hAnsi="Palatino Linotype" w:cs="Palatino Linotype"/>
          <w:color w:val="000000"/>
        </w:rPr>
        <w:t xml:space="preserve">en términos de lo señalado en el </w:t>
      </w:r>
      <w:r w:rsidR="00D45A51" w:rsidRPr="00ED0D26">
        <w:rPr>
          <w:rFonts w:ascii="Palatino Linotype" w:eastAsia="Palatino Linotype" w:hAnsi="Palatino Linotype" w:cs="Palatino Linotype"/>
          <w:b/>
          <w:color w:val="000000"/>
        </w:rPr>
        <w:t>Considerando</w:t>
      </w:r>
      <w:r w:rsidR="00D45A51" w:rsidRPr="00ED0D26">
        <w:rPr>
          <w:rFonts w:ascii="Palatino Linotype" w:eastAsia="Palatino Linotype" w:hAnsi="Palatino Linotype" w:cs="Palatino Linotype"/>
          <w:color w:val="000000"/>
        </w:rPr>
        <w:t xml:space="preserve"> </w:t>
      </w:r>
      <w:r w:rsidR="00D45A51" w:rsidRPr="00ED0D26">
        <w:rPr>
          <w:rFonts w:ascii="Palatino Linotype" w:eastAsia="Palatino Linotype" w:hAnsi="Palatino Linotype" w:cs="Palatino Linotype"/>
          <w:b/>
          <w:color w:val="000000"/>
        </w:rPr>
        <w:t>CUARTO</w:t>
      </w:r>
      <w:r w:rsidR="00D45A51" w:rsidRPr="00ED0D26">
        <w:rPr>
          <w:rFonts w:ascii="Palatino Linotype" w:eastAsia="Palatino Linotype" w:hAnsi="Palatino Linotype" w:cs="Palatino Linotype"/>
          <w:color w:val="000000"/>
        </w:rPr>
        <w:t xml:space="preserve"> de la presente resolución.</w:t>
      </w:r>
    </w:p>
    <w:p w:rsidR="00D63F3A" w:rsidRPr="00ED0D26" w:rsidRDefault="00D63F3A" w:rsidP="00D45A51">
      <w:pPr>
        <w:spacing w:line="360" w:lineRule="auto"/>
        <w:jc w:val="both"/>
        <w:rPr>
          <w:rFonts w:ascii="Palatino Linotype" w:eastAsia="Calibri" w:hAnsi="Palatino Linotype" w:cs="Arial"/>
          <w:bCs/>
        </w:rPr>
      </w:pPr>
    </w:p>
    <w:p w:rsidR="00C720D4" w:rsidRPr="00ED0D26" w:rsidRDefault="00C720D4" w:rsidP="00E27E41">
      <w:pPr>
        <w:spacing w:line="360" w:lineRule="auto"/>
        <w:ind w:right="48"/>
        <w:jc w:val="both"/>
        <w:rPr>
          <w:rFonts w:ascii="Palatino Linotype" w:hAnsi="Palatino Linotype"/>
        </w:rPr>
      </w:pPr>
    </w:p>
    <w:p w:rsidR="00ED0D26" w:rsidRPr="00624AAD" w:rsidRDefault="00ED0D26" w:rsidP="00ED0D26">
      <w:pPr>
        <w:spacing w:before="240" w:after="240" w:line="360" w:lineRule="auto"/>
        <w:ind w:firstLine="1"/>
        <w:jc w:val="both"/>
        <w:rPr>
          <w:rFonts w:ascii="Palatino Linotype" w:hAnsi="Palatino Linotype"/>
        </w:rPr>
      </w:pPr>
      <w:bookmarkStart w:id="31" w:name="_Hlk99014733"/>
      <w:r w:rsidRPr="00ED0D2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r w:rsidRPr="00624AAD">
        <w:rPr>
          <w:rFonts w:ascii="Palatino Linotype" w:hAnsi="Palatino Linotype"/>
        </w:rPr>
        <w:t xml:space="preserve"> </w:t>
      </w:r>
    </w:p>
    <w:bookmarkEnd w:id="31"/>
    <w:p w:rsidR="00C720D4" w:rsidRPr="00E27E41" w:rsidRDefault="00C720D4" w:rsidP="00E27E41">
      <w:pPr>
        <w:spacing w:line="360" w:lineRule="auto"/>
        <w:ind w:right="48"/>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C720D4" w:rsidRPr="00E27E41" w:rsidRDefault="00C720D4" w:rsidP="00E27E41">
      <w:pPr>
        <w:keepNext/>
        <w:keepLines/>
        <w:spacing w:line="360" w:lineRule="auto"/>
        <w:outlineLvl w:val="1"/>
        <w:rPr>
          <w:rFonts w:ascii="Palatino Linotype" w:hAnsi="Palatino Linotype"/>
        </w:rPr>
      </w:pPr>
    </w:p>
    <w:p w:rsidR="00DC6557" w:rsidRPr="00E27E41" w:rsidRDefault="00DC6557" w:rsidP="00E27E41">
      <w:pPr>
        <w:spacing w:line="360" w:lineRule="auto"/>
        <w:rPr>
          <w:rFonts w:ascii="Palatino Linotype" w:hAnsi="Palatino Linotype"/>
        </w:rPr>
      </w:pPr>
    </w:p>
    <w:sectPr w:rsidR="00DC6557" w:rsidRPr="00E27E41" w:rsidSect="00AC6B36">
      <w:headerReference w:type="even" r:id="rId39"/>
      <w:headerReference w:type="default" r:id="rId40"/>
      <w:footerReference w:type="default" r:id="rId41"/>
      <w:headerReference w:type="first" r:id="rId42"/>
      <w:footerReference w:type="first" r:id="rId4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96D" w:rsidRDefault="0096496D" w:rsidP="00C720D4">
      <w:r>
        <w:separator/>
      </w:r>
    </w:p>
  </w:endnote>
  <w:endnote w:type="continuationSeparator" w:id="0">
    <w:p w:rsidR="0096496D" w:rsidRDefault="0096496D"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E4" w:rsidRDefault="00F40DE4">
    <w:pPr>
      <w:pStyle w:val="Piedepgina"/>
      <w:jc w:val="right"/>
    </w:pPr>
    <w:r>
      <w:rPr>
        <w:lang w:val="es-ES"/>
      </w:rPr>
      <w:t xml:space="preserve">Página </w:t>
    </w:r>
    <w:r>
      <w:rPr>
        <w:b/>
        <w:bCs/>
      </w:rPr>
      <w:fldChar w:fldCharType="begin"/>
    </w:r>
    <w:r>
      <w:rPr>
        <w:b/>
        <w:bCs/>
      </w:rPr>
      <w:instrText>PAGE</w:instrText>
    </w:r>
    <w:r>
      <w:rPr>
        <w:b/>
        <w:bCs/>
      </w:rPr>
      <w:fldChar w:fldCharType="separate"/>
    </w:r>
    <w:r w:rsidR="00ED0D26">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0D26">
      <w:rPr>
        <w:b/>
        <w:bCs/>
        <w:noProof/>
      </w:rPr>
      <w:t>40</w:t>
    </w:r>
    <w:r>
      <w:rPr>
        <w:b/>
        <w:bCs/>
      </w:rPr>
      <w:fldChar w:fldCharType="end"/>
    </w:r>
  </w:p>
  <w:p w:rsidR="00F40DE4" w:rsidRDefault="00F40D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E4" w:rsidRDefault="00F40DE4">
    <w:pPr>
      <w:pStyle w:val="Piedepgina"/>
      <w:jc w:val="right"/>
    </w:pPr>
    <w:r>
      <w:rPr>
        <w:lang w:val="es-ES"/>
      </w:rPr>
      <w:t xml:space="preserve">Página </w:t>
    </w:r>
    <w:r>
      <w:rPr>
        <w:b/>
        <w:bCs/>
      </w:rPr>
      <w:fldChar w:fldCharType="begin"/>
    </w:r>
    <w:r>
      <w:rPr>
        <w:b/>
        <w:bCs/>
      </w:rPr>
      <w:instrText>PAGE</w:instrText>
    </w:r>
    <w:r>
      <w:rPr>
        <w:b/>
        <w:bCs/>
      </w:rPr>
      <w:fldChar w:fldCharType="separate"/>
    </w:r>
    <w:r w:rsidR="00ED0D2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0D26">
      <w:rPr>
        <w:b/>
        <w:bCs/>
        <w:noProof/>
      </w:rPr>
      <w:t>40</w:t>
    </w:r>
    <w:r>
      <w:rPr>
        <w:b/>
        <w:bCs/>
      </w:rPr>
      <w:fldChar w:fldCharType="end"/>
    </w:r>
  </w:p>
  <w:p w:rsidR="00F40DE4" w:rsidRDefault="00F40D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96D" w:rsidRDefault="0096496D" w:rsidP="00C720D4">
      <w:r>
        <w:separator/>
      </w:r>
    </w:p>
  </w:footnote>
  <w:footnote w:type="continuationSeparator" w:id="0">
    <w:p w:rsidR="0096496D" w:rsidRDefault="0096496D" w:rsidP="00C720D4">
      <w:r>
        <w:continuationSeparator/>
      </w:r>
    </w:p>
  </w:footnote>
  <w:footnote w:id="1">
    <w:p w:rsidR="00F40DE4" w:rsidRPr="00F75272" w:rsidRDefault="00F40DE4" w:rsidP="00C9177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F40DE4" w:rsidRPr="009C43C2" w:rsidRDefault="00F40D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F40DE4" w:rsidRPr="009C43C2" w:rsidRDefault="00F40D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F40DE4" w:rsidRPr="009C43C2" w:rsidRDefault="00F40D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F40DE4" w:rsidRDefault="00F40DE4" w:rsidP="001D38E4">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rsidR="00F40DE4" w:rsidRDefault="00F40DE4" w:rsidP="00F5230F">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E4" w:rsidRDefault="0096496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F40DE4" w:rsidRPr="005C106F" w:rsidTr="00AC6B36">
      <w:trPr>
        <w:trHeight w:val="1435"/>
      </w:trPr>
      <w:tc>
        <w:tcPr>
          <w:tcW w:w="2268" w:type="dxa"/>
          <w:shd w:val="clear" w:color="auto" w:fill="auto"/>
        </w:tcPr>
        <w:p w:rsidR="00F40DE4" w:rsidRPr="005C106F" w:rsidRDefault="00F40DE4" w:rsidP="00AC6B36">
          <w:pPr>
            <w:tabs>
              <w:tab w:val="right" w:pos="4273"/>
            </w:tabs>
            <w:rPr>
              <w:rFonts w:ascii="Garamond" w:eastAsia="Calibri" w:hAnsi="Garamond"/>
              <w:sz w:val="16"/>
              <w:szCs w:val="16"/>
              <w:lang w:eastAsia="en-US"/>
            </w:rPr>
          </w:pPr>
        </w:p>
      </w:tc>
      <w:tc>
        <w:tcPr>
          <w:tcW w:w="6946" w:type="dxa"/>
          <w:shd w:val="clear" w:color="auto" w:fill="auto"/>
        </w:tcPr>
        <w:p w:rsidR="00F40DE4" w:rsidRDefault="00F40DE4" w:rsidP="00AC6B36"/>
        <w:tbl>
          <w:tblPr>
            <w:tblW w:w="6662" w:type="dxa"/>
            <w:tblInd w:w="40" w:type="dxa"/>
            <w:tblLayout w:type="fixed"/>
            <w:tblLook w:val="0420" w:firstRow="1" w:lastRow="0" w:firstColumn="0" w:lastColumn="0" w:noHBand="0" w:noVBand="1"/>
          </w:tblPr>
          <w:tblGrid>
            <w:gridCol w:w="2551"/>
            <w:gridCol w:w="4111"/>
          </w:tblGrid>
          <w:tr w:rsidR="00F40DE4" w:rsidTr="00AC6B36">
            <w:trPr>
              <w:trHeight w:val="150"/>
            </w:trPr>
            <w:tc>
              <w:tcPr>
                <w:tcW w:w="2551" w:type="dxa"/>
                <w:shd w:val="clear" w:color="auto" w:fill="auto"/>
              </w:tcPr>
              <w:p w:rsidR="00F40DE4" w:rsidRPr="00020E73" w:rsidRDefault="00F40DE4"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F40DE4" w:rsidRPr="00020E73" w:rsidRDefault="00F40DE4" w:rsidP="00AC6B3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00408/INFOEM/IP/RR/2022</w:t>
                </w:r>
                <w:r w:rsidRPr="009E7B0A">
                  <w:rPr>
                    <w:rFonts w:ascii="Palatino Linotype" w:eastAsia="Calibri" w:hAnsi="Palatino Linotype" w:cs="Tahoma"/>
                    <w:b/>
                    <w:bCs/>
                    <w:sz w:val="22"/>
                    <w:szCs w:val="22"/>
                    <w:lang w:eastAsia="en-US"/>
                  </w:rPr>
                  <w:t xml:space="preserve"> </w:t>
                </w:r>
                <w:r w:rsidRPr="008869AE">
                  <w:rPr>
                    <w:rFonts w:ascii="Palatino Linotype" w:eastAsia="Calibri" w:hAnsi="Palatino Linotype" w:cs="Tahoma"/>
                    <w:bCs/>
                    <w:sz w:val="22"/>
                    <w:szCs w:val="22"/>
                    <w:lang w:eastAsia="en-US"/>
                  </w:rPr>
                  <w:t>y acumulados</w:t>
                </w:r>
              </w:p>
            </w:tc>
          </w:tr>
          <w:tr w:rsidR="00F40DE4" w:rsidTr="00AC6B36">
            <w:trPr>
              <w:trHeight w:val="295"/>
            </w:trPr>
            <w:tc>
              <w:tcPr>
                <w:tcW w:w="2551" w:type="dxa"/>
                <w:shd w:val="clear" w:color="auto" w:fill="auto"/>
              </w:tcPr>
              <w:p w:rsidR="00F40DE4" w:rsidRPr="00020E73" w:rsidRDefault="00F40DE4"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F40DE4" w:rsidRPr="00020E73" w:rsidRDefault="00F40DE4" w:rsidP="00AC6B3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San Martín de las Pirámides</w:t>
                </w:r>
              </w:p>
            </w:tc>
          </w:tr>
          <w:tr w:rsidR="00F40DE4" w:rsidTr="00AC6B36">
            <w:trPr>
              <w:trHeight w:val="295"/>
            </w:trPr>
            <w:tc>
              <w:tcPr>
                <w:tcW w:w="2551" w:type="dxa"/>
                <w:shd w:val="clear" w:color="auto" w:fill="auto"/>
              </w:tcPr>
              <w:p w:rsidR="00F40DE4" w:rsidRPr="00020E73" w:rsidRDefault="00F40DE4" w:rsidP="00AC6B3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F40DE4" w:rsidRPr="00EC0FA8" w:rsidRDefault="00F40DE4" w:rsidP="00AC6B36">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F40DE4" w:rsidRPr="005C106F" w:rsidRDefault="00F40DE4" w:rsidP="00AC6B36">
          <w:pPr>
            <w:tabs>
              <w:tab w:val="right" w:pos="8838"/>
            </w:tabs>
            <w:ind w:left="-28"/>
            <w:jc w:val="both"/>
            <w:rPr>
              <w:rFonts w:ascii="Arial" w:eastAsia="Calibri" w:hAnsi="Arial" w:cs="Arial"/>
              <w:b/>
              <w:sz w:val="22"/>
              <w:szCs w:val="22"/>
              <w:lang w:eastAsia="en-US"/>
            </w:rPr>
          </w:pPr>
        </w:p>
      </w:tc>
    </w:tr>
  </w:tbl>
  <w:p w:rsidR="00F40DE4" w:rsidRPr="00443C6B" w:rsidRDefault="0096496D" w:rsidP="00AC6B3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F40DE4" w:rsidRPr="00330DA7" w:rsidTr="00AC6B36">
      <w:trPr>
        <w:trHeight w:val="1435"/>
      </w:trPr>
      <w:tc>
        <w:tcPr>
          <w:tcW w:w="2268" w:type="dxa"/>
          <w:shd w:val="clear" w:color="auto" w:fill="auto"/>
        </w:tcPr>
        <w:p w:rsidR="00F40DE4" w:rsidRPr="00330DA7" w:rsidRDefault="00F40DE4" w:rsidP="00AC6B36">
          <w:pPr>
            <w:tabs>
              <w:tab w:val="right" w:pos="4273"/>
            </w:tabs>
            <w:rPr>
              <w:rFonts w:ascii="Garamond" w:eastAsia="Calibri" w:hAnsi="Garamond"/>
              <w:sz w:val="22"/>
              <w:szCs w:val="22"/>
              <w:lang w:eastAsia="en-US"/>
            </w:rPr>
          </w:pPr>
        </w:p>
      </w:tc>
      <w:tc>
        <w:tcPr>
          <w:tcW w:w="6804" w:type="dxa"/>
          <w:shd w:val="clear" w:color="auto" w:fill="auto"/>
        </w:tcPr>
        <w:tbl>
          <w:tblPr>
            <w:tblW w:w="6656" w:type="dxa"/>
            <w:tblInd w:w="40" w:type="dxa"/>
            <w:tblLayout w:type="fixed"/>
            <w:tblLook w:val="0420" w:firstRow="1" w:lastRow="0" w:firstColumn="0" w:lastColumn="0" w:noHBand="0" w:noVBand="1"/>
          </w:tblPr>
          <w:tblGrid>
            <w:gridCol w:w="2444"/>
            <w:gridCol w:w="4212"/>
          </w:tblGrid>
          <w:tr w:rsidR="00F40DE4" w:rsidRPr="00330DA7" w:rsidTr="008869AE">
            <w:trPr>
              <w:trHeight w:val="144"/>
            </w:trPr>
            <w:tc>
              <w:tcPr>
                <w:tcW w:w="2444" w:type="dxa"/>
                <w:shd w:val="clear" w:color="auto" w:fill="auto"/>
              </w:tcPr>
              <w:p w:rsidR="00F40DE4" w:rsidRPr="00020E73" w:rsidRDefault="00F40DE4" w:rsidP="00AC6B3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2" w:type="dxa"/>
                <w:shd w:val="clear" w:color="auto" w:fill="auto"/>
              </w:tcPr>
              <w:p w:rsidR="00F40DE4" w:rsidRPr="00020E73" w:rsidRDefault="00F40DE4" w:rsidP="00AC6B3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00408/INFOEM/IP/RR/2022</w:t>
                </w:r>
                <w:r>
                  <w:rPr>
                    <w:rFonts w:ascii="Palatino Linotype" w:eastAsia="Calibri" w:hAnsi="Palatino Linotype" w:cs="Tahoma"/>
                    <w:b/>
                    <w:bCs/>
                    <w:sz w:val="22"/>
                    <w:szCs w:val="22"/>
                    <w:lang w:eastAsia="en-US"/>
                  </w:rPr>
                  <w:t xml:space="preserve">  </w:t>
                </w:r>
                <w:r w:rsidRPr="008869AE">
                  <w:rPr>
                    <w:rFonts w:ascii="Palatino Linotype" w:eastAsia="Calibri" w:hAnsi="Palatino Linotype" w:cs="Tahoma"/>
                    <w:bCs/>
                    <w:sz w:val="22"/>
                    <w:szCs w:val="22"/>
                    <w:lang w:eastAsia="en-US"/>
                  </w:rPr>
                  <w:t>y acumulados</w:t>
                </w:r>
              </w:p>
            </w:tc>
          </w:tr>
          <w:tr w:rsidR="00F40DE4" w:rsidRPr="00330DA7" w:rsidTr="008869AE">
            <w:trPr>
              <w:trHeight w:val="144"/>
            </w:trPr>
            <w:tc>
              <w:tcPr>
                <w:tcW w:w="2444" w:type="dxa"/>
                <w:shd w:val="clear" w:color="auto" w:fill="auto"/>
              </w:tcPr>
              <w:p w:rsidR="00F40DE4" w:rsidRPr="00020E73" w:rsidRDefault="00F40DE4"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2" w:type="dxa"/>
                <w:shd w:val="clear" w:color="auto" w:fill="auto"/>
              </w:tcPr>
              <w:p w:rsidR="00F40DE4" w:rsidRPr="00020E73" w:rsidRDefault="00F40DE4" w:rsidP="00C720D4">
                <w:pPr>
                  <w:tabs>
                    <w:tab w:val="left" w:pos="3122"/>
                    <w:tab w:val="right" w:pos="8838"/>
                  </w:tabs>
                  <w:ind w:right="-105"/>
                  <w:jc w:val="both"/>
                  <w:rPr>
                    <w:rFonts w:ascii="Palatino Linotype" w:eastAsia="Calibri" w:hAnsi="Palatino Linotype" w:cs="Tahoma"/>
                    <w:sz w:val="22"/>
                    <w:szCs w:val="22"/>
                    <w:lang w:val="es-ES" w:eastAsia="en-US"/>
                  </w:rPr>
                </w:pPr>
              </w:p>
            </w:tc>
          </w:tr>
          <w:tr w:rsidR="00F40DE4" w:rsidRPr="00330DA7" w:rsidTr="008869AE">
            <w:trPr>
              <w:trHeight w:val="283"/>
            </w:trPr>
            <w:tc>
              <w:tcPr>
                <w:tcW w:w="2444" w:type="dxa"/>
                <w:shd w:val="clear" w:color="auto" w:fill="auto"/>
              </w:tcPr>
              <w:p w:rsidR="00F40DE4" w:rsidRPr="00020E73" w:rsidRDefault="00F40DE4"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2" w:type="dxa"/>
                <w:shd w:val="clear" w:color="auto" w:fill="auto"/>
              </w:tcPr>
              <w:p w:rsidR="00F40DE4" w:rsidRPr="009E7B0A" w:rsidRDefault="00F40DE4" w:rsidP="00AC6B3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Ayuntamiento de San Martín de las Pirámides </w:t>
                </w:r>
              </w:p>
            </w:tc>
          </w:tr>
          <w:tr w:rsidR="00F40DE4" w:rsidRPr="00330DA7" w:rsidTr="008869AE">
            <w:trPr>
              <w:trHeight w:val="283"/>
            </w:trPr>
            <w:tc>
              <w:tcPr>
                <w:tcW w:w="2444" w:type="dxa"/>
                <w:shd w:val="clear" w:color="auto" w:fill="auto"/>
              </w:tcPr>
              <w:p w:rsidR="00F40DE4" w:rsidRPr="00020E73" w:rsidRDefault="00F40DE4" w:rsidP="00AC6B3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2" w:type="dxa"/>
                <w:shd w:val="clear" w:color="auto" w:fill="auto"/>
              </w:tcPr>
              <w:p w:rsidR="00F40DE4" w:rsidRPr="00EC0FA8" w:rsidRDefault="00F40DE4" w:rsidP="00AC6B36">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F40DE4" w:rsidRPr="00330DA7" w:rsidRDefault="00F40DE4" w:rsidP="00AC6B36">
          <w:pPr>
            <w:tabs>
              <w:tab w:val="right" w:pos="8838"/>
            </w:tabs>
            <w:ind w:left="-28"/>
            <w:jc w:val="both"/>
            <w:rPr>
              <w:rFonts w:ascii="Arial" w:eastAsia="Calibri" w:hAnsi="Arial" w:cs="Arial"/>
              <w:b/>
              <w:sz w:val="22"/>
              <w:szCs w:val="22"/>
              <w:lang w:eastAsia="en-US"/>
            </w:rPr>
          </w:pPr>
        </w:p>
      </w:tc>
    </w:tr>
  </w:tbl>
  <w:p w:rsidR="00F40DE4" w:rsidRPr="00827FA0" w:rsidRDefault="0096496D" w:rsidP="00AC6B3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4CA1892"/>
    <w:multiLevelType w:val="hybridMultilevel"/>
    <w:tmpl w:val="0BEE1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E2D4169"/>
    <w:multiLevelType w:val="hybridMultilevel"/>
    <w:tmpl w:val="DA4C1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60CC44BD"/>
    <w:multiLevelType w:val="hybridMultilevel"/>
    <w:tmpl w:val="D45EA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AC8486E"/>
    <w:multiLevelType w:val="hybridMultilevel"/>
    <w:tmpl w:val="F1222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CD14D80"/>
    <w:multiLevelType w:val="hybridMultilevel"/>
    <w:tmpl w:val="0B30B374"/>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FC63ED"/>
    <w:multiLevelType w:val="hybridMultilevel"/>
    <w:tmpl w:val="9B7C8C5E"/>
    <w:lvl w:ilvl="0" w:tplc="DE38A35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2"/>
  </w:num>
  <w:num w:numId="5">
    <w:abstractNumId w:val="0"/>
  </w:num>
  <w:num w:numId="6">
    <w:abstractNumId w:val="1"/>
  </w:num>
  <w:num w:numId="7">
    <w:abstractNumId w:val="5"/>
  </w:num>
  <w:num w:numId="8">
    <w:abstractNumId w:val="10"/>
  </w:num>
  <w:num w:numId="9">
    <w:abstractNumId w:val="7"/>
  </w:num>
  <w:num w:numId="10">
    <w:abstractNumId w:val="3"/>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1132"/>
    <w:rsid w:val="00013D1E"/>
    <w:rsid w:val="0001741D"/>
    <w:rsid w:val="00017BEA"/>
    <w:rsid w:val="000303BE"/>
    <w:rsid w:val="00040B5F"/>
    <w:rsid w:val="00093300"/>
    <w:rsid w:val="0009428A"/>
    <w:rsid w:val="000A44D3"/>
    <w:rsid w:val="000B6571"/>
    <w:rsid w:val="000D1B0D"/>
    <w:rsid w:val="000D528D"/>
    <w:rsid w:val="000E3E70"/>
    <w:rsid w:val="000E4992"/>
    <w:rsid w:val="00126820"/>
    <w:rsid w:val="0013022E"/>
    <w:rsid w:val="001632CF"/>
    <w:rsid w:val="00182BBA"/>
    <w:rsid w:val="001A3109"/>
    <w:rsid w:val="001A65B1"/>
    <w:rsid w:val="001B6DD2"/>
    <w:rsid w:val="001C6724"/>
    <w:rsid w:val="001D38E4"/>
    <w:rsid w:val="00200581"/>
    <w:rsid w:val="00203C83"/>
    <w:rsid w:val="00233744"/>
    <w:rsid w:val="002523A6"/>
    <w:rsid w:val="00266212"/>
    <w:rsid w:val="002723C3"/>
    <w:rsid w:val="002B09F5"/>
    <w:rsid w:val="002B1AE2"/>
    <w:rsid w:val="002D00DC"/>
    <w:rsid w:val="002D7AAC"/>
    <w:rsid w:val="003A336B"/>
    <w:rsid w:val="003A386C"/>
    <w:rsid w:val="003B1470"/>
    <w:rsid w:val="003C32BC"/>
    <w:rsid w:val="003D2AEB"/>
    <w:rsid w:val="003F265A"/>
    <w:rsid w:val="00404CBC"/>
    <w:rsid w:val="00410110"/>
    <w:rsid w:val="00417481"/>
    <w:rsid w:val="004338C6"/>
    <w:rsid w:val="00446E11"/>
    <w:rsid w:val="00455020"/>
    <w:rsid w:val="00486920"/>
    <w:rsid w:val="00487C52"/>
    <w:rsid w:val="004B1CE7"/>
    <w:rsid w:val="004B30E1"/>
    <w:rsid w:val="004B3D59"/>
    <w:rsid w:val="004C15EE"/>
    <w:rsid w:val="004C7B15"/>
    <w:rsid w:val="004E578A"/>
    <w:rsid w:val="00512F13"/>
    <w:rsid w:val="005132F9"/>
    <w:rsid w:val="005476F0"/>
    <w:rsid w:val="00547B42"/>
    <w:rsid w:val="00554DDE"/>
    <w:rsid w:val="0055566F"/>
    <w:rsid w:val="00563ECD"/>
    <w:rsid w:val="005E0DDE"/>
    <w:rsid w:val="005E57FD"/>
    <w:rsid w:val="005F1CF2"/>
    <w:rsid w:val="00601180"/>
    <w:rsid w:val="006114B7"/>
    <w:rsid w:val="00613FDC"/>
    <w:rsid w:val="006305B9"/>
    <w:rsid w:val="00644622"/>
    <w:rsid w:val="006B2359"/>
    <w:rsid w:val="006B71A5"/>
    <w:rsid w:val="006F26B9"/>
    <w:rsid w:val="006F5588"/>
    <w:rsid w:val="006F7A73"/>
    <w:rsid w:val="007040ED"/>
    <w:rsid w:val="00753550"/>
    <w:rsid w:val="00772C08"/>
    <w:rsid w:val="0078079E"/>
    <w:rsid w:val="00795CA4"/>
    <w:rsid w:val="007A474E"/>
    <w:rsid w:val="007A636D"/>
    <w:rsid w:val="007C5B3D"/>
    <w:rsid w:val="007E0445"/>
    <w:rsid w:val="007E0823"/>
    <w:rsid w:val="007F046E"/>
    <w:rsid w:val="007F34A3"/>
    <w:rsid w:val="007F392C"/>
    <w:rsid w:val="00825BAA"/>
    <w:rsid w:val="00826818"/>
    <w:rsid w:val="00842383"/>
    <w:rsid w:val="00852428"/>
    <w:rsid w:val="0087426C"/>
    <w:rsid w:val="008869AE"/>
    <w:rsid w:val="008A0E5F"/>
    <w:rsid w:val="008A27D3"/>
    <w:rsid w:val="008E7D37"/>
    <w:rsid w:val="008F4386"/>
    <w:rsid w:val="00904981"/>
    <w:rsid w:val="0096496D"/>
    <w:rsid w:val="00996EEC"/>
    <w:rsid w:val="009A2E19"/>
    <w:rsid w:val="009E15FF"/>
    <w:rsid w:val="00A105CB"/>
    <w:rsid w:val="00A136D0"/>
    <w:rsid w:val="00A32356"/>
    <w:rsid w:val="00A52B5C"/>
    <w:rsid w:val="00A562BB"/>
    <w:rsid w:val="00A6671A"/>
    <w:rsid w:val="00A72652"/>
    <w:rsid w:val="00A84E7C"/>
    <w:rsid w:val="00A95D5F"/>
    <w:rsid w:val="00AA390C"/>
    <w:rsid w:val="00AC2C9B"/>
    <w:rsid w:val="00AC6B36"/>
    <w:rsid w:val="00AD0C70"/>
    <w:rsid w:val="00B13CB4"/>
    <w:rsid w:val="00B306F5"/>
    <w:rsid w:val="00B548A6"/>
    <w:rsid w:val="00B674BE"/>
    <w:rsid w:val="00B865F2"/>
    <w:rsid w:val="00BE7720"/>
    <w:rsid w:val="00BF0EDB"/>
    <w:rsid w:val="00C0337D"/>
    <w:rsid w:val="00C15684"/>
    <w:rsid w:val="00C1614F"/>
    <w:rsid w:val="00C210F1"/>
    <w:rsid w:val="00C2309F"/>
    <w:rsid w:val="00C27D9D"/>
    <w:rsid w:val="00C3468F"/>
    <w:rsid w:val="00C43B96"/>
    <w:rsid w:val="00C53D2E"/>
    <w:rsid w:val="00C5504D"/>
    <w:rsid w:val="00C606DA"/>
    <w:rsid w:val="00C7116E"/>
    <w:rsid w:val="00C720D4"/>
    <w:rsid w:val="00C80AA4"/>
    <w:rsid w:val="00C91774"/>
    <w:rsid w:val="00CE159B"/>
    <w:rsid w:val="00CF7A49"/>
    <w:rsid w:val="00D12394"/>
    <w:rsid w:val="00D2430C"/>
    <w:rsid w:val="00D3725D"/>
    <w:rsid w:val="00D401F1"/>
    <w:rsid w:val="00D45A51"/>
    <w:rsid w:val="00D513A5"/>
    <w:rsid w:val="00D63F3A"/>
    <w:rsid w:val="00D73ACB"/>
    <w:rsid w:val="00D80E64"/>
    <w:rsid w:val="00D8437A"/>
    <w:rsid w:val="00D941E8"/>
    <w:rsid w:val="00D95DDE"/>
    <w:rsid w:val="00DA2408"/>
    <w:rsid w:val="00DB6B2E"/>
    <w:rsid w:val="00DB7AE4"/>
    <w:rsid w:val="00DC212D"/>
    <w:rsid w:val="00DC6557"/>
    <w:rsid w:val="00DC76FC"/>
    <w:rsid w:val="00DF488F"/>
    <w:rsid w:val="00E15080"/>
    <w:rsid w:val="00E2118A"/>
    <w:rsid w:val="00E27E41"/>
    <w:rsid w:val="00E3417E"/>
    <w:rsid w:val="00E42107"/>
    <w:rsid w:val="00E56035"/>
    <w:rsid w:val="00E65D04"/>
    <w:rsid w:val="00ED0D26"/>
    <w:rsid w:val="00ED2BFB"/>
    <w:rsid w:val="00EF0416"/>
    <w:rsid w:val="00F0271F"/>
    <w:rsid w:val="00F177DE"/>
    <w:rsid w:val="00F225B5"/>
    <w:rsid w:val="00F335B3"/>
    <w:rsid w:val="00F40CBD"/>
    <w:rsid w:val="00F40DE4"/>
    <w:rsid w:val="00F45751"/>
    <w:rsid w:val="00F5230F"/>
    <w:rsid w:val="00F542B7"/>
    <w:rsid w:val="00F612DB"/>
    <w:rsid w:val="00F71CEE"/>
    <w:rsid w:val="00F73FE7"/>
    <w:rsid w:val="00F757C4"/>
    <w:rsid w:val="00F845BF"/>
    <w:rsid w:val="00F86F34"/>
    <w:rsid w:val="00F879D5"/>
    <w:rsid w:val="00FA663C"/>
    <w:rsid w:val="00FB5981"/>
    <w:rsid w:val="00FC603D"/>
    <w:rsid w:val="00FD11C8"/>
    <w:rsid w:val="00FF5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0118D6A-4D8D-4375-AB3B-008B1754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0D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D38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F7A7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DB7AE4"/>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link w:val="Ttulo4Car"/>
    <w:unhideWhenUsed/>
    <w:qFormat/>
    <w:rsid w:val="00DB7AE4"/>
    <w:pPr>
      <w:keepNext/>
      <w:keepLines/>
      <w:spacing w:before="40"/>
      <w:outlineLvl w:val="3"/>
    </w:pPr>
    <w:rPr>
      <w:rFonts w:asciiTheme="majorHAnsi" w:eastAsiaTheme="majorEastAsia" w:hAnsiTheme="majorHAnsi" w:cstheme="majorBidi"/>
      <w:i/>
      <w:iCs/>
      <w:color w:val="2E74B5" w:themeColor="accent1" w:themeShade="BF"/>
      <w:lang w:val="es-ES" w:eastAsia="es-ES"/>
    </w:rPr>
  </w:style>
  <w:style w:type="paragraph" w:styleId="Ttulo5">
    <w:name w:val="heading 5"/>
    <w:basedOn w:val="Normal"/>
    <w:next w:val="Normal"/>
    <w:link w:val="Ttulo5Car"/>
    <w:unhideWhenUsed/>
    <w:qFormat/>
    <w:rsid w:val="00DB7AE4"/>
    <w:pPr>
      <w:keepNext/>
      <w:keepLines/>
      <w:spacing w:before="40"/>
      <w:outlineLvl w:val="4"/>
    </w:pPr>
    <w:rPr>
      <w:rFonts w:asciiTheme="majorHAnsi" w:eastAsiaTheme="majorEastAsia" w:hAnsiTheme="majorHAnsi" w:cstheme="majorBidi"/>
      <w:color w:val="2E74B5" w:themeColor="accent1" w:themeShade="BF"/>
      <w:lang w:val="es-ES" w:eastAsia="es-ES"/>
    </w:rPr>
  </w:style>
  <w:style w:type="paragraph" w:styleId="Ttulo6">
    <w:name w:val="heading 6"/>
    <w:basedOn w:val="Normal"/>
    <w:next w:val="Normal"/>
    <w:link w:val="Ttulo6Car"/>
    <w:unhideWhenUsed/>
    <w:qFormat/>
    <w:rsid w:val="00DB7AE4"/>
    <w:pPr>
      <w:keepNext/>
      <w:keepLines/>
      <w:spacing w:before="40"/>
      <w:outlineLvl w:val="5"/>
    </w:pPr>
    <w:rPr>
      <w:rFonts w:asciiTheme="majorHAnsi" w:eastAsiaTheme="majorEastAsia" w:hAnsiTheme="majorHAnsi" w:cstheme="majorBidi"/>
      <w:color w:val="1F4D78"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qFormat/>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528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D528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D528D"/>
    <w:rPr>
      <w:vertAlign w:val="superscript"/>
    </w:rPr>
  </w:style>
  <w:style w:type="character" w:customStyle="1" w:styleId="Ttulo2Car">
    <w:name w:val="Título 2 Car"/>
    <w:basedOn w:val="Fuentedeprrafopredeter"/>
    <w:link w:val="Ttulo2"/>
    <w:uiPriority w:val="9"/>
    <w:rsid w:val="006F7A73"/>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1D38E4"/>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DB7AE4"/>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rsid w:val="00DB7AE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DB7AE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DB7AE4"/>
    <w:rPr>
      <w:rFonts w:asciiTheme="majorHAnsi" w:eastAsiaTheme="majorEastAsia" w:hAnsiTheme="majorHAnsi" w:cstheme="majorBidi"/>
      <w:color w:val="1F4D78" w:themeColor="accent1" w:themeShade="7F"/>
      <w:sz w:val="24"/>
      <w:szCs w:val="24"/>
      <w:lang w:val="es-ES" w:eastAsia="es-ES"/>
    </w:rPr>
  </w:style>
  <w:style w:type="table" w:styleId="Tablaconcuadrcula">
    <w:name w:val="Table Grid"/>
    <w:basedOn w:val="Tablanormal"/>
    <w:uiPriority w:val="59"/>
    <w:rsid w:val="00DB7AE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1">
    <w:name w:val="Plain Table 1"/>
    <w:basedOn w:val="Tablanormal"/>
    <w:uiPriority w:val="41"/>
    <w:rsid w:val="00DB7AE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DB7AE4"/>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DB7AE4"/>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DB7AE4"/>
    <w:pPr>
      <w:spacing w:before="100" w:beforeAutospacing="1" w:after="100" w:afterAutospacing="1"/>
    </w:pPr>
    <w:rPr>
      <w:lang w:eastAsia="es-ES"/>
    </w:rPr>
  </w:style>
  <w:style w:type="character" w:styleId="Textoennegrita">
    <w:name w:val="Strong"/>
    <w:uiPriority w:val="22"/>
    <w:qFormat/>
    <w:rsid w:val="00DB7AE4"/>
    <w:rPr>
      <w:b/>
      <w:bCs/>
    </w:rPr>
  </w:style>
  <w:style w:type="character" w:styleId="Hipervnculovisitado">
    <w:name w:val="FollowedHyperlink"/>
    <w:basedOn w:val="Fuentedeprrafopredeter"/>
    <w:uiPriority w:val="99"/>
    <w:semiHidden/>
    <w:unhideWhenUsed/>
    <w:rsid w:val="00DB7AE4"/>
    <w:rPr>
      <w:color w:val="954F72" w:themeColor="followedHyperlink"/>
      <w:u w:val="single"/>
    </w:rPr>
  </w:style>
  <w:style w:type="paragraph" w:styleId="Textoindependiente2">
    <w:name w:val="Body Text 2"/>
    <w:basedOn w:val="Normal"/>
    <w:link w:val="Textoindependiente2Car"/>
    <w:uiPriority w:val="99"/>
    <w:unhideWhenUsed/>
    <w:rsid w:val="00DB7AE4"/>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DB7AE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DB7AE4"/>
    <w:rPr>
      <w:sz w:val="16"/>
      <w:szCs w:val="16"/>
    </w:rPr>
  </w:style>
  <w:style w:type="character" w:customStyle="1" w:styleId="apple-converted-space">
    <w:name w:val="apple-converted-space"/>
    <w:basedOn w:val="Fuentedeprrafopredeter"/>
    <w:rsid w:val="00DB7AE4"/>
  </w:style>
  <w:style w:type="paragraph" w:customStyle="1" w:styleId="Listavistosa-nfasis11">
    <w:name w:val="Lista vistosa - Énfasis 11"/>
    <w:basedOn w:val="Normal"/>
    <w:link w:val="Listavistosa-nfasis1Car"/>
    <w:uiPriority w:val="34"/>
    <w:qFormat/>
    <w:rsid w:val="00DB7AE4"/>
    <w:pPr>
      <w:ind w:left="708"/>
    </w:pPr>
    <w:rPr>
      <w:lang w:eastAsia="es-ES"/>
    </w:rPr>
  </w:style>
  <w:style w:type="character" w:customStyle="1" w:styleId="Listavistosa-nfasis1Car">
    <w:name w:val="Lista vistosa - Énfasis 1 Car"/>
    <w:link w:val="Listavistosa-nfasis11"/>
    <w:uiPriority w:val="34"/>
    <w:locked/>
    <w:rsid w:val="00DB7AE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DB7AE4"/>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DB7AE4"/>
  </w:style>
  <w:style w:type="paragraph" w:styleId="Sinespaciado">
    <w:name w:val="No Spacing"/>
    <w:aliases w:val="Francesa,INAI"/>
    <w:link w:val="SinespaciadoCar"/>
    <w:uiPriority w:val="1"/>
    <w:qFormat/>
    <w:rsid w:val="00DB7AE4"/>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DB7AE4"/>
    <w:rPr>
      <w:rFonts w:ascii="Courier New" w:hAnsi="Courier New"/>
      <w:sz w:val="20"/>
      <w:szCs w:val="20"/>
      <w:lang w:eastAsia="es-ES"/>
    </w:rPr>
  </w:style>
  <w:style w:type="character" w:customStyle="1" w:styleId="TextosinformatoCar">
    <w:name w:val="Texto sin formato Car"/>
    <w:basedOn w:val="Fuentedeprrafopredeter"/>
    <w:link w:val="Textosinformato"/>
    <w:rsid w:val="00DB7AE4"/>
    <w:rPr>
      <w:rFonts w:ascii="Courier New" w:eastAsia="Times New Roman" w:hAnsi="Courier New" w:cs="Times New Roman"/>
      <w:sz w:val="20"/>
      <w:szCs w:val="20"/>
      <w:lang w:eastAsia="es-ES"/>
    </w:rPr>
  </w:style>
  <w:style w:type="paragraph" w:customStyle="1" w:styleId="Standard">
    <w:name w:val="Standard"/>
    <w:rsid w:val="00DB7AE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DB7AE4"/>
    <w:rPr>
      <w:rFonts w:ascii="Arial" w:hAnsi="Arial" w:cs="Arial" w:hint="default"/>
      <w:b/>
      <w:bCs/>
      <w:sz w:val="18"/>
      <w:szCs w:val="18"/>
    </w:rPr>
  </w:style>
  <w:style w:type="paragraph" w:customStyle="1" w:styleId="Pa2">
    <w:name w:val="Pa2"/>
    <w:basedOn w:val="Normal"/>
    <w:next w:val="Normal"/>
    <w:uiPriority w:val="99"/>
    <w:rsid w:val="00DB7AE4"/>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DB7AE4"/>
    <w:pPr>
      <w:spacing w:before="100" w:beforeAutospacing="1" w:after="100" w:afterAutospacing="1"/>
    </w:pPr>
  </w:style>
  <w:style w:type="character" w:customStyle="1" w:styleId="d">
    <w:name w:val="d"/>
    <w:basedOn w:val="Fuentedeprrafopredeter"/>
    <w:rsid w:val="00DB7AE4"/>
  </w:style>
  <w:style w:type="character" w:customStyle="1" w:styleId="b">
    <w:name w:val="b"/>
    <w:basedOn w:val="Fuentedeprrafopredeter"/>
    <w:rsid w:val="00DB7AE4"/>
  </w:style>
  <w:style w:type="character" w:customStyle="1" w:styleId="k">
    <w:name w:val="k"/>
    <w:basedOn w:val="Fuentedeprrafopredeter"/>
    <w:rsid w:val="00DB7AE4"/>
  </w:style>
  <w:style w:type="character" w:customStyle="1" w:styleId="h">
    <w:name w:val="h"/>
    <w:basedOn w:val="Fuentedeprrafopredeter"/>
    <w:rsid w:val="00DB7AE4"/>
  </w:style>
  <w:style w:type="character" w:styleId="CitaHTML">
    <w:name w:val="HTML Cite"/>
    <w:uiPriority w:val="99"/>
    <w:semiHidden/>
    <w:unhideWhenUsed/>
    <w:rsid w:val="00DB7AE4"/>
    <w:rPr>
      <w:i/>
      <w:iCs/>
    </w:rPr>
  </w:style>
  <w:style w:type="paragraph" w:customStyle="1" w:styleId="RSCGnotaalpie">
    <w:name w:val="RSCG nota al pie"/>
    <w:basedOn w:val="Normal"/>
    <w:uiPriority w:val="99"/>
    <w:qFormat/>
    <w:rsid w:val="00DB7AE4"/>
    <w:pPr>
      <w:spacing w:after="120"/>
      <w:jc w:val="both"/>
    </w:pPr>
    <w:rPr>
      <w:rFonts w:ascii="palatino" w:hAnsi="palatino" w:cstheme="minorBidi"/>
      <w:sz w:val="22"/>
      <w:szCs w:val="22"/>
      <w:lang w:eastAsia="en-US"/>
    </w:rPr>
  </w:style>
  <w:style w:type="character" w:customStyle="1" w:styleId="lbl-encabezado-blanco2">
    <w:name w:val="lbl-encabezado-blanco2"/>
    <w:rsid w:val="00DB7AE4"/>
    <w:rPr>
      <w:color w:val="FFFFFF"/>
    </w:rPr>
  </w:style>
  <w:style w:type="character" w:customStyle="1" w:styleId="TextoCar">
    <w:name w:val="Texto Car"/>
    <w:link w:val="Texto"/>
    <w:locked/>
    <w:rsid w:val="00DB7AE4"/>
    <w:rPr>
      <w:rFonts w:ascii="Arial" w:eastAsia="Times New Roman" w:hAnsi="Arial" w:cs="Arial"/>
      <w:sz w:val="18"/>
      <w:szCs w:val="18"/>
      <w:lang w:eastAsia="es-ES"/>
    </w:rPr>
  </w:style>
  <w:style w:type="paragraph" w:customStyle="1" w:styleId="ANOTACION">
    <w:name w:val="ANOTACION"/>
    <w:basedOn w:val="Normal"/>
    <w:link w:val="ANOTACIONCar"/>
    <w:rsid w:val="00DB7AE4"/>
    <w:pPr>
      <w:spacing w:before="101" w:after="101"/>
      <w:jc w:val="center"/>
    </w:pPr>
    <w:rPr>
      <w:b/>
      <w:sz w:val="18"/>
      <w:szCs w:val="18"/>
      <w:lang w:eastAsia="es-ES"/>
    </w:rPr>
  </w:style>
  <w:style w:type="character" w:customStyle="1" w:styleId="ANOTACIONCar">
    <w:name w:val="ANOTACION Car"/>
    <w:link w:val="ANOTACION"/>
    <w:locked/>
    <w:rsid w:val="00DB7AE4"/>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DB7AE4"/>
    <w:rPr>
      <w:i/>
      <w:iCs/>
    </w:rPr>
  </w:style>
  <w:style w:type="character" w:customStyle="1" w:styleId="SinespaciadoCar">
    <w:name w:val="Sin espaciado Car"/>
    <w:aliases w:val="Francesa Car,INAI Car"/>
    <w:link w:val="Sinespaciado"/>
    <w:uiPriority w:val="1"/>
    <w:locked/>
    <w:rsid w:val="00DB7AE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DB7AE4"/>
    <w:rPr>
      <w:lang w:eastAsia="es-ES"/>
    </w:rPr>
  </w:style>
  <w:style w:type="paragraph" w:styleId="Textocomentario">
    <w:name w:val="annotation text"/>
    <w:basedOn w:val="Normal"/>
    <w:link w:val="TextocomentarioCar"/>
    <w:uiPriority w:val="99"/>
    <w:semiHidden/>
    <w:unhideWhenUsed/>
    <w:rsid w:val="00DB7AE4"/>
    <w:rPr>
      <w:sz w:val="20"/>
      <w:szCs w:val="20"/>
      <w:lang w:eastAsia="es-ES"/>
    </w:rPr>
  </w:style>
  <w:style w:type="character" w:customStyle="1" w:styleId="TextocomentarioCar">
    <w:name w:val="Texto comentario Car"/>
    <w:basedOn w:val="Fuentedeprrafopredeter"/>
    <w:link w:val="Textocomentario"/>
    <w:uiPriority w:val="99"/>
    <w:semiHidden/>
    <w:rsid w:val="00DB7AE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B7AE4"/>
    <w:rPr>
      <w:b/>
      <w:bCs/>
    </w:rPr>
  </w:style>
  <w:style w:type="character" w:customStyle="1" w:styleId="AsuntodelcomentarioCar">
    <w:name w:val="Asunto del comentario Car"/>
    <w:basedOn w:val="TextocomentarioCar"/>
    <w:link w:val="Asuntodelcomentario"/>
    <w:uiPriority w:val="99"/>
    <w:semiHidden/>
    <w:rsid w:val="00DB7AE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DB7AE4"/>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DB7AE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DB7AE4"/>
  </w:style>
  <w:style w:type="character" w:customStyle="1" w:styleId="Ninguno">
    <w:name w:val="Ninguno"/>
    <w:rsid w:val="00DB7AE4"/>
    <w:rPr>
      <w:lang w:val="es-ES_tradnl"/>
    </w:rPr>
  </w:style>
  <w:style w:type="paragraph" w:customStyle="1" w:styleId="Cuerpo">
    <w:name w:val="Cuerpo"/>
    <w:rsid w:val="00DB7AE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DB7AE4"/>
    <w:pPr>
      <w:numPr>
        <w:numId w:val="4"/>
      </w:numPr>
    </w:pPr>
  </w:style>
  <w:style w:type="numbering" w:customStyle="1" w:styleId="Estiloimportado1">
    <w:name w:val="Estilo importado 1"/>
    <w:qFormat/>
    <w:rsid w:val="00DB7AE4"/>
    <w:pPr>
      <w:numPr>
        <w:numId w:val="5"/>
      </w:numPr>
    </w:pPr>
  </w:style>
  <w:style w:type="character" w:customStyle="1" w:styleId="normaltextrun">
    <w:name w:val="normaltextrun"/>
    <w:basedOn w:val="Fuentedeprrafopredeter"/>
    <w:rsid w:val="00DB7AE4"/>
  </w:style>
  <w:style w:type="paragraph" w:customStyle="1" w:styleId="INCISO">
    <w:name w:val="INCISO"/>
    <w:basedOn w:val="Normal"/>
    <w:rsid w:val="00DB7AE4"/>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DB7AE4"/>
    <w:pPr>
      <w:spacing w:before="100" w:beforeAutospacing="1" w:after="100" w:afterAutospacing="1"/>
    </w:pPr>
  </w:style>
  <w:style w:type="paragraph" w:customStyle="1" w:styleId="j">
    <w:name w:val="j"/>
    <w:basedOn w:val="Normal"/>
    <w:rsid w:val="00DB7AE4"/>
    <w:pPr>
      <w:spacing w:before="100" w:beforeAutospacing="1" w:after="100" w:afterAutospacing="1"/>
    </w:pPr>
  </w:style>
  <w:style w:type="character" w:customStyle="1" w:styleId="nacep">
    <w:name w:val="n_acep"/>
    <w:basedOn w:val="Fuentedeprrafopredeter"/>
    <w:rsid w:val="00DB7AE4"/>
  </w:style>
  <w:style w:type="paragraph" w:customStyle="1" w:styleId="m5212863947045306324gmail-msonormal">
    <w:name w:val="m_5212863947045306324gmail-msonormal"/>
    <w:basedOn w:val="Normal"/>
    <w:rsid w:val="00DB7AE4"/>
    <w:pPr>
      <w:spacing w:before="100" w:beforeAutospacing="1" w:after="100" w:afterAutospacing="1"/>
    </w:pPr>
  </w:style>
  <w:style w:type="character" w:customStyle="1" w:styleId="user-highlighted-active">
    <w:name w:val="user-highlighted-active"/>
    <w:basedOn w:val="Fuentedeprrafopredeter"/>
    <w:rsid w:val="00DB7AE4"/>
  </w:style>
  <w:style w:type="paragraph" w:styleId="Lista">
    <w:name w:val="List"/>
    <w:basedOn w:val="Normal"/>
    <w:uiPriority w:val="99"/>
    <w:unhideWhenUsed/>
    <w:rsid w:val="00DB7AE4"/>
    <w:pPr>
      <w:ind w:left="283" w:hanging="283"/>
      <w:contextualSpacing/>
    </w:pPr>
    <w:rPr>
      <w:lang w:val="es-ES" w:eastAsia="es-ES"/>
    </w:rPr>
  </w:style>
  <w:style w:type="paragraph" w:styleId="Lista2">
    <w:name w:val="List 2"/>
    <w:basedOn w:val="Normal"/>
    <w:uiPriority w:val="99"/>
    <w:unhideWhenUsed/>
    <w:rsid w:val="00DB7AE4"/>
    <w:pPr>
      <w:ind w:left="566" w:hanging="283"/>
      <w:contextualSpacing/>
    </w:pPr>
    <w:rPr>
      <w:lang w:val="es-ES" w:eastAsia="es-ES"/>
    </w:rPr>
  </w:style>
  <w:style w:type="paragraph" w:styleId="Lista3">
    <w:name w:val="List 3"/>
    <w:basedOn w:val="Normal"/>
    <w:uiPriority w:val="99"/>
    <w:unhideWhenUsed/>
    <w:rsid w:val="00DB7AE4"/>
    <w:pPr>
      <w:ind w:left="849" w:hanging="283"/>
      <w:contextualSpacing/>
    </w:pPr>
    <w:rPr>
      <w:lang w:val="es-ES" w:eastAsia="es-ES"/>
    </w:rPr>
  </w:style>
  <w:style w:type="paragraph" w:styleId="Textoindependiente">
    <w:name w:val="Body Text"/>
    <w:basedOn w:val="Normal"/>
    <w:link w:val="TextoindependienteCar"/>
    <w:uiPriority w:val="99"/>
    <w:unhideWhenUsed/>
    <w:qFormat/>
    <w:rsid w:val="00DB7AE4"/>
    <w:pPr>
      <w:spacing w:after="120"/>
    </w:pPr>
    <w:rPr>
      <w:lang w:val="es-ES" w:eastAsia="es-ES"/>
    </w:rPr>
  </w:style>
  <w:style w:type="character" w:customStyle="1" w:styleId="TextoindependienteCar">
    <w:name w:val="Texto independiente Car"/>
    <w:basedOn w:val="Fuentedeprrafopredeter"/>
    <w:link w:val="Textoindependiente"/>
    <w:uiPriority w:val="99"/>
    <w:rsid w:val="00DB7AE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DB7AE4"/>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DB7AE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DB7AE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B7AE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DB7AE4"/>
  </w:style>
  <w:style w:type="character" w:customStyle="1" w:styleId="titulorubrolgt">
    <w:name w:val="titulorubrolgt"/>
    <w:basedOn w:val="Fuentedeprrafopredeter"/>
    <w:rsid w:val="00DB7AE4"/>
  </w:style>
  <w:style w:type="paragraph" w:customStyle="1" w:styleId="Text">
    <w:name w:val="Text"/>
    <w:basedOn w:val="Normal"/>
    <w:link w:val="TextChar"/>
    <w:rsid w:val="00DB7AE4"/>
    <w:pPr>
      <w:spacing w:after="240"/>
    </w:pPr>
    <w:rPr>
      <w:szCs w:val="20"/>
      <w:lang w:val="en-US" w:eastAsia="en-US"/>
    </w:rPr>
  </w:style>
  <w:style w:type="character" w:customStyle="1" w:styleId="TextChar">
    <w:name w:val="Text Char"/>
    <w:link w:val="Text"/>
    <w:locked/>
    <w:rsid w:val="00DB7AE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DB7AE4"/>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DB7AE4"/>
    <w:rPr>
      <w:rFonts w:asciiTheme="minorHAnsi" w:eastAsia="Cambria" w:hAnsiTheme="minorHAnsi" w:cstheme="minorBidi"/>
      <w:sz w:val="20"/>
      <w:szCs w:val="20"/>
      <w:lang w:eastAsia="en-US"/>
    </w:rPr>
  </w:style>
  <w:style w:type="paragraph" w:customStyle="1" w:styleId="paragraph">
    <w:name w:val="paragraph"/>
    <w:basedOn w:val="Normal"/>
    <w:rsid w:val="00DB7AE4"/>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DB7AE4"/>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B7AE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DB7AE4"/>
    <w:rPr>
      <w:color w:val="605E5C"/>
      <w:shd w:val="clear" w:color="auto" w:fill="E1DFDD"/>
    </w:rPr>
  </w:style>
  <w:style w:type="paragraph" w:customStyle="1" w:styleId="temp">
    <w:name w:val="temp"/>
    <w:basedOn w:val="Normal"/>
    <w:rsid w:val="00DB7AE4"/>
    <w:pPr>
      <w:spacing w:before="100" w:beforeAutospacing="1" w:after="100" w:afterAutospacing="1"/>
    </w:pPr>
  </w:style>
  <w:style w:type="character" w:customStyle="1" w:styleId="bold">
    <w:name w:val="bold"/>
    <w:basedOn w:val="Fuentedeprrafopredeter"/>
    <w:rsid w:val="00DB7AE4"/>
  </w:style>
  <w:style w:type="paragraph" w:customStyle="1" w:styleId="ng-star-inserted">
    <w:name w:val="ng-star-inserted"/>
    <w:basedOn w:val="Normal"/>
    <w:rsid w:val="00DB7A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DB7AE4"/>
    <w:rPr>
      <w:color w:val="605E5C"/>
      <w:shd w:val="clear" w:color="auto" w:fill="E1DFDD"/>
    </w:rPr>
  </w:style>
  <w:style w:type="character" w:customStyle="1" w:styleId="Mencinsinresolver3">
    <w:name w:val="Mención sin resolver3"/>
    <w:basedOn w:val="Fuentedeprrafopredeter"/>
    <w:uiPriority w:val="99"/>
    <w:semiHidden/>
    <w:unhideWhenUsed/>
    <w:rsid w:val="00DB7AE4"/>
    <w:rPr>
      <w:color w:val="605E5C"/>
      <w:shd w:val="clear" w:color="auto" w:fill="E1DFDD"/>
    </w:rPr>
  </w:style>
  <w:style w:type="paragraph" w:styleId="Saludo">
    <w:name w:val="Salutation"/>
    <w:basedOn w:val="Normal"/>
    <w:next w:val="Normal"/>
    <w:link w:val="SaludoCar"/>
    <w:uiPriority w:val="99"/>
    <w:unhideWhenUsed/>
    <w:rsid w:val="00DB7AE4"/>
    <w:rPr>
      <w:lang w:eastAsia="es-ES"/>
    </w:rPr>
  </w:style>
  <w:style w:type="character" w:customStyle="1" w:styleId="SaludoCar">
    <w:name w:val="Saludo Car"/>
    <w:basedOn w:val="Fuentedeprrafopredeter"/>
    <w:link w:val="Saludo"/>
    <w:uiPriority w:val="99"/>
    <w:rsid w:val="00DB7AE4"/>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DB7AE4"/>
  </w:style>
  <w:style w:type="character" w:customStyle="1" w:styleId="Mencinsinresolver4">
    <w:name w:val="Mención sin resolver4"/>
    <w:basedOn w:val="Fuentedeprrafopredeter"/>
    <w:uiPriority w:val="99"/>
    <w:semiHidden/>
    <w:unhideWhenUsed/>
    <w:rsid w:val="00DB7AE4"/>
    <w:rPr>
      <w:color w:val="605E5C"/>
      <w:shd w:val="clear" w:color="auto" w:fill="E1DFDD"/>
    </w:rPr>
  </w:style>
  <w:style w:type="paragraph" w:styleId="Revisin">
    <w:name w:val="Revision"/>
    <w:hidden/>
    <w:uiPriority w:val="99"/>
    <w:semiHidden/>
    <w:rsid w:val="00DB7AE4"/>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DB7AE4"/>
  </w:style>
  <w:style w:type="table" w:customStyle="1" w:styleId="Tablaconcuadrcula3">
    <w:name w:val="Tabla con cuadrícula3"/>
    <w:basedOn w:val="Tablanormal"/>
    <w:next w:val="Tablaconcuadrcula"/>
    <w:uiPriority w:val="59"/>
    <w:qFormat/>
    <w:rsid w:val="00DB7AE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B7AE4"/>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DB7AE4"/>
    <w:pPr>
      <w:keepNext/>
      <w:keepLines/>
      <w:spacing w:before="480" w:after="120"/>
    </w:pPr>
    <w:rPr>
      <w:b/>
      <w:sz w:val="72"/>
      <w:szCs w:val="72"/>
      <w:lang w:val="es-ES"/>
    </w:rPr>
  </w:style>
  <w:style w:type="character" w:customStyle="1" w:styleId="PuestoCar">
    <w:name w:val="Puesto Car"/>
    <w:basedOn w:val="Fuentedeprrafopredeter"/>
    <w:link w:val="Puesto"/>
    <w:rsid w:val="00DB7AE4"/>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DB7AE4"/>
    <w:pPr>
      <w:keepNext/>
      <w:keepLines/>
      <w:spacing w:before="360" w:after="80"/>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DB7AE4"/>
    <w:rPr>
      <w:rFonts w:ascii="Georgia" w:eastAsia="Georgia" w:hAnsi="Georgia" w:cs="Georgia"/>
      <w:i/>
      <w:color w:val="666666"/>
      <w:sz w:val="48"/>
      <w:szCs w:val="48"/>
      <w:lang w:val="es-ES" w:eastAsia="es-MX"/>
    </w:rPr>
  </w:style>
  <w:style w:type="table" w:customStyle="1" w:styleId="8">
    <w:name w:val="8"/>
    <w:basedOn w:val="TableNormal"/>
    <w:rsid w:val="00DB7AE4"/>
    <w:tblPr>
      <w:tblStyleRowBandSize w:val="1"/>
      <w:tblStyleColBandSize w:val="1"/>
      <w:tblCellMar>
        <w:top w:w="0" w:type="dxa"/>
        <w:left w:w="115" w:type="dxa"/>
        <w:bottom w:w="0" w:type="dxa"/>
        <w:right w:w="115" w:type="dxa"/>
      </w:tblCellMar>
    </w:tblPr>
  </w:style>
  <w:style w:type="table" w:customStyle="1" w:styleId="7">
    <w:name w:val="7"/>
    <w:basedOn w:val="TableNormal"/>
    <w:rsid w:val="00DB7AE4"/>
    <w:tblPr>
      <w:tblStyleRowBandSize w:val="1"/>
      <w:tblStyleColBandSize w:val="1"/>
      <w:tblCellMar>
        <w:top w:w="0" w:type="dxa"/>
        <w:left w:w="115" w:type="dxa"/>
        <w:bottom w:w="0" w:type="dxa"/>
        <w:right w:w="115" w:type="dxa"/>
      </w:tblCellMar>
    </w:tblPr>
  </w:style>
  <w:style w:type="table" w:customStyle="1" w:styleId="6">
    <w:name w:val="6"/>
    <w:basedOn w:val="TableNormal"/>
    <w:rsid w:val="00DB7AE4"/>
    <w:tblPr>
      <w:tblStyleRowBandSize w:val="1"/>
      <w:tblStyleColBandSize w:val="1"/>
      <w:tblCellMar>
        <w:top w:w="0" w:type="dxa"/>
        <w:left w:w="115" w:type="dxa"/>
        <w:bottom w:w="0" w:type="dxa"/>
        <w:right w:w="115" w:type="dxa"/>
      </w:tblCellMar>
    </w:tblPr>
  </w:style>
  <w:style w:type="table" w:customStyle="1" w:styleId="5">
    <w:name w:val="5"/>
    <w:basedOn w:val="TableNormal"/>
    <w:rsid w:val="00DB7AE4"/>
    <w:tblPr>
      <w:tblStyleRowBandSize w:val="1"/>
      <w:tblStyleColBandSize w:val="1"/>
      <w:tblCellMar>
        <w:top w:w="0" w:type="dxa"/>
        <w:left w:w="115" w:type="dxa"/>
        <w:bottom w:w="0" w:type="dxa"/>
        <w:right w:w="115" w:type="dxa"/>
      </w:tblCellMar>
    </w:tblPr>
  </w:style>
  <w:style w:type="table" w:customStyle="1" w:styleId="4">
    <w:name w:val="4"/>
    <w:basedOn w:val="TableNormal"/>
    <w:rsid w:val="00DB7AE4"/>
    <w:tblPr>
      <w:tblStyleRowBandSize w:val="1"/>
      <w:tblStyleColBandSize w:val="1"/>
      <w:tblCellMar>
        <w:top w:w="0" w:type="dxa"/>
        <w:left w:w="115" w:type="dxa"/>
        <w:bottom w:w="0" w:type="dxa"/>
        <w:right w:w="115" w:type="dxa"/>
      </w:tblCellMar>
    </w:tblPr>
  </w:style>
  <w:style w:type="table" w:customStyle="1" w:styleId="3">
    <w:name w:val="3"/>
    <w:basedOn w:val="TableNormal"/>
    <w:rsid w:val="00DB7AE4"/>
    <w:tblPr>
      <w:tblStyleRowBandSize w:val="1"/>
      <w:tblStyleColBandSize w:val="1"/>
      <w:tblCellMar>
        <w:top w:w="0" w:type="dxa"/>
        <w:left w:w="115" w:type="dxa"/>
        <w:bottom w:w="0" w:type="dxa"/>
        <w:right w:w="115" w:type="dxa"/>
      </w:tblCellMar>
    </w:tblPr>
  </w:style>
  <w:style w:type="table" w:customStyle="1" w:styleId="2">
    <w:name w:val="2"/>
    <w:basedOn w:val="TableNormal"/>
    <w:rsid w:val="00DB7AE4"/>
    <w:tblPr>
      <w:tblStyleRowBandSize w:val="1"/>
      <w:tblStyleColBandSize w:val="1"/>
      <w:tblCellMar>
        <w:top w:w="0" w:type="dxa"/>
        <w:left w:w="115" w:type="dxa"/>
        <w:bottom w:w="0" w:type="dxa"/>
        <w:right w:w="115" w:type="dxa"/>
      </w:tblCellMar>
    </w:tblPr>
  </w:style>
  <w:style w:type="table" w:customStyle="1" w:styleId="1">
    <w:name w:val="1"/>
    <w:basedOn w:val="TableNormal"/>
    <w:rsid w:val="00DB7AE4"/>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DB7AE4"/>
    <w:rPr>
      <w:rFonts w:ascii="Times New Roman" w:eastAsia="Times New Roman" w:hAnsi="Times New Roman" w:cs="Times New Roman"/>
      <w:sz w:val="20"/>
      <w:szCs w:val="20"/>
      <w:lang w:eastAsia="es-MX"/>
    </w:rPr>
  </w:style>
  <w:style w:type="character" w:customStyle="1" w:styleId="eop">
    <w:name w:val="eop"/>
    <w:basedOn w:val="Fuentedeprrafopredeter"/>
    <w:rsid w:val="00DB7AE4"/>
  </w:style>
  <w:style w:type="character" w:customStyle="1" w:styleId="m2871584667633129156gmail-apple-converted-space">
    <w:name w:val="m_2871584667633129156gmail-apple-converted-space"/>
    <w:basedOn w:val="Fuentedeprrafopredeter"/>
    <w:rsid w:val="00DB7AE4"/>
  </w:style>
  <w:style w:type="character" w:customStyle="1" w:styleId="m2871584667633129156gmail-msofootnotereference">
    <w:name w:val="m_2871584667633129156gmail-msofootnotereference"/>
    <w:basedOn w:val="Fuentedeprrafopredeter"/>
    <w:rsid w:val="00DB7AE4"/>
  </w:style>
  <w:style w:type="paragraph" w:customStyle="1" w:styleId="m2871584667633129156gmail-msofootnotetext">
    <w:name w:val="m_2871584667633129156gmail-msofootnotetext"/>
    <w:basedOn w:val="Normal"/>
    <w:rsid w:val="00DB7AE4"/>
    <w:pPr>
      <w:spacing w:before="100" w:beforeAutospacing="1" w:after="100" w:afterAutospacing="1"/>
    </w:pPr>
  </w:style>
  <w:style w:type="character" w:customStyle="1" w:styleId="u">
    <w:name w:val="u"/>
    <w:basedOn w:val="Fuentedeprrafopredeter"/>
    <w:rsid w:val="00DB7AE4"/>
  </w:style>
  <w:style w:type="paragraph" w:customStyle="1" w:styleId="rtejustify">
    <w:name w:val="rtejustify"/>
    <w:basedOn w:val="Normal"/>
    <w:rsid w:val="00DB7AE4"/>
    <w:pPr>
      <w:spacing w:before="100" w:beforeAutospacing="1" w:after="100" w:afterAutospacing="1"/>
    </w:pPr>
  </w:style>
  <w:style w:type="paragraph" w:customStyle="1" w:styleId="j1">
    <w:name w:val="j1"/>
    <w:basedOn w:val="Normal"/>
    <w:rsid w:val="00DB7AE4"/>
    <w:pPr>
      <w:spacing w:before="100" w:beforeAutospacing="1" w:after="100" w:afterAutospacing="1"/>
    </w:pPr>
  </w:style>
  <w:style w:type="character" w:customStyle="1" w:styleId="m-7180717751901043621gmail-msofootnotereference">
    <w:name w:val="m_-7180717751901043621gmail-msofootnotereference"/>
    <w:basedOn w:val="Fuentedeprrafopredeter"/>
    <w:rsid w:val="00DB7AE4"/>
  </w:style>
  <w:style w:type="character" w:customStyle="1" w:styleId="m-3579365149168697376gmail-msofootnotereference">
    <w:name w:val="m_-3579365149168697376gmail-msofootnotereference"/>
    <w:basedOn w:val="Fuentedeprrafopredeter"/>
    <w:rsid w:val="00DB7AE4"/>
  </w:style>
  <w:style w:type="paragraph" w:customStyle="1" w:styleId="m-3579365149168697376gmail-msofootnotetext">
    <w:name w:val="m_-3579365149168697376gmail-msofootnotetext"/>
    <w:basedOn w:val="Normal"/>
    <w:rsid w:val="00DB7AE4"/>
    <w:pPr>
      <w:spacing w:before="100" w:beforeAutospacing="1" w:after="100" w:afterAutospacing="1"/>
    </w:pPr>
  </w:style>
  <w:style w:type="character" w:customStyle="1" w:styleId="ams">
    <w:name w:val="ams"/>
    <w:basedOn w:val="Fuentedeprrafopredeter"/>
    <w:rsid w:val="00DB7AE4"/>
  </w:style>
  <w:style w:type="numbering" w:customStyle="1" w:styleId="Sinlista2">
    <w:name w:val="Sin lista2"/>
    <w:next w:val="Sinlista"/>
    <w:uiPriority w:val="99"/>
    <w:semiHidden/>
    <w:unhideWhenUsed/>
    <w:rsid w:val="00DB7AE4"/>
  </w:style>
  <w:style w:type="table" w:customStyle="1" w:styleId="Tablaconcuadrcula4">
    <w:name w:val="Tabla con cuadrícula4"/>
    <w:basedOn w:val="Tablanormal"/>
    <w:next w:val="Tablaconcuadrcula"/>
    <w:uiPriority w:val="59"/>
    <w:qFormat/>
    <w:rsid w:val="00DB7AE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DB7AE4"/>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DB7AE4"/>
    <w:tblPr>
      <w:tblStyleRowBandSize w:val="1"/>
      <w:tblStyleColBandSize w:val="1"/>
      <w:tblCellMar>
        <w:top w:w="0" w:type="dxa"/>
        <w:left w:w="115" w:type="dxa"/>
        <w:bottom w:w="0" w:type="dxa"/>
        <w:right w:w="115" w:type="dxa"/>
      </w:tblCellMar>
    </w:tblPr>
  </w:style>
  <w:style w:type="table" w:customStyle="1" w:styleId="71">
    <w:name w:val="71"/>
    <w:basedOn w:val="TableNormal"/>
    <w:rsid w:val="00DB7AE4"/>
    <w:tblPr>
      <w:tblStyleRowBandSize w:val="1"/>
      <w:tblStyleColBandSize w:val="1"/>
      <w:tblCellMar>
        <w:top w:w="0" w:type="dxa"/>
        <w:left w:w="115" w:type="dxa"/>
        <w:bottom w:w="0" w:type="dxa"/>
        <w:right w:w="115" w:type="dxa"/>
      </w:tblCellMar>
    </w:tblPr>
  </w:style>
  <w:style w:type="table" w:customStyle="1" w:styleId="61">
    <w:name w:val="61"/>
    <w:basedOn w:val="TableNormal"/>
    <w:rsid w:val="00DB7AE4"/>
    <w:tblPr>
      <w:tblStyleRowBandSize w:val="1"/>
      <w:tblStyleColBandSize w:val="1"/>
      <w:tblCellMar>
        <w:top w:w="0" w:type="dxa"/>
        <w:left w:w="115" w:type="dxa"/>
        <w:bottom w:w="0" w:type="dxa"/>
        <w:right w:w="115" w:type="dxa"/>
      </w:tblCellMar>
    </w:tblPr>
  </w:style>
  <w:style w:type="table" w:customStyle="1" w:styleId="51">
    <w:name w:val="51"/>
    <w:basedOn w:val="TableNormal"/>
    <w:rsid w:val="00DB7AE4"/>
    <w:tblPr>
      <w:tblStyleRowBandSize w:val="1"/>
      <w:tblStyleColBandSize w:val="1"/>
      <w:tblCellMar>
        <w:top w:w="0" w:type="dxa"/>
        <w:left w:w="115" w:type="dxa"/>
        <w:bottom w:w="0" w:type="dxa"/>
        <w:right w:w="115" w:type="dxa"/>
      </w:tblCellMar>
    </w:tblPr>
  </w:style>
  <w:style w:type="table" w:customStyle="1" w:styleId="41">
    <w:name w:val="41"/>
    <w:basedOn w:val="TableNormal"/>
    <w:rsid w:val="00DB7AE4"/>
    <w:tblPr>
      <w:tblStyleRowBandSize w:val="1"/>
      <w:tblStyleColBandSize w:val="1"/>
      <w:tblCellMar>
        <w:top w:w="0" w:type="dxa"/>
        <w:left w:w="115" w:type="dxa"/>
        <w:bottom w:w="0" w:type="dxa"/>
        <w:right w:w="115" w:type="dxa"/>
      </w:tblCellMar>
    </w:tblPr>
  </w:style>
  <w:style w:type="table" w:customStyle="1" w:styleId="31">
    <w:name w:val="31"/>
    <w:basedOn w:val="TableNormal"/>
    <w:rsid w:val="00DB7AE4"/>
    <w:tblPr>
      <w:tblStyleRowBandSize w:val="1"/>
      <w:tblStyleColBandSize w:val="1"/>
      <w:tblCellMar>
        <w:top w:w="0" w:type="dxa"/>
        <w:left w:w="115" w:type="dxa"/>
        <w:bottom w:w="0" w:type="dxa"/>
        <w:right w:w="115" w:type="dxa"/>
      </w:tblCellMar>
    </w:tblPr>
  </w:style>
  <w:style w:type="table" w:customStyle="1" w:styleId="21">
    <w:name w:val="21"/>
    <w:basedOn w:val="TableNormal"/>
    <w:rsid w:val="00DB7AE4"/>
    <w:tblPr>
      <w:tblStyleRowBandSize w:val="1"/>
      <w:tblStyleColBandSize w:val="1"/>
      <w:tblCellMar>
        <w:top w:w="0" w:type="dxa"/>
        <w:left w:w="115" w:type="dxa"/>
        <w:bottom w:w="0" w:type="dxa"/>
        <w:right w:w="115" w:type="dxa"/>
      </w:tblCellMar>
    </w:tblPr>
  </w:style>
  <w:style w:type="table" w:customStyle="1" w:styleId="11">
    <w:name w:val="11"/>
    <w:basedOn w:val="TableNormal"/>
    <w:rsid w:val="00DB7AE4"/>
    <w:tblPr>
      <w:tblStyleRowBandSize w:val="1"/>
      <w:tblStyleColBandSize w:val="1"/>
      <w:tblCellMar>
        <w:top w:w="0" w:type="dxa"/>
        <w:left w:w="115" w:type="dxa"/>
        <w:bottom w:w="0" w:type="dxa"/>
        <w:right w:w="115" w:type="dxa"/>
      </w:tblCellMar>
    </w:tblPr>
  </w:style>
  <w:style w:type="table" w:styleId="Tabladecuadrcula6concolores">
    <w:name w:val="Grid Table 6 Colorful"/>
    <w:basedOn w:val="Tablanormal"/>
    <w:uiPriority w:val="51"/>
    <w:rsid w:val="00E2118A"/>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6915">
      <w:bodyDiv w:val="1"/>
      <w:marLeft w:val="0"/>
      <w:marRight w:val="0"/>
      <w:marTop w:val="0"/>
      <w:marBottom w:val="0"/>
      <w:divBdr>
        <w:top w:val="none" w:sz="0" w:space="0" w:color="auto"/>
        <w:left w:val="none" w:sz="0" w:space="0" w:color="auto"/>
        <w:bottom w:val="none" w:sz="0" w:space="0" w:color="auto"/>
        <w:right w:val="none" w:sz="0" w:space="0" w:color="auto"/>
      </w:divBdr>
    </w:div>
    <w:div w:id="159934409">
      <w:bodyDiv w:val="1"/>
      <w:marLeft w:val="0"/>
      <w:marRight w:val="0"/>
      <w:marTop w:val="0"/>
      <w:marBottom w:val="0"/>
      <w:divBdr>
        <w:top w:val="none" w:sz="0" w:space="0" w:color="auto"/>
        <w:left w:val="none" w:sz="0" w:space="0" w:color="auto"/>
        <w:bottom w:val="none" w:sz="0" w:space="0" w:color="auto"/>
        <w:right w:val="none" w:sz="0" w:space="0" w:color="auto"/>
      </w:divBdr>
    </w:div>
    <w:div w:id="543950554">
      <w:bodyDiv w:val="1"/>
      <w:marLeft w:val="0"/>
      <w:marRight w:val="0"/>
      <w:marTop w:val="0"/>
      <w:marBottom w:val="0"/>
      <w:divBdr>
        <w:top w:val="none" w:sz="0" w:space="0" w:color="auto"/>
        <w:left w:val="none" w:sz="0" w:space="0" w:color="auto"/>
        <w:bottom w:val="none" w:sz="0" w:space="0" w:color="auto"/>
        <w:right w:val="none" w:sz="0" w:space="0" w:color="auto"/>
      </w:divBdr>
    </w:div>
    <w:div w:id="752121046">
      <w:bodyDiv w:val="1"/>
      <w:marLeft w:val="0"/>
      <w:marRight w:val="0"/>
      <w:marTop w:val="0"/>
      <w:marBottom w:val="0"/>
      <w:divBdr>
        <w:top w:val="none" w:sz="0" w:space="0" w:color="auto"/>
        <w:left w:val="none" w:sz="0" w:space="0" w:color="auto"/>
        <w:bottom w:val="none" w:sz="0" w:space="0" w:color="auto"/>
        <w:right w:val="none" w:sz="0" w:space="0" w:color="auto"/>
      </w:divBdr>
    </w:div>
    <w:div w:id="768505683">
      <w:bodyDiv w:val="1"/>
      <w:marLeft w:val="0"/>
      <w:marRight w:val="0"/>
      <w:marTop w:val="0"/>
      <w:marBottom w:val="0"/>
      <w:divBdr>
        <w:top w:val="none" w:sz="0" w:space="0" w:color="auto"/>
        <w:left w:val="none" w:sz="0" w:space="0" w:color="auto"/>
        <w:bottom w:val="none" w:sz="0" w:space="0" w:color="auto"/>
        <w:right w:val="none" w:sz="0" w:space="0" w:color="auto"/>
      </w:divBdr>
    </w:div>
    <w:div w:id="802697889">
      <w:bodyDiv w:val="1"/>
      <w:marLeft w:val="0"/>
      <w:marRight w:val="0"/>
      <w:marTop w:val="0"/>
      <w:marBottom w:val="0"/>
      <w:divBdr>
        <w:top w:val="none" w:sz="0" w:space="0" w:color="auto"/>
        <w:left w:val="none" w:sz="0" w:space="0" w:color="auto"/>
        <w:bottom w:val="none" w:sz="0" w:space="0" w:color="auto"/>
        <w:right w:val="none" w:sz="0" w:space="0" w:color="auto"/>
      </w:divBdr>
    </w:div>
    <w:div w:id="903757521">
      <w:bodyDiv w:val="1"/>
      <w:marLeft w:val="0"/>
      <w:marRight w:val="0"/>
      <w:marTop w:val="0"/>
      <w:marBottom w:val="0"/>
      <w:divBdr>
        <w:top w:val="none" w:sz="0" w:space="0" w:color="auto"/>
        <w:left w:val="none" w:sz="0" w:space="0" w:color="auto"/>
        <w:bottom w:val="none" w:sz="0" w:space="0" w:color="auto"/>
        <w:right w:val="none" w:sz="0" w:space="0" w:color="auto"/>
      </w:divBdr>
    </w:div>
    <w:div w:id="1048995688">
      <w:bodyDiv w:val="1"/>
      <w:marLeft w:val="0"/>
      <w:marRight w:val="0"/>
      <w:marTop w:val="0"/>
      <w:marBottom w:val="0"/>
      <w:divBdr>
        <w:top w:val="none" w:sz="0" w:space="0" w:color="auto"/>
        <w:left w:val="none" w:sz="0" w:space="0" w:color="auto"/>
        <w:bottom w:val="none" w:sz="0" w:space="0" w:color="auto"/>
        <w:right w:val="none" w:sz="0" w:space="0" w:color="auto"/>
      </w:divBdr>
    </w:div>
    <w:div w:id="1431508766">
      <w:bodyDiv w:val="1"/>
      <w:marLeft w:val="0"/>
      <w:marRight w:val="0"/>
      <w:marTop w:val="0"/>
      <w:marBottom w:val="0"/>
      <w:divBdr>
        <w:top w:val="none" w:sz="0" w:space="0" w:color="auto"/>
        <w:left w:val="none" w:sz="0" w:space="0" w:color="auto"/>
        <w:bottom w:val="none" w:sz="0" w:space="0" w:color="auto"/>
        <w:right w:val="none" w:sz="0" w:space="0" w:color="auto"/>
      </w:divBdr>
    </w:div>
    <w:div w:id="1633096306">
      <w:bodyDiv w:val="1"/>
      <w:marLeft w:val="0"/>
      <w:marRight w:val="0"/>
      <w:marTop w:val="0"/>
      <w:marBottom w:val="0"/>
      <w:divBdr>
        <w:top w:val="none" w:sz="0" w:space="0" w:color="auto"/>
        <w:left w:val="none" w:sz="0" w:space="0" w:color="auto"/>
        <w:bottom w:val="none" w:sz="0" w:space="0" w:color="auto"/>
        <w:right w:val="none" w:sz="0" w:space="0" w:color="auto"/>
      </w:divBdr>
    </w:div>
    <w:div w:id="1750731520">
      <w:bodyDiv w:val="1"/>
      <w:marLeft w:val="0"/>
      <w:marRight w:val="0"/>
      <w:marTop w:val="0"/>
      <w:marBottom w:val="0"/>
      <w:divBdr>
        <w:top w:val="none" w:sz="0" w:space="0" w:color="auto"/>
        <w:left w:val="none" w:sz="0" w:space="0" w:color="auto"/>
        <w:bottom w:val="none" w:sz="0" w:space="0" w:color="auto"/>
        <w:right w:val="none" w:sz="0" w:space="0" w:color="auto"/>
      </w:divBdr>
    </w:div>
    <w:div w:id="2049334314">
      <w:bodyDiv w:val="1"/>
      <w:marLeft w:val="0"/>
      <w:marRight w:val="0"/>
      <w:marTop w:val="0"/>
      <w:marBottom w:val="0"/>
      <w:divBdr>
        <w:top w:val="none" w:sz="0" w:space="0" w:color="auto"/>
        <w:left w:val="none" w:sz="0" w:space="0" w:color="auto"/>
        <w:bottom w:val="none" w:sz="0" w:space="0" w:color="auto"/>
        <w:right w:val="none" w:sz="0" w:space="0" w:color="auto"/>
      </w:divBdr>
    </w:div>
    <w:div w:id="208144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422306);" TargetMode="External"/><Relationship Id="rId18" Type="http://schemas.openxmlformats.org/officeDocument/2006/relationships/hyperlink" Target="javascript:abrirAcuse(421139);" TargetMode="External"/><Relationship Id="rId26" Type="http://schemas.openxmlformats.org/officeDocument/2006/relationships/hyperlink" Target="https://www.saimex.org.mx/saimex/solicitud/downloadAttach/1314823.page" TargetMode="External"/><Relationship Id="rId39" Type="http://schemas.openxmlformats.org/officeDocument/2006/relationships/header" Target="header1.xml"/><Relationship Id="rId21" Type="http://schemas.openxmlformats.org/officeDocument/2006/relationships/hyperlink" Target="https://www.saimex.org.mx/saimex/solicitud/downloadAttach/1314818.page" TargetMode="External"/><Relationship Id="rId34" Type="http://schemas.openxmlformats.org/officeDocument/2006/relationships/hyperlink" Target="javascript:abrirAcuse(422306);" TargetMode="External"/><Relationship Id="rId42" Type="http://schemas.openxmlformats.org/officeDocument/2006/relationships/header" Target="header3.xml"/><Relationship Id="rId7" Type="http://schemas.openxmlformats.org/officeDocument/2006/relationships/hyperlink" Target="javascript:abrirAcuse(422306);" TargetMode="External"/><Relationship Id="rId2" Type="http://schemas.openxmlformats.org/officeDocument/2006/relationships/styles" Target="styles.xml"/><Relationship Id="rId16" Type="http://schemas.openxmlformats.org/officeDocument/2006/relationships/hyperlink" Target="javascript:abrirAcuse(422306);" TargetMode="External"/><Relationship Id="rId29" Type="http://schemas.openxmlformats.org/officeDocument/2006/relationships/hyperlink" Target="https://www.saimex.org.mx/saimex/solicitud/downloadAttach/1324261.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Acuse(422306);" TargetMode="External"/><Relationship Id="rId24" Type="http://schemas.openxmlformats.org/officeDocument/2006/relationships/hyperlink" Target="https://www.saimex.org.mx/saimex/solicitud/downloadAttach/1314821.page" TargetMode="External"/><Relationship Id="rId32" Type="http://schemas.openxmlformats.org/officeDocument/2006/relationships/image" Target="media/image1.png"/><Relationship Id="rId37" Type="http://schemas.openxmlformats.org/officeDocument/2006/relationships/hyperlink" Target="javascript:abrirAcuse(422306);"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aimex.org.mx/saimex/solicitud/downloadAttach/1313777.page" TargetMode="External"/><Relationship Id="rId23" Type="http://schemas.openxmlformats.org/officeDocument/2006/relationships/hyperlink" Target="https://www.saimex.org.mx/saimex/solicitud/downloadAttach/1314820.page" TargetMode="External"/><Relationship Id="rId28" Type="http://schemas.openxmlformats.org/officeDocument/2006/relationships/hyperlink" Target="https://www.saimex.org.mx/saimex/solicitud/downloadAttach/1337733.page" TargetMode="External"/><Relationship Id="rId36" Type="http://schemas.openxmlformats.org/officeDocument/2006/relationships/hyperlink" Target="javascript:abrirAcuse(421139);" TargetMode="External"/><Relationship Id="rId10" Type="http://schemas.openxmlformats.org/officeDocument/2006/relationships/hyperlink" Target="javascript:abrirAcuse(422306);" TargetMode="External"/><Relationship Id="rId19" Type="http://schemas.openxmlformats.org/officeDocument/2006/relationships/hyperlink" Target="https://www.saimex.org.mx/saimex/solicitud/downloadAttach/1314816.page" TargetMode="External"/><Relationship Id="rId31" Type="http://schemas.openxmlformats.org/officeDocument/2006/relationships/hyperlink" Target="javascript:abrirAcuse(42230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abrirAcuse(421139);" TargetMode="External"/><Relationship Id="rId14" Type="http://schemas.openxmlformats.org/officeDocument/2006/relationships/hyperlink" Target="https://www.saimex.org.mx/saimex/solicitud/downloadAttach/1313776.page" TargetMode="External"/><Relationship Id="rId22" Type="http://schemas.openxmlformats.org/officeDocument/2006/relationships/hyperlink" Target="https://www.saimex.org.mx/saimex/solicitud/downloadAttach/1314819.page" TargetMode="External"/><Relationship Id="rId27" Type="http://schemas.openxmlformats.org/officeDocument/2006/relationships/hyperlink" Target="https://www.saimex.org.mx/saimex/solicitud/downloadAttach/1337732.page" TargetMode="External"/><Relationship Id="rId30" Type="http://schemas.openxmlformats.org/officeDocument/2006/relationships/hyperlink" Target="https://www.saimex.org.mx/saimex/solicitud/downloadAttach/1347994.page" TargetMode="External"/><Relationship Id="rId35" Type="http://schemas.openxmlformats.org/officeDocument/2006/relationships/hyperlink" Target="javascript:abrirAcuse(422306);" TargetMode="External"/><Relationship Id="rId43" Type="http://schemas.openxmlformats.org/officeDocument/2006/relationships/footer" Target="footer2.xml"/><Relationship Id="rId8" Type="http://schemas.openxmlformats.org/officeDocument/2006/relationships/hyperlink" Target="javascript:abrirAcuse(422306);" TargetMode="External"/><Relationship Id="rId3" Type="http://schemas.openxmlformats.org/officeDocument/2006/relationships/settings" Target="settings.xml"/><Relationship Id="rId12" Type="http://schemas.openxmlformats.org/officeDocument/2006/relationships/hyperlink" Target="javascript:abrirAcuse(421139);" TargetMode="External"/><Relationship Id="rId17" Type="http://schemas.openxmlformats.org/officeDocument/2006/relationships/hyperlink" Target="https://www.saimex.org.mx/saimex/solicitud/downloadAttach/1313622.page" TargetMode="External"/><Relationship Id="rId25" Type="http://schemas.openxmlformats.org/officeDocument/2006/relationships/hyperlink" Target="https://www.saimex.org.mx/saimex/solicitud/downloadAttach/1314822.page" TargetMode="External"/><Relationship Id="rId33" Type="http://schemas.openxmlformats.org/officeDocument/2006/relationships/hyperlink" Target="javascript:abrirAcuse(422306);" TargetMode="External"/><Relationship Id="rId38" Type="http://schemas.openxmlformats.org/officeDocument/2006/relationships/hyperlink" Target="javascript:abrirAcuse(422306);" TargetMode="External"/><Relationship Id="rId20" Type="http://schemas.openxmlformats.org/officeDocument/2006/relationships/hyperlink" Target="https://www.saimex.org.mx/saimex/solicitud/downloadAttach/1314817.page"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40</Pages>
  <Words>8412</Words>
  <Characters>46269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13</cp:revision>
  <cp:lastPrinted>2022-04-19T23:17:00Z</cp:lastPrinted>
  <dcterms:created xsi:type="dcterms:W3CDTF">2022-04-21T18:54:00Z</dcterms:created>
  <dcterms:modified xsi:type="dcterms:W3CDTF">2022-04-27T19:03:00Z</dcterms:modified>
</cp:coreProperties>
</file>