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9EE" w:rsidRPr="00663DE4" w:rsidRDefault="00BA79EE" w:rsidP="00BA79EE">
      <w:pPr>
        <w:shd w:val="clear" w:color="auto" w:fill="FFFFFF"/>
        <w:spacing w:after="0" w:line="360" w:lineRule="auto"/>
        <w:jc w:val="both"/>
        <w:rPr>
          <w:rFonts w:ascii="Palatino Linotype" w:eastAsia="Times New Roman" w:hAnsi="Palatino Linotype" w:cs="Arial"/>
          <w:color w:val="000000"/>
          <w:sz w:val="24"/>
          <w:szCs w:val="24"/>
          <w:lang w:eastAsia="es-MX"/>
        </w:rPr>
      </w:pPr>
      <w:r w:rsidRPr="00663DE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catorce de diciembre de dos mil veintidós.</w:t>
      </w:r>
    </w:p>
    <w:p w:rsidR="00BA79EE" w:rsidRPr="00663DE4" w:rsidRDefault="00BA79EE" w:rsidP="00BA79EE">
      <w:pPr>
        <w:shd w:val="clear" w:color="auto" w:fill="FFFFFF"/>
        <w:spacing w:after="0" w:line="360" w:lineRule="auto"/>
        <w:jc w:val="both"/>
        <w:rPr>
          <w:rFonts w:ascii="Palatino Linotype" w:eastAsia="Times New Roman" w:hAnsi="Palatino Linotype" w:cs="Arial"/>
          <w:color w:val="000000"/>
          <w:sz w:val="24"/>
          <w:szCs w:val="24"/>
          <w:lang w:eastAsia="es-MX"/>
        </w:rPr>
      </w:pPr>
    </w:p>
    <w:p w:rsidR="00BA79EE" w:rsidRPr="00663DE4" w:rsidRDefault="00BA79EE" w:rsidP="00BA79EE">
      <w:pPr>
        <w:tabs>
          <w:tab w:val="left" w:pos="1701"/>
        </w:tabs>
        <w:spacing w:after="0" w:line="360" w:lineRule="auto"/>
        <w:jc w:val="both"/>
        <w:rPr>
          <w:rFonts w:ascii="Palatino Linotype" w:hAnsi="Palatino Linotype" w:cs="Arial"/>
          <w:b/>
          <w:sz w:val="24"/>
          <w:szCs w:val="24"/>
        </w:rPr>
      </w:pPr>
      <w:r w:rsidRPr="00663DE4">
        <w:rPr>
          <w:rFonts w:ascii="Palatino Linotype" w:hAnsi="Palatino Linotype" w:cs="Arial"/>
          <w:b/>
          <w:sz w:val="24"/>
          <w:szCs w:val="24"/>
        </w:rPr>
        <w:t>VISTO</w:t>
      </w:r>
      <w:r w:rsidRPr="00663DE4">
        <w:rPr>
          <w:rFonts w:ascii="Palatino Linotype" w:hAnsi="Palatino Linotype" w:cs="Arial"/>
          <w:sz w:val="24"/>
          <w:szCs w:val="24"/>
        </w:rPr>
        <w:t xml:space="preserve"> el expediente electrónico formado con motivo del recurso de revisión con número </w:t>
      </w:r>
      <w:r w:rsidRPr="00663DE4">
        <w:rPr>
          <w:rFonts w:ascii="Palatino Linotype" w:hAnsi="Palatino Linotype" w:cs="Arial"/>
          <w:b/>
          <w:bCs/>
          <w:sz w:val="24"/>
          <w:szCs w:val="24"/>
          <w:lang w:eastAsia="es-MX"/>
        </w:rPr>
        <w:t>15780/INFOEM/IP/RR/2022</w:t>
      </w:r>
      <w:r w:rsidRPr="00663DE4">
        <w:rPr>
          <w:rFonts w:ascii="Palatino Linotype" w:hAnsi="Palatino Linotype" w:cs="Arial"/>
          <w:sz w:val="24"/>
          <w:szCs w:val="24"/>
        </w:rPr>
        <w:t xml:space="preserve">, promovido </w:t>
      </w:r>
      <w:r w:rsidRPr="00663DE4">
        <w:rPr>
          <w:rFonts w:ascii="Palatino Linotype" w:hAnsi="Palatino Linotype"/>
          <w:sz w:val="24"/>
          <w:szCs w:val="24"/>
        </w:rPr>
        <w:t xml:space="preserve">por </w:t>
      </w:r>
      <w:r w:rsidR="00583E53">
        <w:rPr>
          <w:rFonts w:ascii="Palatino Linotype" w:hAnsi="Palatino Linotype"/>
          <w:b/>
          <w:sz w:val="24"/>
          <w:szCs w:val="24"/>
        </w:rPr>
        <w:t>XXXXXXXXXXXXXXXXX</w:t>
      </w:r>
      <w:r w:rsidRPr="00663DE4">
        <w:rPr>
          <w:rFonts w:ascii="Palatino Linotype" w:hAnsi="Palatino Linotype"/>
          <w:sz w:val="24"/>
          <w:szCs w:val="24"/>
        </w:rPr>
        <w:t xml:space="preserve">, quien en lo sucesivo se le denominara como </w:t>
      </w:r>
      <w:r w:rsidRPr="00663DE4">
        <w:rPr>
          <w:rFonts w:ascii="Palatino Linotype" w:hAnsi="Palatino Linotype"/>
          <w:b/>
          <w:sz w:val="24"/>
          <w:szCs w:val="24"/>
        </w:rPr>
        <w:t>el Recurrente</w:t>
      </w:r>
      <w:r w:rsidRPr="00663DE4">
        <w:rPr>
          <w:rFonts w:ascii="Palatino Linotype" w:hAnsi="Palatino Linotype" w:cs="Arial"/>
          <w:sz w:val="24"/>
          <w:szCs w:val="24"/>
        </w:rPr>
        <w:t xml:space="preserve">, en contra de la respuesta del </w:t>
      </w:r>
      <w:r w:rsidRPr="00663DE4">
        <w:rPr>
          <w:rFonts w:ascii="Palatino Linotype" w:hAnsi="Palatino Linotype" w:cs="Arial"/>
          <w:b/>
          <w:bCs/>
          <w:sz w:val="24"/>
          <w:szCs w:val="24"/>
        </w:rPr>
        <w:t>Ayuntamiento de Huixquilucan</w:t>
      </w:r>
      <w:r w:rsidRPr="00663DE4">
        <w:rPr>
          <w:rFonts w:ascii="Palatino Linotype" w:hAnsi="Palatino Linotype" w:cs="Arial"/>
          <w:b/>
          <w:sz w:val="24"/>
          <w:szCs w:val="24"/>
        </w:rPr>
        <w:t xml:space="preserve">, </w:t>
      </w:r>
      <w:r w:rsidRPr="00663DE4">
        <w:rPr>
          <w:rFonts w:ascii="Palatino Linotype" w:hAnsi="Palatino Linotype" w:cs="Arial"/>
          <w:sz w:val="24"/>
          <w:szCs w:val="24"/>
        </w:rPr>
        <w:t>en lo subsecuente</w:t>
      </w:r>
      <w:r w:rsidRPr="00663DE4">
        <w:rPr>
          <w:rFonts w:ascii="Palatino Linotype" w:hAnsi="Palatino Linotype" w:cs="Arial"/>
          <w:b/>
          <w:sz w:val="24"/>
          <w:szCs w:val="24"/>
        </w:rPr>
        <w:t xml:space="preserve"> el Sujeto Obligado, </w:t>
      </w:r>
      <w:r w:rsidRPr="00663DE4">
        <w:rPr>
          <w:rFonts w:ascii="Palatino Linotype" w:hAnsi="Palatino Linotype" w:cs="Arial"/>
          <w:sz w:val="24"/>
          <w:szCs w:val="24"/>
        </w:rPr>
        <w:t>se procede a dictar la presente resolución.</w:t>
      </w:r>
    </w:p>
    <w:p w:rsidR="00BA79EE" w:rsidRPr="00663DE4" w:rsidRDefault="00BA79EE" w:rsidP="00BA79EE">
      <w:pPr>
        <w:tabs>
          <w:tab w:val="left" w:pos="6960"/>
        </w:tabs>
        <w:spacing w:after="0" w:line="360" w:lineRule="auto"/>
        <w:jc w:val="both"/>
        <w:rPr>
          <w:rFonts w:ascii="Palatino Linotype" w:hAnsi="Palatino Linotype" w:cs="Arial"/>
          <w:sz w:val="24"/>
          <w:szCs w:val="24"/>
        </w:rPr>
      </w:pPr>
    </w:p>
    <w:p w:rsidR="00BA79EE" w:rsidRPr="00663DE4" w:rsidRDefault="00BA79EE" w:rsidP="00BA79EE">
      <w:pPr>
        <w:spacing w:after="0" w:line="360" w:lineRule="auto"/>
        <w:jc w:val="center"/>
        <w:rPr>
          <w:rFonts w:ascii="Palatino Linotype" w:hAnsi="Palatino Linotype" w:cs="Arial"/>
          <w:b/>
          <w:sz w:val="28"/>
          <w:szCs w:val="24"/>
        </w:rPr>
      </w:pPr>
      <w:r w:rsidRPr="00663DE4">
        <w:rPr>
          <w:rFonts w:ascii="Palatino Linotype" w:hAnsi="Palatino Linotype" w:cs="Arial"/>
          <w:b/>
          <w:sz w:val="28"/>
          <w:szCs w:val="24"/>
        </w:rPr>
        <w:t>A N T E C E D E N T E S</w:t>
      </w:r>
    </w:p>
    <w:p w:rsidR="00BA79EE" w:rsidRPr="00663DE4" w:rsidRDefault="00BA79EE" w:rsidP="00BA79EE">
      <w:pPr>
        <w:spacing w:after="0" w:line="360" w:lineRule="auto"/>
        <w:rPr>
          <w:rFonts w:ascii="Palatino Linotype" w:hAnsi="Palatino Linotype" w:cs="Arial"/>
          <w:b/>
          <w:sz w:val="24"/>
          <w:szCs w:val="24"/>
        </w:rPr>
      </w:pPr>
    </w:p>
    <w:p w:rsidR="00BA79EE" w:rsidRPr="00663DE4" w:rsidRDefault="00BA79EE" w:rsidP="00BA79EE">
      <w:pPr>
        <w:spacing w:after="0" w:line="360" w:lineRule="auto"/>
        <w:jc w:val="both"/>
        <w:rPr>
          <w:rFonts w:ascii="Palatino Linotype" w:hAnsi="Palatino Linotype" w:cs="Arial"/>
          <w:sz w:val="24"/>
          <w:szCs w:val="24"/>
        </w:rPr>
      </w:pPr>
      <w:r w:rsidRPr="00663DE4">
        <w:rPr>
          <w:rFonts w:ascii="Palatino Linotype" w:hAnsi="Palatino Linotype" w:cs="Arial"/>
          <w:b/>
          <w:sz w:val="28"/>
          <w:szCs w:val="28"/>
        </w:rPr>
        <w:t xml:space="preserve">PRIMERO. </w:t>
      </w:r>
      <w:r w:rsidRPr="00663DE4">
        <w:rPr>
          <w:rFonts w:ascii="Palatino Linotype" w:hAnsi="Palatino Linotype" w:cs="Arial"/>
          <w:sz w:val="24"/>
          <w:szCs w:val="24"/>
        </w:rPr>
        <w:t>Con fecha 28 (veintiocho) de septiembre de 2022 (dos mil veintidós), el</w:t>
      </w:r>
      <w:r w:rsidRPr="00663DE4">
        <w:rPr>
          <w:rFonts w:ascii="Palatino Linotype" w:hAnsi="Palatino Linotype" w:cs="Arial"/>
          <w:b/>
          <w:sz w:val="24"/>
          <w:szCs w:val="24"/>
        </w:rPr>
        <w:t xml:space="preserve"> Recurrente</w:t>
      </w:r>
      <w:r w:rsidRPr="00663DE4">
        <w:rPr>
          <w:rFonts w:ascii="Palatino Linotype" w:hAnsi="Palatino Linotype" w:cs="Arial"/>
          <w:sz w:val="24"/>
          <w:szCs w:val="24"/>
        </w:rPr>
        <w:t xml:space="preserve"> presentó a través del Sistema de Acceso a la Información Mexiquense, en lo posterior el </w:t>
      </w:r>
      <w:r w:rsidRPr="00663DE4">
        <w:rPr>
          <w:rFonts w:ascii="Palatino Linotype" w:hAnsi="Palatino Linotype" w:cs="Arial"/>
          <w:b/>
          <w:sz w:val="24"/>
          <w:szCs w:val="24"/>
        </w:rPr>
        <w:t>SAIMEX</w:t>
      </w:r>
      <w:r w:rsidRPr="00663DE4">
        <w:rPr>
          <w:rFonts w:ascii="Palatino Linotype" w:hAnsi="Palatino Linotype" w:cs="Arial"/>
          <w:sz w:val="24"/>
          <w:szCs w:val="24"/>
        </w:rPr>
        <w:t xml:space="preserve">, ante </w:t>
      </w:r>
      <w:r w:rsidRPr="00663DE4">
        <w:rPr>
          <w:rFonts w:ascii="Palatino Linotype" w:hAnsi="Palatino Linotype" w:cs="Arial"/>
          <w:b/>
          <w:sz w:val="24"/>
          <w:szCs w:val="24"/>
        </w:rPr>
        <w:t>el Sujeto Obligado</w:t>
      </w:r>
      <w:r w:rsidRPr="00663DE4">
        <w:rPr>
          <w:rFonts w:ascii="Palatino Linotype" w:hAnsi="Palatino Linotype" w:cs="Arial"/>
          <w:sz w:val="24"/>
          <w:szCs w:val="24"/>
        </w:rPr>
        <w:t xml:space="preserve">, solicitud de acceso a la información pública, registrada bajo el número </w:t>
      </w:r>
      <w:r w:rsidRPr="00663DE4">
        <w:rPr>
          <w:rFonts w:ascii="Palatino Linotype" w:hAnsi="Palatino Linotype" w:cs="Arial"/>
          <w:b/>
          <w:sz w:val="24"/>
          <w:szCs w:val="24"/>
        </w:rPr>
        <w:t>00611/HUIXQUIL/IP/2022</w:t>
      </w:r>
      <w:r w:rsidRPr="00663DE4">
        <w:rPr>
          <w:rFonts w:ascii="Palatino Linotype" w:hAnsi="Palatino Linotype" w:cs="Arial"/>
          <w:sz w:val="24"/>
          <w:szCs w:val="24"/>
          <w:lang w:eastAsia="es-MX"/>
        </w:rPr>
        <w:t>,</w:t>
      </w:r>
      <w:r w:rsidRPr="00663DE4">
        <w:rPr>
          <w:rFonts w:ascii="Palatino Linotype" w:hAnsi="Palatino Linotype" w:cs="Arial"/>
          <w:b/>
          <w:sz w:val="24"/>
          <w:szCs w:val="24"/>
          <w:lang w:eastAsia="es-MX"/>
        </w:rPr>
        <w:t xml:space="preserve"> </w:t>
      </w:r>
      <w:r w:rsidRPr="00663DE4">
        <w:rPr>
          <w:rFonts w:ascii="Palatino Linotype" w:hAnsi="Palatino Linotype" w:cs="Arial"/>
          <w:sz w:val="24"/>
          <w:szCs w:val="24"/>
        </w:rPr>
        <w:t>mediante la cual solicitó lo siguiente:</w:t>
      </w:r>
    </w:p>
    <w:p w:rsidR="00BA79EE" w:rsidRPr="00663DE4" w:rsidRDefault="00BA79EE" w:rsidP="00BA79EE">
      <w:pPr>
        <w:spacing w:after="0" w:line="360" w:lineRule="auto"/>
        <w:jc w:val="both"/>
        <w:rPr>
          <w:rFonts w:ascii="Palatino Linotype" w:hAnsi="Palatino Linotype" w:cs="Arial"/>
          <w:sz w:val="24"/>
          <w:szCs w:val="24"/>
        </w:rPr>
      </w:pPr>
    </w:p>
    <w:p w:rsidR="00BA79EE" w:rsidRPr="00663DE4" w:rsidRDefault="00BA79EE" w:rsidP="00BA79EE">
      <w:pPr>
        <w:tabs>
          <w:tab w:val="left" w:pos="5647"/>
        </w:tabs>
        <w:spacing w:after="0" w:line="240" w:lineRule="auto"/>
        <w:ind w:left="567" w:right="567"/>
        <w:jc w:val="both"/>
        <w:rPr>
          <w:rFonts w:ascii="Palatino Linotype" w:eastAsia="Times New Roman" w:hAnsi="Palatino Linotype" w:cs="Times New Roman"/>
          <w:i/>
          <w:szCs w:val="24"/>
          <w:lang w:val="es-ES_tradnl" w:eastAsia="es-ES"/>
        </w:rPr>
      </w:pPr>
      <w:r w:rsidRPr="00663DE4">
        <w:rPr>
          <w:rFonts w:ascii="Palatino Linotype" w:eastAsia="Times New Roman" w:hAnsi="Palatino Linotype" w:cs="Times New Roman"/>
          <w:i/>
          <w:szCs w:val="24"/>
          <w:lang w:val="es-ES_tradnl" w:eastAsia="es-ES"/>
        </w:rPr>
        <w:t>"</w:t>
      </w:r>
      <w:r w:rsidRPr="00663DE4">
        <w:rPr>
          <w:rFonts w:ascii="Palatino Linotype" w:eastAsia="Times New Roman" w:hAnsi="Palatino Linotype" w:cs="Times New Roman"/>
          <w:i/>
          <w:szCs w:val="24"/>
          <w:lang w:eastAsia="es-ES"/>
        </w:rPr>
        <w:t>Solicitó la agenda Diaria de la Directora de Ecología y Medio Ambiente.</w:t>
      </w:r>
      <w:r w:rsidRPr="00663DE4">
        <w:rPr>
          <w:rFonts w:ascii="Palatino Linotype" w:eastAsia="Times New Roman" w:hAnsi="Palatino Linotype" w:cs="Times New Roman"/>
          <w:i/>
          <w:szCs w:val="24"/>
          <w:lang w:val="es-ES_tradnl" w:eastAsia="es-ES"/>
        </w:rPr>
        <w:t>"</w:t>
      </w:r>
    </w:p>
    <w:p w:rsidR="00BA79EE" w:rsidRPr="00663DE4" w:rsidRDefault="00BA79EE" w:rsidP="00BA79EE">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rsidR="00BA79EE" w:rsidRPr="00663DE4" w:rsidRDefault="00BA79EE" w:rsidP="00BA79EE">
      <w:pPr>
        <w:tabs>
          <w:tab w:val="left" w:pos="5647"/>
        </w:tabs>
        <w:spacing w:after="0" w:line="360" w:lineRule="auto"/>
        <w:ind w:right="850"/>
        <w:jc w:val="both"/>
        <w:rPr>
          <w:rFonts w:ascii="Palatino Linotype" w:hAnsi="Palatino Linotype"/>
          <w:color w:val="000000"/>
          <w:sz w:val="24"/>
          <w:szCs w:val="24"/>
        </w:rPr>
      </w:pPr>
      <w:r w:rsidRPr="00663DE4">
        <w:rPr>
          <w:rFonts w:ascii="Palatino Linotype" w:eastAsia="Times New Roman" w:hAnsi="Palatino Linotype" w:cs="Times New Roman"/>
          <w:sz w:val="24"/>
          <w:szCs w:val="24"/>
          <w:lang w:val="es-ES_tradnl" w:eastAsia="es-ES"/>
        </w:rPr>
        <w:t xml:space="preserve">Modalidad de entrega: </w:t>
      </w:r>
      <w:r w:rsidRPr="00663DE4">
        <w:rPr>
          <w:rFonts w:ascii="Palatino Linotype" w:hAnsi="Palatino Linotype"/>
          <w:b/>
          <w:i/>
          <w:color w:val="000000"/>
          <w:sz w:val="24"/>
          <w:szCs w:val="24"/>
        </w:rPr>
        <w:t>A través del SAIMEX</w:t>
      </w:r>
    </w:p>
    <w:p w:rsidR="00BA79EE" w:rsidRPr="00663DE4" w:rsidRDefault="00BA79EE" w:rsidP="00BA79EE">
      <w:pPr>
        <w:tabs>
          <w:tab w:val="left" w:pos="5647"/>
        </w:tabs>
        <w:spacing w:after="0" w:line="360" w:lineRule="auto"/>
        <w:ind w:right="850"/>
        <w:jc w:val="both"/>
        <w:rPr>
          <w:rFonts w:ascii="Palatino Linotype" w:hAnsi="Palatino Linotype"/>
          <w:color w:val="000000"/>
          <w:sz w:val="24"/>
          <w:szCs w:val="24"/>
        </w:rPr>
      </w:pPr>
    </w:p>
    <w:p w:rsidR="00BA79EE" w:rsidRPr="00663DE4" w:rsidRDefault="00BA79EE" w:rsidP="00BA79EE">
      <w:pPr>
        <w:spacing w:after="0" w:line="360" w:lineRule="auto"/>
        <w:jc w:val="both"/>
        <w:rPr>
          <w:rFonts w:ascii="Palatino Linotype" w:eastAsia="Times New Roman" w:hAnsi="Palatino Linotype" w:cs="Times New Roman"/>
          <w:sz w:val="24"/>
          <w:szCs w:val="24"/>
          <w:lang w:val="es-ES" w:eastAsia="es-ES"/>
        </w:rPr>
      </w:pPr>
      <w:r w:rsidRPr="00663DE4">
        <w:rPr>
          <w:rFonts w:ascii="Palatino Linotype" w:hAnsi="Palatino Linotype" w:cs="Arial"/>
          <w:b/>
          <w:sz w:val="28"/>
          <w:szCs w:val="24"/>
        </w:rPr>
        <w:t>SEGUNDO</w:t>
      </w:r>
      <w:r w:rsidRPr="00663DE4">
        <w:rPr>
          <w:rFonts w:ascii="Palatino Linotype" w:hAnsi="Palatino Linotype" w:cs="Arial"/>
          <w:b/>
          <w:sz w:val="24"/>
          <w:szCs w:val="24"/>
        </w:rPr>
        <w:t xml:space="preserve">. </w:t>
      </w:r>
      <w:r w:rsidRPr="00663DE4">
        <w:rPr>
          <w:rFonts w:ascii="Palatino Linotype" w:eastAsia="Times New Roman" w:hAnsi="Palatino Linotype" w:cs="Times New Roman"/>
          <w:sz w:val="24"/>
          <w:szCs w:val="24"/>
          <w:lang w:val="es-ES" w:eastAsia="es-ES"/>
        </w:rPr>
        <w:t xml:space="preserve">De las constancias que obran en el expediente electrónico, aperturado con motivo del ingreso de la solicitud de información, se advierte que en fecha </w:t>
      </w:r>
      <w:r w:rsidRPr="00663DE4">
        <w:rPr>
          <w:rFonts w:ascii="Palatino Linotype" w:hAnsi="Palatino Linotype" w:cs="Arial"/>
          <w:sz w:val="24"/>
          <w:szCs w:val="24"/>
        </w:rPr>
        <w:t xml:space="preserve">18 </w:t>
      </w:r>
      <w:r w:rsidRPr="00663DE4">
        <w:rPr>
          <w:rFonts w:ascii="Palatino Linotype" w:hAnsi="Palatino Linotype" w:cs="Arial"/>
          <w:sz w:val="24"/>
          <w:szCs w:val="24"/>
        </w:rPr>
        <w:lastRenderedPageBreak/>
        <w:t>(dieciocho) de octubre de 2022 (dos mil veintidós),</w:t>
      </w:r>
      <w:r w:rsidRPr="00663DE4">
        <w:rPr>
          <w:rFonts w:ascii="Palatino Linotype" w:eastAsia="Times New Roman" w:hAnsi="Palatino Linotype" w:cs="Times New Roman"/>
          <w:sz w:val="24"/>
          <w:szCs w:val="24"/>
          <w:lang w:val="es-ES" w:eastAsia="es-ES"/>
        </w:rPr>
        <w:t xml:space="preserve"> el</w:t>
      </w:r>
      <w:r w:rsidRPr="00663DE4">
        <w:rPr>
          <w:rFonts w:ascii="Palatino Linotype" w:eastAsia="Times New Roman" w:hAnsi="Palatino Linotype" w:cs="Times New Roman"/>
          <w:b/>
          <w:sz w:val="24"/>
          <w:szCs w:val="24"/>
          <w:lang w:val="es-ES" w:eastAsia="es-ES"/>
        </w:rPr>
        <w:t xml:space="preserve"> Sujeto Obligado </w:t>
      </w:r>
      <w:r w:rsidRPr="00663DE4">
        <w:rPr>
          <w:rFonts w:ascii="Palatino Linotype" w:eastAsia="Times New Roman" w:hAnsi="Palatino Linotype" w:cs="Times New Roman"/>
          <w:sz w:val="24"/>
          <w:szCs w:val="24"/>
          <w:lang w:val="es-ES" w:eastAsia="es-ES"/>
        </w:rPr>
        <w:t>emitió respuesta en los términos siguientes:</w:t>
      </w:r>
    </w:p>
    <w:p w:rsidR="00BA79EE" w:rsidRPr="00663DE4" w:rsidRDefault="00BA79EE" w:rsidP="00BA79EE">
      <w:pPr>
        <w:spacing w:after="0" w:line="360" w:lineRule="auto"/>
        <w:jc w:val="both"/>
        <w:rPr>
          <w:rFonts w:ascii="Palatino Linotype" w:hAnsi="Palatino Linotype" w:cs="Arial"/>
          <w:sz w:val="24"/>
          <w:szCs w:val="28"/>
        </w:rPr>
      </w:pPr>
    </w:p>
    <w:p w:rsidR="00BA79EE" w:rsidRPr="00663DE4" w:rsidRDefault="00BA79EE" w:rsidP="00BA79EE">
      <w:pPr>
        <w:tabs>
          <w:tab w:val="left" w:pos="5647"/>
        </w:tabs>
        <w:spacing w:after="0" w:line="240" w:lineRule="auto"/>
        <w:ind w:left="567" w:right="567"/>
        <w:jc w:val="both"/>
        <w:rPr>
          <w:rFonts w:ascii="Palatino Linotype" w:eastAsia="Times New Roman" w:hAnsi="Palatino Linotype" w:cs="Times New Roman"/>
          <w:i/>
          <w:szCs w:val="24"/>
          <w:lang w:eastAsia="es-ES"/>
        </w:rPr>
      </w:pPr>
      <w:r w:rsidRPr="00663DE4">
        <w:rPr>
          <w:rFonts w:ascii="Palatino Linotype" w:eastAsia="Times New Roman" w:hAnsi="Palatino Linotype" w:cs="Times New Roman"/>
          <w:i/>
          <w:szCs w:val="24"/>
          <w:lang w:val="es-ES_tradnl" w:eastAsia="es-ES"/>
        </w:rPr>
        <w:t>"</w:t>
      </w:r>
      <w:r w:rsidRPr="00663DE4">
        <w:rPr>
          <w:rFonts w:ascii="Palatino Linotype" w:eastAsia="Times New Roman" w:hAnsi="Palatino Linotype" w:cs="Times New Roman"/>
          <w:i/>
          <w:szCs w:val="24"/>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A79EE" w:rsidRPr="00663DE4" w:rsidRDefault="00BA79EE" w:rsidP="00BA79EE">
      <w:pPr>
        <w:tabs>
          <w:tab w:val="left" w:pos="5647"/>
        </w:tabs>
        <w:spacing w:after="0" w:line="240" w:lineRule="auto"/>
        <w:ind w:left="567" w:right="567"/>
        <w:jc w:val="both"/>
        <w:rPr>
          <w:rFonts w:ascii="Palatino Linotype" w:eastAsia="Times New Roman" w:hAnsi="Palatino Linotype" w:cs="Times New Roman"/>
          <w:i/>
          <w:szCs w:val="24"/>
          <w:lang w:eastAsia="es-ES"/>
        </w:rPr>
      </w:pPr>
    </w:p>
    <w:p w:rsidR="00BA79EE" w:rsidRPr="00663DE4" w:rsidRDefault="00BA79EE" w:rsidP="00BA79EE">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663DE4">
        <w:rPr>
          <w:rFonts w:ascii="Palatino Linotype" w:eastAsia="Times New Roman" w:hAnsi="Palatino Linotype" w:cs="Times New Roman"/>
          <w:i/>
          <w:szCs w:val="24"/>
          <w:lang w:eastAsia="es-ES"/>
        </w:rPr>
        <w:t xml:space="preserve">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2022; AL RESPECTO Y EN ATENCIÓN A SU SOLICITUD DE INFORMACIÓN REGISTRADA EN EL SISTEMA DE ACCESO A LA INFORMACIÓN PÚBLICA MEXIQUENSE (SAIMEX), CON EL NUMERO DE FOLIO: 00611/HUIXQUIL/IP/2022, MISMA QUE A LA LETRA DICE: “Solicitó la agenda Diaria de la Directora de Ecología y Medio Ambiente.” (SIC) SOBRE EL PARTICULAR, ESTA UNIDAD DE TRANSPARENCIA EN EJERCICIO DE LAS ATRIBUCIONES QUE LA LEY LE CONFIERE, TURNO SU SOLICITUD DE INFORMACIÓN A LA SIGUIENTE AREA ADMINISTRATIVA: DIRECCIÒN GENERAL DE ECOLOGÍA Y MEDIO AMBIENTE QUE DE CONFORMIDAD CON LO ESTABLECIDO EN EL REGLAMENTO ORGANICO MUNICIPAL ES COMPETENTE PARA CONTESTAR SU SOLICITUD DE INFORMACIÓN, MISMA QUE MANIFESTO LO SIGUIENTE: DIRECCIÒN GENERAL DE ECOLOGÍA Y MEDIO AMBIENTE: “Contestación al la solicitud del folio 00611/HUIXQUIL/IP/2022.” (SIC) SE ADJUNTA FORMATO PDF PARA PRONTA REFERENCIA POR ÚLTIMO, NO OMITO MENCIONAR QUE EL DERECHO DE ACCESO A LA INFORMACIÓN TIENE COMO OBJETIVO, EL DE INCENTIVAR LA PARTICIPACIÓN CIUDADANA, RESPECTO DEL QUEHACER GUBERNAMENTAL; POR LO QUE LA INFORMACIÓN QUE ES PROVEÍDA POR </w:t>
      </w:r>
      <w:r w:rsidRPr="00663DE4">
        <w:rPr>
          <w:rFonts w:ascii="Palatino Linotype" w:eastAsia="Times New Roman" w:hAnsi="Palatino Linotype" w:cs="Times New Roman"/>
          <w:i/>
          <w:szCs w:val="24"/>
          <w:lang w:eastAsia="es-ES"/>
        </w:rPr>
        <w:lastRenderedPageBreak/>
        <w:t>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 SIN OTRO PARTICULAR, ME REITERO A SUS ÓRDENES Y LE ENVÍO UN CORDIAL SALUDO</w:t>
      </w:r>
      <w:r w:rsidRPr="00663DE4">
        <w:rPr>
          <w:rFonts w:ascii="Palatino Linotype" w:eastAsia="Times New Roman" w:hAnsi="Palatino Linotype" w:cs="Times New Roman"/>
          <w:i/>
          <w:szCs w:val="24"/>
          <w:lang w:val="es-ES_tradnl" w:eastAsia="es-ES"/>
        </w:rPr>
        <w:t>"</w:t>
      </w:r>
    </w:p>
    <w:p w:rsidR="00BA79EE" w:rsidRPr="00663DE4" w:rsidRDefault="00BA79EE" w:rsidP="00BA79EE">
      <w:pPr>
        <w:spacing w:after="0" w:line="360" w:lineRule="auto"/>
        <w:jc w:val="both"/>
        <w:rPr>
          <w:rFonts w:ascii="Palatino Linotype" w:hAnsi="Palatino Linotype" w:cs="Arial"/>
          <w:sz w:val="24"/>
          <w:szCs w:val="24"/>
          <w:lang w:val="es-ES_tradnl"/>
        </w:rPr>
      </w:pPr>
    </w:p>
    <w:p w:rsidR="00BA79EE" w:rsidRPr="00663DE4" w:rsidRDefault="00BA79EE" w:rsidP="00BA79EE">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 xml:space="preserve">Se hace constar que el </w:t>
      </w:r>
      <w:r w:rsidRPr="00663DE4">
        <w:rPr>
          <w:rFonts w:ascii="Palatino Linotype" w:hAnsi="Palatino Linotype" w:cs="Arial"/>
          <w:b/>
          <w:sz w:val="24"/>
          <w:szCs w:val="24"/>
        </w:rPr>
        <w:t>Sujeto Obligado</w:t>
      </w:r>
      <w:r w:rsidRPr="00663DE4">
        <w:rPr>
          <w:rFonts w:ascii="Palatino Linotype" w:hAnsi="Palatino Linotype" w:cs="Arial"/>
          <w:sz w:val="24"/>
          <w:szCs w:val="24"/>
        </w:rPr>
        <w:t xml:space="preserve"> adjunto el documento electrónico denominado “</w:t>
      </w:r>
      <w:r w:rsidRPr="00663DE4">
        <w:rPr>
          <w:rFonts w:ascii="Palatino Linotype" w:hAnsi="Palatino Linotype" w:cs="Arial"/>
          <w:b/>
          <w:i/>
          <w:sz w:val="24"/>
          <w:szCs w:val="24"/>
        </w:rPr>
        <w:t>CONTESTACIÓN AL FOLIO 00611HUIXQUILIP2022.pdf</w:t>
      </w:r>
      <w:r w:rsidRPr="00663DE4">
        <w:rPr>
          <w:rFonts w:ascii="Palatino Linotype" w:hAnsi="Palatino Linotype" w:cs="Arial"/>
          <w:sz w:val="24"/>
          <w:szCs w:val="24"/>
        </w:rPr>
        <w:t>”, el cual fue enviado de manera duplicada, que al ser del conocimiento de las partes, se omite su inserción en este apartado, en obvio de repeticiones innecesarias.</w:t>
      </w:r>
    </w:p>
    <w:p w:rsidR="00BA79EE" w:rsidRPr="00663DE4" w:rsidRDefault="00BA79EE" w:rsidP="00BA79EE">
      <w:pPr>
        <w:spacing w:after="0" w:line="360" w:lineRule="auto"/>
        <w:jc w:val="both"/>
        <w:rPr>
          <w:rFonts w:ascii="Palatino Linotype" w:hAnsi="Palatino Linotype" w:cs="Arial"/>
          <w:sz w:val="24"/>
          <w:szCs w:val="24"/>
        </w:rPr>
      </w:pPr>
    </w:p>
    <w:p w:rsidR="00BA79EE" w:rsidRPr="00663DE4" w:rsidRDefault="00BA79EE" w:rsidP="00BA79EE">
      <w:pPr>
        <w:spacing w:after="0" w:line="360" w:lineRule="auto"/>
        <w:jc w:val="both"/>
        <w:rPr>
          <w:rFonts w:ascii="Palatino Linotype" w:eastAsia="Times New Roman" w:hAnsi="Palatino Linotype" w:cs="Arial"/>
          <w:sz w:val="24"/>
          <w:szCs w:val="24"/>
          <w:lang w:val="es-ES" w:eastAsia="es-ES"/>
        </w:rPr>
      </w:pPr>
      <w:r w:rsidRPr="00663DE4">
        <w:rPr>
          <w:rFonts w:ascii="Palatino Linotype" w:hAnsi="Palatino Linotype" w:cs="Arial"/>
          <w:b/>
          <w:sz w:val="28"/>
          <w:szCs w:val="28"/>
        </w:rPr>
        <w:t>TERCERO</w:t>
      </w:r>
      <w:r w:rsidRPr="00663DE4">
        <w:rPr>
          <w:rFonts w:ascii="Palatino Linotype" w:hAnsi="Palatino Linotype" w:cs="Arial"/>
          <w:sz w:val="24"/>
          <w:szCs w:val="24"/>
        </w:rPr>
        <w:t xml:space="preserve">. </w:t>
      </w:r>
      <w:r w:rsidRPr="00663DE4">
        <w:rPr>
          <w:rFonts w:ascii="Palatino Linotype" w:eastAsia="Times New Roman" w:hAnsi="Palatino Linotype" w:cs="Arial"/>
          <w:sz w:val="24"/>
          <w:szCs w:val="24"/>
          <w:lang w:val="es-ES" w:eastAsia="es-ES"/>
        </w:rPr>
        <w:t>Inconforme con la respuesta proporcionada, en fecha 24 (veinticuatro) de octubre de 2022 (dos mil veintidós), el</w:t>
      </w:r>
      <w:r w:rsidRPr="00663DE4">
        <w:rPr>
          <w:rFonts w:ascii="Palatino Linotype" w:eastAsia="Times New Roman" w:hAnsi="Palatino Linotype" w:cs="Arial"/>
          <w:b/>
          <w:color w:val="000000"/>
          <w:sz w:val="24"/>
          <w:szCs w:val="24"/>
          <w:lang w:val="es-ES" w:eastAsia="es-ES"/>
        </w:rPr>
        <w:t xml:space="preserve"> Recurrente</w:t>
      </w:r>
      <w:r w:rsidRPr="00663DE4">
        <w:rPr>
          <w:rFonts w:ascii="Palatino Linotype" w:eastAsia="Times New Roman" w:hAnsi="Palatino Linotype" w:cs="Arial"/>
          <w:color w:val="000000"/>
          <w:sz w:val="24"/>
          <w:szCs w:val="24"/>
          <w:lang w:val="es-ES" w:eastAsia="es-ES"/>
        </w:rPr>
        <w:t xml:space="preserve"> </w:t>
      </w:r>
      <w:r w:rsidRPr="00663DE4">
        <w:rPr>
          <w:rFonts w:ascii="Palatino Linotype" w:eastAsia="Times New Roman" w:hAnsi="Palatino Linotype" w:cs="Arial"/>
          <w:sz w:val="24"/>
          <w:szCs w:val="24"/>
          <w:lang w:val="es-ES" w:eastAsia="es-ES"/>
        </w:rPr>
        <w:t>interpuso el recurso de revisión, quedando registrado en el</w:t>
      </w:r>
      <w:r w:rsidRPr="00663DE4">
        <w:rPr>
          <w:rFonts w:ascii="Palatino Linotype" w:eastAsia="Arial Unicode MS" w:hAnsi="Palatino Linotype" w:cs="Arial"/>
          <w:b/>
          <w:sz w:val="24"/>
          <w:szCs w:val="24"/>
          <w:lang w:val="es-ES" w:eastAsia="es-ES"/>
        </w:rPr>
        <w:t xml:space="preserve"> SAIMEX</w:t>
      </w:r>
      <w:r w:rsidRPr="00663DE4">
        <w:rPr>
          <w:rFonts w:ascii="Palatino Linotype" w:eastAsia="Arial Unicode MS" w:hAnsi="Palatino Linotype" w:cs="Arial"/>
          <w:sz w:val="24"/>
          <w:szCs w:val="24"/>
          <w:lang w:val="es-ES" w:eastAsia="es-ES"/>
        </w:rPr>
        <w:t xml:space="preserve"> con el número de recurso </w:t>
      </w:r>
      <w:r w:rsidRPr="00663DE4">
        <w:rPr>
          <w:rFonts w:ascii="Palatino Linotype" w:eastAsia="Times New Roman" w:hAnsi="Palatino Linotype" w:cs="Times New Roman"/>
          <w:b/>
          <w:sz w:val="24"/>
          <w:szCs w:val="24"/>
          <w:lang w:val="es-ES" w:eastAsia="es-ES"/>
        </w:rPr>
        <w:t xml:space="preserve">015780/INFOEM/IP/RR/2022, </w:t>
      </w:r>
      <w:r w:rsidRPr="00663DE4">
        <w:rPr>
          <w:rFonts w:ascii="Palatino Linotype" w:eastAsia="Times New Roman" w:hAnsi="Palatino Linotype" w:cs="Arial"/>
          <w:sz w:val="24"/>
          <w:szCs w:val="24"/>
          <w:lang w:val="es-ES" w:eastAsia="es-ES"/>
        </w:rPr>
        <w:t>en el que expresó como acto</w:t>
      </w:r>
      <w:bookmarkStart w:id="0" w:name="_GoBack"/>
      <w:bookmarkEnd w:id="0"/>
      <w:r w:rsidRPr="00663DE4">
        <w:rPr>
          <w:rFonts w:ascii="Palatino Linotype" w:eastAsia="Times New Roman" w:hAnsi="Palatino Linotype" w:cs="Arial"/>
          <w:sz w:val="24"/>
          <w:szCs w:val="24"/>
          <w:lang w:val="es-ES" w:eastAsia="es-ES"/>
        </w:rPr>
        <w:t xml:space="preserve"> impugnado y razones o motivos de inconformidad los siguientes:</w:t>
      </w:r>
    </w:p>
    <w:p w:rsidR="00BA79EE" w:rsidRPr="00663DE4" w:rsidRDefault="00BA79EE" w:rsidP="00BA79EE">
      <w:pPr>
        <w:spacing w:after="0" w:line="360" w:lineRule="auto"/>
        <w:jc w:val="both"/>
        <w:rPr>
          <w:rFonts w:ascii="Palatino Linotype" w:eastAsia="Times New Roman" w:hAnsi="Palatino Linotype" w:cs="Arial"/>
          <w:sz w:val="24"/>
          <w:szCs w:val="24"/>
          <w:lang w:val="es-ES" w:eastAsia="es-ES"/>
        </w:rPr>
      </w:pPr>
    </w:p>
    <w:p w:rsidR="00BA79EE" w:rsidRPr="00663DE4" w:rsidRDefault="00BA79EE" w:rsidP="00BA79EE">
      <w:pPr>
        <w:spacing w:after="0" w:line="276" w:lineRule="auto"/>
        <w:ind w:right="616"/>
        <w:jc w:val="both"/>
        <w:rPr>
          <w:rFonts w:ascii="Palatino Linotype" w:eastAsia="Times New Roman" w:hAnsi="Palatino Linotype" w:cs="Times New Roman"/>
          <w:sz w:val="24"/>
          <w:szCs w:val="24"/>
          <w:lang w:val="es-ES" w:eastAsia="es-ES"/>
        </w:rPr>
      </w:pPr>
      <w:r w:rsidRPr="00663DE4">
        <w:rPr>
          <w:rFonts w:ascii="Palatino Linotype" w:eastAsia="Times New Roman" w:hAnsi="Palatino Linotype" w:cs="Times New Roman"/>
          <w:b/>
          <w:sz w:val="24"/>
          <w:szCs w:val="24"/>
          <w:lang w:val="es-ES" w:eastAsia="es-ES"/>
        </w:rPr>
        <w:t xml:space="preserve">Acto Impugnado: </w:t>
      </w:r>
    </w:p>
    <w:p w:rsidR="00BA79EE" w:rsidRPr="00663DE4" w:rsidRDefault="00BA79EE" w:rsidP="00BA79EE">
      <w:pPr>
        <w:spacing w:after="0" w:line="276" w:lineRule="auto"/>
        <w:ind w:right="616"/>
        <w:jc w:val="both"/>
        <w:rPr>
          <w:rFonts w:ascii="Palatino Linotype" w:eastAsia="Times New Roman" w:hAnsi="Palatino Linotype" w:cs="Times New Roman"/>
          <w:sz w:val="24"/>
          <w:szCs w:val="24"/>
          <w:lang w:val="es-ES" w:eastAsia="es-ES"/>
        </w:rPr>
      </w:pPr>
    </w:p>
    <w:p w:rsidR="00BA79EE" w:rsidRPr="00663DE4" w:rsidRDefault="00BA79EE" w:rsidP="00BA79EE">
      <w:pPr>
        <w:spacing w:after="0" w:line="240" w:lineRule="auto"/>
        <w:ind w:left="567" w:right="616"/>
        <w:jc w:val="both"/>
        <w:rPr>
          <w:rFonts w:ascii="Palatino Linotype" w:eastAsia="Times New Roman" w:hAnsi="Palatino Linotype" w:cs="Times New Roman"/>
          <w:i/>
          <w:sz w:val="24"/>
          <w:szCs w:val="24"/>
          <w:lang w:val="es-ES" w:eastAsia="es-ES"/>
        </w:rPr>
      </w:pPr>
      <w:r w:rsidRPr="00663DE4">
        <w:rPr>
          <w:rFonts w:ascii="Palatino Linotype" w:eastAsia="Times New Roman" w:hAnsi="Palatino Linotype" w:cs="Times New Roman"/>
          <w:i/>
          <w:sz w:val="24"/>
          <w:szCs w:val="24"/>
          <w:lang w:val="es-ES" w:eastAsia="es-ES"/>
        </w:rPr>
        <w:t>“</w:t>
      </w:r>
      <w:r w:rsidRPr="00663DE4">
        <w:rPr>
          <w:rFonts w:ascii="Palatino Linotype" w:eastAsia="Times New Roman" w:hAnsi="Palatino Linotype" w:cs="Times New Roman"/>
          <w:i/>
          <w:sz w:val="24"/>
          <w:szCs w:val="24"/>
          <w:lang w:eastAsia="es-ES"/>
        </w:rPr>
        <w:t>La respuesta que remiten</w:t>
      </w:r>
      <w:r w:rsidRPr="00663DE4">
        <w:rPr>
          <w:rFonts w:ascii="Palatino Linotype" w:eastAsia="Times New Roman" w:hAnsi="Palatino Linotype" w:cs="Times New Roman"/>
          <w:i/>
          <w:sz w:val="24"/>
          <w:szCs w:val="24"/>
          <w:lang w:val="es-ES" w:eastAsia="es-ES"/>
        </w:rPr>
        <w:t>” (sic)</w:t>
      </w:r>
    </w:p>
    <w:p w:rsidR="00BA79EE" w:rsidRPr="00663DE4" w:rsidRDefault="00BA79EE" w:rsidP="00BA79EE">
      <w:pPr>
        <w:spacing w:after="0" w:line="276" w:lineRule="auto"/>
        <w:ind w:right="616"/>
        <w:jc w:val="both"/>
        <w:rPr>
          <w:rFonts w:ascii="Palatino Linotype" w:eastAsia="Times New Roman" w:hAnsi="Palatino Linotype" w:cs="Times New Roman"/>
          <w:sz w:val="24"/>
          <w:szCs w:val="24"/>
          <w:lang w:val="es-ES" w:eastAsia="es-ES"/>
        </w:rPr>
      </w:pPr>
      <w:r w:rsidRPr="00663DE4">
        <w:rPr>
          <w:rFonts w:ascii="Palatino Linotype" w:eastAsia="Times New Roman" w:hAnsi="Palatino Linotype" w:cs="Times New Roman"/>
          <w:b/>
          <w:sz w:val="24"/>
          <w:szCs w:val="24"/>
          <w:lang w:val="es-ES" w:eastAsia="es-ES"/>
        </w:rPr>
        <w:lastRenderedPageBreak/>
        <w:t>Razones o motivos de inconformidad:</w:t>
      </w:r>
    </w:p>
    <w:p w:rsidR="00BA79EE" w:rsidRPr="00663DE4" w:rsidRDefault="00BA79EE" w:rsidP="00BA79EE">
      <w:pPr>
        <w:spacing w:after="0" w:line="276" w:lineRule="auto"/>
        <w:ind w:right="616"/>
        <w:jc w:val="both"/>
        <w:rPr>
          <w:rFonts w:ascii="Palatino Linotype" w:eastAsia="Times New Roman" w:hAnsi="Palatino Linotype" w:cs="Times New Roman"/>
          <w:sz w:val="24"/>
          <w:szCs w:val="24"/>
          <w:lang w:val="es-ES" w:eastAsia="es-ES"/>
        </w:rPr>
      </w:pPr>
    </w:p>
    <w:p w:rsidR="00BA79EE" w:rsidRPr="00663DE4" w:rsidRDefault="00BA79EE" w:rsidP="00BA79EE">
      <w:pPr>
        <w:spacing w:after="0" w:line="240" w:lineRule="auto"/>
        <w:ind w:left="567" w:right="616"/>
        <w:jc w:val="both"/>
        <w:rPr>
          <w:rFonts w:ascii="Palatino Linotype" w:eastAsia="Times New Roman" w:hAnsi="Palatino Linotype" w:cs="Times New Roman"/>
          <w:i/>
          <w:sz w:val="24"/>
          <w:szCs w:val="24"/>
          <w:lang w:val="es-ES" w:eastAsia="es-ES"/>
        </w:rPr>
      </w:pPr>
      <w:r w:rsidRPr="00663DE4">
        <w:rPr>
          <w:rFonts w:ascii="Palatino Linotype" w:eastAsia="Times New Roman" w:hAnsi="Palatino Linotype" w:cs="Times New Roman"/>
          <w:i/>
          <w:sz w:val="24"/>
          <w:szCs w:val="24"/>
          <w:lang w:val="es-ES" w:eastAsia="es-ES"/>
        </w:rPr>
        <w:t>“</w:t>
      </w:r>
      <w:r w:rsidRPr="00663DE4">
        <w:rPr>
          <w:rFonts w:ascii="Palatino Linotype" w:eastAsia="Times New Roman" w:hAnsi="Palatino Linotype" w:cs="Times New Roman"/>
          <w:i/>
          <w:sz w:val="24"/>
          <w:szCs w:val="24"/>
          <w:lang w:eastAsia="es-ES"/>
        </w:rPr>
        <w:t>Solicito la agenda de la directora en virtud de la omisión de presentar su agenda Diaria.</w:t>
      </w:r>
      <w:r w:rsidRPr="00663DE4">
        <w:rPr>
          <w:rFonts w:ascii="Palatino Linotype" w:eastAsia="Times New Roman" w:hAnsi="Palatino Linotype" w:cs="Times New Roman"/>
          <w:i/>
          <w:sz w:val="24"/>
          <w:szCs w:val="24"/>
          <w:lang w:val="es-ES" w:eastAsia="es-ES"/>
        </w:rPr>
        <w:t>” (sic)</w:t>
      </w:r>
    </w:p>
    <w:p w:rsidR="00BA79EE" w:rsidRPr="00663DE4" w:rsidRDefault="00BA79EE" w:rsidP="00BA79EE">
      <w:pPr>
        <w:spacing w:after="0" w:line="360" w:lineRule="auto"/>
        <w:jc w:val="both"/>
        <w:rPr>
          <w:rFonts w:ascii="Palatino Linotype" w:eastAsia="Times New Roman" w:hAnsi="Palatino Linotype" w:cs="Arial"/>
          <w:sz w:val="24"/>
          <w:lang w:eastAsia="es-ES"/>
        </w:rPr>
      </w:pPr>
    </w:p>
    <w:p w:rsidR="00BA79EE" w:rsidRPr="00663DE4" w:rsidRDefault="00BA79EE" w:rsidP="00BA79EE">
      <w:pPr>
        <w:spacing w:after="0" w:line="360" w:lineRule="auto"/>
        <w:jc w:val="both"/>
        <w:rPr>
          <w:rFonts w:ascii="Palatino Linotype" w:eastAsia="Times New Roman" w:hAnsi="Palatino Linotype" w:cs="Arial"/>
          <w:sz w:val="24"/>
          <w:szCs w:val="24"/>
          <w:lang w:val="es-ES_tradnl" w:eastAsia="es-ES"/>
        </w:rPr>
      </w:pPr>
      <w:r w:rsidRPr="00663DE4">
        <w:rPr>
          <w:rFonts w:ascii="Palatino Linotype" w:eastAsia="Times New Roman" w:hAnsi="Palatino Linotype" w:cs="Arial"/>
          <w:b/>
          <w:sz w:val="28"/>
          <w:lang w:eastAsia="es-ES"/>
        </w:rPr>
        <w:t xml:space="preserve">CUARTO. </w:t>
      </w:r>
      <w:r w:rsidRPr="00663DE4">
        <w:rPr>
          <w:rFonts w:ascii="Palatino Linotype" w:eastAsia="Times New Roman" w:hAnsi="Palatino Linotype" w:cs="Arial"/>
          <w:sz w:val="24"/>
          <w:szCs w:val="24"/>
          <w:lang w:val="es-ES" w:eastAsia="es-ES"/>
        </w:rPr>
        <w:t xml:space="preserve">En fecha 24 (veinticuatro) de octubre de 2022 (dos mil veintidós), el </w:t>
      </w:r>
      <w:r w:rsidRPr="00663DE4">
        <w:rPr>
          <w:rFonts w:ascii="Palatino Linotype" w:eastAsia="Times New Roman" w:hAnsi="Palatino Linotype" w:cs="Arial"/>
          <w:sz w:val="24"/>
          <w:szCs w:val="24"/>
          <w:lang w:val="es-ES_tradnl" w:eastAsia="es-ES"/>
        </w:rPr>
        <w:t>recurso de que</w:t>
      </w:r>
      <w:r w:rsidRPr="00663DE4">
        <w:rPr>
          <w:rFonts w:ascii="Palatino Linotype" w:eastAsia="Times New Roman" w:hAnsi="Palatino Linotype" w:cs="Arial"/>
          <w:sz w:val="24"/>
          <w:szCs w:val="24"/>
          <w:lang w:val="es-ES" w:eastAsia="es-ES"/>
        </w:rPr>
        <w:t xml:space="preserve"> se trata</w:t>
      </w:r>
      <w:r w:rsidRPr="00663DE4">
        <w:rPr>
          <w:rFonts w:ascii="Palatino Linotype" w:eastAsia="Times New Roman" w:hAnsi="Palatino Linotype" w:cs="Arial"/>
          <w:sz w:val="24"/>
          <w:szCs w:val="24"/>
          <w:lang w:val="es-ES_tradnl" w:eastAsia="es-ES"/>
        </w:rPr>
        <w:t xml:space="preserve"> se envió electrónicamente al Instituto de </w:t>
      </w:r>
      <w:r w:rsidRPr="00663DE4">
        <w:rPr>
          <w:rFonts w:ascii="Palatino Linotype" w:eastAsia="Arial Unicode MS" w:hAnsi="Palatino Linotype" w:cs="Arial"/>
          <w:sz w:val="24"/>
          <w:szCs w:val="24"/>
          <w:lang w:val="es-ES" w:eastAsia="es-ES"/>
        </w:rPr>
        <w:t>Transparencia</w:t>
      </w:r>
      <w:r w:rsidRPr="00663DE4">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663DE4">
        <w:rPr>
          <w:rFonts w:ascii="Palatino Linotype" w:eastAsia="Times New Roman" w:hAnsi="Palatino Linotype" w:cs="Times New Roman"/>
          <w:sz w:val="24"/>
          <w:szCs w:val="24"/>
          <w:lang w:val="es-ES" w:eastAsia="es-ES"/>
        </w:rPr>
        <w:t>Ley de Transparencia y Acceso a la Información Pública del Estado de México y Municipios</w:t>
      </w:r>
      <w:r w:rsidRPr="00663DE4">
        <w:rPr>
          <w:rFonts w:ascii="Palatino Linotype" w:eastAsia="Times New Roman" w:hAnsi="Palatino Linotype" w:cs="Arial"/>
          <w:sz w:val="24"/>
          <w:szCs w:val="24"/>
          <w:lang w:val="es-ES_tradnl" w:eastAsia="es-ES"/>
        </w:rPr>
        <w:t>, y se turnó a través del</w:t>
      </w:r>
      <w:r w:rsidRPr="00663DE4">
        <w:rPr>
          <w:rFonts w:ascii="Palatino Linotype" w:eastAsia="Arial Unicode MS" w:hAnsi="Palatino Linotype" w:cs="Arial"/>
          <w:sz w:val="24"/>
          <w:szCs w:val="24"/>
          <w:lang w:val="es-ES_tradnl" w:eastAsia="es-ES"/>
        </w:rPr>
        <w:t xml:space="preserve"> </w:t>
      </w:r>
      <w:r w:rsidRPr="00663DE4">
        <w:rPr>
          <w:rFonts w:ascii="Palatino Linotype" w:eastAsia="Arial Unicode MS" w:hAnsi="Palatino Linotype" w:cs="Arial"/>
          <w:b/>
          <w:sz w:val="24"/>
          <w:szCs w:val="24"/>
          <w:lang w:val="es-ES_tradnl" w:eastAsia="es-ES"/>
        </w:rPr>
        <w:t>SAIMEX</w:t>
      </w:r>
      <w:r w:rsidRPr="00663DE4">
        <w:rPr>
          <w:rFonts w:ascii="Palatino Linotype" w:eastAsia="Times New Roman" w:hAnsi="Palatino Linotype" w:cs="Times New Roman"/>
          <w:sz w:val="24"/>
          <w:szCs w:val="24"/>
          <w:lang w:val="es-ES" w:eastAsia="es-ES"/>
        </w:rPr>
        <w:t xml:space="preserve"> al </w:t>
      </w:r>
      <w:r w:rsidRPr="00663DE4">
        <w:rPr>
          <w:rFonts w:ascii="Palatino Linotype" w:eastAsia="Times New Roman" w:hAnsi="Palatino Linotype" w:cs="Arial"/>
          <w:sz w:val="24"/>
          <w:szCs w:val="24"/>
          <w:lang w:val="es-ES_tradnl" w:eastAsia="es-ES"/>
        </w:rPr>
        <w:t xml:space="preserve">Comisionado Presidente </w:t>
      </w:r>
      <w:r w:rsidRPr="00663DE4">
        <w:rPr>
          <w:rFonts w:ascii="Palatino Linotype" w:eastAsia="Times New Roman" w:hAnsi="Palatino Linotype" w:cs="Arial"/>
          <w:b/>
          <w:sz w:val="24"/>
          <w:szCs w:val="24"/>
          <w:lang w:val="es-ES_tradnl" w:eastAsia="es-ES"/>
        </w:rPr>
        <w:t xml:space="preserve">JOSÉ MARTÍNEZ VILCHIS, </w:t>
      </w:r>
      <w:r w:rsidRPr="00663DE4">
        <w:rPr>
          <w:rFonts w:ascii="Palatino Linotype" w:eastAsia="Times New Roman" w:hAnsi="Palatino Linotype" w:cs="Arial"/>
          <w:sz w:val="24"/>
          <w:szCs w:val="24"/>
          <w:lang w:val="es-ES_tradnl" w:eastAsia="es-ES"/>
        </w:rPr>
        <w:t>a efecto de que decretara su admisión o desechamiento.</w:t>
      </w:r>
    </w:p>
    <w:p w:rsidR="00BA79EE" w:rsidRPr="00663DE4" w:rsidRDefault="00BA79EE" w:rsidP="00BA79EE">
      <w:pPr>
        <w:spacing w:after="0" w:line="360" w:lineRule="auto"/>
        <w:ind w:right="49"/>
        <w:jc w:val="both"/>
        <w:rPr>
          <w:rFonts w:ascii="Palatino Linotype" w:eastAsia="Times New Roman" w:hAnsi="Palatino Linotype" w:cs="Arial"/>
          <w:sz w:val="24"/>
          <w:szCs w:val="24"/>
          <w:lang w:val="es-ES_tradnl" w:eastAsia="es-ES"/>
        </w:rPr>
      </w:pPr>
    </w:p>
    <w:p w:rsidR="00BA79EE" w:rsidRPr="00663DE4" w:rsidRDefault="00BA79EE" w:rsidP="00BA79EE">
      <w:pPr>
        <w:spacing w:after="0" w:line="360" w:lineRule="auto"/>
        <w:ind w:right="49"/>
        <w:jc w:val="both"/>
        <w:rPr>
          <w:rFonts w:ascii="Palatino Linotype" w:eastAsia="Times New Roman" w:hAnsi="Palatino Linotype" w:cs="Arial"/>
          <w:sz w:val="24"/>
          <w:szCs w:val="24"/>
          <w:lang w:val="es-ES" w:eastAsia="es-ES"/>
        </w:rPr>
      </w:pPr>
      <w:r w:rsidRPr="00663DE4">
        <w:rPr>
          <w:rFonts w:ascii="Palatino Linotype" w:eastAsia="Times New Roman" w:hAnsi="Palatino Linotype" w:cs="Arial"/>
          <w:b/>
          <w:sz w:val="28"/>
          <w:szCs w:val="28"/>
          <w:lang w:val="es-ES_tradnl" w:eastAsia="es-ES"/>
        </w:rPr>
        <w:t xml:space="preserve">QUINTO. </w:t>
      </w:r>
      <w:r w:rsidRPr="00663DE4">
        <w:rPr>
          <w:rFonts w:ascii="Palatino Linotype" w:eastAsia="Times New Roman" w:hAnsi="Palatino Linotype" w:cs="Arial"/>
          <w:sz w:val="24"/>
          <w:szCs w:val="24"/>
          <w:lang w:val="es-ES_tradnl" w:eastAsia="es-ES"/>
        </w:rPr>
        <w:t>E</w:t>
      </w:r>
      <w:r w:rsidRPr="00663DE4">
        <w:rPr>
          <w:rFonts w:ascii="Palatino Linotype" w:eastAsia="Times New Roman" w:hAnsi="Palatino Linotype" w:cs="Arial"/>
          <w:sz w:val="24"/>
          <w:szCs w:val="24"/>
          <w:lang w:val="es-ES" w:eastAsia="es-ES"/>
        </w:rPr>
        <w:t xml:space="preserve">n fecha 27 (veintisiete) de octubre de 2022 (dos mil veintidós), atento a lo dispuesto en el </w:t>
      </w:r>
      <w:r w:rsidRPr="00663DE4">
        <w:rPr>
          <w:rFonts w:ascii="Palatino Linotype" w:eastAsia="Times New Roman" w:hAnsi="Palatino Linotype" w:cs="Arial"/>
          <w:sz w:val="24"/>
          <w:szCs w:val="24"/>
          <w:lang w:val="es-ES_tradnl" w:eastAsia="es-ES"/>
        </w:rPr>
        <w:t>artículo</w:t>
      </w:r>
      <w:r w:rsidRPr="00663DE4">
        <w:rPr>
          <w:rFonts w:ascii="Palatino Linotype" w:eastAsia="Times New Roman" w:hAnsi="Palatino Linotype" w:cs="Arial"/>
          <w:sz w:val="24"/>
          <w:szCs w:val="24"/>
          <w:lang w:val="es-ES" w:eastAsia="es-ES"/>
        </w:rPr>
        <w:t xml:space="preserve"> 185 fracciones I, II y IV </w:t>
      </w:r>
      <w:r w:rsidRPr="00663DE4">
        <w:rPr>
          <w:rFonts w:ascii="Palatino Linotype" w:eastAsia="Times New Roman" w:hAnsi="Palatino Linotype" w:cs="Arial"/>
          <w:sz w:val="24"/>
          <w:szCs w:val="24"/>
          <w:lang w:val="es-ES_tradnl" w:eastAsia="es-ES"/>
        </w:rPr>
        <w:t xml:space="preserve">de la </w:t>
      </w:r>
      <w:r w:rsidRPr="00663DE4">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663DE4">
        <w:rPr>
          <w:rFonts w:ascii="Palatino Linotype" w:eastAsia="Times New Roman" w:hAnsi="Palatino Linotype" w:cs="Arial"/>
          <w:sz w:val="24"/>
          <w:szCs w:val="24"/>
          <w:lang w:val="es-ES" w:eastAsia="es-ES"/>
        </w:rPr>
        <w:t>cordó la admisión a trámite el referido recurso de revisión, así como la integración del expediente, que se puso a disposición de las partes, para que en un plazo máximo de siete días hábiles, realizarán manifestaciones y ofrecieran las pruebas y alegatos que a su derecho conviniera o exhibieran el informe justificado, según fuera el caso.</w:t>
      </w:r>
    </w:p>
    <w:p w:rsidR="00BA79EE" w:rsidRPr="00663DE4" w:rsidRDefault="00BA79EE" w:rsidP="00BA79EE">
      <w:pPr>
        <w:spacing w:after="0" w:line="360" w:lineRule="auto"/>
        <w:ind w:right="49"/>
        <w:jc w:val="both"/>
        <w:rPr>
          <w:rFonts w:ascii="Palatino Linotype" w:eastAsia="Times New Roman" w:hAnsi="Palatino Linotype" w:cs="Arial"/>
          <w:sz w:val="24"/>
          <w:szCs w:val="24"/>
          <w:lang w:val="es-ES" w:eastAsia="es-ES"/>
        </w:rPr>
      </w:pPr>
    </w:p>
    <w:p w:rsidR="00BA79EE" w:rsidRPr="00663DE4" w:rsidRDefault="00BA79EE" w:rsidP="00BA79EE">
      <w:pPr>
        <w:spacing w:after="0" w:line="360" w:lineRule="auto"/>
        <w:jc w:val="both"/>
        <w:rPr>
          <w:rFonts w:ascii="Palatino Linotype" w:hAnsi="Palatino Linotype" w:cs="Arial"/>
          <w:sz w:val="24"/>
          <w:szCs w:val="24"/>
        </w:rPr>
      </w:pPr>
      <w:r w:rsidRPr="00663DE4">
        <w:rPr>
          <w:rFonts w:ascii="Palatino Linotype" w:hAnsi="Palatino Linotype" w:cs="Arial"/>
          <w:b/>
          <w:sz w:val="28"/>
          <w:szCs w:val="28"/>
        </w:rPr>
        <w:t xml:space="preserve">SEXTO. </w:t>
      </w:r>
      <w:r w:rsidRPr="00663DE4">
        <w:rPr>
          <w:rFonts w:ascii="Palatino Linotype" w:hAnsi="Palatino Linotype" w:cs="Arial"/>
          <w:sz w:val="24"/>
          <w:szCs w:val="24"/>
        </w:rPr>
        <w:t xml:space="preserve">Una vez abierta la etapa de instrucción, se advierte que el </w:t>
      </w:r>
      <w:r w:rsidRPr="00663DE4">
        <w:rPr>
          <w:rFonts w:ascii="Palatino Linotype" w:hAnsi="Palatino Linotype" w:cs="Arial"/>
          <w:b/>
          <w:sz w:val="24"/>
          <w:szCs w:val="24"/>
        </w:rPr>
        <w:t>Sujeto Obligado</w:t>
      </w:r>
      <w:r w:rsidRPr="00663DE4">
        <w:rPr>
          <w:rFonts w:ascii="Palatino Linotype" w:hAnsi="Palatino Linotype" w:cs="Arial"/>
          <w:sz w:val="24"/>
          <w:szCs w:val="24"/>
        </w:rPr>
        <w:t xml:space="preserve"> rindió su informe justificado por medio de los documentos electrónicos “</w:t>
      </w:r>
      <w:r w:rsidRPr="00663DE4">
        <w:rPr>
          <w:rFonts w:ascii="Palatino Linotype" w:hAnsi="Palatino Linotype" w:cs="Arial"/>
          <w:b/>
          <w:i/>
          <w:sz w:val="24"/>
          <w:szCs w:val="24"/>
        </w:rPr>
        <w:t>INFORME JUSTIFICADO RR 15780 2022.pdf</w:t>
      </w:r>
      <w:r w:rsidRPr="00663DE4">
        <w:rPr>
          <w:rFonts w:ascii="Palatino Linotype" w:hAnsi="Palatino Linotype" w:cs="Arial"/>
          <w:sz w:val="24"/>
          <w:szCs w:val="24"/>
        </w:rPr>
        <w:t xml:space="preserve"> y </w:t>
      </w:r>
      <w:r w:rsidRPr="00663DE4">
        <w:rPr>
          <w:rFonts w:ascii="Palatino Linotype" w:hAnsi="Palatino Linotype" w:cs="Arial"/>
          <w:b/>
          <w:i/>
          <w:sz w:val="24"/>
          <w:szCs w:val="24"/>
        </w:rPr>
        <w:t>RR 15780 2022.pdf</w:t>
      </w:r>
      <w:r w:rsidRPr="00663DE4">
        <w:rPr>
          <w:rFonts w:ascii="Palatino Linotype" w:hAnsi="Palatino Linotype" w:cs="Arial"/>
          <w:sz w:val="24"/>
          <w:szCs w:val="24"/>
        </w:rPr>
        <w:t xml:space="preserve">”, que fueron puestos a la vista del </w:t>
      </w:r>
      <w:r w:rsidRPr="00663DE4">
        <w:rPr>
          <w:rFonts w:ascii="Palatino Linotype" w:hAnsi="Palatino Linotype" w:cs="Arial"/>
          <w:b/>
          <w:sz w:val="24"/>
          <w:szCs w:val="24"/>
        </w:rPr>
        <w:t>Recurrente</w:t>
      </w:r>
      <w:r w:rsidRPr="00663DE4">
        <w:rPr>
          <w:rFonts w:ascii="Palatino Linotype" w:hAnsi="Palatino Linotype" w:cs="Arial"/>
          <w:sz w:val="24"/>
          <w:szCs w:val="24"/>
        </w:rPr>
        <w:t>, a efecto que presentara las manifestaciones que a sus intereses conviniera, circunstancia que no fue desahogada dentro del término de ley otorgado.</w:t>
      </w:r>
    </w:p>
    <w:p w:rsidR="00BA79EE" w:rsidRPr="00663DE4" w:rsidRDefault="00BA79EE" w:rsidP="00BA79EE">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lastRenderedPageBreak/>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236C22" w:rsidRPr="00663DE4">
        <w:rPr>
          <w:rFonts w:ascii="Palatino Linotype" w:hAnsi="Palatino Linotype" w:cs="Arial"/>
          <w:sz w:val="24"/>
          <w:szCs w:val="24"/>
        </w:rPr>
        <w:t>15</w:t>
      </w:r>
      <w:r w:rsidRPr="00663DE4">
        <w:rPr>
          <w:rFonts w:ascii="Palatino Linotype" w:hAnsi="Palatino Linotype" w:cs="Arial"/>
          <w:sz w:val="24"/>
          <w:szCs w:val="24"/>
        </w:rPr>
        <w:t xml:space="preserve"> (</w:t>
      </w:r>
      <w:r w:rsidR="00236C22" w:rsidRPr="00663DE4">
        <w:rPr>
          <w:rFonts w:ascii="Palatino Linotype" w:hAnsi="Palatino Linotype" w:cs="Arial"/>
          <w:sz w:val="24"/>
          <w:szCs w:val="24"/>
        </w:rPr>
        <w:t>quince</w:t>
      </w:r>
      <w:r w:rsidRPr="00663DE4">
        <w:rPr>
          <w:rFonts w:ascii="Palatino Linotype" w:hAnsi="Palatino Linotype" w:cs="Arial"/>
          <w:sz w:val="24"/>
          <w:szCs w:val="24"/>
        </w:rPr>
        <w:t xml:space="preserve">) de </w:t>
      </w:r>
      <w:r w:rsidR="00236C22" w:rsidRPr="00663DE4">
        <w:rPr>
          <w:rFonts w:ascii="Palatino Linotype" w:hAnsi="Palatino Linotype" w:cs="Arial"/>
          <w:sz w:val="24"/>
          <w:szCs w:val="24"/>
        </w:rPr>
        <w:t>octubre</w:t>
      </w:r>
      <w:r w:rsidRPr="00663DE4">
        <w:rPr>
          <w:rFonts w:ascii="Palatino Linotype" w:hAnsi="Palatino Linotype" w:cs="Arial"/>
          <w:sz w:val="24"/>
          <w:szCs w:val="24"/>
        </w:rPr>
        <w:t xml:space="preserve"> de 2022 (dos mil veintidós), en términos del artículo 185 fracción VI de la Ley de Transparencia y Acceso a la Información Pública del Estado de México y Municipios, ordenándose turnar los expedientes a la resolución que en derecho proceda.</w:t>
      </w:r>
    </w:p>
    <w:p w:rsidR="00BA79EE" w:rsidRPr="00663DE4" w:rsidRDefault="00BA79EE" w:rsidP="00BA79EE">
      <w:pPr>
        <w:spacing w:after="0" w:line="360" w:lineRule="auto"/>
        <w:jc w:val="both"/>
        <w:rPr>
          <w:rFonts w:ascii="Palatino Linotype" w:hAnsi="Palatino Linotype" w:cs="Arial"/>
          <w:sz w:val="24"/>
          <w:szCs w:val="24"/>
        </w:rPr>
      </w:pPr>
    </w:p>
    <w:p w:rsidR="00BA79EE" w:rsidRPr="00663DE4" w:rsidRDefault="00BA79EE" w:rsidP="00BA79EE">
      <w:pPr>
        <w:spacing w:after="0" w:line="360" w:lineRule="auto"/>
        <w:jc w:val="both"/>
        <w:rPr>
          <w:rFonts w:ascii="Palatino Linotype" w:hAnsi="Palatino Linotype" w:cs="Arial"/>
          <w:sz w:val="24"/>
          <w:szCs w:val="24"/>
        </w:rPr>
      </w:pPr>
      <w:r w:rsidRPr="00663DE4">
        <w:rPr>
          <w:rFonts w:ascii="Palatino Linotype" w:hAnsi="Palatino Linotype" w:cs="Arial"/>
          <w:b/>
          <w:sz w:val="28"/>
          <w:szCs w:val="28"/>
        </w:rPr>
        <w:t xml:space="preserve">OCTAVO. </w:t>
      </w:r>
      <w:r w:rsidRPr="00663DE4">
        <w:rPr>
          <w:rFonts w:ascii="Palatino Linotype" w:hAnsi="Palatino Linotype" w:cs="Arial"/>
          <w:sz w:val="24"/>
          <w:szCs w:val="24"/>
        </w:rPr>
        <w:t>De las constancias que integran el expediente electrónico , se advierte que ha transcurrido el término de Ley, para la emisión de la resolución en el presente recurso de revisión, por lo que en fecha 12 (doce) de diciembre de 2022 (dos mil veintidós),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BA79EE" w:rsidRPr="00663DE4" w:rsidRDefault="00BA79EE" w:rsidP="00BA79EE">
      <w:pPr>
        <w:spacing w:after="0" w:line="360" w:lineRule="auto"/>
        <w:jc w:val="both"/>
        <w:rPr>
          <w:rFonts w:ascii="Palatino Linotype" w:hAnsi="Palatino Linotype" w:cs="Arial"/>
          <w:sz w:val="24"/>
          <w:szCs w:val="24"/>
        </w:rPr>
      </w:pPr>
    </w:p>
    <w:p w:rsidR="00BA79EE" w:rsidRPr="00663DE4" w:rsidRDefault="00BA79EE" w:rsidP="00BA79EE">
      <w:pPr>
        <w:spacing w:after="0" w:line="360" w:lineRule="auto"/>
        <w:jc w:val="center"/>
        <w:rPr>
          <w:rFonts w:ascii="Palatino Linotype" w:hAnsi="Palatino Linotype" w:cs="Arial"/>
          <w:sz w:val="24"/>
          <w:szCs w:val="24"/>
        </w:rPr>
      </w:pPr>
      <w:r w:rsidRPr="00663DE4">
        <w:rPr>
          <w:rFonts w:ascii="Palatino Linotype" w:hAnsi="Palatino Linotype" w:cs="Arial"/>
          <w:b/>
          <w:sz w:val="28"/>
          <w:szCs w:val="24"/>
        </w:rPr>
        <w:t xml:space="preserve">C O N S I D E R A N D O </w:t>
      </w:r>
    </w:p>
    <w:p w:rsidR="00BA79EE" w:rsidRPr="00663DE4" w:rsidRDefault="00BA79EE" w:rsidP="00BA79EE">
      <w:pPr>
        <w:spacing w:after="0" w:line="360" w:lineRule="auto"/>
        <w:jc w:val="center"/>
        <w:rPr>
          <w:rFonts w:ascii="Palatino Linotype" w:hAnsi="Palatino Linotype" w:cs="Arial"/>
          <w:sz w:val="24"/>
          <w:szCs w:val="24"/>
        </w:rPr>
      </w:pPr>
    </w:p>
    <w:p w:rsidR="00BA79EE" w:rsidRPr="00663DE4" w:rsidRDefault="00BA79EE" w:rsidP="00BA79EE">
      <w:pPr>
        <w:spacing w:after="0" w:line="360" w:lineRule="auto"/>
        <w:jc w:val="both"/>
        <w:rPr>
          <w:rFonts w:ascii="Palatino Linotype" w:hAnsi="Palatino Linotype" w:cs="Arial"/>
          <w:sz w:val="28"/>
          <w:szCs w:val="28"/>
        </w:rPr>
      </w:pPr>
      <w:r w:rsidRPr="00663DE4">
        <w:rPr>
          <w:rFonts w:ascii="Palatino Linotype" w:hAnsi="Palatino Linotype" w:cs="Arial"/>
          <w:b/>
          <w:sz w:val="28"/>
          <w:szCs w:val="28"/>
        </w:rPr>
        <w:t xml:space="preserve">PRIMERO. </w:t>
      </w:r>
      <w:r w:rsidRPr="00663DE4">
        <w:rPr>
          <w:rFonts w:ascii="Palatino Linotype" w:hAnsi="Palatino Linotype" w:cs="Arial"/>
          <w:b/>
          <w:sz w:val="26"/>
          <w:szCs w:val="26"/>
        </w:rPr>
        <w:t>De la competencia</w:t>
      </w:r>
      <w:r w:rsidRPr="00663DE4">
        <w:rPr>
          <w:rFonts w:ascii="Palatino Linotype" w:hAnsi="Palatino Linotype" w:cs="Arial"/>
          <w:sz w:val="26"/>
          <w:szCs w:val="26"/>
        </w:rPr>
        <w:t>.</w:t>
      </w:r>
    </w:p>
    <w:p w:rsidR="00BA79EE" w:rsidRPr="00663DE4" w:rsidRDefault="00BA79EE" w:rsidP="00BA79EE">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663DE4">
        <w:rPr>
          <w:rFonts w:ascii="Palatino Linotype" w:hAnsi="Palatino Linotype" w:cs="Arial"/>
          <w:b/>
          <w:sz w:val="24"/>
          <w:szCs w:val="24"/>
        </w:rPr>
        <w:t>Recurrente</w:t>
      </w:r>
      <w:r w:rsidRPr="00663DE4">
        <w:rPr>
          <w:rFonts w:ascii="Palatino Linotype" w:hAnsi="Palatino Linotype" w:cs="Arial"/>
          <w:sz w:val="24"/>
          <w:szCs w:val="24"/>
        </w:rPr>
        <w:t xml:space="preserve">, conforme a lo dispuesto en los artículos 6, apartado A, fracción IV de la Constitución Política de los Estados Unidos Mexicanos; 5, párrafos trigésimo, trigésimo primero y trigésimo </w:t>
      </w:r>
      <w:r w:rsidRPr="00663DE4">
        <w:rPr>
          <w:rFonts w:ascii="Palatino Linotype" w:hAnsi="Palatino Linotype" w:cs="Arial"/>
          <w:sz w:val="24"/>
          <w:szCs w:val="24"/>
        </w:rPr>
        <w:lastRenderedPageBreak/>
        <w:t>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BA79EE" w:rsidRPr="00663DE4" w:rsidRDefault="00BA79EE" w:rsidP="00BA79EE">
      <w:pPr>
        <w:spacing w:after="0" w:line="360" w:lineRule="auto"/>
        <w:jc w:val="both"/>
        <w:rPr>
          <w:rFonts w:ascii="Palatino Linotype" w:hAnsi="Palatino Linotype" w:cs="Arial"/>
          <w:sz w:val="24"/>
          <w:szCs w:val="24"/>
        </w:rPr>
      </w:pPr>
    </w:p>
    <w:p w:rsidR="00BA79EE" w:rsidRPr="00663DE4" w:rsidRDefault="00BA79EE" w:rsidP="00BA79EE">
      <w:pPr>
        <w:autoSpaceDE w:val="0"/>
        <w:autoSpaceDN w:val="0"/>
        <w:adjustRightInd w:val="0"/>
        <w:spacing w:after="0" w:line="360" w:lineRule="auto"/>
        <w:jc w:val="both"/>
        <w:rPr>
          <w:rFonts w:ascii="Palatino Linotype" w:hAnsi="Palatino Linotype" w:cs="Arial"/>
          <w:bCs/>
          <w:sz w:val="24"/>
          <w:szCs w:val="24"/>
        </w:rPr>
      </w:pPr>
      <w:r w:rsidRPr="00663DE4">
        <w:rPr>
          <w:rFonts w:ascii="Palatino Linotype" w:hAnsi="Palatino Linotype" w:cs="Arial"/>
          <w:b/>
          <w:sz w:val="28"/>
          <w:szCs w:val="28"/>
        </w:rPr>
        <w:t>SEGUNDO. Del alcance del recurso de revisión.</w:t>
      </w:r>
      <w:r w:rsidRPr="00663DE4">
        <w:rPr>
          <w:rFonts w:ascii="Palatino Linotype" w:hAnsi="Palatino Linotype" w:cs="Arial"/>
          <w:bCs/>
          <w:sz w:val="28"/>
          <w:szCs w:val="28"/>
        </w:rPr>
        <w:t xml:space="preserve"> </w:t>
      </w:r>
    </w:p>
    <w:p w:rsidR="00BA79EE" w:rsidRPr="00663DE4" w:rsidRDefault="00BA79EE" w:rsidP="00BA79EE">
      <w:pPr>
        <w:autoSpaceDE w:val="0"/>
        <w:autoSpaceDN w:val="0"/>
        <w:adjustRightInd w:val="0"/>
        <w:spacing w:after="0" w:line="360" w:lineRule="auto"/>
        <w:jc w:val="both"/>
        <w:rPr>
          <w:rFonts w:ascii="Palatino Linotype" w:hAnsi="Palatino Linotype" w:cs="Arial"/>
          <w:bCs/>
          <w:sz w:val="24"/>
          <w:szCs w:val="24"/>
        </w:rPr>
      </w:pPr>
      <w:r w:rsidRPr="00663DE4">
        <w:rPr>
          <w:rFonts w:ascii="Palatino Linotype" w:hAnsi="Palatino Linotype" w:cs="Arial"/>
          <w:bCs/>
          <w:sz w:val="24"/>
          <w:szCs w:val="24"/>
        </w:rPr>
        <w:t>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rsidR="00BA79EE" w:rsidRPr="00663DE4" w:rsidRDefault="00BA79EE" w:rsidP="00BA79EE">
      <w:pPr>
        <w:autoSpaceDE w:val="0"/>
        <w:autoSpaceDN w:val="0"/>
        <w:adjustRightInd w:val="0"/>
        <w:spacing w:after="0" w:line="360" w:lineRule="auto"/>
        <w:jc w:val="both"/>
        <w:rPr>
          <w:rFonts w:ascii="Palatino Linotype" w:hAnsi="Palatino Linotype" w:cs="Arial"/>
          <w:bCs/>
          <w:sz w:val="24"/>
          <w:szCs w:val="24"/>
        </w:rPr>
      </w:pPr>
    </w:p>
    <w:p w:rsidR="00BA79EE" w:rsidRPr="00663DE4" w:rsidRDefault="00BA79EE" w:rsidP="00BA79EE">
      <w:pPr>
        <w:autoSpaceDE w:val="0"/>
        <w:autoSpaceDN w:val="0"/>
        <w:adjustRightInd w:val="0"/>
        <w:spacing w:after="0" w:line="360" w:lineRule="auto"/>
        <w:jc w:val="both"/>
        <w:rPr>
          <w:rFonts w:ascii="Palatino Linotype" w:hAnsi="Palatino Linotype" w:cs="Arial"/>
          <w:sz w:val="24"/>
          <w:szCs w:val="24"/>
        </w:rPr>
      </w:pPr>
      <w:r w:rsidRPr="00663DE4">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44100D" w:rsidRPr="00663DE4" w:rsidRDefault="0044100D" w:rsidP="00BA79EE">
      <w:pPr>
        <w:autoSpaceDE w:val="0"/>
        <w:autoSpaceDN w:val="0"/>
        <w:adjustRightInd w:val="0"/>
        <w:spacing w:after="0" w:line="360" w:lineRule="auto"/>
        <w:jc w:val="both"/>
        <w:rPr>
          <w:rFonts w:ascii="Palatino Linotype" w:hAnsi="Palatino Linotype" w:cs="Arial"/>
          <w:sz w:val="24"/>
          <w:szCs w:val="24"/>
        </w:rPr>
      </w:pPr>
    </w:p>
    <w:p w:rsidR="00BA79EE" w:rsidRPr="00663DE4" w:rsidRDefault="00BA79EE" w:rsidP="00BA79EE">
      <w:pPr>
        <w:autoSpaceDE w:val="0"/>
        <w:autoSpaceDN w:val="0"/>
        <w:adjustRightInd w:val="0"/>
        <w:spacing w:after="0" w:line="360" w:lineRule="auto"/>
        <w:jc w:val="both"/>
        <w:rPr>
          <w:rFonts w:ascii="Palatino Linotype" w:hAnsi="Palatino Linotype" w:cs="Arial"/>
          <w:b/>
          <w:sz w:val="28"/>
          <w:szCs w:val="28"/>
        </w:rPr>
      </w:pPr>
      <w:r w:rsidRPr="00663DE4">
        <w:rPr>
          <w:rFonts w:ascii="Palatino Linotype" w:hAnsi="Palatino Linotype" w:cs="Arial"/>
          <w:b/>
          <w:sz w:val="28"/>
          <w:szCs w:val="28"/>
        </w:rPr>
        <w:lastRenderedPageBreak/>
        <w:t xml:space="preserve">TERCERO. Del estudio de las causas de improcedencia. </w:t>
      </w:r>
    </w:p>
    <w:p w:rsidR="00BA79EE" w:rsidRPr="00663DE4" w:rsidRDefault="00BA79EE" w:rsidP="00BA79EE">
      <w:pPr>
        <w:autoSpaceDE w:val="0"/>
        <w:autoSpaceDN w:val="0"/>
        <w:adjustRightInd w:val="0"/>
        <w:spacing w:after="0" w:line="360" w:lineRule="auto"/>
        <w:jc w:val="both"/>
        <w:rPr>
          <w:rFonts w:ascii="Palatino Linotype" w:hAnsi="Palatino Linotype" w:cs="Arial"/>
          <w:sz w:val="24"/>
          <w:szCs w:val="24"/>
        </w:rPr>
      </w:pPr>
      <w:r w:rsidRPr="00663DE4">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rsidR="00BA79EE" w:rsidRPr="00663DE4" w:rsidRDefault="00BA79EE" w:rsidP="00BA79EE">
      <w:pPr>
        <w:autoSpaceDE w:val="0"/>
        <w:autoSpaceDN w:val="0"/>
        <w:adjustRightInd w:val="0"/>
        <w:spacing w:after="0" w:line="360" w:lineRule="auto"/>
        <w:jc w:val="both"/>
        <w:rPr>
          <w:rFonts w:ascii="Palatino Linotype" w:hAnsi="Palatino Linotype" w:cs="Arial"/>
          <w:sz w:val="24"/>
          <w:szCs w:val="24"/>
        </w:rPr>
      </w:pPr>
    </w:p>
    <w:p w:rsidR="00BA79EE" w:rsidRPr="00663DE4" w:rsidRDefault="00BA79EE" w:rsidP="00BA79EE">
      <w:pPr>
        <w:spacing w:after="0" w:line="240" w:lineRule="auto"/>
        <w:ind w:left="567" w:right="567"/>
        <w:jc w:val="both"/>
        <w:rPr>
          <w:rFonts w:ascii="Palatino Linotype" w:hAnsi="Palatino Linotype" w:cs="Arial"/>
        </w:rPr>
      </w:pPr>
      <w:r w:rsidRPr="00663DE4">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663DE4">
        <w:rPr>
          <w:rFonts w:ascii="Palatino Linotype" w:hAnsi="Palatino Linotype"/>
          <w:i/>
        </w:rPr>
        <w:t xml:space="preserve">Del examen de compatibilidad de los artículos </w:t>
      </w:r>
      <w:hyperlink r:id="rId7" w:history="1">
        <w:r w:rsidRPr="00663DE4">
          <w:rPr>
            <w:rFonts w:ascii="Palatino Linotype" w:eastAsia="Calibri" w:hAnsi="Palatino Linotype"/>
            <w:i/>
            <w:color w:val="0563C1" w:themeColor="hyperlink"/>
            <w:u w:val="single"/>
          </w:rPr>
          <w:t>73 y 74 de la Ley de Amparo</w:t>
        </w:r>
      </w:hyperlink>
      <w:r w:rsidRPr="00663DE4">
        <w:rPr>
          <w:rFonts w:ascii="Palatino Linotype" w:eastAsia="Calibri" w:hAnsi="Palatino Linotype"/>
          <w:i/>
          <w:color w:val="0563C1" w:themeColor="hyperlink"/>
          <w:u w:val="single"/>
        </w:rPr>
        <w:t xml:space="preserve"> </w:t>
      </w:r>
      <w:r w:rsidRPr="00663DE4">
        <w:rPr>
          <w:rFonts w:ascii="Palatino Linotype" w:hAnsi="Palatino Linotype"/>
          <w:i/>
        </w:rPr>
        <w:t xml:space="preserve">con el artículo </w:t>
      </w:r>
      <w:hyperlink r:id="rId8" w:history="1">
        <w:r w:rsidRPr="00663DE4">
          <w:rPr>
            <w:rFonts w:ascii="Palatino Linotype" w:eastAsia="Calibri" w:hAnsi="Palatino Linotype"/>
            <w:i/>
            <w:color w:val="0563C1" w:themeColor="hyperlink"/>
            <w:u w:val="single"/>
          </w:rPr>
          <w:t>25.1 de la Convención Americana sobre Derechos Humanos</w:t>
        </w:r>
      </w:hyperlink>
      <w:r w:rsidRPr="00663DE4">
        <w:rPr>
          <w:rFonts w:ascii="Palatino Linotype" w:hAnsi="Palatino Linotype"/>
          <w:i/>
        </w:rPr>
        <w:t xml:space="preserve"> </w:t>
      </w:r>
      <w:r w:rsidRPr="00663DE4">
        <w:rPr>
          <w:rFonts w:ascii="Palatino Linotype" w:hAnsi="Palatino Linotype"/>
          <w:b/>
          <w:i/>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63DE4">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w:t>
      </w:r>
      <w:r w:rsidRPr="00663DE4">
        <w:rPr>
          <w:rFonts w:ascii="Palatino Linotype" w:hAnsi="Palatino Linotype"/>
          <w:i/>
        </w:rPr>
        <w:lastRenderedPageBreak/>
        <w:t>efectivamente sobre los derechos fundamentales reclamados como violados dentro del juicio de garantías.</w:t>
      </w:r>
    </w:p>
    <w:p w:rsidR="00BA79EE" w:rsidRPr="00663DE4" w:rsidRDefault="00BA79EE" w:rsidP="00BA7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A79EE" w:rsidRPr="00663DE4" w:rsidRDefault="00BA79EE" w:rsidP="00BA79EE">
      <w:pPr>
        <w:autoSpaceDE w:val="0"/>
        <w:autoSpaceDN w:val="0"/>
        <w:adjustRightInd w:val="0"/>
        <w:spacing w:after="0" w:line="360" w:lineRule="auto"/>
        <w:jc w:val="both"/>
        <w:rPr>
          <w:rFonts w:ascii="Palatino Linotype" w:hAnsi="Palatino Linotype" w:cs="Arial"/>
          <w:sz w:val="24"/>
          <w:szCs w:val="24"/>
        </w:rPr>
      </w:pPr>
      <w:r w:rsidRPr="00663DE4">
        <w:rPr>
          <w:rFonts w:ascii="Palatino Linotype" w:hAnsi="Palatino Linotype" w:cs="Arial"/>
          <w:sz w:val="24"/>
          <w:szCs w:val="24"/>
        </w:rPr>
        <w:t>Por lo que una vez que se analizó el expediente en estudio se cae en la cuenta de que no se actualiza ninguna de las casuales a continuación transcritas:</w:t>
      </w:r>
    </w:p>
    <w:p w:rsidR="00BA79EE" w:rsidRPr="00663DE4" w:rsidRDefault="00BA79EE" w:rsidP="00BA79EE">
      <w:pPr>
        <w:autoSpaceDE w:val="0"/>
        <w:autoSpaceDN w:val="0"/>
        <w:adjustRightInd w:val="0"/>
        <w:spacing w:after="0" w:line="360" w:lineRule="auto"/>
        <w:jc w:val="both"/>
        <w:rPr>
          <w:rFonts w:ascii="Palatino Linotype" w:hAnsi="Palatino Linotype" w:cs="Arial"/>
          <w:sz w:val="24"/>
          <w:szCs w:val="24"/>
        </w:rPr>
      </w:pPr>
    </w:p>
    <w:p w:rsidR="00BA79EE" w:rsidRPr="00663DE4" w:rsidRDefault="00BA79EE" w:rsidP="00BA7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3DE4">
        <w:rPr>
          <w:rFonts w:ascii="Palatino Linotype" w:eastAsia="Times New Roman" w:hAnsi="Palatino Linotype" w:cs="Arial"/>
          <w:i/>
          <w:lang w:val="es-ES" w:eastAsia="es-ES"/>
        </w:rPr>
        <w:t>“</w:t>
      </w:r>
      <w:r w:rsidRPr="00663DE4">
        <w:rPr>
          <w:rFonts w:ascii="Palatino Linotype" w:eastAsia="Times New Roman" w:hAnsi="Palatino Linotype" w:cs="Arial"/>
          <w:b/>
          <w:i/>
          <w:lang w:val="es-ES" w:eastAsia="es-ES"/>
        </w:rPr>
        <w:t>Artículo 191</w:t>
      </w:r>
      <w:r w:rsidRPr="00663DE4">
        <w:rPr>
          <w:rFonts w:ascii="Palatino Linotype" w:eastAsia="Times New Roman" w:hAnsi="Palatino Linotype" w:cs="Arial"/>
          <w:i/>
          <w:lang w:val="es-ES" w:eastAsia="es-ES"/>
        </w:rPr>
        <w:t xml:space="preserve">. El recurso será desechado por improcedente cuando:  </w:t>
      </w:r>
    </w:p>
    <w:p w:rsidR="00BA79EE" w:rsidRPr="00663DE4" w:rsidRDefault="00BA79EE" w:rsidP="00BA7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3DE4">
        <w:rPr>
          <w:rFonts w:ascii="Palatino Linotype" w:eastAsia="Times New Roman" w:hAnsi="Palatino Linotype" w:cs="Arial"/>
          <w:b/>
          <w:i/>
          <w:lang w:val="es-ES" w:eastAsia="es-ES"/>
        </w:rPr>
        <w:t>I</w:t>
      </w:r>
      <w:r w:rsidRPr="00663DE4">
        <w:rPr>
          <w:rFonts w:ascii="Palatino Linotype" w:eastAsia="Times New Roman" w:hAnsi="Palatino Linotype" w:cs="Arial"/>
          <w:i/>
          <w:lang w:val="es-ES" w:eastAsia="es-ES"/>
        </w:rPr>
        <w:t xml:space="preserve">. Sea extemporáneo por haber transcurrido el plazo establecido en la presente Ley, a partir de la respuesta;  </w:t>
      </w:r>
    </w:p>
    <w:p w:rsidR="00BA79EE" w:rsidRPr="00663DE4" w:rsidRDefault="00BA79EE" w:rsidP="00BA7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3DE4">
        <w:rPr>
          <w:rFonts w:ascii="Palatino Linotype" w:eastAsia="Times New Roman" w:hAnsi="Palatino Linotype" w:cs="Arial"/>
          <w:b/>
          <w:i/>
          <w:lang w:val="es-ES" w:eastAsia="es-ES"/>
        </w:rPr>
        <w:t>II</w:t>
      </w:r>
      <w:r w:rsidRPr="00663DE4">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rsidR="00BA79EE" w:rsidRPr="00663DE4" w:rsidRDefault="00BA79EE" w:rsidP="00BA7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3DE4">
        <w:rPr>
          <w:rFonts w:ascii="Palatino Linotype" w:eastAsia="Times New Roman" w:hAnsi="Palatino Linotype" w:cs="Arial"/>
          <w:b/>
          <w:i/>
          <w:lang w:val="es-ES" w:eastAsia="es-ES"/>
        </w:rPr>
        <w:t>III</w:t>
      </w:r>
      <w:r w:rsidRPr="00663DE4">
        <w:rPr>
          <w:rFonts w:ascii="Palatino Linotype" w:eastAsia="Times New Roman" w:hAnsi="Palatino Linotype" w:cs="Arial"/>
          <w:i/>
          <w:lang w:val="es-ES" w:eastAsia="es-ES"/>
        </w:rPr>
        <w:t xml:space="preserve">. No actualice alguno de los supuestos previstos en la presente Ley;  </w:t>
      </w:r>
    </w:p>
    <w:p w:rsidR="00BA79EE" w:rsidRPr="00663DE4" w:rsidRDefault="00BA79EE" w:rsidP="00BA7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3DE4">
        <w:rPr>
          <w:rFonts w:ascii="Palatino Linotype" w:eastAsia="Times New Roman" w:hAnsi="Palatino Linotype" w:cs="Arial"/>
          <w:b/>
          <w:i/>
          <w:lang w:val="es-ES" w:eastAsia="es-ES"/>
        </w:rPr>
        <w:t>IV</w:t>
      </w:r>
      <w:r w:rsidRPr="00663DE4">
        <w:rPr>
          <w:rFonts w:ascii="Palatino Linotype" w:eastAsia="Times New Roman" w:hAnsi="Palatino Linotype" w:cs="Arial"/>
          <w:i/>
          <w:lang w:val="es-ES" w:eastAsia="es-ES"/>
        </w:rPr>
        <w:t xml:space="preserve">. No se haya desahogado la prevención en los términos establecidos en la presente Ley;  </w:t>
      </w:r>
    </w:p>
    <w:p w:rsidR="00BA79EE" w:rsidRPr="00663DE4" w:rsidRDefault="00BA79EE" w:rsidP="00BA7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3DE4">
        <w:rPr>
          <w:rFonts w:ascii="Palatino Linotype" w:eastAsia="Times New Roman" w:hAnsi="Palatino Linotype" w:cs="Arial"/>
          <w:b/>
          <w:i/>
          <w:lang w:val="es-ES" w:eastAsia="es-ES"/>
        </w:rPr>
        <w:t>V</w:t>
      </w:r>
      <w:r w:rsidRPr="00663DE4">
        <w:rPr>
          <w:rFonts w:ascii="Palatino Linotype" w:eastAsia="Times New Roman" w:hAnsi="Palatino Linotype" w:cs="Arial"/>
          <w:i/>
          <w:lang w:val="es-ES" w:eastAsia="es-ES"/>
        </w:rPr>
        <w:t xml:space="preserve">. Se impugne la veracidad de la información proporcionada;  </w:t>
      </w:r>
    </w:p>
    <w:p w:rsidR="00BA79EE" w:rsidRPr="00663DE4" w:rsidRDefault="00BA79EE" w:rsidP="00BA7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3DE4">
        <w:rPr>
          <w:rFonts w:ascii="Palatino Linotype" w:eastAsia="Times New Roman" w:hAnsi="Palatino Linotype" w:cs="Arial"/>
          <w:b/>
          <w:i/>
          <w:lang w:val="es-ES" w:eastAsia="es-ES"/>
        </w:rPr>
        <w:t>VI</w:t>
      </w:r>
      <w:r w:rsidRPr="00663DE4">
        <w:rPr>
          <w:rFonts w:ascii="Palatino Linotype" w:eastAsia="Times New Roman" w:hAnsi="Palatino Linotype" w:cs="Arial"/>
          <w:i/>
          <w:lang w:val="es-ES" w:eastAsia="es-ES"/>
        </w:rPr>
        <w:t xml:space="preserve">. Se trate de una consulta, o trámite en específico; y  </w:t>
      </w:r>
    </w:p>
    <w:p w:rsidR="00BA79EE" w:rsidRPr="00663DE4" w:rsidRDefault="00BA79EE" w:rsidP="00BA79EE">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663DE4">
        <w:rPr>
          <w:rFonts w:ascii="Palatino Linotype" w:eastAsia="Times New Roman" w:hAnsi="Palatino Linotype" w:cs="Arial"/>
          <w:b/>
          <w:i/>
          <w:lang w:val="es-ES" w:eastAsia="es-ES"/>
        </w:rPr>
        <w:t>VII</w:t>
      </w:r>
      <w:r w:rsidRPr="00663DE4">
        <w:rPr>
          <w:rFonts w:ascii="Palatino Linotype" w:eastAsia="Times New Roman" w:hAnsi="Palatino Linotype" w:cs="Arial"/>
          <w:i/>
          <w:lang w:val="es-ES" w:eastAsia="es-ES"/>
        </w:rPr>
        <w:t>. El recurrente amplíe su solicitud en el recurso de revisión, únicamente respecto de los nuevos contenidos.”</w:t>
      </w:r>
    </w:p>
    <w:p w:rsidR="00BA79EE" w:rsidRPr="00663DE4" w:rsidRDefault="00BA79EE" w:rsidP="00BA79EE">
      <w:pPr>
        <w:autoSpaceDE w:val="0"/>
        <w:autoSpaceDN w:val="0"/>
        <w:adjustRightInd w:val="0"/>
        <w:spacing w:after="0" w:line="360" w:lineRule="auto"/>
        <w:jc w:val="both"/>
        <w:rPr>
          <w:rFonts w:ascii="Palatino Linotype" w:hAnsi="Palatino Linotype" w:cs="Arial"/>
          <w:sz w:val="24"/>
          <w:szCs w:val="24"/>
        </w:rPr>
      </w:pPr>
    </w:p>
    <w:p w:rsidR="00BA79EE" w:rsidRPr="00663DE4" w:rsidRDefault="00BA79EE" w:rsidP="00BA79EE">
      <w:pPr>
        <w:autoSpaceDE w:val="0"/>
        <w:autoSpaceDN w:val="0"/>
        <w:adjustRightInd w:val="0"/>
        <w:spacing w:after="0" w:line="360" w:lineRule="auto"/>
        <w:jc w:val="both"/>
        <w:rPr>
          <w:rFonts w:ascii="Palatino Linotype" w:hAnsi="Palatino Linotype" w:cs="Arial"/>
          <w:sz w:val="24"/>
          <w:szCs w:val="24"/>
        </w:rPr>
      </w:pPr>
      <w:r w:rsidRPr="00663DE4">
        <w:rPr>
          <w:rFonts w:ascii="Palatino Linotype" w:hAnsi="Palatino Linotype" w:cs="Arial"/>
          <w:sz w:val="24"/>
          <w:szCs w:val="24"/>
        </w:rPr>
        <w:t>Ya que no fue interpuesto de forma extemporánea, no se está tramitando ante el Poder Judicial Federal, no es una consulta, o trámite en específico, ni tampoco se advierte que el</w:t>
      </w:r>
      <w:r w:rsidRPr="00663DE4">
        <w:rPr>
          <w:rFonts w:ascii="Palatino Linotype" w:hAnsi="Palatino Linotype" w:cs="Arial"/>
          <w:b/>
          <w:sz w:val="24"/>
          <w:szCs w:val="24"/>
        </w:rPr>
        <w:t xml:space="preserve"> Recurrente</w:t>
      </w:r>
      <w:r w:rsidRPr="00663DE4">
        <w:rPr>
          <w:rFonts w:ascii="Palatino Linotype" w:hAnsi="Palatino Linotype" w:cs="Arial"/>
          <w:sz w:val="24"/>
          <w:szCs w:val="24"/>
        </w:rPr>
        <w:t xml:space="preserve"> amplíe su solicitud en el recurso de revisión, por lo que al no existir causas de improcedencia invocadas por las partes ni advertidas de oficio, este Órgano Garante de la Transparencia se avoca al análisis del fondo del asunto que nos ocupa.</w:t>
      </w:r>
    </w:p>
    <w:p w:rsidR="00BA79EE" w:rsidRPr="00663DE4" w:rsidRDefault="00BA79EE" w:rsidP="00BA79EE">
      <w:pPr>
        <w:autoSpaceDE w:val="0"/>
        <w:autoSpaceDN w:val="0"/>
        <w:adjustRightInd w:val="0"/>
        <w:spacing w:after="0" w:line="360" w:lineRule="auto"/>
        <w:jc w:val="both"/>
        <w:rPr>
          <w:rFonts w:ascii="Palatino Linotype" w:eastAsia="Times New Roman" w:hAnsi="Palatino Linotype" w:cs="Arial"/>
          <w:sz w:val="24"/>
          <w:szCs w:val="24"/>
          <w:lang w:eastAsia="es-ES"/>
        </w:rPr>
      </w:pPr>
    </w:p>
    <w:p w:rsidR="00BA79EE" w:rsidRPr="00663DE4" w:rsidRDefault="00BA79EE" w:rsidP="00BA79EE">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663DE4">
        <w:rPr>
          <w:rFonts w:ascii="Palatino Linotype" w:eastAsia="Times New Roman" w:hAnsi="Palatino Linotype" w:cs="Arial"/>
          <w:b/>
          <w:sz w:val="28"/>
          <w:szCs w:val="28"/>
          <w:lang w:val="es-ES" w:eastAsia="es-ES"/>
        </w:rPr>
        <w:t xml:space="preserve">CUARTO. </w:t>
      </w:r>
      <w:r w:rsidRPr="00663DE4">
        <w:rPr>
          <w:rFonts w:ascii="Palatino Linotype" w:eastAsia="Times New Roman" w:hAnsi="Palatino Linotype" w:cs="Arial"/>
          <w:b/>
          <w:sz w:val="26"/>
          <w:szCs w:val="26"/>
          <w:lang w:val="es-ES" w:eastAsia="es-ES"/>
        </w:rPr>
        <w:t>Estudio y resolución del recurso de revisión.</w:t>
      </w:r>
    </w:p>
    <w:p w:rsidR="00BA79EE" w:rsidRPr="00663DE4" w:rsidRDefault="00BA79EE" w:rsidP="00BA7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3DE4">
        <w:rPr>
          <w:rFonts w:ascii="Palatino Linotype" w:eastAsia="Times New Roman" w:hAnsi="Palatino Linotype" w:cs="Arial"/>
          <w:sz w:val="24"/>
          <w:szCs w:val="24"/>
          <w:lang w:val="es-ES" w:eastAsia="es-ES"/>
        </w:rPr>
        <w:t xml:space="preserve">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w:t>
      </w:r>
      <w:r w:rsidRPr="00663DE4">
        <w:rPr>
          <w:rFonts w:ascii="Palatino Linotype" w:eastAsia="Times New Roman" w:hAnsi="Palatino Linotype" w:cs="Arial"/>
          <w:sz w:val="24"/>
          <w:szCs w:val="24"/>
          <w:lang w:val="es-ES" w:eastAsia="es-ES"/>
        </w:rPr>
        <w:lastRenderedPageBreak/>
        <w:t>y demás leyes aplicables en la materia, así como en los tratados internacionales en los que el Estado Mexicano sea parte, en concordancia con el artículo 8° de la Ley de Transparencia local.</w:t>
      </w:r>
    </w:p>
    <w:p w:rsidR="00BA79EE" w:rsidRPr="00663DE4" w:rsidRDefault="00BA79EE" w:rsidP="00BA7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A79EE" w:rsidRPr="00663DE4" w:rsidRDefault="00BA79EE" w:rsidP="00BA7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3DE4">
        <w:rPr>
          <w:rFonts w:ascii="Palatino Linotype" w:eastAsia="Times New Roman" w:hAnsi="Palatino Linotype" w:cs="Arial"/>
          <w:sz w:val="24"/>
          <w:szCs w:val="24"/>
          <w:lang w:val="es-ES" w:eastAsia="es-ES"/>
        </w:rPr>
        <w:t xml:space="preserve">Atentos a la redacción de la solicitud, se puede apreciar que el </w:t>
      </w:r>
      <w:r w:rsidRPr="00663DE4">
        <w:rPr>
          <w:rFonts w:ascii="Palatino Linotype" w:eastAsia="Times New Roman" w:hAnsi="Palatino Linotype" w:cs="Arial"/>
          <w:b/>
          <w:sz w:val="24"/>
          <w:szCs w:val="24"/>
          <w:lang w:val="es-ES" w:eastAsia="es-ES"/>
        </w:rPr>
        <w:t>Recurrente</w:t>
      </w:r>
      <w:r w:rsidRPr="00663DE4">
        <w:rPr>
          <w:rFonts w:ascii="Palatino Linotype" w:eastAsia="Times New Roman" w:hAnsi="Palatino Linotype" w:cs="Arial"/>
          <w:sz w:val="24"/>
          <w:szCs w:val="24"/>
          <w:lang w:val="es-ES" w:eastAsia="es-ES"/>
        </w:rPr>
        <w:t xml:space="preserve"> peticiona objetivamente, lo siguiente:</w:t>
      </w:r>
    </w:p>
    <w:p w:rsidR="00BA79EE" w:rsidRPr="00663DE4" w:rsidRDefault="00BA79EE" w:rsidP="00BA7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A79EE" w:rsidRPr="00663DE4" w:rsidRDefault="00236C22" w:rsidP="00236C22">
      <w:pPr>
        <w:pStyle w:val="Prrafodelista"/>
        <w:numPr>
          <w:ilvl w:val="0"/>
          <w:numId w:val="4"/>
        </w:numPr>
        <w:spacing w:line="360" w:lineRule="auto"/>
        <w:jc w:val="both"/>
        <w:rPr>
          <w:rFonts w:ascii="Palatino Linotype" w:hAnsi="Palatino Linotype" w:cs="Arial"/>
        </w:rPr>
      </w:pPr>
      <w:r w:rsidRPr="00663DE4">
        <w:rPr>
          <w:rFonts w:ascii="Palatino Linotype" w:eastAsia="Calibri" w:hAnsi="Palatino Linotype"/>
        </w:rPr>
        <w:t>La agenda Diaria de la Directora de Ecología y Medio Ambiente.</w:t>
      </w:r>
    </w:p>
    <w:p w:rsidR="00236C22" w:rsidRPr="00663DE4" w:rsidRDefault="00236C22" w:rsidP="00BA79EE">
      <w:pPr>
        <w:spacing w:after="0" w:line="360" w:lineRule="auto"/>
        <w:jc w:val="both"/>
        <w:rPr>
          <w:rFonts w:ascii="Palatino Linotype" w:hAnsi="Palatino Linotype" w:cs="Arial"/>
          <w:sz w:val="24"/>
        </w:rPr>
      </w:pPr>
    </w:p>
    <w:p w:rsidR="00236C22" w:rsidRPr="00663DE4" w:rsidRDefault="00236C22" w:rsidP="00236C22">
      <w:pPr>
        <w:spacing w:after="0" w:line="360" w:lineRule="auto"/>
        <w:jc w:val="both"/>
        <w:rPr>
          <w:rFonts w:ascii="Palatino Linotype" w:eastAsia="Times New Roman" w:hAnsi="Palatino Linotype" w:cs="Times New Roman"/>
          <w:sz w:val="24"/>
          <w:szCs w:val="24"/>
          <w:lang w:val="es-ES_tradnl" w:eastAsia="es-ES"/>
        </w:rPr>
      </w:pPr>
      <w:r w:rsidRPr="00663DE4">
        <w:rPr>
          <w:rFonts w:ascii="Palatino Linotype" w:hAnsi="Palatino Linotype" w:cs="Arial"/>
          <w:sz w:val="24"/>
        </w:rPr>
        <w:t xml:space="preserve">En primer lugar, de la redacción de la solicitud, se observa que la </w:t>
      </w:r>
      <w:r w:rsidRPr="00663DE4">
        <w:rPr>
          <w:rFonts w:ascii="Palatino Linotype" w:hAnsi="Palatino Linotype" w:cs="Arial"/>
          <w:b/>
          <w:sz w:val="24"/>
        </w:rPr>
        <w:t>Recurrente</w:t>
      </w:r>
      <w:r w:rsidRPr="00663DE4">
        <w:rPr>
          <w:rFonts w:ascii="Palatino Linotype" w:hAnsi="Palatino Linotype" w:cs="Arial"/>
          <w:sz w:val="24"/>
        </w:rPr>
        <w:t xml:space="preserve"> no señalo temporalidad de la información peticionada, </w:t>
      </w:r>
      <w:r w:rsidRPr="00663DE4">
        <w:rPr>
          <w:rFonts w:ascii="Palatino Linotype" w:eastAsia="Times New Roman" w:hAnsi="Palatino Linotype" w:cs="Times New Roman"/>
          <w:sz w:val="24"/>
          <w:szCs w:val="24"/>
          <w:lang w:val="es-ES_tradnl" w:eastAsia="es-ES"/>
        </w:rPr>
        <w:t xml:space="preserve">en este sentido, resulta oportuno traer a colación el criterio relevante 03/19 emitido por el Órgano Garante Nacional, cuyo contenido dispone a la literalidad lo siguiente: </w:t>
      </w:r>
    </w:p>
    <w:p w:rsidR="00236C22" w:rsidRPr="00663DE4" w:rsidRDefault="00236C22" w:rsidP="00236C22">
      <w:pPr>
        <w:spacing w:after="0" w:line="360" w:lineRule="auto"/>
        <w:jc w:val="both"/>
        <w:rPr>
          <w:rFonts w:ascii="Palatino Linotype" w:eastAsia="Times New Roman" w:hAnsi="Palatino Linotype" w:cs="Times New Roman"/>
          <w:sz w:val="24"/>
          <w:szCs w:val="24"/>
          <w:lang w:val="es-ES_tradnl" w:eastAsia="es-ES"/>
        </w:rPr>
      </w:pPr>
    </w:p>
    <w:p w:rsidR="00236C22" w:rsidRPr="00663DE4" w:rsidRDefault="00236C22" w:rsidP="00236C22">
      <w:pPr>
        <w:spacing w:after="0" w:line="240" w:lineRule="auto"/>
        <w:ind w:left="567" w:right="616"/>
        <w:jc w:val="both"/>
        <w:rPr>
          <w:rFonts w:ascii="Palatino Linotype" w:eastAsia="Times New Roman" w:hAnsi="Palatino Linotype" w:cs="Times New Roman"/>
          <w:i/>
          <w:szCs w:val="24"/>
          <w:lang w:val="es-ES_tradnl" w:eastAsia="es-ES"/>
        </w:rPr>
      </w:pPr>
      <w:r w:rsidRPr="00663DE4">
        <w:rPr>
          <w:rFonts w:ascii="Palatino Linotype" w:eastAsia="Times New Roman" w:hAnsi="Palatino Linotype" w:cs="Times New Roman"/>
          <w:i/>
          <w:szCs w:val="24"/>
          <w:lang w:val="es-ES_tradnl" w:eastAsia="es-ES"/>
        </w:rPr>
        <w:t>“</w:t>
      </w:r>
      <w:r w:rsidRPr="00663DE4">
        <w:rPr>
          <w:rFonts w:ascii="Palatino Linotype" w:eastAsia="Times New Roman" w:hAnsi="Palatino Linotype" w:cs="Times New Roman"/>
          <w:b/>
          <w:i/>
          <w:szCs w:val="24"/>
          <w:lang w:val="es-ES_tradnl" w:eastAsia="es-ES"/>
        </w:rPr>
        <w:t>Periodo de búsqueda de la información.</w:t>
      </w:r>
      <w:r w:rsidRPr="00663DE4">
        <w:rPr>
          <w:rFonts w:ascii="Palatino Linotype" w:eastAsia="Times New Roman" w:hAnsi="Palatino Linotype" w:cs="Times New Roman"/>
          <w:i/>
          <w:szCs w:val="24"/>
          <w:lang w:val="es-ES_tradnl" w:eastAsia="es-ES"/>
        </w:rPr>
        <w:t xml:space="preserve"> </w:t>
      </w:r>
    </w:p>
    <w:p w:rsidR="00236C22" w:rsidRPr="00663DE4" w:rsidRDefault="00236C22" w:rsidP="00236C22">
      <w:pPr>
        <w:spacing w:after="0" w:line="240" w:lineRule="auto"/>
        <w:ind w:left="567" w:right="616"/>
        <w:jc w:val="both"/>
        <w:rPr>
          <w:rFonts w:ascii="Palatino Linotype" w:eastAsia="Times New Roman" w:hAnsi="Palatino Linotype" w:cs="Times New Roman"/>
          <w:i/>
          <w:szCs w:val="24"/>
          <w:lang w:val="es-ES_tradnl" w:eastAsia="es-ES"/>
        </w:rPr>
      </w:pPr>
      <w:r w:rsidRPr="00663DE4">
        <w:rPr>
          <w:rFonts w:ascii="Palatino Linotype" w:eastAsia="Times New Roman" w:hAnsi="Palatino Linotype" w:cs="Times New Roman"/>
          <w:i/>
          <w:szCs w:val="24"/>
          <w:lang w:val="es-ES_tradnl" w:eastAsia="es-ES"/>
        </w:rPr>
        <w:t xml:space="preserve">En el supuesto de que el particular no haya señalado el periodo respecto del cual requiere la información, o bien, de la solicitud presentada no se adviertan elementos que permitan identificarlo, deberá considerarse, </w:t>
      </w:r>
      <w:r w:rsidRPr="00663DE4">
        <w:rPr>
          <w:rFonts w:ascii="Palatino Linotype" w:eastAsia="Times New Roman" w:hAnsi="Palatino Linotype" w:cs="Times New Roman"/>
          <w:i/>
          <w:szCs w:val="24"/>
          <w:u w:val="single"/>
          <w:lang w:val="es-ES_tradnl" w:eastAsia="es-ES"/>
        </w:rPr>
        <w:t>para efectos de la búsqueda de la información, que el requerimiento se refiere al año inmediato anterior, contado a partir de la fecha en que se presentó la solicitud.</w:t>
      </w:r>
    </w:p>
    <w:p w:rsidR="00236C22" w:rsidRPr="00663DE4" w:rsidRDefault="00236C22" w:rsidP="00236C22">
      <w:pPr>
        <w:spacing w:after="0" w:line="240" w:lineRule="auto"/>
        <w:ind w:left="567" w:right="616"/>
        <w:jc w:val="both"/>
        <w:rPr>
          <w:rFonts w:ascii="Palatino Linotype" w:eastAsia="Times New Roman" w:hAnsi="Palatino Linotype" w:cs="Times New Roman"/>
          <w:b/>
          <w:i/>
          <w:sz w:val="20"/>
          <w:szCs w:val="24"/>
          <w:lang w:val="es-ES_tradnl" w:eastAsia="es-ES"/>
        </w:rPr>
      </w:pPr>
      <w:r w:rsidRPr="00663DE4">
        <w:rPr>
          <w:rFonts w:ascii="Palatino Linotype" w:eastAsia="Times New Roman" w:hAnsi="Palatino Linotype" w:cs="Times New Roman"/>
          <w:i/>
          <w:szCs w:val="24"/>
          <w:lang w:val="es-ES_tradnl" w:eastAsia="es-ES"/>
        </w:rPr>
        <w:t>´</w:t>
      </w:r>
      <w:r w:rsidRPr="00663DE4">
        <w:rPr>
          <w:rFonts w:ascii="Palatino Linotype" w:eastAsia="Times New Roman" w:hAnsi="Palatino Linotype" w:cs="Times New Roman"/>
          <w:b/>
          <w:i/>
          <w:sz w:val="20"/>
          <w:szCs w:val="24"/>
          <w:lang w:val="es-ES_tradnl" w:eastAsia="es-ES"/>
        </w:rPr>
        <w:t>Resoluciones</w:t>
      </w:r>
    </w:p>
    <w:p w:rsidR="00236C22" w:rsidRPr="00663DE4" w:rsidRDefault="00236C22" w:rsidP="00236C22">
      <w:pPr>
        <w:spacing w:after="0" w:line="240" w:lineRule="auto"/>
        <w:ind w:left="567" w:right="616"/>
        <w:jc w:val="both"/>
        <w:rPr>
          <w:rFonts w:ascii="Palatino Linotype" w:eastAsia="Times New Roman" w:hAnsi="Palatino Linotype" w:cs="Times New Roman"/>
          <w:i/>
          <w:sz w:val="20"/>
          <w:szCs w:val="24"/>
          <w:lang w:val="es-ES_tradnl" w:eastAsia="es-ES"/>
        </w:rPr>
      </w:pPr>
      <w:r w:rsidRPr="00663DE4">
        <w:rPr>
          <w:rFonts w:ascii="Palatino Linotype" w:eastAsia="Times New Roman" w:hAnsi="Palatino Linotype" w:cs="Times New Roman"/>
          <w:b/>
          <w:i/>
          <w:sz w:val="20"/>
          <w:szCs w:val="24"/>
          <w:lang w:val="es-ES_tradnl" w:eastAsia="es-ES"/>
        </w:rPr>
        <w:t>RRA 0022/17.</w:t>
      </w:r>
      <w:r w:rsidRPr="00663DE4">
        <w:rPr>
          <w:rFonts w:ascii="Palatino Linotype" w:eastAsia="Times New Roman" w:hAnsi="Palatino Linotype" w:cs="Times New Roman"/>
          <w:i/>
          <w:sz w:val="20"/>
          <w:szCs w:val="24"/>
          <w:lang w:val="es-ES_tradnl" w:eastAsia="es-ES"/>
        </w:rPr>
        <w:t xml:space="preserve"> Instituto Mexicano de la Propiedad Industrial. 16 de febrero de 2017. Por unanimidad. Comisionado Ponente Francisco Javier Acuña Llamas.</w:t>
      </w:r>
    </w:p>
    <w:p w:rsidR="00236C22" w:rsidRPr="00663DE4" w:rsidRDefault="00236C22" w:rsidP="00236C22">
      <w:pPr>
        <w:spacing w:after="0" w:line="240" w:lineRule="auto"/>
        <w:ind w:left="567" w:right="616"/>
        <w:jc w:val="both"/>
        <w:rPr>
          <w:rFonts w:ascii="Palatino Linotype" w:eastAsia="Times New Roman" w:hAnsi="Palatino Linotype" w:cs="Times New Roman"/>
          <w:i/>
          <w:sz w:val="20"/>
          <w:szCs w:val="24"/>
          <w:lang w:val="es-ES_tradnl" w:eastAsia="es-ES"/>
        </w:rPr>
      </w:pPr>
      <w:r w:rsidRPr="00663DE4">
        <w:rPr>
          <w:rFonts w:ascii="Palatino Linotype" w:eastAsia="Times New Roman" w:hAnsi="Palatino Linotype" w:cs="Times New Roman"/>
          <w:i/>
          <w:sz w:val="20"/>
          <w:szCs w:val="24"/>
          <w:lang w:val="es-ES_tradnl" w:eastAsia="es-ES"/>
        </w:rPr>
        <w:t>http://consultas.ifai.org.mx/descargar.php?r=./pdf/resoluciones/2017/&amp;a=RRA%2022.pdf</w:t>
      </w:r>
    </w:p>
    <w:p w:rsidR="00236C22" w:rsidRPr="00663DE4" w:rsidRDefault="00236C22" w:rsidP="00236C22">
      <w:pPr>
        <w:spacing w:after="0" w:line="240" w:lineRule="auto"/>
        <w:ind w:left="567" w:right="616"/>
        <w:jc w:val="both"/>
        <w:rPr>
          <w:rFonts w:ascii="Palatino Linotype" w:eastAsia="Times New Roman" w:hAnsi="Palatino Linotype" w:cs="Times New Roman"/>
          <w:i/>
          <w:sz w:val="20"/>
          <w:szCs w:val="24"/>
          <w:lang w:val="es-ES_tradnl" w:eastAsia="es-ES"/>
        </w:rPr>
      </w:pPr>
      <w:r w:rsidRPr="00663DE4">
        <w:rPr>
          <w:rFonts w:ascii="Palatino Linotype" w:eastAsia="Times New Roman" w:hAnsi="Palatino Linotype" w:cs="Times New Roman"/>
          <w:b/>
          <w:i/>
          <w:sz w:val="20"/>
          <w:szCs w:val="24"/>
          <w:lang w:val="es-ES_tradnl" w:eastAsia="es-ES"/>
        </w:rPr>
        <w:t xml:space="preserve">RRA 2536/17. </w:t>
      </w:r>
      <w:r w:rsidRPr="00663DE4">
        <w:rPr>
          <w:rFonts w:ascii="Palatino Linotype" w:eastAsia="Times New Roman" w:hAnsi="Palatino Linotype" w:cs="Times New Roman"/>
          <w:i/>
          <w:sz w:val="20"/>
          <w:szCs w:val="24"/>
          <w:lang w:val="es-ES_tradnl" w:eastAsia="es-ES"/>
        </w:rPr>
        <w:t xml:space="preserve">Secretaría de Gobernación. 07 de junio de 2017. Por unanimidad. Comisionada Ponente Areli Cano Guadiana. </w:t>
      </w:r>
    </w:p>
    <w:p w:rsidR="00236C22" w:rsidRPr="00663DE4" w:rsidRDefault="00236C22" w:rsidP="00236C22">
      <w:pPr>
        <w:spacing w:after="0" w:line="240" w:lineRule="auto"/>
        <w:ind w:left="567" w:right="616"/>
        <w:jc w:val="both"/>
        <w:rPr>
          <w:rFonts w:ascii="Palatino Linotype" w:eastAsia="Times New Roman" w:hAnsi="Palatino Linotype" w:cs="Times New Roman"/>
          <w:i/>
          <w:sz w:val="20"/>
          <w:szCs w:val="24"/>
          <w:lang w:val="es-ES_tradnl" w:eastAsia="es-ES"/>
        </w:rPr>
      </w:pPr>
      <w:r w:rsidRPr="00663DE4">
        <w:rPr>
          <w:rFonts w:ascii="Palatino Linotype" w:eastAsia="Times New Roman" w:hAnsi="Palatino Linotype" w:cs="Times New Roman"/>
          <w:i/>
          <w:sz w:val="20"/>
          <w:szCs w:val="24"/>
          <w:lang w:val="es-ES_tradnl" w:eastAsia="es-ES"/>
        </w:rPr>
        <w:t xml:space="preserve">http://consultas.ifai.org.mx/descargar.php?r=./pdf/resoluciones/2017/&amp;a=RRA%202536.pdf </w:t>
      </w:r>
    </w:p>
    <w:p w:rsidR="00236C22" w:rsidRPr="00663DE4" w:rsidRDefault="00236C22" w:rsidP="00236C22">
      <w:pPr>
        <w:spacing w:after="0" w:line="240" w:lineRule="auto"/>
        <w:ind w:left="567" w:right="616"/>
        <w:jc w:val="both"/>
        <w:rPr>
          <w:rFonts w:ascii="Palatino Linotype" w:eastAsia="Times New Roman" w:hAnsi="Palatino Linotype" w:cs="Times New Roman"/>
          <w:i/>
          <w:sz w:val="20"/>
          <w:szCs w:val="24"/>
          <w:lang w:val="es-ES_tradnl" w:eastAsia="es-ES"/>
        </w:rPr>
      </w:pPr>
      <w:r w:rsidRPr="00663DE4">
        <w:rPr>
          <w:rFonts w:ascii="Palatino Linotype" w:eastAsia="Times New Roman" w:hAnsi="Palatino Linotype" w:cs="Times New Roman"/>
          <w:b/>
          <w:i/>
          <w:sz w:val="20"/>
          <w:szCs w:val="24"/>
          <w:lang w:val="es-ES_tradnl" w:eastAsia="es-ES"/>
        </w:rPr>
        <w:t>RRA 3482/17.</w:t>
      </w:r>
      <w:r w:rsidRPr="00663DE4">
        <w:rPr>
          <w:rFonts w:ascii="Palatino Linotype" w:eastAsia="Times New Roman" w:hAnsi="Palatino Linotype" w:cs="Times New Roman"/>
          <w:i/>
          <w:sz w:val="20"/>
          <w:szCs w:val="24"/>
          <w:lang w:val="es-ES_tradnl" w:eastAsia="es-ES"/>
        </w:rPr>
        <w:t xml:space="preserve"> Secretaría de Comunicaciones y Transportes. 02 de agosto de 2017. Por unanimidad. Comisionado Ponente Oscar Mauricio Guerra Ford.</w:t>
      </w:r>
    </w:p>
    <w:p w:rsidR="00236C22" w:rsidRPr="00663DE4" w:rsidRDefault="00583E53" w:rsidP="00236C22">
      <w:pPr>
        <w:spacing w:after="0" w:line="240" w:lineRule="auto"/>
        <w:ind w:left="567" w:right="616"/>
        <w:jc w:val="both"/>
        <w:rPr>
          <w:rFonts w:ascii="Palatino Linotype" w:eastAsia="Times New Roman" w:hAnsi="Palatino Linotype" w:cs="Times New Roman"/>
          <w:sz w:val="20"/>
          <w:szCs w:val="24"/>
          <w:lang w:val="es-ES_tradnl" w:eastAsia="es-ES"/>
        </w:rPr>
      </w:pPr>
      <w:hyperlink r:id="rId9" w:history="1">
        <w:r w:rsidR="00236C22" w:rsidRPr="00663DE4">
          <w:rPr>
            <w:rFonts w:ascii="Palatino Linotype" w:eastAsia="Times New Roman" w:hAnsi="Palatino Linotype" w:cs="Times New Roman"/>
            <w:i/>
            <w:color w:val="0563C1" w:themeColor="hyperlink"/>
            <w:sz w:val="20"/>
            <w:szCs w:val="24"/>
            <w:u w:val="single"/>
            <w:lang w:val="es-ES_tradnl" w:eastAsia="es-ES"/>
          </w:rPr>
          <w:t>http://consultas.ifai.org.mx/descargar.php?r=./pdf/resoluciones/2017/&amp;a=RRA%203482.pdf</w:t>
        </w:r>
      </w:hyperlink>
      <w:r w:rsidR="00236C22" w:rsidRPr="00663DE4">
        <w:rPr>
          <w:rFonts w:ascii="Palatino Linotype" w:eastAsia="Times New Roman" w:hAnsi="Palatino Linotype" w:cs="Times New Roman"/>
          <w:i/>
          <w:sz w:val="20"/>
          <w:szCs w:val="24"/>
          <w:lang w:val="es-ES_tradnl" w:eastAsia="es-ES"/>
        </w:rPr>
        <w:t>”</w:t>
      </w:r>
    </w:p>
    <w:p w:rsidR="00236C22" w:rsidRPr="00663DE4" w:rsidRDefault="00236C22" w:rsidP="00236C22">
      <w:pPr>
        <w:spacing w:after="0" w:line="240" w:lineRule="auto"/>
        <w:ind w:left="567" w:right="616"/>
        <w:jc w:val="both"/>
        <w:rPr>
          <w:rFonts w:ascii="Palatino Linotype" w:eastAsia="Times New Roman" w:hAnsi="Palatino Linotype" w:cs="Times New Roman"/>
          <w:sz w:val="20"/>
          <w:szCs w:val="24"/>
          <w:lang w:val="es-ES_tradnl" w:eastAsia="es-ES"/>
        </w:rPr>
      </w:pPr>
    </w:p>
    <w:p w:rsidR="00236C22" w:rsidRPr="00663DE4" w:rsidRDefault="00236C22" w:rsidP="00236C22">
      <w:pPr>
        <w:spacing w:after="0" w:line="240" w:lineRule="auto"/>
        <w:ind w:left="567" w:right="616"/>
        <w:jc w:val="right"/>
        <w:rPr>
          <w:rFonts w:ascii="Palatino Linotype" w:eastAsia="Times New Roman" w:hAnsi="Palatino Linotype" w:cs="Times New Roman"/>
          <w:sz w:val="20"/>
          <w:szCs w:val="24"/>
          <w:lang w:val="es-ES_tradnl" w:eastAsia="es-ES"/>
        </w:rPr>
      </w:pPr>
      <w:r w:rsidRPr="00663DE4">
        <w:rPr>
          <w:rFonts w:ascii="Palatino Linotype" w:eastAsia="Times New Roman" w:hAnsi="Palatino Linotype" w:cs="Times New Roman"/>
          <w:sz w:val="20"/>
          <w:szCs w:val="24"/>
          <w:lang w:val="es-ES_tradnl" w:eastAsia="es-ES"/>
        </w:rPr>
        <w:t>(Énfasis añadido)</w:t>
      </w:r>
    </w:p>
    <w:p w:rsidR="00236C22" w:rsidRPr="00663DE4" w:rsidRDefault="00236C22" w:rsidP="00236C22">
      <w:pPr>
        <w:spacing w:after="0" w:line="360" w:lineRule="auto"/>
        <w:ind w:right="616"/>
        <w:jc w:val="both"/>
        <w:rPr>
          <w:rFonts w:ascii="Palatino Linotype" w:eastAsia="Times New Roman" w:hAnsi="Palatino Linotype" w:cs="Arial"/>
          <w:color w:val="000000" w:themeColor="text1"/>
          <w:sz w:val="24"/>
          <w:szCs w:val="24"/>
          <w:lang w:val="es-ES_tradnl" w:eastAsia="es-ES"/>
        </w:rPr>
      </w:pPr>
    </w:p>
    <w:p w:rsidR="00236C22" w:rsidRPr="00663DE4" w:rsidRDefault="00236C22" w:rsidP="00236C22">
      <w:pPr>
        <w:spacing w:after="0" w:line="360" w:lineRule="auto"/>
        <w:jc w:val="both"/>
        <w:rPr>
          <w:rFonts w:ascii="Palatino Linotype" w:hAnsi="Palatino Linotype" w:cs="Arial"/>
          <w:sz w:val="24"/>
          <w:lang w:val="es-ES_tradnl"/>
        </w:rPr>
      </w:pPr>
      <w:r w:rsidRPr="00663DE4">
        <w:rPr>
          <w:rFonts w:ascii="Palatino Linotype" w:hAnsi="Palatino Linotype" w:cs="Arial"/>
          <w:sz w:val="24"/>
          <w:lang w:val="es-ES_tradnl"/>
        </w:rPr>
        <w:lastRenderedPageBreak/>
        <w:t xml:space="preserve">Criterio que establece en los supuestos que no se establezca </w:t>
      </w:r>
      <w:r w:rsidRPr="00663DE4">
        <w:rPr>
          <w:rFonts w:ascii="Palatino Linotype" w:hAnsi="Palatino Linotype" w:cs="Arial"/>
          <w:b/>
          <w:sz w:val="24"/>
          <w:lang w:val="es-ES_tradnl"/>
        </w:rPr>
        <w:t>periodo de la información</w:t>
      </w:r>
      <w:r w:rsidRPr="00663DE4">
        <w:rPr>
          <w:rFonts w:ascii="Palatino Linotype" w:hAnsi="Palatino Linotype" w:cs="Arial"/>
          <w:sz w:val="24"/>
          <w:lang w:val="es-ES_tradnl"/>
        </w:rPr>
        <w:t xml:space="preserve"> peticionada, se deberá establecer el año inmediato anterior, contado a partir de la fecha de ingreso de la solicitud, lo que en el caso particular, </w:t>
      </w:r>
      <w:r w:rsidRPr="00663DE4">
        <w:rPr>
          <w:rFonts w:ascii="Palatino Linotype" w:hAnsi="Palatino Linotype" w:cs="Arial"/>
          <w:b/>
          <w:sz w:val="24"/>
          <w:lang w:val="es-ES_tradnl"/>
        </w:rPr>
        <w:t xml:space="preserve">corresponde del </w:t>
      </w:r>
      <w:r w:rsidR="002E58C5" w:rsidRPr="00663DE4">
        <w:rPr>
          <w:rFonts w:ascii="Palatino Linotype" w:hAnsi="Palatino Linotype" w:cs="Arial"/>
          <w:b/>
          <w:sz w:val="24"/>
          <w:lang w:val="es-ES_tradnl"/>
        </w:rPr>
        <w:t>veintiocho de septiembre de dos mil veintiuno al veintiocho de septiembre de dos mil veintidós</w:t>
      </w:r>
      <w:r w:rsidRPr="00663DE4">
        <w:rPr>
          <w:rFonts w:ascii="Palatino Linotype" w:hAnsi="Palatino Linotype" w:cs="Arial"/>
          <w:b/>
          <w:sz w:val="24"/>
          <w:lang w:val="es-ES_tradnl"/>
        </w:rPr>
        <w:t>.</w:t>
      </w:r>
    </w:p>
    <w:p w:rsidR="00236C22" w:rsidRPr="00663DE4" w:rsidRDefault="00236C22" w:rsidP="00BA79EE">
      <w:pPr>
        <w:spacing w:after="0" w:line="360" w:lineRule="auto"/>
        <w:jc w:val="both"/>
        <w:rPr>
          <w:rFonts w:ascii="Palatino Linotype" w:eastAsia="Calibri" w:hAnsi="Palatino Linotype"/>
          <w:sz w:val="24"/>
          <w:lang w:val="es-ES_tradnl"/>
        </w:rPr>
      </w:pPr>
    </w:p>
    <w:p w:rsidR="00BA79EE" w:rsidRPr="00663DE4" w:rsidRDefault="00BA79EE" w:rsidP="00BA79EE">
      <w:pPr>
        <w:spacing w:after="0" w:line="360" w:lineRule="auto"/>
        <w:jc w:val="both"/>
        <w:rPr>
          <w:rFonts w:ascii="Palatino Linotype" w:eastAsia="Calibri" w:hAnsi="Palatino Linotype"/>
          <w:sz w:val="24"/>
        </w:rPr>
      </w:pPr>
      <w:r w:rsidRPr="00663DE4">
        <w:rPr>
          <w:rFonts w:ascii="Palatino Linotype" w:eastAsia="Calibri" w:hAnsi="Palatino Linotype"/>
          <w:sz w:val="24"/>
        </w:rPr>
        <w:t xml:space="preserve">Precisado lo anterior, de conformidad con las constancias del expediente electrónico, se acredita que el </w:t>
      </w:r>
      <w:r w:rsidRPr="00663DE4">
        <w:rPr>
          <w:rFonts w:ascii="Palatino Linotype" w:eastAsia="Calibri" w:hAnsi="Palatino Linotype"/>
          <w:b/>
          <w:sz w:val="24"/>
        </w:rPr>
        <w:t>Sujeto Obligado</w:t>
      </w:r>
      <w:r w:rsidRPr="00663DE4">
        <w:rPr>
          <w:rFonts w:ascii="Palatino Linotype" w:eastAsia="Calibri" w:hAnsi="Palatino Linotype"/>
          <w:sz w:val="24"/>
        </w:rPr>
        <w:t xml:space="preserve"> emitió respuesta por medio del documento electrónico </w:t>
      </w:r>
      <w:r w:rsidRPr="00663DE4">
        <w:rPr>
          <w:rFonts w:ascii="Palatino Linotype" w:eastAsia="Calibri" w:hAnsi="Palatino Linotype"/>
          <w:i/>
          <w:sz w:val="24"/>
        </w:rPr>
        <w:t>“</w:t>
      </w:r>
      <w:r w:rsidR="00236C22" w:rsidRPr="00663DE4">
        <w:rPr>
          <w:rFonts w:ascii="Palatino Linotype" w:eastAsia="Calibri" w:hAnsi="Palatino Linotype"/>
          <w:b/>
          <w:i/>
          <w:sz w:val="24"/>
        </w:rPr>
        <w:t>CONTESTACIÓN AL FOLIO 00611HUIXQUILIP2022.pdf</w:t>
      </w:r>
      <w:r w:rsidRPr="00663DE4">
        <w:rPr>
          <w:rFonts w:ascii="Palatino Linotype" w:eastAsia="Calibri" w:hAnsi="Palatino Linotype"/>
          <w:i/>
          <w:sz w:val="24"/>
        </w:rPr>
        <w:t>”</w:t>
      </w:r>
      <w:r w:rsidRPr="00663DE4">
        <w:rPr>
          <w:rFonts w:ascii="Palatino Linotype" w:eastAsia="Calibri" w:hAnsi="Palatino Linotype"/>
          <w:sz w:val="24"/>
        </w:rPr>
        <w:t xml:space="preserve">, consistente en el oficio número </w:t>
      </w:r>
      <w:r w:rsidR="00236C22" w:rsidRPr="00663DE4">
        <w:rPr>
          <w:rFonts w:ascii="Palatino Linotype" w:eastAsia="Calibri" w:hAnsi="Palatino Linotype"/>
          <w:sz w:val="24"/>
        </w:rPr>
        <w:t>DGEyMA/ZRyP/158/2022</w:t>
      </w:r>
      <w:r w:rsidRPr="00663DE4">
        <w:rPr>
          <w:rFonts w:ascii="Palatino Linotype" w:eastAsia="Calibri" w:hAnsi="Palatino Linotype"/>
          <w:sz w:val="24"/>
        </w:rPr>
        <w:t xml:space="preserve"> del </w:t>
      </w:r>
      <w:r w:rsidR="00236C22" w:rsidRPr="00663DE4">
        <w:rPr>
          <w:rFonts w:ascii="Palatino Linotype" w:eastAsia="Calibri" w:hAnsi="Palatino Linotype"/>
          <w:sz w:val="24"/>
        </w:rPr>
        <w:t>tres</w:t>
      </w:r>
      <w:r w:rsidRPr="00663DE4">
        <w:rPr>
          <w:rFonts w:ascii="Palatino Linotype" w:eastAsia="Calibri" w:hAnsi="Palatino Linotype"/>
          <w:sz w:val="24"/>
        </w:rPr>
        <w:t xml:space="preserve"> de octubre de dos mil veintidós, remitido por </w:t>
      </w:r>
      <w:r w:rsidR="00236C22" w:rsidRPr="00663DE4">
        <w:rPr>
          <w:rFonts w:ascii="Palatino Linotype" w:eastAsia="Calibri" w:hAnsi="Palatino Linotype"/>
          <w:sz w:val="24"/>
        </w:rPr>
        <w:t>la</w:t>
      </w:r>
      <w:r w:rsidRPr="00663DE4">
        <w:rPr>
          <w:rFonts w:ascii="Palatino Linotype" w:eastAsia="Calibri" w:hAnsi="Palatino Linotype"/>
          <w:sz w:val="24"/>
        </w:rPr>
        <w:t xml:space="preserve"> Director</w:t>
      </w:r>
      <w:r w:rsidR="00236C22" w:rsidRPr="00663DE4">
        <w:rPr>
          <w:rFonts w:ascii="Palatino Linotype" w:eastAsia="Calibri" w:hAnsi="Palatino Linotype"/>
          <w:sz w:val="24"/>
        </w:rPr>
        <w:t>a General de Ecología y Medio Ambiente</w:t>
      </w:r>
      <w:r w:rsidRPr="00663DE4">
        <w:rPr>
          <w:rFonts w:ascii="Palatino Linotype" w:eastAsia="Calibri" w:hAnsi="Palatino Linotype"/>
          <w:sz w:val="24"/>
        </w:rPr>
        <w:t xml:space="preserve"> a la Titular de la Unidad de Transparencia, ambos del Sujeto Obligado, mediante el cual informa sustancialmente lo siguiente:</w:t>
      </w:r>
    </w:p>
    <w:p w:rsidR="00BA79EE" w:rsidRPr="00663DE4" w:rsidRDefault="00BA79EE" w:rsidP="00BA79EE">
      <w:pPr>
        <w:spacing w:after="0" w:line="360" w:lineRule="auto"/>
        <w:jc w:val="both"/>
        <w:rPr>
          <w:rFonts w:ascii="Palatino Linotype" w:eastAsia="Calibri" w:hAnsi="Palatino Linotype"/>
          <w:sz w:val="24"/>
        </w:rPr>
      </w:pPr>
    </w:p>
    <w:p w:rsidR="00BA79EE" w:rsidRPr="00663DE4" w:rsidRDefault="00BA79EE" w:rsidP="00236C22">
      <w:pPr>
        <w:spacing w:after="0" w:line="240" w:lineRule="auto"/>
        <w:ind w:left="567" w:right="567"/>
        <w:jc w:val="both"/>
        <w:rPr>
          <w:rFonts w:ascii="Palatino Linotype" w:eastAsia="Calibri" w:hAnsi="Palatino Linotype"/>
          <w:i/>
        </w:rPr>
      </w:pPr>
      <w:r w:rsidRPr="00663DE4">
        <w:rPr>
          <w:rFonts w:ascii="Palatino Linotype" w:eastAsia="Calibri" w:hAnsi="Palatino Linotype"/>
          <w:i/>
        </w:rPr>
        <w:t>“</w:t>
      </w:r>
      <w:r w:rsidR="00236C22" w:rsidRPr="00663DE4">
        <w:rPr>
          <w:rFonts w:ascii="Palatino Linotype" w:eastAsia="Calibri" w:hAnsi="Palatino Linotype"/>
          <w:i/>
        </w:rPr>
        <w:t xml:space="preserve">…me permito informar que </w:t>
      </w:r>
      <w:r w:rsidR="00236C22" w:rsidRPr="00663DE4">
        <w:rPr>
          <w:rFonts w:ascii="Palatino Linotype" w:eastAsia="Calibri" w:hAnsi="Palatino Linotype"/>
          <w:i/>
          <w:u w:val="single"/>
        </w:rPr>
        <w:t>no es posible compartir la agenda diaria</w:t>
      </w:r>
      <w:r w:rsidR="00236C22" w:rsidRPr="00663DE4">
        <w:rPr>
          <w:rFonts w:ascii="Palatino Linotype" w:eastAsia="Calibri" w:hAnsi="Palatino Linotype"/>
          <w:i/>
        </w:rPr>
        <w:t xml:space="preserve"> de la Directora de Ecología y Medio Ambiente, debido a que dicha solicitud </w:t>
      </w:r>
      <w:r w:rsidR="00236C22" w:rsidRPr="00663DE4">
        <w:rPr>
          <w:rFonts w:ascii="Palatino Linotype" w:eastAsia="Calibri" w:hAnsi="Palatino Linotype"/>
          <w:i/>
          <w:u w:val="single"/>
        </w:rPr>
        <w:t>hace mención a los datos personales</w:t>
      </w:r>
      <w:r w:rsidR="00236C22" w:rsidRPr="00663DE4">
        <w:rPr>
          <w:rFonts w:ascii="Palatino Linotype" w:eastAsia="Calibri" w:hAnsi="Palatino Linotype"/>
          <w:i/>
        </w:rPr>
        <w:t xml:space="preserve"> y en términos de la Ley de Datos Personales del Estado de México, su objetivo es asegurar la protección del derecho humano que tutela la privacidad de los datos personales y éstos no deberán proporcionarse o hacer pública la información que contenga con base al artículo 6 de la Ley de Transparencia y Acceso a la Información Pública del Estado de México y Municipios.</w:t>
      </w:r>
      <w:r w:rsidRPr="00663DE4">
        <w:rPr>
          <w:rFonts w:ascii="Palatino Linotype" w:eastAsia="Calibri" w:hAnsi="Palatino Linotype"/>
          <w:i/>
        </w:rPr>
        <w:t>”</w:t>
      </w:r>
    </w:p>
    <w:p w:rsidR="00236C22" w:rsidRPr="00663DE4" w:rsidRDefault="00236C22" w:rsidP="00BA79EE">
      <w:pPr>
        <w:spacing w:after="0" w:line="360" w:lineRule="auto"/>
        <w:jc w:val="both"/>
        <w:rPr>
          <w:rFonts w:ascii="Palatino Linotype" w:eastAsia="Calibri" w:hAnsi="Palatino Linotype"/>
          <w:sz w:val="24"/>
          <w:lang w:val="es-ES_tradnl"/>
        </w:rPr>
      </w:pPr>
    </w:p>
    <w:p w:rsidR="001934F5" w:rsidRPr="00663DE4" w:rsidRDefault="00BA79EE" w:rsidP="001934F5">
      <w:pPr>
        <w:spacing w:after="0" w:line="360" w:lineRule="auto"/>
        <w:jc w:val="both"/>
        <w:rPr>
          <w:rFonts w:ascii="Palatino Linotype" w:eastAsia="Calibri" w:hAnsi="Palatino Linotype" w:cs="Times New Roman"/>
          <w:sz w:val="24"/>
          <w:szCs w:val="24"/>
          <w:lang w:val="es-ES_tradnl" w:eastAsia="es-ES"/>
        </w:rPr>
      </w:pPr>
      <w:r w:rsidRPr="00663DE4">
        <w:rPr>
          <w:rFonts w:ascii="Palatino Linotype" w:eastAsia="Calibri" w:hAnsi="Palatino Linotype"/>
          <w:sz w:val="24"/>
          <w:lang w:val="es-ES_tradnl"/>
        </w:rPr>
        <w:t xml:space="preserve">Atentos a las manifestaciones, podemos observar que el </w:t>
      </w:r>
      <w:r w:rsidRPr="00663DE4">
        <w:rPr>
          <w:rFonts w:ascii="Palatino Linotype" w:eastAsia="Calibri" w:hAnsi="Palatino Linotype"/>
          <w:b/>
          <w:sz w:val="24"/>
          <w:lang w:val="es-ES_tradnl"/>
        </w:rPr>
        <w:t>Sujeto Obligado</w:t>
      </w:r>
      <w:r w:rsidRPr="00663DE4">
        <w:rPr>
          <w:rFonts w:ascii="Palatino Linotype" w:eastAsia="Calibri" w:hAnsi="Palatino Linotype"/>
          <w:sz w:val="24"/>
          <w:lang w:val="es-ES_tradnl"/>
        </w:rPr>
        <w:t xml:space="preserve"> reconoce </w:t>
      </w:r>
      <w:r w:rsidR="00236C22" w:rsidRPr="00663DE4">
        <w:rPr>
          <w:rFonts w:ascii="Palatino Linotype" w:eastAsia="Calibri" w:hAnsi="Palatino Linotype"/>
          <w:sz w:val="24"/>
          <w:lang w:val="es-ES_tradnl"/>
        </w:rPr>
        <w:t xml:space="preserve">que dentro de sus archivos se encuentra la información peticionada pero no es posible su entrega, atendiendo que hace mención a datos personales, </w:t>
      </w:r>
      <w:r w:rsidR="001934F5" w:rsidRPr="00663DE4">
        <w:rPr>
          <w:rFonts w:ascii="Palatino Linotype" w:eastAsia="Calibri" w:hAnsi="Palatino Linotype" w:cs="Times New Roman"/>
          <w:sz w:val="24"/>
          <w:szCs w:val="24"/>
          <w:lang w:val="es-ES_tradnl" w:eastAsia="es-ES"/>
        </w:rPr>
        <w:t xml:space="preserve">en ese sentido, se obvia el estudio del marco normativo que rige el actuar del Sujeto Obligado, ello atendiendo que, el estudio de su fuente obligacional se realiza con la finalidad de determinar si éste se encuentra obligado a generarla, poseerla o administrarla, pero en los casos en </w:t>
      </w:r>
      <w:r w:rsidR="001934F5" w:rsidRPr="00663DE4">
        <w:rPr>
          <w:rFonts w:ascii="Palatino Linotype" w:eastAsia="Calibri" w:hAnsi="Palatino Linotype" w:cs="Times New Roman"/>
          <w:sz w:val="24"/>
          <w:szCs w:val="24"/>
          <w:lang w:val="es-ES_tradnl" w:eastAsia="es-ES"/>
        </w:rPr>
        <w:lastRenderedPageBreak/>
        <w:t xml:space="preserve">que de la respuesta, acepta o bien otorga indicios de que cuenta con ella, seria ocioso delimitar las norma jurídica que determine si la dependencia, cuenta con ella o no. </w:t>
      </w:r>
    </w:p>
    <w:p w:rsidR="00BA79EE" w:rsidRPr="00663DE4" w:rsidRDefault="00BA79EE" w:rsidP="00BA79EE">
      <w:pPr>
        <w:spacing w:after="0" w:line="360" w:lineRule="auto"/>
        <w:jc w:val="both"/>
        <w:rPr>
          <w:rFonts w:ascii="Palatino Linotype" w:eastAsia="Calibri" w:hAnsi="Palatino Linotype"/>
          <w:sz w:val="24"/>
          <w:lang w:val="es-ES_tradnl"/>
        </w:rPr>
      </w:pPr>
    </w:p>
    <w:p w:rsidR="00BA79EE" w:rsidRPr="00663DE4" w:rsidRDefault="00BA79EE" w:rsidP="00BA79EE">
      <w:pPr>
        <w:spacing w:after="0" w:line="360" w:lineRule="auto"/>
        <w:jc w:val="both"/>
        <w:rPr>
          <w:rFonts w:ascii="Palatino Linotype" w:eastAsia="Calibri" w:hAnsi="Palatino Linotype"/>
          <w:sz w:val="24"/>
          <w:lang w:val="es-ES_tradnl"/>
        </w:rPr>
      </w:pPr>
      <w:r w:rsidRPr="00663DE4">
        <w:rPr>
          <w:rFonts w:ascii="Palatino Linotype" w:eastAsia="Calibri" w:hAnsi="Palatino Linotype"/>
          <w:sz w:val="24"/>
          <w:lang w:val="es-ES_tradnl"/>
        </w:rPr>
        <w:t xml:space="preserve">Inconforme con la respuesta, el </w:t>
      </w:r>
      <w:r w:rsidRPr="00663DE4">
        <w:rPr>
          <w:rFonts w:ascii="Palatino Linotype" w:eastAsia="Calibri" w:hAnsi="Palatino Linotype"/>
          <w:b/>
          <w:sz w:val="24"/>
          <w:lang w:val="es-ES_tradnl"/>
        </w:rPr>
        <w:t>Recurrente</w:t>
      </w:r>
      <w:r w:rsidRPr="00663DE4">
        <w:rPr>
          <w:rFonts w:ascii="Palatino Linotype" w:eastAsia="Calibri" w:hAnsi="Palatino Linotype"/>
          <w:sz w:val="24"/>
          <w:lang w:val="es-ES_tradnl"/>
        </w:rPr>
        <w:t xml:space="preserve"> interpuso el recurso de revisión, haciendo valer como acto impugnado </w:t>
      </w:r>
      <w:r w:rsidRPr="00663DE4">
        <w:rPr>
          <w:rFonts w:ascii="Palatino Linotype" w:eastAsia="Calibri" w:hAnsi="Palatino Linotype"/>
          <w:i/>
          <w:sz w:val="24"/>
          <w:lang w:val="es-ES_tradnl"/>
        </w:rPr>
        <w:t>“</w:t>
      </w:r>
      <w:r w:rsidR="00FF06C8" w:rsidRPr="00663DE4">
        <w:rPr>
          <w:rFonts w:ascii="Palatino Linotype" w:eastAsia="Calibri" w:hAnsi="Palatino Linotype"/>
          <w:i/>
          <w:sz w:val="24"/>
        </w:rPr>
        <w:t>La respuesta que remiten</w:t>
      </w:r>
      <w:r w:rsidRPr="00663DE4">
        <w:rPr>
          <w:rFonts w:ascii="Palatino Linotype" w:eastAsia="Calibri" w:hAnsi="Palatino Linotype"/>
          <w:i/>
          <w:sz w:val="24"/>
          <w:lang w:val="es-ES"/>
        </w:rPr>
        <w:t>”</w:t>
      </w:r>
      <w:r w:rsidRPr="00663DE4">
        <w:rPr>
          <w:rFonts w:ascii="Palatino Linotype" w:eastAsia="Calibri" w:hAnsi="Palatino Linotype"/>
          <w:sz w:val="24"/>
          <w:lang w:val="es-ES"/>
        </w:rPr>
        <w:t xml:space="preserve"> y como</w:t>
      </w:r>
      <w:r w:rsidRPr="00663DE4">
        <w:rPr>
          <w:rFonts w:ascii="Palatino Linotype" w:eastAsia="Calibri" w:hAnsi="Palatino Linotype"/>
          <w:sz w:val="24"/>
          <w:lang w:val="es-ES_tradnl"/>
        </w:rPr>
        <w:t xml:space="preserve"> razones o motivos de inconformidad esencialmente </w:t>
      </w:r>
      <w:r w:rsidRPr="00663DE4">
        <w:rPr>
          <w:rFonts w:ascii="Palatino Linotype" w:eastAsia="Calibri" w:hAnsi="Palatino Linotype"/>
          <w:i/>
          <w:sz w:val="24"/>
          <w:lang w:val="es-ES_tradnl"/>
        </w:rPr>
        <w:t>“</w:t>
      </w:r>
      <w:r w:rsidR="00FF06C8" w:rsidRPr="00663DE4">
        <w:rPr>
          <w:rFonts w:ascii="Palatino Linotype" w:eastAsia="Calibri" w:hAnsi="Palatino Linotype"/>
          <w:i/>
          <w:sz w:val="24"/>
        </w:rPr>
        <w:t>Solicito la agenda de la directora en virtud de la omisión de presentar su agenda Diaria.</w:t>
      </w:r>
      <w:r w:rsidRPr="00663DE4">
        <w:rPr>
          <w:rFonts w:ascii="Palatino Linotype" w:eastAsia="Calibri" w:hAnsi="Palatino Linotype"/>
          <w:i/>
          <w:sz w:val="24"/>
          <w:lang w:val="es-ES_tradnl"/>
        </w:rPr>
        <w:t>”</w:t>
      </w:r>
      <w:r w:rsidRPr="00663DE4">
        <w:rPr>
          <w:rFonts w:ascii="Palatino Linotype" w:eastAsia="Calibri" w:hAnsi="Palatino Linotype"/>
          <w:sz w:val="24"/>
          <w:lang w:val="es-ES_tradnl"/>
        </w:rPr>
        <w:t>, consideraciones que se encuentran fundadas para la interposición del recurso de revisión al encuadrar en la hipótesis normati</w:t>
      </w:r>
      <w:r w:rsidR="00FF06C8" w:rsidRPr="00663DE4">
        <w:rPr>
          <w:rFonts w:ascii="Palatino Linotype" w:eastAsia="Calibri" w:hAnsi="Palatino Linotype"/>
          <w:sz w:val="24"/>
          <w:lang w:val="es-ES_tradnl"/>
        </w:rPr>
        <w:t xml:space="preserve">va consagrada en la fracciones </w:t>
      </w:r>
      <w:r w:rsidRPr="00663DE4">
        <w:rPr>
          <w:rFonts w:ascii="Palatino Linotype" w:eastAsia="Calibri" w:hAnsi="Palatino Linotype"/>
          <w:sz w:val="24"/>
          <w:lang w:val="es-ES_tradnl"/>
        </w:rPr>
        <w:t>I del artículo 179 de la Ley de Transparencia Local</w:t>
      </w:r>
      <w:r w:rsidRPr="00663DE4">
        <w:rPr>
          <w:rStyle w:val="Refdenotaalpie"/>
          <w:rFonts w:ascii="Palatino Linotype" w:eastAsia="Calibri" w:hAnsi="Palatino Linotype"/>
          <w:sz w:val="24"/>
          <w:lang w:val="es-ES_tradnl"/>
        </w:rPr>
        <w:footnoteReference w:id="1"/>
      </w:r>
      <w:r w:rsidRPr="00663DE4">
        <w:rPr>
          <w:rFonts w:ascii="Palatino Linotype" w:eastAsia="Calibri" w:hAnsi="Palatino Linotype"/>
          <w:sz w:val="24"/>
          <w:lang w:val="es-ES_tradnl"/>
        </w:rPr>
        <w:t xml:space="preserve">, relativa a la </w:t>
      </w:r>
      <w:r w:rsidR="00FF06C8" w:rsidRPr="00663DE4">
        <w:rPr>
          <w:rFonts w:ascii="Palatino Linotype" w:eastAsia="Calibri" w:hAnsi="Palatino Linotype"/>
          <w:sz w:val="24"/>
          <w:lang w:val="es-ES_tradnl"/>
        </w:rPr>
        <w:t>negativa de proporcionar la información solicitada</w:t>
      </w:r>
      <w:r w:rsidRPr="00663DE4">
        <w:rPr>
          <w:rFonts w:ascii="Palatino Linotype" w:eastAsia="Calibri" w:hAnsi="Palatino Linotype"/>
          <w:sz w:val="24"/>
          <w:lang w:val="es-ES_tradnl"/>
        </w:rPr>
        <w:t>.</w:t>
      </w:r>
    </w:p>
    <w:p w:rsidR="00BA79EE" w:rsidRPr="00663DE4" w:rsidRDefault="00BA79EE" w:rsidP="00BA79EE">
      <w:pPr>
        <w:spacing w:after="0" w:line="360" w:lineRule="auto"/>
        <w:jc w:val="both"/>
        <w:rPr>
          <w:rFonts w:ascii="Palatino Linotype" w:eastAsia="Calibri" w:hAnsi="Palatino Linotype"/>
          <w:sz w:val="24"/>
          <w:lang w:val="es-ES_tradnl"/>
        </w:rPr>
      </w:pPr>
    </w:p>
    <w:p w:rsidR="00DB0DBB" w:rsidRPr="00663DE4" w:rsidRDefault="00DB0DBB" w:rsidP="00BA79EE">
      <w:pPr>
        <w:spacing w:after="0" w:line="360" w:lineRule="auto"/>
        <w:jc w:val="both"/>
        <w:rPr>
          <w:rFonts w:ascii="Palatino Linotype" w:eastAsia="Calibri" w:hAnsi="Palatino Linotype"/>
          <w:b/>
          <w:sz w:val="24"/>
          <w:lang w:val="es-ES_tradnl"/>
        </w:rPr>
      </w:pPr>
      <w:r w:rsidRPr="00663DE4">
        <w:rPr>
          <w:rFonts w:ascii="Palatino Linotype" w:eastAsia="Calibri" w:hAnsi="Palatino Linotype"/>
          <w:sz w:val="24"/>
          <w:lang w:val="es-ES_tradnl"/>
        </w:rPr>
        <w:t>Derivado de la interposición del recurso de revisión, el Sujeto Obligado rindió su informe justificado por medio de los documentos electrónicos “</w:t>
      </w:r>
      <w:r w:rsidRPr="00663DE4">
        <w:rPr>
          <w:rFonts w:ascii="Palatino Linotype" w:eastAsia="Calibri" w:hAnsi="Palatino Linotype"/>
          <w:b/>
          <w:i/>
          <w:sz w:val="24"/>
          <w:lang w:val="es-ES_tradnl"/>
        </w:rPr>
        <w:t>RR 15780 2022.pdf</w:t>
      </w:r>
      <w:r w:rsidRPr="00663DE4">
        <w:rPr>
          <w:rFonts w:ascii="Palatino Linotype" w:eastAsia="Calibri" w:hAnsi="Palatino Linotype"/>
          <w:sz w:val="24"/>
          <w:lang w:val="es-ES_tradnl"/>
        </w:rPr>
        <w:t xml:space="preserve"> </w:t>
      </w:r>
      <w:r w:rsidR="0044100D" w:rsidRPr="00663DE4">
        <w:rPr>
          <w:rFonts w:ascii="Palatino Linotype" w:eastAsia="Calibri" w:hAnsi="Palatino Linotype"/>
          <w:sz w:val="24"/>
          <w:lang w:val="es-ES_tradnl"/>
        </w:rPr>
        <w:t>e</w:t>
      </w:r>
      <w:r w:rsidRPr="00663DE4">
        <w:rPr>
          <w:rFonts w:ascii="Palatino Linotype" w:eastAsia="Calibri" w:hAnsi="Palatino Linotype"/>
          <w:sz w:val="24"/>
          <w:lang w:val="es-ES_tradnl"/>
        </w:rPr>
        <w:t xml:space="preserve"> </w:t>
      </w:r>
      <w:r w:rsidRPr="00663DE4">
        <w:rPr>
          <w:rFonts w:ascii="Palatino Linotype" w:eastAsia="Calibri" w:hAnsi="Palatino Linotype"/>
          <w:b/>
          <w:i/>
          <w:sz w:val="24"/>
          <w:lang w:val="es-ES_tradnl"/>
        </w:rPr>
        <w:t>INFORME JUSTIFICADO RR 15780 2022.pdf</w:t>
      </w:r>
      <w:r w:rsidRPr="00663DE4">
        <w:rPr>
          <w:rFonts w:ascii="Palatino Linotype" w:eastAsia="Calibri" w:hAnsi="Palatino Linotype"/>
          <w:sz w:val="24"/>
          <w:lang w:val="es-ES_tradnl"/>
        </w:rPr>
        <w:t>”, a través de los cuales ratifica su respuesta primigenia, en el sentido que no es posible hacer entrega de la información debido a que la misma hace mención a datos personales.</w:t>
      </w:r>
    </w:p>
    <w:p w:rsidR="00DB0DBB" w:rsidRPr="00663DE4" w:rsidRDefault="00DB0DBB" w:rsidP="00BA79EE">
      <w:pPr>
        <w:spacing w:after="0" w:line="360" w:lineRule="auto"/>
        <w:jc w:val="both"/>
        <w:rPr>
          <w:rFonts w:ascii="Palatino Linotype" w:eastAsia="Calibri" w:hAnsi="Palatino Linotype"/>
          <w:sz w:val="24"/>
          <w:lang w:val="es-ES_tradnl"/>
        </w:rPr>
      </w:pPr>
    </w:p>
    <w:p w:rsidR="00BA79EE" w:rsidRPr="00663DE4" w:rsidRDefault="00BA79EE" w:rsidP="00BA79EE">
      <w:pPr>
        <w:spacing w:after="0" w:line="360" w:lineRule="auto"/>
        <w:jc w:val="both"/>
        <w:rPr>
          <w:rFonts w:ascii="Palatino Linotype" w:eastAsia="Calibri" w:hAnsi="Palatino Linotype"/>
          <w:sz w:val="24"/>
          <w:lang w:val="es-ES_tradnl"/>
        </w:rPr>
      </w:pPr>
      <w:r w:rsidRPr="00663DE4">
        <w:rPr>
          <w:rFonts w:ascii="Palatino Linotype" w:eastAsia="Calibri" w:hAnsi="Palatino Linotype"/>
          <w:sz w:val="24"/>
          <w:lang w:val="es-ES_tradnl"/>
        </w:rPr>
        <w:t xml:space="preserve">Acotado lo anterior, podemos advertir que la </w:t>
      </w:r>
      <w:r w:rsidRPr="00663DE4">
        <w:rPr>
          <w:rFonts w:ascii="Palatino Linotype" w:eastAsia="Calibri" w:hAnsi="Palatino Linotype"/>
          <w:i/>
          <w:sz w:val="24"/>
          <w:lang w:val="es-ES_tradnl"/>
        </w:rPr>
        <w:t>Litis</w:t>
      </w:r>
      <w:r w:rsidRPr="00663DE4">
        <w:rPr>
          <w:rFonts w:ascii="Palatino Linotype" w:eastAsia="Calibri" w:hAnsi="Palatino Linotype"/>
          <w:sz w:val="24"/>
          <w:lang w:val="es-ES_tradnl"/>
        </w:rPr>
        <w:t xml:space="preserve"> en el presente asunto se centra en determinar si la respuesta emitida por el </w:t>
      </w:r>
      <w:r w:rsidRPr="00663DE4">
        <w:rPr>
          <w:rFonts w:ascii="Palatino Linotype" w:eastAsia="Calibri" w:hAnsi="Palatino Linotype"/>
          <w:b/>
          <w:sz w:val="24"/>
          <w:lang w:val="es-ES_tradnl"/>
        </w:rPr>
        <w:t>Sujeto Obligado</w:t>
      </w:r>
      <w:r w:rsidRPr="00663DE4">
        <w:rPr>
          <w:rFonts w:ascii="Palatino Linotype" w:eastAsia="Calibri" w:hAnsi="Palatino Linotype"/>
          <w:sz w:val="24"/>
          <w:lang w:val="es-ES_tradnl"/>
        </w:rPr>
        <w:t xml:space="preserve"> satisface el requerimiento de información, por lo que se procede al estudio y resolución en los términos siguientes:</w:t>
      </w:r>
    </w:p>
    <w:p w:rsidR="00BA79EE" w:rsidRPr="00663DE4" w:rsidRDefault="00BA79EE" w:rsidP="00BA79EE">
      <w:pPr>
        <w:spacing w:after="0" w:line="360" w:lineRule="auto"/>
        <w:jc w:val="both"/>
        <w:rPr>
          <w:rFonts w:ascii="Palatino Linotype" w:eastAsia="Calibri" w:hAnsi="Palatino Linotype"/>
          <w:sz w:val="24"/>
          <w:lang w:val="es-ES_tradnl"/>
        </w:rPr>
      </w:pPr>
    </w:p>
    <w:p w:rsidR="00DB0DBB" w:rsidRPr="00663DE4" w:rsidRDefault="00DB0DBB" w:rsidP="00BA79EE">
      <w:pPr>
        <w:spacing w:after="0" w:line="360" w:lineRule="auto"/>
        <w:jc w:val="both"/>
        <w:rPr>
          <w:rFonts w:ascii="Palatino Linotype" w:eastAsia="Calibri" w:hAnsi="Palatino Linotype"/>
          <w:sz w:val="24"/>
          <w:lang w:val="es-ES_tradnl"/>
        </w:rPr>
      </w:pPr>
      <w:r w:rsidRPr="00663DE4">
        <w:rPr>
          <w:rFonts w:ascii="Palatino Linotype" w:eastAsia="Calibri" w:hAnsi="Palatino Linotype"/>
          <w:sz w:val="24"/>
          <w:lang w:val="es-ES_tradnl"/>
        </w:rPr>
        <w:lastRenderedPageBreak/>
        <w:t xml:space="preserve">En primer lugar, </w:t>
      </w:r>
      <w:r w:rsidR="009D507B" w:rsidRPr="00663DE4">
        <w:rPr>
          <w:rFonts w:ascii="Palatino Linotype" w:eastAsia="Calibri" w:hAnsi="Palatino Linotype"/>
          <w:sz w:val="24"/>
          <w:lang w:val="es-ES_tradnl"/>
        </w:rPr>
        <w:t>de conformidad con</w:t>
      </w:r>
      <w:r w:rsidRPr="00663DE4">
        <w:rPr>
          <w:rFonts w:ascii="Palatino Linotype" w:eastAsia="Calibri" w:hAnsi="Palatino Linotype"/>
          <w:sz w:val="24"/>
          <w:lang w:val="es-ES_tradnl"/>
        </w:rPr>
        <w:t xml:space="preserve"> los artículos 12 y 24 último párrafo de la Ley de Transparencia Local, </w:t>
      </w:r>
      <w:r w:rsidR="009D507B" w:rsidRPr="00663DE4">
        <w:rPr>
          <w:rFonts w:ascii="Palatino Linotype" w:eastAsia="Calibri" w:hAnsi="Palatino Linotype"/>
          <w:sz w:val="24"/>
          <w:lang w:val="es-ES_tradnl"/>
        </w:rPr>
        <w:t xml:space="preserve">que </w:t>
      </w:r>
      <w:r w:rsidRPr="00663DE4">
        <w:rPr>
          <w:rFonts w:ascii="Palatino Linotype" w:eastAsia="Calibri" w:hAnsi="Palatino Linotype"/>
          <w:sz w:val="24"/>
          <w:lang w:val="es-ES_tradnl"/>
        </w:rPr>
        <w:t>establecen la obligación a los Sujetos Obligados, de hacer público el soporte documental que generen, administren, procesen o tengan en su posesión, en ejercicio de sus facultades, funciones y atribuciones, se citan para pronta referencia los ordenamientos a continuación:</w:t>
      </w:r>
    </w:p>
    <w:p w:rsidR="00DB0DBB" w:rsidRPr="00663DE4" w:rsidRDefault="00DB0DBB" w:rsidP="00BA79EE">
      <w:pPr>
        <w:spacing w:after="0" w:line="360" w:lineRule="auto"/>
        <w:jc w:val="both"/>
        <w:rPr>
          <w:rFonts w:ascii="Palatino Linotype" w:eastAsia="Calibri" w:hAnsi="Palatino Linotype"/>
          <w:sz w:val="24"/>
          <w:lang w:val="es-ES_tradnl"/>
        </w:rPr>
      </w:pPr>
    </w:p>
    <w:p w:rsidR="00DB0DBB" w:rsidRPr="00663DE4" w:rsidRDefault="00DB0DBB" w:rsidP="00DB0DBB">
      <w:pPr>
        <w:spacing w:after="0" w:line="240" w:lineRule="auto"/>
        <w:ind w:left="567" w:right="567"/>
        <w:jc w:val="both"/>
        <w:rPr>
          <w:rFonts w:ascii="Palatino Linotype" w:eastAsia="Calibri" w:hAnsi="Palatino Linotype"/>
          <w:i/>
        </w:rPr>
      </w:pPr>
      <w:r w:rsidRPr="00663DE4">
        <w:rPr>
          <w:rFonts w:ascii="Palatino Linotype" w:eastAsia="Calibri" w:hAnsi="Palatino Linotype"/>
          <w:i/>
          <w:lang w:val="es-ES_tradnl"/>
        </w:rPr>
        <w:t>“</w:t>
      </w:r>
      <w:r w:rsidRPr="00663DE4">
        <w:rPr>
          <w:rFonts w:ascii="Palatino Linotype" w:eastAsia="Calibri" w:hAnsi="Palatino Linotype"/>
          <w:b/>
          <w:i/>
        </w:rPr>
        <w:t>Artículo 12.</w:t>
      </w:r>
      <w:r w:rsidRPr="00663DE4">
        <w:rPr>
          <w:rFonts w:ascii="Palatino Linotype" w:eastAsia="Calibri" w:hAnsi="Palatino Linotype"/>
          <w:i/>
        </w:rPr>
        <w:t xml:space="preserve"> Quienes generen, recopilen, administren, manejen, procesen, archiven o conserven información pública serán responsables de la misma en los términos de las disposiciones jurídicas aplicables. </w:t>
      </w:r>
    </w:p>
    <w:p w:rsidR="00DB0DBB" w:rsidRPr="00663DE4" w:rsidRDefault="00DB0DBB" w:rsidP="00DB0DBB">
      <w:pPr>
        <w:spacing w:after="0" w:line="240" w:lineRule="auto"/>
        <w:ind w:left="567" w:right="567"/>
        <w:jc w:val="both"/>
        <w:rPr>
          <w:rFonts w:ascii="Palatino Linotype" w:eastAsia="Calibri" w:hAnsi="Palatino Linotype"/>
          <w:i/>
        </w:rPr>
      </w:pPr>
      <w:r w:rsidRPr="00663DE4">
        <w:rPr>
          <w:rFonts w:ascii="Palatino Linotype" w:eastAsia="Calibri"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DB0DBB" w:rsidRPr="00663DE4" w:rsidRDefault="00DB0DBB" w:rsidP="00DB0DBB">
      <w:pPr>
        <w:spacing w:after="0" w:line="240" w:lineRule="auto"/>
        <w:ind w:left="567" w:right="567"/>
        <w:jc w:val="both"/>
        <w:rPr>
          <w:rFonts w:ascii="Palatino Linotype" w:eastAsia="Calibri" w:hAnsi="Palatino Linotype"/>
          <w:i/>
        </w:rPr>
      </w:pPr>
    </w:p>
    <w:p w:rsidR="00DB0DBB" w:rsidRPr="00663DE4" w:rsidRDefault="00DB0DBB" w:rsidP="00DB0DBB">
      <w:pPr>
        <w:spacing w:after="0" w:line="240" w:lineRule="auto"/>
        <w:ind w:left="567" w:right="567"/>
        <w:jc w:val="both"/>
        <w:rPr>
          <w:rFonts w:ascii="Palatino Linotype" w:eastAsia="Calibri" w:hAnsi="Palatino Linotype"/>
          <w:i/>
          <w:lang w:val="es-ES_tradnl"/>
        </w:rPr>
      </w:pPr>
      <w:r w:rsidRPr="00663DE4">
        <w:rPr>
          <w:rFonts w:ascii="Palatino Linotype" w:eastAsia="Calibri" w:hAnsi="Palatino Linotype"/>
          <w:b/>
          <w:i/>
        </w:rPr>
        <w:t>Artículo 24.</w:t>
      </w:r>
      <w:r w:rsidRPr="00663DE4">
        <w:rPr>
          <w:rFonts w:ascii="Palatino Linotype" w:eastAsia="Calibri" w:hAnsi="Palatino Linotype"/>
          <w:i/>
        </w:rPr>
        <w:t xml:space="preserve"> Para el cumplimiento de los objetivos de esta Ley, los sujetos obligados deberán cumplir con las siguientes obligaciones, según corresponda, de acuerdo a su naturaleza:</w:t>
      </w:r>
    </w:p>
    <w:p w:rsidR="00DB0DBB" w:rsidRPr="00663DE4" w:rsidRDefault="00DB0DBB" w:rsidP="00DB0DBB">
      <w:pPr>
        <w:spacing w:after="0" w:line="240" w:lineRule="auto"/>
        <w:ind w:left="567" w:right="567"/>
        <w:jc w:val="both"/>
        <w:rPr>
          <w:rFonts w:ascii="Palatino Linotype" w:eastAsia="Calibri" w:hAnsi="Palatino Linotype"/>
          <w:i/>
          <w:lang w:val="es-ES_tradnl"/>
        </w:rPr>
      </w:pPr>
      <w:r w:rsidRPr="00663DE4">
        <w:rPr>
          <w:rFonts w:ascii="Palatino Linotype" w:eastAsia="Calibri" w:hAnsi="Palatino Linotype"/>
          <w:i/>
          <w:lang w:val="es-ES_tradnl"/>
        </w:rPr>
        <w:t>…</w:t>
      </w:r>
    </w:p>
    <w:p w:rsidR="00DB0DBB" w:rsidRPr="00663DE4" w:rsidRDefault="00DB0DBB" w:rsidP="00DB0DBB">
      <w:pPr>
        <w:spacing w:after="0" w:line="240" w:lineRule="auto"/>
        <w:ind w:left="567" w:right="567"/>
        <w:jc w:val="both"/>
        <w:rPr>
          <w:rFonts w:ascii="Palatino Linotype" w:eastAsia="Calibri" w:hAnsi="Palatino Linotype"/>
          <w:i/>
          <w:lang w:val="es-ES_tradnl"/>
        </w:rPr>
      </w:pPr>
      <w:r w:rsidRPr="00663DE4">
        <w:rPr>
          <w:rFonts w:ascii="Palatino Linotype" w:eastAsia="Calibri" w:hAnsi="Palatino Linotype"/>
          <w:i/>
        </w:rPr>
        <w:t>Los sujetos obligados solo proporcionarán la información pública que generen, administren o posean en el ejercicio de sus atribuciones.”</w:t>
      </w:r>
    </w:p>
    <w:p w:rsidR="00DB0DBB" w:rsidRPr="00663DE4" w:rsidRDefault="00DB0DBB" w:rsidP="00BA79EE">
      <w:pPr>
        <w:spacing w:after="0" w:line="360" w:lineRule="auto"/>
        <w:jc w:val="both"/>
        <w:rPr>
          <w:rFonts w:ascii="Palatino Linotype" w:eastAsia="Calibri" w:hAnsi="Palatino Linotype"/>
          <w:sz w:val="24"/>
          <w:lang w:val="es-ES_tradnl"/>
        </w:rPr>
      </w:pPr>
    </w:p>
    <w:p w:rsidR="00DB0DBB" w:rsidRPr="00663DE4" w:rsidRDefault="00DB0DBB" w:rsidP="009D507B">
      <w:pPr>
        <w:spacing w:after="0" w:line="360" w:lineRule="auto"/>
        <w:jc w:val="both"/>
        <w:rPr>
          <w:rFonts w:ascii="Palatino Linotype" w:eastAsia="Times New Roman" w:hAnsi="Palatino Linotype" w:cs="Arial"/>
          <w:sz w:val="24"/>
          <w:szCs w:val="24"/>
          <w:lang w:val="es-ES" w:eastAsia="es-ES"/>
        </w:rPr>
      </w:pPr>
      <w:r w:rsidRPr="00663DE4">
        <w:rPr>
          <w:rFonts w:ascii="Palatino Linotype" w:eastAsia="Calibri" w:hAnsi="Palatino Linotype"/>
          <w:sz w:val="24"/>
          <w:lang w:val="es-ES_tradnl"/>
        </w:rPr>
        <w:t>A</w:t>
      </w:r>
      <w:r w:rsidR="009D507B" w:rsidRPr="00663DE4">
        <w:rPr>
          <w:rFonts w:ascii="Palatino Linotype" w:eastAsia="Calibri" w:hAnsi="Palatino Linotype"/>
          <w:sz w:val="24"/>
          <w:lang w:val="es-ES_tradnl"/>
        </w:rPr>
        <w:t>tentos a ello</w:t>
      </w:r>
      <w:r w:rsidRPr="00663DE4">
        <w:rPr>
          <w:rFonts w:ascii="Palatino Linotype" w:eastAsia="Calibri" w:hAnsi="Palatino Linotype"/>
          <w:sz w:val="24"/>
          <w:lang w:val="es-ES_tradnl"/>
        </w:rPr>
        <w:t xml:space="preserve">, </w:t>
      </w:r>
      <w:r w:rsidRPr="00663DE4">
        <w:rPr>
          <w:rFonts w:ascii="Palatino Linotype" w:eastAsia="Times New Roman" w:hAnsi="Palatino Linotype" w:cs="Arial"/>
          <w:sz w:val="24"/>
          <w:szCs w:val="24"/>
          <w:lang w:val="es-ES" w:eastAsia="es-ES"/>
        </w:rPr>
        <w:t>si bien el derecho de acceso a la información es un Derecho Humano reconocido en la Constitución Política de los Estados Unidos Mexicanos, la Ley General de Transparencia y Acceso a la Información Pública, en la Constitución Política del Estado Libre y Soberano de México y en nuestra Ley de Transparencia y Acceso a la Información Pública del Estado de México y Municipios; también lo es que dicho derecho no es absoluto</w:t>
      </w:r>
      <w:r w:rsidR="009D507B" w:rsidRPr="00663DE4">
        <w:rPr>
          <w:rFonts w:ascii="Palatino Linotype" w:eastAsia="Times New Roman" w:hAnsi="Palatino Linotype" w:cs="Arial"/>
          <w:sz w:val="24"/>
          <w:szCs w:val="24"/>
          <w:lang w:val="es-ES" w:eastAsia="es-ES"/>
        </w:rPr>
        <w:t xml:space="preserve">, toda vez que, </w:t>
      </w:r>
      <w:r w:rsidRPr="00663DE4">
        <w:rPr>
          <w:rFonts w:ascii="Palatino Linotype" w:eastAsia="Times New Roman" w:hAnsi="Palatino Linotype" w:cs="Arial"/>
          <w:sz w:val="24"/>
          <w:szCs w:val="24"/>
          <w:lang w:val="es-ES" w:eastAsia="es-ES"/>
        </w:rPr>
        <w:t xml:space="preserve">el artículo 5° apartado A fracción I de la Constitución Federal, se establece la excepción de por </w:t>
      </w:r>
      <w:r w:rsidR="009D507B" w:rsidRPr="00663DE4">
        <w:rPr>
          <w:rFonts w:ascii="Palatino Linotype" w:eastAsia="Times New Roman" w:hAnsi="Palatino Linotype" w:cs="Arial"/>
          <w:sz w:val="24"/>
          <w:szCs w:val="24"/>
          <w:lang w:val="es-ES" w:eastAsia="es-ES"/>
        </w:rPr>
        <w:t xml:space="preserve">clasificar </w:t>
      </w:r>
      <w:r w:rsidRPr="00663DE4">
        <w:rPr>
          <w:rFonts w:ascii="Palatino Linotype" w:eastAsia="Times New Roman" w:hAnsi="Palatino Linotype" w:cs="Arial"/>
          <w:sz w:val="24"/>
          <w:szCs w:val="24"/>
          <w:lang w:val="es-ES" w:eastAsia="es-ES"/>
        </w:rPr>
        <w:t xml:space="preserve">la información pública, </w:t>
      </w:r>
      <w:r w:rsidR="009D507B" w:rsidRPr="00663DE4">
        <w:rPr>
          <w:rFonts w:ascii="Palatino Linotype" w:eastAsia="Times New Roman" w:hAnsi="Palatino Linotype" w:cs="Arial"/>
          <w:sz w:val="24"/>
          <w:szCs w:val="24"/>
          <w:lang w:val="es-ES" w:eastAsia="es-ES"/>
        </w:rPr>
        <w:t xml:space="preserve">por consistir en datos de carácter confidencial o que por </w:t>
      </w:r>
      <w:r w:rsidRPr="00663DE4">
        <w:rPr>
          <w:rFonts w:ascii="Palatino Linotype" w:eastAsia="Times New Roman" w:hAnsi="Palatino Linotype" w:cs="Arial"/>
          <w:sz w:val="24"/>
          <w:szCs w:val="24"/>
          <w:lang w:val="es-ES" w:eastAsia="es-ES"/>
        </w:rPr>
        <w:t xml:space="preserve">razones de interés público y seguridad nacional, </w:t>
      </w:r>
      <w:r w:rsidR="009D507B" w:rsidRPr="00663DE4">
        <w:rPr>
          <w:rFonts w:ascii="Palatino Linotype" w:eastAsia="Times New Roman" w:hAnsi="Palatino Linotype" w:cs="Arial"/>
          <w:sz w:val="24"/>
          <w:szCs w:val="24"/>
          <w:lang w:val="es-ES" w:eastAsia="es-ES"/>
        </w:rPr>
        <w:t xml:space="preserve">pueda clasificarse como información </w:t>
      </w:r>
      <w:r w:rsidRPr="00663DE4">
        <w:rPr>
          <w:rFonts w:ascii="Palatino Linotype" w:eastAsia="Times New Roman" w:hAnsi="Palatino Linotype" w:cs="Arial"/>
          <w:sz w:val="24"/>
          <w:szCs w:val="24"/>
          <w:lang w:val="es-ES" w:eastAsia="es-ES"/>
        </w:rPr>
        <w:t>reservada.</w:t>
      </w:r>
    </w:p>
    <w:p w:rsidR="00DB0DBB" w:rsidRPr="00663DE4" w:rsidRDefault="009D507B" w:rsidP="00DB0D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3DE4">
        <w:rPr>
          <w:rFonts w:ascii="Palatino Linotype" w:eastAsia="Times New Roman" w:hAnsi="Palatino Linotype" w:cs="Arial"/>
          <w:sz w:val="24"/>
          <w:szCs w:val="24"/>
          <w:lang w:val="es-ES" w:eastAsia="es-ES"/>
        </w:rPr>
        <w:lastRenderedPageBreak/>
        <w:t xml:space="preserve">En el caso particular, de conformidad con las manifestaciones del </w:t>
      </w:r>
      <w:r w:rsidRPr="00663DE4">
        <w:rPr>
          <w:rFonts w:ascii="Palatino Linotype" w:eastAsia="Times New Roman" w:hAnsi="Palatino Linotype" w:cs="Arial"/>
          <w:b/>
          <w:sz w:val="24"/>
          <w:szCs w:val="24"/>
          <w:lang w:val="es-ES" w:eastAsia="es-ES"/>
        </w:rPr>
        <w:t>Sujeto obligado</w:t>
      </w:r>
      <w:r w:rsidRPr="00663DE4">
        <w:rPr>
          <w:rFonts w:ascii="Palatino Linotype" w:eastAsia="Times New Roman" w:hAnsi="Palatino Linotype" w:cs="Arial"/>
          <w:sz w:val="24"/>
          <w:szCs w:val="24"/>
          <w:lang w:val="es-ES" w:eastAsia="es-ES"/>
        </w:rPr>
        <w:t>, referentes que la información peticionada hace mención a datos personales y que no deberán proporcionarse o hacer pública información que contenga, se traducen en que pretende clasificar la información como confidencial. En ese orden de ideas, debemos traer a colación los artículos 143 de la Ley de Transparencia Local, que dispone:</w:t>
      </w:r>
    </w:p>
    <w:p w:rsidR="009D507B" w:rsidRPr="00663DE4" w:rsidRDefault="009D507B" w:rsidP="00DB0D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507B" w:rsidRPr="00663DE4" w:rsidRDefault="009D507B" w:rsidP="009D507B">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663DE4">
        <w:rPr>
          <w:rFonts w:ascii="Palatino Linotype" w:eastAsia="Times New Roman" w:hAnsi="Palatino Linotype" w:cs="Arial"/>
          <w:i/>
          <w:szCs w:val="24"/>
          <w:lang w:val="es-ES" w:eastAsia="es-ES"/>
        </w:rPr>
        <w:t>“</w:t>
      </w:r>
      <w:r w:rsidRPr="00663DE4">
        <w:rPr>
          <w:rFonts w:ascii="Palatino Linotype" w:eastAsia="Times New Roman" w:hAnsi="Palatino Linotype" w:cs="Arial"/>
          <w:b/>
          <w:i/>
          <w:szCs w:val="24"/>
          <w:lang w:eastAsia="es-ES"/>
        </w:rPr>
        <w:t>Artículo 143.</w:t>
      </w:r>
      <w:r w:rsidRPr="00663DE4">
        <w:rPr>
          <w:rFonts w:ascii="Palatino Linotype" w:eastAsia="Times New Roman" w:hAnsi="Palatino Linotype" w:cs="Arial"/>
          <w:i/>
          <w:szCs w:val="24"/>
          <w:lang w:eastAsia="es-ES"/>
        </w:rPr>
        <w:t xml:space="preserve"> Para los efectos de esta Ley se considera información confidencial, la clasificada como tal, de manera permanente, por su naturaleza, cuando: </w:t>
      </w:r>
    </w:p>
    <w:p w:rsidR="009D507B" w:rsidRPr="00663DE4" w:rsidRDefault="009D507B" w:rsidP="009D507B">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663DE4">
        <w:rPr>
          <w:rFonts w:ascii="Palatino Linotype" w:eastAsia="Times New Roman" w:hAnsi="Palatino Linotype" w:cs="Arial"/>
          <w:i/>
          <w:szCs w:val="24"/>
          <w:lang w:eastAsia="es-ES"/>
        </w:rPr>
        <w:t xml:space="preserve">I. </w:t>
      </w:r>
      <w:r w:rsidRPr="00663DE4">
        <w:rPr>
          <w:rFonts w:ascii="Palatino Linotype" w:eastAsia="Times New Roman" w:hAnsi="Palatino Linotype" w:cs="Arial"/>
          <w:i/>
          <w:szCs w:val="24"/>
          <w:u w:val="single"/>
          <w:lang w:eastAsia="es-ES"/>
        </w:rPr>
        <w:t>Se refiera a la información privada y los datos personales concernientes a una persona física o jurídico colectiva identificada o identificable</w:t>
      </w:r>
      <w:r w:rsidRPr="00663DE4">
        <w:rPr>
          <w:rFonts w:ascii="Palatino Linotype" w:eastAsia="Times New Roman" w:hAnsi="Palatino Linotype" w:cs="Arial"/>
          <w:i/>
          <w:szCs w:val="24"/>
          <w:lang w:eastAsia="es-ES"/>
        </w:rPr>
        <w:t xml:space="preserve">; </w:t>
      </w:r>
    </w:p>
    <w:p w:rsidR="009D507B" w:rsidRPr="00663DE4" w:rsidRDefault="009D507B" w:rsidP="009D507B">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663DE4">
        <w:rPr>
          <w:rFonts w:ascii="Palatino Linotype" w:eastAsia="Times New Roman" w:hAnsi="Palatino Linotype" w:cs="Arial"/>
          <w:i/>
          <w:szCs w:val="24"/>
          <w:lang w:eastAsia="es-ES"/>
        </w:rPr>
        <w:t xml:space="preserve">II. Los secretos bancario, fiduciario, industrial, comercial, fiscal, bursátil y postal, cuya titularidad corresponda a particulares, sujetos de derecho internacional o a sujetos obligados cuando no involucren el ejercicio de recursos públicos; y </w:t>
      </w:r>
    </w:p>
    <w:p w:rsidR="009D507B" w:rsidRPr="00663DE4" w:rsidRDefault="009D507B" w:rsidP="009D507B">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663DE4">
        <w:rPr>
          <w:rFonts w:ascii="Palatino Linotype" w:eastAsia="Times New Roman" w:hAnsi="Palatino Linotype" w:cs="Arial"/>
          <w:i/>
          <w:szCs w:val="24"/>
          <w:lang w:eastAsia="es-ES"/>
        </w:rPr>
        <w:t xml:space="preserve">III. La que presenten los particulares a los sujetos obligados, de conformidad con lo dispuesto por las leyes o los tratados internacionales. </w:t>
      </w:r>
    </w:p>
    <w:p w:rsidR="009D507B" w:rsidRPr="00663DE4" w:rsidRDefault="009D507B" w:rsidP="009D507B">
      <w:pPr>
        <w:autoSpaceDE w:val="0"/>
        <w:autoSpaceDN w:val="0"/>
        <w:adjustRightInd w:val="0"/>
        <w:spacing w:after="0" w:line="240" w:lineRule="auto"/>
        <w:ind w:left="567" w:right="567"/>
        <w:jc w:val="both"/>
        <w:rPr>
          <w:rFonts w:ascii="Palatino Linotype" w:eastAsia="Times New Roman" w:hAnsi="Palatino Linotype" w:cs="Arial"/>
          <w:i/>
          <w:szCs w:val="24"/>
          <w:lang w:eastAsia="es-ES"/>
        </w:rPr>
      </w:pPr>
      <w:r w:rsidRPr="00663DE4">
        <w:rPr>
          <w:rFonts w:ascii="Palatino Linotype" w:eastAsia="Times New Roman" w:hAnsi="Palatino Linotype" w:cs="Arial"/>
          <w:i/>
          <w:szCs w:val="24"/>
          <w:lang w:eastAsia="es-ES"/>
        </w:rPr>
        <w:t xml:space="preserve">La información confidencial no estará sujeta a temporalidad alguna y sólo podrán tener acceso a ella los titulares de la misma, sus representantes y los servidores públicos facultados para ello. </w:t>
      </w:r>
    </w:p>
    <w:p w:rsidR="009D507B" w:rsidRPr="00663DE4" w:rsidRDefault="009D507B" w:rsidP="009D507B">
      <w:pPr>
        <w:autoSpaceDE w:val="0"/>
        <w:autoSpaceDN w:val="0"/>
        <w:adjustRightInd w:val="0"/>
        <w:spacing w:after="0" w:line="240" w:lineRule="auto"/>
        <w:ind w:left="567" w:right="567"/>
        <w:jc w:val="both"/>
        <w:rPr>
          <w:rFonts w:ascii="Palatino Linotype" w:eastAsia="Times New Roman" w:hAnsi="Palatino Linotype" w:cs="Arial"/>
          <w:szCs w:val="24"/>
          <w:lang w:eastAsia="es-ES"/>
        </w:rPr>
      </w:pPr>
      <w:r w:rsidRPr="00663DE4">
        <w:rPr>
          <w:rFonts w:ascii="Palatino Linotype" w:eastAsia="Times New Roman" w:hAnsi="Palatino Linotype" w:cs="Arial"/>
          <w:i/>
          <w:szCs w:val="24"/>
          <w:lang w:eastAsia="es-ES"/>
        </w:rPr>
        <w:t>No se considerará confidencial la información que se encuentre en los registros públicos o en fuentes de acceso público, ni tampoco la que sea considerada por la presente ley como información pública.”</w:t>
      </w:r>
    </w:p>
    <w:p w:rsidR="009D507B" w:rsidRPr="00663DE4" w:rsidRDefault="009D507B" w:rsidP="009D507B">
      <w:pPr>
        <w:autoSpaceDE w:val="0"/>
        <w:autoSpaceDN w:val="0"/>
        <w:adjustRightInd w:val="0"/>
        <w:spacing w:after="0" w:line="240" w:lineRule="auto"/>
        <w:ind w:left="567" w:right="567"/>
        <w:jc w:val="both"/>
        <w:rPr>
          <w:rFonts w:ascii="Palatino Linotype" w:eastAsia="Times New Roman" w:hAnsi="Palatino Linotype" w:cs="Arial"/>
          <w:szCs w:val="24"/>
          <w:lang w:eastAsia="es-ES"/>
        </w:rPr>
      </w:pPr>
    </w:p>
    <w:p w:rsidR="009D507B" w:rsidRPr="00663DE4" w:rsidRDefault="009D507B" w:rsidP="009D507B">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663DE4">
        <w:rPr>
          <w:rFonts w:ascii="Palatino Linotype" w:eastAsia="Times New Roman" w:hAnsi="Palatino Linotype" w:cs="Arial"/>
          <w:szCs w:val="24"/>
          <w:lang w:eastAsia="es-ES"/>
        </w:rPr>
        <w:t>(Énfasis añadido)</w:t>
      </w:r>
    </w:p>
    <w:p w:rsidR="00DB0DBB" w:rsidRPr="00663DE4" w:rsidRDefault="00DB0DBB" w:rsidP="00DB0D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507B" w:rsidRPr="00663DE4" w:rsidRDefault="009D507B" w:rsidP="00DB0D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3DE4">
        <w:rPr>
          <w:rFonts w:ascii="Palatino Linotype" w:eastAsia="Times New Roman" w:hAnsi="Palatino Linotype" w:cs="Arial"/>
          <w:sz w:val="24"/>
          <w:szCs w:val="24"/>
          <w:lang w:val="es-ES" w:eastAsia="es-ES"/>
        </w:rPr>
        <w:t>Precepto legal, que consagra la obligación de tutelar la protección de datos de confidencial que obren en el soporte documental que administre, genere o procesen los Sujetos Obligados</w:t>
      </w:r>
      <w:r w:rsidR="00503EF5" w:rsidRPr="00663DE4">
        <w:rPr>
          <w:rFonts w:ascii="Palatino Linotype" w:eastAsia="Times New Roman" w:hAnsi="Palatino Linotype" w:cs="Arial"/>
          <w:sz w:val="24"/>
          <w:szCs w:val="24"/>
          <w:lang w:val="es-ES" w:eastAsia="es-ES"/>
        </w:rPr>
        <w:t>, no obstante, el propio artículo 52 de la misma Ley citada, establece que cuando el soporte documental contenga datos personales, estos deberán ser protegidos, permitiendo el acceso a la información en su versión pública, se cita dicho precepto para pronta referencia:</w:t>
      </w:r>
    </w:p>
    <w:p w:rsidR="00503EF5" w:rsidRPr="00663DE4" w:rsidRDefault="00503EF5" w:rsidP="00DB0D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503EF5" w:rsidRPr="00663DE4" w:rsidRDefault="00503EF5" w:rsidP="00503EF5">
      <w:pPr>
        <w:autoSpaceDE w:val="0"/>
        <w:autoSpaceDN w:val="0"/>
        <w:adjustRightInd w:val="0"/>
        <w:spacing w:after="0" w:line="240" w:lineRule="auto"/>
        <w:ind w:left="567" w:right="567"/>
        <w:jc w:val="both"/>
        <w:rPr>
          <w:rFonts w:ascii="Palatino Linotype" w:eastAsia="Times New Roman" w:hAnsi="Palatino Linotype" w:cs="Arial"/>
          <w:szCs w:val="24"/>
          <w:lang w:eastAsia="es-ES"/>
        </w:rPr>
      </w:pPr>
      <w:r w:rsidRPr="00663DE4">
        <w:rPr>
          <w:rFonts w:ascii="Palatino Linotype" w:eastAsia="Times New Roman" w:hAnsi="Palatino Linotype" w:cs="Arial"/>
          <w:i/>
          <w:szCs w:val="24"/>
          <w:lang w:val="es-ES" w:eastAsia="es-ES"/>
        </w:rPr>
        <w:lastRenderedPageBreak/>
        <w:t>“</w:t>
      </w:r>
      <w:r w:rsidRPr="00663DE4">
        <w:rPr>
          <w:rFonts w:ascii="Palatino Linotype" w:eastAsia="Times New Roman" w:hAnsi="Palatino Linotype" w:cs="Arial"/>
          <w:b/>
          <w:i/>
          <w:szCs w:val="24"/>
          <w:lang w:eastAsia="es-ES"/>
        </w:rPr>
        <w:t>Artículo 52.</w:t>
      </w:r>
      <w:r w:rsidRPr="00663DE4">
        <w:rPr>
          <w:rFonts w:ascii="Palatino Linotype" w:eastAsia="Times New Roman" w:hAnsi="Palatino Linotype" w:cs="Arial"/>
          <w:i/>
          <w:szCs w:val="24"/>
          <w:lang w:eastAsia="es-ES"/>
        </w:rPr>
        <w:t xml:space="preserve"> Las solicitudes de acceso a la información y las respuestas que se les dé, incluyendo, en su caso, la información entregada, así como las resoluciones a los recursos que en su caso se promuevan serán públicas, y </w:t>
      </w:r>
      <w:r w:rsidRPr="00663DE4">
        <w:rPr>
          <w:rFonts w:ascii="Palatino Linotype" w:eastAsia="Times New Roman" w:hAnsi="Palatino Linotype" w:cs="Arial"/>
          <w:i/>
          <w:szCs w:val="24"/>
          <w:u w:val="single"/>
          <w:lang w:eastAsia="es-ES"/>
        </w:rPr>
        <w:t>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63DE4">
        <w:rPr>
          <w:rFonts w:ascii="Palatino Linotype" w:eastAsia="Times New Roman" w:hAnsi="Palatino Linotype" w:cs="Arial"/>
          <w:i/>
          <w:szCs w:val="24"/>
          <w:lang w:eastAsia="es-ES"/>
        </w:rPr>
        <w:t>.”</w:t>
      </w:r>
    </w:p>
    <w:p w:rsidR="00503EF5" w:rsidRPr="00663DE4" w:rsidRDefault="00503EF5" w:rsidP="00503EF5">
      <w:pPr>
        <w:autoSpaceDE w:val="0"/>
        <w:autoSpaceDN w:val="0"/>
        <w:adjustRightInd w:val="0"/>
        <w:spacing w:after="0" w:line="240" w:lineRule="auto"/>
        <w:ind w:left="567" w:right="567"/>
        <w:jc w:val="right"/>
        <w:rPr>
          <w:rFonts w:ascii="Palatino Linotype" w:eastAsia="Times New Roman" w:hAnsi="Palatino Linotype" w:cs="Arial"/>
          <w:szCs w:val="24"/>
          <w:lang w:val="es-ES" w:eastAsia="es-ES"/>
        </w:rPr>
      </w:pPr>
      <w:r w:rsidRPr="00663DE4">
        <w:rPr>
          <w:rFonts w:ascii="Palatino Linotype" w:eastAsia="Times New Roman" w:hAnsi="Palatino Linotype" w:cs="Arial"/>
          <w:szCs w:val="24"/>
          <w:lang w:eastAsia="es-ES"/>
        </w:rPr>
        <w:t>(Énfasis añadido)</w:t>
      </w:r>
    </w:p>
    <w:p w:rsidR="009D507B" w:rsidRPr="00663DE4" w:rsidRDefault="009D507B" w:rsidP="00DB0D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9D507B" w:rsidRPr="00663DE4" w:rsidRDefault="00503EF5" w:rsidP="00DB0DBB">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663DE4">
        <w:rPr>
          <w:rFonts w:ascii="Palatino Linotype" w:eastAsia="Times New Roman" w:hAnsi="Palatino Linotype" w:cs="Arial"/>
          <w:sz w:val="24"/>
          <w:szCs w:val="24"/>
          <w:lang w:val="es-ES" w:eastAsia="es-ES"/>
        </w:rPr>
        <w:t xml:space="preserve">En esa virtud, podemos acreditar que el </w:t>
      </w:r>
      <w:r w:rsidRPr="00663DE4">
        <w:rPr>
          <w:rFonts w:ascii="Palatino Linotype" w:eastAsia="Times New Roman" w:hAnsi="Palatino Linotype" w:cs="Arial"/>
          <w:b/>
          <w:sz w:val="24"/>
          <w:szCs w:val="24"/>
          <w:lang w:val="es-ES" w:eastAsia="es-ES"/>
        </w:rPr>
        <w:t>Sujeto Obligado</w:t>
      </w:r>
      <w:r w:rsidRPr="00663DE4">
        <w:rPr>
          <w:rFonts w:ascii="Palatino Linotype" w:eastAsia="Times New Roman" w:hAnsi="Palatino Linotype" w:cs="Arial"/>
          <w:sz w:val="24"/>
          <w:szCs w:val="24"/>
          <w:lang w:val="es-ES" w:eastAsia="es-ES"/>
        </w:rPr>
        <w:t xml:space="preserve"> vulnera el derecho de acceso a la información del </w:t>
      </w:r>
      <w:r w:rsidRPr="00663DE4">
        <w:rPr>
          <w:rFonts w:ascii="Palatino Linotype" w:eastAsia="Times New Roman" w:hAnsi="Palatino Linotype" w:cs="Arial"/>
          <w:b/>
          <w:sz w:val="24"/>
          <w:szCs w:val="24"/>
          <w:lang w:val="es-ES" w:eastAsia="es-ES"/>
        </w:rPr>
        <w:t>Recurrente</w:t>
      </w:r>
      <w:r w:rsidRPr="00663DE4">
        <w:rPr>
          <w:rFonts w:ascii="Palatino Linotype" w:eastAsia="Times New Roman" w:hAnsi="Palatino Linotype" w:cs="Arial"/>
          <w:sz w:val="24"/>
          <w:szCs w:val="24"/>
          <w:lang w:val="es-ES" w:eastAsia="es-ES"/>
        </w:rPr>
        <w:t>, al no hacer entrega de la información, excusándose que el soporte documental contiene datos confidenciales de la Directora de Ecología y Medio Ambiente, a pesar que puede hacer entrega, en su versión pública, en la que se eliminen, supriman o testen los datos confidenciales, por lo que resulta dable ordenar su entrega, debiendo observar lo relativo a la tutela de los datos sensibles en términos de las Leyes de Transparencia y Acceso a la Información Pública en Posesión de Sujetos Obligados del Estado de México y Municipios y de la Ley de Protección de Datos Personales en Posesión de Sujetos Obligados del Estado de México y Municipios.</w:t>
      </w:r>
    </w:p>
    <w:p w:rsidR="00503EF5" w:rsidRPr="00663DE4" w:rsidRDefault="00503EF5" w:rsidP="00DB0DB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DB0DBB" w:rsidRPr="00663DE4" w:rsidRDefault="00DB0DBB" w:rsidP="00DB0DBB">
      <w:pPr>
        <w:numPr>
          <w:ilvl w:val="0"/>
          <w:numId w:val="5"/>
        </w:numPr>
        <w:spacing w:after="0" w:line="360" w:lineRule="auto"/>
        <w:jc w:val="both"/>
        <w:rPr>
          <w:rFonts w:ascii="Palatino Linotype" w:eastAsia="Times New Roman" w:hAnsi="Palatino Linotype" w:cs="Arial"/>
          <w:b/>
          <w:i/>
          <w:sz w:val="28"/>
          <w:szCs w:val="24"/>
          <w:lang w:val="es-ES" w:eastAsia="es-ES"/>
        </w:rPr>
      </w:pPr>
      <w:r w:rsidRPr="00663DE4">
        <w:rPr>
          <w:rFonts w:ascii="Palatino Linotype" w:eastAsia="Times New Roman" w:hAnsi="Palatino Linotype" w:cs="Arial"/>
          <w:b/>
          <w:i/>
          <w:sz w:val="28"/>
          <w:szCs w:val="24"/>
          <w:lang w:val="es-ES" w:eastAsia="es-ES"/>
        </w:rPr>
        <w:t>De la Versión pública</w:t>
      </w:r>
    </w:p>
    <w:p w:rsidR="00DB0DBB" w:rsidRPr="00663DE4" w:rsidRDefault="00DB0DBB" w:rsidP="00DB0DBB">
      <w:pPr>
        <w:spacing w:after="0" w:line="360" w:lineRule="auto"/>
        <w:jc w:val="both"/>
        <w:rPr>
          <w:rFonts w:ascii="Palatino Linotype" w:eastAsia="Times New Roman" w:hAnsi="Palatino Linotype" w:cs="Arial"/>
          <w:sz w:val="24"/>
          <w:szCs w:val="24"/>
          <w:lang w:val="es-ES" w:eastAsia="es-ES"/>
        </w:rPr>
      </w:pP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r w:rsidRPr="00663DE4">
        <w:rPr>
          <w:rFonts w:ascii="Palatino Linotype" w:eastAsia="Times New Roman" w:hAnsi="Palatino Linotype" w:cs="Times New Roman"/>
          <w:bCs/>
          <w:sz w:val="24"/>
          <w:szCs w:val="24"/>
          <w:lang w:eastAsia="es-ES"/>
        </w:rPr>
        <w:t>A este respecto, los</w:t>
      </w:r>
      <w:r w:rsidRPr="00663DE4">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rsidR="00DB0DBB" w:rsidRPr="00663DE4" w:rsidRDefault="00DB0DBB" w:rsidP="00DB0DBB">
      <w:pPr>
        <w:spacing w:after="0" w:line="360" w:lineRule="auto"/>
        <w:jc w:val="both"/>
        <w:rPr>
          <w:rFonts w:ascii="Palatino Linotype" w:eastAsia="Times New Roman" w:hAnsi="Palatino Linotype" w:cs="Times New Roman"/>
          <w:b/>
          <w:bCs/>
          <w:i/>
          <w:noProof/>
          <w:sz w:val="24"/>
          <w:szCs w:val="24"/>
          <w:lang w:eastAsia="es-ES"/>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ES"/>
        </w:rPr>
      </w:pPr>
      <w:r w:rsidRPr="00663DE4">
        <w:rPr>
          <w:rFonts w:ascii="Palatino Linotype" w:eastAsia="Times New Roman" w:hAnsi="Palatino Linotype" w:cs="Arial"/>
          <w:b/>
          <w:bCs/>
          <w:i/>
          <w:noProof/>
          <w:lang w:eastAsia="es-ES"/>
        </w:rPr>
        <w:t>“</w:t>
      </w:r>
      <w:r w:rsidRPr="00663DE4">
        <w:rPr>
          <w:rFonts w:ascii="Palatino Linotype" w:eastAsia="Times New Roman" w:hAnsi="Palatino Linotype" w:cs="Arial"/>
          <w:b/>
          <w:bCs/>
          <w:i/>
          <w:lang w:eastAsia="es-MX"/>
        </w:rPr>
        <w:t>Artículo</w:t>
      </w:r>
      <w:r w:rsidRPr="00663DE4">
        <w:rPr>
          <w:rFonts w:ascii="Palatino Linotype" w:eastAsia="Times New Roman" w:hAnsi="Palatino Linotype" w:cs="Arial"/>
          <w:b/>
          <w:bCs/>
          <w:i/>
          <w:lang w:eastAsia="es-ES"/>
        </w:rPr>
        <w:t xml:space="preserve"> 3. </w:t>
      </w:r>
      <w:r w:rsidRPr="00663DE4">
        <w:rPr>
          <w:rFonts w:ascii="Palatino Linotype" w:eastAsia="Times New Roman" w:hAnsi="Palatino Linotype" w:cs="Times New Roman"/>
          <w:i/>
          <w:lang w:eastAsia="es-ES"/>
        </w:rPr>
        <w:t xml:space="preserve">Para los efectos de la presente Ley se entenderá por: </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ES"/>
        </w:rPr>
      </w:pPr>
    </w:p>
    <w:p w:rsidR="00DB0DBB" w:rsidRPr="00663DE4" w:rsidRDefault="00DB0DBB" w:rsidP="00DB0DBB">
      <w:pPr>
        <w:spacing w:after="0" w:line="240" w:lineRule="auto"/>
        <w:ind w:left="567" w:right="567"/>
        <w:jc w:val="both"/>
        <w:rPr>
          <w:rFonts w:ascii="Palatino Linotype" w:eastAsia="Times New Roman" w:hAnsi="Palatino Linotype" w:cs="Arial"/>
          <w:i/>
          <w:lang w:eastAsia="es-ES"/>
        </w:rPr>
      </w:pPr>
      <w:r w:rsidRPr="00663DE4">
        <w:rPr>
          <w:rFonts w:ascii="Palatino Linotype" w:eastAsia="Times New Roman" w:hAnsi="Palatino Linotype" w:cs="Arial"/>
          <w:b/>
          <w:i/>
          <w:lang w:eastAsia="es-ES"/>
        </w:rPr>
        <w:t>IX.</w:t>
      </w:r>
      <w:r w:rsidRPr="00663DE4">
        <w:rPr>
          <w:rFonts w:ascii="Palatino Linotype" w:eastAsia="Times New Roman" w:hAnsi="Palatino Linotype" w:cs="Arial"/>
          <w:i/>
          <w:lang w:eastAsia="es-ES"/>
        </w:rPr>
        <w:t xml:space="preserve"> </w:t>
      </w:r>
      <w:r w:rsidRPr="00663DE4">
        <w:rPr>
          <w:rFonts w:ascii="Palatino Linotype" w:eastAsia="Times New Roman" w:hAnsi="Palatino Linotype" w:cs="Arial"/>
          <w:b/>
          <w:i/>
          <w:lang w:eastAsia="es-ES"/>
        </w:rPr>
        <w:t xml:space="preserve">Datos personales: </w:t>
      </w:r>
      <w:r w:rsidRPr="00663DE4">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rsidR="00DB0DBB" w:rsidRPr="00663DE4" w:rsidRDefault="00DB0DBB" w:rsidP="00DB0DBB">
      <w:pPr>
        <w:spacing w:after="0" w:line="240" w:lineRule="auto"/>
        <w:ind w:left="567" w:right="567"/>
        <w:jc w:val="both"/>
        <w:rPr>
          <w:rFonts w:ascii="Palatino Linotype" w:eastAsia="Times New Roman" w:hAnsi="Palatino Linotype" w:cs="Arial"/>
          <w:i/>
          <w:lang w:eastAsia="es-ES"/>
        </w:rPr>
      </w:pPr>
    </w:p>
    <w:p w:rsidR="00DB0DBB" w:rsidRPr="00663DE4" w:rsidRDefault="00DB0DBB" w:rsidP="00DB0DBB">
      <w:pPr>
        <w:spacing w:after="0" w:line="240" w:lineRule="auto"/>
        <w:ind w:left="567" w:right="567"/>
        <w:jc w:val="both"/>
        <w:rPr>
          <w:rFonts w:ascii="Palatino Linotype" w:eastAsia="Times New Roman" w:hAnsi="Palatino Linotype" w:cs="Arial"/>
          <w:i/>
          <w:lang w:eastAsia="es-ES"/>
        </w:rPr>
      </w:pPr>
      <w:r w:rsidRPr="00663DE4">
        <w:rPr>
          <w:rFonts w:ascii="Palatino Linotype" w:eastAsia="Times New Roman" w:hAnsi="Palatino Linotype" w:cs="Arial"/>
          <w:b/>
          <w:i/>
          <w:lang w:eastAsia="es-ES"/>
        </w:rPr>
        <w:lastRenderedPageBreak/>
        <w:t>XX.</w:t>
      </w:r>
      <w:r w:rsidRPr="00663DE4">
        <w:rPr>
          <w:rFonts w:ascii="Palatino Linotype" w:eastAsia="Times New Roman" w:hAnsi="Palatino Linotype" w:cs="Arial"/>
          <w:i/>
          <w:lang w:eastAsia="es-ES"/>
        </w:rPr>
        <w:t xml:space="preserve"> </w:t>
      </w:r>
      <w:r w:rsidRPr="00663DE4">
        <w:rPr>
          <w:rFonts w:ascii="Palatino Linotype" w:eastAsia="Times New Roman" w:hAnsi="Palatino Linotype" w:cs="Arial"/>
          <w:b/>
          <w:i/>
          <w:lang w:eastAsia="es-ES"/>
        </w:rPr>
        <w:t>Información clasificada:</w:t>
      </w:r>
      <w:r w:rsidRPr="00663DE4">
        <w:rPr>
          <w:rFonts w:ascii="Palatino Linotype" w:eastAsia="Times New Roman" w:hAnsi="Palatino Linotype" w:cs="Arial"/>
          <w:i/>
          <w:lang w:eastAsia="es-ES"/>
        </w:rPr>
        <w:t xml:space="preserve"> Aquella considerada por la presente Ley como reservada o confidencial; </w:t>
      </w:r>
    </w:p>
    <w:p w:rsidR="00DB0DBB" w:rsidRPr="00663DE4" w:rsidRDefault="00DB0DBB" w:rsidP="00DB0DBB">
      <w:pPr>
        <w:spacing w:after="0" w:line="240" w:lineRule="auto"/>
        <w:ind w:left="567" w:right="567"/>
        <w:jc w:val="both"/>
        <w:rPr>
          <w:rFonts w:ascii="Palatino Linotype" w:eastAsia="Times New Roman" w:hAnsi="Palatino Linotype" w:cs="Arial"/>
          <w:i/>
          <w:lang w:eastAsia="es-ES"/>
        </w:rPr>
      </w:pPr>
    </w:p>
    <w:p w:rsidR="00DB0DBB" w:rsidRPr="00663DE4" w:rsidRDefault="00DB0DBB" w:rsidP="00DB0DBB">
      <w:pPr>
        <w:spacing w:after="0" w:line="240" w:lineRule="auto"/>
        <w:ind w:left="567" w:right="567"/>
        <w:jc w:val="both"/>
        <w:rPr>
          <w:rFonts w:ascii="Palatino Linotype" w:eastAsia="Times New Roman" w:hAnsi="Palatino Linotype" w:cs="Arial"/>
          <w:i/>
          <w:lang w:eastAsia="es-ES"/>
        </w:rPr>
      </w:pPr>
      <w:r w:rsidRPr="00663DE4">
        <w:rPr>
          <w:rFonts w:ascii="Palatino Linotype" w:eastAsia="Times New Roman" w:hAnsi="Palatino Linotype" w:cs="Arial"/>
          <w:b/>
          <w:i/>
          <w:lang w:eastAsia="es-ES"/>
        </w:rPr>
        <w:t>XXI.</w:t>
      </w:r>
      <w:r w:rsidRPr="00663DE4">
        <w:rPr>
          <w:rFonts w:ascii="Palatino Linotype" w:eastAsia="Times New Roman" w:hAnsi="Palatino Linotype" w:cs="Arial"/>
          <w:i/>
          <w:lang w:eastAsia="es-ES"/>
        </w:rPr>
        <w:t xml:space="preserve"> </w:t>
      </w:r>
      <w:r w:rsidRPr="00663DE4">
        <w:rPr>
          <w:rFonts w:ascii="Palatino Linotype" w:eastAsia="Times New Roman" w:hAnsi="Palatino Linotype" w:cs="Arial"/>
          <w:b/>
          <w:i/>
          <w:lang w:eastAsia="es-ES"/>
        </w:rPr>
        <w:t>Información confidencial</w:t>
      </w:r>
      <w:r w:rsidRPr="00663DE4">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503EF5" w:rsidRPr="00663DE4" w:rsidRDefault="00503EF5" w:rsidP="00DB0DBB">
      <w:pPr>
        <w:spacing w:after="0" w:line="240" w:lineRule="auto"/>
        <w:ind w:left="567" w:right="567"/>
        <w:jc w:val="both"/>
        <w:rPr>
          <w:rFonts w:ascii="Palatino Linotype" w:eastAsia="Times New Roman" w:hAnsi="Palatino Linotype" w:cs="Arial"/>
          <w:i/>
          <w:lang w:eastAsia="es-ES"/>
        </w:rPr>
      </w:pPr>
      <w:r w:rsidRPr="00663DE4">
        <w:rPr>
          <w:rFonts w:ascii="Palatino Linotype" w:eastAsia="Times New Roman" w:hAnsi="Palatino Linotype" w:cs="Arial"/>
          <w:i/>
          <w:lang w:eastAsia="es-ES"/>
        </w:rPr>
        <w:t>…</w:t>
      </w:r>
    </w:p>
    <w:p w:rsidR="00DB0DBB" w:rsidRPr="00663DE4" w:rsidRDefault="00DB0DBB" w:rsidP="00DB0DBB">
      <w:pPr>
        <w:spacing w:after="0" w:line="240" w:lineRule="auto"/>
        <w:ind w:left="567" w:right="567"/>
        <w:jc w:val="both"/>
        <w:rPr>
          <w:rFonts w:ascii="Palatino Linotype" w:eastAsia="Times New Roman" w:hAnsi="Palatino Linotype" w:cs="Arial"/>
          <w:i/>
          <w:lang w:eastAsia="es-ES"/>
        </w:rPr>
      </w:pPr>
      <w:r w:rsidRPr="00663DE4">
        <w:rPr>
          <w:rFonts w:ascii="Palatino Linotype" w:eastAsia="Times New Roman" w:hAnsi="Palatino Linotype" w:cs="Arial"/>
          <w:b/>
          <w:i/>
          <w:lang w:eastAsia="es-ES"/>
        </w:rPr>
        <w:t>XLV. Versión pública:</w:t>
      </w:r>
      <w:r w:rsidRPr="00663DE4">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rsidR="00DB0DBB" w:rsidRPr="00663DE4" w:rsidRDefault="00DB0DBB" w:rsidP="00DB0DBB">
      <w:pPr>
        <w:spacing w:after="0" w:line="240" w:lineRule="auto"/>
        <w:ind w:left="567" w:right="567"/>
        <w:jc w:val="both"/>
        <w:rPr>
          <w:rFonts w:ascii="Palatino Linotype" w:eastAsia="Times New Roman" w:hAnsi="Palatino Linotype" w:cs="Arial"/>
          <w:i/>
          <w:lang w:eastAsia="es-ES"/>
        </w:rPr>
      </w:pPr>
    </w:p>
    <w:p w:rsidR="00DB0DBB" w:rsidRPr="00663DE4" w:rsidRDefault="00DB0DBB" w:rsidP="00DB0DBB">
      <w:pPr>
        <w:spacing w:after="0" w:line="240" w:lineRule="auto"/>
        <w:ind w:left="567" w:right="567"/>
        <w:jc w:val="both"/>
        <w:rPr>
          <w:rFonts w:ascii="Palatino Linotype" w:eastAsia="Times New Roman" w:hAnsi="Palatino Linotype" w:cs="Arial"/>
          <w:i/>
          <w:lang w:eastAsia="es-ES"/>
        </w:rPr>
      </w:pPr>
      <w:r w:rsidRPr="00663DE4">
        <w:rPr>
          <w:rFonts w:ascii="Palatino Linotype" w:eastAsia="Times New Roman" w:hAnsi="Palatino Linotype" w:cs="Arial"/>
          <w:b/>
          <w:i/>
          <w:lang w:eastAsia="es-ES"/>
        </w:rPr>
        <w:t>Artículo 51.</w:t>
      </w:r>
      <w:r w:rsidRPr="00663DE4">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63DE4">
        <w:rPr>
          <w:rFonts w:ascii="Palatino Linotype" w:eastAsia="Times New Roman" w:hAnsi="Palatino Linotype" w:cs="Arial"/>
          <w:b/>
          <w:i/>
          <w:lang w:eastAsia="es-ES"/>
        </w:rPr>
        <w:t xml:space="preserve">y tendrá la responsabilidad de verificar en cada caso que la misma no sea confidencial o reservada. </w:t>
      </w:r>
      <w:r w:rsidRPr="00663DE4">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rsidR="00DB0DBB" w:rsidRPr="00663DE4" w:rsidRDefault="00DB0DBB" w:rsidP="00DB0DBB">
      <w:pPr>
        <w:spacing w:after="0" w:line="240" w:lineRule="auto"/>
        <w:ind w:left="567" w:right="567"/>
        <w:jc w:val="both"/>
        <w:rPr>
          <w:rFonts w:ascii="Palatino Linotype" w:eastAsia="Times New Roman" w:hAnsi="Palatino Linotype" w:cs="Arial"/>
          <w:i/>
          <w:lang w:eastAsia="es-ES"/>
        </w:rPr>
      </w:pPr>
    </w:p>
    <w:p w:rsidR="00DB0DBB" w:rsidRPr="00663DE4" w:rsidRDefault="00DB0DBB" w:rsidP="00DB0DBB">
      <w:pPr>
        <w:spacing w:after="0" w:line="240" w:lineRule="auto"/>
        <w:ind w:left="567" w:right="567"/>
        <w:jc w:val="both"/>
        <w:rPr>
          <w:rFonts w:ascii="Times New Roman" w:eastAsia="Times New Roman" w:hAnsi="Times New Roman" w:cs="Arial"/>
          <w:bCs/>
          <w:noProof/>
          <w:sz w:val="24"/>
          <w:szCs w:val="24"/>
          <w:lang w:eastAsia="es-ES"/>
        </w:rPr>
      </w:pPr>
      <w:r w:rsidRPr="00663DE4">
        <w:rPr>
          <w:rFonts w:ascii="Palatino Linotype" w:eastAsia="Times New Roman" w:hAnsi="Palatino Linotype" w:cs="Arial"/>
          <w:b/>
          <w:i/>
          <w:lang w:eastAsia="es-ES"/>
        </w:rPr>
        <w:t>Artículo 52.</w:t>
      </w:r>
      <w:r w:rsidRPr="00663DE4">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663DE4">
        <w:rPr>
          <w:rFonts w:ascii="Palatino Linotype" w:eastAsia="Times New Roman" w:hAnsi="Palatino Linotype" w:cs="Arial"/>
          <w:bCs/>
          <w:i/>
          <w:noProof/>
          <w:lang w:eastAsia="es-ES"/>
        </w:rPr>
        <w:t>”</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p>
    <w:p w:rsidR="00DB0DBB" w:rsidRPr="00663DE4" w:rsidRDefault="00DB0DBB" w:rsidP="00DB0DBB">
      <w:pPr>
        <w:spacing w:after="0" w:line="360" w:lineRule="auto"/>
        <w:jc w:val="both"/>
        <w:rPr>
          <w:rFonts w:ascii="Palatino Linotype" w:eastAsia="Arial Unicode MS" w:hAnsi="Palatino Linotype" w:cs="Arial"/>
          <w:i/>
          <w:szCs w:val="24"/>
          <w:lang w:eastAsia="es-ES"/>
        </w:rPr>
      </w:pPr>
      <w:r w:rsidRPr="00663DE4">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w:t>
      </w:r>
    </w:p>
    <w:p w:rsidR="00DB0DBB" w:rsidRPr="00663DE4" w:rsidRDefault="00DB0DBB" w:rsidP="00DB0DBB">
      <w:pPr>
        <w:spacing w:after="0" w:line="360" w:lineRule="auto"/>
        <w:jc w:val="both"/>
        <w:rPr>
          <w:rFonts w:ascii="Palatino Linotype" w:eastAsia="Arial Unicode MS" w:hAnsi="Palatino Linotype"/>
        </w:rPr>
      </w:pPr>
    </w:p>
    <w:p w:rsidR="00DB0DBB" w:rsidRPr="00663DE4" w:rsidRDefault="00DB0DBB" w:rsidP="00DB0DBB">
      <w:pPr>
        <w:spacing w:after="0" w:line="360" w:lineRule="auto"/>
        <w:jc w:val="both"/>
        <w:rPr>
          <w:rFonts w:ascii="Palatino Linotype" w:hAnsi="Palatino Linotype"/>
          <w:sz w:val="24"/>
        </w:rPr>
      </w:pPr>
      <w:r w:rsidRPr="00663DE4">
        <w:rPr>
          <w:rFonts w:ascii="Palatino Linotype" w:hAnsi="Palatino Linotype"/>
          <w:sz w:val="24"/>
        </w:rPr>
        <w:t xml:space="preserve">De este modo, en armonía entre los principios constitucionales de máxima publicidad y de protección de datos personales, la Ley permite la elaboración de versiones públicas en las que se suprima aquella información relacionada con la vida privada de </w:t>
      </w:r>
      <w:r w:rsidRPr="00663DE4">
        <w:rPr>
          <w:rFonts w:ascii="Palatino Linotype" w:hAnsi="Palatino Linotype"/>
          <w:sz w:val="24"/>
        </w:rPr>
        <w:lastRenderedPageBreak/>
        <w:t>los particulares y de los servidores públicos toda vez que ésta tiene por objeto proteger datos personales, entendiéndose por tales, aquéllos que hacen identificable a una persona.</w:t>
      </w:r>
    </w:p>
    <w:p w:rsidR="00DB0DBB" w:rsidRPr="00663DE4" w:rsidRDefault="00DB0DBB" w:rsidP="00DB0DBB">
      <w:pPr>
        <w:spacing w:after="0" w:line="360" w:lineRule="auto"/>
        <w:jc w:val="both"/>
        <w:rPr>
          <w:rFonts w:ascii="Palatino Linotype" w:hAnsi="Palatino Linotype"/>
          <w:sz w:val="24"/>
        </w:rPr>
      </w:pPr>
    </w:p>
    <w:p w:rsidR="00DB0DBB" w:rsidRPr="00663DE4" w:rsidRDefault="00DB0DBB" w:rsidP="00DB0DBB">
      <w:pPr>
        <w:spacing w:after="0" w:line="360" w:lineRule="auto"/>
        <w:jc w:val="both"/>
        <w:rPr>
          <w:rFonts w:ascii="Palatino Linotype" w:eastAsia="Arial Unicode MS" w:hAnsi="Palatino Linotype"/>
          <w:sz w:val="24"/>
          <w:lang w:val="es-ES"/>
        </w:rPr>
      </w:pPr>
      <w:r w:rsidRPr="00663DE4">
        <w:rPr>
          <w:rFonts w:ascii="Palatino Linotype" w:eastAsia="Arial Unicode MS" w:hAnsi="Palatino Linotype"/>
          <w:sz w:val="24"/>
          <w:lang w:val="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63DE4">
        <w:rPr>
          <w:rFonts w:ascii="Palatino Linotype" w:eastAsia="Arial Unicode MS" w:hAnsi="Palatino Linotype"/>
          <w:color w:val="000000"/>
          <w:sz w:val="24"/>
          <w:lang w:eastAsia="es-MX"/>
        </w:rPr>
        <w:t>el Sujeto Obligado</w:t>
      </w:r>
      <w:r w:rsidRPr="00663DE4">
        <w:rPr>
          <w:rFonts w:ascii="Palatino Linotype" w:eastAsia="Arial Unicode MS" w:hAnsi="Palatino Linotype"/>
          <w:sz w:val="24"/>
          <w:lang w:val="es-ES"/>
        </w:rPr>
        <w:t xml:space="preserve">, en ese contexto, todo dato personal susceptible de clasificación debe ser protegido. </w:t>
      </w:r>
    </w:p>
    <w:p w:rsidR="00DB0DBB" w:rsidRPr="00663DE4" w:rsidRDefault="00DB0DBB" w:rsidP="00DB0DBB">
      <w:pPr>
        <w:spacing w:after="0" w:line="360" w:lineRule="auto"/>
        <w:jc w:val="both"/>
        <w:rPr>
          <w:rFonts w:ascii="Palatino Linotype" w:eastAsia="Arial Unicode MS" w:hAnsi="Palatino Linotype"/>
          <w:sz w:val="24"/>
          <w:lang w:val="es-ES"/>
        </w:rPr>
      </w:pPr>
    </w:p>
    <w:p w:rsidR="00DB0DBB" w:rsidRPr="00663DE4" w:rsidRDefault="00DB0DBB" w:rsidP="00DB0DBB">
      <w:pPr>
        <w:spacing w:after="0" w:line="360" w:lineRule="auto"/>
        <w:jc w:val="both"/>
        <w:rPr>
          <w:rFonts w:ascii="Palatino Linotype" w:eastAsia="Times New Roman" w:hAnsi="Palatino Linotype" w:cs="Times New Roman"/>
          <w:sz w:val="24"/>
          <w:szCs w:val="24"/>
          <w:lang w:val="es-ES" w:eastAsia="es-ES"/>
        </w:rPr>
      </w:pPr>
      <w:r w:rsidRPr="00663DE4">
        <w:rPr>
          <w:rFonts w:ascii="Palatino Linotype" w:eastAsia="Times New Roman" w:hAnsi="Palatino Linotype" w:cs="Times New Roman"/>
          <w:sz w:val="24"/>
          <w:szCs w:val="24"/>
          <w:lang w:val="es-ES_tradnl" w:eastAsia="es-ES"/>
        </w:rPr>
        <w:t xml:space="preserve">Clasificación que tiene que efectuar mediante las formalidades que la Ley impone, es decir, </w:t>
      </w:r>
      <w:r w:rsidRPr="00663DE4">
        <w:rPr>
          <w:rFonts w:ascii="Palatino Linotype" w:eastAsia="Times New Roman" w:hAnsi="Palatino Linotype" w:cs="Times New Roman"/>
          <w:sz w:val="24"/>
          <w:szCs w:val="24"/>
          <w:lang w:val="es-ES" w:eastAsia="es-ES"/>
        </w:rPr>
        <w:t>resulta necesario que el Comité de Transparencia d</w:t>
      </w:r>
      <w:r w:rsidRPr="00663DE4">
        <w:rPr>
          <w:rFonts w:ascii="Palatino Linotype" w:eastAsia="Times New Roman" w:hAnsi="Palatino Linotype" w:cs="Times New Roman"/>
          <w:sz w:val="24"/>
          <w:szCs w:val="24"/>
          <w:lang w:val="es-ES_tradnl" w:eastAsia="es-ES"/>
        </w:rPr>
        <w:t xml:space="preserve">el </w:t>
      </w:r>
      <w:r w:rsidR="00503EF5" w:rsidRPr="00663DE4">
        <w:rPr>
          <w:rFonts w:ascii="Palatino Linotype" w:eastAsia="Times New Roman" w:hAnsi="Palatino Linotype" w:cs="Times New Roman"/>
          <w:b/>
          <w:sz w:val="24"/>
          <w:szCs w:val="24"/>
          <w:lang w:val="es-ES_tradnl" w:eastAsia="es-ES"/>
        </w:rPr>
        <w:t>Sujeto Obligado</w:t>
      </w:r>
      <w:r w:rsidR="00503EF5" w:rsidRPr="00663DE4">
        <w:rPr>
          <w:rFonts w:ascii="Palatino Linotype" w:eastAsia="Times New Roman" w:hAnsi="Palatino Linotype" w:cs="Times New Roman"/>
          <w:sz w:val="24"/>
          <w:szCs w:val="24"/>
          <w:lang w:val="es-ES_tradnl" w:eastAsia="es-ES"/>
        </w:rPr>
        <w:t xml:space="preserve"> </w:t>
      </w:r>
      <w:r w:rsidRPr="00663DE4">
        <w:rPr>
          <w:rFonts w:ascii="Palatino Linotype" w:eastAsia="Times New Roman" w:hAnsi="Palatino Linotype" w:cs="Times New Roman"/>
          <w:sz w:val="24"/>
          <w:szCs w:val="24"/>
          <w:lang w:val="es-ES" w:eastAsia="es-ES"/>
        </w:rPr>
        <w:t>emita el Acuerdo de Clasificación correspondiente</w:t>
      </w:r>
      <w:r w:rsidRPr="00663DE4">
        <w:rPr>
          <w:rFonts w:ascii="Palatino Linotype" w:eastAsia="Times New Roman" w:hAnsi="Palatino Linotype" w:cs="Times New Roman"/>
          <w:sz w:val="24"/>
          <w:szCs w:val="24"/>
          <w:lang w:val="es-ES_tradnl" w:eastAsia="es-ES"/>
        </w:rPr>
        <w:t xml:space="preserve"> debidamente fundado y motivado, </w:t>
      </w:r>
      <w:r w:rsidRPr="00663DE4">
        <w:rPr>
          <w:rFonts w:ascii="Palatino Linotype" w:eastAsia="Times New Roman" w:hAnsi="Palatino Linotype" w:cs="Times New Roman"/>
          <w:sz w:val="24"/>
          <w:szCs w:val="24"/>
          <w:lang w:val="es-ES" w:eastAsia="es-ES"/>
        </w:rPr>
        <w:t>que sustente la versión pública, el cual deberá cumplir cabalmente con las formalidades previstas en el artículo 137 de la Ley de Transparencia y Acceso a la Información Pública del Estado de México y Municipios, así como con los numerales aplicables de los Lineamientos Generales en materia de Clasificación y Desclasificación de la Información, así como para la Elaboración de Versiones Públicas, publicados en el Diario Oficial de la Federación en fecha quince de abril del año dos mil dieciséis, mediante Acuerdo del Consejo Nacional del Sistema Nacional de Transparencia, Acceso a la Información Pública y Protección de Datos Personales.</w:t>
      </w:r>
    </w:p>
    <w:p w:rsidR="00DB0DBB" w:rsidRPr="00663DE4" w:rsidRDefault="00DB0DBB" w:rsidP="00DB0DBB">
      <w:pPr>
        <w:spacing w:after="0" w:line="360" w:lineRule="auto"/>
        <w:jc w:val="both"/>
        <w:rPr>
          <w:rFonts w:ascii="Palatino Linotype" w:eastAsia="Times New Roman" w:hAnsi="Palatino Linotype" w:cs="Times New Roman"/>
          <w:sz w:val="24"/>
          <w:szCs w:val="24"/>
          <w:lang w:val="es-ES" w:eastAsia="es-ES"/>
        </w:rPr>
      </w:pP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MX"/>
        </w:rPr>
      </w:pPr>
      <w:r w:rsidRPr="00663DE4">
        <w:rPr>
          <w:rFonts w:ascii="Palatino Linotype" w:eastAsia="Times New Roman" w:hAnsi="Palatino Linotype" w:cs="Times New Roman"/>
          <w:sz w:val="24"/>
          <w:szCs w:val="24"/>
          <w:lang w:val="es-ES_tradnl" w:eastAsia="es-ES"/>
        </w:rPr>
        <w:t xml:space="preserve">Por ende, en el presente caso el </w:t>
      </w:r>
      <w:r w:rsidRPr="00663DE4">
        <w:rPr>
          <w:rFonts w:ascii="Palatino Linotype" w:eastAsia="Times New Roman" w:hAnsi="Palatino Linotype" w:cs="Times New Roman"/>
          <w:b/>
          <w:sz w:val="24"/>
          <w:szCs w:val="24"/>
          <w:lang w:val="es-ES_tradnl" w:eastAsia="es-ES"/>
        </w:rPr>
        <w:t>Sujeto Obligado</w:t>
      </w:r>
      <w:r w:rsidRPr="00663DE4">
        <w:rPr>
          <w:rFonts w:ascii="Palatino Linotype" w:eastAsia="Times New Roman" w:hAnsi="Palatino Linotype" w:cs="Times New Roman"/>
          <w:sz w:val="24"/>
          <w:szCs w:val="24"/>
          <w:lang w:val="es-ES_tradnl" w:eastAsia="es-ES"/>
        </w:rPr>
        <w:t xml:space="preserve"> debe </w:t>
      </w:r>
      <w:r w:rsidRPr="00663DE4">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w:t>
      </w:r>
      <w:r w:rsidRPr="00663DE4">
        <w:rPr>
          <w:rFonts w:ascii="Palatino Linotype" w:eastAsia="Times New Roman" w:hAnsi="Palatino Linotype" w:cs="Times New Roman"/>
          <w:sz w:val="24"/>
          <w:szCs w:val="24"/>
          <w:lang w:eastAsia="es-MX"/>
        </w:rPr>
        <w:lastRenderedPageBreak/>
        <w:t xml:space="preserve">estos y emitir el debido Acuerdo que sustente la versión pública que se genere, ya que la clasificación de la información no se da por el simple mandato de la Ley, sino que es necesario que </w:t>
      </w:r>
      <w:r w:rsidRPr="00663DE4">
        <w:rPr>
          <w:rFonts w:ascii="Palatino Linotype" w:eastAsia="Times New Roman" w:hAnsi="Palatino Linotype" w:cs="Times New Roman"/>
          <w:sz w:val="24"/>
          <w:szCs w:val="24"/>
          <w:lang w:val="es-ES_tradnl" w:eastAsia="es-ES"/>
        </w:rPr>
        <w:t xml:space="preserve">el </w:t>
      </w:r>
      <w:r w:rsidRPr="00663DE4">
        <w:rPr>
          <w:rFonts w:ascii="Palatino Linotype" w:eastAsia="Times New Roman" w:hAnsi="Palatino Linotype" w:cs="Times New Roman"/>
          <w:b/>
          <w:sz w:val="24"/>
          <w:szCs w:val="24"/>
          <w:lang w:val="es-ES_tradnl" w:eastAsia="es-ES"/>
        </w:rPr>
        <w:t>Sujeto Obligado</w:t>
      </w:r>
      <w:r w:rsidRPr="00663DE4">
        <w:rPr>
          <w:rFonts w:ascii="Palatino Linotype" w:eastAsia="Times New Roman" w:hAnsi="Palatino Linotype" w:cs="Times New Roman"/>
          <w:sz w:val="24"/>
          <w:szCs w:val="24"/>
          <w:lang w:val="es-ES_tradnl" w:eastAsia="es-ES"/>
        </w:rPr>
        <w:t xml:space="preserve"> </w:t>
      </w:r>
      <w:r w:rsidRPr="00663DE4">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663DE4">
        <w:rPr>
          <w:rFonts w:ascii="Palatino Linotype" w:eastAsia="Times New Roman" w:hAnsi="Palatino Linotype" w:cs="Times New Roman"/>
          <w:sz w:val="24"/>
          <w:szCs w:val="24"/>
          <w:lang w:val="es-ES_tradnl" w:eastAsia="es-ES"/>
        </w:rPr>
        <w:t>el Sujeto Obligado</w:t>
      </w:r>
      <w:r w:rsidRPr="00663DE4">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MX"/>
        </w:rPr>
      </w:pPr>
    </w:p>
    <w:p w:rsidR="00DB0DBB" w:rsidRPr="00663DE4" w:rsidRDefault="00DB0DBB" w:rsidP="00DB0DBB">
      <w:pPr>
        <w:spacing w:after="0" w:line="360" w:lineRule="auto"/>
        <w:jc w:val="both"/>
        <w:rPr>
          <w:rFonts w:ascii="Palatino Linotype" w:eastAsia="Calibri" w:hAnsi="Palatino Linotype" w:cs="Times New Roman"/>
          <w:sz w:val="24"/>
          <w:szCs w:val="24"/>
          <w:lang w:eastAsia="es-ES"/>
        </w:rPr>
      </w:pPr>
      <w:r w:rsidRPr="00663DE4">
        <w:rPr>
          <w:rFonts w:ascii="Palatino Linotype" w:eastAsia="Calibri" w:hAnsi="Palatino Linotype" w:cs="Times New Roman"/>
          <w:sz w:val="24"/>
          <w:szCs w:val="24"/>
          <w:lang w:eastAsia="es-ES"/>
        </w:rPr>
        <w:t xml:space="preserve">Así, es que </w:t>
      </w:r>
      <w:r w:rsidRPr="00663DE4">
        <w:rPr>
          <w:rFonts w:ascii="Palatino Linotype" w:eastAsia="Times New Roman" w:hAnsi="Palatino Linotype" w:cs="Times New Roman"/>
          <w:sz w:val="24"/>
          <w:szCs w:val="24"/>
          <w:lang w:val="es-ES_tradnl" w:eastAsia="es-ES"/>
        </w:rPr>
        <w:t xml:space="preserve">el </w:t>
      </w:r>
      <w:r w:rsidRPr="00663DE4">
        <w:rPr>
          <w:rFonts w:ascii="Palatino Linotype" w:eastAsia="Times New Roman" w:hAnsi="Palatino Linotype" w:cs="Times New Roman"/>
          <w:b/>
          <w:sz w:val="24"/>
          <w:szCs w:val="24"/>
          <w:lang w:val="es-ES_tradnl" w:eastAsia="es-ES"/>
        </w:rPr>
        <w:t>Sujeto Obligado</w:t>
      </w:r>
      <w:r w:rsidRPr="00663DE4">
        <w:rPr>
          <w:rFonts w:ascii="Palatino Linotype" w:eastAsia="Times New Roman" w:hAnsi="Palatino Linotype" w:cs="Times New Roman"/>
          <w:sz w:val="24"/>
          <w:szCs w:val="24"/>
          <w:lang w:val="es-ES_tradnl" w:eastAsia="es-ES"/>
        </w:rPr>
        <w:t xml:space="preserve"> </w:t>
      </w:r>
      <w:r w:rsidRPr="00663DE4">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rsidR="00DB0DBB" w:rsidRPr="00663DE4" w:rsidRDefault="00DB0DBB" w:rsidP="00DB0DBB">
      <w:pPr>
        <w:spacing w:after="0" w:line="360" w:lineRule="auto"/>
        <w:jc w:val="both"/>
        <w:rPr>
          <w:rFonts w:ascii="Palatino Linotype" w:eastAsia="Calibri" w:hAnsi="Palatino Linotype" w:cs="Times New Roman"/>
          <w:sz w:val="24"/>
          <w:szCs w:val="24"/>
          <w:lang w:eastAsia="es-ES"/>
        </w:rPr>
      </w:pP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r w:rsidRPr="00663DE4">
        <w:rPr>
          <w:rFonts w:ascii="Palatino Linotype" w:eastAsia="Times New Roman" w:hAnsi="Palatino Linotype" w:cs="Times New Roman"/>
          <w:sz w:val="24"/>
          <w:szCs w:val="24"/>
          <w:lang w:eastAsia="es-ES"/>
        </w:rPr>
        <w:t xml:space="preserve">Ello, sin pasar por alto que la clasificación respectiva tiene que cumplirse mediante las formalidades impuestas por la ley; es decir, mediante Acuerdo debidamente fundado y motivado, en términos de los numerales 49 fracción VIII y 132 fracciones I, II y III de </w:t>
      </w:r>
      <w:r w:rsidRPr="00663DE4">
        <w:rPr>
          <w:rFonts w:ascii="Palatino Linotype" w:eastAsia="Times New Roman" w:hAnsi="Palatino Linotype" w:cs="Times New Roman"/>
          <w:sz w:val="24"/>
          <w:szCs w:val="24"/>
          <w:lang w:eastAsia="es-ES"/>
        </w:rPr>
        <w:lastRenderedPageBreak/>
        <w:t>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 xml:space="preserve">“Artículo 49. </w:t>
      </w:r>
      <w:r w:rsidRPr="00663DE4">
        <w:rPr>
          <w:rFonts w:ascii="Palatino Linotype" w:eastAsia="Times New Roman" w:hAnsi="Palatino Linotype" w:cs="Times New Roman"/>
          <w:i/>
          <w:lang w:eastAsia="es-MX"/>
        </w:rPr>
        <w:t>Los Comités de Transparencia tendrán las siguientes atribuciones:</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VIII.</w:t>
      </w:r>
      <w:r w:rsidRPr="00663DE4">
        <w:rPr>
          <w:rFonts w:ascii="Palatino Linotype" w:eastAsia="Times New Roman" w:hAnsi="Palatino Linotype" w:cs="Times New Roman"/>
          <w:i/>
          <w:lang w:eastAsia="es-MX"/>
        </w:rPr>
        <w:t xml:space="preserve"> Aprobar, modificar o revocar la clasificación de la información;</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Artículo 132.</w:t>
      </w:r>
      <w:r w:rsidRPr="00663DE4">
        <w:rPr>
          <w:rFonts w:ascii="Palatino Linotype" w:eastAsia="Times New Roman" w:hAnsi="Palatino Linotype" w:cs="Times New Roman"/>
          <w:i/>
          <w:lang w:eastAsia="es-MX"/>
        </w:rPr>
        <w:t xml:space="preserve"> La clasificación de la información se llevará a cabo en el momento en que:</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I.</w:t>
      </w:r>
      <w:r w:rsidRPr="00663DE4">
        <w:rPr>
          <w:rFonts w:ascii="Palatino Linotype" w:eastAsia="Times New Roman" w:hAnsi="Palatino Linotype" w:cs="Times New Roman"/>
          <w:i/>
          <w:lang w:eastAsia="es-MX"/>
        </w:rPr>
        <w:t xml:space="preserve"> Se reciba una solicitud de acceso a la información;</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II.</w:t>
      </w:r>
      <w:r w:rsidRPr="00663DE4">
        <w:rPr>
          <w:rFonts w:ascii="Palatino Linotype" w:eastAsia="Times New Roman" w:hAnsi="Palatino Linotype" w:cs="Times New Roman"/>
          <w:i/>
          <w:lang w:eastAsia="es-MX"/>
        </w:rPr>
        <w:t xml:space="preserve"> Se determine mediante resolución de autoridad competente; o</w:t>
      </w: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r w:rsidRPr="00663DE4">
        <w:rPr>
          <w:rFonts w:ascii="Palatino Linotype" w:eastAsia="Times New Roman" w:hAnsi="Palatino Linotype" w:cs="Times New Roman"/>
          <w:b/>
          <w:i/>
          <w:lang w:eastAsia="es-MX"/>
        </w:rPr>
        <w:t>III</w:t>
      </w:r>
      <w:r w:rsidRPr="00663DE4">
        <w:rPr>
          <w:rFonts w:ascii="Palatino Linotype" w:eastAsia="Times New Roman" w:hAnsi="Palatino Linotype" w:cs="Times New Roman"/>
          <w:i/>
          <w:lang w:eastAsia="es-MX"/>
        </w:rPr>
        <w:t>. Se generen versiones públicas para dar cumplimiento a las obligaciones de transparencia previstas en esta Ley.</w:t>
      </w:r>
      <w:r w:rsidRPr="00663DE4">
        <w:rPr>
          <w:rFonts w:ascii="Palatino Linotype" w:eastAsia="Times New Roman" w:hAnsi="Palatino Linotype" w:cs="Times New Roman"/>
          <w:b/>
          <w:i/>
          <w:lang w:eastAsia="es-MX"/>
        </w:rPr>
        <w:t>”</w:t>
      </w: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“Segundo.-</w:t>
      </w:r>
      <w:r w:rsidRPr="00663DE4">
        <w:rPr>
          <w:rFonts w:ascii="Palatino Linotype" w:eastAsia="Times New Roman" w:hAnsi="Palatino Linotype" w:cs="Times New Roman"/>
          <w:i/>
          <w:lang w:eastAsia="es-MX"/>
        </w:rPr>
        <w:t xml:space="preserve"> Para efectos de los presentes Lineamientos Generales, se entenderá por:</w:t>
      </w:r>
    </w:p>
    <w:p w:rsidR="00503EF5" w:rsidRPr="00663DE4" w:rsidRDefault="00503EF5"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i/>
          <w:lang w:eastAsia="es-MX"/>
        </w:rPr>
        <w:t>…</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XVIII.</w:t>
      </w:r>
      <w:r w:rsidRPr="00663DE4">
        <w:rPr>
          <w:rFonts w:ascii="Palatino Linotype" w:eastAsia="Times New Roman" w:hAnsi="Palatino Linotype" w:cs="Times New Roman"/>
          <w:i/>
          <w:lang w:eastAsia="es-MX"/>
        </w:rPr>
        <w:t xml:space="preserve"> </w:t>
      </w:r>
      <w:r w:rsidRPr="00663DE4">
        <w:rPr>
          <w:rFonts w:ascii="Palatino Linotype" w:eastAsia="Times New Roman" w:hAnsi="Palatino Linotype" w:cs="Times New Roman"/>
          <w:b/>
          <w:i/>
          <w:lang w:eastAsia="es-MX"/>
        </w:rPr>
        <w:t>Versión pública:</w:t>
      </w:r>
      <w:r w:rsidRPr="00663DE4">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Cuarto.</w:t>
      </w:r>
      <w:r w:rsidRPr="00663DE4">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Quinto.</w:t>
      </w:r>
      <w:r w:rsidRPr="00663DE4">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w:t>
      </w:r>
      <w:r w:rsidRPr="00663DE4">
        <w:rPr>
          <w:rFonts w:ascii="Palatino Linotype" w:eastAsia="Times New Roman" w:hAnsi="Palatino Linotype" w:cs="Times New Roman"/>
          <w:i/>
          <w:lang w:eastAsia="es-MX"/>
        </w:rPr>
        <w:lastRenderedPageBreak/>
        <w:t>transparencia, observando lo dispuesto en la Ley General y las demás disposiciones aplicables en la materia.</w:t>
      </w: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Sexto.</w:t>
      </w:r>
      <w:r w:rsidRPr="00663DE4">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Séptimo.</w:t>
      </w:r>
      <w:r w:rsidRPr="00663DE4">
        <w:rPr>
          <w:rFonts w:ascii="Palatino Linotype" w:eastAsia="Times New Roman" w:hAnsi="Palatino Linotype" w:cs="Times New Roman"/>
          <w:i/>
          <w:lang w:eastAsia="es-MX"/>
        </w:rPr>
        <w:t xml:space="preserve"> La clasificación de la información se llevará a cabo en el momento en que:</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I.</w:t>
      </w:r>
      <w:r w:rsidRPr="00663DE4">
        <w:rPr>
          <w:rFonts w:ascii="Palatino Linotype" w:eastAsia="Times New Roman" w:hAnsi="Palatino Linotype" w:cs="Times New Roman"/>
          <w:i/>
          <w:lang w:eastAsia="es-MX"/>
        </w:rPr>
        <w:t xml:space="preserve"> Se reciba una solicitud de acceso a la información;</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II.</w:t>
      </w:r>
      <w:r w:rsidRPr="00663DE4">
        <w:rPr>
          <w:rFonts w:ascii="Palatino Linotype" w:eastAsia="Times New Roman" w:hAnsi="Palatino Linotype" w:cs="Times New Roman"/>
          <w:i/>
          <w:lang w:eastAsia="es-MX"/>
        </w:rPr>
        <w:t xml:space="preserve"> Se determine mediante resolución de autoridad competente, o</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III.</w:t>
      </w:r>
      <w:r w:rsidRPr="00663DE4">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Octavo.</w:t>
      </w:r>
      <w:r w:rsidRPr="00663DE4">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i/>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t>Noveno.</w:t>
      </w:r>
      <w:r w:rsidRPr="00663DE4">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b/>
          <w:i/>
          <w:lang w:eastAsia="es-MX"/>
        </w:rPr>
        <w:lastRenderedPageBreak/>
        <w:t>Décimo.</w:t>
      </w:r>
      <w:r w:rsidRPr="00663DE4">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MX"/>
        </w:rPr>
      </w:pPr>
      <w:r w:rsidRPr="00663DE4">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rsidR="00DB0DBB" w:rsidRPr="00663DE4" w:rsidRDefault="00DB0DBB" w:rsidP="00DB0DBB">
      <w:pPr>
        <w:spacing w:after="0" w:line="240" w:lineRule="auto"/>
        <w:ind w:left="567" w:right="567"/>
        <w:jc w:val="both"/>
        <w:rPr>
          <w:rFonts w:ascii="Palatino Linotype" w:eastAsia="Times New Roman" w:hAnsi="Palatino Linotype" w:cs="Times New Roman"/>
          <w:b/>
          <w:i/>
          <w:lang w:eastAsia="es-MX"/>
        </w:rPr>
      </w:pPr>
    </w:p>
    <w:p w:rsidR="00DB0DBB" w:rsidRPr="00663DE4" w:rsidRDefault="00DB0DBB" w:rsidP="00DB0DBB">
      <w:pPr>
        <w:spacing w:after="0" w:line="240" w:lineRule="auto"/>
        <w:ind w:left="567" w:right="567"/>
        <w:jc w:val="both"/>
        <w:rPr>
          <w:rFonts w:ascii="Palatino Linotype" w:eastAsia="Times New Roman" w:hAnsi="Palatino Linotype" w:cs="Times New Roman"/>
          <w:b/>
          <w:sz w:val="24"/>
          <w:szCs w:val="24"/>
          <w:lang w:eastAsia="es-MX"/>
        </w:rPr>
      </w:pPr>
      <w:r w:rsidRPr="00663DE4">
        <w:rPr>
          <w:rFonts w:ascii="Palatino Linotype" w:eastAsia="Times New Roman" w:hAnsi="Palatino Linotype" w:cs="Times New Roman"/>
          <w:b/>
          <w:i/>
          <w:lang w:eastAsia="es-MX"/>
        </w:rPr>
        <w:t>Décimo primero.</w:t>
      </w:r>
      <w:r w:rsidRPr="00663DE4">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63DE4">
        <w:rPr>
          <w:rFonts w:ascii="Palatino Linotype" w:eastAsia="Times New Roman" w:hAnsi="Palatino Linotype" w:cs="Times New Roman"/>
          <w:b/>
          <w:i/>
          <w:lang w:eastAsia="es-MX"/>
        </w:rPr>
        <w:t>”</w:t>
      </w:r>
    </w:p>
    <w:p w:rsidR="00DB0DBB" w:rsidRPr="00663DE4" w:rsidRDefault="00DB0DBB" w:rsidP="00DB0DBB">
      <w:pPr>
        <w:spacing w:after="0" w:line="360" w:lineRule="auto"/>
        <w:jc w:val="both"/>
        <w:rPr>
          <w:rFonts w:ascii="Palatino Linotype" w:hAnsi="Palatino Linotype" w:cs="Arial"/>
          <w:i/>
          <w:lang w:eastAsia="es-MX"/>
        </w:rPr>
      </w:pP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r w:rsidRPr="00663DE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663DE4">
        <w:rPr>
          <w:rFonts w:ascii="Palatino Linotype" w:eastAsia="Times New Roman" w:hAnsi="Palatino Linotype" w:cs="Times New Roman"/>
          <w:sz w:val="24"/>
          <w:szCs w:val="24"/>
          <w:lang w:val="es-ES_tradnl" w:eastAsia="es-ES"/>
        </w:rPr>
        <w:t>el Sujeto Obligado</w:t>
      </w:r>
      <w:r w:rsidRPr="00663DE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r w:rsidRPr="00663DE4">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r w:rsidRPr="00663DE4">
        <w:rPr>
          <w:rFonts w:ascii="Palatino Linotype" w:eastAsia="Times New Roman" w:hAnsi="Palatino Linotype" w:cs="Times New Roman"/>
          <w:sz w:val="24"/>
          <w:szCs w:val="24"/>
          <w:lang w:eastAsia="es-ES"/>
        </w:rPr>
        <w:lastRenderedPageBreak/>
        <w:t>Al respecto, el máximo tribunal del país ha establecido jurisprudencia respecto a qué debe entenderse por fundamentación y motivación, en los siguientes términos:</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ES"/>
        </w:rPr>
      </w:pPr>
      <w:r w:rsidRPr="00663DE4">
        <w:rPr>
          <w:rFonts w:ascii="Palatino Linotype" w:eastAsia="Times New Roman" w:hAnsi="Palatino Linotype" w:cs="Times New Roman"/>
          <w:b/>
          <w:i/>
          <w:lang w:eastAsia="es-ES"/>
        </w:rPr>
        <w:t xml:space="preserve">FUNDAMENTACIÓN Y MOTIVACIÓN. </w:t>
      </w:r>
      <w:r w:rsidRPr="00663DE4">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r w:rsidRPr="00663DE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r w:rsidRPr="00663DE4">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p>
    <w:p w:rsidR="00DB0DBB" w:rsidRPr="00663DE4" w:rsidRDefault="00DB0DBB" w:rsidP="00DB0DBB">
      <w:pPr>
        <w:spacing w:after="0" w:line="240" w:lineRule="auto"/>
        <w:ind w:left="567" w:right="567"/>
        <w:jc w:val="both"/>
        <w:rPr>
          <w:rFonts w:ascii="Palatino Linotype" w:eastAsia="Times New Roman" w:hAnsi="Palatino Linotype" w:cs="Times New Roman"/>
          <w:i/>
          <w:lang w:eastAsia="es-ES"/>
        </w:rPr>
      </w:pPr>
      <w:r w:rsidRPr="00663DE4">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663DE4">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w:t>
      </w:r>
      <w:r w:rsidRPr="00663DE4">
        <w:rPr>
          <w:rFonts w:ascii="Palatino Linotype" w:eastAsia="Times New Roman" w:hAnsi="Palatino Linotype" w:cs="Times New Roman"/>
          <w:i/>
          <w:lang w:eastAsia="es-ES"/>
        </w:rPr>
        <w:lastRenderedPageBreak/>
        <w:t>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r w:rsidRPr="00663DE4">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rsidR="00DB0DBB" w:rsidRPr="00663DE4" w:rsidRDefault="00DB0DBB" w:rsidP="00DB0DBB">
      <w:pPr>
        <w:spacing w:after="0" w:line="360" w:lineRule="auto"/>
        <w:jc w:val="both"/>
        <w:rPr>
          <w:rFonts w:ascii="Palatino Linotype" w:eastAsia="Times New Roman" w:hAnsi="Palatino Linotype" w:cs="Times New Roman"/>
          <w:sz w:val="24"/>
          <w:szCs w:val="24"/>
          <w:lang w:eastAsia="es-ES"/>
        </w:rPr>
      </w:pPr>
    </w:p>
    <w:p w:rsidR="00DB0DBB" w:rsidRPr="00663DE4" w:rsidRDefault="00DB0DBB" w:rsidP="00DB0DBB">
      <w:pPr>
        <w:spacing w:after="0" w:line="360" w:lineRule="auto"/>
        <w:jc w:val="both"/>
        <w:rPr>
          <w:rFonts w:ascii="Palatino Linotype" w:eastAsia="Times New Roman" w:hAnsi="Palatino Linotype" w:cs="Times New Roman"/>
          <w:sz w:val="24"/>
          <w:szCs w:val="24"/>
          <w:lang w:val="es-ES" w:eastAsia="es-ES"/>
        </w:rPr>
      </w:pPr>
      <w:r w:rsidRPr="00663DE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663DE4">
        <w:rPr>
          <w:rFonts w:ascii="Palatino Linotype" w:eastAsia="Times New Roman" w:hAnsi="Palatino Linotype" w:cs="Times New Roman"/>
          <w:b/>
          <w:sz w:val="24"/>
          <w:szCs w:val="24"/>
          <w:lang w:val="es-ES" w:eastAsia="es-ES"/>
        </w:rPr>
        <w:t xml:space="preserve"> </w:t>
      </w:r>
      <w:r w:rsidRPr="00663DE4">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BA79EE" w:rsidRPr="00663DE4" w:rsidRDefault="00BA79EE" w:rsidP="00BA79EE">
      <w:pPr>
        <w:autoSpaceDE w:val="0"/>
        <w:autoSpaceDN w:val="0"/>
        <w:adjustRightInd w:val="0"/>
        <w:spacing w:after="0" w:line="360" w:lineRule="auto"/>
        <w:contextualSpacing/>
        <w:jc w:val="both"/>
        <w:rPr>
          <w:rFonts w:ascii="Palatino Linotype" w:hAnsi="Palatino Linotype" w:cs="Arial"/>
          <w:sz w:val="24"/>
          <w:lang w:val="es-ES"/>
        </w:rPr>
      </w:pPr>
    </w:p>
    <w:p w:rsidR="00BA79EE" w:rsidRPr="00663DE4" w:rsidRDefault="00BA79EE" w:rsidP="00BA79EE">
      <w:pPr>
        <w:spacing w:after="0" w:line="360" w:lineRule="auto"/>
        <w:jc w:val="both"/>
        <w:rPr>
          <w:rFonts w:ascii="Palatino Linotype" w:hAnsi="Palatino Linotype"/>
          <w:sz w:val="24"/>
          <w:szCs w:val="24"/>
        </w:rPr>
      </w:pPr>
      <w:r w:rsidRPr="00663DE4">
        <w:rPr>
          <w:rFonts w:ascii="Palatino Linotype" w:hAnsi="Palatino Linotype"/>
          <w:sz w:val="24"/>
          <w:szCs w:val="24"/>
        </w:rPr>
        <w:t xml:space="preserve">En mérito de lo expuesto en líneas anteriores, al resultar fundados los motivos de inconformidad vertidos por la </w:t>
      </w:r>
      <w:r w:rsidRPr="00663DE4">
        <w:rPr>
          <w:rFonts w:ascii="Palatino Linotype" w:hAnsi="Palatino Linotype"/>
          <w:b/>
          <w:sz w:val="24"/>
          <w:szCs w:val="24"/>
        </w:rPr>
        <w:t>Recurrente</w:t>
      </w:r>
      <w:r w:rsidRPr="00663DE4">
        <w:rPr>
          <w:rFonts w:ascii="Palatino Linotype" w:hAnsi="Palatino Linotype"/>
          <w:sz w:val="24"/>
          <w:szCs w:val="24"/>
        </w:rPr>
        <w:t xml:space="preserve">, con fundamento en la </w:t>
      </w:r>
      <w:r w:rsidR="005A4A3F" w:rsidRPr="00663DE4">
        <w:rPr>
          <w:rFonts w:ascii="Palatino Linotype" w:hAnsi="Palatino Linotype"/>
          <w:sz w:val="24"/>
          <w:szCs w:val="24"/>
        </w:rPr>
        <w:t>primera</w:t>
      </w:r>
      <w:r w:rsidRPr="00663DE4">
        <w:rPr>
          <w:rFonts w:ascii="Palatino Linotype" w:hAnsi="Palatino Linotype"/>
          <w:sz w:val="24"/>
          <w:szCs w:val="24"/>
        </w:rPr>
        <w:t xml:space="preserve"> hipótesis del artículo 186 fracción III de la Ley de Transparencia y Acceso a la Información Pública </w:t>
      </w:r>
      <w:r w:rsidRPr="00663DE4">
        <w:rPr>
          <w:rFonts w:ascii="Palatino Linotype" w:hAnsi="Palatino Linotype"/>
          <w:sz w:val="24"/>
          <w:szCs w:val="24"/>
        </w:rPr>
        <w:lastRenderedPageBreak/>
        <w:t>del Estado de México y Municipios, se</w:t>
      </w:r>
      <w:r w:rsidRPr="00663DE4">
        <w:rPr>
          <w:rFonts w:ascii="Palatino Linotype" w:hAnsi="Palatino Linotype"/>
          <w:b/>
          <w:sz w:val="24"/>
          <w:szCs w:val="24"/>
        </w:rPr>
        <w:t xml:space="preserve">, </w:t>
      </w:r>
      <w:r w:rsidR="005A4A3F" w:rsidRPr="00663DE4">
        <w:rPr>
          <w:rFonts w:ascii="Palatino Linotype" w:hAnsi="Palatino Linotype"/>
          <w:b/>
          <w:sz w:val="24"/>
          <w:szCs w:val="24"/>
        </w:rPr>
        <w:t>REVOCA</w:t>
      </w:r>
      <w:r w:rsidRPr="00663DE4">
        <w:rPr>
          <w:rFonts w:ascii="Palatino Linotype" w:hAnsi="Palatino Linotype"/>
          <w:b/>
          <w:sz w:val="24"/>
          <w:szCs w:val="24"/>
        </w:rPr>
        <w:t xml:space="preserve"> </w:t>
      </w:r>
      <w:r w:rsidRPr="00663DE4">
        <w:rPr>
          <w:rFonts w:ascii="Palatino Linotype" w:hAnsi="Palatino Linotype"/>
          <w:sz w:val="24"/>
          <w:szCs w:val="24"/>
        </w:rPr>
        <w:t xml:space="preserve">la respuesta emitida a la solicitud de información </w:t>
      </w:r>
      <w:r w:rsidRPr="00663DE4">
        <w:rPr>
          <w:rFonts w:ascii="Palatino Linotype" w:hAnsi="Palatino Linotype" w:cs="Arial"/>
          <w:b/>
          <w:sz w:val="24"/>
          <w:szCs w:val="24"/>
        </w:rPr>
        <w:t>00611/HUIXQUIL/IP/2022</w:t>
      </w:r>
      <w:r w:rsidRPr="00663DE4">
        <w:rPr>
          <w:rFonts w:ascii="Palatino Linotype" w:hAnsi="Palatino Linotype" w:cs="Arial"/>
          <w:sz w:val="24"/>
          <w:szCs w:val="24"/>
        </w:rPr>
        <w:t xml:space="preserve">, </w:t>
      </w:r>
      <w:r w:rsidRPr="00663DE4">
        <w:rPr>
          <w:rFonts w:ascii="Palatino Linotype" w:hAnsi="Palatino Linotype"/>
          <w:sz w:val="24"/>
          <w:szCs w:val="24"/>
        </w:rPr>
        <w:t>que ha sido materia del presente fallo.</w:t>
      </w:r>
    </w:p>
    <w:p w:rsidR="00BA79EE" w:rsidRPr="00663DE4" w:rsidRDefault="00BA79EE" w:rsidP="00BA79EE">
      <w:pPr>
        <w:spacing w:after="0" w:line="360" w:lineRule="auto"/>
        <w:jc w:val="both"/>
        <w:rPr>
          <w:rFonts w:ascii="Palatino Linotype" w:hAnsi="Palatino Linotype"/>
          <w:sz w:val="24"/>
          <w:szCs w:val="24"/>
        </w:rPr>
      </w:pPr>
    </w:p>
    <w:p w:rsidR="00BA79EE" w:rsidRPr="00663DE4" w:rsidRDefault="00BA79EE" w:rsidP="00BA79EE">
      <w:pPr>
        <w:autoSpaceDE w:val="0"/>
        <w:autoSpaceDN w:val="0"/>
        <w:adjustRightInd w:val="0"/>
        <w:spacing w:after="0" w:line="360" w:lineRule="auto"/>
        <w:jc w:val="both"/>
        <w:rPr>
          <w:rFonts w:ascii="Palatino Linotype" w:hAnsi="Palatino Linotype" w:cs="Arial"/>
          <w:sz w:val="24"/>
          <w:szCs w:val="24"/>
        </w:rPr>
      </w:pPr>
      <w:r w:rsidRPr="00663DE4">
        <w:rPr>
          <w:rFonts w:ascii="Palatino Linotype" w:hAnsi="Palatino Linotype" w:cs="Arial"/>
          <w:sz w:val="24"/>
          <w:szCs w:val="24"/>
        </w:rPr>
        <w:t>Por lo antes expuesto y fundado es de resolverse y,</w:t>
      </w:r>
    </w:p>
    <w:p w:rsidR="00BA79EE" w:rsidRPr="00663DE4" w:rsidRDefault="00BA79EE" w:rsidP="00BA79EE">
      <w:pPr>
        <w:autoSpaceDE w:val="0"/>
        <w:autoSpaceDN w:val="0"/>
        <w:adjustRightInd w:val="0"/>
        <w:spacing w:after="0" w:line="360" w:lineRule="auto"/>
        <w:jc w:val="both"/>
        <w:rPr>
          <w:rFonts w:ascii="Palatino Linotype" w:hAnsi="Palatino Linotype" w:cs="Arial"/>
          <w:sz w:val="24"/>
          <w:szCs w:val="24"/>
        </w:rPr>
      </w:pPr>
    </w:p>
    <w:p w:rsidR="00BA79EE" w:rsidRPr="00663DE4" w:rsidRDefault="00BA79EE" w:rsidP="00BA79EE">
      <w:pPr>
        <w:spacing w:after="0" w:line="360" w:lineRule="auto"/>
        <w:ind w:left="426"/>
        <w:jc w:val="center"/>
        <w:rPr>
          <w:rFonts w:ascii="Palatino Linotype" w:eastAsia="Times New Roman" w:hAnsi="Palatino Linotype" w:cs="Times New Roman"/>
          <w:b/>
          <w:color w:val="000000"/>
          <w:sz w:val="28"/>
          <w:szCs w:val="24"/>
          <w:lang w:val="es-ES" w:eastAsia="es-ES"/>
        </w:rPr>
      </w:pPr>
      <w:r w:rsidRPr="00663DE4">
        <w:rPr>
          <w:rFonts w:ascii="Palatino Linotype" w:eastAsia="Times New Roman" w:hAnsi="Palatino Linotype" w:cs="Times New Roman"/>
          <w:b/>
          <w:color w:val="000000"/>
          <w:sz w:val="28"/>
          <w:szCs w:val="24"/>
          <w:lang w:val="es-ES" w:eastAsia="es-ES"/>
        </w:rPr>
        <w:t>SE    RESUELVE</w:t>
      </w:r>
    </w:p>
    <w:p w:rsidR="00BA79EE" w:rsidRPr="00663DE4" w:rsidRDefault="00BA79EE" w:rsidP="00BA79EE">
      <w:pPr>
        <w:spacing w:after="0" w:line="360" w:lineRule="auto"/>
        <w:ind w:left="426"/>
        <w:jc w:val="center"/>
        <w:rPr>
          <w:rFonts w:ascii="Palatino Linotype" w:eastAsia="Times New Roman" w:hAnsi="Palatino Linotype" w:cs="Times New Roman"/>
          <w:b/>
          <w:color w:val="000000"/>
          <w:sz w:val="24"/>
          <w:szCs w:val="24"/>
          <w:lang w:val="es-ES" w:eastAsia="es-ES"/>
        </w:rPr>
      </w:pPr>
    </w:p>
    <w:p w:rsidR="00BA79EE" w:rsidRPr="00663DE4" w:rsidRDefault="00BA79EE" w:rsidP="00BA79EE">
      <w:pPr>
        <w:spacing w:after="0" w:line="360" w:lineRule="auto"/>
        <w:jc w:val="both"/>
        <w:rPr>
          <w:rFonts w:ascii="Palatino Linotype" w:eastAsia="Times New Roman" w:hAnsi="Palatino Linotype" w:cs="Arial"/>
          <w:sz w:val="24"/>
          <w:szCs w:val="24"/>
          <w:lang w:eastAsia="es-ES"/>
        </w:rPr>
      </w:pPr>
      <w:r w:rsidRPr="00663DE4">
        <w:rPr>
          <w:rFonts w:ascii="Palatino Linotype" w:eastAsia="Times New Roman" w:hAnsi="Palatino Linotype" w:cs="Arial"/>
          <w:b/>
          <w:sz w:val="28"/>
          <w:szCs w:val="24"/>
          <w:lang w:eastAsia="es-ES"/>
        </w:rPr>
        <w:t>PRIMERO</w:t>
      </w:r>
      <w:r w:rsidRPr="00663DE4">
        <w:rPr>
          <w:rFonts w:ascii="Palatino Linotype" w:eastAsia="Times New Roman" w:hAnsi="Palatino Linotype" w:cs="Arial"/>
          <w:b/>
          <w:sz w:val="24"/>
          <w:szCs w:val="24"/>
          <w:lang w:eastAsia="es-ES"/>
        </w:rPr>
        <w:t xml:space="preserve">. </w:t>
      </w:r>
      <w:r w:rsidRPr="00663DE4">
        <w:rPr>
          <w:rFonts w:ascii="Palatino Linotype" w:eastAsia="Times New Roman" w:hAnsi="Palatino Linotype" w:cs="Arial"/>
          <w:sz w:val="24"/>
          <w:szCs w:val="24"/>
          <w:lang w:eastAsia="es-ES"/>
        </w:rPr>
        <w:t>Se</w:t>
      </w:r>
      <w:r w:rsidRPr="00663DE4">
        <w:rPr>
          <w:rFonts w:ascii="Palatino Linotype" w:eastAsia="Times New Roman" w:hAnsi="Palatino Linotype" w:cs="Arial"/>
          <w:b/>
          <w:sz w:val="24"/>
          <w:szCs w:val="24"/>
          <w:lang w:eastAsia="es-ES"/>
        </w:rPr>
        <w:t xml:space="preserve"> </w:t>
      </w:r>
      <w:r w:rsidR="005A4A3F" w:rsidRPr="00663DE4">
        <w:rPr>
          <w:rFonts w:ascii="Palatino Linotype" w:eastAsia="Times New Roman" w:hAnsi="Palatino Linotype" w:cs="Arial"/>
          <w:b/>
          <w:sz w:val="24"/>
          <w:szCs w:val="24"/>
          <w:lang w:eastAsia="es-ES"/>
        </w:rPr>
        <w:t>REVOCA</w:t>
      </w:r>
      <w:r w:rsidRPr="00663DE4">
        <w:rPr>
          <w:rFonts w:ascii="Palatino Linotype" w:eastAsia="Times New Roman" w:hAnsi="Palatino Linotype" w:cs="Arial"/>
          <w:b/>
          <w:sz w:val="24"/>
          <w:szCs w:val="24"/>
          <w:lang w:eastAsia="es-ES"/>
        </w:rPr>
        <w:t xml:space="preserve"> </w:t>
      </w:r>
      <w:r w:rsidRPr="00663DE4">
        <w:rPr>
          <w:rFonts w:ascii="Palatino Linotype" w:eastAsia="Times New Roman" w:hAnsi="Palatino Linotype" w:cs="Arial"/>
          <w:sz w:val="24"/>
          <w:szCs w:val="24"/>
          <w:lang w:eastAsia="es-ES"/>
        </w:rPr>
        <w:t xml:space="preserve">la respuesta del </w:t>
      </w:r>
      <w:r w:rsidRPr="00663DE4">
        <w:rPr>
          <w:rFonts w:ascii="Palatino Linotype" w:eastAsia="Times New Roman" w:hAnsi="Palatino Linotype" w:cs="Arial"/>
          <w:b/>
          <w:sz w:val="24"/>
          <w:szCs w:val="24"/>
          <w:lang w:eastAsia="es-ES"/>
        </w:rPr>
        <w:t>Sujeto Obligado</w:t>
      </w:r>
      <w:r w:rsidRPr="00663DE4">
        <w:rPr>
          <w:rFonts w:ascii="Palatino Linotype" w:eastAsia="Times New Roman" w:hAnsi="Palatino Linotype" w:cs="Arial"/>
          <w:sz w:val="24"/>
          <w:szCs w:val="24"/>
          <w:lang w:eastAsia="es-ES"/>
        </w:rPr>
        <w:t xml:space="preserve"> a la solicitud de acceso a la información pública </w:t>
      </w:r>
      <w:r w:rsidRPr="00663DE4">
        <w:rPr>
          <w:rFonts w:ascii="Palatino Linotype" w:hAnsi="Palatino Linotype" w:cs="Arial"/>
          <w:b/>
          <w:sz w:val="24"/>
          <w:szCs w:val="24"/>
        </w:rPr>
        <w:t>00611/HUIXQUIL/IP/2022</w:t>
      </w:r>
      <w:r w:rsidRPr="00663DE4">
        <w:rPr>
          <w:rFonts w:ascii="Palatino Linotype" w:hAnsi="Palatino Linotype" w:cs="Arial"/>
          <w:sz w:val="24"/>
          <w:szCs w:val="24"/>
        </w:rPr>
        <w:t xml:space="preserve">, </w:t>
      </w:r>
      <w:r w:rsidRPr="00663DE4">
        <w:rPr>
          <w:rFonts w:ascii="Palatino Linotype" w:eastAsia="Times New Roman" w:hAnsi="Palatino Linotype" w:cs="Arial"/>
          <w:sz w:val="24"/>
          <w:szCs w:val="24"/>
          <w:lang w:eastAsia="es-ES"/>
        </w:rPr>
        <w:t xml:space="preserve">por resultar </w:t>
      </w:r>
      <w:r w:rsidRPr="00663DE4">
        <w:rPr>
          <w:rFonts w:ascii="Palatino Linotype" w:eastAsia="Times New Roman" w:hAnsi="Palatino Linotype" w:cs="Arial"/>
          <w:b/>
          <w:sz w:val="24"/>
          <w:szCs w:val="24"/>
          <w:lang w:eastAsia="es-ES"/>
        </w:rPr>
        <w:t xml:space="preserve">fundados </w:t>
      </w:r>
      <w:r w:rsidRPr="00663DE4">
        <w:rPr>
          <w:rFonts w:ascii="Palatino Linotype" w:eastAsia="Times New Roman" w:hAnsi="Palatino Linotype" w:cs="Arial"/>
          <w:sz w:val="24"/>
          <w:szCs w:val="24"/>
          <w:lang w:eastAsia="es-ES"/>
        </w:rPr>
        <w:t xml:space="preserve">los motivos de inconformidad vertidos por el </w:t>
      </w:r>
      <w:r w:rsidRPr="00663DE4">
        <w:rPr>
          <w:rFonts w:ascii="Palatino Linotype" w:eastAsia="Times New Roman" w:hAnsi="Palatino Linotype" w:cs="Arial"/>
          <w:b/>
          <w:sz w:val="24"/>
          <w:szCs w:val="24"/>
          <w:lang w:eastAsia="es-ES"/>
        </w:rPr>
        <w:t>Recurrente</w:t>
      </w:r>
      <w:r w:rsidRPr="00663DE4">
        <w:rPr>
          <w:rFonts w:ascii="Palatino Linotype" w:eastAsia="Times New Roman" w:hAnsi="Palatino Linotype" w:cs="Arial"/>
          <w:sz w:val="24"/>
          <w:szCs w:val="24"/>
          <w:lang w:eastAsia="es-ES"/>
        </w:rPr>
        <w:t>, en términos del considerandos</w:t>
      </w:r>
      <w:r w:rsidRPr="00663DE4">
        <w:rPr>
          <w:rFonts w:ascii="Palatino Linotype" w:eastAsia="Times New Roman" w:hAnsi="Palatino Linotype" w:cs="Arial"/>
          <w:b/>
          <w:sz w:val="24"/>
          <w:szCs w:val="24"/>
          <w:lang w:eastAsia="es-ES"/>
        </w:rPr>
        <w:t xml:space="preserve"> CUARTO </w:t>
      </w:r>
      <w:r w:rsidRPr="00663DE4">
        <w:rPr>
          <w:rFonts w:ascii="Palatino Linotype" w:eastAsia="Times New Roman" w:hAnsi="Palatino Linotype" w:cs="Arial"/>
          <w:sz w:val="24"/>
          <w:szCs w:val="24"/>
          <w:lang w:eastAsia="es-ES"/>
        </w:rPr>
        <w:t>de la presente Resolución.</w:t>
      </w:r>
    </w:p>
    <w:p w:rsidR="00BA79EE" w:rsidRPr="00663DE4" w:rsidRDefault="00BA79EE" w:rsidP="00BA79EE">
      <w:pPr>
        <w:spacing w:after="0" w:line="360" w:lineRule="auto"/>
        <w:ind w:right="-595"/>
        <w:jc w:val="both"/>
        <w:rPr>
          <w:rFonts w:ascii="Palatino Linotype" w:eastAsia="Times New Roman" w:hAnsi="Palatino Linotype" w:cs="Arial"/>
          <w:b/>
          <w:sz w:val="24"/>
          <w:szCs w:val="24"/>
          <w:lang w:eastAsia="es-ES"/>
        </w:rPr>
      </w:pPr>
    </w:p>
    <w:p w:rsidR="00BA79EE" w:rsidRPr="00663DE4" w:rsidRDefault="00BA79EE" w:rsidP="00BA79EE">
      <w:pPr>
        <w:spacing w:after="0" w:line="360" w:lineRule="auto"/>
        <w:jc w:val="both"/>
        <w:rPr>
          <w:rFonts w:ascii="Palatino Linotype" w:hAnsi="Palatino Linotype" w:cs="Tahoma"/>
          <w:sz w:val="24"/>
          <w:szCs w:val="24"/>
        </w:rPr>
      </w:pPr>
      <w:r w:rsidRPr="00663DE4">
        <w:rPr>
          <w:rFonts w:ascii="Palatino Linotype" w:eastAsia="Times New Roman" w:hAnsi="Palatino Linotype" w:cs="Arial"/>
          <w:b/>
          <w:sz w:val="28"/>
          <w:szCs w:val="24"/>
          <w:lang w:eastAsia="es-ES"/>
        </w:rPr>
        <w:t>SEGUNDO</w:t>
      </w:r>
      <w:r w:rsidRPr="00663DE4">
        <w:rPr>
          <w:rFonts w:ascii="Palatino Linotype" w:eastAsia="Times New Roman" w:hAnsi="Palatino Linotype" w:cs="Arial"/>
          <w:b/>
          <w:sz w:val="24"/>
          <w:szCs w:val="24"/>
          <w:lang w:eastAsia="es-ES"/>
        </w:rPr>
        <w:t>.</w:t>
      </w:r>
      <w:r w:rsidRPr="00663DE4">
        <w:rPr>
          <w:rFonts w:ascii="Palatino Linotype" w:eastAsia="Times New Roman" w:hAnsi="Palatino Linotype" w:cs="Tahoma"/>
          <w:sz w:val="24"/>
          <w:szCs w:val="24"/>
          <w:lang w:eastAsia="es-ES"/>
        </w:rPr>
        <w:t xml:space="preserve"> Se </w:t>
      </w:r>
      <w:r w:rsidRPr="00663DE4">
        <w:rPr>
          <w:rFonts w:ascii="Palatino Linotype" w:eastAsia="Times New Roman" w:hAnsi="Palatino Linotype" w:cs="Tahoma"/>
          <w:b/>
          <w:sz w:val="24"/>
          <w:szCs w:val="24"/>
          <w:lang w:eastAsia="es-ES"/>
        </w:rPr>
        <w:t>ORDENA</w:t>
      </w:r>
      <w:r w:rsidRPr="00663DE4">
        <w:rPr>
          <w:rFonts w:ascii="Palatino Linotype" w:eastAsia="Times New Roman" w:hAnsi="Palatino Linotype" w:cs="Tahoma"/>
          <w:sz w:val="24"/>
          <w:szCs w:val="24"/>
          <w:lang w:eastAsia="es-ES"/>
        </w:rPr>
        <w:t xml:space="preserve"> al </w:t>
      </w:r>
      <w:r w:rsidRPr="00663DE4">
        <w:rPr>
          <w:rFonts w:ascii="Palatino Linotype" w:eastAsia="Times New Roman" w:hAnsi="Palatino Linotype" w:cs="Tahoma"/>
          <w:b/>
          <w:sz w:val="24"/>
          <w:szCs w:val="24"/>
          <w:lang w:eastAsia="es-ES"/>
        </w:rPr>
        <w:t>Sujeto Obligado</w:t>
      </w:r>
      <w:r w:rsidRPr="00663DE4">
        <w:rPr>
          <w:rFonts w:ascii="Palatino Linotype" w:eastAsia="Times New Roman" w:hAnsi="Palatino Linotype" w:cs="Tahoma"/>
          <w:sz w:val="24"/>
          <w:szCs w:val="24"/>
          <w:lang w:eastAsia="es-ES"/>
        </w:rPr>
        <w:t xml:space="preserve"> haga entrega al </w:t>
      </w:r>
      <w:r w:rsidRPr="00663DE4">
        <w:rPr>
          <w:rFonts w:ascii="Palatino Linotype" w:eastAsia="Times New Roman" w:hAnsi="Palatino Linotype" w:cs="Tahoma"/>
          <w:b/>
          <w:sz w:val="24"/>
          <w:szCs w:val="24"/>
          <w:lang w:eastAsia="es-ES"/>
        </w:rPr>
        <w:t>Recurrente</w:t>
      </w:r>
      <w:r w:rsidRPr="00663DE4">
        <w:rPr>
          <w:rFonts w:ascii="Palatino Linotype" w:eastAsia="Times New Roman" w:hAnsi="Palatino Linotype" w:cs="Tahoma"/>
          <w:sz w:val="24"/>
          <w:szCs w:val="24"/>
          <w:lang w:eastAsia="es-ES"/>
        </w:rPr>
        <w:t>, en versión pública, a través del Sistema de Acceso a la Información Mexiquense (</w:t>
      </w:r>
      <w:r w:rsidRPr="00663DE4">
        <w:rPr>
          <w:rFonts w:ascii="Palatino Linotype" w:eastAsia="Times New Roman" w:hAnsi="Palatino Linotype" w:cs="Tahoma"/>
          <w:b/>
          <w:sz w:val="24"/>
          <w:szCs w:val="24"/>
          <w:lang w:eastAsia="es-ES"/>
        </w:rPr>
        <w:t>SAIMEX</w:t>
      </w:r>
      <w:r w:rsidRPr="00663DE4">
        <w:rPr>
          <w:rFonts w:ascii="Palatino Linotype" w:eastAsia="Times New Roman" w:hAnsi="Palatino Linotype" w:cs="Tahoma"/>
          <w:sz w:val="24"/>
          <w:szCs w:val="24"/>
          <w:lang w:eastAsia="es-ES"/>
        </w:rPr>
        <w:t xml:space="preserve">), </w:t>
      </w:r>
      <w:r w:rsidRPr="00663DE4">
        <w:rPr>
          <w:rFonts w:ascii="Palatino Linotype" w:hAnsi="Palatino Linotype" w:cs="Tahoma"/>
          <w:sz w:val="24"/>
          <w:szCs w:val="24"/>
        </w:rPr>
        <w:t>del soporte documental en que obre lo siguiente:</w:t>
      </w:r>
    </w:p>
    <w:p w:rsidR="00BA79EE" w:rsidRPr="00663DE4" w:rsidRDefault="00BA79EE" w:rsidP="00BA79EE">
      <w:pPr>
        <w:spacing w:after="0" w:line="360" w:lineRule="auto"/>
        <w:ind w:right="-595"/>
        <w:jc w:val="both"/>
        <w:rPr>
          <w:rFonts w:ascii="Palatino Linotype" w:eastAsia="Times New Roman" w:hAnsi="Palatino Linotype" w:cs="Tahoma"/>
          <w:sz w:val="24"/>
          <w:szCs w:val="24"/>
          <w:lang w:eastAsia="es-ES"/>
        </w:rPr>
      </w:pPr>
    </w:p>
    <w:p w:rsidR="00BA79EE" w:rsidRPr="00663DE4" w:rsidRDefault="00E93D5A" w:rsidP="005A4A3F">
      <w:pPr>
        <w:pStyle w:val="Prrafodelista"/>
        <w:numPr>
          <w:ilvl w:val="0"/>
          <w:numId w:val="2"/>
        </w:numPr>
        <w:spacing w:line="360" w:lineRule="auto"/>
        <w:jc w:val="both"/>
        <w:rPr>
          <w:rFonts w:ascii="Palatino Linotype" w:hAnsi="Palatino Linotype" w:cs="Tahoma"/>
          <w:lang w:val="es-ES_tradnl"/>
        </w:rPr>
      </w:pPr>
      <w:r w:rsidRPr="00663DE4">
        <w:rPr>
          <w:rFonts w:ascii="Palatino Linotype" w:eastAsia="Calibri" w:hAnsi="Palatino Linotype"/>
          <w:lang w:val="es-ES_tradnl"/>
        </w:rPr>
        <w:t>A</w:t>
      </w:r>
      <w:r w:rsidR="005A4A3F" w:rsidRPr="00663DE4">
        <w:rPr>
          <w:rFonts w:ascii="Palatino Linotype" w:eastAsia="Calibri" w:hAnsi="Palatino Linotype"/>
          <w:lang w:val="es-ES_tradnl"/>
        </w:rPr>
        <w:t>genda Diaria de la Directora de Ecología y Medio Ambiente del periodo veintiocho de septiembre de dos mil</w:t>
      </w:r>
      <w:r w:rsidR="00ED6B38" w:rsidRPr="00663DE4">
        <w:rPr>
          <w:rFonts w:ascii="Palatino Linotype" w:eastAsia="Calibri" w:hAnsi="Palatino Linotype"/>
          <w:lang w:val="es-ES_tradnl"/>
        </w:rPr>
        <w:t xml:space="preserve"> veintiuno al</w:t>
      </w:r>
      <w:r w:rsidR="005A4A3F" w:rsidRPr="00663DE4">
        <w:rPr>
          <w:rFonts w:ascii="Palatino Linotype" w:eastAsia="Calibri" w:hAnsi="Palatino Linotype"/>
          <w:lang w:val="es-ES_tradnl"/>
        </w:rPr>
        <w:t xml:space="preserve"> veintiocho de septiembre de dos mil veintidós.</w:t>
      </w:r>
    </w:p>
    <w:p w:rsidR="00BA79EE" w:rsidRPr="00663DE4" w:rsidRDefault="00BA79EE" w:rsidP="00BA79EE">
      <w:pPr>
        <w:spacing w:after="0" w:line="360" w:lineRule="auto"/>
        <w:jc w:val="both"/>
        <w:rPr>
          <w:rFonts w:ascii="Palatino Linotype" w:eastAsia="Times New Roman" w:hAnsi="Palatino Linotype" w:cs="Tahoma"/>
          <w:sz w:val="24"/>
          <w:szCs w:val="24"/>
          <w:lang w:eastAsia="es-ES"/>
        </w:rPr>
      </w:pPr>
    </w:p>
    <w:p w:rsidR="00BA79EE" w:rsidRPr="00663DE4" w:rsidRDefault="00BA79EE" w:rsidP="00BA79EE">
      <w:pPr>
        <w:spacing w:after="0" w:line="360" w:lineRule="auto"/>
        <w:jc w:val="both"/>
        <w:rPr>
          <w:rFonts w:ascii="Palatino Linotype" w:eastAsia="Times New Roman" w:hAnsi="Palatino Linotype" w:cs="Tahoma"/>
          <w:sz w:val="24"/>
          <w:szCs w:val="24"/>
          <w:lang w:eastAsia="es-ES"/>
        </w:rPr>
      </w:pPr>
      <w:r w:rsidRPr="00663DE4">
        <w:rPr>
          <w:rFonts w:ascii="Palatino Linotype" w:eastAsia="Times New Roman" w:hAnsi="Palatino Linotype" w:cs="Tahoma"/>
          <w:sz w:val="24"/>
          <w:szCs w:val="24"/>
          <w:lang w:eastAsia="es-ES"/>
        </w:rPr>
        <w:t>De</w:t>
      </w:r>
      <w:r w:rsidR="005A4A3F" w:rsidRPr="00663DE4">
        <w:rPr>
          <w:rFonts w:ascii="Palatino Linotype" w:eastAsia="Times New Roman" w:hAnsi="Palatino Linotype" w:cs="Tahoma"/>
          <w:sz w:val="24"/>
          <w:szCs w:val="24"/>
          <w:lang w:eastAsia="es-ES"/>
        </w:rPr>
        <w:t xml:space="preserve">biendo </w:t>
      </w:r>
      <w:r w:rsidRPr="00663DE4">
        <w:rPr>
          <w:rFonts w:ascii="Palatino Linotype" w:eastAsia="Times New Roman" w:hAnsi="Palatino Linotype" w:cs="Tahoma"/>
          <w:sz w:val="24"/>
          <w:szCs w:val="24"/>
          <w:lang w:eastAsia="es-ES"/>
        </w:rPr>
        <w:t>emitir</w:t>
      </w:r>
      <w:r w:rsidR="005A4A3F" w:rsidRPr="00663DE4">
        <w:rPr>
          <w:rFonts w:ascii="Palatino Linotype" w:eastAsia="Times New Roman" w:hAnsi="Palatino Linotype" w:cs="Tahoma"/>
          <w:sz w:val="24"/>
          <w:szCs w:val="24"/>
          <w:lang w:eastAsia="es-ES"/>
        </w:rPr>
        <w:t xml:space="preserve"> y adjuntar</w:t>
      </w:r>
      <w:r w:rsidRPr="00663DE4">
        <w:rPr>
          <w:rFonts w:ascii="Palatino Linotype" w:eastAsia="Times New Roman" w:hAnsi="Palatino Linotype" w:cs="Tahoma"/>
          <w:sz w:val="24"/>
          <w:szCs w:val="24"/>
          <w:lang w:eastAsia="es-ES"/>
        </w:rPr>
        <w:t xml:space="preserve"> el Acuerdo del Comité de Transparencia en términos de los artículos 49, fracción VIII y 132 fracción II de la Ley de Transparencia y Acceso a la Información Pública del Estado de México y Municipios, en el que funde y motive las </w:t>
      </w:r>
      <w:r w:rsidRPr="00663DE4">
        <w:rPr>
          <w:rFonts w:ascii="Palatino Linotype" w:eastAsia="Times New Roman" w:hAnsi="Palatino Linotype" w:cs="Tahoma"/>
          <w:sz w:val="24"/>
          <w:szCs w:val="24"/>
          <w:lang w:eastAsia="es-ES"/>
        </w:rPr>
        <w:lastRenderedPageBreak/>
        <w:t>razones sobre los datos que se supriman o eliminen y se ponga a disposición del recurrente.</w:t>
      </w:r>
    </w:p>
    <w:p w:rsidR="00BA79EE" w:rsidRPr="00663DE4" w:rsidRDefault="00BA79EE" w:rsidP="00BA79EE">
      <w:pPr>
        <w:spacing w:after="0" w:line="360" w:lineRule="auto"/>
        <w:jc w:val="both"/>
        <w:rPr>
          <w:rFonts w:ascii="Palatino Linotype" w:eastAsia="Times New Roman" w:hAnsi="Palatino Linotype" w:cs="Tahoma"/>
          <w:sz w:val="24"/>
          <w:szCs w:val="24"/>
          <w:lang w:eastAsia="es-ES"/>
        </w:rPr>
      </w:pPr>
    </w:p>
    <w:p w:rsidR="00BA79EE" w:rsidRPr="00663DE4" w:rsidRDefault="00BA79EE" w:rsidP="00BA79EE">
      <w:pPr>
        <w:spacing w:after="0" w:line="360" w:lineRule="auto"/>
        <w:jc w:val="both"/>
        <w:rPr>
          <w:rFonts w:ascii="Palatino Linotype" w:eastAsia="Times New Roman" w:hAnsi="Palatino Linotype" w:cs="Tahoma"/>
          <w:sz w:val="24"/>
          <w:szCs w:val="24"/>
          <w:lang w:eastAsia="es-ES"/>
        </w:rPr>
      </w:pPr>
      <w:r w:rsidRPr="00663DE4">
        <w:rPr>
          <w:rFonts w:ascii="Palatino Linotype" w:eastAsia="Times New Roman" w:hAnsi="Palatino Linotype" w:cs="Arial"/>
          <w:b/>
          <w:sz w:val="28"/>
          <w:szCs w:val="24"/>
          <w:lang w:eastAsia="es-ES"/>
        </w:rPr>
        <w:t>TERCERO</w:t>
      </w:r>
      <w:r w:rsidRPr="00663DE4">
        <w:rPr>
          <w:rFonts w:ascii="Palatino Linotype" w:eastAsia="Times New Roman" w:hAnsi="Palatino Linotype" w:cs="Arial"/>
          <w:b/>
          <w:sz w:val="24"/>
          <w:szCs w:val="24"/>
          <w:lang w:eastAsia="es-ES"/>
        </w:rPr>
        <w:t>.</w:t>
      </w:r>
      <w:r w:rsidRPr="00663DE4">
        <w:rPr>
          <w:rFonts w:ascii="Palatino Linotype" w:eastAsia="Times New Roman" w:hAnsi="Palatino Linotype" w:cs="Arial"/>
          <w:sz w:val="24"/>
          <w:szCs w:val="24"/>
          <w:lang w:eastAsia="es-ES"/>
        </w:rPr>
        <w:t xml:space="preserve"> </w:t>
      </w:r>
      <w:r w:rsidRPr="00663DE4">
        <w:rPr>
          <w:rFonts w:ascii="Palatino Linotype" w:eastAsia="Times New Roman" w:hAnsi="Palatino Linotype" w:cs="Tahoma"/>
          <w:b/>
          <w:sz w:val="24"/>
          <w:szCs w:val="24"/>
          <w:lang w:eastAsia="es-ES"/>
        </w:rPr>
        <w:t xml:space="preserve">NOTIFÍQUESE </w:t>
      </w:r>
      <w:r w:rsidRPr="00663DE4">
        <w:rPr>
          <w:rFonts w:ascii="Palatino Linotype" w:eastAsia="Times New Roman" w:hAnsi="Palatino Linotype" w:cs="Tahoma"/>
          <w:sz w:val="24"/>
          <w:szCs w:val="24"/>
          <w:lang w:eastAsia="es-ES"/>
        </w:rPr>
        <w:t xml:space="preserve">la presente Resolución al Titular de la Unidad de Transparencia del </w:t>
      </w:r>
      <w:r w:rsidRPr="00663DE4">
        <w:rPr>
          <w:rFonts w:ascii="Palatino Linotype" w:eastAsia="Times New Roman" w:hAnsi="Palatino Linotype" w:cs="Tahoma"/>
          <w:b/>
          <w:sz w:val="24"/>
          <w:szCs w:val="24"/>
          <w:lang w:eastAsia="es-ES"/>
        </w:rPr>
        <w:t>Sujeto Obligado</w:t>
      </w:r>
      <w:r w:rsidRPr="00663DE4">
        <w:rPr>
          <w:rFonts w:ascii="Palatino Linotype" w:eastAsia="Times New Roman" w:hAnsi="Palatino Linotype" w:cs="Tahoma"/>
          <w:sz w:val="24"/>
          <w:szCs w:val="24"/>
          <w:lang w:eastAsia="es-ES"/>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BA79EE" w:rsidRPr="00663DE4" w:rsidRDefault="00BA79EE" w:rsidP="00BA79EE">
      <w:pPr>
        <w:spacing w:after="0" w:line="360" w:lineRule="auto"/>
        <w:jc w:val="both"/>
        <w:rPr>
          <w:rFonts w:ascii="Palatino Linotype" w:eastAsia="Times New Roman" w:hAnsi="Palatino Linotype" w:cs="Tahoma"/>
          <w:sz w:val="24"/>
          <w:szCs w:val="24"/>
          <w:lang w:eastAsia="es-ES"/>
        </w:rPr>
      </w:pPr>
    </w:p>
    <w:p w:rsidR="00BA79EE" w:rsidRPr="00663DE4" w:rsidRDefault="00BA79EE" w:rsidP="00BA7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663DE4">
        <w:rPr>
          <w:rFonts w:ascii="Palatino Linotype" w:eastAsia="Times New Roman" w:hAnsi="Palatino Linotype" w:cs="Arial"/>
          <w:b/>
          <w:sz w:val="28"/>
          <w:szCs w:val="28"/>
          <w:lang w:val="es-ES" w:eastAsia="es-ES"/>
        </w:rPr>
        <w:t>CUARTO.</w:t>
      </w:r>
      <w:r w:rsidRPr="00663DE4">
        <w:rPr>
          <w:rFonts w:ascii="Palatino Linotype" w:eastAsia="Times New Roman" w:hAnsi="Palatino Linotype" w:cs="Arial"/>
          <w:b/>
          <w:sz w:val="24"/>
          <w:szCs w:val="24"/>
          <w:lang w:val="es-ES" w:eastAsia="es-ES"/>
        </w:rPr>
        <w:t xml:space="preserve"> </w:t>
      </w:r>
      <w:r w:rsidRPr="00663DE4">
        <w:rPr>
          <w:rFonts w:ascii="Palatino Linotype" w:eastAsia="Times New Roman" w:hAnsi="Palatino Linotype" w:cs="Arial"/>
          <w:sz w:val="24"/>
          <w:szCs w:val="24"/>
          <w:lang w:val="es-ES" w:eastAsia="es-ES"/>
        </w:rPr>
        <w:t xml:space="preserve">De conformidad con el artículo 198 de la Ley de Transparencia y Acceso a la Información Pública del Estado de México y Municipios, de considerarlo procedente, el </w:t>
      </w:r>
      <w:r w:rsidRPr="00663DE4">
        <w:rPr>
          <w:rFonts w:ascii="Palatino Linotype" w:eastAsia="Times New Roman" w:hAnsi="Palatino Linotype" w:cs="Arial"/>
          <w:b/>
          <w:sz w:val="24"/>
          <w:szCs w:val="24"/>
          <w:lang w:val="es-ES" w:eastAsia="es-ES"/>
        </w:rPr>
        <w:t>Sujeto Obligado</w:t>
      </w:r>
      <w:r w:rsidRPr="00663DE4">
        <w:rPr>
          <w:rFonts w:ascii="Palatino Linotype" w:eastAsia="Times New Roman" w:hAnsi="Palatino Linotype" w:cs="Arial"/>
          <w:sz w:val="24"/>
          <w:szCs w:val="24"/>
          <w:lang w:val="es-ES" w:eastAsia="es-ES"/>
        </w:rPr>
        <w:t xml:space="preserve"> de manera fundada y motivada, podrá solicitar una ampliación de plazo para el cumplimiento de la presente resolución.</w:t>
      </w:r>
    </w:p>
    <w:p w:rsidR="00BA79EE" w:rsidRPr="00663DE4" w:rsidRDefault="00BA79EE" w:rsidP="00BA79E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rsidR="00BA79EE" w:rsidRPr="00663DE4" w:rsidRDefault="00BA79EE" w:rsidP="00BA79EE">
      <w:pPr>
        <w:autoSpaceDE w:val="0"/>
        <w:autoSpaceDN w:val="0"/>
        <w:adjustRightInd w:val="0"/>
        <w:spacing w:after="0" w:line="360" w:lineRule="auto"/>
        <w:jc w:val="both"/>
        <w:rPr>
          <w:rFonts w:ascii="Palatino Linotype" w:hAnsi="Palatino Linotype"/>
          <w:sz w:val="24"/>
          <w:szCs w:val="24"/>
          <w:lang w:eastAsia="es-ES_tradnl"/>
        </w:rPr>
      </w:pPr>
      <w:r w:rsidRPr="00663DE4">
        <w:rPr>
          <w:rFonts w:ascii="Palatino Linotype" w:hAnsi="Palatino Linotype"/>
          <w:b/>
          <w:sz w:val="28"/>
          <w:szCs w:val="28"/>
        </w:rPr>
        <w:t>QUINTO</w:t>
      </w:r>
      <w:r w:rsidRPr="00663DE4">
        <w:rPr>
          <w:rFonts w:ascii="Palatino Linotype" w:hAnsi="Palatino Linotype"/>
          <w:b/>
          <w:sz w:val="24"/>
          <w:szCs w:val="24"/>
        </w:rPr>
        <w:t xml:space="preserve">. </w:t>
      </w:r>
      <w:r w:rsidRPr="00663DE4">
        <w:rPr>
          <w:rFonts w:ascii="Palatino Linotype" w:hAnsi="Palatino Linotype" w:cs="Arial"/>
          <w:b/>
          <w:sz w:val="24"/>
          <w:szCs w:val="24"/>
        </w:rPr>
        <w:t>NOTIFÍQUESE</w:t>
      </w:r>
      <w:r w:rsidRPr="00663DE4">
        <w:rPr>
          <w:rFonts w:ascii="Palatino Linotype" w:hAnsi="Palatino Linotype" w:cs="Arial"/>
          <w:sz w:val="24"/>
          <w:szCs w:val="24"/>
        </w:rPr>
        <w:t xml:space="preserve"> a través del Sistema de Acceso a la Información Mexiquense (SAIMEX), al </w:t>
      </w:r>
      <w:r w:rsidRPr="00663DE4">
        <w:rPr>
          <w:rFonts w:ascii="Palatino Linotype" w:hAnsi="Palatino Linotype" w:cs="Arial"/>
          <w:b/>
          <w:sz w:val="24"/>
          <w:szCs w:val="24"/>
        </w:rPr>
        <w:t>Recurrente</w:t>
      </w:r>
      <w:r w:rsidRPr="00663DE4">
        <w:rPr>
          <w:rFonts w:ascii="Palatino Linotype" w:hAnsi="Palatino Linotype" w:cs="Arial"/>
          <w:sz w:val="24"/>
          <w:szCs w:val="24"/>
        </w:rPr>
        <w:t xml:space="preserve"> y hágasele del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BA79EE" w:rsidRPr="00663DE4" w:rsidRDefault="00BA79EE" w:rsidP="00BA79EE">
      <w:pPr>
        <w:spacing w:after="0" w:line="360" w:lineRule="auto"/>
        <w:jc w:val="both"/>
        <w:rPr>
          <w:rFonts w:ascii="Palatino Linotype" w:hAnsi="Palatino Linotype"/>
          <w:sz w:val="24"/>
          <w:szCs w:val="24"/>
          <w:lang w:eastAsia="es-ES_tradnl"/>
        </w:rPr>
      </w:pPr>
    </w:p>
    <w:p w:rsidR="00BA79EE" w:rsidRPr="00663DE4" w:rsidRDefault="00BA79EE" w:rsidP="00BA79EE">
      <w:pPr>
        <w:spacing w:after="0" w:line="360" w:lineRule="auto"/>
        <w:jc w:val="both"/>
        <w:rPr>
          <w:rFonts w:ascii="Palatino Linotype" w:hAnsi="Palatino Linotype"/>
          <w:sz w:val="24"/>
          <w:szCs w:val="24"/>
          <w:lang w:eastAsia="es-ES_tradnl"/>
        </w:rPr>
      </w:pPr>
    </w:p>
    <w:p w:rsidR="00BA79EE" w:rsidRPr="00663DE4" w:rsidRDefault="00BA79EE" w:rsidP="00BA79EE">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lastRenderedPageBreak/>
        <w:t>ASÍ LO RESUELVE, POR UNANIMIDAD DE VOTOS EL PLENO DEL</w:t>
      </w:r>
      <w:r w:rsidRPr="00663DE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663DE4">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CUADRAGÉSIMA </w:t>
      </w:r>
      <w:r w:rsidR="00991344" w:rsidRPr="00663DE4">
        <w:rPr>
          <w:rFonts w:ascii="Palatino Linotype" w:hAnsi="Palatino Linotype" w:cs="Arial"/>
          <w:sz w:val="24"/>
          <w:szCs w:val="24"/>
        </w:rPr>
        <w:t>QUINTA</w:t>
      </w:r>
      <w:r w:rsidRPr="00663DE4">
        <w:rPr>
          <w:rFonts w:ascii="Palatino Linotype" w:hAnsi="Palatino Linotype" w:cs="Arial"/>
          <w:sz w:val="24"/>
          <w:szCs w:val="24"/>
        </w:rPr>
        <w:t xml:space="preserve"> SESIÓN ORDINARIA CELEBRADA EL CATORCE DE </w:t>
      </w:r>
      <w:r w:rsidR="005A4A3F" w:rsidRPr="00663DE4">
        <w:rPr>
          <w:rFonts w:ascii="Palatino Linotype" w:hAnsi="Palatino Linotype" w:cs="Arial"/>
          <w:sz w:val="24"/>
          <w:szCs w:val="24"/>
        </w:rPr>
        <w:t>DICIEMBRE</w:t>
      </w:r>
      <w:r w:rsidRPr="00663DE4">
        <w:rPr>
          <w:rFonts w:ascii="Palatino Linotype" w:hAnsi="Palatino Linotype" w:cs="Arial"/>
          <w:sz w:val="24"/>
          <w:szCs w:val="24"/>
        </w:rPr>
        <w:t xml:space="preserve"> DE DOS MIL VEINTIDÓS, ANTE EL ANTE EL SECRETARIO TÉCNICO DEL PLENO, ALEXIS TAPIA RAMÍREZ. --------------</w:t>
      </w:r>
      <w:r w:rsidR="0044100D" w:rsidRPr="00663DE4">
        <w:rPr>
          <w:rFonts w:ascii="Palatino Linotype" w:hAnsi="Palatino Linotype" w:cs="Arial"/>
          <w:sz w:val="24"/>
          <w:szCs w:val="24"/>
        </w:rPr>
        <w:t>----------------</w:t>
      </w:r>
      <w:r w:rsidRPr="00663DE4">
        <w:rPr>
          <w:rFonts w:ascii="Palatino Linotype" w:hAnsi="Palatino Linotype" w:cs="Arial"/>
          <w:sz w:val="24"/>
          <w:szCs w:val="24"/>
        </w:rPr>
        <w:t>----------------------------</w:t>
      </w:r>
    </w:p>
    <w:p w:rsidR="00BA79EE" w:rsidRPr="00663DE4" w:rsidRDefault="00BA79EE" w:rsidP="00BA79EE">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BA79EE" w:rsidRPr="00663DE4" w:rsidRDefault="00BA79EE" w:rsidP="00BA79EE">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BA79EE" w:rsidRPr="00663DE4" w:rsidRDefault="00BA79EE" w:rsidP="00BA79EE">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44100D" w:rsidRPr="00663DE4" w:rsidRDefault="0044100D" w:rsidP="0044100D">
      <w:pPr>
        <w:spacing w:after="0" w:line="360" w:lineRule="auto"/>
        <w:jc w:val="both"/>
        <w:rPr>
          <w:rFonts w:ascii="Palatino Linotype" w:hAnsi="Palatino Linotype" w:cs="Arial"/>
          <w:sz w:val="24"/>
          <w:szCs w:val="24"/>
        </w:rPr>
      </w:pPr>
      <w:r w:rsidRPr="00663DE4">
        <w:rPr>
          <w:rFonts w:ascii="Palatino Linotype" w:hAnsi="Palatino Linotype" w:cs="Arial"/>
          <w:sz w:val="24"/>
          <w:szCs w:val="24"/>
        </w:rPr>
        <w:t>-----------------------------------------------------------------------------------------------------------------</w:t>
      </w:r>
    </w:p>
    <w:p w:rsidR="00BA79EE" w:rsidRPr="005323D1" w:rsidRDefault="00BA79EE" w:rsidP="00BA79EE">
      <w:pPr>
        <w:spacing w:after="0" w:line="360" w:lineRule="auto"/>
        <w:jc w:val="both"/>
        <w:rPr>
          <w:rFonts w:ascii="Palatino Linotype" w:hAnsi="Palatino Linotype" w:cs="Arial"/>
          <w:sz w:val="20"/>
        </w:rPr>
      </w:pPr>
      <w:r w:rsidRPr="00663DE4">
        <w:rPr>
          <w:rFonts w:ascii="Palatino Linotype" w:hAnsi="Palatino Linotype" w:cs="Arial"/>
          <w:sz w:val="20"/>
        </w:rPr>
        <w:t>CCR/</w:t>
      </w:r>
    </w:p>
    <w:p w:rsidR="00BA79EE" w:rsidRDefault="00BA79EE" w:rsidP="00BA79EE">
      <w:pPr>
        <w:spacing w:after="0" w:line="360" w:lineRule="auto"/>
        <w:jc w:val="both"/>
        <w:rPr>
          <w:rFonts w:ascii="Palatino Linotype" w:hAnsi="Palatino Linotype" w:cs="Arial"/>
          <w:sz w:val="24"/>
          <w:szCs w:val="24"/>
        </w:rPr>
      </w:pPr>
    </w:p>
    <w:p w:rsidR="00BA79EE" w:rsidRDefault="00BA79EE" w:rsidP="00BA79EE">
      <w:pPr>
        <w:spacing w:after="0" w:line="360" w:lineRule="auto"/>
        <w:jc w:val="both"/>
        <w:rPr>
          <w:rFonts w:ascii="Palatino Linotype" w:hAnsi="Palatino Linotype" w:cs="Arial"/>
          <w:sz w:val="24"/>
          <w:szCs w:val="24"/>
        </w:rPr>
      </w:pPr>
    </w:p>
    <w:p w:rsidR="00BA79EE" w:rsidRDefault="00BA79EE" w:rsidP="00BA79EE">
      <w:pPr>
        <w:spacing w:after="0" w:line="360" w:lineRule="auto"/>
        <w:jc w:val="both"/>
        <w:rPr>
          <w:rFonts w:ascii="Palatino Linotype" w:hAnsi="Palatino Linotype" w:cs="Arial"/>
          <w:sz w:val="24"/>
          <w:szCs w:val="24"/>
        </w:rPr>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Pr>
        <w:spacing w:after="0"/>
      </w:pPr>
    </w:p>
    <w:p w:rsidR="00BA79EE" w:rsidRDefault="00BA79EE" w:rsidP="00BA79EE"/>
    <w:p w:rsidR="00BA79EE" w:rsidRDefault="00BA79EE" w:rsidP="00BA79EE"/>
    <w:p w:rsidR="00BA79EE" w:rsidRDefault="00BA79EE" w:rsidP="00BA79EE"/>
    <w:p w:rsidR="00BA79EE" w:rsidRDefault="00BA79EE" w:rsidP="00BA79EE"/>
    <w:p w:rsidR="00BA79EE" w:rsidRDefault="00BA79EE" w:rsidP="00BA79EE"/>
    <w:p w:rsidR="00BA79EE" w:rsidRDefault="00BA79EE" w:rsidP="00BA79EE"/>
    <w:p w:rsidR="00BA79EE" w:rsidRDefault="00BA79EE" w:rsidP="00BA79EE"/>
    <w:p w:rsidR="00BA79EE" w:rsidRDefault="00BA79EE" w:rsidP="00BA79EE"/>
    <w:p w:rsidR="00DB0DBB" w:rsidRDefault="00DB0DBB"/>
    <w:sectPr w:rsidR="00DB0DBB" w:rsidSect="00DB0DBB">
      <w:headerReference w:type="default" r:id="rId10"/>
      <w:footerReference w:type="default" r:id="rId11"/>
      <w:headerReference w:type="first" r:id="rId12"/>
      <w:footerReference w:type="first" r:id="rId13"/>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FF7" w:rsidRDefault="00847FF7" w:rsidP="00BA79EE">
      <w:pPr>
        <w:spacing w:after="0" w:line="240" w:lineRule="auto"/>
      </w:pPr>
      <w:r>
        <w:separator/>
      </w:r>
    </w:p>
  </w:endnote>
  <w:endnote w:type="continuationSeparator" w:id="0">
    <w:p w:rsidR="00847FF7" w:rsidRDefault="00847FF7" w:rsidP="00BA7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B0DBB" w:rsidRPr="002D6DD8" w:rsidRDefault="00DB0DBB" w:rsidP="00DB0D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3E53">
              <w:rPr>
                <w:rFonts w:ascii="Palatino Linotype" w:hAnsi="Palatino Linotype"/>
                <w:bCs/>
                <w:noProof/>
                <w:sz w:val="20"/>
              </w:rPr>
              <w:t>25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83E53">
              <w:rPr>
                <w:rFonts w:ascii="Palatino Linotype" w:hAnsi="Palatino Linotype"/>
                <w:bCs/>
                <w:noProof/>
                <w:sz w:val="20"/>
              </w:rPr>
              <w:t>26</w:t>
            </w:r>
            <w:r>
              <w:rPr>
                <w:rFonts w:ascii="Palatino Linotype" w:hAnsi="Palatino Linotype"/>
                <w:bCs/>
                <w:noProof/>
                <w:sz w:val="20"/>
              </w:rPr>
              <w:fldChar w:fldCharType="end"/>
            </w:r>
          </w:p>
        </w:sdtContent>
      </w:sdt>
    </w:sdtContent>
  </w:sdt>
  <w:p w:rsidR="00DB0DBB" w:rsidRDefault="00DB0DBB">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0DBB" w:rsidRPr="000B69FA" w:rsidRDefault="00DB0DBB" w:rsidP="00DB0DB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83E53">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83E53">
      <w:rPr>
        <w:rFonts w:ascii="Palatino Linotype" w:hAnsi="Palatino Linotype"/>
        <w:bCs/>
        <w:noProof/>
        <w:sz w:val="20"/>
      </w:rPr>
      <w:t>6</w:t>
    </w:r>
    <w:r>
      <w:rPr>
        <w:rFonts w:ascii="Palatino Linotype" w:hAnsi="Palatino Linotype"/>
        <w:bCs/>
        <w:noProof/>
        <w:sz w:val="20"/>
      </w:rPr>
      <w:fldChar w:fldCharType="end"/>
    </w:r>
  </w:p>
  <w:p w:rsidR="00DB0DBB" w:rsidRDefault="00DB0DB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FF7" w:rsidRDefault="00847FF7" w:rsidP="00BA79EE">
      <w:pPr>
        <w:spacing w:after="0" w:line="240" w:lineRule="auto"/>
      </w:pPr>
      <w:r>
        <w:separator/>
      </w:r>
    </w:p>
  </w:footnote>
  <w:footnote w:type="continuationSeparator" w:id="0">
    <w:p w:rsidR="00847FF7" w:rsidRDefault="00847FF7" w:rsidP="00BA79EE">
      <w:pPr>
        <w:spacing w:after="0" w:line="240" w:lineRule="auto"/>
      </w:pPr>
      <w:r>
        <w:continuationSeparator/>
      </w:r>
    </w:p>
  </w:footnote>
  <w:footnote w:id="1">
    <w:p w:rsidR="00DB0DBB" w:rsidRPr="00A62FD8" w:rsidRDefault="00DB0DBB" w:rsidP="00BA79EE">
      <w:pPr>
        <w:pStyle w:val="Textonotapie"/>
        <w:jc w:val="both"/>
        <w:rPr>
          <w:rFonts w:ascii="Palatino Linotype" w:hAnsi="Palatino Linotype"/>
          <w:i/>
          <w:lang w:val="es-MX"/>
        </w:rPr>
      </w:pPr>
      <w:r>
        <w:rPr>
          <w:rStyle w:val="Refdenotaalpie"/>
        </w:rPr>
        <w:footnoteRef/>
      </w:r>
      <w:r>
        <w:t xml:space="preserve"> </w:t>
      </w:r>
      <w:r w:rsidRPr="00A62FD8">
        <w:rPr>
          <w:rFonts w:ascii="Palatino Linotype" w:hAnsi="Palatino Linotype"/>
          <w:b/>
          <w:i/>
          <w:lang w:val="es-MX"/>
        </w:rPr>
        <w:t>Artículo 179.</w:t>
      </w:r>
      <w:r w:rsidRPr="00A62FD8">
        <w:rPr>
          <w:rFonts w:ascii="Palatino Linotype" w:hAnsi="Palatino Linotype"/>
          <w:i/>
          <w:lang w:val="es-MX"/>
        </w:rPr>
        <w:t xml:space="preserve"> El recurso de revisión es un medio de protección que la Ley otorga a los particulares, para hacer valer su derecho de acceso a la información pública, y procederá en contra de las siguientes causas: </w:t>
      </w:r>
    </w:p>
    <w:p w:rsidR="00DB0DBB" w:rsidRPr="00DB0DBB" w:rsidRDefault="00DB0DBB" w:rsidP="00BA79EE">
      <w:pPr>
        <w:pStyle w:val="Textonotapie"/>
        <w:jc w:val="both"/>
        <w:rPr>
          <w:rFonts w:ascii="Palatino Linotype" w:hAnsi="Palatino Linotype"/>
          <w:i/>
          <w:lang w:val="es-MX"/>
        </w:rPr>
      </w:pPr>
      <w:r w:rsidRPr="00DB0DBB">
        <w:rPr>
          <w:rFonts w:ascii="Palatino Linotype" w:hAnsi="Palatino Linotype"/>
          <w:i/>
          <w:lang w:val="es-MX"/>
        </w:rPr>
        <w:t>I. La negativa a la información solicitada;</w:t>
      </w:r>
    </w:p>
    <w:p w:rsidR="00DB0DBB" w:rsidRPr="00EE7AE1" w:rsidRDefault="00DB0DBB" w:rsidP="00BA79EE">
      <w:pPr>
        <w:pStyle w:val="Textonotapie"/>
        <w:jc w:val="both"/>
        <w:rPr>
          <w:rFonts w:ascii="Palatino Linotype" w:hAnsi="Palatino Linotype"/>
          <w:i/>
          <w:lang w:val="es-MX"/>
        </w:rPr>
      </w:pPr>
      <w:r>
        <w:rPr>
          <w:rFonts w:ascii="Palatino Linotype" w:hAnsi="Palatino Linotype"/>
          <w:i/>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DB0DBB" w:rsidTr="00DB0DBB">
      <w:trPr>
        <w:trHeight w:val="227"/>
      </w:trPr>
      <w:tc>
        <w:tcPr>
          <w:tcW w:w="5246" w:type="dxa"/>
          <w:hideMark/>
        </w:tcPr>
        <w:p w:rsidR="00DB0DBB" w:rsidRPr="00641471" w:rsidRDefault="00DB0DBB" w:rsidP="00DB0DB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B0DBB" w:rsidRPr="00641471" w:rsidRDefault="00DB0DBB" w:rsidP="00BA79EE">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15780</w:t>
          </w:r>
          <w:r w:rsidRPr="00641471">
            <w:rPr>
              <w:rFonts w:ascii="Palatino Linotype" w:hAnsi="Palatino Linotype" w:cs="Arial"/>
              <w:b/>
              <w:bCs/>
              <w:sz w:val="24"/>
              <w:lang w:eastAsia="es-MX"/>
            </w:rPr>
            <w:t>/INFOEM/IP/RR/202</w:t>
          </w:r>
          <w:r>
            <w:rPr>
              <w:rFonts w:ascii="Palatino Linotype" w:hAnsi="Palatino Linotype" w:cs="Arial"/>
              <w:b/>
              <w:bCs/>
              <w:sz w:val="24"/>
              <w:lang w:eastAsia="es-MX"/>
            </w:rPr>
            <w:t>2</w:t>
          </w:r>
        </w:p>
      </w:tc>
    </w:tr>
    <w:tr w:rsidR="00DB0DBB" w:rsidTr="00DB0DBB">
      <w:trPr>
        <w:trHeight w:val="242"/>
      </w:trPr>
      <w:tc>
        <w:tcPr>
          <w:tcW w:w="5246" w:type="dxa"/>
          <w:hideMark/>
        </w:tcPr>
        <w:p w:rsidR="00DB0DBB" w:rsidRPr="00641471" w:rsidRDefault="00DB0DBB" w:rsidP="00DB0DB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B0DBB" w:rsidRPr="00641471" w:rsidRDefault="00DB0DBB" w:rsidP="00DB0DBB">
          <w:pPr>
            <w:spacing w:after="120" w:line="256" w:lineRule="auto"/>
            <w:ind w:left="-486" w:right="214" w:firstLine="284"/>
            <w:jc w:val="right"/>
            <w:rPr>
              <w:rFonts w:ascii="Palatino Linotype" w:hAnsi="Palatino Linotype" w:cs="Arial"/>
              <w:b/>
              <w:szCs w:val="20"/>
            </w:rPr>
          </w:pPr>
          <w:r w:rsidRPr="00BA79EE">
            <w:rPr>
              <w:rFonts w:ascii="Palatino Linotype" w:hAnsi="Palatino Linotype" w:cs="Arial"/>
              <w:b/>
              <w:szCs w:val="20"/>
            </w:rPr>
            <w:t>Ayuntamiento de Huixquilucan</w:t>
          </w:r>
        </w:p>
      </w:tc>
    </w:tr>
    <w:tr w:rsidR="00DB0DBB" w:rsidTr="00DB0DBB">
      <w:trPr>
        <w:trHeight w:val="342"/>
      </w:trPr>
      <w:tc>
        <w:tcPr>
          <w:tcW w:w="5246" w:type="dxa"/>
          <w:hideMark/>
        </w:tcPr>
        <w:p w:rsidR="00DB0DBB" w:rsidRPr="00641471" w:rsidRDefault="00DB0DBB" w:rsidP="00DB0DBB">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rsidR="00DB0DBB" w:rsidRPr="00641471" w:rsidRDefault="00DB0DBB" w:rsidP="00DB0DBB">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rsidR="00DB0DBB" w:rsidRPr="00AE046A" w:rsidRDefault="00DB0DBB" w:rsidP="00DB0DBB">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36260DBB" wp14:editId="6CE97D20">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DB0DBB" w:rsidTr="00DB0DBB">
      <w:trPr>
        <w:trHeight w:val="227"/>
      </w:trPr>
      <w:tc>
        <w:tcPr>
          <w:tcW w:w="5104" w:type="dxa"/>
          <w:hideMark/>
        </w:tcPr>
        <w:p w:rsidR="00DB0DBB" w:rsidRPr="00641471" w:rsidRDefault="00DB0DBB" w:rsidP="00DB0DBB">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Recurso de Revisión N°:</w:t>
          </w:r>
        </w:p>
      </w:tc>
      <w:tc>
        <w:tcPr>
          <w:tcW w:w="4819" w:type="dxa"/>
          <w:hideMark/>
        </w:tcPr>
        <w:p w:rsidR="00DB0DBB" w:rsidRPr="00641471" w:rsidRDefault="00DB0DBB" w:rsidP="00BA79EE">
          <w:pPr>
            <w:spacing w:after="120" w:line="256" w:lineRule="auto"/>
            <w:ind w:left="-486" w:right="214" w:firstLine="1585"/>
            <w:jc w:val="right"/>
            <w:rPr>
              <w:rFonts w:ascii="Palatino Linotype" w:hAnsi="Palatino Linotype" w:cs="Arial"/>
              <w:b/>
              <w:szCs w:val="20"/>
            </w:rPr>
          </w:pPr>
          <w:r>
            <w:rPr>
              <w:rFonts w:ascii="Palatino Linotype" w:hAnsi="Palatino Linotype" w:cs="Arial"/>
              <w:b/>
              <w:bCs/>
              <w:sz w:val="24"/>
              <w:lang w:eastAsia="es-MX"/>
            </w:rPr>
            <w:t>15780/INFOEM/IP/RR/2022</w:t>
          </w:r>
        </w:p>
      </w:tc>
    </w:tr>
    <w:tr w:rsidR="00DB0DBB" w:rsidTr="00DB0DBB">
      <w:trPr>
        <w:trHeight w:val="242"/>
      </w:trPr>
      <w:tc>
        <w:tcPr>
          <w:tcW w:w="5104" w:type="dxa"/>
          <w:hideMark/>
        </w:tcPr>
        <w:p w:rsidR="00DB0DBB" w:rsidRPr="00641471" w:rsidRDefault="00DB0DBB" w:rsidP="00DB0DBB">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rsidR="00DB0DBB" w:rsidRPr="00641471" w:rsidRDefault="00DB0DBB" w:rsidP="00DB0DBB">
          <w:pPr>
            <w:spacing w:after="120" w:line="256" w:lineRule="auto"/>
            <w:ind w:left="-486" w:right="214" w:firstLine="284"/>
            <w:jc w:val="right"/>
            <w:rPr>
              <w:rFonts w:ascii="Palatino Linotype" w:hAnsi="Palatino Linotype" w:cs="Arial"/>
              <w:b/>
              <w:szCs w:val="20"/>
            </w:rPr>
          </w:pPr>
          <w:r w:rsidRPr="00BA79EE">
            <w:rPr>
              <w:rFonts w:ascii="Palatino Linotype" w:hAnsi="Palatino Linotype" w:cs="Arial"/>
              <w:b/>
              <w:szCs w:val="20"/>
            </w:rPr>
            <w:t>Ayuntamiento de Huixquilucan</w:t>
          </w:r>
        </w:p>
      </w:tc>
    </w:tr>
    <w:tr w:rsidR="00DB0DBB" w:rsidTr="00DB0DBB">
      <w:trPr>
        <w:trHeight w:val="342"/>
      </w:trPr>
      <w:tc>
        <w:tcPr>
          <w:tcW w:w="5104" w:type="dxa"/>
        </w:tcPr>
        <w:p w:rsidR="00DB0DBB" w:rsidRPr="00641471" w:rsidRDefault="00DB0DBB" w:rsidP="00DB0DB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rsidR="00DB0DBB" w:rsidRPr="00641471" w:rsidRDefault="00583E53" w:rsidP="00DB0DBB">
          <w:pPr>
            <w:spacing w:after="120" w:line="256" w:lineRule="auto"/>
            <w:ind w:left="-486" w:right="214" w:firstLine="567"/>
            <w:jc w:val="right"/>
            <w:rPr>
              <w:rFonts w:ascii="Palatino Linotype" w:hAnsi="Palatino Linotype" w:cs="Arial"/>
              <w:b/>
            </w:rPr>
          </w:pPr>
          <w:r>
            <w:rPr>
              <w:rFonts w:ascii="Palatino Linotype" w:hAnsi="Palatino Linotype" w:cs="Arial"/>
              <w:b/>
              <w:bCs/>
            </w:rPr>
            <w:t>XXXXXXXXXXXXXXXXXX</w:t>
          </w:r>
        </w:p>
      </w:tc>
    </w:tr>
    <w:tr w:rsidR="00DB0DBB" w:rsidTr="00DB0DBB">
      <w:trPr>
        <w:trHeight w:val="342"/>
      </w:trPr>
      <w:tc>
        <w:tcPr>
          <w:tcW w:w="5104" w:type="dxa"/>
        </w:tcPr>
        <w:p w:rsidR="00DB0DBB" w:rsidRPr="00641471" w:rsidRDefault="00DB0DBB" w:rsidP="00DB0DBB">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rsidR="00DB0DBB" w:rsidRPr="00641471" w:rsidRDefault="00DB0DBB" w:rsidP="00DB0DBB">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rsidR="00DB0DBB" w:rsidRPr="00C222C0" w:rsidRDefault="00DB0DBB">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4721C53" wp14:editId="38B584FA">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A4C5947"/>
    <w:multiLevelType w:val="hybridMultilevel"/>
    <w:tmpl w:val="66542034"/>
    <w:lvl w:ilvl="0" w:tplc="DECAA0A0">
      <w:start w:val="1"/>
      <w:numFmt w:val="upperRoman"/>
      <w:lvlText w:val="%1."/>
      <w:lvlJc w:val="left"/>
      <w:pPr>
        <w:ind w:left="1422" w:hanging="855"/>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 w15:restartNumberingAfterBreak="0">
    <w:nsid w:val="40DC66B4"/>
    <w:multiLevelType w:val="hybridMultilevel"/>
    <w:tmpl w:val="888CCF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8A64CE2"/>
    <w:multiLevelType w:val="hybridMultilevel"/>
    <w:tmpl w:val="9738DD8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5A2F7579"/>
    <w:multiLevelType w:val="hybridMultilevel"/>
    <w:tmpl w:val="FB9663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9EE"/>
    <w:rsid w:val="000044E8"/>
    <w:rsid w:val="001934F5"/>
    <w:rsid w:val="002313BB"/>
    <w:rsid w:val="00236C22"/>
    <w:rsid w:val="002E58C5"/>
    <w:rsid w:val="00334773"/>
    <w:rsid w:val="00356F0E"/>
    <w:rsid w:val="0044100D"/>
    <w:rsid w:val="00466E97"/>
    <w:rsid w:val="00503EF5"/>
    <w:rsid w:val="00580F3B"/>
    <w:rsid w:val="00583E53"/>
    <w:rsid w:val="005A4A3F"/>
    <w:rsid w:val="00663DE4"/>
    <w:rsid w:val="00722C3E"/>
    <w:rsid w:val="007E2BAA"/>
    <w:rsid w:val="00830B55"/>
    <w:rsid w:val="00847FF7"/>
    <w:rsid w:val="00991344"/>
    <w:rsid w:val="00996C78"/>
    <w:rsid w:val="009D3512"/>
    <w:rsid w:val="009D507B"/>
    <w:rsid w:val="00BA79EE"/>
    <w:rsid w:val="00C467F2"/>
    <w:rsid w:val="00CC3A7B"/>
    <w:rsid w:val="00DB0DBB"/>
    <w:rsid w:val="00E87C3A"/>
    <w:rsid w:val="00E93D5A"/>
    <w:rsid w:val="00ED6B38"/>
    <w:rsid w:val="00FF06C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536060"/>
  <w15:chartTrackingRefBased/>
  <w15:docId w15:val="{7F6E9A42-559C-41C0-BE8C-7C98E76A8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79E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A79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A79E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A79EE"/>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A79E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A79E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A79EE"/>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A79EE"/>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A79EE"/>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A79EE"/>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644">
      <w:bodyDiv w:val="1"/>
      <w:marLeft w:val="0"/>
      <w:marRight w:val="0"/>
      <w:marTop w:val="0"/>
      <w:marBottom w:val="0"/>
      <w:divBdr>
        <w:top w:val="none" w:sz="0" w:space="0" w:color="auto"/>
        <w:left w:val="none" w:sz="0" w:space="0" w:color="auto"/>
        <w:bottom w:val="none" w:sz="0" w:space="0" w:color="auto"/>
        <w:right w:val="none" w:sz="0" w:space="0" w:color="auto"/>
      </w:divBdr>
    </w:div>
    <w:div w:id="148284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sultas.ifai.org.mx/descargar.php?r=./pdf/resoluciones/2017/&amp;a=RRA%203482.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26</Pages>
  <Words>7237</Words>
  <Characters>39804</Characters>
  <Application>Microsoft Office Word</Application>
  <DocSecurity>0</DocSecurity>
  <Lines>331</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dc:creator>
  <cp:keywords/>
  <dc:description/>
  <cp:lastModifiedBy>libni</cp:lastModifiedBy>
  <cp:revision>12</cp:revision>
  <dcterms:created xsi:type="dcterms:W3CDTF">2022-11-29T17:26:00Z</dcterms:created>
  <dcterms:modified xsi:type="dcterms:W3CDTF">2022-12-18T04:11:00Z</dcterms:modified>
</cp:coreProperties>
</file>