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32506664" w:rsidR="00797CD8" w:rsidRPr="00AD481C" w:rsidRDefault="00797CD8" w:rsidP="00797CD8">
      <w:pPr>
        <w:spacing w:line="360" w:lineRule="auto"/>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1D1579" w:rsidRPr="00AD481C">
        <w:rPr>
          <w:rFonts w:ascii="Palatino Linotype" w:eastAsiaTheme="minorEastAsia" w:hAnsi="Palatino Linotype"/>
          <w:lang w:val="es-ES_tradnl" w:eastAsia="es-ES"/>
        </w:rPr>
        <w:t>veinti</w:t>
      </w:r>
      <w:r w:rsidR="00AD481C" w:rsidRPr="00AD481C">
        <w:rPr>
          <w:rFonts w:ascii="Palatino Linotype" w:eastAsiaTheme="minorEastAsia" w:hAnsi="Palatino Linotype"/>
          <w:lang w:val="es-ES_tradnl" w:eastAsia="es-ES"/>
        </w:rPr>
        <w:t>cuatro</w:t>
      </w:r>
      <w:r w:rsidR="00A25966" w:rsidRPr="00AD481C">
        <w:rPr>
          <w:rFonts w:ascii="Palatino Linotype" w:eastAsiaTheme="minorEastAsia" w:hAnsi="Palatino Linotype"/>
          <w:lang w:val="es-ES_tradnl" w:eastAsia="es-ES"/>
        </w:rPr>
        <w:t xml:space="preserve"> (</w:t>
      </w:r>
      <w:r w:rsidR="001D1579" w:rsidRPr="00AD481C">
        <w:rPr>
          <w:rFonts w:ascii="Palatino Linotype" w:eastAsiaTheme="minorEastAsia" w:hAnsi="Palatino Linotype"/>
          <w:lang w:val="es-ES_tradnl" w:eastAsia="es-ES"/>
        </w:rPr>
        <w:t>2</w:t>
      </w:r>
      <w:r w:rsidR="00AD481C" w:rsidRPr="00AD481C">
        <w:rPr>
          <w:rFonts w:ascii="Palatino Linotype" w:eastAsiaTheme="minorEastAsia" w:hAnsi="Palatino Linotype"/>
          <w:lang w:val="es-ES_tradnl" w:eastAsia="es-ES"/>
        </w:rPr>
        <w:t>4</w:t>
      </w:r>
      <w:r w:rsidR="00A25966" w:rsidRPr="00AD481C">
        <w:rPr>
          <w:rFonts w:ascii="Palatino Linotype" w:eastAsiaTheme="minorEastAsia" w:hAnsi="Palatino Linotype"/>
          <w:lang w:val="es-ES_tradnl" w:eastAsia="es-ES"/>
        </w:rPr>
        <w:t xml:space="preserve">) de </w:t>
      </w:r>
      <w:r w:rsidR="00260BEB" w:rsidRPr="00AD481C">
        <w:rPr>
          <w:rFonts w:ascii="Palatino Linotype" w:eastAsiaTheme="minorEastAsia" w:hAnsi="Palatino Linotype"/>
          <w:lang w:val="es-ES_tradnl" w:eastAsia="es-ES"/>
        </w:rPr>
        <w:t>marzo</w:t>
      </w:r>
      <w:r w:rsidR="00A25966" w:rsidRPr="00AD481C">
        <w:rPr>
          <w:rFonts w:ascii="Palatino Linotype" w:eastAsiaTheme="minorEastAsia" w:hAnsi="Palatino Linotype"/>
          <w:lang w:val="es-ES_tradnl" w:eastAsia="es-ES"/>
        </w:rPr>
        <w:t xml:space="preserve"> </w:t>
      </w:r>
      <w:r w:rsidRPr="00AD481C">
        <w:rPr>
          <w:rFonts w:ascii="Palatino Linotype" w:eastAsiaTheme="minorEastAsia" w:hAnsi="Palatino Linotype"/>
          <w:lang w:val="es-ES_tradnl" w:eastAsia="es-ES"/>
        </w:rPr>
        <w:t xml:space="preserve">de dos mil </w:t>
      </w:r>
      <w:r w:rsidR="00726BF5" w:rsidRPr="00AD481C">
        <w:rPr>
          <w:rFonts w:ascii="Palatino Linotype" w:eastAsiaTheme="minorEastAsia" w:hAnsi="Palatino Linotype"/>
          <w:lang w:val="es-ES_tradnl" w:eastAsia="es-ES"/>
        </w:rPr>
        <w:t>veintidós</w:t>
      </w:r>
      <w:r w:rsidRPr="00AD481C">
        <w:rPr>
          <w:rFonts w:ascii="Palatino Linotype" w:eastAsiaTheme="minorEastAsia" w:hAnsi="Palatino Linotype"/>
          <w:lang w:val="es-ES_tradnl" w:eastAsia="es-ES"/>
        </w:rPr>
        <w:t>.</w:t>
      </w:r>
    </w:p>
    <w:p w14:paraId="69C87E93" w14:textId="77777777" w:rsidR="00797CD8" w:rsidRPr="00AD481C" w:rsidRDefault="00797CD8" w:rsidP="00797CD8">
      <w:pPr>
        <w:spacing w:line="360" w:lineRule="auto"/>
        <w:jc w:val="both"/>
        <w:rPr>
          <w:rFonts w:ascii="Palatino Linotype" w:eastAsiaTheme="minorEastAsia" w:hAnsi="Palatino Linotype"/>
          <w:lang w:val="es-ES_tradnl" w:eastAsia="es-ES"/>
        </w:rPr>
      </w:pPr>
    </w:p>
    <w:p w14:paraId="4BACC4B0" w14:textId="25945C6B" w:rsidR="00797CD8" w:rsidRPr="00AD481C" w:rsidRDefault="00797CD8" w:rsidP="00797CD8">
      <w:pPr>
        <w:spacing w:line="360" w:lineRule="auto"/>
        <w:jc w:val="both"/>
        <w:rPr>
          <w:rFonts w:ascii="Palatino Linotype" w:hAnsi="Palatino Linotype"/>
        </w:rPr>
      </w:pPr>
      <w:r w:rsidRPr="00AD481C">
        <w:rPr>
          <w:rFonts w:ascii="Palatino Linotype" w:hAnsi="Palatino Linotype"/>
          <w:b/>
        </w:rPr>
        <w:t>VISTO</w:t>
      </w:r>
      <w:r w:rsidRPr="00AD481C">
        <w:rPr>
          <w:rFonts w:ascii="Palatino Linotype" w:hAnsi="Palatino Linotype"/>
        </w:rPr>
        <w:t xml:space="preserve"> el expediente electrónico formado con motivo del recurso de revisión </w:t>
      </w:r>
      <w:r w:rsidR="00260BEB" w:rsidRPr="00AD481C">
        <w:rPr>
          <w:rFonts w:ascii="Palatino Linotype" w:hAnsi="Palatino Linotype"/>
          <w:b/>
        </w:rPr>
        <w:t>04593</w:t>
      </w:r>
      <w:r w:rsidRPr="00AD481C">
        <w:rPr>
          <w:rFonts w:ascii="Palatino Linotype" w:hAnsi="Palatino Linotype"/>
          <w:b/>
        </w:rPr>
        <w:t>/INFOEM/IP/RR/2021,</w:t>
      </w:r>
      <w:r w:rsidRPr="00AD481C">
        <w:rPr>
          <w:rFonts w:ascii="Palatino Linotype" w:hAnsi="Palatino Linotype" w:cs="Arial"/>
          <w:b/>
          <w:bCs/>
        </w:rPr>
        <w:t xml:space="preserve"> </w:t>
      </w:r>
      <w:r w:rsidR="000E138C" w:rsidRPr="00AD481C">
        <w:rPr>
          <w:rFonts w:ascii="Palatino Linotype" w:hAnsi="Palatino Linotype"/>
        </w:rPr>
        <w:t xml:space="preserve">promovido por </w:t>
      </w:r>
      <w:r w:rsidR="00F57B35">
        <w:rPr>
          <w:rFonts w:ascii="Palatino Linotype" w:hAnsi="Palatino Linotype"/>
          <w:b/>
          <w:bCs/>
        </w:rPr>
        <w:t>xxxxxx</w:t>
      </w:r>
      <w:bookmarkStart w:id="0" w:name="_GoBack"/>
      <w:bookmarkEnd w:id="0"/>
      <w:r w:rsidR="00F57B35">
        <w:rPr>
          <w:rFonts w:ascii="Palatino Linotype" w:hAnsi="Palatino Linotype"/>
          <w:b/>
          <w:bCs/>
        </w:rPr>
        <w:t xml:space="preserve"> xxxxxx x</w:t>
      </w:r>
      <w:r w:rsidR="00260BEB" w:rsidRPr="00AD481C">
        <w:rPr>
          <w:rFonts w:ascii="Palatino Linotype" w:hAnsi="Palatino Linotype"/>
        </w:rPr>
        <w:t xml:space="preserve"> </w:t>
      </w:r>
      <w:r w:rsidR="00260BEB" w:rsidRPr="00AD481C">
        <w:rPr>
          <w:rFonts w:ascii="Palatino Linotype" w:hAnsi="Palatino Linotype"/>
          <w:szCs w:val="22"/>
        </w:rPr>
        <w:t>en su calidad de</w:t>
      </w:r>
      <w:r w:rsidR="000E138C" w:rsidRPr="00AD481C">
        <w:rPr>
          <w:rFonts w:ascii="Palatino Linotype" w:hAnsi="Palatino Linotype" w:cs="Arial"/>
        </w:rPr>
        <w:t xml:space="preserve"> </w:t>
      </w:r>
      <w:r w:rsidR="000E138C" w:rsidRPr="00AD481C">
        <w:rPr>
          <w:rFonts w:ascii="Palatino Linotype" w:hAnsi="Palatino Linotype" w:cs="Arial"/>
          <w:b/>
        </w:rPr>
        <w:t>RECURRENTE</w:t>
      </w:r>
      <w:r w:rsidRPr="00AD481C">
        <w:rPr>
          <w:rFonts w:ascii="Palatino Linotype" w:hAnsi="Palatino Linotype" w:cs="Arial"/>
        </w:rPr>
        <w:t>, en contra de la respuesta de</w:t>
      </w:r>
      <w:r w:rsidR="00260BEB" w:rsidRPr="00AD481C">
        <w:rPr>
          <w:rFonts w:ascii="Palatino Linotype" w:hAnsi="Palatino Linotype" w:cs="Arial"/>
        </w:rPr>
        <w:t xml:space="preserve"> </w:t>
      </w:r>
      <w:r w:rsidR="00260BEB" w:rsidRPr="00AD481C">
        <w:rPr>
          <w:rFonts w:ascii="Palatino Linotype" w:hAnsi="Palatino Linotype" w:cs="Arial"/>
          <w:b/>
          <w:bCs/>
        </w:rPr>
        <w:t>Gubernatura</w:t>
      </w:r>
      <w:r w:rsidRPr="00AD481C">
        <w:rPr>
          <w:rFonts w:ascii="Palatino Linotype" w:hAnsi="Palatino Linotype" w:cs="Arial"/>
          <w:b/>
        </w:rPr>
        <w:t>,</w:t>
      </w:r>
      <w:r w:rsidRPr="00AD481C">
        <w:rPr>
          <w:rFonts w:ascii="Palatino Linotype" w:hAnsi="Palatino Linotype"/>
          <w:b/>
        </w:rPr>
        <w:t xml:space="preserve"> </w:t>
      </w:r>
      <w:r w:rsidRPr="00AD481C">
        <w:rPr>
          <w:rFonts w:ascii="Palatino Linotype" w:hAnsi="Palatino Linotype"/>
        </w:rPr>
        <w:t>en lo sucesivo el</w:t>
      </w:r>
      <w:r w:rsidRPr="00AD481C">
        <w:rPr>
          <w:rFonts w:ascii="Palatino Linotype" w:hAnsi="Palatino Linotype"/>
          <w:b/>
        </w:rPr>
        <w:t xml:space="preserve"> SUJETO OBLIGADO</w:t>
      </w:r>
      <w:r w:rsidRPr="00AD481C">
        <w:rPr>
          <w:rFonts w:ascii="Palatino Linotype" w:hAnsi="Palatino Linotype"/>
        </w:rPr>
        <w:t>, por lo que se procede a dictar la presente resolución, con base en los siguientes:</w:t>
      </w:r>
    </w:p>
    <w:p w14:paraId="3E02745F" w14:textId="77777777" w:rsidR="00797CD8" w:rsidRPr="00AD481C" w:rsidRDefault="00797CD8" w:rsidP="00797CD8">
      <w:pPr>
        <w:spacing w:line="360" w:lineRule="auto"/>
        <w:jc w:val="both"/>
        <w:rPr>
          <w:rFonts w:ascii="Palatino Linotype" w:hAnsi="Palatino Linotype"/>
        </w:rPr>
      </w:pPr>
    </w:p>
    <w:p w14:paraId="7F373195" w14:textId="77777777" w:rsidR="00797CD8" w:rsidRPr="00AD481C"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1" w:name="_Toc90654862"/>
      <w:r w:rsidRPr="00AD481C">
        <w:rPr>
          <w:rFonts w:ascii="Palatino Linotype" w:eastAsiaTheme="majorEastAsia" w:hAnsi="Palatino Linotype" w:cstheme="majorBidi"/>
          <w:b/>
          <w:szCs w:val="32"/>
        </w:rPr>
        <w:t>ANTECEDENTES</w:t>
      </w:r>
      <w:bookmarkEnd w:id="1"/>
    </w:p>
    <w:p w14:paraId="03760F81" w14:textId="77777777" w:rsidR="00797CD8" w:rsidRPr="00AD481C" w:rsidRDefault="00797CD8" w:rsidP="00797CD8">
      <w:pPr>
        <w:spacing w:line="360" w:lineRule="auto"/>
        <w:rPr>
          <w:rFonts w:ascii="Palatino Linotype" w:eastAsiaTheme="minorEastAsia" w:hAnsi="Palatino Linotype"/>
        </w:rPr>
      </w:pPr>
    </w:p>
    <w:p w14:paraId="0FD1A4A1" w14:textId="15C0A33A" w:rsidR="007617EE" w:rsidRPr="00AD481C"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AD481C">
        <w:rPr>
          <w:rFonts w:ascii="Palatino Linotype" w:eastAsia="Calibri" w:hAnsi="Palatino Linotype" w:cs="Arial"/>
          <w:lang w:val="es-ES" w:eastAsia="es-ES"/>
        </w:rPr>
        <w:t xml:space="preserve">El </w:t>
      </w:r>
      <w:r w:rsidR="00260BEB" w:rsidRPr="00AD481C">
        <w:rPr>
          <w:rFonts w:ascii="Palatino Linotype" w:eastAsia="Calibri" w:hAnsi="Palatino Linotype" w:cs="Arial"/>
          <w:lang w:val="es-ES" w:eastAsia="es-ES"/>
        </w:rPr>
        <w:t>dos</w:t>
      </w:r>
      <w:r w:rsidR="00A25966" w:rsidRPr="00AD481C">
        <w:rPr>
          <w:rFonts w:ascii="Palatino Linotype" w:eastAsia="Calibri" w:hAnsi="Palatino Linotype" w:cs="Arial"/>
          <w:lang w:val="es-ES" w:eastAsia="es-ES"/>
        </w:rPr>
        <w:t xml:space="preserve"> (</w:t>
      </w:r>
      <w:r w:rsidR="00F025B7" w:rsidRPr="00AD481C">
        <w:rPr>
          <w:rFonts w:ascii="Palatino Linotype" w:eastAsia="Calibri" w:hAnsi="Palatino Linotype" w:cs="Arial"/>
          <w:lang w:val="es-ES" w:eastAsia="es-ES"/>
        </w:rPr>
        <w:t>0</w:t>
      </w:r>
      <w:r w:rsidR="00260BEB" w:rsidRPr="00AD481C">
        <w:rPr>
          <w:rFonts w:ascii="Palatino Linotype" w:eastAsia="Calibri" w:hAnsi="Palatino Linotype" w:cs="Arial"/>
          <w:lang w:val="es-ES" w:eastAsia="es-ES"/>
        </w:rPr>
        <w:t>2</w:t>
      </w:r>
      <w:r w:rsidR="00A25966" w:rsidRPr="00AD481C">
        <w:rPr>
          <w:rFonts w:ascii="Palatino Linotype" w:eastAsia="Calibri" w:hAnsi="Palatino Linotype" w:cs="Arial"/>
          <w:lang w:val="es-ES" w:eastAsia="es-ES"/>
        </w:rPr>
        <w:t xml:space="preserve">) de </w:t>
      </w:r>
      <w:r w:rsidR="00260BEB" w:rsidRPr="00AD481C">
        <w:rPr>
          <w:rFonts w:ascii="Palatino Linotype" w:eastAsia="Calibri" w:hAnsi="Palatino Linotype" w:cs="Arial"/>
          <w:lang w:val="es-ES" w:eastAsia="es-ES"/>
        </w:rPr>
        <w:t>agosto</w:t>
      </w:r>
      <w:r w:rsidR="00726BF5" w:rsidRPr="00AD481C">
        <w:rPr>
          <w:rFonts w:ascii="Palatino Linotype" w:eastAsia="Calibri" w:hAnsi="Palatino Linotype" w:cs="Arial"/>
          <w:lang w:val="es-ES" w:eastAsia="es-ES"/>
        </w:rPr>
        <w:t xml:space="preserve"> de</w:t>
      </w:r>
      <w:r w:rsidRPr="00AD481C">
        <w:rPr>
          <w:rFonts w:ascii="Palatino Linotype" w:eastAsia="Calibri" w:hAnsi="Palatino Linotype" w:cs="Arial"/>
          <w:lang w:val="es-ES" w:eastAsia="es-ES"/>
        </w:rPr>
        <w:t xml:space="preserve"> dos mil veintiuno,</w:t>
      </w:r>
      <w:r w:rsidRPr="00AD481C">
        <w:rPr>
          <w:rFonts w:ascii="Palatino Linotype" w:eastAsia="Calibri" w:hAnsi="Palatino Linotype"/>
          <w:lang w:val="es-ES" w:eastAsia="es-ES"/>
        </w:rPr>
        <w:t xml:space="preserve"> </w:t>
      </w:r>
      <w:r w:rsidR="007617EE" w:rsidRPr="00AD481C">
        <w:rPr>
          <w:rFonts w:ascii="Palatino Linotype" w:eastAsia="Calibri" w:hAnsi="Palatino Linotype"/>
          <w:bCs/>
          <w:lang w:val="es-ES" w:eastAsia="es-ES"/>
        </w:rPr>
        <w:t>se presentó</w:t>
      </w:r>
      <w:r w:rsidRPr="00AD481C">
        <w:rPr>
          <w:rFonts w:ascii="Palatino Linotype" w:eastAsia="Calibri" w:hAnsi="Palatino Linotype" w:cs="Arial"/>
          <w:bCs/>
          <w:lang w:val="es-ES" w:eastAsia="es-ES"/>
        </w:rPr>
        <w:t xml:space="preserve"> ante</w:t>
      </w:r>
      <w:r w:rsidRPr="00AD481C">
        <w:rPr>
          <w:rFonts w:ascii="Palatino Linotype" w:eastAsia="Calibri" w:hAnsi="Palatino Linotype" w:cs="Arial"/>
          <w:lang w:val="es-ES" w:eastAsia="es-ES"/>
        </w:rPr>
        <w:t xml:space="preserve"> el </w:t>
      </w:r>
      <w:r w:rsidRPr="00AD481C">
        <w:rPr>
          <w:rFonts w:ascii="Palatino Linotype" w:eastAsia="Calibri" w:hAnsi="Palatino Linotype" w:cs="Arial"/>
          <w:b/>
          <w:lang w:val="es-ES" w:eastAsia="es-ES"/>
        </w:rPr>
        <w:t>SUJETO OBLIGADO</w:t>
      </w:r>
      <w:r w:rsidRPr="00AD481C">
        <w:rPr>
          <w:rFonts w:ascii="Palatino Linotype" w:eastAsia="Calibri" w:hAnsi="Palatino Linotype" w:cs="Arial"/>
          <w:lang w:val="es-ES_tradnl" w:eastAsia="es-ES"/>
        </w:rPr>
        <w:t xml:space="preserve"> vía </w:t>
      </w:r>
      <w:r w:rsidRPr="00AD481C">
        <w:rPr>
          <w:rFonts w:ascii="Palatino Linotype" w:eastAsia="Calibri" w:hAnsi="Palatino Linotype" w:cs="Arial"/>
          <w:lang w:val="es-ES" w:eastAsia="es-ES"/>
        </w:rPr>
        <w:t>Sistema de Acceso a la Información Mexiquense (</w:t>
      </w:r>
      <w:r w:rsidRPr="00AD481C">
        <w:rPr>
          <w:rFonts w:ascii="Palatino Linotype" w:eastAsia="Calibri" w:hAnsi="Palatino Linotype" w:cs="Arial"/>
          <w:b/>
          <w:lang w:val="es-ES" w:eastAsia="es-ES"/>
        </w:rPr>
        <w:t>SAIMEX)</w:t>
      </w:r>
      <w:r w:rsidRPr="00AD481C">
        <w:rPr>
          <w:rFonts w:ascii="Palatino Linotype" w:eastAsia="Calibri" w:hAnsi="Palatino Linotype" w:cs="Arial"/>
          <w:lang w:val="es-ES" w:eastAsia="es-ES"/>
        </w:rPr>
        <w:t xml:space="preserve">, </w:t>
      </w:r>
      <w:r w:rsidR="007617EE" w:rsidRPr="00AD481C">
        <w:rPr>
          <w:rFonts w:ascii="Palatino Linotype" w:eastAsia="Calibri" w:hAnsi="Palatino Linotype" w:cs="Arial"/>
          <w:lang w:val="es-ES" w:eastAsia="es-ES"/>
        </w:rPr>
        <w:t>la</w:t>
      </w:r>
      <w:r w:rsidRPr="00AD481C">
        <w:rPr>
          <w:rFonts w:ascii="Palatino Linotype" w:eastAsia="Calibri" w:hAnsi="Palatino Linotype" w:cs="Arial"/>
          <w:lang w:val="es-ES" w:eastAsia="es-ES"/>
        </w:rPr>
        <w:t xml:space="preserve"> solicitud de información</w:t>
      </w:r>
      <w:r w:rsidR="007617EE" w:rsidRPr="00AD481C">
        <w:rPr>
          <w:rFonts w:ascii="Palatino Linotype" w:eastAsia="Calibri" w:hAnsi="Palatino Linotype" w:cs="Arial"/>
          <w:lang w:val="es-ES" w:eastAsia="es-ES"/>
        </w:rPr>
        <w:t xml:space="preserve"> pública</w:t>
      </w:r>
      <w:r w:rsidRPr="00AD481C">
        <w:rPr>
          <w:rFonts w:ascii="Palatino Linotype" w:eastAsia="Calibri" w:hAnsi="Palatino Linotype" w:cs="Arial"/>
          <w:lang w:val="es-ES" w:eastAsia="es-ES"/>
        </w:rPr>
        <w:t xml:space="preserve"> registrada con el número </w:t>
      </w:r>
      <w:r w:rsidR="00A25966" w:rsidRPr="00AD481C">
        <w:rPr>
          <w:rFonts w:ascii="Palatino Linotype" w:hAnsi="Palatino Linotype"/>
          <w:b/>
          <w:bCs/>
        </w:rPr>
        <w:t>00</w:t>
      </w:r>
      <w:r w:rsidR="00260BEB" w:rsidRPr="00AD481C">
        <w:rPr>
          <w:rFonts w:ascii="Palatino Linotype" w:hAnsi="Palatino Linotype"/>
          <w:b/>
          <w:bCs/>
        </w:rPr>
        <w:t>154</w:t>
      </w:r>
      <w:r w:rsidR="00A25966" w:rsidRPr="00AD481C">
        <w:rPr>
          <w:rFonts w:ascii="Palatino Linotype" w:hAnsi="Palatino Linotype"/>
          <w:b/>
          <w:bCs/>
        </w:rPr>
        <w:t>/</w:t>
      </w:r>
      <w:r w:rsidR="00260BEB" w:rsidRPr="00AD481C">
        <w:rPr>
          <w:rFonts w:ascii="Palatino Linotype" w:hAnsi="Palatino Linotype"/>
          <w:b/>
          <w:bCs/>
        </w:rPr>
        <w:t>GUBERNA</w:t>
      </w:r>
      <w:r w:rsidR="00A25966" w:rsidRPr="00AD481C">
        <w:rPr>
          <w:rFonts w:ascii="Palatino Linotype" w:hAnsi="Palatino Linotype"/>
          <w:b/>
          <w:bCs/>
        </w:rPr>
        <w:t>/IP/2021</w:t>
      </w:r>
      <w:r w:rsidRPr="00AD481C">
        <w:rPr>
          <w:rFonts w:ascii="Palatino Linotype" w:eastAsiaTheme="minorEastAsia" w:hAnsi="Palatino Linotype"/>
          <w:b/>
          <w:lang w:val="es-ES_tradnl" w:eastAsia="es-ES"/>
        </w:rPr>
        <w:t xml:space="preserve">, </w:t>
      </w:r>
      <w:r w:rsidRPr="00AD481C">
        <w:rPr>
          <w:rFonts w:ascii="Palatino Linotype" w:eastAsia="Calibri" w:hAnsi="Palatino Linotype" w:cs="Arial"/>
          <w:lang w:val="es-ES" w:eastAsia="es-ES"/>
        </w:rPr>
        <w:t xml:space="preserve">mediante la cual </w:t>
      </w:r>
      <w:r w:rsidR="002A72EB" w:rsidRPr="00AD481C">
        <w:rPr>
          <w:rFonts w:ascii="Palatino Linotype" w:eastAsia="Calibri" w:hAnsi="Palatino Linotype" w:cs="Arial"/>
          <w:lang w:val="es-ES" w:eastAsia="es-ES"/>
        </w:rPr>
        <w:t>se requirió lo siguiente</w:t>
      </w:r>
      <w:r w:rsidRPr="00AD481C">
        <w:rPr>
          <w:rFonts w:ascii="Palatino Linotype" w:eastAsia="Calibri" w:hAnsi="Palatino Linotype" w:cs="Arial"/>
          <w:lang w:val="es-ES" w:eastAsia="es-ES"/>
        </w:rPr>
        <w:t>:</w:t>
      </w:r>
      <w:r w:rsidR="002A72EB" w:rsidRPr="00AD481C">
        <w:rPr>
          <w:rFonts w:ascii="Palatino Linotype" w:hAnsi="Palatino Linotype" w:cs="Arial"/>
          <w:lang w:val="es-ES" w:eastAsia="es-ES"/>
        </w:rPr>
        <w:t xml:space="preserve"> </w:t>
      </w:r>
    </w:p>
    <w:p w14:paraId="5FAAB415" w14:textId="77777777" w:rsidR="002A72EB" w:rsidRPr="00AD481C" w:rsidRDefault="002A72EB" w:rsidP="00372A8B">
      <w:pPr>
        <w:ind w:left="567" w:right="539"/>
        <w:contextualSpacing/>
        <w:jc w:val="both"/>
        <w:rPr>
          <w:rFonts w:ascii="Palatino Linotype" w:hAnsi="Palatino Linotype" w:cs="Arial"/>
          <w:i/>
          <w:iCs/>
          <w:sz w:val="22"/>
          <w:szCs w:val="22"/>
          <w:lang w:val="es-ES" w:eastAsia="es-ES"/>
        </w:rPr>
      </w:pPr>
    </w:p>
    <w:p w14:paraId="18AC11DC" w14:textId="7A0BE8A8" w:rsidR="00726BF5" w:rsidRPr="00AD481C" w:rsidRDefault="00726BF5" w:rsidP="00260BEB">
      <w:pPr>
        <w:ind w:left="567" w:right="539"/>
        <w:jc w:val="both"/>
        <w:rPr>
          <w:rFonts w:ascii="Palatino Linotype" w:hAnsi="Palatino Linotype"/>
          <w:i/>
          <w:iCs/>
          <w:sz w:val="22"/>
          <w:szCs w:val="22"/>
        </w:rPr>
      </w:pPr>
      <w:r w:rsidRPr="00AD481C">
        <w:rPr>
          <w:rFonts w:ascii="Palatino Linotype" w:hAnsi="Palatino Linotype"/>
          <w:i/>
          <w:iCs/>
          <w:color w:val="000000"/>
          <w:sz w:val="22"/>
          <w:szCs w:val="22"/>
        </w:rPr>
        <w:t>“</w:t>
      </w:r>
      <w:r w:rsidR="00260BEB" w:rsidRPr="00AD481C">
        <w:rPr>
          <w:rFonts w:ascii="Palatino Linotype" w:hAnsi="Palatino Linotype"/>
          <w:i/>
          <w:iCs/>
          <w:color w:val="000000"/>
          <w:sz w:val="22"/>
          <w:szCs w:val="22"/>
        </w:rPr>
        <w:t>es evidente que la gobernatura tiene deficiencias en materia de cumpliminto de obligaciones que por ministerio deley deben de cumplir, por tal motivo solicitamos las evaluaciones hechas por el INFOEM al IPOMEX, ejemplo de esto es la fraccionI del articulo 92, el cual esta incompleto entre muchas otras que les competen.</w:t>
      </w:r>
      <w:r w:rsidRPr="00AD481C">
        <w:rPr>
          <w:rFonts w:ascii="Palatino Linotype" w:hAnsi="Palatino Linotype"/>
          <w:i/>
          <w:iCs/>
          <w:color w:val="000000"/>
          <w:sz w:val="22"/>
          <w:szCs w:val="22"/>
        </w:rPr>
        <w:t>” (Sic)</w:t>
      </w:r>
    </w:p>
    <w:p w14:paraId="2212CE7A" w14:textId="52049EC1" w:rsidR="00810D19" w:rsidRPr="00AD481C"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Pr="00AD481C"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AD481C">
        <w:rPr>
          <w:rFonts w:ascii="Palatino Linotype" w:eastAsia="Calibri" w:hAnsi="Palatino Linotype"/>
          <w:lang w:val="es-ES" w:eastAsia="es-ES"/>
        </w:rPr>
        <w:t xml:space="preserve">Se </w:t>
      </w:r>
      <w:r w:rsidR="0087587F" w:rsidRPr="00AD481C">
        <w:rPr>
          <w:rFonts w:ascii="Palatino Linotype" w:eastAsia="Calibri" w:hAnsi="Palatino Linotype"/>
          <w:lang w:val="es-ES" w:eastAsia="es-ES"/>
        </w:rPr>
        <w:t>hace constar que se señaló como modalidad de entrega</w:t>
      </w:r>
      <w:r w:rsidRPr="00AD481C">
        <w:rPr>
          <w:rFonts w:ascii="Palatino Linotype" w:eastAsia="Calibri" w:hAnsi="Palatino Linotype"/>
          <w:lang w:val="es-ES" w:eastAsia="es-ES"/>
        </w:rPr>
        <w:t xml:space="preserve"> </w:t>
      </w:r>
      <w:r w:rsidR="00502D20" w:rsidRPr="00AD481C">
        <w:rPr>
          <w:rFonts w:ascii="Palatino Linotype" w:eastAsia="Calibri" w:hAnsi="Palatino Linotype"/>
          <w:lang w:val="es-ES" w:eastAsia="es-ES"/>
        </w:rPr>
        <w:t>de la información</w:t>
      </w:r>
      <w:r w:rsidRPr="00AD481C">
        <w:rPr>
          <w:rFonts w:ascii="Palatino Linotype" w:eastAsia="Calibri" w:hAnsi="Palatino Linotype"/>
          <w:lang w:val="es-ES" w:eastAsia="es-ES"/>
        </w:rPr>
        <w:t xml:space="preserve"> a través </w:t>
      </w:r>
      <w:r w:rsidR="0087587F" w:rsidRPr="00AD481C">
        <w:rPr>
          <w:rFonts w:ascii="Palatino Linotype" w:eastAsia="Calibri" w:hAnsi="Palatino Linotype"/>
          <w:lang w:val="es-ES" w:eastAsia="es-ES"/>
        </w:rPr>
        <w:t xml:space="preserve">de </w:t>
      </w:r>
      <w:r w:rsidRPr="00AD481C">
        <w:rPr>
          <w:rFonts w:ascii="Palatino Linotype" w:eastAsia="Calibri" w:hAnsi="Palatino Linotype"/>
          <w:b/>
          <w:bCs/>
          <w:lang w:val="es-ES" w:eastAsia="es-ES"/>
        </w:rPr>
        <w:t>SAIMEX</w:t>
      </w:r>
      <w:r w:rsidR="0087587F" w:rsidRPr="00AD481C">
        <w:rPr>
          <w:rFonts w:ascii="Palatino Linotype" w:eastAsia="Calibri" w:hAnsi="Palatino Linotype"/>
          <w:b/>
          <w:bCs/>
          <w:lang w:val="es-ES" w:eastAsia="es-ES"/>
        </w:rPr>
        <w:t>.</w:t>
      </w:r>
    </w:p>
    <w:p w14:paraId="3BA384C7" w14:textId="77777777" w:rsidR="009D1E35" w:rsidRPr="00AD481C" w:rsidRDefault="009D1E35" w:rsidP="009D1E35">
      <w:pPr>
        <w:spacing w:line="360" w:lineRule="auto"/>
        <w:contextualSpacing/>
        <w:jc w:val="both"/>
        <w:rPr>
          <w:rFonts w:ascii="Palatino Linotype" w:eastAsia="Calibri" w:hAnsi="Palatino Linotype"/>
          <w:lang w:val="es-ES" w:eastAsia="es-ES"/>
        </w:rPr>
      </w:pPr>
    </w:p>
    <w:p w14:paraId="6A26B255" w14:textId="25D822CD" w:rsidR="004D2A95" w:rsidRPr="00AD481C"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sidRPr="00AD481C">
        <w:rPr>
          <w:rFonts w:ascii="Palatino Linotype" w:eastAsiaTheme="minorEastAsia" w:hAnsi="Palatino Linotype"/>
          <w:lang w:val="es-ES_tradnl" w:eastAsia="es-ES"/>
        </w:rPr>
        <w:lastRenderedPageBreak/>
        <w:t xml:space="preserve">El </w:t>
      </w:r>
      <w:r w:rsidR="00260BEB" w:rsidRPr="00AD481C">
        <w:rPr>
          <w:rFonts w:ascii="Palatino Linotype" w:eastAsiaTheme="minorEastAsia" w:hAnsi="Palatino Linotype"/>
          <w:lang w:val="es-ES_tradnl" w:eastAsia="es-ES"/>
        </w:rPr>
        <w:t>veintitrés</w:t>
      </w:r>
      <w:r w:rsidR="009D1E35" w:rsidRPr="00AD481C">
        <w:rPr>
          <w:rFonts w:ascii="Palatino Linotype" w:eastAsiaTheme="minorEastAsia" w:hAnsi="Palatino Linotype"/>
          <w:lang w:val="es-ES_tradnl" w:eastAsia="es-ES"/>
        </w:rPr>
        <w:t xml:space="preserve"> </w:t>
      </w:r>
      <w:r w:rsidR="00A25966" w:rsidRPr="00AD481C">
        <w:rPr>
          <w:rFonts w:ascii="Palatino Linotype" w:eastAsiaTheme="minorEastAsia" w:hAnsi="Palatino Linotype"/>
          <w:lang w:val="es-ES_tradnl" w:eastAsia="es-ES"/>
        </w:rPr>
        <w:t>(</w:t>
      </w:r>
      <w:r w:rsidR="00260BEB" w:rsidRPr="00AD481C">
        <w:rPr>
          <w:rFonts w:ascii="Palatino Linotype" w:eastAsiaTheme="minorEastAsia" w:hAnsi="Palatino Linotype"/>
          <w:lang w:val="es-ES_tradnl" w:eastAsia="es-ES"/>
        </w:rPr>
        <w:t>23</w:t>
      </w:r>
      <w:r w:rsidR="00A25966" w:rsidRPr="00AD481C">
        <w:rPr>
          <w:rFonts w:ascii="Palatino Linotype" w:eastAsiaTheme="minorEastAsia" w:hAnsi="Palatino Linotype"/>
          <w:lang w:val="es-ES_tradnl" w:eastAsia="es-ES"/>
        </w:rPr>
        <w:t xml:space="preserve">) de </w:t>
      </w:r>
      <w:r w:rsidR="00260BEB" w:rsidRPr="00AD481C">
        <w:rPr>
          <w:rFonts w:ascii="Palatino Linotype" w:eastAsiaTheme="minorEastAsia" w:hAnsi="Palatino Linotype"/>
          <w:lang w:val="es-ES_tradnl" w:eastAsia="es-ES"/>
        </w:rPr>
        <w:t>agosto</w:t>
      </w:r>
      <w:r w:rsidR="004D2A95" w:rsidRPr="00AD481C">
        <w:rPr>
          <w:rFonts w:ascii="Palatino Linotype" w:eastAsiaTheme="minorEastAsia" w:hAnsi="Palatino Linotype"/>
          <w:lang w:val="es-ES_tradnl" w:eastAsia="es-ES"/>
        </w:rPr>
        <w:t xml:space="preserve"> de</w:t>
      </w:r>
      <w:r w:rsidRPr="00AD481C">
        <w:rPr>
          <w:rFonts w:ascii="Palatino Linotype" w:eastAsiaTheme="minorEastAsia" w:hAnsi="Palatino Linotype"/>
          <w:lang w:val="es-ES_tradnl" w:eastAsia="es-ES"/>
        </w:rPr>
        <w:t xml:space="preserve"> dos mil veintiuno, </w:t>
      </w:r>
      <w:r w:rsidRPr="00AD481C">
        <w:rPr>
          <w:rFonts w:ascii="Palatino Linotype" w:eastAsia="Calibri" w:hAnsi="Palatino Linotype"/>
          <w:lang w:val="es-ES" w:eastAsia="es-ES"/>
        </w:rPr>
        <w:t xml:space="preserve">el </w:t>
      </w:r>
      <w:r w:rsidRPr="00AD481C">
        <w:rPr>
          <w:rFonts w:ascii="Palatino Linotype" w:eastAsia="Calibri" w:hAnsi="Palatino Linotype" w:cs="Arial"/>
          <w:b/>
          <w:lang w:val="es-AR" w:eastAsia="es-ES"/>
        </w:rPr>
        <w:t>SUJETO OBLIGADO</w:t>
      </w:r>
      <w:r w:rsidRPr="00AD481C">
        <w:rPr>
          <w:rFonts w:ascii="Palatino Linotype" w:eastAsia="Calibri" w:hAnsi="Palatino Linotype" w:cs="Arial"/>
          <w:b/>
          <w:i/>
          <w:lang w:val="es-AR" w:eastAsia="es-ES"/>
        </w:rPr>
        <w:t xml:space="preserve"> </w:t>
      </w:r>
      <w:r w:rsidRPr="00AD481C">
        <w:rPr>
          <w:rFonts w:ascii="Palatino Linotype" w:hAnsi="Palatino Linotype" w:cs="Arial"/>
          <w:lang w:val="es-ES" w:eastAsia="es-ES"/>
        </w:rPr>
        <w:t>dio respuesta a la solicitud de información en los siguientes términos:</w:t>
      </w:r>
    </w:p>
    <w:p w14:paraId="5EB7AC77" w14:textId="77777777" w:rsidR="004D2A95" w:rsidRPr="00AD481C"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06C5C984" w:rsidR="00797CD8" w:rsidRPr="00AD481C" w:rsidRDefault="004D2A95" w:rsidP="00260BEB">
      <w:pPr>
        <w:rPr>
          <w:rFonts w:ascii="Palatino Linotype" w:hAnsi="Palatino Linotype"/>
          <w:i/>
          <w:iCs/>
          <w:sz w:val="22"/>
          <w:szCs w:val="22"/>
        </w:rPr>
      </w:pPr>
      <w:r w:rsidRPr="00AD481C">
        <w:rPr>
          <w:rFonts w:ascii="Palatino Linotype" w:eastAsia="Calibri" w:hAnsi="Palatino Linotype"/>
          <w:i/>
          <w:iCs/>
          <w:sz w:val="22"/>
          <w:szCs w:val="22"/>
          <w:lang w:val="es-ES" w:eastAsia="es-ES"/>
        </w:rPr>
        <w:t>“…</w:t>
      </w:r>
      <w:r w:rsidR="00D34E6B" w:rsidRPr="00AD481C">
        <w:rPr>
          <w:rFonts w:ascii="Palatino Linotype" w:eastAsia="Calibri" w:hAnsi="Palatino Linotype"/>
          <w:i/>
          <w:iCs/>
          <w:sz w:val="22"/>
          <w:szCs w:val="22"/>
          <w:lang w:val="es-ES" w:eastAsia="es-ES"/>
        </w:rPr>
        <w:t xml:space="preserve"> </w:t>
      </w:r>
      <w:r w:rsidR="00260BEB" w:rsidRPr="00AD481C">
        <w:rPr>
          <w:rFonts w:ascii="Palatino Linotype" w:hAnsi="Palatino Linotype"/>
          <w:i/>
          <w:iCs/>
          <w:color w:val="000000"/>
          <w:sz w:val="22"/>
          <w:szCs w:val="22"/>
        </w:rPr>
        <w:t>Se anexa respuesta</w:t>
      </w:r>
      <w:r w:rsidR="00260BEB" w:rsidRPr="00AD481C">
        <w:rPr>
          <w:rFonts w:ascii="Palatino Linotype" w:eastAsia="Calibri" w:hAnsi="Palatino Linotype"/>
          <w:i/>
          <w:iCs/>
          <w:sz w:val="22"/>
          <w:szCs w:val="22"/>
          <w:lang w:val="es-ES" w:eastAsia="es-ES"/>
        </w:rPr>
        <w:t xml:space="preserve"> </w:t>
      </w:r>
      <w:r w:rsidRPr="00AD481C">
        <w:rPr>
          <w:rFonts w:ascii="Palatino Linotype" w:eastAsia="Calibri" w:hAnsi="Palatino Linotype"/>
          <w:i/>
          <w:iCs/>
          <w:sz w:val="22"/>
          <w:szCs w:val="22"/>
          <w:lang w:val="es-ES" w:eastAsia="es-ES"/>
        </w:rPr>
        <w:t>…”</w:t>
      </w:r>
      <w:r w:rsidR="00A0229E" w:rsidRPr="00AD481C">
        <w:rPr>
          <w:rFonts w:ascii="Palatino Linotype" w:eastAsia="Calibri" w:hAnsi="Palatino Linotype"/>
          <w:i/>
          <w:iCs/>
          <w:sz w:val="22"/>
          <w:szCs w:val="22"/>
          <w:lang w:val="es-ES" w:eastAsia="es-ES"/>
        </w:rPr>
        <w:t xml:space="preserve"> (Sic)</w:t>
      </w:r>
    </w:p>
    <w:p w14:paraId="530D18EC" w14:textId="77777777" w:rsidR="004D2A95" w:rsidRPr="00AD481C" w:rsidRDefault="004D2A95" w:rsidP="000E138C">
      <w:pPr>
        <w:contextualSpacing/>
        <w:jc w:val="both"/>
        <w:rPr>
          <w:rFonts w:ascii="Palatino Linotype" w:eastAsia="Calibri" w:hAnsi="Palatino Linotype"/>
          <w:i/>
          <w:sz w:val="22"/>
          <w:szCs w:val="22"/>
          <w:lang w:val="es-ES" w:eastAsia="es-ES"/>
        </w:rPr>
      </w:pPr>
    </w:p>
    <w:p w14:paraId="2B6056B7" w14:textId="15B38F72" w:rsidR="00797CD8" w:rsidRPr="00AD481C" w:rsidRDefault="004D2A95" w:rsidP="000E138C">
      <w:pPr>
        <w:ind w:right="567"/>
        <w:jc w:val="both"/>
        <w:rPr>
          <w:rFonts w:ascii="Palatino Linotype" w:hAnsi="Palatino Linotype"/>
          <w:sz w:val="22"/>
          <w:szCs w:val="22"/>
        </w:rPr>
      </w:pPr>
      <w:r w:rsidRPr="00AD481C">
        <w:rPr>
          <w:rFonts w:ascii="Palatino Linotype" w:hAnsi="Palatino Linotype"/>
          <w:sz w:val="22"/>
          <w:szCs w:val="22"/>
        </w:rPr>
        <w:t>Archivo</w:t>
      </w:r>
      <w:r w:rsidR="00260BEB" w:rsidRPr="00AD481C">
        <w:rPr>
          <w:rFonts w:ascii="Palatino Linotype" w:hAnsi="Palatino Linotype"/>
          <w:sz w:val="22"/>
          <w:szCs w:val="22"/>
        </w:rPr>
        <w:t>s</w:t>
      </w:r>
      <w:r w:rsidR="00512488" w:rsidRPr="00AD481C">
        <w:rPr>
          <w:rFonts w:ascii="Palatino Linotype" w:hAnsi="Palatino Linotype"/>
          <w:sz w:val="22"/>
          <w:szCs w:val="22"/>
        </w:rPr>
        <w:t xml:space="preserve"> </w:t>
      </w:r>
      <w:r w:rsidR="00A25966" w:rsidRPr="00AD481C">
        <w:rPr>
          <w:rFonts w:ascii="Palatino Linotype" w:hAnsi="Palatino Linotype"/>
          <w:sz w:val="22"/>
          <w:szCs w:val="22"/>
        </w:rPr>
        <w:t>adjunto</w:t>
      </w:r>
      <w:r w:rsidR="00260BEB" w:rsidRPr="00AD481C">
        <w:rPr>
          <w:rFonts w:ascii="Palatino Linotype" w:hAnsi="Palatino Linotype"/>
          <w:sz w:val="22"/>
          <w:szCs w:val="22"/>
        </w:rPr>
        <w:t>s</w:t>
      </w:r>
      <w:r w:rsidR="00512488" w:rsidRPr="00AD481C">
        <w:rPr>
          <w:rFonts w:ascii="Palatino Linotype" w:hAnsi="Palatino Linotype"/>
          <w:sz w:val="22"/>
          <w:szCs w:val="22"/>
        </w:rPr>
        <w:t>:</w:t>
      </w:r>
    </w:p>
    <w:p w14:paraId="0E5685DC" w14:textId="2859FC40" w:rsidR="00D34E6B" w:rsidRPr="00AD481C" w:rsidRDefault="00D34E6B" w:rsidP="000E138C">
      <w:pPr>
        <w:ind w:right="567"/>
        <w:jc w:val="both"/>
        <w:rPr>
          <w:rFonts w:ascii="Palatino Linotype" w:hAnsi="Palatino Linotype"/>
          <w:sz w:val="22"/>
          <w:szCs w:val="22"/>
        </w:rPr>
      </w:pPr>
    </w:p>
    <w:p w14:paraId="47CA7FFC" w14:textId="32F3C364" w:rsidR="00260BEB" w:rsidRPr="00AD481C" w:rsidRDefault="00637E87" w:rsidP="0042447D">
      <w:pPr>
        <w:pStyle w:val="Prrafodelista"/>
        <w:numPr>
          <w:ilvl w:val="0"/>
          <w:numId w:val="18"/>
        </w:numPr>
        <w:ind w:right="539"/>
        <w:jc w:val="both"/>
        <w:rPr>
          <w:rFonts w:ascii="Palatino Linotype" w:hAnsi="Palatino Linotype"/>
          <w:b/>
          <w:bCs/>
          <w:color w:val="000000" w:themeColor="text1"/>
          <w:szCs w:val="22"/>
        </w:rPr>
      </w:pPr>
      <w:hyperlink r:id="rId7" w:tgtFrame="_blank" w:history="1">
        <w:r w:rsidR="00260BEB" w:rsidRPr="00AD481C">
          <w:rPr>
            <w:rStyle w:val="Hipervnculo"/>
            <w:rFonts w:ascii="Palatino Linotype" w:hAnsi="Palatino Linotype" w:cs="Arial"/>
            <w:b/>
            <w:bCs/>
            <w:color w:val="000000" w:themeColor="text1"/>
            <w:szCs w:val="22"/>
          </w:rPr>
          <w:t>0154 tabla y acuerdo .PDF</w:t>
        </w:r>
      </w:hyperlink>
      <w:r w:rsidR="00260BEB" w:rsidRPr="00AD481C">
        <w:rPr>
          <w:rFonts w:ascii="Palatino Linotype" w:hAnsi="Palatino Linotype"/>
          <w:b/>
          <w:bCs/>
          <w:color w:val="000000" w:themeColor="text1"/>
          <w:szCs w:val="22"/>
        </w:rPr>
        <w:t xml:space="preserve">: </w:t>
      </w:r>
      <w:r w:rsidR="00260BEB" w:rsidRPr="00AD481C">
        <w:rPr>
          <w:rFonts w:ascii="Palatino Linotype" w:hAnsi="Palatino Linotype"/>
          <w:color w:val="000000" w:themeColor="text1"/>
          <w:szCs w:val="22"/>
        </w:rPr>
        <w:t>Oficio del 23 de agosto de 2021, suscrito y signado por el Titular de la Unidad de Transaperencia, dirigido al solicitante, a través del cual le informó lo siguiente:</w:t>
      </w:r>
    </w:p>
    <w:p w14:paraId="4C9BAF9A" w14:textId="77777777" w:rsidR="00A5101B" w:rsidRPr="00AD481C" w:rsidRDefault="00A5101B" w:rsidP="0042447D">
      <w:pPr>
        <w:pStyle w:val="Prrafodelista"/>
        <w:ind w:right="539"/>
        <w:jc w:val="both"/>
        <w:rPr>
          <w:rFonts w:ascii="Palatino Linotype" w:hAnsi="Palatino Linotype"/>
          <w:b/>
          <w:bCs/>
          <w:color w:val="000000" w:themeColor="text1"/>
          <w:szCs w:val="22"/>
        </w:rPr>
      </w:pPr>
    </w:p>
    <w:p w14:paraId="44034C9D" w14:textId="70CA1C0A" w:rsidR="00260BEB" w:rsidRPr="00AD481C" w:rsidRDefault="00260BEB" w:rsidP="0042447D">
      <w:pPr>
        <w:pStyle w:val="Prrafodelista"/>
        <w:ind w:right="539"/>
        <w:jc w:val="both"/>
        <w:rPr>
          <w:rFonts w:ascii="Palatino Linotype" w:hAnsi="Palatino Linotype"/>
          <w:i/>
          <w:iCs/>
          <w:color w:val="000000" w:themeColor="text1"/>
          <w:szCs w:val="22"/>
        </w:rPr>
      </w:pPr>
      <w:r w:rsidRPr="00AD481C">
        <w:rPr>
          <w:rFonts w:ascii="Palatino Linotype" w:hAnsi="Palatino Linotype"/>
          <w:i/>
          <w:iCs/>
          <w:color w:val="000000" w:themeColor="text1"/>
          <w:szCs w:val="22"/>
        </w:rPr>
        <w:t xml:space="preserve">“… se adjunta </w:t>
      </w:r>
      <w:r w:rsidR="00A5101B" w:rsidRPr="00AD481C">
        <w:rPr>
          <w:rFonts w:ascii="Palatino Linotype" w:hAnsi="Palatino Linotype"/>
          <w:i/>
          <w:iCs/>
          <w:color w:val="000000" w:themeColor="text1"/>
          <w:szCs w:val="22"/>
        </w:rPr>
        <w:t>el Acuerdo de Cumplimiento de la Verificación Virtual Oficiosa, realizada el 17 de diciembre de 2020, referente a las obligaciones en materia de transparencia de los articulos 92, 93, 94 y 103 las cuales alcanzaron una calificación del 100% así también se adjunta la tabla de aplicabilidad de este Sujeto Obligado…</w:t>
      </w:r>
      <w:r w:rsidRPr="00AD481C">
        <w:rPr>
          <w:rFonts w:ascii="Palatino Linotype" w:hAnsi="Palatino Linotype"/>
          <w:i/>
          <w:iCs/>
          <w:color w:val="000000" w:themeColor="text1"/>
          <w:szCs w:val="22"/>
        </w:rPr>
        <w:t>”</w:t>
      </w:r>
      <w:r w:rsidR="00A5101B" w:rsidRPr="00AD481C">
        <w:rPr>
          <w:rFonts w:ascii="Palatino Linotype" w:hAnsi="Palatino Linotype"/>
          <w:i/>
          <w:iCs/>
          <w:color w:val="000000" w:themeColor="text1"/>
          <w:szCs w:val="22"/>
        </w:rPr>
        <w:t xml:space="preserve"> (Sic)</w:t>
      </w:r>
    </w:p>
    <w:p w14:paraId="2337E909" w14:textId="77777777" w:rsidR="00A5101B" w:rsidRPr="00AD481C" w:rsidRDefault="00A5101B" w:rsidP="0042447D">
      <w:pPr>
        <w:pStyle w:val="Prrafodelista"/>
        <w:ind w:right="539"/>
        <w:jc w:val="both"/>
        <w:rPr>
          <w:rFonts w:ascii="Palatino Linotype" w:hAnsi="Palatino Linotype"/>
          <w:b/>
          <w:bCs/>
          <w:color w:val="000000" w:themeColor="text1"/>
          <w:szCs w:val="22"/>
        </w:rPr>
      </w:pPr>
    </w:p>
    <w:p w14:paraId="58D13394" w14:textId="6C23A551" w:rsidR="00260BEB" w:rsidRPr="00AD481C" w:rsidRDefault="00637E87" w:rsidP="0042447D">
      <w:pPr>
        <w:pStyle w:val="Prrafodelista"/>
        <w:numPr>
          <w:ilvl w:val="0"/>
          <w:numId w:val="18"/>
        </w:numPr>
        <w:ind w:right="539"/>
        <w:jc w:val="both"/>
        <w:rPr>
          <w:rFonts w:ascii="Palatino Linotype" w:hAnsi="Palatino Linotype"/>
          <w:b/>
          <w:bCs/>
          <w:color w:val="000000" w:themeColor="text1"/>
          <w:szCs w:val="22"/>
        </w:rPr>
      </w:pPr>
      <w:hyperlink r:id="rId8" w:tgtFrame="_blank" w:history="1">
        <w:r w:rsidR="00260BEB" w:rsidRPr="00AD481C">
          <w:rPr>
            <w:rStyle w:val="Hipervnculo"/>
            <w:rFonts w:ascii="Palatino Linotype" w:hAnsi="Palatino Linotype" w:cs="Arial"/>
            <w:b/>
            <w:bCs/>
            <w:color w:val="000000" w:themeColor="text1"/>
            <w:szCs w:val="22"/>
          </w:rPr>
          <w:t>0154 respuesta.PDF</w:t>
        </w:r>
      </w:hyperlink>
      <w:r w:rsidR="00260BEB" w:rsidRPr="00AD481C">
        <w:rPr>
          <w:rFonts w:ascii="Palatino Linotype" w:hAnsi="Palatino Linotype"/>
          <w:b/>
          <w:bCs/>
          <w:color w:val="000000" w:themeColor="text1"/>
          <w:szCs w:val="22"/>
        </w:rPr>
        <w:t>:</w:t>
      </w:r>
      <w:r w:rsidR="00A5101B" w:rsidRPr="00AD481C">
        <w:rPr>
          <w:rFonts w:ascii="Palatino Linotype" w:hAnsi="Palatino Linotype"/>
          <w:b/>
          <w:bCs/>
          <w:color w:val="000000" w:themeColor="text1"/>
          <w:szCs w:val="22"/>
        </w:rPr>
        <w:t xml:space="preserve"> </w:t>
      </w:r>
      <w:r w:rsidR="00A5101B" w:rsidRPr="00AD481C">
        <w:rPr>
          <w:rFonts w:ascii="Palatino Linotype" w:hAnsi="Palatino Linotype"/>
          <w:color w:val="000000" w:themeColor="text1"/>
          <w:szCs w:val="22"/>
        </w:rPr>
        <w:t>Acuerdo de Cumplimiento de la Verificación Virtual Oficiosa, realizada el 17 de diciembre de 2020</w:t>
      </w:r>
      <w:r w:rsidR="0042447D" w:rsidRPr="00AD481C">
        <w:rPr>
          <w:rFonts w:ascii="Palatino Linotype" w:hAnsi="Palatino Linotype"/>
          <w:color w:val="000000" w:themeColor="text1"/>
          <w:szCs w:val="22"/>
        </w:rPr>
        <w:t xml:space="preserve"> </w:t>
      </w:r>
      <w:r w:rsidR="00A5101B" w:rsidRPr="00AD481C">
        <w:rPr>
          <w:rFonts w:ascii="Palatino Linotype" w:hAnsi="Palatino Linotype"/>
          <w:color w:val="000000" w:themeColor="text1"/>
          <w:szCs w:val="22"/>
        </w:rPr>
        <w:t>por la Dirección General Jurídica y de Verificación del Instituto de Transparencia, Acceso a la Información Pública y Protección de Datos Personales del Estado de México</w:t>
      </w:r>
      <w:r w:rsidR="0042447D" w:rsidRPr="00AD481C">
        <w:rPr>
          <w:rFonts w:ascii="Palatino Linotype" w:hAnsi="Palatino Linotype"/>
          <w:color w:val="000000" w:themeColor="text1"/>
          <w:szCs w:val="22"/>
        </w:rPr>
        <w:t xml:space="preserve"> y municipios (INFOEM).</w:t>
      </w:r>
    </w:p>
    <w:p w14:paraId="714DBEF3" w14:textId="77777777" w:rsidR="003A128F" w:rsidRPr="00AD481C" w:rsidRDefault="003A128F" w:rsidP="003A128F">
      <w:pPr>
        <w:spacing w:line="360" w:lineRule="auto"/>
        <w:ind w:right="567"/>
        <w:jc w:val="both"/>
        <w:rPr>
          <w:rFonts w:ascii="Palatino Linotype" w:hAnsi="Palatino Linotype"/>
          <w:szCs w:val="22"/>
        </w:rPr>
      </w:pPr>
    </w:p>
    <w:p w14:paraId="65524C4B" w14:textId="6B580D2C" w:rsidR="00797CD8" w:rsidRPr="00AD481C"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D481C">
        <w:rPr>
          <w:rFonts w:ascii="Palatino Linotype" w:eastAsia="Calibri" w:hAnsi="Palatino Linotype" w:cs="Arial"/>
          <w:lang w:val="es-AR" w:eastAsia="es-ES"/>
        </w:rPr>
        <w:t xml:space="preserve">El </w:t>
      </w:r>
      <w:r w:rsidR="0042447D" w:rsidRPr="00AD481C">
        <w:rPr>
          <w:rFonts w:ascii="Palatino Linotype" w:eastAsia="Calibri" w:hAnsi="Palatino Linotype" w:cs="Arial"/>
          <w:lang w:val="es-AR" w:eastAsia="es-ES"/>
        </w:rPr>
        <w:t>seis</w:t>
      </w:r>
      <w:r w:rsidR="00E62CD7" w:rsidRPr="00AD481C">
        <w:rPr>
          <w:rFonts w:ascii="Palatino Linotype" w:eastAsia="Calibri" w:hAnsi="Palatino Linotype" w:cs="Arial"/>
          <w:lang w:val="es-AR" w:eastAsia="es-ES"/>
        </w:rPr>
        <w:t xml:space="preserve"> (</w:t>
      </w:r>
      <w:r w:rsidR="0042447D" w:rsidRPr="00AD481C">
        <w:rPr>
          <w:rFonts w:ascii="Palatino Linotype" w:eastAsia="Calibri" w:hAnsi="Palatino Linotype" w:cs="Arial"/>
          <w:lang w:val="es-AR" w:eastAsia="es-ES"/>
        </w:rPr>
        <w:t>06</w:t>
      </w:r>
      <w:r w:rsidR="00E62CD7" w:rsidRPr="00AD481C">
        <w:rPr>
          <w:rFonts w:ascii="Palatino Linotype" w:eastAsia="Calibri" w:hAnsi="Palatino Linotype" w:cs="Arial"/>
          <w:lang w:val="es-AR" w:eastAsia="es-ES"/>
        </w:rPr>
        <w:t xml:space="preserve">) de </w:t>
      </w:r>
      <w:r w:rsidR="0042447D" w:rsidRPr="00AD481C">
        <w:rPr>
          <w:rFonts w:ascii="Palatino Linotype" w:eastAsia="Calibri" w:hAnsi="Palatino Linotype" w:cs="Arial"/>
          <w:lang w:val="es-AR" w:eastAsia="es-ES"/>
        </w:rPr>
        <w:t>septiembre</w:t>
      </w:r>
      <w:r w:rsidR="001A1A60" w:rsidRPr="00AD481C">
        <w:rPr>
          <w:rFonts w:ascii="Palatino Linotype" w:eastAsia="Calibri" w:hAnsi="Palatino Linotype" w:cs="Arial"/>
          <w:lang w:val="es-AR" w:eastAsia="es-ES"/>
        </w:rPr>
        <w:t xml:space="preserve"> </w:t>
      </w:r>
      <w:r w:rsidRPr="00AD481C">
        <w:rPr>
          <w:rFonts w:ascii="Palatino Linotype" w:eastAsia="Calibri" w:hAnsi="Palatino Linotype" w:cs="Arial"/>
          <w:lang w:val="es-AR" w:eastAsia="es-ES"/>
        </w:rPr>
        <w:t>de dos mil veintiuno</w:t>
      </w:r>
      <w:r w:rsidRPr="00AD481C">
        <w:rPr>
          <w:rFonts w:ascii="Palatino Linotype" w:hAnsi="Palatino Linotype" w:cs="Arial"/>
          <w:lang w:val="es-ES" w:eastAsia="es-ES"/>
        </w:rPr>
        <w:t xml:space="preserve">, </w:t>
      </w:r>
      <w:r w:rsidR="001A1A60" w:rsidRPr="00AD481C">
        <w:rPr>
          <w:rFonts w:ascii="Palatino Linotype" w:eastAsiaTheme="minorEastAsia" w:hAnsi="Palatino Linotype"/>
          <w:bCs/>
          <w:lang w:val="es-ES_tradnl" w:eastAsia="es-ES"/>
        </w:rPr>
        <w:t xml:space="preserve">el </w:t>
      </w:r>
      <w:r w:rsidR="004A5075" w:rsidRPr="00AD481C">
        <w:rPr>
          <w:rFonts w:ascii="Palatino Linotype" w:eastAsiaTheme="minorEastAsia" w:hAnsi="Palatino Linotype"/>
          <w:b/>
          <w:lang w:val="es-ES_tradnl" w:eastAsia="es-ES"/>
        </w:rPr>
        <w:t>Recurrente</w:t>
      </w:r>
      <w:r w:rsidRPr="00AD481C">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AD481C"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5DF88F3D" w:rsidR="001A1A60" w:rsidRPr="00AD481C" w:rsidRDefault="00797CD8" w:rsidP="0042447D">
      <w:pPr>
        <w:ind w:left="567" w:right="539"/>
        <w:jc w:val="both"/>
      </w:pPr>
      <w:r w:rsidRPr="00AD481C">
        <w:rPr>
          <w:rFonts w:ascii="Palatino Linotype" w:eastAsiaTheme="minorEastAsia" w:hAnsi="Palatino Linotype"/>
          <w:b/>
          <w:sz w:val="22"/>
          <w:szCs w:val="22"/>
          <w:lang w:val="es-ES_tradnl" w:eastAsia="es-ES"/>
        </w:rPr>
        <w:t>Acto impugnado</w:t>
      </w:r>
      <w:r w:rsidRPr="00AD481C">
        <w:rPr>
          <w:rFonts w:ascii="Palatino Linotype" w:eastAsiaTheme="minorEastAsia" w:hAnsi="Palatino Linotype"/>
          <w:b/>
          <w:i/>
          <w:sz w:val="22"/>
          <w:szCs w:val="22"/>
          <w:lang w:val="es-ES_tradnl" w:eastAsia="es-ES"/>
        </w:rPr>
        <w:t>:</w:t>
      </w:r>
      <w:r w:rsidRPr="00AD481C">
        <w:rPr>
          <w:rFonts w:ascii="Palatino Linotype" w:hAnsi="Palatino Linotype"/>
          <w:i/>
          <w:color w:val="000000"/>
          <w:sz w:val="22"/>
          <w:szCs w:val="22"/>
        </w:rPr>
        <w:t xml:space="preserve"> “</w:t>
      </w:r>
      <w:r w:rsidR="0042447D" w:rsidRPr="00AD481C">
        <w:rPr>
          <w:rFonts w:ascii="Palatino Linotype" w:hAnsi="Palatino Linotype"/>
          <w:i/>
          <w:color w:val="000000"/>
          <w:sz w:val="22"/>
          <w:szCs w:val="22"/>
        </w:rPr>
        <w:t>es evidente que la gubernatura no publica sus obligaciones de transparencia completas, ejemplo de esto es el articulo 92 fracciones I , normatividad, ya que el titular del ejecutivo estatal, debe de tener cientos de normas que le competen directamente e, en el orden federal y estatal y que el juro cumplir y hacer cumplir, si se dan cuenta al hacer esta revisión se encuentran muchas deficiencias en la información que este sujeto obligado que debe ser ejemplo no hace. por la cabeza empezamos. antes de hacer una denuncia es importante que el INFOEM, demuestre que si tiene la capacidad para hacer que este sujeto obligado cumpla con su obligación y sea ejemplo a nivel estatal para publicar todas su fracciones que le competan de forma completa, verdadera, clara, verificable y oportuna.</w:t>
      </w:r>
      <w:r w:rsidRPr="00AD481C">
        <w:rPr>
          <w:rFonts w:ascii="Palatino Linotype" w:hAnsi="Palatino Linotype"/>
          <w:i/>
          <w:color w:val="000000"/>
          <w:sz w:val="22"/>
          <w:szCs w:val="22"/>
        </w:rPr>
        <w:t>” (Sic)</w:t>
      </w:r>
    </w:p>
    <w:p w14:paraId="0D1C09F7" w14:textId="77777777" w:rsidR="001A1A60" w:rsidRPr="00AD481C" w:rsidRDefault="001A1A60" w:rsidP="0042447D">
      <w:pPr>
        <w:pStyle w:val="Prrafodelista"/>
        <w:ind w:left="567" w:right="539"/>
        <w:jc w:val="both"/>
        <w:rPr>
          <w:rFonts w:ascii="Palatino Linotype" w:hAnsi="Palatino Linotype"/>
          <w:i/>
          <w:szCs w:val="22"/>
        </w:rPr>
      </w:pPr>
    </w:p>
    <w:p w14:paraId="4F92C696" w14:textId="47835A19" w:rsidR="00797CD8" w:rsidRPr="00AD481C" w:rsidRDefault="00797CD8" w:rsidP="0042447D">
      <w:pPr>
        <w:ind w:left="567" w:right="539"/>
        <w:jc w:val="both"/>
        <w:rPr>
          <w:rFonts w:ascii="Palatino Linotype" w:hAnsi="Palatino Linotype"/>
          <w:i/>
          <w:iCs/>
          <w:sz w:val="22"/>
          <w:szCs w:val="22"/>
        </w:rPr>
      </w:pPr>
      <w:r w:rsidRPr="00AD481C">
        <w:rPr>
          <w:rFonts w:ascii="Palatino Linotype" w:eastAsiaTheme="minorEastAsia" w:hAnsi="Palatino Linotype"/>
          <w:b/>
          <w:sz w:val="22"/>
          <w:szCs w:val="22"/>
          <w:lang w:val="es-ES_tradnl" w:eastAsia="es-ES"/>
        </w:rPr>
        <w:lastRenderedPageBreak/>
        <w:t>Razones o Motivos de inconformidad</w:t>
      </w:r>
      <w:r w:rsidRPr="00AD481C">
        <w:rPr>
          <w:rFonts w:ascii="Palatino Linotype" w:eastAsiaTheme="minorEastAsia" w:hAnsi="Palatino Linotype"/>
          <w:b/>
          <w:i/>
          <w:iCs/>
          <w:sz w:val="22"/>
          <w:szCs w:val="22"/>
          <w:lang w:val="es-ES_tradnl" w:eastAsia="es-ES"/>
        </w:rPr>
        <w:t>:</w:t>
      </w:r>
      <w:r w:rsidRPr="00AD481C">
        <w:rPr>
          <w:rFonts w:ascii="Palatino Linotype" w:eastAsiaTheme="majorEastAsia" w:hAnsi="Palatino Linotype" w:cstheme="majorBidi"/>
          <w:b/>
          <w:i/>
          <w:iCs/>
          <w:color w:val="2E74B5" w:themeColor="accent1" w:themeShade="BF"/>
          <w:sz w:val="22"/>
          <w:szCs w:val="22"/>
          <w:lang w:val="es-ES" w:eastAsia="es-ES"/>
        </w:rPr>
        <w:t xml:space="preserve"> </w:t>
      </w:r>
      <w:r w:rsidRPr="00AD481C">
        <w:rPr>
          <w:rFonts w:ascii="Palatino Linotype" w:eastAsiaTheme="majorEastAsia" w:hAnsi="Palatino Linotype" w:cstheme="majorBidi"/>
          <w:i/>
          <w:iCs/>
          <w:sz w:val="22"/>
          <w:szCs w:val="22"/>
          <w:lang w:val="es-ES" w:eastAsia="es-ES"/>
        </w:rPr>
        <w:t>“</w:t>
      </w:r>
      <w:r w:rsidR="0042447D" w:rsidRPr="00AD481C">
        <w:rPr>
          <w:rFonts w:ascii="Palatino Linotype" w:hAnsi="Palatino Linotype"/>
          <w:i/>
          <w:iCs/>
          <w:color w:val="000000"/>
          <w:sz w:val="22"/>
          <w:szCs w:val="22"/>
        </w:rPr>
        <w:t>no cumple con sus obligaciones de trasparencia, para que las publique completas en su portal web, y el INFOEM verifique el cumplimento de esta obligación básica del derecho de acceso ala información publica, por la máxima autoridad del estado que debe dar ejemplo y no ser la excepción, estos nuevos comisionados que verifiquen la forma y metodología de como se verifican oficiosamente el cumplimiento delas obligaciones de oficio en materia de trasparencia y las mejores porque dan mucho que desear, desde la tribuna ciudadana es importante que este nuevo infoem haga lo que se comprometió y empiecen con este sujeto obligado, que tiene muchas deficiencias y lo generalicen para demás.</w:t>
      </w:r>
      <w:r w:rsidR="001A1A60" w:rsidRPr="00AD481C">
        <w:rPr>
          <w:rFonts w:ascii="Palatino Linotype" w:hAnsi="Palatino Linotype"/>
          <w:i/>
          <w:iCs/>
          <w:color w:val="000000" w:themeColor="text1"/>
          <w:sz w:val="22"/>
          <w:szCs w:val="22"/>
        </w:rPr>
        <w:t xml:space="preserve">” </w:t>
      </w:r>
      <w:r w:rsidRPr="00AD481C">
        <w:rPr>
          <w:rFonts w:ascii="Palatino Linotype" w:hAnsi="Palatino Linotype"/>
          <w:i/>
          <w:iCs/>
          <w:color w:val="000000" w:themeColor="text1"/>
          <w:sz w:val="22"/>
          <w:szCs w:val="22"/>
        </w:rPr>
        <w:t>(Sic).</w:t>
      </w:r>
    </w:p>
    <w:bookmarkEnd w:id="2"/>
    <w:bookmarkEnd w:id="3"/>
    <w:bookmarkEnd w:id="4"/>
    <w:p w14:paraId="4CD951B1" w14:textId="65976A45" w:rsidR="00797CD8" w:rsidRPr="00AD481C" w:rsidRDefault="00797CD8" w:rsidP="007A1A1B">
      <w:pPr>
        <w:jc w:val="both"/>
        <w:rPr>
          <w:rFonts w:ascii="Palatino Linotype" w:eastAsia="Calibri" w:hAnsi="Palatino Linotype" w:cs="Arial"/>
          <w:color w:val="000000" w:themeColor="text1"/>
          <w:lang w:val="es-AR" w:eastAsia="es-ES"/>
        </w:rPr>
      </w:pPr>
    </w:p>
    <w:p w14:paraId="481FCE0A" w14:textId="77777777" w:rsidR="00797CD8" w:rsidRPr="00AD481C"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AD481C">
        <w:rPr>
          <w:rFonts w:ascii="Palatino Linotype" w:hAnsi="Palatino Linotype" w:cs="Arial"/>
          <w:lang w:val="es-ES" w:eastAsia="es-ES"/>
        </w:rPr>
        <w:t xml:space="preserve">Se registró el recurso de revisión bajo el número de expediente </w:t>
      </w:r>
      <w:r w:rsidRPr="00AD481C">
        <w:rPr>
          <w:rFonts w:ascii="Palatino Linotype" w:eastAsiaTheme="minorEastAsia" w:hAnsi="Palatino Linotype" w:cs="Arial"/>
          <w:bCs/>
          <w:lang w:val="es-ES_tradnl" w:eastAsia="es-ES"/>
        </w:rPr>
        <w:t xml:space="preserve">al rubro indicado, asimismo con fundamento en lo dispuesto por el </w:t>
      </w:r>
      <w:r w:rsidRPr="00AD481C">
        <w:rPr>
          <w:rFonts w:ascii="Palatino Linotype" w:eastAsia="Calibri" w:hAnsi="Palatino Linotype" w:cs="Arial"/>
          <w:lang w:val="es-ES" w:eastAsia="es-ES"/>
        </w:rPr>
        <w:t xml:space="preserve">artículo 185 fracción I de la </w:t>
      </w:r>
      <w:r w:rsidRPr="00AD481C">
        <w:rPr>
          <w:rFonts w:ascii="Palatino Linotype" w:eastAsia="Calibri" w:hAnsi="Palatino Linotype" w:cs="Arial"/>
          <w:b/>
          <w:lang w:val="es-ES" w:eastAsia="es-ES"/>
        </w:rPr>
        <w:t xml:space="preserve">Ley de Transparencia y Acceso a la Información Pública del Estado de México y Municipios </w:t>
      </w:r>
      <w:r w:rsidR="00810D19" w:rsidRPr="00AD481C">
        <w:rPr>
          <w:rFonts w:ascii="Palatino Linotype" w:hAnsi="Palatino Linotype" w:cs="Arial"/>
          <w:lang w:val="es-ES" w:eastAsia="es-ES"/>
        </w:rPr>
        <w:t>se turnó a la</w:t>
      </w:r>
      <w:r w:rsidRPr="00AD481C">
        <w:rPr>
          <w:rFonts w:ascii="Palatino Linotype" w:hAnsi="Palatino Linotype" w:cs="Arial"/>
          <w:lang w:val="es-ES" w:eastAsia="es-ES"/>
        </w:rPr>
        <w:t xml:space="preserve"> </w:t>
      </w:r>
      <w:r w:rsidR="00810D19" w:rsidRPr="00AD481C">
        <w:rPr>
          <w:rFonts w:ascii="Palatino Linotype" w:hAnsi="Palatino Linotype" w:cs="Arial"/>
          <w:b/>
          <w:lang w:val="es-ES" w:eastAsia="es-ES"/>
        </w:rPr>
        <w:t>Comisionada María del Rosario Mejía Ayala</w:t>
      </w:r>
      <w:r w:rsidRPr="00AD481C">
        <w:rPr>
          <w:rFonts w:ascii="Palatino Linotype" w:hAnsi="Palatino Linotype" w:cs="Arial"/>
          <w:b/>
          <w:lang w:val="es-ES" w:eastAsia="es-ES"/>
        </w:rPr>
        <w:t xml:space="preserve">, </w:t>
      </w:r>
      <w:r w:rsidRPr="00AD481C">
        <w:rPr>
          <w:rFonts w:ascii="Palatino Linotype" w:hAnsi="Palatino Linotype" w:cs="Arial"/>
          <w:lang w:val="es-ES" w:eastAsia="es-ES"/>
        </w:rPr>
        <w:t xml:space="preserve">con el objeto de </w:t>
      </w:r>
      <w:r w:rsidRPr="00AD481C">
        <w:rPr>
          <w:rFonts w:ascii="Palatino Linotype" w:hAnsi="Palatino Linotype" w:cs="Arial"/>
          <w:lang w:eastAsia="es-ES"/>
        </w:rPr>
        <w:t xml:space="preserve">su análisis. </w:t>
      </w:r>
    </w:p>
    <w:p w14:paraId="07302E34" w14:textId="77777777" w:rsidR="00797CD8" w:rsidRPr="00AD481C" w:rsidRDefault="00797CD8" w:rsidP="00797CD8">
      <w:pPr>
        <w:spacing w:line="360" w:lineRule="auto"/>
        <w:contextualSpacing/>
        <w:jc w:val="both"/>
        <w:rPr>
          <w:rFonts w:ascii="Palatino Linotype" w:eastAsia="Calibri" w:hAnsi="Palatino Linotype" w:cs="Arial"/>
          <w:lang w:val="es-AR" w:eastAsia="es-ES"/>
        </w:rPr>
      </w:pPr>
    </w:p>
    <w:p w14:paraId="309D3155" w14:textId="2A00D7F1" w:rsidR="001A1A60" w:rsidRPr="00AD481C" w:rsidRDefault="00B671F5"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AD481C">
        <w:rPr>
          <w:rFonts w:ascii="Palatino Linotype" w:eastAsia="Calibri" w:hAnsi="Palatino Linotype" w:cs="Arial"/>
          <w:lang w:val="es-AR" w:eastAsia="es-ES"/>
        </w:rPr>
        <w:t>La</w:t>
      </w:r>
      <w:r w:rsidR="00797CD8" w:rsidRPr="00AD481C">
        <w:rPr>
          <w:rFonts w:ascii="Palatino Linotype" w:eastAsia="Calibri" w:hAnsi="Palatino Linotype" w:cs="Arial"/>
          <w:lang w:val="es-ES" w:eastAsia="es-ES"/>
        </w:rPr>
        <w:t xml:space="preserve"> Comisionad</w:t>
      </w:r>
      <w:r w:rsidRPr="00AD481C">
        <w:rPr>
          <w:rFonts w:ascii="Palatino Linotype" w:eastAsia="Calibri" w:hAnsi="Palatino Linotype" w:cs="Arial"/>
          <w:lang w:val="es-ES" w:eastAsia="es-ES"/>
        </w:rPr>
        <w:t>a</w:t>
      </w:r>
      <w:r w:rsidR="00797CD8" w:rsidRPr="00AD481C">
        <w:rPr>
          <w:rFonts w:ascii="Palatino Linotype" w:eastAsia="Calibri" w:hAnsi="Palatino Linotype" w:cs="Arial"/>
          <w:lang w:val="es-ES" w:eastAsia="es-ES"/>
        </w:rPr>
        <w:t xml:space="preserve"> Ponente con fundamento en lo dispuesto por el artículo 185 fracción II de la ley de la materia, a través del acuerdo de admisión de </w:t>
      </w:r>
      <w:r w:rsidR="0042447D" w:rsidRPr="00AD481C">
        <w:rPr>
          <w:rFonts w:ascii="Palatino Linotype" w:eastAsia="Calibri" w:hAnsi="Palatino Linotype" w:cs="Arial"/>
          <w:lang w:val="es-ES" w:eastAsia="es-ES"/>
        </w:rPr>
        <w:t xml:space="preserve">catorce </w:t>
      </w:r>
      <w:r w:rsidR="00D57659" w:rsidRPr="00AD481C">
        <w:rPr>
          <w:rFonts w:ascii="Palatino Linotype" w:eastAsia="Calibri" w:hAnsi="Palatino Linotype" w:cs="Arial"/>
          <w:lang w:val="es-ES" w:eastAsia="es-ES"/>
        </w:rPr>
        <w:t>(</w:t>
      </w:r>
      <w:r w:rsidR="0042447D" w:rsidRPr="00AD481C">
        <w:rPr>
          <w:rFonts w:ascii="Palatino Linotype" w:eastAsia="Calibri" w:hAnsi="Palatino Linotype" w:cs="Arial"/>
          <w:lang w:val="es-ES" w:eastAsia="es-ES"/>
        </w:rPr>
        <w:t>14</w:t>
      </w:r>
      <w:r w:rsidR="00D57659" w:rsidRPr="00AD481C">
        <w:rPr>
          <w:rFonts w:ascii="Palatino Linotype" w:eastAsia="Calibri" w:hAnsi="Palatino Linotype" w:cs="Arial"/>
          <w:lang w:val="es-ES" w:eastAsia="es-ES"/>
        </w:rPr>
        <w:t xml:space="preserve">) de </w:t>
      </w:r>
      <w:r w:rsidR="0042447D" w:rsidRPr="00AD481C">
        <w:rPr>
          <w:rFonts w:ascii="Palatino Linotype" w:eastAsia="Calibri" w:hAnsi="Palatino Linotype" w:cs="Arial"/>
          <w:lang w:val="es-ES" w:eastAsia="es-ES"/>
        </w:rPr>
        <w:t>septiembre</w:t>
      </w:r>
      <w:r w:rsidR="00797CD8" w:rsidRPr="00AD481C">
        <w:rPr>
          <w:rFonts w:ascii="Palatino Linotype" w:eastAsia="Calibri" w:hAnsi="Palatino Linotype" w:cs="Arial"/>
          <w:lang w:val="es-ES" w:eastAsia="es-ES"/>
        </w:rPr>
        <w:t xml:space="preserve"> de dos mil veintiuno, puso a disposición de las partes el expediente electrónico </w:t>
      </w:r>
      <w:r w:rsidR="00797CD8" w:rsidRPr="00AD481C">
        <w:rPr>
          <w:rFonts w:ascii="Palatino Linotype" w:eastAsia="Calibri" w:hAnsi="Palatino Linotype" w:cs="Arial"/>
          <w:lang w:val="es-ES_tradnl" w:eastAsia="es-ES"/>
        </w:rPr>
        <w:t xml:space="preserve">vía </w:t>
      </w:r>
      <w:r w:rsidR="00797CD8" w:rsidRPr="00AD481C">
        <w:rPr>
          <w:rFonts w:ascii="Palatino Linotype" w:eastAsia="Calibri" w:hAnsi="Palatino Linotype" w:cs="Arial"/>
          <w:b/>
          <w:lang w:val="es-ES" w:eastAsia="es-ES"/>
        </w:rPr>
        <w:t xml:space="preserve">SAIMEX </w:t>
      </w:r>
      <w:r w:rsidR="00797CD8" w:rsidRPr="00AD481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AD481C">
        <w:rPr>
          <w:rFonts w:ascii="Palatino Linotype" w:eastAsia="Calibri" w:hAnsi="Palatino Linotype" w:cs="Arial"/>
          <w:b/>
          <w:lang w:val="es-ES" w:eastAsia="es-ES"/>
        </w:rPr>
        <w:t>SUJETO OBLIGADO</w:t>
      </w:r>
      <w:r w:rsidR="00797CD8" w:rsidRPr="00AD481C">
        <w:rPr>
          <w:rFonts w:ascii="Palatino Linotype" w:eastAsia="Calibri" w:hAnsi="Palatino Linotype" w:cs="Arial"/>
          <w:lang w:val="es-ES" w:eastAsia="es-ES"/>
        </w:rPr>
        <w:t xml:space="preserve"> presentara el informe justificado procedente. </w:t>
      </w:r>
    </w:p>
    <w:p w14:paraId="197A4C0B" w14:textId="77777777" w:rsidR="001A1A60" w:rsidRPr="00AD481C" w:rsidRDefault="001A1A60" w:rsidP="0046117C">
      <w:pPr>
        <w:rPr>
          <w:rFonts w:ascii="Palatino Linotype" w:eastAsia="Calibri" w:hAnsi="Palatino Linotype" w:cs="Arial"/>
          <w:lang w:val="es-ES" w:eastAsia="es-ES"/>
        </w:rPr>
      </w:pPr>
    </w:p>
    <w:p w14:paraId="1952DCC5" w14:textId="7D8E49A0" w:rsidR="0042447D" w:rsidRPr="00AD481C" w:rsidRDefault="001A1A60" w:rsidP="0042447D">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AD481C">
        <w:rPr>
          <w:rFonts w:ascii="Palatino Linotype" w:eastAsia="Calibri" w:hAnsi="Palatino Linotype" w:cs="Arial"/>
          <w:lang w:val="es-ES" w:eastAsia="es-ES"/>
        </w:rPr>
        <w:t>E</w:t>
      </w:r>
      <w:r w:rsidR="00702644" w:rsidRPr="00AD481C">
        <w:rPr>
          <w:rFonts w:ascii="Palatino Linotype" w:eastAsia="Calibri" w:hAnsi="Palatino Linotype" w:cs="Arial"/>
          <w:lang w:val="es-ES" w:eastAsia="es-ES"/>
        </w:rPr>
        <w:t xml:space="preserve">l </w:t>
      </w:r>
      <w:r w:rsidR="001778FE" w:rsidRPr="00AD481C">
        <w:rPr>
          <w:rFonts w:ascii="Palatino Linotype" w:eastAsia="Calibri" w:hAnsi="Palatino Linotype" w:cs="Arial"/>
          <w:lang w:val="es-ES" w:eastAsia="es-ES"/>
        </w:rPr>
        <w:t xml:space="preserve">veintiuno (21) de septiembre de dos mil veintiuno, el </w:t>
      </w:r>
      <w:r w:rsidRPr="00AD481C">
        <w:rPr>
          <w:rFonts w:ascii="Palatino Linotype" w:eastAsia="Calibri" w:hAnsi="Palatino Linotype" w:cs="Arial"/>
          <w:b/>
          <w:bCs/>
          <w:lang w:val="es-ES" w:eastAsia="es-ES"/>
        </w:rPr>
        <w:t>SUJETO OBLIGADO</w:t>
      </w:r>
      <w:r w:rsidR="00D57659" w:rsidRPr="00AD481C">
        <w:rPr>
          <w:rFonts w:ascii="Palatino Linotype" w:eastAsia="Calibri" w:hAnsi="Palatino Linotype" w:cs="Arial"/>
          <w:lang w:val="es-ES" w:eastAsia="es-ES"/>
        </w:rPr>
        <w:t xml:space="preserve"> </w:t>
      </w:r>
      <w:r w:rsidR="00754566" w:rsidRPr="00AD481C">
        <w:rPr>
          <w:rFonts w:ascii="Palatino Linotype" w:eastAsia="Calibri" w:hAnsi="Palatino Linotype" w:cs="Arial"/>
          <w:lang w:val="es-ES" w:eastAsia="es-ES"/>
        </w:rPr>
        <w:t>rindió</w:t>
      </w:r>
      <w:r w:rsidR="00D57659" w:rsidRPr="00AD481C">
        <w:rPr>
          <w:rFonts w:ascii="Palatino Linotype" w:eastAsia="Calibri" w:hAnsi="Palatino Linotype" w:cs="Arial"/>
          <w:lang w:val="es-ES" w:eastAsia="es-ES"/>
        </w:rPr>
        <w:t xml:space="preserve"> </w:t>
      </w:r>
      <w:r w:rsidR="00702644" w:rsidRPr="00AD481C">
        <w:rPr>
          <w:rFonts w:ascii="Palatino Linotype" w:eastAsia="Calibri" w:hAnsi="Palatino Linotype" w:cs="Arial"/>
          <w:lang w:val="es-ES" w:eastAsia="es-ES"/>
        </w:rPr>
        <w:t xml:space="preserve">el </w:t>
      </w:r>
      <w:r w:rsidR="00D57659" w:rsidRPr="00AD481C">
        <w:rPr>
          <w:rFonts w:ascii="Palatino Linotype" w:eastAsia="Calibri" w:hAnsi="Palatino Linotype" w:cs="Arial"/>
          <w:lang w:val="es-ES" w:eastAsia="es-ES"/>
        </w:rPr>
        <w:t>informe justificado</w:t>
      </w:r>
      <w:r w:rsidR="00754566" w:rsidRPr="00AD481C">
        <w:rPr>
          <w:rFonts w:ascii="Palatino Linotype" w:eastAsia="Calibri" w:hAnsi="Palatino Linotype" w:cs="Arial"/>
          <w:lang w:val="es-ES" w:eastAsia="es-ES"/>
        </w:rPr>
        <w:t xml:space="preserve"> </w:t>
      </w:r>
      <w:r w:rsidR="00702644" w:rsidRPr="00AD481C">
        <w:rPr>
          <w:rFonts w:ascii="Palatino Linotype" w:eastAsia="Calibri" w:hAnsi="Palatino Linotype" w:cs="Arial"/>
          <w:lang w:val="es-ES" w:eastAsia="es-ES"/>
        </w:rPr>
        <w:t xml:space="preserve">correspondiente </w:t>
      </w:r>
      <w:r w:rsidR="00754566" w:rsidRPr="00AD481C">
        <w:rPr>
          <w:rFonts w:ascii="Palatino Linotype" w:eastAsia="Calibri" w:hAnsi="Palatino Linotype" w:cs="Arial"/>
          <w:lang w:val="es-ES" w:eastAsia="es-ES"/>
        </w:rPr>
        <w:t>para manifestar lo que a su derecho conviniera</w:t>
      </w:r>
      <w:r w:rsidR="0042447D" w:rsidRPr="00AD481C">
        <w:rPr>
          <w:rFonts w:ascii="Palatino Linotype" w:eastAsia="Calibri" w:hAnsi="Palatino Linotype" w:cs="Arial"/>
          <w:lang w:val="es-ES" w:eastAsia="es-ES"/>
        </w:rPr>
        <w:t xml:space="preserve"> a través del archivo electrónico denominado </w:t>
      </w:r>
      <w:r w:rsidR="001778FE" w:rsidRPr="00AD481C">
        <w:rPr>
          <w:rFonts w:ascii="Palatino Linotype" w:eastAsia="Calibri" w:hAnsi="Palatino Linotype" w:cs="Arial"/>
          <w:lang w:val="es-ES" w:eastAsia="es-ES"/>
        </w:rPr>
        <w:t>“</w:t>
      </w:r>
      <w:hyperlink r:id="rId9" w:history="1">
        <w:r w:rsidR="0042447D" w:rsidRPr="00AD481C">
          <w:rPr>
            <w:rStyle w:val="Hipervnculo"/>
            <w:rFonts w:ascii="Palatino Linotype" w:hAnsi="Palatino Linotype" w:cs="Arial"/>
            <w:b/>
            <w:bCs/>
            <w:i/>
            <w:iCs/>
            <w:color w:val="000000" w:themeColor="text1"/>
          </w:rPr>
          <w:t>0154 informe de justificación .PDF</w:t>
        </w:r>
      </w:hyperlink>
      <w:r w:rsidR="0042447D" w:rsidRPr="00AD481C">
        <w:rPr>
          <w:rFonts w:ascii="Palatino Linotype" w:hAnsi="Palatino Linotype"/>
          <w:i/>
          <w:iCs/>
          <w:color w:val="000000" w:themeColor="text1"/>
        </w:rPr>
        <w:t xml:space="preserve">”, </w:t>
      </w:r>
      <w:r w:rsidR="0042447D" w:rsidRPr="00AD481C">
        <w:rPr>
          <w:rFonts w:ascii="Palatino Linotype" w:hAnsi="Palatino Linotype"/>
          <w:color w:val="000000" w:themeColor="text1"/>
        </w:rPr>
        <w:t>en el cual reiteró su respuesta inicial.</w:t>
      </w:r>
    </w:p>
    <w:p w14:paraId="79242D79" w14:textId="77777777" w:rsidR="0042447D" w:rsidRPr="00AD481C" w:rsidRDefault="0042447D" w:rsidP="0042447D">
      <w:pPr>
        <w:rPr>
          <w:rFonts w:ascii="Palatino Linotype" w:eastAsia="Calibri" w:hAnsi="Palatino Linotype" w:cs="Arial"/>
          <w:lang w:val="es-ES" w:eastAsia="es-ES"/>
        </w:rPr>
      </w:pPr>
    </w:p>
    <w:p w14:paraId="0EE97CFE" w14:textId="7881F77C" w:rsidR="00814037" w:rsidRPr="00AD481C" w:rsidRDefault="0042447D" w:rsidP="000E138C">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AD481C">
        <w:rPr>
          <w:rFonts w:ascii="Palatino Linotype" w:eastAsia="Calibri" w:hAnsi="Palatino Linotype" w:cs="Arial"/>
          <w:lang w:val="es-ES" w:eastAsia="es-ES"/>
        </w:rPr>
        <w:lastRenderedPageBreak/>
        <w:t>P</w:t>
      </w:r>
      <w:r w:rsidR="00754566" w:rsidRPr="00AD481C">
        <w:rPr>
          <w:rFonts w:ascii="Palatino Linotype" w:eastAsia="Calibri" w:hAnsi="Palatino Linotype" w:cs="Arial"/>
          <w:lang w:val="es-ES" w:eastAsia="es-ES"/>
        </w:rPr>
        <w:t xml:space="preserve">or su parte el </w:t>
      </w:r>
      <w:r w:rsidR="004A5075" w:rsidRPr="00AD481C">
        <w:rPr>
          <w:rFonts w:ascii="Palatino Linotype" w:eastAsia="Calibri" w:hAnsi="Palatino Linotype" w:cs="Arial"/>
          <w:b/>
          <w:bCs/>
          <w:lang w:val="es-ES" w:eastAsia="es-ES"/>
        </w:rPr>
        <w:t>Recurrente</w:t>
      </w:r>
      <w:r w:rsidR="00754566" w:rsidRPr="00AD481C">
        <w:rPr>
          <w:rFonts w:ascii="Palatino Linotype" w:eastAsia="Calibri" w:hAnsi="Palatino Linotype" w:cs="Arial"/>
          <w:lang w:val="es-ES" w:eastAsia="es-ES"/>
        </w:rPr>
        <w:t xml:space="preserve"> </w:t>
      </w:r>
      <w:r w:rsidR="0046117C" w:rsidRPr="00AD481C">
        <w:rPr>
          <w:rFonts w:ascii="Palatino Linotype" w:eastAsia="Calibri" w:hAnsi="Palatino Linotype" w:cs="Arial"/>
          <w:lang w:val="es-ES" w:eastAsia="es-ES"/>
        </w:rPr>
        <w:t>no presentó pruebas ni alegatos.</w:t>
      </w:r>
    </w:p>
    <w:p w14:paraId="6E3D81AF" w14:textId="77777777" w:rsidR="00A03020" w:rsidRPr="00AD481C" w:rsidRDefault="00A03020" w:rsidP="0046117C">
      <w:pPr>
        <w:ind w:right="539"/>
        <w:jc w:val="both"/>
        <w:rPr>
          <w:rFonts w:ascii="Palatino Linotype" w:hAnsi="Palatino Linotype"/>
          <w:szCs w:val="22"/>
        </w:rPr>
      </w:pPr>
    </w:p>
    <w:p w14:paraId="25C24157" w14:textId="0B2C97AE" w:rsidR="008379A6" w:rsidRPr="00AD481C"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D481C">
        <w:rPr>
          <w:rFonts w:ascii="Palatino Linotype" w:eastAsiaTheme="minorEastAsia" w:hAnsi="Palatino Linotype"/>
          <w:lang w:val="es-ES_tradnl" w:eastAsia="es-ES"/>
        </w:rPr>
        <w:t>La</w:t>
      </w:r>
      <w:r w:rsidR="00797CD8" w:rsidRPr="00AD481C">
        <w:rPr>
          <w:rFonts w:ascii="Palatino Linotype" w:eastAsiaTheme="minorEastAsia" w:hAnsi="Palatino Linotype"/>
          <w:lang w:val="es-ES_tradnl" w:eastAsia="es-ES"/>
        </w:rPr>
        <w:t xml:space="preserve"> Comisionad</w:t>
      </w:r>
      <w:r w:rsidRPr="00AD481C">
        <w:rPr>
          <w:rFonts w:ascii="Palatino Linotype" w:eastAsiaTheme="minorEastAsia" w:hAnsi="Palatino Linotype"/>
          <w:lang w:val="es-ES_tradnl" w:eastAsia="es-ES"/>
        </w:rPr>
        <w:t>a</w:t>
      </w:r>
      <w:r w:rsidR="00797CD8" w:rsidRPr="00AD481C">
        <w:rPr>
          <w:rFonts w:ascii="Palatino Linotype" w:eastAsiaTheme="minorEastAsia" w:hAnsi="Palatino Linotype"/>
          <w:lang w:val="es-ES_tradnl" w:eastAsia="es-ES"/>
        </w:rPr>
        <w:t xml:space="preserve"> Ponente decretó cierre de instrucción</w:t>
      </w:r>
      <w:r w:rsidR="00797CD8" w:rsidRPr="00AD481C">
        <w:rPr>
          <w:rFonts w:ascii="Palatino Linotype" w:eastAsiaTheme="minorEastAsia" w:hAnsi="Palatino Linotype" w:cs="Arial"/>
          <w:lang w:val="es-ES_tradnl" w:eastAsia="es-ES"/>
        </w:rPr>
        <w:t xml:space="preserve"> </w:t>
      </w:r>
      <w:r w:rsidR="00797CD8" w:rsidRPr="00AD481C">
        <w:rPr>
          <w:rFonts w:ascii="Palatino Linotype" w:eastAsiaTheme="minorEastAsia" w:hAnsi="Palatino Linotype"/>
          <w:lang w:val="es-ES_tradnl" w:eastAsia="es-ES"/>
        </w:rPr>
        <w:t xml:space="preserve">mediante </w:t>
      </w:r>
      <w:r w:rsidR="00F362B5" w:rsidRPr="00AD481C">
        <w:rPr>
          <w:rFonts w:ascii="Palatino Linotype" w:eastAsiaTheme="minorEastAsia" w:hAnsi="Palatino Linotype"/>
          <w:lang w:val="es-ES_tradnl" w:eastAsia="es-ES"/>
        </w:rPr>
        <w:t xml:space="preserve">el </w:t>
      </w:r>
      <w:r w:rsidR="00797CD8" w:rsidRPr="00AD481C">
        <w:rPr>
          <w:rFonts w:ascii="Palatino Linotype" w:eastAsiaTheme="minorEastAsia" w:hAnsi="Palatino Linotype"/>
          <w:lang w:val="es-ES_tradnl" w:eastAsia="es-ES"/>
        </w:rPr>
        <w:t>acuerdo de</w:t>
      </w:r>
      <w:r w:rsidRPr="00AD481C">
        <w:rPr>
          <w:rFonts w:ascii="Palatino Linotype" w:eastAsiaTheme="minorEastAsia" w:hAnsi="Palatino Linotype"/>
          <w:lang w:val="es-ES_tradnl" w:eastAsia="es-ES"/>
        </w:rPr>
        <w:t>l</w:t>
      </w:r>
      <w:r w:rsidR="00797CD8" w:rsidRPr="00AD481C">
        <w:rPr>
          <w:rFonts w:ascii="Palatino Linotype" w:eastAsiaTheme="minorEastAsia" w:hAnsi="Palatino Linotype"/>
          <w:lang w:val="es-ES_tradnl" w:eastAsia="es-ES"/>
        </w:rPr>
        <w:t xml:space="preserve"> </w:t>
      </w:r>
      <w:r w:rsidR="000E138C" w:rsidRPr="00AD481C">
        <w:rPr>
          <w:rFonts w:ascii="Palatino Linotype" w:eastAsiaTheme="minorEastAsia" w:hAnsi="Palatino Linotype"/>
          <w:lang w:val="es-ES_tradnl" w:eastAsia="es-ES"/>
        </w:rPr>
        <w:t>seis (06) de diciembre</w:t>
      </w:r>
      <w:r w:rsidR="00A03020" w:rsidRPr="00AD481C">
        <w:rPr>
          <w:rFonts w:ascii="Palatino Linotype" w:eastAsiaTheme="minorEastAsia" w:hAnsi="Palatino Linotype"/>
          <w:lang w:val="es-ES_tradnl" w:eastAsia="es-ES"/>
        </w:rPr>
        <w:t xml:space="preserve"> </w:t>
      </w:r>
      <w:r w:rsidR="00797CD8" w:rsidRPr="00AD481C">
        <w:rPr>
          <w:rFonts w:ascii="Palatino Linotype" w:eastAsiaTheme="minorEastAsia" w:hAnsi="Palatino Linotype"/>
          <w:lang w:val="es-ES_tradnl" w:eastAsia="es-ES"/>
        </w:rPr>
        <w:t>de dos mil veinti</w:t>
      </w:r>
      <w:r w:rsidR="000E138C" w:rsidRPr="00AD481C">
        <w:rPr>
          <w:rFonts w:ascii="Palatino Linotype" w:eastAsiaTheme="minorEastAsia" w:hAnsi="Palatino Linotype"/>
          <w:lang w:val="es-ES_tradnl" w:eastAsia="es-ES"/>
        </w:rPr>
        <w:t>uno</w:t>
      </w:r>
      <w:r w:rsidR="00797CD8" w:rsidRPr="00AD481C">
        <w:rPr>
          <w:rFonts w:ascii="Palatino Linotype" w:eastAsia="Calibri" w:hAnsi="Palatino Linotype" w:cs="Arial"/>
          <w:lang w:val="es-ES"/>
        </w:rPr>
        <w:t>;</w:t>
      </w:r>
      <w:r w:rsidR="001778FE" w:rsidRPr="00AD481C">
        <w:rPr>
          <w:rFonts w:ascii="Palatino Linotype" w:eastAsia="Calibri" w:hAnsi="Palatino Linotype" w:cs="Arial"/>
          <w:lang w:val="es-ES"/>
        </w:rPr>
        <w:t xml:space="preserve"> y</w:t>
      </w:r>
      <w:r w:rsidR="00797CD8" w:rsidRPr="00AD481C">
        <w:rPr>
          <w:rFonts w:ascii="Palatino Linotype" w:eastAsia="Calibri" w:hAnsi="Palatino Linotype" w:cs="Arial"/>
          <w:lang w:val="es-ES"/>
        </w:rPr>
        <w:t xml:space="preserve"> </w:t>
      </w:r>
      <w:r w:rsidR="000E138C" w:rsidRPr="00AD481C">
        <w:rPr>
          <w:rFonts w:ascii="Palatino Linotype" w:hAnsi="Palatino Linotype"/>
        </w:rPr>
        <w:t>mediante el acuerdo de</w:t>
      </w:r>
      <w:r w:rsidR="001778FE" w:rsidRPr="00AD481C">
        <w:rPr>
          <w:rFonts w:ascii="Palatino Linotype" w:hAnsi="Palatino Linotype"/>
        </w:rPr>
        <w:t>l diez (10) de noviembre</w:t>
      </w:r>
      <w:r w:rsidR="000E138C" w:rsidRPr="00AD481C">
        <w:rPr>
          <w:rFonts w:ascii="Palatino Linotype" w:hAnsi="Palatino Linotype"/>
        </w:rPr>
        <w:t xml:space="preserve"> </w:t>
      </w:r>
      <w:r w:rsidR="001778FE" w:rsidRPr="00AD481C">
        <w:rPr>
          <w:rFonts w:ascii="Palatino Linotype" w:hAnsi="Palatino Linotype"/>
        </w:rPr>
        <w:t>del mismo año</w:t>
      </w:r>
      <w:r w:rsidR="000E138C" w:rsidRPr="00AD481C">
        <w:rPr>
          <w:rFonts w:ascii="Palatino Linotype" w:hAnsi="Palatino Linotype"/>
        </w:rPr>
        <w:t>, se amplió el término para resolver, por lo que ordenó turnar el expediente a resolución, misma que ahora se pronuncia; y</w:t>
      </w:r>
      <w:r w:rsidR="00797CD8" w:rsidRPr="00AD481C">
        <w:rPr>
          <w:rFonts w:ascii="Palatino Linotype" w:hAnsi="Palatino Linotype" w:cs="Arial"/>
        </w:rPr>
        <w:t>------------------------</w:t>
      </w:r>
      <w:bookmarkStart w:id="5" w:name="_Toc90654863"/>
    </w:p>
    <w:p w14:paraId="48C3B432" w14:textId="77777777" w:rsidR="001778FE" w:rsidRPr="00AD481C" w:rsidRDefault="001778FE" w:rsidP="001778FE">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AD481C" w:rsidRDefault="00797CD8" w:rsidP="00797CD8">
      <w:pPr>
        <w:keepNext/>
        <w:keepLines/>
        <w:spacing w:line="360" w:lineRule="auto"/>
        <w:jc w:val="center"/>
        <w:outlineLvl w:val="0"/>
        <w:rPr>
          <w:rFonts w:ascii="Palatino Linotype" w:eastAsiaTheme="majorEastAsia" w:hAnsi="Palatino Linotype" w:cstheme="majorBidi"/>
        </w:rPr>
      </w:pPr>
      <w:r w:rsidRPr="00AD481C">
        <w:rPr>
          <w:rFonts w:ascii="Palatino Linotype" w:eastAsiaTheme="majorEastAsia" w:hAnsi="Palatino Linotype" w:cstheme="majorBidi"/>
          <w:b/>
        </w:rPr>
        <w:t>CONSIDERANDO</w:t>
      </w:r>
      <w:bookmarkEnd w:id="5"/>
      <w:r w:rsidRPr="00AD481C">
        <w:rPr>
          <w:rFonts w:ascii="Palatino Linotype" w:eastAsiaTheme="majorEastAsia" w:hAnsi="Palatino Linotype" w:cstheme="majorBidi"/>
          <w:b/>
        </w:rPr>
        <w:t xml:space="preserve"> </w:t>
      </w:r>
    </w:p>
    <w:p w14:paraId="7D4C6E45" w14:textId="77777777" w:rsidR="00797CD8" w:rsidRPr="00AD481C" w:rsidRDefault="00797CD8" w:rsidP="00797CD8">
      <w:pPr>
        <w:spacing w:line="360" w:lineRule="auto"/>
        <w:rPr>
          <w:rFonts w:ascii="Palatino Linotype" w:eastAsiaTheme="minorEastAsia" w:hAnsi="Palatino Linotype"/>
        </w:rPr>
      </w:pPr>
    </w:p>
    <w:p w14:paraId="782F44B9" w14:textId="77777777" w:rsidR="00797CD8" w:rsidRPr="00AD481C"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AD481C">
        <w:rPr>
          <w:rFonts w:ascii="Palatino Linotype" w:eastAsiaTheme="majorEastAsia" w:hAnsi="Palatino Linotype" w:cstheme="majorBidi"/>
          <w:b/>
          <w:szCs w:val="26"/>
        </w:rPr>
        <w:t>PRIMERO. De la competencia</w:t>
      </w:r>
      <w:bookmarkEnd w:id="6"/>
    </w:p>
    <w:p w14:paraId="486C708E" w14:textId="77777777" w:rsidR="00797CD8" w:rsidRPr="00AD481C"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AD481C"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AD481C">
        <w:rPr>
          <w:rFonts w:ascii="Palatino Linotype" w:eastAsia="Calibri" w:hAnsi="Palatino Linotype"/>
          <w:lang w:val="es-ES" w:eastAsia="es-ES"/>
        </w:rPr>
        <w:t xml:space="preserve">Este </w:t>
      </w:r>
      <w:r w:rsidR="00F362B5" w:rsidRPr="00AD481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AD481C">
        <w:rPr>
          <w:rFonts w:ascii="Palatino Linotype" w:eastAsia="Calibri" w:hAnsi="Palatino Linotype"/>
          <w:b/>
          <w:lang w:val="es-ES" w:eastAsia="es-ES"/>
        </w:rPr>
        <w:t>.</w:t>
      </w:r>
    </w:p>
    <w:p w14:paraId="05A43899" w14:textId="77777777" w:rsidR="00797CD8" w:rsidRPr="00AD481C"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AD481C"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AD481C">
        <w:rPr>
          <w:rFonts w:ascii="Palatino Linotype" w:eastAsiaTheme="majorEastAsia" w:hAnsi="Palatino Linotype" w:cstheme="majorBidi"/>
          <w:b/>
          <w:szCs w:val="26"/>
        </w:rPr>
        <w:lastRenderedPageBreak/>
        <w:t>SEGUNDO. De la oportunidad y procedencia.</w:t>
      </w:r>
      <w:bookmarkEnd w:id="7"/>
    </w:p>
    <w:p w14:paraId="342E9D1E" w14:textId="77777777" w:rsidR="00797CD8" w:rsidRPr="00AD481C" w:rsidRDefault="00797CD8" w:rsidP="00797CD8">
      <w:pPr>
        <w:spacing w:line="360" w:lineRule="auto"/>
        <w:rPr>
          <w:rFonts w:ascii="Palatino Linotype" w:eastAsiaTheme="minorEastAsia" w:hAnsi="Palatino Linotype"/>
        </w:rPr>
      </w:pPr>
    </w:p>
    <w:p w14:paraId="4C458764" w14:textId="34AA45EA" w:rsidR="000E138C" w:rsidRPr="00AD481C" w:rsidRDefault="00797CD8" w:rsidP="001778F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Calibri" w:hAnsi="Palatino Linotype" w:cs="Arial"/>
          <w:lang w:val="es-ES_tradnl" w:eastAsia="es-ES"/>
        </w:rPr>
        <w:t xml:space="preserve">El medio de impugnación fue presentado a través del </w:t>
      </w:r>
      <w:r w:rsidRPr="00AD481C">
        <w:rPr>
          <w:rFonts w:ascii="Palatino Linotype" w:eastAsia="Calibri" w:hAnsi="Palatino Linotype" w:cs="Arial"/>
          <w:b/>
          <w:lang w:val="es-ES_tradnl" w:eastAsia="es-ES"/>
        </w:rPr>
        <w:t>SAIMEX,</w:t>
      </w:r>
      <w:r w:rsidRPr="00AD481C">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D481C">
        <w:rPr>
          <w:rFonts w:ascii="Palatino Linotype" w:eastAsia="Calibri" w:hAnsi="Palatino Linotype" w:cs="Arial"/>
          <w:b/>
          <w:lang w:val="es-ES_tradnl" w:eastAsia="es-ES"/>
        </w:rPr>
        <w:t>SUJETO OBLIGADO</w:t>
      </w:r>
      <w:r w:rsidRPr="00AD481C">
        <w:rPr>
          <w:rFonts w:ascii="Palatino Linotype" w:eastAsia="Calibri" w:hAnsi="Palatino Linotype" w:cs="Arial"/>
          <w:lang w:val="es-ES_tradnl" w:eastAsia="es-ES"/>
        </w:rPr>
        <w:t xml:space="preserve"> entregó respuesta a la solicitud el</w:t>
      </w:r>
      <w:r w:rsidR="00F362B5" w:rsidRPr="00AD481C">
        <w:rPr>
          <w:rFonts w:ascii="Palatino Linotype" w:eastAsia="Calibri" w:hAnsi="Palatino Linotype" w:cs="Arial"/>
          <w:lang w:val="es-ES_tradnl" w:eastAsia="es-ES"/>
        </w:rPr>
        <w:t xml:space="preserve"> </w:t>
      </w:r>
      <w:r w:rsidR="001778FE" w:rsidRPr="00AD481C">
        <w:rPr>
          <w:rFonts w:ascii="Palatino Linotype" w:eastAsia="Calibri" w:hAnsi="Palatino Linotype" w:cs="Arial"/>
          <w:lang w:val="es-ES_tradnl" w:eastAsia="es-ES"/>
        </w:rPr>
        <w:t>veintitrés</w:t>
      </w:r>
      <w:r w:rsidR="008379A6" w:rsidRPr="00AD481C">
        <w:rPr>
          <w:rFonts w:ascii="Palatino Linotype" w:eastAsia="Calibri" w:hAnsi="Palatino Linotype" w:cs="Arial"/>
          <w:lang w:val="es-ES_tradnl" w:eastAsia="es-ES"/>
        </w:rPr>
        <w:t xml:space="preserve"> </w:t>
      </w:r>
      <w:r w:rsidR="00797A3E" w:rsidRPr="00AD481C">
        <w:rPr>
          <w:rFonts w:ascii="Palatino Linotype" w:eastAsia="Calibri" w:hAnsi="Palatino Linotype" w:cs="Arial"/>
          <w:lang w:val="es-ES_tradnl" w:eastAsia="es-ES"/>
        </w:rPr>
        <w:t>(</w:t>
      </w:r>
      <w:r w:rsidR="001778FE" w:rsidRPr="00AD481C">
        <w:rPr>
          <w:rFonts w:ascii="Palatino Linotype" w:eastAsia="Calibri" w:hAnsi="Palatino Linotype" w:cs="Arial"/>
          <w:lang w:val="es-ES_tradnl" w:eastAsia="es-ES"/>
        </w:rPr>
        <w:t>23</w:t>
      </w:r>
      <w:r w:rsidR="00797A3E" w:rsidRPr="00AD481C">
        <w:rPr>
          <w:rFonts w:ascii="Palatino Linotype" w:eastAsia="Calibri" w:hAnsi="Palatino Linotype" w:cs="Arial"/>
          <w:lang w:val="es-ES_tradnl" w:eastAsia="es-ES"/>
        </w:rPr>
        <w:t>) de</w:t>
      </w:r>
      <w:r w:rsidR="00F362B5" w:rsidRPr="00AD481C">
        <w:rPr>
          <w:rFonts w:ascii="Palatino Linotype" w:eastAsia="Calibri" w:hAnsi="Palatino Linotype" w:cs="Arial"/>
          <w:lang w:val="es-ES_tradnl" w:eastAsia="es-ES"/>
        </w:rPr>
        <w:t xml:space="preserve"> </w:t>
      </w:r>
      <w:r w:rsidR="001778FE" w:rsidRPr="00AD481C">
        <w:rPr>
          <w:rFonts w:ascii="Palatino Linotype" w:eastAsia="Calibri" w:hAnsi="Palatino Linotype" w:cs="Arial"/>
          <w:lang w:val="es-ES_tradnl" w:eastAsia="es-ES"/>
        </w:rPr>
        <w:t>agosto</w:t>
      </w:r>
      <w:r w:rsidRPr="00AD481C">
        <w:rPr>
          <w:rFonts w:ascii="Palatino Linotype" w:eastAsia="Calibri" w:hAnsi="Palatino Linotype" w:cs="Arial"/>
          <w:lang w:val="es-ES_tradnl" w:eastAsia="es-ES"/>
        </w:rPr>
        <w:t xml:space="preserve"> de dos mil veintiuno, </w:t>
      </w:r>
      <w:r w:rsidRPr="00AD481C">
        <w:rPr>
          <w:rFonts w:ascii="Palatino Linotype" w:eastAsiaTheme="minorEastAsia" w:hAnsi="Palatino Linotype" w:cs="Arial"/>
          <w:lang w:val="es-ES_tradnl" w:eastAsia="es-ES"/>
        </w:rPr>
        <w:t xml:space="preserve">de tal forma que el plazo para interponer el recurso de revisión transcurrió del </w:t>
      </w:r>
      <w:r w:rsidR="001778FE" w:rsidRPr="00AD481C">
        <w:rPr>
          <w:rFonts w:ascii="Palatino Linotype" w:eastAsiaTheme="minorEastAsia" w:hAnsi="Palatino Linotype" w:cs="Arial"/>
          <w:lang w:val="es-ES_tradnl" w:eastAsia="es-ES"/>
        </w:rPr>
        <w:t>veinticuatro</w:t>
      </w:r>
      <w:r w:rsidR="00797A3E" w:rsidRPr="00AD481C">
        <w:rPr>
          <w:rFonts w:ascii="Palatino Linotype" w:eastAsiaTheme="minorEastAsia" w:hAnsi="Palatino Linotype" w:cs="Arial"/>
          <w:lang w:val="es-ES_tradnl" w:eastAsia="es-ES"/>
        </w:rPr>
        <w:t xml:space="preserve"> (</w:t>
      </w:r>
      <w:r w:rsidR="001778FE" w:rsidRPr="00AD481C">
        <w:rPr>
          <w:rFonts w:ascii="Palatino Linotype" w:eastAsiaTheme="minorEastAsia" w:hAnsi="Palatino Linotype" w:cs="Arial"/>
          <w:lang w:val="es-ES_tradnl" w:eastAsia="es-ES"/>
        </w:rPr>
        <w:t>24</w:t>
      </w:r>
      <w:r w:rsidR="00797A3E" w:rsidRPr="00AD481C">
        <w:rPr>
          <w:rFonts w:ascii="Palatino Linotype" w:eastAsiaTheme="minorEastAsia" w:hAnsi="Palatino Linotype" w:cs="Arial"/>
          <w:lang w:val="es-ES_tradnl" w:eastAsia="es-ES"/>
        </w:rPr>
        <w:t xml:space="preserve">) de </w:t>
      </w:r>
      <w:r w:rsidR="001778FE" w:rsidRPr="00AD481C">
        <w:rPr>
          <w:rFonts w:ascii="Palatino Linotype" w:eastAsiaTheme="minorEastAsia" w:hAnsi="Palatino Linotype" w:cs="Arial"/>
          <w:lang w:val="es-ES_tradnl" w:eastAsia="es-ES"/>
        </w:rPr>
        <w:t>agosto</w:t>
      </w:r>
      <w:r w:rsidR="00A3695A" w:rsidRPr="00AD481C">
        <w:rPr>
          <w:rFonts w:ascii="Palatino Linotype" w:eastAsiaTheme="minorEastAsia" w:hAnsi="Palatino Linotype" w:cs="Arial"/>
          <w:lang w:val="es-ES_tradnl" w:eastAsia="es-ES"/>
        </w:rPr>
        <w:t xml:space="preserve"> </w:t>
      </w:r>
      <w:r w:rsidRPr="00AD481C">
        <w:rPr>
          <w:rFonts w:ascii="Palatino Linotype" w:eastAsiaTheme="minorEastAsia" w:hAnsi="Palatino Linotype" w:cs="Arial"/>
          <w:lang w:val="es-ES_tradnl" w:eastAsia="es-ES"/>
        </w:rPr>
        <w:t xml:space="preserve">al </w:t>
      </w:r>
      <w:r w:rsidR="001778FE" w:rsidRPr="00AD481C">
        <w:rPr>
          <w:rFonts w:ascii="Palatino Linotype" w:eastAsiaTheme="minorEastAsia" w:hAnsi="Palatino Linotype" w:cs="Arial"/>
          <w:lang w:val="es-ES_tradnl" w:eastAsia="es-ES"/>
        </w:rPr>
        <w:t>trece</w:t>
      </w:r>
      <w:r w:rsidR="00797A3E" w:rsidRPr="00AD481C">
        <w:rPr>
          <w:rFonts w:ascii="Palatino Linotype" w:eastAsiaTheme="minorEastAsia" w:hAnsi="Palatino Linotype" w:cs="Arial"/>
          <w:lang w:val="es-ES_tradnl" w:eastAsia="es-ES"/>
        </w:rPr>
        <w:t xml:space="preserve"> (</w:t>
      </w:r>
      <w:r w:rsidR="00F362B5" w:rsidRPr="00AD481C">
        <w:rPr>
          <w:rFonts w:ascii="Palatino Linotype" w:eastAsiaTheme="minorEastAsia" w:hAnsi="Palatino Linotype" w:cs="Arial"/>
          <w:lang w:val="es-ES_tradnl" w:eastAsia="es-ES"/>
        </w:rPr>
        <w:t>1</w:t>
      </w:r>
      <w:r w:rsidR="001778FE" w:rsidRPr="00AD481C">
        <w:rPr>
          <w:rFonts w:ascii="Palatino Linotype" w:eastAsiaTheme="minorEastAsia" w:hAnsi="Palatino Linotype" w:cs="Arial"/>
          <w:lang w:val="es-ES_tradnl" w:eastAsia="es-ES"/>
        </w:rPr>
        <w:t>3</w:t>
      </w:r>
      <w:r w:rsidR="00797A3E" w:rsidRPr="00AD481C">
        <w:rPr>
          <w:rFonts w:ascii="Palatino Linotype" w:eastAsiaTheme="minorEastAsia" w:hAnsi="Palatino Linotype" w:cs="Arial"/>
          <w:lang w:val="es-ES_tradnl" w:eastAsia="es-ES"/>
        </w:rPr>
        <w:t xml:space="preserve">) de </w:t>
      </w:r>
      <w:r w:rsidR="001778FE" w:rsidRPr="00AD481C">
        <w:rPr>
          <w:rFonts w:ascii="Palatino Linotype" w:eastAsiaTheme="minorEastAsia" w:hAnsi="Palatino Linotype" w:cs="Arial"/>
          <w:lang w:val="es-ES_tradnl" w:eastAsia="es-ES"/>
        </w:rPr>
        <w:t>septiembre</w:t>
      </w:r>
      <w:r w:rsidR="00F362B5" w:rsidRPr="00AD481C">
        <w:rPr>
          <w:rFonts w:ascii="Palatino Linotype" w:eastAsiaTheme="minorEastAsia" w:hAnsi="Palatino Linotype" w:cs="Arial"/>
          <w:lang w:val="es-ES_tradnl" w:eastAsia="es-ES"/>
        </w:rPr>
        <w:t xml:space="preserve"> </w:t>
      </w:r>
      <w:r w:rsidRPr="00AD481C">
        <w:rPr>
          <w:rFonts w:ascii="Palatino Linotype" w:eastAsiaTheme="minorEastAsia" w:hAnsi="Palatino Linotype" w:cs="Arial"/>
          <w:lang w:val="es-ES_tradnl" w:eastAsia="es-ES"/>
        </w:rPr>
        <w:t>de dos mil veinti</w:t>
      </w:r>
      <w:r w:rsidR="001778FE" w:rsidRPr="00AD481C">
        <w:rPr>
          <w:rFonts w:ascii="Palatino Linotype" w:eastAsiaTheme="minorEastAsia" w:hAnsi="Palatino Linotype" w:cs="Arial"/>
          <w:lang w:val="es-ES_tradnl" w:eastAsia="es-ES"/>
        </w:rPr>
        <w:t>uno</w:t>
      </w:r>
      <w:r w:rsidRPr="00AD481C">
        <w:rPr>
          <w:rFonts w:ascii="Palatino Linotype" w:eastAsiaTheme="minorEastAsia" w:hAnsi="Palatino Linotype" w:cs="Arial"/>
          <w:lang w:val="es-ES_tradnl" w:eastAsia="es-ES"/>
        </w:rPr>
        <w:t xml:space="preserve">; en consecuencia, presentó su inconformidad el </w:t>
      </w:r>
      <w:r w:rsidR="001778FE" w:rsidRPr="00AD481C">
        <w:rPr>
          <w:rFonts w:ascii="Palatino Linotype" w:eastAsiaTheme="minorEastAsia" w:hAnsi="Palatino Linotype" w:cs="Arial"/>
          <w:lang w:val="es-ES_tradnl" w:eastAsia="es-ES"/>
        </w:rPr>
        <w:t>seis</w:t>
      </w:r>
      <w:r w:rsidR="00797A3E" w:rsidRPr="00AD481C">
        <w:rPr>
          <w:rFonts w:ascii="Palatino Linotype" w:eastAsiaTheme="minorEastAsia" w:hAnsi="Palatino Linotype" w:cs="Arial"/>
          <w:lang w:val="es-ES_tradnl" w:eastAsia="es-ES"/>
        </w:rPr>
        <w:t xml:space="preserve"> (</w:t>
      </w:r>
      <w:r w:rsidR="001778FE" w:rsidRPr="00AD481C">
        <w:rPr>
          <w:rFonts w:ascii="Palatino Linotype" w:eastAsiaTheme="minorEastAsia" w:hAnsi="Palatino Linotype" w:cs="Arial"/>
          <w:lang w:val="es-ES_tradnl" w:eastAsia="es-ES"/>
        </w:rPr>
        <w:t>06</w:t>
      </w:r>
      <w:r w:rsidR="00797A3E" w:rsidRPr="00AD481C">
        <w:rPr>
          <w:rFonts w:ascii="Palatino Linotype" w:eastAsiaTheme="minorEastAsia" w:hAnsi="Palatino Linotype" w:cs="Arial"/>
          <w:lang w:val="es-ES_tradnl" w:eastAsia="es-ES"/>
        </w:rPr>
        <w:t>) de</w:t>
      </w:r>
      <w:r w:rsidR="00AB3B1B" w:rsidRPr="00AD481C">
        <w:rPr>
          <w:rFonts w:ascii="Palatino Linotype" w:eastAsiaTheme="minorEastAsia" w:hAnsi="Palatino Linotype" w:cs="Arial"/>
          <w:lang w:val="es-ES_tradnl" w:eastAsia="es-ES"/>
        </w:rPr>
        <w:t xml:space="preserve"> </w:t>
      </w:r>
      <w:r w:rsidR="001778FE" w:rsidRPr="00AD481C">
        <w:rPr>
          <w:rFonts w:ascii="Palatino Linotype" w:eastAsiaTheme="minorEastAsia" w:hAnsi="Palatino Linotype" w:cs="Arial"/>
          <w:lang w:val="es-ES_tradnl" w:eastAsia="es-ES"/>
        </w:rPr>
        <w:t>septiembre</w:t>
      </w:r>
      <w:r w:rsidRPr="00AD481C">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AD481C">
        <w:rPr>
          <w:rFonts w:ascii="Palatino Linotype" w:eastAsiaTheme="minorEastAsia" w:hAnsi="Palatino Linotype" w:cs="Arial"/>
          <w:b/>
          <w:lang w:val="es-ES_tradnl" w:eastAsia="es-ES"/>
        </w:rPr>
        <w:t xml:space="preserve">Ley de Transparencia y Acceso a la Información Pública del Estado de México y Municipios </w:t>
      </w:r>
      <w:r w:rsidRPr="00AD481C">
        <w:rPr>
          <w:rFonts w:ascii="Palatino Linotype" w:eastAsiaTheme="minorEastAsia" w:hAnsi="Palatino Linotype" w:cs="Arial"/>
          <w:lang w:val="es-ES_tradnl" w:eastAsia="es-ES"/>
        </w:rPr>
        <w:t>vigente.</w:t>
      </w:r>
    </w:p>
    <w:p w14:paraId="78353613" w14:textId="77777777" w:rsidR="00BD5A39" w:rsidRPr="00AD481C"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59A5543B" w:rsidR="00797CD8" w:rsidRPr="00AD481C" w:rsidRDefault="001778FE"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Calibri" w:hAnsi="Palatino Linotype" w:cs="Arial"/>
          <w:lang w:val="es-ES_tradnl" w:eastAsia="es-ES"/>
        </w:rPr>
        <w:t>Ahora bien</w:t>
      </w:r>
      <w:r w:rsidR="00797CD8" w:rsidRPr="00AD481C">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79CD43CD" w14:textId="77777777" w:rsidR="00AB3B1B" w:rsidRPr="00AD481C"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7161CDE1" w:rsidR="00797CD8" w:rsidRPr="00AD481C"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AD481C">
        <w:rPr>
          <w:rFonts w:ascii="Palatino Linotype" w:eastAsia="MS Gothic" w:hAnsi="Palatino Linotype" w:cstheme="majorBidi"/>
          <w:b/>
          <w:lang w:val="es-ES_tradnl" w:eastAsia="es-ES"/>
        </w:rPr>
        <w:t xml:space="preserve">TERCERO. </w:t>
      </w:r>
      <w:bookmarkEnd w:id="11"/>
      <w:bookmarkEnd w:id="12"/>
      <w:bookmarkEnd w:id="13"/>
      <w:r w:rsidR="00BD5A39" w:rsidRPr="00AD481C">
        <w:rPr>
          <w:rFonts w:ascii="Palatino Linotype" w:hAnsi="Palatino Linotype"/>
          <w:b/>
        </w:rPr>
        <w:t>De las causales de</w:t>
      </w:r>
      <w:r w:rsidR="00964A3C" w:rsidRPr="00AD481C">
        <w:rPr>
          <w:rFonts w:ascii="Palatino Linotype" w:hAnsi="Palatino Linotype"/>
          <w:b/>
        </w:rPr>
        <w:t xml:space="preserve"> improcedencia y </w:t>
      </w:r>
      <w:r w:rsidR="00BD5A39" w:rsidRPr="00AD481C">
        <w:rPr>
          <w:rFonts w:ascii="Palatino Linotype" w:hAnsi="Palatino Linotype"/>
          <w:b/>
        </w:rPr>
        <w:t>sobreseimiento.</w:t>
      </w:r>
    </w:p>
    <w:p w14:paraId="4683CF5D" w14:textId="77777777" w:rsidR="00797CD8" w:rsidRPr="00AD481C"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50F3AFA" w14:textId="70764D2E" w:rsidR="00964A3C" w:rsidRPr="00AD481C" w:rsidRDefault="00964A3C"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Es </w:t>
      </w:r>
      <w:r w:rsidRPr="00AD481C">
        <w:rPr>
          <w:rFonts w:ascii="Palatino Linotype" w:eastAsiaTheme="minorEastAsia" w:hAnsi="Palatino Linotype" w:cs="Arial"/>
          <w:sz w:val="24"/>
          <w:lang w:val="es-ES_tradnl"/>
        </w:rPr>
        <w:t xml:space="preserve">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AD481C">
        <w:rPr>
          <w:rFonts w:ascii="Palatino Linotype" w:eastAsiaTheme="minorEastAsia" w:hAnsi="Palatino Linotype" w:cs="Arial"/>
          <w:sz w:val="24"/>
          <w:lang w:val="es-ES_tradnl"/>
        </w:rPr>
        <w:lastRenderedPageBreak/>
        <w:t>y Acceso a la Información Pública del Estado de México y Municipios, en correlación con la seguridad jurídica que debe generar lo actuado ante este Organismo garante.</w:t>
      </w:r>
    </w:p>
    <w:p w14:paraId="057BD6CD" w14:textId="77777777" w:rsidR="00964A3C" w:rsidRPr="00AD481C" w:rsidRDefault="00964A3C" w:rsidP="00964A3C">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7C3CD6CD" w14:textId="34E23532" w:rsidR="00964A3C" w:rsidRPr="00AD481C" w:rsidRDefault="00964A3C"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Siendo </w:t>
      </w:r>
      <w:r w:rsidRPr="00AD481C">
        <w:rPr>
          <w:rFonts w:ascii="Palatino Linotype" w:eastAsiaTheme="minorEastAsia" w:hAnsi="Palatino Linotype" w:cs="Arial"/>
          <w:sz w:val="24"/>
          <w:lang w:val="es-ES_tradn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AD481C">
        <w:rPr>
          <w:rFonts w:ascii="Palatino Linotype" w:eastAsia="MS Mincho" w:hAnsi="Palatino Linotype"/>
          <w:color w:val="000000"/>
          <w:sz w:val="24"/>
          <w:lang w:val="es-ES_tradnl"/>
        </w:rPr>
        <w:t xml:space="preserve"> </w:t>
      </w:r>
      <w:r w:rsidRPr="00AD481C">
        <w:rPr>
          <w:rFonts w:ascii="Palatino Linotype" w:eastAsia="MS Mincho" w:hAnsi="Palatino Linotype"/>
          <w:color w:val="000000"/>
          <w:sz w:val="24"/>
        </w:rPr>
        <w:t xml:space="preserve">Estudio </w:t>
      </w:r>
      <w:r w:rsidRPr="00AD481C">
        <w:rPr>
          <w:rFonts w:ascii="Palatino Linotype" w:eastAsiaTheme="minorEastAsia" w:hAnsi="Palatino Linotype" w:cs="Arial"/>
          <w:sz w:val="24"/>
          <w:lang w:val="es-ES_tradnl"/>
        </w:rPr>
        <w:t>de causales de improcedencia que no son incompatibles con el derecho de acceso a la justicia, ya que éste no se coarta por regular causas de improcedencia y sobreseimiento con tales fines</w:t>
      </w:r>
      <w:r w:rsidRPr="00AD481C">
        <w:rPr>
          <w:rFonts w:ascii="Palatino Linotype" w:eastAsiaTheme="minorEastAsia" w:hAnsi="Palatino Linotype" w:cs="Arial"/>
          <w:sz w:val="24"/>
          <w:vertAlign w:val="superscript"/>
          <w:lang w:val="es-ES_tradnl"/>
        </w:rPr>
        <w:footnoteReference w:id="1"/>
      </w:r>
      <w:r w:rsidRPr="00AD481C">
        <w:rPr>
          <w:rFonts w:ascii="Palatino Linotype" w:eastAsiaTheme="minorEastAsia" w:hAnsi="Palatino Linotype" w:cs="Arial"/>
          <w:sz w:val="24"/>
          <w:lang w:val="es-ES_tradnl"/>
        </w:rPr>
        <w:t>.</w:t>
      </w:r>
    </w:p>
    <w:p w14:paraId="651F87C5" w14:textId="77777777" w:rsidR="00964A3C" w:rsidRPr="00AD481C" w:rsidRDefault="00964A3C" w:rsidP="00964A3C">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8C129A9" w14:textId="2DA54485" w:rsidR="00964A3C" w:rsidRPr="00AD481C" w:rsidRDefault="00964A3C"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En </w:t>
      </w:r>
      <w:r w:rsidRPr="00AD481C">
        <w:rPr>
          <w:rFonts w:ascii="Palatino Linotype" w:eastAsiaTheme="minorEastAsia" w:hAnsi="Palatino Linotype" w:cs="Arial"/>
          <w:sz w:val="24"/>
          <w:lang w:val="es-ES_tradnl"/>
        </w:rPr>
        <w:t xml:space="preserve">primer término es necesario hacer alusión a la solicitud de información ya que de ella deriva por un lado al procedimiento de acceso a la información ante el sujeto obligado, y por otro lado la materia sobre la que versara el recurso de revisión </w:t>
      </w:r>
      <w:r w:rsidRPr="00AD481C">
        <w:rPr>
          <w:rFonts w:ascii="Palatino Linotype" w:eastAsiaTheme="minorEastAsia" w:hAnsi="Palatino Linotype" w:cs="Arial"/>
          <w:sz w:val="24"/>
          <w:lang w:val="es-ES_tradnl"/>
        </w:rPr>
        <w:lastRenderedPageBreak/>
        <w:t>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8427CC1" w14:textId="77777777" w:rsidR="00823A60" w:rsidRPr="00AD481C" w:rsidRDefault="00823A60"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01C1740A" w14:textId="5BF757CF" w:rsidR="00823A60" w:rsidRPr="00AD481C" w:rsidRDefault="00964A3C" w:rsidP="00823A60">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Por lo </w:t>
      </w:r>
      <w:r w:rsidRPr="00AD481C">
        <w:rPr>
          <w:rFonts w:ascii="Palatino Linotype" w:eastAsia="MS Mincho" w:hAnsi="Palatino Linotype"/>
          <w:color w:val="000000"/>
          <w:sz w:val="24"/>
        </w:rPr>
        <w:t xml:space="preserve">que se </w:t>
      </w:r>
      <w:r w:rsidRPr="00AD481C">
        <w:rPr>
          <w:rFonts w:ascii="Palatino Linotype" w:eastAsia="Palatino Linotype" w:hAnsi="Palatino Linotype" w:cs="Palatino Linotype"/>
          <w:color w:val="000000"/>
          <w:sz w:val="24"/>
        </w:rPr>
        <w:t>advierte del contenido de la solicitude</w:t>
      </w:r>
      <w:r w:rsidR="00823A60" w:rsidRPr="00AD481C">
        <w:rPr>
          <w:rFonts w:ascii="Palatino Linotype" w:eastAsia="Palatino Linotype" w:hAnsi="Palatino Linotype" w:cs="Palatino Linotype"/>
          <w:color w:val="000000"/>
          <w:sz w:val="24"/>
        </w:rPr>
        <w:t xml:space="preserve"> </w:t>
      </w:r>
      <w:r w:rsidRPr="00AD481C">
        <w:rPr>
          <w:rFonts w:ascii="Palatino Linotype" w:eastAsia="Palatino Linotype" w:hAnsi="Palatino Linotype" w:cs="Palatino Linotype"/>
          <w:color w:val="000000"/>
          <w:sz w:val="24"/>
        </w:rPr>
        <w:t xml:space="preserve">de información, el </w:t>
      </w:r>
      <w:r w:rsidR="00A55303" w:rsidRPr="00AD481C">
        <w:rPr>
          <w:rFonts w:ascii="Palatino Linotype" w:eastAsia="Palatino Linotype" w:hAnsi="Palatino Linotype" w:cs="Palatino Linotype"/>
          <w:b/>
          <w:color w:val="000000"/>
          <w:sz w:val="24"/>
        </w:rPr>
        <w:t>Particular</w:t>
      </w:r>
      <w:r w:rsidRPr="00AD481C">
        <w:rPr>
          <w:rFonts w:ascii="Palatino Linotype" w:eastAsia="Palatino Linotype" w:hAnsi="Palatino Linotype" w:cs="Palatino Linotype"/>
          <w:b/>
          <w:color w:val="000000"/>
          <w:sz w:val="24"/>
        </w:rPr>
        <w:t xml:space="preserve"> </w:t>
      </w:r>
      <w:r w:rsidRPr="00AD481C">
        <w:rPr>
          <w:rFonts w:ascii="Palatino Linotype" w:eastAsia="Palatino Linotype" w:hAnsi="Palatino Linotype" w:cs="Palatino Linotype"/>
          <w:color w:val="000000"/>
          <w:sz w:val="24"/>
        </w:rPr>
        <w:t>requierió lo siguiente</w:t>
      </w:r>
      <w:r w:rsidR="00823A60" w:rsidRPr="00AD481C">
        <w:rPr>
          <w:rFonts w:ascii="Palatino Linotype" w:eastAsia="Palatino Linotype" w:hAnsi="Palatino Linotype" w:cs="Palatino Linotype"/>
          <w:color w:val="000000"/>
          <w:sz w:val="24"/>
        </w:rPr>
        <w:t>:</w:t>
      </w:r>
      <w:r w:rsidR="00823A60" w:rsidRPr="00AD481C">
        <w:rPr>
          <w:rFonts w:ascii="Palatino Linotype" w:eastAsia="Calibri" w:hAnsi="Palatino Linotype" w:cs="Tahoma"/>
          <w:iCs/>
          <w:sz w:val="24"/>
          <w:lang w:val="es-ES" w:eastAsia="es-ES_tradnl"/>
        </w:rPr>
        <w:t xml:space="preserve"> </w:t>
      </w:r>
      <w:r w:rsidR="00823A60" w:rsidRPr="00AD481C">
        <w:rPr>
          <w:rFonts w:ascii="Palatino Linotype" w:hAnsi="Palatino Linotype"/>
          <w:i/>
          <w:iCs/>
          <w:color w:val="000000"/>
          <w:sz w:val="24"/>
        </w:rPr>
        <w:t>“es evidente que la gobernatura tiene deficiencias en materia de cumpliminto de obligaciones que por ministerio de</w:t>
      </w:r>
      <w:r w:rsidR="00A55303" w:rsidRPr="00AD481C">
        <w:rPr>
          <w:rFonts w:ascii="Palatino Linotype" w:hAnsi="Palatino Linotype"/>
          <w:i/>
          <w:iCs/>
          <w:color w:val="000000"/>
          <w:sz w:val="24"/>
        </w:rPr>
        <w:t xml:space="preserve"> </w:t>
      </w:r>
      <w:r w:rsidR="00823A60" w:rsidRPr="00AD481C">
        <w:rPr>
          <w:rFonts w:ascii="Palatino Linotype" w:hAnsi="Palatino Linotype"/>
          <w:i/>
          <w:iCs/>
          <w:color w:val="000000"/>
          <w:sz w:val="24"/>
        </w:rPr>
        <w:t>ley deben de cumplir, por tal motivo solicitamos las evaluaciones hechas por el INFOEM al IPOMEX, ejemplo de esto es la fraccion</w:t>
      </w:r>
      <w:r w:rsidR="00A55303" w:rsidRPr="00AD481C">
        <w:rPr>
          <w:rFonts w:ascii="Palatino Linotype" w:hAnsi="Palatino Linotype"/>
          <w:i/>
          <w:iCs/>
          <w:color w:val="000000"/>
          <w:sz w:val="24"/>
        </w:rPr>
        <w:t xml:space="preserve"> </w:t>
      </w:r>
      <w:r w:rsidR="00823A60" w:rsidRPr="00AD481C">
        <w:rPr>
          <w:rFonts w:ascii="Palatino Linotype" w:hAnsi="Palatino Linotype"/>
          <w:i/>
          <w:iCs/>
          <w:color w:val="000000"/>
          <w:sz w:val="24"/>
        </w:rPr>
        <w:t>I del articulo 92, el cual esta incompleto entre muchas otras que les competen.” (Sic)</w:t>
      </w:r>
    </w:p>
    <w:p w14:paraId="792036D0" w14:textId="77777777" w:rsidR="00964A3C" w:rsidRPr="00AD481C" w:rsidRDefault="00964A3C"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51A319C3" w14:textId="2C01D879" w:rsidR="00964A3C" w:rsidRPr="00AD481C" w:rsidRDefault="00823A60"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Conforme </w:t>
      </w:r>
      <w:r w:rsidRPr="00AD481C">
        <w:rPr>
          <w:rFonts w:ascii="Palatino Linotype" w:eastAsia="MS Mincho" w:hAnsi="Palatino Linotype"/>
          <w:color w:val="000000"/>
          <w:sz w:val="24"/>
        </w:rPr>
        <w:t xml:space="preserve">a lo anterior, el </w:t>
      </w:r>
      <w:r w:rsidRPr="00AD481C">
        <w:rPr>
          <w:rFonts w:ascii="Palatino Linotype" w:eastAsia="MS Mincho" w:hAnsi="Palatino Linotype"/>
          <w:b/>
          <w:bCs/>
          <w:color w:val="000000"/>
          <w:sz w:val="24"/>
        </w:rPr>
        <w:t>SUJETO OBLIGADO</w:t>
      </w:r>
      <w:r w:rsidRPr="00AD481C">
        <w:rPr>
          <w:rFonts w:ascii="Palatino Linotype" w:eastAsia="MS Mincho" w:hAnsi="Palatino Linotype"/>
          <w:color w:val="000000"/>
          <w:sz w:val="24"/>
        </w:rPr>
        <w:t xml:space="preserve"> emitió respuesta através de los siguientes archivos electronicos.</w:t>
      </w:r>
    </w:p>
    <w:p w14:paraId="70D5F926" w14:textId="369DFEDE" w:rsidR="00964A3C" w:rsidRPr="00AD481C" w:rsidRDefault="00964A3C"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827233C" w14:textId="77777777" w:rsidR="00823A60" w:rsidRPr="00AD481C" w:rsidRDefault="00637E87" w:rsidP="00823A60">
      <w:pPr>
        <w:pStyle w:val="Prrafodelista"/>
        <w:numPr>
          <w:ilvl w:val="0"/>
          <w:numId w:val="18"/>
        </w:numPr>
        <w:ind w:right="539" w:hanging="153"/>
        <w:jc w:val="both"/>
        <w:rPr>
          <w:rFonts w:ascii="Palatino Linotype" w:hAnsi="Palatino Linotype"/>
          <w:b/>
          <w:bCs/>
          <w:color w:val="000000" w:themeColor="text1"/>
          <w:szCs w:val="22"/>
        </w:rPr>
      </w:pPr>
      <w:hyperlink r:id="rId10" w:tgtFrame="_blank" w:history="1">
        <w:r w:rsidR="00823A60" w:rsidRPr="00AD481C">
          <w:rPr>
            <w:rStyle w:val="Hipervnculo"/>
            <w:rFonts w:ascii="Palatino Linotype" w:hAnsi="Palatino Linotype" w:cs="Arial"/>
            <w:b/>
            <w:bCs/>
            <w:color w:val="000000" w:themeColor="text1"/>
            <w:szCs w:val="22"/>
          </w:rPr>
          <w:t>0154 tabla y acuerdo .PDF</w:t>
        </w:r>
      </w:hyperlink>
      <w:r w:rsidR="00823A60" w:rsidRPr="00AD481C">
        <w:rPr>
          <w:rFonts w:ascii="Palatino Linotype" w:hAnsi="Palatino Linotype"/>
          <w:b/>
          <w:bCs/>
          <w:color w:val="000000" w:themeColor="text1"/>
          <w:szCs w:val="22"/>
        </w:rPr>
        <w:t xml:space="preserve">: </w:t>
      </w:r>
      <w:r w:rsidR="00823A60" w:rsidRPr="00AD481C">
        <w:rPr>
          <w:rFonts w:ascii="Palatino Linotype" w:hAnsi="Palatino Linotype"/>
          <w:color w:val="000000" w:themeColor="text1"/>
          <w:szCs w:val="22"/>
        </w:rPr>
        <w:t>Oficio del 23 de agosto de 2021, suscrito y signado por el Titular de la Unidad de Transaperencia, dirigido al solicitante, a través del cual le informó lo siguiente:</w:t>
      </w:r>
    </w:p>
    <w:p w14:paraId="307F82E0" w14:textId="77777777" w:rsidR="00823A60" w:rsidRPr="00AD481C" w:rsidRDefault="00823A60" w:rsidP="00823A60">
      <w:pPr>
        <w:pStyle w:val="Prrafodelista"/>
        <w:ind w:right="539" w:hanging="153"/>
        <w:jc w:val="both"/>
        <w:rPr>
          <w:rFonts w:ascii="Palatino Linotype" w:hAnsi="Palatino Linotype"/>
          <w:b/>
          <w:bCs/>
          <w:color w:val="000000" w:themeColor="text1"/>
          <w:szCs w:val="22"/>
        </w:rPr>
      </w:pPr>
    </w:p>
    <w:p w14:paraId="26CC8931" w14:textId="77777777" w:rsidR="00823A60" w:rsidRPr="00AD481C" w:rsidRDefault="00823A60" w:rsidP="00823A60">
      <w:pPr>
        <w:pStyle w:val="Prrafodelista"/>
        <w:ind w:right="539" w:hanging="153"/>
        <w:jc w:val="both"/>
        <w:rPr>
          <w:rFonts w:ascii="Palatino Linotype" w:hAnsi="Palatino Linotype"/>
          <w:i/>
          <w:iCs/>
          <w:color w:val="000000" w:themeColor="text1"/>
          <w:szCs w:val="22"/>
        </w:rPr>
      </w:pPr>
      <w:r w:rsidRPr="00AD481C">
        <w:rPr>
          <w:rFonts w:ascii="Palatino Linotype" w:hAnsi="Palatino Linotype"/>
          <w:i/>
          <w:iCs/>
          <w:color w:val="000000" w:themeColor="text1"/>
          <w:szCs w:val="22"/>
        </w:rPr>
        <w:t>“… se adjunta el Acuerdo de Cumplimiento de la Verificación Virtual Oficiosa, realizada el 17 de diciembre de 2020, referente a las obligaciones en materia de transparencia de los articulos 92, 93, 94 y 103 las cuales alcanzaron una calificación del 100% así también se adjunta la tabla de aplicabilidad de este Sujeto Obligado…” (Sic)</w:t>
      </w:r>
    </w:p>
    <w:p w14:paraId="0FB7F106" w14:textId="77777777" w:rsidR="00823A60" w:rsidRPr="00AD481C" w:rsidRDefault="00823A60" w:rsidP="00823A60">
      <w:pPr>
        <w:pStyle w:val="Prrafodelista"/>
        <w:ind w:right="539" w:hanging="153"/>
        <w:jc w:val="both"/>
        <w:rPr>
          <w:rFonts w:ascii="Palatino Linotype" w:hAnsi="Palatino Linotype"/>
          <w:b/>
          <w:bCs/>
          <w:color w:val="000000" w:themeColor="text1"/>
          <w:szCs w:val="22"/>
        </w:rPr>
      </w:pPr>
    </w:p>
    <w:p w14:paraId="66475520" w14:textId="018C5BA1" w:rsidR="00823A60" w:rsidRPr="00AD481C" w:rsidRDefault="00637E87" w:rsidP="00823A60">
      <w:pPr>
        <w:pStyle w:val="Prrafodelista"/>
        <w:numPr>
          <w:ilvl w:val="0"/>
          <w:numId w:val="18"/>
        </w:numPr>
        <w:ind w:right="539" w:hanging="153"/>
        <w:jc w:val="both"/>
        <w:rPr>
          <w:rFonts w:ascii="Palatino Linotype" w:hAnsi="Palatino Linotype"/>
          <w:b/>
          <w:bCs/>
          <w:color w:val="000000" w:themeColor="text1"/>
          <w:szCs w:val="22"/>
        </w:rPr>
      </w:pPr>
      <w:hyperlink r:id="rId11" w:tgtFrame="_blank" w:history="1">
        <w:r w:rsidR="00823A60" w:rsidRPr="00AD481C">
          <w:rPr>
            <w:rStyle w:val="Hipervnculo"/>
            <w:rFonts w:ascii="Palatino Linotype" w:hAnsi="Palatino Linotype" w:cs="Arial"/>
            <w:b/>
            <w:bCs/>
            <w:color w:val="000000" w:themeColor="text1"/>
            <w:szCs w:val="22"/>
          </w:rPr>
          <w:t>0154 respuesta.PDF</w:t>
        </w:r>
      </w:hyperlink>
      <w:r w:rsidR="00823A60" w:rsidRPr="00AD481C">
        <w:rPr>
          <w:rFonts w:ascii="Palatino Linotype" w:hAnsi="Palatino Linotype"/>
          <w:b/>
          <w:bCs/>
          <w:color w:val="000000" w:themeColor="text1"/>
          <w:szCs w:val="22"/>
        </w:rPr>
        <w:t xml:space="preserve">: </w:t>
      </w:r>
      <w:r w:rsidR="00823A60" w:rsidRPr="00AD481C">
        <w:rPr>
          <w:rFonts w:ascii="Palatino Linotype" w:hAnsi="Palatino Linotype"/>
          <w:color w:val="000000" w:themeColor="text1"/>
          <w:szCs w:val="22"/>
        </w:rPr>
        <w:t>Acuerdo de Cumplimiento de la Verificación Virtual Oficiosa, realizada el 17 de diciembre de 2020 por la Dirección General Jurídica y de Verificación del Instituto de Transparencia, Acceso a la Información Pública y Protección de Datos Personales del Estado de México y municipios (INFOEM).</w:t>
      </w:r>
    </w:p>
    <w:p w14:paraId="74F2F06E" w14:textId="77777777" w:rsidR="00823A60" w:rsidRPr="00AD481C" w:rsidRDefault="00823A60"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C0D1AF9" w14:textId="5F515F42" w:rsidR="00823A60" w:rsidRPr="00AD481C" w:rsidRDefault="00823A60"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Atentos a la respuesta, </w:t>
      </w:r>
      <w:r w:rsidRPr="00AD481C">
        <w:rPr>
          <w:rFonts w:ascii="Palatino Linotype" w:hAnsi="Palatino Linotype" w:cs="Arial"/>
          <w:color w:val="000000" w:themeColor="text1"/>
          <w:sz w:val="24"/>
        </w:rPr>
        <w:t xml:space="preserve">el </w:t>
      </w:r>
      <w:r w:rsidRPr="00AD481C">
        <w:rPr>
          <w:rFonts w:ascii="Palatino Linotype" w:hAnsi="Palatino Linotype" w:cs="Arial"/>
          <w:b/>
          <w:bCs/>
          <w:color w:val="000000" w:themeColor="text1"/>
          <w:sz w:val="24"/>
        </w:rPr>
        <w:t>SUJETO OBLIGADO</w:t>
      </w:r>
      <w:r w:rsidRPr="00AD481C">
        <w:rPr>
          <w:rFonts w:ascii="Palatino Linotype" w:hAnsi="Palatino Linotype" w:cs="Arial"/>
          <w:color w:val="000000" w:themeColor="text1"/>
          <w:sz w:val="24"/>
        </w:rPr>
        <w:t xml:space="preserve"> </w:t>
      </w:r>
      <w:r w:rsidRPr="00AD481C">
        <w:rPr>
          <w:rFonts w:ascii="Palatino Linotype" w:hAnsi="Palatino Linotype" w:cs="Arial"/>
          <w:sz w:val="24"/>
        </w:rPr>
        <w:t xml:space="preserve">asumió genera, posee y administra la información solicitada; en ese sentido, se obvia el estudio del marco normativo que rige el actuar del </w:t>
      </w:r>
      <w:r w:rsidRPr="00AD481C">
        <w:rPr>
          <w:rFonts w:ascii="Palatino Linotype" w:hAnsi="Palatino Linotype" w:cs="Arial"/>
          <w:b/>
          <w:bCs/>
          <w:sz w:val="24"/>
        </w:rPr>
        <w:t>SUJETO OBLIGADO</w:t>
      </w:r>
      <w:r w:rsidRPr="00AD481C">
        <w:rPr>
          <w:rFonts w:ascii="Palatino Linotype" w:hAnsi="Palatino Linotype" w:cs="Arial"/>
          <w:sz w:val="24"/>
        </w:rPr>
        <w:t>, a efecto de determinar si le asiste la obligación de tener en entre sus archivos la información peticionada, toda vez que a nada práctico nos conduciría el estudio de la naturaleza jurídica de la información solicitada, al haber reconocido poseerla</w:t>
      </w:r>
      <w:r w:rsidR="008F3C56" w:rsidRPr="00AD481C">
        <w:rPr>
          <w:rFonts w:ascii="Palatino Linotype" w:hAnsi="Palatino Linotype" w:cs="Arial"/>
          <w:sz w:val="24"/>
        </w:rPr>
        <w:t xml:space="preserve"> y entregarla</w:t>
      </w:r>
      <w:r w:rsidRPr="00AD481C">
        <w:rPr>
          <w:rFonts w:ascii="Palatino Linotype" w:hAnsi="Palatino Linotype" w:cs="Arial"/>
          <w:sz w:val="24"/>
        </w:rPr>
        <w:t>.</w:t>
      </w:r>
    </w:p>
    <w:p w14:paraId="34479F0B" w14:textId="77777777" w:rsidR="00823A60" w:rsidRPr="00AD481C" w:rsidRDefault="00823A60"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319479C" w14:textId="4B85DB47" w:rsidR="00823A60" w:rsidRPr="00AD481C" w:rsidRDefault="00823A60"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Es </w:t>
      </w:r>
      <w:r w:rsidRPr="00AD481C">
        <w:rPr>
          <w:rFonts w:ascii="Palatino Linotype" w:eastAsia="Calibri" w:hAnsi="Palatino Linotype" w:cs="Arial"/>
          <w:sz w:val="24"/>
        </w:rPr>
        <w:t>necesario señalar, que este Órgano Garante</w:t>
      </w:r>
      <w:r w:rsidRPr="00AD481C">
        <w:rPr>
          <w:rFonts w:ascii="Palatino Linotype" w:eastAsia="Calibri" w:hAnsi="Palatino Linotype" w:cs="Arial"/>
          <w:sz w:val="24"/>
          <w:lang w:val="es-ES_tradnl"/>
        </w:rPr>
        <w:t xml:space="preserve"> no se encuentra facultado para manifestarse sobre la veracidad de la información proporcionada por parte de los </w:t>
      </w:r>
      <w:r w:rsidRPr="00AD481C">
        <w:rPr>
          <w:rFonts w:ascii="Palatino Linotype" w:eastAsia="Calibri" w:hAnsi="Palatino Linotype" w:cs="Arial"/>
          <w:b/>
          <w:sz w:val="24"/>
          <w:lang w:val="es-ES_tradnl"/>
        </w:rPr>
        <w:t>sujetos obligados</w:t>
      </w:r>
      <w:r w:rsidRPr="00AD481C">
        <w:rPr>
          <w:rFonts w:ascii="Palatino Linotype" w:eastAsia="Calibri" w:hAnsi="Palatino Linotype" w:cs="Arial"/>
          <w:sz w:val="24"/>
          <w:lang w:val="es-ES_tradnl"/>
        </w:rPr>
        <w:t>, conforme a lo establecido en el Criterio 31/10 emitido por el Instituto Nacional de Transparencia, Acceso a la Información Pública y Protección de Datos Personales INAI (anteriormente IFAI) que se procede a citar a continuación:</w:t>
      </w:r>
    </w:p>
    <w:p w14:paraId="693A0630" w14:textId="77F5F4AD" w:rsidR="00823A60" w:rsidRPr="00AD481C" w:rsidRDefault="00823A60"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F6F6F2A"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AD481C">
        <w:rPr>
          <w:rFonts w:ascii="Palatino Linotype" w:eastAsia="MS Mincho" w:hAnsi="Palatino Linotype" w:cs="Arial"/>
          <w:i/>
          <w:sz w:val="22"/>
          <w:szCs w:val="22"/>
        </w:rPr>
        <w:t xml:space="preserve"> El Instituto Federal de Acceso a la Información y Protección de Datos es un órgano de la Administración Pública Federal con </w:t>
      </w:r>
      <w:r w:rsidRPr="00AD481C">
        <w:rPr>
          <w:rFonts w:ascii="Palatino Linotype" w:eastAsia="MS Mincho" w:hAnsi="Palatino Linotype" w:cs="Arial"/>
          <w:i/>
          <w:sz w:val="22"/>
          <w:szCs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08649D"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p>
    <w:p w14:paraId="1A08CA62"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i/>
          <w:sz w:val="22"/>
          <w:szCs w:val="22"/>
        </w:rPr>
        <w:t>Expedientes:</w:t>
      </w:r>
    </w:p>
    <w:p w14:paraId="5E48C1EE"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i/>
          <w:sz w:val="22"/>
          <w:szCs w:val="22"/>
        </w:rPr>
        <w:t>2440/07 Comisión Federal de Electricidad - Alonso Lujambio Irazábal</w:t>
      </w:r>
    </w:p>
    <w:p w14:paraId="2844A75F"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i/>
          <w:sz w:val="22"/>
          <w:szCs w:val="22"/>
        </w:rPr>
        <w:t>0113/09 Instituto de Seguridad y Servicios Sociales de los Trabajadores del</w:t>
      </w:r>
    </w:p>
    <w:p w14:paraId="6CD5AE2B"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i/>
          <w:sz w:val="22"/>
          <w:szCs w:val="22"/>
        </w:rPr>
        <w:t>Estado – Alonso Lujambio Irazábal</w:t>
      </w:r>
    </w:p>
    <w:p w14:paraId="5C878C79"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i/>
          <w:sz w:val="22"/>
          <w:szCs w:val="22"/>
        </w:rPr>
        <w:t>1624/09 Instituto Nacional para la Educación de los Adultos - María Marván Laborde</w:t>
      </w:r>
    </w:p>
    <w:p w14:paraId="5724EAAD" w14:textId="77777777" w:rsidR="00823A60" w:rsidRPr="00AD481C" w:rsidRDefault="00823A60" w:rsidP="00823A60">
      <w:pPr>
        <w:tabs>
          <w:tab w:val="left" w:pos="8222"/>
        </w:tabs>
        <w:ind w:left="567" w:right="539"/>
        <w:contextualSpacing/>
        <w:jc w:val="both"/>
        <w:rPr>
          <w:rFonts w:ascii="Palatino Linotype" w:eastAsia="MS Mincho" w:hAnsi="Palatino Linotype" w:cs="Arial"/>
          <w:i/>
          <w:sz w:val="22"/>
          <w:szCs w:val="22"/>
        </w:rPr>
      </w:pPr>
      <w:r w:rsidRPr="00AD481C">
        <w:rPr>
          <w:rFonts w:ascii="Palatino Linotype" w:eastAsia="MS Mincho" w:hAnsi="Palatino Linotype" w:cs="Arial"/>
          <w:i/>
          <w:sz w:val="22"/>
          <w:szCs w:val="22"/>
        </w:rPr>
        <w:t>2395/09 Secretaría de Economía - María Marván Laborde</w:t>
      </w:r>
    </w:p>
    <w:p w14:paraId="31B876AD" w14:textId="3E4BDE31" w:rsidR="00823A60" w:rsidRPr="00AD481C" w:rsidRDefault="00823A60" w:rsidP="00823A60">
      <w:pPr>
        <w:pStyle w:val="Prrafodelista"/>
        <w:tabs>
          <w:tab w:val="left" w:pos="0"/>
        </w:tabs>
        <w:ind w:left="567" w:right="539"/>
        <w:jc w:val="both"/>
        <w:rPr>
          <w:rFonts w:ascii="Palatino Linotype" w:eastAsia="Calibri" w:hAnsi="Palatino Linotype" w:cs="Tahoma"/>
          <w:iCs/>
          <w:sz w:val="24"/>
          <w:lang w:val="es-ES" w:eastAsia="es-ES_tradnl"/>
        </w:rPr>
      </w:pPr>
      <w:r w:rsidRPr="00AD481C">
        <w:rPr>
          <w:rFonts w:ascii="Palatino Linotype" w:eastAsia="MS Mincho" w:hAnsi="Palatino Linotype" w:cs="Arial"/>
          <w:i/>
          <w:szCs w:val="22"/>
        </w:rPr>
        <w:t>0837/10 Administración Portuaria Integral de Veracruz, S.A. de C.V. – María Marván Laborde.</w:t>
      </w:r>
    </w:p>
    <w:p w14:paraId="7BB94F6F" w14:textId="77777777" w:rsidR="00823A60" w:rsidRPr="00AD481C" w:rsidRDefault="00823A60" w:rsidP="00823A60">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19BBC5A" w14:textId="41443126" w:rsidR="004B7D6D" w:rsidRPr="00AD481C" w:rsidRDefault="004B7D6D" w:rsidP="00335882">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Ahora bien, </w:t>
      </w:r>
      <w:r w:rsidRPr="00AD481C">
        <w:rPr>
          <w:rFonts w:ascii="Palatino Linotype" w:hAnsi="Palatino Linotype" w:cs="Arial"/>
          <w:color w:val="000000" w:themeColor="text1"/>
          <w:sz w:val="24"/>
        </w:rPr>
        <w:t>inconforme con la respuesta propor</w:t>
      </w:r>
      <w:r w:rsidRPr="00AD481C">
        <w:rPr>
          <w:rFonts w:ascii="Palatino Linotype" w:hAnsi="Palatino Linotype"/>
          <w:bCs/>
          <w:sz w:val="24"/>
        </w:rPr>
        <w:t xml:space="preserve">cionada, el </w:t>
      </w:r>
      <w:r w:rsidRPr="00AD481C">
        <w:rPr>
          <w:rFonts w:ascii="Palatino Linotype" w:hAnsi="Palatino Linotype"/>
          <w:b/>
          <w:bCs/>
          <w:sz w:val="24"/>
        </w:rPr>
        <w:t>Recurrente</w:t>
      </w:r>
      <w:r w:rsidRPr="00AD481C">
        <w:rPr>
          <w:rFonts w:ascii="Palatino Linotype" w:hAnsi="Palatino Linotype"/>
          <w:bCs/>
          <w:sz w:val="24"/>
        </w:rPr>
        <w:t xml:space="preserve"> interpuso el presente recurso de revisión, señalando objetivamente como acto impugnado y razones o motivos de inconformidad lo siguiente: </w:t>
      </w:r>
      <w:r w:rsidRPr="00AD481C">
        <w:rPr>
          <w:rFonts w:ascii="Palatino Linotype" w:hAnsi="Palatino Linotype"/>
          <w:bCs/>
          <w:i/>
          <w:iCs/>
          <w:sz w:val="24"/>
          <w:u w:val="single"/>
        </w:rPr>
        <w:t>“n</w:t>
      </w:r>
      <w:r w:rsidRPr="00AD481C">
        <w:rPr>
          <w:rFonts w:ascii="Palatino Linotype" w:hAnsi="Palatino Linotype"/>
          <w:i/>
          <w:iCs/>
          <w:color w:val="000000"/>
          <w:sz w:val="24"/>
          <w:u w:val="single"/>
        </w:rPr>
        <w:t>o cumple con sus obligaciones de trasparencia, para que las publique completas en su portal web, y el INFOEM verifique el cumplimento de esta obligación básica del derecho de acceso ala información publica, por la máxima autoridad del estado que debe dar ejemplo y no ser la excepción, estos nuevos comisionados que verifiquen la forma y metodología de como se verifican oficiosamente el cumplimiento delas obligaciones de oficio en materia de trasparencia y las mejores porque dan mucho que desear, desde la tribuna ciudadana es importante que este nuevo infoem haga lo que se comprometió y empiecen con este sujeto obligado, que tiene muchas deficiencias y lo generalicen para demás.</w:t>
      </w:r>
    </w:p>
    <w:p w14:paraId="2DA2BE8F" w14:textId="77777777" w:rsidR="00823A60" w:rsidRPr="00AD481C" w:rsidRDefault="00823A60" w:rsidP="004B7D6D">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1B68E8F" w14:textId="0141D504" w:rsidR="00BD5A39" w:rsidRPr="00AD481C" w:rsidRDefault="004B7D6D"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lastRenderedPageBreak/>
        <w:t>Conforme a lo anterior, es dable sostener que e</w:t>
      </w:r>
      <w:r w:rsidR="00BD5A39" w:rsidRPr="00AD481C">
        <w:rPr>
          <w:rFonts w:ascii="Palatino Linotype" w:eastAsia="Calibri" w:hAnsi="Palatino Linotype" w:cs="Tahoma"/>
          <w:iCs/>
          <w:sz w:val="24"/>
          <w:lang w:val="es-ES" w:eastAsia="es-ES_tradnl"/>
        </w:rPr>
        <w:t xml:space="preserve">l </w:t>
      </w:r>
      <w:r w:rsidR="00BD5A39" w:rsidRPr="00AD481C">
        <w:rPr>
          <w:rFonts w:ascii="Palatino Linotype" w:hAnsi="Palatino Linotype" w:cs="Arial"/>
          <w:b/>
          <w:bCs/>
          <w:sz w:val="24"/>
          <w:szCs w:val="23"/>
        </w:rPr>
        <w:t>recurso revisión</w:t>
      </w:r>
      <w:r w:rsidR="00BD5A39" w:rsidRPr="00AD481C">
        <w:rPr>
          <w:rFonts w:ascii="Palatino Linotype" w:hAnsi="Palatino Linotype" w:cs="Arial"/>
          <w:sz w:val="24"/>
          <w:szCs w:val="23"/>
        </w:rPr>
        <w:t xml:space="preserve"> tiene como finalidad reparar cualquier posible afectación al Derecho de Acceso a la Información Pública en términos del Título Octavo de la Ley de </w:t>
      </w:r>
      <w:r w:rsidR="00BD5A39" w:rsidRPr="00AD481C">
        <w:rPr>
          <w:rFonts w:ascii="Palatino Linotype" w:eastAsia="Calibri" w:hAnsi="Palatino Linotype" w:cs="Arial"/>
          <w:sz w:val="24"/>
        </w:rPr>
        <w:t>Transparencia, Acceso a la Información Pública del Estado de México y Municipios</w:t>
      </w:r>
      <w:r w:rsidR="00BD5A39" w:rsidRPr="00AD481C">
        <w:rPr>
          <w:rFonts w:ascii="Palatino Linotype" w:hAnsi="Palatino Linotype" w:cs="Arial"/>
          <w:sz w:val="24"/>
          <w:szCs w:val="23"/>
        </w:rPr>
        <w:t xml:space="preserve">, y determinar la confirmación; revocación o modificación; desechamiento o </w:t>
      </w:r>
      <w:r w:rsidR="00BD5A39" w:rsidRPr="00AD481C">
        <w:rPr>
          <w:rFonts w:ascii="Palatino Linotype" w:hAnsi="Palatino Linotype" w:cs="Arial"/>
          <w:b/>
          <w:sz w:val="24"/>
          <w:u w:val="single"/>
        </w:rPr>
        <w:t>sobreseimiento</w:t>
      </w:r>
      <w:r w:rsidR="00BD5A39" w:rsidRPr="00AD481C">
        <w:rPr>
          <w:rFonts w:ascii="Palatino Linotype" w:hAnsi="Palatino Linotype" w:cs="Arial"/>
          <w:sz w:val="24"/>
        </w:rPr>
        <w:t xml:space="preserve">; y, en su caso, ordenar la entrega de la información respecto a la falta de respuesta por parte del </w:t>
      </w:r>
      <w:r w:rsidR="00BD5A39" w:rsidRPr="00AD481C">
        <w:rPr>
          <w:rFonts w:ascii="Palatino Linotype" w:hAnsi="Palatino Linotype" w:cs="Arial"/>
          <w:b/>
          <w:sz w:val="24"/>
        </w:rPr>
        <w:t>SUJETO</w:t>
      </w:r>
      <w:r w:rsidR="00BD5A39" w:rsidRPr="00AD481C">
        <w:rPr>
          <w:rFonts w:ascii="Palatino Linotype" w:hAnsi="Palatino Linotype" w:cs="Arial"/>
          <w:sz w:val="24"/>
        </w:rPr>
        <w:t xml:space="preserve"> </w:t>
      </w:r>
      <w:r w:rsidR="00BD5A39" w:rsidRPr="00AD481C">
        <w:rPr>
          <w:rFonts w:ascii="Palatino Linotype" w:hAnsi="Palatino Linotype" w:cs="Arial"/>
          <w:b/>
          <w:sz w:val="24"/>
        </w:rPr>
        <w:t>OBLIGADO</w:t>
      </w:r>
      <w:r w:rsidR="00BD5A39" w:rsidRPr="00AD481C">
        <w:rPr>
          <w:rFonts w:ascii="Palatino Linotype" w:hAnsi="Palatino Linotype" w:cs="Arial"/>
          <w:sz w:val="24"/>
        </w:rPr>
        <w:t>.</w:t>
      </w:r>
    </w:p>
    <w:p w14:paraId="0BE930E4" w14:textId="77777777" w:rsidR="00BD5A39" w:rsidRPr="00AD481C"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02BC882B" w:rsidR="00D55687" w:rsidRPr="00AD481C"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D481C">
        <w:rPr>
          <w:rFonts w:ascii="Palatino Linotype" w:eastAsia="Calibri" w:hAnsi="Palatino Linotype" w:cs="Tahoma"/>
          <w:iCs/>
          <w:sz w:val="24"/>
          <w:lang w:val="es-ES" w:eastAsia="es-ES_tradnl"/>
        </w:rPr>
        <w:t xml:space="preserve">De </w:t>
      </w:r>
      <w:r w:rsidRPr="00AD481C">
        <w:rPr>
          <w:rFonts w:ascii="Palatino Linotype" w:eastAsia="Calibri" w:hAnsi="Palatino Linotype"/>
          <w:sz w:val="24"/>
        </w:rPr>
        <w:t>acuerdo con el</w:t>
      </w:r>
      <w:r w:rsidR="00D55687" w:rsidRPr="00AD481C">
        <w:rPr>
          <w:rFonts w:ascii="Palatino Linotype" w:eastAsia="Calibri" w:hAnsi="Palatino Linotype"/>
          <w:sz w:val="24"/>
        </w:rPr>
        <w:t xml:space="preserve"> precepto legal contenido en la fracción I</w:t>
      </w:r>
      <w:r w:rsidRPr="00AD481C">
        <w:rPr>
          <w:rFonts w:ascii="Palatino Linotype" w:eastAsia="Calibri" w:hAnsi="Palatino Linotype"/>
          <w:sz w:val="24"/>
        </w:rPr>
        <w:t xml:space="preserve">V </w:t>
      </w:r>
      <w:r w:rsidR="00D55687" w:rsidRPr="00AD481C">
        <w:rPr>
          <w:rFonts w:ascii="Palatino Linotype" w:eastAsia="Calibri" w:hAnsi="Palatino Linotype"/>
          <w:sz w:val="24"/>
        </w:rPr>
        <w:t xml:space="preserve">del artículo 192 de la </w:t>
      </w:r>
      <w:r w:rsidR="00D55687" w:rsidRPr="00AD481C">
        <w:rPr>
          <w:rFonts w:ascii="Palatino Linotype" w:eastAsia="Calibri" w:hAnsi="Palatino Linotype"/>
          <w:b/>
          <w:sz w:val="24"/>
        </w:rPr>
        <w:t>Ley de Transparencia y Acceso a la Información Pública del Estado de México y Municipios</w:t>
      </w:r>
      <w:r w:rsidR="00D55687" w:rsidRPr="00AD481C">
        <w:rPr>
          <w:rFonts w:ascii="Palatino Linotype" w:eastAsia="Calibri" w:hAnsi="Palatino Linotype"/>
          <w:sz w:val="24"/>
        </w:rPr>
        <w:t xml:space="preserve">, el recurso será sobreseído, cuando una vez admitido, </w:t>
      </w:r>
      <w:r w:rsidRPr="00AD481C">
        <w:rPr>
          <w:rFonts w:ascii="Palatino Linotype" w:eastAsia="Calibri" w:hAnsi="Palatino Linotype"/>
          <w:sz w:val="24"/>
        </w:rPr>
        <w:t>aparezca alguna causal de improcedencia en terminos de la misma Ley.</w:t>
      </w:r>
    </w:p>
    <w:p w14:paraId="670B6D4C" w14:textId="77777777" w:rsidR="0092552A" w:rsidRPr="00AD481C" w:rsidRDefault="0092552A" w:rsidP="0092552A">
      <w:pPr>
        <w:spacing w:line="360" w:lineRule="auto"/>
        <w:ind w:right="49"/>
        <w:contextualSpacing/>
        <w:jc w:val="both"/>
        <w:rPr>
          <w:rFonts w:ascii="Palatino Linotype" w:eastAsiaTheme="minorEastAsia" w:hAnsi="Palatino Linotype"/>
          <w:lang w:val="es-ES_tradnl" w:eastAsia="es-ES"/>
        </w:rPr>
      </w:pPr>
    </w:p>
    <w:p w14:paraId="531822CD" w14:textId="492E46A0" w:rsidR="00CE5B80" w:rsidRPr="00AD481C" w:rsidRDefault="009109C5"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hAnsi="Palatino Linotype"/>
          <w:color w:val="000000"/>
          <w:lang w:val="es-ES_tradnl"/>
        </w:rPr>
        <w:t xml:space="preserve">Se </w:t>
      </w:r>
      <w:r w:rsidR="00276886" w:rsidRPr="00AD481C">
        <w:rPr>
          <w:rFonts w:ascii="Palatino Linotype" w:eastAsiaTheme="minorEastAsia" w:hAnsi="Palatino Linotype" w:cs="Arial"/>
          <w:lang w:val="es-ES_tradnl" w:eastAsia="es-ES"/>
        </w:rPr>
        <w:t xml:space="preserve">puede apreciar a simple vista que </w:t>
      </w:r>
      <w:r w:rsidRPr="00AD481C">
        <w:rPr>
          <w:rFonts w:ascii="Palatino Linotype" w:eastAsiaTheme="minorEastAsia" w:hAnsi="Palatino Linotype" w:cs="Arial"/>
          <w:lang w:val="es-ES_tradnl" w:eastAsia="es-ES"/>
        </w:rPr>
        <w:t xml:space="preserve">el </w:t>
      </w:r>
      <w:r w:rsidR="00EC22AB" w:rsidRPr="00AD481C">
        <w:rPr>
          <w:rFonts w:ascii="Palatino Linotype" w:eastAsiaTheme="minorEastAsia" w:hAnsi="Palatino Linotype" w:cs="Arial"/>
          <w:lang w:val="es-ES_tradnl" w:eastAsia="es-ES"/>
        </w:rPr>
        <w:t xml:space="preserve">recurso de revisión hace referencia a </w:t>
      </w:r>
      <w:r w:rsidR="00276886" w:rsidRPr="00AD481C">
        <w:rPr>
          <w:rFonts w:ascii="Palatino Linotype" w:eastAsiaTheme="minorEastAsia" w:hAnsi="Palatino Linotype" w:cs="Arial"/>
          <w:lang w:val="es-ES_tradnl" w:eastAsia="es-ES"/>
        </w:rPr>
        <w:t>manifestaciones subjetivas vertidas por el particular declaraciones que no se colman con la entrega de documentos, situación que conlleva a afirmar que se está en presencia del ejercicio del derecho de petición.</w:t>
      </w:r>
    </w:p>
    <w:p w14:paraId="607CF586" w14:textId="77777777" w:rsidR="00CE5B80" w:rsidRPr="00AD481C" w:rsidRDefault="00CE5B80" w:rsidP="00CE5B80">
      <w:pPr>
        <w:spacing w:line="360" w:lineRule="auto"/>
        <w:ind w:right="49"/>
        <w:contextualSpacing/>
        <w:jc w:val="both"/>
        <w:rPr>
          <w:rFonts w:ascii="Palatino Linotype" w:eastAsiaTheme="minorEastAsia" w:hAnsi="Palatino Linotype"/>
          <w:lang w:val="es-ES_tradnl" w:eastAsia="es-ES"/>
        </w:rPr>
      </w:pPr>
    </w:p>
    <w:p w14:paraId="2663CE24" w14:textId="1DF3130F" w:rsidR="00FD4F8F" w:rsidRPr="00AD481C"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Por lo que </w:t>
      </w:r>
      <w:r w:rsidRPr="00AD481C">
        <w:rPr>
          <w:rFonts w:ascii="Palatino Linotype" w:eastAsia="MS Mincho" w:hAnsi="Palatino Linotype" w:cstheme="majorBidi"/>
          <w:lang w:val="es-ES_tradnl" w:eastAsia="es-ES"/>
        </w:rPr>
        <w:t xml:space="preserve">la entrega de una razón o un razonamiento por parte del </w:t>
      </w:r>
      <w:r w:rsidRPr="00AD481C">
        <w:rPr>
          <w:rFonts w:ascii="Palatino Linotype" w:eastAsia="MS Mincho" w:hAnsi="Palatino Linotype" w:cstheme="majorBidi"/>
          <w:b/>
          <w:bCs/>
          <w:lang w:val="es-ES_tradnl" w:eastAsia="es-ES"/>
        </w:rPr>
        <w:t>SUJETO OBLIGADO</w:t>
      </w:r>
      <w:r w:rsidRPr="00AD481C">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BFF7D41" w14:textId="77777777" w:rsidR="00276886" w:rsidRPr="00AD481C" w:rsidRDefault="00276886" w:rsidP="00276886">
      <w:pPr>
        <w:spacing w:line="360" w:lineRule="auto"/>
        <w:ind w:right="49"/>
        <w:contextualSpacing/>
        <w:jc w:val="both"/>
        <w:rPr>
          <w:rFonts w:ascii="Palatino Linotype" w:eastAsiaTheme="minorEastAsia" w:hAnsi="Palatino Linotype"/>
          <w:lang w:val="es-ES_tradnl" w:eastAsia="es-ES"/>
        </w:rPr>
      </w:pPr>
    </w:p>
    <w:p w14:paraId="28890ECC" w14:textId="71E1BF1B" w:rsidR="00FD4F8F" w:rsidRPr="00AD481C"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lastRenderedPageBreak/>
        <w:t xml:space="preserve">Luego </w:t>
      </w:r>
      <w:r w:rsidRPr="00AD481C">
        <w:rPr>
          <w:rFonts w:ascii="Palatino Linotype" w:eastAsia="MS Mincho" w:hAnsi="Palatino Linotype" w:cstheme="majorBidi"/>
          <w:lang w:val="es-ES_tradnl" w:eastAsia="es-ES"/>
        </w:rPr>
        <w:t>entonces, es importante dejar en claro lo que debe entenderse por derecho de petición y por derecho de acceso a la información pública.</w:t>
      </w:r>
    </w:p>
    <w:p w14:paraId="7C6D7560" w14:textId="52541603" w:rsidR="00276886" w:rsidRPr="00AD481C" w:rsidRDefault="00276886" w:rsidP="00276886">
      <w:pPr>
        <w:spacing w:line="360" w:lineRule="auto"/>
        <w:ind w:right="49"/>
        <w:contextualSpacing/>
        <w:jc w:val="both"/>
        <w:rPr>
          <w:rFonts w:ascii="Palatino Linotype" w:eastAsiaTheme="minorEastAsia" w:hAnsi="Palatino Linotype"/>
          <w:lang w:val="es-ES_tradnl" w:eastAsia="es-ES"/>
        </w:rPr>
      </w:pPr>
    </w:p>
    <w:p w14:paraId="0ECC7A7D" w14:textId="1BC8D1CE" w:rsidR="00276886" w:rsidRPr="00AD481C" w:rsidRDefault="00276886" w:rsidP="00276886">
      <w:pPr>
        <w:pStyle w:val="Ttulo2"/>
        <w:numPr>
          <w:ilvl w:val="0"/>
          <w:numId w:val="15"/>
        </w:numPr>
        <w:spacing w:before="0" w:line="360" w:lineRule="auto"/>
        <w:rPr>
          <w:rFonts w:ascii="Palatino Linotype" w:eastAsia="MS Mincho" w:hAnsi="Palatino Linotype"/>
          <w:b/>
          <w:i/>
          <w:color w:val="auto"/>
          <w:sz w:val="24"/>
          <w:szCs w:val="24"/>
          <w:lang w:val="es-ES_tradnl" w:eastAsia="es-ES"/>
        </w:rPr>
      </w:pPr>
      <w:bookmarkStart w:id="14" w:name="_Toc365138"/>
      <w:r w:rsidRPr="00AD481C">
        <w:rPr>
          <w:rFonts w:ascii="Palatino Linotype" w:eastAsia="MS Mincho" w:hAnsi="Palatino Linotype"/>
          <w:b/>
          <w:i/>
          <w:color w:val="auto"/>
          <w:sz w:val="24"/>
          <w:szCs w:val="24"/>
          <w:lang w:val="es-ES_tradnl" w:eastAsia="es-ES"/>
        </w:rPr>
        <w:t>El derecho de petición y de acceso a la información.</w:t>
      </w:r>
      <w:bookmarkEnd w:id="14"/>
    </w:p>
    <w:p w14:paraId="307C761C" w14:textId="77777777" w:rsidR="00276886" w:rsidRPr="00AD481C" w:rsidRDefault="00276886" w:rsidP="00276886">
      <w:pPr>
        <w:spacing w:line="360" w:lineRule="auto"/>
        <w:ind w:right="49"/>
        <w:contextualSpacing/>
        <w:jc w:val="both"/>
        <w:rPr>
          <w:rFonts w:ascii="Palatino Linotype" w:eastAsiaTheme="minorEastAsia" w:hAnsi="Palatino Linotype"/>
          <w:lang w:val="es-ES_tradnl" w:eastAsia="es-ES"/>
        </w:rPr>
      </w:pPr>
    </w:p>
    <w:p w14:paraId="15423AAE" w14:textId="77777777" w:rsidR="009109C5" w:rsidRPr="00AD481C"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Por </w:t>
      </w:r>
      <w:r w:rsidRPr="00AD481C">
        <w:rPr>
          <w:rFonts w:ascii="Palatino Linotype" w:eastAsia="MS Mincho" w:hAnsi="Palatino Linotype" w:cstheme="majorBidi"/>
          <w:lang w:val="es-ES_tradnl" w:eastAsia="es-ES"/>
        </w:rPr>
        <w:t xml:space="preserve">lo que respecta a la definición de </w:t>
      </w:r>
      <w:r w:rsidRPr="00AD481C">
        <w:rPr>
          <w:rFonts w:ascii="Palatino Linotype" w:eastAsia="MS Mincho" w:hAnsi="Palatino Linotype" w:cstheme="majorBidi"/>
          <w:b/>
          <w:bCs/>
          <w:lang w:val="es-ES_tradnl" w:eastAsia="es-ES"/>
        </w:rPr>
        <w:t>derecho de petición</w:t>
      </w:r>
      <w:r w:rsidRPr="00AD481C">
        <w:rPr>
          <w:rFonts w:ascii="Palatino Linotype" w:eastAsia="MS Mincho" w:hAnsi="Palatino Linotype" w:cstheme="majorBidi"/>
          <w:lang w:val="es-ES_tradnl" w:eastAsia="es-ES"/>
        </w:rPr>
        <w:t xml:space="preserve">, el Maestro Ignacio Burgoa Orihuela refiere: </w:t>
      </w:r>
    </w:p>
    <w:p w14:paraId="19131FD7" w14:textId="77777777" w:rsidR="009109C5" w:rsidRPr="00AD481C" w:rsidRDefault="009109C5" w:rsidP="009109C5">
      <w:pPr>
        <w:spacing w:line="360" w:lineRule="auto"/>
        <w:ind w:right="49"/>
        <w:contextualSpacing/>
        <w:jc w:val="both"/>
        <w:rPr>
          <w:rFonts w:ascii="Palatino Linotype" w:eastAsia="MS Mincho" w:hAnsi="Palatino Linotype" w:cstheme="majorBidi"/>
          <w:lang w:val="es-ES_tradnl" w:eastAsia="es-ES"/>
        </w:rPr>
      </w:pPr>
    </w:p>
    <w:p w14:paraId="60F07744" w14:textId="0DB939C0" w:rsidR="00FD4F8F" w:rsidRPr="00AD481C" w:rsidRDefault="00276886" w:rsidP="009109C5">
      <w:pPr>
        <w:ind w:left="567" w:right="680"/>
        <w:contextualSpacing/>
        <w:jc w:val="both"/>
        <w:rPr>
          <w:rFonts w:ascii="Palatino Linotype" w:eastAsia="MS Mincho" w:hAnsi="Palatino Linotype" w:cstheme="majorBidi"/>
          <w:i/>
          <w:sz w:val="22"/>
          <w:szCs w:val="22"/>
          <w:lang w:val="es-ES_tradnl" w:eastAsia="es-ES"/>
        </w:rPr>
      </w:pPr>
      <w:r w:rsidRPr="00AD481C">
        <w:rPr>
          <w:rFonts w:ascii="Palatino Linotype" w:eastAsia="MS Mincho" w:hAnsi="Palatino Linotype" w:cstheme="majorBidi"/>
          <w:sz w:val="22"/>
          <w:szCs w:val="22"/>
          <w:lang w:val="es-ES_tradnl" w:eastAsia="es-ES"/>
        </w:rPr>
        <w:t>“…</w:t>
      </w:r>
      <w:r w:rsidRPr="00AD481C">
        <w:rPr>
          <w:rFonts w:ascii="Palatino Linotype" w:eastAsia="MS Mincho" w:hAnsi="Palatino Linotype" w:cstheme="majorBidi"/>
          <w:i/>
          <w:sz w:val="22"/>
          <w:szCs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D481C">
        <w:rPr>
          <w:rStyle w:val="Refdenotaalpie"/>
          <w:rFonts w:ascii="Palatino Linotype" w:eastAsia="MS Mincho" w:hAnsi="Palatino Linotype" w:cstheme="majorBidi"/>
          <w:i/>
          <w:sz w:val="22"/>
          <w:szCs w:val="22"/>
          <w:lang w:val="es-ES_tradnl" w:eastAsia="es-ES"/>
        </w:rPr>
        <w:footnoteReference w:id="2"/>
      </w:r>
      <w:r w:rsidRPr="00AD481C">
        <w:rPr>
          <w:rFonts w:ascii="Palatino Linotype" w:eastAsia="MS Mincho" w:hAnsi="Palatino Linotype" w:cstheme="majorBidi"/>
          <w:i/>
          <w:sz w:val="22"/>
          <w:szCs w:val="22"/>
          <w:lang w:val="es-ES_tradnl" w:eastAsia="es-ES"/>
        </w:rPr>
        <w:t xml:space="preserve">  “(Sic)</w:t>
      </w:r>
    </w:p>
    <w:p w14:paraId="15E92889" w14:textId="77777777" w:rsidR="009109C5" w:rsidRPr="00AD481C" w:rsidRDefault="009109C5" w:rsidP="009109C5">
      <w:pPr>
        <w:spacing w:line="360" w:lineRule="auto"/>
        <w:ind w:right="49"/>
        <w:contextualSpacing/>
        <w:jc w:val="both"/>
        <w:rPr>
          <w:rFonts w:ascii="Palatino Linotype" w:eastAsiaTheme="minorEastAsia" w:hAnsi="Palatino Linotype"/>
          <w:lang w:val="es-ES_tradnl" w:eastAsia="es-ES"/>
        </w:rPr>
      </w:pPr>
    </w:p>
    <w:p w14:paraId="31CC7202" w14:textId="0B3E7BD0" w:rsidR="009109C5" w:rsidRPr="00AD481C"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MS Mincho" w:hAnsi="Palatino Linotype" w:cstheme="majorBidi"/>
          <w:i/>
          <w:lang w:val="es-ES_tradnl" w:eastAsia="es-ES"/>
        </w:rPr>
        <w:t xml:space="preserve">Por </w:t>
      </w:r>
      <w:r w:rsidRPr="00AD481C">
        <w:rPr>
          <w:rFonts w:ascii="Palatino Linotype" w:eastAsia="MS Mincho" w:hAnsi="Palatino Linotype" w:cstheme="majorBidi"/>
          <w:lang w:val="es-ES_tradnl" w:eastAsia="es-ES"/>
        </w:rPr>
        <w:t>su parte, David Cienfuegos Salgado, concibe al derecho de petición como</w:t>
      </w:r>
      <w:r w:rsidR="009109C5" w:rsidRPr="00AD481C">
        <w:rPr>
          <w:rFonts w:ascii="Palatino Linotype" w:eastAsia="MS Mincho" w:hAnsi="Palatino Linotype" w:cstheme="majorBidi"/>
          <w:lang w:val="es-ES_tradnl" w:eastAsia="es-ES"/>
        </w:rPr>
        <w:t>:</w:t>
      </w:r>
    </w:p>
    <w:p w14:paraId="7720A02B" w14:textId="77777777" w:rsidR="009109C5" w:rsidRPr="00AD481C" w:rsidRDefault="009109C5" w:rsidP="009109C5">
      <w:pPr>
        <w:spacing w:line="360" w:lineRule="auto"/>
        <w:ind w:right="49"/>
        <w:contextualSpacing/>
        <w:jc w:val="both"/>
        <w:rPr>
          <w:rFonts w:ascii="Palatino Linotype" w:eastAsiaTheme="minorEastAsia" w:hAnsi="Palatino Linotype"/>
          <w:lang w:val="es-ES_tradnl" w:eastAsia="es-ES"/>
        </w:rPr>
      </w:pPr>
    </w:p>
    <w:p w14:paraId="390578D4" w14:textId="46FEA353" w:rsidR="00276886" w:rsidRPr="00AD481C" w:rsidRDefault="00276886" w:rsidP="009109C5">
      <w:pPr>
        <w:spacing w:line="360" w:lineRule="auto"/>
        <w:ind w:left="567" w:right="539"/>
        <w:contextualSpacing/>
        <w:jc w:val="both"/>
        <w:rPr>
          <w:rFonts w:ascii="Palatino Linotype" w:eastAsiaTheme="minorEastAsia" w:hAnsi="Palatino Linotype"/>
          <w:sz w:val="22"/>
          <w:szCs w:val="22"/>
          <w:lang w:val="es-ES_tradnl" w:eastAsia="es-ES"/>
        </w:rPr>
      </w:pPr>
      <w:r w:rsidRPr="00AD481C">
        <w:rPr>
          <w:rFonts w:ascii="Palatino Linotype" w:eastAsia="MS Mincho" w:hAnsi="Palatino Linotype" w:cstheme="majorBidi"/>
          <w:i/>
          <w:sz w:val="22"/>
          <w:szCs w:val="22"/>
          <w:lang w:val="es-ES_tradnl" w:eastAsia="es-ES"/>
        </w:rPr>
        <w:t xml:space="preserve">“el derecho de toda persona a ser escuchado por quienes ejercen el poder público. </w:t>
      </w:r>
      <w:r w:rsidRPr="00AD481C">
        <w:rPr>
          <w:rStyle w:val="Refdenotaalpie"/>
          <w:rFonts w:ascii="Palatino Linotype" w:eastAsia="MS Mincho" w:hAnsi="Palatino Linotype" w:cstheme="majorBidi"/>
          <w:i/>
          <w:sz w:val="22"/>
          <w:szCs w:val="22"/>
          <w:lang w:val="es-ES_tradnl" w:eastAsia="es-ES"/>
        </w:rPr>
        <w:footnoteReference w:id="3"/>
      </w:r>
      <w:r w:rsidRPr="00AD481C">
        <w:rPr>
          <w:rFonts w:ascii="Palatino Linotype" w:eastAsia="MS Mincho" w:hAnsi="Palatino Linotype" w:cstheme="majorBidi"/>
          <w:i/>
          <w:sz w:val="22"/>
          <w:szCs w:val="22"/>
          <w:lang w:val="es-ES_tradnl" w:eastAsia="es-ES"/>
        </w:rPr>
        <w:t>” (Sic)</w:t>
      </w:r>
    </w:p>
    <w:p w14:paraId="5B07C12E" w14:textId="77777777" w:rsidR="00EB6CF4" w:rsidRPr="00AD481C"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129A2DD" w14:textId="19B5C5C0" w:rsidR="009109C5" w:rsidRPr="00AD481C" w:rsidRDefault="00276886" w:rsidP="00276886">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AD481C">
        <w:rPr>
          <w:rFonts w:ascii="Palatino Linotype" w:eastAsiaTheme="minorEastAsia" w:hAnsi="Palatino Linotype"/>
          <w:lang w:val="es-ES_tradnl" w:eastAsia="es-ES"/>
        </w:rPr>
        <w:t xml:space="preserve">Luego </w:t>
      </w:r>
      <w:r w:rsidRPr="00AD481C">
        <w:rPr>
          <w:rFonts w:ascii="Palatino Linotype" w:eastAsia="MS Mincho" w:hAnsi="Palatino Linotype" w:cstheme="majorBidi"/>
          <w:lang w:val="es-ES_tradnl" w:eastAsia="es-ES"/>
        </w:rPr>
        <w:t xml:space="preserve">entonces, para diferenciar el derecho de petición al derecho de acceso a la información, resulta conducente señalar que José Guadalupe Robles, conceptualiza el </w:t>
      </w:r>
      <w:r w:rsidRPr="00AD481C">
        <w:rPr>
          <w:rFonts w:ascii="Palatino Linotype" w:eastAsia="MS Mincho" w:hAnsi="Palatino Linotype" w:cstheme="majorBidi"/>
          <w:b/>
          <w:bCs/>
          <w:lang w:val="es-ES_tradnl" w:eastAsia="es-ES"/>
        </w:rPr>
        <w:t>derecho a la información</w:t>
      </w:r>
      <w:r w:rsidRPr="00AD481C">
        <w:rPr>
          <w:rFonts w:ascii="Palatino Linotype" w:eastAsia="MS Mincho" w:hAnsi="Palatino Linotype" w:cstheme="majorBidi"/>
          <w:lang w:val="es-ES_tradnl" w:eastAsia="es-ES"/>
        </w:rPr>
        <w:t xml:space="preserve"> como</w:t>
      </w:r>
      <w:r w:rsidR="009109C5" w:rsidRPr="00AD481C">
        <w:rPr>
          <w:rFonts w:ascii="Palatino Linotype" w:eastAsia="MS Mincho" w:hAnsi="Palatino Linotype" w:cstheme="majorBidi"/>
          <w:lang w:val="es-ES_tradnl" w:eastAsia="es-ES"/>
        </w:rPr>
        <w:t>:</w:t>
      </w:r>
    </w:p>
    <w:p w14:paraId="14460BA0" w14:textId="77777777" w:rsidR="009109C5" w:rsidRPr="00AD481C" w:rsidRDefault="009109C5" w:rsidP="009109C5">
      <w:pPr>
        <w:ind w:left="567" w:right="539"/>
        <w:contextualSpacing/>
        <w:jc w:val="both"/>
        <w:rPr>
          <w:rFonts w:ascii="Palatino Linotype" w:eastAsia="MS Mincho" w:hAnsi="Palatino Linotype" w:cstheme="majorBidi"/>
          <w:sz w:val="22"/>
          <w:szCs w:val="22"/>
          <w:lang w:val="es-ES_tradnl" w:eastAsia="es-ES"/>
        </w:rPr>
      </w:pPr>
    </w:p>
    <w:p w14:paraId="5ECAE710" w14:textId="7559E228" w:rsidR="00276886" w:rsidRPr="00AD481C" w:rsidRDefault="00276886" w:rsidP="009109C5">
      <w:pPr>
        <w:ind w:left="567" w:right="539"/>
        <w:contextualSpacing/>
        <w:jc w:val="both"/>
        <w:rPr>
          <w:rFonts w:ascii="Palatino Linotype" w:eastAsia="MS Mincho" w:hAnsi="Palatino Linotype" w:cstheme="majorBidi"/>
          <w:sz w:val="22"/>
          <w:szCs w:val="22"/>
          <w:lang w:val="es-ES_tradnl" w:eastAsia="es-ES"/>
        </w:rPr>
      </w:pPr>
      <w:r w:rsidRPr="00AD481C">
        <w:rPr>
          <w:rFonts w:ascii="Palatino Linotype" w:eastAsia="MS Mincho" w:hAnsi="Palatino Linotype" w:cstheme="majorBidi"/>
          <w:sz w:val="22"/>
          <w:szCs w:val="22"/>
          <w:lang w:val="es-ES_tradnl" w:eastAsia="es-ES"/>
        </w:rPr>
        <w:t xml:space="preserve"> </w:t>
      </w:r>
      <w:r w:rsidRPr="00AD481C">
        <w:rPr>
          <w:rFonts w:ascii="Palatino Linotype" w:eastAsia="MS Mincho" w:hAnsi="Palatino Linotype" w:cstheme="majorBidi"/>
          <w:i/>
          <w:sz w:val="22"/>
          <w:szCs w:val="22"/>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w:t>
      </w:r>
      <w:r w:rsidRPr="00AD481C">
        <w:rPr>
          <w:rFonts w:ascii="Palatino Linotype" w:eastAsia="MS Mincho" w:hAnsi="Palatino Linotype" w:cstheme="majorBidi"/>
          <w:i/>
          <w:sz w:val="22"/>
          <w:szCs w:val="22"/>
          <w:lang w:val="es-ES_tradnl" w:eastAsia="es-ES"/>
        </w:rPr>
        <w:lastRenderedPageBreak/>
        <w:t xml:space="preserve">al desarrollo de las personas y a la formación de opinión pública de calidad para poder participar y luego influir en la vida pública. </w:t>
      </w:r>
      <w:r w:rsidRPr="00AD481C">
        <w:rPr>
          <w:rStyle w:val="Refdenotaalpie"/>
          <w:rFonts w:ascii="Palatino Linotype" w:eastAsia="MS Mincho" w:hAnsi="Palatino Linotype" w:cstheme="majorBidi"/>
          <w:i/>
          <w:sz w:val="22"/>
          <w:szCs w:val="22"/>
          <w:lang w:val="es-ES_tradnl" w:eastAsia="es-ES"/>
        </w:rPr>
        <w:footnoteReference w:id="4"/>
      </w:r>
      <w:r w:rsidRPr="00AD481C">
        <w:rPr>
          <w:rFonts w:ascii="Palatino Linotype" w:eastAsia="MS Mincho" w:hAnsi="Palatino Linotype" w:cstheme="majorBidi"/>
          <w:i/>
          <w:sz w:val="22"/>
          <w:szCs w:val="22"/>
          <w:lang w:val="es-ES_tradnl" w:eastAsia="es-ES"/>
        </w:rPr>
        <w:t>“(Sic)</w:t>
      </w:r>
    </w:p>
    <w:p w14:paraId="2ABB5261" w14:textId="77777777" w:rsidR="00EB6CF4" w:rsidRPr="00AD481C"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6F541792" w14:textId="77777777" w:rsidR="00EB6CF4" w:rsidRPr="00AD481C"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AD481C">
        <w:rPr>
          <w:rFonts w:ascii="Palatino Linotype" w:eastAsia="MS Mincho" w:hAnsi="Palatino Linotype" w:cstheme="majorBidi"/>
          <w:lang w:val="es-ES_tradnl" w:eastAsia="es-ES"/>
        </w:rPr>
        <w:t xml:space="preserve">Ahora </w:t>
      </w:r>
      <w:r w:rsidRPr="00AD481C">
        <w:rPr>
          <w:rFonts w:ascii="Palatino Linotype" w:eastAsia="Calibri" w:hAnsi="Palatino Linotype" w:cs="Arial"/>
          <w:color w:val="000000" w:themeColor="text1"/>
          <w:lang w:val="es-ES"/>
        </w:rPr>
        <w:t xml:space="preserve">bien, el derecho </w:t>
      </w:r>
      <w:r w:rsidRPr="00AD481C">
        <w:rPr>
          <w:rFonts w:ascii="Palatino Linotype" w:hAnsi="Palatino Linotype"/>
        </w:rPr>
        <w:t>de acceso a la información pública por disposición del artículo</w:t>
      </w:r>
      <w:r w:rsidRPr="00AD481C">
        <w:rPr>
          <w:rFonts w:ascii="Palatino Linotype" w:hAnsi="Palatino Linotype"/>
          <w:spacing w:val="1"/>
        </w:rPr>
        <w:t xml:space="preserve"> </w:t>
      </w:r>
      <w:r w:rsidRPr="00AD481C">
        <w:rPr>
          <w:rFonts w:ascii="Palatino Linotype" w:hAnsi="Palatino Linotype"/>
        </w:rPr>
        <w:t>4 de la Ley de Transparencia y Acceso a la Información Pública del Estado de México</w:t>
      </w:r>
      <w:r w:rsidRPr="00AD481C">
        <w:rPr>
          <w:rFonts w:ascii="Palatino Linotype" w:hAnsi="Palatino Linotype"/>
          <w:spacing w:val="1"/>
        </w:rPr>
        <w:t xml:space="preserve"> </w:t>
      </w:r>
      <w:r w:rsidRPr="00AD481C">
        <w:rPr>
          <w:rFonts w:ascii="Palatino Linotype" w:hAnsi="Palatino Linotype"/>
        </w:rPr>
        <w:t>y Municipios es la prerrogativa de las personas para buscar, difundir, investigar,</w:t>
      </w:r>
      <w:r w:rsidRPr="00AD481C">
        <w:rPr>
          <w:rFonts w:ascii="Palatino Linotype" w:hAnsi="Palatino Linotype"/>
          <w:spacing w:val="1"/>
        </w:rPr>
        <w:t xml:space="preserve"> </w:t>
      </w:r>
      <w:r w:rsidRPr="00AD481C">
        <w:rPr>
          <w:rFonts w:ascii="Palatino Linotype" w:hAnsi="Palatino Linotype"/>
        </w:rPr>
        <w:t>recabar,</w:t>
      </w:r>
      <w:r w:rsidRPr="00AD481C">
        <w:rPr>
          <w:rFonts w:ascii="Palatino Linotype" w:hAnsi="Palatino Linotype"/>
          <w:spacing w:val="-1"/>
        </w:rPr>
        <w:t xml:space="preserve"> </w:t>
      </w:r>
      <w:r w:rsidRPr="00AD481C">
        <w:rPr>
          <w:rFonts w:ascii="Palatino Linotype" w:hAnsi="Palatino Linotype"/>
        </w:rPr>
        <w:t>recibir y solicitar información</w:t>
      </w:r>
      <w:r w:rsidRPr="00AD481C">
        <w:rPr>
          <w:rFonts w:ascii="Palatino Linotype" w:hAnsi="Palatino Linotype"/>
          <w:spacing w:val="-1"/>
        </w:rPr>
        <w:t xml:space="preserve"> </w:t>
      </w:r>
      <w:r w:rsidRPr="00AD481C">
        <w:rPr>
          <w:rFonts w:ascii="Palatino Linotype" w:hAnsi="Palatino Linotype"/>
        </w:rPr>
        <w:t>pública.</w:t>
      </w:r>
    </w:p>
    <w:p w14:paraId="08192F0F" w14:textId="77777777" w:rsidR="00EB6CF4" w:rsidRPr="00AD481C"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92EFF08" w14:textId="77777777" w:rsidR="00EB6CF4" w:rsidRPr="00AD481C"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AD481C">
        <w:rPr>
          <w:rFonts w:ascii="Palatino Linotype" w:hAnsi="Palatino Linotype"/>
        </w:rPr>
        <w:t xml:space="preserve">Es </w:t>
      </w:r>
      <w:r w:rsidRPr="00AD481C">
        <w:rPr>
          <w:rFonts w:ascii="Palatino Linotype" w:eastAsia="Calibri" w:hAnsi="Palatino Linotype" w:cs="Arial"/>
          <w:color w:val="000000" w:themeColor="text1"/>
          <w:lang w:val="es-ES"/>
        </w:rPr>
        <w:t xml:space="preserve">por ello </w:t>
      </w:r>
      <w:r w:rsidRPr="00AD481C">
        <w:rPr>
          <w:rFonts w:ascii="Palatino Linotype" w:hAnsi="Palatino Linotype"/>
        </w:rPr>
        <w:t>que,</w:t>
      </w:r>
      <w:r w:rsidRPr="00AD481C">
        <w:rPr>
          <w:rFonts w:ascii="Palatino Linotype" w:hAnsi="Palatino Linotype"/>
          <w:spacing w:val="1"/>
        </w:rPr>
        <w:t xml:space="preserve"> </w:t>
      </w:r>
      <w:r w:rsidRPr="00AD481C">
        <w:rPr>
          <w:rFonts w:ascii="Palatino Linotype" w:hAnsi="Palatino Linotype"/>
        </w:rPr>
        <w:t>el</w:t>
      </w:r>
      <w:r w:rsidRPr="00AD481C">
        <w:rPr>
          <w:rFonts w:ascii="Palatino Linotype" w:hAnsi="Palatino Linotype"/>
          <w:spacing w:val="1"/>
        </w:rPr>
        <w:t xml:space="preserve"> </w:t>
      </w:r>
      <w:r w:rsidRPr="00AD481C">
        <w:rPr>
          <w:rFonts w:ascii="Palatino Linotype" w:hAnsi="Palatino Linotype"/>
        </w:rPr>
        <w:t>derecho</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acceso</w:t>
      </w:r>
      <w:r w:rsidRPr="00AD481C">
        <w:rPr>
          <w:rFonts w:ascii="Palatino Linotype" w:hAnsi="Palatino Linotype"/>
          <w:spacing w:val="1"/>
        </w:rPr>
        <w:t xml:space="preserve"> </w:t>
      </w:r>
      <w:r w:rsidRPr="00AD481C">
        <w:rPr>
          <w:rFonts w:ascii="Palatino Linotype" w:hAnsi="Palatino Linotype"/>
        </w:rPr>
        <w:t>a</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información</w:t>
      </w:r>
      <w:r w:rsidRPr="00AD481C">
        <w:rPr>
          <w:rFonts w:ascii="Palatino Linotype" w:hAnsi="Palatino Linotype"/>
          <w:spacing w:val="1"/>
        </w:rPr>
        <w:t xml:space="preserve"> </w:t>
      </w:r>
      <w:r w:rsidRPr="00AD481C">
        <w:rPr>
          <w:rFonts w:ascii="Palatino Linotype" w:hAnsi="Palatino Linotype"/>
        </w:rPr>
        <w:t>pública,</w:t>
      </w:r>
      <w:r w:rsidRPr="00AD481C">
        <w:rPr>
          <w:rFonts w:ascii="Palatino Linotype" w:hAnsi="Palatino Linotype"/>
          <w:spacing w:val="1"/>
        </w:rPr>
        <w:t xml:space="preserve"> </w:t>
      </w:r>
      <w:r w:rsidRPr="00AD481C">
        <w:rPr>
          <w:rFonts w:ascii="Palatino Linotype" w:hAnsi="Palatino Linotype"/>
        </w:rPr>
        <w:t>implica</w:t>
      </w:r>
      <w:r w:rsidRPr="00AD481C">
        <w:rPr>
          <w:rFonts w:ascii="Palatino Linotype" w:hAnsi="Palatino Linotype"/>
          <w:spacing w:val="60"/>
        </w:rPr>
        <w:t xml:space="preserve"> </w:t>
      </w:r>
      <w:r w:rsidRPr="00AD481C">
        <w:rPr>
          <w:rFonts w:ascii="Palatino Linotype" w:hAnsi="Palatino Linotype"/>
        </w:rPr>
        <w:t>el</w:t>
      </w:r>
      <w:r w:rsidRPr="00AD481C">
        <w:rPr>
          <w:rFonts w:ascii="Palatino Linotype" w:hAnsi="Palatino Linotype"/>
          <w:spacing w:val="1"/>
        </w:rPr>
        <w:t xml:space="preserve"> </w:t>
      </w:r>
      <w:r w:rsidRPr="00AD481C">
        <w:rPr>
          <w:rFonts w:ascii="Palatino Linotype" w:hAnsi="Palatino Linotype"/>
        </w:rPr>
        <w:t>conocimiento de los particulares de la información contenida en los documentos que</w:t>
      </w:r>
      <w:r w:rsidRPr="00AD481C">
        <w:rPr>
          <w:rFonts w:ascii="Palatino Linotype" w:hAnsi="Palatino Linotype"/>
          <w:spacing w:val="1"/>
        </w:rPr>
        <w:t xml:space="preserve"> </w:t>
      </w:r>
      <w:r w:rsidRPr="00AD481C">
        <w:rPr>
          <w:rFonts w:ascii="Palatino Linotype" w:hAnsi="Palatino Linotype"/>
        </w:rPr>
        <w:t>posean los órganos del estado; incluso, se impone la obligación a las autoridades de</w:t>
      </w:r>
      <w:r w:rsidRPr="00AD481C">
        <w:rPr>
          <w:rFonts w:ascii="Palatino Linotype" w:hAnsi="Palatino Linotype"/>
          <w:spacing w:val="1"/>
        </w:rPr>
        <w:t xml:space="preserve"> </w:t>
      </w:r>
      <w:r w:rsidRPr="00AD481C">
        <w:rPr>
          <w:rFonts w:ascii="Palatino Linotype" w:hAnsi="Palatino Linotype"/>
        </w:rPr>
        <w:t>preservar</w:t>
      </w:r>
      <w:r w:rsidRPr="00AD481C">
        <w:rPr>
          <w:rFonts w:ascii="Palatino Linotype" w:hAnsi="Palatino Linotype"/>
          <w:spacing w:val="-1"/>
        </w:rPr>
        <w:t xml:space="preserve"> </w:t>
      </w:r>
      <w:r w:rsidRPr="00AD481C">
        <w:rPr>
          <w:rFonts w:ascii="Palatino Linotype" w:hAnsi="Palatino Linotype"/>
        </w:rPr>
        <w:t>sus</w:t>
      </w:r>
      <w:r w:rsidRPr="00AD481C">
        <w:rPr>
          <w:rFonts w:ascii="Palatino Linotype" w:hAnsi="Palatino Linotype"/>
          <w:spacing w:val="-2"/>
        </w:rPr>
        <w:t xml:space="preserve"> </w:t>
      </w:r>
      <w:r w:rsidRPr="00AD481C">
        <w:rPr>
          <w:rFonts w:ascii="Palatino Linotype" w:hAnsi="Palatino Linotype"/>
        </w:rPr>
        <w:t>documentos</w:t>
      </w:r>
      <w:r w:rsidRPr="00AD481C">
        <w:rPr>
          <w:rFonts w:ascii="Palatino Linotype" w:hAnsi="Palatino Linotype"/>
          <w:spacing w:val="-2"/>
        </w:rPr>
        <w:t xml:space="preserve"> </w:t>
      </w:r>
      <w:r w:rsidRPr="00AD481C">
        <w:rPr>
          <w:rFonts w:ascii="Palatino Linotype" w:hAnsi="Palatino Linotype"/>
        </w:rPr>
        <w:t>en archivos</w:t>
      </w:r>
      <w:r w:rsidRPr="00AD481C">
        <w:rPr>
          <w:rFonts w:ascii="Palatino Linotype" w:hAnsi="Palatino Linotype"/>
          <w:spacing w:val="-2"/>
        </w:rPr>
        <w:t xml:space="preserve"> </w:t>
      </w:r>
      <w:r w:rsidRPr="00AD481C">
        <w:rPr>
          <w:rFonts w:ascii="Palatino Linotype" w:hAnsi="Palatino Linotype"/>
        </w:rPr>
        <w:t>administrativos</w:t>
      </w:r>
      <w:r w:rsidRPr="00AD481C">
        <w:rPr>
          <w:rFonts w:ascii="Palatino Linotype" w:hAnsi="Palatino Linotype"/>
          <w:spacing w:val="-1"/>
        </w:rPr>
        <w:t xml:space="preserve"> </w:t>
      </w:r>
      <w:r w:rsidRPr="00AD481C">
        <w:rPr>
          <w:rFonts w:ascii="Palatino Linotype" w:hAnsi="Palatino Linotype"/>
        </w:rPr>
        <w:t>actualizados.</w:t>
      </w:r>
    </w:p>
    <w:p w14:paraId="708E2831" w14:textId="77777777" w:rsidR="00EB6CF4" w:rsidRPr="00AD481C" w:rsidRDefault="00EB6CF4" w:rsidP="00276886">
      <w:pPr>
        <w:spacing w:line="360" w:lineRule="auto"/>
        <w:ind w:right="49"/>
        <w:contextualSpacing/>
        <w:jc w:val="both"/>
        <w:rPr>
          <w:rFonts w:ascii="Palatino Linotype" w:eastAsiaTheme="minorEastAsia" w:hAnsi="Palatino Linotype"/>
          <w:lang w:val="es-ES_tradnl" w:eastAsia="es-ES"/>
        </w:rPr>
      </w:pPr>
    </w:p>
    <w:p w14:paraId="644C22A5" w14:textId="0000161E" w:rsidR="00EB6CF4" w:rsidRPr="00AD481C"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Por </w:t>
      </w:r>
      <w:r w:rsidRPr="00AD481C">
        <w:rPr>
          <w:rFonts w:ascii="Palatino Linotype" w:eastAsia="Calibri" w:hAnsi="Palatino Linotype" w:cs="Arial"/>
          <w:color w:val="000000" w:themeColor="text1"/>
          <w:lang w:val="es-ES"/>
        </w:rPr>
        <w:t xml:space="preserve">tanto, </w:t>
      </w:r>
      <w:r w:rsidRPr="00AD481C">
        <w:rPr>
          <w:rFonts w:ascii="Palatino Linotype" w:hAnsi="Palatino Linotype"/>
        </w:rPr>
        <w:t>para que los Sujetos Obligados hagan efectivo este derecho deben poner a</w:t>
      </w:r>
      <w:r w:rsidRPr="00AD481C">
        <w:rPr>
          <w:rFonts w:ascii="Palatino Linotype" w:hAnsi="Palatino Linotype"/>
          <w:spacing w:val="1"/>
        </w:rPr>
        <w:t xml:space="preserve"> </w:t>
      </w:r>
      <w:r w:rsidRPr="00AD481C">
        <w:rPr>
          <w:rFonts w:ascii="Palatino Linotype" w:hAnsi="Palatino Linotype"/>
        </w:rPr>
        <w:t>disposición de los particulares los documentos en los que conste el ejercicio de sus</w:t>
      </w:r>
      <w:r w:rsidRPr="00AD481C">
        <w:rPr>
          <w:rFonts w:ascii="Palatino Linotype" w:hAnsi="Palatino Linotype"/>
          <w:spacing w:val="1"/>
        </w:rPr>
        <w:t xml:space="preserve"> </w:t>
      </w:r>
      <w:r w:rsidRPr="00AD481C">
        <w:rPr>
          <w:rFonts w:ascii="Palatino Linotype" w:hAnsi="Palatino Linotype"/>
        </w:rPr>
        <w:t>atribuciones legales o que por cualquier circunstancia obre en sus archivos, en virtud</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que</w:t>
      </w:r>
      <w:r w:rsidRPr="00AD481C">
        <w:rPr>
          <w:rFonts w:ascii="Palatino Linotype" w:hAnsi="Palatino Linotype"/>
          <w:spacing w:val="1"/>
        </w:rPr>
        <w:t xml:space="preserve"> </w:t>
      </w:r>
      <w:r w:rsidRPr="00AD481C">
        <w:rPr>
          <w:rFonts w:ascii="Palatino Linotype" w:hAnsi="Palatino Linotype"/>
        </w:rPr>
        <w:t>toda</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información</w:t>
      </w:r>
      <w:r w:rsidRPr="00AD481C">
        <w:rPr>
          <w:rFonts w:ascii="Palatino Linotype" w:hAnsi="Palatino Linotype"/>
          <w:spacing w:val="1"/>
        </w:rPr>
        <w:t xml:space="preserve"> </w:t>
      </w:r>
      <w:r w:rsidRPr="00AD481C">
        <w:rPr>
          <w:rFonts w:ascii="Palatino Linotype" w:hAnsi="Palatino Linotype"/>
        </w:rPr>
        <w:t>generada,</w:t>
      </w:r>
      <w:r w:rsidRPr="00AD481C">
        <w:rPr>
          <w:rFonts w:ascii="Palatino Linotype" w:hAnsi="Palatino Linotype"/>
          <w:spacing w:val="1"/>
        </w:rPr>
        <w:t xml:space="preserve"> </w:t>
      </w:r>
      <w:r w:rsidRPr="00AD481C">
        <w:rPr>
          <w:rFonts w:ascii="Palatino Linotype" w:hAnsi="Palatino Linotype"/>
        </w:rPr>
        <w:t>obtenida,</w:t>
      </w:r>
      <w:r w:rsidRPr="00AD481C">
        <w:rPr>
          <w:rFonts w:ascii="Palatino Linotype" w:hAnsi="Palatino Linotype"/>
          <w:spacing w:val="1"/>
        </w:rPr>
        <w:t xml:space="preserve"> </w:t>
      </w:r>
      <w:r w:rsidRPr="00AD481C">
        <w:rPr>
          <w:rFonts w:ascii="Palatino Linotype" w:hAnsi="Palatino Linotype"/>
        </w:rPr>
        <w:t>adquirida,</w:t>
      </w:r>
      <w:r w:rsidRPr="00AD481C">
        <w:rPr>
          <w:rFonts w:ascii="Palatino Linotype" w:hAnsi="Palatino Linotype"/>
          <w:spacing w:val="1"/>
        </w:rPr>
        <w:t xml:space="preserve"> </w:t>
      </w:r>
      <w:r w:rsidRPr="00AD481C">
        <w:rPr>
          <w:rFonts w:ascii="Palatino Linotype" w:hAnsi="Palatino Linotype"/>
        </w:rPr>
        <w:t>transformada,</w:t>
      </w:r>
      <w:r w:rsidRPr="00AD481C">
        <w:rPr>
          <w:rFonts w:ascii="Palatino Linotype" w:hAnsi="Palatino Linotype"/>
          <w:spacing w:val="1"/>
        </w:rPr>
        <w:t xml:space="preserve"> </w:t>
      </w:r>
      <w:r w:rsidRPr="00AD481C">
        <w:rPr>
          <w:rFonts w:ascii="Palatino Linotype" w:hAnsi="Palatino Linotype"/>
        </w:rPr>
        <w:t>administrada o en posesión de los Sujetos Obligados es pública y accesible de manera</w:t>
      </w:r>
      <w:r w:rsidRPr="00AD481C">
        <w:rPr>
          <w:rFonts w:ascii="Palatino Linotype" w:hAnsi="Palatino Linotype"/>
          <w:spacing w:val="-57"/>
        </w:rPr>
        <w:t xml:space="preserve"> </w:t>
      </w:r>
      <w:r w:rsidRPr="00AD481C">
        <w:rPr>
          <w:rFonts w:ascii="Palatino Linotype" w:hAnsi="Palatino Linotype"/>
        </w:rPr>
        <w:t>permanente</w:t>
      </w:r>
      <w:r w:rsidRPr="00AD481C">
        <w:rPr>
          <w:rFonts w:ascii="Palatino Linotype" w:hAnsi="Palatino Linotype"/>
          <w:spacing w:val="4"/>
        </w:rPr>
        <w:t xml:space="preserve"> </w:t>
      </w:r>
      <w:r w:rsidRPr="00AD481C">
        <w:rPr>
          <w:rFonts w:ascii="Palatino Linotype" w:hAnsi="Palatino Linotype"/>
        </w:rPr>
        <w:t>para</w:t>
      </w:r>
      <w:r w:rsidRPr="00AD481C">
        <w:rPr>
          <w:rFonts w:ascii="Palatino Linotype" w:hAnsi="Palatino Linotype"/>
          <w:spacing w:val="4"/>
        </w:rPr>
        <w:t xml:space="preserve"> </w:t>
      </w:r>
      <w:r w:rsidRPr="00AD481C">
        <w:rPr>
          <w:rFonts w:ascii="Palatino Linotype" w:hAnsi="Palatino Linotype"/>
        </w:rPr>
        <w:t>cualquier</w:t>
      </w:r>
      <w:r w:rsidRPr="00AD481C">
        <w:rPr>
          <w:rFonts w:ascii="Palatino Linotype" w:hAnsi="Palatino Linotype"/>
          <w:spacing w:val="6"/>
        </w:rPr>
        <w:t xml:space="preserve"> </w:t>
      </w:r>
      <w:r w:rsidRPr="00AD481C">
        <w:rPr>
          <w:rFonts w:ascii="Palatino Linotype" w:hAnsi="Palatino Linotype"/>
        </w:rPr>
        <w:t>persona,</w:t>
      </w:r>
      <w:r w:rsidRPr="00AD481C">
        <w:rPr>
          <w:rFonts w:ascii="Palatino Linotype" w:hAnsi="Palatino Linotype"/>
          <w:spacing w:val="4"/>
        </w:rPr>
        <w:t xml:space="preserve"> </w:t>
      </w:r>
      <w:r w:rsidRPr="00AD481C">
        <w:rPr>
          <w:rFonts w:ascii="Palatino Linotype" w:hAnsi="Palatino Linotype"/>
        </w:rPr>
        <w:t>en</w:t>
      </w:r>
      <w:r w:rsidRPr="00AD481C">
        <w:rPr>
          <w:rFonts w:ascii="Palatino Linotype" w:hAnsi="Palatino Linotype"/>
          <w:spacing w:val="4"/>
        </w:rPr>
        <w:t xml:space="preserve"> </w:t>
      </w:r>
      <w:r w:rsidRPr="00AD481C">
        <w:rPr>
          <w:rFonts w:ascii="Palatino Linotype" w:hAnsi="Palatino Linotype"/>
        </w:rPr>
        <w:t>los</w:t>
      </w:r>
      <w:r w:rsidRPr="00AD481C">
        <w:rPr>
          <w:rFonts w:ascii="Palatino Linotype" w:hAnsi="Palatino Linotype"/>
          <w:spacing w:val="3"/>
        </w:rPr>
        <w:t xml:space="preserve"> </w:t>
      </w:r>
      <w:r w:rsidRPr="00AD481C">
        <w:rPr>
          <w:rFonts w:ascii="Palatino Linotype" w:hAnsi="Palatino Linotype"/>
        </w:rPr>
        <w:t>términos</w:t>
      </w:r>
      <w:r w:rsidRPr="00AD481C">
        <w:rPr>
          <w:rFonts w:ascii="Palatino Linotype" w:hAnsi="Palatino Linotype"/>
          <w:spacing w:val="4"/>
        </w:rPr>
        <w:t xml:space="preserve"> </w:t>
      </w:r>
      <w:r w:rsidRPr="00AD481C">
        <w:rPr>
          <w:rFonts w:ascii="Palatino Linotype" w:hAnsi="Palatino Linotype"/>
        </w:rPr>
        <w:t>y</w:t>
      </w:r>
      <w:r w:rsidRPr="00AD481C">
        <w:rPr>
          <w:rFonts w:ascii="Palatino Linotype" w:hAnsi="Palatino Linotype"/>
          <w:spacing w:val="5"/>
        </w:rPr>
        <w:t xml:space="preserve"> </w:t>
      </w:r>
      <w:r w:rsidRPr="00AD481C">
        <w:rPr>
          <w:rFonts w:ascii="Palatino Linotype" w:hAnsi="Palatino Linotype"/>
        </w:rPr>
        <w:t>condiciones</w:t>
      </w:r>
      <w:r w:rsidRPr="00AD481C">
        <w:rPr>
          <w:rFonts w:ascii="Palatino Linotype" w:hAnsi="Palatino Linotype"/>
          <w:spacing w:val="5"/>
        </w:rPr>
        <w:t xml:space="preserve"> </w:t>
      </w:r>
      <w:r w:rsidRPr="00AD481C">
        <w:rPr>
          <w:rFonts w:ascii="Palatino Linotype" w:hAnsi="Palatino Linotype"/>
        </w:rPr>
        <w:t>que</w:t>
      </w:r>
      <w:r w:rsidRPr="00AD481C">
        <w:rPr>
          <w:rFonts w:ascii="Palatino Linotype" w:hAnsi="Palatino Linotype"/>
          <w:spacing w:val="4"/>
        </w:rPr>
        <w:t xml:space="preserve"> </w:t>
      </w:r>
      <w:r w:rsidRPr="00AD481C">
        <w:rPr>
          <w:rFonts w:ascii="Palatino Linotype" w:hAnsi="Palatino Linotype"/>
        </w:rPr>
        <w:t>se establezcan en los tratados internacionales de los que el Estado mexicano sea parte, en la Ley</w:t>
      </w:r>
      <w:r w:rsidRPr="00AD481C">
        <w:rPr>
          <w:rFonts w:ascii="Palatino Linotype" w:hAnsi="Palatino Linotype"/>
          <w:spacing w:val="1"/>
        </w:rPr>
        <w:t xml:space="preserve"> </w:t>
      </w:r>
      <w:r w:rsidRPr="00AD481C">
        <w:rPr>
          <w:rFonts w:ascii="Palatino Linotype" w:hAnsi="Palatino Linotype"/>
        </w:rPr>
        <w:t>General de Transparencia y Acceso a la Información Pública, la Ley de Transparencia</w:t>
      </w:r>
      <w:r w:rsidRPr="00AD481C">
        <w:rPr>
          <w:rFonts w:ascii="Palatino Linotype" w:hAnsi="Palatino Linotype"/>
          <w:spacing w:val="1"/>
        </w:rPr>
        <w:t xml:space="preserve"> </w:t>
      </w:r>
      <w:r w:rsidRPr="00AD481C">
        <w:rPr>
          <w:rFonts w:ascii="Palatino Linotype" w:hAnsi="Palatino Linotype"/>
        </w:rPr>
        <w:t>vigente en nuestra entidad y demás disposiciones de la materia, privilegiando el</w:t>
      </w:r>
      <w:r w:rsidRPr="00AD481C">
        <w:rPr>
          <w:rFonts w:ascii="Palatino Linotype" w:hAnsi="Palatino Linotype"/>
          <w:spacing w:val="1"/>
        </w:rPr>
        <w:t xml:space="preserve"> </w:t>
      </w:r>
      <w:r w:rsidRPr="00AD481C">
        <w:rPr>
          <w:rFonts w:ascii="Palatino Linotype" w:hAnsi="Palatino Linotype"/>
        </w:rPr>
        <w:t>principio</w:t>
      </w:r>
      <w:r w:rsidRPr="00AD481C">
        <w:rPr>
          <w:rFonts w:ascii="Palatino Linotype" w:hAnsi="Palatino Linotype"/>
          <w:spacing w:val="-1"/>
        </w:rPr>
        <w:t xml:space="preserve"> </w:t>
      </w:r>
      <w:r w:rsidRPr="00AD481C">
        <w:rPr>
          <w:rFonts w:ascii="Palatino Linotype" w:hAnsi="Palatino Linotype"/>
        </w:rPr>
        <w:t>de máxima publicidad de la</w:t>
      </w:r>
      <w:r w:rsidRPr="00AD481C">
        <w:rPr>
          <w:rFonts w:ascii="Palatino Linotype" w:hAnsi="Palatino Linotype"/>
          <w:spacing w:val="-1"/>
        </w:rPr>
        <w:t xml:space="preserve"> </w:t>
      </w:r>
      <w:r w:rsidRPr="00AD481C">
        <w:rPr>
          <w:rFonts w:ascii="Palatino Linotype" w:hAnsi="Palatino Linotype"/>
        </w:rPr>
        <w:t>información.</w:t>
      </w:r>
    </w:p>
    <w:p w14:paraId="1E5D31E0" w14:textId="77777777" w:rsidR="00EB6CF4" w:rsidRPr="00AD481C" w:rsidRDefault="00EB6CF4" w:rsidP="00EB6CF4">
      <w:pPr>
        <w:spacing w:line="360" w:lineRule="auto"/>
        <w:ind w:right="49"/>
        <w:contextualSpacing/>
        <w:jc w:val="both"/>
        <w:rPr>
          <w:rFonts w:ascii="Palatino Linotype" w:eastAsiaTheme="minorEastAsia" w:hAnsi="Palatino Linotype"/>
          <w:lang w:val="es-ES_tradnl" w:eastAsia="es-ES"/>
        </w:rPr>
      </w:pPr>
    </w:p>
    <w:p w14:paraId="60EDE785" w14:textId="35824FF9" w:rsidR="00EB6CF4" w:rsidRPr="00AD481C"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lastRenderedPageBreak/>
        <w:t xml:space="preserve">En </w:t>
      </w:r>
      <w:r w:rsidRPr="00AD481C">
        <w:rPr>
          <w:rFonts w:ascii="Palatino Linotype" w:eastAsia="Calibri" w:hAnsi="Palatino Linotype" w:cs="Arial"/>
          <w:color w:val="000000" w:themeColor="text1"/>
          <w:lang w:val="es-ES"/>
        </w:rPr>
        <w:t xml:space="preserve">esa </w:t>
      </w:r>
      <w:r w:rsidRPr="00AD481C">
        <w:rPr>
          <w:rFonts w:ascii="Palatino Linotype" w:hAnsi="Palatino Linotype"/>
        </w:rPr>
        <w:t>esa</w:t>
      </w:r>
      <w:r w:rsidRPr="00AD481C">
        <w:rPr>
          <w:rFonts w:ascii="Palatino Linotype" w:hAnsi="Palatino Linotype"/>
          <w:spacing w:val="1"/>
        </w:rPr>
        <w:t xml:space="preserve"> </w:t>
      </w:r>
      <w:r w:rsidRPr="00AD481C">
        <w:rPr>
          <w:rFonts w:ascii="Palatino Linotype" w:hAnsi="Palatino Linotype"/>
        </w:rPr>
        <w:t>tesitura,</w:t>
      </w:r>
      <w:r w:rsidRPr="00AD481C">
        <w:rPr>
          <w:rFonts w:ascii="Palatino Linotype" w:hAnsi="Palatino Linotype"/>
          <w:spacing w:val="1"/>
        </w:rPr>
        <w:t xml:space="preserve"> </w:t>
      </w:r>
      <w:r w:rsidRPr="00AD481C">
        <w:rPr>
          <w:rFonts w:ascii="Palatino Linotype" w:hAnsi="Palatino Linotype"/>
        </w:rPr>
        <w:t>los</w:t>
      </w:r>
      <w:r w:rsidRPr="00AD481C">
        <w:rPr>
          <w:rFonts w:ascii="Palatino Linotype" w:hAnsi="Palatino Linotype"/>
          <w:spacing w:val="1"/>
        </w:rPr>
        <w:t xml:space="preserve"> </w:t>
      </w:r>
      <w:r w:rsidRPr="00AD481C">
        <w:rPr>
          <w:rFonts w:ascii="Palatino Linotype" w:hAnsi="Palatino Linotype"/>
        </w:rPr>
        <w:t>Sujetos</w:t>
      </w:r>
      <w:r w:rsidRPr="00AD481C">
        <w:rPr>
          <w:rFonts w:ascii="Palatino Linotype" w:hAnsi="Palatino Linotype"/>
          <w:spacing w:val="1"/>
        </w:rPr>
        <w:t xml:space="preserve"> </w:t>
      </w:r>
      <w:r w:rsidRPr="00AD481C">
        <w:rPr>
          <w:rFonts w:ascii="Palatino Linotype" w:hAnsi="Palatino Linotype"/>
        </w:rPr>
        <w:t>Obligados</w:t>
      </w:r>
      <w:r w:rsidRPr="00AD481C">
        <w:rPr>
          <w:rFonts w:ascii="Palatino Linotype" w:hAnsi="Palatino Linotype"/>
          <w:spacing w:val="1"/>
        </w:rPr>
        <w:t xml:space="preserve"> </w:t>
      </w:r>
      <w:r w:rsidRPr="00AD481C">
        <w:rPr>
          <w:rFonts w:ascii="Palatino Linotype" w:hAnsi="Palatino Linotype"/>
        </w:rPr>
        <w:t>deberán</w:t>
      </w:r>
      <w:r w:rsidRPr="00AD481C">
        <w:rPr>
          <w:rFonts w:ascii="Palatino Linotype" w:hAnsi="Palatino Linotype"/>
          <w:spacing w:val="1"/>
        </w:rPr>
        <w:t xml:space="preserve"> </w:t>
      </w:r>
      <w:r w:rsidRPr="00AD481C">
        <w:rPr>
          <w:rFonts w:ascii="Palatino Linotype" w:hAnsi="Palatino Linotype"/>
        </w:rPr>
        <w:t>poner</w:t>
      </w:r>
      <w:r w:rsidRPr="00AD481C">
        <w:rPr>
          <w:rFonts w:ascii="Palatino Linotype" w:hAnsi="Palatino Linotype"/>
          <w:spacing w:val="1"/>
        </w:rPr>
        <w:t xml:space="preserve"> </w:t>
      </w:r>
      <w:r w:rsidRPr="00AD481C">
        <w:rPr>
          <w:rFonts w:ascii="Palatino Linotype" w:hAnsi="Palatino Linotype"/>
        </w:rPr>
        <w:t>en</w:t>
      </w:r>
      <w:r w:rsidRPr="00AD481C">
        <w:rPr>
          <w:rFonts w:ascii="Palatino Linotype" w:hAnsi="Palatino Linotype"/>
          <w:spacing w:val="1"/>
        </w:rPr>
        <w:t xml:space="preserve"> </w:t>
      </w:r>
      <w:r w:rsidRPr="00AD481C">
        <w:rPr>
          <w:rFonts w:ascii="Palatino Linotype" w:hAnsi="Palatino Linotype"/>
        </w:rPr>
        <w:t>práctica,</w:t>
      </w:r>
      <w:r w:rsidRPr="00AD481C">
        <w:rPr>
          <w:rFonts w:ascii="Palatino Linotype" w:hAnsi="Palatino Linotype"/>
          <w:spacing w:val="1"/>
        </w:rPr>
        <w:t xml:space="preserve"> </w:t>
      </w:r>
      <w:r w:rsidRPr="00AD481C">
        <w:rPr>
          <w:rFonts w:ascii="Palatino Linotype" w:hAnsi="Palatino Linotype"/>
        </w:rPr>
        <w:t>políticas</w:t>
      </w:r>
      <w:r w:rsidRPr="00AD481C">
        <w:rPr>
          <w:rFonts w:ascii="Palatino Linotype" w:hAnsi="Palatino Linotype"/>
          <w:spacing w:val="60"/>
        </w:rPr>
        <w:t xml:space="preserve"> </w:t>
      </w:r>
      <w:r w:rsidRPr="00AD481C">
        <w:rPr>
          <w:rFonts w:ascii="Palatino Linotype" w:hAnsi="Palatino Linotype"/>
        </w:rPr>
        <w:t>y</w:t>
      </w:r>
      <w:r w:rsidRPr="00AD481C">
        <w:rPr>
          <w:rFonts w:ascii="Palatino Linotype" w:hAnsi="Palatino Linotype"/>
          <w:spacing w:val="1"/>
        </w:rPr>
        <w:t xml:space="preserve"> </w:t>
      </w:r>
      <w:r w:rsidRPr="00AD481C">
        <w:rPr>
          <w:rFonts w:ascii="Palatino Linotype" w:hAnsi="Palatino Linotype"/>
        </w:rPr>
        <w:t>programas</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acceso</w:t>
      </w:r>
      <w:r w:rsidRPr="00AD481C">
        <w:rPr>
          <w:rFonts w:ascii="Palatino Linotype" w:hAnsi="Palatino Linotype"/>
          <w:spacing w:val="1"/>
        </w:rPr>
        <w:t xml:space="preserve"> </w:t>
      </w:r>
      <w:r w:rsidRPr="00AD481C">
        <w:rPr>
          <w:rFonts w:ascii="Palatino Linotype" w:hAnsi="Palatino Linotype"/>
        </w:rPr>
        <w:t>a</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información</w:t>
      </w:r>
      <w:r w:rsidRPr="00AD481C">
        <w:rPr>
          <w:rFonts w:ascii="Palatino Linotype" w:hAnsi="Palatino Linotype"/>
          <w:spacing w:val="1"/>
        </w:rPr>
        <w:t xml:space="preserve"> </w:t>
      </w:r>
      <w:r w:rsidRPr="00AD481C">
        <w:rPr>
          <w:rFonts w:ascii="Palatino Linotype" w:hAnsi="Palatino Linotype"/>
        </w:rPr>
        <w:t>que</w:t>
      </w:r>
      <w:r w:rsidRPr="00AD481C">
        <w:rPr>
          <w:rFonts w:ascii="Palatino Linotype" w:hAnsi="Palatino Linotype"/>
          <w:spacing w:val="1"/>
        </w:rPr>
        <w:t xml:space="preserve"> </w:t>
      </w:r>
      <w:r w:rsidRPr="00AD481C">
        <w:rPr>
          <w:rFonts w:ascii="Palatino Linotype" w:hAnsi="Palatino Linotype"/>
        </w:rPr>
        <w:t>se</w:t>
      </w:r>
      <w:r w:rsidRPr="00AD481C">
        <w:rPr>
          <w:rFonts w:ascii="Palatino Linotype" w:hAnsi="Palatino Linotype"/>
          <w:spacing w:val="1"/>
        </w:rPr>
        <w:t xml:space="preserve"> </w:t>
      </w:r>
      <w:r w:rsidRPr="00AD481C">
        <w:rPr>
          <w:rFonts w:ascii="Palatino Linotype" w:hAnsi="Palatino Linotype"/>
        </w:rPr>
        <w:t>apeguen</w:t>
      </w:r>
      <w:r w:rsidRPr="00AD481C">
        <w:rPr>
          <w:rFonts w:ascii="Palatino Linotype" w:hAnsi="Palatino Linotype"/>
          <w:spacing w:val="1"/>
        </w:rPr>
        <w:t xml:space="preserve"> </w:t>
      </w:r>
      <w:r w:rsidRPr="00AD481C">
        <w:rPr>
          <w:rFonts w:ascii="Palatino Linotype" w:hAnsi="Palatino Linotype"/>
        </w:rPr>
        <w:t>a</w:t>
      </w:r>
      <w:r w:rsidRPr="00AD481C">
        <w:rPr>
          <w:rFonts w:ascii="Palatino Linotype" w:hAnsi="Palatino Linotype"/>
          <w:spacing w:val="1"/>
        </w:rPr>
        <w:t xml:space="preserve"> </w:t>
      </w:r>
      <w:r w:rsidRPr="00AD481C">
        <w:rPr>
          <w:rFonts w:ascii="Palatino Linotype" w:hAnsi="Palatino Linotype"/>
        </w:rPr>
        <w:t>criterios</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publicidad,</w:t>
      </w:r>
      <w:r w:rsidRPr="00AD481C">
        <w:rPr>
          <w:rFonts w:ascii="Palatino Linotype" w:hAnsi="Palatino Linotype"/>
          <w:spacing w:val="-58"/>
        </w:rPr>
        <w:t xml:space="preserve"> </w:t>
      </w:r>
      <w:r w:rsidRPr="00AD481C">
        <w:rPr>
          <w:rFonts w:ascii="Palatino Linotype" w:hAnsi="Palatino Linotype"/>
        </w:rPr>
        <w:t>veracidad,</w:t>
      </w:r>
      <w:r w:rsidRPr="00AD481C">
        <w:rPr>
          <w:rFonts w:ascii="Palatino Linotype" w:hAnsi="Palatino Linotype"/>
          <w:spacing w:val="-1"/>
        </w:rPr>
        <w:t xml:space="preserve"> </w:t>
      </w:r>
      <w:r w:rsidRPr="00AD481C">
        <w:rPr>
          <w:rFonts w:ascii="Palatino Linotype" w:hAnsi="Palatino Linotype"/>
        </w:rPr>
        <w:t>oportunidad,</w:t>
      </w:r>
      <w:r w:rsidRPr="00AD481C">
        <w:rPr>
          <w:rFonts w:ascii="Palatino Linotype" w:hAnsi="Palatino Linotype"/>
          <w:spacing w:val="-1"/>
        </w:rPr>
        <w:t xml:space="preserve"> </w:t>
      </w:r>
      <w:r w:rsidRPr="00AD481C">
        <w:rPr>
          <w:rFonts w:ascii="Palatino Linotype" w:hAnsi="Palatino Linotype"/>
        </w:rPr>
        <w:t>precisión</w:t>
      </w:r>
      <w:r w:rsidRPr="00AD481C">
        <w:rPr>
          <w:rFonts w:ascii="Palatino Linotype" w:hAnsi="Palatino Linotype"/>
          <w:spacing w:val="-1"/>
        </w:rPr>
        <w:t xml:space="preserve"> </w:t>
      </w:r>
      <w:r w:rsidRPr="00AD481C">
        <w:rPr>
          <w:rFonts w:ascii="Palatino Linotype" w:hAnsi="Palatino Linotype"/>
        </w:rPr>
        <w:t>y</w:t>
      </w:r>
      <w:r w:rsidRPr="00AD481C">
        <w:rPr>
          <w:rFonts w:ascii="Palatino Linotype" w:hAnsi="Palatino Linotype"/>
          <w:spacing w:val="-2"/>
        </w:rPr>
        <w:t xml:space="preserve"> </w:t>
      </w:r>
      <w:r w:rsidRPr="00AD481C">
        <w:rPr>
          <w:rFonts w:ascii="Palatino Linotype" w:hAnsi="Palatino Linotype"/>
        </w:rPr>
        <w:t>suficiencia en</w:t>
      </w:r>
      <w:r w:rsidRPr="00AD481C">
        <w:rPr>
          <w:rFonts w:ascii="Palatino Linotype" w:hAnsi="Palatino Linotype"/>
          <w:spacing w:val="-1"/>
        </w:rPr>
        <w:t xml:space="preserve"> </w:t>
      </w:r>
      <w:r w:rsidRPr="00AD481C">
        <w:rPr>
          <w:rFonts w:ascii="Palatino Linotype" w:hAnsi="Palatino Linotype"/>
        </w:rPr>
        <w:t>beneficio de</w:t>
      </w:r>
      <w:r w:rsidRPr="00AD481C">
        <w:rPr>
          <w:rFonts w:ascii="Palatino Linotype" w:hAnsi="Palatino Linotype"/>
          <w:spacing w:val="-1"/>
        </w:rPr>
        <w:t xml:space="preserve"> </w:t>
      </w:r>
      <w:r w:rsidRPr="00AD481C">
        <w:rPr>
          <w:rFonts w:ascii="Palatino Linotype" w:hAnsi="Palatino Linotype"/>
        </w:rPr>
        <w:t>los</w:t>
      </w:r>
      <w:r w:rsidRPr="00AD481C">
        <w:rPr>
          <w:rFonts w:ascii="Palatino Linotype" w:hAnsi="Palatino Linotype"/>
          <w:spacing w:val="1"/>
        </w:rPr>
        <w:t xml:space="preserve"> </w:t>
      </w:r>
      <w:r w:rsidRPr="00AD481C">
        <w:rPr>
          <w:rFonts w:ascii="Palatino Linotype" w:hAnsi="Palatino Linotype"/>
        </w:rPr>
        <w:t>solicitantes.</w:t>
      </w:r>
    </w:p>
    <w:p w14:paraId="6342D1C1" w14:textId="77777777" w:rsidR="00EB6CF4" w:rsidRPr="00AD481C" w:rsidRDefault="00EB6CF4" w:rsidP="00EB6CF4">
      <w:pPr>
        <w:spacing w:line="360" w:lineRule="auto"/>
        <w:ind w:right="49"/>
        <w:contextualSpacing/>
        <w:jc w:val="both"/>
        <w:rPr>
          <w:rFonts w:ascii="Palatino Linotype" w:eastAsiaTheme="minorEastAsia" w:hAnsi="Palatino Linotype"/>
          <w:lang w:val="es-ES_tradnl" w:eastAsia="es-ES"/>
        </w:rPr>
      </w:pPr>
    </w:p>
    <w:p w14:paraId="1ED58135" w14:textId="2F2C7F25" w:rsidR="00EB6CF4" w:rsidRPr="00AD481C"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Lo </w:t>
      </w:r>
      <w:r w:rsidRPr="00AD481C">
        <w:rPr>
          <w:rFonts w:ascii="Palatino Linotype" w:eastAsia="Calibri" w:hAnsi="Palatino Linotype" w:cs="Arial"/>
          <w:color w:val="000000" w:themeColor="text1"/>
          <w:lang w:val="es-ES"/>
        </w:rPr>
        <w:t xml:space="preserve">anterior, </w:t>
      </w:r>
      <w:r w:rsidRPr="00AD481C">
        <w:rPr>
          <w:rFonts w:ascii="Palatino Linotype" w:hAnsi="Palatino Linotype"/>
        </w:rPr>
        <w:t>tiene sustento en los artículos 3, fracciones XI y XXII; 4; 11 y 12 de la Ley</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Transparencia</w:t>
      </w:r>
      <w:r w:rsidRPr="00AD481C">
        <w:rPr>
          <w:rFonts w:ascii="Palatino Linotype" w:hAnsi="Palatino Linotype"/>
          <w:spacing w:val="1"/>
        </w:rPr>
        <w:t xml:space="preserve"> </w:t>
      </w:r>
      <w:r w:rsidRPr="00AD481C">
        <w:rPr>
          <w:rFonts w:ascii="Palatino Linotype" w:hAnsi="Palatino Linotype"/>
        </w:rPr>
        <w:t>y</w:t>
      </w:r>
      <w:r w:rsidRPr="00AD481C">
        <w:rPr>
          <w:rFonts w:ascii="Palatino Linotype" w:hAnsi="Palatino Linotype"/>
          <w:spacing w:val="1"/>
        </w:rPr>
        <w:t xml:space="preserve"> </w:t>
      </w:r>
      <w:r w:rsidRPr="00AD481C">
        <w:rPr>
          <w:rFonts w:ascii="Palatino Linotype" w:hAnsi="Palatino Linotype"/>
        </w:rPr>
        <w:t>Acceso</w:t>
      </w:r>
      <w:r w:rsidRPr="00AD481C">
        <w:rPr>
          <w:rFonts w:ascii="Palatino Linotype" w:hAnsi="Palatino Linotype"/>
          <w:spacing w:val="1"/>
        </w:rPr>
        <w:t xml:space="preserve"> </w:t>
      </w:r>
      <w:r w:rsidRPr="00AD481C">
        <w:rPr>
          <w:rFonts w:ascii="Palatino Linotype" w:hAnsi="Palatino Linotype"/>
        </w:rPr>
        <w:t>a</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Información</w:t>
      </w:r>
      <w:r w:rsidRPr="00AD481C">
        <w:rPr>
          <w:rFonts w:ascii="Palatino Linotype" w:hAnsi="Palatino Linotype"/>
          <w:spacing w:val="1"/>
        </w:rPr>
        <w:t xml:space="preserve"> </w:t>
      </w:r>
      <w:r w:rsidRPr="00AD481C">
        <w:rPr>
          <w:rFonts w:ascii="Palatino Linotype" w:hAnsi="Palatino Linotype"/>
        </w:rPr>
        <w:t>Pública</w:t>
      </w:r>
      <w:r w:rsidRPr="00AD481C">
        <w:rPr>
          <w:rFonts w:ascii="Palatino Linotype" w:hAnsi="Palatino Linotype"/>
          <w:spacing w:val="1"/>
        </w:rPr>
        <w:t xml:space="preserve"> </w:t>
      </w:r>
      <w:r w:rsidRPr="00AD481C">
        <w:rPr>
          <w:rFonts w:ascii="Palatino Linotype" w:hAnsi="Palatino Linotype"/>
        </w:rPr>
        <w:t>del</w:t>
      </w:r>
      <w:r w:rsidRPr="00AD481C">
        <w:rPr>
          <w:rFonts w:ascii="Palatino Linotype" w:hAnsi="Palatino Linotype"/>
          <w:spacing w:val="1"/>
        </w:rPr>
        <w:t xml:space="preserve"> </w:t>
      </w:r>
      <w:r w:rsidRPr="00AD481C">
        <w:rPr>
          <w:rFonts w:ascii="Palatino Linotype" w:hAnsi="Palatino Linotype"/>
        </w:rPr>
        <w:t>Estado</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México</w:t>
      </w:r>
      <w:r w:rsidRPr="00AD481C">
        <w:rPr>
          <w:rFonts w:ascii="Palatino Linotype" w:hAnsi="Palatino Linotype"/>
          <w:spacing w:val="1"/>
        </w:rPr>
        <w:t xml:space="preserve"> </w:t>
      </w:r>
      <w:r w:rsidRPr="00AD481C">
        <w:rPr>
          <w:rFonts w:ascii="Palatino Linotype" w:hAnsi="Palatino Linotype"/>
        </w:rPr>
        <w:t>y</w:t>
      </w:r>
      <w:r w:rsidRPr="00AD481C">
        <w:rPr>
          <w:rFonts w:ascii="Palatino Linotype" w:hAnsi="Palatino Linotype"/>
          <w:spacing w:val="1"/>
        </w:rPr>
        <w:t xml:space="preserve"> </w:t>
      </w:r>
      <w:r w:rsidRPr="00AD481C">
        <w:rPr>
          <w:rFonts w:ascii="Palatino Linotype" w:hAnsi="Palatino Linotype"/>
        </w:rPr>
        <w:t>Municipios:</w:t>
      </w:r>
    </w:p>
    <w:p w14:paraId="59166819" w14:textId="4D0C6CA7" w:rsidR="00EB6CF4" w:rsidRPr="00AD481C" w:rsidRDefault="00EB6CF4" w:rsidP="00EB6CF4">
      <w:pPr>
        <w:spacing w:line="360" w:lineRule="auto"/>
        <w:ind w:right="49"/>
        <w:contextualSpacing/>
        <w:jc w:val="both"/>
        <w:rPr>
          <w:rFonts w:ascii="Palatino Linotype" w:eastAsiaTheme="minorEastAsia" w:hAnsi="Palatino Linotype"/>
          <w:lang w:val="es-ES_tradnl" w:eastAsia="es-ES"/>
        </w:rPr>
      </w:pPr>
    </w:p>
    <w:p w14:paraId="2C636AA1" w14:textId="77777777" w:rsidR="00EB6CF4" w:rsidRPr="00AD481C" w:rsidRDefault="00EB6CF4" w:rsidP="00EB6CF4">
      <w:pPr>
        <w:ind w:left="567" w:right="539"/>
        <w:rPr>
          <w:rFonts w:ascii="Palatino Linotype" w:hAnsi="Palatino Linotype"/>
          <w:i/>
        </w:rPr>
      </w:pPr>
      <w:r w:rsidRPr="00AD481C">
        <w:rPr>
          <w:rFonts w:ascii="Palatino Linotype" w:hAnsi="Palatino Linotype"/>
          <w:b/>
          <w:i/>
          <w:sz w:val="22"/>
        </w:rPr>
        <w:t>“Artículo</w:t>
      </w:r>
      <w:r w:rsidRPr="00AD481C">
        <w:rPr>
          <w:rFonts w:ascii="Palatino Linotype" w:hAnsi="Palatino Linotype"/>
          <w:b/>
          <w:i/>
          <w:spacing w:val="-2"/>
          <w:sz w:val="22"/>
        </w:rPr>
        <w:t xml:space="preserve"> </w:t>
      </w:r>
      <w:r w:rsidRPr="00AD481C">
        <w:rPr>
          <w:rFonts w:ascii="Palatino Linotype" w:hAnsi="Palatino Linotype"/>
          <w:b/>
          <w:i/>
          <w:sz w:val="22"/>
        </w:rPr>
        <w:t>3.</w:t>
      </w:r>
      <w:r w:rsidRPr="00AD481C">
        <w:rPr>
          <w:rFonts w:ascii="Palatino Linotype" w:hAnsi="Palatino Linotype"/>
          <w:b/>
          <w:i/>
          <w:spacing w:val="-1"/>
          <w:sz w:val="22"/>
        </w:rPr>
        <w:t xml:space="preserve"> </w:t>
      </w:r>
      <w:r w:rsidRPr="00AD481C">
        <w:rPr>
          <w:rFonts w:ascii="Palatino Linotype" w:hAnsi="Palatino Linotype"/>
          <w:b/>
          <w:i/>
          <w:sz w:val="22"/>
        </w:rPr>
        <w:t>Para</w:t>
      </w:r>
      <w:r w:rsidRPr="00AD481C">
        <w:rPr>
          <w:rFonts w:ascii="Palatino Linotype" w:hAnsi="Palatino Linotype"/>
          <w:b/>
          <w:i/>
          <w:spacing w:val="-2"/>
          <w:sz w:val="22"/>
        </w:rPr>
        <w:t xml:space="preserve"> </w:t>
      </w:r>
      <w:r w:rsidRPr="00AD481C">
        <w:rPr>
          <w:rFonts w:ascii="Palatino Linotype" w:hAnsi="Palatino Linotype"/>
          <w:b/>
          <w:i/>
          <w:sz w:val="22"/>
        </w:rPr>
        <w:t>los</w:t>
      </w:r>
      <w:r w:rsidRPr="00AD481C">
        <w:rPr>
          <w:rFonts w:ascii="Palatino Linotype" w:hAnsi="Palatino Linotype"/>
          <w:b/>
          <w:i/>
          <w:spacing w:val="-3"/>
          <w:sz w:val="22"/>
        </w:rPr>
        <w:t xml:space="preserve"> </w:t>
      </w:r>
      <w:r w:rsidRPr="00AD481C">
        <w:rPr>
          <w:rFonts w:ascii="Palatino Linotype" w:hAnsi="Palatino Linotype"/>
          <w:b/>
          <w:i/>
          <w:sz w:val="22"/>
        </w:rPr>
        <w:t>efectos</w:t>
      </w:r>
      <w:r w:rsidRPr="00AD481C">
        <w:rPr>
          <w:rFonts w:ascii="Palatino Linotype" w:hAnsi="Palatino Linotype"/>
          <w:b/>
          <w:i/>
          <w:spacing w:val="1"/>
          <w:sz w:val="22"/>
        </w:rPr>
        <w:t xml:space="preserve"> </w:t>
      </w:r>
      <w:r w:rsidRPr="00AD481C">
        <w:rPr>
          <w:rFonts w:ascii="Palatino Linotype" w:hAnsi="Palatino Linotype"/>
          <w:b/>
          <w:i/>
          <w:sz w:val="22"/>
        </w:rPr>
        <w:t>de</w:t>
      </w:r>
      <w:r w:rsidRPr="00AD481C">
        <w:rPr>
          <w:rFonts w:ascii="Palatino Linotype" w:hAnsi="Palatino Linotype"/>
          <w:b/>
          <w:i/>
          <w:spacing w:val="-4"/>
          <w:sz w:val="22"/>
        </w:rPr>
        <w:t xml:space="preserve"> </w:t>
      </w:r>
      <w:r w:rsidRPr="00AD481C">
        <w:rPr>
          <w:rFonts w:ascii="Palatino Linotype" w:hAnsi="Palatino Linotype"/>
          <w:b/>
          <w:i/>
          <w:sz w:val="22"/>
        </w:rPr>
        <w:t>la</w:t>
      </w:r>
      <w:r w:rsidRPr="00AD481C">
        <w:rPr>
          <w:rFonts w:ascii="Palatino Linotype" w:hAnsi="Palatino Linotype"/>
          <w:b/>
          <w:i/>
          <w:spacing w:val="-1"/>
          <w:sz w:val="22"/>
        </w:rPr>
        <w:t xml:space="preserve"> </w:t>
      </w:r>
      <w:r w:rsidRPr="00AD481C">
        <w:rPr>
          <w:rFonts w:ascii="Palatino Linotype" w:hAnsi="Palatino Linotype"/>
          <w:b/>
          <w:i/>
          <w:sz w:val="22"/>
        </w:rPr>
        <w:t>presente</w:t>
      </w:r>
      <w:r w:rsidRPr="00AD481C">
        <w:rPr>
          <w:rFonts w:ascii="Palatino Linotype" w:hAnsi="Palatino Linotype"/>
          <w:b/>
          <w:i/>
          <w:spacing w:val="-2"/>
          <w:sz w:val="22"/>
        </w:rPr>
        <w:t xml:space="preserve"> </w:t>
      </w:r>
      <w:r w:rsidRPr="00AD481C">
        <w:rPr>
          <w:rFonts w:ascii="Palatino Linotype" w:hAnsi="Palatino Linotype"/>
          <w:b/>
          <w:i/>
          <w:sz w:val="22"/>
        </w:rPr>
        <w:t>Ley</w:t>
      </w:r>
      <w:r w:rsidRPr="00AD481C">
        <w:rPr>
          <w:rFonts w:ascii="Palatino Linotype" w:hAnsi="Palatino Linotype"/>
          <w:b/>
          <w:i/>
          <w:spacing w:val="-1"/>
          <w:sz w:val="22"/>
        </w:rPr>
        <w:t xml:space="preserve"> </w:t>
      </w:r>
      <w:r w:rsidRPr="00AD481C">
        <w:rPr>
          <w:rFonts w:ascii="Palatino Linotype" w:hAnsi="Palatino Linotype"/>
          <w:b/>
          <w:i/>
          <w:sz w:val="22"/>
        </w:rPr>
        <w:t>se</w:t>
      </w:r>
      <w:r w:rsidRPr="00AD481C">
        <w:rPr>
          <w:rFonts w:ascii="Palatino Linotype" w:hAnsi="Palatino Linotype"/>
          <w:b/>
          <w:i/>
          <w:spacing w:val="-3"/>
          <w:sz w:val="22"/>
        </w:rPr>
        <w:t xml:space="preserve"> </w:t>
      </w:r>
      <w:r w:rsidRPr="00AD481C">
        <w:rPr>
          <w:rFonts w:ascii="Palatino Linotype" w:hAnsi="Palatino Linotype"/>
          <w:b/>
          <w:i/>
          <w:sz w:val="22"/>
        </w:rPr>
        <w:t>entenderá</w:t>
      </w:r>
      <w:r w:rsidRPr="00AD481C">
        <w:rPr>
          <w:rFonts w:ascii="Palatino Linotype" w:hAnsi="Palatino Linotype"/>
          <w:b/>
          <w:i/>
          <w:spacing w:val="-2"/>
          <w:sz w:val="22"/>
        </w:rPr>
        <w:t xml:space="preserve"> </w:t>
      </w:r>
      <w:r w:rsidRPr="00AD481C">
        <w:rPr>
          <w:rFonts w:ascii="Palatino Linotype" w:hAnsi="Palatino Linotype"/>
          <w:b/>
          <w:i/>
          <w:sz w:val="22"/>
        </w:rPr>
        <w:t>por:</w:t>
      </w:r>
      <w:r w:rsidRPr="00AD481C">
        <w:rPr>
          <w:rFonts w:ascii="Palatino Linotype" w:hAnsi="Palatino Linotype"/>
          <w:b/>
          <w:i/>
          <w:spacing w:val="-3"/>
          <w:sz w:val="22"/>
        </w:rPr>
        <w:t xml:space="preserve"> </w:t>
      </w:r>
      <w:r w:rsidRPr="00AD481C">
        <w:rPr>
          <w:rFonts w:ascii="Palatino Linotype" w:hAnsi="Palatino Linotype"/>
          <w:i/>
          <w:sz w:val="22"/>
        </w:rPr>
        <w:t>…</w:t>
      </w:r>
    </w:p>
    <w:p w14:paraId="7CFE7488" w14:textId="77777777" w:rsidR="00EB6CF4" w:rsidRPr="00AD481C" w:rsidRDefault="00EB6CF4" w:rsidP="00EB6CF4">
      <w:pPr>
        <w:spacing w:before="1"/>
        <w:ind w:left="567" w:right="539"/>
        <w:rPr>
          <w:rFonts w:ascii="Palatino Linotype" w:hAnsi="Palatino Linotype"/>
          <w:i/>
        </w:rPr>
      </w:pPr>
      <w:r w:rsidRPr="00AD481C">
        <w:rPr>
          <w:rFonts w:ascii="Palatino Linotype" w:hAnsi="Palatino Linotype"/>
          <w:i/>
          <w:sz w:val="22"/>
        </w:rPr>
        <w:t>…</w:t>
      </w:r>
    </w:p>
    <w:p w14:paraId="48C981A3" w14:textId="77777777" w:rsidR="00EB6CF4" w:rsidRPr="00AD481C" w:rsidRDefault="00EB6CF4" w:rsidP="00EB6CF4">
      <w:pPr>
        <w:spacing w:before="1"/>
        <w:ind w:left="567" w:right="539"/>
        <w:jc w:val="both"/>
        <w:rPr>
          <w:rFonts w:ascii="Palatino Linotype" w:hAnsi="Palatino Linotype"/>
          <w:i/>
        </w:rPr>
      </w:pPr>
      <w:r w:rsidRPr="00AD481C">
        <w:rPr>
          <w:rFonts w:ascii="Palatino Linotype" w:hAnsi="Palatino Linotype"/>
          <w:b/>
          <w:i/>
          <w:sz w:val="22"/>
        </w:rPr>
        <w:t xml:space="preserve">XI. Documento: </w:t>
      </w:r>
      <w:r w:rsidRPr="00AD481C">
        <w:rPr>
          <w:rFonts w:ascii="Palatino Linotype" w:hAnsi="Palatino Linotype"/>
          <w:i/>
          <w:sz w:val="22"/>
        </w:rPr>
        <w:t>Los expedientes, reportes, estudios, actas, resoluciones, oficios,</w:t>
      </w:r>
      <w:r w:rsidRPr="00AD481C">
        <w:rPr>
          <w:rFonts w:ascii="Palatino Linotype" w:hAnsi="Palatino Linotype"/>
          <w:i/>
          <w:spacing w:val="1"/>
          <w:sz w:val="22"/>
        </w:rPr>
        <w:t xml:space="preserve"> </w:t>
      </w:r>
      <w:r w:rsidRPr="00AD481C">
        <w:rPr>
          <w:rFonts w:ascii="Palatino Linotype" w:hAnsi="Palatino Linotype"/>
          <w:i/>
          <w:sz w:val="22"/>
        </w:rPr>
        <w:t>correspondencia,</w:t>
      </w:r>
      <w:r w:rsidRPr="00AD481C">
        <w:rPr>
          <w:rFonts w:ascii="Palatino Linotype" w:hAnsi="Palatino Linotype"/>
          <w:i/>
          <w:spacing w:val="1"/>
          <w:sz w:val="22"/>
        </w:rPr>
        <w:t xml:space="preserve"> </w:t>
      </w:r>
      <w:r w:rsidRPr="00AD481C">
        <w:rPr>
          <w:rFonts w:ascii="Palatino Linotype" w:hAnsi="Palatino Linotype"/>
          <w:i/>
          <w:sz w:val="22"/>
        </w:rPr>
        <w:t>acuerdos,</w:t>
      </w:r>
      <w:r w:rsidRPr="00AD481C">
        <w:rPr>
          <w:rFonts w:ascii="Palatino Linotype" w:hAnsi="Palatino Linotype"/>
          <w:i/>
          <w:spacing w:val="1"/>
          <w:sz w:val="22"/>
        </w:rPr>
        <w:t xml:space="preserve"> </w:t>
      </w:r>
      <w:r w:rsidRPr="00AD481C">
        <w:rPr>
          <w:rFonts w:ascii="Palatino Linotype" w:hAnsi="Palatino Linotype"/>
          <w:i/>
          <w:sz w:val="22"/>
        </w:rPr>
        <w:t>directivas,</w:t>
      </w:r>
      <w:r w:rsidRPr="00AD481C">
        <w:rPr>
          <w:rFonts w:ascii="Palatino Linotype" w:hAnsi="Palatino Linotype"/>
          <w:i/>
          <w:spacing w:val="1"/>
          <w:sz w:val="22"/>
        </w:rPr>
        <w:t xml:space="preserve"> </w:t>
      </w:r>
      <w:r w:rsidRPr="00AD481C">
        <w:rPr>
          <w:rFonts w:ascii="Palatino Linotype" w:hAnsi="Palatino Linotype"/>
          <w:i/>
          <w:sz w:val="22"/>
        </w:rPr>
        <w:t>directrices,</w:t>
      </w:r>
      <w:r w:rsidRPr="00AD481C">
        <w:rPr>
          <w:rFonts w:ascii="Palatino Linotype" w:hAnsi="Palatino Linotype"/>
          <w:i/>
          <w:spacing w:val="1"/>
          <w:sz w:val="22"/>
        </w:rPr>
        <w:t xml:space="preserve"> </w:t>
      </w:r>
      <w:r w:rsidRPr="00AD481C">
        <w:rPr>
          <w:rFonts w:ascii="Palatino Linotype" w:hAnsi="Palatino Linotype"/>
          <w:i/>
          <w:sz w:val="22"/>
        </w:rPr>
        <w:t>circulares,</w:t>
      </w:r>
      <w:r w:rsidRPr="00AD481C">
        <w:rPr>
          <w:rFonts w:ascii="Palatino Linotype" w:hAnsi="Palatino Linotype"/>
          <w:i/>
          <w:spacing w:val="1"/>
          <w:sz w:val="22"/>
        </w:rPr>
        <w:t xml:space="preserve"> </w:t>
      </w:r>
      <w:r w:rsidRPr="00AD481C">
        <w:rPr>
          <w:rFonts w:ascii="Palatino Linotype" w:hAnsi="Palatino Linotype"/>
          <w:i/>
          <w:sz w:val="22"/>
        </w:rPr>
        <w:t>contratos,</w:t>
      </w:r>
      <w:r w:rsidRPr="00AD481C">
        <w:rPr>
          <w:rFonts w:ascii="Palatino Linotype" w:hAnsi="Palatino Linotype"/>
          <w:i/>
          <w:spacing w:val="-52"/>
          <w:sz w:val="22"/>
        </w:rPr>
        <w:t xml:space="preserve"> </w:t>
      </w:r>
      <w:r w:rsidRPr="00AD481C">
        <w:rPr>
          <w:rFonts w:ascii="Palatino Linotype" w:hAnsi="Palatino Linotype"/>
          <w:i/>
          <w:sz w:val="22"/>
        </w:rPr>
        <w:t>convenios, instructivos, notas, memorandos, estadísticas o bien, cualquier otro</w:t>
      </w:r>
      <w:r w:rsidRPr="00AD481C">
        <w:rPr>
          <w:rFonts w:ascii="Palatino Linotype" w:hAnsi="Palatino Linotype"/>
          <w:i/>
          <w:spacing w:val="1"/>
          <w:sz w:val="22"/>
        </w:rPr>
        <w:t xml:space="preserve"> </w:t>
      </w:r>
      <w:r w:rsidRPr="00AD481C">
        <w:rPr>
          <w:rFonts w:ascii="Palatino Linotype" w:hAnsi="Palatino Linotype"/>
          <w:i/>
          <w:sz w:val="22"/>
        </w:rPr>
        <w:t>registro que documente el ejercicio de las facultades, funciones y competencias de</w:t>
      </w:r>
      <w:r w:rsidRPr="00AD481C">
        <w:rPr>
          <w:rFonts w:ascii="Palatino Linotype" w:hAnsi="Palatino Linotype"/>
          <w:i/>
          <w:spacing w:val="-52"/>
          <w:sz w:val="22"/>
        </w:rPr>
        <w:t xml:space="preserve"> </w:t>
      </w:r>
      <w:r w:rsidRPr="00AD481C">
        <w:rPr>
          <w:rFonts w:ascii="Palatino Linotype" w:hAnsi="Palatino Linotype"/>
          <w:i/>
          <w:sz w:val="22"/>
        </w:rPr>
        <w:t>los sujetos obligados, sus servidores públicos e integrantes, sin importar su</w:t>
      </w:r>
      <w:r w:rsidRPr="00AD481C">
        <w:rPr>
          <w:rFonts w:ascii="Palatino Linotype" w:hAnsi="Palatino Linotype"/>
          <w:i/>
          <w:spacing w:val="1"/>
          <w:sz w:val="22"/>
        </w:rPr>
        <w:t xml:space="preserve"> </w:t>
      </w:r>
      <w:r w:rsidRPr="00AD481C">
        <w:rPr>
          <w:rFonts w:ascii="Palatino Linotype" w:hAnsi="Palatino Linotype"/>
          <w:i/>
          <w:sz w:val="22"/>
        </w:rPr>
        <w:t>fuente o fecha de elaboración. Los documentos podrán estar en cualquier medio,</w:t>
      </w:r>
      <w:r w:rsidRPr="00AD481C">
        <w:rPr>
          <w:rFonts w:ascii="Palatino Linotype" w:hAnsi="Palatino Linotype"/>
          <w:i/>
          <w:spacing w:val="1"/>
          <w:sz w:val="22"/>
        </w:rPr>
        <w:t xml:space="preserve"> </w:t>
      </w:r>
      <w:r w:rsidRPr="00AD481C">
        <w:rPr>
          <w:rFonts w:ascii="Palatino Linotype" w:hAnsi="Palatino Linotype"/>
          <w:i/>
          <w:sz w:val="22"/>
        </w:rPr>
        <w:t>sea</w:t>
      </w:r>
      <w:r w:rsidRPr="00AD481C">
        <w:rPr>
          <w:rFonts w:ascii="Palatino Linotype" w:hAnsi="Palatino Linotype"/>
          <w:i/>
          <w:spacing w:val="-2"/>
          <w:sz w:val="22"/>
        </w:rPr>
        <w:t xml:space="preserve"> </w:t>
      </w:r>
      <w:r w:rsidRPr="00AD481C">
        <w:rPr>
          <w:rFonts w:ascii="Palatino Linotype" w:hAnsi="Palatino Linotype"/>
          <w:i/>
          <w:sz w:val="22"/>
        </w:rPr>
        <w:t>escrito,</w:t>
      </w:r>
      <w:r w:rsidRPr="00AD481C">
        <w:rPr>
          <w:rFonts w:ascii="Palatino Linotype" w:hAnsi="Palatino Linotype"/>
          <w:i/>
          <w:spacing w:val="-3"/>
          <w:sz w:val="22"/>
        </w:rPr>
        <w:t xml:space="preserve"> </w:t>
      </w:r>
      <w:r w:rsidRPr="00AD481C">
        <w:rPr>
          <w:rFonts w:ascii="Palatino Linotype" w:hAnsi="Palatino Linotype"/>
          <w:i/>
          <w:sz w:val="22"/>
        </w:rPr>
        <w:t>impreso,</w:t>
      </w:r>
      <w:r w:rsidRPr="00AD481C">
        <w:rPr>
          <w:rFonts w:ascii="Palatino Linotype" w:hAnsi="Palatino Linotype"/>
          <w:i/>
          <w:spacing w:val="-1"/>
          <w:sz w:val="22"/>
        </w:rPr>
        <w:t xml:space="preserve"> </w:t>
      </w:r>
      <w:r w:rsidRPr="00AD481C">
        <w:rPr>
          <w:rFonts w:ascii="Palatino Linotype" w:hAnsi="Palatino Linotype"/>
          <w:i/>
          <w:sz w:val="22"/>
        </w:rPr>
        <w:t>sonoro,</w:t>
      </w:r>
      <w:r w:rsidRPr="00AD481C">
        <w:rPr>
          <w:rFonts w:ascii="Palatino Linotype" w:hAnsi="Palatino Linotype"/>
          <w:i/>
          <w:spacing w:val="-1"/>
          <w:sz w:val="22"/>
        </w:rPr>
        <w:t xml:space="preserve"> </w:t>
      </w:r>
      <w:r w:rsidRPr="00AD481C">
        <w:rPr>
          <w:rFonts w:ascii="Palatino Linotype" w:hAnsi="Palatino Linotype"/>
          <w:i/>
          <w:sz w:val="22"/>
        </w:rPr>
        <w:t>visual,</w:t>
      </w:r>
      <w:r w:rsidRPr="00AD481C">
        <w:rPr>
          <w:rFonts w:ascii="Palatino Linotype" w:hAnsi="Palatino Linotype"/>
          <w:i/>
          <w:spacing w:val="-4"/>
          <w:sz w:val="22"/>
        </w:rPr>
        <w:t xml:space="preserve"> </w:t>
      </w:r>
      <w:r w:rsidRPr="00AD481C">
        <w:rPr>
          <w:rFonts w:ascii="Palatino Linotype" w:hAnsi="Palatino Linotype"/>
          <w:i/>
          <w:sz w:val="22"/>
        </w:rPr>
        <w:t>electrónico,</w:t>
      </w:r>
      <w:r w:rsidRPr="00AD481C">
        <w:rPr>
          <w:rFonts w:ascii="Palatino Linotype" w:hAnsi="Palatino Linotype"/>
          <w:i/>
          <w:spacing w:val="-2"/>
          <w:sz w:val="22"/>
        </w:rPr>
        <w:t xml:space="preserve"> </w:t>
      </w:r>
      <w:r w:rsidRPr="00AD481C">
        <w:rPr>
          <w:rFonts w:ascii="Palatino Linotype" w:hAnsi="Palatino Linotype"/>
          <w:i/>
          <w:sz w:val="22"/>
        </w:rPr>
        <w:t>informático</w:t>
      </w:r>
      <w:r w:rsidRPr="00AD481C">
        <w:rPr>
          <w:rFonts w:ascii="Palatino Linotype" w:hAnsi="Palatino Linotype"/>
          <w:i/>
          <w:spacing w:val="-1"/>
          <w:sz w:val="22"/>
        </w:rPr>
        <w:t xml:space="preserve"> </w:t>
      </w:r>
      <w:r w:rsidRPr="00AD481C">
        <w:rPr>
          <w:rFonts w:ascii="Palatino Linotype" w:hAnsi="Palatino Linotype"/>
          <w:i/>
          <w:sz w:val="22"/>
        </w:rPr>
        <w:t>u</w:t>
      </w:r>
      <w:r w:rsidRPr="00AD481C">
        <w:rPr>
          <w:rFonts w:ascii="Palatino Linotype" w:hAnsi="Palatino Linotype"/>
          <w:i/>
          <w:spacing w:val="-4"/>
          <w:sz w:val="22"/>
        </w:rPr>
        <w:t xml:space="preserve"> </w:t>
      </w:r>
      <w:r w:rsidRPr="00AD481C">
        <w:rPr>
          <w:rFonts w:ascii="Palatino Linotype" w:hAnsi="Palatino Linotype"/>
          <w:i/>
          <w:sz w:val="22"/>
        </w:rPr>
        <w:t>holográfico;</w:t>
      </w:r>
    </w:p>
    <w:p w14:paraId="757F2A58" w14:textId="77777777" w:rsidR="00EB6CF4" w:rsidRPr="00AD481C" w:rsidRDefault="00EB6CF4" w:rsidP="00EB6CF4">
      <w:pPr>
        <w:ind w:left="567" w:right="539"/>
        <w:rPr>
          <w:rFonts w:ascii="Palatino Linotype" w:hAnsi="Palatino Linotype"/>
          <w:i/>
        </w:rPr>
      </w:pPr>
      <w:r w:rsidRPr="00AD481C">
        <w:rPr>
          <w:rFonts w:ascii="Palatino Linotype" w:hAnsi="Palatino Linotype"/>
          <w:i/>
          <w:sz w:val="22"/>
        </w:rPr>
        <w:t>…</w:t>
      </w:r>
    </w:p>
    <w:p w14:paraId="2A8873E5" w14:textId="77777777" w:rsidR="00EB6CF4" w:rsidRPr="00AD481C" w:rsidRDefault="00EB6CF4" w:rsidP="00EB6CF4">
      <w:pPr>
        <w:spacing w:before="1"/>
        <w:ind w:left="567" w:right="539"/>
        <w:jc w:val="both"/>
        <w:rPr>
          <w:rFonts w:ascii="Palatino Linotype" w:hAnsi="Palatino Linotype"/>
          <w:i/>
          <w:sz w:val="22"/>
        </w:rPr>
      </w:pPr>
      <w:r w:rsidRPr="00AD481C">
        <w:rPr>
          <w:rFonts w:ascii="Palatino Linotype" w:hAnsi="Palatino Linotype"/>
          <w:b/>
          <w:i/>
          <w:sz w:val="22"/>
        </w:rPr>
        <w:t xml:space="preserve">XXII. </w:t>
      </w:r>
      <w:r w:rsidRPr="00AD481C">
        <w:rPr>
          <w:rFonts w:ascii="Palatino Linotype" w:hAnsi="Palatino Linotype"/>
          <w:i/>
          <w:sz w:val="22"/>
        </w:rPr>
        <w:t>Información de interés público: Se refiere a la información que resulta</w:t>
      </w:r>
      <w:r w:rsidRPr="00AD481C">
        <w:rPr>
          <w:rFonts w:ascii="Palatino Linotype" w:hAnsi="Palatino Linotype"/>
          <w:i/>
          <w:spacing w:val="1"/>
          <w:sz w:val="22"/>
        </w:rPr>
        <w:t xml:space="preserve"> </w:t>
      </w:r>
      <w:r w:rsidRPr="00AD481C">
        <w:rPr>
          <w:rFonts w:ascii="Palatino Linotype" w:hAnsi="Palatino Linotype"/>
          <w:i/>
          <w:sz w:val="22"/>
        </w:rPr>
        <w:t>relevante o beneficiosa para la sociedad y no simplemente de interés individual,</w:t>
      </w:r>
      <w:r w:rsidRPr="00AD481C">
        <w:rPr>
          <w:rFonts w:ascii="Palatino Linotype" w:hAnsi="Palatino Linotype"/>
          <w:i/>
          <w:spacing w:val="1"/>
          <w:sz w:val="22"/>
        </w:rPr>
        <w:t xml:space="preserve"> </w:t>
      </w:r>
      <w:r w:rsidRPr="00AD481C">
        <w:rPr>
          <w:rFonts w:ascii="Palatino Linotype" w:hAnsi="Palatino Linotype"/>
          <w:i/>
          <w:sz w:val="22"/>
        </w:rPr>
        <w:t>cuya divulgación resulta útil para que el público comprenda las actividades que</w:t>
      </w:r>
      <w:r w:rsidRPr="00AD481C">
        <w:rPr>
          <w:rFonts w:ascii="Palatino Linotype" w:hAnsi="Palatino Linotype"/>
          <w:i/>
          <w:spacing w:val="1"/>
          <w:sz w:val="22"/>
        </w:rPr>
        <w:t xml:space="preserve"> </w:t>
      </w:r>
      <w:r w:rsidRPr="00AD481C">
        <w:rPr>
          <w:rFonts w:ascii="Palatino Linotype" w:hAnsi="Palatino Linotype"/>
          <w:i/>
          <w:sz w:val="22"/>
        </w:rPr>
        <w:t>llevan</w:t>
      </w:r>
      <w:r w:rsidRPr="00AD481C">
        <w:rPr>
          <w:rFonts w:ascii="Palatino Linotype" w:hAnsi="Palatino Linotype"/>
          <w:i/>
          <w:spacing w:val="-1"/>
          <w:sz w:val="22"/>
        </w:rPr>
        <w:t xml:space="preserve"> </w:t>
      </w:r>
      <w:r w:rsidRPr="00AD481C">
        <w:rPr>
          <w:rFonts w:ascii="Palatino Linotype" w:hAnsi="Palatino Linotype"/>
          <w:i/>
          <w:sz w:val="22"/>
        </w:rPr>
        <w:t>a cabo</w:t>
      </w:r>
      <w:r w:rsidRPr="00AD481C">
        <w:rPr>
          <w:rFonts w:ascii="Palatino Linotype" w:hAnsi="Palatino Linotype"/>
          <w:i/>
          <w:spacing w:val="-2"/>
          <w:sz w:val="22"/>
        </w:rPr>
        <w:t xml:space="preserve"> </w:t>
      </w:r>
      <w:r w:rsidRPr="00AD481C">
        <w:rPr>
          <w:rFonts w:ascii="Palatino Linotype" w:hAnsi="Palatino Linotype"/>
          <w:i/>
          <w:sz w:val="22"/>
        </w:rPr>
        <w:t>los</w:t>
      </w:r>
      <w:r w:rsidRPr="00AD481C">
        <w:rPr>
          <w:rFonts w:ascii="Palatino Linotype" w:hAnsi="Palatino Linotype"/>
          <w:i/>
          <w:spacing w:val="-2"/>
          <w:sz w:val="22"/>
        </w:rPr>
        <w:t xml:space="preserve"> </w:t>
      </w:r>
      <w:r w:rsidRPr="00AD481C">
        <w:rPr>
          <w:rFonts w:ascii="Palatino Linotype" w:hAnsi="Palatino Linotype"/>
          <w:i/>
          <w:sz w:val="22"/>
        </w:rPr>
        <w:t>sujetos obligados;</w:t>
      </w:r>
    </w:p>
    <w:p w14:paraId="4FD2F0D5" w14:textId="77777777" w:rsidR="00EB6CF4" w:rsidRPr="00AD481C" w:rsidRDefault="00EB6CF4" w:rsidP="00EB6CF4">
      <w:pPr>
        <w:spacing w:before="1"/>
        <w:ind w:left="567" w:right="539"/>
        <w:jc w:val="both"/>
        <w:rPr>
          <w:rFonts w:ascii="Palatino Linotype" w:hAnsi="Palatino Linotype"/>
          <w:i/>
        </w:rPr>
      </w:pPr>
    </w:p>
    <w:p w14:paraId="6A6DF0A5" w14:textId="77777777" w:rsidR="00EB6CF4" w:rsidRPr="00AD481C" w:rsidRDefault="00EB6CF4" w:rsidP="00EB6CF4">
      <w:pPr>
        <w:ind w:left="567" w:right="539"/>
        <w:rPr>
          <w:rFonts w:ascii="Palatino Linotype" w:hAnsi="Palatino Linotype"/>
          <w:i/>
          <w:sz w:val="22"/>
        </w:rPr>
      </w:pPr>
      <w:r w:rsidRPr="00AD481C">
        <w:rPr>
          <w:rFonts w:ascii="Palatino Linotype" w:hAnsi="Palatino Linotype"/>
          <w:b/>
          <w:i/>
          <w:sz w:val="22"/>
        </w:rPr>
        <w:t>Artículo</w:t>
      </w:r>
      <w:r w:rsidRPr="00AD481C">
        <w:rPr>
          <w:rFonts w:ascii="Palatino Linotype" w:hAnsi="Palatino Linotype"/>
          <w:b/>
          <w:i/>
          <w:spacing w:val="1"/>
          <w:sz w:val="22"/>
        </w:rPr>
        <w:t xml:space="preserve"> </w:t>
      </w:r>
      <w:r w:rsidRPr="00AD481C">
        <w:rPr>
          <w:rFonts w:ascii="Palatino Linotype" w:hAnsi="Palatino Linotype"/>
          <w:b/>
          <w:i/>
          <w:sz w:val="22"/>
        </w:rPr>
        <w:t>4.</w:t>
      </w:r>
      <w:r w:rsidRPr="00AD481C">
        <w:rPr>
          <w:rFonts w:ascii="Palatino Linotype" w:hAnsi="Palatino Linotype"/>
          <w:b/>
          <w:i/>
          <w:spacing w:val="1"/>
          <w:sz w:val="22"/>
        </w:rPr>
        <w:t xml:space="preserve"> </w:t>
      </w:r>
      <w:r w:rsidRPr="00AD481C">
        <w:rPr>
          <w:rFonts w:ascii="Palatino Linotype" w:hAnsi="Palatino Linotype"/>
          <w:i/>
          <w:sz w:val="22"/>
        </w:rPr>
        <w:t>El</w:t>
      </w:r>
      <w:r w:rsidRPr="00AD481C">
        <w:rPr>
          <w:rFonts w:ascii="Palatino Linotype" w:hAnsi="Palatino Linotype"/>
          <w:i/>
          <w:spacing w:val="1"/>
          <w:sz w:val="22"/>
        </w:rPr>
        <w:t xml:space="preserve"> </w:t>
      </w:r>
      <w:r w:rsidRPr="00AD481C">
        <w:rPr>
          <w:rFonts w:ascii="Palatino Linotype" w:hAnsi="Palatino Linotype"/>
          <w:i/>
          <w:sz w:val="22"/>
        </w:rPr>
        <w:t>derecho</w:t>
      </w:r>
      <w:r w:rsidRPr="00AD481C">
        <w:rPr>
          <w:rFonts w:ascii="Palatino Linotype" w:hAnsi="Palatino Linotype"/>
          <w:i/>
          <w:spacing w:val="1"/>
          <w:sz w:val="22"/>
        </w:rPr>
        <w:t xml:space="preserve"> </w:t>
      </w:r>
      <w:r w:rsidRPr="00AD481C">
        <w:rPr>
          <w:rFonts w:ascii="Palatino Linotype" w:hAnsi="Palatino Linotype"/>
          <w:i/>
          <w:sz w:val="22"/>
        </w:rPr>
        <w:t>humano</w:t>
      </w:r>
      <w:r w:rsidRPr="00AD481C">
        <w:rPr>
          <w:rFonts w:ascii="Palatino Linotype" w:hAnsi="Palatino Linotype"/>
          <w:i/>
          <w:spacing w:val="1"/>
          <w:sz w:val="22"/>
        </w:rPr>
        <w:t xml:space="preserve"> </w:t>
      </w:r>
      <w:r w:rsidRPr="00AD481C">
        <w:rPr>
          <w:rFonts w:ascii="Palatino Linotype" w:hAnsi="Palatino Linotype"/>
          <w:i/>
          <w:sz w:val="22"/>
        </w:rPr>
        <w:t>de</w:t>
      </w:r>
      <w:r w:rsidRPr="00AD481C">
        <w:rPr>
          <w:rFonts w:ascii="Palatino Linotype" w:hAnsi="Palatino Linotype"/>
          <w:i/>
          <w:spacing w:val="1"/>
          <w:sz w:val="22"/>
        </w:rPr>
        <w:t xml:space="preserve"> </w:t>
      </w:r>
      <w:r w:rsidRPr="00AD481C">
        <w:rPr>
          <w:rFonts w:ascii="Palatino Linotype" w:hAnsi="Palatino Linotype"/>
          <w:i/>
          <w:sz w:val="22"/>
        </w:rPr>
        <w:t>acceso</w:t>
      </w:r>
      <w:r w:rsidRPr="00AD481C">
        <w:rPr>
          <w:rFonts w:ascii="Palatino Linotype" w:hAnsi="Palatino Linotype"/>
          <w:i/>
          <w:spacing w:val="1"/>
          <w:sz w:val="22"/>
        </w:rPr>
        <w:t xml:space="preserve"> </w:t>
      </w:r>
      <w:r w:rsidRPr="00AD481C">
        <w:rPr>
          <w:rFonts w:ascii="Palatino Linotype" w:hAnsi="Palatino Linotype"/>
          <w:i/>
          <w:sz w:val="22"/>
        </w:rPr>
        <w:t>a</w:t>
      </w:r>
      <w:r w:rsidRPr="00AD481C">
        <w:rPr>
          <w:rFonts w:ascii="Palatino Linotype" w:hAnsi="Palatino Linotype"/>
          <w:i/>
          <w:spacing w:val="1"/>
          <w:sz w:val="22"/>
        </w:rPr>
        <w:t xml:space="preserve"> </w:t>
      </w:r>
      <w:r w:rsidRPr="00AD481C">
        <w:rPr>
          <w:rFonts w:ascii="Palatino Linotype" w:hAnsi="Palatino Linotype"/>
          <w:i/>
          <w:sz w:val="22"/>
        </w:rPr>
        <w:t>la</w:t>
      </w:r>
      <w:r w:rsidRPr="00AD481C">
        <w:rPr>
          <w:rFonts w:ascii="Palatino Linotype" w:hAnsi="Palatino Linotype"/>
          <w:i/>
          <w:spacing w:val="1"/>
          <w:sz w:val="22"/>
        </w:rPr>
        <w:t xml:space="preserve"> </w:t>
      </w:r>
      <w:r w:rsidRPr="00AD481C">
        <w:rPr>
          <w:rFonts w:ascii="Palatino Linotype" w:hAnsi="Palatino Linotype"/>
          <w:i/>
          <w:sz w:val="22"/>
        </w:rPr>
        <w:t>información</w:t>
      </w:r>
      <w:r w:rsidRPr="00AD481C">
        <w:rPr>
          <w:rFonts w:ascii="Palatino Linotype" w:hAnsi="Palatino Linotype"/>
          <w:i/>
          <w:spacing w:val="1"/>
          <w:sz w:val="22"/>
        </w:rPr>
        <w:t xml:space="preserve"> </w:t>
      </w:r>
      <w:r w:rsidRPr="00AD481C">
        <w:rPr>
          <w:rFonts w:ascii="Palatino Linotype" w:hAnsi="Palatino Linotype"/>
          <w:i/>
          <w:sz w:val="22"/>
        </w:rPr>
        <w:t>pública</w:t>
      </w:r>
      <w:r w:rsidRPr="00AD481C">
        <w:rPr>
          <w:rFonts w:ascii="Palatino Linotype" w:hAnsi="Palatino Linotype"/>
          <w:i/>
          <w:spacing w:val="1"/>
          <w:sz w:val="22"/>
        </w:rPr>
        <w:t xml:space="preserve"> </w:t>
      </w:r>
      <w:r w:rsidRPr="00AD481C">
        <w:rPr>
          <w:rFonts w:ascii="Palatino Linotype" w:hAnsi="Palatino Linotype"/>
          <w:i/>
          <w:sz w:val="22"/>
        </w:rPr>
        <w:t>es</w:t>
      </w:r>
      <w:r w:rsidRPr="00AD481C">
        <w:rPr>
          <w:rFonts w:ascii="Palatino Linotype" w:hAnsi="Palatino Linotype"/>
          <w:i/>
          <w:spacing w:val="1"/>
          <w:sz w:val="22"/>
        </w:rPr>
        <w:t xml:space="preserve"> </w:t>
      </w:r>
      <w:r w:rsidRPr="00AD481C">
        <w:rPr>
          <w:rFonts w:ascii="Palatino Linotype" w:hAnsi="Palatino Linotype"/>
          <w:i/>
          <w:sz w:val="22"/>
        </w:rPr>
        <w:t>la</w:t>
      </w:r>
      <w:r w:rsidRPr="00AD481C">
        <w:rPr>
          <w:rFonts w:ascii="Palatino Linotype" w:hAnsi="Palatino Linotype"/>
          <w:i/>
          <w:spacing w:val="1"/>
          <w:sz w:val="22"/>
        </w:rPr>
        <w:t xml:space="preserve"> </w:t>
      </w:r>
      <w:r w:rsidRPr="00AD481C">
        <w:rPr>
          <w:rFonts w:ascii="Palatino Linotype" w:hAnsi="Palatino Linotype"/>
          <w:i/>
          <w:sz w:val="22"/>
        </w:rPr>
        <w:t>prerrogativa de las personas para buscar, difundir, investigar, recabar, recibir y</w:t>
      </w:r>
      <w:r w:rsidRPr="00AD481C">
        <w:rPr>
          <w:rFonts w:ascii="Palatino Linotype" w:hAnsi="Palatino Linotype"/>
          <w:i/>
          <w:spacing w:val="1"/>
          <w:sz w:val="22"/>
        </w:rPr>
        <w:t xml:space="preserve"> </w:t>
      </w:r>
      <w:r w:rsidRPr="00AD481C">
        <w:rPr>
          <w:rFonts w:ascii="Palatino Linotype" w:hAnsi="Palatino Linotype"/>
          <w:i/>
          <w:sz w:val="22"/>
        </w:rPr>
        <w:t>solicitar información pública, sin necesidad de acreditar personalidad ni interés</w:t>
      </w:r>
      <w:r w:rsidRPr="00AD481C">
        <w:rPr>
          <w:rFonts w:ascii="Palatino Linotype" w:hAnsi="Palatino Linotype"/>
          <w:i/>
          <w:spacing w:val="1"/>
          <w:sz w:val="22"/>
        </w:rPr>
        <w:t xml:space="preserve"> </w:t>
      </w:r>
      <w:r w:rsidRPr="00AD481C">
        <w:rPr>
          <w:rFonts w:ascii="Palatino Linotype" w:hAnsi="Palatino Linotype"/>
          <w:i/>
          <w:sz w:val="22"/>
        </w:rPr>
        <w:t>jurídico.</w:t>
      </w:r>
    </w:p>
    <w:p w14:paraId="16B5DEE8" w14:textId="77777777" w:rsidR="00EB6CF4" w:rsidRPr="00AD481C" w:rsidRDefault="00EB6CF4" w:rsidP="00EB6CF4">
      <w:pPr>
        <w:spacing w:before="31"/>
        <w:ind w:left="567" w:right="539"/>
        <w:jc w:val="both"/>
        <w:rPr>
          <w:rFonts w:ascii="Palatino Linotype" w:hAnsi="Palatino Linotype"/>
          <w:i/>
        </w:rPr>
      </w:pPr>
      <w:r w:rsidRPr="00AD481C">
        <w:rPr>
          <w:rFonts w:ascii="Palatino Linotype" w:hAnsi="Palatino Linotype"/>
          <w:i/>
          <w:sz w:val="22"/>
        </w:rPr>
        <w:t>Toda</w:t>
      </w:r>
      <w:r w:rsidRPr="00AD481C">
        <w:rPr>
          <w:rFonts w:ascii="Palatino Linotype" w:hAnsi="Palatino Linotype"/>
          <w:i/>
          <w:spacing w:val="12"/>
          <w:sz w:val="22"/>
        </w:rPr>
        <w:t xml:space="preserve"> </w:t>
      </w:r>
      <w:r w:rsidRPr="00AD481C">
        <w:rPr>
          <w:rFonts w:ascii="Palatino Linotype" w:hAnsi="Palatino Linotype"/>
          <w:i/>
          <w:sz w:val="22"/>
        </w:rPr>
        <w:t>la</w:t>
      </w:r>
      <w:r w:rsidRPr="00AD481C">
        <w:rPr>
          <w:rFonts w:ascii="Palatino Linotype" w:hAnsi="Palatino Linotype"/>
          <w:i/>
          <w:spacing w:val="10"/>
          <w:sz w:val="22"/>
        </w:rPr>
        <w:t xml:space="preserve"> </w:t>
      </w:r>
      <w:r w:rsidRPr="00AD481C">
        <w:rPr>
          <w:rFonts w:ascii="Palatino Linotype" w:hAnsi="Palatino Linotype"/>
          <w:i/>
          <w:sz w:val="22"/>
        </w:rPr>
        <w:t>información</w:t>
      </w:r>
      <w:r w:rsidRPr="00AD481C">
        <w:rPr>
          <w:rFonts w:ascii="Palatino Linotype" w:hAnsi="Palatino Linotype"/>
          <w:i/>
          <w:spacing w:val="11"/>
          <w:sz w:val="22"/>
        </w:rPr>
        <w:t xml:space="preserve"> </w:t>
      </w:r>
      <w:r w:rsidRPr="00AD481C">
        <w:rPr>
          <w:rFonts w:ascii="Palatino Linotype" w:hAnsi="Palatino Linotype"/>
          <w:i/>
          <w:sz w:val="22"/>
        </w:rPr>
        <w:t>generada,</w:t>
      </w:r>
      <w:r w:rsidRPr="00AD481C">
        <w:rPr>
          <w:rFonts w:ascii="Palatino Linotype" w:hAnsi="Palatino Linotype"/>
          <w:i/>
          <w:spacing w:val="12"/>
          <w:sz w:val="22"/>
        </w:rPr>
        <w:t xml:space="preserve"> </w:t>
      </w:r>
      <w:r w:rsidRPr="00AD481C">
        <w:rPr>
          <w:rFonts w:ascii="Palatino Linotype" w:hAnsi="Palatino Linotype"/>
          <w:i/>
          <w:sz w:val="22"/>
        </w:rPr>
        <w:t>obtenida,</w:t>
      </w:r>
      <w:r w:rsidRPr="00AD481C">
        <w:rPr>
          <w:rFonts w:ascii="Palatino Linotype" w:hAnsi="Palatino Linotype"/>
          <w:i/>
          <w:spacing w:val="13"/>
          <w:sz w:val="22"/>
        </w:rPr>
        <w:t xml:space="preserve"> </w:t>
      </w:r>
      <w:r w:rsidRPr="00AD481C">
        <w:rPr>
          <w:rFonts w:ascii="Palatino Linotype" w:hAnsi="Palatino Linotype"/>
          <w:i/>
          <w:sz w:val="22"/>
        </w:rPr>
        <w:t>adquirida,</w:t>
      </w:r>
      <w:r w:rsidRPr="00AD481C">
        <w:rPr>
          <w:rFonts w:ascii="Palatino Linotype" w:hAnsi="Palatino Linotype"/>
          <w:i/>
          <w:spacing w:val="10"/>
          <w:sz w:val="22"/>
        </w:rPr>
        <w:t xml:space="preserve"> </w:t>
      </w:r>
      <w:r w:rsidRPr="00AD481C">
        <w:rPr>
          <w:rFonts w:ascii="Palatino Linotype" w:hAnsi="Palatino Linotype"/>
          <w:i/>
          <w:sz w:val="22"/>
        </w:rPr>
        <w:t>transformada,</w:t>
      </w:r>
      <w:r w:rsidRPr="00AD481C">
        <w:rPr>
          <w:rFonts w:ascii="Palatino Linotype" w:hAnsi="Palatino Linotype"/>
          <w:i/>
          <w:spacing w:val="11"/>
          <w:sz w:val="22"/>
        </w:rPr>
        <w:t xml:space="preserve"> </w:t>
      </w:r>
      <w:r w:rsidRPr="00AD481C">
        <w:rPr>
          <w:rFonts w:ascii="Palatino Linotype" w:hAnsi="Palatino Linotype"/>
          <w:i/>
          <w:sz w:val="22"/>
        </w:rPr>
        <w:t>administrada</w:t>
      </w:r>
      <w:r w:rsidRPr="00AD481C">
        <w:rPr>
          <w:rFonts w:ascii="Palatino Linotype" w:hAnsi="Palatino Linotype"/>
          <w:i/>
          <w:spacing w:val="-53"/>
          <w:sz w:val="22"/>
        </w:rPr>
        <w:t xml:space="preserve"> </w:t>
      </w:r>
      <w:r w:rsidRPr="00AD481C">
        <w:rPr>
          <w:rFonts w:ascii="Palatino Linotype" w:hAnsi="Palatino Linotype"/>
          <w:i/>
          <w:sz w:val="22"/>
        </w:rPr>
        <w:t>o</w:t>
      </w:r>
      <w:r w:rsidRPr="00AD481C">
        <w:rPr>
          <w:rFonts w:ascii="Palatino Linotype" w:hAnsi="Palatino Linotype"/>
          <w:i/>
          <w:spacing w:val="1"/>
          <w:sz w:val="22"/>
        </w:rPr>
        <w:t xml:space="preserve"> </w:t>
      </w:r>
      <w:r w:rsidRPr="00AD481C">
        <w:rPr>
          <w:rFonts w:ascii="Palatino Linotype" w:hAnsi="Palatino Linotype"/>
          <w:i/>
          <w:sz w:val="22"/>
        </w:rPr>
        <w:t>en</w:t>
      </w:r>
      <w:r w:rsidRPr="00AD481C">
        <w:rPr>
          <w:rFonts w:ascii="Palatino Linotype" w:hAnsi="Palatino Linotype"/>
          <w:i/>
          <w:spacing w:val="1"/>
          <w:sz w:val="22"/>
        </w:rPr>
        <w:t xml:space="preserve"> </w:t>
      </w:r>
      <w:r w:rsidRPr="00AD481C">
        <w:rPr>
          <w:rFonts w:ascii="Palatino Linotype" w:hAnsi="Palatino Linotype"/>
          <w:i/>
          <w:sz w:val="22"/>
        </w:rPr>
        <w:t>posesión</w:t>
      </w:r>
      <w:r w:rsidRPr="00AD481C">
        <w:rPr>
          <w:rFonts w:ascii="Palatino Linotype" w:hAnsi="Palatino Linotype"/>
          <w:i/>
          <w:spacing w:val="1"/>
          <w:sz w:val="22"/>
        </w:rPr>
        <w:t xml:space="preserve"> </w:t>
      </w:r>
      <w:r w:rsidRPr="00AD481C">
        <w:rPr>
          <w:rFonts w:ascii="Palatino Linotype" w:hAnsi="Palatino Linotype"/>
          <w:i/>
          <w:sz w:val="22"/>
        </w:rPr>
        <w:t>de</w:t>
      </w:r>
      <w:r w:rsidRPr="00AD481C">
        <w:rPr>
          <w:rFonts w:ascii="Palatino Linotype" w:hAnsi="Palatino Linotype"/>
          <w:i/>
          <w:spacing w:val="1"/>
          <w:sz w:val="22"/>
        </w:rPr>
        <w:t xml:space="preserve"> </w:t>
      </w:r>
      <w:r w:rsidRPr="00AD481C">
        <w:rPr>
          <w:rFonts w:ascii="Palatino Linotype" w:hAnsi="Palatino Linotype"/>
          <w:i/>
          <w:sz w:val="22"/>
        </w:rPr>
        <w:t>los</w:t>
      </w:r>
      <w:r w:rsidRPr="00AD481C">
        <w:rPr>
          <w:rFonts w:ascii="Palatino Linotype" w:hAnsi="Palatino Linotype"/>
          <w:i/>
          <w:spacing w:val="1"/>
          <w:sz w:val="22"/>
        </w:rPr>
        <w:t xml:space="preserve"> </w:t>
      </w:r>
      <w:r w:rsidRPr="00AD481C">
        <w:rPr>
          <w:rFonts w:ascii="Palatino Linotype" w:hAnsi="Palatino Linotype"/>
          <w:i/>
          <w:sz w:val="22"/>
        </w:rPr>
        <w:t>sujetos</w:t>
      </w:r>
      <w:r w:rsidRPr="00AD481C">
        <w:rPr>
          <w:rFonts w:ascii="Palatino Linotype" w:hAnsi="Palatino Linotype"/>
          <w:i/>
          <w:spacing w:val="1"/>
          <w:sz w:val="22"/>
        </w:rPr>
        <w:t xml:space="preserve"> </w:t>
      </w:r>
      <w:r w:rsidRPr="00AD481C">
        <w:rPr>
          <w:rFonts w:ascii="Palatino Linotype" w:hAnsi="Palatino Linotype"/>
          <w:i/>
          <w:sz w:val="22"/>
        </w:rPr>
        <w:t>obligados</w:t>
      </w:r>
      <w:r w:rsidRPr="00AD481C">
        <w:rPr>
          <w:rFonts w:ascii="Palatino Linotype" w:hAnsi="Palatino Linotype"/>
          <w:i/>
          <w:spacing w:val="1"/>
          <w:sz w:val="22"/>
        </w:rPr>
        <w:t xml:space="preserve"> </w:t>
      </w:r>
      <w:r w:rsidRPr="00AD481C">
        <w:rPr>
          <w:rFonts w:ascii="Palatino Linotype" w:hAnsi="Palatino Linotype"/>
          <w:i/>
          <w:sz w:val="22"/>
        </w:rPr>
        <w:t>es</w:t>
      </w:r>
      <w:r w:rsidRPr="00AD481C">
        <w:rPr>
          <w:rFonts w:ascii="Palatino Linotype" w:hAnsi="Palatino Linotype"/>
          <w:i/>
          <w:spacing w:val="1"/>
          <w:sz w:val="22"/>
        </w:rPr>
        <w:t xml:space="preserve"> </w:t>
      </w:r>
      <w:r w:rsidRPr="00AD481C">
        <w:rPr>
          <w:rFonts w:ascii="Palatino Linotype" w:hAnsi="Palatino Linotype"/>
          <w:i/>
          <w:sz w:val="22"/>
        </w:rPr>
        <w:t>pública</w:t>
      </w:r>
      <w:r w:rsidRPr="00AD481C">
        <w:rPr>
          <w:rFonts w:ascii="Palatino Linotype" w:hAnsi="Palatino Linotype"/>
          <w:i/>
          <w:spacing w:val="1"/>
          <w:sz w:val="22"/>
        </w:rPr>
        <w:t xml:space="preserve"> </w:t>
      </w:r>
      <w:r w:rsidRPr="00AD481C">
        <w:rPr>
          <w:rFonts w:ascii="Palatino Linotype" w:hAnsi="Palatino Linotype"/>
          <w:i/>
          <w:sz w:val="22"/>
        </w:rPr>
        <w:t>y</w:t>
      </w:r>
      <w:r w:rsidRPr="00AD481C">
        <w:rPr>
          <w:rFonts w:ascii="Palatino Linotype" w:hAnsi="Palatino Linotype"/>
          <w:i/>
          <w:spacing w:val="1"/>
          <w:sz w:val="22"/>
        </w:rPr>
        <w:t xml:space="preserve"> </w:t>
      </w:r>
      <w:r w:rsidRPr="00AD481C">
        <w:rPr>
          <w:rFonts w:ascii="Palatino Linotype" w:hAnsi="Palatino Linotype"/>
          <w:i/>
          <w:sz w:val="22"/>
        </w:rPr>
        <w:t>accesible</w:t>
      </w:r>
      <w:r w:rsidRPr="00AD481C">
        <w:rPr>
          <w:rFonts w:ascii="Palatino Linotype" w:hAnsi="Palatino Linotype"/>
          <w:i/>
          <w:spacing w:val="1"/>
          <w:sz w:val="22"/>
        </w:rPr>
        <w:t xml:space="preserve"> </w:t>
      </w:r>
      <w:r w:rsidRPr="00AD481C">
        <w:rPr>
          <w:rFonts w:ascii="Palatino Linotype" w:hAnsi="Palatino Linotype"/>
          <w:i/>
          <w:sz w:val="22"/>
        </w:rPr>
        <w:t>de</w:t>
      </w:r>
      <w:r w:rsidRPr="00AD481C">
        <w:rPr>
          <w:rFonts w:ascii="Palatino Linotype" w:hAnsi="Palatino Linotype"/>
          <w:i/>
          <w:spacing w:val="1"/>
          <w:sz w:val="22"/>
        </w:rPr>
        <w:t xml:space="preserve"> </w:t>
      </w:r>
      <w:r w:rsidRPr="00AD481C">
        <w:rPr>
          <w:rFonts w:ascii="Palatino Linotype" w:hAnsi="Palatino Linotype"/>
          <w:i/>
          <w:sz w:val="22"/>
        </w:rPr>
        <w:t>manera</w:t>
      </w:r>
      <w:r w:rsidRPr="00AD481C">
        <w:rPr>
          <w:rFonts w:ascii="Palatino Linotype" w:hAnsi="Palatino Linotype"/>
          <w:i/>
          <w:spacing w:val="1"/>
          <w:sz w:val="22"/>
        </w:rPr>
        <w:t xml:space="preserve"> </w:t>
      </w:r>
      <w:r w:rsidRPr="00AD481C">
        <w:rPr>
          <w:rFonts w:ascii="Palatino Linotype" w:hAnsi="Palatino Linotype"/>
          <w:i/>
          <w:sz w:val="22"/>
        </w:rPr>
        <w:t>permanente</w:t>
      </w:r>
      <w:r w:rsidRPr="00AD481C">
        <w:rPr>
          <w:rFonts w:ascii="Palatino Linotype" w:hAnsi="Palatino Linotype"/>
          <w:i/>
          <w:spacing w:val="1"/>
          <w:sz w:val="22"/>
        </w:rPr>
        <w:t xml:space="preserve"> </w:t>
      </w:r>
      <w:r w:rsidRPr="00AD481C">
        <w:rPr>
          <w:rFonts w:ascii="Palatino Linotype" w:hAnsi="Palatino Linotype"/>
          <w:i/>
          <w:sz w:val="22"/>
        </w:rPr>
        <w:t>a</w:t>
      </w:r>
      <w:r w:rsidRPr="00AD481C">
        <w:rPr>
          <w:rFonts w:ascii="Palatino Linotype" w:hAnsi="Palatino Linotype"/>
          <w:i/>
          <w:spacing w:val="1"/>
          <w:sz w:val="22"/>
        </w:rPr>
        <w:t xml:space="preserve"> </w:t>
      </w:r>
      <w:r w:rsidRPr="00AD481C">
        <w:rPr>
          <w:rFonts w:ascii="Palatino Linotype" w:hAnsi="Palatino Linotype"/>
          <w:i/>
          <w:sz w:val="22"/>
        </w:rPr>
        <w:t>cualquier</w:t>
      </w:r>
      <w:r w:rsidRPr="00AD481C">
        <w:rPr>
          <w:rFonts w:ascii="Palatino Linotype" w:hAnsi="Palatino Linotype"/>
          <w:i/>
          <w:spacing w:val="1"/>
          <w:sz w:val="22"/>
        </w:rPr>
        <w:t xml:space="preserve"> </w:t>
      </w:r>
      <w:r w:rsidRPr="00AD481C">
        <w:rPr>
          <w:rFonts w:ascii="Palatino Linotype" w:hAnsi="Palatino Linotype"/>
          <w:i/>
          <w:sz w:val="22"/>
        </w:rPr>
        <w:t>persona,</w:t>
      </w:r>
      <w:r w:rsidRPr="00AD481C">
        <w:rPr>
          <w:rFonts w:ascii="Palatino Linotype" w:hAnsi="Palatino Linotype"/>
          <w:i/>
          <w:spacing w:val="1"/>
          <w:sz w:val="22"/>
        </w:rPr>
        <w:t xml:space="preserve"> </w:t>
      </w:r>
      <w:r w:rsidRPr="00AD481C">
        <w:rPr>
          <w:rFonts w:ascii="Palatino Linotype" w:hAnsi="Palatino Linotype"/>
          <w:i/>
          <w:sz w:val="22"/>
        </w:rPr>
        <w:t>en</w:t>
      </w:r>
      <w:r w:rsidRPr="00AD481C">
        <w:rPr>
          <w:rFonts w:ascii="Palatino Linotype" w:hAnsi="Palatino Linotype"/>
          <w:i/>
          <w:spacing w:val="1"/>
          <w:sz w:val="22"/>
        </w:rPr>
        <w:t xml:space="preserve"> </w:t>
      </w:r>
      <w:r w:rsidRPr="00AD481C">
        <w:rPr>
          <w:rFonts w:ascii="Palatino Linotype" w:hAnsi="Palatino Linotype"/>
          <w:i/>
          <w:sz w:val="22"/>
        </w:rPr>
        <w:t>los</w:t>
      </w:r>
      <w:r w:rsidRPr="00AD481C">
        <w:rPr>
          <w:rFonts w:ascii="Palatino Linotype" w:hAnsi="Palatino Linotype"/>
          <w:i/>
          <w:spacing w:val="1"/>
          <w:sz w:val="22"/>
        </w:rPr>
        <w:t xml:space="preserve"> </w:t>
      </w:r>
      <w:r w:rsidRPr="00AD481C">
        <w:rPr>
          <w:rFonts w:ascii="Palatino Linotype" w:hAnsi="Palatino Linotype"/>
          <w:i/>
          <w:sz w:val="22"/>
        </w:rPr>
        <w:t>términos</w:t>
      </w:r>
      <w:r w:rsidRPr="00AD481C">
        <w:rPr>
          <w:rFonts w:ascii="Palatino Linotype" w:hAnsi="Palatino Linotype"/>
          <w:i/>
          <w:spacing w:val="1"/>
          <w:sz w:val="22"/>
        </w:rPr>
        <w:t xml:space="preserve"> </w:t>
      </w:r>
      <w:r w:rsidRPr="00AD481C">
        <w:rPr>
          <w:rFonts w:ascii="Palatino Linotype" w:hAnsi="Palatino Linotype"/>
          <w:i/>
          <w:sz w:val="22"/>
        </w:rPr>
        <w:t>y</w:t>
      </w:r>
      <w:r w:rsidRPr="00AD481C">
        <w:rPr>
          <w:rFonts w:ascii="Palatino Linotype" w:hAnsi="Palatino Linotype"/>
          <w:i/>
          <w:spacing w:val="1"/>
          <w:sz w:val="22"/>
        </w:rPr>
        <w:t xml:space="preserve"> </w:t>
      </w:r>
      <w:r w:rsidRPr="00AD481C">
        <w:rPr>
          <w:rFonts w:ascii="Palatino Linotype" w:hAnsi="Palatino Linotype"/>
          <w:i/>
          <w:sz w:val="22"/>
        </w:rPr>
        <w:t>condiciones</w:t>
      </w:r>
      <w:r w:rsidRPr="00AD481C">
        <w:rPr>
          <w:rFonts w:ascii="Palatino Linotype" w:hAnsi="Palatino Linotype"/>
          <w:i/>
          <w:spacing w:val="1"/>
          <w:sz w:val="22"/>
        </w:rPr>
        <w:t xml:space="preserve"> </w:t>
      </w:r>
      <w:r w:rsidRPr="00AD481C">
        <w:rPr>
          <w:rFonts w:ascii="Palatino Linotype" w:hAnsi="Palatino Linotype"/>
          <w:i/>
          <w:sz w:val="22"/>
        </w:rPr>
        <w:t>que</w:t>
      </w:r>
      <w:r w:rsidRPr="00AD481C">
        <w:rPr>
          <w:rFonts w:ascii="Palatino Linotype" w:hAnsi="Palatino Linotype"/>
          <w:i/>
          <w:spacing w:val="55"/>
          <w:sz w:val="22"/>
        </w:rPr>
        <w:t xml:space="preserve"> </w:t>
      </w:r>
      <w:r w:rsidRPr="00AD481C">
        <w:rPr>
          <w:rFonts w:ascii="Palatino Linotype" w:hAnsi="Palatino Linotype"/>
          <w:i/>
          <w:sz w:val="22"/>
        </w:rPr>
        <w:t>se</w:t>
      </w:r>
      <w:r w:rsidRPr="00AD481C">
        <w:rPr>
          <w:rFonts w:ascii="Palatino Linotype" w:hAnsi="Palatino Linotype"/>
          <w:i/>
          <w:spacing w:val="1"/>
          <w:sz w:val="22"/>
        </w:rPr>
        <w:t xml:space="preserve"> </w:t>
      </w:r>
      <w:r w:rsidRPr="00AD481C">
        <w:rPr>
          <w:rFonts w:ascii="Palatino Linotype" w:hAnsi="Palatino Linotype"/>
          <w:i/>
          <w:sz w:val="22"/>
        </w:rPr>
        <w:t>establezcan en los tratados internacionales de los que el Estado mexicano sea</w:t>
      </w:r>
      <w:r w:rsidRPr="00AD481C">
        <w:rPr>
          <w:rFonts w:ascii="Palatino Linotype" w:hAnsi="Palatino Linotype"/>
          <w:i/>
          <w:spacing w:val="1"/>
          <w:sz w:val="22"/>
        </w:rPr>
        <w:t xml:space="preserve"> </w:t>
      </w:r>
      <w:r w:rsidRPr="00AD481C">
        <w:rPr>
          <w:rFonts w:ascii="Palatino Linotype" w:hAnsi="Palatino Linotype"/>
          <w:i/>
          <w:sz w:val="22"/>
        </w:rPr>
        <w:t>parte, en la Ley General, la presente Ley y demás disposiciones de la materia,</w:t>
      </w:r>
      <w:r w:rsidRPr="00AD481C">
        <w:rPr>
          <w:rFonts w:ascii="Palatino Linotype" w:hAnsi="Palatino Linotype"/>
          <w:i/>
          <w:spacing w:val="1"/>
          <w:sz w:val="22"/>
        </w:rPr>
        <w:t xml:space="preserve"> </w:t>
      </w:r>
      <w:r w:rsidRPr="00AD481C">
        <w:rPr>
          <w:rFonts w:ascii="Palatino Linotype" w:hAnsi="Palatino Linotype"/>
          <w:i/>
          <w:sz w:val="22"/>
        </w:rPr>
        <w:t>privilegiando</w:t>
      </w:r>
      <w:r w:rsidRPr="00AD481C">
        <w:rPr>
          <w:rFonts w:ascii="Palatino Linotype" w:hAnsi="Palatino Linotype"/>
          <w:i/>
          <w:spacing w:val="23"/>
          <w:sz w:val="22"/>
        </w:rPr>
        <w:t xml:space="preserve"> </w:t>
      </w:r>
      <w:r w:rsidRPr="00AD481C">
        <w:rPr>
          <w:rFonts w:ascii="Palatino Linotype" w:hAnsi="Palatino Linotype"/>
          <w:i/>
          <w:sz w:val="22"/>
        </w:rPr>
        <w:t>el</w:t>
      </w:r>
      <w:r w:rsidRPr="00AD481C">
        <w:rPr>
          <w:rFonts w:ascii="Palatino Linotype" w:hAnsi="Palatino Linotype"/>
          <w:i/>
          <w:spacing w:val="24"/>
          <w:sz w:val="22"/>
        </w:rPr>
        <w:t xml:space="preserve"> </w:t>
      </w:r>
      <w:r w:rsidRPr="00AD481C">
        <w:rPr>
          <w:rFonts w:ascii="Palatino Linotype" w:hAnsi="Palatino Linotype"/>
          <w:i/>
          <w:sz w:val="22"/>
        </w:rPr>
        <w:t>principio</w:t>
      </w:r>
      <w:r w:rsidRPr="00AD481C">
        <w:rPr>
          <w:rFonts w:ascii="Palatino Linotype" w:hAnsi="Palatino Linotype"/>
          <w:i/>
          <w:spacing w:val="23"/>
          <w:sz w:val="22"/>
        </w:rPr>
        <w:t xml:space="preserve"> </w:t>
      </w:r>
      <w:r w:rsidRPr="00AD481C">
        <w:rPr>
          <w:rFonts w:ascii="Palatino Linotype" w:hAnsi="Palatino Linotype"/>
          <w:i/>
          <w:sz w:val="22"/>
        </w:rPr>
        <w:t>de</w:t>
      </w:r>
      <w:r w:rsidRPr="00AD481C">
        <w:rPr>
          <w:rFonts w:ascii="Palatino Linotype" w:hAnsi="Palatino Linotype"/>
          <w:i/>
          <w:spacing w:val="26"/>
          <w:sz w:val="22"/>
        </w:rPr>
        <w:t xml:space="preserve"> </w:t>
      </w:r>
      <w:r w:rsidRPr="00AD481C">
        <w:rPr>
          <w:rFonts w:ascii="Palatino Linotype" w:hAnsi="Palatino Linotype"/>
          <w:i/>
          <w:sz w:val="22"/>
        </w:rPr>
        <w:t>máxima</w:t>
      </w:r>
      <w:r w:rsidRPr="00AD481C">
        <w:rPr>
          <w:rFonts w:ascii="Palatino Linotype" w:hAnsi="Palatino Linotype"/>
          <w:i/>
          <w:spacing w:val="27"/>
          <w:sz w:val="22"/>
        </w:rPr>
        <w:t xml:space="preserve"> </w:t>
      </w:r>
      <w:r w:rsidRPr="00AD481C">
        <w:rPr>
          <w:rFonts w:ascii="Palatino Linotype" w:hAnsi="Palatino Linotype"/>
          <w:i/>
          <w:sz w:val="22"/>
        </w:rPr>
        <w:t>publicidad</w:t>
      </w:r>
      <w:r w:rsidRPr="00AD481C">
        <w:rPr>
          <w:rFonts w:ascii="Palatino Linotype" w:hAnsi="Palatino Linotype"/>
          <w:i/>
          <w:spacing w:val="25"/>
          <w:sz w:val="22"/>
        </w:rPr>
        <w:t xml:space="preserve"> </w:t>
      </w:r>
      <w:r w:rsidRPr="00AD481C">
        <w:rPr>
          <w:rFonts w:ascii="Palatino Linotype" w:hAnsi="Palatino Linotype"/>
          <w:i/>
          <w:sz w:val="22"/>
        </w:rPr>
        <w:t>de</w:t>
      </w:r>
      <w:r w:rsidRPr="00AD481C">
        <w:rPr>
          <w:rFonts w:ascii="Palatino Linotype" w:hAnsi="Palatino Linotype"/>
          <w:i/>
          <w:spacing w:val="23"/>
          <w:sz w:val="22"/>
        </w:rPr>
        <w:t xml:space="preserve"> </w:t>
      </w:r>
      <w:r w:rsidRPr="00AD481C">
        <w:rPr>
          <w:rFonts w:ascii="Palatino Linotype" w:hAnsi="Palatino Linotype"/>
          <w:i/>
          <w:sz w:val="22"/>
        </w:rPr>
        <w:t>la</w:t>
      </w:r>
      <w:r w:rsidRPr="00AD481C">
        <w:rPr>
          <w:rFonts w:ascii="Palatino Linotype" w:hAnsi="Palatino Linotype"/>
          <w:i/>
          <w:spacing w:val="26"/>
          <w:sz w:val="22"/>
        </w:rPr>
        <w:t xml:space="preserve"> </w:t>
      </w:r>
      <w:r w:rsidRPr="00AD481C">
        <w:rPr>
          <w:rFonts w:ascii="Palatino Linotype" w:hAnsi="Palatino Linotype"/>
          <w:i/>
          <w:sz w:val="22"/>
        </w:rPr>
        <w:t>información.</w:t>
      </w:r>
      <w:r w:rsidRPr="00AD481C">
        <w:rPr>
          <w:rFonts w:ascii="Palatino Linotype" w:hAnsi="Palatino Linotype"/>
          <w:i/>
          <w:spacing w:val="26"/>
          <w:sz w:val="22"/>
        </w:rPr>
        <w:t xml:space="preserve"> </w:t>
      </w:r>
      <w:r w:rsidRPr="00AD481C">
        <w:rPr>
          <w:rFonts w:ascii="Palatino Linotype" w:hAnsi="Palatino Linotype"/>
          <w:i/>
          <w:sz w:val="22"/>
        </w:rPr>
        <w:t>Solo</w:t>
      </w:r>
      <w:r w:rsidRPr="00AD481C">
        <w:rPr>
          <w:rFonts w:ascii="Palatino Linotype" w:hAnsi="Palatino Linotype"/>
          <w:i/>
          <w:spacing w:val="26"/>
          <w:sz w:val="22"/>
        </w:rPr>
        <w:t xml:space="preserve"> </w:t>
      </w:r>
      <w:r w:rsidRPr="00AD481C">
        <w:rPr>
          <w:rFonts w:ascii="Palatino Linotype" w:hAnsi="Palatino Linotype"/>
          <w:i/>
          <w:sz w:val="22"/>
        </w:rPr>
        <w:t>podrá</w:t>
      </w:r>
      <w:r w:rsidRPr="00AD481C">
        <w:rPr>
          <w:rFonts w:ascii="Palatino Linotype" w:hAnsi="Palatino Linotype"/>
          <w:i/>
          <w:spacing w:val="-53"/>
          <w:sz w:val="22"/>
        </w:rPr>
        <w:t xml:space="preserve"> </w:t>
      </w:r>
      <w:r w:rsidRPr="00AD481C">
        <w:rPr>
          <w:rFonts w:ascii="Palatino Linotype" w:hAnsi="Palatino Linotype"/>
          <w:i/>
          <w:sz w:val="22"/>
        </w:rPr>
        <w:t>ser clasificada excepcionalmente como reservada temporalmente por razones de</w:t>
      </w:r>
      <w:r w:rsidRPr="00AD481C">
        <w:rPr>
          <w:rFonts w:ascii="Palatino Linotype" w:hAnsi="Palatino Linotype"/>
          <w:i/>
          <w:spacing w:val="1"/>
          <w:sz w:val="22"/>
        </w:rPr>
        <w:t xml:space="preserve"> </w:t>
      </w:r>
      <w:r w:rsidRPr="00AD481C">
        <w:rPr>
          <w:rFonts w:ascii="Palatino Linotype" w:hAnsi="Palatino Linotype"/>
          <w:i/>
          <w:sz w:val="22"/>
        </w:rPr>
        <w:t>interés</w:t>
      </w:r>
      <w:r w:rsidRPr="00AD481C">
        <w:rPr>
          <w:rFonts w:ascii="Palatino Linotype" w:hAnsi="Palatino Linotype"/>
          <w:i/>
          <w:spacing w:val="1"/>
          <w:sz w:val="22"/>
        </w:rPr>
        <w:t xml:space="preserve"> </w:t>
      </w:r>
      <w:r w:rsidRPr="00AD481C">
        <w:rPr>
          <w:rFonts w:ascii="Palatino Linotype" w:hAnsi="Palatino Linotype"/>
          <w:i/>
          <w:sz w:val="22"/>
        </w:rPr>
        <w:t>público,</w:t>
      </w:r>
      <w:r w:rsidRPr="00AD481C">
        <w:rPr>
          <w:rFonts w:ascii="Palatino Linotype" w:hAnsi="Palatino Linotype"/>
          <w:i/>
          <w:spacing w:val="1"/>
          <w:sz w:val="22"/>
        </w:rPr>
        <w:t xml:space="preserve"> </w:t>
      </w:r>
      <w:r w:rsidRPr="00AD481C">
        <w:rPr>
          <w:rFonts w:ascii="Palatino Linotype" w:hAnsi="Palatino Linotype"/>
          <w:i/>
          <w:sz w:val="22"/>
        </w:rPr>
        <w:t>en</w:t>
      </w:r>
      <w:r w:rsidRPr="00AD481C">
        <w:rPr>
          <w:rFonts w:ascii="Palatino Linotype" w:hAnsi="Palatino Linotype"/>
          <w:i/>
          <w:spacing w:val="1"/>
          <w:sz w:val="22"/>
        </w:rPr>
        <w:t xml:space="preserve"> </w:t>
      </w:r>
      <w:r w:rsidRPr="00AD481C">
        <w:rPr>
          <w:rFonts w:ascii="Palatino Linotype" w:hAnsi="Palatino Linotype"/>
          <w:i/>
          <w:sz w:val="22"/>
        </w:rPr>
        <w:t>los</w:t>
      </w:r>
      <w:r w:rsidRPr="00AD481C">
        <w:rPr>
          <w:rFonts w:ascii="Palatino Linotype" w:hAnsi="Palatino Linotype"/>
          <w:i/>
          <w:spacing w:val="1"/>
          <w:sz w:val="22"/>
        </w:rPr>
        <w:t xml:space="preserve"> </w:t>
      </w:r>
      <w:r w:rsidRPr="00AD481C">
        <w:rPr>
          <w:rFonts w:ascii="Palatino Linotype" w:hAnsi="Palatino Linotype"/>
          <w:i/>
          <w:sz w:val="22"/>
        </w:rPr>
        <w:t>términos</w:t>
      </w:r>
      <w:r w:rsidRPr="00AD481C">
        <w:rPr>
          <w:rFonts w:ascii="Palatino Linotype" w:hAnsi="Palatino Linotype"/>
          <w:i/>
          <w:spacing w:val="1"/>
          <w:sz w:val="22"/>
        </w:rPr>
        <w:t xml:space="preserve"> </w:t>
      </w:r>
      <w:r w:rsidRPr="00AD481C">
        <w:rPr>
          <w:rFonts w:ascii="Palatino Linotype" w:hAnsi="Palatino Linotype"/>
          <w:i/>
          <w:sz w:val="22"/>
        </w:rPr>
        <w:t>de</w:t>
      </w:r>
      <w:r w:rsidRPr="00AD481C">
        <w:rPr>
          <w:rFonts w:ascii="Palatino Linotype" w:hAnsi="Palatino Linotype"/>
          <w:i/>
          <w:spacing w:val="1"/>
          <w:sz w:val="22"/>
        </w:rPr>
        <w:t xml:space="preserve"> </w:t>
      </w:r>
      <w:r w:rsidRPr="00AD481C">
        <w:rPr>
          <w:rFonts w:ascii="Palatino Linotype" w:hAnsi="Palatino Linotype"/>
          <w:i/>
          <w:sz w:val="22"/>
        </w:rPr>
        <w:t>las</w:t>
      </w:r>
      <w:r w:rsidRPr="00AD481C">
        <w:rPr>
          <w:rFonts w:ascii="Palatino Linotype" w:hAnsi="Palatino Linotype"/>
          <w:i/>
          <w:spacing w:val="1"/>
          <w:sz w:val="22"/>
        </w:rPr>
        <w:t xml:space="preserve"> </w:t>
      </w:r>
      <w:r w:rsidRPr="00AD481C">
        <w:rPr>
          <w:rFonts w:ascii="Palatino Linotype" w:hAnsi="Palatino Linotype"/>
          <w:i/>
          <w:sz w:val="22"/>
        </w:rPr>
        <w:t>causas</w:t>
      </w:r>
      <w:r w:rsidRPr="00AD481C">
        <w:rPr>
          <w:rFonts w:ascii="Palatino Linotype" w:hAnsi="Palatino Linotype"/>
          <w:i/>
          <w:spacing w:val="1"/>
          <w:sz w:val="22"/>
        </w:rPr>
        <w:t xml:space="preserve"> </w:t>
      </w:r>
      <w:r w:rsidRPr="00AD481C">
        <w:rPr>
          <w:rFonts w:ascii="Palatino Linotype" w:hAnsi="Palatino Linotype"/>
          <w:i/>
          <w:sz w:val="22"/>
        </w:rPr>
        <w:t>legítimas</w:t>
      </w:r>
      <w:r w:rsidRPr="00AD481C">
        <w:rPr>
          <w:rFonts w:ascii="Palatino Linotype" w:hAnsi="Palatino Linotype"/>
          <w:i/>
          <w:spacing w:val="1"/>
          <w:sz w:val="22"/>
        </w:rPr>
        <w:t xml:space="preserve"> </w:t>
      </w:r>
      <w:r w:rsidRPr="00AD481C">
        <w:rPr>
          <w:rFonts w:ascii="Palatino Linotype" w:hAnsi="Palatino Linotype"/>
          <w:i/>
          <w:sz w:val="22"/>
        </w:rPr>
        <w:t>y</w:t>
      </w:r>
      <w:r w:rsidRPr="00AD481C">
        <w:rPr>
          <w:rFonts w:ascii="Palatino Linotype" w:hAnsi="Palatino Linotype"/>
          <w:i/>
          <w:spacing w:val="55"/>
          <w:sz w:val="22"/>
        </w:rPr>
        <w:t xml:space="preserve"> </w:t>
      </w:r>
      <w:r w:rsidRPr="00AD481C">
        <w:rPr>
          <w:rFonts w:ascii="Palatino Linotype" w:hAnsi="Palatino Linotype"/>
          <w:i/>
          <w:sz w:val="22"/>
        </w:rPr>
        <w:t>estrictamente</w:t>
      </w:r>
      <w:r w:rsidRPr="00AD481C">
        <w:rPr>
          <w:rFonts w:ascii="Palatino Linotype" w:hAnsi="Palatino Linotype"/>
          <w:i/>
          <w:spacing w:val="1"/>
          <w:sz w:val="22"/>
        </w:rPr>
        <w:t xml:space="preserve"> </w:t>
      </w:r>
      <w:r w:rsidRPr="00AD481C">
        <w:rPr>
          <w:rFonts w:ascii="Palatino Linotype" w:hAnsi="Palatino Linotype"/>
          <w:i/>
          <w:sz w:val="22"/>
        </w:rPr>
        <w:t>necesarias</w:t>
      </w:r>
      <w:r w:rsidRPr="00AD481C">
        <w:rPr>
          <w:rFonts w:ascii="Palatino Linotype" w:hAnsi="Palatino Linotype"/>
          <w:i/>
          <w:spacing w:val="-1"/>
          <w:sz w:val="22"/>
        </w:rPr>
        <w:t xml:space="preserve"> </w:t>
      </w:r>
      <w:r w:rsidRPr="00AD481C">
        <w:rPr>
          <w:rFonts w:ascii="Palatino Linotype" w:hAnsi="Palatino Linotype"/>
          <w:i/>
          <w:sz w:val="22"/>
        </w:rPr>
        <w:t>previstas por</w:t>
      </w:r>
      <w:r w:rsidRPr="00AD481C">
        <w:rPr>
          <w:rFonts w:ascii="Palatino Linotype" w:hAnsi="Palatino Linotype"/>
          <w:i/>
          <w:spacing w:val="-2"/>
          <w:sz w:val="22"/>
        </w:rPr>
        <w:t xml:space="preserve"> </w:t>
      </w:r>
      <w:r w:rsidRPr="00AD481C">
        <w:rPr>
          <w:rFonts w:ascii="Palatino Linotype" w:hAnsi="Palatino Linotype"/>
          <w:i/>
          <w:sz w:val="22"/>
        </w:rPr>
        <w:t>esta Ley.</w:t>
      </w:r>
    </w:p>
    <w:p w14:paraId="5A353283" w14:textId="77777777" w:rsidR="00EB6CF4" w:rsidRPr="00AD481C" w:rsidRDefault="00EB6CF4" w:rsidP="00EB6CF4">
      <w:pPr>
        <w:ind w:left="567" w:right="539"/>
        <w:jc w:val="both"/>
        <w:rPr>
          <w:rFonts w:ascii="Palatino Linotype" w:hAnsi="Palatino Linotype"/>
          <w:i/>
          <w:sz w:val="22"/>
        </w:rPr>
      </w:pPr>
      <w:r w:rsidRPr="00AD481C">
        <w:rPr>
          <w:rFonts w:ascii="Palatino Linotype" w:hAnsi="Palatino Linotype"/>
          <w:i/>
          <w:sz w:val="22"/>
        </w:rPr>
        <w:lastRenderedPageBreak/>
        <w:t>Los sujetos obligados deben poner en práctica, políticas y programas de acceso a</w:t>
      </w:r>
      <w:r w:rsidRPr="00AD481C">
        <w:rPr>
          <w:rFonts w:ascii="Palatino Linotype" w:hAnsi="Palatino Linotype"/>
          <w:i/>
          <w:spacing w:val="1"/>
          <w:sz w:val="22"/>
        </w:rPr>
        <w:t xml:space="preserve"> </w:t>
      </w:r>
      <w:r w:rsidRPr="00AD481C">
        <w:rPr>
          <w:rFonts w:ascii="Palatino Linotype" w:hAnsi="Palatino Linotype"/>
          <w:i/>
          <w:sz w:val="22"/>
        </w:rPr>
        <w:t>la información que se apeguen a criterios de publicidad, veracidad, oportunidad,</w:t>
      </w:r>
      <w:r w:rsidRPr="00AD481C">
        <w:rPr>
          <w:rFonts w:ascii="Palatino Linotype" w:hAnsi="Palatino Linotype"/>
          <w:i/>
          <w:spacing w:val="1"/>
          <w:sz w:val="22"/>
        </w:rPr>
        <w:t xml:space="preserve"> </w:t>
      </w:r>
      <w:r w:rsidRPr="00AD481C">
        <w:rPr>
          <w:rFonts w:ascii="Palatino Linotype" w:hAnsi="Palatino Linotype"/>
          <w:i/>
          <w:sz w:val="22"/>
        </w:rPr>
        <w:t>precisión</w:t>
      </w:r>
      <w:r w:rsidRPr="00AD481C">
        <w:rPr>
          <w:rFonts w:ascii="Palatino Linotype" w:hAnsi="Palatino Linotype"/>
          <w:i/>
          <w:spacing w:val="-1"/>
          <w:sz w:val="22"/>
        </w:rPr>
        <w:t xml:space="preserve"> </w:t>
      </w:r>
      <w:r w:rsidRPr="00AD481C">
        <w:rPr>
          <w:rFonts w:ascii="Palatino Linotype" w:hAnsi="Palatino Linotype"/>
          <w:i/>
          <w:sz w:val="22"/>
        </w:rPr>
        <w:t>y</w:t>
      </w:r>
      <w:r w:rsidRPr="00AD481C">
        <w:rPr>
          <w:rFonts w:ascii="Palatino Linotype" w:hAnsi="Palatino Linotype"/>
          <w:i/>
          <w:spacing w:val="-3"/>
          <w:sz w:val="22"/>
        </w:rPr>
        <w:t xml:space="preserve"> </w:t>
      </w:r>
      <w:r w:rsidRPr="00AD481C">
        <w:rPr>
          <w:rFonts w:ascii="Palatino Linotype" w:hAnsi="Palatino Linotype"/>
          <w:i/>
          <w:sz w:val="22"/>
        </w:rPr>
        <w:t>suficiencia</w:t>
      </w:r>
      <w:r w:rsidRPr="00AD481C">
        <w:rPr>
          <w:rFonts w:ascii="Palatino Linotype" w:hAnsi="Palatino Linotype"/>
          <w:i/>
          <w:spacing w:val="-3"/>
          <w:sz w:val="22"/>
        </w:rPr>
        <w:t xml:space="preserve"> </w:t>
      </w:r>
      <w:r w:rsidRPr="00AD481C">
        <w:rPr>
          <w:rFonts w:ascii="Palatino Linotype" w:hAnsi="Palatino Linotype"/>
          <w:i/>
          <w:sz w:val="22"/>
        </w:rPr>
        <w:t>en beneficio</w:t>
      </w:r>
      <w:r w:rsidRPr="00AD481C">
        <w:rPr>
          <w:rFonts w:ascii="Palatino Linotype" w:hAnsi="Palatino Linotype"/>
          <w:i/>
          <w:spacing w:val="-3"/>
          <w:sz w:val="22"/>
        </w:rPr>
        <w:t xml:space="preserve"> </w:t>
      </w:r>
      <w:r w:rsidRPr="00AD481C">
        <w:rPr>
          <w:rFonts w:ascii="Palatino Linotype" w:hAnsi="Palatino Linotype"/>
          <w:i/>
          <w:sz w:val="22"/>
        </w:rPr>
        <w:t>de los solicitantes.</w:t>
      </w:r>
    </w:p>
    <w:p w14:paraId="45DFA953" w14:textId="77777777" w:rsidR="00EB6CF4" w:rsidRPr="00AD481C" w:rsidRDefault="00EB6CF4" w:rsidP="00EB6CF4">
      <w:pPr>
        <w:ind w:left="567" w:right="539"/>
        <w:jc w:val="both"/>
        <w:rPr>
          <w:rFonts w:ascii="Palatino Linotype" w:hAnsi="Palatino Linotype"/>
          <w:i/>
        </w:rPr>
      </w:pPr>
    </w:p>
    <w:p w14:paraId="306FB7E9" w14:textId="77777777" w:rsidR="00EB6CF4" w:rsidRPr="00AD481C" w:rsidRDefault="00EB6CF4" w:rsidP="00EB6CF4">
      <w:pPr>
        <w:ind w:left="567" w:right="539"/>
        <w:jc w:val="both"/>
        <w:rPr>
          <w:rFonts w:ascii="Palatino Linotype" w:hAnsi="Palatino Linotype"/>
          <w:i/>
          <w:sz w:val="22"/>
        </w:rPr>
      </w:pPr>
      <w:r w:rsidRPr="00AD481C">
        <w:rPr>
          <w:rFonts w:ascii="Palatino Linotype" w:hAnsi="Palatino Linotype"/>
          <w:b/>
          <w:i/>
          <w:sz w:val="22"/>
        </w:rPr>
        <w:t xml:space="preserve">Artículo 11.- </w:t>
      </w:r>
      <w:r w:rsidRPr="00AD481C">
        <w:rPr>
          <w:rFonts w:ascii="Palatino Linotype" w:hAnsi="Palatino Linotype"/>
          <w:i/>
          <w:sz w:val="22"/>
        </w:rPr>
        <w:t>Los Sujetos Obligados sólo proporcionarán la información que</w:t>
      </w:r>
      <w:r w:rsidRPr="00AD481C">
        <w:rPr>
          <w:rFonts w:ascii="Palatino Linotype" w:hAnsi="Palatino Linotype"/>
          <w:i/>
          <w:spacing w:val="1"/>
          <w:sz w:val="22"/>
        </w:rPr>
        <w:t xml:space="preserve"> </w:t>
      </w:r>
      <w:r w:rsidRPr="00AD481C">
        <w:rPr>
          <w:rFonts w:ascii="Palatino Linotype" w:hAnsi="Palatino Linotype"/>
          <w:i/>
          <w:sz w:val="22"/>
        </w:rPr>
        <w:t>generen</w:t>
      </w:r>
      <w:r w:rsidRPr="00AD481C">
        <w:rPr>
          <w:rFonts w:ascii="Palatino Linotype" w:hAnsi="Palatino Linotype"/>
          <w:i/>
          <w:spacing w:val="-4"/>
          <w:sz w:val="22"/>
        </w:rPr>
        <w:t xml:space="preserve"> </w:t>
      </w:r>
      <w:r w:rsidRPr="00AD481C">
        <w:rPr>
          <w:rFonts w:ascii="Palatino Linotype" w:hAnsi="Palatino Linotype"/>
          <w:i/>
          <w:sz w:val="22"/>
        </w:rPr>
        <w:t>en el</w:t>
      </w:r>
      <w:r w:rsidRPr="00AD481C">
        <w:rPr>
          <w:rFonts w:ascii="Palatino Linotype" w:hAnsi="Palatino Linotype"/>
          <w:i/>
          <w:spacing w:val="1"/>
          <w:sz w:val="22"/>
        </w:rPr>
        <w:t xml:space="preserve"> </w:t>
      </w:r>
      <w:r w:rsidRPr="00AD481C">
        <w:rPr>
          <w:rFonts w:ascii="Palatino Linotype" w:hAnsi="Palatino Linotype"/>
          <w:i/>
          <w:sz w:val="22"/>
        </w:rPr>
        <w:t>ejercicio de</w:t>
      </w:r>
      <w:r w:rsidRPr="00AD481C">
        <w:rPr>
          <w:rFonts w:ascii="Palatino Linotype" w:hAnsi="Palatino Linotype"/>
          <w:i/>
          <w:spacing w:val="-1"/>
          <w:sz w:val="22"/>
        </w:rPr>
        <w:t xml:space="preserve"> </w:t>
      </w:r>
      <w:r w:rsidRPr="00AD481C">
        <w:rPr>
          <w:rFonts w:ascii="Palatino Linotype" w:hAnsi="Palatino Linotype"/>
          <w:i/>
          <w:sz w:val="22"/>
        </w:rPr>
        <w:t>sus atribuciones.</w:t>
      </w:r>
    </w:p>
    <w:p w14:paraId="48EF288E" w14:textId="77777777" w:rsidR="00EB6CF4" w:rsidRPr="00AD481C" w:rsidRDefault="00EB6CF4" w:rsidP="00EB6CF4">
      <w:pPr>
        <w:ind w:left="567" w:right="539"/>
        <w:jc w:val="both"/>
        <w:rPr>
          <w:rFonts w:ascii="Palatino Linotype" w:hAnsi="Palatino Linotype"/>
          <w:i/>
        </w:rPr>
      </w:pPr>
    </w:p>
    <w:p w14:paraId="19F3B14C" w14:textId="77777777" w:rsidR="00EB6CF4" w:rsidRPr="00AD481C" w:rsidRDefault="00EB6CF4" w:rsidP="00EB6CF4">
      <w:pPr>
        <w:ind w:left="567" w:right="539"/>
        <w:jc w:val="both"/>
        <w:rPr>
          <w:rFonts w:ascii="Palatino Linotype" w:hAnsi="Palatino Linotype"/>
          <w:i/>
        </w:rPr>
      </w:pPr>
      <w:r w:rsidRPr="00AD481C">
        <w:rPr>
          <w:rFonts w:ascii="Palatino Linotype" w:hAnsi="Palatino Linotype"/>
          <w:b/>
          <w:i/>
          <w:sz w:val="22"/>
        </w:rPr>
        <w:t>Artículo</w:t>
      </w:r>
      <w:r w:rsidRPr="00AD481C">
        <w:rPr>
          <w:rFonts w:ascii="Palatino Linotype" w:hAnsi="Palatino Linotype"/>
          <w:b/>
          <w:i/>
          <w:spacing w:val="1"/>
          <w:sz w:val="22"/>
        </w:rPr>
        <w:t xml:space="preserve"> </w:t>
      </w:r>
      <w:r w:rsidRPr="00AD481C">
        <w:rPr>
          <w:rFonts w:ascii="Palatino Linotype" w:hAnsi="Palatino Linotype"/>
          <w:b/>
          <w:i/>
          <w:sz w:val="22"/>
        </w:rPr>
        <w:t>12.</w:t>
      </w:r>
      <w:r w:rsidRPr="00AD481C">
        <w:rPr>
          <w:rFonts w:ascii="Palatino Linotype" w:hAnsi="Palatino Linotype"/>
          <w:b/>
          <w:i/>
          <w:spacing w:val="1"/>
          <w:sz w:val="22"/>
        </w:rPr>
        <w:t xml:space="preserve"> </w:t>
      </w:r>
      <w:r w:rsidRPr="00AD481C">
        <w:rPr>
          <w:rFonts w:ascii="Palatino Linotype" w:hAnsi="Palatino Linotype"/>
          <w:i/>
          <w:sz w:val="22"/>
        </w:rPr>
        <w:t>Quienes</w:t>
      </w:r>
      <w:r w:rsidRPr="00AD481C">
        <w:rPr>
          <w:rFonts w:ascii="Palatino Linotype" w:hAnsi="Palatino Linotype"/>
          <w:i/>
          <w:spacing w:val="1"/>
          <w:sz w:val="22"/>
        </w:rPr>
        <w:t xml:space="preserve"> </w:t>
      </w:r>
      <w:r w:rsidRPr="00AD481C">
        <w:rPr>
          <w:rFonts w:ascii="Palatino Linotype" w:hAnsi="Palatino Linotype"/>
          <w:i/>
          <w:sz w:val="22"/>
        </w:rPr>
        <w:t>generen,</w:t>
      </w:r>
      <w:r w:rsidRPr="00AD481C">
        <w:rPr>
          <w:rFonts w:ascii="Palatino Linotype" w:hAnsi="Palatino Linotype"/>
          <w:i/>
          <w:spacing w:val="1"/>
          <w:sz w:val="22"/>
        </w:rPr>
        <w:t xml:space="preserve"> </w:t>
      </w:r>
      <w:r w:rsidRPr="00AD481C">
        <w:rPr>
          <w:rFonts w:ascii="Palatino Linotype" w:hAnsi="Palatino Linotype"/>
          <w:i/>
          <w:sz w:val="22"/>
        </w:rPr>
        <w:t>recopilen,</w:t>
      </w:r>
      <w:r w:rsidRPr="00AD481C">
        <w:rPr>
          <w:rFonts w:ascii="Palatino Linotype" w:hAnsi="Palatino Linotype"/>
          <w:i/>
          <w:spacing w:val="1"/>
          <w:sz w:val="22"/>
        </w:rPr>
        <w:t xml:space="preserve"> </w:t>
      </w:r>
      <w:r w:rsidRPr="00AD481C">
        <w:rPr>
          <w:rFonts w:ascii="Palatino Linotype" w:hAnsi="Palatino Linotype"/>
          <w:i/>
          <w:sz w:val="22"/>
        </w:rPr>
        <w:t>administren,</w:t>
      </w:r>
      <w:r w:rsidRPr="00AD481C">
        <w:rPr>
          <w:rFonts w:ascii="Palatino Linotype" w:hAnsi="Palatino Linotype"/>
          <w:i/>
          <w:spacing w:val="1"/>
          <w:sz w:val="22"/>
        </w:rPr>
        <w:t xml:space="preserve"> </w:t>
      </w:r>
      <w:r w:rsidRPr="00AD481C">
        <w:rPr>
          <w:rFonts w:ascii="Palatino Linotype" w:hAnsi="Palatino Linotype"/>
          <w:i/>
          <w:sz w:val="22"/>
        </w:rPr>
        <w:t>manejen,</w:t>
      </w:r>
      <w:r w:rsidRPr="00AD481C">
        <w:rPr>
          <w:rFonts w:ascii="Palatino Linotype" w:hAnsi="Palatino Linotype"/>
          <w:i/>
          <w:spacing w:val="1"/>
          <w:sz w:val="22"/>
        </w:rPr>
        <w:t xml:space="preserve"> </w:t>
      </w:r>
      <w:r w:rsidRPr="00AD481C">
        <w:rPr>
          <w:rFonts w:ascii="Palatino Linotype" w:hAnsi="Palatino Linotype"/>
          <w:i/>
          <w:sz w:val="22"/>
        </w:rPr>
        <w:t>procesen,</w:t>
      </w:r>
      <w:r w:rsidRPr="00AD481C">
        <w:rPr>
          <w:rFonts w:ascii="Palatino Linotype" w:hAnsi="Palatino Linotype"/>
          <w:i/>
          <w:spacing w:val="1"/>
          <w:sz w:val="22"/>
        </w:rPr>
        <w:t xml:space="preserve"> </w:t>
      </w:r>
      <w:r w:rsidRPr="00AD481C">
        <w:rPr>
          <w:rFonts w:ascii="Palatino Linotype" w:hAnsi="Palatino Linotype"/>
          <w:i/>
          <w:sz w:val="22"/>
        </w:rPr>
        <w:t>archiven o conserven información pública serán responsables de la misma en los</w:t>
      </w:r>
      <w:r w:rsidRPr="00AD481C">
        <w:rPr>
          <w:rFonts w:ascii="Palatino Linotype" w:hAnsi="Palatino Linotype"/>
          <w:i/>
          <w:spacing w:val="1"/>
          <w:sz w:val="22"/>
        </w:rPr>
        <w:t xml:space="preserve"> </w:t>
      </w:r>
      <w:r w:rsidRPr="00AD481C">
        <w:rPr>
          <w:rFonts w:ascii="Palatino Linotype" w:hAnsi="Palatino Linotype"/>
          <w:i/>
          <w:sz w:val="22"/>
        </w:rPr>
        <w:t>términos</w:t>
      </w:r>
      <w:r w:rsidRPr="00AD481C">
        <w:rPr>
          <w:rFonts w:ascii="Palatino Linotype" w:hAnsi="Palatino Linotype"/>
          <w:i/>
          <w:spacing w:val="-1"/>
          <w:sz w:val="22"/>
        </w:rPr>
        <w:t xml:space="preserve"> </w:t>
      </w:r>
      <w:r w:rsidRPr="00AD481C">
        <w:rPr>
          <w:rFonts w:ascii="Palatino Linotype" w:hAnsi="Palatino Linotype"/>
          <w:i/>
          <w:sz w:val="22"/>
        </w:rPr>
        <w:t>de las</w:t>
      </w:r>
      <w:r w:rsidRPr="00AD481C">
        <w:rPr>
          <w:rFonts w:ascii="Palatino Linotype" w:hAnsi="Palatino Linotype"/>
          <w:i/>
          <w:spacing w:val="-1"/>
          <w:sz w:val="22"/>
        </w:rPr>
        <w:t xml:space="preserve"> </w:t>
      </w:r>
      <w:r w:rsidRPr="00AD481C">
        <w:rPr>
          <w:rFonts w:ascii="Palatino Linotype" w:hAnsi="Palatino Linotype"/>
          <w:i/>
          <w:sz w:val="22"/>
        </w:rPr>
        <w:t>disposiciones jurídicas</w:t>
      </w:r>
      <w:r w:rsidRPr="00AD481C">
        <w:rPr>
          <w:rFonts w:ascii="Palatino Linotype" w:hAnsi="Palatino Linotype"/>
          <w:i/>
          <w:spacing w:val="-1"/>
          <w:sz w:val="22"/>
        </w:rPr>
        <w:t xml:space="preserve"> </w:t>
      </w:r>
      <w:r w:rsidRPr="00AD481C">
        <w:rPr>
          <w:rFonts w:ascii="Palatino Linotype" w:hAnsi="Palatino Linotype"/>
          <w:i/>
          <w:sz w:val="22"/>
        </w:rPr>
        <w:t>aplicables.</w:t>
      </w:r>
    </w:p>
    <w:p w14:paraId="34E55EB1" w14:textId="6E33B7A9" w:rsidR="00EB6CF4" w:rsidRPr="00AD481C" w:rsidRDefault="00EB6CF4" w:rsidP="00EB6CF4">
      <w:pPr>
        <w:ind w:left="567" w:right="539"/>
        <w:jc w:val="both"/>
        <w:rPr>
          <w:rFonts w:ascii="Palatino Linotype" w:hAnsi="Palatino Linotype"/>
          <w:i/>
          <w:sz w:val="22"/>
        </w:rPr>
      </w:pPr>
      <w:r w:rsidRPr="00AD481C">
        <w:rPr>
          <w:rFonts w:ascii="Palatino Linotype" w:hAnsi="Palatino Linotype"/>
          <w:i/>
          <w:sz w:val="22"/>
        </w:rPr>
        <w:t>Los</w:t>
      </w:r>
      <w:r w:rsidRPr="00AD481C">
        <w:rPr>
          <w:rFonts w:ascii="Palatino Linotype" w:hAnsi="Palatino Linotype"/>
          <w:i/>
          <w:spacing w:val="1"/>
          <w:sz w:val="22"/>
        </w:rPr>
        <w:t xml:space="preserve"> </w:t>
      </w:r>
      <w:r w:rsidRPr="00AD481C">
        <w:rPr>
          <w:rFonts w:ascii="Palatino Linotype" w:hAnsi="Palatino Linotype"/>
          <w:i/>
          <w:sz w:val="22"/>
        </w:rPr>
        <w:t>sujetos</w:t>
      </w:r>
      <w:r w:rsidRPr="00AD481C">
        <w:rPr>
          <w:rFonts w:ascii="Palatino Linotype" w:hAnsi="Palatino Linotype"/>
          <w:i/>
          <w:spacing w:val="1"/>
          <w:sz w:val="22"/>
        </w:rPr>
        <w:t xml:space="preserve"> </w:t>
      </w:r>
      <w:r w:rsidRPr="00AD481C">
        <w:rPr>
          <w:rFonts w:ascii="Palatino Linotype" w:hAnsi="Palatino Linotype"/>
          <w:i/>
          <w:sz w:val="22"/>
        </w:rPr>
        <w:t>obligados</w:t>
      </w:r>
      <w:r w:rsidRPr="00AD481C">
        <w:rPr>
          <w:rFonts w:ascii="Palatino Linotype" w:hAnsi="Palatino Linotype"/>
          <w:i/>
          <w:spacing w:val="1"/>
          <w:sz w:val="22"/>
        </w:rPr>
        <w:t xml:space="preserve"> </w:t>
      </w:r>
      <w:r w:rsidRPr="00AD481C">
        <w:rPr>
          <w:rFonts w:ascii="Palatino Linotype" w:hAnsi="Palatino Linotype"/>
          <w:i/>
          <w:sz w:val="22"/>
        </w:rPr>
        <w:t>sólo</w:t>
      </w:r>
      <w:r w:rsidRPr="00AD481C">
        <w:rPr>
          <w:rFonts w:ascii="Palatino Linotype" w:hAnsi="Palatino Linotype"/>
          <w:i/>
          <w:spacing w:val="1"/>
          <w:sz w:val="22"/>
        </w:rPr>
        <w:t xml:space="preserve"> </w:t>
      </w:r>
      <w:r w:rsidRPr="00AD481C">
        <w:rPr>
          <w:rFonts w:ascii="Palatino Linotype" w:hAnsi="Palatino Linotype"/>
          <w:i/>
          <w:sz w:val="22"/>
        </w:rPr>
        <w:t>proporcionarán</w:t>
      </w:r>
      <w:r w:rsidRPr="00AD481C">
        <w:rPr>
          <w:rFonts w:ascii="Palatino Linotype" w:hAnsi="Palatino Linotype"/>
          <w:i/>
          <w:spacing w:val="1"/>
          <w:sz w:val="22"/>
        </w:rPr>
        <w:t xml:space="preserve"> </w:t>
      </w:r>
      <w:r w:rsidRPr="00AD481C">
        <w:rPr>
          <w:rFonts w:ascii="Palatino Linotype" w:hAnsi="Palatino Linotype"/>
          <w:i/>
          <w:sz w:val="22"/>
        </w:rPr>
        <w:t>la</w:t>
      </w:r>
      <w:r w:rsidRPr="00AD481C">
        <w:rPr>
          <w:rFonts w:ascii="Palatino Linotype" w:hAnsi="Palatino Linotype"/>
          <w:i/>
          <w:spacing w:val="1"/>
          <w:sz w:val="22"/>
        </w:rPr>
        <w:t xml:space="preserve"> </w:t>
      </w:r>
      <w:r w:rsidRPr="00AD481C">
        <w:rPr>
          <w:rFonts w:ascii="Palatino Linotype" w:hAnsi="Palatino Linotype"/>
          <w:i/>
          <w:sz w:val="22"/>
        </w:rPr>
        <w:t>información</w:t>
      </w:r>
      <w:r w:rsidRPr="00AD481C">
        <w:rPr>
          <w:rFonts w:ascii="Palatino Linotype" w:hAnsi="Palatino Linotype"/>
          <w:i/>
          <w:spacing w:val="1"/>
          <w:sz w:val="22"/>
        </w:rPr>
        <w:t xml:space="preserve"> </w:t>
      </w:r>
      <w:r w:rsidRPr="00AD481C">
        <w:rPr>
          <w:rFonts w:ascii="Palatino Linotype" w:hAnsi="Palatino Linotype"/>
          <w:i/>
          <w:sz w:val="22"/>
        </w:rPr>
        <w:t>pública</w:t>
      </w:r>
      <w:r w:rsidRPr="00AD481C">
        <w:rPr>
          <w:rFonts w:ascii="Palatino Linotype" w:hAnsi="Palatino Linotype"/>
          <w:i/>
          <w:spacing w:val="1"/>
          <w:sz w:val="22"/>
        </w:rPr>
        <w:t xml:space="preserve"> </w:t>
      </w:r>
      <w:r w:rsidRPr="00AD481C">
        <w:rPr>
          <w:rFonts w:ascii="Palatino Linotype" w:hAnsi="Palatino Linotype"/>
          <w:i/>
          <w:sz w:val="22"/>
        </w:rPr>
        <w:t>que</w:t>
      </w:r>
      <w:r w:rsidRPr="00AD481C">
        <w:rPr>
          <w:rFonts w:ascii="Palatino Linotype" w:hAnsi="Palatino Linotype"/>
          <w:i/>
          <w:spacing w:val="1"/>
          <w:sz w:val="22"/>
        </w:rPr>
        <w:t xml:space="preserve"> </w:t>
      </w:r>
      <w:r w:rsidRPr="00AD481C">
        <w:rPr>
          <w:rFonts w:ascii="Palatino Linotype" w:hAnsi="Palatino Linotype"/>
          <w:i/>
          <w:sz w:val="22"/>
        </w:rPr>
        <w:t>se</w:t>
      </w:r>
      <w:r w:rsidRPr="00AD481C">
        <w:rPr>
          <w:rFonts w:ascii="Palatino Linotype" w:hAnsi="Palatino Linotype"/>
          <w:i/>
          <w:spacing w:val="1"/>
          <w:sz w:val="22"/>
        </w:rPr>
        <w:t xml:space="preserve"> </w:t>
      </w:r>
      <w:r w:rsidRPr="00AD481C">
        <w:rPr>
          <w:rFonts w:ascii="Palatino Linotype" w:hAnsi="Palatino Linotype"/>
          <w:i/>
          <w:sz w:val="22"/>
        </w:rPr>
        <w:t>les</w:t>
      </w:r>
      <w:r w:rsidRPr="00AD481C">
        <w:rPr>
          <w:rFonts w:ascii="Palatino Linotype" w:hAnsi="Palatino Linotype"/>
          <w:i/>
          <w:spacing w:val="-52"/>
          <w:sz w:val="22"/>
        </w:rPr>
        <w:t xml:space="preserve"> </w:t>
      </w:r>
      <w:r w:rsidRPr="00AD481C">
        <w:rPr>
          <w:rFonts w:ascii="Palatino Linotype" w:hAnsi="Palatino Linotype"/>
          <w:i/>
          <w:sz w:val="22"/>
        </w:rPr>
        <w:t>requiera y que obre en sus archivos y en el estado en que ésta se encuentre. La</w:t>
      </w:r>
      <w:r w:rsidRPr="00AD481C">
        <w:rPr>
          <w:rFonts w:ascii="Palatino Linotype" w:hAnsi="Palatino Linotype"/>
          <w:i/>
          <w:spacing w:val="1"/>
          <w:sz w:val="22"/>
        </w:rPr>
        <w:t xml:space="preserve"> </w:t>
      </w:r>
      <w:r w:rsidRPr="00AD481C">
        <w:rPr>
          <w:rFonts w:ascii="Palatino Linotype" w:hAnsi="Palatino Linotype"/>
          <w:i/>
          <w:sz w:val="22"/>
        </w:rPr>
        <w:t>obligación de proporcionar información no comprende el procesamiento de la</w:t>
      </w:r>
      <w:r w:rsidRPr="00AD481C">
        <w:rPr>
          <w:rFonts w:ascii="Palatino Linotype" w:hAnsi="Palatino Linotype"/>
          <w:i/>
          <w:spacing w:val="1"/>
          <w:sz w:val="22"/>
        </w:rPr>
        <w:t xml:space="preserve"> </w:t>
      </w:r>
      <w:r w:rsidRPr="00AD481C">
        <w:rPr>
          <w:rFonts w:ascii="Palatino Linotype" w:hAnsi="Palatino Linotype"/>
          <w:i/>
          <w:sz w:val="22"/>
        </w:rPr>
        <w:t>misma, ni el presentarla conforme al interés del solicitante; no estarán obligados</w:t>
      </w:r>
      <w:r w:rsidRPr="00AD481C">
        <w:rPr>
          <w:rFonts w:ascii="Palatino Linotype" w:hAnsi="Palatino Linotype"/>
          <w:i/>
          <w:spacing w:val="1"/>
          <w:sz w:val="22"/>
        </w:rPr>
        <w:t xml:space="preserve"> </w:t>
      </w:r>
      <w:r w:rsidRPr="00AD481C">
        <w:rPr>
          <w:rFonts w:ascii="Palatino Linotype" w:hAnsi="Palatino Linotype"/>
          <w:i/>
          <w:sz w:val="22"/>
        </w:rPr>
        <w:t>a</w:t>
      </w:r>
      <w:r w:rsidRPr="00AD481C">
        <w:rPr>
          <w:rFonts w:ascii="Palatino Linotype" w:hAnsi="Palatino Linotype"/>
          <w:i/>
          <w:spacing w:val="-2"/>
          <w:sz w:val="22"/>
        </w:rPr>
        <w:t xml:space="preserve"> </w:t>
      </w:r>
      <w:r w:rsidRPr="00AD481C">
        <w:rPr>
          <w:rFonts w:ascii="Palatino Linotype" w:hAnsi="Palatino Linotype"/>
          <w:i/>
          <w:sz w:val="22"/>
        </w:rPr>
        <w:t>generarla,</w:t>
      </w:r>
      <w:r w:rsidRPr="00AD481C">
        <w:rPr>
          <w:rFonts w:ascii="Palatino Linotype" w:hAnsi="Palatino Linotype"/>
          <w:i/>
          <w:spacing w:val="-3"/>
          <w:sz w:val="22"/>
        </w:rPr>
        <w:t xml:space="preserve"> </w:t>
      </w:r>
      <w:r w:rsidRPr="00AD481C">
        <w:rPr>
          <w:rFonts w:ascii="Palatino Linotype" w:hAnsi="Palatino Linotype"/>
          <w:i/>
          <w:sz w:val="22"/>
        </w:rPr>
        <w:t>resumirla,</w:t>
      </w:r>
      <w:r w:rsidRPr="00AD481C">
        <w:rPr>
          <w:rFonts w:ascii="Palatino Linotype" w:hAnsi="Palatino Linotype"/>
          <w:i/>
          <w:spacing w:val="-1"/>
          <w:sz w:val="22"/>
        </w:rPr>
        <w:t xml:space="preserve"> </w:t>
      </w:r>
      <w:r w:rsidRPr="00AD481C">
        <w:rPr>
          <w:rFonts w:ascii="Palatino Linotype" w:hAnsi="Palatino Linotype"/>
          <w:i/>
          <w:sz w:val="22"/>
        </w:rPr>
        <w:t>efectuar</w:t>
      </w:r>
      <w:r w:rsidRPr="00AD481C">
        <w:rPr>
          <w:rFonts w:ascii="Palatino Linotype" w:hAnsi="Palatino Linotype"/>
          <w:i/>
          <w:spacing w:val="-1"/>
          <w:sz w:val="22"/>
        </w:rPr>
        <w:t xml:space="preserve"> </w:t>
      </w:r>
      <w:r w:rsidRPr="00AD481C">
        <w:rPr>
          <w:rFonts w:ascii="Palatino Linotype" w:hAnsi="Palatino Linotype"/>
          <w:i/>
          <w:sz w:val="22"/>
        </w:rPr>
        <w:t>cálculos</w:t>
      </w:r>
      <w:r w:rsidRPr="00AD481C">
        <w:rPr>
          <w:rFonts w:ascii="Palatino Linotype" w:hAnsi="Palatino Linotype"/>
          <w:i/>
          <w:spacing w:val="-3"/>
          <w:sz w:val="22"/>
        </w:rPr>
        <w:t xml:space="preserve"> </w:t>
      </w:r>
      <w:r w:rsidRPr="00AD481C">
        <w:rPr>
          <w:rFonts w:ascii="Palatino Linotype" w:hAnsi="Palatino Linotype"/>
          <w:i/>
          <w:sz w:val="22"/>
        </w:rPr>
        <w:t>o</w:t>
      </w:r>
      <w:r w:rsidRPr="00AD481C">
        <w:rPr>
          <w:rFonts w:ascii="Palatino Linotype" w:hAnsi="Palatino Linotype"/>
          <w:i/>
          <w:spacing w:val="-1"/>
          <w:sz w:val="22"/>
        </w:rPr>
        <w:t xml:space="preserve"> </w:t>
      </w:r>
      <w:r w:rsidRPr="00AD481C">
        <w:rPr>
          <w:rFonts w:ascii="Palatino Linotype" w:hAnsi="Palatino Linotype"/>
          <w:i/>
          <w:sz w:val="22"/>
        </w:rPr>
        <w:t>practicar</w:t>
      </w:r>
      <w:r w:rsidRPr="00AD481C">
        <w:rPr>
          <w:rFonts w:ascii="Palatino Linotype" w:hAnsi="Palatino Linotype"/>
          <w:i/>
          <w:spacing w:val="-2"/>
          <w:sz w:val="22"/>
        </w:rPr>
        <w:t xml:space="preserve"> </w:t>
      </w:r>
      <w:r w:rsidRPr="00AD481C">
        <w:rPr>
          <w:rFonts w:ascii="Palatino Linotype" w:hAnsi="Palatino Linotype"/>
          <w:i/>
          <w:sz w:val="22"/>
        </w:rPr>
        <w:t>investigaciones..”</w:t>
      </w:r>
    </w:p>
    <w:p w14:paraId="5119B605" w14:textId="77777777" w:rsidR="00EB6CF4" w:rsidRPr="00AD481C" w:rsidRDefault="00EB6CF4" w:rsidP="00EB6CF4">
      <w:pPr>
        <w:ind w:left="567" w:right="539"/>
        <w:jc w:val="both"/>
        <w:rPr>
          <w:rFonts w:ascii="Palatino Linotype" w:hAnsi="Palatino Linotype"/>
          <w:i/>
        </w:rPr>
      </w:pPr>
    </w:p>
    <w:p w14:paraId="0D90E2EC" w14:textId="5C55C9A3" w:rsidR="00094501" w:rsidRPr="00AD481C" w:rsidRDefault="00EB6CF4" w:rsidP="00094501">
      <w:pPr>
        <w:ind w:left="567" w:right="539"/>
        <w:contextualSpacing/>
        <w:jc w:val="both"/>
        <w:rPr>
          <w:rFonts w:ascii="Palatino Linotype" w:hAnsi="Palatino Linotype"/>
          <w:b/>
          <w:bCs/>
          <w:i/>
          <w:sz w:val="22"/>
        </w:rPr>
      </w:pPr>
      <w:r w:rsidRPr="00AD481C">
        <w:rPr>
          <w:rFonts w:ascii="Palatino Linotype" w:hAnsi="Palatino Linotype"/>
          <w:b/>
          <w:bCs/>
          <w:i/>
          <w:sz w:val="22"/>
        </w:rPr>
        <w:t>(Ënfasis</w:t>
      </w:r>
      <w:r w:rsidRPr="00AD481C">
        <w:rPr>
          <w:rFonts w:ascii="Palatino Linotype" w:hAnsi="Palatino Linotype"/>
          <w:b/>
          <w:bCs/>
          <w:i/>
          <w:spacing w:val="-3"/>
          <w:sz w:val="22"/>
        </w:rPr>
        <w:t xml:space="preserve"> </w:t>
      </w:r>
      <w:r w:rsidRPr="00AD481C">
        <w:rPr>
          <w:rFonts w:ascii="Palatino Linotype" w:hAnsi="Palatino Linotype"/>
          <w:b/>
          <w:bCs/>
          <w:i/>
          <w:sz w:val="22"/>
        </w:rPr>
        <w:t>añadido)</w:t>
      </w:r>
    </w:p>
    <w:p w14:paraId="6225605C" w14:textId="77777777" w:rsidR="00094501" w:rsidRPr="00AD481C" w:rsidRDefault="00094501" w:rsidP="002F3110">
      <w:pPr>
        <w:ind w:right="539"/>
        <w:contextualSpacing/>
        <w:jc w:val="both"/>
        <w:rPr>
          <w:rFonts w:ascii="Palatino Linotype" w:hAnsi="Palatino Linotype"/>
          <w:b/>
          <w:bCs/>
          <w:i/>
          <w:sz w:val="22"/>
        </w:rPr>
      </w:pPr>
    </w:p>
    <w:p w14:paraId="1AD0A737" w14:textId="181663BA" w:rsidR="00EB6CF4" w:rsidRPr="00AD481C"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De una interpretación </w:t>
      </w:r>
      <w:r w:rsidRPr="00AD481C">
        <w:rPr>
          <w:rFonts w:ascii="Palatino Linotype" w:hAnsi="Palatino Linotype"/>
          <w:color w:val="000000" w:themeColor="text1"/>
        </w:rPr>
        <w:t>sistemática de los artículos anteriores, se puede advertir que el</w:t>
      </w:r>
      <w:r w:rsidRPr="00AD481C">
        <w:rPr>
          <w:rFonts w:ascii="Palatino Linotype" w:hAnsi="Palatino Linotype"/>
          <w:color w:val="000000" w:themeColor="text1"/>
          <w:spacing w:val="1"/>
        </w:rPr>
        <w:t xml:space="preserve"> </w:t>
      </w:r>
      <w:r w:rsidRPr="00AD481C">
        <w:rPr>
          <w:rFonts w:ascii="Palatino Linotype" w:hAnsi="Palatino Linotype"/>
          <w:color w:val="000000" w:themeColor="text1"/>
        </w:rPr>
        <w:t>ejercicio del derecho de acceso a la información pública se centra en la potestad de los</w:t>
      </w:r>
      <w:r w:rsidRPr="00AD481C">
        <w:rPr>
          <w:rFonts w:ascii="Palatino Linotype" w:hAnsi="Palatino Linotype"/>
          <w:color w:val="000000" w:themeColor="text1"/>
          <w:spacing w:val="-57"/>
        </w:rPr>
        <w:t xml:space="preserve"> </w:t>
      </w:r>
      <w:r w:rsidRPr="00AD481C">
        <w:rPr>
          <w:rFonts w:ascii="Palatino Linotype" w:hAnsi="Palatino Linotype"/>
          <w:color w:val="000000" w:themeColor="text1"/>
        </w:rPr>
        <w:t>particulares para conocer el contenido de los documentos que obren en los archivos</w:t>
      </w:r>
      <w:r w:rsidRPr="00AD481C">
        <w:rPr>
          <w:rFonts w:ascii="Palatino Linotype" w:hAnsi="Palatino Linotype"/>
          <w:color w:val="000000" w:themeColor="text1"/>
          <w:spacing w:val="1"/>
        </w:rPr>
        <w:t xml:space="preserve"> </w:t>
      </w:r>
      <w:r w:rsidRPr="00AD481C">
        <w:rPr>
          <w:rFonts w:ascii="Palatino Linotype" w:hAnsi="Palatino Linotype"/>
          <w:color w:val="000000" w:themeColor="text1"/>
        </w:rPr>
        <w:t>de los Sujetos Obligados, ya sea porque los generen, administren o simplemente los</w:t>
      </w:r>
      <w:r w:rsidRPr="00AD481C">
        <w:rPr>
          <w:rFonts w:ascii="Palatino Linotype" w:hAnsi="Palatino Linotype"/>
          <w:color w:val="000000" w:themeColor="text1"/>
          <w:spacing w:val="1"/>
        </w:rPr>
        <w:t xml:space="preserve"> </w:t>
      </w:r>
      <w:r w:rsidRPr="00AD481C">
        <w:rPr>
          <w:rFonts w:ascii="Palatino Linotype" w:hAnsi="Palatino Linotype"/>
          <w:color w:val="000000" w:themeColor="text1"/>
        </w:rPr>
        <w:t>posean</w:t>
      </w:r>
      <w:r w:rsidRPr="00AD481C">
        <w:rPr>
          <w:rFonts w:ascii="Palatino Linotype" w:hAnsi="Palatino Linotype"/>
          <w:color w:val="000000" w:themeColor="text1"/>
          <w:spacing w:val="-1"/>
        </w:rPr>
        <w:t xml:space="preserve"> </w:t>
      </w:r>
      <w:r w:rsidRPr="00AD481C">
        <w:rPr>
          <w:rFonts w:ascii="Palatino Linotype" w:hAnsi="Palatino Linotype"/>
          <w:color w:val="000000" w:themeColor="text1"/>
        </w:rPr>
        <w:t>en el ejercicio de sus</w:t>
      </w:r>
      <w:r w:rsidRPr="00AD481C">
        <w:rPr>
          <w:rFonts w:ascii="Palatino Linotype" w:hAnsi="Palatino Linotype"/>
          <w:color w:val="000000" w:themeColor="text1"/>
          <w:spacing w:val="-2"/>
        </w:rPr>
        <w:t xml:space="preserve"> </w:t>
      </w:r>
      <w:r w:rsidRPr="00AD481C">
        <w:rPr>
          <w:rFonts w:ascii="Palatino Linotype" w:hAnsi="Palatino Linotype"/>
          <w:color w:val="000000" w:themeColor="text1"/>
        </w:rPr>
        <w:t>atribuciones.</w:t>
      </w:r>
    </w:p>
    <w:p w14:paraId="2DFCA579" w14:textId="77777777" w:rsidR="003046ED" w:rsidRPr="00AD481C" w:rsidRDefault="003046ED" w:rsidP="003046ED">
      <w:pPr>
        <w:spacing w:line="360" w:lineRule="auto"/>
        <w:ind w:right="49"/>
        <w:contextualSpacing/>
        <w:jc w:val="both"/>
        <w:rPr>
          <w:rFonts w:ascii="Palatino Linotype" w:eastAsiaTheme="minorEastAsia" w:hAnsi="Palatino Linotype"/>
          <w:lang w:val="es-ES_tradnl" w:eastAsia="es-ES"/>
        </w:rPr>
      </w:pPr>
    </w:p>
    <w:p w14:paraId="4141B34B" w14:textId="01848608" w:rsidR="00EB6CF4" w:rsidRPr="00AD481C"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Para </w:t>
      </w:r>
      <w:r w:rsidRPr="00AD481C">
        <w:rPr>
          <w:rFonts w:ascii="Palatino Linotype" w:eastAsia="Calibri" w:hAnsi="Palatino Linotype" w:cs="Arial"/>
          <w:color w:val="000000" w:themeColor="text1"/>
          <w:lang w:val="es-ES"/>
        </w:rPr>
        <w:t xml:space="preserve">ello, la Ley </w:t>
      </w:r>
      <w:r w:rsidRPr="00AD481C">
        <w:rPr>
          <w:rFonts w:ascii="Palatino Linotype" w:hAnsi="Palatino Linotype"/>
        </w:rPr>
        <w:t>de la materia otorga la calidad de documento a los expedientes,</w:t>
      </w:r>
      <w:r w:rsidRPr="00AD481C">
        <w:rPr>
          <w:rFonts w:ascii="Palatino Linotype" w:hAnsi="Palatino Linotype"/>
          <w:spacing w:val="1"/>
        </w:rPr>
        <w:t xml:space="preserve"> </w:t>
      </w:r>
      <w:r w:rsidRPr="00AD481C">
        <w:rPr>
          <w:rFonts w:ascii="Palatino Linotype" w:hAnsi="Palatino Linotype"/>
        </w:rPr>
        <w:t>reportes, estudios, actas, resoluciones, oficios, correspondencia, acuerdos, directivas,</w:t>
      </w:r>
      <w:r w:rsidRPr="00AD481C">
        <w:rPr>
          <w:rFonts w:ascii="Palatino Linotype" w:hAnsi="Palatino Linotype"/>
          <w:spacing w:val="1"/>
        </w:rPr>
        <w:t xml:space="preserve"> </w:t>
      </w:r>
      <w:r w:rsidRPr="00AD481C">
        <w:rPr>
          <w:rFonts w:ascii="Palatino Linotype" w:hAnsi="Palatino Linotype"/>
        </w:rPr>
        <w:t>directrices,</w:t>
      </w:r>
      <w:r w:rsidRPr="00AD481C">
        <w:rPr>
          <w:rFonts w:ascii="Palatino Linotype" w:hAnsi="Palatino Linotype"/>
          <w:spacing w:val="32"/>
        </w:rPr>
        <w:t xml:space="preserve"> </w:t>
      </w:r>
      <w:r w:rsidRPr="00AD481C">
        <w:rPr>
          <w:rFonts w:ascii="Palatino Linotype" w:hAnsi="Palatino Linotype"/>
        </w:rPr>
        <w:t>circulares,</w:t>
      </w:r>
      <w:r w:rsidRPr="00AD481C">
        <w:rPr>
          <w:rFonts w:ascii="Palatino Linotype" w:hAnsi="Palatino Linotype"/>
          <w:spacing w:val="32"/>
        </w:rPr>
        <w:t xml:space="preserve"> </w:t>
      </w:r>
      <w:r w:rsidRPr="00AD481C">
        <w:rPr>
          <w:rFonts w:ascii="Palatino Linotype" w:hAnsi="Palatino Linotype"/>
        </w:rPr>
        <w:t>contratos,</w:t>
      </w:r>
      <w:r w:rsidRPr="00AD481C">
        <w:rPr>
          <w:rFonts w:ascii="Palatino Linotype" w:hAnsi="Palatino Linotype"/>
          <w:spacing w:val="32"/>
        </w:rPr>
        <w:t xml:space="preserve"> </w:t>
      </w:r>
      <w:r w:rsidRPr="00AD481C">
        <w:rPr>
          <w:rFonts w:ascii="Palatino Linotype" w:hAnsi="Palatino Linotype"/>
        </w:rPr>
        <w:t>convenios,</w:t>
      </w:r>
      <w:r w:rsidRPr="00AD481C">
        <w:rPr>
          <w:rFonts w:ascii="Palatino Linotype" w:hAnsi="Palatino Linotype"/>
          <w:spacing w:val="32"/>
        </w:rPr>
        <w:t xml:space="preserve"> </w:t>
      </w:r>
      <w:r w:rsidRPr="00AD481C">
        <w:rPr>
          <w:rFonts w:ascii="Palatino Linotype" w:hAnsi="Palatino Linotype"/>
        </w:rPr>
        <w:t>instructivos,</w:t>
      </w:r>
      <w:r w:rsidRPr="00AD481C">
        <w:rPr>
          <w:rFonts w:ascii="Palatino Linotype" w:hAnsi="Palatino Linotype"/>
          <w:spacing w:val="32"/>
        </w:rPr>
        <w:t xml:space="preserve"> </w:t>
      </w:r>
      <w:r w:rsidRPr="00AD481C">
        <w:rPr>
          <w:rFonts w:ascii="Palatino Linotype" w:hAnsi="Palatino Linotype"/>
        </w:rPr>
        <w:t>notas,</w:t>
      </w:r>
      <w:r w:rsidRPr="00AD481C">
        <w:rPr>
          <w:rFonts w:ascii="Palatino Linotype" w:hAnsi="Palatino Linotype"/>
          <w:spacing w:val="32"/>
        </w:rPr>
        <w:t xml:space="preserve"> </w:t>
      </w:r>
      <w:r w:rsidRPr="00AD481C">
        <w:rPr>
          <w:rFonts w:ascii="Palatino Linotype" w:hAnsi="Palatino Linotype"/>
        </w:rPr>
        <w:t>memorandos, estadísticas</w:t>
      </w:r>
      <w:r w:rsidRPr="00AD481C">
        <w:rPr>
          <w:rFonts w:ascii="Palatino Linotype" w:hAnsi="Palatino Linotype"/>
          <w:spacing w:val="1"/>
        </w:rPr>
        <w:t xml:space="preserve"> </w:t>
      </w:r>
      <w:r w:rsidRPr="00AD481C">
        <w:rPr>
          <w:rFonts w:ascii="Palatino Linotype" w:hAnsi="Palatino Linotype"/>
        </w:rPr>
        <w:t>o</w:t>
      </w:r>
      <w:r w:rsidRPr="00AD481C">
        <w:rPr>
          <w:rFonts w:ascii="Palatino Linotype" w:hAnsi="Palatino Linotype"/>
          <w:spacing w:val="1"/>
        </w:rPr>
        <w:t xml:space="preserve"> </w:t>
      </w:r>
      <w:r w:rsidRPr="00AD481C">
        <w:rPr>
          <w:rFonts w:ascii="Palatino Linotype" w:hAnsi="Palatino Linotype"/>
        </w:rPr>
        <w:t>bien,</w:t>
      </w:r>
      <w:r w:rsidRPr="00AD481C">
        <w:rPr>
          <w:rFonts w:ascii="Palatino Linotype" w:hAnsi="Palatino Linotype"/>
          <w:spacing w:val="1"/>
        </w:rPr>
        <w:t xml:space="preserve"> </w:t>
      </w:r>
      <w:r w:rsidRPr="00AD481C">
        <w:rPr>
          <w:rFonts w:ascii="Palatino Linotype" w:hAnsi="Palatino Linotype"/>
          <w:b/>
        </w:rPr>
        <w:t>cualquier</w:t>
      </w:r>
      <w:r w:rsidRPr="00AD481C">
        <w:rPr>
          <w:rFonts w:ascii="Palatino Linotype" w:hAnsi="Palatino Linotype"/>
          <w:b/>
          <w:spacing w:val="1"/>
        </w:rPr>
        <w:t xml:space="preserve"> </w:t>
      </w:r>
      <w:r w:rsidRPr="00AD481C">
        <w:rPr>
          <w:rFonts w:ascii="Palatino Linotype" w:hAnsi="Palatino Linotype"/>
          <w:b/>
        </w:rPr>
        <w:t>otro</w:t>
      </w:r>
      <w:r w:rsidRPr="00AD481C">
        <w:rPr>
          <w:rFonts w:ascii="Palatino Linotype" w:hAnsi="Palatino Linotype"/>
          <w:b/>
          <w:spacing w:val="1"/>
        </w:rPr>
        <w:t xml:space="preserve"> </w:t>
      </w:r>
      <w:r w:rsidRPr="00AD481C">
        <w:rPr>
          <w:rFonts w:ascii="Palatino Linotype" w:hAnsi="Palatino Linotype"/>
          <w:b/>
        </w:rPr>
        <w:t>registro</w:t>
      </w:r>
      <w:r w:rsidRPr="00AD481C">
        <w:rPr>
          <w:rFonts w:ascii="Palatino Linotype" w:hAnsi="Palatino Linotype"/>
          <w:b/>
          <w:spacing w:val="1"/>
        </w:rPr>
        <w:t xml:space="preserve"> </w:t>
      </w:r>
      <w:r w:rsidRPr="00AD481C">
        <w:rPr>
          <w:rFonts w:ascii="Palatino Linotype" w:hAnsi="Palatino Linotype"/>
          <w:b/>
        </w:rPr>
        <w:t>que</w:t>
      </w:r>
      <w:r w:rsidRPr="00AD481C">
        <w:rPr>
          <w:rFonts w:ascii="Palatino Linotype" w:hAnsi="Palatino Linotype"/>
          <w:b/>
          <w:spacing w:val="1"/>
        </w:rPr>
        <w:t xml:space="preserve"> </w:t>
      </w:r>
      <w:r w:rsidRPr="00AD481C">
        <w:rPr>
          <w:rFonts w:ascii="Palatino Linotype" w:hAnsi="Palatino Linotype"/>
          <w:b/>
        </w:rPr>
        <w:t>documente</w:t>
      </w:r>
      <w:r w:rsidRPr="00AD481C">
        <w:rPr>
          <w:rFonts w:ascii="Palatino Linotype" w:hAnsi="Palatino Linotype"/>
          <w:b/>
          <w:spacing w:val="1"/>
        </w:rPr>
        <w:t xml:space="preserve"> </w:t>
      </w:r>
      <w:r w:rsidRPr="00AD481C">
        <w:rPr>
          <w:rFonts w:ascii="Palatino Linotype" w:hAnsi="Palatino Linotype"/>
          <w:b/>
        </w:rPr>
        <w:t>el</w:t>
      </w:r>
      <w:r w:rsidRPr="00AD481C">
        <w:rPr>
          <w:rFonts w:ascii="Palatino Linotype" w:hAnsi="Palatino Linotype"/>
          <w:b/>
          <w:spacing w:val="1"/>
        </w:rPr>
        <w:t xml:space="preserve"> </w:t>
      </w:r>
      <w:r w:rsidRPr="00AD481C">
        <w:rPr>
          <w:rFonts w:ascii="Palatino Linotype" w:hAnsi="Palatino Linotype"/>
          <w:b/>
        </w:rPr>
        <w:t>ejercicio</w:t>
      </w:r>
      <w:r w:rsidRPr="00AD481C">
        <w:rPr>
          <w:rFonts w:ascii="Palatino Linotype" w:hAnsi="Palatino Linotype"/>
          <w:b/>
          <w:spacing w:val="1"/>
        </w:rPr>
        <w:t xml:space="preserve"> </w:t>
      </w:r>
      <w:r w:rsidRPr="00AD481C">
        <w:rPr>
          <w:rFonts w:ascii="Palatino Linotype" w:hAnsi="Palatino Linotype"/>
          <w:b/>
        </w:rPr>
        <w:t>de</w:t>
      </w:r>
      <w:r w:rsidRPr="00AD481C">
        <w:rPr>
          <w:rFonts w:ascii="Palatino Linotype" w:hAnsi="Palatino Linotype"/>
          <w:b/>
          <w:spacing w:val="1"/>
        </w:rPr>
        <w:t xml:space="preserve"> </w:t>
      </w:r>
      <w:r w:rsidRPr="00AD481C">
        <w:rPr>
          <w:rFonts w:ascii="Palatino Linotype" w:hAnsi="Palatino Linotype"/>
          <w:b/>
        </w:rPr>
        <w:t>las</w:t>
      </w:r>
      <w:r w:rsidRPr="00AD481C">
        <w:rPr>
          <w:rFonts w:ascii="Palatino Linotype" w:hAnsi="Palatino Linotype"/>
          <w:b/>
          <w:spacing w:val="1"/>
        </w:rPr>
        <w:t xml:space="preserve"> </w:t>
      </w:r>
      <w:r w:rsidRPr="00AD481C">
        <w:rPr>
          <w:rFonts w:ascii="Palatino Linotype" w:hAnsi="Palatino Linotype"/>
          <w:b/>
        </w:rPr>
        <w:t>facultades,</w:t>
      </w:r>
      <w:r w:rsidRPr="00AD481C">
        <w:rPr>
          <w:rFonts w:ascii="Palatino Linotype" w:hAnsi="Palatino Linotype"/>
          <w:b/>
          <w:spacing w:val="1"/>
        </w:rPr>
        <w:t xml:space="preserve"> </w:t>
      </w:r>
      <w:r w:rsidRPr="00AD481C">
        <w:rPr>
          <w:rFonts w:ascii="Palatino Linotype" w:hAnsi="Palatino Linotype"/>
          <w:b/>
        </w:rPr>
        <w:t>funciones</w:t>
      </w:r>
      <w:r w:rsidRPr="00AD481C">
        <w:rPr>
          <w:rFonts w:ascii="Palatino Linotype" w:hAnsi="Palatino Linotype"/>
          <w:b/>
          <w:spacing w:val="1"/>
        </w:rPr>
        <w:t xml:space="preserve"> </w:t>
      </w:r>
      <w:r w:rsidRPr="00AD481C">
        <w:rPr>
          <w:rFonts w:ascii="Palatino Linotype" w:hAnsi="Palatino Linotype"/>
          <w:b/>
        </w:rPr>
        <w:t>y</w:t>
      </w:r>
      <w:r w:rsidRPr="00AD481C">
        <w:rPr>
          <w:rFonts w:ascii="Palatino Linotype" w:hAnsi="Palatino Linotype"/>
          <w:b/>
          <w:spacing w:val="1"/>
        </w:rPr>
        <w:t xml:space="preserve"> </w:t>
      </w:r>
      <w:r w:rsidRPr="00AD481C">
        <w:rPr>
          <w:rFonts w:ascii="Palatino Linotype" w:hAnsi="Palatino Linotype"/>
          <w:b/>
        </w:rPr>
        <w:t>competencias</w:t>
      </w:r>
      <w:r w:rsidRPr="00AD481C">
        <w:rPr>
          <w:rFonts w:ascii="Palatino Linotype" w:hAnsi="Palatino Linotype"/>
          <w:b/>
          <w:spacing w:val="1"/>
        </w:rPr>
        <w:t xml:space="preserve"> </w:t>
      </w:r>
      <w:r w:rsidRPr="00AD481C">
        <w:rPr>
          <w:rFonts w:ascii="Palatino Linotype" w:hAnsi="Palatino Linotype"/>
          <w:b/>
        </w:rPr>
        <w:t>de</w:t>
      </w:r>
      <w:r w:rsidRPr="00AD481C">
        <w:rPr>
          <w:rFonts w:ascii="Palatino Linotype" w:hAnsi="Palatino Linotype"/>
          <w:b/>
          <w:spacing w:val="1"/>
        </w:rPr>
        <w:t xml:space="preserve"> </w:t>
      </w:r>
      <w:r w:rsidRPr="00AD481C">
        <w:rPr>
          <w:rFonts w:ascii="Palatino Linotype" w:hAnsi="Palatino Linotype"/>
          <w:b/>
        </w:rPr>
        <w:t>los</w:t>
      </w:r>
      <w:r w:rsidRPr="00AD481C">
        <w:rPr>
          <w:rFonts w:ascii="Palatino Linotype" w:hAnsi="Palatino Linotype"/>
          <w:b/>
          <w:spacing w:val="1"/>
        </w:rPr>
        <w:t xml:space="preserve"> </w:t>
      </w:r>
      <w:r w:rsidRPr="00AD481C">
        <w:rPr>
          <w:rFonts w:ascii="Palatino Linotype" w:hAnsi="Palatino Linotype"/>
          <w:b/>
        </w:rPr>
        <w:t>sujetos</w:t>
      </w:r>
      <w:r w:rsidRPr="00AD481C">
        <w:rPr>
          <w:rFonts w:ascii="Palatino Linotype" w:hAnsi="Palatino Linotype"/>
          <w:b/>
          <w:spacing w:val="1"/>
        </w:rPr>
        <w:t xml:space="preserve"> </w:t>
      </w:r>
      <w:r w:rsidRPr="00AD481C">
        <w:rPr>
          <w:rFonts w:ascii="Palatino Linotype" w:hAnsi="Palatino Linotype"/>
          <w:b/>
        </w:rPr>
        <w:t>obligados</w:t>
      </w:r>
      <w:r w:rsidRPr="00AD481C">
        <w:rPr>
          <w:rFonts w:ascii="Palatino Linotype" w:hAnsi="Palatino Linotype"/>
        </w:rPr>
        <w:t>,</w:t>
      </w:r>
      <w:r w:rsidRPr="00AD481C">
        <w:rPr>
          <w:rFonts w:ascii="Palatino Linotype" w:hAnsi="Palatino Linotype"/>
          <w:spacing w:val="1"/>
        </w:rPr>
        <w:t xml:space="preserve"> </w:t>
      </w:r>
      <w:r w:rsidRPr="00AD481C">
        <w:rPr>
          <w:rFonts w:ascii="Palatino Linotype" w:hAnsi="Palatino Linotype"/>
        </w:rPr>
        <w:t>sus</w:t>
      </w:r>
      <w:r w:rsidRPr="00AD481C">
        <w:rPr>
          <w:rFonts w:ascii="Palatino Linotype" w:hAnsi="Palatino Linotype"/>
          <w:spacing w:val="1"/>
        </w:rPr>
        <w:t xml:space="preserve"> </w:t>
      </w:r>
      <w:r w:rsidRPr="00AD481C">
        <w:rPr>
          <w:rFonts w:ascii="Palatino Linotype" w:hAnsi="Palatino Linotype"/>
        </w:rPr>
        <w:t>servidores</w:t>
      </w:r>
      <w:r w:rsidRPr="00AD481C">
        <w:rPr>
          <w:rFonts w:ascii="Palatino Linotype" w:hAnsi="Palatino Linotype"/>
          <w:spacing w:val="1"/>
        </w:rPr>
        <w:t xml:space="preserve"> </w:t>
      </w:r>
      <w:r w:rsidRPr="00AD481C">
        <w:rPr>
          <w:rFonts w:ascii="Palatino Linotype" w:hAnsi="Palatino Linotype"/>
        </w:rPr>
        <w:t>públicos e integrantes, sin importar su fuente o fecha de elaboración. Los documentos</w:t>
      </w:r>
      <w:r w:rsidRPr="00AD481C">
        <w:rPr>
          <w:rFonts w:ascii="Palatino Linotype" w:hAnsi="Palatino Linotype"/>
          <w:spacing w:val="-57"/>
        </w:rPr>
        <w:t xml:space="preserve"> </w:t>
      </w:r>
      <w:r w:rsidRPr="00AD481C">
        <w:rPr>
          <w:rFonts w:ascii="Palatino Linotype" w:hAnsi="Palatino Linotype"/>
        </w:rPr>
        <w:lastRenderedPageBreak/>
        <w:t>podrán estar en cualquier medio, sea escrito, impreso, sonoro, visual, electrónico,</w:t>
      </w:r>
      <w:r w:rsidRPr="00AD481C">
        <w:rPr>
          <w:rFonts w:ascii="Palatino Linotype" w:hAnsi="Palatino Linotype"/>
          <w:spacing w:val="1"/>
        </w:rPr>
        <w:t xml:space="preserve"> </w:t>
      </w:r>
      <w:r w:rsidRPr="00AD481C">
        <w:rPr>
          <w:rFonts w:ascii="Palatino Linotype" w:hAnsi="Palatino Linotype"/>
        </w:rPr>
        <w:t>informático</w:t>
      </w:r>
      <w:r w:rsidRPr="00AD481C">
        <w:rPr>
          <w:rFonts w:ascii="Palatino Linotype" w:hAnsi="Palatino Linotype"/>
          <w:spacing w:val="-1"/>
        </w:rPr>
        <w:t xml:space="preserve"> </w:t>
      </w:r>
      <w:r w:rsidRPr="00AD481C">
        <w:rPr>
          <w:rFonts w:ascii="Palatino Linotype" w:hAnsi="Palatino Linotype"/>
        </w:rPr>
        <w:t>u</w:t>
      </w:r>
      <w:r w:rsidRPr="00AD481C">
        <w:rPr>
          <w:rFonts w:ascii="Palatino Linotype" w:hAnsi="Palatino Linotype"/>
          <w:spacing w:val="-1"/>
        </w:rPr>
        <w:t xml:space="preserve"> </w:t>
      </w:r>
      <w:r w:rsidRPr="00AD481C">
        <w:rPr>
          <w:rFonts w:ascii="Palatino Linotype" w:hAnsi="Palatino Linotype"/>
        </w:rPr>
        <w:t>holográfico.</w:t>
      </w:r>
    </w:p>
    <w:p w14:paraId="7F365D11" w14:textId="77777777" w:rsidR="003046ED" w:rsidRPr="00AD481C" w:rsidRDefault="003046ED" w:rsidP="003046ED">
      <w:pPr>
        <w:rPr>
          <w:rFonts w:ascii="Palatino Linotype" w:eastAsiaTheme="minorEastAsia" w:hAnsi="Palatino Linotype"/>
          <w:lang w:val="es-ES_tradnl" w:eastAsia="es-ES"/>
        </w:rPr>
      </w:pPr>
    </w:p>
    <w:p w14:paraId="54168698" w14:textId="2F3FB23D" w:rsidR="003046ED" w:rsidRPr="00AD481C"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Por otro </w:t>
      </w:r>
      <w:r w:rsidRPr="00AD481C">
        <w:rPr>
          <w:rFonts w:ascii="Palatino Linotype" w:eastAsia="Calibri" w:hAnsi="Palatino Linotype" w:cs="Arial"/>
          <w:color w:val="000000" w:themeColor="text1"/>
          <w:lang w:val="es-ES"/>
        </w:rPr>
        <w:t xml:space="preserve">lado, </w:t>
      </w:r>
      <w:r w:rsidRPr="00AD481C">
        <w:rPr>
          <w:rFonts w:ascii="Palatino Linotype" w:hAnsi="Palatino Linotype"/>
        </w:rPr>
        <w:t>así</w:t>
      </w:r>
      <w:r w:rsidRPr="00AD481C">
        <w:rPr>
          <w:rFonts w:ascii="Palatino Linotype" w:hAnsi="Palatino Linotype"/>
          <w:spacing w:val="1"/>
        </w:rPr>
        <w:t xml:space="preserve"> </w:t>
      </w:r>
      <w:r w:rsidRPr="00AD481C">
        <w:rPr>
          <w:rFonts w:ascii="Palatino Linotype" w:hAnsi="Palatino Linotype"/>
        </w:rPr>
        <w:t>como</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Constitución</w:t>
      </w:r>
      <w:r w:rsidRPr="00AD481C">
        <w:rPr>
          <w:rFonts w:ascii="Palatino Linotype" w:hAnsi="Palatino Linotype"/>
          <w:spacing w:val="1"/>
        </w:rPr>
        <w:t xml:space="preserve"> </w:t>
      </w:r>
      <w:r w:rsidRPr="00AD481C">
        <w:rPr>
          <w:rFonts w:ascii="Palatino Linotype" w:hAnsi="Palatino Linotype"/>
        </w:rPr>
        <w:t>y</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Ley</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materia</w:t>
      </w:r>
      <w:r w:rsidRPr="00AD481C">
        <w:rPr>
          <w:rFonts w:ascii="Palatino Linotype" w:hAnsi="Palatino Linotype"/>
          <w:spacing w:val="1"/>
        </w:rPr>
        <w:t xml:space="preserve"> </w:t>
      </w:r>
      <w:r w:rsidRPr="00AD481C">
        <w:rPr>
          <w:rFonts w:ascii="Palatino Linotype" w:hAnsi="Palatino Linotype"/>
        </w:rPr>
        <w:t>otorgan</w:t>
      </w:r>
      <w:r w:rsidRPr="00AD481C">
        <w:rPr>
          <w:rFonts w:ascii="Palatino Linotype" w:hAnsi="Palatino Linotype"/>
          <w:spacing w:val="1"/>
        </w:rPr>
        <w:t xml:space="preserve"> </w:t>
      </w:r>
      <w:r w:rsidRPr="00AD481C">
        <w:rPr>
          <w:rFonts w:ascii="Palatino Linotype" w:hAnsi="Palatino Linotype"/>
        </w:rPr>
        <w:t>a</w:t>
      </w:r>
      <w:r w:rsidRPr="00AD481C">
        <w:rPr>
          <w:rFonts w:ascii="Palatino Linotype" w:hAnsi="Palatino Linotype"/>
          <w:spacing w:val="1"/>
        </w:rPr>
        <w:t xml:space="preserve"> </w:t>
      </w:r>
      <w:r w:rsidRPr="00AD481C">
        <w:rPr>
          <w:rFonts w:ascii="Palatino Linotype" w:hAnsi="Palatino Linotype"/>
        </w:rPr>
        <w:t>los</w:t>
      </w:r>
      <w:r w:rsidRPr="00AD481C">
        <w:rPr>
          <w:rFonts w:ascii="Palatino Linotype" w:hAnsi="Palatino Linotype"/>
          <w:spacing w:val="1"/>
        </w:rPr>
        <w:t xml:space="preserve"> </w:t>
      </w:r>
      <w:r w:rsidRPr="00AD481C">
        <w:rPr>
          <w:rFonts w:ascii="Palatino Linotype" w:hAnsi="Palatino Linotype"/>
        </w:rPr>
        <w:t>particulares el derecho de acceder a los documentos generados o en posesión de las</w:t>
      </w:r>
      <w:r w:rsidRPr="00AD481C">
        <w:rPr>
          <w:rFonts w:ascii="Palatino Linotype" w:hAnsi="Palatino Linotype"/>
          <w:spacing w:val="1"/>
        </w:rPr>
        <w:t xml:space="preserve"> </w:t>
      </w:r>
      <w:r w:rsidRPr="00AD481C">
        <w:rPr>
          <w:rFonts w:ascii="Palatino Linotype" w:hAnsi="Palatino Linotype"/>
        </w:rPr>
        <w:t>autoridades;</w:t>
      </w:r>
      <w:r w:rsidRPr="00AD481C">
        <w:rPr>
          <w:rFonts w:ascii="Palatino Linotype" w:hAnsi="Palatino Linotype"/>
          <w:spacing w:val="1"/>
        </w:rPr>
        <w:t xml:space="preserve"> </w:t>
      </w:r>
      <w:r w:rsidRPr="00AD481C">
        <w:rPr>
          <w:rFonts w:ascii="Palatino Linotype" w:hAnsi="Palatino Linotype"/>
        </w:rPr>
        <w:t>también</w:t>
      </w:r>
      <w:r w:rsidRPr="00AD481C">
        <w:rPr>
          <w:rFonts w:ascii="Palatino Linotype" w:hAnsi="Palatino Linotype"/>
          <w:spacing w:val="1"/>
        </w:rPr>
        <w:t xml:space="preserve"> </w:t>
      </w:r>
      <w:r w:rsidRPr="00AD481C">
        <w:rPr>
          <w:rFonts w:ascii="Palatino Linotype" w:hAnsi="Palatino Linotype"/>
        </w:rPr>
        <w:t>lo</w:t>
      </w:r>
      <w:r w:rsidRPr="00AD481C">
        <w:rPr>
          <w:rFonts w:ascii="Palatino Linotype" w:hAnsi="Palatino Linotype"/>
          <w:spacing w:val="1"/>
        </w:rPr>
        <w:t xml:space="preserve"> </w:t>
      </w:r>
      <w:r w:rsidRPr="00AD481C">
        <w:rPr>
          <w:rFonts w:ascii="Palatino Linotype" w:hAnsi="Palatino Linotype"/>
        </w:rPr>
        <w:t>es</w:t>
      </w:r>
      <w:r w:rsidRPr="00AD481C">
        <w:rPr>
          <w:rFonts w:ascii="Palatino Linotype" w:hAnsi="Palatino Linotype"/>
          <w:spacing w:val="1"/>
        </w:rPr>
        <w:t xml:space="preserve"> </w:t>
      </w:r>
      <w:r w:rsidRPr="00AD481C">
        <w:rPr>
          <w:rFonts w:ascii="Palatino Linotype" w:hAnsi="Palatino Linotype"/>
        </w:rPr>
        <w:t>que,</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obligación</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proporcionar</w:t>
      </w:r>
      <w:r w:rsidRPr="00AD481C">
        <w:rPr>
          <w:rFonts w:ascii="Palatino Linotype" w:hAnsi="Palatino Linotype"/>
          <w:spacing w:val="1"/>
        </w:rPr>
        <w:t xml:space="preserve"> </w:t>
      </w:r>
      <w:r w:rsidRPr="00AD481C">
        <w:rPr>
          <w:rFonts w:ascii="Palatino Linotype" w:hAnsi="Palatino Linotype"/>
        </w:rPr>
        <w:t>información</w:t>
      </w:r>
      <w:r w:rsidRPr="00AD481C">
        <w:rPr>
          <w:rFonts w:ascii="Palatino Linotype" w:hAnsi="Palatino Linotype"/>
          <w:spacing w:val="1"/>
        </w:rPr>
        <w:t xml:space="preserve"> </w:t>
      </w:r>
      <w:r w:rsidRPr="00AD481C">
        <w:rPr>
          <w:rFonts w:ascii="Palatino Linotype" w:hAnsi="Palatino Linotype"/>
        </w:rPr>
        <w:t>no</w:t>
      </w:r>
      <w:r w:rsidRPr="00AD481C">
        <w:rPr>
          <w:rFonts w:ascii="Palatino Linotype" w:hAnsi="Palatino Linotype"/>
          <w:spacing w:val="1"/>
        </w:rPr>
        <w:t xml:space="preserve"> </w:t>
      </w:r>
      <w:r w:rsidRPr="00AD481C">
        <w:rPr>
          <w:rFonts w:ascii="Palatino Linotype" w:hAnsi="Palatino Linotype"/>
        </w:rPr>
        <w:t xml:space="preserve">comprende el procesamiento de </w:t>
      </w:r>
      <w:r w:rsidR="00094501" w:rsidRPr="00AD481C">
        <w:rPr>
          <w:rFonts w:ascii="Palatino Linotype" w:hAnsi="Palatino Linotype"/>
        </w:rPr>
        <w:t>esta</w:t>
      </w:r>
      <w:r w:rsidRPr="00AD481C">
        <w:rPr>
          <w:rFonts w:ascii="Palatino Linotype" w:hAnsi="Palatino Linotype"/>
        </w:rPr>
        <w:t>, ni el presentarla conforme al interés del</w:t>
      </w:r>
      <w:r w:rsidRPr="00AD481C">
        <w:rPr>
          <w:rFonts w:ascii="Palatino Linotype" w:hAnsi="Palatino Linotype"/>
          <w:spacing w:val="1"/>
        </w:rPr>
        <w:t xml:space="preserve"> </w:t>
      </w:r>
      <w:r w:rsidRPr="00AD481C">
        <w:rPr>
          <w:rFonts w:ascii="Palatino Linotype" w:hAnsi="Palatino Linotype"/>
        </w:rPr>
        <w:t>solicitante ya que no estarán constreñidos a generarla, resumirla, efectuar cálculos o</w:t>
      </w:r>
      <w:r w:rsidRPr="00AD481C">
        <w:rPr>
          <w:rFonts w:ascii="Palatino Linotype" w:hAnsi="Palatino Linotype"/>
          <w:spacing w:val="1"/>
        </w:rPr>
        <w:t xml:space="preserve"> </w:t>
      </w:r>
      <w:r w:rsidRPr="00AD481C">
        <w:rPr>
          <w:rFonts w:ascii="Palatino Linotype" w:hAnsi="Palatino Linotype"/>
        </w:rPr>
        <w:t>practicar investigaciones.</w:t>
      </w:r>
    </w:p>
    <w:p w14:paraId="52B76F7D" w14:textId="77777777" w:rsidR="00EB6CF4" w:rsidRPr="00AD481C" w:rsidRDefault="00EB6CF4" w:rsidP="003046ED">
      <w:pPr>
        <w:spacing w:line="360" w:lineRule="auto"/>
        <w:ind w:right="49"/>
        <w:contextualSpacing/>
        <w:jc w:val="both"/>
        <w:rPr>
          <w:rFonts w:ascii="Palatino Linotype" w:eastAsiaTheme="minorEastAsia" w:hAnsi="Palatino Linotype"/>
          <w:lang w:val="es-ES_tradnl" w:eastAsia="es-ES"/>
        </w:rPr>
      </w:pPr>
    </w:p>
    <w:p w14:paraId="6B122D43" w14:textId="63BD5FF0" w:rsidR="003E0425" w:rsidRPr="00AD481C" w:rsidRDefault="00F01435"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A</w:t>
      </w:r>
      <w:r w:rsidR="003046ED" w:rsidRPr="00AD481C">
        <w:rPr>
          <w:rFonts w:ascii="Palatino Linotype" w:eastAsiaTheme="minorEastAsia" w:hAnsi="Palatino Linotype"/>
          <w:lang w:val="es-ES_tradnl" w:eastAsia="es-ES"/>
        </w:rPr>
        <w:t>sí</w:t>
      </w:r>
      <w:r w:rsidRPr="00AD481C">
        <w:rPr>
          <w:rFonts w:ascii="Palatino Linotype" w:eastAsiaTheme="minorEastAsia" w:hAnsi="Palatino Linotype"/>
          <w:lang w:val="es-ES_tradnl" w:eastAsia="es-ES"/>
        </w:rPr>
        <w:t xml:space="preserve">, </w:t>
      </w:r>
      <w:r w:rsidRPr="00AD481C">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w:t>
      </w:r>
      <w:r w:rsidRPr="00AD481C">
        <w:rPr>
          <w:rFonts w:ascii="Palatino Linotype" w:eastAsia="MS Mincho" w:hAnsi="Palatino Linotype" w:cstheme="majorBidi"/>
          <w:b/>
          <w:bCs/>
          <w:lang w:val="es-ES_tradnl" w:eastAsia="es-ES"/>
        </w:rPr>
        <w:t>derecho a la información</w:t>
      </w:r>
      <w:r w:rsidRPr="00AD481C">
        <w:rPr>
          <w:rFonts w:ascii="Palatino Linotype" w:eastAsia="MS Mincho" w:hAnsi="Palatino Linotype" w:cstheme="majorBidi"/>
          <w:lang w:val="es-ES_tradnl" w:eastAsia="es-ES"/>
        </w:rPr>
        <w:t xml:space="preserve"> de Ernesto Villanueva Villanueva, que dice: </w:t>
      </w:r>
    </w:p>
    <w:p w14:paraId="6AEE1A86" w14:textId="77777777" w:rsidR="003E0425" w:rsidRPr="00AD481C" w:rsidRDefault="003E0425" w:rsidP="003E0425">
      <w:pPr>
        <w:spacing w:line="360" w:lineRule="auto"/>
        <w:ind w:right="49"/>
        <w:contextualSpacing/>
        <w:jc w:val="both"/>
        <w:rPr>
          <w:rFonts w:ascii="Palatino Linotype" w:eastAsia="MS Mincho" w:hAnsi="Palatino Linotype" w:cstheme="majorBidi"/>
          <w:lang w:val="es-ES_tradnl" w:eastAsia="es-ES"/>
        </w:rPr>
      </w:pPr>
    </w:p>
    <w:p w14:paraId="3DF31CC1" w14:textId="335F5289" w:rsidR="00FD4F8F" w:rsidRPr="00AD481C" w:rsidRDefault="00F01435" w:rsidP="003E0425">
      <w:pPr>
        <w:ind w:left="567" w:right="539"/>
        <w:contextualSpacing/>
        <w:jc w:val="both"/>
        <w:rPr>
          <w:rFonts w:ascii="Palatino Linotype" w:eastAsiaTheme="minorEastAsia" w:hAnsi="Palatino Linotype"/>
          <w:sz w:val="22"/>
          <w:szCs w:val="22"/>
          <w:lang w:val="es-ES_tradnl" w:eastAsia="es-ES"/>
        </w:rPr>
      </w:pPr>
      <w:r w:rsidRPr="00AD481C">
        <w:rPr>
          <w:rFonts w:ascii="Palatino Linotype" w:eastAsia="MS Mincho" w:hAnsi="Palatino Linotype" w:cstheme="majorBidi"/>
          <w:i/>
          <w:sz w:val="22"/>
          <w:szCs w:val="22"/>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AD481C">
        <w:rPr>
          <w:rStyle w:val="Refdenotaalpie"/>
          <w:rFonts w:ascii="Palatino Linotype" w:eastAsia="MS Mincho" w:hAnsi="Palatino Linotype" w:cstheme="majorBidi"/>
          <w:i/>
          <w:sz w:val="22"/>
          <w:szCs w:val="22"/>
          <w:lang w:val="es-ES_tradnl" w:eastAsia="es-ES"/>
        </w:rPr>
        <w:footnoteReference w:id="5"/>
      </w:r>
      <w:r w:rsidRPr="00AD481C">
        <w:rPr>
          <w:rFonts w:ascii="Palatino Linotype" w:eastAsia="MS Mincho" w:hAnsi="Palatino Linotype" w:cstheme="majorBidi"/>
          <w:i/>
          <w:sz w:val="22"/>
          <w:szCs w:val="22"/>
          <w:lang w:val="es-ES_tradnl" w:eastAsia="es-ES"/>
        </w:rPr>
        <w:t xml:space="preserve">” (Sic)  </w:t>
      </w:r>
    </w:p>
    <w:p w14:paraId="008A56AE" w14:textId="77777777" w:rsidR="003E0425" w:rsidRPr="00AD481C" w:rsidRDefault="003E0425" w:rsidP="00704E76">
      <w:pPr>
        <w:spacing w:line="360" w:lineRule="auto"/>
        <w:ind w:right="49"/>
        <w:contextualSpacing/>
        <w:jc w:val="both"/>
        <w:rPr>
          <w:rFonts w:ascii="Palatino Linotype" w:eastAsiaTheme="minorEastAsia" w:hAnsi="Palatino Linotype"/>
          <w:lang w:val="es-ES_tradnl" w:eastAsia="es-ES"/>
        </w:rPr>
      </w:pPr>
    </w:p>
    <w:p w14:paraId="6C8021DF" w14:textId="24D899B0" w:rsidR="00F01435" w:rsidRPr="00AD481C"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Aunado a lo anterior</w:t>
      </w:r>
      <w:r w:rsidR="00F01435" w:rsidRPr="00AD481C">
        <w:rPr>
          <w:rFonts w:ascii="Palatino Linotype" w:eastAsiaTheme="minorEastAsia" w:hAnsi="Palatino Linotype"/>
          <w:lang w:val="es-ES_tradnl" w:eastAsia="es-ES"/>
        </w:rPr>
        <w:t xml:space="preserve">, </w:t>
      </w:r>
      <w:r w:rsidR="00F01435" w:rsidRPr="00AD481C">
        <w:rPr>
          <w:rFonts w:ascii="Palatino Linotype" w:eastAsia="MS Mincho" w:hAnsi="Palatino Linotype" w:cstheme="majorBidi"/>
          <w:lang w:val="es-ES_tradnl" w:eastAsia="es-ES"/>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w:t>
      </w:r>
      <w:r w:rsidR="00F01435" w:rsidRPr="00AD481C">
        <w:rPr>
          <w:rFonts w:ascii="Palatino Linotype" w:eastAsia="MS Mincho" w:hAnsi="Palatino Linotype" w:cstheme="majorBidi"/>
          <w:lang w:val="es-ES_tradnl" w:eastAsia="es-ES"/>
        </w:rPr>
        <w:lastRenderedPageBreak/>
        <w:t>Periódico Oficial del Gobierno del Estado Libre y Soberano de México “Gaceta del Gobierno” el diecinueve de octubre de dos mil once, cuyo rubro y texto dispone:</w:t>
      </w:r>
    </w:p>
    <w:p w14:paraId="000B8F05" w14:textId="078CD063" w:rsidR="00F01435" w:rsidRPr="00AD481C" w:rsidRDefault="00F01435" w:rsidP="00F01435">
      <w:pPr>
        <w:spacing w:line="360" w:lineRule="auto"/>
        <w:ind w:right="49"/>
        <w:contextualSpacing/>
        <w:jc w:val="both"/>
        <w:rPr>
          <w:rFonts w:ascii="Palatino Linotype" w:eastAsiaTheme="minorEastAsia" w:hAnsi="Palatino Linotype"/>
          <w:lang w:val="es-ES_tradnl" w:eastAsia="es-ES"/>
        </w:rPr>
      </w:pPr>
    </w:p>
    <w:p w14:paraId="3AC3F926" w14:textId="77777777" w:rsidR="00F01435" w:rsidRPr="00AD481C" w:rsidRDefault="00F01435" w:rsidP="00DB71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AD481C">
        <w:rPr>
          <w:rFonts w:ascii="Palatino Linotype" w:eastAsia="MS Mincho" w:hAnsi="Palatino Linotype" w:cstheme="majorBidi"/>
          <w:b/>
          <w:i/>
          <w:sz w:val="22"/>
          <w:szCs w:val="22"/>
          <w:lang w:val="es-ES_tradnl" w:eastAsia="es-ES"/>
        </w:rPr>
        <w:t>“CRITERIO 0002-11</w:t>
      </w:r>
    </w:p>
    <w:p w14:paraId="0B3A01D9" w14:textId="4B3BB76A" w:rsidR="00F01435" w:rsidRPr="00AD481C"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AD481C">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AD481C">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D511F1" w14:textId="1819BC9C" w:rsidR="00F01435" w:rsidRPr="00AD481C"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AD481C">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221E3746" w14:textId="77777777" w:rsidR="00F01435" w:rsidRPr="00AD481C"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7C3B417B" w14:textId="77777777" w:rsidR="00F01435" w:rsidRPr="00AD481C"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AD481C">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084C0FB6" w14:textId="77777777" w:rsidR="00F01435" w:rsidRPr="00AD481C"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43BA5145" w14:textId="0FA7400F" w:rsidR="00F01435" w:rsidRPr="00AD481C"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AD481C">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5DCC9D28" w14:textId="77777777" w:rsidR="00F01435" w:rsidRPr="00AD481C" w:rsidRDefault="00F01435" w:rsidP="00DB713A">
      <w:pPr>
        <w:tabs>
          <w:tab w:val="left" w:pos="8222"/>
        </w:tabs>
        <w:ind w:left="567" w:right="567"/>
        <w:contextualSpacing/>
        <w:jc w:val="both"/>
        <w:rPr>
          <w:rFonts w:ascii="Palatino Linotype" w:eastAsia="MS Mincho" w:hAnsi="Palatino Linotype" w:cstheme="majorBidi"/>
          <w:sz w:val="22"/>
          <w:szCs w:val="22"/>
          <w:lang w:val="es-ES_tradnl" w:eastAsia="es-ES"/>
        </w:rPr>
      </w:pPr>
      <w:r w:rsidRPr="00AD481C">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AD481C">
        <w:rPr>
          <w:rFonts w:ascii="Palatino Linotype" w:eastAsia="MS Mincho" w:hAnsi="Palatino Linotype" w:cstheme="majorBidi"/>
          <w:sz w:val="22"/>
          <w:szCs w:val="22"/>
          <w:lang w:val="es-ES_tradnl" w:eastAsia="es-ES"/>
        </w:rPr>
        <w:t>.”</w:t>
      </w:r>
    </w:p>
    <w:p w14:paraId="3D31CE4B" w14:textId="77777777" w:rsidR="00F01435" w:rsidRPr="00AD481C" w:rsidRDefault="00F01435" w:rsidP="00F01435">
      <w:pPr>
        <w:spacing w:line="360" w:lineRule="auto"/>
        <w:ind w:right="49"/>
        <w:contextualSpacing/>
        <w:jc w:val="both"/>
        <w:rPr>
          <w:rFonts w:ascii="Palatino Linotype" w:eastAsiaTheme="minorEastAsia" w:hAnsi="Palatino Linotype"/>
          <w:lang w:val="es-ES_tradnl" w:eastAsia="es-ES"/>
        </w:rPr>
      </w:pPr>
    </w:p>
    <w:p w14:paraId="45C09E2D" w14:textId="1EE817D3" w:rsidR="00704E76" w:rsidRPr="00AD481C"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Así, </w:t>
      </w:r>
      <w:r w:rsidRPr="00AD481C">
        <w:rPr>
          <w:rFonts w:ascii="Palatino Linotype" w:hAnsi="Palatino Linotype"/>
        </w:rPr>
        <w:t>se puede concluir que la distinción entre el derecho de petición y el</w:t>
      </w:r>
      <w:r w:rsidRPr="00AD481C">
        <w:rPr>
          <w:rFonts w:ascii="Palatino Linotype" w:hAnsi="Palatino Linotype"/>
          <w:spacing w:val="1"/>
        </w:rPr>
        <w:t xml:space="preserve"> </w:t>
      </w:r>
      <w:r w:rsidRPr="00AD481C">
        <w:rPr>
          <w:rFonts w:ascii="Palatino Linotype" w:hAnsi="Palatino Linotype"/>
        </w:rPr>
        <w:t>derecho</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acceso</w:t>
      </w:r>
      <w:r w:rsidRPr="00AD481C">
        <w:rPr>
          <w:rFonts w:ascii="Palatino Linotype" w:hAnsi="Palatino Linotype"/>
          <w:spacing w:val="1"/>
        </w:rPr>
        <w:t xml:space="preserve"> </w:t>
      </w:r>
      <w:r w:rsidRPr="00AD481C">
        <w:rPr>
          <w:rFonts w:ascii="Palatino Linotype" w:hAnsi="Palatino Linotype"/>
        </w:rPr>
        <w:t>a</w:t>
      </w:r>
      <w:r w:rsidRPr="00AD481C">
        <w:rPr>
          <w:rFonts w:ascii="Palatino Linotype" w:hAnsi="Palatino Linotype"/>
          <w:spacing w:val="1"/>
        </w:rPr>
        <w:t xml:space="preserve">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información</w:t>
      </w:r>
      <w:r w:rsidRPr="00AD481C">
        <w:rPr>
          <w:rFonts w:ascii="Palatino Linotype" w:hAnsi="Palatino Linotype"/>
          <w:spacing w:val="1"/>
        </w:rPr>
        <w:t xml:space="preserve"> </w:t>
      </w:r>
      <w:r w:rsidRPr="00AD481C">
        <w:rPr>
          <w:rFonts w:ascii="Palatino Linotype" w:hAnsi="Palatino Linotype"/>
        </w:rPr>
        <w:t>pública</w:t>
      </w:r>
      <w:r w:rsidRPr="00AD481C">
        <w:rPr>
          <w:rFonts w:ascii="Palatino Linotype" w:hAnsi="Palatino Linotype"/>
          <w:spacing w:val="1"/>
        </w:rPr>
        <w:t xml:space="preserve"> </w:t>
      </w:r>
      <w:r w:rsidRPr="00AD481C">
        <w:rPr>
          <w:rFonts w:ascii="Palatino Linotype" w:hAnsi="Palatino Linotype"/>
        </w:rPr>
        <w:t>estriba</w:t>
      </w:r>
      <w:r w:rsidRPr="00AD481C">
        <w:rPr>
          <w:rFonts w:ascii="Palatino Linotype" w:hAnsi="Palatino Linotype"/>
          <w:spacing w:val="1"/>
        </w:rPr>
        <w:t xml:space="preserve"> </w:t>
      </w:r>
      <w:r w:rsidRPr="00AD481C">
        <w:rPr>
          <w:rFonts w:ascii="Palatino Linotype" w:hAnsi="Palatino Linotype"/>
        </w:rPr>
        <w:t>principalmente</w:t>
      </w:r>
      <w:r w:rsidRPr="00AD481C">
        <w:rPr>
          <w:rFonts w:ascii="Palatino Linotype" w:hAnsi="Palatino Linotype"/>
          <w:spacing w:val="1"/>
        </w:rPr>
        <w:t xml:space="preserve"> </w:t>
      </w:r>
      <w:r w:rsidRPr="00AD481C">
        <w:rPr>
          <w:rFonts w:ascii="Palatino Linotype" w:hAnsi="Palatino Linotype"/>
        </w:rPr>
        <w:t>en</w:t>
      </w:r>
      <w:r w:rsidRPr="00AD481C">
        <w:rPr>
          <w:rFonts w:ascii="Palatino Linotype" w:hAnsi="Palatino Linotype"/>
          <w:spacing w:val="1"/>
        </w:rPr>
        <w:t xml:space="preserve"> </w:t>
      </w:r>
      <w:r w:rsidRPr="00AD481C">
        <w:rPr>
          <w:rFonts w:ascii="Palatino Linotype" w:hAnsi="Palatino Linotype"/>
        </w:rPr>
        <w:t>que</w:t>
      </w:r>
      <w:r w:rsidRPr="00AD481C">
        <w:rPr>
          <w:rFonts w:ascii="Palatino Linotype" w:hAnsi="Palatino Linotype"/>
          <w:spacing w:val="1"/>
        </w:rPr>
        <w:t xml:space="preserve"> </w:t>
      </w:r>
      <w:r w:rsidRPr="00AD481C">
        <w:rPr>
          <w:rFonts w:ascii="Palatino Linotype" w:hAnsi="Palatino Linotype"/>
        </w:rPr>
        <w:t>en</w:t>
      </w:r>
      <w:r w:rsidRPr="00AD481C">
        <w:rPr>
          <w:rFonts w:ascii="Palatino Linotype" w:hAnsi="Palatino Linotype"/>
          <w:spacing w:val="1"/>
        </w:rPr>
        <w:t xml:space="preserve"> </w:t>
      </w:r>
      <w:r w:rsidRPr="00AD481C">
        <w:rPr>
          <w:rFonts w:ascii="Palatino Linotype" w:hAnsi="Palatino Linotype"/>
        </w:rPr>
        <w:t>el</w:t>
      </w:r>
      <w:r w:rsidRPr="00AD481C">
        <w:rPr>
          <w:rFonts w:ascii="Palatino Linotype" w:hAnsi="Palatino Linotype"/>
          <w:spacing w:val="1"/>
        </w:rPr>
        <w:t xml:space="preserve"> </w:t>
      </w:r>
      <w:r w:rsidRPr="00AD481C">
        <w:rPr>
          <w:rFonts w:ascii="Palatino Linotype" w:hAnsi="Palatino Linotype"/>
        </w:rPr>
        <w:t>primero de ellos, la pretensión del peticionario consiste generalmente en obligar a la</w:t>
      </w:r>
      <w:r w:rsidRPr="00AD481C">
        <w:rPr>
          <w:rFonts w:ascii="Palatino Linotype" w:hAnsi="Palatino Linotype"/>
          <w:spacing w:val="1"/>
        </w:rPr>
        <w:t xml:space="preserve"> </w:t>
      </w:r>
      <w:r w:rsidRPr="00AD481C">
        <w:rPr>
          <w:rFonts w:ascii="Palatino Linotype" w:hAnsi="Palatino Linotype"/>
        </w:rPr>
        <w:t>autoridad responsable a que actúe en el sentido de contestar lo solicitado, mientras</w:t>
      </w:r>
      <w:r w:rsidRPr="00AD481C">
        <w:rPr>
          <w:rFonts w:ascii="Palatino Linotype" w:hAnsi="Palatino Linotype"/>
          <w:spacing w:val="1"/>
        </w:rPr>
        <w:t xml:space="preserve"> </w:t>
      </w:r>
      <w:r w:rsidRPr="00AD481C">
        <w:rPr>
          <w:rFonts w:ascii="Palatino Linotype" w:hAnsi="Palatino Linotype"/>
        </w:rPr>
        <w:t>que</w:t>
      </w:r>
      <w:r w:rsidRPr="00AD481C">
        <w:rPr>
          <w:rFonts w:ascii="Palatino Linotype" w:hAnsi="Palatino Linotype"/>
          <w:spacing w:val="56"/>
        </w:rPr>
        <w:t xml:space="preserve"> </w:t>
      </w:r>
      <w:r w:rsidRPr="00AD481C">
        <w:rPr>
          <w:rFonts w:ascii="Palatino Linotype" w:hAnsi="Palatino Linotype"/>
        </w:rPr>
        <w:t>en</w:t>
      </w:r>
      <w:r w:rsidRPr="00AD481C">
        <w:rPr>
          <w:rFonts w:ascii="Palatino Linotype" w:hAnsi="Palatino Linotype"/>
          <w:spacing w:val="57"/>
        </w:rPr>
        <w:t xml:space="preserve"> </w:t>
      </w:r>
      <w:r w:rsidRPr="00AD481C">
        <w:rPr>
          <w:rFonts w:ascii="Palatino Linotype" w:hAnsi="Palatino Linotype"/>
        </w:rPr>
        <w:t>el</w:t>
      </w:r>
      <w:r w:rsidRPr="00AD481C">
        <w:rPr>
          <w:rFonts w:ascii="Palatino Linotype" w:hAnsi="Palatino Linotype"/>
          <w:spacing w:val="58"/>
        </w:rPr>
        <w:t xml:space="preserve"> </w:t>
      </w:r>
      <w:r w:rsidRPr="00AD481C">
        <w:rPr>
          <w:rFonts w:ascii="Palatino Linotype" w:hAnsi="Palatino Linotype"/>
        </w:rPr>
        <w:t>segundo</w:t>
      </w:r>
      <w:r w:rsidRPr="00AD481C">
        <w:rPr>
          <w:rFonts w:ascii="Palatino Linotype" w:hAnsi="Palatino Linotype"/>
          <w:spacing w:val="58"/>
        </w:rPr>
        <w:t xml:space="preserve"> </w:t>
      </w:r>
      <w:r w:rsidRPr="00AD481C">
        <w:rPr>
          <w:rFonts w:ascii="Palatino Linotype" w:hAnsi="Palatino Linotype"/>
        </w:rPr>
        <w:t>supuesto</w:t>
      </w:r>
      <w:r w:rsidRPr="00AD481C">
        <w:rPr>
          <w:rFonts w:ascii="Palatino Linotype" w:hAnsi="Palatino Linotype"/>
          <w:spacing w:val="59"/>
        </w:rPr>
        <w:t xml:space="preserve"> </w:t>
      </w:r>
      <w:r w:rsidRPr="00AD481C">
        <w:rPr>
          <w:rFonts w:ascii="Palatino Linotype" w:hAnsi="Palatino Linotype"/>
          <w:b/>
          <w:u w:val="single"/>
        </w:rPr>
        <w:t>la</w:t>
      </w:r>
      <w:r w:rsidRPr="00AD481C">
        <w:rPr>
          <w:rFonts w:ascii="Palatino Linotype" w:hAnsi="Palatino Linotype"/>
          <w:b/>
          <w:spacing w:val="59"/>
          <w:u w:val="single"/>
        </w:rPr>
        <w:t xml:space="preserve"> </w:t>
      </w:r>
      <w:r w:rsidRPr="00AD481C">
        <w:rPr>
          <w:rFonts w:ascii="Palatino Linotype" w:hAnsi="Palatino Linotype"/>
          <w:b/>
          <w:u w:val="single"/>
        </w:rPr>
        <w:t>solicitud</w:t>
      </w:r>
      <w:r w:rsidRPr="00AD481C">
        <w:rPr>
          <w:rFonts w:ascii="Palatino Linotype" w:hAnsi="Palatino Linotype"/>
          <w:b/>
          <w:spacing w:val="2"/>
          <w:u w:val="single"/>
        </w:rPr>
        <w:t xml:space="preserve"> </w:t>
      </w:r>
      <w:r w:rsidRPr="00AD481C">
        <w:rPr>
          <w:rFonts w:ascii="Palatino Linotype" w:hAnsi="Palatino Linotype"/>
          <w:b/>
          <w:u w:val="single"/>
        </w:rPr>
        <w:t>de acceso a</w:t>
      </w:r>
      <w:r w:rsidRPr="00AD481C">
        <w:rPr>
          <w:rFonts w:ascii="Palatino Linotype" w:hAnsi="Palatino Linotype"/>
          <w:b/>
          <w:spacing w:val="59"/>
          <w:u w:val="single"/>
        </w:rPr>
        <w:t xml:space="preserve"> </w:t>
      </w:r>
      <w:r w:rsidRPr="00AD481C">
        <w:rPr>
          <w:rFonts w:ascii="Palatino Linotype" w:hAnsi="Palatino Linotype"/>
          <w:b/>
          <w:u w:val="single"/>
        </w:rPr>
        <w:t>la</w:t>
      </w:r>
      <w:r w:rsidRPr="00AD481C">
        <w:rPr>
          <w:rFonts w:ascii="Palatino Linotype" w:hAnsi="Palatino Linotype"/>
          <w:b/>
          <w:spacing w:val="1"/>
          <w:u w:val="single"/>
        </w:rPr>
        <w:t xml:space="preserve"> </w:t>
      </w:r>
      <w:r w:rsidRPr="00AD481C">
        <w:rPr>
          <w:rFonts w:ascii="Palatino Linotype" w:hAnsi="Palatino Linotype"/>
          <w:b/>
          <w:u w:val="single"/>
        </w:rPr>
        <w:t>información pública se encamina primordialmente a permitir el acceso a datos, registros y todo tipo de</w:t>
      </w:r>
      <w:r w:rsidRPr="00AD481C">
        <w:rPr>
          <w:rFonts w:ascii="Palatino Linotype" w:hAnsi="Palatino Linotype"/>
          <w:b/>
          <w:spacing w:val="1"/>
        </w:rPr>
        <w:t xml:space="preserve"> </w:t>
      </w:r>
      <w:r w:rsidRPr="00AD481C">
        <w:rPr>
          <w:rFonts w:ascii="Palatino Linotype" w:hAnsi="Palatino Linotype"/>
          <w:b/>
          <w:u w:val="single"/>
        </w:rPr>
        <w:t>información pública que conste en documentos, sea generada o se encuentre en</w:t>
      </w:r>
      <w:r w:rsidRPr="00AD481C">
        <w:rPr>
          <w:rFonts w:ascii="Palatino Linotype" w:hAnsi="Palatino Linotype"/>
          <w:b/>
          <w:spacing w:val="1"/>
        </w:rPr>
        <w:t xml:space="preserve"> </w:t>
      </w:r>
      <w:r w:rsidRPr="00AD481C">
        <w:rPr>
          <w:rFonts w:ascii="Palatino Linotype" w:hAnsi="Palatino Linotype"/>
          <w:b/>
          <w:u w:val="single"/>
        </w:rPr>
        <w:t>posesión</w:t>
      </w:r>
      <w:r w:rsidRPr="00AD481C">
        <w:rPr>
          <w:rFonts w:ascii="Palatino Linotype" w:hAnsi="Palatino Linotype"/>
          <w:b/>
          <w:spacing w:val="-1"/>
          <w:u w:val="single"/>
        </w:rPr>
        <w:t xml:space="preserve"> </w:t>
      </w:r>
      <w:r w:rsidRPr="00AD481C">
        <w:rPr>
          <w:rFonts w:ascii="Palatino Linotype" w:hAnsi="Palatino Linotype"/>
          <w:b/>
          <w:u w:val="single"/>
        </w:rPr>
        <w:t>de</w:t>
      </w:r>
      <w:r w:rsidRPr="00AD481C">
        <w:rPr>
          <w:rFonts w:ascii="Palatino Linotype" w:hAnsi="Palatino Linotype"/>
          <w:b/>
          <w:spacing w:val="-1"/>
          <w:u w:val="single"/>
        </w:rPr>
        <w:t xml:space="preserve"> </w:t>
      </w:r>
      <w:r w:rsidRPr="00AD481C">
        <w:rPr>
          <w:rFonts w:ascii="Palatino Linotype" w:hAnsi="Palatino Linotype"/>
          <w:b/>
          <w:u w:val="single"/>
        </w:rPr>
        <w:t xml:space="preserve">la autoridad.  </w:t>
      </w:r>
    </w:p>
    <w:p w14:paraId="4E609219" w14:textId="77777777" w:rsidR="00704E76" w:rsidRPr="00AD481C" w:rsidRDefault="00704E76" w:rsidP="00704E76">
      <w:pPr>
        <w:spacing w:line="360" w:lineRule="auto"/>
        <w:ind w:right="49"/>
        <w:contextualSpacing/>
        <w:jc w:val="both"/>
        <w:rPr>
          <w:rFonts w:ascii="Palatino Linotype" w:eastAsiaTheme="minorEastAsia" w:hAnsi="Palatino Linotype"/>
          <w:lang w:val="es-ES_tradnl" w:eastAsia="es-ES"/>
        </w:rPr>
      </w:pPr>
    </w:p>
    <w:p w14:paraId="7DFA596E" w14:textId="69F35A46" w:rsidR="00704E76" w:rsidRPr="00AD481C"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lastRenderedPageBreak/>
        <w:t xml:space="preserve">Es así como, </w:t>
      </w:r>
      <w:r w:rsidRPr="00AD481C">
        <w:rPr>
          <w:rFonts w:ascii="Palatino Linotype" w:hAnsi="Palatino Linotype"/>
        </w:rPr>
        <w:t>la</w:t>
      </w:r>
      <w:r w:rsidRPr="00AD481C">
        <w:rPr>
          <w:rFonts w:ascii="Palatino Linotype" w:hAnsi="Palatino Linotype"/>
          <w:spacing w:val="1"/>
        </w:rPr>
        <w:t xml:space="preserve"> </w:t>
      </w:r>
      <w:r w:rsidRPr="00AD481C">
        <w:rPr>
          <w:rFonts w:ascii="Palatino Linotype" w:hAnsi="Palatino Linotype"/>
        </w:rPr>
        <w:t>entrega</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una</w:t>
      </w:r>
      <w:r w:rsidRPr="00AD481C">
        <w:rPr>
          <w:rFonts w:ascii="Palatino Linotype" w:hAnsi="Palatino Linotype"/>
          <w:spacing w:val="1"/>
        </w:rPr>
        <w:t xml:space="preserve"> </w:t>
      </w:r>
      <w:r w:rsidRPr="00AD481C">
        <w:rPr>
          <w:rFonts w:ascii="Palatino Linotype" w:hAnsi="Palatino Linotype"/>
        </w:rPr>
        <w:t>razón</w:t>
      </w:r>
      <w:r w:rsidRPr="00AD481C">
        <w:rPr>
          <w:rFonts w:ascii="Palatino Linotype" w:hAnsi="Palatino Linotype"/>
          <w:spacing w:val="1"/>
        </w:rPr>
        <w:t xml:space="preserve"> </w:t>
      </w:r>
      <w:r w:rsidRPr="00AD481C">
        <w:rPr>
          <w:rFonts w:ascii="Palatino Linotype" w:hAnsi="Palatino Linotype"/>
        </w:rPr>
        <w:t>o</w:t>
      </w:r>
      <w:r w:rsidRPr="00AD481C">
        <w:rPr>
          <w:rFonts w:ascii="Palatino Linotype" w:hAnsi="Palatino Linotype"/>
          <w:spacing w:val="1"/>
        </w:rPr>
        <w:t xml:space="preserve"> </w:t>
      </w:r>
      <w:r w:rsidRPr="00AD481C">
        <w:rPr>
          <w:rFonts w:ascii="Palatino Linotype" w:hAnsi="Palatino Linotype"/>
        </w:rPr>
        <w:t>un</w:t>
      </w:r>
      <w:r w:rsidRPr="00AD481C">
        <w:rPr>
          <w:rFonts w:ascii="Palatino Linotype" w:hAnsi="Palatino Linotype"/>
          <w:spacing w:val="1"/>
        </w:rPr>
        <w:t xml:space="preserve"> </w:t>
      </w:r>
      <w:r w:rsidRPr="00AD481C">
        <w:rPr>
          <w:rFonts w:ascii="Palatino Linotype" w:hAnsi="Palatino Linotype"/>
        </w:rPr>
        <w:t>razonamiento</w:t>
      </w:r>
      <w:r w:rsidRPr="00AD481C">
        <w:rPr>
          <w:rFonts w:ascii="Palatino Linotype" w:hAnsi="Palatino Linotype"/>
          <w:spacing w:val="1"/>
        </w:rPr>
        <w:t xml:space="preserve"> </w:t>
      </w:r>
      <w:r w:rsidRPr="00AD481C">
        <w:rPr>
          <w:rFonts w:ascii="Palatino Linotype" w:hAnsi="Palatino Linotype"/>
        </w:rPr>
        <w:t>por</w:t>
      </w:r>
      <w:r w:rsidRPr="00AD481C">
        <w:rPr>
          <w:rFonts w:ascii="Palatino Linotype" w:hAnsi="Palatino Linotype"/>
          <w:spacing w:val="1"/>
        </w:rPr>
        <w:t xml:space="preserve"> </w:t>
      </w:r>
      <w:r w:rsidRPr="00AD481C">
        <w:rPr>
          <w:rFonts w:ascii="Palatino Linotype" w:hAnsi="Palatino Linotype"/>
        </w:rPr>
        <w:t>parte</w:t>
      </w:r>
      <w:r w:rsidRPr="00AD481C">
        <w:rPr>
          <w:rFonts w:ascii="Palatino Linotype" w:hAnsi="Palatino Linotype"/>
          <w:spacing w:val="1"/>
        </w:rPr>
        <w:t xml:space="preserve"> </w:t>
      </w:r>
      <w:r w:rsidRPr="00AD481C">
        <w:rPr>
          <w:rFonts w:ascii="Palatino Linotype" w:hAnsi="Palatino Linotype"/>
        </w:rPr>
        <w:t>del</w:t>
      </w:r>
      <w:r w:rsidRPr="00AD481C">
        <w:rPr>
          <w:rFonts w:ascii="Palatino Linotype" w:hAnsi="Palatino Linotype"/>
          <w:spacing w:val="1"/>
        </w:rPr>
        <w:t xml:space="preserve"> </w:t>
      </w:r>
      <w:r w:rsidRPr="00AD481C">
        <w:rPr>
          <w:rFonts w:ascii="Palatino Linotype" w:hAnsi="Palatino Linotype"/>
          <w:b/>
        </w:rPr>
        <w:t>SUJETO</w:t>
      </w:r>
      <w:r w:rsidRPr="00AD481C">
        <w:rPr>
          <w:rFonts w:ascii="Palatino Linotype" w:hAnsi="Palatino Linotype"/>
          <w:b/>
          <w:spacing w:val="1"/>
        </w:rPr>
        <w:t xml:space="preserve"> </w:t>
      </w:r>
      <w:r w:rsidRPr="00AD481C">
        <w:rPr>
          <w:rFonts w:ascii="Palatino Linotype" w:hAnsi="Palatino Linotype"/>
          <w:b/>
        </w:rPr>
        <w:t xml:space="preserve">OBLIGADO </w:t>
      </w:r>
      <w:r w:rsidRPr="00AD481C">
        <w:rPr>
          <w:rFonts w:ascii="Palatino Linotype" w:hAnsi="Palatino Linotype"/>
        </w:rPr>
        <w:t>no es algo que la ley establezca como atribución, derecho, o facultad;</w:t>
      </w:r>
      <w:r w:rsidRPr="00AD481C">
        <w:rPr>
          <w:rFonts w:ascii="Palatino Linotype" w:hAnsi="Palatino Linotype"/>
          <w:spacing w:val="1"/>
        </w:rPr>
        <w:t xml:space="preserve"> </w:t>
      </w:r>
      <w:r w:rsidRPr="00AD481C">
        <w:rPr>
          <w:rFonts w:ascii="Palatino Linotype" w:hAnsi="Palatino Linotype"/>
        </w:rPr>
        <w:t>pues ello implicaría un juicio de valor referente a un cuestionamiento realizado, los</w:t>
      </w:r>
      <w:r w:rsidRPr="00AD481C">
        <w:rPr>
          <w:rFonts w:ascii="Palatino Linotype" w:hAnsi="Palatino Linotype"/>
          <w:spacing w:val="1"/>
        </w:rPr>
        <w:t xml:space="preserve"> </w:t>
      </w:r>
      <w:r w:rsidRPr="00AD481C">
        <w:rPr>
          <w:rFonts w:ascii="Palatino Linotype" w:hAnsi="Palatino Linotype"/>
        </w:rPr>
        <w:t>cuales, al</w:t>
      </w:r>
      <w:r w:rsidRPr="00AD481C">
        <w:rPr>
          <w:rFonts w:ascii="Palatino Linotype" w:hAnsi="Palatino Linotype"/>
          <w:spacing w:val="1"/>
        </w:rPr>
        <w:t xml:space="preserve"> </w:t>
      </w:r>
      <w:r w:rsidRPr="00AD481C">
        <w:rPr>
          <w:rFonts w:ascii="Palatino Linotype" w:hAnsi="Palatino Linotype"/>
        </w:rPr>
        <w:t>constituir</w:t>
      </w:r>
      <w:r w:rsidRPr="00AD481C">
        <w:rPr>
          <w:rFonts w:ascii="Palatino Linotype" w:hAnsi="Palatino Linotype"/>
          <w:spacing w:val="1"/>
        </w:rPr>
        <w:t xml:space="preserve"> </w:t>
      </w:r>
      <w:r w:rsidRPr="00AD481C">
        <w:rPr>
          <w:rFonts w:ascii="Palatino Linotype" w:hAnsi="Palatino Linotype"/>
        </w:rPr>
        <w:t>interrogantes, inquietudes y</w:t>
      </w:r>
      <w:r w:rsidRPr="00AD481C">
        <w:rPr>
          <w:rFonts w:ascii="Palatino Linotype" w:hAnsi="Palatino Linotype"/>
          <w:spacing w:val="1"/>
        </w:rPr>
        <w:t xml:space="preserve"> </w:t>
      </w:r>
      <w:r w:rsidRPr="00AD481C">
        <w:rPr>
          <w:rFonts w:ascii="Palatino Linotype" w:hAnsi="Palatino Linotype"/>
          <w:b/>
          <w:bCs/>
        </w:rPr>
        <w:t>manifestaciones</w:t>
      </w:r>
      <w:r w:rsidRPr="00AD481C">
        <w:rPr>
          <w:rFonts w:ascii="Palatino Linotype" w:hAnsi="Palatino Linotype"/>
          <w:b/>
          <w:bCs/>
          <w:spacing w:val="1"/>
        </w:rPr>
        <w:t xml:space="preserve"> </w:t>
      </w:r>
      <w:r w:rsidRPr="00AD481C">
        <w:rPr>
          <w:rFonts w:ascii="Palatino Linotype" w:hAnsi="Palatino Linotype"/>
        </w:rPr>
        <w:t>se satisfacen vía</w:t>
      </w:r>
      <w:r w:rsidRPr="00AD481C">
        <w:rPr>
          <w:rFonts w:ascii="Palatino Linotype" w:hAnsi="Palatino Linotype"/>
          <w:spacing w:val="1"/>
        </w:rPr>
        <w:t xml:space="preserve"> </w:t>
      </w:r>
      <w:r w:rsidRPr="00AD481C">
        <w:rPr>
          <w:rFonts w:ascii="Palatino Linotype" w:hAnsi="Palatino Linotype"/>
        </w:rPr>
        <w:t>derecho</w:t>
      </w:r>
      <w:r w:rsidRPr="00AD481C">
        <w:rPr>
          <w:rFonts w:ascii="Palatino Linotype" w:hAnsi="Palatino Linotype"/>
          <w:spacing w:val="-2"/>
        </w:rPr>
        <w:t xml:space="preserve"> </w:t>
      </w:r>
      <w:r w:rsidRPr="00AD481C">
        <w:rPr>
          <w:rFonts w:ascii="Palatino Linotype" w:hAnsi="Palatino Linotype"/>
        </w:rPr>
        <w:t>de petición.</w:t>
      </w:r>
    </w:p>
    <w:p w14:paraId="51AF2D5D" w14:textId="77777777" w:rsidR="00DA3D6B" w:rsidRPr="00AD481C" w:rsidRDefault="00DA3D6B" w:rsidP="00DA3D6B">
      <w:pPr>
        <w:spacing w:line="360" w:lineRule="auto"/>
        <w:ind w:right="49"/>
        <w:contextualSpacing/>
        <w:jc w:val="both"/>
        <w:rPr>
          <w:rFonts w:ascii="Palatino Linotype" w:eastAsiaTheme="minorEastAsia" w:hAnsi="Palatino Linotype"/>
          <w:lang w:val="es-ES_tradnl" w:eastAsia="es-ES"/>
        </w:rPr>
      </w:pPr>
    </w:p>
    <w:p w14:paraId="7C326321" w14:textId="4C760F60" w:rsidR="00EE36DF" w:rsidRPr="00AD481C" w:rsidRDefault="00DA3D6B" w:rsidP="00EE36D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Ahora </w:t>
      </w:r>
      <w:r w:rsidRPr="00AD481C">
        <w:rPr>
          <w:rFonts w:ascii="Palatino Linotype" w:eastAsia="Calibri" w:hAnsi="Palatino Linotype" w:cs="Arial"/>
          <w:color w:val="000000" w:themeColor="text1"/>
          <w:lang w:val="es-ES"/>
        </w:rPr>
        <w:t xml:space="preserve">bien, </w:t>
      </w:r>
      <w:r w:rsidRPr="00AD481C">
        <w:rPr>
          <w:rFonts w:ascii="Palatino Linotype" w:hAnsi="Palatino Linotype"/>
        </w:rPr>
        <w:t>es importante precisar que este Instituto de Transparencia como Órgano</w:t>
      </w:r>
      <w:r w:rsidRPr="00AD481C">
        <w:rPr>
          <w:rFonts w:ascii="Palatino Linotype" w:hAnsi="Palatino Linotype"/>
          <w:spacing w:val="1"/>
        </w:rPr>
        <w:t xml:space="preserve"> </w:t>
      </w:r>
      <w:r w:rsidRPr="00AD481C">
        <w:rPr>
          <w:rFonts w:ascii="Palatino Linotype" w:hAnsi="Palatino Linotype"/>
        </w:rPr>
        <w:t>Garante de la difusión, protección y respeto al derecho de acceso a la información</w:t>
      </w:r>
      <w:r w:rsidRPr="00AD481C">
        <w:rPr>
          <w:rFonts w:ascii="Palatino Linotype" w:hAnsi="Palatino Linotype"/>
          <w:spacing w:val="1"/>
        </w:rPr>
        <w:t xml:space="preserve"> </w:t>
      </w:r>
      <w:r w:rsidRPr="00AD481C">
        <w:rPr>
          <w:rFonts w:ascii="Palatino Linotype" w:hAnsi="Palatino Linotype"/>
        </w:rPr>
        <w:t>pública y a la protección de datos personales, conforme a su naturaleza jurídica y en</w:t>
      </w:r>
      <w:r w:rsidRPr="00AD481C">
        <w:rPr>
          <w:rFonts w:ascii="Palatino Linotype" w:hAnsi="Palatino Linotype"/>
          <w:spacing w:val="1"/>
        </w:rPr>
        <w:t xml:space="preserve"> </w:t>
      </w:r>
      <w:r w:rsidRPr="00AD481C">
        <w:rPr>
          <w:rFonts w:ascii="Palatino Linotype" w:hAnsi="Palatino Linotype"/>
        </w:rPr>
        <w:t>términos del artículo 179 de la Ley de la materia, es competente para resolver los</w:t>
      </w:r>
      <w:r w:rsidRPr="00AD481C">
        <w:rPr>
          <w:rFonts w:ascii="Palatino Linotype" w:hAnsi="Palatino Linotype"/>
          <w:spacing w:val="1"/>
        </w:rPr>
        <w:t xml:space="preserve"> </w:t>
      </w:r>
      <w:r w:rsidRPr="00AD481C">
        <w:rPr>
          <w:rFonts w:ascii="Palatino Linotype" w:hAnsi="Palatino Linotype"/>
        </w:rPr>
        <w:t>recursos</w:t>
      </w:r>
      <w:r w:rsidRPr="00AD481C">
        <w:rPr>
          <w:rFonts w:ascii="Palatino Linotype" w:hAnsi="Palatino Linotype"/>
          <w:spacing w:val="-2"/>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revisión,</w:t>
      </w:r>
      <w:r w:rsidRPr="00AD481C">
        <w:rPr>
          <w:rFonts w:ascii="Palatino Linotype" w:hAnsi="Palatino Linotype"/>
          <w:spacing w:val="-2"/>
        </w:rPr>
        <w:t xml:space="preserve"> </w:t>
      </w:r>
      <w:r w:rsidRPr="00AD481C">
        <w:rPr>
          <w:rFonts w:ascii="Palatino Linotype" w:hAnsi="Palatino Linotype"/>
        </w:rPr>
        <w:t>cuando</w:t>
      </w:r>
      <w:r w:rsidRPr="00AD481C">
        <w:rPr>
          <w:rFonts w:ascii="Palatino Linotype" w:hAnsi="Palatino Linotype"/>
          <w:spacing w:val="-1"/>
        </w:rPr>
        <w:t xml:space="preserve"> </w:t>
      </w:r>
      <w:r w:rsidRPr="00AD481C">
        <w:rPr>
          <w:rFonts w:ascii="Palatino Linotype" w:hAnsi="Palatino Linotype"/>
        </w:rPr>
        <w:t>se actualice</w:t>
      </w:r>
      <w:r w:rsidRPr="00AD481C">
        <w:rPr>
          <w:rFonts w:ascii="Palatino Linotype" w:hAnsi="Palatino Linotype"/>
          <w:spacing w:val="1"/>
        </w:rPr>
        <w:t xml:space="preserve"> </w:t>
      </w:r>
      <w:r w:rsidRPr="00AD481C">
        <w:rPr>
          <w:rFonts w:ascii="Palatino Linotype" w:hAnsi="Palatino Linotype"/>
        </w:rPr>
        <w:t>cualquiera</w:t>
      </w:r>
      <w:r w:rsidRPr="00AD481C">
        <w:rPr>
          <w:rFonts w:ascii="Palatino Linotype" w:hAnsi="Palatino Linotype"/>
          <w:spacing w:val="-1"/>
        </w:rPr>
        <w:t xml:space="preserve"> </w:t>
      </w:r>
      <w:r w:rsidRPr="00AD481C">
        <w:rPr>
          <w:rFonts w:ascii="Palatino Linotype" w:hAnsi="Palatino Linotype"/>
        </w:rPr>
        <w:t>de</w:t>
      </w:r>
      <w:r w:rsidRPr="00AD481C">
        <w:rPr>
          <w:rFonts w:ascii="Palatino Linotype" w:hAnsi="Palatino Linotype"/>
          <w:spacing w:val="-1"/>
        </w:rPr>
        <w:t xml:space="preserve"> </w:t>
      </w:r>
      <w:r w:rsidRPr="00AD481C">
        <w:rPr>
          <w:rFonts w:ascii="Palatino Linotype" w:hAnsi="Palatino Linotype"/>
        </w:rPr>
        <w:t>las</w:t>
      </w:r>
      <w:r w:rsidRPr="00AD481C">
        <w:rPr>
          <w:rFonts w:ascii="Palatino Linotype" w:hAnsi="Palatino Linotype"/>
          <w:spacing w:val="-3"/>
        </w:rPr>
        <w:t xml:space="preserve"> </w:t>
      </w:r>
      <w:r w:rsidRPr="00AD481C">
        <w:rPr>
          <w:rFonts w:ascii="Palatino Linotype" w:hAnsi="Palatino Linotype"/>
        </w:rPr>
        <w:t>siguientes</w:t>
      </w:r>
      <w:r w:rsidRPr="00AD481C">
        <w:rPr>
          <w:rFonts w:ascii="Palatino Linotype" w:hAnsi="Palatino Linotype"/>
          <w:spacing w:val="-1"/>
        </w:rPr>
        <w:t xml:space="preserve"> </w:t>
      </w:r>
      <w:r w:rsidRPr="00AD481C">
        <w:rPr>
          <w:rFonts w:ascii="Palatino Linotype" w:hAnsi="Palatino Linotype"/>
        </w:rPr>
        <w:t>causas:</w:t>
      </w:r>
    </w:p>
    <w:p w14:paraId="6838B4F5" w14:textId="77777777" w:rsidR="00EE36DF" w:rsidRPr="00AD481C" w:rsidRDefault="00EE36DF" w:rsidP="00EE36DF">
      <w:pPr>
        <w:spacing w:line="360" w:lineRule="auto"/>
        <w:ind w:right="49"/>
        <w:contextualSpacing/>
        <w:jc w:val="both"/>
        <w:rPr>
          <w:rFonts w:ascii="Palatino Linotype" w:eastAsiaTheme="minorEastAsia" w:hAnsi="Palatino Linotype"/>
          <w:lang w:val="es-ES_tradnl" w:eastAsia="es-ES"/>
        </w:rPr>
      </w:pPr>
    </w:p>
    <w:p w14:paraId="2374C50D" w14:textId="77777777" w:rsidR="00EE36DF" w:rsidRPr="00AD481C" w:rsidRDefault="00EE36DF" w:rsidP="00EE36DF">
      <w:pPr>
        <w:spacing w:line="360" w:lineRule="auto"/>
        <w:ind w:right="49"/>
        <w:contextualSpacing/>
        <w:jc w:val="both"/>
        <w:rPr>
          <w:rFonts w:ascii="Palatino Linotype" w:eastAsiaTheme="minorEastAsia" w:hAnsi="Palatino Linotype"/>
          <w:sz w:val="2"/>
          <w:szCs w:val="2"/>
          <w:lang w:val="es-ES_tradnl" w:eastAsia="es-ES"/>
        </w:rPr>
      </w:pPr>
    </w:p>
    <w:p w14:paraId="1861BBFF" w14:textId="77777777" w:rsidR="00EE36DF" w:rsidRPr="00AD481C" w:rsidRDefault="00EE36DF" w:rsidP="00EE36DF">
      <w:pPr>
        <w:ind w:left="954" w:right="1287"/>
        <w:jc w:val="both"/>
        <w:rPr>
          <w:rFonts w:ascii="Palatino Linotype" w:hAnsi="Palatino Linotype"/>
          <w:i/>
        </w:rPr>
      </w:pPr>
      <w:r w:rsidRPr="00AD481C">
        <w:rPr>
          <w:rFonts w:ascii="Palatino Linotype" w:hAnsi="Palatino Linotype"/>
          <w:i/>
          <w:sz w:val="22"/>
        </w:rPr>
        <w:t>“</w:t>
      </w:r>
      <w:r w:rsidRPr="00AD481C">
        <w:rPr>
          <w:rFonts w:ascii="Palatino Linotype" w:hAnsi="Palatino Linotype"/>
          <w:b/>
          <w:i/>
          <w:sz w:val="22"/>
        </w:rPr>
        <w:t>Artículo 179</w:t>
      </w:r>
      <w:r w:rsidRPr="00AD481C">
        <w:rPr>
          <w:rFonts w:ascii="Palatino Linotype" w:hAnsi="Palatino Linotype"/>
          <w:i/>
          <w:sz w:val="22"/>
        </w:rPr>
        <w:t>. El recurso de revisión es un medio de protección que la Ley</w:t>
      </w:r>
      <w:r w:rsidRPr="00AD481C">
        <w:rPr>
          <w:rFonts w:ascii="Palatino Linotype" w:hAnsi="Palatino Linotype"/>
          <w:i/>
          <w:spacing w:val="1"/>
          <w:sz w:val="22"/>
        </w:rPr>
        <w:t xml:space="preserve"> </w:t>
      </w:r>
      <w:r w:rsidRPr="00AD481C">
        <w:rPr>
          <w:rFonts w:ascii="Palatino Linotype" w:hAnsi="Palatino Linotype"/>
          <w:i/>
          <w:sz w:val="22"/>
        </w:rPr>
        <w:t>otorga a los particulares, para hacer valer su derecho de acceso a la información</w:t>
      </w:r>
      <w:r w:rsidRPr="00AD481C">
        <w:rPr>
          <w:rFonts w:ascii="Palatino Linotype" w:hAnsi="Palatino Linotype"/>
          <w:i/>
          <w:spacing w:val="1"/>
          <w:sz w:val="22"/>
        </w:rPr>
        <w:t xml:space="preserve"> </w:t>
      </w:r>
      <w:r w:rsidRPr="00AD481C">
        <w:rPr>
          <w:rFonts w:ascii="Palatino Linotype" w:hAnsi="Palatino Linotype"/>
          <w:b/>
          <w:i/>
          <w:sz w:val="22"/>
        </w:rPr>
        <w:t>pública</w:t>
      </w:r>
      <w:r w:rsidRPr="00AD481C">
        <w:rPr>
          <w:rFonts w:ascii="Palatino Linotype" w:hAnsi="Palatino Linotype"/>
          <w:i/>
          <w:sz w:val="22"/>
        </w:rPr>
        <w:t>,</w:t>
      </w:r>
      <w:r w:rsidRPr="00AD481C">
        <w:rPr>
          <w:rFonts w:ascii="Palatino Linotype" w:hAnsi="Palatino Linotype"/>
          <w:i/>
          <w:spacing w:val="-1"/>
          <w:sz w:val="22"/>
        </w:rPr>
        <w:t xml:space="preserve"> </w:t>
      </w:r>
      <w:r w:rsidRPr="00AD481C">
        <w:rPr>
          <w:rFonts w:ascii="Palatino Linotype" w:hAnsi="Palatino Linotype"/>
          <w:i/>
          <w:sz w:val="22"/>
        </w:rPr>
        <w:t>y</w:t>
      </w:r>
      <w:r w:rsidRPr="00AD481C">
        <w:rPr>
          <w:rFonts w:ascii="Palatino Linotype" w:hAnsi="Palatino Linotype"/>
          <w:i/>
          <w:spacing w:val="-3"/>
          <w:sz w:val="22"/>
        </w:rPr>
        <w:t xml:space="preserve"> </w:t>
      </w:r>
      <w:r w:rsidRPr="00AD481C">
        <w:rPr>
          <w:rFonts w:ascii="Palatino Linotype" w:hAnsi="Palatino Linotype"/>
          <w:i/>
          <w:sz w:val="22"/>
        </w:rPr>
        <w:t>procederá</w:t>
      </w:r>
      <w:r w:rsidRPr="00AD481C">
        <w:rPr>
          <w:rFonts w:ascii="Palatino Linotype" w:hAnsi="Palatino Linotype"/>
          <w:i/>
          <w:spacing w:val="-3"/>
          <w:sz w:val="22"/>
        </w:rPr>
        <w:t xml:space="preserve"> </w:t>
      </w:r>
      <w:r w:rsidRPr="00AD481C">
        <w:rPr>
          <w:rFonts w:ascii="Palatino Linotype" w:hAnsi="Palatino Linotype"/>
          <w:i/>
          <w:sz w:val="22"/>
        </w:rPr>
        <w:t>en contra</w:t>
      </w:r>
      <w:r w:rsidRPr="00AD481C">
        <w:rPr>
          <w:rFonts w:ascii="Palatino Linotype" w:hAnsi="Palatino Linotype"/>
          <w:i/>
          <w:spacing w:val="-1"/>
          <w:sz w:val="22"/>
        </w:rPr>
        <w:t xml:space="preserve"> </w:t>
      </w:r>
      <w:r w:rsidRPr="00AD481C">
        <w:rPr>
          <w:rFonts w:ascii="Palatino Linotype" w:hAnsi="Palatino Linotype"/>
          <w:i/>
          <w:sz w:val="22"/>
        </w:rPr>
        <w:t>de las</w:t>
      </w:r>
      <w:r w:rsidRPr="00AD481C">
        <w:rPr>
          <w:rFonts w:ascii="Palatino Linotype" w:hAnsi="Palatino Linotype"/>
          <w:i/>
          <w:spacing w:val="-1"/>
          <w:sz w:val="22"/>
        </w:rPr>
        <w:t xml:space="preserve"> </w:t>
      </w:r>
      <w:r w:rsidRPr="00AD481C">
        <w:rPr>
          <w:rFonts w:ascii="Palatino Linotype" w:hAnsi="Palatino Linotype"/>
          <w:i/>
          <w:sz w:val="22"/>
        </w:rPr>
        <w:t>siguientes</w:t>
      </w:r>
      <w:r w:rsidRPr="00AD481C">
        <w:rPr>
          <w:rFonts w:ascii="Palatino Linotype" w:hAnsi="Palatino Linotype"/>
          <w:i/>
          <w:spacing w:val="1"/>
          <w:sz w:val="22"/>
        </w:rPr>
        <w:t xml:space="preserve"> </w:t>
      </w:r>
      <w:r w:rsidRPr="00AD481C">
        <w:rPr>
          <w:rFonts w:ascii="Palatino Linotype" w:hAnsi="Palatino Linotype"/>
          <w:i/>
          <w:sz w:val="22"/>
        </w:rPr>
        <w:t>causas:</w:t>
      </w:r>
    </w:p>
    <w:p w14:paraId="7875DDFB" w14:textId="77777777" w:rsidR="00EE36DF" w:rsidRPr="00AD481C" w:rsidRDefault="00EE36DF" w:rsidP="00EE36DF">
      <w:pPr>
        <w:pStyle w:val="Prrafodelista"/>
        <w:widowControl w:val="0"/>
        <w:numPr>
          <w:ilvl w:val="0"/>
          <w:numId w:val="17"/>
        </w:numPr>
        <w:tabs>
          <w:tab w:val="left" w:pos="1139"/>
        </w:tabs>
        <w:autoSpaceDE w:val="0"/>
        <w:autoSpaceDN w:val="0"/>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negativa</w:t>
      </w:r>
      <w:r w:rsidRPr="00AD481C">
        <w:rPr>
          <w:rFonts w:ascii="Palatino Linotype" w:hAnsi="Palatino Linotype"/>
          <w:i/>
          <w:spacing w:val="-4"/>
        </w:rPr>
        <w:t xml:space="preserve"> </w:t>
      </w:r>
      <w:r w:rsidRPr="00AD481C">
        <w:rPr>
          <w:rFonts w:ascii="Palatino Linotype" w:hAnsi="Palatino Linotype"/>
          <w:i/>
        </w:rPr>
        <w:t>a</w:t>
      </w:r>
      <w:r w:rsidRPr="00AD481C">
        <w:rPr>
          <w:rFonts w:ascii="Palatino Linotype" w:hAnsi="Palatino Linotype"/>
          <w:i/>
          <w:spacing w:val="-2"/>
        </w:rPr>
        <w:t xml:space="preserve"> </w:t>
      </w: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información</w:t>
      </w:r>
      <w:r w:rsidRPr="00AD481C">
        <w:rPr>
          <w:rFonts w:ascii="Palatino Linotype" w:hAnsi="Palatino Linotype"/>
          <w:i/>
          <w:spacing w:val="-2"/>
        </w:rPr>
        <w:t xml:space="preserve"> </w:t>
      </w:r>
      <w:r w:rsidRPr="00AD481C">
        <w:rPr>
          <w:rFonts w:ascii="Palatino Linotype" w:hAnsi="Palatino Linotype"/>
          <w:i/>
        </w:rPr>
        <w:t>solicitada;</w:t>
      </w:r>
    </w:p>
    <w:p w14:paraId="5CD1D6CD" w14:textId="77777777" w:rsidR="00EE36DF" w:rsidRPr="00AD481C" w:rsidRDefault="00EE36DF" w:rsidP="00EE36DF">
      <w:pPr>
        <w:pStyle w:val="Prrafodelista"/>
        <w:widowControl w:val="0"/>
        <w:numPr>
          <w:ilvl w:val="0"/>
          <w:numId w:val="17"/>
        </w:numPr>
        <w:tabs>
          <w:tab w:val="left" w:pos="1213"/>
        </w:tabs>
        <w:autoSpaceDE w:val="0"/>
        <w:autoSpaceDN w:val="0"/>
        <w:ind w:left="1212" w:hanging="259"/>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5"/>
        </w:rPr>
        <w:t xml:space="preserve"> </w:t>
      </w:r>
      <w:r w:rsidRPr="00AD481C">
        <w:rPr>
          <w:rFonts w:ascii="Palatino Linotype" w:hAnsi="Palatino Linotype"/>
          <w:i/>
        </w:rPr>
        <w:t>clasificación</w:t>
      </w:r>
      <w:r w:rsidRPr="00AD481C">
        <w:rPr>
          <w:rFonts w:ascii="Palatino Linotype" w:hAnsi="Palatino Linotype"/>
          <w:i/>
          <w:spacing w:val="-1"/>
        </w:rPr>
        <w:t xml:space="preserve"> </w:t>
      </w:r>
      <w:r w:rsidRPr="00AD481C">
        <w:rPr>
          <w:rFonts w:ascii="Palatino Linotype" w:hAnsi="Palatino Linotype"/>
          <w:i/>
        </w:rPr>
        <w:t>de</w:t>
      </w:r>
      <w:r w:rsidRPr="00AD481C">
        <w:rPr>
          <w:rFonts w:ascii="Palatino Linotype" w:hAnsi="Palatino Linotype"/>
          <w:i/>
          <w:spacing w:val="-4"/>
        </w:rPr>
        <w:t xml:space="preserve"> </w:t>
      </w: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información;</w:t>
      </w:r>
    </w:p>
    <w:p w14:paraId="792A509C" w14:textId="77777777" w:rsidR="00EE36DF" w:rsidRPr="00AD481C" w:rsidRDefault="00EE36DF" w:rsidP="00EE36DF">
      <w:pPr>
        <w:pStyle w:val="Prrafodelista"/>
        <w:widowControl w:val="0"/>
        <w:numPr>
          <w:ilvl w:val="0"/>
          <w:numId w:val="17"/>
        </w:numPr>
        <w:tabs>
          <w:tab w:val="left" w:pos="1286"/>
        </w:tabs>
        <w:autoSpaceDE w:val="0"/>
        <w:autoSpaceDN w:val="0"/>
        <w:spacing w:before="1"/>
        <w:ind w:left="1285" w:hanging="332"/>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2"/>
        </w:rPr>
        <w:t xml:space="preserve"> </w:t>
      </w:r>
      <w:r w:rsidRPr="00AD481C">
        <w:rPr>
          <w:rFonts w:ascii="Palatino Linotype" w:hAnsi="Palatino Linotype"/>
          <w:i/>
        </w:rPr>
        <w:t>declaración</w:t>
      </w:r>
      <w:r w:rsidRPr="00AD481C">
        <w:rPr>
          <w:rFonts w:ascii="Palatino Linotype" w:hAnsi="Palatino Linotype"/>
          <w:i/>
          <w:spacing w:val="-2"/>
        </w:rPr>
        <w:t xml:space="preserve"> </w:t>
      </w:r>
      <w:r w:rsidRPr="00AD481C">
        <w:rPr>
          <w:rFonts w:ascii="Palatino Linotype" w:hAnsi="Palatino Linotype"/>
          <w:i/>
        </w:rPr>
        <w:t>de</w:t>
      </w:r>
      <w:r w:rsidRPr="00AD481C">
        <w:rPr>
          <w:rFonts w:ascii="Palatino Linotype" w:hAnsi="Palatino Linotype"/>
          <w:i/>
          <w:spacing w:val="-2"/>
        </w:rPr>
        <w:t xml:space="preserve"> </w:t>
      </w:r>
      <w:r w:rsidRPr="00AD481C">
        <w:rPr>
          <w:rFonts w:ascii="Palatino Linotype" w:hAnsi="Palatino Linotype"/>
          <w:i/>
        </w:rPr>
        <w:t>inexistencia</w:t>
      </w:r>
      <w:r w:rsidRPr="00AD481C">
        <w:rPr>
          <w:rFonts w:ascii="Palatino Linotype" w:hAnsi="Palatino Linotype"/>
          <w:i/>
          <w:spacing w:val="-4"/>
        </w:rPr>
        <w:t xml:space="preserve"> </w:t>
      </w:r>
      <w:r w:rsidRPr="00AD481C">
        <w:rPr>
          <w:rFonts w:ascii="Palatino Linotype" w:hAnsi="Palatino Linotype"/>
          <w:i/>
        </w:rPr>
        <w:t>de</w:t>
      </w:r>
      <w:r w:rsidRPr="00AD481C">
        <w:rPr>
          <w:rFonts w:ascii="Palatino Linotype" w:hAnsi="Palatino Linotype"/>
          <w:i/>
          <w:spacing w:val="-4"/>
        </w:rPr>
        <w:t xml:space="preserve"> </w:t>
      </w:r>
      <w:r w:rsidRPr="00AD481C">
        <w:rPr>
          <w:rFonts w:ascii="Palatino Linotype" w:hAnsi="Palatino Linotype"/>
          <w:i/>
        </w:rPr>
        <w:t>la</w:t>
      </w:r>
      <w:r w:rsidRPr="00AD481C">
        <w:rPr>
          <w:rFonts w:ascii="Palatino Linotype" w:hAnsi="Palatino Linotype"/>
          <w:i/>
          <w:spacing w:val="-2"/>
        </w:rPr>
        <w:t xml:space="preserve"> </w:t>
      </w:r>
      <w:r w:rsidRPr="00AD481C">
        <w:rPr>
          <w:rFonts w:ascii="Palatino Linotype" w:hAnsi="Palatino Linotype"/>
          <w:i/>
        </w:rPr>
        <w:t>información;</w:t>
      </w:r>
    </w:p>
    <w:p w14:paraId="67635E37" w14:textId="77777777" w:rsidR="00EE36DF" w:rsidRPr="00AD481C" w:rsidRDefault="00EE36DF" w:rsidP="00EE36DF">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4"/>
        </w:rPr>
        <w:t xml:space="preserve"> </w:t>
      </w:r>
      <w:r w:rsidRPr="00AD481C">
        <w:rPr>
          <w:rFonts w:ascii="Palatino Linotype" w:hAnsi="Palatino Linotype"/>
          <w:i/>
        </w:rPr>
        <w:t>declaración</w:t>
      </w:r>
      <w:r w:rsidRPr="00AD481C">
        <w:rPr>
          <w:rFonts w:ascii="Palatino Linotype" w:hAnsi="Palatino Linotype"/>
          <w:i/>
          <w:spacing w:val="-3"/>
        </w:rPr>
        <w:t xml:space="preserve"> </w:t>
      </w:r>
      <w:r w:rsidRPr="00AD481C">
        <w:rPr>
          <w:rFonts w:ascii="Palatino Linotype" w:hAnsi="Palatino Linotype"/>
          <w:i/>
        </w:rPr>
        <w:t>de</w:t>
      </w:r>
      <w:r w:rsidRPr="00AD481C">
        <w:rPr>
          <w:rFonts w:ascii="Palatino Linotype" w:hAnsi="Palatino Linotype"/>
          <w:i/>
          <w:spacing w:val="-3"/>
        </w:rPr>
        <w:t xml:space="preserve"> </w:t>
      </w:r>
      <w:r w:rsidRPr="00AD481C">
        <w:rPr>
          <w:rFonts w:ascii="Palatino Linotype" w:hAnsi="Palatino Linotype"/>
          <w:i/>
        </w:rPr>
        <w:t>incompetencia</w:t>
      </w:r>
      <w:r w:rsidRPr="00AD481C">
        <w:rPr>
          <w:rFonts w:ascii="Palatino Linotype" w:hAnsi="Palatino Linotype"/>
          <w:i/>
          <w:spacing w:val="-3"/>
        </w:rPr>
        <w:t xml:space="preserve"> </w:t>
      </w:r>
      <w:r w:rsidRPr="00AD481C">
        <w:rPr>
          <w:rFonts w:ascii="Palatino Linotype" w:hAnsi="Palatino Linotype"/>
          <w:i/>
        </w:rPr>
        <w:t>por</w:t>
      </w:r>
      <w:r w:rsidRPr="00AD481C">
        <w:rPr>
          <w:rFonts w:ascii="Palatino Linotype" w:hAnsi="Palatino Linotype"/>
          <w:i/>
          <w:spacing w:val="-3"/>
        </w:rPr>
        <w:t xml:space="preserve"> </w:t>
      </w:r>
      <w:r w:rsidRPr="00AD481C">
        <w:rPr>
          <w:rFonts w:ascii="Palatino Linotype" w:hAnsi="Palatino Linotype"/>
          <w:i/>
        </w:rPr>
        <w:t>el</w:t>
      </w:r>
      <w:r w:rsidRPr="00AD481C">
        <w:rPr>
          <w:rFonts w:ascii="Palatino Linotype" w:hAnsi="Palatino Linotype"/>
          <w:i/>
          <w:spacing w:val="-2"/>
        </w:rPr>
        <w:t xml:space="preserve"> </w:t>
      </w:r>
      <w:r w:rsidRPr="00AD481C">
        <w:rPr>
          <w:rFonts w:ascii="Palatino Linotype" w:hAnsi="Palatino Linotype"/>
          <w:i/>
        </w:rPr>
        <w:t>sujeto</w:t>
      </w:r>
      <w:r w:rsidRPr="00AD481C">
        <w:rPr>
          <w:rFonts w:ascii="Palatino Linotype" w:hAnsi="Palatino Linotype"/>
          <w:i/>
          <w:spacing w:val="-3"/>
        </w:rPr>
        <w:t xml:space="preserve"> </w:t>
      </w:r>
      <w:r w:rsidRPr="00AD481C">
        <w:rPr>
          <w:rFonts w:ascii="Palatino Linotype" w:hAnsi="Palatino Linotype"/>
          <w:i/>
        </w:rPr>
        <w:t>obligado;</w:t>
      </w:r>
    </w:p>
    <w:p w14:paraId="6A225366" w14:textId="77777777" w:rsidR="00EE36DF" w:rsidRPr="00AD481C" w:rsidRDefault="00EE36DF" w:rsidP="00EE36DF">
      <w:pPr>
        <w:pStyle w:val="Prrafodelista"/>
        <w:widowControl w:val="0"/>
        <w:numPr>
          <w:ilvl w:val="0"/>
          <w:numId w:val="17"/>
        </w:numPr>
        <w:tabs>
          <w:tab w:val="left" w:pos="1211"/>
        </w:tabs>
        <w:autoSpaceDE w:val="0"/>
        <w:autoSpaceDN w:val="0"/>
        <w:ind w:left="1210" w:hanging="257"/>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6"/>
        </w:rPr>
        <w:t xml:space="preserve"> </w:t>
      </w:r>
      <w:r w:rsidRPr="00AD481C">
        <w:rPr>
          <w:rFonts w:ascii="Palatino Linotype" w:hAnsi="Palatino Linotype"/>
          <w:i/>
        </w:rPr>
        <w:t>entrega</w:t>
      </w:r>
      <w:r w:rsidRPr="00AD481C">
        <w:rPr>
          <w:rFonts w:ascii="Palatino Linotype" w:hAnsi="Palatino Linotype"/>
          <w:i/>
          <w:spacing w:val="-3"/>
        </w:rPr>
        <w:t xml:space="preserve"> </w:t>
      </w:r>
      <w:r w:rsidRPr="00AD481C">
        <w:rPr>
          <w:rFonts w:ascii="Palatino Linotype" w:hAnsi="Palatino Linotype"/>
          <w:i/>
        </w:rPr>
        <w:t>de</w:t>
      </w:r>
      <w:r w:rsidRPr="00AD481C">
        <w:rPr>
          <w:rFonts w:ascii="Palatino Linotype" w:hAnsi="Palatino Linotype"/>
          <w:i/>
          <w:spacing w:val="-3"/>
        </w:rPr>
        <w:t xml:space="preserve"> </w:t>
      </w:r>
      <w:r w:rsidRPr="00AD481C">
        <w:rPr>
          <w:rFonts w:ascii="Palatino Linotype" w:hAnsi="Palatino Linotype"/>
          <w:i/>
        </w:rPr>
        <w:t>información</w:t>
      </w:r>
      <w:r w:rsidRPr="00AD481C">
        <w:rPr>
          <w:rFonts w:ascii="Palatino Linotype" w:hAnsi="Palatino Linotype"/>
          <w:i/>
          <w:spacing w:val="-2"/>
        </w:rPr>
        <w:t xml:space="preserve"> </w:t>
      </w:r>
      <w:r w:rsidRPr="00AD481C">
        <w:rPr>
          <w:rFonts w:ascii="Palatino Linotype" w:hAnsi="Palatino Linotype"/>
          <w:i/>
        </w:rPr>
        <w:t>incompleta;</w:t>
      </w:r>
    </w:p>
    <w:p w14:paraId="41E64DB7" w14:textId="77777777" w:rsidR="00EE36DF" w:rsidRPr="00AD481C" w:rsidRDefault="00EE36DF" w:rsidP="00EE36DF">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2"/>
        </w:rPr>
        <w:t xml:space="preserve"> </w:t>
      </w:r>
      <w:r w:rsidRPr="00AD481C">
        <w:rPr>
          <w:rFonts w:ascii="Palatino Linotype" w:hAnsi="Palatino Linotype"/>
          <w:i/>
        </w:rPr>
        <w:t>entrega</w:t>
      </w:r>
      <w:r w:rsidRPr="00AD481C">
        <w:rPr>
          <w:rFonts w:ascii="Palatino Linotype" w:hAnsi="Palatino Linotype"/>
          <w:i/>
          <w:spacing w:val="-2"/>
        </w:rPr>
        <w:t xml:space="preserve"> </w:t>
      </w:r>
      <w:r w:rsidRPr="00AD481C">
        <w:rPr>
          <w:rFonts w:ascii="Palatino Linotype" w:hAnsi="Palatino Linotype"/>
          <w:i/>
        </w:rPr>
        <w:t>de</w:t>
      </w:r>
      <w:r w:rsidRPr="00AD481C">
        <w:rPr>
          <w:rFonts w:ascii="Palatino Linotype" w:hAnsi="Palatino Linotype"/>
          <w:i/>
          <w:spacing w:val="-4"/>
        </w:rPr>
        <w:t xml:space="preserve"> </w:t>
      </w:r>
      <w:r w:rsidRPr="00AD481C">
        <w:rPr>
          <w:rFonts w:ascii="Palatino Linotype" w:hAnsi="Palatino Linotype"/>
          <w:i/>
        </w:rPr>
        <w:t>información</w:t>
      </w:r>
      <w:r w:rsidRPr="00AD481C">
        <w:rPr>
          <w:rFonts w:ascii="Palatino Linotype" w:hAnsi="Palatino Linotype"/>
          <w:i/>
          <w:spacing w:val="-2"/>
        </w:rPr>
        <w:t xml:space="preserve"> </w:t>
      </w:r>
      <w:r w:rsidRPr="00AD481C">
        <w:rPr>
          <w:rFonts w:ascii="Palatino Linotype" w:hAnsi="Palatino Linotype"/>
          <w:i/>
        </w:rPr>
        <w:t>que</w:t>
      </w:r>
      <w:r w:rsidRPr="00AD481C">
        <w:rPr>
          <w:rFonts w:ascii="Palatino Linotype" w:hAnsi="Palatino Linotype"/>
          <w:i/>
          <w:spacing w:val="-2"/>
        </w:rPr>
        <w:t xml:space="preserve"> </w:t>
      </w:r>
      <w:r w:rsidRPr="00AD481C">
        <w:rPr>
          <w:rFonts w:ascii="Palatino Linotype" w:hAnsi="Palatino Linotype"/>
          <w:i/>
        </w:rPr>
        <w:t>no</w:t>
      </w:r>
      <w:r w:rsidRPr="00AD481C">
        <w:rPr>
          <w:rFonts w:ascii="Palatino Linotype" w:hAnsi="Palatino Linotype"/>
          <w:i/>
          <w:spacing w:val="-2"/>
        </w:rPr>
        <w:t xml:space="preserve"> </w:t>
      </w:r>
      <w:r w:rsidRPr="00AD481C">
        <w:rPr>
          <w:rFonts w:ascii="Palatino Linotype" w:hAnsi="Palatino Linotype"/>
          <w:i/>
        </w:rPr>
        <w:t>corresponda</w:t>
      </w:r>
      <w:r w:rsidRPr="00AD481C">
        <w:rPr>
          <w:rFonts w:ascii="Palatino Linotype" w:hAnsi="Palatino Linotype"/>
          <w:i/>
          <w:spacing w:val="-2"/>
        </w:rPr>
        <w:t xml:space="preserve"> </w:t>
      </w:r>
      <w:r w:rsidRPr="00AD481C">
        <w:rPr>
          <w:rFonts w:ascii="Palatino Linotype" w:hAnsi="Palatino Linotype"/>
          <w:i/>
        </w:rPr>
        <w:t>con</w:t>
      </w:r>
      <w:r w:rsidRPr="00AD481C">
        <w:rPr>
          <w:rFonts w:ascii="Palatino Linotype" w:hAnsi="Palatino Linotype"/>
          <w:i/>
          <w:spacing w:val="-5"/>
        </w:rPr>
        <w:t xml:space="preserve"> </w:t>
      </w:r>
      <w:r w:rsidRPr="00AD481C">
        <w:rPr>
          <w:rFonts w:ascii="Palatino Linotype" w:hAnsi="Palatino Linotype"/>
          <w:i/>
        </w:rPr>
        <w:t>lo</w:t>
      </w:r>
      <w:r w:rsidRPr="00AD481C">
        <w:rPr>
          <w:rFonts w:ascii="Palatino Linotype" w:hAnsi="Palatino Linotype"/>
          <w:i/>
          <w:spacing w:val="-2"/>
        </w:rPr>
        <w:t xml:space="preserve"> </w:t>
      </w:r>
      <w:r w:rsidRPr="00AD481C">
        <w:rPr>
          <w:rFonts w:ascii="Palatino Linotype" w:hAnsi="Palatino Linotype"/>
          <w:i/>
        </w:rPr>
        <w:t>solicitado;</w:t>
      </w:r>
    </w:p>
    <w:p w14:paraId="3B404145" w14:textId="77777777" w:rsidR="00EE36DF" w:rsidRPr="00AD481C" w:rsidRDefault="00EE36DF" w:rsidP="00EE36DF">
      <w:pPr>
        <w:pStyle w:val="Prrafodelista"/>
        <w:widowControl w:val="0"/>
        <w:numPr>
          <w:ilvl w:val="0"/>
          <w:numId w:val="17"/>
        </w:numPr>
        <w:tabs>
          <w:tab w:val="left" w:pos="1357"/>
        </w:tabs>
        <w:autoSpaceDE w:val="0"/>
        <w:autoSpaceDN w:val="0"/>
        <w:ind w:left="1356" w:hanging="403"/>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5"/>
        </w:rPr>
        <w:t xml:space="preserve"> </w:t>
      </w:r>
      <w:r w:rsidRPr="00AD481C">
        <w:rPr>
          <w:rFonts w:ascii="Palatino Linotype" w:hAnsi="Palatino Linotype"/>
          <w:i/>
        </w:rPr>
        <w:t>falta</w:t>
      </w:r>
      <w:r w:rsidRPr="00AD481C">
        <w:rPr>
          <w:rFonts w:ascii="Palatino Linotype" w:hAnsi="Palatino Linotype"/>
          <w:i/>
          <w:spacing w:val="-3"/>
        </w:rPr>
        <w:t xml:space="preserve"> </w:t>
      </w:r>
      <w:r w:rsidRPr="00AD481C">
        <w:rPr>
          <w:rFonts w:ascii="Palatino Linotype" w:hAnsi="Palatino Linotype"/>
          <w:i/>
        </w:rPr>
        <w:t>de</w:t>
      </w:r>
      <w:r w:rsidRPr="00AD481C">
        <w:rPr>
          <w:rFonts w:ascii="Palatino Linotype" w:hAnsi="Palatino Linotype"/>
          <w:i/>
          <w:spacing w:val="-2"/>
        </w:rPr>
        <w:t xml:space="preserve"> </w:t>
      </w:r>
      <w:r w:rsidRPr="00AD481C">
        <w:rPr>
          <w:rFonts w:ascii="Palatino Linotype" w:hAnsi="Palatino Linotype"/>
          <w:i/>
        </w:rPr>
        <w:t>respuesta</w:t>
      </w:r>
      <w:r w:rsidRPr="00AD481C">
        <w:rPr>
          <w:rFonts w:ascii="Palatino Linotype" w:hAnsi="Palatino Linotype"/>
          <w:i/>
          <w:spacing w:val="-1"/>
        </w:rPr>
        <w:t xml:space="preserve"> </w:t>
      </w:r>
      <w:r w:rsidRPr="00AD481C">
        <w:rPr>
          <w:rFonts w:ascii="Palatino Linotype" w:hAnsi="Palatino Linotype"/>
          <w:i/>
        </w:rPr>
        <w:t>a</w:t>
      </w:r>
      <w:r w:rsidRPr="00AD481C">
        <w:rPr>
          <w:rFonts w:ascii="Palatino Linotype" w:hAnsi="Palatino Linotype"/>
          <w:i/>
          <w:spacing w:val="-4"/>
        </w:rPr>
        <w:t xml:space="preserve"> </w:t>
      </w:r>
      <w:r w:rsidRPr="00AD481C">
        <w:rPr>
          <w:rFonts w:ascii="Palatino Linotype" w:hAnsi="Palatino Linotype"/>
          <w:i/>
        </w:rPr>
        <w:t>una</w:t>
      </w:r>
      <w:r w:rsidRPr="00AD481C">
        <w:rPr>
          <w:rFonts w:ascii="Palatino Linotype" w:hAnsi="Palatino Linotype"/>
          <w:i/>
          <w:spacing w:val="-1"/>
        </w:rPr>
        <w:t xml:space="preserve"> </w:t>
      </w:r>
      <w:r w:rsidRPr="00AD481C">
        <w:rPr>
          <w:rFonts w:ascii="Palatino Linotype" w:hAnsi="Palatino Linotype"/>
          <w:i/>
        </w:rPr>
        <w:t>solicitud</w:t>
      </w:r>
      <w:r w:rsidRPr="00AD481C">
        <w:rPr>
          <w:rFonts w:ascii="Palatino Linotype" w:hAnsi="Palatino Linotype"/>
          <w:i/>
          <w:spacing w:val="-2"/>
        </w:rPr>
        <w:t xml:space="preserve"> </w:t>
      </w:r>
      <w:r w:rsidRPr="00AD481C">
        <w:rPr>
          <w:rFonts w:ascii="Palatino Linotype" w:hAnsi="Palatino Linotype"/>
          <w:i/>
        </w:rPr>
        <w:t>de</w:t>
      </w:r>
      <w:r w:rsidRPr="00AD481C">
        <w:rPr>
          <w:rFonts w:ascii="Palatino Linotype" w:hAnsi="Palatino Linotype"/>
          <w:i/>
          <w:spacing w:val="-1"/>
        </w:rPr>
        <w:t xml:space="preserve"> </w:t>
      </w:r>
      <w:r w:rsidRPr="00AD481C">
        <w:rPr>
          <w:rFonts w:ascii="Palatino Linotype" w:hAnsi="Palatino Linotype"/>
          <w:i/>
        </w:rPr>
        <w:t>acceso</w:t>
      </w:r>
      <w:r w:rsidRPr="00AD481C">
        <w:rPr>
          <w:rFonts w:ascii="Palatino Linotype" w:hAnsi="Palatino Linotype"/>
          <w:i/>
          <w:spacing w:val="-4"/>
        </w:rPr>
        <w:t xml:space="preserve"> </w:t>
      </w:r>
      <w:r w:rsidRPr="00AD481C">
        <w:rPr>
          <w:rFonts w:ascii="Palatino Linotype" w:hAnsi="Palatino Linotype"/>
          <w:i/>
        </w:rPr>
        <w:t>a</w:t>
      </w:r>
      <w:r w:rsidRPr="00AD481C">
        <w:rPr>
          <w:rFonts w:ascii="Palatino Linotype" w:hAnsi="Palatino Linotype"/>
          <w:i/>
          <w:spacing w:val="-1"/>
        </w:rPr>
        <w:t xml:space="preserve"> </w:t>
      </w: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información;</w:t>
      </w:r>
    </w:p>
    <w:p w14:paraId="2B14BB1A" w14:textId="77777777" w:rsidR="00EE36DF" w:rsidRPr="00AD481C" w:rsidRDefault="00EE36DF" w:rsidP="00EE36DF">
      <w:pPr>
        <w:pStyle w:val="Prrafodelista"/>
        <w:widowControl w:val="0"/>
        <w:numPr>
          <w:ilvl w:val="0"/>
          <w:numId w:val="17"/>
        </w:numPr>
        <w:tabs>
          <w:tab w:val="left" w:pos="1484"/>
        </w:tabs>
        <w:autoSpaceDE w:val="0"/>
        <w:autoSpaceDN w:val="0"/>
        <w:ind w:left="954" w:right="1292" w:firstLine="0"/>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49"/>
        </w:rPr>
        <w:t xml:space="preserve"> </w:t>
      </w:r>
      <w:r w:rsidRPr="00AD481C">
        <w:rPr>
          <w:rFonts w:ascii="Palatino Linotype" w:hAnsi="Palatino Linotype"/>
          <w:i/>
        </w:rPr>
        <w:t>notificación,</w:t>
      </w:r>
      <w:r w:rsidRPr="00AD481C">
        <w:rPr>
          <w:rFonts w:ascii="Palatino Linotype" w:hAnsi="Palatino Linotype"/>
          <w:i/>
          <w:spacing w:val="48"/>
        </w:rPr>
        <w:t xml:space="preserve"> </w:t>
      </w:r>
      <w:r w:rsidRPr="00AD481C">
        <w:rPr>
          <w:rFonts w:ascii="Palatino Linotype" w:hAnsi="Palatino Linotype"/>
          <w:i/>
        </w:rPr>
        <w:t>entrega</w:t>
      </w:r>
      <w:r w:rsidRPr="00AD481C">
        <w:rPr>
          <w:rFonts w:ascii="Palatino Linotype" w:hAnsi="Palatino Linotype"/>
          <w:i/>
          <w:spacing w:val="50"/>
        </w:rPr>
        <w:t xml:space="preserve"> </w:t>
      </w:r>
      <w:r w:rsidRPr="00AD481C">
        <w:rPr>
          <w:rFonts w:ascii="Palatino Linotype" w:hAnsi="Palatino Linotype"/>
          <w:i/>
        </w:rPr>
        <w:t>o</w:t>
      </w:r>
      <w:r w:rsidRPr="00AD481C">
        <w:rPr>
          <w:rFonts w:ascii="Palatino Linotype" w:hAnsi="Palatino Linotype"/>
          <w:i/>
          <w:spacing w:val="47"/>
        </w:rPr>
        <w:t xml:space="preserve"> </w:t>
      </w:r>
      <w:r w:rsidRPr="00AD481C">
        <w:rPr>
          <w:rFonts w:ascii="Palatino Linotype" w:hAnsi="Palatino Linotype"/>
          <w:i/>
        </w:rPr>
        <w:t>puesta</w:t>
      </w:r>
      <w:r w:rsidRPr="00AD481C">
        <w:rPr>
          <w:rFonts w:ascii="Palatino Linotype" w:hAnsi="Palatino Linotype"/>
          <w:i/>
          <w:spacing w:val="47"/>
        </w:rPr>
        <w:t xml:space="preserve"> </w:t>
      </w:r>
      <w:r w:rsidRPr="00AD481C">
        <w:rPr>
          <w:rFonts w:ascii="Palatino Linotype" w:hAnsi="Palatino Linotype"/>
          <w:i/>
        </w:rPr>
        <w:t>a</w:t>
      </w:r>
      <w:r w:rsidRPr="00AD481C">
        <w:rPr>
          <w:rFonts w:ascii="Palatino Linotype" w:hAnsi="Palatino Linotype"/>
          <w:i/>
          <w:spacing w:val="50"/>
        </w:rPr>
        <w:t xml:space="preserve"> </w:t>
      </w:r>
      <w:r w:rsidRPr="00AD481C">
        <w:rPr>
          <w:rFonts w:ascii="Palatino Linotype" w:hAnsi="Palatino Linotype"/>
          <w:i/>
        </w:rPr>
        <w:t>disposición</w:t>
      </w:r>
      <w:r w:rsidRPr="00AD481C">
        <w:rPr>
          <w:rFonts w:ascii="Palatino Linotype" w:hAnsi="Palatino Linotype"/>
          <w:i/>
          <w:spacing w:val="49"/>
        </w:rPr>
        <w:t xml:space="preserve"> </w:t>
      </w:r>
      <w:r w:rsidRPr="00AD481C">
        <w:rPr>
          <w:rFonts w:ascii="Palatino Linotype" w:hAnsi="Palatino Linotype"/>
          <w:i/>
        </w:rPr>
        <w:t>de</w:t>
      </w:r>
      <w:r w:rsidRPr="00AD481C">
        <w:rPr>
          <w:rFonts w:ascii="Palatino Linotype" w:hAnsi="Palatino Linotype"/>
          <w:i/>
          <w:spacing w:val="50"/>
        </w:rPr>
        <w:t xml:space="preserve"> </w:t>
      </w:r>
      <w:r w:rsidRPr="00AD481C">
        <w:rPr>
          <w:rFonts w:ascii="Palatino Linotype" w:hAnsi="Palatino Linotype"/>
          <w:i/>
        </w:rPr>
        <w:t>información</w:t>
      </w:r>
      <w:r w:rsidRPr="00AD481C">
        <w:rPr>
          <w:rFonts w:ascii="Palatino Linotype" w:hAnsi="Palatino Linotype"/>
          <w:i/>
          <w:spacing w:val="47"/>
        </w:rPr>
        <w:t xml:space="preserve"> </w:t>
      </w:r>
      <w:r w:rsidRPr="00AD481C">
        <w:rPr>
          <w:rFonts w:ascii="Palatino Linotype" w:hAnsi="Palatino Linotype"/>
          <w:i/>
        </w:rPr>
        <w:t>en</w:t>
      </w:r>
      <w:r w:rsidRPr="00AD481C">
        <w:rPr>
          <w:rFonts w:ascii="Palatino Linotype" w:hAnsi="Palatino Linotype"/>
          <w:i/>
          <w:spacing w:val="49"/>
        </w:rPr>
        <w:t xml:space="preserve"> </w:t>
      </w:r>
      <w:r w:rsidRPr="00AD481C">
        <w:rPr>
          <w:rFonts w:ascii="Palatino Linotype" w:hAnsi="Palatino Linotype"/>
          <w:i/>
        </w:rPr>
        <w:t>una</w:t>
      </w:r>
      <w:r w:rsidRPr="00AD481C">
        <w:rPr>
          <w:rFonts w:ascii="Palatino Linotype" w:hAnsi="Palatino Linotype"/>
          <w:i/>
          <w:spacing w:val="-52"/>
        </w:rPr>
        <w:t xml:space="preserve"> </w:t>
      </w:r>
      <w:r w:rsidRPr="00AD481C">
        <w:rPr>
          <w:rFonts w:ascii="Palatino Linotype" w:hAnsi="Palatino Linotype"/>
          <w:i/>
        </w:rPr>
        <w:t>modalidad</w:t>
      </w:r>
      <w:r w:rsidRPr="00AD481C">
        <w:rPr>
          <w:rFonts w:ascii="Palatino Linotype" w:hAnsi="Palatino Linotype"/>
          <w:i/>
          <w:spacing w:val="-3"/>
        </w:rPr>
        <w:t xml:space="preserve"> </w:t>
      </w:r>
      <w:r w:rsidRPr="00AD481C">
        <w:rPr>
          <w:rFonts w:ascii="Palatino Linotype" w:hAnsi="Palatino Linotype"/>
          <w:i/>
        </w:rPr>
        <w:t>o formato distinto al</w:t>
      </w:r>
      <w:r w:rsidRPr="00AD481C">
        <w:rPr>
          <w:rFonts w:ascii="Palatino Linotype" w:hAnsi="Palatino Linotype"/>
          <w:i/>
          <w:spacing w:val="-3"/>
        </w:rPr>
        <w:t xml:space="preserve"> </w:t>
      </w:r>
      <w:r w:rsidRPr="00AD481C">
        <w:rPr>
          <w:rFonts w:ascii="Palatino Linotype" w:hAnsi="Palatino Linotype"/>
          <w:i/>
        </w:rPr>
        <w:t>solicitado;</w:t>
      </w:r>
    </w:p>
    <w:p w14:paraId="555A8F6A" w14:textId="77777777" w:rsidR="00EE36DF" w:rsidRPr="00AD481C" w:rsidRDefault="00EE36DF" w:rsidP="00EE36DF">
      <w:pPr>
        <w:pStyle w:val="Prrafodelista"/>
        <w:widowControl w:val="0"/>
        <w:numPr>
          <w:ilvl w:val="0"/>
          <w:numId w:val="17"/>
        </w:numPr>
        <w:tabs>
          <w:tab w:val="left" w:pos="1408"/>
        </w:tabs>
        <w:autoSpaceDE w:val="0"/>
        <w:autoSpaceDN w:val="0"/>
        <w:spacing w:before="1"/>
        <w:ind w:left="954" w:right="1290" w:firstLine="0"/>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53"/>
        </w:rPr>
        <w:t xml:space="preserve"> </w:t>
      </w:r>
      <w:r w:rsidRPr="00AD481C">
        <w:rPr>
          <w:rFonts w:ascii="Palatino Linotype" w:hAnsi="Palatino Linotype"/>
          <w:i/>
        </w:rPr>
        <w:t>entrega</w:t>
      </w:r>
      <w:r w:rsidRPr="00AD481C">
        <w:rPr>
          <w:rFonts w:ascii="Palatino Linotype" w:hAnsi="Palatino Linotype"/>
          <w:i/>
          <w:spacing w:val="53"/>
        </w:rPr>
        <w:t xml:space="preserve"> </w:t>
      </w:r>
      <w:r w:rsidRPr="00AD481C">
        <w:rPr>
          <w:rFonts w:ascii="Palatino Linotype" w:hAnsi="Palatino Linotype"/>
          <w:i/>
        </w:rPr>
        <w:t>o</w:t>
      </w:r>
      <w:r w:rsidRPr="00AD481C">
        <w:rPr>
          <w:rFonts w:ascii="Palatino Linotype" w:hAnsi="Palatino Linotype"/>
          <w:i/>
          <w:spacing w:val="51"/>
        </w:rPr>
        <w:t xml:space="preserve"> </w:t>
      </w:r>
      <w:r w:rsidRPr="00AD481C">
        <w:rPr>
          <w:rFonts w:ascii="Palatino Linotype" w:hAnsi="Palatino Linotype"/>
          <w:i/>
        </w:rPr>
        <w:t>puesta</w:t>
      </w:r>
      <w:r w:rsidRPr="00AD481C">
        <w:rPr>
          <w:rFonts w:ascii="Palatino Linotype" w:hAnsi="Palatino Linotype"/>
          <w:i/>
          <w:spacing w:val="53"/>
        </w:rPr>
        <w:t xml:space="preserve"> </w:t>
      </w:r>
      <w:r w:rsidRPr="00AD481C">
        <w:rPr>
          <w:rFonts w:ascii="Palatino Linotype" w:hAnsi="Palatino Linotype"/>
          <w:i/>
        </w:rPr>
        <w:t>a</w:t>
      </w:r>
      <w:r w:rsidRPr="00AD481C">
        <w:rPr>
          <w:rFonts w:ascii="Palatino Linotype" w:hAnsi="Palatino Linotype"/>
          <w:i/>
          <w:spacing w:val="53"/>
        </w:rPr>
        <w:t xml:space="preserve"> </w:t>
      </w:r>
      <w:r w:rsidRPr="00AD481C">
        <w:rPr>
          <w:rFonts w:ascii="Palatino Linotype" w:hAnsi="Palatino Linotype"/>
          <w:i/>
        </w:rPr>
        <w:t>disposición</w:t>
      </w:r>
      <w:r w:rsidRPr="00AD481C">
        <w:rPr>
          <w:rFonts w:ascii="Palatino Linotype" w:hAnsi="Palatino Linotype"/>
          <w:i/>
          <w:spacing w:val="53"/>
        </w:rPr>
        <w:t xml:space="preserve"> </w:t>
      </w:r>
      <w:r w:rsidRPr="00AD481C">
        <w:rPr>
          <w:rFonts w:ascii="Palatino Linotype" w:hAnsi="Palatino Linotype"/>
          <w:i/>
        </w:rPr>
        <w:t>de</w:t>
      </w:r>
      <w:r w:rsidRPr="00AD481C">
        <w:rPr>
          <w:rFonts w:ascii="Palatino Linotype" w:hAnsi="Palatino Linotype"/>
          <w:i/>
          <w:spacing w:val="51"/>
        </w:rPr>
        <w:t xml:space="preserve"> </w:t>
      </w:r>
      <w:r w:rsidRPr="00AD481C">
        <w:rPr>
          <w:rFonts w:ascii="Palatino Linotype" w:hAnsi="Palatino Linotype"/>
          <w:i/>
        </w:rPr>
        <w:t>información</w:t>
      </w:r>
      <w:r w:rsidRPr="00AD481C">
        <w:rPr>
          <w:rFonts w:ascii="Palatino Linotype" w:hAnsi="Palatino Linotype"/>
          <w:i/>
          <w:spacing w:val="53"/>
        </w:rPr>
        <w:t xml:space="preserve"> </w:t>
      </w:r>
      <w:r w:rsidRPr="00AD481C">
        <w:rPr>
          <w:rFonts w:ascii="Palatino Linotype" w:hAnsi="Palatino Linotype"/>
          <w:i/>
        </w:rPr>
        <w:t>en</w:t>
      </w:r>
      <w:r w:rsidRPr="00AD481C">
        <w:rPr>
          <w:rFonts w:ascii="Palatino Linotype" w:hAnsi="Palatino Linotype"/>
          <w:i/>
          <w:spacing w:val="51"/>
        </w:rPr>
        <w:t xml:space="preserve"> </w:t>
      </w:r>
      <w:r w:rsidRPr="00AD481C">
        <w:rPr>
          <w:rFonts w:ascii="Palatino Linotype" w:hAnsi="Palatino Linotype"/>
          <w:i/>
        </w:rPr>
        <w:t>un</w:t>
      </w:r>
      <w:r w:rsidRPr="00AD481C">
        <w:rPr>
          <w:rFonts w:ascii="Palatino Linotype" w:hAnsi="Palatino Linotype"/>
          <w:i/>
          <w:spacing w:val="52"/>
        </w:rPr>
        <w:t xml:space="preserve"> </w:t>
      </w:r>
      <w:r w:rsidRPr="00AD481C">
        <w:rPr>
          <w:rFonts w:ascii="Palatino Linotype" w:hAnsi="Palatino Linotype"/>
          <w:i/>
        </w:rPr>
        <w:t>formato</w:t>
      </w:r>
      <w:r w:rsidRPr="00AD481C">
        <w:rPr>
          <w:rFonts w:ascii="Palatino Linotype" w:hAnsi="Palatino Linotype"/>
          <w:i/>
          <w:spacing w:val="-52"/>
        </w:rPr>
        <w:t xml:space="preserve"> </w:t>
      </w:r>
      <w:r w:rsidRPr="00AD481C">
        <w:rPr>
          <w:rFonts w:ascii="Palatino Linotype" w:hAnsi="Palatino Linotype"/>
          <w:i/>
        </w:rPr>
        <w:t>incomprensible</w:t>
      </w:r>
      <w:r w:rsidRPr="00AD481C">
        <w:rPr>
          <w:rFonts w:ascii="Palatino Linotype" w:hAnsi="Palatino Linotype"/>
          <w:i/>
          <w:spacing w:val="-3"/>
        </w:rPr>
        <w:t xml:space="preserve"> </w:t>
      </w:r>
      <w:r w:rsidRPr="00AD481C">
        <w:rPr>
          <w:rFonts w:ascii="Palatino Linotype" w:hAnsi="Palatino Linotype"/>
          <w:i/>
        </w:rPr>
        <w:t>y/o no</w:t>
      </w:r>
      <w:r w:rsidRPr="00AD481C">
        <w:rPr>
          <w:rFonts w:ascii="Palatino Linotype" w:hAnsi="Palatino Linotype"/>
          <w:i/>
          <w:spacing w:val="-4"/>
        </w:rPr>
        <w:t xml:space="preserve"> </w:t>
      </w:r>
      <w:r w:rsidRPr="00AD481C">
        <w:rPr>
          <w:rFonts w:ascii="Palatino Linotype" w:hAnsi="Palatino Linotype"/>
          <w:i/>
        </w:rPr>
        <w:t>accesible para</w:t>
      </w:r>
      <w:r w:rsidRPr="00AD481C">
        <w:rPr>
          <w:rFonts w:ascii="Palatino Linotype" w:hAnsi="Palatino Linotype"/>
          <w:i/>
          <w:spacing w:val="-2"/>
        </w:rPr>
        <w:t xml:space="preserve"> </w:t>
      </w:r>
      <w:r w:rsidRPr="00AD481C">
        <w:rPr>
          <w:rFonts w:ascii="Palatino Linotype" w:hAnsi="Palatino Linotype"/>
          <w:i/>
        </w:rPr>
        <w:t>el solicitante;</w:t>
      </w:r>
    </w:p>
    <w:p w14:paraId="0E3CAD7A" w14:textId="77777777" w:rsidR="00EE36DF" w:rsidRPr="00AD481C" w:rsidRDefault="00EE36DF" w:rsidP="00EE36DF">
      <w:pPr>
        <w:pStyle w:val="Prrafodelista"/>
        <w:widowControl w:val="0"/>
        <w:numPr>
          <w:ilvl w:val="0"/>
          <w:numId w:val="17"/>
        </w:numPr>
        <w:tabs>
          <w:tab w:val="left" w:pos="1223"/>
        </w:tabs>
        <w:autoSpaceDE w:val="0"/>
        <w:autoSpaceDN w:val="0"/>
        <w:ind w:left="1222" w:hanging="269"/>
        <w:contextualSpacing w:val="0"/>
        <w:jc w:val="both"/>
        <w:rPr>
          <w:rFonts w:ascii="Palatino Linotype" w:hAnsi="Palatino Linotype"/>
          <w:i/>
        </w:rPr>
      </w:pPr>
      <w:r w:rsidRPr="00AD481C">
        <w:rPr>
          <w:rFonts w:ascii="Palatino Linotype" w:hAnsi="Palatino Linotype"/>
          <w:i/>
        </w:rPr>
        <w:t>Los</w:t>
      </w:r>
      <w:r w:rsidRPr="00AD481C">
        <w:rPr>
          <w:rFonts w:ascii="Palatino Linotype" w:hAnsi="Palatino Linotype"/>
          <w:i/>
          <w:spacing w:val="-2"/>
        </w:rPr>
        <w:t xml:space="preserve"> </w:t>
      </w:r>
      <w:r w:rsidRPr="00AD481C">
        <w:rPr>
          <w:rFonts w:ascii="Palatino Linotype" w:hAnsi="Palatino Linotype"/>
          <w:i/>
        </w:rPr>
        <w:t>costos</w:t>
      </w:r>
      <w:r w:rsidRPr="00AD481C">
        <w:rPr>
          <w:rFonts w:ascii="Palatino Linotype" w:hAnsi="Palatino Linotype"/>
          <w:i/>
          <w:spacing w:val="-3"/>
        </w:rPr>
        <w:t xml:space="preserve"> </w:t>
      </w:r>
      <w:r w:rsidRPr="00AD481C">
        <w:rPr>
          <w:rFonts w:ascii="Palatino Linotype" w:hAnsi="Palatino Linotype"/>
          <w:i/>
        </w:rPr>
        <w:t>o</w:t>
      </w:r>
      <w:r w:rsidRPr="00AD481C">
        <w:rPr>
          <w:rFonts w:ascii="Palatino Linotype" w:hAnsi="Palatino Linotype"/>
          <w:i/>
          <w:spacing w:val="-1"/>
        </w:rPr>
        <w:t xml:space="preserve"> </w:t>
      </w:r>
      <w:r w:rsidRPr="00AD481C">
        <w:rPr>
          <w:rFonts w:ascii="Palatino Linotype" w:hAnsi="Palatino Linotype"/>
          <w:i/>
        </w:rPr>
        <w:t>tiempos</w:t>
      </w:r>
      <w:r w:rsidRPr="00AD481C">
        <w:rPr>
          <w:rFonts w:ascii="Palatino Linotype" w:hAnsi="Palatino Linotype"/>
          <w:i/>
          <w:spacing w:val="-3"/>
        </w:rPr>
        <w:t xml:space="preserve"> </w:t>
      </w:r>
      <w:r w:rsidRPr="00AD481C">
        <w:rPr>
          <w:rFonts w:ascii="Palatino Linotype" w:hAnsi="Palatino Linotype"/>
          <w:i/>
        </w:rPr>
        <w:t>de</w:t>
      </w:r>
      <w:r w:rsidRPr="00AD481C">
        <w:rPr>
          <w:rFonts w:ascii="Palatino Linotype" w:hAnsi="Palatino Linotype"/>
          <w:i/>
          <w:spacing w:val="-2"/>
        </w:rPr>
        <w:t xml:space="preserve"> </w:t>
      </w:r>
      <w:r w:rsidRPr="00AD481C">
        <w:rPr>
          <w:rFonts w:ascii="Palatino Linotype" w:hAnsi="Palatino Linotype"/>
          <w:i/>
        </w:rPr>
        <w:t>entrega</w:t>
      </w:r>
      <w:r w:rsidRPr="00AD481C">
        <w:rPr>
          <w:rFonts w:ascii="Palatino Linotype" w:hAnsi="Palatino Linotype"/>
          <w:i/>
          <w:spacing w:val="-1"/>
        </w:rPr>
        <w:t xml:space="preserve"> </w:t>
      </w:r>
      <w:r w:rsidRPr="00AD481C">
        <w:rPr>
          <w:rFonts w:ascii="Palatino Linotype" w:hAnsi="Palatino Linotype"/>
          <w:i/>
        </w:rPr>
        <w:t>de</w:t>
      </w:r>
      <w:r w:rsidRPr="00AD481C">
        <w:rPr>
          <w:rFonts w:ascii="Palatino Linotype" w:hAnsi="Palatino Linotype"/>
          <w:i/>
          <w:spacing w:val="-3"/>
        </w:rPr>
        <w:t xml:space="preserve"> </w:t>
      </w: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información;</w:t>
      </w:r>
    </w:p>
    <w:p w14:paraId="48D7DE3D" w14:textId="77777777" w:rsidR="00EE36DF" w:rsidRPr="00AD481C" w:rsidRDefault="00EE36DF" w:rsidP="00EE36DF">
      <w:pPr>
        <w:pStyle w:val="Prrafodelista"/>
        <w:widowControl w:val="0"/>
        <w:numPr>
          <w:ilvl w:val="0"/>
          <w:numId w:val="17"/>
        </w:numPr>
        <w:tabs>
          <w:tab w:val="left" w:pos="1297"/>
        </w:tabs>
        <w:autoSpaceDE w:val="0"/>
        <w:autoSpaceDN w:val="0"/>
        <w:spacing w:before="1"/>
        <w:ind w:left="1296" w:hanging="343"/>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falta</w:t>
      </w:r>
      <w:r w:rsidRPr="00AD481C">
        <w:rPr>
          <w:rFonts w:ascii="Palatino Linotype" w:hAnsi="Palatino Linotype"/>
          <w:i/>
          <w:spacing w:val="-2"/>
        </w:rPr>
        <w:t xml:space="preserve"> </w:t>
      </w:r>
      <w:r w:rsidRPr="00AD481C">
        <w:rPr>
          <w:rFonts w:ascii="Palatino Linotype" w:hAnsi="Palatino Linotype"/>
          <w:i/>
        </w:rPr>
        <w:t>de</w:t>
      </w:r>
      <w:r w:rsidRPr="00AD481C">
        <w:rPr>
          <w:rFonts w:ascii="Palatino Linotype" w:hAnsi="Palatino Linotype"/>
          <w:i/>
          <w:spacing w:val="-2"/>
        </w:rPr>
        <w:t xml:space="preserve"> </w:t>
      </w:r>
      <w:r w:rsidRPr="00AD481C">
        <w:rPr>
          <w:rFonts w:ascii="Palatino Linotype" w:hAnsi="Palatino Linotype"/>
          <w:i/>
        </w:rPr>
        <w:t>trámite</w:t>
      </w:r>
      <w:r w:rsidRPr="00AD481C">
        <w:rPr>
          <w:rFonts w:ascii="Palatino Linotype" w:hAnsi="Palatino Linotype"/>
          <w:i/>
          <w:spacing w:val="-3"/>
        </w:rPr>
        <w:t xml:space="preserve"> </w:t>
      </w:r>
      <w:r w:rsidRPr="00AD481C">
        <w:rPr>
          <w:rFonts w:ascii="Palatino Linotype" w:hAnsi="Palatino Linotype"/>
          <w:i/>
        </w:rPr>
        <w:t>a</w:t>
      </w:r>
      <w:r w:rsidRPr="00AD481C">
        <w:rPr>
          <w:rFonts w:ascii="Palatino Linotype" w:hAnsi="Palatino Linotype"/>
          <w:i/>
          <w:spacing w:val="-2"/>
        </w:rPr>
        <w:t xml:space="preserve"> </w:t>
      </w:r>
      <w:r w:rsidRPr="00AD481C">
        <w:rPr>
          <w:rFonts w:ascii="Palatino Linotype" w:hAnsi="Palatino Linotype"/>
          <w:i/>
        </w:rPr>
        <w:t>una</w:t>
      </w:r>
      <w:r w:rsidRPr="00AD481C">
        <w:rPr>
          <w:rFonts w:ascii="Palatino Linotype" w:hAnsi="Palatino Linotype"/>
          <w:i/>
          <w:spacing w:val="-3"/>
        </w:rPr>
        <w:t xml:space="preserve"> </w:t>
      </w:r>
      <w:r w:rsidRPr="00AD481C">
        <w:rPr>
          <w:rFonts w:ascii="Palatino Linotype" w:hAnsi="Palatino Linotype"/>
          <w:i/>
        </w:rPr>
        <w:t>solicitud;</w:t>
      </w:r>
    </w:p>
    <w:p w14:paraId="1C75977D" w14:textId="77777777" w:rsidR="00EE36DF" w:rsidRPr="00AD481C" w:rsidRDefault="00EE36DF" w:rsidP="00EE36DF">
      <w:pPr>
        <w:pStyle w:val="Prrafodelista"/>
        <w:widowControl w:val="0"/>
        <w:numPr>
          <w:ilvl w:val="0"/>
          <w:numId w:val="17"/>
        </w:numPr>
        <w:tabs>
          <w:tab w:val="left" w:pos="1372"/>
        </w:tabs>
        <w:autoSpaceDE w:val="0"/>
        <w:autoSpaceDN w:val="0"/>
        <w:ind w:left="1371" w:hanging="418"/>
        <w:contextualSpacing w:val="0"/>
        <w:jc w:val="both"/>
        <w:rPr>
          <w:rFonts w:ascii="Palatino Linotype" w:hAnsi="Palatino Linotype"/>
          <w:i/>
        </w:rPr>
      </w:pPr>
      <w:r w:rsidRPr="00AD481C">
        <w:rPr>
          <w:rFonts w:ascii="Palatino Linotype" w:hAnsi="Palatino Linotype"/>
          <w:i/>
        </w:rPr>
        <w:t>La</w:t>
      </w:r>
      <w:r w:rsidRPr="00AD481C">
        <w:rPr>
          <w:rFonts w:ascii="Palatino Linotype" w:hAnsi="Palatino Linotype"/>
          <w:i/>
          <w:spacing w:val="-3"/>
        </w:rPr>
        <w:t xml:space="preserve"> </w:t>
      </w:r>
      <w:r w:rsidRPr="00AD481C">
        <w:rPr>
          <w:rFonts w:ascii="Palatino Linotype" w:hAnsi="Palatino Linotype"/>
          <w:i/>
        </w:rPr>
        <w:t>negativa</w:t>
      </w:r>
      <w:r w:rsidRPr="00AD481C">
        <w:rPr>
          <w:rFonts w:ascii="Palatino Linotype" w:hAnsi="Palatino Linotype"/>
          <w:i/>
          <w:spacing w:val="-2"/>
        </w:rPr>
        <w:t xml:space="preserve"> </w:t>
      </w:r>
      <w:r w:rsidRPr="00AD481C">
        <w:rPr>
          <w:rFonts w:ascii="Palatino Linotype" w:hAnsi="Palatino Linotype"/>
          <w:i/>
        </w:rPr>
        <w:t>a</w:t>
      </w:r>
      <w:r w:rsidRPr="00AD481C">
        <w:rPr>
          <w:rFonts w:ascii="Palatino Linotype" w:hAnsi="Palatino Linotype"/>
          <w:i/>
          <w:spacing w:val="-2"/>
        </w:rPr>
        <w:t xml:space="preserve"> </w:t>
      </w:r>
      <w:r w:rsidRPr="00AD481C">
        <w:rPr>
          <w:rFonts w:ascii="Palatino Linotype" w:hAnsi="Palatino Linotype"/>
          <w:i/>
        </w:rPr>
        <w:t>permitir</w:t>
      </w:r>
      <w:r w:rsidRPr="00AD481C">
        <w:rPr>
          <w:rFonts w:ascii="Palatino Linotype" w:hAnsi="Palatino Linotype"/>
          <w:i/>
          <w:spacing w:val="-6"/>
        </w:rPr>
        <w:t xml:space="preserve"> </w:t>
      </w:r>
      <w:r w:rsidRPr="00AD481C">
        <w:rPr>
          <w:rFonts w:ascii="Palatino Linotype" w:hAnsi="Palatino Linotype"/>
          <w:i/>
        </w:rPr>
        <w:t>la</w:t>
      </w:r>
      <w:r w:rsidRPr="00AD481C">
        <w:rPr>
          <w:rFonts w:ascii="Palatino Linotype" w:hAnsi="Palatino Linotype"/>
          <w:i/>
          <w:spacing w:val="-2"/>
        </w:rPr>
        <w:t xml:space="preserve"> </w:t>
      </w:r>
      <w:r w:rsidRPr="00AD481C">
        <w:rPr>
          <w:rFonts w:ascii="Palatino Linotype" w:hAnsi="Palatino Linotype"/>
          <w:i/>
        </w:rPr>
        <w:t>consulta</w:t>
      </w:r>
      <w:r w:rsidRPr="00AD481C">
        <w:rPr>
          <w:rFonts w:ascii="Palatino Linotype" w:hAnsi="Palatino Linotype"/>
          <w:i/>
          <w:spacing w:val="-2"/>
        </w:rPr>
        <w:t xml:space="preserve"> </w:t>
      </w:r>
      <w:r w:rsidRPr="00AD481C">
        <w:rPr>
          <w:rFonts w:ascii="Palatino Linotype" w:hAnsi="Palatino Linotype"/>
          <w:i/>
        </w:rPr>
        <w:t>directa</w:t>
      </w:r>
      <w:r w:rsidRPr="00AD481C">
        <w:rPr>
          <w:rFonts w:ascii="Palatino Linotype" w:hAnsi="Palatino Linotype"/>
          <w:i/>
          <w:spacing w:val="-2"/>
        </w:rPr>
        <w:t xml:space="preserve"> </w:t>
      </w:r>
      <w:r w:rsidRPr="00AD481C">
        <w:rPr>
          <w:rFonts w:ascii="Palatino Linotype" w:hAnsi="Palatino Linotype"/>
          <w:i/>
        </w:rPr>
        <w:t>de</w:t>
      </w:r>
      <w:r w:rsidRPr="00AD481C">
        <w:rPr>
          <w:rFonts w:ascii="Palatino Linotype" w:hAnsi="Palatino Linotype"/>
          <w:i/>
          <w:spacing w:val="-4"/>
        </w:rPr>
        <w:t xml:space="preserve"> </w:t>
      </w:r>
      <w:r w:rsidRPr="00AD481C">
        <w:rPr>
          <w:rFonts w:ascii="Palatino Linotype" w:hAnsi="Palatino Linotype"/>
          <w:i/>
        </w:rPr>
        <w:t>la</w:t>
      </w:r>
      <w:r w:rsidRPr="00AD481C">
        <w:rPr>
          <w:rFonts w:ascii="Palatino Linotype" w:hAnsi="Palatino Linotype"/>
          <w:i/>
          <w:spacing w:val="-4"/>
        </w:rPr>
        <w:t xml:space="preserve"> </w:t>
      </w:r>
      <w:r w:rsidRPr="00AD481C">
        <w:rPr>
          <w:rFonts w:ascii="Palatino Linotype" w:hAnsi="Palatino Linotype"/>
          <w:i/>
        </w:rPr>
        <w:t>información;</w:t>
      </w:r>
    </w:p>
    <w:p w14:paraId="66415B44" w14:textId="77777777" w:rsidR="00EE36DF" w:rsidRPr="00AD481C" w:rsidRDefault="00EE36DF" w:rsidP="00EE36DF">
      <w:pPr>
        <w:pStyle w:val="Prrafodelista"/>
        <w:widowControl w:val="0"/>
        <w:numPr>
          <w:ilvl w:val="0"/>
          <w:numId w:val="17"/>
        </w:numPr>
        <w:tabs>
          <w:tab w:val="left" w:pos="1448"/>
        </w:tabs>
        <w:autoSpaceDE w:val="0"/>
        <w:autoSpaceDN w:val="0"/>
        <w:spacing w:before="1"/>
        <w:ind w:left="954" w:right="1285" w:firstLine="0"/>
        <w:contextualSpacing w:val="0"/>
        <w:jc w:val="both"/>
        <w:rPr>
          <w:rFonts w:ascii="Palatino Linotype" w:hAnsi="Palatino Linotype"/>
          <w:i/>
        </w:rPr>
      </w:pPr>
      <w:r w:rsidRPr="00AD481C">
        <w:rPr>
          <w:rFonts w:ascii="Palatino Linotype" w:hAnsi="Palatino Linotype"/>
          <w:i/>
        </w:rPr>
        <w:t>La falta, deficiencia o insuficiencia de la fundamentación y/o motivación en</w:t>
      </w:r>
      <w:r w:rsidRPr="00AD481C">
        <w:rPr>
          <w:rFonts w:ascii="Palatino Linotype" w:hAnsi="Palatino Linotype"/>
          <w:i/>
          <w:spacing w:val="-52"/>
        </w:rPr>
        <w:t xml:space="preserve"> </w:t>
      </w:r>
      <w:r w:rsidRPr="00AD481C">
        <w:rPr>
          <w:rFonts w:ascii="Palatino Linotype" w:hAnsi="Palatino Linotype"/>
          <w:i/>
        </w:rPr>
        <w:t>la</w:t>
      </w:r>
      <w:r w:rsidRPr="00AD481C">
        <w:rPr>
          <w:rFonts w:ascii="Palatino Linotype" w:hAnsi="Palatino Linotype"/>
          <w:i/>
          <w:spacing w:val="-1"/>
        </w:rPr>
        <w:t xml:space="preserve"> </w:t>
      </w:r>
      <w:r w:rsidRPr="00AD481C">
        <w:rPr>
          <w:rFonts w:ascii="Palatino Linotype" w:hAnsi="Palatino Linotype"/>
          <w:i/>
        </w:rPr>
        <w:t>respuesta; y</w:t>
      </w:r>
    </w:p>
    <w:p w14:paraId="74573D21" w14:textId="77777777" w:rsidR="00EE36DF" w:rsidRPr="00AD481C" w:rsidRDefault="00EE36DF" w:rsidP="00EE36DF">
      <w:pPr>
        <w:pStyle w:val="Prrafodelista"/>
        <w:widowControl w:val="0"/>
        <w:numPr>
          <w:ilvl w:val="0"/>
          <w:numId w:val="17"/>
        </w:numPr>
        <w:tabs>
          <w:tab w:val="left" w:pos="1444"/>
        </w:tabs>
        <w:autoSpaceDE w:val="0"/>
        <w:autoSpaceDN w:val="0"/>
        <w:ind w:left="1443" w:hanging="490"/>
        <w:contextualSpacing w:val="0"/>
        <w:jc w:val="both"/>
        <w:rPr>
          <w:rFonts w:ascii="Palatino Linotype" w:hAnsi="Palatino Linotype"/>
          <w:i/>
        </w:rPr>
      </w:pPr>
      <w:r w:rsidRPr="00AD481C">
        <w:rPr>
          <w:rFonts w:ascii="Palatino Linotype" w:hAnsi="Palatino Linotype"/>
          <w:i/>
        </w:rPr>
        <w:lastRenderedPageBreak/>
        <w:t>La</w:t>
      </w:r>
      <w:r w:rsidRPr="00AD481C">
        <w:rPr>
          <w:rFonts w:ascii="Palatino Linotype" w:hAnsi="Palatino Linotype"/>
          <w:i/>
          <w:spacing w:val="-3"/>
        </w:rPr>
        <w:t xml:space="preserve"> </w:t>
      </w:r>
      <w:r w:rsidRPr="00AD481C">
        <w:rPr>
          <w:rFonts w:ascii="Palatino Linotype" w:hAnsi="Palatino Linotype"/>
          <w:i/>
        </w:rPr>
        <w:t>orientación</w:t>
      </w:r>
      <w:r w:rsidRPr="00AD481C">
        <w:rPr>
          <w:rFonts w:ascii="Palatino Linotype" w:hAnsi="Palatino Linotype"/>
          <w:i/>
          <w:spacing w:val="-5"/>
        </w:rPr>
        <w:t xml:space="preserve"> </w:t>
      </w:r>
      <w:r w:rsidRPr="00AD481C">
        <w:rPr>
          <w:rFonts w:ascii="Palatino Linotype" w:hAnsi="Palatino Linotype"/>
          <w:i/>
        </w:rPr>
        <w:t>a</w:t>
      </w:r>
      <w:r w:rsidRPr="00AD481C">
        <w:rPr>
          <w:rFonts w:ascii="Palatino Linotype" w:hAnsi="Palatino Linotype"/>
          <w:i/>
          <w:spacing w:val="-3"/>
        </w:rPr>
        <w:t xml:space="preserve"> </w:t>
      </w:r>
      <w:r w:rsidRPr="00AD481C">
        <w:rPr>
          <w:rFonts w:ascii="Palatino Linotype" w:hAnsi="Palatino Linotype"/>
          <w:i/>
        </w:rPr>
        <w:t>un</w:t>
      </w:r>
      <w:r w:rsidRPr="00AD481C">
        <w:rPr>
          <w:rFonts w:ascii="Palatino Linotype" w:hAnsi="Palatino Linotype"/>
          <w:i/>
          <w:spacing w:val="-5"/>
        </w:rPr>
        <w:t xml:space="preserve"> </w:t>
      </w:r>
      <w:r w:rsidRPr="00AD481C">
        <w:rPr>
          <w:rFonts w:ascii="Palatino Linotype" w:hAnsi="Palatino Linotype"/>
          <w:i/>
        </w:rPr>
        <w:t>trámite</w:t>
      </w:r>
      <w:r w:rsidRPr="00AD481C">
        <w:rPr>
          <w:rFonts w:ascii="Palatino Linotype" w:hAnsi="Palatino Linotype"/>
          <w:i/>
          <w:spacing w:val="-5"/>
        </w:rPr>
        <w:t xml:space="preserve"> </w:t>
      </w:r>
      <w:r w:rsidRPr="00AD481C">
        <w:rPr>
          <w:rFonts w:ascii="Palatino Linotype" w:hAnsi="Palatino Linotype"/>
          <w:i/>
        </w:rPr>
        <w:t>específico.</w:t>
      </w:r>
    </w:p>
    <w:p w14:paraId="51D11DBD" w14:textId="77777777" w:rsidR="00EE36DF" w:rsidRPr="00AD481C" w:rsidRDefault="00EE36DF" w:rsidP="00EE36DF">
      <w:pPr>
        <w:pStyle w:val="Textoindependiente"/>
        <w:spacing w:before="1"/>
        <w:rPr>
          <w:rFonts w:ascii="Palatino Linotype" w:hAnsi="Palatino Linotype"/>
          <w:i/>
          <w:sz w:val="22"/>
        </w:rPr>
      </w:pPr>
    </w:p>
    <w:p w14:paraId="11F5EDA4" w14:textId="09452374" w:rsidR="00DA3D6B" w:rsidRPr="00AD481C" w:rsidRDefault="00EE36DF" w:rsidP="00EE36DF">
      <w:pPr>
        <w:spacing w:before="1"/>
        <w:ind w:left="954" w:right="1287"/>
        <w:jc w:val="both"/>
        <w:rPr>
          <w:rFonts w:ascii="Palatino Linotype" w:hAnsi="Palatino Linotype"/>
          <w:i/>
        </w:rPr>
      </w:pPr>
      <w:r w:rsidRPr="00AD481C">
        <w:rPr>
          <w:rFonts w:ascii="Palatino Linotype" w:hAnsi="Palatino Linotype"/>
          <w:i/>
          <w:sz w:val="22"/>
        </w:rPr>
        <w:t>La respuesta que den los sujetos obligados derivada de la resolución a un recurso</w:t>
      </w:r>
      <w:r w:rsidRPr="00AD481C">
        <w:rPr>
          <w:rFonts w:ascii="Palatino Linotype" w:hAnsi="Palatino Linotype"/>
          <w:i/>
          <w:spacing w:val="-52"/>
          <w:sz w:val="22"/>
        </w:rPr>
        <w:t xml:space="preserve"> </w:t>
      </w:r>
      <w:r w:rsidRPr="00AD481C">
        <w:rPr>
          <w:rFonts w:ascii="Palatino Linotype" w:hAnsi="Palatino Linotype"/>
          <w:i/>
          <w:sz w:val="22"/>
        </w:rPr>
        <w:t>de revisión que proceda por las causales señaladas en las fracciones IV, VII, IX,</w:t>
      </w:r>
      <w:r w:rsidRPr="00AD481C">
        <w:rPr>
          <w:rFonts w:ascii="Palatino Linotype" w:hAnsi="Palatino Linotype"/>
          <w:i/>
          <w:spacing w:val="1"/>
          <w:sz w:val="22"/>
        </w:rPr>
        <w:t xml:space="preserve"> </w:t>
      </w:r>
      <w:r w:rsidRPr="00AD481C">
        <w:rPr>
          <w:rFonts w:ascii="Palatino Linotype" w:hAnsi="Palatino Linotype"/>
          <w:i/>
          <w:sz w:val="22"/>
        </w:rPr>
        <w:t>X, XI y XII es susceptible de ser impugnada de nueva cuenta, mediante recurso</w:t>
      </w:r>
      <w:r w:rsidRPr="00AD481C">
        <w:rPr>
          <w:rFonts w:ascii="Palatino Linotype" w:hAnsi="Palatino Linotype"/>
          <w:i/>
          <w:spacing w:val="1"/>
          <w:sz w:val="22"/>
        </w:rPr>
        <w:t xml:space="preserve"> </w:t>
      </w:r>
      <w:r w:rsidRPr="00AD481C">
        <w:rPr>
          <w:rFonts w:ascii="Palatino Linotype" w:hAnsi="Palatino Linotype"/>
          <w:i/>
          <w:sz w:val="22"/>
        </w:rPr>
        <w:t>de</w:t>
      </w:r>
      <w:r w:rsidRPr="00AD481C">
        <w:rPr>
          <w:rFonts w:ascii="Palatino Linotype" w:hAnsi="Palatino Linotype"/>
          <w:i/>
          <w:spacing w:val="-1"/>
          <w:sz w:val="22"/>
        </w:rPr>
        <w:t xml:space="preserve"> </w:t>
      </w:r>
      <w:r w:rsidRPr="00AD481C">
        <w:rPr>
          <w:rFonts w:ascii="Palatino Linotype" w:hAnsi="Palatino Linotype"/>
          <w:i/>
          <w:sz w:val="22"/>
        </w:rPr>
        <w:t>revisión,</w:t>
      </w:r>
      <w:r w:rsidRPr="00AD481C">
        <w:rPr>
          <w:rFonts w:ascii="Palatino Linotype" w:hAnsi="Palatino Linotype"/>
          <w:i/>
          <w:spacing w:val="-3"/>
          <w:sz w:val="22"/>
        </w:rPr>
        <w:t xml:space="preserve"> </w:t>
      </w:r>
      <w:r w:rsidRPr="00AD481C">
        <w:rPr>
          <w:rFonts w:ascii="Palatino Linotype" w:hAnsi="Palatino Linotype"/>
          <w:i/>
          <w:sz w:val="22"/>
        </w:rPr>
        <w:t>ante</w:t>
      </w:r>
      <w:r w:rsidRPr="00AD481C">
        <w:rPr>
          <w:rFonts w:ascii="Palatino Linotype" w:hAnsi="Palatino Linotype"/>
          <w:i/>
          <w:spacing w:val="-2"/>
          <w:sz w:val="22"/>
        </w:rPr>
        <w:t xml:space="preserve"> </w:t>
      </w:r>
      <w:r w:rsidRPr="00AD481C">
        <w:rPr>
          <w:rFonts w:ascii="Palatino Linotype" w:hAnsi="Palatino Linotype"/>
          <w:i/>
          <w:sz w:val="22"/>
        </w:rPr>
        <w:t>el</w:t>
      </w:r>
      <w:r w:rsidRPr="00AD481C">
        <w:rPr>
          <w:rFonts w:ascii="Palatino Linotype" w:hAnsi="Palatino Linotype"/>
          <w:i/>
          <w:spacing w:val="-1"/>
          <w:sz w:val="22"/>
        </w:rPr>
        <w:t xml:space="preserve"> </w:t>
      </w:r>
      <w:r w:rsidRPr="00AD481C">
        <w:rPr>
          <w:rFonts w:ascii="Palatino Linotype" w:hAnsi="Palatino Linotype"/>
          <w:i/>
          <w:sz w:val="22"/>
        </w:rPr>
        <w:t>Instituto.” (Sic)</w:t>
      </w:r>
    </w:p>
    <w:p w14:paraId="3C6DD78E" w14:textId="2724036B" w:rsidR="00EE36DF" w:rsidRPr="00AD481C" w:rsidRDefault="00EE36DF" w:rsidP="00EE36DF">
      <w:pPr>
        <w:spacing w:before="1"/>
        <w:ind w:left="954" w:right="1287"/>
        <w:jc w:val="both"/>
        <w:rPr>
          <w:rFonts w:ascii="Palatino Linotype" w:hAnsi="Palatino Linotype"/>
          <w:i/>
        </w:rPr>
      </w:pPr>
    </w:p>
    <w:p w14:paraId="2BA3F837" w14:textId="77777777" w:rsidR="00EE36DF" w:rsidRPr="00AD481C" w:rsidRDefault="00EE36DF" w:rsidP="00EE36DF">
      <w:pPr>
        <w:spacing w:before="1"/>
        <w:ind w:left="954" w:right="1287"/>
        <w:jc w:val="both"/>
        <w:rPr>
          <w:rFonts w:ascii="Palatino Linotype" w:hAnsi="Palatino Linotype"/>
          <w:i/>
        </w:rPr>
      </w:pPr>
    </w:p>
    <w:p w14:paraId="6B63B231" w14:textId="490E2FA7" w:rsidR="00DA3D6B" w:rsidRPr="00AD481C"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Siendo así </w:t>
      </w:r>
      <w:r w:rsidRPr="00AD481C">
        <w:rPr>
          <w:rFonts w:ascii="Palatino Linotype" w:hAnsi="Palatino Linotype"/>
        </w:rPr>
        <w:t>así que dentro de dichas causales no se contempla la de cuando se trate de un</w:t>
      </w:r>
      <w:r w:rsidRPr="00AD481C">
        <w:rPr>
          <w:rFonts w:ascii="Palatino Linotype" w:hAnsi="Palatino Linotype"/>
          <w:spacing w:val="1"/>
        </w:rPr>
        <w:t xml:space="preserve"> </w:t>
      </w:r>
      <w:r w:rsidRPr="00AD481C">
        <w:rPr>
          <w:rFonts w:ascii="Palatino Linotype" w:hAnsi="Palatino Linotype"/>
        </w:rPr>
        <w:t>derecho</w:t>
      </w:r>
      <w:r w:rsidRPr="00AD481C">
        <w:rPr>
          <w:rFonts w:ascii="Palatino Linotype" w:hAnsi="Palatino Linotype"/>
          <w:spacing w:val="-2"/>
        </w:rPr>
        <w:t xml:space="preserve"> </w:t>
      </w:r>
      <w:r w:rsidRPr="00AD481C">
        <w:rPr>
          <w:rFonts w:ascii="Palatino Linotype" w:hAnsi="Palatino Linotype"/>
        </w:rPr>
        <w:t>de petición</w:t>
      </w:r>
      <w:r w:rsidRPr="00AD481C">
        <w:rPr>
          <w:rFonts w:ascii="Palatino Linotype" w:hAnsi="Palatino Linotype"/>
          <w:spacing w:val="-1"/>
        </w:rPr>
        <w:t xml:space="preserve"> </w:t>
      </w:r>
      <w:r w:rsidRPr="00AD481C">
        <w:rPr>
          <w:rFonts w:ascii="Palatino Linotype" w:hAnsi="Palatino Linotype"/>
        </w:rPr>
        <w:t>ejercido por un</w:t>
      </w:r>
      <w:r w:rsidRPr="00AD481C">
        <w:rPr>
          <w:rFonts w:ascii="Palatino Linotype" w:hAnsi="Palatino Linotype"/>
          <w:spacing w:val="-2"/>
        </w:rPr>
        <w:t xml:space="preserve"> </w:t>
      </w:r>
      <w:r w:rsidRPr="00AD481C">
        <w:rPr>
          <w:rFonts w:ascii="Palatino Linotype" w:hAnsi="Palatino Linotype"/>
        </w:rPr>
        <w:t>gobernado.</w:t>
      </w:r>
    </w:p>
    <w:p w14:paraId="4046F1B6" w14:textId="77777777" w:rsidR="00DA3D6B" w:rsidRPr="00AD481C" w:rsidRDefault="00DA3D6B" w:rsidP="00DA3D6B">
      <w:pPr>
        <w:spacing w:line="360" w:lineRule="auto"/>
        <w:ind w:right="49"/>
        <w:contextualSpacing/>
        <w:jc w:val="both"/>
        <w:rPr>
          <w:rFonts w:ascii="Palatino Linotype" w:eastAsiaTheme="minorEastAsia" w:hAnsi="Palatino Linotype"/>
          <w:lang w:val="es-ES_tradnl" w:eastAsia="es-ES"/>
        </w:rPr>
      </w:pPr>
    </w:p>
    <w:p w14:paraId="2B100D4A" w14:textId="34BE5485" w:rsidR="00DA3D6B" w:rsidRPr="00AD481C"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 xml:space="preserve">En </w:t>
      </w:r>
      <w:r w:rsidRPr="00AD481C">
        <w:rPr>
          <w:rFonts w:ascii="Palatino Linotype" w:eastAsia="Calibri" w:hAnsi="Palatino Linotype" w:cs="Arial"/>
          <w:color w:val="000000" w:themeColor="text1"/>
          <w:lang w:val="es-ES"/>
        </w:rPr>
        <w:t xml:space="preserve">tal virtud, </w:t>
      </w:r>
      <w:r w:rsidRPr="00AD481C">
        <w:rPr>
          <w:rFonts w:ascii="Palatino Linotype" w:hAnsi="Palatino Linotype"/>
        </w:rPr>
        <w:t>al no actualizarse ninguno de los supuestos aludidos, este Instituto no</w:t>
      </w:r>
      <w:r w:rsidRPr="00AD481C">
        <w:rPr>
          <w:rFonts w:ascii="Palatino Linotype" w:hAnsi="Palatino Linotype"/>
          <w:spacing w:val="1"/>
        </w:rPr>
        <w:t xml:space="preserve"> </w:t>
      </w:r>
      <w:r w:rsidRPr="00AD481C">
        <w:rPr>
          <w:rFonts w:ascii="Palatino Linotype" w:hAnsi="Palatino Linotype"/>
        </w:rPr>
        <w:t>tiene</w:t>
      </w:r>
      <w:r w:rsidRPr="00AD481C">
        <w:rPr>
          <w:rFonts w:ascii="Palatino Linotype" w:hAnsi="Palatino Linotype"/>
          <w:spacing w:val="1"/>
        </w:rPr>
        <w:t xml:space="preserve"> </w:t>
      </w:r>
      <w:r w:rsidRPr="00AD481C">
        <w:rPr>
          <w:rFonts w:ascii="Palatino Linotype" w:hAnsi="Palatino Linotype"/>
        </w:rPr>
        <w:t>atribuciones</w:t>
      </w:r>
      <w:r w:rsidRPr="00AD481C">
        <w:rPr>
          <w:rFonts w:ascii="Palatino Linotype" w:hAnsi="Palatino Linotype"/>
          <w:spacing w:val="1"/>
        </w:rPr>
        <w:t xml:space="preserve"> </w:t>
      </w:r>
      <w:r w:rsidRPr="00AD481C">
        <w:rPr>
          <w:rFonts w:ascii="Palatino Linotype" w:hAnsi="Palatino Linotype"/>
        </w:rPr>
        <w:t>para</w:t>
      </w:r>
      <w:r w:rsidRPr="00AD481C">
        <w:rPr>
          <w:rFonts w:ascii="Palatino Linotype" w:hAnsi="Palatino Linotype"/>
          <w:spacing w:val="1"/>
        </w:rPr>
        <w:t xml:space="preserve"> </w:t>
      </w:r>
      <w:r w:rsidRPr="00AD481C">
        <w:rPr>
          <w:rFonts w:ascii="Palatino Linotype" w:hAnsi="Palatino Linotype"/>
        </w:rPr>
        <w:t>pronunciarse</w:t>
      </w:r>
      <w:r w:rsidRPr="00AD481C">
        <w:rPr>
          <w:rFonts w:ascii="Palatino Linotype" w:hAnsi="Palatino Linotype"/>
          <w:spacing w:val="1"/>
        </w:rPr>
        <w:t xml:space="preserve"> </w:t>
      </w:r>
      <w:r w:rsidRPr="00AD481C">
        <w:rPr>
          <w:rFonts w:ascii="Palatino Linotype" w:hAnsi="Palatino Linotype"/>
        </w:rPr>
        <w:t>respecto</w:t>
      </w:r>
      <w:r w:rsidRPr="00AD481C">
        <w:rPr>
          <w:rFonts w:ascii="Palatino Linotype" w:hAnsi="Palatino Linotype"/>
          <w:spacing w:val="1"/>
        </w:rPr>
        <w:t xml:space="preserve"> </w:t>
      </w:r>
      <w:r w:rsidR="00252794" w:rsidRPr="00AD481C">
        <w:rPr>
          <w:rFonts w:ascii="Palatino Linotype" w:hAnsi="Palatino Linotype"/>
        </w:rPr>
        <w:t>del recurso de revisión</w:t>
      </w:r>
      <w:r w:rsidRPr="00AD481C">
        <w:rPr>
          <w:rFonts w:ascii="Palatino Linotype" w:hAnsi="Palatino Linotype"/>
        </w:rPr>
        <w:t xml:space="preserve">, que se trata </w:t>
      </w:r>
      <w:r w:rsidR="002F3110" w:rsidRPr="00AD481C">
        <w:rPr>
          <w:rFonts w:ascii="Palatino Linotype" w:hAnsi="Palatino Linotype"/>
        </w:rPr>
        <w:t>de manifestaciones</w:t>
      </w:r>
      <w:r w:rsidRPr="00AD481C">
        <w:rPr>
          <w:rFonts w:ascii="Palatino Linotype" w:hAnsi="Palatino Linotype"/>
        </w:rPr>
        <w:t xml:space="preserve"> vertidas</w:t>
      </w:r>
      <w:r w:rsidRPr="00AD481C">
        <w:rPr>
          <w:rFonts w:ascii="Palatino Linotype" w:hAnsi="Palatino Linotype"/>
          <w:spacing w:val="1"/>
        </w:rPr>
        <w:t xml:space="preserve"> </w:t>
      </w:r>
      <w:r w:rsidRPr="00AD481C">
        <w:rPr>
          <w:rFonts w:ascii="Palatino Linotype" w:hAnsi="Palatino Linotype"/>
        </w:rPr>
        <w:t xml:space="preserve">por el </w:t>
      </w:r>
      <w:r w:rsidR="001F626D" w:rsidRPr="00AD481C">
        <w:rPr>
          <w:rFonts w:ascii="Palatino Linotype" w:hAnsi="Palatino Linotype"/>
        </w:rPr>
        <w:t>Recurrente,</w:t>
      </w:r>
      <w:r w:rsidRPr="00AD481C">
        <w:rPr>
          <w:rFonts w:ascii="Palatino Linotype" w:hAnsi="Palatino Linotype"/>
        </w:rPr>
        <w:t xml:space="preserve"> que van encaminados a obtener un juicio de valor emitido</w:t>
      </w:r>
      <w:r w:rsidRPr="00AD481C">
        <w:rPr>
          <w:rFonts w:ascii="Palatino Linotype" w:hAnsi="Palatino Linotype"/>
          <w:spacing w:val="1"/>
        </w:rPr>
        <w:t xml:space="preserve"> </w:t>
      </w:r>
      <w:r w:rsidRPr="00AD481C">
        <w:rPr>
          <w:rFonts w:ascii="Palatino Linotype" w:hAnsi="Palatino Linotype"/>
        </w:rPr>
        <w:t xml:space="preserve">por parte de </w:t>
      </w:r>
      <w:r w:rsidRPr="00AD481C">
        <w:rPr>
          <w:rFonts w:ascii="Palatino Linotype" w:hAnsi="Palatino Linotype"/>
          <w:b/>
        </w:rPr>
        <w:t xml:space="preserve">EL SUJETO OBLIGADO </w:t>
      </w:r>
      <w:r w:rsidRPr="00AD481C">
        <w:rPr>
          <w:rFonts w:ascii="Palatino Linotype" w:hAnsi="Palatino Linotype"/>
        </w:rPr>
        <w:t>tendente a aclarar un cuestionamiento o una</w:t>
      </w:r>
      <w:r w:rsidRPr="00AD481C">
        <w:rPr>
          <w:rFonts w:ascii="Palatino Linotype" w:hAnsi="Palatino Linotype"/>
          <w:spacing w:val="1"/>
        </w:rPr>
        <w:t xml:space="preserve"> </w:t>
      </w:r>
      <w:r w:rsidRPr="00AD481C">
        <w:rPr>
          <w:rFonts w:ascii="Palatino Linotype" w:hAnsi="Palatino Linotype"/>
        </w:rPr>
        <w:t>inquietud.</w:t>
      </w:r>
    </w:p>
    <w:p w14:paraId="6D02AD7E" w14:textId="77777777" w:rsidR="001F626D" w:rsidRPr="00AD481C" w:rsidRDefault="001F626D" w:rsidP="001F626D">
      <w:pPr>
        <w:pStyle w:val="Prrafodelista"/>
        <w:rPr>
          <w:rFonts w:ascii="Palatino Linotype" w:eastAsiaTheme="minorEastAsia" w:hAnsi="Palatino Linotype"/>
          <w:lang w:val="es-ES_tradnl" w:eastAsia="es-ES"/>
        </w:rPr>
      </w:pPr>
    </w:p>
    <w:p w14:paraId="04BD4B69" w14:textId="14B88549" w:rsidR="001F626D" w:rsidRPr="00AD481C" w:rsidRDefault="001F626D" w:rsidP="001F626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81C">
        <w:rPr>
          <w:rFonts w:ascii="Palatino Linotype" w:eastAsiaTheme="minorEastAsia" w:hAnsi="Palatino Linotype"/>
          <w:lang w:val="es-ES_tradnl" w:eastAsia="es-ES"/>
        </w:rPr>
        <w:t>Por otro lado, es necesario resaltar que el recurso de revisión previsto en la Ley de la materia no es el medio para realizar denuncias por el incumplimiento de obligaciones de transparencia.</w:t>
      </w:r>
    </w:p>
    <w:p w14:paraId="2A3A5DCB" w14:textId="77777777" w:rsidR="00A5508B" w:rsidRPr="00AD481C" w:rsidRDefault="00A5508B" w:rsidP="00A5508B">
      <w:pPr>
        <w:spacing w:line="360" w:lineRule="auto"/>
        <w:ind w:right="49"/>
        <w:contextualSpacing/>
        <w:jc w:val="both"/>
        <w:rPr>
          <w:rFonts w:ascii="Palatino Linotype" w:hAnsi="Palatino Linotype"/>
          <w:color w:val="000000"/>
          <w:lang w:val="es-ES_tradnl"/>
        </w:rPr>
      </w:pPr>
    </w:p>
    <w:p w14:paraId="1F650521" w14:textId="267B93E6" w:rsidR="00094501" w:rsidRPr="00AD481C"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AD481C">
        <w:rPr>
          <w:rFonts w:ascii="Palatino Linotype" w:hAnsi="Palatino Linotype"/>
          <w:color w:val="000000"/>
          <w:lang w:val="es-ES_tradnl"/>
        </w:rPr>
        <w:t>Consecuentemente</w:t>
      </w:r>
      <w:r w:rsidR="00A5508B" w:rsidRPr="00AD481C">
        <w:rPr>
          <w:rFonts w:ascii="Palatino Linotype" w:hAnsi="Palatino Linotype" w:cs="Arial"/>
          <w:color w:val="000000"/>
        </w:rPr>
        <w:t xml:space="preserve">, en </w:t>
      </w:r>
      <w:r w:rsidR="001F626D" w:rsidRPr="00AD481C">
        <w:rPr>
          <w:rFonts w:ascii="Palatino Linotype" w:hAnsi="Palatino Linotype" w:cs="Arial"/>
          <w:color w:val="000000"/>
        </w:rPr>
        <w:t>términos</w:t>
      </w:r>
      <w:r w:rsidRPr="00AD481C">
        <w:rPr>
          <w:rFonts w:ascii="Palatino Linotype" w:hAnsi="Palatino Linotype" w:cs="Arial"/>
          <w:color w:val="000000"/>
        </w:rPr>
        <w:t xml:space="preserve"> d</w:t>
      </w:r>
      <w:r w:rsidR="00A5508B" w:rsidRPr="00AD481C">
        <w:rPr>
          <w:rFonts w:ascii="Palatino Linotype" w:hAnsi="Palatino Linotype" w:cs="Arial"/>
          <w:color w:val="000000"/>
        </w:rPr>
        <w:t xml:space="preserve">el artículo 186, fracción I, de la Ley de Transparencia y Acceso a la Información Pública del Estado de México y Municipios, este Instituto </w:t>
      </w:r>
      <w:r w:rsidR="00E55FF9" w:rsidRPr="00AD481C">
        <w:rPr>
          <w:rFonts w:ascii="Palatino Linotype" w:eastAsia="Calibri" w:hAnsi="Palatino Linotype"/>
          <w:lang w:val="es-CO"/>
        </w:rPr>
        <w:t xml:space="preserve">determina el </w:t>
      </w:r>
      <w:r w:rsidR="00E55FF9" w:rsidRPr="00AD481C">
        <w:rPr>
          <w:rFonts w:ascii="Palatino Linotype" w:eastAsia="Calibri" w:hAnsi="Palatino Linotype"/>
          <w:b/>
          <w:lang w:val="es-CO"/>
        </w:rPr>
        <w:t xml:space="preserve">SOBRESEIMIENTO </w:t>
      </w:r>
      <w:r w:rsidR="00E55FF9" w:rsidRPr="00AD481C">
        <w:rPr>
          <w:rFonts w:ascii="Palatino Linotype" w:eastAsia="Calibri" w:hAnsi="Palatino Linotype"/>
          <w:lang w:val="es-CO"/>
        </w:rPr>
        <w:t>del presente recurso de revisión,</w:t>
      </w:r>
      <w:r w:rsidR="00E55FF9" w:rsidRPr="00AD481C">
        <w:rPr>
          <w:rFonts w:ascii="Palatino Linotype" w:hAnsi="Palatino Linotype"/>
        </w:rPr>
        <w:t xml:space="preserve"> por</w:t>
      </w:r>
      <w:r w:rsidR="00E55FF9" w:rsidRPr="00AD481C">
        <w:rPr>
          <w:rFonts w:ascii="Palatino Linotype" w:hAnsi="Palatino Linotype"/>
          <w:spacing w:val="1"/>
        </w:rPr>
        <w:t xml:space="preserve"> </w:t>
      </w:r>
      <w:r w:rsidR="00E55FF9" w:rsidRPr="00AD481C">
        <w:rPr>
          <w:rFonts w:ascii="Palatino Linotype" w:hAnsi="Palatino Linotype"/>
        </w:rPr>
        <w:t>resultar</w:t>
      </w:r>
      <w:r w:rsidR="00E55FF9" w:rsidRPr="00AD481C">
        <w:rPr>
          <w:rFonts w:ascii="Palatino Linotype" w:hAnsi="Palatino Linotype"/>
          <w:spacing w:val="1"/>
        </w:rPr>
        <w:t xml:space="preserve"> </w:t>
      </w:r>
      <w:r w:rsidR="00E55FF9" w:rsidRPr="00AD481C">
        <w:rPr>
          <w:rFonts w:ascii="Palatino Linotype" w:hAnsi="Palatino Linotype"/>
        </w:rPr>
        <w:t>improcedente, de acuerdo con el artículo 192 fracción IV de la misma Ley.</w:t>
      </w:r>
    </w:p>
    <w:p w14:paraId="56506FD8" w14:textId="0BE8A032" w:rsidR="002F3110" w:rsidRPr="00AD481C" w:rsidRDefault="002F3110" w:rsidP="00EE36DF">
      <w:pPr>
        <w:spacing w:line="360" w:lineRule="auto"/>
        <w:ind w:right="49"/>
        <w:contextualSpacing/>
        <w:jc w:val="both"/>
        <w:rPr>
          <w:rFonts w:ascii="Palatino Linotype" w:hAnsi="Palatino Linotype"/>
          <w:color w:val="000000"/>
          <w:lang w:val="es-ES_tradnl"/>
        </w:rPr>
      </w:pPr>
    </w:p>
    <w:p w14:paraId="5892BD89" w14:textId="76564486" w:rsidR="00250F94" w:rsidRPr="00AD481C" w:rsidRDefault="001F626D"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AD481C">
        <w:rPr>
          <w:rFonts w:ascii="Palatino Linotype" w:eastAsia="Calibri" w:hAnsi="Palatino Linotype"/>
          <w:noProof/>
        </w:rPr>
        <mc:AlternateContent>
          <mc:Choice Requires="wps">
            <w:drawing>
              <wp:anchor distT="0" distB="0" distL="114300" distR="114300" simplePos="0" relativeHeight="251659264" behindDoc="0" locked="0" layoutInCell="1" allowOverlap="1" wp14:anchorId="32897FE9" wp14:editId="0A334F86">
                <wp:simplePos x="0" y="0"/>
                <wp:positionH relativeFrom="margin">
                  <wp:align>right</wp:align>
                </wp:positionH>
                <wp:positionV relativeFrom="paragraph">
                  <wp:posOffset>601980</wp:posOffset>
                </wp:positionV>
                <wp:extent cx="5702300" cy="1563370"/>
                <wp:effectExtent l="0" t="0" r="31750" b="36830"/>
                <wp:wrapNone/>
                <wp:docPr id="4" name="Conector recto 4"/>
                <wp:cNvGraphicFramePr/>
                <a:graphic xmlns:a="http://schemas.openxmlformats.org/drawingml/2006/main">
                  <a:graphicData uri="http://schemas.microsoft.com/office/word/2010/wordprocessingShape">
                    <wps:wsp>
                      <wps:cNvCnPr/>
                      <wps:spPr>
                        <a:xfrm>
                          <a:off x="0" y="0"/>
                          <a:ext cx="5702300" cy="1563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22EFE"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47.4pt" to="84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" strokecolor="#5b9bd5 [3204]" strokeweight=".5pt">
                <v:stroke joinstyle="miter"/>
                <w10:wrap anchorx="margin"/>
              </v:line>
            </w:pict>
          </mc:Fallback>
        </mc:AlternateContent>
      </w:r>
      <w:r w:rsidR="00797CD8" w:rsidRPr="00AD481C">
        <w:rPr>
          <w:rFonts w:ascii="Palatino Linotype" w:eastAsia="Calibri" w:hAnsi="Palatino Linotype"/>
        </w:rPr>
        <w:t xml:space="preserve">Por lo anteriormente expuesto y fundado, este </w:t>
      </w:r>
      <w:r w:rsidR="00797CD8" w:rsidRPr="00AD481C">
        <w:rPr>
          <w:rFonts w:ascii="Palatino Linotype" w:eastAsia="Calibri" w:hAnsi="Palatino Linotype"/>
          <w:b/>
          <w:bCs/>
        </w:rPr>
        <w:t>ÓRGANO GARANTE</w:t>
      </w:r>
      <w:r w:rsidR="00797CD8" w:rsidRPr="00AD481C">
        <w:rPr>
          <w:rFonts w:ascii="Palatino Linotype" w:eastAsia="Calibri" w:hAnsi="Palatino Linotype"/>
        </w:rPr>
        <w:t xml:space="preserve"> emite los siguientes:</w:t>
      </w:r>
      <w:bookmarkStart w:id="15" w:name="_Toc528153792"/>
      <w:bookmarkStart w:id="16" w:name="_Toc71158406"/>
      <w:bookmarkStart w:id="17" w:name="_Toc90654868"/>
      <w:r w:rsidR="00250F94" w:rsidRPr="00AD481C">
        <w:rPr>
          <w:rFonts w:ascii="Palatino Linotype" w:hAnsi="Palatino Linotype"/>
          <w:color w:val="000000"/>
          <w:lang w:val="es-ES_tradnl"/>
        </w:rPr>
        <w:t xml:space="preserve"> </w:t>
      </w:r>
    </w:p>
    <w:p w14:paraId="15AA0E1B" w14:textId="46B7CAAC" w:rsidR="00541BEA" w:rsidRPr="00AD481C" w:rsidRDefault="00541BEA" w:rsidP="00250F94">
      <w:pPr>
        <w:spacing w:line="360" w:lineRule="auto"/>
        <w:ind w:right="49"/>
        <w:contextualSpacing/>
        <w:jc w:val="both"/>
        <w:rPr>
          <w:rFonts w:ascii="Palatino Linotype" w:hAnsi="Palatino Linotype"/>
          <w:color w:val="000000"/>
          <w:lang w:val="es-ES_tradnl"/>
        </w:rPr>
      </w:pPr>
    </w:p>
    <w:p w14:paraId="13E710F0" w14:textId="2281829C" w:rsidR="00335882" w:rsidRPr="00AD481C" w:rsidRDefault="00335882" w:rsidP="00250F94">
      <w:pPr>
        <w:spacing w:line="360" w:lineRule="auto"/>
        <w:ind w:right="49"/>
        <w:contextualSpacing/>
        <w:jc w:val="both"/>
        <w:rPr>
          <w:rFonts w:ascii="Palatino Linotype" w:hAnsi="Palatino Linotype"/>
          <w:color w:val="000000"/>
          <w:lang w:val="es-ES_tradnl"/>
        </w:rPr>
      </w:pPr>
    </w:p>
    <w:p w14:paraId="5D7C4FB8" w14:textId="050B36C4" w:rsidR="00335882" w:rsidRPr="00AD481C" w:rsidRDefault="00335882" w:rsidP="00250F94">
      <w:pPr>
        <w:spacing w:line="360" w:lineRule="auto"/>
        <w:ind w:right="49"/>
        <w:contextualSpacing/>
        <w:jc w:val="both"/>
        <w:rPr>
          <w:rFonts w:ascii="Palatino Linotype" w:hAnsi="Palatino Linotype"/>
          <w:color w:val="000000"/>
          <w:lang w:val="es-ES_tradnl"/>
        </w:rPr>
      </w:pPr>
    </w:p>
    <w:p w14:paraId="1A40A66B" w14:textId="3D3D069A" w:rsidR="00335882" w:rsidRPr="00AD481C" w:rsidRDefault="00335882" w:rsidP="00250F94">
      <w:pPr>
        <w:spacing w:line="360" w:lineRule="auto"/>
        <w:ind w:right="49"/>
        <w:contextualSpacing/>
        <w:jc w:val="both"/>
        <w:rPr>
          <w:rFonts w:ascii="Palatino Linotype" w:hAnsi="Palatino Linotype"/>
          <w:color w:val="000000"/>
          <w:lang w:val="es-ES_tradnl"/>
        </w:rPr>
      </w:pPr>
    </w:p>
    <w:p w14:paraId="69331078" w14:textId="77777777" w:rsidR="00335882" w:rsidRPr="00AD481C" w:rsidRDefault="00335882" w:rsidP="00250F94">
      <w:pPr>
        <w:spacing w:line="360" w:lineRule="auto"/>
        <w:ind w:right="49"/>
        <w:contextualSpacing/>
        <w:jc w:val="both"/>
        <w:rPr>
          <w:rFonts w:ascii="Palatino Linotype" w:hAnsi="Palatino Linotype"/>
          <w:color w:val="000000"/>
          <w:lang w:val="es-ES_tradnl"/>
        </w:rPr>
      </w:pPr>
    </w:p>
    <w:p w14:paraId="525E5D82" w14:textId="5B9AB15A" w:rsidR="00797CD8" w:rsidRPr="00AD481C"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AD481C">
        <w:rPr>
          <w:rFonts w:ascii="Palatino Linotype" w:eastAsiaTheme="majorEastAsia" w:hAnsi="Palatino Linotype" w:cstheme="majorBidi"/>
          <w:b/>
          <w:color w:val="000000" w:themeColor="text1"/>
          <w:lang w:eastAsia="en-US"/>
        </w:rPr>
        <w:t>R E S O L U T I V O S</w:t>
      </w:r>
      <w:bookmarkEnd w:id="15"/>
      <w:bookmarkEnd w:id="16"/>
      <w:bookmarkEnd w:id="17"/>
    </w:p>
    <w:p w14:paraId="09362F3A" w14:textId="77777777" w:rsidR="00797CD8" w:rsidRPr="00AD481C"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7EBE863A" w14:textId="0F4EA01A" w:rsidR="00797CD8" w:rsidRPr="00AD481C" w:rsidRDefault="00797CD8" w:rsidP="00797CD8">
      <w:pPr>
        <w:spacing w:line="360" w:lineRule="auto"/>
        <w:jc w:val="both"/>
        <w:rPr>
          <w:rFonts w:ascii="Palatino Linotype" w:eastAsiaTheme="minorEastAsia" w:hAnsi="Palatino Linotype" w:cs="Arial"/>
          <w:bCs/>
          <w:lang w:val="es-ES_tradnl" w:eastAsia="es-ES"/>
        </w:rPr>
      </w:pPr>
      <w:r w:rsidRPr="00AD481C">
        <w:rPr>
          <w:rFonts w:ascii="Palatino Linotype" w:hAnsi="Palatino Linotype" w:cs="Arial"/>
          <w:b/>
          <w:lang w:val="es-ES_tradnl" w:eastAsia="es-ES"/>
        </w:rPr>
        <w:t xml:space="preserve">PRIMERO. </w:t>
      </w:r>
      <w:r w:rsidR="00EE36DF" w:rsidRPr="00AD481C">
        <w:rPr>
          <w:rFonts w:ascii="Palatino Linotype" w:hAnsi="Palatino Linotype"/>
        </w:rPr>
        <w:t xml:space="preserve">Se </w:t>
      </w:r>
      <w:r w:rsidR="00EE36DF" w:rsidRPr="00AD481C">
        <w:rPr>
          <w:rFonts w:ascii="Palatino Linotype" w:hAnsi="Palatino Linotype"/>
          <w:b/>
        </w:rPr>
        <w:t>SOBRESEE por improcedente</w:t>
      </w:r>
      <w:r w:rsidR="00EE36DF" w:rsidRPr="00AD481C">
        <w:rPr>
          <w:rFonts w:ascii="Palatino Linotype" w:hAnsi="Palatino Linotype"/>
        </w:rPr>
        <w:t xml:space="preserve"> el recurso de revisión número </w:t>
      </w:r>
      <w:r w:rsidR="00EE36DF" w:rsidRPr="00AD481C">
        <w:rPr>
          <w:rFonts w:ascii="Palatino Linotype" w:hAnsi="Palatino Linotype"/>
          <w:b/>
        </w:rPr>
        <w:t>0</w:t>
      </w:r>
      <w:r w:rsidR="00252794" w:rsidRPr="00AD481C">
        <w:rPr>
          <w:rFonts w:ascii="Palatino Linotype" w:hAnsi="Palatino Linotype"/>
          <w:b/>
        </w:rPr>
        <w:t>4593</w:t>
      </w:r>
      <w:r w:rsidR="00EE36DF" w:rsidRPr="00AD481C">
        <w:rPr>
          <w:rFonts w:ascii="Palatino Linotype" w:hAnsi="Palatino Linotype"/>
          <w:b/>
        </w:rPr>
        <w:t>/INFOEM/IP/RR/2021</w:t>
      </w:r>
      <w:r w:rsidR="00EE36DF" w:rsidRPr="00AD481C">
        <w:rPr>
          <w:rFonts w:ascii="Palatino Linotype" w:hAnsi="Palatino Linotype"/>
        </w:rPr>
        <w:t xml:space="preserve">, en términos del Considerando </w:t>
      </w:r>
      <w:r w:rsidR="00EE36DF" w:rsidRPr="00AD481C">
        <w:rPr>
          <w:rFonts w:ascii="Palatino Linotype" w:hAnsi="Palatino Linotype"/>
          <w:b/>
        </w:rPr>
        <w:t>TERCERO</w:t>
      </w:r>
      <w:r w:rsidR="00EE36DF" w:rsidRPr="00AD481C">
        <w:rPr>
          <w:rFonts w:ascii="Palatino Linotype" w:hAnsi="Palatino Linotype"/>
        </w:rPr>
        <w:t xml:space="preserve"> de la presente resolución.</w:t>
      </w:r>
    </w:p>
    <w:p w14:paraId="6E306E2E" w14:textId="77777777" w:rsidR="00797CD8" w:rsidRPr="00AD481C" w:rsidRDefault="00797CD8" w:rsidP="00797CD8">
      <w:pPr>
        <w:spacing w:line="360" w:lineRule="auto"/>
        <w:jc w:val="both"/>
        <w:rPr>
          <w:rFonts w:ascii="Palatino Linotype" w:hAnsi="Palatino Linotype"/>
          <w:lang w:val="es-ES_tradnl" w:eastAsia="es-ES"/>
        </w:rPr>
      </w:pPr>
    </w:p>
    <w:p w14:paraId="52FFD884" w14:textId="6AC75457" w:rsidR="00797CD8" w:rsidRPr="00AD481C" w:rsidRDefault="00797CD8" w:rsidP="00797CD8">
      <w:pPr>
        <w:spacing w:line="360" w:lineRule="auto"/>
        <w:jc w:val="both"/>
        <w:rPr>
          <w:rFonts w:ascii="Palatino Linotype" w:eastAsia="Calibri" w:hAnsi="Palatino Linotype" w:cs="Arial"/>
          <w:lang w:val="es-ES" w:eastAsia="es-ES"/>
        </w:rPr>
      </w:pPr>
      <w:r w:rsidRPr="00AD481C">
        <w:rPr>
          <w:rFonts w:ascii="Palatino Linotype" w:eastAsiaTheme="minorEastAsia" w:hAnsi="Palatino Linotype"/>
          <w:b/>
          <w:lang w:val="es-ES_tradnl" w:eastAsia="es-ES"/>
        </w:rPr>
        <w:t>SEGUNDO.</w:t>
      </w:r>
      <w:r w:rsidRPr="00AD481C">
        <w:rPr>
          <w:rFonts w:ascii="Palatino Linotype" w:eastAsiaTheme="majorEastAsia" w:hAnsi="Palatino Linotype" w:cstheme="majorBidi"/>
          <w:b/>
          <w:color w:val="2E74B5" w:themeColor="accent1" w:themeShade="BF"/>
          <w:lang w:val="es-ES_tradnl" w:eastAsia="es-ES"/>
        </w:rPr>
        <w:t xml:space="preserve"> </w:t>
      </w:r>
      <w:r w:rsidR="00EE36DF" w:rsidRPr="00AD481C">
        <w:rPr>
          <w:rFonts w:ascii="Palatino Linotype" w:eastAsia="Calibri" w:hAnsi="Palatino Linotype" w:cs="Arial"/>
          <w:b/>
          <w:bCs/>
          <w:lang w:val="es-ES"/>
        </w:rPr>
        <w:t xml:space="preserve">REMÍTASE </w:t>
      </w:r>
      <w:r w:rsidR="00EE36DF" w:rsidRPr="00AD481C">
        <w:rPr>
          <w:rFonts w:ascii="Palatino Linotype" w:eastAsia="Calibri" w:hAnsi="Palatino Linotype" w:cs="Arial"/>
          <w:bCs/>
          <w:lang w:val="es-ES"/>
        </w:rPr>
        <w:t xml:space="preserve">a través del Sistema de Acceso a la Información Mexiquense </w:t>
      </w:r>
      <w:r w:rsidR="00EE36DF" w:rsidRPr="00AD481C">
        <w:rPr>
          <w:rFonts w:ascii="Palatino Linotype" w:eastAsia="Calibri" w:hAnsi="Palatino Linotype" w:cs="Arial"/>
          <w:b/>
          <w:bCs/>
          <w:lang w:val="es-ES"/>
        </w:rPr>
        <w:t xml:space="preserve">(SAIMEX) </w:t>
      </w:r>
      <w:r w:rsidR="00EE36DF" w:rsidRPr="00AD481C">
        <w:rPr>
          <w:rFonts w:ascii="Palatino Linotype" w:eastAsia="Calibri" w:hAnsi="Palatino Linotype" w:cs="Arial"/>
          <w:bCs/>
          <w:lang w:val="es-ES"/>
        </w:rPr>
        <w:t>la presente resolución al Titular de la Unidad de Transparencia del</w:t>
      </w:r>
      <w:r w:rsidR="00EE36DF" w:rsidRPr="00AD481C">
        <w:rPr>
          <w:rFonts w:ascii="Palatino Linotype" w:eastAsia="Calibri" w:hAnsi="Palatino Linotype" w:cs="Arial"/>
          <w:b/>
          <w:bCs/>
          <w:lang w:val="es-ES"/>
        </w:rPr>
        <w:t xml:space="preserve"> SUJETO OBLIGADO.</w:t>
      </w:r>
    </w:p>
    <w:p w14:paraId="3C2218E5" w14:textId="77777777" w:rsidR="00797CD8" w:rsidRPr="00AD481C" w:rsidRDefault="00797CD8" w:rsidP="00797CD8">
      <w:pPr>
        <w:spacing w:line="360" w:lineRule="auto"/>
        <w:jc w:val="both"/>
        <w:rPr>
          <w:rFonts w:ascii="Palatino Linotype" w:eastAsia="Calibri" w:hAnsi="Palatino Linotype" w:cs="Arial"/>
          <w:lang w:val="es-ES" w:eastAsia="es-ES"/>
        </w:rPr>
      </w:pPr>
    </w:p>
    <w:p w14:paraId="0321D3F9" w14:textId="5514F2E8" w:rsidR="00797CD8" w:rsidRPr="00AD481C"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AD481C">
        <w:rPr>
          <w:rFonts w:ascii="Palatino Linotype" w:eastAsia="Palatino Linotype" w:hAnsi="Palatino Linotype" w:cs="Palatino Linotype"/>
          <w:b/>
          <w:lang w:val="es-ES_tradnl" w:eastAsia="es-ES"/>
        </w:rPr>
        <w:t xml:space="preserve">TERCERO. </w:t>
      </w:r>
      <w:r w:rsidR="00EE36DF" w:rsidRPr="00AD481C">
        <w:rPr>
          <w:rFonts w:ascii="Palatino Linotype" w:hAnsi="Palatino Linotype"/>
          <w:b/>
          <w:bCs/>
          <w:lang w:val="es-ES"/>
        </w:rPr>
        <w:t xml:space="preserve">Notifíquese </w:t>
      </w:r>
      <w:r w:rsidR="00EE36DF" w:rsidRPr="00AD481C">
        <w:rPr>
          <w:rFonts w:ascii="Palatino Linotype" w:hAnsi="Palatino Linotype"/>
          <w:bCs/>
          <w:lang w:val="es-ES"/>
        </w:rPr>
        <w:t xml:space="preserve">al </w:t>
      </w:r>
      <w:r w:rsidR="00EE36DF" w:rsidRPr="00AD481C">
        <w:rPr>
          <w:rFonts w:ascii="Palatino Linotype" w:hAnsi="Palatino Linotype"/>
          <w:b/>
          <w:bCs/>
          <w:lang w:val="es-ES"/>
        </w:rPr>
        <w:t>RECURRENTE</w:t>
      </w:r>
      <w:r w:rsidR="00EE36DF" w:rsidRPr="00AD481C">
        <w:rPr>
          <w:rFonts w:ascii="Palatino Linotype" w:hAnsi="Palatino Linotype"/>
        </w:rPr>
        <w:t xml:space="preserve"> </w:t>
      </w:r>
      <w:r w:rsidR="00EE36DF" w:rsidRPr="00AD481C">
        <w:rPr>
          <w:rFonts w:ascii="Palatino Linotype" w:hAnsi="Palatino Linotype"/>
          <w:lang w:val="es-ES"/>
        </w:rPr>
        <w:t xml:space="preserve">la presente resolución, </w:t>
      </w:r>
      <w:r w:rsidR="00EE36DF" w:rsidRPr="00AD481C">
        <w:rPr>
          <w:rFonts w:ascii="Palatino Linotype" w:eastAsia="Calibri" w:hAnsi="Palatino Linotype" w:cs="Arial"/>
          <w:bCs/>
          <w:lang w:val="es-ES"/>
        </w:rPr>
        <w:t xml:space="preserve">a través del Sistema de Acceso a la Información Mexiquense </w:t>
      </w:r>
      <w:r w:rsidR="00EE36DF" w:rsidRPr="00AD481C">
        <w:rPr>
          <w:rFonts w:ascii="Palatino Linotype" w:eastAsia="Calibri" w:hAnsi="Palatino Linotype" w:cs="Arial"/>
          <w:b/>
          <w:bCs/>
          <w:lang w:val="es-ES"/>
        </w:rPr>
        <w:t>(SAIMEX).</w:t>
      </w:r>
    </w:p>
    <w:p w14:paraId="43CDB593" w14:textId="77777777" w:rsidR="00797CD8" w:rsidRPr="00AD481C"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28037099" w:rsidR="00797CD8" w:rsidRPr="00AD481C"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AD481C">
        <w:rPr>
          <w:rFonts w:ascii="Palatino Linotype" w:hAnsi="Palatino Linotype" w:cs="Arial"/>
          <w:b/>
          <w:color w:val="000000" w:themeColor="text1"/>
          <w:lang w:val="es-ES_tradnl" w:eastAsia="es-ES"/>
        </w:rPr>
        <w:t xml:space="preserve">CUARTO. </w:t>
      </w:r>
      <w:r w:rsidR="00EE36DF" w:rsidRPr="00AD481C">
        <w:rPr>
          <w:rFonts w:ascii="Palatino Linotype" w:eastAsia="MS Mincho" w:hAnsi="Palatino Linotype"/>
          <w:lang w:val="es-ES"/>
        </w:rPr>
        <w:t xml:space="preserve">Se hace del conocimiento del </w:t>
      </w:r>
      <w:r w:rsidR="00EE36DF" w:rsidRPr="00AD481C">
        <w:rPr>
          <w:rFonts w:ascii="Palatino Linotype" w:hAnsi="Palatino Linotype"/>
          <w:b/>
          <w:bCs/>
          <w:lang w:val="es-ES"/>
        </w:rPr>
        <w:t>RECURRENTE</w:t>
      </w:r>
      <w:r w:rsidR="00EE36DF" w:rsidRPr="00AD481C">
        <w:rPr>
          <w:rFonts w:ascii="Palatino Linotype" w:hAnsi="Palatino Linotype"/>
        </w:rPr>
        <w:t xml:space="preserve"> </w:t>
      </w:r>
      <w:r w:rsidR="00EE36DF" w:rsidRPr="00AD481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AD481C">
        <w:rPr>
          <w:rFonts w:ascii="Palatino Linotype" w:eastAsia="MS Mincho" w:hAnsi="Palatino Linotype"/>
          <w:bCs/>
          <w:lang w:val="es-ES"/>
        </w:rPr>
        <w:t>vía juicio de amparo</w:t>
      </w:r>
      <w:r w:rsidR="00EE36DF" w:rsidRPr="00AD481C">
        <w:rPr>
          <w:rFonts w:ascii="Palatino Linotype" w:eastAsia="MS Mincho" w:hAnsi="Palatino Linotype"/>
          <w:lang w:val="es-ES"/>
        </w:rPr>
        <w:t> en los términos de las leyes aplicables.</w:t>
      </w:r>
    </w:p>
    <w:p w14:paraId="640B77A6" w14:textId="77777777" w:rsidR="00797CD8" w:rsidRPr="00AD481C" w:rsidRDefault="00797CD8" w:rsidP="00797CD8">
      <w:pPr>
        <w:spacing w:line="360" w:lineRule="auto"/>
        <w:ind w:right="48"/>
        <w:jc w:val="both"/>
        <w:rPr>
          <w:rFonts w:ascii="Palatino Linotype" w:hAnsi="Palatino Linotype"/>
        </w:rPr>
      </w:pPr>
    </w:p>
    <w:bookmarkStart w:id="18" w:name="_Hlk99014733"/>
    <w:p w14:paraId="5174CBBD" w14:textId="50E7D0D6" w:rsidR="00AD481C" w:rsidRPr="00624AAD" w:rsidRDefault="007F12CB" w:rsidP="00AD481C">
      <w:pPr>
        <w:spacing w:before="240" w:after="240" w:line="360" w:lineRule="auto"/>
        <w:ind w:firstLine="1"/>
        <w:jc w:val="both"/>
        <w:rPr>
          <w:rFonts w:ascii="Palatino Linotype" w:hAnsi="Palatino Linotype"/>
        </w:rPr>
      </w:pPr>
      <w:r>
        <w:rPr>
          <w:rFonts w:ascii="Palatino Linotype" w:hAnsi="Palatino Linotype"/>
          <w:noProof/>
        </w:rPr>
        <w:lastRenderedPageBreak/>
        <mc:AlternateContent>
          <mc:Choice Requires="wps">
            <w:drawing>
              <wp:anchor distT="0" distB="0" distL="114300" distR="114300" simplePos="0" relativeHeight="251660288" behindDoc="0" locked="0" layoutInCell="1" allowOverlap="1" wp14:anchorId="6843920F" wp14:editId="07ED367F">
                <wp:simplePos x="0" y="0"/>
                <wp:positionH relativeFrom="column">
                  <wp:posOffset>36648</wp:posOffset>
                </wp:positionH>
                <wp:positionV relativeFrom="paragraph">
                  <wp:posOffset>2734284</wp:posOffset>
                </wp:positionV>
                <wp:extent cx="5664529" cy="4726379"/>
                <wp:effectExtent l="0" t="0" r="31750" b="36195"/>
                <wp:wrapNone/>
                <wp:docPr id="1" name="Conector recto 1"/>
                <wp:cNvGraphicFramePr/>
                <a:graphic xmlns:a="http://schemas.openxmlformats.org/drawingml/2006/main">
                  <a:graphicData uri="http://schemas.microsoft.com/office/word/2010/wordprocessingShape">
                    <wps:wsp>
                      <wps:cNvCnPr/>
                      <wps:spPr>
                        <a:xfrm>
                          <a:off x="0" y="0"/>
                          <a:ext cx="5664529" cy="4726379"/>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12D7C"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pt,215.3pt" to="448.95pt,5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" strokecolor="#bdd6ee [1300]" strokeweight=".5pt">
                <v:stroke joinstyle="miter"/>
              </v:line>
            </w:pict>
          </mc:Fallback>
        </mc:AlternateContent>
      </w:r>
      <w:r w:rsidR="00AD481C" w:rsidRPr="00AD481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rPr>
        <w:t xml:space="preserve"> (AUSENCIA JUSTIFICADA)</w:t>
      </w:r>
      <w:r w:rsidR="00AD481C" w:rsidRPr="00AD481C">
        <w:rPr>
          <w:rFonts w:ascii="Palatino Linotype" w:hAnsi="Palatino Linotype"/>
        </w:rPr>
        <w:t xml:space="preserve">; Y GUADALUPE RAMÍREZ PEÑA EN LA DÉCIMA PRIMERA SESIÓN ORDINARIA CELEBRADA EL VEINTICUATRO </w:t>
      </w:r>
      <w:r w:rsidRPr="007F12CB">
        <w:rPr>
          <w:rFonts w:ascii="Palatino Linotype" w:hAnsi="Palatino Linotype"/>
        </w:rPr>
        <w:t>(24)</w:t>
      </w:r>
      <w:r>
        <w:rPr>
          <w:rFonts w:ascii="Palatino Linotype" w:hAnsi="Palatino Linotype"/>
        </w:rPr>
        <w:t xml:space="preserve"> </w:t>
      </w:r>
      <w:r w:rsidR="00AD481C" w:rsidRPr="00AD481C">
        <w:rPr>
          <w:rFonts w:ascii="Palatino Linotype" w:hAnsi="Palatino Linotype"/>
        </w:rPr>
        <w:t>DE MARZO DE DOS MIL VEINTIDÓS, ANTE EL SECRETARIO TÉCNICO DEL PLENO ALEXIS TAPIA RAMÍREZ.</w:t>
      </w:r>
      <w:r w:rsidR="00AD481C" w:rsidRPr="00624AAD">
        <w:rPr>
          <w:rFonts w:ascii="Palatino Linotype" w:hAnsi="Palatino Linotype"/>
        </w:rPr>
        <w:t xml:space="preserve"> </w:t>
      </w:r>
    </w:p>
    <w:bookmarkEnd w:id="18"/>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CD56EF" w:rsidRDefault="00CD56EF"/>
    <w:sectPr w:rsidR="00CD56EF" w:rsidSect="00260BE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BFAFB" w14:textId="77777777" w:rsidR="00637E87" w:rsidRDefault="00637E87" w:rsidP="00797CD8">
      <w:r>
        <w:separator/>
      </w:r>
    </w:p>
  </w:endnote>
  <w:endnote w:type="continuationSeparator" w:id="0">
    <w:p w14:paraId="59292D46" w14:textId="77777777" w:rsidR="00637E87" w:rsidRDefault="00637E87"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CD56EF"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2F4C4B">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4C4B">
      <w:rPr>
        <w:b/>
        <w:bCs/>
        <w:noProof/>
      </w:rPr>
      <w:t>21</w:t>
    </w:r>
    <w:r>
      <w:rPr>
        <w:b/>
        <w:bCs/>
      </w:rPr>
      <w:fldChar w:fldCharType="end"/>
    </w:r>
  </w:p>
  <w:p w14:paraId="66B0F435" w14:textId="77777777" w:rsidR="00CD56EF" w:rsidRDefault="00CD56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CD56EF"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F57B3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7B35">
      <w:rPr>
        <w:b/>
        <w:bCs/>
        <w:noProof/>
      </w:rPr>
      <w:t>21</w:t>
    </w:r>
    <w:r>
      <w:rPr>
        <w:b/>
        <w:bCs/>
      </w:rPr>
      <w:fldChar w:fldCharType="end"/>
    </w:r>
  </w:p>
  <w:p w14:paraId="2B795856" w14:textId="77777777" w:rsidR="00CD56EF" w:rsidRDefault="00CD56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238E6" w14:textId="77777777" w:rsidR="00637E87" w:rsidRDefault="00637E87" w:rsidP="00797CD8">
      <w:r>
        <w:separator/>
      </w:r>
    </w:p>
  </w:footnote>
  <w:footnote w:type="continuationSeparator" w:id="0">
    <w:p w14:paraId="6E8086FF" w14:textId="77777777" w:rsidR="00637E87" w:rsidRDefault="00637E87" w:rsidP="00797CD8">
      <w:r>
        <w:continuationSeparator/>
      </w:r>
    </w:p>
  </w:footnote>
  <w:footnote w:id="1">
    <w:p w14:paraId="3E55F4E9" w14:textId="77777777" w:rsidR="00964A3C" w:rsidRPr="00911081" w:rsidRDefault="00964A3C" w:rsidP="00964A3C">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2A16C9C" w14:textId="77777777" w:rsidR="00964A3C" w:rsidRPr="00911081" w:rsidRDefault="00964A3C" w:rsidP="00964A3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B52A96"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35397739"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4">
    <w:p w14:paraId="49F78B65"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5">
    <w:p w14:paraId="43478842" w14:textId="77777777" w:rsidR="00F01435" w:rsidRDefault="00F01435" w:rsidP="00F01435">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CD56EF" w:rsidRDefault="00637E87">
    <w:pPr>
      <w:pStyle w:val="Encabezado"/>
    </w:pPr>
    <w:r>
      <w:rPr>
        <w:noProof/>
      </w:rPr>
      <w:pict w14:anchorId="73820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CD56EF" w:rsidRPr="005C106F" w14:paraId="352B99A6" w14:textId="77777777" w:rsidTr="00CD56EF">
      <w:trPr>
        <w:trHeight w:val="1435"/>
      </w:trPr>
      <w:tc>
        <w:tcPr>
          <w:tcW w:w="2268" w:type="dxa"/>
          <w:shd w:val="clear" w:color="auto" w:fill="auto"/>
        </w:tcPr>
        <w:p w14:paraId="3387C053" w14:textId="77777777" w:rsidR="00CD56EF" w:rsidRPr="005C106F" w:rsidRDefault="00CD56EF" w:rsidP="00CD56EF">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CD56EF" w:rsidRDefault="00CD56EF" w:rsidP="00CD56EF"/>
        <w:tbl>
          <w:tblPr>
            <w:tblW w:w="6662" w:type="dxa"/>
            <w:tblInd w:w="40" w:type="dxa"/>
            <w:tblLayout w:type="fixed"/>
            <w:tblLook w:val="0420" w:firstRow="1" w:lastRow="0" w:firstColumn="0" w:lastColumn="0" w:noHBand="0" w:noVBand="1"/>
          </w:tblPr>
          <w:tblGrid>
            <w:gridCol w:w="2551"/>
            <w:gridCol w:w="4111"/>
          </w:tblGrid>
          <w:tr w:rsidR="00CD56EF" w14:paraId="6D92F205" w14:textId="77777777" w:rsidTr="00CD56EF">
            <w:trPr>
              <w:trHeight w:val="150"/>
            </w:trPr>
            <w:tc>
              <w:tcPr>
                <w:tcW w:w="2551" w:type="dxa"/>
                <w:shd w:val="clear" w:color="auto" w:fill="auto"/>
              </w:tcPr>
              <w:p w14:paraId="1F43ECD7" w14:textId="77777777" w:rsidR="00CD56EF" w:rsidRPr="00020E73" w:rsidRDefault="007A07BD" w:rsidP="00CD56E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6FFFD27C" w:rsidR="00CD56EF" w:rsidRPr="00020E73" w:rsidRDefault="00A25966" w:rsidP="00CD56EF">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260BEB">
                  <w:rPr>
                    <w:rFonts w:ascii="Palatino Linotype" w:eastAsia="Calibri" w:hAnsi="Palatino Linotype" w:cs="Tahoma"/>
                    <w:bCs/>
                    <w:sz w:val="22"/>
                    <w:szCs w:val="22"/>
                    <w:lang w:eastAsia="en-US"/>
                  </w:rPr>
                  <w:t>4593</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CD56EF" w14:paraId="7CA62C08" w14:textId="77777777" w:rsidTr="00CD56EF">
            <w:trPr>
              <w:trHeight w:val="295"/>
            </w:trPr>
            <w:tc>
              <w:tcPr>
                <w:tcW w:w="2551" w:type="dxa"/>
                <w:shd w:val="clear" w:color="auto" w:fill="auto"/>
              </w:tcPr>
              <w:p w14:paraId="395B93D7" w14:textId="77777777" w:rsidR="00CD56EF" w:rsidRPr="00020E73" w:rsidRDefault="007A07BD" w:rsidP="00CD56E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5A058AB4" w:rsidR="00CD56EF" w:rsidRPr="00F53756" w:rsidRDefault="00260BEB" w:rsidP="00CD56EF">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Gubernatura</w:t>
                </w:r>
              </w:p>
            </w:tc>
          </w:tr>
          <w:tr w:rsidR="00CD56EF" w14:paraId="773231CF" w14:textId="77777777" w:rsidTr="00CD56EF">
            <w:trPr>
              <w:trHeight w:val="295"/>
            </w:trPr>
            <w:tc>
              <w:tcPr>
                <w:tcW w:w="2551" w:type="dxa"/>
                <w:shd w:val="clear" w:color="auto" w:fill="auto"/>
              </w:tcPr>
              <w:p w14:paraId="0DF42393" w14:textId="77777777" w:rsidR="00CD56EF" w:rsidRPr="00020E73" w:rsidRDefault="007A07BD" w:rsidP="00CD56EF">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CD56EF" w:rsidRPr="00020E73" w:rsidRDefault="007A07BD" w:rsidP="00CD56EF">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CD56EF" w:rsidRPr="00020E73" w:rsidRDefault="00CD56EF" w:rsidP="00CD56EF">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CD56EF" w:rsidRPr="005C106F" w:rsidRDefault="00CD56EF" w:rsidP="00CD56EF">
          <w:pPr>
            <w:tabs>
              <w:tab w:val="right" w:pos="8838"/>
            </w:tabs>
            <w:ind w:left="-28"/>
            <w:jc w:val="both"/>
            <w:rPr>
              <w:rFonts w:ascii="Arial" w:eastAsia="Calibri" w:hAnsi="Arial" w:cs="Arial"/>
              <w:b/>
              <w:sz w:val="22"/>
              <w:szCs w:val="22"/>
              <w:lang w:eastAsia="en-US"/>
            </w:rPr>
          </w:pPr>
        </w:p>
      </w:tc>
    </w:tr>
  </w:tbl>
  <w:p w14:paraId="64B256DC" w14:textId="77777777" w:rsidR="00CD56EF" w:rsidRPr="00443C6B" w:rsidRDefault="00637E87" w:rsidP="00CD56EF">
    <w:pPr>
      <w:pStyle w:val="Encabezado"/>
      <w:rPr>
        <w:sz w:val="14"/>
      </w:rPr>
    </w:pPr>
    <w:r>
      <w:rPr>
        <w:noProof/>
        <w:sz w:val="14"/>
      </w:rPr>
      <w:pict w14:anchorId="5EA8A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CD56EF" w:rsidRPr="00330DA7" w14:paraId="3A2CD559" w14:textId="77777777" w:rsidTr="00CD56EF">
      <w:trPr>
        <w:trHeight w:val="1435"/>
      </w:trPr>
      <w:tc>
        <w:tcPr>
          <w:tcW w:w="2268" w:type="dxa"/>
          <w:shd w:val="clear" w:color="auto" w:fill="auto"/>
        </w:tcPr>
        <w:p w14:paraId="59D9519F" w14:textId="77777777" w:rsidR="00CD56EF" w:rsidRPr="00330DA7" w:rsidRDefault="00CD56EF" w:rsidP="00CD56EF">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CD56EF" w:rsidRPr="00330DA7" w14:paraId="013337E0" w14:textId="77777777" w:rsidTr="00CD56EF">
            <w:trPr>
              <w:trHeight w:val="144"/>
            </w:trPr>
            <w:tc>
              <w:tcPr>
                <w:tcW w:w="2444" w:type="dxa"/>
                <w:shd w:val="clear" w:color="auto" w:fill="auto"/>
              </w:tcPr>
              <w:p w14:paraId="011D22C6" w14:textId="77777777" w:rsidR="00CD56EF" w:rsidRPr="00020E73" w:rsidRDefault="007A07BD" w:rsidP="00CD56EF">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4471A11D" w:rsidR="00CD56EF" w:rsidRPr="00020E73" w:rsidRDefault="00A25966" w:rsidP="00CD56E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260BEB">
                  <w:rPr>
                    <w:rFonts w:ascii="Palatino Linotype" w:eastAsia="Calibri" w:hAnsi="Palatino Linotype" w:cs="Tahoma"/>
                    <w:sz w:val="22"/>
                    <w:szCs w:val="22"/>
                    <w:lang w:eastAsia="en-US"/>
                  </w:rPr>
                  <w:t>4593</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CD56EF" w:rsidRPr="00330DA7" w14:paraId="2F227F27" w14:textId="77777777" w:rsidTr="00CD56EF">
            <w:trPr>
              <w:trHeight w:val="144"/>
            </w:trPr>
            <w:tc>
              <w:tcPr>
                <w:tcW w:w="2444" w:type="dxa"/>
                <w:shd w:val="clear" w:color="auto" w:fill="auto"/>
              </w:tcPr>
              <w:p w14:paraId="24F3422D" w14:textId="77777777" w:rsidR="00CD56EF" w:rsidRPr="00020E73" w:rsidRDefault="007A07BD" w:rsidP="00CD56E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2948C5C3" w:rsidR="00CD56EF" w:rsidRPr="00020E73" w:rsidRDefault="00F57B35" w:rsidP="00CD56EF">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w:t>
                </w:r>
                <w:r w:rsidR="00260BEB">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xxxxxx x</w:t>
                </w:r>
              </w:p>
            </w:tc>
          </w:tr>
          <w:tr w:rsidR="00CD56EF" w:rsidRPr="00330DA7" w14:paraId="74425B02" w14:textId="77777777" w:rsidTr="00CD56EF">
            <w:trPr>
              <w:trHeight w:val="283"/>
            </w:trPr>
            <w:tc>
              <w:tcPr>
                <w:tcW w:w="2444" w:type="dxa"/>
                <w:shd w:val="clear" w:color="auto" w:fill="auto"/>
              </w:tcPr>
              <w:p w14:paraId="5974BD4A" w14:textId="77777777" w:rsidR="00CD56EF" w:rsidRPr="00020E73" w:rsidRDefault="007A07BD" w:rsidP="00CD56E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0CA8F0E9" w:rsidR="00CD56EF" w:rsidRPr="00F53756" w:rsidRDefault="00260BEB" w:rsidP="00CD56EF">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Gubernatura</w:t>
                </w:r>
              </w:p>
            </w:tc>
          </w:tr>
          <w:tr w:rsidR="00CD56EF" w:rsidRPr="00330DA7" w14:paraId="5725E2C3" w14:textId="77777777" w:rsidTr="00CD56EF">
            <w:trPr>
              <w:trHeight w:val="283"/>
            </w:trPr>
            <w:tc>
              <w:tcPr>
                <w:tcW w:w="2444" w:type="dxa"/>
                <w:shd w:val="clear" w:color="auto" w:fill="auto"/>
              </w:tcPr>
              <w:p w14:paraId="30AA5C88" w14:textId="77777777" w:rsidR="00CD56EF" w:rsidRPr="00020E73" w:rsidRDefault="007A07BD" w:rsidP="00CD56EF">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CD56EF" w:rsidRPr="00020E73" w:rsidRDefault="007A07BD" w:rsidP="00CD56EF">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CD56EF" w:rsidRPr="00020E73" w:rsidRDefault="00CD56EF" w:rsidP="00CD56EF">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CD56EF" w:rsidRPr="00330DA7" w:rsidRDefault="00CD56EF" w:rsidP="00CD56EF">
          <w:pPr>
            <w:tabs>
              <w:tab w:val="right" w:pos="8838"/>
            </w:tabs>
            <w:ind w:left="-28"/>
            <w:jc w:val="both"/>
            <w:rPr>
              <w:rFonts w:ascii="Arial" w:eastAsia="Calibri" w:hAnsi="Arial" w:cs="Arial"/>
              <w:b/>
              <w:sz w:val="22"/>
              <w:szCs w:val="22"/>
              <w:lang w:eastAsia="en-US"/>
            </w:rPr>
          </w:pPr>
        </w:p>
      </w:tc>
    </w:tr>
  </w:tbl>
  <w:p w14:paraId="65018DCC" w14:textId="77777777" w:rsidR="00CD56EF" w:rsidRPr="00827FA0" w:rsidRDefault="00637E87" w:rsidP="00CD56EF">
    <w:pPr>
      <w:pStyle w:val="Encabezado"/>
      <w:rPr>
        <w:sz w:val="2"/>
        <w:szCs w:val="22"/>
      </w:rPr>
    </w:pPr>
    <w:r>
      <w:rPr>
        <w:noProof/>
        <w:sz w:val="2"/>
        <w:szCs w:val="22"/>
      </w:rPr>
      <w:pict w14:anchorId="07A56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1" w15:restartNumberingAfterBreak="0">
    <w:nsid w:val="3E9C1C42"/>
    <w:multiLevelType w:val="hybridMultilevel"/>
    <w:tmpl w:val="26D0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2"/>
  </w:num>
  <w:num w:numId="5">
    <w:abstractNumId w:val="14"/>
  </w:num>
  <w:num w:numId="6">
    <w:abstractNumId w:val="16"/>
  </w:num>
  <w:num w:numId="7">
    <w:abstractNumId w:val="15"/>
  </w:num>
  <w:num w:numId="8">
    <w:abstractNumId w:val="3"/>
  </w:num>
  <w:num w:numId="9">
    <w:abstractNumId w:val="0"/>
  </w:num>
  <w:num w:numId="10">
    <w:abstractNumId w:val="6"/>
  </w:num>
  <w:num w:numId="11">
    <w:abstractNumId w:val="17"/>
  </w:num>
  <w:num w:numId="12">
    <w:abstractNumId w:val="1"/>
  </w:num>
  <w:num w:numId="13">
    <w:abstractNumId w:val="2"/>
  </w:num>
  <w:num w:numId="14">
    <w:abstractNumId w:val="5"/>
  </w:num>
  <w:num w:numId="15">
    <w:abstractNumId w:val="13"/>
  </w:num>
  <w:num w:numId="16">
    <w:abstractNumId w:val="4"/>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6267C"/>
    <w:rsid w:val="0008452B"/>
    <w:rsid w:val="00094501"/>
    <w:rsid w:val="000A2EB0"/>
    <w:rsid w:val="000B1FC7"/>
    <w:rsid w:val="000B718C"/>
    <w:rsid w:val="000E138C"/>
    <w:rsid w:val="0012408E"/>
    <w:rsid w:val="001778FE"/>
    <w:rsid w:val="00192704"/>
    <w:rsid w:val="001A1A60"/>
    <w:rsid w:val="001D1579"/>
    <w:rsid w:val="001F2181"/>
    <w:rsid w:val="001F626D"/>
    <w:rsid w:val="00214EBE"/>
    <w:rsid w:val="00225054"/>
    <w:rsid w:val="00250F94"/>
    <w:rsid w:val="00252794"/>
    <w:rsid w:val="00260BEB"/>
    <w:rsid w:val="00276886"/>
    <w:rsid w:val="002A72EB"/>
    <w:rsid w:val="002E20F0"/>
    <w:rsid w:val="002F3110"/>
    <w:rsid w:val="002F4C4B"/>
    <w:rsid w:val="002F5041"/>
    <w:rsid w:val="003046ED"/>
    <w:rsid w:val="00307AE4"/>
    <w:rsid w:val="00325DF2"/>
    <w:rsid w:val="00335882"/>
    <w:rsid w:val="00372A8B"/>
    <w:rsid w:val="00396C72"/>
    <w:rsid w:val="003A128F"/>
    <w:rsid w:val="003A4AB7"/>
    <w:rsid w:val="003B191A"/>
    <w:rsid w:val="003B2E45"/>
    <w:rsid w:val="003D6293"/>
    <w:rsid w:val="003E0425"/>
    <w:rsid w:val="003F43DC"/>
    <w:rsid w:val="0042447D"/>
    <w:rsid w:val="0046117C"/>
    <w:rsid w:val="00464C9A"/>
    <w:rsid w:val="00471273"/>
    <w:rsid w:val="00485424"/>
    <w:rsid w:val="00490782"/>
    <w:rsid w:val="004A5075"/>
    <w:rsid w:val="004B7D6D"/>
    <w:rsid w:val="004D2A95"/>
    <w:rsid w:val="004F5FF5"/>
    <w:rsid w:val="00502D20"/>
    <w:rsid w:val="00512488"/>
    <w:rsid w:val="005127F4"/>
    <w:rsid w:val="00541BEA"/>
    <w:rsid w:val="00586F37"/>
    <w:rsid w:val="005B2C1C"/>
    <w:rsid w:val="005B50E1"/>
    <w:rsid w:val="005E3D18"/>
    <w:rsid w:val="006050D1"/>
    <w:rsid w:val="00637E87"/>
    <w:rsid w:val="0066026C"/>
    <w:rsid w:val="00687A28"/>
    <w:rsid w:val="00702644"/>
    <w:rsid w:val="00704E76"/>
    <w:rsid w:val="00710718"/>
    <w:rsid w:val="00711409"/>
    <w:rsid w:val="00726BF5"/>
    <w:rsid w:val="0074519D"/>
    <w:rsid w:val="00754566"/>
    <w:rsid w:val="007617EE"/>
    <w:rsid w:val="0076643E"/>
    <w:rsid w:val="007840E1"/>
    <w:rsid w:val="007849C0"/>
    <w:rsid w:val="00790385"/>
    <w:rsid w:val="00797A3E"/>
    <w:rsid w:val="00797CD8"/>
    <w:rsid w:val="007A07BD"/>
    <w:rsid w:val="007A1A1B"/>
    <w:rsid w:val="007B5A32"/>
    <w:rsid w:val="007B719A"/>
    <w:rsid w:val="007C5CA5"/>
    <w:rsid w:val="007E5442"/>
    <w:rsid w:val="007F12CB"/>
    <w:rsid w:val="00810D19"/>
    <w:rsid w:val="00814037"/>
    <w:rsid w:val="00823A60"/>
    <w:rsid w:val="008379A6"/>
    <w:rsid w:val="00855B71"/>
    <w:rsid w:val="00874BA2"/>
    <w:rsid w:val="0087587F"/>
    <w:rsid w:val="008D4F3A"/>
    <w:rsid w:val="008F3C56"/>
    <w:rsid w:val="009048F3"/>
    <w:rsid w:val="009109C5"/>
    <w:rsid w:val="0092552A"/>
    <w:rsid w:val="0093562D"/>
    <w:rsid w:val="00964A3C"/>
    <w:rsid w:val="00974281"/>
    <w:rsid w:val="0099398F"/>
    <w:rsid w:val="009B2F6E"/>
    <w:rsid w:val="009D1E35"/>
    <w:rsid w:val="009D1E38"/>
    <w:rsid w:val="009D2E4C"/>
    <w:rsid w:val="009E46D4"/>
    <w:rsid w:val="009F247C"/>
    <w:rsid w:val="00A0229E"/>
    <w:rsid w:val="00A03020"/>
    <w:rsid w:val="00A1172E"/>
    <w:rsid w:val="00A25966"/>
    <w:rsid w:val="00A3695A"/>
    <w:rsid w:val="00A5101B"/>
    <w:rsid w:val="00A5508B"/>
    <w:rsid w:val="00A55303"/>
    <w:rsid w:val="00A61139"/>
    <w:rsid w:val="00A64CC3"/>
    <w:rsid w:val="00A814FE"/>
    <w:rsid w:val="00A83AD0"/>
    <w:rsid w:val="00AB3B1B"/>
    <w:rsid w:val="00AD481C"/>
    <w:rsid w:val="00AE5777"/>
    <w:rsid w:val="00AF767D"/>
    <w:rsid w:val="00B07605"/>
    <w:rsid w:val="00B2788A"/>
    <w:rsid w:val="00B671F5"/>
    <w:rsid w:val="00B804C5"/>
    <w:rsid w:val="00B94619"/>
    <w:rsid w:val="00BC1D3F"/>
    <w:rsid w:val="00BD5A39"/>
    <w:rsid w:val="00BE0EEC"/>
    <w:rsid w:val="00BF5640"/>
    <w:rsid w:val="00C52B3E"/>
    <w:rsid w:val="00C84824"/>
    <w:rsid w:val="00CA03D5"/>
    <w:rsid w:val="00CD56EF"/>
    <w:rsid w:val="00CE4C3E"/>
    <w:rsid w:val="00CE5B80"/>
    <w:rsid w:val="00CE7A04"/>
    <w:rsid w:val="00CF2CD8"/>
    <w:rsid w:val="00D029FA"/>
    <w:rsid w:val="00D34E6B"/>
    <w:rsid w:val="00D55687"/>
    <w:rsid w:val="00D56B9F"/>
    <w:rsid w:val="00D57659"/>
    <w:rsid w:val="00D83ED0"/>
    <w:rsid w:val="00DA3D6B"/>
    <w:rsid w:val="00DB1141"/>
    <w:rsid w:val="00DB713A"/>
    <w:rsid w:val="00DC0FC7"/>
    <w:rsid w:val="00DF41C5"/>
    <w:rsid w:val="00E55FF9"/>
    <w:rsid w:val="00E62CD7"/>
    <w:rsid w:val="00E67667"/>
    <w:rsid w:val="00EA28EA"/>
    <w:rsid w:val="00EB6CF4"/>
    <w:rsid w:val="00EC22AB"/>
    <w:rsid w:val="00ED3C5A"/>
    <w:rsid w:val="00EE36DF"/>
    <w:rsid w:val="00F01435"/>
    <w:rsid w:val="00F025B7"/>
    <w:rsid w:val="00F076A2"/>
    <w:rsid w:val="00F362B5"/>
    <w:rsid w:val="00F44E66"/>
    <w:rsid w:val="00F5268F"/>
    <w:rsid w:val="00F5581C"/>
    <w:rsid w:val="00F57B35"/>
    <w:rsid w:val="00F704FC"/>
    <w:rsid w:val="00F87E09"/>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docId w15:val="{BC77A092-B368-654B-A6B7-6E7B4AE2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95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character" w:customStyle="1" w:styleId="apple-converted-space">
    <w:name w:val="apple-converted-space"/>
    <w:basedOn w:val="Fuentedeprrafopredeter"/>
    <w:rsid w:val="0096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04970720">
      <w:bodyDiv w:val="1"/>
      <w:marLeft w:val="0"/>
      <w:marRight w:val="0"/>
      <w:marTop w:val="0"/>
      <w:marBottom w:val="0"/>
      <w:divBdr>
        <w:top w:val="none" w:sz="0" w:space="0" w:color="auto"/>
        <w:left w:val="none" w:sz="0" w:space="0" w:color="auto"/>
        <w:bottom w:val="none" w:sz="0" w:space="0" w:color="auto"/>
        <w:right w:val="none" w:sz="0" w:space="0" w:color="auto"/>
      </w:divBdr>
    </w:div>
    <w:div w:id="306206488">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429398930">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31003194">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277329380">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5660197">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33453232">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8313.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198312.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98313.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solicitud/downloadAttach/1198312.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20194.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4919</Words>
  <Characters>27057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ESTELA infoem</cp:lastModifiedBy>
  <cp:revision>2</cp:revision>
  <cp:lastPrinted>2022-03-25T01:51:00Z</cp:lastPrinted>
  <dcterms:created xsi:type="dcterms:W3CDTF">2022-04-05T23:06:00Z</dcterms:created>
  <dcterms:modified xsi:type="dcterms:W3CDTF">2022-04-05T23:06:00Z</dcterms:modified>
</cp:coreProperties>
</file>