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527C7338" w:rsidR="006E2564" w:rsidRPr="00F1243E" w:rsidRDefault="009B11D6" w:rsidP="00CF4AF4">
      <w:pPr>
        <w:tabs>
          <w:tab w:val="left" w:pos="3465"/>
        </w:tabs>
        <w:spacing w:line="360" w:lineRule="auto"/>
        <w:jc w:val="both"/>
        <w:rPr>
          <w:rFonts w:ascii="Palatino Linotype" w:hAnsi="Palatino Linotype"/>
          <w:color w:val="000000" w:themeColor="text1"/>
        </w:rPr>
      </w:pPr>
      <w:r w:rsidRPr="00F1243E">
        <w:rPr>
          <w:rFonts w:ascii="Palatino Linotype" w:hAnsi="Palatino Linotype"/>
          <w:color w:val="000000" w:themeColor="text1"/>
        </w:rPr>
        <w:t>R</w:t>
      </w:r>
      <w:r w:rsidR="00662C69" w:rsidRPr="00F1243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1243E">
        <w:rPr>
          <w:rFonts w:ascii="Palatino Linotype" w:hAnsi="Palatino Linotype"/>
          <w:color w:val="000000" w:themeColor="text1"/>
        </w:rPr>
        <w:t>icipios, con</w:t>
      </w:r>
      <w:r w:rsidR="00662C69" w:rsidRPr="00F1243E">
        <w:rPr>
          <w:rFonts w:ascii="Palatino Linotype" w:hAnsi="Palatino Linotype"/>
          <w:color w:val="000000" w:themeColor="text1"/>
        </w:rPr>
        <w:t xml:space="preserve"> </w:t>
      </w:r>
      <w:r w:rsidR="00485DB6" w:rsidRPr="00F1243E">
        <w:rPr>
          <w:rFonts w:ascii="Palatino Linotype" w:hAnsi="Palatino Linotype"/>
          <w:color w:val="000000" w:themeColor="text1"/>
        </w:rPr>
        <w:t xml:space="preserve">domicilio </w:t>
      </w:r>
      <w:r w:rsidR="00662C69" w:rsidRPr="00F1243E">
        <w:rPr>
          <w:rFonts w:ascii="Palatino Linotype" w:hAnsi="Palatino Linotype"/>
          <w:color w:val="000000" w:themeColor="text1"/>
        </w:rPr>
        <w:t xml:space="preserve">en Metepec, Estado de México; </w:t>
      </w:r>
      <w:r w:rsidR="00AB712E" w:rsidRPr="00F1243E">
        <w:rPr>
          <w:rFonts w:ascii="Palatino Linotype" w:hAnsi="Palatino Linotype"/>
          <w:color w:val="000000" w:themeColor="text1"/>
        </w:rPr>
        <w:t>de diez (10) de agosto</w:t>
      </w:r>
      <w:r w:rsidR="006E2564" w:rsidRPr="00F1243E">
        <w:rPr>
          <w:rFonts w:ascii="Palatino Linotype" w:hAnsi="Palatino Linotype"/>
          <w:color w:val="000000" w:themeColor="text1"/>
        </w:rPr>
        <w:t xml:space="preserve"> de dos mil veintidós.</w:t>
      </w:r>
    </w:p>
    <w:p w14:paraId="1181C59D" w14:textId="5E7E4254" w:rsidR="00B31E90" w:rsidRPr="00F1243E" w:rsidRDefault="00B31E90" w:rsidP="00CF4AF4">
      <w:pPr>
        <w:tabs>
          <w:tab w:val="left" w:pos="3465"/>
        </w:tabs>
        <w:spacing w:line="360" w:lineRule="auto"/>
        <w:jc w:val="both"/>
        <w:rPr>
          <w:rFonts w:ascii="Palatino Linotype" w:hAnsi="Palatino Linotype"/>
          <w:color w:val="000000" w:themeColor="text1"/>
        </w:rPr>
      </w:pPr>
    </w:p>
    <w:p w14:paraId="04F87235" w14:textId="662633B0" w:rsidR="005F0007" w:rsidRPr="00F1243E" w:rsidRDefault="00662C69" w:rsidP="00CF4AF4">
      <w:pPr>
        <w:spacing w:line="360" w:lineRule="auto"/>
        <w:jc w:val="both"/>
        <w:rPr>
          <w:rFonts w:ascii="Palatino Linotype" w:eastAsia="Times New Roman" w:hAnsi="Palatino Linotype" w:cs="Times New Roman"/>
          <w:color w:val="000000" w:themeColor="text1"/>
        </w:rPr>
      </w:pPr>
      <w:r w:rsidRPr="00F1243E">
        <w:rPr>
          <w:rFonts w:ascii="Palatino Linotype" w:hAnsi="Palatino Linotype"/>
          <w:b/>
          <w:color w:val="000000" w:themeColor="text1"/>
        </w:rPr>
        <w:t>VISTO</w:t>
      </w:r>
      <w:r w:rsidRPr="00F1243E">
        <w:rPr>
          <w:rFonts w:ascii="Palatino Linotype" w:hAnsi="Palatino Linotype"/>
          <w:color w:val="000000" w:themeColor="text1"/>
        </w:rPr>
        <w:t xml:space="preserve"> el expediente electrónico for</w:t>
      </w:r>
      <w:r w:rsidR="00D37494" w:rsidRPr="00F1243E">
        <w:rPr>
          <w:rFonts w:ascii="Palatino Linotype" w:hAnsi="Palatino Linotype"/>
          <w:color w:val="000000" w:themeColor="text1"/>
        </w:rPr>
        <w:t>mado con motivo del</w:t>
      </w:r>
      <w:r w:rsidRPr="00F1243E">
        <w:rPr>
          <w:rFonts w:ascii="Palatino Linotype" w:hAnsi="Palatino Linotype"/>
          <w:color w:val="000000" w:themeColor="text1"/>
        </w:rPr>
        <w:t xml:space="preserve"> recurso de revisión </w:t>
      </w:r>
      <w:r w:rsidR="00AB712E" w:rsidRPr="00F1243E">
        <w:rPr>
          <w:rFonts w:ascii="Palatino Linotype" w:hAnsi="Palatino Linotype"/>
          <w:b/>
          <w:bCs/>
          <w:color w:val="000000" w:themeColor="text1"/>
        </w:rPr>
        <w:t>04188/INFOEM/IP/RR/2022</w:t>
      </w:r>
      <w:r w:rsidR="005F1362" w:rsidRPr="00F1243E">
        <w:rPr>
          <w:rFonts w:ascii="Palatino Linotype" w:eastAsia="Times New Roman" w:hAnsi="Palatino Linotype" w:cs="Arial"/>
          <w:bCs/>
          <w:color w:val="000000" w:themeColor="text1"/>
        </w:rPr>
        <w:t xml:space="preserve">, </w:t>
      </w:r>
      <w:r w:rsidR="006B31E7" w:rsidRPr="00F1243E">
        <w:rPr>
          <w:rFonts w:ascii="Palatino Linotype" w:eastAsia="Times New Roman" w:hAnsi="Palatino Linotype" w:cs="Times New Roman"/>
          <w:color w:val="000000" w:themeColor="text1"/>
        </w:rPr>
        <w:t>interpuesto por</w:t>
      </w:r>
      <w:r w:rsidR="0078249C" w:rsidRPr="00F1243E">
        <w:rPr>
          <w:rFonts w:ascii="Palatino Linotype" w:eastAsia="Times New Roman" w:hAnsi="Palatino Linotype" w:cs="Times New Roman"/>
          <w:color w:val="000000" w:themeColor="text1"/>
        </w:rPr>
        <w:t xml:space="preserve"> </w:t>
      </w:r>
      <w:r w:rsidR="000F0E0D" w:rsidRPr="00F1243E">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identificado, por lo que</w:t>
      </w:r>
      <w:r w:rsidR="007076C5" w:rsidRPr="00F1243E">
        <w:rPr>
          <w:rFonts w:ascii="Palatino Linotype" w:eastAsia="Times New Roman" w:hAnsi="Palatino Linotype" w:cs="Times New Roman"/>
          <w:color w:val="000000" w:themeColor="text1"/>
        </w:rPr>
        <w:t xml:space="preserve"> en </w:t>
      </w:r>
      <w:r w:rsidR="000F0E0D" w:rsidRPr="00F1243E">
        <w:rPr>
          <w:rFonts w:ascii="Palatino Linotype" w:eastAsia="Times New Roman" w:hAnsi="Palatino Linotype" w:cs="Times New Roman"/>
          <w:color w:val="000000" w:themeColor="text1"/>
        </w:rPr>
        <w:t xml:space="preserve">delante se le reconocerá como </w:t>
      </w:r>
      <w:r w:rsidR="000F0E0D" w:rsidRPr="00F1243E">
        <w:rPr>
          <w:rFonts w:ascii="Palatino Linotype" w:eastAsia="Times New Roman" w:hAnsi="Palatino Linotype" w:cs="Times New Roman"/>
          <w:b/>
          <w:color w:val="000000" w:themeColor="text1"/>
        </w:rPr>
        <w:t>EL</w:t>
      </w:r>
      <w:r w:rsidR="00E92215" w:rsidRPr="00F1243E">
        <w:rPr>
          <w:rFonts w:ascii="Palatino Linotype" w:eastAsia="Times New Roman" w:hAnsi="Palatino Linotype" w:cs="Times New Roman"/>
          <w:color w:val="000000" w:themeColor="text1"/>
        </w:rPr>
        <w:t xml:space="preserve"> </w:t>
      </w:r>
      <w:r w:rsidR="006B31E7" w:rsidRPr="00F1243E">
        <w:rPr>
          <w:rFonts w:ascii="Palatino Linotype" w:eastAsia="Times New Roman" w:hAnsi="Palatino Linotype" w:cs="Times New Roman"/>
          <w:b/>
          <w:bCs/>
          <w:color w:val="000000" w:themeColor="text1"/>
        </w:rPr>
        <w:t>RECURRENTE</w:t>
      </w:r>
      <w:r w:rsidR="00E647FF" w:rsidRPr="00F1243E">
        <w:rPr>
          <w:rFonts w:ascii="Palatino Linotype" w:eastAsia="Times New Roman" w:hAnsi="Palatino Linotype" w:cs="Arial"/>
          <w:color w:val="000000" w:themeColor="text1"/>
        </w:rPr>
        <w:t>;</w:t>
      </w:r>
      <w:r w:rsidR="005F1362" w:rsidRPr="00F1243E">
        <w:rPr>
          <w:rFonts w:ascii="Palatino Linotype" w:eastAsia="Times New Roman" w:hAnsi="Palatino Linotype" w:cs="Arial"/>
          <w:color w:val="000000" w:themeColor="text1"/>
        </w:rPr>
        <w:t xml:space="preserve"> en contra de la respuesta del</w:t>
      </w:r>
      <w:r w:rsidR="002C1007" w:rsidRPr="00F1243E">
        <w:rPr>
          <w:rFonts w:ascii="Palatino Linotype" w:eastAsia="Times New Roman" w:hAnsi="Palatino Linotype" w:cs="Arial"/>
          <w:color w:val="000000" w:themeColor="text1"/>
        </w:rPr>
        <w:t xml:space="preserve"> </w:t>
      </w:r>
      <w:r w:rsidR="000039D0" w:rsidRPr="00F1243E">
        <w:rPr>
          <w:rFonts w:ascii="Palatino Linotype" w:eastAsia="Times New Roman" w:hAnsi="Palatino Linotype" w:cs="Arial"/>
          <w:b/>
          <w:color w:val="000000" w:themeColor="text1"/>
        </w:rPr>
        <w:t>Ayuntamiento de Metepec</w:t>
      </w:r>
      <w:r w:rsidR="009572EE" w:rsidRPr="00F1243E">
        <w:rPr>
          <w:rFonts w:ascii="Palatino Linotype" w:eastAsia="Calibri" w:hAnsi="Palatino Linotype" w:cs="Arial"/>
          <w:color w:val="000000" w:themeColor="text1"/>
          <w:lang w:val="es-ES"/>
        </w:rPr>
        <w:t>,</w:t>
      </w:r>
      <w:r w:rsidR="005F1362" w:rsidRPr="00F1243E">
        <w:rPr>
          <w:rFonts w:ascii="Palatino Linotype" w:eastAsia="Calibri" w:hAnsi="Palatino Linotype" w:cs="Arial"/>
          <w:color w:val="000000" w:themeColor="text1"/>
          <w:lang w:val="es-ES"/>
        </w:rPr>
        <w:t xml:space="preserve"> </w:t>
      </w:r>
      <w:r w:rsidR="005F1362" w:rsidRPr="00F1243E">
        <w:rPr>
          <w:rFonts w:ascii="Palatino Linotype" w:eastAsia="Times New Roman" w:hAnsi="Palatino Linotype" w:cs="Times New Roman"/>
          <w:color w:val="000000" w:themeColor="text1"/>
        </w:rPr>
        <w:t>en lo sucesivo el</w:t>
      </w:r>
      <w:r w:rsidR="005F1362" w:rsidRPr="00F1243E">
        <w:rPr>
          <w:rFonts w:ascii="Palatino Linotype" w:eastAsia="Times New Roman" w:hAnsi="Palatino Linotype" w:cs="Times New Roman"/>
          <w:b/>
          <w:color w:val="000000" w:themeColor="text1"/>
        </w:rPr>
        <w:t xml:space="preserve"> SUJETO OBLIGADO, </w:t>
      </w:r>
      <w:r w:rsidR="005F1362" w:rsidRPr="00F1243E">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F1243E" w:rsidRDefault="009A593A" w:rsidP="00CF4AF4">
      <w:pPr>
        <w:spacing w:line="360" w:lineRule="auto"/>
        <w:jc w:val="both"/>
        <w:rPr>
          <w:rFonts w:ascii="Palatino Linotype" w:hAnsi="Palatino Linotype"/>
          <w:b/>
          <w:color w:val="000000" w:themeColor="text1"/>
        </w:rPr>
      </w:pPr>
    </w:p>
    <w:p w14:paraId="769E1410" w14:textId="77F45709" w:rsidR="00587366" w:rsidRPr="00F1243E" w:rsidRDefault="00662C69" w:rsidP="00CF4AF4">
      <w:pPr>
        <w:pStyle w:val="Ttulo1"/>
        <w:spacing w:before="0" w:line="360" w:lineRule="auto"/>
        <w:jc w:val="center"/>
        <w:rPr>
          <w:b/>
          <w:color w:val="000000" w:themeColor="text1"/>
          <w:szCs w:val="24"/>
        </w:rPr>
      </w:pPr>
      <w:bookmarkStart w:id="0" w:name="_Toc461555884"/>
      <w:bookmarkStart w:id="1" w:name="_Toc466371847"/>
      <w:bookmarkStart w:id="2" w:name="_Toc87456484"/>
      <w:r w:rsidRPr="00F1243E">
        <w:rPr>
          <w:b/>
          <w:color w:val="000000" w:themeColor="text1"/>
          <w:szCs w:val="24"/>
        </w:rPr>
        <w:t>A</w:t>
      </w:r>
      <w:r w:rsidR="00C967DD" w:rsidRPr="00F1243E">
        <w:rPr>
          <w:b/>
          <w:color w:val="000000" w:themeColor="text1"/>
          <w:szCs w:val="24"/>
        </w:rPr>
        <w:t xml:space="preserve"> </w:t>
      </w:r>
      <w:r w:rsidRPr="00F1243E">
        <w:rPr>
          <w:b/>
          <w:color w:val="000000" w:themeColor="text1"/>
          <w:szCs w:val="24"/>
        </w:rPr>
        <w:t>N</w:t>
      </w:r>
      <w:r w:rsidR="00C967DD" w:rsidRPr="00F1243E">
        <w:rPr>
          <w:b/>
          <w:color w:val="000000" w:themeColor="text1"/>
          <w:szCs w:val="24"/>
        </w:rPr>
        <w:t xml:space="preserve"> </w:t>
      </w:r>
      <w:r w:rsidRPr="00F1243E">
        <w:rPr>
          <w:b/>
          <w:color w:val="000000" w:themeColor="text1"/>
          <w:szCs w:val="24"/>
        </w:rPr>
        <w:t>T</w:t>
      </w:r>
      <w:r w:rsidR="00C967DD" w:rsidRPr="00F1243E">
        <w:rPr>
          <w:b/>
          <w:color w:val="000000" w:themeColor="text1"/>
          <w:szCs w:val="24"/>
        </w:rPr>
        <w:t xml:space="preserve"> </w:t>
      </w:r>
      <w:r w:rsidRPr="00F1243E">
        <w:rPr>
          <w:b/>
          <w:color w:val="000000" w:themeColor="text1"/>
          <w:szCs w:val="24"/>
        </w:rPr>
        <w:t>E</w:t>
      </w:r>
      <w:r w:rsidR="00C967DD" w:rsidRPr="00F1243E">
        <w:rPr>
          <w:b/>
          <w:color w:val="000000" w:themeColor="text1"/>
          <w:szCs w:val="24"/>
        </w:rPr>
        <w:t xml:space="preserve"> </w:t>
      </w:r>
      <w:r w:rsidRPr="00F1243E">
        <w:rPr>
          <w:b/>
          <w:color w:val="000000" w:themeColor="text1"/>
          <w:szCs w:val="24"/>
        </w:rPr>
        <w:t>C</w:t>
      </w:r>
      <w:r w:rsidR="00C967DD" w:rsidRPr="00F1243E">
        <w:rPr>
          <w:b/>
          <w:color w:val="000000" w:themeColor="text1"/>
          <w:szCs w:val="24"/>
        </w:rPr>
        <w:t xml:space="preserve"> </w:t>
      </w:r>
      <w:r w:rsidRPr="00F1243E">
        <w:rPr>
          <w:b/>
          <w:color w:val="000000" w:themeColor="text1"/>
          <w:szCs w:val="24"/>
        </w:rPr>
        <w:t>E</w:t>
      </w:r>
      <w:r w:rsidR="00C967DD" w:rsidRPr="00F1243E">
        <w:rPr>
          <w:b/>
          <w:color w:val="000000" w:themeColor="text1"/>
          <w:szCs w:val="24"/>
        </w:rPr>
        <w:t xml:space="preserve"> </w:t>
      </w:r>
      <w:r w:rsidRPr="00F1243E">
        <w:rPr>
          <w:b/>
          <w:color w:val="000000" w:themeColor="text1"/>
          <w:szCs w:val="24"/>
        </w:rPr>
        <w:t>D</w:t>
      </w:r>
      <w:r w:rsidR="00C967DD" w:rsidRPr="00F1243E">
        <w:rPr>
          <w:b/>
          <w:color w:val="000000" w:themeColor="text1"/>
          <w:szCs w:val="24"/>
        </w:rPr>
        <w:t xml:space="preserve"> </w:t>
      </w:r>
      <w:r w:rsidRPr="00F1243E">
        <w:rPr>
          <w:b/>
          <w:color w:val="000000" w:themeColor="text1"/>
          <w:szCs w:val="24"/>
        </w:rPr>
        <w:t>E</w:t>
      </w:r>
      <w:r w:rsidR="00C967DD" w:rsidRPr="00F1243E">
        <w:rPr>
          <w:b/>
          <w:color w:val="000000" w:themeColor="text1"/>
          <w:szCs w:val="24"/>
        </w:rPr>
        <w:t xml:space="preserve"> </w:t>
      </w:r>
      <w:r w:rsidRPr="00F1243E">
        <w:rPr>
          <w:b/>
          <w:color w:val="000000" w:themeColor="text1"/>
          <w:szCs w:val="24"/>
        </w:rPr>
        <w:t>N</w:t>
      </w:r>
      <w:r w:rsidR="00C967DD" w:rsidRPr="00F1243E">
        <w:rPr>
          <w:b/>
          <w:color w:val="000000" w:themeColor="text1"/>
          <w:szCs w:val="24"/>
        </w:rPr>
        <w:t xml:space="preserve"> </w:t>
      </w:r>
      <w:r w:rsidRPr="00F1243E">
        <w:rPr>
          <w:b/>
          <w:color w:val="000000" w:themeColor="text1"/>
          <w:szCs w:val="24"/>
        </w:rPr>
        <w:t>T</w:t>
      </w:r>
      <w:r w:rsidR="00C967DD" w:rsidRPr="00F1243E">
        <w:rPr>
          <w:b/>
          <w:color w:val="000000" w:themeColor="text1"/>
          <w:szCs w:val="24"/>
        </w:rPr>
        <w:t xml:space="preserve"> </w:t>
      </w:r>
      <w:r w:rsidRPr="00F1243E">
        <w:rPr>
          <w:b/>
          <w:color w:val="000000" w:themeColor="text1"/>
          <w:szCs w:val="24"/>
        </w:rPr>
        <w:t>E</w:t>
      </w:r>
      <w:r w:rsidR="00C967DD" w:rsidRPr="00F1243E">
        <w:rPr>
          <w:b/>
          <w:color w:val="000000" w:themeColor="text1"/>
          <w:szCs w:val="24"/>
        </w:rPr>
        <w:t xml:space="preserve"> </w:t>
      </w:r>
      <w:r w:rsidRPr="00F1243E">
        <w:rPr>
          <w:b/>
          <w:color w:val="000000" w:themeColor="text1"/>
          <w:szCs w:val="24"/>
        </w:rPr>
        <w:t>S</w:t>
      </w:r>
      <w:bookmarkEnd w:id="0"/>
      <w:bookmarkEnd w:id="1"/>
      <w:bookmarkEnd w:id="2"/>
    </w:p>
    <w:p w14:paraId="5672105D" w14:textId="77777777" w:rsidR="00B31E90" w:rsidRPr="00F1243E" w:rsidRDefault="00B31E90" w:rsidP="00CF4AF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BF61164" w:rsidR="00D9392E" w:rsidRPr="00F1243E" w:rsidRDefault="005F0007" w:rsidP="00CF4AF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1243E">
        <w:rPr>
          <w:rFonts w:ascii="Palatino Linotype" w:eastAsia="Calibri" w:hAnsi="Palatino Linotype" w:cs="Arial"/>
          <w:color w:val="000000" w:themeColor="text1"/>
          <w:lang w:val="es-ES"/>
        </w:rPr>
        <w:t>El</w:t>
      </w:r>
      <w:r w:rsidR="00D9392E" w:rsidRPr="00F1243E">
        <w:rPr>
          <w:rFonts w:ascii="Palatino Linotype" w:eastAsia="Calibri" w:hAnsi="Palatino Linotype" w:cs="Arial"/>
          <w:color w:val="000000" w:themeColor="text1"/>
          <w:lang w:val="es-ES"/>
        </w:rPr>
        <w:t xml:space="preserve"> </w:t>
      </w:r>
      <w:r w:rsidR="00F47BA3" w:rsidRPr="00F1243E">
        <w:rPr>
          <w:rFonts w:ascii="Palatino Linotype" w:eastAsia="Calibri" w:hAnsi="Palatino Linotype" w:cs="Arial"/>
          <w:color w:val="000000" w:themeColor="text1"/>
          <w:lang w:val="es-ES"/>
        </w:rPr>
        <w:t>catorce (14</w:t>
      </w:r>
      <w:r w:rsidR="000039D0" w:rsidRPr="00F1243E">
        <w:rPr>
          <w:rFonts w:ascii="Palatino Linotype" w:eastAsia="Calibri" w:hAnsi="Palatino Linotype" w:cs="Arial"/>
          <w:color w:val="000000" w:themeColor="text1"/>
          <w:lang w:val="es-ES"/>
        </w:rPr>
        <w:t>) de enero</w:t>
      </w:r>
      <w:r w:rsidR="000F0E0D" w:rsidRPr="00F1243E">
        <w:rPr>
          <w:rFonts w:ascii="Palatino Linotype" w:eastAsia="Calibri" w:hAnsi="Palatino Linotype" w:cs="Arial"/>
          <w:color w:val="000000" w:themeColor="text1"/>
          <w:lang w:val="es-ES"/>
        </w:rPr>
        <w:t xml:space="preserve"> de dos mil veintidós</w:t>
      </w:r>
      <w:r w:rsidR="005F1362" w:rsidRPr="00F1243E">
        <w:rPr>
          <w:rFonts w:ascii="Palatino Linotype" w:eastAsia="Calibri" w:hAnsi="Palatino Linotype" w:cs="Arial"/>
          <w:color w:val="000000" w:themeColor="text1"/>
          <w:lang w:val="es-ES"/>
        </w:rPr>
        <w:t xml:space="preserve">, </w:t>
      </w:r>
      <w:r w:rsidR="000F0E0D" w:rsidRPr="00F1243E">
        <w:rPr>
          <w:rFonts w:ascii="Palatino Linotype" w:eastAsia="Calibri" w:hAnsi="Palatino Linotype" w:cs="Arial"/>
          <w:color w:val="000000" w:themeColor="text1"/>
          <w:lang w:val="es-ES"/>
        </w:rPr>
        <w:t>se</w:t>
      </w:r>
      <w:r w:rsidR="005F1362" w:rsidRPr="00F1243E">
        <w:rPr>
          <w:rFonts w:ascii="Palatino Linotype" w:hAnsi="Palatino Linotype"/>
          <w:color w:val="000000" w:themeColor="text1"/>
        </w:rPr>
        <w:t xml:space="preserve"> presentó</w:t>
      </w:r>
      <w:r w:rsidR="005F1362" w:rsidRPr="00F1243E">
        <w:rPr>
          <w:rFonts w:ascii="Palatino Linotype" w:hAnsi="Palatino Linotype"/>
          <w:b/>
          <w:color w:val="000000" w:themeColor="text1"/>
        </w:rPr>
        <w:t xml:space="preserve"> </w:t>
      </w:r>
      <w:r w:rsidR="00127E68" w:rsidRPr="00F1243E">
        <w:rPr>
          <w:rFonts w:ascii="Palatino Linotype" w:hAnsi="Palatino Linotype"/>
          <w:bCs/>
          <w:color w:val="000000" w:themeColor="text1"/>
        </w:rPr>
        <w:t xml:space="preserve">a través </w:t>
      </w:r>
      <w:r w:rsidR="000F0E0D" w:rsidRPr="00F1243E">
        <w:rPr>
          <w:rFonts w:ascii="Palatino Linotype" w:hAnsi="Palatino Linotype"/>
          <w:bCs/>
          <w:color w:val="000000" w:themeColor="text1"/>
        </w:rPr>
        <w:t>del SAIMEX</w:t>
      </w:r>
      <w:r w:rsidR="005F1362" w:rsidRPr="00F1243E">
        <w:rPr>
          <w:rFonts w:ascii="Palatino Linotype" w:eastAsia="Calibri" w:hAnsi="Palatino Linotype" w:cs="Arial"/>
          <w:color w:val="000000" w:themeColor="text1"/>
          <w:lang w:val="es-ES"/>
        </w:rPr>
        <w:t>, la solicitud de información pública registrada con el número</w:t>
      </w:r>
      <w:r w:rsidR="005F1362" w:rsidRPr="00F1243E">
        <w:rPr>
          <w:rFonts w:ascii="Palatino Linotype" w:hAnsi="Palatino Linotype"/>
          <w:b/>
          <w:bCs/>
          <w:color w:val="000000" w:themeColor="text1"/>
        </w:rPr>
        <w:t xml:space="preserve"> </w:t>
      </w:r>
      <w:r w:rsidR="00AB712E" w:rsidRPr="00F1243E">
        <w:rPr>
          <w:rFonts w:ascii="Palatino Linotype" w:hAnsi="Palatino Linotype"/>
          <w:b/>
          <w:bCs/>
          <w:color w:val="000000" w:themeColor="text1"/>
        </w:rPr>
        <w:t>01137/METEPEC/IP/2022</w:t>
      </w:r>
      <w:r w:rsidR="005F1362" w:rsidRPr="00F1243E">
        <w:rPr>
          <w:rFonts w:ascii="Palatino Linotype" w:hAnsi="Palatino Linotype"/>
          <w:b/>
          <w:bCs/>
          <w:color w:val="000000" w:themeColor="text1"/>
        </w:rPr>
        <w:t>,</w:t>
      </w:r>
      <w:r w:rsidR="005F1362" w:rsidRPr="00F1243E">
        <w:rPr>
          <w:rFonts w:ascii="Palatino Linotype" w:eastAsia="Calibri" w:hAnsi="Palatino Linotype" w:cs="Arial"/>
          <w:color w:val="000000" w:themeColor="text1"/>
          <w:lang w:val="es-ES"/>
        </w:rPr>
        <w:t xml:space="preserve"> mediante la cual requirió</w:t>
      </w:r>
      <w:r w:rsidR="00022D89" w:rsidRPr="00F1243E">
        <w:rPr>
          <w:rFonts w:ascii="Palatino Linotype" w:eastAsia="Calibri" w:hAnsi="Palatino Linotype" w:cs="Arial"/>
          <w:color w:val="000000" w:themeColor="text1"/>
          <w:lang w:val="es-ES"/>
        </w:rPr>
        <w:t xml:space="preserve"> lo siguiente</w:t>
      </w:r>
      <w:r w:rsidR="005F1362" w:rsidRPr="00F1243E">
        <w:rPr>
          <w:rFonts w:ascii="Palatino Linotype" w:eastAsia="Calibri" w:hAnsi="Palatino Linotype" w:cs="Arial"/>
          <w:color w:val="000000" w:themeColor="text1"/>
          <w:lang w:val="es-ES"/>
        </w:rPr>
        <w:t>:</w:t>
      </w:r>
    </w:p>
    <w:p w14:paraId="76EB7490" w14:textId="77777777" w:rsidR="00B31E90" w:rsidRPr="00F1243E" w:rsidRDefault="00B31E90" w:rsidP="00CF4AF4">
      <w:pPr>
        <w:pStyle w:val="Prrafodelista"/>
        <w:spacing w:line="360" w:lineRule="auto"/>
        <w:ind w:left="567" w:right="567"/>
        <w:jc w:val="both"/>
        <w:rPr>
          <w:rFonts w:ascii="Palatino Linotype" w:hAnsi="Palatino Linotype"/>
          <w:i/>
          <w:color w:val="000000" w:themeColor="text1"/>
        </w:rPr>
      </w:pPr>
    </w:p>
    <w:p w14:paraId="605C5067" w14:textId="7F570E34" w:rsidR="0097210F" w:rsidRPr="00F1243E" w:rsidRDefault="005F1362" w:rsidP="00CF4AF4">
      <w:pPr>
        <w:pStyle w:val="Prrafodelista"/>
        <w:spacing w:line="360" w:lineRule="auto"/>
        <w:ind w:left="567" w:right="567"/>
        <w:jc w:val="both"/>
        <w:rPr>
          <w:rFonts w:ascii="Palatino Linotype" w:hAnsi="Palatino Linotype"/>
          <w:i/>
          <w:color w:val="000000" w:themeColor="text1"/>
        </w:rPr>
      </w:pPr>
      <w:r w:rsidRPr="00F1243E">
        <w:rPr>
          <w:rFonts w:ascii="Palatino Linotype" w:hAnsi="Palatino Linotype"/>
          <w:i/>
          <w:color w:val="000000" w:themeColor="text1"/>
        </w:rPr>
        <w:t>“</w:t>
      </w:r>
      <w:r w:rsidR="00AB712E" w:rsidRPr="00F1243E">
        <w:rPr>
          <w:rFonts w:ascii="Palatino Linotype" w:hAnsi="Palatino Linotype"/>
          <w:i/>
          <w:color w:val="000000" w:themeColor="text1"/>
        </w:rPr>
        <w:t>Se solicita copia del curriculum vitae, comprobante del último grado de estudios y remuneración mensual bruta y neta de la actual Directora de Desarrollo Urbano.</w:t>
      </w:r>
      <w:r w:rsidRPr="00F1243E">
        <w:rPr>
          <w:rFonts w:ascii="Palatino Linotype" w:hAnsi="Palatino Linotype"/>
          <w:i/>
          <w:color w:val="000000" w:themeColor="text1"/>
        </w:rPr>
        <w:t xml:space="preserve">” </w:t>
      </w:r>
      <w:r w:rsidRPr="00F1243E">
        <w:rPr>
          <w:rFonts w:ascii="Palatino Linotype" w:hAnsi="Palatino Linotype"/>
          <w:color w:val="000000" w:themeColor="text1"/>
        </w:rPr>
        <w:t>(Sic).</w:t>
      </w:r>
    </w:p>
    <w:p w14:paraId="65A03C8D" w14:textId="77777777" w:rsidR="005F1362" w:rsidRPr="00F1243E" w:rsidRDefault="005F1362" w:rsidP="00CF4AF4">
      <w:pPr>
        <w:spacing w:line="360" w:lineRule="auto"/>
        <w:ind w:right="333"/>
        <w:jc w:val="both"/>
        <w:rPr>
          <w:rFonts w:ascii="Palatino Linotype" w:hAnsi="Palatino Linotype"/>
          <w:color w:val="000000" w:themeColor="text1"/>
        </w:rPr>
      </w:pPr>
    </w:p>
    <w:p w14:paraId="49C21E77" w14:textId="7850A145" w:rsidR="0039142B" w:rsidRPr="00F1243E" w:rsidRDefault="005F1362" w:rsidP="00CF4AF4">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1243E">
        <w:rPr>
          <w:rFonts w:ascii="Palatino Linotype" w:hAnsi="Palatino Linotype" w:cs="Arial"/>
          <w:color w:val="000000" w:themeColor="text1"/>
        </w:rPr>
        <w:t xml:space="preserve">Se hace constar que </w:t>
      </w:r>
      <w:r w:rsidR="00BD7A19" w:rsidRPr="00F1243E">
        <w:rPr>
          <w:rFonts w:ascii="Palatino Linotype" w:eastAsia="Times New Roman" w:hAnsi="Palatino Linotype" w:cs="Arial"/>
          <w:color w:val="000000" w:themeColor="text1"/>
          <w:lang w:val="es-ES"/>
        </w:rPr>
        <w:t>el</w:t>
      </w:r>
      <w:r w:rsidR="00025127" w:rsidRPr="00F1243E">
        <w:rPr>
          <w:rFonts w:ascii="Palatino Linotype" w:eastAsia="Times New Roman" w:hAnsi="Palatino Linotype" w:cs="Arial"/>
          <w:color w:val="000000" w:themeColor="text1"/>
          <w:lang w:val="es-ES"/>
        </w:rPr>
        <w:t xml:space="preserve"> entonces</w:t>
      </w:r>
      <w:r w:rsidR="00FD7996" w:rsidRPr="00F1243E">
        <w:rPr>
          <w:rFonts w:ascii="Palatino Linotype" w:eastAsia="Times New Roman" w:hAnsi="Palatino Linotype" w:cs="Arial"/>
          <w:color w:val="000000" w:themeColor="text1"/>
          <w:lang w:val="es-ES"/>
        </w:rPr>
        <w:t xml:space="preserve"> </w:t>
      </w:r>
      <w:r w:rsidR="00FD7996" w:rsidRPr="00F1243E">
        <w:rPr>
          <w:rFonts w:ascii="Palatino Linotype" w:eastAsia="Times New Roman" w:hAnsi="Palatino Linotype" w:cs="Arial"/>
          <w:b/>
          <w:color w:val="000000" w:themeColor="text1"/>
          <w:lang w:val="es-ES"/>
        </w:rPr>
        <w:t>SOLICITANTE</w:t>
      </w:r>
      <w:r w:rsidRPr="00F1243E">
        <w:rPr>
          <w:rFonts w:ascii="Palatino Linotype" w:eastAsia="Times New Roman" w:hAnsi="Palatino Linotype" w:cs="Arial"/>
          <w:color w:val="000000" w:themeColor="text1"/>
          <w:lang w:val="es-ES"/>
        </w:rPr>
        <w:t xml:space="preserve"> </w:t>
      </w:r>
      <w:r w:rsidR="007076C5" w:rsidRPr="00F1243E">
        <w:rPr>
          <w:rFonts w:ascii="Palatino Linotype" w:eastAsia="Times New Roman" w:hAnsi="Palatino Linotype" w:cs="Arial"/>
          <w:color w:val="000000" w:themeColor="text1"/>
          <w:lang w:val="es-ES"/>
        </w:rPr>
        <w:t>no señaló</w:t>
      </w:r>
      <w:r w:rsidRPr="00F1243E">
        <w:rPr>
          <w:rFonts w:ascii="Palatino Linotype" w:eastAsia="Times New Roman" w:hAnsi="Palatino Linotype" w:cs="Arial"/>
          <w:color w:val="000000" w:themeColor="text1"/>
          <w:lang w:val="es-ES"/>
        </w:rPr>
        <w:t xml:space="preserve"> modalidad de entrega de la información</w:t>
      </w:r>
      <w:r w:rsidRPr="00F1243E">
        <w:rPr>
          <w:rFonts w:ascii="Palatino Linotype" w:eastAsia="Times New Roman" w:hAnsi="Palatino Linotype" w:cs="Arial"/>
          <w:b/>
          <w:color w:val="000000" w:themeColor="text1"/>
          <w:lang w:val="es-ES"/>
        </w:rPr>
        <w:t>:</w:t>
      </w:r>
      <w:r w:rsidR="001E4152" w:rsidRPr="00F1243E">
        <w:rPr>
          <w:rFonts w:ascii="Palatino Linotype" w:eastAsia="Times New Roman" w:hAnsi="Palatino Linotype" w:cs="Arial"/>
          <w:b/>
          <w:color w:val="000000" w:themeColor="text1"/>
          <w:lang w:val="es-ES"/>
        </w:rPr>
        <w:t xml:space="preserve"> </w:t>
      </w:r>
      <w:r w:rsidR="001E4152" w:rsidRPr="00F1243E">
        <w:rPr>
          <w:rFonts w:ascii="Palatino Linotype" w:eastAsia="Times New Roman" w:hAnsi="Palatino Linotype" w:cs="Arial"/>
          <w:b/>
          <w:i/>
          <w:iCs/>
          <w:color w:val="000000" w:themeColor="text1"/>
          <w:lang w:val="es-ES"/>
        </w:rPr>
        <w:t>A través del SAIMEX</w:t>
      </w:r>
      <w:r w:rsidR="000F0E0D" w:rsidRPr="00F1243E">
        <w:rPr>
          <w:rFonts w:ascii="Palatino Linotype" w:eastAsia="Calibri" w:hAnsi="Palatino Linotype" w:cs="Arial"/>
          <w:color w:val="000000" w:themeColor="text1"/>
          <w:lang w:val="es-AR"/>
        </w:rPr>
        <w:t>.</w:t>
      </w:r>
    </w:p>
    <w:p w14:paraId="35BA18A9" w14:textId="77777777" w:rsidR="0039142B" w:rsidRPr="00F1243E" w:rsidRDefault="0039142B" w:rsidP="00CF4AF4">
      <w:pPr>
        <w:pStyle w:val="Prrafodelista"/>
        <w:spacing w:line="360" w:lineRule="auto"/>
        <w:ind w:left="284"/>
        <w:jc w:val="both"/>
        <w:rPr>
          <w:rFonts w:ascii="Palatino Linotype" w:eastAsia="MS Mincho" w:hAnsi="Palatino Linotype" w:cs="Times New Roman"/>
          <w:color w:val="000000" w:themeColor="text1"/>
        </w:rPr>
      </w:pPr>
    </w:p>
    <w:p w14:paraId="63FF00F5" w14:textId="728BE110" w:rsidR="000039D0" w:rsidRPr="00F1243E" w:rsidRDefault="00B31E90" w:rsidP="00CF4AF4">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1243E">
        <w:rPr>
          <w:rFonts w:ascii="Palatino Linotype" w:eastAsia="MS Mincho" w:hAnsi="Palatino Linotype" w:cs="Times New Roman"/>
          <w:color w:val="000000" w:themeColor="text1"/>
        </w:rPr>
        <w:t>E</w:t>
      </w:r>
      <w:r w:rsidR="00AB712E" w:rsidRPr="00F1243E">
        <w:rPr>
          <w:rFonts w:ascii="Palatino Linotype" w:eastAsia="MS Mincho" w:hAnsi="Palatino Linotype" w:cs="Times New Roman"/>
          <w:color w:val="000000" w:themeColor="text1"/>
        </w:rPr>
        <w:t xml:space="preserve">l dos (02) de febrero </w:t>
      </w:r>
      <w:r w:rsidR="000039D0" w:rsidRPr="00F1243E">
        <w:rPr>
          <w:rFonts w:ascii="Palatino Linotype" w:eastAsia="MS Mincho" w:hAnsi="Palatino Linotype" w:cs="Times New Roman"/>
          <w:color w:val="000000" w:themeColor="text1"/>
        </w:rPr>
        <w:t xml:space="preserve"> de dos mil veintidós, el </w:t>
      </w:r>
      <w:r w:rsidR="000039D0" w:rsidRPr="00F1243E">
        <w:rPr>
          <w:rFonts w:ascii="Palatino Linotype" w:eastAsia="MS Mincho" w:hAnsi="Palatino Linotype" w:cs="Times New Roman"/>
          <w:b/>
          <w:bCs/>
          <w:color w:val="000000" w:themeColor="text1"/>
        </w:rPr>
        <w:t>SUJETO OBLIGADO</w:t>
      </w:r>
      <w:r w:rsidR="000039D0" w:rsidRPr="00F1243E">
        <w:rPr>
          <w:rFonts w:ascii="Palatino Linotype" w:eastAsia="MS Mincho" w:hAnsi="Palatino Linotype" w:cs="Times New Roman"/>
          <w:color w:val="000000" w:themeColor="text1"/>
        </w:rPr>
        <w:t xml:space="preserve"> notificó al particular sobre una prórroga para atender su solicitud de información </w:t>
      </w:r>
      <w:r w:rsidR="004F3A6B" w:rsidRPr="00F1243E">
        <w:rPr>
          <w:rFonts w:ascii="Palatino Linotype" w:eastAsia="MS Mincho" w:hAnsi="Palatino Linotype" w:cs="Times New Roman"/>
          <w:color w:val="000000" w:themeColor="text1"/>
        </w:rPr>
        <w:t>en los términos siguientes:</w:t>
      </w:r>
    </w:p>
    <w:p w14:paraId="50520249" w14:textId="351A82B0" w:rsidR="000039D0" w:rsidRPr="00F1243E" w:rsidRDefault="000039D0" w:rsidP="00CF4AF4">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C5C29F8" w14:textId="5F1F8E06" w:rsidR="00AB712E" w:rsidRPr="00F1243E" w:rsidRDefault="004F3A6B" w:rsidP="00CF4AF4">
      <w:pPr>
        <w:pStyle w:val="Prrafodelista"/>
        <w:tabs>
          <w:tab w:val="left" w:pos="426"/>
        </w:tabs>
        <w:spacing w:line="360" w:lineRule="auto"/>
        <w:ind w:left="567" w:right="567"/>
        <w:jc w:val="both"/>
        <w:rPr>
          <w:rFonts w:ascii="Palatino Linotype" w:eastAsia="MS Mincho" w:hAnsi="Palatino Linotype" w:cs="Times New Roman"/>
          <w:i/>
          <w:iCs/>
          <w:color w:val="000000" w:themeColor="text1"/>
        </w:rPr>
      </w:pPr>
      <w:r w:rsidRPr="00F1243E">
        <w:rPr>
          <w:rFonts w:ascii="Palatino Linotype" w:eastAsia="MS Mincho" w:hAnsi="Palatino Linotype" w:cs="Times New Roman"/>
          <w:i/>
          <w:iCs/>
          <w:color w:val="000000" w:themeColor="text1"/>
        </w:rPr>
        <w:t>“</w:t>
      </w:r>
      <w:r w:rsidR="00AB712E" w:rsidRPr="00F1243E">
        <w:rPr>
          <w:rFonts w:ascii="Palatino Linotype" w:eastAsia="MS Mincho" w:hAnsi="Palatino Linotype" w:cs="Times New Roman"/>
          <w:i/>
          <w:iCs/>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89869E0" w14:textId="77777777" w:rsidR="00AB712E" w:rsidRPr="00F1243E" w:rsidRDefault="00AB712E" w:rsidP="00CF4AF4">
      <w:pPr>
        <w:pStyle w:val="Prrafodelista"/>
        <w:tabs>
          <w:tab w:val="left" w:pos="426"/>
        </w:tabs>
        <w:spacing w:line="360" w:lineRule="auto"/>
        <w:ind w:left="567" w:right="567"/>
        <w:jc w:val="both"/>
        <w:rPr>
          <w:rFonts w:ascii="Palatino Linotype" w:eastAsia="MS Mincho" w:hAnsi="Palatino Linotype" w:cs="Times New Roman"/>
          <w:i/>
          <w:iCs/>
          <w:color w:val="000000" w:themeColor="text1"/>
        </w:rPr>
      </w:pPr>
    </w:p>
    <w:p w14:paraId="26C2FBAB" w14:textId="77777777" w:rsidR="00AB712E" w:rsidRPr="00F1243E" w:rsidRDefault="00AB712E" w:rsidP="00CF4AF4">
      <w:pPr>
        <w:pStyle w:val="Prrafodelista"/>
        <w:tabs>
          <w:tab w:val="left" w:pos="426"/>
        </w:tabs>
        <w:spacing w:line="360" w:lineRule="auto"/>
        <w:ind w:left="567" w:right="567"/>
        <w:jc w:val="both"/>
        <w:rPr>
          <w:rFonts w:ascii="Palatino Linotype" w:eastAsia="MS Mincho" w:hAnsi="Palatino Linotype" w:cs="Times New Roman"/>
          <w:i/>
          <w:iCs/>
          <w:color w:val="000000" w:themeColor="text1"/>
        </w:rPr>
      </w:pPr>
      <w:r w:rsidRPr="00F1243E">
        <w:rPr>
          <w:rFonts w:ascii="Palatino Linotype" w:eastAsia="MS Mincho" w:hAnsi="Palatino Linotype" w:cs="Times New Roman"/>
          <w:i/>
          <w:iCs/>
          <w:color w:val="000000" w:themeColor="text1"/>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6A228D37" w14:textId="77777777" w:rsidR="00AB712E" w:rsidRPr="00F1243E" w:rsidRDefault="00AB712E" w:rsidP="00CF4AF4">
      <w:pPr>
        <w:pStyle w:val="Prrafodelista"/>
        <w:tabs>
          <w:tab w:val="left" w:pos="426"/>
        </w:tabs>
        <w:spacing w:line="360" w:lineRule="auto"/>
        <w:ind w:left="567" w:right="567"/>
        <w:jc w:val="both"/>
        <w:rPr>
          <w:rFonts w:ascii="Palatino Linotype" w:eastAsia="MS Mincho" w:hAnsi="Palatino Linotype" w:cs="Times New Roman"/>
          <w:i/>
          <w:iCs/>
          <w:color w:val="000000" w:themeColor="text1"/>
        </w:rPr>
      </w:pPr>
    </w:p>
    <w:p w14:paraId="213D8A3E" w14:textId="77777777" w:rsidR="00AB712E" w:rsidRPr="00F1243E" w:rsidRDefault="00AB712E" w:rsidP="00CF4AF4">
      <w:pPr>
        <w:pStyle w:val="Prrafodelista"/>
        <w:tabs>
          <w:tab w:val="left" w:pos="426"/>
        </w:tabs>
        <w:spacing w:line="360" w:lineRule="auto"/>
        <w:ind w:left="567" w:right="567"/>
        <w:jc w:val="both"/>
        <w:rPr>
          <w:rFonts w:ascii="Palatino Linotype" w:eastAsia="MS Mincho" w:hAnsi="Palatino Linotype" w:cs="Times New Roman"/>
          <w:i/>
          <w:iCs/>
          <w:color w:val="000000" w:themeColor="text1"/>
        </w:rPr>
      </w:pPr>
      <w:r w:rsidRPr="00F1243E">
        <w:rPr>
          <w:rFonts w:ascii="Palatino Linotype" w:eastAsia="MS Mincho" w:hAnsi="Palatino Linotype" w:cs="Times New Roman"/>
          <w:i/>
          <w:iCs/>
          <w:color w:val="000000" w:themeColor="text1"/>
        </w:rPr>
        <w:t>Lic. Gerardo Arturo Ozuna Martínez</w:t>
      </w:r>
    </w:p>
    <w:p w14:paraId="55145B20" w14:textId="23B4C797" w:rsidR="004F3A6B" w:rsidRPr="00F1243E" w:rsidRDefault="00AB712E" w:rsidP="00CF4AF4">
      <w:pPr>
        <w:pStyle w:val="Prrafodelista"/>
        <w:tabs>
          <w:tab w:val="left" w:pos="426"/>
        </w:tabs>
        <w:spacing w:line="360" w:lineRule="auto"/>
        <w:ind w:left="567" w:right="567"/>
        <w:jc w:val="both"/>
        <w:rPr>
          <w:rFonts w:ascii="Palatino Linotype" w:eastAsia="MS Mincho" w:hAnsi="Palatino Linotype" w:cs="Times New Roman"/>
          <w:i/>
          <w:iCs/>
          <w:color w:val="000000" w:themeColor="text1"/>
        </w:rPr>
      </w:pPr>
      <w:r w:rsidRPr="00F1243E">
        <w:rPr>
          <w:rFonts w:ascii="Palatino Linotype" w:eastAsia="MS Mincho" w:hAnsi="Palatino Linotype" w:cs="Times New Roman"/>
          <w:i/>
          <w:iCs/>
          <w:color w:val="000000" w:themeColor="text1"/>
        </w:rPr>
        <w:t>Responsable de la Unidad de Transparencia</w:t>
      </w:r>
      <w:r w:rsidR="004F3A6B" w:rsidRPr="00F1243E">
        <w:rPr>
          <w:rFonts w:ascii="Palatino Linotype" w:eastAsia="MS Mincho" w:hAnsi="Palatino Linotype" w:cs="Times New Roman"/>
          <w:i/>
          <w:iCs/>
          <w:color w:val="000000" w:themeColor="text1"/>
        </w:rPr>
        <w:t>”</w:t>
      </w:r>
      <w:r w:rsidR="004F3A6B" w:rsidRPr="00F1243E">
        <w:rPr>
          <w:rFonts w:ascii="Palatino Linotype" w:eastAsia="MS Mincho" w:hAnsi="Palatino Linotype" w:cs="Times New Roman"/>
          <w:color w:val="000000" w:themeColor="text1"/>
        </w:rPr>
        <w:t xml:space="preserve"> (Sic)</w:t>
      </w:r>
    </w:p>
    <w:p w14:paraId="48584917" w14:textId="77777777" w:rsidR="004F3A6B" w:rsidRPr="00F1243E" w:rsidRDefault="004F3A6B" w:rsidP="00CF4AF4">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7E37119" w14:textId="32B85D9B" w:rsidR="004F3A6B" w:rsidRPr="00F1243E" w:rsidRDefault="004F3A6B" w:rsidP="00CF4AF4">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1243E">
        <w:rPr>
          <w:rFonts w:ascii="Palatino Linotype" w:eastAsia="MS Mincho" w:hAnsi="Palatino Linotype" w:cs="Times New Roman"/>
          <w:color w:val="000000" w:themeColor="text1"/>
        </w:rPr>
        <w:lastRenderedPageBreak/>
        <w:t xml:space="preserve">Se hace constar que el </w:t>
      </w:r>
      <w:r w:rsidRPr="00F1243E">
        <w:rPr>
          <w:rFonts w:ascii="Palatino Linotype" w:eastAsia="MS Mincho" w:hAnsi="Palatino Linotype" w:cs="Times New Roman"/>
          <w:b/>
          <w:bCs/>
          <w:color w:val="000000" w:themeColor="text1"/>
        </w:rPr>
        <w:t>SUJETO OBLIGADO</w:t>
      </w:r>
      <w:r w:rsidRPr="00F1243E">
        <w:rPr>
          <w:rFonts w:ascii="Palatino Linotype" w:eastAsia="MS Mincho" w:hAnsi="Palatino Linotype" w:cs="Times New Roman"/>
          <w:color w:val="000000" w:themeColor="text1"/>
        </w:rPr>
        <w:t xml:space="preserve"> acompañó su notificación de prórroga con e</w:t>
      </w:r>
      <w:r w:rsidR="0032426C" w:rsidRPr="00F1243E">
        <w:rPr>
          <w:rFonts w:ascii="Palatino Linotype" w:eastAsia="MS Mincho" w:hAnsi="Palatino Linotype" w:cs="Times New Roman"/>
          <w:color w:val="000000" w:themeColor="text1"/>
        </w:rPr>
        <w:t xml:space="preserve">l siguiente archivo electrónico </w:t>
      </w:r>
      <w:r w:rsidR="0032426C" w:rsidRPr="00F1243E">
        <w:rPr>
          <w:rFonts w:ascii="Palatino Linotype" w:eastAsia="MS Mincho" w:hAnsi="Palatino Linotype" w:cs="Times New Roman"/>
          <w:b/>
          <w:bCs/>
          <w:i/>
          <w:iCs/>
          <w:color w:val="000000" w:themeColor="text1"/>
          <w:u w:val="single"/>
        </w:rPr>
        <w:t xml:space="preserve">acta primera </w:t>
      </w:r>
      <w:r w:rsidR="002C299F" w:rsidRPr="00F1243E">
        <w:rPr>
          <w:rFonts w:ascii="Palatino Linotype" w:eastAsia="MS Mincho" w:hAnsi="Palatino Linotype" w:cs="Times New Roman"/>
          <w:b/>
          <w:bCs/>
          <w:i/>
          <w:iCs/>
          <w:color w:val="000000" w:themeColor="text1"/>
          <w:u w:val="single"/>
        </w:rPr>
        <w:t>sesión</w:t>
      </w:r>
      <w:r w:rsidR="0032426C" w:rsidRPr="00F1243E">
        <w:rPr>
          <w:rFonts w:ascii="Palatino Linotype" w:eastAsia="MS Mincho" w:hAnsi="Palatino Linotype" w:cs="Times New Roman"/>
          <w:b/>
          <w:bCs/>
          <w:i/>
          <w:iCs/>
          <w:color w:val="000000" w:themeColor="text1"/>
          <w:u w:val="single"/>
        </w:rPr>
        <w:t xml:space="preserve"> extraordinaria (1).</w:t>
      </w:r>
      <w:r w:rsidR="0032426C" w:rsidRPr="00F1243E">
        <w:rPr>
          <w:rFonts w:ascii="Palatino Linotype" w:eastAsia="MS Mincho" w:hAnsi="Palatino Linotype" w:cs="Times New Roman"/>
          <w:bCs/>
          <w:iCs/>
          <w:color w:val="000000" w:themeColor="text1"/>
          <w:u w:val="single"/>
        </w:rPr>
        <w:t>pdf</w:t>
      </w:r>
      <w:r w:rsidR="0032426C" w:rsidRPr="00F1243E">
        <w:rPr>
          <w:rFonts w:ascii="Palatino Linotype" w:eastAsia="MS Mincho" w:hAnsi="Palatino Linotype" w:cs="Times New Roman"/>
          <w:bCs/>
          <w:iCs/>
          <w:color w:val="000000" w:themeColor="text1"/>
        </w:rPr>
        <w:t xml:space="preserve">, </w:t>
      </w:r>
      <w:r w:rsidR="0032426C" w:rsidRPr="00F1243E">
        <w:rPr>
          <w:rFonts w:ascii="Palatino Linotype" w:eastAsia="Times New Roman" w:hAnsi="Palatino Linotype" w:cs="Arial"/>
          <w:color w:val="000000" w:themeColor="text1"/>
          <w:lang w:val="es-ES"/>
        </w:rPr>
        <w:t>el cual se aprecia dañado pues no fue posible para este Organismo Garante acceder a su contenido.</w:t>
      </w:r>
    </w:p>
    <w:p w14:paraId="1AC901E3" w14:textId="77777777" w:rsidR="000039D0" w:rsidRPr="00F1243E" w:rsidRDefault="000039D0" w:rsidP="00CF4AF4">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5CF2EABF" w:rsidR="0022448D" w:rsidRPr="00F1243E" w:rsidRDefault="000039D0" w:rsidP="00CF4AF4">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1243E">
        <w:rPr>
          <w:rFonts w:ascii="Palatino Linotype" w:eastAsia="MS Mincho" w:hAnsi="Palatino Linotype" w:cs="Times New Roman"/>
          <w:color w:val="000000" w:themeColor="text1"/>
        </w:rPr>
        <w:t>E</w:t>
      </w:r>
      <w:r w:rsidR="00B31E90" w:rsidRPr="00F1243E">
        <w:rPr>
          <w:rFonts w:ascii="Palatino Linotype" w:eastAsia="MS Mincho" w:hAnsi="Palatino Linotype" w:cs="Times New Roman"/>
          <w:color w:val="000000" w:themeColor="text1"/>
        </w:rPr>
        <w:t xml:space="preserve">l </w:t>
      </w:r>
      <w:r w:rsidR="0032426C" w:rsidRPr="00F1243E">
        <w:rPr>
          <w:rFonts w:ascii="Palatino Linotype" w:eastAsia="MS Mincho" w:hAnsi="Palatino Linotype" w:cs="Times New Roman"/>
          <w:color w:val="000000" w:themeColor="text1"/>
        </w:rPr>
        <w:t>veinticinco (24) de marzo</w:t>
      </w:r>
      <w:r w:rsidR="000F0E0D" w:rsidRPr="00F1243E">
        <w:rPr>
          <w:rFonts w:ascii="Palatino Linotype" w:eastAsia="MS Mincho" w:hAnsi="Palatino Linotype" w:cs="Times New Roman"/>
          <w:color w:val="000000" w:themeColor="text1"/>
        </w:rPr>
        <w:t xml:space="preserve"> de dos mil veintidós</w:t>
      </w:r>
      <w:r w:rsidR="00762697" w:rsidRPr="00F1243E">
        <w:rPr>
          <w:rFonts w:ascii="Palatino Linotype" w:eastAsia="MS Mincho" w:hAnsi="Palatino Linotype" w:cs="Times New Roman"/>
          <w:color w:val="000000" w:themeColor="text1"/>
        </w:rPr>
        <w:t xml:space="preserve">, </w:t>
      </w:r>
      <w:r w:rsidR="005F1362" w:rsidRPr="00F1243E">
        <w:rPr>
          <w:rFonts w:ascii="Palatino Linotype" w:hAnsi="Palatino Linotype"/>
          <w:color w:val="000000" w:themeColor="text1"/>
        </w:rPr>
        <w:t xml:space="preserve">el </w:t>
      </w:r>
      <w:r w:rsidR="005F1362" w:rsidRPr="00F1243E">
        <w:rPr>
          <w:rFonts w:ascii="Palatino Linotype" w:hAnsi="Palatino Linotype"/>
          <w:b/>
          <w:color w:val="000000" w:themeColor="text1"/>
        </w:rPr>
        <w:t>SUJETO OBLIGADO</w:t>
      </w:r>
      <w:r w:rsidR="005F1362" w:rsidRPr="00F1243E">
        <w:rPr>
          <w:rFonts w:ascii="Palatino Linotype" w:hAnsi="Palatino Linotype"/>
          <w:color w:val="000000" w:themeColor="text1"/>
        </w:rPr>
        <w:t xml:space="preserve"> </w:t>
      </w:r>
      <w:r w:rsidR="007076C5" w:rsidRPr="00F1243E">
        <w:rPr>
          <w:rFonts w:ascii="Palatino Linotype" w:hAnsi="Palatino Linotype"/>
          <w:color w:val="000000" w:themeColor="text1"/>
        </w:rPr>
        <w:t xml:space="preserve">dio respuesta a la solicitud de información </w:t>
      </w:r>
      <w:r w:rsidR="00AB712E" w:rsidRPr="00F1243E">
        <w:rPr>
          <w:rFonts w:ascii="Palatino Linotype" w:hAnsi="Palatino Linotype"/>
          <w:b/>
          <w:color w:val="000000" w:themeColor="text1"/>
        </w:rPr>
        <w:t>01137/METEPEC/IP/2022</w:t>
      </w:r>
      <w:r w:rsidR="007076C5" w:rsidRPr="00F1243E">
        <w:rPr>
          <w:rFonts w:ascii="Palatino Linotype" w:hAnsi="Palatino Linotype"/>
          <w:color w:val="000000" w:themeColor="text1"/>
        </w:rPr>
        <w:t xml:space="preserve"> en los siguientes términos</w:t>
      </w:r>
      <w:r w:rsidR="005F1362" w:rsidRPr="00F1243E">
        <w:rPr>
          <w:rFonts w:ascii="Palatino Linotype" w:hAnsi="Palatino Linotype"/>
          <w:color w:val="000000" w:themeColor="text1"/>
        </w:rPr>
        <w:t>:</w:t>
      </w:r>
    </w:p>
    <w:p w14:paraId="0E759FD5" w14:textId="77777777" w:rsidR="009A593A" w:rsidRPr="00F1243E" w:rsidRDefault="009A593A" w:rsidP="00CF4AF4">
      <w:pPr>
        <w:pStyle w:val="Sinespaciado"/>
        <w:spacing w:line="360" w:lineRule="auto"/>
        <w:ind w:left="567" w:right="567"/>
        <w:jc w:val="right"/>
        <w:rPr>
          <w:rFonts w:ascii="Palatino Linotype" w:hAnsi="Palatino Linotype"/>
          <w:i/>
          <w:noProof/>
          <w:color w:val="000000" w:themeColor="text1"/>
          <w:lang w:eastAsia="es-MX"/>
        </w:rPr>
      </w:pPr>
    </w:p>
    <w:p w14:paraId="490B82F2" w14:textId="77777777" w:rsidR="0032426C" w:rsidRPr="00F1243E" w:rsidRDefault="005F1362" w:rsidP="00CF4AF4">
      <w:pPr>
        <w:pStyle w:val="Sinespaciado"/>
        <w:spacing w:line="360" w:lineRule="auto"/>
        <w:ind w:left="567" w:right="567"/>
        <w:jc w:val="both"/>
        <w:rPr>
          <w:rFonts w:ascii="Palatino Linotype" w:hAnsi="Palatino Linotype"/>
          <w:i/>
          <w:noProof/>
          <w:color w:val="000000" w:themeColor="text1"/>
          <w:lang w:val="es-MX" w:eastAsia="es-MX"/>
        </w:rPr>
      </w:pPr>
      <w:r w:rsidRPr="00F1243E">
        <w:rPr>
          <w:rFonts w:ascii="Palatino Linotype" w:hAnsi="Palatino Linotype"/>
          <w:i/>
          <w:noProof/>
          <w:color w:val="000000" w:themeColor="text1"/>
          <w:lang w:val="es-MX" w:eastAsia="es-MX"/>
        </w:rPr>
        <w:t>“</w:t>
      </w:r>
      <w:r w:rsidR="0032426C" w:rsidRPr="00F1243E">
        <w:rPr>
          <w:rFonts w:ascii="Palatino Linotype" w:hAnsi="Palatino Linotype"/>
          <w:i/>
          <w:noProof/>
          <w:color w:val="000000" w:themeColor="text1"/>
          <w:lang w:val="es-MX" w:eastAsia="es-MX"/>
        </w:rPr>
        <w:t>Metepec, México a 25 de Febrero de 2022</w:t>
      </w:r>
    </w:p>
    <w:p w14:paraId="59AB48C4" w14:textId="77777777" w:rsidR="0032426C" w:rsidRPr="00F1243E" w:rsidRDefault="0032426C" w:rsidP="00CF4AF4">
      <w:pPr>
        <w:pStyle w:val="Sinespaciado"/>
        <w:spacing w:line="360" w:lineRule="auto"/>
        <w:ind w:left="567" w:right="567"/>
        <w:jc w:val="both"/>
        <w:rPr>
          <w:rFonts w:ascii="Palatino Linotype" w:hAnsi="Palatino Linotype"/>
          <w:i/>
          <w:noProof/>
          <w:color w:val="000000" w:themeColor="text1"/>
          <w:lang w:val="es-MX" w:eastAsia="es-MX"/>
        </w:rPr>
      </w:pPr>
      <w:r w:rsidRPr="00F1243E">
        <w:rPr>
          <w:rFonts w:ascii="Palatino Linotype" w:hAnsi="Palatino Linotype"/>
          <w:i/>
          <w:noProof/>
          <w:color w:val="000000" w:themeColor="text1"/>
          <w:lang w:val="es-MX" w:eastAsia="es-MX"/>
        </w:rPr>
        <w:t>Nombre del solicitante: C. Solicitante</w:t>
      </w:r>
    </w:p>
    <w:p w14:paraId="1B1372A7" w14:textId="77777777" w:rsidR="0032426C" w:rsidRPr="00F1243E" w:rsidRDefault="0032426C" w:rsidP="00CF4AF4">
      <w:pPr>
        <w:pStyle w:val="Sinespaciado"/>
        <w:spacing w:line="360" w:lineRule="auto"/>
        <w:ind w:left="567" w:right="567"/>
        <w:jc w:val="both"/>
        <w:rPr>
          <w:rFonts w:ascii="Palatino Linotype" w:hAnsi="Palatino Linotype"/>
          <w:i/>
          <w:noProof/>
          <w:color w:val="000000" w:themeColor="text1"/>
          <w:lang w:val="es-MX" w:eastAsia="es-MX"/>
        </w:rPr>
      </w:pPr>
      <w:r w:rsidRPr="00F1243E">
        <w:rPr>
          <w:rFonts w:ascii="Palatino Linotype" w:hAnsi="Palatino Linotype"/>
          <w:i/>
          <w:noProof/>
          <w:color w:val="000000" w:themeColor="text1"/>
          <w:lang w:val="es-MX" w:eastAsia="es-MX"/>
        </w:rPr>
        <w:t>Folio de la solicitud: 01137/METEPEC/IP/2022</w:t>
      </w:r>
    </w:p>
    <w:p w14:paraId="5FEA4B33" w14:textId="77777777" w:rsidR="0032426C" w:rsidRPr="00F1243E" w:rsidRDefault="0032426C" w:rsidP="00CF4AF4">
      <w:pPr>
        <w:pStyle w:val="Sinespaciado"/>
        <w:spacing w:line="360" w:lineRule="auto"/>
        <w:ind w:left="567" w:right="567"/>
        <w:jc w:val="both"/>
        <w:rPr>
          <w:rFonts w:ascii="Palatino Linotype" w:hAnsi="Palatino Linotype"/>
          <w:i/>
          <w:noProof/>
          <w:color w:val="000000" w:themeColor="text1"/>
          <w:lang w:val="es-MX" w:eastAsia="es-MX"/>
        </w:rPr>
      </w:pPr>
    </w:p>
    <w:p w14:paraId="54223647" w14:textId="77777777" w:rsidR="0032426C" w:rsidRPr="00F1243E" w:rsidRDefault="0032426C" w:rsidP="00CF4AF4">
      <w:pPr>
        <w:pStyle w:val="Sinespaciado"/>
        <w:spacing w:line="360" w:lineRule="auto"/>
        <w:ind w:left="567" w:right="567"/>
        <w:jc w:val="both"/>
        <w:rPr>
          <w:rFonts w:ascii="Palatino Linotype" w:hAnsi="Palatino Linotype"/>
          <w:i/>
          <w:noProof/>
          <w:color w:val="000000" w:themeColor="text1"/>
          <w:lang w:val="es-MX" w:eastAsia="es-MX"/>
        </w:rPr>
      </w:pPr>
      <w:r w:rsidRPr="00F1243E">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53D69E" w14:textId="77777777" w:rsidR="0032426C" w:rsidRPr="00F1243E" w:rsidRDefault="0032426C" w:rsidP="00CF4AF4">
      <w:pPr>
        <w:pStyle w:val="Sinespaciado"/>
        <w:spacing w:line="360" w:lineRule="auto"/>
        <w:ind w:left="567" w:right="567"/>
        <w:jc w:val="both"/>
        <w:rPr>
          <w:rFonts w:ascii="Palatino Linotype" w:hAnsi="Palatino Linotype"/>
          <w:i/>
          <w:noProof/>
          <w:color w:val="000000" w:themeColor="text1"/>
          <w:lang w:val="es-MX" w:eastAsia="es-MX"/>
        </w:rPr>
      </w:pPr>
    </w:p>
    <w:p w14:paraId="3F8911D1" w14:textId="77777777" w:rsidR="0032426C" w:rsidRPr="00F1243E" w:rsidRDefault="0032426C" w:rsidP="00CF4AF4">
      <w:pPr>
        <w:pStyle w:val="Sinespaciado"/>
        <w:spacing w:line="360" w:lineRule="auto"/>
        <w:ind w:left="567" w:right="567"/>
        <w:jc w:val="both"/>
        <w:rPr>
          <w:rFonts w:ascii="Palatino Linotype" w:hAnsi="Palatino Linotype"/>
          <w:i/>
          <w:noProof/>
          <w:color w:val="000000" w:themeColor="text1"/>
          <w:lang w:val="es-MX" w:eastAsia="es-MX"/>
        </w:rPr>
      </w:pPr>
      <w:r w:rsidRPr="00F1243E">
        <w:rPr>
          <w:rFonts w:ascii="Palatino Linotype" w:hAnsi="Palatino Linotype"/>
          <w:i/>
          <w:noProof/>
          <w:color w:val="000000" w:themeColor="text1"/>
          <w:lang w:val="es-MX" w:eastAsia="es-MX"/>
        </w:rPr>
        <w:t xml:space="preserve">C. SOLICITANTE P R E S E N T E. En respuesta a la solicitud número 01137/METEPEC/IP/2022,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w:t>
      </w:r>
      <w:r w:rsidRPr="00F1243E">
        <w:rPr>
          <w:rFonts w:ascii="Palatino Linotype" w:hAnsi="Palatino Linotype"/>
          <w:i/>
          <w:noProof/>
          <w:color w:val="000000" w:themeColor="text1"/>
          <w:lang w:val="es-MX" w:eastAsia="es-MX"/>
        </w:rPr>
        <w:lastRenderedPageBreak/>
        <w:t>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3D5D453D" w14:textId="77777777" w:rsidR="0032426C" w:rsidRPr="00F1243E" w:rsidRDefault="0032426C" w:rsidP="00CF4AF4">
      <w:pPr>
        <w:pStyle w:val="Sinespaciado"/>
        <w:spacing w:line="360" w:lineRule="auto"/>
        <w:ind w:left="567" w:right="567"/>
        <w:jc w:val="both"/>
        <w:rPr>
          <w:rFonts w:ascii="Palatino Linotype" w:hAnsi="Palatino Linotype"/>
          <w:i/>
          <w:noProof/>
          <w:color w:val="000000" w:themeColor="text1"/>
          <w:lang w:val="es-MX" w:eastAsia="es-MX"/>
        </w:rPr>
      </w:pPr>
    </w:p>
    <w:p w14:paraId="087D5878" w14:textId="77777777" w:rsidR="0032426C" w:rsidRPr="00F1243E" w:rsidRDefault="0032426C" w:rsidP="00CF4AF4">
      <w:pPr>
        <w:pStyle w:val="Sinespaciado"/>
        <w:spacing w:line="360" w:lineRule="auto"/>
        <w:ind w:left="567" w:right="567"/>
        <w:jc w:val="both"/>
        <w:rPr>
          <w:rFonts w:ascii="Palatino Linotype" w:hAnsi="Palatino Linotype"/>
          <w:i/>
          <w:noProof/>
          <w:color w:val="000000" w:themeColor="text1"/>
          <w:lang w:val="es-MX" w:eastAsia="es-MX"/>
        </w:rPr>
      </w:pPr>
      <w:r w:rsidRPr="00F1243E">
        <w:rPr>
          <w:rFonts w:ascii="Palatino Linotype" w:hAnsi="Palatino Linotype"/>
          <w:i/>
          <w:noProof/>
          <w:color w:val="000000" w:themeColor="text1"/>
          <w:lang w:val="es-MX" w:eastAsia="es-MX"/>
        </w:rPr>
        <w:t>ATENTAMENTE</w:t>
      </w:r>
    </w:p>
    <w:p w14:paraId="35A36DE0" w14:textId="4BB7A964" w:rsidR="0039142B" w:rsidRPr="00F1243E" w:rsidRDefault="0032426C" w:rsidP="00CF4AF4">
      <w:pPr>
        <w:pStyle w:val="Sinespaciado"/>
        <w:spacing w:line="360" w:lineRule="auto"/>
        <w:ind w:left="567" w:right="567"/>
        <w:jc w:val="both"/>
        <w:rPr>
          <w:rFonts w:ascii="Palatino Linotype" w:hAnsi="Palatino Linotype"/>
          <w:i/>
          <w:noProof/>
          <w:color w:val="000000" w:themeColor="text1"/>
          <w:lang w:val="es-MX" w:eastAsia="es-MX"/>
        </w:rPr>
      </w:pPr>
      <w:r w:rsidRPr="00F1243E">
        <w:rPr>
          <w:rFonts w:ascii="Palatino Linotype" w:hAnsi="Palatino Linotype"/>
          <w:i/>
          <w:noProof/>
          <w:color w:val="000000" w:themeColor="text1"/>
          <w:lang w:val="es-MX" w:eastAsia="es-MX"/>
        </w:rPr>
        <w:t>Lic. Gerardo Arturo Ozuna Martínez</w:t>
      </w:r>
      <w:r w:rsidR="005F1362" w:rsidRPr="00F1243E">
        <w:rPr>
          <w:rFonts w:ascii="Palatino Linotype" w:hAnsi="Palatino Linotype"/>
          <w:i/>
          <w:noProof/>
          <w:color w:val="000000" w:themeColor="text1"/>
          <w:lang w:val="es-MX" w:eastAsia="es-MX"/>
        </w:rPr>
        <w:t>”</w:t>
      </w:r>
      <w:r w:rsidR="00EB3DF7" w:rsidRPr="00F1243E">
        <w:rPr>
          <w:rFonts w:ascii="Palatino Linotype" w:hAnsi="Palatino Linotype"/>
          <w:noProof/>
          <w:color w:val="000000" w:themeColor="text1"/>
          <w:lang w:val="es-MX" w:eastAsia="es-MX"/>
        </w:rPr>
        <w:t xml:space="preserve"> (Sic.)</w:t>
      </w:r>
    </w:p>
    <w:p w14:paraId="2D68519B" w14:textId="77777777" w:rsidR="0097210F" w:rsidRPr="00F1243E" w:rsidRDefault="0097210F" w:rsidP="00CF4AF4">
      <w:pPr>
        <w:pStyle w:val="Sinespaciado"/>
        <w:spacing w:line="360" w:lineRule="auto"/>
        <w:ind w:right="567"/>
        <w:jc w:val="both"/>
        <w:rPr>
          <w:rFonts w:ascii="Palatino Linotype" w:hAnsi="Palatino Linotype"/>
          <w:noProof/>
          <w:color w:val="000000" w:themeColor="text1"/>
          <w:lang w:val="es-MX" w:eastAsia="es-MX"/>
        </w:rPr>
      </w:pPr>
    </w:p>
    <w:p w14:paraId="170BD45E" w14:textId="1CD60DCB" w:rsidR="00022D89" w:rsidRPr="00F1243E" w:rsidRDefault="00022D89" w:rsidP="00CF4AF4">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F1243E">
        <w:rPr>
          <w:rFonts w:ascii="Palatino Linotype" w:hAnsi="Palatino Linotype"/>
          <w:color w:val="000000" w:themeColor="text1"/>
        </w:rPr>
        <w:t xml:space="preserve">Adjunto al acuse de </w:t>
      </w:r>
      <w:r w:rsidR="007076C5" w:rsidRPr="00F1243E">
        <w:rPr>
          <w:rFonts w:ascii="Palatino Linotype" w:hAnsi="Palatino Linotype"/>
          <w:color w:val="000000" w:themeColor="text1"/>
        </w:rPr>
        <w:t>respuesta</w:t>
      </w:r>
      <w:r w:rsidRPr="00F1243E">
        <w:rPr>
          <w:rFonts w:ascii="Palatino Linotype" w:hAnsi="Palatino Linotype"/>
          <w:color w:val="000000" w:themeColor="text1"/>
        </w:rPr>
        <w:t xml:space="preserve">, el </w:t>
      </w:r>
      <w:r w:rsidRPr="00F1243E">
        <w:rPr>
          <w:rFonts w:ascii="Palatino Linotype" w:hAnsi="Palatino Linotype"/>
          <w:b/>
          <w:bCs/>
          <w:color w:val="000000" w:themeColor="text1"/>
        </w:rPr>
        <w:t>SUJETO OBLIGADO</w:t>
      </w:r>
      <w:r w:rsidRPr="00F1243E">
        <w:rPr>
          <w:rFonts w:ascii="Palatino Linotype" w:hAnsi="Palatino Linotype"/>
          <w:color w:val="000000" w:themeColor="text1"/>
        </w:rPr>
        <w:t xml:space="preserve"> entregó a</w:t>
      </w:r>
      <w:r w:rsidR="007076C5" w:rsidRPr="00F1243E">
        <w:rPr>
          <w:rFonts w:ascii="Palatino Linotype" w:hAnsi="Palatino Linotype"/>
          <w:color w:val="000000" w:themeColor="text1"/>
        </w:rPr>
        <w:t xml:space="preserve"> </w:t>
      </w:r>
      <w:r w:rsidRPr="00F1243E">
        <w:rPr>
          <w:rFonts w:ascii="Palatino Linotype" w:hAnsi="Palatino Linotype"/>
          <w:color w:val="000000" w:themeColor="text1"/>
        </w:rPr>
        <w:t>l</w:t>
      </w:r>
      <w:r w:rsidR="007076C5" w:rsidRPr="00F1243E">
        <w:rPr>
          <w:rFonts w:ascii="Palatino Linotype" w:hAnsi="Palatino Linotype"/>
          <w:color w:val="000000" w:themeColor="text1"/>
        </w:rPr>
        <w:t>a</w:t>
      </w:r>
      <w:r w:rsidRPr="00F1243E">
        <w:rPr>
          <w:rFonts w:ascii="Palatino Linotype" w:hAnsi="Palatino Linotype"/>
          <w:color w:val="000000" w:themeColor="text1"/>
        </w:rPr>
        <w:t xml:space="preserve"> particular </w:t>
      </w:r>
      <w:r w:rsidR="007076C5" w:rsidRPr="00F1243E">
        <w:rPr>
          <w:rFonts w:ascii="Palatino Linotype" w:hAnsi="Palatino Linotype"/>
          <w:color w:val="000000" w:themeColor="text1"/>
        </w:rPr>
        <w:t>el</w:t>
      </w:r>
      <w:r w:rsidRPr="00F1243E">
        <w:rPr>
          <w:rFonts w:ascii="Palatino Linotype" w:hAnsi="Palatino Linotype"/>
          <w:color w:val="000000" w:themeColor="text1"/>
        </w:rPr>
        <w:t xml:space="preserve"> </w:t>
      </w:r>
      <w:r w:rsidR="007076C5" w:rsidRPr="00F1243E">
        <w:rPr>
          <w:rFonts w:ascii="Palatino Linotype" w:hAnsi="Palatino Linotype"/>
          <w:color w:val="000000" w:themeColor="text1"/>
        </w:rPr>
        <w:t>archivo electrónico</w:t>
      </w:r>
      <w:r w:rsidRPr="00F1243E">
        <w:rPr>
          <w:rFonts w:ascii="Palatino Linotype" w:hAnsi="Palatino Linotype"/>
          <w:color w:val="000000" w:themeColor="text1"/>
        </w:rPr>
        <w:t xml:space="preserve"> </w:t>
      </w:r>
      <w:r w:rsidR="007076C5" w:rsidRPr="00F1243E">
        <w:rPr>
          <w:rFonts w:ascii="Palatino Linotype" w:hAnsi="Palatino Linotype"/>
          <w:color w:val="000000" w:themeColor="text1"/>
        </w:rPr>
        <w:t>cuyo contenido</w:t>
      </w:r>
      <w:r w:rsidRPr="00F1243E">
        <w:rPr>
          <w:rFonts w:ascii="Palatino Linotype" w:hAnsi="Palatino Linotype"/>
          <w:color w:val="000000" w:themeColor="text1"/>
        </w:rPr>
        <w:t xml:space="preserve"> se describe a continuación:</w:t>
      </w:r>
    </w:p>
    <w:p w14:paraId="3E3606D5" w14:textId="77777777" w:rsidR="0032426C" w:rsidRPr="00F1243E" w:rsidRDefault="0032426C" w:rsidP="00CF4AF4">
      <w:pPr>
        <w:pStyle w:val="Prrafodelista"/>
        <w:tabs>
          <w:tab w:val="left" w:pos="284"/>
          <w:tab w:val="left" w:pos="426"/>
        </w:tabs>
        <w:spacing w:line="360" w:lineRule="auto"/>
        <w:ind w:left="0"/>
        <w:jc w:val="both"/>
        <w:rPr>
          <w:rFonts w:ascii="Palatino Linotype" w:hAnsi="Palatino Linotype"/>
          <w:color w:val="000000" w:themeColor="text1"/>
        </w:rPr>
      </w:pPr>
    </w:p>
    <w:p w14:paraId="3CDD0E7E" w14:textId="08BF9F6F" w:rsidR="00C967DD" w:rsidRPr="00F1243E" w:rsidRDefault="006B31E7" w:rsidP="00CF4AF4">
      <w:pPr>
        <w:pStyle w:val="Prrafodelista"/>
        <w:numPr>
          <w:ilvl w:val="0"/>
          <w:numId w:val="4"/>
        </w:numPr>
        <w:spacing w:line="360" w:lineRule="auto"/>
        <w:contextualSpacing w:val="0"/>
        <w:jc w:val="both"/>
        <w:rPr>
          <w:rFonts w:ascii="Palatino Linotype" w:hAnsi="Palatino Linotype" w:cs="Arial"/>
        </w:rPr>
      </w:pPr>
      <w:r w:rsidRPr="00F1243E">
        <w:rPr>
          <w:rFonts w:ascii="Palatino Linotype" w:hAnsi="Palatino Linotype" w:cs="Arial"/>
          <w:b/>
          <w:i/>
        </w:rPr>
        <w:t>“</w:t>
      </w:r>
      <w:r w:rsidR="0032426C" w:rsidRPr="00F1243E">
        <w:rPr>
          <w:rFonts w:ascii="Palatino Linotype" w:hAnsi="Palatino Linotype" w:cs="Arial"/>
          <w:b/>
          <w:i/>
        </w:rPr>
        <w:t>folio 01137 2022.PDF</w:t>
      </w:r>
      <w:r w:rsidRPr="00F1243E">
        <w:rPr>
          <w:rFonts w:ascii="Palatino Linotype" w:hAnsi="Palatino Linotype" w:cs="Arial"/>
          <w:b/>
          <w:i/>
        </w:rPr>
        <w:t>”</w:t>
      </w:r>
      <w:r w:rsidRPr="00F1243E">
        <w:rPr>
          <w:rFonts w:ascii="Palatino Linotype" w:hAnsi="Palatino Linotype" w:cs="Arial"/>
        </w:rPr>
        <w:t xml:space="preserve">: Documento </w:t>
      </w:r>
      <w:r w:rsidR="00766838" w:rsidRPr="00F1243E">
        <w:rPr>
          <w:rFonts w:ascii="Palatino Linotype" w:hAnsi="Palatino Linotype" w:cs="Arial"/>
        </w:rPr>
        <w:t>de tres</w:t>
      </w:r>
      <w:r w:rsidR="0032426C" w:rsidRPr="00F1243E">
        <w:rPr>
          <w:rFonts w:ascii="Palatino Linotype" w:hAnsi="Palatino Linotype" w:cs="Arial"/>
        </w:rPr>
        <w:t xml:space="preserve"> foja consistente en el</w:t>
      </w:r>
      <w:r w:rsidR="00247139" w:rsidRPr="00F1243E">
        <w:rPr>
          <w:rFonts w:ascii="Palatino Linotype" w:hAnsi="Palatino Linotype" w:cs="Arial"/>
        </w:rPr>
        <w:t xml:space="preserve"> </w:t>
      </w:r>
      <w:r w:rsidR="00766838" w:rsidRPr="00F1243E">
        <w:rPr>
          <w:rFonts w:ascii="Palatino Linotype" w:hAnsi="Palatino Linotype" w:cs="Arial"/>
        </w:rPr>
        <w:t>oficio número DA/0727/2022, de ocho (08) de febrero</w:t>
      </w:r>
      <w:r w:rsidR="00BD7A19" w:rsidRPr="00F1243E">
        <w:rPr>
          <w:rFonts w:ascii="Palatino Linotype" w:hAnsi="Palatino Linotype" w:cs="Arial"/>
        </w:rPr>
        <w:t xml:space="preserve"> de dos mil veintidós, emitido po</w:t>
      </w:r>
      <w:r w:rsidR="00766838" w:rsidRPr="00F1243E">
        <w:rPr>
          <w:rFonts w:ascii="Palatino Linotype" w:hAnsi="Palatino Linotype" w:cs="Arial"/>
        </w:rPr>
        <w:t>r la directora de Administración</w:t>
      </w:r>
      <w:r w:rsidR="00BD7A19" w:rsidRPr="00F1243E">
        <w:rPr>
          <w:rFonts w:ascii="Palatino Linotype" w:hAnsi="Palatino Linotype" w:cs="Arial"/>
        </w:rPr>
        <w:t>, por medio del cual, informa</w:t>
      </w:r>
      <w:r w:rsidR="00766838" w:rsidRPr="00F1243E">
        <w:rPr>
          <w:rFonts w:ascii="Palatino Linotype" w:hAnsi="Palatino Linotype" w:cs="Arial"/>
        </w:rPr>
        <w:t xml:space="preserve"> </w:t>
      </w:r>
      <w:r w:rsidR="00F3498B" w:rsidRPr="00F1243E">
        <w:rPr>
          <w:rFonts w:ascii="Palatino Linotype" w:hAnsi="Palatino Linotype" w:cs="Arial"/>
        </w:rPr>
        <w:t xml:space="preserve">la remuneración mensual bruta y neta de la </w:t>
      </w:r>
      <w:r w:rsidR="00766838" w:rsidRPr="00F1243E">
        <w:rPr>
          <w:rFonts w:ascii="Palatino Linotype" w:hAnsi="Palatino Linotype" w:cs="Arial"/>
        </w:rPr>
        <w:t>directora de Desarrollo Urbano</w:t>
      </w:r>
      <w:r w:rsidR="00F3498B" w:rsidRPr="00F1243E">
        <w:rPr>
          <w:rFonts w:ascii="Palatino Linotype" w:hAnsi="Palatino Linotype" w:cs="Arial"/>
        </w:rPr>
        <w:t xml:space="preserve">, su ficha curricular y el comprobante del último grado de estudios en versión pública. </w:t>
      </w:r>
    </w:p>
    <w:p w14:paraId="3A5411AF" w14:textId="77777777" w:rsidR="00F3498B" w:rsidRPr="00F1243E" w:rsidRDefault="00F3498B" w:rsidP="00CF4AF4">
      <w:pPr>
        <w:pStyle w:val="Prrafodelista"/>
        <w:spacing w:line="360" w:lineRule="auto"/>
        <w:contextualSpacing w:val="0"/>
        <w:jc w:val="both"/>
        <w:rPr>
          <w:rFonts w:ascii="Palatino Linotype" w:hAnsi="Palatino Linotype" w:cs="Arial"/>
        </w:rPr>
      </w:pPr>
    </w:p>
    <w:p w14:paraId="272B63B3" w14:textId="11EC1826" w:rsidR="000D5A1D" w:rsidRPr="00F1243E" w:rsidRDefault="00FD7996" w:rsidP="00CF4AF4">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F1243E">
        <w:rPr>
          <w:rFonts w:ascii="Palatino Linotype" w:eastAsia="Times New Roman" w:hAnsi="Palatino Linotype" w:cs="Arial"/>
          <w:color w:val="000000" w:themeColor="text1"/>
          <w:lang w:val="es-ES"/>
        </w:rPr>
        <w:t>D</w:t>
      </w:r>
      <w:r w:rsidR="00561ED1" w:rsidRPr="00F1243E">
        <w:rPr>
          <w:rFonts w:ascii="Palatino Linotype" w:eastAsia="Times New Roman" w:hAnsi="Palatino Linotype" w:cs="Arial"/>
          <w:color w:val="000000" w:themeColor="text1"/>
          <w:lang w:val="es-ES"/>
        </w:rPr>
        <w:t xml:space="preserve">erivado de la respuesta emitida por el </w:t>
      </w:r>
      <w:r w:rsidR="00561ED1" w:rsidRPr="00F1243E">
        <w:rPr>
          <w:rFonts w:ascii="Palatino Linotype" w:eastAsia="Times New Roman" w:hAnsi="Palatino Linotype" w:cs="Arial"/>
          <w:b/>
          <w:color w:val="000000" w:themeColor="text1"/>
          <w:lang w:val="es-ES"/>
        </w:rPr>
        <w:t>SUJETO OBLIGADO</w:t>
      </w:r>
      <w:r w:rsidR="00561ED1" w:rsidRPr="00F1243E">
        <w:rPr>
          <w:rFonts w:ascii="Palatino Linotype" w:eastAsia="Times New Roman" w:hAnsi="Palatino Linotype" w:cs="Arial"/>
          <w:color w:val="000000" w:themeColor="text1"/>
          <w:lang w:val="es-ES"/>
        </w:rPr>
        <w:t>, e</w:t>
      </w:r>
      <w:r w:rsidR="00DB4BEF" w:rsidRPr="00F1243E">
        <w:rPr>
          <w:rFonts w:ascii="Palatino Linotype" w:eastAsia="Times New Roman" w:hAnsi="Palatino Linotype" w:cs="Arial"/>
          <w:color w:val="000000" w:themeColor="text1"/>
          <w:lang w:val="es-ES"/>
        </w:rPr>
        <w:t xml:space="preserve">l </w:t>
      </w:r>
      <w:r w:rsidR="00F3498B" w:rsidRPr="00F1243E">
        <w:rPr>
          <w:rFonts w:ascii="Palatino Linotype" w:eastAsia="Times New Roman" w:hAnsi="Palatino Linotype" w:cs="Arial"/>
          <w:color w:val="000000" w:themeColor="text1"/>
          <w:lang w:val="es-ES"/>
        </w:rPr>
        <w:t>veintidós (22) de marzo</w:t>
      </w:r>
      <w:r w:rsidR="000F0E0D" w:rsidRPr="00F1243E">
        <w:rPr>
          <w:rFonts w:ascii="Palatino Linotype" w:eastAsia="Times New Roman" w:hAnsi="Palatino Linotype" w:cs="Arial"/>
          <w:color w:val="000000" w:themeColor="text1"/>
          <w:lang w:val="es-ES"/>
        </w:rPr>
        <w:t xml:space="preserve"> de dos mil veintidós</w:t>
      </w:r>
      <w:r w:rsidR="00FE49E3" w:rsidRPr="00F1243E">
        <w:rPr>
          <w:rFonts w:ascii="Palatino Linotype" w:eastAsia="Times New Roman" w:hAnsi="Palatino Linotype" w:cs="Arial"/>
          <w:color w:val="000000" w:themeColor="text1"/>
          <w:lang w:val="es-ES"/>
        </w:rPr>
        <w:t xml:space="preserve">, </w:t>
      </w:r>
      <w:r w:rsidR="000F0E0D" w:rsidRPr="00F1243E">
        <w:rPr>
          <w:rFonts w:ascii="Palatino Linotype" w:eastAsia="Times New Roman" w:hAnsi="Palatino Linotype" w:cs="Arial"/>
          <w:color w:val="000000" w:themeColor="text1"/>
          <w:lang w:val="es-ES"/>
        </w:rPr>
        <w:t>el</w:t>
      </w:r>
      <w:r w:rsidR="005F1362" w:rsidRPr="00F1243E">
        <w:rPr>
          <w:rFonts w:ascii="Palatino Linotype" w:eastAsia="Times New Roman" w:hAnsi="Palatino Linotype" w:cs="Arial"/>
          <w:color w:val="000000" w:themeColor="text1"/>
          <w:lang w:val="es-ES"/>
        </w:rPr>
        <w:t xml:space="preserve"> particular</w:t>
      </w:r>
      <w:r w:rsidR="00DB4BEF" w:rsidRPr="00F1243E">
        <w:rPr>
          <w:rFonts w:ascii="Palatino Linotype" w:eastAsia="Times New Roman" w:hAnsi="Palatino Linotype" w:cs="Arial"/>
          <w:color w:val="000000" w:themeColor="text1"/>
          <w:lang w:val="es-ES"/>
        </w:rPr>
        <w:t xml:space="preserve"> interpuso</w:t>
      </w:r>
      <w:r w:rsidR="009316E9" w:rsidRPr="00F1243E">
        <w:rPr>
          <w:rFonts w:ascii="Palatino Linotype" w:eastAsia="Times New Roman" w:hAnsi="Palatino Linotype" w:cs="Arial"/>
          <w:color w:val="000000" w:themeColor="text1"/>
          <w:lang w:val="es-ES"/>
        </w:rPr>
        <w:t xml:space="preserve"> </w:t>
      </w:r>
      <w:r w:rsidR="00102D65" w:rsidRPr="00F1243E">
        <w:rPr>
          <w:rFonts w:ascii="Palatino Linotype" w:eastAsia="Times New Roman" w:hAnsi="Palatino Linotype" w:cs="Arial"/>
          <w:color w:val="000000" w:themeColor="text1"/>
          <w:lang w:val="es-ES"/>
        </w:rPr>
        <w:t>el</w:t>
      </w:r>
      <w:r w:rsidR="004D68F8" w:rsidRPr="00F1243E">
        <w:rPr>
          <w:rFonts w:ascii="Palatino Linotype" w:eastAsia="Times New Roman" w:hAnsi="Palatino Linotype" w:cs="Arial"/>
          <w:color w:val="000000" w:themeColor="text1"/>
          <w:lang w:val="es-ES"/>
        </w:rPr>
        <w:t xml:space="preserve"> recurso de revisión </w:t>
      </w:r>
      <w:r w:rsidR="00AB712E" w:rsidRPr="00F1243E">
        <w:rPr>
          <w:rFonts w:ascii="Palatino Linotype" w:eastAsia="Calibri" w:hAnsi="Palatino Linotype" w:cs="Arial"/>
          <w:b/>
          <w:color w:val="000000" w:themeColor="text1"/>
          <w:lang w:val="es-ES"/>
        </w:rPr>
        <w:t>04188/INFOEM/IP/RR/2022</w:t>
      </w:r>
      <w:r w:rsidR="009A0461" w:rsidRPr="00F1243E">
        <w:rPr>
          <w:rFonts w:ascii="Palatino Linotype" w:eastAsia="Calibri" w:hAnsi="Palatino Linotype" w:cs="Arial"/>
          <w:b/>
          <w:color w:val="000000" w:themeColor="text1"/>
          <w:lang w:val="es-ES"/>
        </w:rPr>
        <w:t>;</w:t>
      </w:r>
      <w:r w:rsidR="00102D65" w:rsidRPr="00F1243E">
        <w:rPr>
          <w:rFonts w:ascii="Palatino Linotype" w:eastAsia="Times New Roman" w:hAnsi="Palatino Linotype" w:cs="Arial"/>
          <w:color w:val="000000" w:themeColor="text1"/>
          <w:lang w:val="es-ES"/>
        </w:rPr>
        <w:t xml:space="preserve"> impugnación</w:t>
      </w:r>
      <w:r w:rsidR="004D68F8" w:rsidRPr="00F1243E">
        <w:rPr>
          <w:rFonts w:ascii="Palatino Linotype" w:eastAsia="Times New Roman" w:hAnsi="Palatino Linotype" w:cs="Arial"/>
          <w:color w:val="000000" w:themeColor="text1"/>
          <w:lang w:val="es-ES"/>
        </w:rPr>
        <w:t xml:space="preserve"> </w:t>
      </w:r>
      <w:r w:rsidR="00A45546" w:rsidRPr="00F1243E">
        <w:rPr>
          <w:rFonts w:ascii="Palatino Linotype" w:eastAsia="Times New Roman" w:hAnsi="Palatino Linotype" w:cs="Arial"/>
          <w:color w:val="000000" w:themeColor="text1"/>
          <w:lang w:val="es-ES"/>
        </w:rPr>
        <w:t xml:space="preserve">en </w:t>
      </w:r>
      <w:r w:rsidR="00977D37" w:rsidRPr="00F1243E">
        <w:rPr>
          <w:rFonts w:ascii="Palatino Linotype" w:eastAsia="Times New Roman" w:hAnsi="Palatino Linotype" w:cs="Arial"/>
          <w:color w:val="000000" w:themeColor="text1"/>
          <w:lang w:val="es-ES"/>
        </w:rPr>
        <w:t>la</w:t>
      </w:r>
      <w:r w:rsidR="00A45546" w:rsidRPr="00F1243E">
        <w:rPr>
          <w:rFonts w:ascii="Palatino Linotype" w:eastAsia="Times New Roman" w:hAnsi="Palatino Linotype" w:cs="Arial"/>
          <w:color w:val="000000" w:themeColor="text1"/>
          <w:lang w:val="es-ES"/>
        </w:rPr>
        <w:t xml:space="preserve"> que refirió </w:t>
      </w:r>
      <w:r w:rsidR="004D68F8" w:rsidRPr="00F1243E">
        <w:rPr>
          <w:rFonts w:ascii="Palatino Linotype" w:eastAsia="Times New Roman" w:hAnsi="Palatino Linotype" w:cs="Arial"/>
          <w:color w:val="000000" w:themeColor="text1"/>
          <w:lang w:val="es-ES"/>
        </w:rPr>
        <w:t>lo siguiente:</w:t>
      </w:r>
    </w:p>
    <w:p w14:paraId="054906C6" w14:textId="77777777" w:rsidR="00E34622" w:rsidRPr="00F1243E" w:rsidRDefault="00E34622" w:rsidP="00CF4AF4">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0E81696" w:rsidR="00E34622" w:rsidRPr="00F1243E" w:rsidRDefault="00E34622" w:rsidP="00CF4AF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1243E">
        <w:rPr>
          <w:rFonts w:ascii="Palatino Linotype" w:eastAsia="Times New Roman" w:hAnsi="Palatino Linotype" w:cs="Arial"/>
          <w:b/>
          <w:color w:val="000000" w:themeColor="text1"/>
          <w:lang w:val="es-ES"/>
        </w:rPr>
        <w:t>Acto impugnado:</w:t>
      </w:r>
      <w:r w:rsidRPr="00F1243E">
        <w:rPr>
          <w:rFonts w:ascii="Palatino Linotype" w:eastAsia="Times New Roman" w:hAnsi="Palatino Linotype" w:cs="Arial"/>
          <w:color w:val="000000" w:themeColor="text1"/>
          <w:lang w:val="es-ES"/>
        </w:rPr>
        <w:t xml:space="preserve"> “</w:t>
      </w:r>
      <w:r w:rsidR="00F3498B" w:rsidRPr="00F1243E">
        <w:rPr>
          <w:rFonts w:ascii="Palatino Linotype" w:eastAsia="Times New Roman" w:hAnsi="Palatino Linotype" w:cs="Arial"/>
          <w:color w:val="000000" w:themeColor="text1"/>
          <w:lang w:val="es-ES"/>
        </w:rPr>
        <w:t>La respuesta proporcionada por el Sujeto Obligado.</w:t>
      </w:r>
      <w:r w:rsidRPr="00F1243E">
        <w:rPr>
          <w:rFonts w:ascii="Palatino Linotype" w:eastAsia="Times New Roman" w:hAnsi="Palatino Linotype" w:cs="Arial"/>
          <w:i/>
          <w:color w:val="000000" w:themeColor="text1"/>
          <w:lang w:val="es-ES"/>
        </w:rPr>
        <w:t>”</w:t>
      </w:r>
      <w:r w:rsidRPr="00F1243E">
        <w:rPr>
          <w:rFonts w:ascii="Palatino Linotype" w:eastAsia="Times New Roman" w:hAnsi="Palatino Linotype" w:cs="Arial"/>
          <w:color w:val="000000" w:themeColor="text1"/>
          <w:lang w:val="es-ES"/>
        </w:rPr>
        <w:t xml:space="preserve"> (Sic).</w:t>
      </w:r>
    </w:p>
    <w:p w14:paraId="38724B8B" w14:textId="77777777" w:rsidR="001468E9" w:rsidRPr="00F1243E" w:rsidRDefault="001468E9" w:rsidP="00CF4AF4">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6248DB4" w:rsidR="00E34622" w:rsidRPr="00F1243E" w:rsidRDefault="00E34622" w:rsidP="00CF4AF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1243E">
        <w:rPr>
          <w:rFonts w:ascii="Palatino Linotype" w:eastAsia="Times New Roman" w:hAnsi="Palatino Linotype" w:cs="Arial"/>
          <w:b/>
          <w:color w:val="000000" w:themeColor="text1"/>
          <w:lang w:val="es-ES"/>
        </w:rPr>
        <w:t>Razones o motivos de inconformidad:</w:t>
      </w:r>
      <w:r w:rsidR="00874321" w:rsidRPr="00F1243E">
        <w:rPr>
          <w:rFonts w:ascii="Palatino Linotype" w:eastAsia="Times New Roman" w:hAnsi="Palatino Linotype" w:cs="Arial"/>
          <w:color w:val="000000" w:themeColor="text1"/>
          <w:lang w:val="es-ES"/>
        </w:rPr>
        <w:t xml:space="preserve"> </w:t>
      </w:r>
      <w:r w:rsidR="00EF7B70" w:rsidRPr="00F1243E">
        <w:rPr>
          <w:rFonts w:ascii="Palatino Linotype" w:eastAsia="Times New Roman" w:hAnsi="Palatino Linotype" w:cs="Arial"/>
          <w:i/>
          <w:color w:val="000000" w:themeColor="text1"/>
          <w:lang w:val="es-ES"/>
        </w:rPr>
        <w:t>“</w:t>
      </w:r>
      <w:r w:rsidR="00F3498B" w:rsidRPr="00F1243E">
        <w:rPr>
          <w:rFonts w:ascii="Palatino Linotype" w:eastAsia="Times New Roman" w:hAnsi="Palatino Linotype" w:cs="Arial"/>
          <w:i/>
          <w:color w:val="000000" w:themeColor="text1"/>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w:t>
      </w:r>
      <w:r w:rsidR="00F3498B" w:rsidRPr="00F1243E">
        <w:rPr>
          <w:rFonts w:ascii="Palatino Linotype" w:eastAsia="Times New Roman" w:hAnsi="Palatino Linotype" w:cs="Arial"/>
          <w:i/>
          <w:color w:val="000000" w:themeColor="text1"/>
          <w:lang w:val="es-ES"/>
        </w:rPr>
        <w:lastRenderedPageBreak/>
        <w:t>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EF7B70" w:rsidRPr="00F1243E">
        <w:rPr>
          <w:rFonts w:ascii="Palatino Linotype" w:eastAsia="Times New Roman" w:hAnsi="Palatino Linotype" w:cs="Arial"/>
          <w:i/>
          <w:color w:val="000000" w:themeColor="text1"/>
        </w:rPr>
        <w:t>”</w:t>
      </w:r>
      <w:r w:rsidR="00EF7B70" w:rsidRPr="00F1243E">
        <w:rPr>
          <w:rFonts w:ascii="Palatino Linotype" w:eastAsia="Times New Roman" w:hAnsi="Palatino Linotype" w:cs="Arial"/>
          <w:color w:val="000000" w:themeColor="text1"/>
        </w:rPr>
        <w:t xml:space="preserve"> (Sic).</w:t>
      </w:r>
    </w:p>
    <w:p w14:paraId="4D16C3B0" w14:textId="77777777" w:rsidR="00E34622" w:rsidRPr="00F1243E" w:rsidRDefault="00E34622" w:rsidP="00CF4AF4">
      <w:pPr>
        <w:tabs>
          <w:tab w:val="left" w:pos="426"/>
        </w:tabs>
        <w:spacing w:line="360" w:lineRule="auto"/>
        <w:jc w:val="both"/>
        <w:rPr>
          <w:rFonts w:ascii="Palatino Linotype" w:hAnsi="Palatino Linotype"/>
          <w:color w:val="000000" w:themeColor="text1"/>
        </w:rPr>
      </w:pPr>
    </w:p>
    <w:p w14:paraId="65CB77BE" w14:textId="3357B14E" w:rsidR="005F1362" w:rsidRPr="00F1243E" w:rsidRDefault="005F1362" w:rsidP="00CF4AF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1243E">
        <w:rPr>
          <w:rFonts w:ascii="Palatino Linotype" w:eastAsia="Times New Roman" w:hAnsi="Palatino Linotype" w:cs="Arial"/>
          <w:color w:val="000000" w:themeColor="text1"/>
          <w:lang w:val="es-ES"/>
        </w:rPr>
        <w:t xml:space="preserve">Se registró el recurso de revisión bajo el número de expediente </w:t>
      </w:r>
      <w:r w:rsidR="004F785F" w:rsidRPr="00F1243E">
        <w:rPr>
          <w:rFonts w:ascii="Palatino Linotype" w:hAnsi="Palatino Linotype" w:cs="Arial"/>
          <w:bCs/>
          <w:color w:val="000000" w:themeColor="text1"/>
        </w:rPr>
        <w:t>al rubro indicado, asi</w:t>
      </w:r>
      <w:r w:rsidRPr="00F1243E">
        <w:rPr>
          <w:rFonts w:ascii="Palatino Linotype" w:hAnsi="Palatino Linotype" w:cs="Arial"/>
          <w:bCs/>
          <w:color w:val="000000" w:themeColor="text1"/>
        </w:rPr>
        <w:t xml:space="preserve">mismo, con fundamento en lo dispuesto por el </w:t>
      </w:r>
      <w:r w:rsidRPr="00F1243E">
        <w:rPr>
          <w:rFonts w:ascii="Palatino Linotype" w:eastAsia="Calibri" w:hAnsi="Palatino Linotype" w:cs="Arial"/>
          <w:bCs/>
          <w:color w:val="000000" w:themeColor="text1"/>
          <w:lang w:val="es-ES"/>
        </w:rPr>
        <w:t>artículo 185</w:t>
      </w:r>
      <w:r w:rsidR="00EF7B70" w:rsidRPr="00F1243E">
        <w:rPr>
          <w:rFonts w:ascii="Palatino Linotype" w:eastAsia="Calibri" w:hAnsi="Palatino Linotype" w:cs="Arial"/>
          <w:bCs/>
          <w:color w:val="000000" w:themeColor="text1"/>
          <w:lang w:val="es-ES"/>
        </w:rPr>
        <w:t>,</w:t>
      </w:r>
      <w:r w:rsidRPr="00F1243E">
        <w:rPr>
          <w:rFonts w:ascii="Palatino Linotype" w:eastAsia="Calibri" w:hAnsi="Palatino Linotype" w:cs="Arial"/>
          <w:bCs/>
          <w:color w:val="000000" w:themeColor="text1"/>
          <w:lang w:val="es-ES"/>
        </w:rPr>
        <w:t xml:space="preserve"> fracción I</w:t>
      </w:r>
      <w:r w:rsidR="00EF7B70" w:rsidRPr="00F1243E">
        <w:rPr>
          <w:rFonts w:ascii="Palatino Linotype" w:eastAsia="Calibri" w:hAnsi="Palatino Linotype" w:cs="Arial"/>
          <w:bCs/>
          <w:color w:val="000000" w:themeColor="text1"/>
          <w:lang w:val="es-ES"/>
        </w:rPr>
        <w:t>,</w:t>
      </w:r>
      <w:r w:rsidRPr="00F1243E">
        <w:rPr>
          <w:rFonts w:ascii="Palatino Linotype" w:eastAsia="Calibri" w:hAnsi="Palatino Linotype" w:cs="Arial"/>
          <w:bCs/>
          <w:color w:val="000000" w:themeColor="text1"/>
          <w:lang w:val="es-ES"/>
        </w:rPr>
        <w:t xml:space="preserve"> de la Ley de Transparencia y Acceso a la Información Pública del Estado de México y </w:t>
      </w:r>
      <w:r w:rsidRPr="00F1243E">
        <w:rPr>
          <w:rFonts w:ascii="Palatino Linotype" w:eastAsia="Calibri" w:hAnsi="Palatino Linotype" w:cs="Arial"/>
          <w:bCs/>
          <w:color w:val="000000" w:themeColor="text1"/>
          <w:lang w:val="es-ES"/>
        </w:rPr>
        <w:lastRenderedPageBreak/>
        <w:t xml:space="preserve">Municipios </w:t>
      </w:r>
      <w:r w:rsidRPr="00F1243E">
        <w:rPr>
          <w:rFonts w:ascii="Palatino Linotype" w:eastAsia="Times New Roman" w:hAnsi="Palatino Linotype" w:cs="Arial"/>
          <w:bCs/>
          <w:color w:val="000000" w:themeColor="text1"/>
          <w:lang w:val="es-ES"/>
        </w:rPr>
        <w:t xml:space="preserve">se turnó </w:t>
      </w:r>
      <w:r w:rsidR="0096234B" w:rsidRPr="00F1243E">
        <w:rPr>
          <w:rFonts w:ascii="Palatino Linotype" w:eastAsia="Times New Roman" w:hAnsi="Palatino Linotype" w:cs="Arial"/>
          <w:bCs/>
          <w:color w:val="000000" w:themeColor="text1"/>
          <w:lang w:val="es-ES"/>
        </w:rPr>
        <w:t xml:space="preserve">a la </w:t>
      </w:r>
      <w:r w:rsidR="0096234B" w:rsidRPr="00F1243E">
        <w:rPr>
          <w:rFonts w:ascii="Palatino Linotype" w:eastAsia="Times New Roman" w:hAnsi="Palatino Linotype" w:cs="Arial"/>
          <w:b/>
          <w:bCs/>
          <w:color w:val="000000" w:themeColor="text1"/>
          <w:lang w:val="es-ES"/>
        </w:rPr>
        <w:t xml:space="preserve">Comisionada </w:t>
      </w:r>
      <w:r w:rsidR="00D12402" w:rsidRPr="00F1243E">
        <w:rPr>
          <w:rFonts w:ascii="Palatino Linotype" w:eastAsia="Times New Roman" w:hAnsi="Palatino Linotype" w:cs="Arial"/>
          <w:b/>
          <w:bCs/>
          <w:color w:val="000000" w:themeColor="text1"/>
          <w:lang w:val="es-ES"/>
        </w:rPr>
        <w:t>María del Rosario Mejía Ayala</w:t>
      </w:r>
      <w:r w:rsidRPr="00F1243E">
        <w:rPr>
          <w:rFonts w:ascii="Palatino Linotype" w:eastAsia="Times New Roman" w:hAnsi="Palatino Linotype" w:cs="Arial"/>
          <w:bCs/>
          <w:color w:val="000000" w:themeColor="text1"/>
          <w:lang w:val="es-ES"/>
        </w:rPr>
        <w:t xml:space="preserve">, con el objeto de </w:t>
      </w:r>
      <w:r w:rsidRPr="00F1243E">
        <w:rPr>
          <w:rFonts w:ascii="Palatino Linotype" w:eastAsia="Times New Roman" w:hAnsi="Palatino Linotype" w:cs="Arial"/>
          <w:bCs/>
          <w:color w:val="000000" w:themeColor="text1"/>
        </w:rPr>
        <w:t>su análisis.</w:t>
      </w:r>
    </w:p>
    <w:p w14:paraId="2BDE682E" w14:textId="77777777" w:rsidR="005F1362" w:rsidRPr="00F1243E" w:rsidRDefault="005F1362" w:rsidP="00CF4AF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434932C" w:rsidR="007446C2" w:rsidRPr="00F1243E" w:rsidRDefault="0096234B" w:rsidP="00CF4AF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1243E">
        <w:rPr>
          <w:rFonts w:ascii="Palatino Linotype" w:eastAsia="Times New Roman" w:hAnsi="Palatino Linotype" w:cs="Arial"/>
          <w:color w:val="000000" w:themeColor="text1"/>
          <w:lang w:val="es-ES"/>
        </w:rPr>
        <w:t>La</w:t>
      </w:r>
      <w:r w:rsidR="00E647FF" w:rsidRPr="00F1243E">
        <w:rPr>
          <w:rFonts w:ascii="Palatino Linotype" w:eastAsia="Times New Roman" w:hAnsi="Palatino Linotype" w:cs="Arial"/>
          <w:color w:val="000000" w:themeColor="text1"/>
          <w:lang w:val="es-ES"/>
        </w:rPr>
        <w:t xml:space="preserve"> </w:t>
      </w:r>
      <w:r w:rsidR="0004686A" w:rsidRPr="00F1243E">
        <w:rPr>
          <w:rFonts w:ascii="Palatino Linotype" w:eastAsia="Calibri" w:hAnsi="Palatino Linotype" w:cs="Arial"/>
          <w:color w:val="000000" w:themeColor="text1"/>
          <w:lang w:val="es-ES"/>
        </w:rPr>
        <w:t>Comisionad</w:t>
      </w:r>
      <w:r w:rsidRPr="00F1243E">
        <w:rPr>
          <w:rFonts w:ascii="Palatino Linotype" w:eastAsia="Calibri" w:hAnsi="Palatino Linotype" w:cs="Arial"/>
          <w:color w:val="000000" w:themeColor="text1"/>
          <w:lang w:val="es-ES"/>
        </w:rPr>
        <w:t>a</w:t>
      </w:r>
      <w:r w:rsidR="0004686A" w:rsidRPr="00F1243E">
        <w:rPr>
          <w:rFonts w:ascii="Palatino Linotype" w:eastAsia="Calibri" w:hAnsi="Palatino Linotype" w:cs="Arial"/>
          <w:color w:val="000000" w:themeColor="text1"/>
          <w:lang w:val="es-ES"/>
        </w:rPr>
        <w:t xml:space="preserve"> Ponente</w:t>
      </w:r>
      <w:r w:rsidR="006B31E7" w:rsidRPr="00F1243E">
        <w:rPr>
          <w:rFonts w:ascii="Palatino Linotype" w:eastAsia="Calibri" w:hAnsi="Palatino Linotype" w:cs="Arial"/>
          <w:color w:val="000000" w:themeColor="text1"/>
          <w:lang w:val="es-ES"/>
        </w:rPr>
        <w:t>,</w:t>
      </w:r>
      <w:r w:rsidR="0004686A" w:rsidRPr="00F1243E">
        <w:rPr>
          <w:rFonts w:ascii="Palatino Linotype" w:eastAsia="Calibri" w:hAnsi="Palatino Linotype" w:cs="Arial"/>
          <w:color w:val="000000" w:themeColor="text1"/>
          <w:lang w:val="es-ES"/>
        </w:rPr>
        <w:t xml:space="preserve"> con fundamento en lo dispuesto por el artículo 185</w:t>
      </w:r>
      <w:r w:rsidR="00EF7B70" w:rsidRPr="00F1243E">
        <w:rPr>
          <w:rFonts w:ascii="Palatino Linotype" w:eastAsia="Calibri" w:hAnsi="Palatino Linotype" w:cs="Arial"/>
          <w:color w:val="000000" w:themeColor="text1"/>
          <w:lang w:val="es-ES"/>
        </w:rPr>
        <w:t>,</w:t>
      </w:r>
      <w:r w:rsidR="0004686A" w:rsidRPr="00F1243E">
        <w:rPr>
          <w:rFonts w:ascii="Palatino Linotype" w:eastAsia="Calibri" w:hAnsi="Palatino Linotype" w:cs="Arial"/>
          <w:color w:val="000000" w:themeColor="text1"/>
          <w:lang w:val="es-ES"/>
        </w:rPr>
        <w:t xml:space="preserve"> fracción II</w:t>
      </w:r>
      <w:r w:rsidR="00EF7B70" w:rsidRPr="00F1243E">
        <w:rPr>
          <w:rFonts w:ascii="Palatino Linotype" w:eastAsia="Calibri" w:hAnsi="Palatino Linotype" w:cs="Arial"/>
          <w:color w:val="000000" w:themeColor="text1"/>
          <w:lang w:val="es-ES"/>
        </w:rPr>
        <w:t>,</w:t>
      </w:r>
      <w:r w:rsidR="0004686A" w:rsidRPr="00F1243E">
        <w:rPr>
          <w:rFonts w:ascii="Palatino Linotype" w:eastAsia="Calibri" w:hAnsi="Palatino Linotype" w:cs="Arial"/>
          <w:color w:val="000000" w:themeColor="text1"/>
          <w:lang w:val="es-ES"/>
        </w:rPr>
        <w:t xml:space="preserve"> de la </w:t>
      </w:r>
      <w:r w:rsidR="00613655" w:rsidRPr="00F1243E">
        <w:rPr>
          <w:rFonts w:ascii="Palatino Linotype" w:eastAsia="Calibri" w:hAnsi="Palatino Linotype" w:cs="Arial"/>
          <w:color w:val="000000" w:themeColor="text1"/>
          <w:lang w:val="es-ES"/>
        </w:rPr>
        <w:t>Ley de Transparencia y Acceso a la Información Pública del Estado de México y Municipios</w:t>
      </w:r>
      <w:r w:rsidR="0004686A" w:rsidRPr="00F1243E">
        <w:rPr>
          <w:rFonts w:ascii="Palatino Linotype" w:eastAsia="Calibri" w:hAnsi="Palatino Linotype" w:cs="Arial"/>
          <w:color w:val="000000" w:themeColor="text1"/>
          <w:lang w:val="es-ES"/>
        </w:rPr>
        <w:t xml:space="preserve">, a través </w:t>
      </w:r>
      <w:r w:rsidR="006E4E2A" w:rsidRPr="00F1243E">
        <w:rPr>
          <w:rFonts w:ascii="Palatino Linotype" w:eastAsia="Calibri" w:hAnsi="Palatino Linotype" w:cs="Arial"/>
          <w:color w:val="000000" w:themeColor="text1"/>
          <w:lang w:val="es-ES"/>
        </w:rPr>
        <w:t>del</w:t>
      </w:r>
      <w:r w:rsidR="0004686A" w:rsidRPr="00F1243E">
        <w:rPr>
          <w:rFonts w:ascii="Palatino Linotype" w:eastAsia="Calibri" w:hAnsi="Palatino Linotype" w:cs="Arial"/>
          <w:color w:val="000000" w:themeColor="text1"/>
          <w:lang w:val="es-ES"/>
        </w:rPr>
        <w:t xml:space="preserve"> </w:t>
      </w:r>
      <w:r w:rsidR="00B81371" w:rsidRPr="00F1243E">
        <w:rPr>
          <w:rFonts w:ascii="Palatino Linotype" w:eastAsia="Calibri" w:hAnsi="Palatino Linotype" w:cs="Arial"/>
          <w:color w:val="000000" w:themeColor="text1"/>
          <w:lang w:val="es-ES"/>
        </w:rPr>
        <w:t xml:space="preserve">acuerdo </w:t>
      </w:r>
      <w:r w:rsidR="00F147C6" w:rsidRPr="00F1243E">
        <w:rPr>
          <w:rFonts w:ascii="Palatino Linotype" w:eastAsia="Calibri" w:hAnsi="Palatino Linotype" w:cs="Arial"/>
          <w:color w:val="000000" w:themeColor="text1"/>
          <w:lang w:val="es-ES"/>
        </w:rPr>
        <w:t xml:space="preserve">de admisión </w:t>
      </w:r>
      <w:r w:rsidR="00B81371" w:rsidRPr="00F1243E">
        <w:rPr>
          <w:rFonts w:ascii="Palatino Linotype" w:eastAsia="Calibri" w:hAnsi="Palatino Linotype" w:cs="Arial"/>
          <w:color w:val="000000" w:themeColor="text1"/>
          <w:lang w:val="es-ES"/>
        </w:rPr>
        <w:t xml:space="preserve">de </w:t>
      </w:r>
      <w:r w:rsidR="00F3498B" w:rsidRPr="00F1243E">
        <w:rPr>
          <w:rFonts w:ascii="Palatino Linotype" w:eastAsia="Calibri" w:hAnsi="Palatino Linotype" w:cs="Arial"/>
          <w:color w:val="000000" w:themeColor="text1"/>
          <w:lang w:val="es-ES"/>
        </w:rPr>
        <w:t>veinticuatro (24</w:t>
      </w:r>
      <w:r w:rsidR="00247139" w:rsidRPr="00F1243E">
        <w:rPr>
          <w:rFonts w:ascii="Palatino Linotype" w:eastAsia="Calibri" w:hAnsi="Palatino Linotype" w:cs="Arial"/>
          <w:color w:val="000000" w:themeColor="text1"/>
          <w:lang w:val="es-ES"/>
        </w:rPr>
        <w:t>)</w:t>
      </w:r>
      <w:r w:rsidR="00EF7B70" w:rsidRPr="00F1243E">
        <w:rPr>
          <w:rFonts w:ascii="Palatino Linotype" w:eastAsia="Calibri" w:hAnsi="Palatino Linotype" w:cs="Arial"/>
          <w:color w:val="000000" w:themeColor="text1"/>
          <w:lang w:val="es-ES"/>
        </w:rPr>
        <w:t xml:space="preserve"> de marzo de dos mil veintidós</w:t>
      </w:r>
      <w:r w:rsidR="006A1047" w:rsidRPr="00F1243E">
        <w:rPr>
          <w:rFonts w:ascii="Palatino Linotype" w:eastAsia="Calibri" w:hAnsi="Palatino Linotype" w:cs="Arial"/>
          <w:color w:val="000000" w:themeColor="text1"/>
          <w:lang w:val="es-ES"/>
        </w:rPr>
        <w:t xml:space="preserve">, </w:t>
      </w:r>
      <w:r w:rsidR="00B81371" w:rsidRPr="00F1243E">
        <w:rPr>
          <w:rFonts w:ascii="Palatino Linotype" w:eastAsia="Calibri" w:hAnsi="Palatino Linotype" w:cs="Arial"/>
          <w:color w:val="000000" w:themeColor="text1"/>
          <w:lang w:val="es-ES"/>
        </w:rPr>
        <w:t xml:space="preserve">puso a </w:t>
      </w:r>
      <w:r w:rsidR="00875167" w:rsidRPr="00F1243E">
        <w:rPr>
          <w:rFonts w:ascii="Palatino Linotype" w:eastAsia="Calibri" w:hAnsi="Palatino Linotype" w:cs="Arial"/>
          <w:color w:val="000000" w:themeColor="text1"/>
          <w:lang w:val="es-ES"/>
        </w:rPr>
        <w:t>disposición</w:t>
      </w:r>
      <w:r w:rsidR="00B81371" w:rsidRPr="00F1243E">
        <w:rPr>
          <w:rFonts w:ascii="Palatino Linotype" w:eastAsia="Calibri" w:hAnsi="Palatino Linotype" w:cs="Arial"/>
          <w:color w:val="000000" w:themeColor="text1"/>
          <w:lang w:val="es-ES"/>
        </w:rPr>
        <w:t xml:space="preserve"> de las partes el expediente electrónico </w:t>
      </w:r>
      <w:r w:rsidR="00B81371" w:rsidRPr="00F1243E">
        <w:rPr>
          <w:rFonts w:ascii="Palatino Linotype" w:eastAsia="Calibri" w:hAnsi="Palatino Linotype" w:cs="Arial"/>
          <w:color w:val="000000" w:themeColor="text1"/>
        </w:rPr>
        <w:t>vía</w:t>
      </w:r>
      <w:r w:rsidR="00EF7B70" w:rsidRPr="00F1243E">
        <w:rPr>
          <w:rFonts w:ascii="Palatino Linotype" w:eastAsia="Calibri" w:hAnsi="Palatino Linotype" w:cs="Arial"/>
          <w:color w:val="000000" w:themeColor="text1"/>
        </w:rPr>
        <w:t xml:space="preserve"> SAIMEX</w:t>
      </w:r>
      <w:r w:rsidR="00B81371" w:rsidRPr="00F1243E">
        <w:rPr>
          <w:rFonts w:ascii="Palatino Linotype" w:eastAsia="Calibri" w:hAnsi="Palatino Linotype" w:cs="Arial"/>
          <w:b/>
          <w:color w:val="000000" w:themeColor="text1"/>
          <w:lang w:val="es-ES"/>
        </w:rPr>
        <w:t xml:space="preserve"> </w:t>
      </w:r>
      <w:r w:rsidR="00B81371" w:rsidRPr="00F1243E">
        <w:rPr>
          <w:rFonts w:ascii="Palatino Linotype" w:eastAsia="Calibri" w:hAnsi="Palatino Linotype" w:cs="Arial"/>
          <w:color w:val="000000" w:themeColor="text1"/>
          <w:lang w:val="es-ES"/>
        </w:rPr>
        <w:t xml:space="preserve">a efecto de que en un plazo máximo de siete días </w:t>
      </w:r>
      <w:r w:rsidR="00875167" w:rsidRPr="00F1243E">
        <w:rPr>
          <w:rFonts w:ascii="Palatino Linotype" w:eastAsia="Calibri" w:hAnsi="Palatino Linotype" w:cs="Arial"/>
          <w:color w:val="000000" w:themeColor="text1"/>
          <w:lang w:val="es-ES"/>
        </w:rPr>
        <w:t>manifestaran</w:t>
      </w:r>
      <w:r w:rsidR="00B81371" w:rsidRPr="00F1243E">
        <w:rPr>
          <w:rFonts w:ascii="Palatino Linotype" w:eastAsia="Calibri" w:hAnsi="Palatino Linotype" w:cs="Arial"/>
          <w:color w:val="000000" w:themeColor="text1"/>
          <w:lang w:val="es-ES"/>
        </w:rPr>
        <w:t xml:space="preserve"> lo que a</w:t>
      </w:r>
      <w:r w:rsidR="003A2029" w:rsidRPr="00F1243E">
        <w:rPr>
          <w:rFonts w:ascii="Palatino Linotype" w:eastAsia="Calibri" w:hAnsi="Palatino Linotype" w:cs="Arial"/>
          <w:color w:val="000000" w:themeColor="text1"/>
          <w:lang w:val="es-ES"/>
        </w:rPr>
        <w:t xml:space="preserve"> su</w:t>
      </w:r>
      <w:r w:rsidR="00B81371" w:rsidRPr="00F1243E">
        <w:rPr>
          <w:rFonts w:ascii="Palatino Linotype" w:eastAsia="Calibri" w:hAnsi="Palatino Linotype" w:cs="Arial"/>
          <w:color w:val="000000" w:themeColor="text1"/>
          <w:lang w:val="es-ES"/>
        </w:rPr>
        <w:t xml:space="preserve"> derecho conviniera</w:t>
      </w:r>
      <w:r w:rsidR="00875167" w:rsidRPr="00F1243E">
        <w:rPr>
          <w:rFonts w:ascii="Palatino Linotype" w:eastAsia="Calibri" w:hAnsi="Palatino Linotype" w:cs="Arial"/>
          <w:color w:val="000000" w:themeColor="text1"/>
          <w:lang w:val="es-ES"/>
        </w:rPr>
        <w:t>n</w:t>
      </w:r>
      <w:r w:rsidR="00032493" w:rsidRPr="00F1243E">
        <w:rPr>
          <w:rFonts w:ascii="Palatino Linotype" w:eastAsia="Calibri" w:hAnsi="Palatino Linotype" w:cs="Arial"/>
          <w:color w:val="000000" w:themeColor="text1"/>
          <w:lang w:val="es-ES"/>
        </w:rPr>
        <w:t>,</w:t>
      </w:r>
      <w:r w:rsidR="00B81371" w:rsidRPr="00F1243E">
        <w:rPr>
          <w:rFonts w:ascii="Palatino Linotype" w:eastAsia="Calibri" w:hAnsi="Palatino Linotype" w:cs="Arial"/>
          <w:color w:val="000000" w:themeColor="text1"/>
          <w:lang w:val="es-ES"/>
        </w:rPr>
        <w:t xml:space="preserve"> </w:t>
      </w:r>
      <w:r w:rsidR="00875167" w:rsidRPr="00F1243E">
        <w:rPr>
          <w:rFonts w:ascii="Palatino Linotype" w:eastAsia="Calibri" w:hAnsi="Palatino Linotype" w:cs="Arial"/>
          <w:color w:val="000000" w:themeColor="text1"/>
          <w:lang w:val="es-ES"/>
        </w:rPr>
        <w:t>ofrecieran pruebas y</w:t>
      </w:r>
      <w:r w:rsidR="00132C06" w:rsidRPr="00F1243E">
        <w:rPr>
          <w:rFonts w:ascii="Palatino Linotype" w:eastAsia="Calibri" w:hAnsi="Palatino Linotype" w:cs="Arial"/>
          <w:color w:val="000000" w:themeColor="text1"/>
          <w:lang w:val="es-ES"/>
        </w:rPr>
        <w:t xml:space="preserve"> </w:t>
      </w:r>
      <w:r w:rsidR="00875167" w:rsidRPr="00F1243E">
        <w:rPr>
          <w:rFonts w:ascii="Palatino Linotype" w:eastAsia="Calibri" w:hAnsi="Palatino Linotype" w:cs="Arial"/>
          <w:color w:val="000000" w:themeColor="text1"/>
          <w:lang w:val="es-ES"/>
        </w:rPr>
        <w:t>alegatos según corresponda a</w:t>
      </w:r>
      <w:r w:rsidR="004C20F2" w:rsidRPr="00F1243E">
        <w:rPr>
          <w:rFonts w:ascii="Palatino Linotype" w:eastAsia="Calibri" w:hAnsi="Palatino Linotype" w:cs="Arial"/>
          <w:color w:val="000000" w:themeColor="text1"/>
          <w:lang w:val="es-ES"/>
        </w:rPr>
        <w:t xml:space="preserve"> </w:t>
      </w:r>
      <w:r w:rsidR="00875167" w:rsidRPr="00F1243E">
        <w:rPr>
          <w:rFonts w:ascii="Palatino Linotype" w:eastAsia="Calibri" w:hAnsi="Palatino Linotype" w:cs="Arial"/>
          <w:color w:val="000000" w:themeColor="text1"/>
          <w:lang w:val="es-ES"/>
        </w:rPr>
        <w:t>l</w:t>
      </w:r>
      <w:r w:rsidR="004C20F2" w:rsidRPr="00F1243E">
        <w:rPr>
          <w:rFonts w:ascii="Palatino Linotype" w:eastAsia="Calibri" w:hAnsi="Palatino Linotype" w:cs="Arial"/>
          <w:color w:val="000000" w:themeColor="text1"/>
          <w:lang w:val="es-ES"/>
        </w:rPr>
        <w:t>os</w:t>
      </w:r>
      <w:r w:rsidR="00875167" w:rsidRPr="00F1243E">
        <w:rPr>
          <w:rFonts w:ascii="Palatino Linotype" w:eastAsia="Calibri" w:hAnsi="Palatino Linotype" w:cs="Arial"/>
          <w:color w:val="000000" w:themeColor="text1"/>
          <w:lang w:val="es-ES"/>
        </w:rPr>
        <w:t xml:space="preserve"> caso</w:t>
      </w:r>
      <w:r w:rsidR="004C20F2" w:rsidRPr="00F1243E">
        <w:rPr>
          <w:rFonts w:ascii="Palatino Linotype" w:eastAsia="Calibri" w:hAnsi="Palatino Linotype" w:cs="Arial"/>
          <w:color w:val="000000" w:themeColor="text1"/>
          <w:lang w:val="es-ES"/>
        </w:rPr>
        <w:t>s</w:t>
      </w:r>
      <w:r w:rsidR="00875167" w:rsidRPr="00F1243E">
        <w:rPr>
          <w:rFonts w:ascii="Palatino Linotype" w:eastAsia="Calibri" w:hAnsi="Palatino Linotype" w:cs="Arial"/>
          <w:color w:val="000000" w:themeColor="text1"/>
          <w:lang w:val="es-ES"/>
        </w:rPr>
        <w:t xml:space="preserve"> concreto</w:t>
      </w:r>
      <w:r w:rsidR="004C20F2" w:rsidRPr="00F1243E">
        <w:rPr>
          <w:rFonts w:ascii="Palatino Linotype" w:eastAsia="Calibri" w:hAnsi="Palatino Linotype" w:cs="Arial"/>
          <w:color w:val="000000" w:themeColor="text1"/>
          <w:lang w:val="es-ES"/>
        </w:rPr>
        <w:t>s</w:t>
      </w:r>
      <w:r w:rsidR="00875167" w:rsidRPr="00F1243E">
        <w:rPr>
          <w:rFonts w:ascii="Palatino Linotype" w:eastAsia="Calibri" w:hAnsi="Palatino Linotype" w:cs="Arial"/>
          <w:color w:val="000000" w:themeColor="text1"/>
          <w:lang w:val="es-ES"/>
        </w:rPr>
        <w:t xml:space="preserve">, </w:t>
      </w:r>
      <w:r w:rsidR="00F147C6" w:rsidRPr="00F1243E">
        <w:rPr>
          <w:rFonts w:ascii="Palatino Linotype" w:eastAsia="Calibri" w:hAnsi="Palatino Linotype" w:cs="Arial"/>
          <w:color w:val="000000" w:themeColor="text1"/>
          <w:lang w:val="es-ES"/>
        </w:rPr>
        <w:t>de esta forma</w:t>
      </w:r>
      <w:r w:rsidR="00875167" w:rsidRPr="00F1243E">
        <w:rPr>
          <w:rFonts w:ascii="Palatino Linotype" w:eastAsia="Calibri" w:hAnsi="Palatino Linotype" w:cs="Arial"/>
          <w:color w:val="000000" w:themeColor="text1"/>
          <w:lang w:val="es-ES"/>
        </w:rPr>
        <w:t xml:space="preserve"> para que el </w:t>
      </w:r>
      <w:r w:rsidR="00875167" w:rsidRPr="00F1243E">
        <w:rPr>
          <w:rFonts w:ascii="Palatino Linotype" w:eastAsia="Calibri" w:hAnsi="Palatino Linotype" w:cs="Arial"/>
          <w:b/>
          <w:color w:val="000000" w:themeColor="text1"/>
          <w:lang w:val="es-ES"/>
        </w:rPr>
        <w:t>SUJETO OBLIGADO</w:t>
      </w:r>
      <w:r w:rsidR="00875167" w:rsidRPr="00F1243E">
        <w:rPr>
          <w:rFonts w:ascii="Palatino Linotype" w:eastAsia="Calibri" w:hAnsi="Palatino Linotype" w:cs="Arial"/>
          <w:color w:val="000000" w:themeColor="text1"/>
          <w:lang w:val="es-ES"/>
        </w:rPr>
        <w:t xml:space="preserve"> </w:t>
      </w:r>
      <w:r w:rsidR="00B81371" w:rsidRPr="00F1243E">
        <w:rPr>
          <w:rFonts w:ascii="Palatino Linotype" w:eastAsia="Calibri" w:hAnsi="Palatino Linotype" w:cs="Arial"/>
          <w:color w:val="000000" w:themeColor="text1"/>
          <w:lang w:val="es-ES"/>
        </w:rPr>
        <w:t>presentar</w:t>
      </w:r>
      <w:r w:rsidR="003A03D0" w:rsidRPr="00F1243E">
        <w:rPr>
          <w:rFonts w:ascii="Palatino Linotype" w:eastAsia="Calibri" w:hAnsi="Palatino Linotype" w:cs="Arial"/>
          <w:color w:val="000000" w:themeColor="text1"/>
          <w:lang w:val="es-ES"/>
        </w:rPr>
        <w:t>a</w:t>
      </w:r>
      <w:r w:rsidR="00B81371" w:rsidRPr="00F1243E">
        <w:rPr>
          <w:rFonts w:ascii="Palatino Linotype" w:eastAsia="Calibri" w:hAnsi="Palatino Linotype" w:cs="Arial"/>
          <w:color w:val="000000" w:themeColor="text1"/>
          <w:lang w:val="es-ES"/>
        </w:rPr>
        <w:t xml:space="preserve"> el </w:t>
      </w:r>
      <w:r w:rsidR="00556F72" w:rsidRPr="00F1243E">
        <w:rPr>
          <w:rFonts w:ascii="Palatino Linotype" w:eastAsia="Calibri" w:hAnsi="Palatino Linotype" w:cs="Arial"/>
          <w:color w:val="000000" w:themeColor="text1"/>
          <w:lang w:val="es-ES"/>
        </w:rPr>
        <w:t xml:space="preserve">informe justificado </w:t>
      </w:r>
      <w:r w:rsidR="00875167" w:rsidRPr="00F1243E">
        <w:rPr>
          <w:rFonts w:ascii="Palatino Linotype" w:eastAsia="Calibri" w:hAnsi="Palatino Linotype" w:cs="Arial"/>
          <w:color w:val="000000" w:themeColor="text1"/>
          <w:lang w:val="es-ES"/>
        </w:rPr>
        <w:t>procedente</w:t>
      </w:r>
      <w:r w:rsidR="00787184" w:rsidRPr="00F1243E">
        <w:rPr>
          <w:rFonts w:ascii="Palatino Linotype" w:eastAsia="Calibri" w:hAnsi="Palatino Linotype" w:cs="Arial"/>
          <w:color w:val="000000" w:themeColor="text1"/>
          <w:lang w:val="es-ES"/>
        </w:rPr>
        <w:t>.</w:t>
      </w:r>
    </w:p>
    <w:p w14:paraId="455C196B" w14:textId="77777777" w:rsidR="003F0DDA" w:rsidRPr="00F1243E" w:rsidRDefault="003F0DDA" w:rsidP="00CF4AF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98AB1E" w14:textId="789DE940" w:rsidR="00EF7B70" w:rsidRPr="00F1243E" w:rsidRDefault="00E463FD" w:rsidP="00CF4AF4">
      <w:pPr>
        <w:pStyle w:val="Prrafodelista"/>
        <w:numPr>
          <w:ilvl w:val="0"/>
          <w:numId w:val="1"/>
        </w:numPr>
        <w:tabs>
          <w:tab w:val="left" w:pos="426"/>
        </w:tabs>
        <w:spacing w:line="360" w:lineRule="auto"/>
        <w:jc w:val="both"/>
        <w:rPr>
          <w:rFonts w:ascii="Palatino Linotype" w:hAnsi="Palatino Linotype"/>
          <w:color w:val="000000" w:themeColor="text1"/>
        </w:rPr>
      </w:pPr>
      <w:r w:rsidRPr="00F1243E">
        <w:rPr>
          <w:rFonts w:ascii="Palatino Linotype" w:eastAsia="Calibri" w:hAnsi="Palatino Linotype" w:cs="Arial"/>
          <w:color w:val="000000" w:themeColor="text1"/>
          <w:lang w:val="es-ES"/>
        </w:rPr>
        <w:t xml:space="preserve">De las constancias que obran en el expediente digital del recurso de revisión que hoy se resuelve, se aprecia que el </w:t>
      </w:r>
      <w:r w:rsidRPr="00F1243E">
        <w:rPr>
          <w:rFonts w:ascii="Palatino Linotype" w:eastAsia="Calibri" w:hAnsi="Palatino Linotype" w:cs="Arial"/>
          <w:b/>
          <w:bCs/>
          <w:color w:val="000000" w:themeColor="text1"/>
          <w:lang w:val="es-ES"/>
        </w:rPr>
        <w:t>SUJETO OBLIGADO</w:t>
      </w:r>
      <w:r w:rsidRPr="00F1243E">
        <w:rPr>
          <w:rFonts w:ascii="Palatino Linotype" w:eastAsia="Calibri" w:hAnsi="Palatino Linotype" w:cs="Arial"/>
          <w:color w:val="000000" w:themeColor="text1"/>
          <w:lang w:val="es-ES"/>
        </w:rPr>
        <w:t xml:space="preserve"> no rindió su informe justificado para manifestar lo que a su derecho conviniera; por su parte, el </w:t>
      </w:r>
      <w:r w:rsidRPr="00F1243E">
        <w:rPr>
          <w:rFonts w:ascii="Palatino Linotype" w:eastAsia="Calibri" w:hAnsi="Palatino Linotype" w:cs="Arial"/>
          <w:b/>
          <w:bCs/>
          <w:color w:val="000000" w:themeColor="text1"/>
          <w:lang w:val="es-ES"/>
        </w:rPr>
        <w:t>RECURRENTE</w:t>
      </w:r>
      <w:r w:rsidRPr="00F1243E">
        <w:rPr>
          <w:rFonts w:ascii="Palatino Linotype" w:eastAsia="Calibri" w:hAnsi="Palatino Linotype" w:cs="Arial"/>
          <w:color w:val="000000" w:themeColor="text1"/>
          <w:lang w:val="es-ES"/>
        </w:rPr>
        <w:t xml:space="preserve"> no presentó alegatos ni ofreció medios de prueba. Se adjunta la captura del apartado de </w:t>
      </w:r>
      <w:r w:rsidRPr="00F1243E">
        <w:rPr>
          <w:rFonts w:ascii="Palatino Linotype" w:eastAsia="Calibri" w:hAnsi="Palatino Linotype" w:cs="Arial"/>
          <w:i/>
          <w:iCs/>
          <w:color w:val="000000" w:themeColor="text1"/>
          <w:lang w:val="es-ES"/>
        </w:rPr>
        <w:t>Manifestaciones</w:t>
      </w:r>
      <w:r w:rsidRPr="00F1243E">
        <w:rPr>
          <w:rFonts w:ascii="Palatino Linotype" w:eastAsia="Calibri" w:hAnsi="Palatino Linotype" w:cs="Arial"/>
          <w:color w:val="000000" w:themeColor="text1"/>
          <w:lang w:val="es-ES"/>
        </w:rPr>
        <w:t xml:space="preserve"> del SAIMEX a modo de referencia:</w:t>
      </w:r>
    </w:p>
    <w:p w14:paraId="6EB741BC" w14:textId="10848FFB" w:rsidR="00E463FD" w:rsidRPr="00F1243E" w:rsidRDefault="00E463FD" w:rsidP="00CF4AF4">
      <w:pPr>
        <w:pStyle w:val="Prrafodelista"/>
        <w:tabs>
          <w:tab w:val="left" w:pos="426"/>
        </w:tabs>
        <w:spacing w:line="360" w:lineRule="auto"/>
        <w:ind w:left="0"/>
        <w:jc w:val="both"/>
        <w:rPr>
          <w:rFonts w:ascii="Palatino Linotype" w:hAnsi="Palatino Linotype"/>
          <w:color w:val="000000" w:themeColor="text1"/>
        </w:rPr>
      </w:pPr>
    </w:p>
    <w:p w14:paraId="4894592A" w14:textId="22DD8E55" w:rsidR="00E463FD" w:rsidRPr="00F1243E" w:rsidRDefault="00F3498B" w:rsidP="00CF4AF4">
      <w:pPr>
        <w:pStyle w:val="Prrafodelista"/>
        <w:tabs>
          <w:tab w:val="left" w:pos="426"/>
        </w:tabs>
        <w:spacing w:line="360" w:lineRule="auto"/>
        <w:ind w:left="0"/>
        <w:jc w:val="center"/>
        <w:rPr>
          <w:rFonts w:ascii="Palatino Linotype" w:hAnsi="Palatino Linotype"/>
          <w:color w:val="000000" w:themeColor="text1"/>
        </w:rPr>
      </w:pPr>
      <w:r w:rsidRPr="00F1243E">
        <w:rPr>
          <w:rFonts w:ascii="Palatino Linotype" w:hAnsi="Palatino Linotype"/>
          <w:noProof/>
          <w:color w:val="000000" w:themeColor="text1"/>
          <w:lang w:eastAsia="es-MX"/>
        </w:rPr>
        <w:drawing>
          <wp:inline distT="0" distB="0" distL="0" distR="0" wp14:anchorId="5E7D8924" wp14:editId="00E1E473">
            <wp:extent cx="4627245" cy="1231265"/>
            <wp:effectExtent l="19050" t="19050" r="20955" b="260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7245" cy="1231265"/>
                    </a:xfrm>
                    <a:prstGeom prst="rect">
                      <a:avLst/>
                    </a:prstGeom>
                    <a:noFill/>
                    <a:ln>
                      <a:solidFill>
                        <a:schemeClr val="tx1"/>
                      </a:solidFill>
                    </a:ln>
                  </pic:spPr>
                </pic:pic>
              </a:graphicData>
            </a:graphic>
          </wp:inline>
        </w:drawing>
      </w:r>
    </w:p>
    <w:p w14:paraId="29F36347" w14:textId="77777777" w:rsidR="002C299F" w:rsidRPr="00F1243E" w:rsidRDefault="002C299F" w:rsidP="002C299F">
      <w:pPr>
        <w:spacing w:line="360" w:lineRule="auto"/>
        <w:rPr>
          <w:rFonts w:ascii="Palatino Linotype" w:hAnsi="Palatino Linotype" w:cs="Arial"/>
          <w:b/>
        </w:rPr>
      </w:pPr>
    </w:p>
    <w:p w14:paraId="69A81C56" w14:textId="77777777" w:rsidR="002C299F" w:rsidRPr="00F1243E" w:rsidRDefault="002C299F" w:rsidP="002C299F">
      <w:pPr>
        <w:pStyle w:val="Prrafodelista"/>
        <w:numPr>
          <w:ilvl w:val="0"/>
          <w:numId w:val="1"/>
        </w:numPr>
        <w:tabs>
          <w:tab w:val="left" w:pos="426"/>
        </w:tabs>
        <w:spacing w:before="240" w:after="240" w:line="360" w:lineRule="auto"/>
        <w:jc w:val="both"/>
        <w:rPr>
          <w:rFonts w:ascii="Palatino Linotype" w:eastAsia="MS Mincho" w:hAnsi="Palatino Linotype"/>
          <w:lang w:eastAsia="en-US"/>
        </w:rPr>
      </w:pPr>
      <w:r w:rsidRPr="00F1243E">
        <w:rPr>
          <w:rFonts w:ascii="Palatino Linotype" w:eastAsia="MS Mincho" w:hAnsi="Palatino Linotype" w:cs="Arial"/>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53F8F7" w14:textId="77777777" w:rsidR="002C299F" w:rsidRPr="00F1243E" w:rsidRDefault="002C299F" w:rsidP="002C299F">
      <w:pPr>
        <w:numPr>
          <w:ilvl w:val="0"/>
          <w:numId w:val="1"/>
        </w:numPr>
        <w:tabs>
          <w:tab w:val="left" w:pos="0"/>
        </w:tabs>
        <w:spacing w:before="240" w:after="240" w:line="360" w:lineRule="auto"/>
        <w:ind w:right="49"/>
        <w:contextualSpacing/>
        <w:jc w:val="both"/>
        <w:rPr>
          <w:rFonts w:ascii="Palatino Linotype" w:eastAsia="MS Mincho" w:hAnsi="Palatino Linotype" w:cs="Arial"/>
          <w:b/>
        </w:rPr>
      </w:pPr>
      <w:r w:rsidRPr="00F1243E">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FA740E" w14:textId="77777777" w:rsidR="002C299F" w:rsidRPr="00F1243E" w:rsidRDefault="002C299F" w:rsidP="002C299F">
      <w:pPr>
        <w:tabs>
          <w:tab w:val="left" w:pos="0"/>
        </w:tabs>
        <w:spacing w:before="240" w:after="240" w:line="360" w:lineRule="auto"/>
        <w:ind w:right="49"/>
        <w:contextualSpacing/>
        <w:jc w:val="both"/>
        <w:rPr>
          <w:rFonts w:ascii="Palatino Linotype" w:eastAsia="MS Mincho" w:hAnsi="Palatino Linotype" w:cs="Arial"/>
          <w:b/>
        </w:rPr>
      </w:pPr>
    </w:p>
    <w:p w14:paraId="3D8300E2" w14:textId="77777777" w:rsidR="002C299F" w:rsidRPr="00F1243E" w:rsidRDefault="002C299F" w:rsidP="002C299F">
      <w:pPr>
        <w:numPr>
          <w:ilvl w:val="0"/>
          <w:numId w:val="1"/>
        </w:numPr>
        <w:tabs>
          <w:tab w:val="left" w:pos="284"/>
        </w:tabs>
        <w:spacing w:before="240" w:after="240" w:line="360" w:lineRule="auto"/>
        <w:ind w:right="49"/>
        <w:contextualSpacing/>
        <w:jc w:val="both"/>
        <w:rPr>
          <w:rFonts w:ascii="Palatino Linotype" w:eastAsia="MS Mincho" w:hAnsi="Palatino Linotype" w:cs="Arial"/>
          <w:b/>
        </w:rPr>
      </w:pPr>
      <w:r w:rsidRPr="00F1243E">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C5C055" w14:textId="77777777" w:rsidR="002C299F" w:rsidRPr="00F1243E" w:rsidRDefault="002C299F" w:rsidP="002C299F">
      <w:pPr>
        <w:spacing w:line="360" w:lineRule="auto"/>
        <w:ind w:left="720"/>
        <w:contextualSpacing/>
        <w:rPr>
          <w:rFonts w:ascii="Palatino Linotype" w:eastAsia="MS Mincho" w:hAnsi="Palatino Linotype" w:cs="Arial"/>
        </w:rPr>
      </w:pPr>
    </w:p>
    <w:p w14:paraId="6E705BBC" w14:textId="77777777" w:rsidR="002C299F" w:rsidRPr="00F1243E" w:rsidRDefault="002C299F" w:rsidP="002C299F">
      <w:pPr>
        <w:numPr>
          <w:ilvl w:val="0"/>
          <w:numId w:val="1"/>
        </w:numPr>
        <w:tabs>
          <w:tab w:val="left" w:pos="284"/>
        </w:tabs>
        <w:spacing w:before="240" w:after="240" w:line="360" w:lineRule="auto"/>
        <w:ind w:right="49"/>
        <w:contextualSpacing/>
        <w:jc w:val="both"/>
        <w:rPr>
          <w:rFonts w:ascii="Palatino Linotype" w:eastAsia="MS Mincho" w:hAnsi="Palatino Linotype" w:cs="Arial"/>
          <w:b/>
        </w:rPr>
      </w:pPr>
      <w:r w:rsidRPr="00F1243E">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77C39D9" w14:textId="77777777" w:rsidR="002C299F" w:rsidRPr="00F1243E" w:rsidRDefault="002C299F" w:rsidP="002C299F">
      <w:pPr>
        <w:spacing w:line="360" w:lineRule="auto"/>
        <w:ind w:left="720"/>
        <w:contextualSpacing/>
        <w:rPr>
          <w:rFonts w:ascii="Palatino Linotype" w:eastAsia="MS Mincho" w:hAnsi="Palatino Linotype" w:cs="Arial"/>
        </w:rPr>
      </w:pPr>
    </w:p>
    <w:p w14:paraId="23C43218" w14:textId="77777777" w:rsidR="002C299F" w:rsidRPr="00F1243E" w:rsidRDefault="002C299F" w:rsidP="002C299F">
      <w:pPr>
        <w:numPr>
          <w:ilvl w:val="0"/>
          <w:numId w:val="1"/>
        </w:numPr>
        <w:tabs>
          <w:tab w:val="left" w:pos="284"/>
        </w:tabs>
        <w:spacing w:before="240" w:after="240" w:line="360" w:lineRule="auto"/>
        <w:ind w:right="49"/>
        <w:contextualSpacing/>
        <w:jc w:val="both"/>
        <w:rPr>
          <w:rFonts w:ascii="Palatino Linotype" w:eastAsia="MS Mincho" w:hAnsi="Palatino Linotype" w:cs="Arial"/>
          <w:b/>
        </w:rPr>
      </w:pPr>
      <w:r w:rsidRPr="00F1243E">
        <w:rPr>
          <w:rFonts w:ascii="Palatino Linotype" w:eastAsia="MS Mincho" w:hAnsi="Palatino Linotype" w:cs="Arial"/>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8C28AA7" w14:textId="77777777" w:rsidR="002C299F" w:rsidRPr="00F1243E" w:rsidRDefault="002C299F" w:rsidP="002C299F">
      <w:p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 xml:space="preserve"> </w:t>
      </w:r>
    </w:p>
    <w:p w14:paraId="1A4DEA88" w14:textId="77777777" w:rsidR="002C299F" w:rsidRPr="00F1243E" w:rsidRDefault="002C299F" w:rsidP="002C299F">
      <w:p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a)      Complejidad del asunto: La complejidad de la prueba, la pluralidad de sujetos procesales, el tiempo transcurrido, las características y contexto del recurso.</w:t>
      </w:r>
    </w:p>
    <w:p w14:paraId="3A2B3049" w14:textId="77777777" w:rsidR="002C299F" w:rsidRPr="00F1243E" w:rsidRDefault="002C299F" w:rsidP="002C299F">
      <w:p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b)     Actividad Procesal del interesado: Acciones u omisiones del interesado.</w:t>
      </w:r>
    </w:p>
    <w:p w14:paraId="25E821EF" w14:textId="77777777" w:rsidR="002C299F" w:rsidRPr="00F1243E" w:rsidRDefault="002C299F" w:rsidP="002C299F">
      <w:p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c)      Conducta de la Autoridad: Las Acciones u omisiones realizadas en el procedimiento. Así como si la autoridad actuó con la debida diligencia.</w:t>
      </w:r>
    </w:p>
    <w:p w14:paraId="556A9741" w14:textId="77777777" w:rsidR="002C299F" w:rsidRPr="00F1243E" w:rsidRDefault="002C299F" w:rsidP="002C299F">
      <w:p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d) La afectación generada en la situación jurídica de la persona involucrada en el proceso: Violación a sus derechos humanos.</w:t>
      </w:r>
    </w:p>
    <w:p w14:paraId="753972C0" w14:textId="77777777" w:rsidR="002C299F" w:rsidRPr="00F1243E" w:rsidRDefault="002C299F" w:rsidP="002C299F">
      <w:pPr>
        <w:tabs>
          <w:tab w:val="left" w:pos="284"/>
        </w:tabs>
        <w:spacing w:before="240" w:after="240" w:line="360" w:lineRule="auto"/>
        <w:ind w:right="49"/>
        <w:contextualSpacing/>
        <w:jc w:val="both"/>
        <w:rPr>
          <w:rFonts w:ascii="Palatino Linotype" w:eastAsia="MS Mincho" w:hAnsi="Palatino Linotype" w:cs="Arial"/>
        </w:rPr>
      </w:pPr>
    </w:p>
    <w:p w14:paraId="37F41D4C" w14:textId="77777777" w:rsidR="002C299F" w:rsidRPr="00F1243E" w:rsidRDefault="002C299F" w:rsidP="002C299F">
      <w:pPr>
        <w:numPr>
          <w:ilvl w:val="0"/>
          <w:numId w:val="1"/>
        </w:num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14B5AB" w14:textId="77777777" w:rsidR="002C299F" w:rsidRPr="00F1243E" w:rsidRDefault="002C299F" w:rsidP="002C299F">
      <w:pPr>
        <w:tabs>
          <w:tab w:val="left" w:pos="284"/>
        </w:tabs>
        <w:spacing w:before="240" w:after="240" w:line="360" w:lineRule="auto"/>
        <w:ind w:right="49"/>
        <w:contextualSpacing/>
        <w:jc w:val="both"/>
        <w:rPr>
          <w:rFonts w:ascii="Palatino Linotype" w:eastAsia="MS Mincho" w:hAnsi="Palatino Linotype" w:cs="Arial"/>
        </w:rPr>
      </w:pPr>
    </w:p>
    <w:p w14:paraId="548A186B" w14:textId="77777777" w:rsidR="002C299F" w:rsidRPr="00F1243E" w:rsidRDefault="002C299F" w:rsidP="002C299F">
      <w:pPr>
        <w:numPr>
          <w:ilvl w:val="0"/>
          <w:numId w:val="1"/>
        </w:num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F1243E">
        <w:rPr>
          <w:rFonts w:ascii="Palatino Linotype" w:eastAsia="MS Mincho" w:hAnsi="Palatino Linotype" w:cs="Arial"/>
        </w:rPr>
        <w:lastRenderedPageBreak/>
        <w:t>CARACTERÍSTICAS DEL CASO.”, visible en la Gaceta del Seminario Judicial de la Federación con el registro digital 205635.</w:t>
      </w:r>
    </w:p>
    <w:p w14:paraId="50D79CA8" w14:textId="77777777" w:rsidR="002C299F" w:rsidRPr="00F1243E" w:rsidRDefault="002C299F" w:rsidP="002C299F">
      <w:pPr>
        <w:spacing w:line="360" w:lineRule="auto"/>
        <w:ind w:left="720"/>
        <w:contextualSpacing/>
        <w:rPr>
          <w:rFonts w:ascii="Palatino Linotype" w:eastAsia="MS Mincho" w:hAnsi="Palatino Linotype" w:cs="Arial"/>
        </w:rPr>
      </w:pPr>
    </w:p>
    <w:p w14:paraId="7AA1C66C" w14:textId="77777777" w:rsidR="002C299F" w:rsidRPr="00F1243E" w:rsidRDefault="002C299F" w:rsidP="002C299F">
      <w:pPr>
        <w:numPr>
          <w:ilvl w:val="0"/>
          <w:numId w:val="1"/>
        </w:num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4624EE" w14:textId="77777777" w:rsidR="002C299F" w:rsidRPr="00F1243E" w:rsidRDefault="002C299F" w:rsidP="002C299F">
      <w:pPr>
        <w:spacing w:line="360" w:lineRule="auto"/>
        <w:ind w:left="720"/>
        <w:contextualSpacing/>
        <w:rPr>
          <w:rFonts w:ascii="Palatino Linotype" w:eastAsia="MS Mincho" w:hAnsi="Palatino Linotype" w:cs="Arial"/>
        </w:rPr>
      </w:pPr>
    </w:p>
    <w:p w14:paraId="3D039681" w14:textId="77777777" w:rsidR="002C299F" w:rsidRPr="00F1243E" w:rsidRDefault="002C299F" w:rsidP="002C299F">
      <w:pPr>
        <w:numPr>
          <w:ilvl w:val="0"/>
          <w:numId w:val="1"/>
        </w:num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4DB196BF" w14:textId="77777777" w:rsidR="002C299F" w:rsidRPr="00F1243E" w:rsidRDefault="002C299F" w:rsidP="002C299F">
      <w:p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30F10CF5" w14:textId="77777777" w:rsidR="002C299F" w:rsidRPr="00F1243E" w:rsidRDefault="002C299F" w:rsidP="002C299F">
      <w:p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 xml:space="preserve"> </w:t>
      </w:r>
    </w:p>
    <w:p w14:paraId="2A8AD83D" w14:textId="77777777" w:rsidR="002C299F" w:rsidRPr="00F1243E" w:rsidRDefault="002C299F" w:rsidP="002C299F">
      <w:p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 xml:space="preserve">“PLAZO RAZONABLE PARA RESOLVER. CONCEPTO Y ELEMENTOS QUE LO INTEGRAN A LA LUZ DEL DERECHO INTERNACIONAL DE LOS DERECHOS </w:t>
      </w:r>
      <w:r w:rsidRPr="00F1243E">
        <w:rPr>
          <w:rFonts w:ascii="Palatino Linotype" w:eastAsia="MS Mincho" w:hAnsi="Palatino Linotype" w:cs="Arial"/>
        </w:rPr>
        <w:lastRenderedPageBreak/>
        <w:t>HUMANOS.”, visible en el Seminario Judicial de la Federación y su gaceta, con el registro digital 2002350.</w:t>
      </w:r>
    </w:p>
    <w:p w14:paraId="2B966FB5" w14:textId="77777777" w:rsidR="002C299F" w:rsidRPr="00F1243E" w:rsidRDefault="002C299F" w:rsidP="002C299F">
      <w:pPr>
        <w:tabs>
          <w:tab w:val="left" w:pos="284"/>
        </w:tabs>
        <w:spacing w:before="240" w:after="240" w:line="360" w:lineRule="auto"/>
        <w:ind w:right="49"/>
        <w:contextualSpacing/>
        <w:jc w:val="both"/>
        <w:rPr>
          <w:rFonts w:ascii="Palatino Linotype" w:eastAsia="MS Mincho" w:hAnsi="Palatino Linotype" w:cs="Arial"/>
        </w:rPr>
      </w:pPr>
    </w:p>
    <w:p w14:paraId="45483A89" w14:textId="77777777" w:rsidR="002C299F" w:rsidRPr="00F1243E" w:rsidRDefault="002C299F" w:rsidP="002C299F">
      <w:pPr>
        <w:numPr>
          <w:ilvl w:val="0"/>
          <w:numId w:val="1"/>
        </w:numPr>
        <w:tabs>
          <w:tab w:val="left" w:pos="284"/>
        </w:tabs>
        <w:spacing w:before="240" w:after="240" w:line="360" w:lineRule="auto"/>
        <w:ind w:right="49"/>
        <w:contextualSpacing/>
        <w:jc w:val="both"/>
        <w:rPr>
          <w:rFonts w:ascii="Palatino Linotype" w:eastAsia="MS Mincho" w:hAnsi="Palatino Linotype" w:cs="Arial"/>
        </w:rPr>
      </w:pPr>
      <w:r w:rsidRPr="00F1243E">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31392830" w14:textId="77777777" w:rsidR="00E463FD" w:rsidRPr="00F1243E" w:rsidRDefault="00E463FD" w:rsidP="00CF4AF4">
      <w:pPr>
        <w:pStyle w:val="Prrafodelista"/>
        <w:tabs>
          <w:tab w:val="left" w:pos="426"/>
        </w:tabs>
        <w:spacing w:line="360" w:lineRule="auto"/>
        <w:ind w:left="0"/>
        <w:jc w:val="both"/>
        <w:rPr>
          <w:rFonts w:ascii="Palatino Linotype" w:hAnsi="Palatino Linotype"/>
          <w:color w:val="000000" w:themeColor="text1"/>
        </w:rPr>
      </w:pPr>
    </w:p>
    <w:p w14:paraId="74B9F897" w14:textId="1948641E" w:rsidR="001B095D" w:rsidRPr="00F1243E" w:rsidRDefault="001B095D" w:rsidP="00CF4AF4">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F1243E">
        <w:rPr>
          <w:rFonts w:ascii="Palatino Linotype" w:hAnsi="Palatino Linotype" w:cs="Arial"/>
          <w:color w:val="000000" w:themeColor="text1"/>
        </w:rPr>
        <w:t>E</w:t>
      </w:r>
      <w:r w:rsidR="00EF7B70" w:rsidRPr="00F1243E">
        <w:rPr>
          <w:rFonts w:ascii="Palatino Linotype" w:hAnsi="Palatino Linotype" w:cs="Arial"/>
          <w:color w:val="000000" w:themeColor="text1"/>
        </w:rPr>
        <w:t xml:space="preserve">l </w:t>
      </w:r>
      <w:r w:rsidR="00F3498B" w:rsidRPr="00F1243E">
        <w:rPr>
          <w:rFonts w:ascii="Palatino Linotype" w:eastAsia="Times New Roman" w:hAnsi="Palatino Linotype" w:cs="Arial"/>
          <w:color w:val="000000" w:themeColor="text1"/>
        </w:rPr>
        <w:t>cuatro (04) de agosto</w:t>
      </w:r>
      <w:r w:rsidR="00EF7B70" w:rsidRPr="00F1243E">
        <w:rPr>
          <w:rFonts w:ascii="Palatino Linotype" w:eastAsia="Times New Roman" w:hAnsi="Palatino Linotype" w:cs="Arial"/>
          <w:color w:val="000000" w:themeColor="text1"/>
        </w:rPr>
        <w:t xml:space="preserve"> de dos mil veintidós, </w:t>
      </w:r>
      <w:r w:rsidR="00E463FD" w:rsidRPr="00F1243E">
        <w:rPr>
          <w:rFonts w:ascii="Palatino Linotype" w:hAnsi="Palatino Linotype" w:cs="Arial"/>
          <w:color w:val="000000" w:themeColor="text1"/>
        </w:rPr>
        <w:t>la Comisionada Ponente decretó el cierre del periodo de instrucción, por lo que ordenó turnar el expediente para su resolución, misma que ahora se pronuncia;</w:t>
      </w:r>
      <w:r w:rsidR="00E463FD" w:rsidRPr="00F1243E">
        <w:rPr>
          <w:rFonts w:ascii="Palatino Linotype" w:hAnsi="Palatino Linotype" w:cs="Arial"/>
          <w:color w:val="000000" w:themeColor="text1"/>
          <w:lang w:val="es-ES"/>
        </w:rPr>
        <w:t xml:space="preserve"> </w:t>
      </w:r>
      <w:r w:rsidR="00E463FD" w:rsidRPr="00F1243E">
        <w:rPr>
          <w:rFonts w:ascii="Palatino Linotype" w:hAnsi="Palatino Linotype" w:cs="Arial"/>
          <w:color w:val="000000" w:themeColor="text1"/>
        </w:rPr>
        <w:t>y, en misma fecha,</w:t>
      </w:r>
      <w:r w:rsidR="00E463FD" w:rsidRPr="00F1243E">
        <w:rPr>
          <w:rFonts w:ascii="Palatino Linotype" w:eastAsia="Times New Roman" w:hAnsi="Palatino Linotype" w:cs="Arial"/>
          <w:color w:val="000000" w:themeColor="text1"/>
        </w:rPr>
        <w:t xml:space="preserve"> </w:t>
      </w:r>
      <w:r w:rsidR="00EF7B70" w:rsidRPr="00F1243E">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F7B70" w:rsidRPr="00F1243E">
        <w:rPr>
          <w:rFonts w:ascii="Palatino Linotype" w:hAnsi="Palatino Linotype" w:cs="Arial"/>
          <w:bCs/>
          <w:color w:val="000000" w:themeColor="text1"/>
          <w:lang w:val="es-ES"/>
        </w:rPr>
        <w:t xml:space="preserve"> </w:t>
      </w:r>
      <w:r w:rsidR="00EF7B70" w:rsidRPr="00F1243E">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r w:rsidR="00E463FD" w:rsidRPr="00F1243E">
        <w:rPr>
          <w:rFonts w:ascii="Palatino Linotype" w:hAnsi="Palatino Linotype" w:cs="Arial"/>
          <w:color w:val="000000" w:themeColor="text1"/>
          <w:lang w:val="es-ES"/>
        </w:rPr>
        <w:t>; y -----------------------------------</w:t>
      </w:r>
    </w:p>
    <w:p w14:paraId="5C447C51" w14:textId="77777777" w:rsidR="0096234B" w:rsidRPr="00F1243E" w:rsidRDefault="0096234B" w:rsidP="00CF4AF4">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F1243E" w:rsidRDefault="007C0013" w:rsidP="00CF4AF4">
      <w:pPr>
        <w:pStyle w:val="Ttulo1"/>
        <w:spacing w:before="0" w:line="360" w:lineRule="auto"/>
        <w:jc w:val="center"/>
        <w:rPr>
          <w:b/>
          <w:color w:val="000000" w:themeColor="text1"/>
          <w:szCs w:val="24"/>
        </w:rPr>
      </w:pPr>
      <w:bookmarkStart w:id="5" w:name="_Toc87456485"/>
      <w:r w:rsidRPr="00F1243E">
        <w:rPr>
          <w:b/>
          <w:color w:val="000000" w:themeColor="text1"/>
          <w:szCs w:val="24"/>
        </w:rPr>
        <w:t>C</w:t>
      </w:r>
      <w:r w:rsidR="00E463FD" w:rsidRPr="00F1243E">
        <w:rPr>
          <w:b/>
          <w:color w:val="000000" w:themeColor="text1"/>
          <w:szCs w:val="24"/>
        </w:rPr>
        <w:t xml:space="preserve"> </w:t>
      </w:r>
      <w:r w:rsidRPr="00F1243E">
        <w:rPr>
          <w:b/>
          <w:color w:val="000000" w:themeColor="text1"/>
          <w:szCs w:val="24"/>
        </w:rPr>
        <w:t>O</w:t>
      </w:r>
      <w:r w:rsidR="00E463FD" w:rsidRPr="00F1243E">
        <w:rPr>
          <w:b/>
          <w:color w:val="000000" w:themeColor="text1"/>
          <w:szCs w:val="24"/>
        </w:rPr>
        <w:t xml:space="preserve"> </w:t>
      </w:r>
      <w:r w:rsidRPr="00F1243E">
        <w:rPr>
          <w:b/>
          <w:color w:val="000000" w:themeColor="text1"/>
          <w:szCs w:val="24"/>
        </w:rPr>
        <w:t>N</w:t>
      </w:r>
      <w:r w:rsidR="00E463FD" w:rsidRPr="00F1243E">
        <w:rPr>
          <w:b/>
          <w:color w:val="000000" w:themeColor="text1"/>
          <w:szCs w:val="24"/>
        </w:rPr>
        <w:t xml:space="preserve"> </w:t>
      </w:r>
      <w:r w:rsidRPr="00F1243E">
        <w:rPr>
          <w:b/>
          <w:color w:val="000000" w:themeColor="text1"/>
          <w:szCs w:val="24"/>
        </w:rPr>
        <w:t>S</w:t>
      </w:r>
      <w:r w:rsidR="00E463FD" w:rsidRPr="00F1243E">
        <w:rPr>
          <w:b/>
          <w:color w:val="000000" w:themeColor="text1"/>
          <w:szCs w:val="24"/>
        </w:rPr>
        <w:t xml:space="preserve"> </w:t>
      </w:r>
      <w:r w:rsidRPr="00F1243E">
        <w:rPr>
          <w:b/>
          <w:color w:val="000000" w:themeColor="text1"/>
          <w:szCs w:val="24"/>
        </w:rPr>
        <w:t>I</w:t>
      </w:r>
      <w:r w:rsidR="00E463FD" w:rsidRPr="00F1243E">
        <w:rPr>
          <w:b/>
          <w:color w:val="000000" w:themeColor="text1"/>
          <w:szCs w:val="24"/>
        </w:rPr>
        <w:t xml:space="preserve"> </w:t>
      </w:r>
      <w:r w:rsidRPr="00F1243E">
        <w:rPr>
          <w:b/>
          <w:color w:val="000000" w:themeColor="text1"/>
          <w:szCs w:val="24"/>
        </w:rPr>
        <w:t>D</w:t>
      </w:r>
      <w:r w:rsidR="00E463FD" w:rsidRPr="00F1243E">
        <w:rPr>
          <w:b/>
          <w:color w:val="000000" w:themeColor="text1"/>
          <w:szCs w:val="24"/>
        </w:rPr>
        <w:t xml:space="preserve"> </w:t>
      </w:r>
      <w:r w:rsidRPr="00F1243E">
        <w:rPr>
          <w:b/>
          <w:color w:val="000000" w:themeColor="text1"/>
          <w:szCs w:val="24"/>
        </w:rPr>
        <w:t>E</w:t>
      </w:r>
      <w:r w:rsidR="00E463FD" w:rsidRPr="00F1243E">
        <w:rPr>
          <w:b/>
          <w:color w:val="000000" w:themeColor="text1"/>
          <w:szCs w:val="24"/>
        </w:rPr>
        <w:t xml:space="preserve"> </w:t>
      </w:r>
      <w:r w:rsidRPr="00F1243E">
        <w:rPr>
          <w:b/>
          <w:color w:val="000000" w:themeColor="text1"/>
          <w:szCs w:val="24"/>
        </w:rPr>
        <w:t>R</w:t>
      </w:r>
      <w:r w:rsidR="00E463FD" w:rsidRPr="00F1243E">
        <w:rPr>
          <w:b/>
          <w:color w:val="000000" w:themeColor="text1"/>
          <w:szCs w:val="24"/>
        </w:rPr>
        <w:t xml:space="preserve"> </w:t>
      </w:r>
      <w:r w:rsidRPr="00F1243E">
        <w:rPr>
          <w:b/>
          <w:color w:val="000000" w:themeColor="text1"/>
          <w:szCs w:val="24"/>
        </w:rPr>
        <w:t>A</w:t>
      </w:r>
      <w:r w:rsidR="00E463FD" w:rsidRPr="00F1243E">
        <w:rPr>
          <w:b/>
          <w:color w:val="000000" w:themeColor="text1"/>
          <w:szCs w:val="24"/>
        </w:rPr>
        <w:t xml:space="preserve"> </w:t>
      </w:r>
      <w:r w:rsidRPr="00F1243E">
        <w:rPr>
          <w:b/>
          <w:color w:val="000000" w:themeColor="text1"/>
          <w:szCs w:val="24"/>
        </w:rPr>
        <w:t>N</w:t>
      </w:r>
      <w:r w:rsidR="00E463FD" w:rsidRPr="00F1243E">
        <w:rPr>
          <w:b/>
          <w:color w:val="000000" w:themeColor="text1"/>
          <w:szCs w:val="24"/>
        </w:rPr>
        <w:t xml:space="preserve"> </w:t>
      </w:r>
      <w:r w:rsidRPr="00F1243E">
        <w:rPr>
          <w:b/>
          <w:color w:val="000000" w:themeColor="text1"/>
          <w:szCs w:val="24"/>
        </w:rPr>
        <w:t>D</w:t>
      </w:r>
      <w:r w:rsidR="00E463FD" w:rsidRPr="00F1243E">
        <w:rPr>
          <w:b/>
          <w:color w:val="000000" w:themeColor="text1"/>
          <w:szCs w:val="24"/>
        </w:rPr>
        <w:t xml:space="preserve"> </w:t>
      </w:r>
      <w:r w:rsidRPr="00F1243E">
        <w:rPr>
          <w:b/>
          <w:color w:val="000000" w:themeColor="text1"/>
          <w:szCs w:val="24"/>
        </w:rPr>
        <w:t>O</w:t>
      </w:r>
      <w:bookmarkEnd w:id="3"/>
      <w:bookmarkEnd w:id="4"/>
      <w:bookmarkEnd w:id="5"/>
    </w:p>
    <w:p w14:paraId="435CF9A4" w14:textId="77777777" w:rsidR="00FC1DA7" w:rsidRPr="00F1243E" w:rsidRDefault="00FC1DA7" w:rsidP="00CF4AF4">
      <w:pPr>
        <w:spacing w:line="360" w:lineRule="auto"/>
        <w:rPr>
          <w:rFonts w:ascii="Palatino Linotype" w:hAnsi="Palatino Linotype"/>
          <w:color w:val="000000" w:themeColor="text1"/>
          <w:lang w:eastAsia="en-US"/>
        </w:rPr>
      </w:pPr>
    </w:p>
    <w:p w14:paraId="629A5BE2" w14:textId="56C3E7D5" w:rsidR="007C0013" w:rsidRPr="00F1243E" w:rsidRDefault="007C0013" w:rsidP="00CF4AF4">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F1243E">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F1243E" w:rsidRDefault="00FC1DA7" w:rsidP="00CF4AF4">
      <w:pPr>
        <w:spacing w:line="360" w:lineRule="auto"/>
        <w:rPr>
          <w:rFonts w:ascii="Palatino Linotype" w:hAnsi="Palatino Linotype"/>
          <w:color w:val="000000" w:themeColor="text1"/>
          <w:lang w:eastAsia="en-US"/>
        </w:rPr>
      </w:pPr>
    </w:p>
    <w:p w14:paraId="0BF52B18" w14:textId="515C3AEB" w:rsidR="005A228F" w:rsidRPr="00F1243E" w:rsidRDefault="00A45546" w:rsidP="00CF4AF4">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1243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F1243E">
        <w:rPr>
          <w:rFonts w:ascii="Palatino Linotype" w:eastAsia="Calibri" w:hAnsi="Palatino Linotype" w:cs="Times New Roman"/>
          <w:color w:val="000000" w:themeColor="text1"/>
          <w:lang w:val="es-ES"/>
        </w:rPr>
        <w:t xml:space="preserve">etente para conocer y resolver </w:t>
      </w:r>
      <w:r w:rsidRPr="00F1243E">
        <w:rPr>
          <w:rFonts w:ascii="Palatino Linotype" w:eastAsia="Calibri" w:hAnsi="Palatino Linotype" w:cs="Times New Roman"/>
          <w:color w:val="000000" w:themeColor="text1"/>
          <w:lang w:val="es-ES"/>
        </w:rPr>
        <w:t xml:space="preserve">el presente recurso de conformidad con el artículo: 6, apartado A, fracción IV de la </w:t>
      </w:r>
      <w:r w:rsidRPr="00F1243E">
        <w:rPr>
          <w:rFonts w:ascii="Palatino Linotype" w:eastAsia="Calibri" w:hAnsi="Palatino Linotype" w:cs="Times New Roman"/>
          <w:b/>
          <w:color w:val="000000" w:themeColor="text1"/>
          <w:lang w:val="es-ES"/>
        </w:rPr>
        <w:t>Constitución Política de los Estados Unidos Mexicanos</w:t>
      </w:r>
      <w:r w:rsidRPr="00F1243E">
        <w:rPr>
          <w:rFonts w:ascii="Palatino Linotype" w:eastAsia="Calibri" w:hAnsi="Palatino Linotype" w:cs="Times New Roman"/>
          <w:color w:val="000000" w:themeColor="text1"/>
          <w:lang w:val="es-ES"/>
        </w:rPr>
        <w:t xml:space="preserve">; 5, párrafos </w:t>
      </w:r>
      <w:r w:rsidR="000B7C4F" w:rsidRPr="00F1243E">
        <w:rPr>
          <w:rFonts w:ascii="Palatino Linotype" w:eastAsia="Calibri" w:hAnsi="Palatino Linotype" w:cs="Times New Roman"/>
          <w:color w:val="000000" w:themeColor="text1"/>
          <w:lang w:val="es-ES"/>
        </w:rPr>
        <w:t>trigésimo, trigésimo primero y trigésimo segundo</w:t>
      </w:r>
      <w:r w:rsidR="004F785F" w:rsidRPr="00F1243E">
        <w:rPr>
          <w:rFonts w:ascii="Palatino Linotype" w:eastAsia="Calibri" w:hAnsi="Palatino Linotype" w:cs="Times New Roman"/>
          <w:color w:val="000000" w:themeColor="text1"/>
          <w:lang w:val="es-ES"/>
        </w:rPr>
        <w:t>,</w:t>
      </w:r>
      <w:r w:rsidRPr="00F1243E">
        <w:rPr>
          <w:rFonts w:ascii="Palatino Linotype" w:eastAsia="Calibri" w:hAnsi="Palatino Linotype" w:cs="Times New Roman"/>
          <w:color w:val="000000" w:themeColor="text1"/>
          <w:lang w:val="es-ES"/>
        </w:rPr>
        <w:t xml:space="preserve"> fracciones IV y V</w:t>
      </w:r>
      <w:r w:rsidR="004F785F" w:rsidRPr="00F1243E">
        <w:rPr>
          <w:rFonts w:ascii="Palatino Linotype" w:eastAsia="Calibri" w:hAnsi="Palatino Linotype" w:cs="Times New Roman"/>
          <w:color w:val="000000" w:themeColor="text1"/>
          <w:lang w:val="es-ES"/>
        </w:rPr>
        <w:t>,</w:t>
      </w:r>
      <w:r w:rsidRPr="00F1243E">
        <w:rPr>
          <w:rFonts w:ascii="Palatino Linotype" w:eastAsia="Calibri" w:hAnsi="Palatino Linotype" w:cs="Times New Roman"/>
          <w:color w:val="000000" w:themeColor="text1"/>
          <w:lang w:val="es-ES"/>
        </w:rPr>
        <w:t xml:space="preserve"> de la </w:t>
      </w:r>
      <w:r w:rsidRPr="00F1243E">
        <w:rPr>
          <w:rFonts w:ascii="Palatino Linotype" w:eastAsia="Calibri" w:hAnsi="Palatino Linotype" w:cs="Times New Roman"/>
          <w:b/>
          <w:color w:val="000000" w:themeColor="text1"/>
          <w:lang w:val="es-ES"/>
        </w:rPr>
        <w:t>Constitución Política del Estado Libre y Soberano de México</w:t>
      </w:r>
      <w:r w:rsidRPr="00F1243E">
        <w:rPr>
          <w:rFonts w:ascii="Palatino Linotype" w:eastAsia="Calibri" w:hAnsi="Palatino Linotype" w:cs="Times New Roman"/>
          <w:color w:val="000000" w:themeColor="text1"/>
          <w:lang w:val="es-ES"/>
        </w:rPr>
        <w:t xml:space="preserve">; artículos 1, 2 fracción </w:t>
      </w:r>
      <w:r w:rsidRPr="00F1243E">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F1243E">
        <w:rPr>
          <w:rFonts w:ascii="Palatino Linotype" w:eastAsia="Calibri" w:hAnsi="Palatino Linotype" w:cs="Arial"/>
          <w:color w:val="000000" w:themeColor="text1"/>
          <w:lang w:val="es-ES"/>
        </w:rPr>
        <w:t xml:space="preserve">de la </w:t>
      </w:r>
      <w:r w:rsidRPr="00F1243E">
        <w:rPr>
          <w:rFonts w:ascii="Palatino Linotype" w:eastAsia="Calibri" w:hAnsi="Palatino Linotype" w:cs="Arial"/>
          <w:b/>
          <w:color w:val="000000" w:themeColor="text1"/>
          <w:lang w:val="es-ES"/>
        </w:rPr>
        <w:t>Ley de Transparencia y Acceso a la Información Pública del Estado de México y Municipios</w:t>
      </w:r>
      <w:r w:rsidRPr="00F1243E">
        <w:rPr>
          <w:rFonts w:ascii="Palatino Linotype" w:eastAsia="Calibri" w:hAnsi="Palatino Linotype" w:cs="Arial"/>
          <w:color w:val="000000" w:themeColor="text1"/>
          <w:lang w:val="es-ES"/>
        </w:rPr>
        <w:t xml:space="preserve">; y 10, 7, 9 fracciones I y XXIV, y 11 del </w:t>
      </w:r>
      <w:r w:rsidRPr="00F1243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F1243E" w:rsidRDefault="002630E4" w:rsidP="00CF4AF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1243E" w:rsidRDefault="007C0013" w:rsidP="00CF4AF4">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F1243E">
        <w:rPr>
          <w:rFonts w:ascii="Palatino Linotype" w:hAnsi="Palatino Linotype"/>
          <w:b/>
          <w:color w:val="000000" w:themeColor="text1"/>
          <w:sz w:val="24"/>
          <w:szCs w:val="24"/>
        </w:rPr>
        <w:t>SEGUNDO. De la oportunidad y proced</w:t>
      </w:r>
      <w:r w:rsidR="00F35C44" w:rsidRPr="00F1243E">
        <w:rPr>
          <w:rFonts w:ascii="Palatino Linotype" w:hAnsi="Palatino Linotype"/>
          <w:b/>
          <w:color w:val="000000" w:themeColor="text1"/>
          <w:sz w:val="24"/>
          <w:szCs w:val="24"/>
        </w:rPr>
        <w:t>encia</w:t>
      </w:r>
      <w:r w:rsidRPr="00F1243E">
        <w:rPr>
          <w:rFonts w:ascii="Palatino Linotype" w:hAnsi="Palatino Linotype"/>
          <w:b/>
          <w:color w:val="000000" w:themeColor="text1"/>
          <w:sz w:val="24"/>
          <w:szCs w:val="24"/>
        </w:rPr>
        <w:t>.</w:t>
      </w:r>
      <w:bookmarkEnd w:id="9"/>
      <w:bookmarkEnd w:id="10"/>
      <w:bookmarkEnd w:id="11"/>
    </w:p>
    <w:p w14:paraId="18E22450" w14:textId="77777777" w:rsidR="00C6440A" w:rsidRPr="00F1243E" w:rsidRDefault="00C6440A" w:rsidP="00CF4AF4">
      <w:pPr>
        <w:spacing w:line="360" w:lineRule="auto"/>
        <w:rPr>
          <w:rFonts w:ascii="Palatino Linotype" w:hAnsi="Palatino Linotype"/>
          <w:color w:val="000000" w:themeColor="text1"/>
          <w:lang w:eastAsia="en-US"/>
        </w:rPr>
      </w:pPr>
    </w:p>
    <w:p w14:paraId="4D00DF00" w14:textId="04D79DA0" w:rsidR="00696843" w:rsidRPr="00F1243E" w:rsidRDefault="00696843" w:rsidP="00CF4AF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1243E">
        <w:rPr>
          <w:rFonts w:ascii="Palatino Linotype" w:eastAsia="Calibri" w:hAnsi="Palatino Linotype" w:cs="Arial"/>
          <w:color w:val="000000" w:themeColor="text1"/>
        </w:rPr>
        <w:t xml:space="preserve">El medio de impugnación fue presentado a través del </w:t>
      </w:r>
      <w:r w:rsidRPr="00F1243E">
        <w:rPr>
          <w:rFonts w:ascii="Palatino Linotype" w:eastAsia="Calibri" w:hAnsi="Palatino Linotype" w:cs="Arial"/>
          <w:b/>
          <w:i/>
          <w:color w:val="000000" w:themeColor="text1"/>
        </w:rPr>
        <w:t>SAIMEX</w:t>
      </w:r>
      <w:r w:rsidRPr="00F1243E">
        <w:rPr>
          <w:rFonts w:ascii="Palatino Linotype" w:eastAsia="Calibri" w:hAnsi="Palatino Linotype" w:cs="Arial"/>
          <w:b/>
          <w:color w:val="000000" w:themeColor="text1"/>
        </w:rPr>
        <w:t>,</w:t>
      </w:r>
      <w:r w:rsidRPr="00F1243E">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Pr="00F1243E">
        <w:rPr>
          <w:rFonts w:ascii="Palatino Linotype" w:eastAsia="Calibri" w:hAnsi="Palatino Linotype" w:cs="Arial"/>
          <w:b/>
          <w:color w:val="000000" w:themeColor="text1"/>
        </w:rPr>
        <w:t>SUJETO OBLIGADO</w:t>
      </w:r>
      <w:r w:rsidRPr="00F1243E">
        <w:rPr>
          <w:rFonts w:ascii="Palatino Linotype" w:eastAsia="Calibri" w:hAnsi="Palatino Linotype" w:cs="Arial"/>
          <w:color w:val="000000" w:themeColor="text1"/>
        </w:rPr>
        <w:t xml:space="preserve"> entregó respuesta el </w:t>
      </w:r>
      <w:r w:rsidRPr="00F1243E">
        <w:rPr>
          <w:rFonts w:ascii="Palatino Linotype" w:eastAsia="Calibri" w:hAnsi="Palatino Linotype" w:cs="Arial"/>
          <w:b/>
          <w:color w:val="000000" w:themeColor="text1"/>
        </w:rPr>
        <w:t>veinticinco  (25) de febrero</w:t>
      </w:r>
      <w:r w:rsidRPr="00F1243E">
        <w:rPr>
          <w:rFonts w:ascii="Palatino Linotype" w:eastAsia="Calibri" w:hAnsi="Palatino Linotype" w:cs="Arial"/>
          <w:color w:val="000000" w:themeColor="text1"/>
        </w:rPr>
        <w:t xml:space="preserve"> de dos mil veintidós, de tal forma que el plazo para interponer el recurso de revisión transcurrió del veintiocho</w:t>
      </w:r>
      <w:r w:rsidRPr="00F1243E">
        <w:rPr>
          <w:rFonts w:ascii="Palatino Linotype" w:eastAsia="Calibri" w:hAnsi="Palatino Linotype" w:cs="Arial"/>
          <w:b/>
          <w:color w:val="000000" w:themeColor="text1"/>
        </w:rPr>
        <w:t xml:space="preserve"> (28) de febrero</w:t>
      </w:r>
      <w:r w:rsidRPr="00F1243E">
        <w:rPr>
          <w:rFonts w:ascii="Palatino Linotype" w:eastAsia="Calibri" w:hAnsi="Palatino Linotype" w:cs="Arial"/>
          <w:color w:val="000000" w:themeColor="text1"/>
        </w:rPr>
        <w:t xml:space="preserve"> al </w:t>
      </w:r>
      <w:r w:rsidRPr="00F1243E">
        <w:rPr>
          <w:rFonts w:ascii="Palatino Linotype" w:eastAsia="Calibri" w:hAnsi="Palatino Linotype" w:cs="Arial"/>
          <w:b/>
          <w:color w:val="000000" w:themeColor="text1"/>
        </w:rPr>
        <w:t>veintidós (22) de marzo</w:t>
      </w:r>
      <w:r w:rsidRPr="00F1243E">
        <w:rPr>
          <w:rFonts w:ascii="Palatino Linotype" w:eastAsia="Calibri" w:hAnsi="Palatino Linotype" w:cs="Arial"/>
          <w:color w:val="000000" w:themeColor="text1"/>
        </w:rPr>
        <w:t xml:space="preserve"> de dos mil veintidós; </w:t>
      </w:r>
      <w:r w:rsidRPr="00F1243E">
        <w:rPr>
          <w:rFonts w:ascii="Palatino Linotype" w:hAnsi="Palatino Linotype" w:cs="Arial"/>
        </w:rPr>
        <w:t>en consecuencia, presentó su inconformidad el</w:t>
      </w:r>
      <w:r w:rsidRPr="00F1243E">
        <w:rPr>
          <w:rFonts w:ascii="Palatino Linotype" w:hAnsi="Palatino Linotype" w:cs="Arial"/>
          <w:b/>
        </w:rPr>
        <w:t xml:space="preserve"> veintidós (22)</w:t>
      </w:r>
      <w:r w:rsidRPr="00F1243E">
        <w:rPr>
          <w:rFonts w:ascii="Palatino Linotype" w:hAnsi="Palatino Linotype" w:cs="Arial"/>
        </w:rPr>
        <w:t xml:space="preserve"> </w:t>
      </w:r>
      <w:r w:rsidRPr="00F1243E">
        <w:rPr>
          <w:rFonts w:ascii="Palatino Linotype" w:hAnsi="Palatino Linotype" w:cs="Arial"/>
          <w:b/>
        </w:rPr>
        <w:t xml:space="preserve">de marzo </w:t>
      </w:r>
      <w:r w:rsidRPr="00F1243E">
        <w:rPr>
          <w:rFonts w:ascii="Palatino Linotype" w:hAnsi="Palatino Linotype" w:cs="Arial"/>
        </w:rPr>
        <w:t xml:space="preserve">de dos mil veintidós, éste se encuentran dentro de los márgenes temporales previstos en el artículo 178 de la </w:t>
      </w:r>
      <w:r w:rsidRPr="00F1243E">
        <w:rPr>
          <w:rFonts w:ascii="Palatino Linotype" w:hAnsi="Palatino Linotype" w:cs="Arial"/>
          <w:b/>
        </w:rPr>
        <w:t xml:space="preserve">Ley de Transparencia y Acceso a la Información Pública del Estado de México y Municipios </w:t>
      </w:r>
      <w:r w:rsidRPr="00F1243E">
        <w:rPr>
          <w:rFonts w:ascii="Palatino Linotype" w:hAnsi="Palatino Linotype" w:cs="Arial"/>
        </w:rPr>
        <w:t>vigentes.</w:t>
      </w:r>
    </w:p>
    <w:p w14:paraId="3577EBC0" w14:textId="77777777" w:rsidR="00696843" w:rsidRPr="00F1243E" w:rsidRDefault="00696843" w:rsidP="00CF4AF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49BFC0A" w14:textId="77777777" w:rsidR="00696843" w:rsidRPr="00F1243E" w:rsidRDefault="00696843" w:rsidP="00CF4AF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1243E">
        <w:rPr>
          <w:rFonts w:ascii="Palatino Linotype" w:eastAsia="Times New Roman" w:hAnsi="Palatino Linotype" w:cs="Arial"/>
          <w:bCs/>
          <w:color w:val="000000" w:themeColor="text1"/>
          <w:lang w:eastAsia="es-MX"/>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7D67FDB0" w14:textId="77777777" w:rsidR="00696843" w:rsidRPr="00F1243E" w:rsidRDefault="00696843" w:rsidP="00CF4AF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33E83BAE" w:rsidR="00774AB3" w:rsidRPr="00F1243E" w:rsidRDefault="00774AB3" w:rsidP="00CF4AF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1243E">
        <w:rPr>
          <w:rFonts w:ascii="Palatino Linotype" w:hAnsi="Palatino Linotype" w:cs="Arial"/>
          <w:color w:val="000000" w:themeColor="text1"/>
        </w:rPr>
        <w:lastRenderedPageBreak/>
        <w:t xml:space="preserve">Por </w:t>
      </w:r>
      <w:r w:rsidRPr="00F1243E">
        <w:rPr>
          <w:rFonts w:ascii="Palatino Linotype" w:hAnsi="Palatino Linotype" w:cs="Arial"/>
          <w:color w:val="000000" w:themeColor="text1"/>
          <w:lang w:val="es-ES"/>
        </w:rPr>
        <w:t xml:space="preserve">otro lado, de la revisión al expediente electrónico contenido en el </w:t>
      </w:r>
      <w:r w:rsidR="00705CFC" w:rsidRPr="00F1243E">
        <w:rPr>
          <w:rFonts w:ascii="Palatino Linotype" w:hAnsi="Palatino Linotype" w:cs="Arial"/>
          <w:color w:val="000000" w:themeColor="text1"/>
          <w:lang w:val="es-ES"/>
        </w:rPr>
        <w:t>SAIMEX,</w:t>
      </w:r>
      <w:r w:rsidRPr="00F1243E">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recurso de revisión, </w:t>
      </w:r>
      <w:r w:rsidRPr="00F1243E">
        <w:rPr>
          <w:rFonts w:ascii="Palatino Linotype" w:hAnsi="Palatino Linotype" w:cs="Arial"/>
          <w:b/>
          <w:color w:val="000000" w:themeColor="text1"/>
          <w:lang w:val="es-ES"/>
        </w:rPr>
        <w:t xml:space="preserve">no </w:t>
      </w:r>
      <w:r w:rsidR="00921375" w:rsidRPr="00F1243E">
        <w:rPr>
          <w:rFonts w:ascii="Palatino Linotype" w:hAnsi="Palatino Linotype" w:cs="Arial"/>
          <w:b/>
          <w:color w:val="000000" w:themeColor="text1"/>
          <w:lang w:val="es-ES"/>
        </w:rPr>
        <w:t xml:space="preserve">señaló </w:t>
      </w:r>
      <w:r w:rsidR="00705CFC" w:rsidRPr="00F1243E">
        <w:rPr>
          <w:rFonts w:ascii="Palatino Linotype" w:hAnsi="Palatino Linotype" w:cs="Arial"/>
          <w:b/>
          <w:color w:val="000000" w:themeColor="text1"/>
          <w:lang w:val="es-ES"/>
        </w:rPr>
        <w:t>ningún</w:t>
      </w:r>
      <w:r w:rsidR="00921375" w:rsidRPr="00F1243E">
        <w:rPr>
          <w:rFonts w:ascii="Palatino Linotype" w:hAnsi="Palatino Linotype" w:cs="Arial"/>
          <w:b/>
          <w:color w:val="000000" w:themeColor="text1"/>
          <w:lang w:val="es-ES"/>
        </w:rPr>
        <w:t xml:space="preserve"> nombre</w:t>
      </w:r>
      <w:r w:rsidR="00705CFC" w:rsidRPr="00F1243E">
        <w:rPr>
          <w:rFonts w:ascii="Palatino Linotype" w:hAnsi="Palatino Linotype" w:cs="Arial"/>
          <w:b/>
          <w:color w:val="000000" w:themeColor="text1"/>
          <w:lang w:val="es-ES"/>
        </w:rPr>
        <w:t>, seudónimo o carácter para ser identificado</w:t>
      </w:r>
      <w:r w:rsidR="00921375" w:rsidRPr="00F1243E">
        <w:rPr>
          <w:rFonts w:ascii="Palatino Linotype" w:hAnsi="Palatino Linotype" w:cs="Arial"/>
          <w:b/>
          <w:color w:val="000000" w:themeColor="text1"/>
          <w:lang w:val="es-ES"/>
        </w:rPr>
        <w:t>, ni se tiene certeza de su identidad</w:t>
      </w:r>
      <w:r w:rsidRPr="00F1243E">
        <w:rPr>
          <w:rFonts w:ascii="Palatino Linotype" w:hAnsi="Palatino Linotype" w:cs="Arial"/>
          <w:color w:val="000000" w:themeColor="text1"/>
          <w:lang w:val="es-ES"/>
        </w:rPr>
        <w:t xml:space="preserve">; sin embargo, es importante señalar que </w:t>
      </w:r>
      <w:r w:rsidRPr="00F1243E">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F1243E" w:rsidRDefault="00774AB3" w:rsidP="00CF4AF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F1243E" w:rsidRDefault="00774AB3" w:rsidP="00CF4AF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1243E">
        <w:rPr>
          <w:rFonts w:ascii="Palatino Linotype" w:hAnsi="Palatino Linotype" w:cs="Arial"/>
          <w:color w:val="000000" w:themeColor="text1"/>
        </w:rPr>
        <w:t xml:space="preserve">Esto </w:t>
      </w:r>
      <w:r w:rsidRPr="00F1243E">
        <w:rPr>
          <w:rFonts w:ascii="Palatino Linotype" w:hAnsi="Palatino Linotype" w:cs="Arial"/>
          <w:color w:val="000000" w:themeColor="text1"/>
          <w:lang w:val="es-ES"/>
        </w:rPr>
        <w:t xml:space="preserve">es así, ya que de conformidad con los artículos 6, apartado A, fracciones III y IV de la </w:t>
      </w:r>
      <w:r w:rsidRPr="00F1243E">
        <w:rPr>
          <w:rFonts w:ascii="Palatino Linotype" w:hAnsi="Palatino Linotype" w:cs="Arial"/>
          <w:b/>
          <w:color w:val="000000" w:themeColor="text1"/>
          <w:lang w:val="es-ES"/>
        </w:rPr>
        <w:t>Constitución Política de los Estados Unidos Mexicanos</w:t>
      </w:r>
      <w:r w:rsidRPr="00F1243E">
        <w:rPr>
          <w:rFonts w:ascii="Palatino Linotype" w:hAnsi="Palatino Linotype" w:cs="Arial"/>
          <w:color w:val="000000" w:themeColor="text1"/>
          <w:lang w:val="es-ES"/>
        </w:rPr>
        <w:t xml:space="preserve">; 5, párrafos vigésimo segundo, vigésimo tercero y vigésimo cuarto, fracciones III, IV y V, de la </w:t>
      </w:r>
      <w:r w:rsidRPr="00F1243E">
        <w:rPr>
          <w:rFonts w:ascii="Palatino Linotype" w:hAnsi="Palatino Linotype" w:cs="Arial"/>
          <w:b/>
          <w:color w:val="000000" w:themeColor="text1"/>
          <w:lang w:val="es-ES"/>
        </w:rPr>
        <w:t>Constitución Política del Estado Libre y Soberano de México</w:t>
      </w:r>
      <w:r w:rsidRPr="00F1243E">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F1243E" w:rsidRDefault="00774AB3" w:rsidP="00CF4AF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F1243E" w:rsidRDefault="00774AB3" w:rsidP="00CF4AF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1243E">
        <w:rPr>
          <w:rFonts w:ascii="Palatino Linotype" w:hAnsi="Palatino Linotype" w:cs="Arial"/>
          <w:color w:val="000000" w:themeColor="text1"/>
        </w:rPr>
        <w:t xml:space="preserve">Por </w:t>
      </w:r>
      <w:r w:rsidRPr="00F1243E">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F1243E">
        <w:rPr>
          <w:rFonts w:ascii="Palatino Linotype" w:eastAsia="Times New Roman" w:hAnsi="Palatino Linotype" w:cs="Arial"/>
          <w:color w:val="000000" w:themeColor="text1"/>
          <w:lang w:val="es-ES" w:eastAsia="es-MX"/>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F1243E" w:rsidRDefault="00774AB3" w:rsidP="00CF4AF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F1243E" w:rsidRDefault="00774AB3" w:rsidP="00CF4AF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1243E">
        <w:rPr>
          <w:rFonts w:ascii="Palatino Linotype" w:hAnsi="Palatino Linotype" w:cs="Arial"/>
          <w:color w:val="000000" w:themeColor="text1"/>
        </w:rPr>
        <w:t xml:space="preserve">Asimismo, </w:t>
      </w:r>
      <w:r w:rsidRPr="00F1243E">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F1243E" w:rsidRDefault="00774AB3" w:rsidP="00CF4AF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F1243E" w:rsidRDefault="00774AB3" w:rsidP="00CF4AF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1243E">
        <w:rPr>
          <w:rFonts w:ascii="Palatino Linotype" w:hAnsi="Palatino Linotype" w:cs="Arial"/>
          <w:color w:val="000000" w:themeColor="text1"/>
        </w:rPr>
        <w:t xml:space="preserve">De </w:t>
      </w:r>
      <w:r w:rsidRPr="00F1243E">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F1243E" w:rsidRDefault="00774AB3" w:rsidP="00CF4AF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F1243E" w:rsidRDefault="009B1D13" w:rsidP="00CF4AF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1243E">
        <w:rPr>
          <w:rFonts w:ascii="Palatino Linotype" w:hAnsi="Palatino Linotype" w:cs="Arial"/>
          <w:color w:val="000000" w:themeColor="text1"/>
        </w:rPr>
        <w:t>Luego entonces</w:t>
      </w:r>
      <w:r w:rsidR="00774AB3" w:rsidRPr="00F1243E">
        <w:rPr>
          <w:rFonts w:ascii="Palatino Linotype" w:eastAsia="Calibri" w:hAnsi="Palatino Linotype" w:cs="Arial"/>
        </w:rPr>
        <w:t xml:space="preserve">, </w:t>
      </w:r>
      <w:r w:rsidR="00774AB3" w:rsidRPr="00F1243E">
        <w:rPr>
          <w:rFonts w:ascii="Palatino Linotype" w:eastAsia="Times New Roman" w:hAnsi="Palatino Linotype" w:cs="Arial"/>
          <w:color w:val="000000" w:themeColor="text1"/>
          <w:lang w:val="es-ES" w:eastAsia="es-MX"/>
        </w:rPr>
        <w:t xml:space="preserve">el nombre del </w:t>
      </w:r>
      <w:r w:rsidR="00774AB3" w:rsidRPr="00F1243E">
        <w:rPr>
          <w:rFonts w:ascii="Palatino Linotype" w:eastAsia="Times New Roman" w:hAnsi="Palatino Linotype" w:cs="Arial"/>
          <w:b/>
          <w:color w:val="000000" w:themeColor="text1"/>
          <w:lang w:val="es-ES" w:eastAsia="es-MX"/>
        </w:rPr>
        <w:t>SOLICITANTE</w:t>
      </w:r>
      <w:r w:rsidR="00774AB3" w:rsidRPr="00F1243E">
        <w:rPr>
          <w:rFonts w:ascii="Palatino Linotype" w:eastAsia="Times New Roman" w:hAnsi="Palatino Linotype" w:cs="Arial"/>
          <w:color w:val="000000" w:themeColor="text1"/>
          <w:lang w:val="es-ES" w:eastAsia="es-MX"/>
        </w:rPr>
        <w:t xml:space="preserve"> y subsecuente </w:t>
      </w:r>
      <w:r w:rsidR="00774AB3" w:rsidRPr="00F1243E">
        <w:rPr>
          <w:rFonts w:ascii="Palatino Linotype" w:eastAsia="Times New Roman" w:hAnsi="Palatino Linotype" w:cs="Arial"/>
          <w:b/>
          <w:color w:val="000000" w:themeColor="text1"/>
          <w:lang w:val="es-ES" w:eastAsia="es-MX"/>
        </w:rPr>
        <w:t>RECURRENTE</w:t>
      </w:r>
      <w:r w:rsidR="00774AB3" w:rsidRPr="00F1243E">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394D29D" w14:textId="77777777" w:rsidR="009C4817" w:rsidRPr="00F1243E" w:rsidRDefault="009C4817" w:rsidP="00CF4AF4">
      <w:pPr>
        <w:pStyle w:val="Prrafodelista"/>
        <w:spacing w:line="360" w:lineRule="auto"/>
        <w:rPr>
          <w:rFonts w:ascii="Palatino Linotype" w:eastAsia="Times New Roman" w:hAnsi="Palatino Linotype" w:cs="Arial"/>
          <w:bCs/>
          <w:color w:val="000000" w:themeColor="text1"/>
          <w:lang w:eastAsia="es-MX"/>
        </w:rPr>
      </w:pPr>
    </w:p>
    <w:p w14:paraId="52DD5993" w14:textId="0BD17DCF" w:rsidR="005F1362" w:rsidRPr="00F1243E" w:rsidRDefault="00C6440A" w:rsidP="00CF4AF4">
      <w:pPr>
        <w:pStyle w:val="Prrafodelista"/>
        <w:numPr>
          <w:ilvl w:val="0"/>
          <w:numId w:val="1"/>
        </w:numPr>
        <w:tabs>
          <w:tab w:val="left" w:pos="426"/>
        </w:tabs>
        <w:spacing w:line="360" w:lineRule="auto"/>
        <w:jc w:val="both"/>
        <w:rPr>
          <w:rFonts w:ascii="Palatino Linotype" w:hAnsi="Palatino Linotype"/>
          <w:color w:val="000000" w:themeColor="text1"/>
        </w:rPr>
      </w:pPr>
      <w:r w:rsidRPr="00F1243E">
        <w:rPr>
          <w:rFonts w:ascii="Palatino Linotype" w:eastAsia="Calibri" w:hAnsi="Palatino Linotype" w:cs="Arial"/>
          <w:color w:val="000000" w:themeColor="text1"/>
        </w:rPr>
        <w:t>C</w:t>
      </w:r>
      <w:r w:rsidR="00AF6795" w:rsidRPr="00F1243E">
        <w:rPr>
          <w:rFonts w:ascii="Palatino Linotype" w:eastAsia="Calibri" w:hAnsi="Palatino Linotype" w:cs="Arial"/>
          <w:color w:val="000000" w:themeColor="text1"/>
        </w:rPr>
        <w:t>onsecuencia de lo anterior, este</w:t>
      </w:r>
      <w:r w:rsidRPr="00F1243E">
        <w:rPr>
          <w:rFonts w:ascii="Palatino Linotype" w:eastAsia="Calibri" w:hAnsi="Palatino Linotype" w:cs="Arial"/>
          <w:color w:val="000000" w:themeColor="text1"/>
        </w:rPr>
        <w:t xml:space="preserve"> </w:t>
      </w:r>
      <w:r w:rsidR="00AF6795" w:rsidRPr="00F1243E">
        <w:rPr>
          <w:rFonts w:ascii="Palatino Linotype" w:eastAsia="Calibri" w:hAnsi="Palatino Linotype" w:cs="Arial"/>
          <w:color w:val="000000" w:themeColor="text1"/>
        </w:rPr>
        <w:t>Órgano Garante</w:t>
      </w:r>
      <w:r w:rsidRPr="00F1243E">
        <w:rPr>
          <w:rFonts w:ascii="Palatino Linotype" w:eastAsia="Calibri" w:hAnsi="Palatino Linotype" w:cs="Arial"/>
          <w:color w:val="000000" w:themeColor="text1"/>
        </w:rPr>
        <w:t xml:space="preserve"> advierte que </w:t>
      </w:r>
      <w:r w:rsidR="00540208" w:rsidRPr="00F1243E">
        <w:rPr>
          <w:rFonts w:ascii="Palatino Linotype" w:eastAsia="Calibri" w:hAnsi="Palatino Linotype" w:cs="Arial"/>
          <w:color w:val="000000" w:themeColor="text1"/>
        </w:rPr>
        <w:t xml:space="preserve">el escrito contiene las formalidades previstas por el artículo 180 último párrafo de la Ley </w:t>
      </w:r>
      <w:r w:rsidR="004911B6" w:rsidRPr="00F1243E">
        <w:rPr>
          <w:rFonts w:ascii="Palatino Linotype" w:eastAsia="Calibri" w:hAnsi="Palatino Linotype" w:cs="Arial"/>
          <w:color w:val="000000" w:themeColor="text1"/>
        </w:rPr>
        <w:t>de Transparencia y Acceso a la Información Pública del Estado de México y Municipios</w:t>
      </w:r>
      <w:r w:rsidR="00540208" w:rsidRPr="00F1243E">
        <w:rPr>
          <w:rFonts w:ascii="Palatino Linotype" w:eastAsia="Calibri" w:hAnsi="Palatino Linotype" w:cs="Arial"/>
          <w:color w:val="000000" w:themeColor="text1"/>
        </w:rPr>
        <w:t xml:space="preserve">, por lo que es procedente que </w:t>
      </w:r>
      <w:r w:rsidR="004911B6" w:rsidRPr="00F1243E">
        <w:rPr>
          <w:rFonts w:ascii="Palatino Linotype" w:eastAsia="Calibri" w:hAnsi="Palatino Linotype" w:cs="Arial"/>
          <w:color w:val="000000" w:themeColor="text1"/>
        </w:rPr>
        <w:t>e</w:t>
      </w:r>
      <w:r w:rsidR="00540208" w:rsidRPr="00F1243E">
        <w:rPr>
          <w:rFonts w:ascii="Palatino Linotype" w:eastAsia="Calibri" w:hAnsi="Palatino Linotype" w:cs="Arial"/>
          <w:color w:val="000000" w:themeColor="text1"/>
        </w:rPr>
        <w:t xml:space="preserve">ste Instituto de Transparencia, Acceso a la </w:t>
      </w:r>
      <w:r w:rsidR="00540208" w:rsidRPr="00F1243E">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14:paraId="740A685D" w14:textId="77777777" w:rsidR="002630E4" w:rsidRPr="00F1243E" w:rsidRDefault="002630E4" w:rsidP="00CF4AF4">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F1243E" w:rsidRDefault="00273D1A" w:rsidP="00CF4AF4">
      <w:pPr>
        <w:pStyle w:val="Ttulo2"/>
        <w:spacing w:before="0" w:line="360" w:lineRule="auto"/>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1243E">
        <w:rPr>
          <w:rFonts w:ascii="Palatino Linotype" w:hAnsi="Palatino Linotype"/>
          <w:b/>
          <w:color w:val="000000" w:themeColor="text1"/>
          <w:sz w:val="24"/>
          <w:szCs w:val="24"/>
        </w:rPr>
        <w:t>TERCERO</w:t>
      </w:r>
      <w:r w:rsidR="00C50A2B" w:rsidRPr="00F1243E">
        <w:rPr>
          <w:rFonts w:ascii="Palatino Linotype" w:hAnsi="Palatino Linotype"/>
          <w:b/>
          <w:color w:val="000000" w:themeColor="text1"/>
          <w:sz w:val="24"/>
          <w:szCs w:val="24"/>
        </w:rPr>
        <w:t>. De</w:t>
      </w:r>
      <w:r w:rsidR="00AD76A1" w:rsidRPr="00F1243E">
        <w:rPr>
          <w:rFonts w:ascii="Palatino Linotype" w:hAnsi="Palatino Linotype"/>
          <w:b/>
          <w:color w:val="000000" w:themeColor="text1"/>
          <w:sz w:val="24"/>
          <w:szCs w:val="24"/>
        </w:rPr>
        <w:t xml:space="preserve">l planteamiento de la </w:t>
      </w:r>
      <w:r w:rsidR="00AD76A1" w:rsidRPr="00F1243E">
        <w:rPr>
          <w:rFonts w:ascii="Palatino Linotype" w:hAnsi="Palatino Linotype"/>
          <w:b/>
          <w:i/>
          <w:color w:val="000000" w:themeColor="text1"/>
          <w:sz w:val="24"/>
          <w:szCs w:val="24"/>
        </w:rPr>
        <w:t>Litis</w:t>
      </w:r>
      <w:r w:rsidR="00C50A2B" w:rsidRPr="00F1243E">
        <w:rPr>
          <w:rFonts w:ascii="Palatino Linotype" w:hAnsi="Palatino Linotype"/>
          <w:b/>
          <w:color w:val="000000" w:themeColor="text1"/>
          <w:sz w:val="24"/>
          <w:szCs w:val="24"/>
        </w:rPr>
        <w:t>.</w:t>
      </w:r>
      <w:bookmarkEnd w:id="12"/>
      <w:bookmarkEnd w:id="13"/>
      <w:bookmarkEnd w:id="14"/>
    </w:p>
    <w:p w14:paraId="4231B8D5" w14:textId="77777777" w:rsidR="00540208" w:rsidRPr="00F1243E" w:rsidRDefault="00540208" w:rsidP="00CF4AF4">
      <w:pPr>
        <w:spacing w:line="360" w:lineRule="auto"/>
        <w:rPr>
          <w:rFonts w:ascii="Palatino Linotype" w:hAnsi="Palatino Linotype"/>
          <w:color w:val="000000" w:themeColor="text1"/>
          <w:lang w:eastAsia="en-US"/>
        </w:rPr>
      </w:pPr>
    </w:p>
    <w:bookmarkEnd w:id="15"/>
    <w:bookmarkEnd w:id="16"/>
    <w:p w14:paraId="52493E42" w14:textId="22E832B4" w:rsidR="0056788F" w:rsidRPr="00F1243E" w:rsidRDefault="001C20E8" w:rsidP="00CF4AF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1243E">
        <w:rPr>
          <w:rFonts w:ascii="Palatino Linotype" w:hAnsi="Palatino Linotype" w:cs="Arial"/>
          <w:color w:val="000000" w:themeColor="text1"/>
        </w:rPr>
        <w:t xml:space="preserve">Se requirió </w:t>
      </w:r>
      <w:r w:rsidR="008474DB" w:rsidRPr="00F1243E">
        <w:rPr>
          <w:rFonts w:ascii="Palatino Linotype" w:hAnsi="Palatino Linotype" w:cs="Arial"/>
          <w:color w:val="000000" w:themeColor="text1"/>
        </w:rPr>
        <w:t xml:space="preserve">conocer </w:t>
      </w:r>
      <w:r w:rsidR="009D4421" w:rsidRPr="00F1243E">
        <w:rPr>
          <w:rFonts w:ascii="Palatino Linotype" w:hAnsi="Palatino Linotype" w:cs="Arial"/>
          <w:color w:val="000000" w:themeColor="text1"/>
        </w:rPr>
        <w:t xml:space="preserve">el curriculum vitae, comprobante del </w:t>
      </w:r>
      <w:r w:rsidR="00F47BA3" w:rsidRPr="00F1243E">
        <w:rPr>
          <w:rFonts w:ascii="Palatino Linotype" w:hAnsi="Palatino Linotype" w:cs="Arial"/>
          <w:color w:val="000000" w:themeColor="text1"/>
        </w:rPr>
        <w:t>último</w:t>
      </w:r>
      <w:r w:rsidR="009D4421" w:rsidRPr="00F1243E">
        <w:rPr>
          <w:rFonts w:ascii="Palatino Linotype" w:hAnsi="Palatino Linotype" w:cs="Arial"/>
          <w:color w:val="000000" w:themeColor="text1"/>
        </w:rPr>
        <w:t xml:space="preserve"> grado de estudios y remuneración mensual: bruta y neta de la actual Directora de Desarrollo Urbano. </w:t>
      </w:r>
      <w:r w:rsidR="00910076" w:rsidRPr="00F1243E">
        <w:rPr>
          <w:rFonts w:ascii="Palatino Linotype" w:hAnsi="Palatino Linotype" w:cs="Arial"/>
          <w:color w:val="000000" w:themeColor="text1"/>
        </w:rPr>
        <w:t xml:space="preserve">El </w:t>
      </w:r>
      <w:r w:rsidR="00910076" w:rsidRPr="00F1243E">
        <w:rPr>
          <w:rFonts w:ascii="Palatino Linotype" w:hAnsi="Palatino Linotype" w:cs="Arial"/>
          <w:b/>
          <w:bCs/>
          <w:color w:val="000000" w:themeColor="text1"/>
        </w:rPr>
        <w:t>SUJETO OBLIGADO</w:t>
      </w:r>
      <w:r w:rsidR="00910076" w:rsidRPr="00F1243E">
        <w:rPr>
          <w:rFonts w:ascii="Palatino Linotype" w:hAnsi="Palatino Linotype" w:cs="Arial"/>
          <w:color w:val="000000" w:themeColor="text1"/>
        </w:rPr>
        <w:t xml:space="preserve"> </w:t>
      </w:r>
      <w:r w:rsidR="004364EE" w:rsidRPr="00F1243E">
        <w:rPr>
          <w:rFonts w:ascii="Palatino Linotype" w:hAnsi="Palatino Linotype" w:cs="Arial"/>
          <w:color w:val="000000" w:themeColor="text1"/>
        </w:rPr>
        <w:t>inform</w:t>
      </w:r>
      <w:r w:rsidR="009D4421" w:rsidRPr="00F1243E">
        <w:rPr>
          <w:rFonts w:ascii="Palatino Linotype" w:hAnsi="Palatino Linotype" w:cs="Arial"/>
          <w:color w:val="000000" w:themeColor="text1"/>
        </w:rPr>
        <w:t>ó, a través del oficio número DA/0727/2022, emitido por la directora de Administración, por medio del cual, informa la remunerac</w:t>
      </w:r>
      <w:r w:rsidR="002C299F" w:rsidRPr="00F1243E">
        <w:rPr>
          <w:rFonts w:ascii="Palatino Linotype" w:hAnsi="Palatino Linotype" w:cs="Arial"/>
          <w:color w:val="000000" w:themeColor="text1"/>
        </w:rPr>
        <w:t>ión mensual bruta y neta de la D</w:t>
      </w:r>
      <w:r w:rsidR="009D4421" w:rsidRPr="00F1243E">
        <w:rPr>
          <w:rFonts w:ascii="Palatino Linotype" w:hAnsi="Palatino Linotype" w:cs="Arial"/>
          <w:color w:val="000000" w:themeColor="text1"/>
        </w:rPr>
        <w:t>irectora de Desarrollo Urbano, su ficha curricular y el comprobante del último grado de estudios en versión pública.</w:t>
      </w:r>
    </w:p>
    <w:p w14:paraId="40EDDFDC" w14:textId="3ED7CA0F" w:rsidR="002C299F" w:rsidRPr="00F1243E" w:rsidRDefault="002C299F" w:rsidP="002C299F">
      <w:pPr>
        <w:pStyle w:val="Prrafodelista"/>
        <w:tabs>
          <w:tab w:val="left" w:pos="426"/>
        </w:tabs>
        <w:spacing w:line="360" w:lineRule="auto"/>
        <w:ind w:left="0" w:right="49"/>
        <w:jc w:val="both"/>
        <w:rPr>
          <w:rFonts w:ascii="Palatino Linotype" w:hAnsi="Palatino Linotype" w:cs="Arial"/>
          <w:color w:val="000000" w:themeColor="text1"/>
        </w:rPr>
      </w:pPr>
    </w:p>
    <w:p w14:paraId="19973279" w14:textId="421B3F88" w:rsidR="009D4421" w:rsidRPr="00F1243E" w:rsidRDefault="001A032D" w:rsidP="00CF4AF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1243E">
        <w:rPr>
          <w:rFonts w:ascii="Palatino Linotype" w:hAnsi="Palatino Linotype" w:cs="Arial"/>
          <w:color w:val="000000" w:themeColor="text1"/>
        </w:rPr>
        <w:t xml:space="preserve">En ese sentido, </w:t>
      </w:r>
      <w:r w:rsidR="00AF6795" w:rsidRPr="00F1243E">
        <w:rPr>
          <w:rFonts w:ascii="Palatino Linotype" w:hAnsi="Palatino Linotype" w:cs="Arial"/>
          <w:color w:val="000000" w:themeColor="text1"/>
        </w:rPr>
        <w:t>este</w:t>
      </w:r>
      <w:r w:rsidR="002E160F" w:rsidRPr="00F1243E">
        <w:rPr>
          <w:rFonts w:ascii="Palatino Linotype" w:hAnsi="Palatino Linotype" w:cs="Arial"/>
          <w:color w:val="000000" w:themeColor="text1"/>
        </w:rPr>
        <w:t xml:space="preserve"> </w:t>
      </w:r>
      <w:r w:rsidR="00AF6795" w:rsidRPr="00F1243E">
        <w:rPr>
          <w:rFonts w:ascii="Palatino Linotype" w:hAnsi="Palatino Linotype" w:cs="Arial"/>
          <w:color w:val="000000" w:themeColor="text1"/>
        </w:rPr>
        <w:t>Órgano Garante</w:t>
      </w:r>
      <w:r w:rsidR="002E160F" w:rsidRPr="00F1243E">
        <w:rPr>
          <w:rFonts w:ascii="Palatino Linotype" w:hAnsi="Palatino Linotype" w:cs="Arial"/>
          <w:color w:val="000000" w:themeColor="text1"/>
        </w:rPr>
        <w:t xml:space="preserve"> advierte que las razones o motivos de inconformidad manifestados por el </w:t>
      </w:r>
      <w:r w:rsidRPr="00F1243E">
        <w:rPr>
          <w:rFonts w:ascii="Palatino Linotype" w:hAnsi="Palatino Linotype" w:cs="Arial"/>
          <w:b/>
          <w:bCs/>
          <w:color w:val="000000" w:themeColor="text1"/>
        </w:rPr>
        <w:t>RECURRENTE</w:t>
      </w:r>
      <w:r w:rsidRPr="00F1243E">
        <w:rPr>
          <w:rFonts w:ascii="Palatino Linotype" w:hAnsi="Palatino Linotype" w:cs="Arial"/>
          <w:color w:val="000000" w:themeColor="text1"/>
        </w:rPr>
        <w:t xml:space="preserve"> </w:t>
      </w:r>
      <w:r w:rsidR="002E160F" w:rsidRPr="00F1243E">
        <w:rPr>
          <w:rFonts w:ascii="Palatino Linotype" w:hAnsi="Palatino Linotype" w:cs="Arial"/>
          <w:color w:val="000000" w:themeColor="text1"/>
        </w:rPr>
        <w:t>sugieren que la respuesta proporcionada</w:t>
      </w:r>
      <w:r w:rsidR="00B855AA" w:rsidRPr="00F1243E">
        <w:rPr>
          <w:rFonts w:ascii="Palatino Linotype" w:hAnsi="Palatino Linotype" w:cs="Arial"/>
          <w:color w:val="000000" w:themeColor="text1"/>
        </w:rPr>
        <w:t xml:space="preserve"> por el </w:t>
      </w:r>
      <w:r w:rsidR="00B855AA" w:rsidRPr="00F1243E">
        <w:rPr>
          <w:rFonts w:ascii="Palatino Linotype" w:hAnsi="Palatino Linotype" w:cs="Arial"/>
          <w:b/>
          <w:bCs/>
          <w:color w:val="000000" w:themeColor="text1"/>
        </w:rPr>
        <w:t>SUJETO OBLIGADO</w:t>
      </w:r>
      <w:r w:rsidR="00B855AA" w:rsidRPr="00F1243E">
        <w:rPr>
          <w:rFonts w:ascii="Palatino Linotype" w:hAnsi="Palatino Linotype" w:cs="Arial"/>
          <w:color w:val="000000" w:themeColor="text1"/>
        </w:rPr>
        <w:t xml:space="preserve"> no cumplió con </w:t>
      </w:r>
      <w:r w:rsidR="008F7752" w:rsidRPr="00F1243E">
        <w:rPr>
          <w:rFonts w:ascii="Palatino Linotype" w:hAnsi="Palatino Linotype" w:cs="Arial"/>
          <w:color w:val="000000" w:themeColor="text1"/>
        </w:rPr>
        <w:t>los</w:t>
      </w:r>
      <w:r w:rsidR="00B855AA" w:rsidRPr="00F1243E">
        <w:rPr>
          <w:rFonts w:ascii="Palatino Linotype" w:hAnsi="Palatino Linotype" w:cs="Arial"/>
          <w:color w:val="000000" w:themeColor="text1"/>
        </w:rPr>
        <w:t xml:space="preserve"> principio</w:t>
      </w:r>
      <w:r w:rsidR="008F7752" w:rsidRPr="00F1243E">
        <w:rPr>
          <w:rFonts w:ascii="Palatino Linotype" w:hAnsi="Palatino Linotype" w:cs="Arial"/>
          <w:color w:val="000000" w:themeColor="text1"/>
        </w:rPr>
        <w:t>s</w:t>
      </w:r>
      <w:r w:rsidR="00B855AA" w:rsidRPr="00F1243E">
        <w:rPr>
          <w:rFonts w:ascii="Palatino Linotype" w:hAnsi="Palatino Linotype" w:cs="Arial"/>
          <w:color w:val="000000" w:themeColor="text1"/>
        </w:rPr>
        <w:t xml:space="preserve"> contendido</w:t>
      </w:r>
      <w:r w:rsidR="008F7752" w:rsidRPr="00F1243E">
        <w:rPr>
          <w:rFonts w:ascii="Palatino Linotype" w:hAnsi="Palatino Linotype" w:cs="Arial"/>
          <w:color w:val="000000" w:themeColor="text1"/>
        </w:rPr>
        <w:t>s</w:t>
      </w:r>
      <w:r w:rsidR="00B855AA" w:rsidRPr="00F1243E">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F1243E">
        <w:rPr>
          <w:rFonts w:ascii="Palatino Linotype" w:hAnsi="Palatino Linotype" w:cs="Arial"/>
          <w:color w:val="000000" w:themeColor="text1"/>
        </w:rPr>
        <w:t>os</w:t>
      </w:r>
      <w:r w:rsidR="00B855AA" w:rsidRPr="00F1243E">
        <w:rPr>
          <w:rFonts w:ascii="Palatino Linotype" w:hAnsi="Palatino Linotype" w:cs="Arial"/>
          <w:color w:val="000000" w:themeColor="text1"/>
        </w:rPr>
        <w:t xml:space="preserve"> cual</w:t>
      </w:r>
      <w:r w:rsidR="008F7752" w:rsidRPr="00F1243E">
        <w:rPr>
          <w:rFonts w:ascii="Palatino Linotype" w:hAnsi="Palatino Linotype" w:cs="Arial"/>
          <w:color w:val="000000" w:themeColor="text1"/>
        </w:rPr>
        <w:t>es</w:t>
      </w:r>
      <w:r w:rsidR="00B855AA" w:rsidRPr="00F1243E">
        <w:rPr>
          <w:rFonts w:ascii="Palatino Linotype" w:hAnsi="Palatino Linotype" w:cs="Arial"/>
          <w:color w:val="000000" w:themeColor="text1"/>
        </w:rPr>
        <w:t xml:space="preserve"> señala</w:t>
      </w:r>
      <w:r w:rsidR="008F7752" w:rsidRPr="00F1243E">
        <w:rPr>
          <w:rFonts w:ascii="Palatino Linotype" w:hAnsi="Palatino Linotype" w:cs="Arial"/>
          <w:color w:val="000000" w:themeColor="text1"/>
        </w:rPr>
        <w:t>n</w:t>
      </w:r>
      <w:r w:rsidR="00B855AA" w:rsidRPr="00F1243E">
        <w:rPr>
          <w:rFonts w:ascii="Palatino Linotype" w:hAnsi="Palatino Linotype" w:cs="Arial"/>
          <w:color w:val="000000" w:themeColor="text1"/>
        </w:rPr>
        <w:t xml:space="preserve"> que en la generación, publicación y entrega de información se deberá garantizar que ésta </w:t>
      </w:r>
      <w:r w:rsidR="00C51671" w:rsidRPr="00F1243E">
        <w:rPr>
          <w:rFonts w:ascii="Palatino Linotype" w:hAnsi="Palatino Linotype" w:cs="Arial"/>
          <w:color w:val="000000" w:themeColor="text1"/>
        </w:rPr>
        <w:t>sea</w:t>
      </w:r>
      <w:r w:rsidR="008474DB" w:rsidRPr="00F1243E">
        <w:rPr>
          <w:rFonts w:ascii="Palatino Linotype" w:hAnsi="Palatino Linotype" w:cs="Arial"/>
          <w:color w:val="000000" w:themeColor="text1"/>
        </w:rPr>
        <w:t xml:space="preserve"> </w:t>
      </w:r>
      <w:r w:rsidR="009D4421" w:rsidRPr="00F1243E">
        <w:rPr>
          <w:rFonts w:ascii="Palatino Linotype" w:hAnsi="Palatino Linotype" w:cs="Arial"/>
          <w:b/>
          <w:bCs/>
          <w:color w:val="000000" w:themeColor="text1"/>
        </w:rPr>
        <w:t>veraz</w:t>
      </w:r>
      <w:r w:rsidR="009D4421" w:rsidRPr="00F1243E">
        <w:rPr>
          <w:rFonts w:ascii="Palatino Linotype" w:hAnsi="Palatino Linotype" w:cs="Arial"/>
          <w:color w:val="000000" w:themeColor="text1"/>
        </w:rPr>
        <w:t xml:space="preserve"> y completa. </w:t>
      </w:r>
    </w:p>
    <w:p w14:paraId="026A3A70" w14:textId="77777777" w:rsidR="00197091" w:rsidRPr="00F1243E" w:rsidRDefault="00197091" w:rsidP="00CF4AF4">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CBE077F" w:rsidR="00AD76A1" w:rsidRPr="00F1243E" w:rsidRDefault="00BC4307" w:rsidP="00CF4AF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1243E">
        <w:rPr>
          <w:rFonts w:ascii="Palatino Linotype" w:hAnsi="Palatino Linotype" w:cs="Arial"/>
          <w:color w:val="000000" w:themeColor="text1"/>
        </w:rPr>
        <w:t xml:space="preserve">Por lo anterior, la </w:t>
      </w:r>
      <w:r w:rsidRPr="00F1243E">
        <w:rPr>
          <w:rFonts w:ascii="Palatino Linotype" w:hAnsi="Palatino Linotype" w:cs="Arial"/>
          <w:i/>
          <w:color w:val="000000" w:themeColor="text1"/>
        </w:rPr>
        <w:t>Litis</w:t>
      </w:r>
      <w:r w:rsidRPr="00F1243E">
        <w:rPr>
          <w:rFonts w:ascii="Palatino Linotype" w:hAnsi="Palatino Linotype" w:cs="Arial"/>
          <w:color w:val="000000" w:themeColor="text1"/>
        </w:rPr>
        <w:t xml:space="preserve"> a resolver en el presente recurso se circunscribe en determinar si</w:t>
      </w:r>
      <w:r w:rsidR="002C6561" w:rsidRPr="00F1243E">
        <w:rPr>
          <w:rFonts w:ascii="Palatino Linotype" w:hAnsi="Palatino Linotype" w:cs="Arial"/>
          <w:color w:val="000000" w:themeColor="text1"/>
        </w:rPr>
        <w:t xml:space="preserve"> </w:t>
      </w:r>
      <w:r w:rsidR="004B0EB6" w:rsidRPr="00F1243E">
        <w:rPr>
          <w:rFonts w:ascii="Palatino Linotype" w:hAnsi="Palatino Linotype" w:cs="Arial"/>
          <w:color w:val="000000" w:themeColor="text1"/>
        </w:rPr>
        <w:t>la respuesta del</w:t>
      </w:r>
      <w:r w:rsidR="002C6561" w:rsidRPr="00F1243E">
        <w:rPr>
          <w:rFonts w:ascii="Palatino Linotype" w:hAnsi="Palatino Linotype" w:cs="Arial"/>
          <w:color w:val="000000" w:themeColor="text1"/>
        </w:rPr>
        <w:t xml:space="preserve"> </w:t>
      </w:r>
      <w:r w:rsidR="002C6561" w:rsidRPr="00F1243E">
        <w:rPr>
          <w:rFonts w:ascii="Palatino Linotype" w:hAnsi="Palatino Linotype" w:cs="Arial"/>
          <w:b/>
          <w:bCs/>
          <w:color w:val="000000" w:themeColor="text1"/>
        </w:rPr>
        <w:t>SUJETO OBLIGADO</w:t>
      </w:r>
      <w:r w:rsidR="002C6561" w:rsidRPr="00F1243E">
        <w:rPr>
          <w:rFonts w:ascii="Palatino Linotype" w:hAnsi="Palatino Linotype" w:cs="Arial"/>
          <w:color w:val="000000" w:themeColor="text1"/>
        </w:rPr>
        <w:t xml:space="preserve"> </w:t>
      </w:r>
      <w:r w:rsidR="004B0EB6" w:rsidRPr="00F1243E">
        <w:rPr>
          <w:rFonts w:ascii="Palatino Linotype" w:hAnsi="Palatino Linotype" w:cs="Arial"/>
          <w:color w:val="000000" w:themeColor="text1"/>
        </w:rPr>
        <w:t xml:space="preserve">colma el derecho de acceso a la información ejercido por el </w:t>
      </w:r>
      <w:r w:rsidR="004B0EB6" w:rsidRPr="00F1243E">
        <w:rPr>
          <w:rFonts w:ascii="Palatino Linotype" w:hAnsi="Palatino Linotype" w:cs="Arial"/>
          <w:b/>
          <w:bCs/>
          <w:color w:val="000000" w:themeColor="text1"/>
        </w:rPr>
        <w:t>RECURRENTE</w:t>
      </w:r>
      <w:r w:rsidR="002C6561" w:rsidRPr="00F1243E">
        <w:rPr>
          <w:rFonts w:ascii="Palatino Linotype" w:hAnsi="Palatino Linotype" w:cs="Arial"/>
          <w:color w:val="000000" w:themeColor="text1"/>
        </w:rPr>
        <w:t>; o si, por el contrario, se</w:t>
      </w:r>
      <w:r w:rsidR="00E32652" w:rsidRPr="00F1243E">
        <w:rPr>
          <w:rFonts w:ascii="Palatino Linotype" w:hAnsi="Palatino Linotype" w:cs="Arial"/>
          <w:color w:val="000000" w:themeColor="text1"/>
        </w:rPr>
        <w:t xml:space="preserve"> </w:t>
      </w:r>
      <w:r w:rsidR="0028248C" w:rsidRPr="00F1243E">
        <w:rPr>
          <w:rFonts w:ascii="Palatino Linotype" w:hAnsi="Palatino Linotype"/>
          <w:color w:val="000000" w:themeColor="text1"/>
        </w:rPr>
        <w:t>actualiza la causal de procedencia</w:t>
      </w:r>
      <w:r w:rsidR="00E66A80" w:rsidRPr="00F1243E">
        <w:rPr>
          <w:rFonts w:ascii="Palatino Linotype" w:hAnsi="Palatino Linotype" w:cs="Arial"/>
          <w:color w:val="000000" w:themeColor="text1"/>
        </w:rPr>
        <w:t xml:space="preserve"> del recurso de revisión establecida en el artículo 179</w:t>
      </w:r>
      <w:r w:rsidR="004364EE" w:rsidRPr="00F1243E">
        <w:rPr>
          <w:rFonts w:ascii="Palatino Linotype" w:hAnsi="Palatino Linotype" w:cs="Arial"/>
          <w:color w:val="000000" w:themeColor="text1"/>
        </w:rPr>
        <w:t>,</w:t>
      </w:r>
      <w:r w:rsidR="00E66A80" w:rsidRPr="00F1243E">
        <w:rPr>
          <w:rFonts w:ascii="Palatino Linotype" w:hAnsi="Palatino Linotype" w:cs="Arial"/>
          <w:color w:val="000000" w:themeColor="text1"/>
        </w:rPr>
        <w:t xml:space="preserve"> </w:t>
      </w:r>
      <w:r w:rsidR="00C51671" w:rsidRPr="00F1243E">
        <w:rPr>
          <w:rFonts w:ascii="Palatino Linotype" w:hAnsi="Palatino Linotype" w:cs="Arial"/>
          <w:color w:val="000000" w:themeColor="text1"/>
        </w:rPr>
        <w:t>fracci</w:t>
      </w:r>
      <w:r w:rsidR="004364EE" w:rsidRPr="00F1243E">
        <w:rPr>
          <w:rFonts w:ascii="Palatino Linotype" w:hAnsi="Palatino Linotype" w:cs="Arial"/>
          <w:color w:val="000000" w:themeColor="text1"/>
        </w:rPr>
        <w:t>ón</w:t>
      </w:r>
      <w:r w:rsidR="00E66A80" w:rsidRPr="00F1243E">
        <w:rPr>
          <w:rFonts w:ascii="Palatino Linotype" w:hAnsi="Palatino Linotype" w:cs="Arial"/>
          <w:color w:val="000000" w:themeColor="text1"/>
        </w:rPr>
        <w:t xml:space="preserve"> </w:t>
      </w:r>
      <w:r w:rsidR="002C6561" w:rsidRPr="00F1243E">
        <w:rPr>
          <w:rFonts w:ascii="Palatino Linotype" w:hAnsi="Palatino Linotype" w:cs="Arial"/>
          <w:color w:val="000000" w:themeColor="text1"/>
        </w:rPr>
        <w:lastRenderedPageBreak/>
        <w:t>I</w:t>
      </w:r>
      <w:r w:rsidR="008969BB" w:rsidRPr="00F1243E">
        <w:rPr>
          <w:rFonts w:ascii="Palatino Linotype" w:hAnsi="Palatino Linotype" w:cs="Arial"/>
          <w:color w:val="000000" w:themeColor="text1"/>
        </w:rPr>
        <w:t>, II</w:t>
      </w:r>
      <w:r w:rsidR="008474DB" w:rsidRPr="00F1243E">
        <w:rPr>
          <w:rFonts w:ascii="Palatino Linotype" w:hAnsi="Palatino Linotype" w:cs="Arial"/>
          <w:color w:val="000000" w:themeColor="text1"/>
        </w:rPr>
        <w:t xml:space="preserve"> y/o </w:t>
      </w:r>
      <w:r w:rsidR="008969BB" w:rsidRPr="00F1243E">
        <w:rPr>
          <w:rFonts w:ascii="Palatino Linotype" w:hAnsi="Palatino Linotype" w:cs="Arial"/>
          <w:color w:val="000000" w:themeColor="text1"/>
        </w:rPr>
        <w:t>XIII</w:t>
      </w:r>
      <w:r w:rsidR="00C15F97" w:rsidRPr="00F1243E">
        <w:rPr>
          <w:rFonts w:ascii="Palatino Linotype" w:hAnsi="Palatino Linotype" w:cs="Arial"/>
          <w:color w:val="000000" w:themeColor="text1"/>
        </w:rPr>
        <w:t xml:space="preserve"> </w:t>
      </w:r>
      <w:r w:rsidR="00E66A80" w:rsidRPr="00F1243E">
        <w:rPr>
          <w:rFonts w:ascii="Palatino Linotype" w:hAnsi="Palatino Linotype" w:cs="Arial"/>
          <w:color w:val="000000" w:themeColor="text1"/>
        </w:rPr>
        <w:t xml:space="preserve">de la Ley de Transparencia y Acceso a la Información Pública del Estado de México y Municipios, </w:t>
      </w:r>
      <w:r w:rsidR="004364EE" w:rsidRPr="00F1243E">
        <w:rPr>
          <w:rFonts w:ascii="Palatino Linotype" w:hAnsi="Palatino Linotype" w:cs="Arial"/>
          <w:color w:val="000000" w:themeColor="text1"/>
        </w:rPr>
        <w:t>misma</w:t>
      </w:r>
      <w:r w:rsidR="00C51671" w:rsidRPr="00F1243E">
        <w:rPr>
          <w:rFonts w:ascii="Palatino Linotype" w:hAnsi="Palatino Linotype" w:cs="Arial"/>
          <w:color w:val="000000" w:themeColor="text1"/>
        </w:rPr>
        <w:t xml:space="preserve"> </w:t>
      </w:r>
      <w:r w:rsidR="00E66A80" w:rsidRPr="00F1243E">
        <w:rPr>
          <w:rFonts w:ascii="Palatino Linotype" w:hAnsi="Palatino Linotype" w:cs="Arial"/>
          <w:color w:val="000000" w:themeColor="text1"/>
        </w:rPr>
        <w:t>que se transcribe a continuación:</w:t>
      </w:r>
    </w:p>
    <w:p w14:paraId="5D251E5B" w14:textId="77777777" w:rsidR="002630E4" w:rsidRPr="00F1243E" w:rsidRDefault="002630E4" w:rsidP="00CF4AF4">
      <w:pPr>
        <w:pStyle w:val="Sinespaciado"/>
        <w:tabs>
          <w:tab w:val="left" w:pos="426"/>
        </w:tabs>
        <w:spacing w:line="360" w:lineRule="auto"/>
        <w:ind w:left="851" w:right="567"/>
        <w:jc w:val="both"/>
        <w:rPr>
          <w:rFonts w:ascii="Palatino Linotype" w:hAnsi="Palatino Linotype"/>
          <w:i/>
          <w:color w:val="000000" w:themeColor="text1"/>
        </w:rPr>
      </w:pPr>
    </w:p>
    <w:p w14:paraId="694942AF" w14:textId="62D2F7A9" w:rsidR="00AD76A1" w:rsidRPr="00F1243E" w:rsidRDefault="00E66A80" w:rsidP="00CF4AF4">
      <w:pPr>
        <w:pStyle w:val="Sinespaciado"/>
        <w:tabs>
          <w:tab w:val="left" w:pos="426"/>
        </w:tabs>
        <w:spacing w:line="360" w:lineRule="auto"/>
        <w:ind w:left="851" w:right="567"/>
        <w:jc w:val="both"/>
        <w:rPr>
          <w:rFonts w:ascii="Palatino Linotype" w:hAnsi="Palatino Linotype"/>
          <w:i/>
          <w:color w:val="000000" w:themeColor="text1"/>
        </w:rPr>
      </w:pPr>
      <w:r w:rsidRPr="00F1243E">
        <w:rPr>
          <w:rFonts w:ascii="Palatino Linotype" w:hAnsi="Palatino Linotype"/>
          <w:i/>
          <w:color w:val="000000" w:themeColor="text1"/>
        </w:rPr>
        <w:t>“</w:t>
      </w:r>
      <w:r w:rsidRPr="00F1243E">
        <w:rPr>
          <w:rFonts w:ascii="Palatino Linotype" w:hAnsi="Palatino Linotype"/>
          <w:b/>
          <w:i/>
          <w:color w:val="000000" w:themeColor="text1"/>
        </w:rPr>
        <w:t>Artículo 179.</w:t>
      </w:r>
      <w:r w:rsidRPr="00F1243E">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670586AC" w14:textId="7BE6BB29" w:rsidR="009D4421" w:rsidRPr="00F1243E" w:rsidRDefault="009D4421" w:rsidP="00CF4AF4">
      <w:pPr>
        <w:pStyle w:val="Sinespaciado"/>
        <w:tabs>
          <w:tab w:val="left" w:pos="426"/>
        </w:tabs>
        <w:spacing w:line="360" w:lineRule="auto"/>
        <w:ind w:left="851" w:right="567"/>
        <w:jc w:val="both"/>
        <w:rPr>
          <w:rFonts w:ascii="Palatino Linotype" w:hAnsi="Palatino Linotype"/>
          <w:b/>
          <w:i/>
          <w:color w:val="000000" w:themeColor="text1"/>
        </w:rPr>
      </w:pPr>
    </w:p>
    <w:p w14:paraId="4FCA9B3F" w14:textId="27B35FB4" w:rsidR="00515DEC" w:rsidRPr="00F1243E" w:rsidRDefault="009D4421" w:rsidP="00CF4AF4">
      <w:pPr>
        <w:pStyle w:val="Sinespaciado"/>
        <w:tabs>
          <w:tab w:val="left" w:pos="426"/>
        </w:tabs>
        <w:spacing w:line="360" w:lineRule="auto"/>
        <w:ind w:left="851" w:right="567"/>
        <w:jc w:val="both"/>
        <w:rPr>
          <w:rFonts w:ascii="Palatino Linotype" w:hAnsi="Palatino Linotype"/>
          <w:i/>
          <w:color w:val="000000" w:themeColor="text1"/>
        </w:rPr>
      </w:pPr>
      <w:r w:rsidRPr="00F1243E">
        <w:rPr>
          <w:rFonts w:ascii="Palatino Linotype" w:hAnsi="Palatino Linotype"/>
          <w:b/>
          <w:i/>
          <w:color w:val="000000" w:themeColor="text1"/>
        </w:rPr>
        <w:t>V.</w:t>
      </w:r>
      <w:r w:rsidRPr="00F1243E">
        <w:rPr>
          <w:rFonts w:ascii="Palatino Linotype" w:hAnsi="Palatino Linotype"/>
          <w:i/>
          <w:color w:val="000000" w:themeColor="text1"/>
        </w:rPr>
        <w:t xml:space="preserve"> La entrega de información incompleta;”</w:t>
      </w:r>
    </w:p>
    <w:p w14:paraId="1C5AB6B5" w14:textId="46B28510" w:rsidR="009F1566" w:rsidRPr="00F1243E" w:rsidRDefault="009F1566" w:rsidP="00CF4AF4">
      <w:pPr>
        <w:pStyle w:val="Ttulo2"/>
        <w:tabs>
          <w:tab w:val="left" w:pos="426"/>
        </w:tabs>
        <w:spacing w:line="360" w:lineRule="auto"/>
        <w:rPr>
          <w:rFonts w:ascii="Palatino Linotype" w:hAnsi="Palatino Linotype" w:cs="Arial"/>
          <w:b/>
          <w:color w:val="FF0000"/>
          <w:sz w:val="24"/>
          <w:szCs w:val="24"/>
        </w:rPr>
      </w:pPr>
    </w:p>
    <w:p w14:paraId="23872BED" w14:textId="13ACF36C" w:rsidR="00785F46" w:rsidRPr="00F1243E" w:rsidRDefault="00273D1A" w:rsidP="00CF4AF4">
      <w:pPr>
        <w:pStyle w:val="Ttulo2"/>
        <w:tabs>
          <w:tab w:val="left" w:pos="426"/>
        </w:tabs>
        <w:spacing w:line="360" w:lineRule="auto"/>
        <w:rPr>
          <w:rFonts w:ascii="Palatino Linotype" w:hAnsi="Palatino Linotype" w:cs="Arial"/>
          <w:b/>
          <w:color w:val="000000" w:themeColor="text1"/>
          <w:sz w:val="24"/>
          <w:szCs w:val="24"/>
        </w:rPr>
      </w:pPr>
      <w:bookmarkStart w:id="22" w:name="_Toc87456489"/>
      <w:r w:rsidRPr="00F1243E">
        <w:rPr>
          <w:rFonts w:ascii="Palatino Linotype" w:hAnsi="Palatino Linotype" w:cs="Arial"/>
          <w:b/>
          <w:color w:val="000000" w:themeColor="text1"/>
          <w:sz w:val="24"/>
          <w:szCs w:val="24"/>
        </w:rPr>
        <w:t>CUARTO</w:t>
      </w:r>
      <w:r w:rsidR="00EF014A" w:rsidRPr="00F1243E">
        <w:rPr>
          <w:rFonts w:ascii="Palatino Linotype" w:hAnsi="Palatino Linotype" w:cs="Arial"/>
          <w:b/>
          <w:color w:val="000000" w:themeColor="text1"/>
          <w:sz w:val="24"/>
          <w:szCs w:val="24"/>
        </w:rPr>
        <w:t>. Estudio y Resolución del asunto.</w:t>
      </w:r>
      <w:bookmarkEnd w:id="22"/>
    </w:p>
    <w:p w14:paraId="168E4684" w14:textId="77777777" w:rsidR="00785F46" w:rsidRPr="00F1243E" w:rsidRDefault="00785F46" w:rsidP="00CF4AF4">
      <w:pPr>
        <w:spacing w:line="360" w:lineRule="auto"/>
        <w:rPr>
          <w:rFonts w:ascii="Palatino Linotype" w:hAnsi="Palatino Linotype"/>
          <w:lang w:eastAsia="en-US"/>
        </w:rPr>
      </w:pPr>
    </w:p>
    <w:p w14:paraId="783AA7F3" w14:textId="77777777" w:rsidR="00785F46" w:rsidRPr="00F1243E" w:rsidRDefault="00785F46" w:rsidP="00CF4AF4">
      <w:pPr>
        <w:tabs>
          <w:tab w:val="left" w:pos="426"/>
        </w:tabs>
        <w:spacing w:before="240" w:after="240" w:line="360" w:lineRule="auto"/>
        <w:ind w:right="51"/>
        <w:jc w:val="both"/>
        <w:rPr>
          <w:rFonts w:ascii="Palatino Linotype" w:hAnsi="Palatino Linotype"/>
          <w:b/>
          <w:bCs/>
          <w:color w:val="000000" w:themeColor="text1"/>
          <w:lang w:val="es-ES_tradnl"/>
        </w:rPr>
      </w:pPr>
      <w:bookmarkStart w:id="23" w:name="_Toc466371865"/>
      <w:bookmarkStart w:id="24" w:name="_Toc466377653"/>
      <w:bookmarkEnd w:id="17"/>
      <w:bookmarkEnd w:id="18"/>
      <w:bookmarkEnd w:id="19"/>
      <w:bookmarkEnd w:id="20"/>
      <w:bookmarkEnd w:id="21"/>
      <w:r w:rsidRPr="00F1243E">
        <w:rPr>
          <w:rFonts w:ascii="Palatino Linotype" w:hAnsi="Palatino Linotype"/>
          <w:b/>
          <w:bCs/>
          <w:color w:val="000000" w:themeColor="text1"/>
          <w:lang w:val="es-ES_tradnl"/>
        </w:rPr>
        <w:t>De la respuesta del SUJETO OBLIGADO.</w:t>
      </w:r>
    </w:p>
    <w:p w14:paraId="7D4A0D9C" w14:textId="5D5C3482" w:rsidR="00785F46" w:rsidRPr="00F1243E" w:rsidRDefault="00785F46" w:rsidP="00CF4AF4">
      <w:pPr>
        <w:numPr>
          <w:ilvl w:val="0"/>
          <w:numId w:val="1"/>
        </w:numPr>
        <w:tabs>
          <w:tab w:val="left" w:pos="426"/>
        </w:tabs>
        <w:spacing w:before="240" w:after="240" w:line="360" w:lineRule="auto"/>
        <w:ind w:right="51"/>
        <w:contextualSpacing/>
        <w:jc w:val="both"/>
        <w:rPr>
          <w:rFonts w:ascii="Palatino Linotype" w:hAnsi="Palatino Linotype"/>
          <w:color w:val="000000" w:themeColor="text1"/>
          <w:lang w:val="es-ES_tradnl"/>
        </w:rPr>
      </w:pPr>
      <w:r w:rsidRPr="00F1243E">
        <w:rPr>
          <w:rFonts w:ascii="Palatino Linotype" w:hAnsi="Palatino Linotype"/>
          <w:color w:val="000000" w:themeColor="text1"/>
          <w:lang w:val="es-ES_tradnl"/>
        </w:rPr>
        <w:t xml:space="preserve">Así las cosas, podemos realizar un cuadro comparativo donde se refleje la Información entregada en respuesta a la solicitud de información </w:t>
      </w:r>
      <w:r w:rsidRPr="00F1243E">
        <w:rPr>
          <w:rFonts w:ascii="Palatino Linotype" w:hAnsi="Palatino Linotype"/>
          <w:bCs/>
          <w:color w:val="000000" w:themeColor="text1"/>
        </w:rPr>
        <w:t>Folio de la solicitud: </w:t>
      </w:r>
      <w:r w:rsidRPr="00F1243E">
        <w:rPr>
          <w:rFonts w:ascii="Palatino Linotype" w:hAnsi="Palatino Linotype"/>
          <w:b/>
          <w:bCs/>
          <w:color w:val="000000" w:themeColor="text1"/>
        </w:rPr>
        <w:t>01137/METEPEC/IP/2022</w:t>
      </w:r>
      <w:r w:rsidRPr="00F1243E">
        <w:rPr>
          <w:rFonts w:ascii="Palatino Linotype" w:hAnsi="Palatino Linotype"/>
          <w:color w:val="000000" w:themeColor="text1"/>
          <w:lang w:val="es-ES_tradnl"/>
        </w:rPr>
        <w:t>, dando como resultado lo siguiente:</w:t>
      </w:r>
    </w:p>
    <w:p w14:paraId="1CF90F16" w14:textId="77777777" w:rsidR="00785F46" w:rsidRPr="00F1243E" w:rsidRDefault="00785F46" w:rsidP="00CF4AF4">
      <w:pPr>
        <w:tabs>
          <w:tab w:val="left" w:pos="426"/>
        </w:tabs>
        <w:spacing w:before="240" w:after="240" w:line="360" w:lineRule="auto"/>
        <w:ind w:right="51"/>
        <w:contextualSpacing/>
        <w:jc w:val="both"/>
        <w:rPr>
          <w:rFonts w:ascii="Palatino Linotype" w:hAnsi="Palatino Linotype"/>
          <w:color w:val="000000" w:themeColor="text1"/>
          <w:lang w:val="es-ES_tradnl"/>
        </w:rPr>
      </w:pPr>
    </w:p>
    <w:tbl>
      <w:tblPr>
        <w:tblStyle w:val="Tablaconcuadrcula2"/>
        <w:tblW w:w="0" w:type="auto"/>
        <w:tblLook w:val="04A0" w:firstRow="1" w:lastRow="0" w:firstColumn="1" w:lastColumn="0" w:noHBand="0" w:noVBand="1"/>
      </w:tblPr>
      <w:tblGrid>
        <w:gridCol w:w="704"/>
        <w:gridCol w:w="2693"/>
        <w:gridCol w:w="5431"/>
      </w:tblGrid>
      <w:tr w:rsidR="00785F46" w:rsidRPr="00F1243E" w14:paraId="240B8D5E" w14:textId="77777777" w:rsidTr="00D11AB7">
        <w:tc>
          <w:tcPr>
            <w:tcW w:w="8828" w:type="dxa"/>
            <w:gridSpan w:val="3"/>
          </w:tcPr>
          <w:p w14:paraId="19C48ABF" w14:textId="5BDD7BD6" w:rsidR="00785F46" w:rsidRPr="00F1243E" w:rsidRDefault="00785F46" w:rsidP="00CF4AF4">
            <w:pPr>
              <w:tabs>
                <w:tab w:val="left" w:pos="426"/>
              </w:tabs>
              <w:spacing w:before="240" w:after="240" w:line="360" w:lineRule="auto"/>
              <w:ind w:right="51"/>
              <w:contextualSpacing/>
              <w:jc w:val="center"/>
              <w:rPr>
                <w:rFonts w:ascii="Palatino Linotype" w:hAnsi="Palatino Linotype"/>
                <w:color w:val="000000" w:themeColor="text1"/>
                <w:lang w:val="es-ES_tradnl"/>
              </w:rPr>
            </w:pPr>
            <w:r w:rsidRPr="00F1243E">
              <w:rPr>
                <w:rFonts w:ascii="Palatino Linotype" w:eastAsia="Calibri" w:hAnsi="Palatino Linotype"/>
                <w:b/>
                <w:bCs/>
                <w:lang w:val="es-ES_tradnl"/>
              </w:rPr>
              <w:t>Solicitud: 04188/INFOEM/IP/RR/2022</w:t>
            </w:r>
          </w:p>
        </w:tc>
      </w:tr>
      <w:tr w:rsidR="00177F6D" w:rsidRPr="00F1243E" w14:paraId="6346BBDC" w14:textId="77777777" w:rsidTr="00177F6D">
        <w:tc>
          <w:tcPr>
            <w:tcW w:w="704" w:type="dxa"/>
          </w:tcPr>
          <w:p w14:paraId="6A3B09AA" w14:textId="77777777" w:rsidR="00785F46" w:rsidRPr="00F1243E" w:rsidRDefault="00785F46" w:rsidP="00CF4AF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1243E">
              <w:rPr>
                <w:rFonts w:ascii="Palatino Linotype" w:hAnsi="Palatino Linotype"/>
                <w:color w:val="000000" w:themeColor="text1"/>
                <w:lang w:val="es-ES_tradnl"/>
              </w:rPr>
              <w:t>No.</w:t>
            </w:r>
          </w:p>
        </w:tc>
        <w:tc>
          <w:tcPr>
            <w:tcW w:w="2693" w:type="dxa"/>
          </w:tcPr>
          <w:p w14:paraId="75EEB9A3" w14:textId="77777777" w:rsidR="00785F46" w:rsidRPr="00F1243E" w:rsidRDefault="00785F46" w:rsidP="00CF4AF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1243E">
              <w:rPr>
                <w:rFonts w:ascii="Palatino Linotype" w:eastAsia="Times New Roman" w:hAnsi="Palatino Linotype" w:cs="Times New Roman"/>
                <w:lang w:val="es-ES_tradnl"/>
              </w:rPr>
              <w:t>Información Requerida:</w:t>
            </w:r>
          </w:p>
        </w:tc>
        <w:tc>
          <w:tcPr>
            <w:tcW w:w="5431" w:type="dxa"/>
          </w:tcPr>
          <w:p w14:paraId="62549E38" w14:textId="77777777" w:rsidR="00785F46" w:rsidRPr="00F1243E" w:rsidRDefault="00785F46" w:rsidP="00CF4AF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1243E">
              <w:rPr>
                <w:rFonts w:ascii="Palatino Linotype" w:hAnsi="Palatino Linotype"/>
                <w:color w:val="000000" w:themeColor="text1"/>
                <w:lang w:val="es-ES_tradnl"/>
              </w:rPr>
              <w:t>Información entregada en respuesta:</w:t>
            </w:r>
          </w:p>
        </w:tc>
      </w:tr>
      <w:tr w:rsidR="00177F6D" w:rsidRPr="00F1243E" w14:paraId="43F74BEC" w14:textId="77777777" w:rsidTr="00177F6D">
        <w:tc>
          <w:tcPr>
            <w:tcW w:w="704" w:type="dxa"/>
          </w:tcPr>
          <w:p w14:paraId="2BA1C7E1" w14:textId="77777777" w:rsidR="00785F46" w:rsidRPr="00F1243E" w:rsidRDefault="00785F46" w:rsidP="00CF4AF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1243E">
              <w:rPr>
                <w:rFonts w:ascii="Palatino Linotype" w:hAnsi="Palatino Linotype"/>
                <w:color w:val="000000" w:themeColor="text1"/>
                <w:lang w:val="es-ES_tradnl"/>
              </w:rPr>
              <w:lastRenderedPageBreak/>
              <w:t>1</w:t>
            </w:r>
          </w:p>
        </w:tc>
        <w:tc>
          <w:tcPr>
            <w:tcW w:w="2693" w:type="dxa"/>
          </w:tcPr>
          <w:p w14:paraId="787DDE39" w14:textId="23B14D01" w:rsidR="00785F46" w:rsidRPr="00F1243E" w:rsidRDefault="00785F46" w:rsidP="00CF4AF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1243E">
              <w:rPr>
                <w:rFonts w:ascii="Palatino Linotype" w:hAnsi="Palatino Linotype"/>
                <w:color w:val="000000" w:themeColor="text1"/>
                <w:lang w:val="es-ES_tradnl"/>
              </w:rPr>
              <w:t xml:space="preserve"> Curriculum vitae.</w:t>
            </w:r>
          </w:p>
        </w:tc>
        <w:tc>
          <w:tcPr>
            <w:tcW w:w="5431" w:type="dxa"/>
          </w:tcPr>
          <w:p w14:paraId="64058CCC" w14:textId="6DBF6879" w:rsidR="00785F46" w:rsidRPr="00F1243E" w:rsidRDefault="00177F6D" w:rsidP="00CF4AF4">
            <w:pPr>
              <w:spacing w:before="240" w:after="240" w:line="360" w:lineRule="auto"/>
              <w:ind w:left="-219" w:right="51"/>
              <w:contextualSpacing/>
              <w:jc w:val="center"/>
              <w:rPr>
                <w:rFonts w:ascii="Palatino Linotype" w:hAnsi="Palatino Linotype"/>
                <w:b/>
                <w:color w:val="000000" w:themeColor="text1"/>
                <w:u w:val="single"/>
                <w:lang w:val="es-ES_tradnl"/>
              </w:rPr>
            </w:pPr>
            <w:r w:rsidRPr="00F1243E">
              <w:rPr>
                <w:rFonts w:ascii="Palatino Linotype" w:hAnsi="Palatino Linotype"/>
                <w:noProof/>
                <w:lang w:eastAsia="es-MX"/>
              </w:rPr>
              <w:drawing>
                <wp:inline distT="0" distB="0" distL="0" distR="0" wp14:anchorId="6317CD03" wp14:editId="6CE0E00D">
                  <wp:extent cx="2666365" cy="297828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816" t="12491" r="28208" b="7133"/>
                          <a:stretch/>
                        </pic:blipFill>
                        <pic:spPr bwMode="auto">
                          <a:xfrm>
                            <a:off x="0" y="0"/>
                            <a:ext cx="2672006" cy="2984581"/>
                          </a:xfrm>
                          <a:prstGeom prst="rect">
                            <a:avLst/>
                          </a:prstGeom>
                          <a:ln>
                            <a:noFill/>
                          </a:ln>
                          <a:extLst>
                            <a:ext uri="{53640926-AAD7-44D8-BBD7-CCE9431645EC}">
                              <a14:shadowObscured xmlns:a14="http://schemas.microsoft.com/office/drawing/2010/main"/>
                            </a:ext>
                          </a:extLst>
                        </pic:spPr>
                      </pic:pic>
                    </a:graphicData>
                  </a:graphic>
                </wp:inline>
              </w:drawing>
            </w:r>
          </w:p>
        </w:tc>
      </w:tr>
      <w:tr w:rsidR="00785F46" w:rsidRPr="00F1243E" w14:paraId="6074732E" w14:textId="77777777" w:rsidTr="00177F6D">
        <w:tc>
          <w:tcPr>
            <w:tcW w:w="704" w:type="dxa"/>
          </w:tcPr>
          <w:p w14:paraId="1362535C" w14:textId="3C388744" w:rsidR="00785F46" w:rsidRPr="00F1243E" w:rsidRDefault="00785F46" w:rsidP="00CF4AF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1243E">
              <w:rPr>
                <w:rFonts w:ascii="Palatino Linotype" w:hAnsi="Palatino Linotype"/>
                <w:color w:val="000000" w:themeColor="text1"/>
                <w:lang w:val="es-ES_tradnl"/>
              </w:rPr>
              <w:t>2</w:t>
            </w:r>
          </w:p>
        </w:tc>
        <w:tc>
          <w:tcPr>
            <w:tcW w:w="2693" w:type="dxa"/>
          </w:tcPr>
          <w:p w14:paraId="3E24A625" w14:textId="5327EBF8" w:rsidR="00785F46" w:rsidRPr="00F1243E" w:rsidRDefault="00785F46" w:rsidP="00CF4AF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1243E">
              <w:rPr>
                <w:rFonts w:ascii="Palatino Linotype" w:hAnsi="Palatino Linotype"/>
                <w:color w:val="000000" w:themeColor="text1"/>
                <w:lang w:val="es-ES_tradnl"/>
              </w:rPr>
              <w:t xml:space="preserve">Comprobante del último grado de estudios. </w:t>
            </w:r>
          </w:p>
        </w:tc>
        <w:tc>
          <w:tcPr>
            <w:tcW w:w="5431" w:type="dxa"/>
          </w:tcPr>
          <w:p w14:paraId="1F06BC59" w14:textId="1AF9247A" w:rsidR="00785F46" w:rsidRPr="00F1243E" w:rsidRDefault="00177F6D" w:rsidP="00CF4AF4">
            <w:pPr>
              <w:spacing w:before="240" w:after="240" w:line="360" w:lineRule="auto"/>
              <w:ind w:left="720" w:right="51"/>
              <w:contextualSpacing/>
              <w:rPr>
                <w:rFonts w:ascii="Palatino Linotype" w:hAnsi="Palatino Linotype"/>
                <w:b/>
                <w:color w:val="000000" w:themeColor="text1"/>
                <w:u w:val="single"/>
                <w:lang w:val="es-ES_tradnl"/>
              </w:rPr>
            </w:pPr>
            <w:r w:rsidRPr="00F1243E">
              <w:rPr>
                <w:rFonts w:ascii="Palatino Linotype" w:hAnsi="Palatino Linotype"/>
                <w:noProof/>
                <w:lang w:eastAsia="es-MX"/>
              </w:rPr>
              <w:drawing>
                <wp:inline distT="0" distB="0" distL="0" distR="0" wp14:anchorId="62F9151D" wp14:editId="379A428E">
                  <wp:extent cx="1962150" cy="2657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380" t="14121" r="34657" b="10119"/>
                          <a:stretch/>
                        </pic:blipFill>
                        <pic:spPr bwMode="auto">
                          <a:xfrm>
                            <a:off x="0" y="0"/>
                            <a:ext cx="1962150" cy="2657475"/>
                          </a:xfrm>
                          <a:prstGeom prst="rect">
                            <a:avLst/>
                          </a:prstGeom>
                          <a:ln>
                            <a:noFill/>
                          </a:ln>
                          <a:extLst>
                            <a:ext uri="{53640926-AAD7-44D8-BBD7-CCE9431645EC}">
                              <a14:shadowObscured xmlns:a14="http://schemas.microsoft.com/office/drawing/2010/main"/>
                            </a:ext>
                          </a:extLst>
                        </pic:spPr>
                      </pic:pic>
                    </a:graphicData>
                  </a:graphic>
                </wp:inline>
              </w:drawing>
            </w:r>
          </w:p>
        </w:tc>
      </w:tr>
      <w:tr w:rsidR="00785F46" w:rsidRPr="00F1243E" w14:paraId="2F17B99D" w14:textId="77777777" w:rsidTr="00177F6D">
        <w:tc>
          <w:tcPr>
            <w:tcW w:w="704" w:type="dxa"/>
          </w:tcPr>
          <w:p w14:paraId="5D814E36" w14:textId="5FA9FD44" w:rsidR="00785F46" w:rsidRPr="00F1243E" w:rsidRDefault="00785F46" w:rsidP="00CF4AF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1243E">
              <w:rPr>
                <w:rFonts w:ascii="Palatino Linotype" w:hAnsi="Palatino Linotype"/>
                <w:color w:val="000000" w:themeColor="text1"/>
                <w:lang w:val="es-ES_tradnl"/>
              </w:rPr>
              <w:t>3</w:t>
            </w:r>
          </w:p>
        </w:tc>
        <w:tc>
          <w:tcPr>
            <w:tcW w:w="2693" w:type="dxa"/>
          </w:tcPr>
          <w:p w14:paraId="44A246DB" w14:textId="44A246C6" w:rsidR="00785F46" w:rsidRPr="00F1243E" w:rsidRDefault="00785F46" w:rsidP="00CF4AF4">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F1243E">
              <w:rPr>
                <w:rFonts w:ascii="Palatino Linotype" w:hAnsi="Palatino Linotype"/>
                <w:color w:val="000000" w:themeColor="text1"/>
                <w:lang w:val="es-ES_tradnl"/>
              </w:rPr>
              <w:t>Remuneración</w:t>
            </w:r>
            <w:r w:rsidR="00177F6D" w:rsidRPr="00F1243E">
              <w:rPr>
                <w:rFonts w:ascii="Palatino Linotype" w:hAnsi="Palatino Linotype"/>
                <w:color w:val="000000" w:themeColor="text1"/>
                <w:lang w:val="es-ES_tradnl"/>
              </w:rPr>
              <w:t xml:space="preserve"> mensual.</w:t>
            </w:r>
          </w:p>
        </w:tc>
        <w:tc>
          <w:tcPr>
            <w:tcW w:w="5431" w:type="dxa"/>
          </w:tcPr>
          <w:p w14:paraId="792C459A" w14:textId="3F14974C" w:rsidR="00785F46" w:rsidRPr="00F1243E" w:rsidRDefault="00177F6D" w:rsidP="00CF4AF4">
            <w:pPr>
              <w:spacing w:before="240" w:after="240" w:line="360" w:lineRule="auto"/>
              <w:ind w:right="51"/>
              <w:contextualSpacing/>
              <w:rPr>
                <w:rFonts w:ascii="Palatino Linotype" w:hAnsi="Palatino Linotype"/>
                <w:color w:val="000000" w:themeColor="text1"/>
                <w:lang w:val="es-ES_tradnl"/>
              </w:rPr>
            </w:pPr>
            <w:r w:rsidRPr="00F1243E">
              <w:rPr>
                <w:rFonts w:ascii="Palatino Linotype" w:hAnsi="Palatino Linotype"/>
                <w:color w:val="000000" w:themeColor="text1"/>
                <w:lang w:val="es-ES_tradnl"/>
              </w:rPr>
              <w:t>Remuneración mensual bruta: 78,445.00 pesos.</w:t>
            </w:r>
          </w:p>
          <w:p w14:paraId="20852636" w14:textId="13FD14EE" w:rsidR="00177F6D" w:rsidRPr="00F1243E" w:rsidRDefault="00177F6D" w:rsidP="00CF4AF4">
            <w:pPr>
              <w:spacing w:before="240" w:after="240" w:line="360" w:lineRule="auto"/>
              <w:ind w:right="51"/>
              <w:contextualSpacing/>
              <w:rPr>
                <w:rFonts w:ascii="Palatino Linotype" w:hAnsi="Palatino Linotype"/>
                <w:color w:val="000000" w:themeColor="text1"/>
                <w:lang w:val="es-ES_tradnl"/>
              </w:rPr>
            </w:pPr>
            <w:r w:rsidRPr="00F1243E">
              <w:rPr>
                <w:rFonts w:ascii="Palatino Linotype" w:hAnsi="Palatino Linotype"/>
                <w:color w:val="000000" w:themeColor="text1"/>
                <w:lang w:val="es-ES_tradnl"/>
              </w:rPr>
              <w:t xml:space="preserve">Remuneración mensual neta: 52,296.02 pesos.  </w:t>
            </w:r>
          </w:p>
        </w:tc>
      </w:tr>
    </w:tbl>
    <w:p w14:paraId="3AC35579" w14:textId="3277296B" w:rsidR="00785F46" w:rsidRPr="00F1243E" w:rsidRDefault="00785F46" w:rsidP="00CF4AF4">
      <w:pPr>
        <w:pStyle w:val="Prrafodelista"/>
        <w:tabs>
          <w:tab w:val="left" w:pos="426"/>
        </w:tabs>
        <w:autoSpaceDE w:val="0"/>
        <w:autoSpaceDN w:val="0"/>
        <w:adjustRightInd w:val="0"/>
        <w:spacing w:line="360" w:lineRule="auto"/>
        <w:ind w:left="0" w:right="113"/>
        <w:jc w:val="both"/>
        <w:rPr>
          <w:rFonts w:ascii="Palatino Linotype" w:hAnsi="Palatino Linotype"/>
          <w:iCs/>
        </w:rPr>
      </w:pPr>
    </w:p>
    <w:p w14:paraId="489BE859" w14:textId="36FB1891" w:rsidR="00660214" w:rsidRPr="00F1243E" w:rsidRDefault="00600CE2" w:rsidP="00CF4AF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sidRPr="00F1243E">
        <w:rPr>
          <w:rFonts w:ascii="Palatino Linotype" w:hAnsi="Palatino Linotype"/>
          <w:iCs/>
        </w:rPr>
        <w:t>No es ocioso referir que</w:t>
      </w:r>
      <w:r w:rsidR="00660214" w:rsidRPr="00F1243E">
        <w:rPr>
          <w:rFonts w:ascii="Palatino Linotype" w:hAnsi="Palatino Linotype"/>
          <w:iCs/>
        </w:rPr>
        <w:t xml:space="preserve"> al existir un pronunciamiento directo por parte del </w:t>
      </w:r>
      <w:r w:rsidR="00660214" w:rsidRPr="00F1243E">
        <w:rPr>
          <w:rFonts w:ascii="Palatino Linotype" w:hAnsi="Palatino Linotype"/>
          <w:b/>
          <w:iCs/>
        </w:rPr>
        <w:t>SUJETO OBLIGADO</w:t>
      </w:r>
      <w:r w:rsidR="00660214" w:rsidRPr="00F1243E">
        <w:rPr>
          <w:rFonts w:ascii="Palatino Linotype" w:hAnsi="Palatino Linotype"/>
          <w:iCs/>
        </w:rPr>
        <w:t xml:space="preserve">, a fin de atender la solicitud planteada por el hoy </w:t>
      </w:r>
      <w:r w:rsidR="00660214" w:rsidRPr="00F1243E">
        <w:rPr>
          <w:rFonts w:ascii="Palatino Linotype" w:hAnsi="Palatino Linotype"/>
          <w:b/>
          <w:iCs/>
        </w:rPr>
        <w:t>RECURRENTE</w:t>
      </w:r>
      <w:r w:rsidR="00660214" w:rsidRPr="00F1243E">
        <w:rPr>
          <w:rFonts w:ascii="Palatino Linotype" w:hAnsi="Palatino Linotype"/>
          <w:iCs/>
        </w:rPr>
        <w:t xml:space="preserve">, es necesario señalar que este Órgano Garante no está facultado </w:t>
      </w:r>
      <w:r w:rsidR="00660214" w:rsidRPr="00F1243E">
        <w:rPr>
          <w:rFonts w:ascii="Palatino Linotype" w:hAnsi="Palatino Linotype"/>
          <w:iCs/>
        </w:rPr>
        <w:lastRenderedPageBreak/>
        <w:t xml:space="preserve">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660214" w:rsidRPr="00F1243E">
        <w:rPr>
          <w:rFonts w:ascii="Palatino Linotype" w:hAnsi="Palatino Linotype"/>
          <w:bCs/>
          <w:iCs/>
        </w:rPr>
        <w:t>SAIMEX</w:t>
      </w:r>
      <w:r w:rsidR="00660214" w:rsidRPr="00F1243E">
        <w:rPr>
          <w:rFonts w:ascii="Palatino Linotype" w:hAnsi="Palatino Linotype"/>
          <w:iCs/>
        </w:rPr>
        <w:t>.</w:t>
      </w:r>
    </w:p>
    <w:p w14:paraId="00B3DA26" w14:textId="77777777" w:rsidR="00660214" w:rsidRPr="00F1243E" w:rsidRDefault="00660214" w:rsidP="00CF4AF4">
      <w:pPr>
        <w:pStyle w:val="Prrafodelista"/>
        <w:tabs>
          <w:tab w:val="left" w:pos="426"/>
        </w:tabs>
        <w:autoSpaceDE w:val="0"/>
        <w:autoSpaceDN w:val="0"/>
        <w:adjustRightInd w:val="0"/>
        <w:spacing w:line="360" w:lineRule="auto"/>
        <w:ind w:left="0" w:right="113"/>
        <w:jc w:val="both"/>
        <w:rPr>
          <w:rFonts w:ascii="Palatino Linotype" w:hAnsi="Palatino Linotype"/>
          <w:i/>
          <w:iCs/>
        </w:rPr>
      </w:pPr>
    </w:p>
    <w:p w14:paraId="38A63DCA" w14:textId="235ED7BC" w:rsidR="00660214" w:rsidRPr="00F1243E" w:rsidRDefault="00660214" w:rsidP="00CF4AF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sidRPr="00F1243E">
        <w:rPr>
          <w:rFonts w:ascii="Palatino Linotype" w:hAnsi="Palatino Linotype"/>
          <w:iCs/>
        </w:rPr>
        <w:t>Sirve de apoyo a lo anterior por analogía, el Criterio 31-10 emitido por el ahora Instituto Nacional de Transparencia, Acceso a la Información y Protección de Datos Personales, que a la letra dice:</w:t>
      </w:r>
    </w:p>
    <w:p w14:paraId="5423547B" w14:textId="3B193656" w:rsidR="002A4DEB" w:rsidRPr="00F1243E" w:rsidRDefault="002A4DEB" w:rsidP="00CF4AF4">
      <w:pPr>
        <w:pStyle w:val="Prrafodelista"/>
        <w:autoSpaceDE w:val="0"/>
        <w:autoSpaceDN w:val="0"/>
        <w:adjustRightInd w:val="0"/>
        <w:spacing w:line="360" w:lineRule="auto"/>
        <w:ind w:left="0" w:right="113"/>
        <w:jc w:val="both"/>
        <w:rPr>
          <w:rFonts w:ascii="Palatino Linotype" w:hAnsi="Palatino Linotype"/>
          <w:i/>
          <w:iCs/>
        </w:rPr>
      </w:pPr>
    </w:p>
    <w:p w14:paraId="65CB0E4D" w14:textId="77777777" w:rsidR="00660214" w:rsidRPr="00F1243E" w:rsidRDefault="00660214" w:rsidP="00CF4AF4">
      <w:pPr>
        <w:pStyle w:val="Default"/>
        <w:spacing w:line="360" w:lineRule="auto"/>
        <w:ind w:left="567" w:right="567"/>
        <w:jc w:val="both"/>
        <w:rPr>
          <w:rFonts w:ascii="Palatino Linotype" w:hAnsi="Palatino Linotype"/>
        </w:rPr>
      </w:pPr>
      <w:r w:rsidRPr="00F1243E">
        <w:rPr>
          <w:rFonts w:ascii="Palatino Linotype" w:hAnsi="Palatino Linotype"/>
          <w:b/>
          <w:i/>
        </w:rPr>
        <w:t>EL INSTITUTO FEDERAL DE ACCESO A LA INFORMACIÓN Y PROTECCIÓN DE DATOS</w:t>
      </w:r>
      <w:r w:rsidRPr="00F1243E">
        <w:rPr>
          <w:rFonts w:ascii="Palatino Linotype" w:hAnsi="Palatino Linotype"/>
          <w:i/>
        </w:rPr>
        <w:t xml:space="preserve"> </w:t>
      </w:r>
      <w:r w:rsidRPr="00F1243E">
        <w:rPr>
          <w:rFonts w:ascii="Palatino Linotype" w:hAnsi="Palatino Linotype"/>
          <w:b/>
          <w:i/>
        </w:rPr>
        <w:t>NO CUENTA CON FACULTADES PARA PRONUNCIARSE RESPECTO DE LA VERACIDAD DE LOS DOCUMENTOS PROPORCIONADOS POR LOS SUJETOS OBLIGADOS.</w:t>
      </w:r>
      <w:r w:rsidRPr="00F1243E">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F1243E">
        <w:rPr>
          <w:rFonts w:ascii="Palatino Linotype" w:hAnsi="Palatino Linotype"/>
          <w:b/>
          <w:i/>
        </w:rPr>
        <w:t>no está facultado para pronunciarse sobre la veracidad de la información proporcionada por las autoridades en respuesta a las solicitudes de información que les presentan los particulares</w:t>
      </w:r>
      <w:r w:rsidRPr="00F1243E">
        <w:rPr>
          <w:rFonts w:ascii="Palatino Linotype" w:hAnsi="Palatino Linotype"/>
          <w:i/>
        </w:rPr>
        <w:t xml:space="preserve">, en virtud de que en los artículos 49 y 50 de la Ley Federal de Transparencia y Acceso a la Información Pública Gubernamental no se prevé una causal que permita al Instituto Federal de Acceso a la Información </w:t>
      </w:r>
      <w:r w:rsidRPr="00F1243E">
        <w:rPr>
          <w:rFonts w:ascii="Palatino Linotype" w:hAnsi="Palatino Linotype"/>
          <w:i/>
        </w:rPr>
        <w:lastRenderedPageBreak/>
        <w:t>y Protección de Datos conocer, vía recurso revisión, al respecto.”</w:t>
      </w:r>
      <w:r w:rsidRPr="00F1243E">
        <w:rPr>
          <w:rFonts w:ascii="Palatino Linotype" w:hAnsi="Palatino Linotype"/>
          <w:i/>
        </w:rPr>
        <w:br/>
      </w:r>
      <w:r w:rsidRPr="00F1243E">
        <w:rPr>
          <w:rFonts w:ascii="Palatino Linotype" w:hAnsi="Palatino Linotype"/>
        </w:rPr>
        <w:t>(Énfasis añadido)</w:t>
      </w:r>
    </w:p>
    <w:p w14:paraId="1C31858D" w14:textId="77777777" w:rsidR="007C5B45" w:rsidRPr="00F1243E" w:rsidRDefault="007C5B45" w:rsidP="00CF4AF4">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5AF7CA7E" w14:textId="18EF5142" w:rsidR="00F47BA3" w:rsidRPr="00F1243E" w:rsidRDefault="00F47BA3" w:rsidP="00CF4A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1243E">
        <w:rPr>
          <w:rFonts w:ascii="Palatino Linotype" w:eastAsia="Times New Roman" w:hAnsi="Palatino Linotype" w:cs="Arial"/>
          <w:color w:val="000000"/>
        </w:rPr>
        <w:t xml:space="preserve">Debe destacarse que debido a la naturaleza de </w:t>
      </w:r>
      <w:r w:rsidRPr="00F1243E">
        <w:rPr>
          <w:rFonts w:ascii="Palatino Linotype" w:eastAsia="Times New Roman" w:hAnsi="Palatino Linotype" w:cs="Times New Roman"/>
          <w:color w:val="000000"/>
        </w:rPr>
        <w:t xml:space="preserve">la información entregada como respuesta, en la misma obrar datos personales o información reservada susceptibles de protegerse debido </w:t>
      </w:r>
      <w:r w:rsidRPr="00F1243E">
        <w:rPr>
          <w:rFonts w:ascii="Palatino Linotype" w:eastAsia="Times New Roman" w:hAnsi="Palatino Linotype" w:cs="Arial"/>
          <w:color w:val="000000"/>
        </w:rPr>
        <w:t>y toda vez que este Instituto de Transparencia, Acceso a la Información Pública y Protección de Datos Personales del Estado de México tiene el deber de velar</w:t>
      </w:r>
      <w:r w:rsidRPr="00F1243E">
        <w:rPr>
          <w:rFonts w:ascii="Palatino Linotype" w:hAnsi="Palatino Linotype" w:cs="Arial"/>
          <w:color w:val="000000" w:themeColor="text1"/>
          <w:lang w:val="es-US"/>
        </w:rPr>
        <w:t xml:space="preserve"> </w:t>
      </w:r>
      <w:r w:rsidRPr="00F1243E">
        <w:rPr>
          <w:rFonts w:ascii="Palatino Linotype" w:eastAsia="Times New Roman" w:hAnsi="Palatino Linotype" w:cs="Arial"/>
          <w:color w:val="000000"/>
        </w:rPr>
        <w:t>por la protección de los datos personales, por las consideraciones que se estimen pertinentes.</w:t>
      </w:r>
    </w:p>
    <w:p w14:paraId="6F203417" w14:textId="77777777" w:rsidR="00F47BA3" w:rsidRPr="00F1243E" w:rsidRDefault="00F47BA3" w:rsidP="00CF4AF4">
      <w:pPr>
        <w:pStyle w:val="Prrafodelista"/>
        <w:tabs>
          <w:tab w:val="left" w:pos="0"/>
          <w:tab w:val="left" w:pos="426"/>
        </w:tabs>
        <w:spacing w:line="360" w:lineRule="auto"/>
        <w:ind w:left="0" w:right="49"/>
        <w:jc w:val="both"/>
        <w:rPr>
          <w:rFonts w:ascii="Palatino Linotype" w:hAnsi="Palatino Linotype" w:cs="Arial"/>
          <w:color w:val="000000" w:themeColor="text1"/>
          <w:lang w:val="es-US"/>
        </w:rPr>
      </w:pPr>
    </w:p>
    <w:p w14:paraId="417B3AE9" w14:textId="77777777" w:rsidR="00F47BA3" w:rsidRPr="00F1243E" w:rsidRDefault="00F47BA3" w:rsidP="00CF4AF4">
      <w:pPr>
        <w:pStyle w:val="Prrafodelista"/>
        <w:numPr>
          <w:ilvl w:val="0"/>
          <w:numId w:val="1"/>
        </w:numPr>
        <w:tabs>
          <w:tab w:val="left" w:pos="0"/>
          <w:tab w:val="left" w:pos="426"/>
        </w:tabs>
        <w:spacing w:line="360" w:lineRule="auto"/>
        <w:ind w:right="49"/>
        <w:jc w:val="both"/>
        <w:rPr>
          <w:rFonts w:ascii="Palatino Linotype" w:hAnsi="Palatino Linotype"/>
          <w:b/>
          <w:color w:val="000000" w:themeColor="text1"/>
        </w:rPr>
      </w:pPr>
      <w:r w:rsidRPr="00F1243E">
        <w:rPr>
          <w:rFonts w:ascii="Palatino Linotype" w:hAnsi="Palatino Linotype" w:cs="Arial"/>
        </w:rPr>
        <w:t xml:space="preserve">Lo anterior es así, en virtud de que el </w:t>
      </w:r>
      <w:r w:rsidRPr="00F1243E">
        <w:rPr>
          <w:rFonts w:ascii="Palatino Linotype" w:eastAsia="Calibri" w:hAnsi="Palatino Linotype" w:cs="Arial"/>
          <w:color w:val="000000"/>
          <w:lang w:eastAsia="es-MX"/>
        </w:rPr>
        <w:t>artículo</w:t>
      </w:r>
      <w:r w:rsidRPr="00F1243E">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F8FCD7E" w14:textId="77777777" w:rsidR="00F47BA3" w:rsidRPr="00F1243E" w:rsidRDefault="00F47BA3" w:rsidP="00CF4AF4">
      <w:pPr>
        <w:pStyle w:val="Prrafodelista"/>
        <w:tabs>
          <w:tab w:val="left" w:pos="0"/>
          <w:tab w:val="left" w:pos="426"/>
        </w:tabs>
        <w:spacing w:line="360" w:lineRule="auto"/>
        <w:ind w:left="0" w:right="49"/>
        <w:jc w:val="both"/>
        <w:rPr>
          <w:rFonts w:ascii="Palatino Linotype" w:hAnsi="Palatino Linotype"/>
          <w:b/>
          <w:color w:val="000000" w:themeColor="text1"/>
        </w:rPr>
      </w:pPr>
    </w:p>
    <w:p w14:paraId="3ACB343D"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09FDD5B" w14:textId="77777777" w:rsidR="00F47BA3" w:rsidRPr="00F1243E" w:rsidRDefault="00F47BA3" w:rsidP="00CF4AF4">
      <w:pPr>
        <w:tabs>
          <w:tab w:val="left" w:pos="0"/>
          <w:tab w:val="left" w:pos="426"/>
        </w:tabs>
        <w:spacing w:line="360" w:lineRule="auto"/>
        <w:ind w:right="49"/>
        <w:jc w:val="both"/>
        <w:rPr>
          <w:rFonts w:ascii="Palatino Linotype" w:hAnsi="Palatino Linotype"/>
          <w:b/>
          <w:color w:val="000000" w:themeColor="text1"/>
        </w:rPr>
      </w:pPr>
    </w:p>
    <w:p w14:paraId="2FFBB3B1"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62959A7" w14:textId="77777777" w:rsidR="00F47BA3" w:rsidRPr="00F1243E" w:rsidRDefault="00F47BA3" w:rsidP="00CF4AF4">
      <w:pPr>
        <w:pStyle w:val="Prrafodelista"/>
        <w:spacing w:line="360" w:lineRule="auto"/>
        <w:ind w:left="0"/>
        <w:contextualSpacing w:val="0"/>
        <w:jc w:val="both"/>
        <w:rPr>
          <w:rFonts w:ascii="Palatino Linotype" w:eastAsia="Calibri" w:hAnsi="Palatino Linotype" w:cs="Arial"/>
          <w:lang w:eastAsia="es-MX"/>
        </w:rPr>
      </w:pPr>
    </w:p>
    <w:p w14:paraId="5B613907" w14:textId="77777777" w:rsidR="00F47BA3" w:rsidRPr="00F1243E" w:rsidRDefault="00F47BA3" w:rsidP="00CF4AF4">
      <w:pPr>
        <w:pStyle w:val="Prrafodelista"/>
        <w:numPr>
          <w:ilvl w:val="0"/>
          <w:numId w:val="1"/>
        </w:numPr>
        <w:tabs>
          <w:tab w:val="left" w:pos="0"/>
          <w:tab w:val="left" w:pos="426"/>
        </w:tabs>
        <w:spacing w:line="360" w:lineRule="auto"/>
        <w:ind w:right="49"/>
        <w:jc w:val="both"/>
        <w:rPr>
          <w:rFonts w:ascii="Palatino Linotype" w:hAnsi="Palatino Linotype"/>
          <w:b/>
          <w:color w:val="000000" w:themeColor="text1"/>
        </w:rPr>
      </w:pPr>
      <w:r w:rsidRPr="00F1243E">
        <w:rPr>
          <w:rFonts w:ascii="Palatino Linotype" w:hAnsi="Palatino Linotype" w:cs="Arial"/>
        </w:rPr>
        <w:t>Cuando</w:t>
      </w:r>
      <w:r w:rsidRPr="00F1243E">
        <w:rPr>
          <w:rFonts w:ascii="Palatino Linotype" w:eastAsia="Calibri" w:hAnsi="Palatino Linotype" w:cs="Arial"/>
          <w:lang w:eastAsia="es-MX"/>
        </w:rPr>
        <w:t xml:space="preserve"> un documento requerido contiene datos persónales susceptible de clasificarse </w:t>
      </w:r>
      <w:r w:rsidRPr="00F1243E">
        <w:rPr>
          <w:rFonts w:ascii="Palatino Linotype" w:hAnsi="Palatino Linotype" w:cs="Arial"/>
        </w:rPr>
        <w:t>como</w:t>
      </w:r>
      <w:r w:rsidRPr="00F1243E">
        <w:rPr>
          <w:rFonts w:ascii="Palatino Linotype" w:eastAsia="Calibri" w:hAnsi="Palatino Linotype" w:cs="Arial"/>
          <w:lang w:eastAsia="es-MX"/>
        </w:rPr>
        <w:t xml:space="preserve"> confidencial, resulta procedente dicha clasificación conforme a lo señalado por los artículos 3 fracciones IX, XX, XXI y XLV; 91, 137 y 143 fracción I de la Ley de Transparencia y Acceso a la Información Pública del Estado de México y Municipios.</w:t>
      </w:r>
    </w:p>
    <w:p w14:paraId="3BD5A7D2" w14:textId="77777777" w:rsidR="00F47BA3" w:rsidRPr="00F1243E" w:rsidRDefault="00F47BA3" w:rsidP="00CF4AF4">
      <w:pPr>
        <w:autoSpaceDE w:val="0"/>
        <w:autoSpaceDN w:val="0"/>
        <w:adjustRightInd w:val="0"/>
        <w:spacing w:line="360" w:lineRule="auto"/>
        <w:ind w:left="567" w:right="567"/>
        <w:jc w:val="both"/>
        <w:rPr>
          <w:rFonts w:ascii="Palatino Linotype" w:hAnsi="Palatino Linotype" w:cs="Arial"/>
          <w:i/>
        </w:rPr>
      </w:pPr>
      <w:r w:rsidRPr="00F1243E">
        <w:rPr>
          <w:rFonts w:ascii="Palatino Linotype" w:hAnsi="Palatino Linotype" w:cs="Arial"/>
          <w:b/>
          <w:bCs/>
          <w:i/>
        </w:rPr>
        <w:t xml:space="preserve">Artículo 3. </w:t>
      </w:r>
      <w:r w:rsidRPr="00F1243E">
        <w:rPr>
          <w:rFonts w:ascii="Palatino Linotype" w:hAnsi="Palatino Linotype" w:cs="Arial"/>
          <w:i/>
        </w:rPr>
        <w:t>Para los efectos de la presente Ley se entenderá por:</w:t>
      </w:r>
    </w:p>
    <w:p w14:paraId="0E93FACF"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 xml:space="preserve"> (…)</w:t>
      </w:r>
    </w:p>
    <w:p w14:paraId="5E0990AB"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IX. Datos personales: La información concerniente a una persona, identificada o identificable según lo dispuesto por la Ley de Protección de Datos Personales del Estado de México;</w:t>
      </w:r>
    </w:p>
    <w:p w14:paraId="2FFFD62D"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w:t>
      </w:r>
    </w:p>
    <w:p w14:paraId="04C83EF6"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XX. Información clasificada: Aquella considerada por la presente Ley como reservada o confidencial;</w:t>
      </w:r>
    </w:p>
    <w:p w14:paraId="11242934"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4D6E75"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lastRenderedPageBreak/>
        <w:t>(…)</w:t>
      </w:r>
    </w:p>
    <w:p w14:paraId="3C934BAE"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XLV. Versión pública: Documento en el que se elimine, suprime o borra la información clasificada como reservada o confidencial para permitir su acceso.</w:t>
      </w:r>
    </w:p>
    <w:p w14:paraId="79CB2F7E"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w:t>
      </w:r>
    </w:p>
    <w:p w14:paraId="02E9FA73"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Artículo 91. El acceso a la información pública será restringido excepcionalmente, cuando ésta sea clasificada como reservada o confidencial.</w:t>
      </w:r>
    </w:p>
    <w:p w14:paraId="6539C30D"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w:t>
      </w:r>
    </w:p>
    <w:p w14:paraId="73FCA92E"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 xml:space="preserve">Artículo 137. Cuando un mismo medio, impreso o electrónico, contenga información pública y reservada o confidencial, la Unidad de Transparencia para efectos de atender una solicitud de información, deberán elaborar una versión pública en la que se </w:t>
      </w:r>
      <w:r w:rsidRPr="00F1243E">
        <w:rPr>
          <w:rFonts w:ascii="Palatino Linotype" w:eastAsia="Calibri" w:hAnsi="Palatino Linotype" w:cs="Arial"/>
          <w:b/>
          <w:i/>
          <w:lang w:val="es-ES"/>
        </w:rPr>
        <w:t>testen las partes o secciones clasificadas</w:t>
      </w:r>
      <w:r w:rsidRPr="00F1243E">
        <w:rPr>
          <w:rFonts w:ascii="Palatino Linotype" w:eastAsia="Calibri" w:hAnsi="Palatino Linotype" w:cs="Arial"/>
          <w:i/>
          <w:lang w:val="es-ES"/>
        </w:rPr>
        <w:t xml:space="preserve">, </w:t>
      </w:r>
      <w:r w:rsidRPr="00F1243E">
        <w:rPr>
          <w:rFonts w:ascii="Palatino Linotype" w:eastAsia="Calibri" w:hAnsi="Palatino Linotype" w:cs="Arial"/>
          <w:b/>
          <w:i/>
          <w:lang w:val="es-ES"/>
        </w:rPr>
        <w:t>indicando su contenido de manera genérica y fundando y motivando su clasificación.</w:t>
      </w:r>
    </w:p>
    <w:p w14:paraId="3EF34A4A"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w:t>
      </w:r>
    </w:p>
    <w:p w14:paraId="1675C709"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p>
    <w:p w14:paraId="3F61690E"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Artículo 143. Para los efectos de esta Ley se considera información confidencial, la clasificada como tal, de manera permanente, por su naturaleza, cuando:</w:t>
      </w:r>
    </w:p>
    <w:p w14:paraId="17080E30"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 xml:space="preserve">I. Se refiera a la </w:t>
      </w:r>
      <w:r w:rsidRPr="00F1243E">
        <w:rPr>
          <w:rFonts w:ascii="Palatino Linotype" w:eastAsia="Calibri" w:hAnsi="Palatino Linotype" w:cs="Arial"/>
          <w:b/>
          <w:i/>
          <w:lang w:val="es-ES"/>
        </w:rPr>
        <w:t xml:space="preserve">información privada y los datos personales </w:t>
      </w:r>
      <w:r w:rsidRPr="00F1243E">
        <w:rPr>
          <w:rFonts w:ascii="Palatino Linotype" w:eastAsia="Calibri" w:hAnsi="Palatino Linotype" w:cs="Arial"/>
          <w:i/>
          <w:lang w:val="es-ES"/>
        </w:rPr>
        <w:t xml:space="preserve">concernientes a una </w:t>
      </w:r>
      <w:r w:rsidRPr="00F1243E">
        <w:rPr>
          <w:rFonts w:ascii="Palatino Linotype" w:eastAsia="Calibri" w:hAnsi="Palatino Linotype" w:cs="Arial"/>
          <w:b/>
          <w:i/>
          <w:lang w:val="es-ES"/>
        </w:rPr>
        <w:t>persona física o jurídico colectiva</w:t>
      </w:r>
      <w:r w:rsidRPr="00F1243E">
        <w:rPr>
          <w:rFonts w:ascii="Palatino Linotype" w:eastAsia="Calibri" w:hAnsi="Palatino Linotype" w:cs="Arial"/>
          <w:i/>
          <w:lang w:val="es-ES"/>
        </w:rPr>
        <w:t xml:space="preserve"> identificada o identificable;</w:t>
      </w:r>
    </w:p>
    <w:p w14:paraId="2B150195"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La información confidencial no estará sujeta a temporalidad alguna y sólo podrán tener acceso a ella los titulares de la misma, sus representantes y los servidores públicos facultados para ello.</w:t>
      </w:r>
    </w:p>
    <w:p w14:paraId="5FEA892B" w14:textId="77777777" w:rsidR="00F47BA3" w:rsidRPr="00F1243E" w:rsidRDefault="00F47BA3" w:rsidP="00CF4AF4">
      <w:pPr>
        <w:autoSpaceDE w:val="0"/>
        <w:autoSpaceDN w:val="0"/>
        <w:adjustRightInd w:val="0"/>
        <w:spacing w:line="360" w:lineRule="auto"/>
        <w:ind w:left="567" w:right="567"/>
        <w:jc w:val="both"/>
        <w:rPr>
          <w:rFonts w:ascii="Palatino Linotype" w:eastAsia="Calibri" w:hAnsi="Palatino Linotype" w:cs="Arial"/>
          <w:i/>
          <w:lang w:val="es-ES"/>
        </w:rPr>
      </w:pPr>
      <w:r w:rsidRPr="00F1243E">
        <w:rPr>
          <w:rFonts w:ascii="Palatino Linotype" w:eastAsia="Calibri" w:hAnsi="Palatino Linotype" w:cs="Arial"/>
          <w:i/>
          <w:lang w:val="es-ES"/>
        </w:rPr>
        <w:t>No se considerará confidencial la información que se encuentre en los registros públicos o en fuentes de acceso público, ni tampoco la que sea considerada por la presente ley como información pública.</w:t>
      </w:r>
    </w:p>
    <w:p w14:paraId="439D20DF" w14:textId="77777777" w:rsidR="00F47BA3" w:rsidRPr="00F1243E" w:rsidRDefault="00F47BA3" w:rsidP="00CF4AF4">
      <w:pPr>
        <w:pStyle w:val="Prrafodelista"/>
        <w:tabs>
          <w:tab w:val="left" w:pos="0"/>
          <w:tab w:val="left" w:pos="426"/>
        </w:tabs>
        <w:spacing w:line="360" w:lineRule="auto"/>
        <w:ind w:left="0" w:right="49"/>
        <w:jc w:val="both"/>
        <w:rPr>
          <w:rFonts w:ascii="Palatino Linotype" w:hAnsi="Palatino Linotype"/>
          <w:b/>
          <w:color w:val="000000" w:themeColor="text1"/>
        </w:rPr>
      </w:pPr>
    </w:p>
    <w:p w14:paraId="7E02D437"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942D94" w14:textId="77777777" w:rsidR="00F47BA3" w:rsidRPr="00F1243E" w:rsidRDefault="00F47BA3" w:rsidP="00CF4AF4">
      <w:pPr>
        <w:pStyle w:val="Prrafodelista"/>
        <w:spacing w:line="360" w:lineRule="auto"/>
        <w:ind w:left="0"/>
        <w:contextualSpacing w:val="0"/>
        <w:jc w:val="both"/>
        <w:rPr>
          <w:rFonts w:ascii="Palatino Linotype" w:eastAsia="Calibri" w:hAnsi="Palatino Linotype" w:cs="Arial"/>
          <w:lang w:eastAsia="es-MX"/>
        </w:rPr>
      </w:pPr>
    </w:p>
    <w:p w14:paraId="48A55A4F"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hAnsi="Palatino Linotype" w:cs="Arial"/>
        </w:rPr>
        <w:t>Como consecuencia de lo anterior, el sujeto obligado debe identificar claramente el tipo de información y hacer un juicio de subsunción o encaje</w:t>
      </w:r>
      <w:r w:rsidRPr="00F1243E">
        <w:rPr>
          <w:rStyle w:val="Refdenotaalpie"/>
          <w:rFonts w:ascii="Palatino Linotype" w:hAnsi="Palatino Linotype" w:cs="Arial"/>
        </w:rPr>
        <w:footnoteReference w:id="1"/>
      </w:r>
      <w:r w:rsidRPr="00F1243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A8676D9" w14:textId="77777777" w:rsidR="00F47BA3" w:rsidRPr="00F1243E" w:rsidRDefault="00F47BA3" w:rsidP="00CF4AF4">
      <w:pPr>
        <w:pStyle w:val="Prrafodelista"/>
        <w:spacing w:line="360" w:lineRule="auto"/>
        <w:ind w:left="0"/>
        <w:contextualSpacing w:val="0"/>
        <w:jc w:val="both"/>
        <w:rPr>
          <w:rFonts w:ascii="Palatino Linotype" w:eastAsia="Calibri" w:hAnsi="Palatino Linotype" w:cs="Arial"/>
          <w:lang w:eastAsia="es-MX"/>
        </w:rPr>
      </w:pPr>
    </w:p>
    <w:p w14:paraId="638A16C1"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397E598" w14:textId="77777777" w:rsidR="00F47BA3" w:rsidRPr="00F1243E" w:rsidRDefault="00F47BA3" w:rsidP="00CF4AF4">
      <w:pPr>
        <w:pStyle w:val="Prrafodelista"/>
        <w:spacing w:line="360" w:lineRule="auto"/>
        <w:ind w:left="0"/>
        <w:contextualSpacing w:val="0"/>
        <w:jc w:val="both"/>
        <w:rPr>
          <w:rFonts w:ascii="Palatino Linotype" w:eastAsia="Calibri" w:hAnsi="Palatino Linotype" w:cs="Arial"/>
          <w:lang w:eastAsia="es-MX"/>
        </w:rPr>
      </w:pPr>
    </w:p>
    <w:p w14:paraId="354FDF3F"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hAnsi="Palatino Linotype" w:cs="Arial"/>
        </w:rPr>
        <w:lastRenderedPageBreak/>
        <w:t xml:space="preserve">El Comité de Transparencia, según lo dispuesto en los artículos 128 y 103 de la Ley Estatal y de la Ley General, respectivamente, y </w:t>
      </w:r>
      <w:r w:rsidRPr="00F1243E">
        <w:rPr>
          <w:rFonts w:ascii="Palatino Linotype" w:hAnsi="Palatino Linotype"/>
        </w:rPr>
        <w:t xml:space="preserve">la fracción III del numeral Segundo de los </w:t>
      </w:r>
      <w:r w:rsidRPr="00F1243E">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F1243E">
        <w:rPr>
          <w:rFonts w:ascii="Palatino Linotype" w:hAnsi="Palatino Linotype"/>
        </w:rPr>
        <w:t xml:space="preserve"> </w:t>
      </w:r>
      <w:r w:rsidRPr="00F1243E">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434445C" w14:textId="77777777" w:rsidR="00F47BA3" w:rsidRPr="00F1243E" w:rsidRDefault="00F47BA3" w:rsidP="00CF4AF4">
      <w:pPr>
        <w:pStyle w:val="Prrafodelista"/>
        <w:spacing w:line="360" w:lineRule="auto"/>
        <w:ind w:left="0"/>
        <w:contextualSpacing w:val="0"/>
        <w:jc w:val="both"/>
        <w:rPr>
          <w:rFonts w:ascii="Palatino Linotype" w:eastAsia="Calibri" w:hAnsi="Palatino Linotype" w:cs="Arial"/>
          <w:lang w:eastAsia="es-MX"/>
        </w:rPr>
      </w:pPr>
      <w:r w:rsidRPr="00F1243E">
        <w:rPr>
          <w:rFonts w:ascii="Palatino Linotype" w:hAnsi="Palatino Linotype" w:cs="Arial"/>
        </w:rPr>
        <w:t xml:space="preserve"> </w:t>
      </w:r>
    </w:p>
    <w:p w14:paraId="742F5A68"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7AC3194" w14:textId="77777777" w:rsidR="00F47BA3" w:rsidRPr="00F1243E" w:rsidRDefault="00F47BA3" w:rsidP="00CF4AF4">
      <w:pPr>
        <w:pStyle w:val="Prrafodelista"/>
        <w:spacing w:line="360" w:lineRule="auto"/>
        <w:rPr>
          <w:rFonts w:ascii="Palatino Linotype" w:eastAsia="Calibri" w:hAnsi="Palatino Linotype" w:cs="Arial"/>
          <w:lang w:eastAsia="es-MX"/>
        </w:rPr>
      </w:pPr>
    </w:p>
    <w:p w14:paraId="03F6E6E4"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hAnsi="Palatino Linotype" w:cs="Arial"/>
        </w:rPr>
        <w:t>La</w:t>
      </w:r>
      <w:r w:rsidRPr="00F1243E">
        <w:rPr>
          <w:rFonts w:ascii="Palatino Linotype" w:hAnsi="Palatino Linotype"/>
        </w:rPr>
        <w:t xml:space="preserve"> decisión de confirmar, modificar o revocar la clasificación deberá de asentarse en un documento que registre la determinación a la que se llegue después </w:t>
      </w:r>
      <w:r w:rsidRPr="00F1243E">
        <w:rPr>
          <w:rFonts w:ascii="Palatino Linotype" w:hAnsi="Palatino Linotype"/>
        </w:rPr>
        <w:lastRenderedPageBreak/>
        <w:t xml:space="preserve">de un </w:t>
      </w:r>
      <w:r w:rsidRPr="00F1243E">
        <w:rPr>
          <w:rFonts w:ascii="Palatino Linotype" w:hAnsi="Palatino Linotype" w:cs="Arial"/>
        </w:rPr>
        <w:t>análisis</w:t>
      </w:r>
      <w:r w:rsidRPr="00F1243E">
        <w:rPr>
          <w:rFonts w:ascii="Palatino Linotype" w:hAnsi="Palatino Linotype"/>
        </w:rPr>
        <w:t xml:space="preserve">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204706D" w14:textId="77777777" w:rsidR="00F47BA3" w:rsidRPr="00F1243E" w:rsidRDefault="00F47BA3" w:rsidP="00CF4AF4">
      <w:pPr>
        <w:pStyle w:val="Prrafodelista"/>
        <w:spacing w:line="360" w:lineRule="auto"/>
        <w:ind w:left="0"/>
        <w:contextualSpacing w:val="0"/>
        <w:jc w:val="both"/>
        <w:rPr>
          <w:rFonts w:ascii="Palatino Linotype" w:eastAsia="Calibri" w:hAnsi="Palatino Linotype" w:cs="Arial"/>
          <w:lang w:eastAsia="es-MX"/>
        </w:rPr>
      </w:pPr>
    </w:p>
    <w:p w14:paraId="6F59D6E4"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495EC1A" w14:textId="77777777" w:rsidR="00F47BA3" w:rsidRPr="00F1243E" w:rsidRDefault="00F47BA3" w:rsidP="00CF4AF4">
      <w:pPr>
        <w:pStyle w:val="Prrafodelista"/>
        <w:spacing w:line="360" w:lineRule="auto"/>
        <w:ind w:left="0"/>
        <w:contextualSpacing w:val="0"/>
        <w:jc w:val="both"/>
        <w:rPr>
          <w:rFonts w:ascii="Palatino Linotype" w:eastAsia="Calibri" w:hAnsi="Palatino Linotype" w:cs="Arial"/>
          <w:lang w:eastAsia="es-MX"/>
        </w:rPr>
      </w:pPr>
    </w:p>
    <w:p w14:paraId="668F8446"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hAnsi="Palatino Linotype" w:cs="Arial"/>
        </w:rPr>
        <w:t>De</w:t>
      </w:r>
      <w:r w:rsidRPr="00F1243E">
        <w:rPr>
          <w:rFonts w:ascii="Palatino Linotype" w:hAnsi="Palatino Linotype"/>
        </w:rPr>
        <w:t xml:space="preserve"> lo anterior, se desprende que, para una correcta clasificación total o parcial, esto es </w:t>
      </w:r>
      <w:r w:rsidRPr="00F1243E">
        <w:rPr>
          <w:rFonts w:ascii="Palatino Linotype" w:hAnsi="Palatino Linotype" w:cs="Arial"/>
        </w:rPr>
        <w:t>determinar</w:t>
      </w:r>
      <w:r w:rsidRPr="00F1243E">
        <w:rPr>
          <w:rFonts w:ascii="Palatino Linotype" w:hAnsi="Palatino Linotype"/>
        </w:rPr>
        <w:t xml:space="preserve">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AD261AD" w14:textId="77777777" w:rsidR="00F47BA3" w:rsidRPr="00F1243E" w:rsidRDefault="00F47BA3" w:rsidP="00CF4AF4">
      <w:pPr>
        <w:pStyle w:val="Prrafodelista"/>
        <w:spacing w:line="360" w:lineRule="auto"/>
        <w:ind w:left="0"/>
        <w:contextualSpacing w:val="0"/>
        <w:jc w:val="both"/>
        <w:rPr>
          <w:rFonts w:ascii="Palatino Linotype" w:eastAsia="Calibri" w:hAnsi="Palatino Linotype" w:cs="Arial"/>
          <w:lang w:eastAsia="es-MX"/>
        </w:rPr>
      </w:pPr>
    </w:p>
    <w:p w14:paraId="63F9E111"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hAnsi="Palatino Linotype" w:cs="Arial"/>
          <w:lang w:eastAsia="es-MX"/>
        </w:rPr>
        <w:lastRenderedPageBreak/>
        <w:t>Por su parte, el intérprete judicial del país ha establecido una jurisprudencia respecto a qué debe entenderse por fundamentación y motivación, en los siguientes términos:</w:t>
      </w:r>
    </w:p>
    <w:p w14:paraId="043C445D" w14:textId="77777777" w:rsidR="00F47BA3" w:rsidRPr="00F1243E" w:rsidRDefault="00F47BA3" w:rsidP="00CF4AF4">
      <w:pPr>
        <w:pStyle w:val="Prrafodelista"/>
        <w:spacing w:line="360" w:lineRule="auto"/>
        <w:ind w:left="0"/>
        <w:contextualSpacing w:val="0"/>
        <w:jc w:val="both"/>
        <w:rPr>
          <w:rFonts w:ascii="Palatino Linotype" w:eastAsia="Calibri" w:hAnsi="Palatino Linotype" w:cs="Arial"/>
          <w:lang w:eastAsia="es-MX"/>
        </w:rPr>
      </w:pPr>
    </w:p>
    <w:p w14:paraId="17174894" w14:textId="77777777" w:rsidR="00F47BA3" w:rsidRPr="00F1243E" w:rsidRDefault="00F47BA3" w:rsidP="00CF4AF4">
      <w:pPr>
        <w:spacing w:line="360" w:lineRule="auto"/>
        <w:ind w:left="567" w:right="567"/>
        <w:contextualSpacing/>
        <w:jc w:val="both"/>
        <w:rPr>
          <w:rFonts w:ascii="Palatino Linotype" w:hAnsi="Palatino Linotype" w:cs="Arial"/>
          <w:i/>
        </w:rPr>
      </w:pPr>
      <w:r w:rsidRPr="00F1243E">
        <w:rPr>
          <w:rFonts w:ascii="Palatino Linotype" w:hAnsi="Palatino Linotype" w:cs="Arial"/>
          <w:b/>
          <w:i/>
        </w:rPr>
        <w:t>“FUNDAMENTACIÓN Y MOTIVACIÓN.</w:t>
      </w:r>
      <w:r w:rsidRPr="00F1243E">
        <w:rPr>
          <w:rFonts w:ascii="Palatino Linotype" w:hAnsi="Palatino Linotype" w:cs="Arial"/>
          <w:i/>
        </w:rPr>
        <w:t xml:space="preserve"> La </w:t>
      </w:r>
      <w:r w:rsidRPr="00F1243E">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1243E">
        <w:rPr>
          <w:rFonts w:ascii="Palatino Linotype" w:hAnsi="Palatino Linotype" w:cs="Arial"/>
          <w:i/>
        </w:rPr>
        <w:t>.</w:t>
      </w:r>
    </w:p>
    <w:p w14:paraId="7348105B" w14:textId="77777777" w:rsidR="00F47BA3" w:rsidRPr="00F1243E" w:rsidRDefault="00F47BA3" w:rsidP="00CF4AF4">
      <w:pPr>
        <w:spacing w:line="360" w:lineRule="auto"/>
        <w:ind w:left="567" w:right="567"/>
        <w:contextualSpacing/>
        <w:jc w:val="both"/>
        <w:rPr>
          <w:rFonts w:ascii="Palatino Linotype" w:hAnsi="Palatino Linotype" w:cs="Arial"/>
          <w:i/>
        </w:rPr>
      </w:pPr>
      <w:r w:rsidRPr="00F1243E">
        <w:rPr>
          <w:rFonts w:ascii="Palatino Linotype" w:hAnsi="Palatino Linotype" w:cs="Arial"/>
          <w:i/>
        </w:rPr>
        <w:t>SEGUNDO TRIBUNAL COLEGIADO DEL SEXTO CIRCUITO.</w:t>
      </w:r>
    </w:p>
    <w:p w14:paraId="2EA874E9" w14:textId="77777777" w:rsidR="00F47BA3" w:rsidRPr="00F1243E" w:rsidRDefault="00F47BA3" w:rsidP="00CF4AF4">
      <w:pPr>
        <w:spacing w:line="360" w:lineRule="auto"/>
        <w:ind w:left="567" w:right="567"/>
        <w:contextualSpacing/>
        <w:jc w:val="both"/>
        <w:rPr>
          <w:rFonts w:ascii="Palatino Linotype" w:hAnsi="Palatino Linotype" w:cs="Arial"/>
          <w:i/>
        </w:rPr>
      </w:pPr>
      <w:r w:rsidRPr="00F1243E">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0F99E03F" w14:textId="77777777" w:rsidR="00F47BA3" w:rsidRPr="00F1243E" w:rsidRDefault="00F47BA3" w:rsidP="00CF4AF4">
      <w:pPr>
        <w:spacing w:line="360" w:lineRule="auto"/>
        <w:ind w:left="567" w:right="567"/>
        <w:contextualSpacing/>
        <w:jc w:val="both"/>
        <w:rPr>
          <w:rFonts w:ascii="Palatino Linotype" w:hAnsi="Palatino Linotype" w:cs="Arial"/>
          <w:i/>
        </w:rPr>
      </w:pPr>
      <w:r w:rsidRPr="00F1243E">
        <w:rPr>
          <w:rFonts w:ascii="Palatino Linotype" w:hAnsi="Palatino Linotype" w:cs="Arial"/>
          <w:i/>
        </w:rPr>
        <w:t>Revisión fiscal 103/88. Instituto Mexicano del Seguro Social. 18 de octubre de 1988. Unanimidad de votos. Ponente: Arnoldo Nájera Virgen. Secretario: Alejandro Esponda Rincón.</w:t>
      </w:r>
    </w:p>
    <w:p w14:paraId="1D3C7CF2" w14:textId="77777777" w:rsidR="00F47BA3" w:rsidRPr="00F1243E" w:rsidRDefault="00F47BA3" w:rsidP="00CF4AF4">
      <w:pPr>
        <w:spacing w:line="360" w:lineRule="auto"/>
        <w:ind w:left="567" w:right="567"/>
        <w:contextualSpacing/>
        <w:jc w:val="both"/>
        <w:rPr>
          <w:rFonts w:ascii="Palatino Linotype" w:hAnsi="Palatino Linotype" w:cs="Arial"/>
          <w:i/>
        </w:rPr>
      </w:pPr>
      <w:r w:rsidRPr="00F1243E">
        <w:rPr>
          <w:rFonts w:ascii="Palatino Linotype" w:hAnsi="Palatino Linotype" w:cs="Arial"/>
          <w:i/>
        </w:rPr>
        <w:t>Amparo en revisión 333/88. Adilia Romero. 26 de octubre de 1988. Unanimidad de votos. Ponente: Arnoldo Nájera Virgen. Secretario: Enrique Crispín Campos Ramírez.</w:t>
      </w:r>
    </w:p>
    <w:p w14:paraId="34922243" w14:textId="77777777" w:rsidR="00F47BA3" w:rsidRPr="00F1243E" w:rsidRDefault="00F47BA3" w:rsidP="00CF4AF4">
      <w:pPr>
        <w:spacing w:line="360" w:lineRule="auto"/>
        <w:ind w:left="567" w:right="567"/>
        <w:contextualSpacing/>
        <w:jc w:val="both"/>
        <w:rPr>
          <w:rFonts w:ascii="Palatino Linotype" w:hAnsi="Palatino Linotype" w:cs="Arial"/>
          <w:i/>
        </w:rPr>
      </w:pPr>
      <w:r w:rsidRPr="00F1243E">
        <w:rPr>
          <w:rFonts w:ascii="Palatino Linotype" w:hAnsi="Palatino Linotype" w:cs="Arial"/>
          <w:i/>
        </w:rPr>
        <w:t>Amparo en revisión 597/95. Emilio Maurer Bretón. 15 de noviembre de 1995. Unanimidad de votos. Ponente: Clementina Ramírez Moguel Goyzueta. Secretario: Gonzalo Carrera Molina.</w:t>
      </w:r>
    </w:p>
    <w:p w14:paraId="65392FB7" w14:textId="77777777" w:rsidR="00F47BA3" w:rsidRPr="00F1243E" w:rsidRDefault="00F47BA3" w:rsidP="00CF4AF4">
      <w:pPr>
        <w:spacing w:line="360" w:lineRule="auto"/>
        <w:ind w:left="567" w:right="567"/>
        <w:contextualSpacing/>
        <w:jc w:val="both"/>
        <w:rPr>
          <w:rFonts w:ascii="Palatino Linotype" w:hAnsi="Palatino Linotype" w:cs="Arial"/>
          <w:i/>
        </w:rPr>
      </w:pPr>
      <w:r w:rsidRPr="00F1243E">
        <w:rPr>
          <w:rFonts w:ascii="Palatino Linotype" w:hAnsi="Palatino Linotype" w:cs="Arial"/>
          <w:i/>
        </w:rPr>
        <w:t>Amparo directo 7/96. Pedro Vicente López Miro. 21 de febrero de 1996. Unanimidad de votos. Ponente: María Eugenia Estela Martínez Cardiel. Secretario: Enrique Baigts Muñoz.”</w:t>
      </w:r>
    </w:p>
    <w:p w14:paraId="5DE87557" w14:textId="77777777" w:rsidR="00F47BA3" w:rsidRPr="00F1243E" w:rsidRDefault="00F47BA3" w:rsidP="00CF4AF4">
      <w:pPr>
        <w:spacing w:line="360" w:lineRule="auto"/>
        <w:ind w:right="567"/>
        <w:contextualSpacing/>
        <w:jc w:val="both"/>
        <w:rPr>
          <w:rFonts w:ascii="Palatino Linotype" w:hAnsi="Palatino Linotype" w:cs="Arial"/>
          <w:i/>
        </w:rPr>
      </w:pPr>
    </w:p>
    <w:p w14:paraId="39EA8018" w14:textId="77777777" w:rsidR="00F47BA3" w:rsidRPr="00F1243E" w:rsidRDefault="00F47BA3" w:rsidP="00CF4AF4">
      <w:pPr>
        <w:pStyle w:val="Prrafodelista"/>
        <w:numPr>
          <w:ilvl w:val="0"/>
          <w:numId w:val="1"/>
        </w:numPr>
        <w:spacing w:line="360" w:lineRule="auto"/>
        <w:contextualSpacing w:val="0"/>
        <w:jc w:val="both"/>
        <w:rPr>
          <w:rFonts w:ascii="Palatino Linotype" w:hAnsi="Palatino Linotype" w:cs="Arial"/>
          <w:lang w:eastAsia="es-MX"/>
        </w:rPr>
      </w:pPr>
      <w:r w:rsidRPr="00F1243E">
        <w:rPr>
          <w:rFonts w:ascii="Palatino Linotype"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40EB5D" w14:textId="77777777" w:rsidR="00F47BA3" w:rsidRPr="00F1243E" w:rsidRDefault="00F47BA3" w:rsidP="00CF4AF4">
      <w:pPr>
        <w:pStyle w:val="Prrafodelista"/>
        <w:spacing w:line="360" w:lineRule="auto"/>
        <w:ind w:left="0"/>
        <w:contextualSpacing w:val="0"/>
        <w:jc w:val="both"/>
        <w:rPr>
          <w:rFonts w:ascii="Palatino Linotype" w:hAnsi="Palatino Linotype" w:cs="Arial"/>
          <w:lang w:eastAsia="es-MX"/>
        </w:rPr>
      </w:pPr>
    </w:p>
    <w:p w14:paraId="79923608" w14:textId="77777777" w:rsidR="00F47BA3" w:rsidRPr="00F1243E" w:rsidRDefault="00F47BA3" w:rsidP="00CF4AF4">
      <w:pPr>
        <w:pStyle w:val="Prrafodelista"/>
        <w:numPr>
          <w:ilvl w:val="0"/>
          <w:numId w:val="1"/>
        </w:numPr>
        <w:spacing w:line="360" w:lineRule="auto"/>
        <w:contextualSpacing w:val="0"/>
        <w:jc w:val="both"/>
        <w:rPr>
          <w:rFonts w:ascii="Palatino Linotype" w:hAnsi="Palatino Linotype" w:cs="Arial"/>
          <w:lang w:eastAsia="es-MX"/>
        </w:rPr>
      </w:pPr>
      <w:r w:rsidRPr="00F1243E">
        <w:rPr>
          <w:rFonts w:ascii="Palatino Linotype"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92FDCCB" w14:textId="77777777" w:rsidR="00F47BA3" w:rsidRPr="00F1243E" w:rsidRDefault="00F47BA3" w:rsidP="00CF4AF4">
      <w:pPr>
        <w:pStyle w:val="Prrafodelista"/>
        <w:spacing w:line="360" w:lineRule="auto"/>
        <w:ind w:left="0"/>
        <w:jc w:val="both"/>
        <w:rPr>
          <w:rFonts w:ascii="Palatino Linotype" w:hAnsi="Palatino Linotype" w:cs="Arial"/>
          <w:lang w:eastAsia="es-MX"/>
        </w:rPr>
      </w:pPr>
    </w:p>
    <w:p w14:paraId="3C365CBF" w14:textId="77777777" w:rsidR="00F47BA3" w:rsidRPr="00F1243E" w:rsidRDefault="00F47BA3" w:rsidP="00CF4AF4">
      <w:pPr>
        <w:pStyle w:val="Prrafodelista"/>
        <w:numPr>
          <w:ilvl w:val="0"/>
          <w:numId w:val="1"/>
        </w:numPr>
        <w:spacing w:line="360" w:lineRule="auto"/>
        <w:contextualSpacing w:val="0"/>
        <w:jc w:val="both"/>
        <w:rPr>
          <w:rFonts w:ascii="Palatino Linotype" w:hAnsi="Palatino Linotype" w:cs="Arial"/>
          <w:lang w:eastAsia="es-MX"/>
        </w:rPr>
      </w:pPr>
      <w:r w:rsidRPr="00F1243E">
        <w:rPr>
          <w:rFonts w:ascii="Palatino Linotype"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0C90CEC0" w14:textId="77777777" w:rsidR="00F47BA3" w:rsidRPr="00F1243E" w:rsidRDefault="00F47BA3" w:rsidP="00CF4AF4">
      <w:pPr>
        <w:pStyle w:val="Prrafodelista"/>
        <w:spacing w:line="360" w:lineRule="auto"/>
        <w:ind w:left="0"/>
        <w:contextualSpacing w:val="0"/>
        <w:jc w:val="both"/>
        <w:rPr>
          <w:rFonts w:ascii="Palatino Linotype" w:hAnsi="Palatino Linotype" w:cs="Arial"/>
          <w:lang w:eastAsia="es-MX"/>
        </w:rPr>
      </w:pPr>
    </w:p>
    <w:p w14:paraId="2A585A8B" w14:textId="77777777" w:rsidR="00F47BA3" w:rsidRPr="00F1243E" w:rsidRDefault="00F47BA3" w:rsidP="00CF4AF4">
      <w:pPr>
        <w:pStyle w:val="Prrafodelista"/>
        <w:numPr>
          <w:ilvl w:val="0"/>
          <w:numId w:val="1"/>
        </w:numPr>
        <w:spacing w:line="360" w:lineRule="auto"/>
        <w:contextualSpacing w:val="0"/>
        <w:jc w:val="both"/>
        <w:rPr>
          <w:rFonts w:ascii="Palatino Linotype" w:hAnsi="Palatino Linotype" w:cs="Arial"/>
          <w:lang w:eastAsia="es-MX"/>
        </w:rPr>
      </w:pPr>
      <w:r w:rsidRPr="00F1243E">
        <w:rPr>
          <w:rFonts w:ascii="Palatino Linotype"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w:t>
      </w:r>
      <w:r w:rsidRPr="00F1243E">
        <w:rPr>
          <w:rFonts w:ascii="Palatino Linotype" w:hAnsi="Palatino Linotype" w:cs="Arial"/>
          <w:b/>
          <w:lang w:eastAsia="es-MX"/>
        </w:rPr>
        <w:t>recibos de nómina</w:t>
      </w:r>
      <w:r w:rsidRPr="00F1243E">
        <w:rPr>
          <w:rFonts w:ascii="Palatino Linotype" w:hAnsi="Palatino Linotype" w:cs="Arial"/>
          <w:lang w:eastAsia="es-MX"/>
        </w:rPr>
        <w:t>, si bien el dato de sus remuneraciones es eminentemente público, no así todos los datos contenidos en dicho documento que son</w:t>
      </w:r>
      <w:r w:rsidRPr="00F1243E">
        <w:rPr>
          <w:rFonts w:ascii="Palatino Linotype" w:hAnsi="Palatino Linotype"/>
        </w:rPr>
        <w:t xml:space="preserve"> </w:t>
      </w:r>
      <w:r w:rsidRPr="00F1243E">
        <w:rPr>
          <w:rFonts w:ascii="Palatino Linotype" w:hAnsi="Palatino Linotype" w:cs="Arial"/>
          <w:lang w:eastAsia="es-MX"/>
        </w:rPr>
        <w:t>datos personales</w:t>
      </w:r>
      <w:r w:rsidRPr="00F1243E">
        <w:rPr>
          <w:rStyle w:val="Refdenotaalpie"/>
          <w:rFonts w:ascii="Palatino Linotype" w:hAnsi="Palatino Linotype" w:cs="Arial"/>
          <w:lang w:eastAsia="es-MX"/>
        </w:rPr>
        <w:footnoteReference w:id="2"/>
      </w:r>
      <w:r w:rsidRPr="00F1243E">
        <w:rPr>
          <w:rFonts w:ascii="Palatino Linotype" w:hAnsi="Palatino Linotype" w:cs="Arial"/>
          <w:lang w:eastAsia="es-MX"/>
        </w:rPr>
        <w:t xml:space="preserve"> del </w:t>
      </w:r>
      <w:r w:rsidRPr="00F1243E">
        <w:rPr>
          <w:rFonts w:ascii="Palatino Linotype" w:hAnsi="Palatino Linotype" w:cs="Arial"/>
          <w:lang w:eastAsia="es-MX"/>
        </w:rPr>
        <w:lastRenderedPageBreak/>
        <w:t>servidor público que no tienen ninguna injerencia en el tema de la transparencia y la rendición de cuentas</w:t>
      </w:r>
      <w:r w:rsidRPr="00F1243E">
        <w:rPr>
          <w:rFonts w:ascii="Palatino Linotype" w:eastAsia="Calibri" w:hAnsi="Palatino Linotype" w:cs="Arial"/>
          <w:lang w:eastAsia="es-MX"/>
        </w:rPr>
        <w:t xml:space="preserve">.  </w:t>
      </w:r>
    </w:p>
    <w:p w14:paraId="1A964237" w14:textId="77777777" w:rsidR="00F47BA3" w:rsidRPr="00F1243E" w:rsidRDefault="00F47BA3" w:rsidP="00CF4AF4">
      <w:pPr>
        <w:pStyle w:val="Prrafodelista"/>
        <w:spacing w:line="360" w:lineRule="auto"/>
        <w:ind w:left="0"/>
        <w:contextualSpacing w:val="0"/>
        <w:jc w:val="both"/>
        <w:rPr>
          <w:rFonts w:ascii="Palatino Linotype" w:hAnsi="Palatino Linotype" w:cs="Arial"/>
          <w:lang w:eastAsia="es-MX"/>
        </w:rPr>
      </w:pPr>
    </w:p>
    <w:p w14:paraId="117708E8" w14:textId="77777777" w:rsidR="00F47BA3" w:rsidRPr="00F1243E" w:rsidRDefault="00F47BA3" w:rsidP="00CF4AF4">
      <w:pPr>
        <w:pStyle w:val="Prrafodelista"/>
        <w:numPr>
          <w:ilvl w:val="0"/>
          <w:numId w:val="1"/>
        </w:numPr>
        <w:spacing w:line="360" w:lineRule="auto"/>
        <w:contextualSpacing w:val="0"/>
        <w:jc w:val="both"/>
        <w:rPr>
          <w:rFonts w:ascii="Palatino Linotype" w:hAnsi="Palatino Linotype" w:cs="Arial"/>
          <w:lang w:eastAsia="es-MX"/>
        </w:rPr>
      </w:pPr>
      <w:r w:rsidRPr="00F1243E">
        <w:rPr>
          <w:rFonts w:ascii="Palatino Linotype" w:eastAsia="Calibri" w:hAnsi="Palatino Linotype" w:cs="Arial"/>
          <w:lang w:eastAsia="es-MX"/>
        </w:rPr>
        <w:t xml:space="preserve">Otro tipo de información confidencial constituyen los secretos bancario, fiduciario, </w:t>
      </w:r>
      <w:r w:rsidRPr="00F1243E">
        <w:rPr>
          <w:rFonts w:ascii="Palatino Linotype" w:hAnsi="Palatino Linotype" w:cs="Arial"/>
          <w:lang w:eastAsia="es-MX"/>
        </w:rPr>
        <w:t>industrial</w:t>
      </w:r>
      <w:r w:rsidRPr="00F1243E">
        <w:rPr>
          <w:rFonts w:ascii="Palatino Linotype" w:eastAsia="Calibri" w:hAnsi="Palatino Linotype" w:cs="Arial"/>
          <w:lang w:eastAsia="es-MX"/>
        </w:rPr>
        <w:t>, comercial, fiscal, bursátil y postal, cuya titularidad corresponda a particulares, sujetos de derecho internacional o a sujetos obligados cuando no involucren el ejercicio de recursos públicos, así lo define la fracción XXI del artículo 3 de la Ley Estatal.</w:t>
      </w:r>
    </w:p>
    <w:p w14:paraId="1E9D665A" w14:textId="77777777" w:rsidR="00F47BA3" w:rsidRPr="00F1243E" w:rsidRDefault="00F47BA3" w:rsidP="00CF4AF4">
      <w:pPr>
        <w:pStyle w:val="Prrafodelista"/>
        <w:spacing w:line="360" w:lineRule="auto"/>
        <w:ind w:left="0"/>
        <w:contextualSpacing w:val="0"/>
        <w:jc w:val="both"/>
        <w:rPr>
          <w:rFonts w:ascii="Palatino Linotype" w:hAnsi="Palatino Linotype" w:cs="Arial"/>
          <w:lang w:eastAsia="es-MX"/>
        </w:rPr>
      </w:pPr>
    </w:p>
    <w:p w14:paraId="176C5BC5" w14:textId="77777777" w:rsidR="00F47BA3" w:rsidRPr="00F1243E" w:rsidRDefault="00F47BA3" w:rsidP="00CF4AF4">
      <w:pPr>
        <w:pStyle w:val="Prrafodelista"/>
        <w:numPr>
          <w:ilvl w:val="0"/>
          <w:numId w:val="1"/>
        </w:numPr>
        <w:spacing w:line="360" w:lineRule="auto"/>
        <w:contextualSpacing w:val="0"/>
        <w:jc w:val="both"/>
        <w:rPr>
          <w:rFonts w:ascii="Palatino Linotype" w:eastAsia="Calibri" w:hAnsi="Palatino Linotype" w:cs="Arial"/>
          <w:lang w:eastAsia="es-MX"/>
        </w:rPr>
      </w:pPr>
      <w:r w:rsidRPr="00F1243E">
        <w:rPr>
          <w:rFonts w:ascii="Palatino Linotype" w:eastAsia="Calibri" w:hAnsi="Palatino Linotype" w:cs="Arial"/>
          <w:lang w:eastAsia="es-MX"/>
        </w:rPr>
        <w:t xml:space="preserve">Cabe mencionar que la Acta, que refiere en relaciona la clasificación deberá estar signada por los integrantes del comité de transparencia, mismo que se enuncian a continuación en </w:t>
      </w:r>
      <w:r w:rsidRPr="00F1243E">
        <w:rPr>
          <w:rFonts w:ascii="Palatino Linotype" w:hAnsi="Palatino Linotype"/>
          <w:color w:val="000000" w:themeColor="text1"/>
        </w:rPr>
        <w:t>la</w:t>
      </w:r>
      <w:r w:rsidRPr="00F1243E">
        <w:rPr>
          <w:rFonts w:ascii="Palatino Linotype" w:hAnsi="Palatino Linotype"/>
        </w:rPr>
        <w:t xml:space="preserve"> </w:t>
      </w:r>
      <w:r w:rsidRPr="00F1243E">
        <w:rPr>
          <w:rFonts w:ascii="Palatino Linotype" w:hAnsi="Palatino Linotype"/>
          <w:color w:val="000000" w:themeColor="text1"/>
        </w:rPr>
        <w:t>Ley de Transparencia y Acceso a la Información Pública del Estado de México y Municipios en su artículo 46 establece la composición de los comités, como se observa:</w:t>
      </w:r>
    </w:p>
    <w:p w14:paraId="33095C93" w14:textId="77777777" w:rsidR="00F47BA3" w:rsidRPr="00F1243E" w:rsidRDefault="00F47BA3" w:rsidP="00CF4AF4">
      <w:pPr>
        <w:pStyle w:val="Prrafodelista"/>
        <w:spacing w:line="360" w:lineRule="auto"/>
        <w:rPr>
          <w:rFonts w:ascii="Palatino Linotype" w:hAnsi="Palatino Linotype"/>
          <w:color w:val="000000" w:themeColor="text1"/>
        </w:rPr>
      </w:pPr>
    </w:p>
    <w:p w14:paraId="09313C3C" w14:textId="77777777" w:rsidR="00F47BA3" w:rsidRPr="00F1243E" w:rsidRDefault="00F47BA3" w:rsidP="00CF4AF4">
      <w:pPr>
        <w:pStyle w:val="Prrafodelista"/>
        <w:spacing w:line="360" w:lineRule="auto"/>
        <w:ind w:left="567" w:right="616"/>
        <w:jc w:val="both"/>
        <w:rPr>
          <w:rFonts w:ascii="Palatino Linotype" w:hAnsi="Palatino Linotype"/>
          <w:i/>
          <w:color w:val="000000" w:themeColor="text1"/>
        </w:rPr>
      </w:pPr>
      <w:r w:rsidRPr="00F1243E">
        <w:rPr>
          <w:rFonts w:ascii="Palatino Linotype" w:hAnsi="Palatino Linotype"/>
          <w:i/>
          <w:color w:val="000000" w:themeColor="text1"/>
        </w:rPr>
        <w:t>“Artículo 46. Los sujetos obligados integrarán sus Comités de Transparencia de la siguiente forma:</w:t>
      </w:r>
    </w:p>
    <w:p w14:paraId="40E0928D" w14:textId="77777777" w:rsidR="00F47BA3" w:rsidRPr="00F1243E" w:rsidRDefault="00F47BA3" w:rsidP="00CF4AF4">
      <w:pPr>
        <w:pStyle w:val="Prrafodelista"/>
        <w:spacing w:line="360" w:lineRule="auto"/>
        <w:ind w:left="567" w:right="616"/>
        <w:jc w:val="both"/>
        <w:rPr>
          <w:rFonts w:ascii="Palatino Linotype" w:hAnsi="Palatino Linotype"/>
          <w:i/>
          <w:color w:val="000000" w:themeColor="text1"/>
        </w:rPr>
      </w:pPr>
      <w:r w:rsidRPr="00F1243E">
        <w:rPr>
          <w:rFonts w:ascii="Palatino Linotype" w:hAnsi="Palatino Linotype"/>
          <w:i/>
          <w:color w:val="000000" w:themeColor="text1"/>
        </w:rPr>
        <w:t>I. El titular de la unidad de transparencia;</w:t>
      </w:r>
    </w:p>
    <w:p w14:paraId="02631361" w14:textId="77777777" w:rsidR="00F47BA3" w:rsidRPr="00F1243E" w:rsidRDefault="00F47BA3" w:rsidP="00CF4AF4">
      <w:pPr>
        <w:pStyle w:val="Prrafodelista"/>
        <w:spacing w:line="360" w:lineRule="auto"/>
        <w:ind w:left="567" w:right="616"/>
        <w:jc w:val="both"/>
        <w:rPr>
          <w:rFonts w:ascii="Palatino Linotype" w:hAnsi="Palatino Linotype"/>
          <w:i/>
          <w:color w:val="000000" w:themeColor="text1"/>
        </w:rPr>
      </w:pPr>
      <w:r w:rsidRPr="00F1243E">
        <w:rPr>
          <w:rFonts w:ascii="Palatino Linotype" w:hAnsi="Palatino Linotype"/>
          <w:i/>
          <w:color w:val="000000" w:themeColor="text1"/>
        </w:rPr>
        <w:t>II. El responsable del área coordinadora de archivos o equivalente; y</w:t>
      </w:r>
    </w:p>
    <w:p w14:paraId="2DEB0FC9" w14:textId="77777777" w:rsidR="00F47BA3" w:rsidRPr="00F1243E" w:rsidRDefault="00F47BA3" w:rsidP="00CF4AF4">
      <w:pPr>
        <w:pStyle w:val="Prrafodelista"/>
        <w:spacing w:line="360" w:lineRule="auto"/>
        <w:ind w:left="567" w:right="616"/>
        <w:jc w:val="both"/>
        <w:rPr>
          <w:rFonts w:ascii="Palatino Linotype" w:hAnsi="Palatino Linotype"/>
          <w:i/>
          <w:color w:val="000000" w:themeColor="text1"/>
        </w:rPr>
      </w:pPr>
      <w:r w:rsidRPr="00F1243E">
        <w:rPr>
          <w:rFonts w:ascii="Palatino Linotype" w:hAnsi="Palatino Linotype"/>
          <w:i/>
          <w:color w:val="000000" w:themeColor="text1"/>
        </w:rPr>
        <w:t>III. El titular del órgano de control interno o equivalente.</w:t>
      </w:r>
    </w:p>
    <w:p w14:paraId="2DC9578F" w14:textId="77777777" w:rsidR="00F47BA3" w:rsidRPr="00F1243E" w:rsidRDefault="00F47BA3" w:rsidP="00CF4AF4">
      <w:pPr>
        <w:pStyle w:val="Prrafodelista"/>
        <w:spacing w:line="360" w:lineRule="auto"/>
        <w:ind w:left="567" w:right="616"/>
        <w:jc w:val="both"/>
        <w:rPr>
          <w:rFonts w:ascii="Palatino Linotype" w:hAnsi="Palatino Linotype"/>
          <w:i/>
          <w:color w:val="000000" w:themeColor="text1"/>
        </w:rPr>
      </w:pPr>
      <w:r w:rsidRPr="00F1243E">
        <w:rPr>
          <w:rFonts w:ascii="Palatino Linotype" w:hAnsi="Palatino Linotype"/>
          <w:i/>
          <w:color w:val="000000" w:themeColor="text1"/>
        </w:rPr>
        <w:t>También estará integrado por el servidor público encargado de la protección de los datos personales cuando sesione para cuestiones relacionadas con esta materia.</w:t>
      </w:r>
    </w:p>
    <w:p w14:paraId="2030C2A5" w14:textId="77777777" w:rsidR="00F47BA3" w:rsidRPr="00F1243E" w:rsidRDefault="00F47BA3" w:rsidP="00CF4AF4">
      <w:pPr>
        <w:pStyle w:val="Prrafodelista"/>
        <w:spacing w:line="360" w:lineRule="auto"/>
        <w:ind w:left="567" w:right="616"/>
        <w:jc w:val="both"/>
        <w:rPr>
          <w:rFonts w:ascii="Palatino Linotype" w:hAnsi="Palatino Linotype"/>
          <w:i/>
          <w:color w:val="000000" w:themeColor="text1"/>
        </w:rPr>
      </w:pPr>
      <w:r w:rsidRPr="00F1243E">
        <w:rPr>
          <w:rFonts w:ascii="Palatino Linotype" w:hAnsi="Palatino Linotype"/>
          <w:i/>
          <w:color w:val="000000" w:themeColor="text1"/>
        </w:rPr>
        <w:t>Todos los Comités de Transparencia deberán registrarse ante el Instituto”</w:t>
      </w:r>
    </w:p>
    <w:p w14:paraId="09A8088A" w14:textId="77777777" w:rsidR="00F47BA3" w:rsidRPr="00F1243E" w:rsidRDefault="00F47BA3" w:rsidP="00CF4AF4">
      <w:pPr>
        <w:spacing w:line="360" w:lineRule="auto"/>
        <w:ind w:right="616"/>
        <w:jc w:val="both"/>
        <w:rPr>
          <w:rFonts w:ascii="Palatino Linotype" w:hAnsi="Palatino Linotype"/>
          <w:i/>
          <w:color w:val="000000" w:themeColor="text1"/>
        </w:rPr>
      </w:pPr>
    </w:p>
    <w:p w14:paraId="0E5C4C62" w14:textId="76966FBC" w:rsidR="00F47BA3" w:rsidRPr="00F1243E" w:rsidRDefault="00F47BA3" w:rsidP="00CF4AF4">
      <w:pPr>
        <w:pStyle w:val="Prrafodelista"/>
        <w:numPr>
          <w:ilvl w:val="0"/>
          <w:numId w:val="1"/>
        </w:numPr>
        <w:spacing w:line="360" w:lineRule="auto"/>
        <w:contextualSpacing w:val="0"/>
        <w:jc w:val="both"/>
        <w:rPr>
          <w:rFonts w:ascii="Palatino Linotype" w:hAnsi="Palatino Linotype"/>
          <w:color w:val="000000" w:themeColor="text1"/>
        </w:rPr>
      </w:pPr>
      <w:r w:rsidRPr="00F1243E">
        <w:rPr>
          <w:rFonts w:ascii="Palatino Linotype" w:hAnsi="Palatino Linotype"/>
          <w:color w:val="000000" w:themeColor="text1"/>
        </w:rPr>
        <w:lastRenderedPageBreak/>
        <w:t xml:space="preserve">Dicha Acata deberá cumple a cabalidad con lo dispuesto en lo dispuesto por los artículos 45, 46, 47, 48 y 49 de la Ley de Transparencia y Acceso a la Información Pública del Estado de México y Municipios, por lo que resulta dable ordenar el </w:t>
      </w:r>
      <w:r w:rsidRPr="00F1243E">
        <w:rPr>
          <w:rFonts w:ascii="Palatino Linotype" w:hAnsi="Palatino Linotype"/>
          <w:b/>
          <w:color w:val="000000" w:themeColor="text1"/>
        </w:rPr>
        <w:t>Acuerdo del Comité de Transparencia</w:t>
      </w:r>
      <w:r w:rsidRPr="00F1243E">
        <w:rPr>
          <w:rFonts w:ascii="Palatino Linotype" w:hAnsi="Palatino Linotype"/>
          <w:color w:val="000000" w:themeColor="text1"/>
        </w:rPr>
        <w:t xml:space="preserve"> que sustente la versión pública del soporte documental remitido en respuesta a la solicitud de información </w:t>
      </w:r>
      <w:r w:rsidRPr="00F1243E">
        <w:rPr>
          <w:rFonts w:ascii="Palatino Linotype" w:hAnsi="Palatino Linotype"/>
          <w:b/>
          <w:bCs/>
          <w:color w:val="000000" w:themeColor="text1"/>
        </w:rPr>
        <w:t>01137/METEPEC/IP/2022</w:t>
      </w:r>
      <w:r w:rsidRPr="00F1243E">
        <w:rPr>
          <w:rFonts w:ascii="Palatino Linotype" w:hAnsi="Palatino Linotype"/>
          <w:color w:val="000000" w:themeColor="text1"/>
        </w:rPr>
        <w:t xml:space="preserve"> de conformidad con los artículos 3, fracción IX y 143, fracción I de la a Ley de Transparencia y Acceso a la Información Pública del Estado de México y Municipios y 4, fracción XI de la Ley de Protección de Datos Personales en Posesión de Sujetos Obligados del Estado de México y Municipios.</w:t>
      </w:r>
    </w:p>
    <w:p w14:paraId="38B04667" w14:textId="77777777" w:rsidR="00F47BA3" w:rsidRPr="00F1243E" w:rsidRDefault="00F47BA3" w:rsidP="00CF4AF4">
      <w:pPr>
        <w:pStyle w:val="Prrafodelista"/>
        <w:spacing w:line="360" w:lineRule="auto"/>
        <w:ind w:left="0"/>
        <w:contextualSpacing w:val="0"/>
        <w:jc w:val="both"/>
        <w:rPr>
          <w:rFonts w:ascii="Palatino Linotype" w:hAnsi="Palatino Linotype"/>
          <w:color w:val="000000" w:themeColor="text1"/>
        </w:rPr>
      </w:pPr>
    </w:p>
    <w:p w14:paraId="5D89BEC0" w14:textId="77777777" w:rsidR="00F47BA3" w:rsidRPr="00F1243E" w:rsidRDefault="00F47BA3" w:rsidP="00CF4AF4">
      <w:pPr>
        <w:pStyle w:val="Prrafodelista"/>
        <w:numPr>
          <w:ilvl w:val="0"/>
          <w:numId w:val="1"/>
        </w:numPr>
        <w:spacing w:line="360" w:lineRule="auto"/>
        <w:contextualSpacing w:val="0"/>
        <w:jc w:val="both"/>
        <w:rPr>
          <w:rFonts w:ascii="Palatino Linotype" w:hAnsi="Palatino Linotype"/>
          <w:color w:val="000000" w:themeColor="text1"/>
        </w:rPr>
      </w:pPr>
      <w:r w:rsidRPr="00F1243E">
        <w:rPr>
          <w:rFonts w:ascii="Palatino Linotype" w:hAnsi="Palatino Linotype"/>
          <w:color w:val="000000" w:themeColor="text1"/>
        </w:rPr>
        <w:t xml:space="preserve">Por lo anteriormente expuesto y fundado, este </w:t>
      </w:r>
      <w:r w:rsidRPr="00F1243E">
        <w:rPr>
          <w:rFonts w:ascii="Palatino Linotype" w:hAnsi="Palatino Linotype"/>
          <w:b/>
          <w:color w:val="000000" w:themeColor="text1"/>
        </w:rPr>
        <w:t>ÓRGANO GARANTE</w:t>
      </w:r>
      <w:r w:rsidRPr="00F1243E">
        <w:rPr>
          <w:rFonts w:ascii="Palatino Linotype" w:hAnsi="Palatino Linotype"/>
          <w:color w:val="000000" w:themeColor="text1"/>
        </w:rPr>
        <w:t xml:space="preserve"> emite los siguientes:</w:t>
      </w:r>
    </w:p>
    <w:p w14:paraId="40B2146E" w14:textId="77777777" w:rsidR="00F47BA3" w:rsidRPr="00F1243E" w:rsidRDefault="00F47BA3" w:rsidP="00CF4AF4">
      <w:pPr>
        <w:pStyle w:val="Prrafodelista"/>
        <w:tabs>
          <w:tab w:val="left" w:pos="0"/>
          <w:tab w:val="left" w:pos="426"/>
        </w:tabs>
        <w:spacing w:line="360" w:lineRule="auto"/>
        <w:ind w:left="0" w:right="49"/>
        <w:jc w:val="both"/>
        <w:rPr>
          <w:rFonts w:ascii="Palatino Linotype" w:hAnsi="Palatino Linotype"/>
          <w:b/>
          <w:color w:val="000000" w:themeColor="text1"/>
        </w:rPr>
      </w:pPr>
    </w:p>
    <w:p w14:paraId="7CC584A5"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018E523B"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4BF5446D"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1B4EDCC6"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3B784855"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107BCBC2"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78449403"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79EF1C51"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651E388C"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536C4D11"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7CD568D4"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78D61C30" w14:textId="77777777" w:rsidR="00F47BA3" w:rsidRPr="00F1243E" w:rsidRDefault="00F47BA3" w:rsidP="00CF4AF4">
      <w:pPr>
        <w:pStyle w:val="Prrafodelista"/>
        <w:tabs>
          <w:tab w:val="left" w:pos="0"/>
          <w:tab w:val="left" w:pos="426"/>
        </w:tabs>
        <w:spacing w:line="360" w:lineRule="auto"/>
        <w:ind w:left="0" w:right="49"/>
        <w:rPr>
          <w:rFonts w:ascii="Palatino Linotype" w:hAnsi="Palatino Linotype"/>
          <w:b/>
          <w:color w:val="000000" w:themeColor="text1"/>
        </w:rPr>
      </w:pPr>
    </w:p>
    <w:p w14:paraId="407EB38A" w14:textId="77777777" w:rsidR="00F47BA3" w:rsidRPr="00F1243E" w:rsidRDefault="00F47BA3" w:rsidP="00CF4AF4">
      <w:pPr>
        <w:pStyle w:val="Prrafodelista"/>
        <w:tabs>
          <w:tab w:val="left" w:pos="0"/>
          <w:tab w:val="left" w:pos="426"/>
        </w:tabs>
        <w:spacing w:line="360" w:lineRule="auto"/>
        <w:ind w:left="0" w:right="49"/>
        <w:jc w:val="center"/>
        <w:rPr>
          <w:rFonts w:ascii="Palatino Linotype" w:hAnsi="Palatino Linotype"/>
          <w:b/>
          <w:color w:val="000000" w:themeColor="text1"/>
        </w:rPr>
      </w:pPr>
      <w:r w:rsidRPr="00F1243E">
        <w:rPr>
          <w:rFonts w:ascii="Palatino Linotype" w:hAnsi="Palatino Linotype"/>
          <w:b/>
          <w:color w:val="000000" w:themeColor="text1"/>
        </w:rPr>
        <w:lastRenderedPageBreak/>
        <w:t>R E S O L U T I V O S</w:t>
      </w:r>
    </w:p>
    <w:p w14:paraId="57BA89E0" w14:textId="77777777" w:rsidR="00F47BA3" w:rsidRPr="00F1243E" w:rsidRDefault="00F47BA3" w:rsidP="00CF4AF4">
      <w:pPr>
        <w:spacing w:line="360" w:lineRule="auto"/>
        <w:jc w:val="both"/>
        <w:rPr>
          <w:rFonts w:ascii="Palatino Linotype" w:eastAsia="Times New Roman" w:hAnsi="Palatino Linotype" w:cs="Arial"/>
          <w:b/>
        </w:rPr>
      </w:pPr>
    </w:p>
    <w:p w14:paraId="2A4840ED" w14:textId="5835C1B3" w:rsidR="00F47BA3" w:rsidRPr="00F1243E" w:rsidRDefault="00F47BA3" w:rsidP="00CF4AF4">
      <w:pPr>
        <w:spacing w:line="360" w:lineRule="auto"/>
        <w:jc w:val="both"/>
        <w:rPr>
          <w:rFonts w:ascii="Palatino Linotype" w:eastAsia="Times New Roman" w:hAnsi="Palatino Linotype" w:cs="Times New Roman"/>
        </w:rPr>
      </w:pPr>
      <w:r w:rsidRPr="00F1243E">
        <w:rPr>
          <w:rFonts w:ascii="Palatino Linotype" w:eastAsia="Times New Roman" w:hAnsi="Palatino Linotype" w:cs="Arial"/>
          <w:b/>
        </w:rPr>
        <w:t xml:space="preserve">PRIMERO. </w:t>
      </w:r>
      <w:r w:rsidRPr="00F1243E">
        <w:rPr>
          <w:rFonts w:ascii="Palatino Linotype" w:eastAsia="Times New Roman" w:hAnsi="Palatino Linotype" w:cs="Arial"/>
        </w:rPr>
        <w:t>Resultan fundadas las</w:t>
      </w:r>
      <w:r w:rsidRPr="00F1243E">
        <w:rPr>
          <w:rFonts w:ascii="Palatino Linotype" w:eastAsia="Times New Roman" w:hAnsi="Palatino Linotype" w:cs="Arial"/>
          <w:b/>
        </w:rPr>
        <w:t xml:space="preserve"> </w:t>
      </w:r>
      <w:r w:rsidRPr="00F1243E">
        <w:rPr>
          <w:rFonts w:ascii="Palatino Linotype" w:eastAsia="Times New Roman" w:hAnsi="Palatino Linotype" w:cs="Arial"/>
          <w:lang w:val="es-ES"/>
        </w:rPr>
        <w:t xml:space="preserve">razones o motivos de inconformidad hechos valer </w:t>
      </w:r>
      <w:r w:rsidRPr="00F1243E">
        <w:rPr>
          <w:rFonts w:ascii="Palatino Linotype" w:eastAsia="Calibri" w:hAnsi="Palatino Linotype" w:cs="Arial"/>
          <w:lang w:val="es-ES"/>
        </w:rPr>
        <w:t xml:space="preserve">en el recurso de revisión </w:t>
      </w:r>
      <w:r w:rsidRPr="00F1243E">
        <w:rPr>
          <w:rFonts w:ascii="Palatino Linotype" w:eastAsia="Calibri" w:hAnsi="Palatino Linotype" w:cs="Arial"/>
          <w:b/>
          <w:bCs/>
        </w:rPr>
        <w:t>04188/INFOEM/IP/RR/2022</w:t>
      </w:r>
      <w:r w:rsidRPr="00F1243E">
        <w:rPr>
          <w:rFonts w:ascii="Palatino Linotype" w:eastAsia="Calibri" w:hAnsi="Palatino Linotype" w:cs="Arial"/>
        </w:rPr>
        <w:t xml:space="preserve"> </w:t>
      </w:r>
      <w:r w:rsidRPr="00F1243E">
        <w:rPr>
          <w:rFonts w:ascii="Palatino Linotype" w:eastAsia="Times New Roman" w:hAnsi="Palatino Linotype" w:cs="Times New Roman"/>
        </w:rPr>
        <w:t xml:space="preserve">en términos del </w:t>
      </w:r>
      <w:r w:rsidRPr="00F1243E">
        <w:rPr>
          <w:rFonts w:ascii="Palatino Linotype" w:eastAsia="Times New Roman" w:hAnsi="Palatino Linotype" w:cs="Times New Roman"/>
          <w:b/>
          <w:bCs/>
        </w:rPr>
        <w:t>Considerandos</w:t>
      </w:r>
      <w:r w:rsidRPr="00F1243E">
        <w:rPr>
          <w:rFonts w:ascii="Palatino Linotype" w:eastAsia="Times New Roman" w:hAnsi="Palatino Linotype" w:cs="Times New Roman"/>
        </w:rPr>
        <w:t xml:space="preserve"> </w:t>
      </w:r>
      <w:r w:rsidRPr="00F1243E">
        <w:rPr>
          <w:rFonts w:ascii="Palatino Linotype" w:eastAsia="Times New Roman" w:hAnsi="Palatino Linotype" w:cs="Times New Roman"/>
          <w:b/>
        </w:rPr>
        <w:t xml:space="preserve">CUARTO </w:t>
      </w:r>
      <w:r w:rsidRPr="00F1243E">
        <w:rPr>
          <w:rFonts w:ascii="Palatino Linotype" w:eastAsia="Times New Roman" w:hAnsi="Palatino Linotype" w:cs="Times New Roman"/>
        </w:rPr>
        <w:t>de la presente resolución.</w:t>
      </w:r>
    </w:p>
    <w:p w14:paraId="30EF82D0" w14:textId="77777777" w:rsidR="00F47BA3" w:rsidRPr="00F1243E" w:rsidRDefault="00F47BA3" w:rsidP="00CF4AF4">
      <w:pPr>
        <w:spacing w:line="360" w:lineRule="auto"/>
        <w:contextualSpacing/>
        <w:jc w:val="both"/>
        <w:rPr>
          <w:rFonts w:ascii="Palatino Linotype" w:eastAsia="Calibri" w:hAnsi="Palatino Linotype" w:cs="Arial"/>
          <w:b/>
          <w:bCs/>
          <w:lang w:val="es-ES"/>
        </w:rPr>
      </w:pPr>
    </w:p>
    <w:p w14:paraId="6F7A40AC" w14:textId="20851C89" w:rsidR="00F47BA3" w:rsidRPr="00F1243E" w:rsidRDefault="00F47BA3" w:rsidP="00CF4AF4">
      <w:pPr>
        <w:spacing w:line="360" w:lineRule="auto"/>
        <w:contextualSpacing/>
        <w:jc w:val="both"/>
        <w:rPr>
          <w:rFonts w:ascii="Palatino Linotype" w:eastAsia="Times New Roman" w:hAnsi="Palatino Linotype" w:cs="Arial"/>
          <w:color w:val="000000"/>
        </w:rPr>
      </w:pPr>
      <w:r w:rsidRPr="00F1243E">
        <w:rPr>
          <w:rFonts w:ascii="Palatino Linotype" w:eastAsia="Calibri" w:hAnsi="Palatino Linotype" w:cs="Arial"/>
          <w:b/>
          <w:bCs/>
          <w:lang w:val="es-ES"/>
        </w:rPr>
        <w:t xml:space="preserve">SEGUNDO. </w:t>
      </w:r>
      <w:r w:rsidRPr="00F1243E">
        <w:rPr>
          <w:rFonts w:ascii="Palatino Linotype" w:eastAsia="Calibri" w:hAnsi="Palatino Linotype" w:cs="Arial"/>
          <w:lang w:val="es-ES"/>
        </w:rPr>
        <w:t xml:space="preserve">Se </w:t>
      </w:r>
      <w:r w:rsidRPr="00F1243E">
        <w:rPr>
          <w:rFonts w:ascii="Palatino Linotype" w:eastAsia="Calibri" w:hAnsi="Palatino Linotype" w:cs="Arial"/>
          <w:b/>
          <w:lang w:val="es-ES"/>
        </w:rPr>
        <w:t>MODIFICA</w:t>
      </w:r>
      <w:r w:rsidRPr="00F1243E">
        <w:rPr>
          <w:rFonts w:ascii="Palatino Linotype" w:eastAsia="Calibri" w:hAnsi="Palatino Linotype" w:cs="Arial"/>
          <w:lang w:val="es-ES"/>
        </w:rPr>
        <w:t xml:space="preserve"> la respuesta emitida por el </w:t>
      </w:r>
      <w:r w:rsidRPr="00F1243E">
        <w:rPr>
          <w:rFonts w:ascii="Palatino Linotype" w:eastAsia="Calibri" w:hAnsi="Palatino Linotype" w:cs="Arial"/>
          <w:b/>
        </w:rPr>
        <w:t xml:space="preserve">Ayuntamiento de </w:t>
      </w:r>
      <w:r w:rsidRPr="00F1243E">
        <w:rPr>
          <w:rFonts w:ascii="Palatino Linotype" w:hAnsi="Palatino Linotype"/>
          <w:b/>
          <w:bCs/>
          <w:color w:val="000000"/>
        </w:rPr>
        <w:t xml:space="preserve">Metepec </w:t>
      </w:r>
      <w:r w:rsidRPr="00F1243E">
        <w:rPr>
          <w:rFonts w:ascii="Palatino Linotype" w:eastAsia="Calibri" w:hAnsi="Palatino Linotype" w:cs="Arial"/>
        </w:rPr>
        <w:t xml:space="preserve"> y se </w:t>
      </w:r>
      <w:r w:rsidRPr="00F1243E">
        <w:rPr>
          <w:rFonts w:ascii="Palatino Linotype" w:eastAsia="Calibri" w:hAnsi="Palatino Linotype" w:cs="Arial"/>
          <w:b/>
        </w:rPr>
        <w:t>ORDENA</w:t>
      </w:r>
      <w:r w:rsidRPr="00F1243E">
        <w:rPr>
          <w:rFonts w:ascii="Palatino Linotype" w:eastAsia="Calibri" w:hAnsi="Palatino Linotype" w:cs="Arial"/>
          <w:b/>
          <w:lang w:val="es-ES"/>
        </w:rPr>
        <w:t xml:space="preserve"> </w:t>
      </w:r>
      <w:r w:rsidRPr="00F1243E">
        <w:rPr>
          <w:rFonts w:ascii="Palatino Linotype" w:eastAsia="Calibri" w:hAnsi="Palatino Linotype" w:cs="Arial"/>
          <w:lang w:val="es-ES"/>
        </w:rPr>
        <w:t xml:space="preserve">entregar, vía </w:t>
      </w:r>
      <w:r w:rsidRPr="00F1243E">
        <w:rPr>
          <w:rFonts w:ascii="Palatino Linotype" w:eastAsia="Times New Roman" w:hAnsi="Palatino Linotype" w:cs="Arial"/>
          <w:color w:val="000000"/>
        </w:rPr>
        <w:t xml:space="preserve">Sistema de Acceso a Información Mexiquense </w:t>
      </w:r>
      <w:r w:rsidRPr="00F1243E">
        <w:rPr>
          <w:rFonts w:ascii="Palatino Linotype" w:eastAsia="Times New Roman" w:hAnsi="Palatino Linotype" w:cs="Arial"/>
          <w:b/>
          <w:color w:val="000000"/>
        </w:rPr>
        <w:t>(</w:t>
      </w:r>
      <w:bookmarkStart w:id="25" w:name="_Toc460947013"/>
      <w:r w:rsidRPr="00F1243E">
        <w:rPr>
          <w:rFonts w:ascii="Palatino Linotype" w:eastAsia="Times New Roman" w:hAnsi="Palatino Linotype" w:cs="Arial"/>
          <w:b/>
          <w:color w:val="000000"/>
        </w:rPr>
        <w:t>SAIMEX),</w:t>
      </w:r>
      <w:r w:rsidRPr="00F1243E">
        <w:rPr>
          <w:rFonts w:ascii="Palatino Linotype" w:eastAsia="Times New Roman" w:hAnsi="Palatino Linotype" w:cs="Arial"/>
          <w:color w:val="000000"/>
        </w:rPr>
        <w:t xml:space="preserve"> la información siguiente:</w:t>
      </w:r>
    </w:p>
    <w:p w14:paraId="401001E4" w14:textId="77777777" w:rsidR="00F47BA3" w:rsidRPr="00F1243E" w:rsidRDefault="00F47BA3" w:rsidP="00CF4AF4">
      <w:pPr>
        <w:spacing w:line="360" w:lineRule="auto"/>
        <w:contextualSpacing/>
        <w:jc w:val="both"/>
        <w:rPr>
          <w:rFonts w:ascii="Palatino Linotype" w:eastAsia="Times New Roman" w:hAnsi="Palatino Linotype" w:cs="Arial"/>
          <w:color w:val="000000"/>
        </w:rPr>
      </w:pPr>
    </w:p>
    <w:p w14:paraId="412567F6" w14:textId="5FCA568E" w:rsidR="00F47BA3" w:rsidRPr="00F1243E" w:rsidRDefault="00F47BA3" w:rsidP="00CF4AF4">
      <w:pPr>
        <w:numPr>
          <w:ilvl w:val="0"/>
          <w:numId w:val="18"/>
        </w:numPr>
        <w:spacing w:line="360" w:lineRule="auto"/>
        <w:ind w:right="709"/>
        <w:contextualSpacing/>
        <w:jc w:val="both"/>
        <w:rPr>
          <w:rFonts w:ascii="Palatino Linotype" w:eastAsia="Palatino Linotype" w:hAnsi="Palatino Linotype" w:cs="Palatino Linotype"/>
          <w:lang w:val="es-ES"/>
        </w:rPr>
      </w:pPr>
      <w:r w:rsidRPr="00F1243E">
        <w:rPr>
          <w:rFonts w:ascii="Palatino Linotype" w:eastAsia="Times New Roman" w:hAnsi="Palatino Linotype" w:cs="Times New Roman"/>
          <w:color w:val="000000" w:themeColor="text1"/>
          <w:lang w:val="es-ES"/>
        </w:rPr>
        <w:t>Acuerdo del Comité de Transparencia que sustente la versión pública del soporte documental remitido en respuesta a la solicitud de información</w:t>
      </w:r>
      <w:r w:rsidRPr="00F1243E">
        <w:rPr>
          <w:rFonts w:ascii="Palatino Linotype" w:eastAsia="Calibri" w:hAnsi="Palatino Linotype" w:cs="Arial"/>
          <w:lang w:val="es-ES"/>
        </w:rPr>
        <w:t xml:space="preserve"> </w:t>
      </w:r>
      <w:r w:rsidRPr="00F1243E">
        <w:rPr>
          <w:rFonts w:ascii="Palatino Linotype" w:eastAsia="Calibri" w:hAnsi="Palatino Linotype" w:cs="Arial"/>
          <w:b/>
          <w:lang w:val="es-ES"/>
        </w:rPr>
        <w:t>01137/METEPEC/IP/2022.</w:t>
      </w:r>
    </w:p>
    <w:p w14:paraId="531223EE" w14:textId="77777777" w:rsidR="00F47BA3" w:rsidRPr="00F1243E" w:rsidRDefault="00F47BA3" w:rsidP="00CF4AF4">
      <w:pPr>
        <w:spacing w:line="360" w:lineRule="auto"/>
        <w:contextualSpacing/>
        <w:jc w:val="both"/>
        <w:rPr>
          <w:rFonts w:ascii="Palatino Linotype" w:eastAsia="Times New Roman" w:hAnsi="Palatino Linotype" w:cs="Arial"/>
          <w:b/>
          <w:color w:val="000000"/>
        </w:rPr>
      </w:pPr>
    </w:p>
    <w:p w14:paraId="69310CF8" w14:textId="77777777" w:rsidR="00F47BA3" w:rsidRPr="00F1243E" w:rsidRDefault="00F47BA3" w:rsidP="00CF4AF4">
      <w:pPr>
        <w:spacing w:line="360" w:lineRule="auto"/>
        <w:jc w:val="both"/>
        <w:rPr>
          <w:rFonts w:ascii="Palatino Linotype" w:eastAsia="MS Mincho" w:hAnsi="Palatino Linotype" w:cs="Times New Roman"/>
          <w:color w:val="000000"/>
        </w:rPr>
      </w:pPr>
      <w:r w:rsidRPr="00F1243E">
        <w:rPr>
          <w:rFonts w:ascii="Palatino Linotype" w:eastAsia="MS Mincho" w:hAnsi="Palatino Linotype" w:cs="Times New Roman"/>
          <w:b/>
          <w:color w:val="000000"/>
        </w:rPr>
        <w:t>TERCERO.</w:t>
      </w:r>
      <w:r w:rsidRPr="00F1243E">
        <w:rPr>
          <w:rFonts w:ascii="Palatino Linotype" w:eastAsia="MS Mincho" w:hAnsi="Palatino Linotype" w:cs="Times New Roman"/>
          <w:color w:val="000000"/>
        </w:rPr>
        <w:t xml:space="preserve"> </w:t>
      </w:r>
      <w:r w:rsidRPr="00F1243E">
        <w:rPr>
          <w:rFonts w:ascii="Palatino Linotype" w:eastAsia="MS Mincho" w:hAnsi="Palatino Linotype" w:cs="Times New Roman"/>
          <w:b/>
          <w:color w:val="000000"/>
        </w:rPr>
        <w:t>Notifíquese</w:t>
      </w:r>
      <w:r w:rsidRPr="00F1243E">
        <w:rPr>
          <w:rFonts w:ascii="Palatino Linotype" w:eastAsia="MS Mincho" w:hAnsi="Palatino Linotype" w:cs="Times New Roman"/>
          <w:color w:val="000000"/>
        </w:rPr>
        <w:t xml:space="preserve"> al Titular de la Unidad de Transparencia del</w:t>
      </w:r>
      <w:r w:rsidRPr="00F1243E">
        <w:rPr>
          <w:rFonts w:ascii="Palatino Linotype" w:eastAsia="MS Mincho" w:hAnsi="Palatino Linotype" w:cs="Times New Roman"/>
          <w:b/>
          <w:color w:val="000000"/>
        </w:rPr>
        <w:t xml:space="preserve"> </w:t>
      </w:r>
      <w:r w:rsidRPr="00F1243E">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quince días hábiles, debiendo rendir a este Instituto el informe de cumplimiento de la resolución en un plazo de tres días hábiles posteriores.</w:t>
      </w:r>
    </w:p>
    <w:p w14:paraId="19CB834D" w14:textId="77777777" w:rsidR="00F47BA3" w:rsidRPr="00F1243E" w:rsidRDefault="00F47BA3" w:rsidP="00CF4AF4">
      <w:pPr>
        <w:spacing w:line="360" w:lineRule="auto"/>
        <w:jc w:val="both"/>
        <w:rPr>
          <w:rFonts w:ascii="Palatino Linotype" w:eastAsia="MS Mincho" w:hAnsi="Palatino Linotype" w:cs="Times New Roman"/>
          <w:color w:val="000000"/>
        </w:rPr>
      </w:pPr>
    </w:p>
    <w:p w14:paraId="2F78E875" w14:textId="77777777" w:rsidR="00F47BA3" w:rsidRPr="00F1243E" w:rsidRDefault="00F47BA3" w:rsidP="00CF4AF4">
      <w:pPr>
        <w:spacing w:line="360" w:lineRule="auto"/>
        <w:jc w:val="both"/>
        <w:rPr>
          <w:rFonts w:ascii="Palatino Linotype" w:eastAsia="MS Mincho" w:hAnsi="Palatino Linotype" w:cs="Times New Roman"/>
          <w:color w:val="000000"/>
        </w:rPr>
      </w:pPr>
      <w:r w:rsidRPr="00F1243E">
        <w:rPr>
          <w:rFonts w:ascii="Palatino Linotype" w:eastAsia="MS Mincho" w:hAnsi="Palatino Linotype" w:cs="Times New Roman"/>
          <w:b/>
          <w:bCs/>
          <w:color w:val="000000"/>
        </w:rPr>
        <w:t>CUARTO.</w:t>
      </w:r>
      <w:r w:rsidRPr="00F1243E">
        <w:rPr>
          <w:rFonts w:ascii="Palatino Linotype" w:eastAsia="MS Mincho" w:hAnsi="Palatino Linotype" w:cs="Times New Roman"/>
          <w:color w:val="000000"/>
        </w:rPr>
        <w:t xml:space="preserve"> De </w:t>
      </w:r>
      <w:r w:rsidRPr="00F1243E">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F1243E">
        <w:rPr>
          <w:rFonts w:ascii="Palatino Linotype" w:eastAsia="MS Mincho" w:hAnsi="Palatino Linotype" w:cs="Times New Roman"/>
          <w:b/>
          <w:color w:val="000000"/>
        </w:rPr>
        <w:t>SUJETO OBLIGADO,</w:t>
      </w:r>
      <w:r w:rsidRPr="00F1243E">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4C7A8EEB" w14:textId="77777777" w:rsidR="00F47BA3" w:rsidRPr="00F1243E" w:rsidRDefault="00F47BA3" w:rsidP="00CF4AF4">
      <w:pPr>
        <w:spacing w:line="360" w:lineRule="auto"/>
        <w:jc w:val="both"/>
        <w:rPr>
          <w:rFonts w:ascii="Palatino Linotype" w:eastAsia="MS Mincho" w:hAnsi="Palatino Linotype" w:cs="Times New Roman"/>
          <w:color w:val="000000"/>
        </w:rPr>
      </w:pPr>
    </w:p>
    <w:p w14:paraId="14C9B2FA" w14:textId="77777777" w:rsidR="00F47BA3" w:rsidRPr="00F1243E" w:rsidRDefault="00F47BA3" w:rsidP="00CF4AF4">
      <w:pPr>
        <w:spacing w:line="360" w:lineRule="auto"/>
        <w:jc w:val="both"/>
        <w:rPr>
          <w:rFonts w:ascii="Palatino Linotype" w:eastAsia="MS Mincho" w:hAnsi="Palatino Linotype" w:cs="Times New Roman"/>
          <w:color w:val="000000"/>
        </w:rPr>
      </w:pPr>
      <w:r w:rsidRPr="00F1243E">
        <w:rPr>
          <w:rFonts w:ascii="Palatino Linotype" w:eastAsia="MS Mincho" w:hAnsi="Palatino Linotype" w:cs="Times New Roman"/>
          <w:b/>
          <w:color w:val="000000"/>
        </w:rPr>
        <w:t xml:space="preserve">QUINTO. </w:t>
      </w:r>
      <w:r w:rsidRPr="00F1243E">
        <w:rPr>
          <w:rFonts w:ascii="Palatino Linotype" w:eastAsia="Times New Roman" w:hAnsi="Palatino Linotype" w:cs="Times New Roman"/>
          <w:b/>
          <w:lang w:eastAsia="es-ES_tradnl"/>
        </w:rPr>
        <w:t>Notifíquese</w:t>
      </w:r>
      <w:r w:rsidRPr="00F1243E">
        <w:rPr>
          <w:rFonts w:ascii="Palatino Linotype" w:eastAsia="Times New Roman" w:hAnsi="Palatino Linotype" w:cs="Times New Roman"/>
          <w:lang w:eastAsia="es-ES_tradnl"/>
        </w:rPr>
        <w:t xml:space="preserve"> al</w:t>
      </w:r>
      <w:r w:rsidRPr="00F1243E">
        <w:rPr>
          <w:rFonts w:ascii="Palatino Linotype" w:eastAsia="Times New Roman" w:hAnsi="Palatino Linotype" w:cs="Times New Roman"/>
          <w:b/>
          <w:lang w:eastAsia="es-ES_tradnl"/>
        </w:rPr>
        <w:t xml:space="preserve"> RECURRENTE</w:t>
      </w:r>
      <w:r w:rsidRPr="00F1243E">
        <w:rPr>
          <w:rFonts w:ascii="Palatino Linotype" w:eastAsia="Times New Roman" w:hAnsi="Palatino Linotype" w:cs="Times New Roman"/>
          <w:lang w:eastAsia="es-ES_tradnl"/>
        </w:rPr>
        <w:t xml:space="preserve"> la presente resolución</w:t>
      </w:r>
      <w:r w:rsidRPr="00F1243E">
        <w:rPr>
          <w:rFonts w:ascii="Palatino Linotype" w:eastAsia="Times New Roman" w:hAnsi="Palatino Linotype" w:cs="Arial"/>
        </w:rPr>
        <w:t xml:space="preserve"> vía </w:t>
      </w:r>
      <w:bookmarkStart w:id="26" w:name="_Hlk94784009"/>
      <w:r w:rsidRPr="00F1243E">
        <w:rPr>
          <w:rFonts w:ascii="Palatino Linotype" w:eastAsia="Times New Roman" w:hAnsi="Palatino Linotype" w:cs="Arial"/>
        </w:rPr>
        <w:t>Sistema de Acceso a la Información Mexiquense (</w:t>
      </w:r>
      <w:r w:rsidRPr="00F1243E">
        <w:rPr>
          <w:rFonts w:ascii="Palatino Linotype" w:eastAsia="Times New Roman" w:hAnsi="Palatino Linotype" w:cs="Arial"/>
          <w:b/>
          <w:bCs/>
        </w:rPr>
        <w:t>SAIMEX</w:t>
      </w:r>
      <w:r w:rsidRPr="00F1243E">
        <w:rPr>
          <w:rFonts w:ascii="Palatino Linotype" w:eastAsia="Times New Roman" w:hAnsi="Palatino Linotype" w:cs="Arial"/>
        </w:rPr>
        <w:t>)</w:t>
      </w:r>
      <w:bookmarkEnd w:id="26"/>
      <w:r w:rsidRPr="00F1243E">
        <w:rPr>
          <w:rFonts w:ascii="Palatino Linotype" w:eastAsia="Times New Roman" w:hAnsi="Palatino Linotype" w:cs="Arial"/>
          <w:b/>
          <w:bCs/>
        </w:rPr>
        <w:t>.</w:t>
      </w:r>
    </w:p>
    <w:p w14:paraId="18E3DFFD" w14:textId="77777777" w:rsidR="00F47BA3" w:rsidRPr="00F1243E" w:rsidRDefault="00F47BA3" w:rsidP="00CF4AF4">
      <w:pPr>
        <w:spacing w:line="360" w:lineRule="auto"/>
        <w:jc w:val="both"/>
        <w:rPr>
          <w:rFonts w:ascii="Palatino Linotype" w:hAnsi="Palatino Linotype"/>
          <w:b/>
        </w:rPr>
      </w:pPr>
    </w:p>
    <w:p w14:paraId="7914A51A" w14:textId="77777777" w:rsidR="00F47BA3" w:rsidRPr="00F1243E" w:rsidRDefault="00F47BA3" w:rsidP="00CF4AF4">
      <w:pPr>
        <w:spacing w:line="360" w:lineRule="auto"/>
        <w:jc w:val="both"/>
        <w:rPr>
          <w:rFonts w:ascii="Palatino Linotype" w:eastAsia="MS Mincho" w:hAnsi="Palatino Linotype" w:cs="Times New Roman"/>
          <w:color w:val="000000"/>
          <w:lang w:val="es-ES"/>
        </w:rPr>
      </w:pPr>
      <w:r w:rsidRPr="00F1243E">
        <w:rPr>
          <w:rFonts w:ascii="Palatino Linotype" w:eastAsia="MS Mincho" w:hAnsi="Palatino Linotype" w:cs="Times New Roman"/>
          <w:b/>
        </w:rPr>
        <w:t>SEXTO</w:t>
      </w:r>
      <w:r w:rsidRPr="00F1243E">
        <w:rPr>
          <w:rFonts w:ascii="Palatino Linotype" w:eastAsia="MS Mincho" w:hAnsi="Palatino Linotype" w:cs="Times New Roman"/>
          <w:b/>
          <w:color w:val="000000"/>
        </w:rPr>
        <w:t xml:space="preserve">. </w:t>
      </w:r>
      <w:r w:rsidRPr="00F1243E">
        <w:rPr>
          <w:rFonts w:ascii="Palatino Linotype" w:eastAsia="MS Mincho" w:hAnsi="Palatino Linotype" w:cs="Times New Roman"/>
          <w:color w:val="000000"/>
        </w:rPr>
        <w:t xml:space="preserve">Se hace del conocimiento del </w:t>
      </w:r>
      <w:r w:rsidRPr="00F1243E">
        <w:rPr>
          <w:rFonts w:ascii="Palatino Linotype" w:eastAsia="MS Mincho" w:hAnsi="Palatino Linotype" w:cs="Times New Roman"/>
          <w:b/>
          <w:color w:val="000000"/>
        </w:rPr>
        <w:t>RECURRENTE</w:t>
      </w:r>
      <w:r w:rsidRPr="00F1243E">
        <w:rPr>
          <w:rFonts w:ascii="Palatino Linotype" w:hAnsi="Palatino Linotype"/>
          <w:b/>
        </w:rPr>
        <w:t xml:space="preserve"> </w:t>
      </w:r>
      <w:r w:rsidRPr="00F1243E">
        <w:rPr>
          <w:rFonts w:ascii="Palatino Linotype" w:eastAsia="MS Mincho" w:hAnsi="Palatino Linotype" w:cs="Times New Roman"/>
          <w:color w:val="000000"/>
        </w:rPr>
        <w:t xml:space="preserve">que, </w:t>
      </w:r>
      <w:bookmarkEnd w:id="25"/>
      <w:r w:rsidRPr="00F1243E">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F1243E">
        <w:rPr>
          <w:rFonts w:ascii="Palatino Linotype" w:eastAsia="MS Mincho" w:hAnsi="Palatino Linotype" w:cs="Times New Roman"/>
          <w:bCs/>
          <w:color w:val="000000"/>
          <w:lang w:val="es-ES"/>
        </w:rPr>
        <w:t xml:space="preserve">juicio de amparo </w:t>
      </w:r>
      <w:r w:rsidRPr="00F1243E">
        <w:rPr>
          <w:rFonts w:ascii="Palatino Linotype" w:eastAsia="MS Mincho" w:hAnsi="Palatino Linotype" w:cs="Times New Roman"/>
          <w:color w:val="000000"/>
          <w:lang w:val="es-ES"/>
        </w:rPr>
        <w:t>en los términos de las Leyes aplicables.</w:t>
      </w:r>
    </w:p>
    <w:p w14:paraId="7645522D" w14:textId="77777777" w:rsidR="00F47BA3" w:rsidRPr="00F1243E" w:rsidRDefault="00F47BA3" w:rsidP="00CF4AF4">
      <w:pPr>
        <w:spacing w:line="360" w:lineRule="auto"/>
        <w:jc w:val="both"/>
        <w:rPr>
          <w:rFonts w:ascii="Palatino Linotype" w:eastAsia="MS Mincho" w:hAnsi="Palatino Linotype" w:cs="Times New Roman"/>
          <w:color w:val="000000"/>
          <w:lang w:val="es-ES"/>
        </w:rPr>
      </w:pPr>
    </w:p>
    <w:p w14:paraId="63F61AF9" w14:textId="77777777" w:rsidR="00B251C0" w:rsidRDefault="00B251C0" w:rsidP="00B251C0">
      <w:pPr>
        <w:spacing w:before="240" w:after="240" w:line="360" w:lineRule="auto"/>
        <w:jc w:val="both"/>
        <w:rPr>
          <w:rFonts w:ascii="Palatino Linotype" w:hAnsi="Palatino Linotype"/>
        </w:rPr>
      </w:pPr>
      <w:r w:rsidRPr="00F1243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bookmarkStart w:id="27" w:name="_GoBack"/>
      <w:bookmarkEnd w:id="27"/>
      <w:r w:rsidRPr="00624AAD">
        <w:rPr>
          <w:rFonts w:ascii="Palatino Linotype" w:hAnsi="Palatino Linotype"/>
        </w:rPr>
        <w:t xml:space="preserve"> </w:t>
      </w:r>
    </w:p>
    <w:p w14:paraId="2BFBF2A9" w14:textId="77777777" w:rsidR="00F47BA3" w:rsidRPr="00CF4AF4" w:rsidRDefault="00F47BA3" w:rsidP="00CF4AF4">
      <w:pPr>
        <w:pStyle w:val="Prrafodelista"/>
        <w:spacing w:line="360" w:lineRule="auto"/>
        <w:ind w:left="0"/>
        <w:contextualSpacing w:val="0"/>
        <w:jc w:val="both"/>
        <w:rPr>
          <w:rFonts w:ascii="Palatino Linotype" w:hAnsi="Palatino Linotype"/>
          <w:color w:val="000000" w:themeColor="text1"/>
        </w:rPr>
      </w:pPr>
    </w:p>
    <w:p w14:paraId="316DAC27" w14:textId="4BEE2118" w:rsidR="00F47BA3" w:rsidRDefault="00F47BA3" w:rsidP="00CF4AF4">
      <w:pPr>
        <w:pStyle w:val="Prrafodelista"/>
        <w:tabs>
          <w:tab w:val="left" w:pos="426"/>
        </w:tabs>
        <w:spacing w:before="240" w:after="240" w:line="360" w:lineRule="auto"/>
        <w:ind w:left="0" w:right="51"/>
        <w:jc w:val="both"/>
        <w:rPr>
          <w:rFonts w:ascii="Palatino Linotype" w:hAnsi="Palatino Linotype"/>
          <w:color w:val="000000" w:themeColor="text1"/>
        </w:rPr>
      </w:pPr>
    </w:p>
    <w:p w14:paraId="133DF857" w14:textId="77777777" w:rsidR="00CF4AF4" w:rsidRDefault="00CF4AF4" w:rsidP="00CF4AF4">
      <w:pPr>
        <w:pStyle w:val="Prrafodelista"/>
        <w:tabs>
          <w:tab w:val="left" w:pos="426"/>
        </w:tabs>
        <w:spacing w:before="240" w:after="240" w:line="360" w:lineRule="auto"/>
        <w:ind w:left="0" w:right="51"/>
        <w:jc w:val="both"/>
        <w:rPr>
          <w:rFonts w:ascii="Palatino Linotype" w:hAnsi="Palatino Linotype"/>
          <w:color w:val="000000" w:themeColor="text1"/>
        </w:rPr>
      </w:pPr>
    </w:p>
    <w:p w14:paraId="0F8BF545" w14:textId="77777777" w:rsidR="00CF4AF4" w:rsidRDefault="00CF4AF4" w:rsidP="00CF4AF4">
      <w:pPr>
        <w:pStyle w:val="Prrafodelista"/>
        <w:tabs>
          <w:tab w:val="left" w:pos="426"/>
        </w:tabs>
        <w:spacing w:before="240" w:after="240" w:line="360" w:lineRule="auto"/>
        <w:ind w:left="0" w:right="51"/>
        <w:jc w:val="both"/>
        <w:rPr>
          <w:rFonts w:ascii="Palatino Linotype" w:hAnsi="Palatino Linotype"/>
          <w:color w:val="000000" w:themeColor="text1"/>
        </w:rPr>
      </w:pPr>
    </w:p>
    <w:p w14:paraId="074D0B19" w14:textId="77777777" w:rsidR="00CF4AF4" w:rsidRDefault="00CF4AF4" w:rsidP="00CF4AF4">
      <w:pPr>
        <w:pStyle w:val="Prrafodelista"/>
        <w:tabs>
          <w:tab w:val="left" w:pos="426"/>
        </w:tabs>
        <w:spacing w:before="240" w:after="240" w:line="360" w:lineRule="auto"/>
        <w:ind w:left="0" w:right="51"/>
        <w:jc w:val="both"/>
        <w:rPr>
          <w:rFonts w:ascii="Palatino Linotype" w:hAnsi="Palatino Linotype"/>
          <w:color w:val="000000" w:themeColor="text1"/>
        </w:rPr>
      </w:pPr>
    </w:p>
    <w:p w14:paraId="31AF65F2" w14:textId="77777777" w:rsidR="00CF4AF4" w:rsidRPr="00CF4AF4" w:rsidRDefault="00CF4AF4" w:rsidP="00CF4AF4">
      <w:pPr>
        <w:pStyle w:val="Prrafodelista"/>
        <w:tabs>
          <w:tab w:val="left" w:pos="426"/>
        </w:tabs>
        <w:spacing w:before="240" w:after="240" w:line="360" w:lineRule="auto"/>
        <w:ind w:left="0" w:right="51"/>
        <w:jc w:val="both"/>
        <w:rPr>
          <w:rFonts w:ascii="Palatino Linotype" w:hAnsi="Palatino Linotype"/>
          <w:color w:val="000000" w:themeColor="text1"/>
        </w:rPr>
      </w:pPr>
    </w:p>
    <w:bookmarkEnd w:id="23"/>
    <w:bookmarkEnd w:id="24"/>
    <w:p w14:paraId="7EFA4F21" w14:textId="1C4EF25A" w:rsidR="00895335" w:rsidRPr="00CF4AF4" w:rsidRDefault="00895335" w:rsidP="00CF4AF4">
      <w:pPr>
        <w:spacing w:line="360" w:lineRule="auto"/>
        <w:rPr>
          <w:rFonts w:ascii="Palatino Linotype" w:hAnsi="Palatino Linotype" w:cs="Arial"/>
          <w:color w:val="000000" w:themeColor="text1"/>
        </w:rPr>
      </w:pPr>
    </w:p>
    <w:sectPr w:rsidR="00895335" w:rsidRPr="00CF4AF4"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28A9C" w14:textId="77777777" w:rsidR="00EC07AC" w:rsidRDefault="00EC07AC" w:rsidP="00587366">
      <w:r>
        <w:separator/>
      </w:r>
    </w:p>
  </w:endnote>
  <w:endnote w:type="continuationSeparator" w:id="0">
    <w:p w14:paraId="05671857" w14:textId="77777777" w:rsidR="00EC07AC" w:rsidRDefault="00EC07A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1243E">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1243E">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1243E" w:rsidRPr="00F1243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1243E" w:rsidRPr="00F1243E">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B74CC" w14:textId="77777777" w:rsidR="00EC07AC" w:rsidRDefault="00EC07AC" w:rsidP="00587366">
      <w:r>
        <w:separator/>
      </w:r>
    </w:p>
  </w:footnote>
  <w:footnote w:type="continuationSeparator" w:id="0">
    <w:p w14:paraId="2E523878" w14:textId="77777777" w:rsidR="00EC07AC" w:rsidRDefault="00EC07AC" w:rsidP="00587366">
      <w:r>
        <w:continuationSeparator/>
      </w:r>
    </w:p>
  </w:footnote>
  <w:footnote w:id="1">
    <w:p w14:paraId="05EB1290" w14:textId="77777777" w:rsidR="00F47BA3" w:rsidRDefault="00F47BA3" w:rsidP="00F47BA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633D251" w14:textId="77777777" w:rsidR="00F47BA3" w:rsidRDefault="00F47BA3" w:rsidP="00F47BA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182327" w14:textId="77777777" w:rsidR="00F47BA3" w:rsidRPr="001E1F95" w:rsidRDefault="00F47BA3" w:rsidP="00F47BA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12094BB7" w14:textId="77777777" w:rsidR="00F47BA3" w:rsidRDefault="00F47BA3" w:rsidP="00F47BA3">
      <w:pPr>
        <w:pStyle w:val="Textonotapie"/>
        <w:jc w:val="both"/>
      </w:pPr>
      <w:r>
        <w:rPr>
          <w:rStyle w:val="Refdenotaalpie"/>
        </w:rPr>
        <w:footnoteRef/>
      </w:r>
      <w:r>
        <w:t xml:space="preserve"> Artículo 3. Para los efectos de la presente Ley se entenderá por:</w:t>
      </w:r>
    </w:p>
    <w:p w14:paraId="09AA55F8" w14:textId="77777777" w:rsidR="00F47BA3" w:rsidRDefault="00F47BA3" w:rsidP="00F47BA3">
      <w:pPr>
        <w:pStyle w:val="Textonotapie"/>
        <w:jc w:val="both"/>
      </w:pPr>
      <w:r>
        <w:t xml:space="preserve"> (…)</w:t>
      </w:r>
    </w:p>
    <w:p w14:paraId="66B0BE31" w14:textId="77777777" w:rsidR="00F47BA3" w:rsidRDefault="00F47BA3" w:rsidP="00F47BA3">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F543E01" w:rsidR="004003E9" w:rsidRPr="00025127" w:rsidRDefault="00AB712E" w:rsidP="005F1362">
          <w:pPr>
            <w:pStyle w:val="Encabezado"/>
            <w:jc w:val="both"/>
            <w:rPr>
              <w:rFonts w:ascii="Palatino Linotype" w:hAnsi="Palatino Linotype"/>
              <w:b/>
              <w:sz w:val="22"/>
              <w:szCs w:val="22"/>
            </w:rPr>
          </w:pPr>
          <w:r w:rsidRPr="00AB712E">
            <w:rPr>
              <w:rFonts w:ascii="Palatino Linotype" w:hAnsi="Palatino Linotype"/>
              <w:b/>
              <w:sz w:val="22"/>
              <w:szCs w:val="22"/>
            </w:rPr>
            <w:t>04188/INFOEM/IP/RR/2022</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A2A97AB" w:rsidR="004003E9" w:rsidRPr="00025127" w:rsidRDefault="004003E9" w:rsidP="000F0E0D">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EC07A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4003E9" w:rsidRPr="00025127" w14:paraId="0A3256F2" w14:textId="77777777" w:rsidTr="000F0E0D">
      <w:trPr>
        <w:trHeight w:val="138"/>
        <w:jc w:val="right"/>
      </w:trPr>
      <w:tc>
        <w:tcPr>
          <w:tcW w:w="3969"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51838F5B" w:rsidR="004003E9" w:rsidRPr="00025127" w:rsidRDefault="00AB712E" w:rsidP="005F1362">
          <w:pPr>
            <w:pStyle w:val="Encabezado"/>
            <w:rPr>
              <w:rFonts w:ascii="Palatino Linotype" w:hAnsi="Palatino Linotype"/>
              <w:b/>
              <w:sz w:val="22"/>
              <w:szCs w:val="22"/>
            </w:rPr>
          </w:pPr>
          <w:r w:rsidRPr="00AB712E">
            <w:rPr>
              <w:rFonts w:ascii="Palatino Linotype" w:hAnsi="Palatino Linotype"/>
              <w:b/>
              <w:sz w:val="22"/>
              <w:szCs w:val="22"/>
            </w:rPr>
            <w:t>04188/INFOEM/IP/RR/2022</w:t>
          </w:r>
        </w:p>
      </w:tc>
    </w:tr>
    <w:tr w:rsidR="004003E9" w:rsidRPr="00025127" w14:paraId="128C8B3C" w14:textId="77777777" w:rsidTr="000F0E0D">
      <w:trPr>
        <w:trHeight w:val="233"/>
        <w:jc w:val="right"/>
      </w:trPr>
      <w:tc>
        <w:tcPr>
          <w:tcW w:w="3969"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4A4D338" w:rsidR="004003E9" w:rsidRPr="00025127" w:rsidRDefault="004003E9" w:rsidP="0058757A">
          <w:pPr>
            <w:pStyle w:val="Encabezado"/>
            <w:rPr>
              <w:rFonts w:ascii="Palatino Linotype" w:hAnsi="Palatino Linotype"/>
              <w:b/>
              <w:sz w:val="22"/>
              <w:szCs w:val="22"/>
            </w:rPr>
          </w:pPr>
          <w:r>
            <w:rPr>
              <w:rFonts w:ascii="Palatino Linotype" w:hAnsi="Palatino Linotype"/>
              <w:b/>
              <w:sz w:val="22"/>
              <w:szCs w:val="22"/>
            </w:rPr>
            <w:t>RECURRENTE</w:t>
          </w:r>
        </w:p>
      </w:tc>
    </w:tr>
    <w:tr w:rsidR="004003E9" w:rsidRPr="00025127" w14:paraId="41BE0704" w14:textId="77777777" w:rsidTr="000F0E0D">
      <w:trPr>
        <w:trHeight w:val="321"/>
        <w:jc w:val="right"/>
      </w:trPr>
      <w:tc>
        <w:tcPr>
          <w:tcW w:w="3969"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28084896" w:rsidR="004003E9" w:rsidRPr="00025127" w:rsidRDefault="004003E9" w:rsidP="00AD271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C8B6193" w14:textId="77777777" w:rsidTr="000F0E0D">
      <w:trPr>
        <w:trHeight w:val="321"/>
        <w:jc w:val="right"/>
      </w:trPr>
      <w:tc>
        <w:tcPr>
          <w:tcW w:w="3969"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93E0A3A"/>
    <w:multiLevelType w:val="hybridMultilevel"/>
    <w:tmpl w:val="9F30934C"/>
    <w:lvl w:ilvl="0" w:tplc="50A2BCFA">
      <w:start w:val="1"/>
      <w:numFmt w:val="decimal"/>
      <w:lvlText w:val="%1."/>
      <w:lvlJc w:val="left"/>
      <w:pPr>
        <w:ind w:left="502"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F9D1356"/>
    <w:multiLevelType w:val="hybridMultilevel"/>
    <w:tmpl w:val="0A20D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7"/>
  </w:num>
  <w:num w:numId="5">
    <w:abstractNumId w:val="14"/>
  </w:num>
  <w:num w:numId="6">
    <w:abstractNumId w:val="15"/>
  </w:num>
  <w:num w:numId="7">
    <w:abstractNumId w:val="10"/>
  </w:num>
  <w:num w:numId="8">
    <w:abstractNumId w:val="16"/>
  </w:num>
  <w:num w:numId="9">
    <w:abstractNumId w:val="8"/>
  </w:num>
  <w:num w:numId="10">
    <w:abstractNumId w:val="9"/>
  </w:num>
  <w:num w:numId="11">
    <w:abstractNumId w:val="2"/>
  </w:num>
  <w:num w:numId="12">
    <w:abstractNumId w:val="12"/>
  </w:num>
  <w:num w:numId="13">
    <w:abstractNumId w:val="11"/>
  </w:num>
  <w:num w:numId="14">
    <w:abstractNumId w:val="3"/>
  </w:num>
  <w:num w:numId="15">
    <w:abstractNumId w:val="17"/>
  </w:num>
  <w:num w:numId="16">
    <w:abstractNumId w:val="1"/>
  </w:num>
  <w:num w:numId="17">
    <w:abstractNumId w:val="4"/>
  </w:num>
  <w:num w:numId="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77F6D"/>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99F"/>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426C"/>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3A6B"/>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0A9"/>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843"/>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838"/>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5F46"/>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47A9"/>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4421"/>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12E"/>
    <w:rsid w:val="00AB7AAA"/>
    <w:rsid w:val="00AC2197"/>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51C0"/>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7C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4AF4"/>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7A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43E"/>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498B"/>
    <w:rsid w:val="00F35C44"/>
    <w:rsid w:val="00F37B6F"/>
    <w:rsid w:val="00F40C05"/>
    <w:rsid w:val="00F40E86"/>
    <w:rsid w:val="00F42168"/>
    <w:rsid w:val="00F425B3"/>
    <w:rsid w:val="00F448C5"/>
    <w:rsid w:val="00F44C78"/>
    <w:rsid w:val="00F44F38"/>
    <w:rsid w:val="00F452C0"/>
    <w:rsid w:val="00F459E6"/>
    <w:rsid w:val="00F47BA3"/>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table" w:customStyle="1" w:styleId="Tablaconcuadrcula2">
    <w:name w:val="Tabla con cuadrícula2"/>
    <w:basedOn w:val="Tablanormal"/>
    <w:next w:val="Tablaconcuadrcula"/>
    <w:uiPriority w:val="39"/>
    <w:rsid w:val="00785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BBE96-E7EC-4D61-84DA-E70A80AA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6189</Words>
  <Characters>34043</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2022-08-04T16:23:00Z</dcterms:created>
  <dcterms:modified xsi:type="dcterms:W3CDTF">2022-09-06T22:02:00Z</dcterms:modified>
</cp:coreProperties>
</file>