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47DBD109" w:rsidR="007A5836" w:rsidRPr="00BE380F" w:rsidRDefault="007A5836" w:rsidP="009B4E52">
      <w:pPr>
        <w:spacing w:line="360" w:lineRule="auto"/>
        <w:jc w:val="both"/>
        <w:rPr>
          <w:rFonts w:ascii="Palatino Linotype" w:hAnsi="Palatino Linotype"/>
          <w:color w:val="000000" w:themeColor="text1"/>
        </w:rPr>
      </w:pPr>
      <w:bookmarkStart w:id="0" w:name="_GoBack"/>
      <w:bookmarkEnd w:id="0"/>
      <w:r w:rsidRPr="00BE380F">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DD6827">
        <w:rPr>
          <w:rFonts w:ascii="Palatino Linotype" w:hAnsi="Palatino Linotype"/>
          <w:color w:val="000000" w:themeColor="text1"/>
        </w:rPr>
        <w:t>diez</w:t>
      </w:r>
      <w:r w:rsidR="003D4885" w:rsidRPr="00BE380F">
        <w:rPr>
          <w:rFonts w:ascii="Palatino Linotype" w:hAnsi="Palatino Linotype"/>
          <w:color w:val="000000" w:themeColor="text1"/>
        </w:rPr>
        <w:t xml:space="preserve"> de febrero </w:t>
      </w:r>
      <w:r w:rsidR="003D6267" w:rsidRPr="00BE380F">
        <w:rPr>
          <w:rFonts w:ascii="Palatino Linotype" w:hAnsi="Palatino Linotype"/>
          <w:color w:val="000000" w:themeColor="text1"/>
        </w:rPr>
        <w:t xml:space="preserve">de dos mil veintidós. </w:t>
      </w:r>
    </w:p>
    <w:p w14:paraId="03450F91" w14:textId="77777777" w:rsidR="007A5836" w:rsidRPr="00BE380F" w:rsidRDefault="007A5836" w:rsidP="009B4E52">
      <w:pPr>
        <w:spacing w:line="360" w:lineRule="auto"/>
        <w:jc w:val="both"/>
        <w:rPr>
          <w:rFonts w:ascii="Palatino Linotype" w:hAnsi="Palatino Linotype"/>
          <w:color w:val="000000" w:themeColor="text1"/>
        </w:rPr>
      </w:pPr>
    </w:p>
    <w:p w14:paraId="0B72D996" w14:textId="49F4EEB9" w:rsidR="007A5836" w:rsidRPr="00BE380F" w:rsidRDefault="007A5836" w:rsidP="00195B1E">
      <w:pPr>
        <w:spacing w:line="360" w:lineRule="auto"/>
        <w:jc w:val="both"/>
        <w:rPr>
          <w:rFonts w:ascii="Palatino Linotype" w:hAnsi="Palatino Linotype"/>
          <w:color w:val="000000" w:themeColor="text1"/>
        </w:rPr>
      </w:pPr>
      <w:r w:rsidRPr="00BE380F">
        <w:rPr>
          <w:rFonts w:ascii="Palatino Linotype" w:hAnsi="Palatino Linotype"/>
          <w:b/>
          <w:color w:val="000000" w:themeColor="text1"/>
        </w:rPr>
        <w:t>VISTO</w:t>
      </w:r>
      <w:r w:rsidRPr="00BE380F">
        <w:rPr>
          <w:rFonts w:ascii="Palatino Linotype" w:hAnsi="Palatino Linotype"/>
          <w:color w:val="000000" w:themeColor="text1"/>
        </w:rPr>
        <w:t xml:space="preserve"> el expediente formado con motivo del recurso de revisión</w:t>
      </w:r>
      <w:r w:rsidRPr="00BE380F">
        <w:rPr>
          <w:rFonts w:ascii="Palatino Linotype" w:hAnsi="Palatino Linotype"/>
          <w:b/>
          <w:bCs/>
          <w:color w:val="000000" w:themeColor="text1"/>
        </w:rPr>
        <w:t xml:space="preserve"> </w:t>
      </w:r>
      <w:r w:rsidR="00D21C48" w:rsidRPr="00BE380F">
        <w:rPr>
          <w:rFonts w:ascii="Palatino Linotype" w:hAnsi="Palatino Linotype"/>
          <w:b/>
          <w:bCs/>
          <w:color w:val="000000" w:themeColor="text1"/>
        </w:rPr>
        <w:t>0</w:t>
      </w:r>
      <w:r w:rsidR="003D4885" w:rsidRPr="00BE380F">
        <w:rPr>
          <w:rFonts w:ascii="Palatino Linotype" w:hAnsi="Palatino Linotype"/>
          <w:b/>
          <w:bCs/>
          <w:color w:val="000000" w:themeColor="text1"/>
        </w:rPr>
        <w:t>6</w:t>
      </w:r>
      <w:r w:rsidR="00DD6827">
        <w:rPr>
          <w:rFonts w:ascii="Palatino Linotype" w:hAnsi="Palatino Linotype"/>
          <w:b/>
          <w:bCs/>
          <w:color w:val="000000" w:themeColor="text1"/>
        </w:rPr>
        <w:t>217</w:t>
      </w:r>
      <w:r w:rsidR="00D21C48" w:rsidRPr="00BE380F">
        <w:rPr>
          <w:rFonts w:ascii="Palatino Linotype" w:hAnsi="Palatino Linotype"/>
          <w:b/>
          <w:bCs/>
          <w:color w:val="000000" w:themeColor="text1"/>
        </w:rPr>
        <w:t>/INFOEM/IP/RR/2021</w:t>
      </w:r>
      <w:r w:rsidRPr="00BE380F">
        <w:rPr>
          <w:rFonts w:ascii="Palatino Linotype" w:hAnsi="Palatino Linotype"/>
          <w:color w:val="000000" w:themeColor="text1"/>
        </w:rPr>
        <w:t xml:space="preserve">, </w:t>
      </w:r>
      <w:r w:rsidR="00195B1E" w:rsidRPr="00BE380F">
        <w:rPr>
          <w:rFonts w:ascii="Palatino Linotype" w:hAnsi="Palatino Linotype"/>
          <w:color w:val="000000" w:themeColor="text1"/>
        </w:rPr>
        <w:t>promovido por una persona de manera anónima</w:t>
      </w:r>
      <w:r w:rsidR="00195B1E" w:rsidRPr="00BE380F">
        <w:rPr>
          <w:rFonts w:ascii="Palatino Linotype" w:hAnsi="Palatino Linotype"/>
          <w:b/>
          <w:color w:val="000000" w:themeColor="text1"/>
          <w:lang w:val="es-ES"/>
        </w:rPr>
        <w:t xml:space="preserve">, </w:t>
      </w:r>
      <w:r w:rsidR="00195B1E" w:rsidRPr="00BE380F">
        <w:rPr>
          <w:rFonts w:ascii="Palatino Linotype" w:hAnsi="Palatino Linotype"/>
          <w:color w:val="000000" w:themeColor="text1"/>
          <w:lang w:val="es-ES"/>
        </w:rPr>
        <w:t>que</w:t>
      </w:r>
      <w:r w:rsidR="00195B1E" w:rsidRPr="00BE380F">
        <w:rPr>
          <w:rFonts w:ascii="Palatino Linotype" w:hAnsi="Palatino Linotype" w:cs="Arial"/>
          <w:b/>
          <w:color w:val="000000" w:themeColor="text1"/>
          <w:lang w:val="es-ES"/>
        </w:rPr>
        <w:t xml:space="preserve"> </w:t>
      </w:r>
      <w:r w:rsidR="00195B1E" w:rsidRPr="00BE380F">
        <w:rPr>
          <w:rFonts w:ascii="Palatino Linotype" w:hAnsi="Palatino Linotype"/>
          <w:color w:val="000000" w:themeColor="text1"/>
        </w:rPr>
        <w:t xml:space="preserve">en lo sucesivo se denominará </w:t>
      </w:r>
      <w:r w:rsidR="00195B1E" w:rsidRPr="00BE380F">
        <w:rPr>
          <w:rFonts w:ascii="Palatino Linotype" w:hAnsi="Palatino Linotype"/>
          <w:b/>
          <w:color w:val="000000" w:themeColor="text1"/>
        </w:rPr>
        <w:t xml:space="preserve">EL </w:t>
      </w:r>
      <w:r w:rsidR="00195B1E" w:rsidRPr="00BE380F">
        <w:rPr>
          <w:rFonts w:ascii="Palatino Linotype" w:hAnsi="Palatino Linotype" w:cs="Arial"/>
          <w:b/>
          <w:color w:val="000000" w:themeColor="text1"/>
        </w:rPr>
        <w:t>RECURRENTE</w:t>
      </w:r>
      <w:r w:rsidR="00195B1E" w:rsidRPr="00BE380F">
        <w:rPr>
          <w:rFonts w:ascii="Palatino Linotype" w:hAnsi="Palatino Linotype"/>
          <w:color w:val="000000" w:themeColor="text1"/>
        </w:rPr>
        <w:t>,</w:t>
      </w:r>
      <w:r w:rsidRPr="00BE380F">
        <w:rPr>
          <w:rFonts w:ascii="Palatino Linotype" w:hAnsi="Palatino Linotype"/>
          <w:color w:val="000000" w:themeColor="text1"/>
        </w:rPr>
        <w:t xml:space="preserve"> en contra de la respuesta emitida por </w:t>
      </w:r>
      <w:r w:rsidR="00DD6827" w:rsidRPr="00DD6827">
        <w:rPr>
          <w:rFonts w:ascii="Palatino Linotype" w:hAnsi="Palatino Linotype" w:cs="Arial"/>
          <w:b/>
          <w:color w:val="000000" w:themeColor="text1"/>
        </w:rPr>
        <w:t>Servicios Educativos Integrados al Estado de México</w:t>
      </w:r>
      <w:r w:rsidR="00020FB5" w:rsidRPr="00BE380F">
        <w:rPr>
          <w:rFonts w:ascii="Palatino Linotype" w:hAnsi="Palatino Linotype" w:cs="Arial"/>
          <w:b/>
          <w:color w:val="000000" w:themeColor="text1"/>
        </w:rPr>
        <w:t>,</w:t>
      </w:r>
      <w:r w:rsidRPr="00BE380F">
        <w:rPr>
          <w:rFonts w:ascii="Palatino Linotype" w:hAnsi="Palatino Linotype"/>
          <w:color w:val="000000" w:themeColor="text1"/>
        </w:rPr>
        <w:t xml:space="preserve"> </w:t>
      </w:r>
      <w:r w:rsidR="00062086" w:rsidRPr="00BE380F">
        <w:rPr>
          <w:rFonts w:ascii="Palatino Linotype" w:hAnsi="Palatino Linotype"/>
          <w:color w:val="000000" w:themeColor="text1"/>
        </w:rPr>
        <w:t xml:space="preserve">que </w:t>
      </w:r>
      <w:r w:rsidRPr="00BE380F">
        <w:rPr>
          <w:rFonts w:ascii="Palatino Linotype" w:hAnsi="Palatino Linotype"/>
          <w:color w:val="000000" w:themeColor="text1"/>
        </w:rPr>
        <w:t>en lo sucesivo</w:t>
      </w:r>
      <w:r w:rsidR="00EA33EA" w:rsidRPr="00BE380F">
        <w:rPr>
          <w:rFonts w:ascii="Palatino Linotype" w:hAnsi="Palatino Linotype"/>
          <w:color w:val="000000" w:themeColor="text1"/>
        </w:rPr>
        <w:t xml:space="preserve"> se denominará </w:t>
      </w:r>
      <w:r w:rsidRPr="00BE380F">
        <w:rPr>
          <w:rFonts w:ascii="Palatino Linotype" w:hAnsi="Palatino Linotype"/>
          <w:b/>
          <w:color w:val="000000" w:themeColor="text1"/>
        </w:rPr>
        <w:t>EL SUJETO OBLIGADO</w:t>
      </w:r>
      <w:r w:rsidRPr="00BE380F">
        <w:rPr>
          <w:rFonts w:ascii="Palatino Linotype" w:hAnsi="Palatino Linotype"/>
          <w:color w:val="000000" w:themeColor="text1"/>
        </w:rPr>
        <w:t xml:space="preserve">, se procede a dictar la presente resolución con base en lo siguiente: </w:t>
      </w:r>
    </w:p>
    <w:p w14:paraId="501213E7" w14:textId="77777777" w:rsidR="007A5836" w:rsidRPr="00BE380F" w:rsidRDefault="007A5836" w:rsidP="009B4E52">
      <w:pPr>
        <w:tabs>
          <w:tab w:val="left" w:pos="9072"/>
        </w:tabs>
        <w:jc w:val="both"/>
        <w:rPr>
          <w:rFonts w:ascii="Palatino Linotype" w:hAnsi="Palatino Linotype"/>
          <w:color w:val="000000" w:themeColor="text1"/>
        </w:rPr>
      </w:pPr>
    </w:p>
    <w:p w14:paraId="60926F88" w14:textId="77777777" w:rsidR="007A5836" w:rsidRPr="00BE380F" w:rsidRDefault="007A5836" w:rsidP="009B4E52">
      <w:pPr>
        <w:jc w:val="center"/>
        <w:rPr>
          <w:rFonts w:ascii="Palatino Linotype" w:hAnsi="Palatino Linotype"/>
          <w:b/>
          <w:bCs/>
          <w:color w:val="000000" w:themeColor="text1"/>
          <w:spacing w:val="60"/>
          <w:sz w:val="28"/>
        </w:rPr>
      </w:pPr>
      <w:r w:rsidRPr="00BE380F">
        <w:rPr>
          <w:rFonts w:ascii="Palatino Linotype" w:hAnsi="Palatino Linotype"/>
          <w:b/>
          <w:bCs/>
          <w:color w:val="000000" w:themeColor="text1"/>
          <w:spacing w:val="60"/>
          <w:sz w:val="28"/>
        </w:rPr>
        <w:t>RESULTANDO</w:t>
      </w:r>
    </w:p>
    <w:p w14:paraId="6CCD912A" w14:textId="77777777" w:rsidR="007A5836" w:rsidRPr="00BE380F" w:rsidRDefault="007A5836" w:rsidP="009B4E52">
      <w:pPr>
        <w:jc w:val="center"/>
        <w:rPr>
          <w:rFonts w:ascii="Palatino Linotype" w:hAnsi="Palatino Linotype"/>
          <w:b/>
          <w:bCs/>
          <w:color w:val="000000" w:themeColor="text1"/>
          <w:spacing w:val="60"/>
        </w:rPr>
      </w:pPr>
    </w:p>
    <w:p w14:paraId="2546F384" w14:textId="21ADB67E" w:rsidR="007A5836" w:rsidRPr="00BE380F" w:rsidRDefault="00E15A90" w:rsidP="009B4E52">
      <w:pPr>
        <w:spacing w:line="360" w:lineRule="auto"/>
        <w:jc w:val="both"/>
        <w:rPr>
          <w:rFonts w:ascii="Palatino Linotype" w:hAnsi="Palatino Linotype" w:cs="Arial"/>
          <w:color w:val="000000" w:themeColor="text1"/>
        </w:rPr>
      </w:pPr>
      <w:r w:rsidRPr="00BE380F">
        <w:rPr>
          <w:rFonts w:ascii="Palatino Linotype" w:hAnsi="Palatino Linotype"/>
          <w:b/>
          <w:color w:val="000000" w:themeColor="text1"/>
          <w:sz w:val="28"/>
          <w:szCs w:val="28"/>
        </w:rPr>
        <w:t xml:space="preserve">I. </w:t>
      </w:r>
      <w:r w:rsidRPr="00BE380F">
        <w:rPr>
          <w:rFonts w:ascii="Palatino Linotype" w:hAnsi="Palatino Linotype" w:cs="Arial"/>
          <w:color w:val="000000" w:themeColor="text1"/>
        </w:rPr>
        <w:t xml:space="preserve">En </w:t>
      </w:r>
      <w:r w:rsidRPr="00BE380F">
        <w:rPr>
          <w:rFonts w:ascii="Palatino Linotype" w:hAnsi="Palatino Linotype" w:cs="Arial"/>
          <w:color w:val="000000" w:themeColor="text1"/>
          <w:lang w:val="es-ES"/>
        </w:rPr>
        <w:t xml:space="preserve">fecha </w:t>
      </w:r>
      <w:r w:rsidR="00DD6827">
        <w:rPr>
          <w:rFonts w:ascii="Palatino Linotype" w:hAnsi="Palatino Linotype" w:cs="Arial"/>
          <w:color w:val="000000" w:themeColor="text1"/>
          <w:lang w:val="es-ES"/>
        </w:rPr>
        <w:t xml:space="preserve">uno de diciembre </w:t>
      </w:r>
      <w:r w:rsidR="007449B7" w:rsidRPr="00BE380F">
        <w:rPr>
          <w:rFonts w:ascii="Palatino Linotype" w:hAnsi="Palatino Linotype" w:cs="Arial"/>
          <w:color w:val="000000" w:themeColor="text1"/>
          <w:lang w:val="es-ES"/>
        </w:rPr>
        <w:t>d</w:t>
      </w:r>
      <w:r w:rsidRPr="00BE380F">
        <w:rPr>
          <w:rFonts w:ascii="Palatino Linotype" w:hAnsi="Palatino Linotype" w:cs="Arial"/>
          <w:color w:val="000000" w:themeColor="text1"/>
          <w:lang w:val="es-ES"/>
        </w:rPr>
        <w:t xml:space="preserve">e dos mil veintiuno, </w:t>
      </w:r>
      <w:r w:rsidR="00F84FBE" w:rsidRPr="00BE380F">
        <w:rPr>
          <w:rFonts w:ascii="Palatino Linotype" w:hAnsi="Palatino Linotype"/>
          <w:b/>
          <w:color w:val="000000" w:themeColor="text1"/>
          <w:lang w:val="es-ES"/>
        </w:rPr>
        <w:t>EL</w:t>
      </w:r>
      <w:r w:rsidRPr="00BE380F">
        <w:rPr>
          <w:rFonts w:ascii="Palatino Linotype" w:hAnsi="Palatino Linotype"/>
          <w:b/>
          <w:color w:val="000000" w:themeColor="text1"/>
          <w:lang w:val="es-ES"/>
        </w:rPr>
        <w:t xml:space="preserve"> RECURRENTE</w:t>
      </w:r>
      <w:r w:rsidRPr="00BE380F">
        <w:rPr>
          <w:rFonts w:ascii="Palatino Linotype" w:hAnsi="Palatino Linotype" w:cs="Arial"/>
          <w:color w:val="000000" w:themeColor="text1"/>
          <w:lang w:val="es-ES"/>
        </w:rPr>
        <w:t xml:space="preserve"> </w:t>
      </w:r>
      <w:r w:rsidRPr="00BE380F">
        <w:rPr>
          <w:rFonts w:ascii="Palatino Linotype" w:hAnsi="Palatino Linotype" w:cs="Arial"/>
          <w:color w:val="000000" w:themeColor="text1"/>
        </w:rPr>
        <w:t>presentó a través del Sistema de Acceso a la Información Mexiquense, en lo subsecuente</w:t>
      </w:r>
      <w:r w:rsidR="00EA33EA" w:rsidRPr="00BE380F">
        <w:rPr>
          <w:rFonts w:ascii="Palatino Linotype" w:hAnsi="Palatino Linotype" w:cs="Arial"/>
          <w:color w:val="000000" w:themeColor="text1"/>
        </w:rPr>
        <w:t xml:space="preserve"> se denominará</w:t>
      </w:r>
      <w:r w:rsidRPr="00BE380F">
        <w:rPr>
          <w:rFonts w:ascii="Palatino Linotype" w:hAnsi="Palatino Linotype" w:cs="Arial"/>
          <w:color w:val="000000" w:themeColor="text1"/>
        </w:rPr>
        <w:t xml:space="preserve"> </w:t>
      </w:r>
      <w:r w:rsidRPr="00BE380F">
        <w:rPr>
          <w:rFonts w:ascii="Palatino Linotype" w:hAnsi="Palatino Linotype" w:cs="Arial"/>
          <w:b/>
          <w:color w:val="000000" w:themeColor="text1"/>
        </w:rPr>
        <w:t>EL SAIMEX</w:t>
      </w:r>
      <w:r w:rsidRPr="00BE380F">
        <w:rPr>
          <w:rFonts w:ascii="Palatino Linotype" w:hAnsi="Palatino Linotype" w:cs="Arial"/>
          <w:color w:val="000000" w:themeColor="text1"/>
        </w:rPr>
        <w:t xml:space="preserve"> ante </w:t>
      </w:r>
      <w:r w:rsidRPr="00BE380F">
        <w:rPr>
          <w:rFonts w:ascii="Palatino Linotype" w:hAnsi="Palatino Linotype" w:cs="Arial"/>
          <w:b/>
          <w:color w:val="000000" w:themeColor="text1"/>
        </w:rPr>
        <w:t>EL SUJETO OBLIGADO</w:t>
      </w:r>
      <w:r w:rsidRPr="00BE380F">
        <w:rPr>
          <w:rFonts w:ascii="Palatino Linotype" w:hAnsi="Palatino Linotype" w:cs="Arial"/>
          <w:color w:val="000000" w:themeColor="text1"/>
          <w:lang w:val="es-ES"/>
        </w:rPr>
        <w:t xml:space="preserve">, la solicitud de acceso a la información pública, a la que se le asignó el número de expediente </w:t>
      </w:r>
      <w:r w:rsidR="00DD6827" w:rsidRPr="00DD6827">
        <w:rPr>
          <w:rFonts w:ascii="Palatino Linotype" w:hAnsi="Palatino Linotype" w:cs="Arial"/>
          <w:b/>
          <w:color w:val="000000" w:themeColor="text1"/>
        </w:rPr>
        <w:t>04208/SEIEM/IP/2021</w:t>
      </w:r>
      <w:r w:rsidR="007A5836" w:rsidRPr="00BE380F">
        <w:rPr>
          <w:rFonts w:ascii="Palatino Linotype" w:hAnsi="Palatino Linotype" w:cs="Arial"/>
          <w:b/>
          <w:color w:val="000000" w:themeColor="text1"/>
        </w:rPr>
        <w:t>,</w:t>
      </w:r>
      <w:r w:rsidR="007A5836" w:rsidRPr="00BE380F">
        <w:rPr>
          <w:rFonts w:ascii="Palatino Linotype" w:hAnsi="Palatino Linotype"/>
          <w:color w:val="000000" w:themeColor="text1"/>
        </w:rPr>
        <w:t xml:space="preserve"> mediante la cual </w:t>
      </w:r>
      <w:r w:rsidR="00F84FBE" w:rsidRPr="00BE380F">
        <w:rPr>
          <w:rFonts w:ascii="Palatino Linotype" w:hAnsi="Palatino Linotype"/>
          <w:color w:val="000000" w:themeColor="text1"/>
        </w:rPr>
        <w:t xml:space="preserve">requirió </w:t>
      </w:r>
      <w:r w:rsidR="007A5836" w:rsidRPr="00BE380F">
        <w:rPr>
          <w:rFonts w:ascii="Palatino Linotype" w:hAnsi="Palatino Linotype"/>
          <w:color w:val="000000" w:themeColor="text1"/>
        </w:rPr>
        <w:t xml:space="preserve">lo </w:t>
      </w:r>
      <w:r w:rsidR="007A5836" w:rsidRPr="00BE380F">
        <w:rPr>
          <w:rFonts w:ascii="Palatino Linotype" w:hAnsi="Palatino Linotype" w:cs="Arial"/>
          <w:color w:val="000000" w:themeColor="text1"/>
        </w:rPr>
        <w:t>siguiente</w:t>
      </w:r>
      <w:r w:rsidR="007A5836" w:rsidRPr="00BE380F">
        <w:rPr>
          <w:rFonts w:ascii="Palatino Linotype" w:hAnsi="Palatino Linotype"/>
          <w:color w:val="000000" w:themeColor="text1"/>
        </w:rPr>
        <w:t>:</w:t>
      </w:r>
    </w:p>
    <w:p w14:paraId="2DF8E127" w14:textId="77777777" w:rsidR="007A5836" w:rsidRPr="00BE380F" w:rsidRDefault="007A5836" w:rsidP="008867E7">
      <w:pPr>
        <w:pStyle w:val="Prrafodelista"/>
        <w:ind w:left="851" w:right="899"/>
        <w:jc w:val="both"/>
        <w:rPr>
          <w:rFonts w:ascii="Palatino Linotype" w:hAnsi="Palatino Linotype" w:cs="Arial"/>
          <w:i/>
          <w:color w:val="000000" w:themeColor="text1"/>
          <w:sz w:val="22"/>
        </w:rPr>
      </w:pPr>
    </w:p>
    <w:p w14:paraId="3FE2529C" w14:textId="3FBEBEC4" w:rsidR="007A5836" w:rsidRPr="00BE380F" w:rsidRDefault="007A5836" w:rsidP="009F7020">
      <w:pPr>
        <w:pStyle w:val="Prrafodelista"/>
        <w:ind w:left="851" w:right="899"/>
        <w:jc w:val="both"/>
        <w:rPr>
          <w:rFonts w:ascii="Palatino Linotype" w:hAnsi="Palatino Linotype" w:cs="Arial"/>
          <w:i/>
          <w:color w:val="000000" w:themeColor="text1"/>
          <w:sz w:val="22"/>
        </w:rPr>
      </w:pPr>
      <w:r w:rsidRPr="00BE380F">
        <w:rPr>
          <w:rFonts w:ascii="Palatino Linotype" w:hAnsi="Palatino Linotype" w:cs="Arial"/>
          <w:i/>
          <w:color w:val="000000" w:themeColor="text1"/>
          <w:sz w:val="22"/>
        </w:rPr>
        <w:t>“</w:t>
      </w:r>
      <w:r w:rsidR="00DD6827" w:rsidRPr="00DD6827">
        <w:rPr>
          <w:rFonts w:ascii="Palatino Linotype" w:hAnsi="Palatino Linotype" w:cs="Arial"/>
          <w:i/>
          <w:color w:val="000000" w:themeColor="text1"/>
          <w:sz w:val="22"/>
        </w:rPr>
        <w:t>De los seiem solicito me indiquen el área oficina o servidor publico ante el cual puedo interponer una denuncia o queja en contra del subdirector de recursos materiales de seiem por hostigamiento y maltrato laboral</w:t>
      </w:r>
      <w:r w:rsidRPr="00BE380F">
        <w:rPr>
          <w:rFonts w:ascii="Palatino Linotype" w:hAnsi="Palatino Linotype" w:cs="Arial"/>
          <w:i/>
          <w:color w:val="000000" w:themeColor="text1"/>
          <w:sz w:val="22"/>
        </w:rPr>
        <w:t>”</w:t>
      </w:r>
      <w:r w:rsidR="00D27BA9" w:rsidRPr="00BE380F">
        <w:rPr>
          <w:rFonts w:ascii="Palatino Linotype" w:hAnsi="Palatino Linotype" w:cs="Arial"/>
          <w:i/>
          <w:color w:val="000000" w:themeColor="text1"/>
          <w:sz w:val="22"/>
        </w:rPr>
        <w:t xml:space="preserve"> </w:t>
      </w:r>
      <w:r w:rsidRPr="00BE380F">
        <w:rPr>
          <w:rFonts w:ascii="Palatino Linotype" w:hAnsi="Palatino Linotype" w:cs="Arial"/>
          <w:i/>
          <w:color w:val="000000" w:themeColor="text1"/>
          <w:sz w:val="22"/>
        </w:rPr>
        <w:t>(</w:t>
      </w:r>
      <w:r w:rsidR="00D27BA9" w:rsidRPr="00BE380F">
        <w:rPr>
          <w:rFonts w:ascii="Palatino Linotype" w:hAnsi="Palatino Linotype" w:cs="Arial"/>
          <w:i/>
          <w:color w:val="000000" w:themeColor="text1"/>
          <w:sz w:val="22"/>
        </w:rPr>
        <w:t>s</w:t>
      </w:r>
      <w:r w:rsidRPr="00BE380F">
        <w:rPr>
          <w:rFonts w:ascii="Palatino Linotype" w:hAnsi="Palatino Linotype" w:cs="Arial"/>
          <w:i/>
          <w:color w:val="000000" w:themeColor="text1"/>
          <w:sz w:val="22"/>
        </w:rPr>
        <w:t>ic).</w:t>
      </w:r>
    </w:p>
    <w:p w14:paraId="6723CF9D" w14:textId="591DB86B" w:rsidR="00020FB5" w:rsidRPr="00BE380F" w:rsidRDefault="00020FB5" w:rsidP="008867E7">
      <w:pPr>
        <w:pStyle w:val="Prrafodelista"/>
        <w:ind w:left="851" w:right="899"/>
        <w:jc w:val="both"/>
        <w:rPr>
          <w:rFonts w:ascii="Palatino Linotype" w:hAnsi="Palatino Linotype" w:cs="Arial"/>
          <w:i/>
          <w:color w:val="000000" w:themeColor="text1"/>
          <w:sz w:val="22"/>
        </w:rPr>
      </w:pPr>
    </w:p>
    <w:p w14:paraId="1C1937D5" w14:textId="77777777" w:rsidR="00F3446D" w:rsidRPr="00BE380F" w:rsidRDefault="00F3446D" w:rsidP="009B4E52">
      <w:pPr>
        <w:spacing w:line="360" w:lineRule="auto"/>
        <w:jc w:val="both"/>
        <w:rPr>
          <w:rFonts w:ascii="Palatino Linotype" w:hAnsi="Palatino Linotype" w:cs="Arial"/>
          <w:b/>
          <w:color w:val="000000" w:themeColor="text1"/>
        </w:rPr>
      </w:pPr>
      <w:r w:rsidRPr="00BE380F">
        <w:rPr>
          <w:rFonts w:ascii="Palatino Linotype" w:hAnsi="Palatino Linotype" w:cs="Arial"/>
          <w:b/>
          <w:color w:val="000000" w:themeColor="text1"/>
        </w:rPr>
        <w:t>MODALIDAD DE ENTREGA:</w:t>
      </w:r>
      <w:r w:rsidRPr="00BE380F">
        <w:rPr>
          <w:rFonts w:ascii="Palatino Linotype" w:hAnsi="Palatino Linotype" w:cs="Arial"/>
          <w:color w:val="000000" w:themeColor="text1"/>
        </w:rPr>
        <w:t xml:space="preserve"> vía </w:t>
      </w:r>
      <w:r w:rsidRPr="00BE380F">
        <w:rPr>
          <w:rFonts w:ascii="Palatino Linotype" w:hAnsi="Palatino Linotype" w:cs="Arial"/>
          <w:b/>
          <w:color w:val="000000" w:themeColor="text1"/>
        </w:rPr>
        <w:t>SAIMEX.</w:t>
      </w:r>
    </w:p>
    <w:p w14:paraId="0F6E78B4" w14:textId="77777777" w:rsidR="00F3446D" w:rsidRPr="00BE380F" w:rsidRDefault="00F3446D" w:rsidP="009B4E52">
      <w:pPr>
        <w:spacing w:line="360" w:lineRule="auto"/>
        <w:ind w:right="757"/>
        <w:jc w:val="both"/>
        <w:rPr>
          <w:rFonts w:ascii="Palatino Linotype" w:hAnsi="Palatino Linotype" w:cs="Arial"/>
          <w:i/>
          <w:color w:val="000000" w:themeColor="text1"/>
          <w:sz w:val="22"/>
        </w:rPr>
      </w:pPr>
    </w:p>
    <w:p w14:paraId="4C2875DB" w14:textId="5CF25E4E" w:rsidR="00715751" w:rsidRDefault="00715751" w:rsidP="009B4E52">
      <w:pPr>
        <w:spacing w:line="360" w:lineRule="auto"/>
        <w:jc w:val="both"/>
        <w:rPr>
          <w:rFonts w:ascii="Palatino Linotype" w:hAnsi="Palatino Linotype"/>
          <w:bCs/>
          <w:color w:val="000000" w:themeColor="text1"/>
        </w:rPr>
      </w:pPr>
      <w:r w:rsidRPr="00BE380F">
        <w:rPr>
          <w:rFonts w:ascii="Palatino Linotype" w:hAnsi="Palatino Linotype"/>
          <w:b/>
          <w:color w:val="000000" w:themeColor="text1"/>
          <w:sz w:val="28"/>
          <w:szCs w:val="28"/>
        </w:rPr>
        <w:lastRenderedPageBreak/>
        <w:t xml:space="preserve">II. </w:t>
      </w:r>
      <w:r w:rsidR="00776FD9" w:rsidRPr="00BE380F">
        <w:rPr>
          <w:rFonts w:ascii="Palatino Linotype" w:hAnsi="Palatino Linotype" w:cs="Arial"/>
          <w:color w:val="000000" w:themeColor="text1"/>
        </w:rPr>
        <w:t xml:space="preserve">Con la finalidad de dar </w:t>
      </w:r>
      <w:r w:rsidRPr="00BE380F">
        <w:rPr>
          <w:rFonts w:ascii="Palatino Linotype" w:hAnsi="Palatino Linotype" w:cs="Arial"/>
          <w:color w:val="000000" w:themeColor="text1"/>
        </w:rPr>
        <w:t xml:space="preserve">cumplimiento al artículo 162 de la Ley de Transparencia y Acceso a la Información Pública del Estado de México y Municipios, el </w:t>
      </w:r>
      <w:r w:rsidR="00DD6827">
        <w:rPr>
          <w:rFonts w:ascii="Palatino Linotype" w:hAnsi="Palatino Linotype" w:cs="Arial"/>
          <w:color w:val="000000" w:themeColor="text1"/>
        </w:rPr>
        <w:t>ocho de diciembre d</w:t>
      </w:r>
      <w:r w:rsidRPr="00BE380F">
        <w:rPr>
          <w:rFonts w:ascii="Palatino Linotype" w:hAnsi="Palatino Linotype" w:cs="Arial"/>
          <w:color w:val="000000" w:themeColor="text1"/>
        </w:rPr>
        <w:t xml:space="preserve">e dos mil veintiuno, la Titular de la Unidad de Transparencia del </w:t>
      </w:r>
      <w:r w:rsidRPr="00BE380F">
        <w:rPr>
          <w:rFonts w:ascii="Palatino Linotype" w:hAnsi="Palatino Linotype" w:cs="Arial"/>
          <w:b/>
          <w:color w:val="000000" w:themeColor="text1"/>
        </w:rPr>
        <w:t>SUJETO OBLIGADO</w:t>
      </w:r>
      <w:r w:rsidRPr="00BE380F">
        <w:rPr>
          <w:rFonts w:ascii="Palatino Linotype" w:hAnsi="Palatino Linotype" w:cs="Arial"/>
          <w:color w:val="000000" w:themeColor="text1"/>
        </w:rPr>
        <w:t xml:space="preserve">, </w:t>
      </w:r>
      <w:r w:rsidRPr="00BE380F">
        <w:rPr>
          <w:rFonts w:ascii="Palatino Linotype" w:hAnsi="Palatino Linotype"/>
          <w:bCs/>
          <w:color w:val="000000" w:themeColor="text1"/>
        </w:rPr>
        <w:t>turnó el requerimiento de información al</w:t>
      </w:r>
      <w:r w:rsidR="002A63FA" w:rsidRPr="00BE380F">
        <w:rPr>
          <w:rFonts w:ascii="Palatino Linotype" w:hAnsi="Palatino Linotype"/>
          <w:bCs/>
          <w:color w:val="000000" w:themeColor="text1"/>
        </w:rPr>
        <w:t xml:space="preserve"> servidor</w:t>
      </w:r>
      <w:r w:rsidRPr="00BE380F">
        <w:rPr>
          <w:rFonts w:ascii="Palatino Linotype" w:hAnsi="Palatino Linotype"/>
          <w:bCs/>
          <w:color w:val="000000" w:themeColor="text1"/>
        </w:rPr>
        <w:t xml:space="preserve"> público habilitado que estimó pertinente, a fin de colmar la solicitud de acceso a la información; tal y como, se aprecia en la imagen siguiente:</w:t>
      </w:r>
    </w:p>
    <w:p w14:paraId="5918B139" w14:textId="5EB4E3AC" w:rsidR="00DD6827" w:rsidRPr="00BE380F" w:rsidRDefault="00DD6827" w:rsidP="009B4E52">
      <w:pPr>
        <w:spacing w:line="360" w:lineRule="auto"/>
        <w:jc w:val="both"/>
        <w:rPr>
          <w:rFonts w:ascii="Palatino Linotype" w:hAnsi="Palatino Linotype"/>
          <w:bCs/>
          <w:color w:val="000000" w:themeColor="text1"/>
        </w:rPr>
      </w:pPr>
      <w:r>
        <w:rPr>
          <w:rFonts w:ascii="Palatino Linotype" w:hAnsi="Palatino Linotype"/>
          <w:bCs/>
          <w:noProof/>
          <w:color w:val="000000" w:themeColor="text1"/>
          <w:lang w:val="es-ES"/>
        </w:rPr>
        <w:drawing>
          <wp:inline distT="0" distB="0" distL="0" distR="0" wp14:anchorId="5C8F3751" wp14:editId="33315B73">
            <wp:extent cx="5791835" cy="14160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1416050"/>
                    </a:xfrm>
                    <a:prstGeom prst="rect">
                      <a:avLst/>
                    </a:prstGeom>
                  </pic:spPr>
                </pic:pic>
              </a:graphicData>
            </a:graphic>
          </wp:inline>
        </w:drawing>
      </w:r>
    </w:p>
    <w:p w14:paraId="4B7079A0" w14:textId="77777777" w:rsidR="00715751" w:rsidRPr="00BE380F" w:rsidRDefault="00715751" w:rsidP="009B4E52">
      <w:pPr>
        <w:spacing w:line="360" w:lineRule="auto"/>
        <w:jc w:val="both"/>
        <w:rPr>
          <w:rFonts w:ascii="Palatino Linotype" w:hAnsi="Palatino Linotype"/>
          <w:b/>
          <w:color w:val="000000" w:themeColor="text1"/>
          <w:sz w:val="28"/>
          <w:szCs w:val="28"/>
        </w:rPr>
      </w:pPr>
    </w:p>
    <w:p w14:paraId="44D16AE2" w14:textId="1F9CDE3D" w:rsidR="007A5836" w:rsidRPr="00BE380F" w:rsidRDefault="00F84FBE" w:rsidP="009B4E52">
      <w:pPr>
        <w:spacing w:line="360" w:lineRule="auto"/>
        <w:jc w:val="both"/>
        <w:rPr>
          <w:rFonts w:ascii="Palatino Linotype" w:hAnsi="Palatino Linotype" w:cs="Arial"/>
          <w:color w:val="000000" w:themeColor="text1"/>
        </w:rPr>
      </w:pPr>
      <w:r w:rsidRPr="00BE380F">
        <w:rPr>
          <w:rFonts w:ascii="Palatino Linotype" w:hAnsi="Palatino Linotype"/>
          <w:b/>
          <w:color w:val="000000" w:themeColor="text1"/>
          <w:sz w:val="28"/>
          <w:szCs w:val="28"/>
        </w:rPr>
        <w:t>I</w:t>
      </w:r>
      <w:r w:rsidR="00715751" w:rsidRPr="00BE380F">
        <w:rPr>
          <w:rFonts w:ascii="Palatino Linotype" w:hAnsi="Palatino Linotype"/>
          <w:b/>
          <w:color w:val="000000" w:themeColor="text1"/>
          <w:sz w:val="28"/>
          <w:szCs w:val="28"/>
        </w:rPr>
        <w:t>I</w:t>
      </w:r>
      <w:r w:rsidRPr="00BE380F">
        <w:rPr>
          <w:rFonts w:ascii="Palatino Linotype" w:hAnsi="Palatino Linotype"/>
          <w:b/>
          <w:color w:val="000000" w:themeColor="text1"/>
          <w:sz w:val="28"/>
          <w:szCs w:val="28"/>
        </w:rPr>
        <w:t xml:space="preserve">I. </w:t>
      </w:r>
      <w:r w:rsidR="007A5836" w:rsidRPr="00BE380F">
        <w:rPr>
          <w:rFonts w:ascii="Palatino Linotype" w:hAnsi="Palatino Linotype" w:cs="Arial"/>
          <w:color w:val="000000" w:themeColor="text1"/>
        </w:rPr>
        <w:t xml:space="preserve">De las constancias que integran el expediente electrónico del </w:t>
      </w:r>
      <w:r w:rsidR="007A5836" w:rsidRPr="00BE380F">
        <w:rPr>
          <w:rFonts w:ascii="Palatino Linotype" w:hAnsi="Palatino Linotype" w:cs="Arial"/>
          <w:b/>
          <w:color w:val="000000" w:themeColor="text1"/>
        </w:rPr>
        <w:t>SAIMEX</w:t>
      </w:r>
      <w:r w:rsidR="007A5836" w:rsidRPr="00BE380F">
        <w:rPr>
          <w:rFonts w:ascii="Palatino Linotype" w:hAnsi="Palatino Linotype" w:cs="Arial"/>
          <w:color w:val="000000" w:themeColor="text1"/>
        </w:rPr>
        <w:t xml:space="preserve"> se advierte que </w:t>
      </w:r>
      <w:r w:rsidR="007A5836" w:rsidRPr="00BE380F">
        <w:rPr>
          <w:rFonts w:ascii="Palatino Linotype" w:hAnsi="Palatino Linotype" w:cs="Arial"/>
          <w:b/>
          <w:color w:val="000000" w:themeColor="text1"/>
        </w:rPr>
        <w:t>EL SUJETO OBLIGADO</w:t>
      </w:r>
      <w:r w:rsidR="007A5836" w:rsidRPr="00BE380F">
        <w:rPr>
          <w:rFonts w:ascii="Palatino Linotype" w:hAnsi="Palatino Linotype" w:cs="Arial"/>
          <w:color w:val="000000" w:themeColor="text1"/>
        </w:rPr>
        <w:t xml:space="preserve"> dio respuesta a la solicitud de acceso a la información, en fecha </w:t>
      </w:r>
      <w:r w:rsidR="00DD6827">
        <w:rPr>
          <w:rFonts w:ascii="Palatino Linotype" w:hAnsi="Palatino Linotype" w:cs="Arial"/>
          <w:color w:val="000000" w:themeColor="text1"/>
        </w:rPr>
        <w:t xml:space="preserve">nueve de </w:t>
      </w:r>
      <w:r w:rsidR="00195B1E" w:rsidRPr="00BE380F">
        <w:rPr>
          <w:rFonts w:ascii="Palatino Linotype" w:hAnsi="Palatino Linotype" w:cs="Arial"/>
          <w:color w:val="000000" w:themeColor="text1"/>
        </w:rPr>
        <w:t xml:space="preserve">diciembre </w:t>
      </w:r>
      <w:r w:rsidR="007A5836" w:rsidRPr="00BE380F">
        <w:rPr>
          <w:rFonts w:ascii="Palatino Linotype" w:hAnsi="Palatino Linotype" w:cs="Arial"/>
          <w:color w:val="000000" w:themeColor="text1"/>
        </w:rPr>
        <w:t>de dos mil veintiuno, en los términos que a continuación se citan:</w:t>
      </w:r>
    </w:p>
    <w:p w14:paraId="021BF839" w14:textId="77777777" w:rsidR="003652DA" w:rsidRPr="00BE380F" w:rsidRDefault="003652DA" w:rsidP="009B4E52">
      <w:pPr>
        <w:pStyle w:val="Prrafodelista"/>
        <w:ind w:left="709" w:right="757"/>
        <w:jc w:val="both"/>
        <w:rPr>
          <w:rFonts w:ascii="Palatino Linotype" w:hAnsi="Palatino Linotype" w:cs="Arial"/>
          <w:i/>
          <w:color w:val="000000" w:themeColor="text1"/>
          <w:sz w:val="22"/>
        </w:rPr>
      </w:pPr>
    </w:p>
    <w:p w14:paraId="60068068" w14:textId="0709E678" w:rsidR="00DD6827" w:rsidRDefault="007A5836" w:rsidP="009F7020">
      <w:pPr>
        <w:pStyle w:val="Prrafodelista"/>
        <w:ind w:left="851" w:right="899"/>
        <w:jc w:val="both"/>
        <w:rPr>
          <w:rFonts w:ascii="Palatino Linotype" w:hAnsi="Palatino Linotype" w:cs="Arial"/>
          <w:i/>
          <w:color w:val="000000" w:themeColor="text1"/>
          <w:sz w:val="22"/>
        </w:rPr>
      </w:pPr>
      <w:r w:rsidRPr="00BE380F">
        <w:rPr>
          <w:rFonts w:ascii="Palatino Linotype" w:hAnsi="Palatino Linotype" w:cs="Arial"/>
          <w:i/>
          <w:color w:val="000000" w:themeColor="text1"/>
          <w:sz w:val="22"/>
        </w:rPr>
        <w:t>“</w:t>
      </w:r>
      <w:r w:rsidR="00DD6827" w:rsidRPr="00DD6827">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178D6CF" w14:textId="77777777" w:rsidR="00DD6827" w:rsidRDefault="00DD6827" w:rsidP="009F7020">
      <w:pPr>
        <w:pStyle w:val="Prrafodelista"/>
        <w:ind w:left="851" w:right="899"/>
        <w:jc w:val="both"/>
        <w:rPr>
          <w:rFonts w:ascii="Palatino Linotype" w:hAnsi="Palatino Linotype" w:cs="Arial"/>
          <w:i/>
          <w:color w:val="000000" w:themeColor="text1"/>
          <w:sz w:val="22"/>
        </w:rPr>
      </w:pPr>
    </w:p>
    <w:p w14:paraId="73D59F6F" w14:textId="0886DDDF" w:rsidR="00DD6827" w:rsidRPr="00DD6827" w:rsidRDefault="00DD6827" w:rsidP="009F7020">
      <w:pPr>
        <w:pStyle w:val="Prrafodelista"/>
        <w:ind w:left="851" w:right="899"/>
        <w:jc w:val="both"/>
        <w:rPr>
          <w:rFonts w:ascii="Palatino Linotype" w:hAnsi="Palatino Linotype" w:cs="Arial"/>
          <w:i/>
          <w:color w:val="000000" w:themeColor="text1"/>
          <w:sz w:val="22"/>
        </w:rPr>
      </w:pPr>
      <w:r w:rsidRPr="00DD6827">
        <w:rPr>
          <w:rFonts w:ascii="Palatino Linotype" w:hAnsi="Palatino Linotype" w:cs="Arial"/>
          <w:i/>
          <w:color w:val="000000" w:themeColor="text1"/>
          <w:sz w:val="22"/>
        </w:rPr>
        <w:t>SE REMITE RESPUESTA PROPORCIONADA POR EL SERVIDOR PÚBLICO HABILITADO DE LA UNIDAD DE ASUNTOS JURÍDICOS E IGUALDAD DE GÉNERO.</w:t>
      </w:r>
    </w:p>
    <w:p w14:paraId="38FA6158" w14:textId="77777777" w:rsidR="00DD6827" w:rsidRPr="00DD6827" w:rsidRDefault="00DD6827" w:rsidP="009F7020">
      <w:pPr>
        <w:pStyle w:val="Prrafodelista"/>
        <w:ind w:left="851" w:right="899"/>
        <w:jc w:val="both"/>
        <w:rPr>
          <w:rFonts w:ascii="Palatino Linotype" w:hAnsi="Palatino Linotype" w:cs="Arial"/>
          <w:i/>
          <w:color w:val="000000" w:themeColor="text1"/>
          <w:sz w:val="22"/>
        </w:rPr>
      </w:pPr>
    </w:p>
    <w:p w14:paraId="787542AF" w14:textId="13D39C0E" w:rsidR="00DD6827" w:rsidRDefault="00DD6827" w:rsidP="009F7020">
      <w:pPr>
        <w:pStyle w:val="Prrafodelista"/>
        <w:ind w:left="851" w:right="899"/>
        <w:jc w:val="both"/>
        <w:rPr>
          <w:rFonts w:ascii="Palatino Linotype" w:hAnsi="Palatino Linotype" w:cs="Arial"/>
          <w:i/>
          <w:color w:val="000000" w:themeColor="text1"/>
          <w:sz w:val="22"/>
        </w:rPr>
      </w:pPr>
      <w:r w:rsidRPr="00DD6827">
        <w:rPr>
          <w:rFonts w:ascii="Palatino Linotype" w:hAnsi="Palatino Linotype" w:cs="Arial"/>
          <w:i/>
          <w:color w:val="000000" w:themeColor="text1"/>
          <w:sz w:val="22"/>
        </w:rPr>
        <w:t>ATENTAMENTE</w:t>
      </w:r>
    </w:p>
    <w:p w14:paraId="2824BE31" w14:textId="77777777" w:rsidR="00DD6827" w:rsidRPr="00DD6827" w:rsidRDefault="00DD6827" w:rsidP="009F7020">
      <w:pPr>
        <w:pStyle w:val="Prrafodelista"/>
        <w:ind w:left="851" w:right="899"/>
        <w:jc w:val="both"/>
        <w:rPr>
          <w:rFonts w:ascii="Palatino Linotype" w:hAnsi="Palatino Linotype" w:cs="Arial"/>
          <w:i/>
          <w:color w:val="000000" w:themeColor="text1"/>
          <w:sz w:val="22"/>
        </w:rPr>
      </w:pPr>
    </w:p>
    <w:p w14:paraId="6D460F61" w14:textId="4BF7D6FB" w:rsidR="007A5836" w:rsidRPr="00BE380F" w:rsidRDefault="00DD6827" w:rsidP="00195B1E">
      <w:pPr>
        <w:pStyle w:val="Prrafodelista"/>
        <w:ind w:left="851" w:right="899"/>
        <w:jc w:val="both"/>
        <w:rPr>
          <w:rFonts w:ascii="Palatino Linotype" w:hAnsi="Palatino Linotype" w:cs="Arial"/>
          <w:i/>
          <w:color w:val="000000" w:themeColor="text1"/>
          <w:sz w:val="22"/>
        </w:rPr>
      </w:pPr>
      <w:r w:rsidRPr="00DD6827">
        <w:rPr>
          <w:rFonts w:ascii="Palatino Linotype" w:hAnsi="Palatino Linotype" w:cs="Arial"/>
          <w:i/>
          <w:color w:val="000000" w:themeColor="text1"/>
          <w:sz w:val="22"/>
        </w:rPr>
        <w:lastRenderedPageBreak/>
        <w:t>Lic. Joaquín Raúl Benítez Vera</w:t>
      </w:r>
      <w:r w:rsidR="007A5836" w:rsidRPr="00BE380F">
        <w:rPr>
          <w:rFonts w:ascii="Palatino Linotype" w:hAnsi="Palatino Linotype" w:cs="Arial"/>
          <w:i/>
          <w:color w:val="000000" w:themeColor="text1"/>
          <w:sz w:val="22"/>
        </w:rPr>
        <w:t>”</w:t>
      </w:r>
      <w:r w:rsidR="00F84FBE" w:rsidRPr="00BE380F">
        <w:rPr>
          <w:rFonts w:ascii="Palatino Linotype" w:hAnsi="Palatino Linotype" w:cs="Arial"/>
          <w:i/>
          <w:color w:val="000000" w:themeColor="text1"/>
          <w:sz w:val="22"/>
        </w:rPr>
        <w:t xml:space="preserve"> (sic) </w:t>
      </w:r>
    </w:p>
    <w:p w14:paraId="33C8E058" w14:textId="77777777" w:rsidR="007A5836" w:rsidRPr="00BE380F" w:rsidRDefault="007A5836" w:rsidP="009B4E52">
      <w:pPr>
        <w:pStyle w:val="Prrafodelista"/>
        <w:ind w:left="709" w:right="757"/>
        <w:jc w:val="both"/>
        <w:rPr>
          <w:rFonts w:ascii="Palatino Linotype" w:hAnsi="Palatino Linotype" w:cs="Arial"/>
          <w:i/>
          <w:color w:val="000000" w:themeColor="text1"/>
          <w:sz w:val="22"/>
        </w:rPr>
      </w:pPr>
    </w:p>
    <w:p w14:paraId="22E48317" w14:textId="245FCF87" w:rsidR="00DD6827" w:rsidRDefault="0096329F" w:rsidP="00DD6827">
      <w:pPr>
        <w:spacing w:line="360" w:lineRule="auto"/>
        <w:jc w:val="both"/>
        <w:rPr>
          <w:rFonts w:ascii="Palatino Linotype" w:hAnsi="Palatino Linotype" w:cs="Arial"/>
          <w:color w:val="000000" w:themeColor="text1"/>
        </w:rPr>
      </w:pPr>
      <w:r w:rsidRPr="00BE380F">
        <w:rPr>
          <w:rFonts w:ascii="Palatino Linotype" w:hAnsi="Palatino Linotype"/>
          <w:color w:val="000000" w:themeColor="text1"/>
        </w:rPr>
        <w:t>De igual modo</w:t>
      </w:r>
      <w:r w:rsidR="00BE1A3A" w:rsidRPr="00BE380F">
        <w:rPr>
          <w:rFonts w:ascii="Palatino Linotype" w:hAnsi="Palatino Linotype"/>
          <w:color w:val="000000" w:themeColor="text1"/>
        </w:rPr>
        <w:t xml:space="preserve">, </w:t>
      </w:r>
      <w:r w:rsidR="00BE1A3A" w:rsidRPr="00BE380F">
        <w:rPr>
          <w:rFonts w:ascii="Palatino Linotype" w:hAnsi="Palatino Linotype" w:cs="Arial"/>
          <w:b/>
          <w:color w:val="000000" w:themeColor="text1"/>
        </w:rPr>
        <w:t>EL SUJETO OBLIGADO</w:t>
      </w:r>
      <w:r w:rsidR="00BE1A3A" w:rsidRPr="00BE380F">
        <w:rPr>
          <w:rFonts w:ascii="Palatino Linotype" w:hAnsi="Palatino Linotype"/>
          <w:color w:val="000000" w:themeColor="text1"/>
        </w:rPr>
        <w:t xml:space="preserve"> acompañó </w:t>
      </w:r>
      <w:r w:rsidRPr="00BE380F">
        <w:rPr>
          <w:rFonts w:ascii="Palatino Linotype" w:hAnsi="Palatino Linotype"/>
          <w:color w:val="000000" w:themeColor="text1"/>
        </w:rPr>
        <w:t xml:space="preserve">a su respuesta </w:t>
      </w:r>
      <w:r w:rsidR="00DD6827">
        <w:rPr>
          <w:rFonts w:ascii="Palatino Linotype" w:hAnsi="Palatino Linotype"/>
          <w:color w:val="000000" w:themeColor="text1"/>
        </w:rPr>
        <w:t>e</w:t>
      </w:r>
      <w:r w:rsidR="007449B7" w:rsidRPr="00BE380F">
        <w:rPr>
          <w:rFonts w:ascii="Palatino Linotype" w:hAnsi="Palatino Linotype"/>
          <w:color w:val="000000" w:themeColor="text1"/>
        </w:rPr>
        <w:t xml:space="preserve">l </w:t>
      </w:r>
      <w:r w:rsidR="00BE1A3A" w:rsidRPr="00BE380F">
        <w:rPr>
          <w:rFonts w:ascii="Palatino Linotype" w:hAnsi="Palatino Linotype" w:cs="Arial"/>
          <w:color w:val="000000" w:themeColor="text1"/>
        </w:rPr>
        <w:t>archivo</w:t>
      </w:r>
      <w:r w:rsidR="00185D8A" w:rsidRPr="00BE380F">
        <w:rPr>
          <w:rFonts w:ascii="Palatino Linotype" w:hAnsi="Palatino Linotype" w:cs="Arial"/>
          <w:color w:val="000000" w:themeColor="text1"/>
        </w:rPr>
        <w:t xml:space="preserve"> electrónico</w:t>
      </w:r>
      <w:r w:rsidR="00DD6827">
        <w:rPr>
          <w:rFonts w:ascii="Palatino Linotype" w:hAnsi="Palatino Linotype" w:cs="Arial"/>
          <w:color w:val="000000" w:themeColor="text1"/>
        </w:rPr>
        <w:t xml:space="preserve"> denominado </w:t>
      </w:r>
      <w:hyperlink r:id="rId9" w:tgtFrame="_blank" w:history="1">
        <w:r w:rsidR="00DD6827" w:rsidRPr="00DD6827">
          <w:rPr>
            <w:rFonts w:ascii="Palatino Linotype" w:hAnsi="Palatino Linotype" w:cs="Arial"/>
            <w:b/>
            <w:color w:val="000000" w:themeColor="text1"/>
          </w:rPr>
          <w:t>T-4208 ofi 2397.pdf</w:t>
        </w:r>
      </w:hyperlink>
      <w:r w:rsidR="00DD6827">
        <w:rPr>
          <w:rFonts w:ascii="Palatino Linotype" w:hAnsi="Palatino Linotype" w:cs="Arial"/>
          <w:b/>
          <w:color w:val="000000" w:themeColor="text1"/>
        </w:rPr>
        <w:t xml:space="preserve">, </w:t>
      </w:r>
      <w:r w:rsidR="00DD6827">
        <w:rPr>
          <w:rFonts w:ascii="Palatino Linotype" w:hAnsi="Palatino Linotype" w:cs="Arial"/>
          <w:color w:val="000000" w:themeColor="text1"/>
        </w:rPr>
        <w:t>el cual de su contenido se advierte el oficio número 210C0101030000S/UT/</w:t>
      </w:r>
      <w:r w:rsidR="00DD6827">
        <w:rPr>
          <w:rFonts w:ascii="Palatino Linotype" w:hAnsi="Palatino Linotype" w:cs="Arial"/>
          <w:b/>
          <w:color w:val="000000" w:themeColor="text1"/>
        </w:rPr>
        <w:t>2397</w:t>
      </w:r>
      <w:r w:rsidR="00DD6827">
        <w:rPr>
          <w:rFonts w:ascii="Palatino Linotype" w:hAnsi="Palatino Linotype" w:cs="Arial"/>
          <w:color w:val="000000" w:themeColor="text1"/>
        </w:rPr>
        <w:t xml:space="preserve">/2021, por medio del cual el Jede del Departamento de Legislación y Consulta, Suplente de la Unidad de Transparencia, turna la solicitud al servidor público habilitado de la Unidad de Asuntos Jurídicos e Igualdad de Género. </w:t>
      </w:r>
    </w:p>
    <w:p w14:paraId="16ED303A" w14:textId="77777777" w:rsidR="00DD6827" w:rsidRPr="00DD6827" w:rsidRDefault="00DD6827" w:rsidP="00DD6827">
      <w:pPr>
        <w:spacing w:line="360" w:lineRule="auto"/>
        <w:jc w:val="both"/>
        <w:rPr>
          <w:rFonts w:ascii="Palatino Linotype" w:hAnsi="Palatino Linotype" w:cs="Arial"/>
          <w:color w:val="000000" w:themeColor="text1"/>
        </w:rPr>
      </w:pPr>
    </w:p>
    <w:p w14:paraId="7CE05361" w14:textId="3949585D" w:rsidR="007A5836" w:rsidRPr="00BE380F" w:rsidRDefault="007620A6" w:rsidP="009B4E52">
      <w:pPr>
        <w:pStyle w:val="Prrafodelista"/>
        <w:spacing w:line="360" w:lineRule="auto"/>
        <w:ind w:left="0"/>
        <w:jc w:val="both"/>
        <w:rPr>
          <w:rFonts w:ascii="Palatino Linotype" w:hAnsi="Palatino Linotype" w:cs="Arial"/>
          <w:color w:val="000000" w:themeColor="text1"/>
        </w:rPr>
      </w:pPr>
      <w:r w:rsidRPr="00BE380F">
        <w:rPr>
          <w:rFonts w:ascii="Palatino Linotype" w:hAnsi="Palatino Linotype"/>
          <w:b/>
          <w:color w:val="000000" w:themeColor="text1"/>
          <w:sz w:val="28"/>
          <w:szCs w:val="28"/>
        </w:rPr>
        <w:t>I</w:t>
      </w:r>
      <w:r w:rsidR="00B306B4" w:rsidRPr="00BE380F">
        <w:rPr>
          <w:rFonts w:ascii="Palatino Linotype" w:hAnsi="Palatino Linotype"/>
          <w:b/>
          <w:color w:val="000000" w:themeColor="text1"/>
          <w:sz w:val="28"/>
          <w:szCs w:val="28"/>
        </w:rPr>
        <w:t>V</w:t>
      </w:r>
      <w:r w:rsidR="002A2285" w:rsidRPr="00BE380F">
        <w:rPr>
          <w:rFonts w:ascii="Palatino Linotype" w:hAnsi="Palatino Linotype"/>
          <w:b/>
          <w:color w:val="000000" w:themeColor="text1"/>
          <w:sz w:val="28"/>
          <w:szCs w:val="28"/>
        </w:rPr>
        <w:t>.</w:t>
      </w:r>
      <w:r w:rsidR="002A2285" w:rsidRPr="00BE380F">
        <w:rPr>
          <w:rFonts w:ascii="Palatino Linotype" w:hAnsi="Palatino Linotype" w:cs="Arial"/>
          <w:b/>
          <w:color w:val="000000" w:themeColor="text1"/>
        </w:rPr>
        <w:t xml:space="preserve"> </w:t>
      </w:r>
      <w:r w:rsidR="007A5836" w:rsidRPr="00BE380F">
        <w:rPr>
          <w:rFonts w:ascii="Palatino Linotype" w:hAnsi="Palatino Linotype"/>
          <w:color w:val="000000" w:themeColor="text1"/>
        </w:rPr>
        <w:t xml:space="preserve">Inconforme con la </w:t>
      </w:r>
      <w:r w:rsidR="007A5836" w:rsidRPr="00BE380F">
        <w:rPr>
          <w:rFonts w:ascii="Palatino Linotype" w:hAnsi="Palatino Linotype" w:cs="Arial"/>
          <w:color w:val="000000" w:themeColor="text1"/>
        </w:rPr>
        <w:t xml:space="preserve">respuesta </w:t>
      </w:r>
      <w:r w:rsidR="007A5836" w:rsidRPr="00BE380F">
        <w:rPr>
          <w:rFonts w:ascii="Palatino Linotype" w:hAnsi="Palatino Linotype"/>
          <w:color w:val="000000" w:themeColor="text1"/>
        </w:rPr>
        <w:t xml:space="preserve">del </w:t>
      </w:r>
      <w:r w:rsidR="007A5836" w:rsidRPr="00BE380F">
        <w:rPr>
          <w:rFonts w:ascii="Palatino Linotype" w:hAnsi="Palatino Linotype"/>
          <w:b/>
          <w:color w:val="000000" w:themeColor="text1"/>
        </w:rPr>
        <w:t>SUJETO OBLIGADO</w:t>
      </w:r>
      <w:r w:rsidR="007A5836" w:rsidRPr="00BE380F">
        <w:rPr>
          <w:rFonts w:ascii="Palatino Linotype" w:hAnsi="Palatino Linotype"/>
          <w:color w:val="000000" w:themeColor="text1"/>
        </w:rPr>
        <w:t xml:space="preserve">, el </w:t>
      </w:r>
      <w:r w:rsidR="00DD6827">
        <w:rPr>
          <w:rFonts w:ascii="Palatino Linotype" w:hAnsi="Palatino Linotype"/>
          <w:color w:val="000000" w:themeColor="text1"/>
        </w:rPr>
        <w:t>diez</w:t>
      </w:r>
      <w:r w:rsidR="00C67722" w:rsidRPr="00BE380F">
        <w:rPr>
          <w:rFonts w:ascii="Palatino Linotype" w:hAnsi="Palatino Linotype"/>
          <w:color w:val="000000" w:themeColor="text1"/>
        </w:rPr>
        <w:t xml:space="preserve"> de diciembre</w:t>
      </w:r>
      <w:r w:rsidR="002A63FA" w:rsidRPr="00BE380F">
        <w:rPr>
          <w:rFonts w:ascii="Palatino Linotype" w:hAnsi="Palatino Linotype"/>
          <w:color w:val="000000" w:themeColor="text1"/>
        </w:rPr>
        <w:t xml:space="preserve"> </w:t>
      </w:r>
      <w:r w:rsidR="00F84FBE" w:rsidRPr="00BE380F">
        <w:rPr>
          <w:rFonts w:ascii="Palatino Linotype" w:hAnsi="Palatino Linotype"/>
          <w:color w:val="000000" w:themeColor="text1"/>
        </w:rPr>
        <w:t xml:space="preserve">de </w:t>
      </w:r>
      <w:r w:rsidR="00306542" w:rsidRPr="00BE380F">
        <w:rPr>
          <w:rFonts w:ascii="Palatino Linotype" w:hAnsi="Palatino Linotype"/>
          <w:color w:val="000000" w:themeColor="text1"/>
        </w:rPr>
        <w:t>dos mil veintiuno</w:t>
      </w:r>
      <w:r w:rsidR="007A5836" w:rsidRPr="00BE380F">
        <w:rPr>
          <w:rFonts w:ascii="Palatino Linotype" w:hAnsi="Palatino Linotype"/>
          <w:color w:val="000000" w:themeColor="text1"/>
        </w:rPr>
        <w:t xml:space="preserve">, </w:t>
      </w:r>
      <w:r w:rsidR="00F84FBE" w:rsidRPr="00BE380F">
        <w:rPr>
          <w:rFonts w:ascii="Palatino Linotype" w:hAnsi="Palatino Linotype"/>
          <w:b/>
          <w:color w:val="000000" w:themeColor="text1"/>
        </w:rPr>
        <w:t>EL</w:t>
      </w:r>
      <w:r w:rsidR="007A5836" w:rsidRPr="00BE380F">
        <w:rPr>
          <w:rFonts w:ascii="Palatino Linotype" w:hAnsi="Palatino Linotype"/>
          <w:b/>
          <w:color w:val="000000" w:themeColor="text1"/>
        </w:rPr>
        <w:t xml:space="preserve"> RECURRENTE</w:t>
      </w:r>
      <w:r w:rsidR="007A5836" w:rsidRPr="00BE380F">
        <w:rPr>
          <w:rFonts w:ascii="Palatino Linotype" w:hAnsi="Palatino Linotype"/>
          <w:color w:val="000000" w:themeColor="text1"/>
        </w:rPr>
        <w:t xml:space="preserve"> interpuso el recurso de revisión objeto del presente estudio, el cual fue registrado en </w:t>
      </w:r>
      <w:r w:rsidR="007A5836" w:rsidRPr="00BE380F">
        <w:rPr>
          <w:rFonts w:ascii="Palatino Linotype" w:hAnsi="Palatino Linotype"/>
          <w:b/>
          <w:color w:val="000000" w:themeColor="text1"/>
        </w:rPr>
        <w:t>EL SAIMEX</w:t>
      </w:r>
      <w:r w:rsidR="008F38EF" w:rsidRPr="00BE380F">
        <w:rPr>
          <w:rFonts w:ascii="Palatino Linotype" w:hAnsi="Palatino Linotype"/>
          <w:b/>
          <w:color w:val="000000" w:themeColor="text1"/>
        </w:rPr>
        <w:t xml:space="preserve"> </w:t>
      </w:r>
      <w:r w:rsidR="007A5836" w:rsidRPr="00BE380F">
        <w:rPr>
          <w:rFonts w:ascii="Palatino Linotype" w:hAnsi="Palatino Linotype"/>
          <w:color w:val="000000" w:themeColor="text1"/>
        </w:rPr>
        <w:t xml:space="preserve">y se le asignó el número de expediente </w:t>
      </w:r>
      <w:r w:rsidR="002A63FA" w:rsidRPr="00BE380F">
        <w:rPr>
          <w:rFonts w:ascii="Palatino Linotype" w:hAnsi="Palatino Linotype"/>
          <w:b/>
          <w:color w:val="000000" w:themeColor="text1"/>
        </w:rPr>
        <w:t>0</w:t>
      </w:r>
      <w:r w:rsidR="00C67722" w:rsidRPr="00BE380F">
        <w:rPr>
          <w:rFonts w:ascii="Palatino Linotype" w:hAnsi="Palatino Linotype"/>
          <w:b/>
          <w:color w:val="000000" w:themeColor="text1"/>
        </w:rPr>
        <w:t>6</w:t>
      </w:r>
      <w:r w:rsidR="00DD6827">
        <w:rPr>
          <w:rFonts w:ascii="Palatino Linotype" w:hAnsi="Palatino Linotype"/>
          <w:b/>
          <w:color w:val="000000" w:themeColor="text1"/>
        </w:rPr>
        <w:t>217</w:t>
      </w:r>
      <w:r w:rsidR="002A63FA" w:rsidRPr="00BE380F">
        <w:rPr>
          <w:rFonts w:ascii="Palatino Linotype" w:hAnsi="Palatino Linotype"/>
          <w:b/>
          <w:color w:val="000000" w:themeColor="text1"/>
        </w:rPr>
        <w:t>/INFOEM/IP/RR/2021</w:t>
      </w:r>
      <w:r w:rsidR="007A5836" w:rsidRPr="00BE380F">
        <w:rPr>
          <w:rFonts w:ascii="Palatino Linotype" w:hAnsi="Palatino Linotype"/>
          <w:b/>
          <w:color w:val="000000" w:themeColor="text1"/>
        </w:rPr>
        <w:t>,</w:t>
      </w:r>
      <w:r w:rsidR="007A5836" w:rsidRPr="00BE380F">
        <w:rPr>
          <w:rFonts w:ascii="Palatino Linotype" w:hAnsi="Palatino Linotype" w:cs="Arial"/>
          <w:color w:val="000000" w:themeColor="text1"/>
        </w:rPr>
        <w:t xml:space="preserve"> en el</w:t>
      </w:r>
      <w:r w:rsidR="00B306B4" w:rsidRPr="00BE380F">
        <w:rPr>
          <w:rFonts w:ascii="Palatino Linotype" w:hAnsi="Palatino Linotype" w:cs="Arial"/>
          <w:color w:val="000000" w:themeColor="text1"/>
        </w:rPr>
        <w:t xml:space="preserve"> que</w:t>
      </w:r>
      <w:r w:rsidR="007F2176" w:rsidRPr="00BE380F">
        <w:rPr>
          <w:rFonts w:ascii="Palatino Linotype" w:hAnsi="Palatino Linotype" w:cs="Arial"/>
          <w:color w:val="000000" w:themeColor="text1"/>
        </w:rPr>
        <w:t xml:space="preserve"> </w:t>
      </w:r>
      <w:r w:rsidR="007F2176" w:rsidRPr="00BE380F">
        <w:rPr>
          <w:rFonts w:ascii="Palatino Linotype" w:hAnsi="Palatino Linotype" w:cs="Arial"/>
          <w:b/>
          <w:color w:val="000000" w:themeColor="text1"/>
        </w:rPr>
        <w:t>EL RECURRENTE</w:t>
      </w:r>
      <w:r w:rsidR="00B306B4" w:rsidRPr="00BE380F">
        <w:rPr>
          <w:rFonts w:ascii="Palatino Linotype" w:hAnsi="Palatino Linotype" w:cs="Arial"/>
          <w:color w:val="000000" w:themeColor="text1"/>
        </w:rPr>
        <w:t xml:space="preserve"> señaló como acto impugnado:</w:t>
      </w:r>
    </w:p>
    <w:p w14:paraId="44EBAB58" w14:textId="77777777" w:rsidR="007A5836" w:rsidRPr="00BE380F" w:rsidRDefault="007A5836" w:rsidP="009B4E52">
      <w:pPr>
        <w:ind w:left="851" w:right="757"/>
        <w:jc w:val="both"/>
        <w:rPr>
          <w:rFonts w:ascii="Palatino Linotype" w:hAnsi="Palatino Linotype" w:cs="Arial"/>
          <w:i/>
          <w:color w:val="000000" w:themeColor="text1"/>
          <w:spacing w:val="-6"/>
          <w:sz w:val="22"/>
          <w:lang w:eastAsia="es-MX"/>
        </w:rPr>
      </w:pPr>
    </w:p>
    <w:p w14:paraId="20193998" w14:textId="73586339" w:rsidR="007A5836" w:rsidRPr="00BE380F" w:rsidRDefault="007A5836" w:rsidP="00554345">
      <w:pPr>
        <w:pStyle w:val="Prrafodelista"/>
        <w:ind w:left="851" w:right="899"/>
        <w:jc w:val="both"/>
        <w:rPr>
          <w:rFonts w:ascii="Palatino Linotype" w:hAnsi="Palatino Linotype" w:cs="Arial"/>
          <w:i/>
          <w:color w:val="000000" w:themeColor="text1"/>
          <w:sz w:val="22"/>
        </w:rPr>
      </w:pPr>
      <w:r w:rsidRPr="00BE380F">
        <w:rPr>
          <w:rFonts w:ascii="Palatino Linotype" w:hAnsi="Palatino Linotype" w:cs="Arial"/>
          <w:i/>
          <w:color w:val="000000" w:themeColor="text1"/>
          <w:sz w:val="22"/>
        </w:rPr>
        <w:t>“</w:t>
      </w:r>
      <w:r w:rsidR="00DD6827" w:rsidRPr="00DD6827">
        <w:rPr>
          <w:rFonts w:ascii="Palatino Linotype" w:hAnsi="Palatino Linotype" w:cs="Arial"/>
          <w:i/>
          <w:color w:val="000000" w:themeColor="text1"/>
          <w:sz w:val="22"/>
        </w:rPr>
        <w:t>la respuesta</w:t>
      </w:r>
      <w:r w:rsidRPr="00BE380F">
        <w:rPr>
          <w:rFonts w:ascii="Palatino Linotype" w:hAnsi="Palatino Linotype" w:cs="Arial"/>
          <w:i/>
          <w:color w:val="000000" w:themeColor="text1"/>
          <w:sz w:val="22"/>
        </w:rPr>
        <w:t>”</w:t>
      </w:r>
      <w:r w:rsidR="00F84FBE" w:rsidRPr="00BE380F">
        <w:rPr>
          <w:rFonts w:ascii="Palatino Linotype" w:hAnsi="Palatino Linotype" w:cs="Arial"/>
          <w:i/>
          <w:color w:val="000000" w:themeColor="text1"/>
          <w:sz w:val="22"/>
        </w:rPr>
        <w:t xml:space="preserve"> (sic)</w:t>
      </w:r>
    </w:p>
    <w:p w14:paraId="259DFD20" w14:textId="77777777" w:rsidR="00D21C48" w:rsidRPr="00BE380F" w:rsidRDefault="00D21C48" w:rsidP="009B4E52">
      <w:pPr>
        <w:ind w:left="851" w:right="757"/>
        <w:jc w:val="both"/>
        <w:rPr>
          <w:rFonts w:ascii="Palatino Linotype" w:hAnsi="Palatino Linotype" w:cs="Arial"/>
          <w:i/>
          <w:color w:val="000000" w:themeColor="text1"/>
          <w:spacing w:val="-6"/>
          <w:sz w:val="22"/>
          <w:lang w:eastAsia="es-MX"/>
        </w:rPr>
      </w:pPr>
    </w:p>
    <w:p w14:paraId="1889CD3D" w14:textId="754642D2" w:rsidR="0045547E" w:rsidRPr="00BE380F" w:rsidRDefault="0045547E" w:rsidP="009B4E52">
      <w:pPr>
        <w:pStyle w:val="Prrafodelista"/>
        <w:spacing w:line="360" w:lineRule="auto"/>
        <w:ind w:left="0"/>
        <w:contextualSpacing/>
        <w:jc w:val="both"/>
        <w:rPr>
          <w:rFonts w:ascii="Palatino Linotype" w:hAnsi="Palatino Linotype" w:cs="Arial"/>
          <w:color w:val="000000" w:themeColor="text1"/>
        </w:rPr>
      </w:pPr>
      <w:r w:rsidRPr="00BE380F">
        <w:rPr>
          <w:rFonts w:ascii="Palatino Linotype" w:hAnsi="Palatino Linotype" w:cs="Arial"/>
          <w:color w:val="000000" w:themeColor="text1"/>
        </w:rPr>
        <w:t xml:space="preserve">Así como, razones o motivos de inconformidad: </w:t>
      </w:r>
    </w:p>
    <w:p w14:paraId="41E1249C" w14:textId="77777777" w:rsidR="0045547E" w:rsidRPr="00BE380F" w:rsidRDefault="0045547E" w:rsidP="009B4E52">
      <w:pPr>
        <w:ind w:left="851" w:right="757"/>
        <w:jc w:val="both"/>
        <w:rPr>
          <w:rFonts w:ascii="Palatino Linotype" w:hAnsi="Palatino Linotype" w:cs="Arial"/>
          <w:i/>
          <w:color w:val="000000" w:themeColor="text1"/>
          <w:spacing w:val="-6"/>
          <w:sz w:val="22"/>
          <w:lang w:eastAsia="es-MX"/>
        </w:rPr>
      </w:pPr>
    </w:p>
    <w:p w14:paraId="237E5D70" w14:textId="2A364D1D" w:rsidR="0045547E" w:rsidRPr="00BE380F" w:rsidRDefault="006323F5" w:rsidP="00554345">
      <w:pPr>
        <w:pStyle w:val="Prrafodelista"/>
        <w:ind w:left="851" w:right="899"/>
        <w:jc w:val="both"/>
        <w:rPr>
          <w:rFonts w:ascii="Palatino Linotype" w:hAnsi="Palatino Linotype" w:cs="Arial"/>
          <w:i/>
          <w:color w:val="000000" w:themeColor="text1"/>
          <w:sz w:val="22"/>
        </w:rPr>
      </w:pPr>
      <w:r w:rsidRPr="00BE380F">
        <w:rPr>
          <w:rFonts w:ascii="Palatino Linotype" w:hAnsi="Palatino Linotype" w:cs="Arial"/>
          <w:i/>
          <w:color w:val="000000" w:themeColor="text1"/>
          <w:sz w:val="22"/>
        </w:rPr>
        <w:t>“</w:t>
      </w:r>
      <w:r w:rsidR="00DD6827" w:rsidRPr="00DD6827">
        <w:rPr>
          <w:rFonts w:ascii="Palatino Linotype" w:hAnsi="Palatino Linotype" w:cs="Arial"/>
          <w:i/>
          <w:color w:val="000000" w:themeColor="text1"/>
          <w:sz w:val="22"/>
        </w:rPr>
        <w:t>no se medio lo que se solicito</w:t>
      </w:r>
      <w:r w:rsidRPr="00BE380F">
        <w:rPr>
          <w:rFonts w:ascii="Palatino Linotype" w:hAnsi="Palatino Linotype" w:cs="Arial"/>
          <w:i/>
          <w:color w:val="000000" w:themeColor="text1"/>
          <w:sz w:val="22"/>
        </w:rPr>
        <w:t xml:space="preserve">” (sic) </w:t>
      </w:r>
    </w:p>
    <w:p w14:paraId="2E908714" w14:textId="77777777" w:rsidR="006323F5" w:rsidRPr="00BE380F" w:rsidRDefault="006323F5" w:rsidP="009B4E52">
      <w:pPr>
        <w:ind w:left="851" w:right="757"/>
        <w:jc w:val="both"/>
        <w:rPr>
          <w:rFonts w:ascii="Palatino Linotype" w:hAnsi="Palatino Linotype" w:cs="Arial"/>
          <w:i/>
          <w:color w:val="000000" w:themeColor="text1"/>
          <w:spacing w:val="-6"/>
          <w:sz w:val="22"/>
          <w:lang w:eastAsia="es-MX"/>
        </w:rPr>
      </w:pPr>
    </w:p>
    <w:p w14:paraId="17C411EA" w14:textId="490DAF7A" w:rsidR="007A5836" w:rsidRPr="00BE380F" w:rsidRDefault="002A2285" w:rsidP="009B4E52">
      <w:pPr>
        <w:pStyle w:val="Prrafodelista"/>
        <w:spacing w:line="360" w:lineRule="auto"/>
        <w:ind w:left="0"/>
        <w:contextualSpacing/>
        <w:jc w:val="both"/>
        <w:rPr>
          <w:rFonts w:ascii="Palatino Linotype" w:hAnsi="Palatino Linotype" w:cs="Arial"/>
          <w:color w:val="000000" w:themeColor="text1"/>
        </w:rPr>
      </w:pPr>
      <w:r w:rsidRPr="00BE380F">
        <w:rPr>
          <w:rFonts w:ascii="Palatino Linotype" w:hAnsi="Palatino Linotype"/>
          <w:b/>
          <w:color w:val="000000" w:themeColor="text1"/>
          <w:sz w:val="28"/>
          <w:szCs w:val="28"/>
        </w:rPr>
        <w:t>V.</w:t>
      </w:r>
      <w:r w:rsidRPr="00BE380F">
        <w:rPr>
          <w:rFonts w:ascii="Palatino Linotype" w:hAnsi="Palatino Linotype" w:cs="Arial"/>
          <w:b/>
          <w:color w:val="000000" w:themeColor="text1"/>
        </w:rPr>
        <w:t xml:space="preserve"> </w:t>
      </w:r>
      <w:r w:rsidR="007A5836" w:rsidRPr="00BE380F">
        <w:rPr>
          <w:rFonts w:ascii="Palatino Linotype" w:hAnsi="Palatino Linotype" w:cs="Arial"/>
          <w:color w:val="000000" w:themeColor="text1"/>
        </w:rPr>
        <w:t xml:space="preserve">El recurso de que se trata se envió electrónicamente al Instituto de </w:t>
      </w:r>
      <w:r w:rsidR="007A5836" w:rsidRPr="00BE380F">
        <w:rPr>
          <w:rFonts w:ascii="Palatino Linotype" w:eastAsia="Arial Unicode MS" w:hAnsi="Palatino Linotype" w:cs="Arial"/>
          <w:color w:val="000000" w:themeColor="text1"/>
        </w:rPr>
        <w:t>Transparencia</w:t>
      </w:r>
      <w:r w:rsidR="007A5836" w:rsidRPr="00BE380F">
        <w:rPr>
          <w:rFonts w:ascii="Palatino Linotype" w:hAnsi="Palatino Linotype" w:cs="Arial"/>
          <w:color w:val="000000" w:themeColor="text1"/>
        </w:rPr>
        <w:t xml:space="preserve">, Acceso a la Información Pública y Protección de Datos Personales del Estado de México y Municipios en fecha </w:t>
      </w:r>
      <w:r w:rsidR="00554345">
        <w:rPr>
          <w:rFonts w:ascii="Palatino Linotype" w:hAnsi="Palatino Linotype" w:cs="Arial"/>
          <w:color w:val="000000" w:themeColor="text1"/>
        </w:rPr>
        <w:t>diez</w:t>
      </w:r>
      <w:r w:rsidR="002A41C0" w:rsidRPr="00BE380F">
        <w:rPr>
          <w:rFonts w:ascii="Palatino Linotype" w:hAnsi="Palatino Linotype" w:cs="Arial"/>
          <w:color w:val="000000" w:themeColor="text1"/>
        </w:rPr>
        <w:t xml:space="preserve"> de diciembre </w:t>
      </w:r>
      <w:r w:rsidR="008F38EF" w:rsidRPr="00BE380F">
        <w:rPr>
          <w:rFonts w:ascii="Palatino Linotype" w:hAnsi="Palatino Linotype" w:cs="Arial"/>
          <w:color w:val="000000" w:themeColor="text1"/>
        </w:rPr>
        <w:t xml:space="preserve">de </w:t>
      </w:r>
      <w:r w:rsidR="00306542" w:rsidRPr="00BE380F">
        <w:rPr>
          <w:rFonts w:ascii="Palatino Linotype" w:hAnsi="Palatino Linotype" w:cs="Arial"/>
          <w:color w:val="000000" w:themeColor="text1"/>
        </w:rPr>
        <w:t>dos mil veintiuno</w:t>
      </w:r>
      <w:r w:rsidR="00F3446D" w:rsidRPr="00BE380F">
        <w:rPr>
          <w:rFonts w:ascii="Palatino Linotype" w:hAnsi="Palatino Linotype" w:cs="Arial"/>
          <w:color w:val="000000" w:themeColor="text1"/>
        </w:rPr>
        <w:t xml:space="preserve">; por lo que, </w:t>
      </w:r>
      <w:r w:rsidR="007A5836" w:rsidRPr="00BE380F">
        <w:rPr>
          <w:rFonts w:ascii="Palatino Linotype" w:hAnsi="Palatino Linotype" w:cs="Arial"/>
          <w:color w:val="000000" w:themeColor="text1"/>
        </w:rPr>
        <w:t xml:space="preserve">con fundamento en el artículo 185, fracción I de la </w:t>
      </w:r>
      <w:r w:rsidR="007A5836" w:rsidRPr="00BE380F">
        <w:rPr>
          <w:rFonts w:ascii="Palatino Linotype" w:hAnsi="Palatino Linotype"/>
          <w:color w:val="000000" w:themeColor="text1"/>
        </w:rPr>
        <w:t>Ley de Transparencia y Acceso a la Información Pública del Estado de México y Municipios</w:t>
      </w:r>
      <w:r w:rsidR="007A5836" w:rsidRPr="00BE380F">
        <w:rPr>
          <w:rFonts w:ascii="Palatino Linotype" w:hAnsi="Palatino Linotype" w:cs="Arial"/>
          <w:color w:val="000000" w:themeColor="text1"/>
        </w:rPr>
        <w:t>, se turnó, a través del</w:t>
      </w:r>
      <w:r w:rsidR="007A5836" w:rsidRPr="00BE380F">
        <w:rPr>
          <w:rFonts w:ascii="Palatino Linotype" w:eastAsia="Arial Unicode MS" w:hAnsi="Palatino Linotype" w:cs="Arial"/>
          <w:color w:val="000000" w:themeColor="text1"/>
        </w:rPr>
        <w:t xml:space="preserve"> </w:t>
      </w:r>
      <w:r w:rsidR="007A5836" w:rsidRPr="00BE380F">
        <w:rPr>
          <w:rFonts w:ascii="Palatino Linotype" w:eastAsia="Arial Unicode MS" w:hAnsi="Palatino Linotype" w:cs="Arial"/>
          <w:b/>
          <w:color w:val="000000" w:themeColor="text1"/>
        </w:rPr>
        <w:lastRenderedPageBreak/>
        <w:t>SAIMEX</w:t>
      </w:r>
      <w:r w:rsidR="007A5836" w:rsidRPr="00BE380F">
        <w:rPr>
          <w:rFonts w:ascii="Palatino Linotype" w:hAnsi="Palatino Linotype"/>
          <w:color w:val="000000" w:themeColor="text1"/>
        </w:rPr>
        <w:t xml:space="preserve">, a la </w:t>
      </w:r>
      <w:r w:rsidR="007A5836" w:rsidRPr="00BE380F">
        <w:rPr>
          <w:rFonts w:ascii="Palatino Linotype" w:hAnsi="Palatino Linotype" w:cs="Arial"/>
          <w:b/>
          <w:color w:val="000000" w:themeColor="text1"/>
        </w:rPr>
        <w:t>Comisionada</w:t>
      </w:r>
      <w:r w:rsidR="007A5836" w:rsidRPr="00BE380F">
        <w:rPr>
          <w:rFonts w:ascii="Palatino Linotype" w:hAnsi="Palatino Linotype" w:cs="Arial"/>
          <w:color w:val="000000" w:themeColor="text1"/>
        </w:rPr>
        <w:t xml:space="preserve"> </w:t>
      </w:r>
      <w:r w:rsidR="002A41C0" w:rsidRPr="00BE380F">
        <w:rPr>
          <w:rFonts w:ascii="Palatino Linotype" w:eastAsia="Arial Unicode MS" w:hAnsi="Palatino Linotype" w:cs="Arial"/>
          <w:b/>
          <w:color w:val="000000" w:themeColor="text1"/>
        </w:rPr>
        <w:t>María del Rosario Mejía Ayala</w:t>
      </w:r>
      <w:r w:rsidR="007A5836" w:rsidRPr="00BE380F">
        <w:rPr>
          <w:rFonts w:ascii="Palatino Linotype" w:hAnsi="Palatino Linotype" w:cs="Arial"/>
          <w:color w:val="000000" w:themeColor="text1"/>
        </w:rPr>
        <w:t xml:space="preserve">, a efecto de </w:t>
      </w:r>
      <w:r w:rsidR="00C70502" w:rsidRPr="00BE380F">
        <w:rPr>
          <w:rFonts w:ascii="Palatino Linotype" w:hAnsi="Palatino Linotype" w:cs="Arial"/>
          <w:color w:val="000000" w:themeColor="text1"/>
        </w:rPr>
        <w:t xml:space="preserve">decretar </w:t>
      </w:r>
      <w:r w:rsidR="007A5836" w:rsidRPr="00BE380F">
        <w:rPr>
          <w:rFonts w:ascii="Palatino Linotype" w:hAnsi="Palatino Linotype" w:cs="Arial"/>
          <w:color w:val="000000" w:themeColor="text1"/>
        </w:rPr>
        <w:t>su admisión o desechamiento.</w:t>
      </w:r>
    </w:p>
    <w:p w14:paraId="2B4D8C89" w14:textId="1A6E6EF3" w:rsidR="002F525A" w:rsidRPr="00BE380F" w:rsidRDefault="002F525A" w:rsidP="009B4E52">
      <w:pPr>
        <w:pStyle w:val="Prrafodelista"/>
        <w:spacing w:line="360" w:lineRule="auto"/>
        <w:ind w:left="0"/>
        <w:jc w:val="both"/>
        <w:rPr>
          <w:rFonts w:ascii="Palatino Linotype" w:hAnsi="Palatino Linotype" w:cs="Arial"/>
          <w:color w:val="000000" w:themeColor="text1"/>
        </w:rPr>
      </w:pPr>
    </w:p>
    <w:p w14:paraId="2A66725B" w14:textId="06D72332" w:rsidR="007A5836" w:rsidRPr="00BE380F" w:rsidRDefault="002A2285" w:rsidP="009B4E52">
      <w:pPr>
        <w:pStyle w:val="Prrafodelista"/>
        <w:spacing w:line="360" w:lineRule="auto"/>
        <w:ind w:left="0"/>
        <w:contextualSpacing/>
        <w:jc w:val="both"/>
        <w:rPr>
          <w:rFonts w:ascii="Palatino Linotype" w:hAnsi="Palatino Linotype" w:cs="Arial"/>
          <w:color w:val="000000" w:themeColor="text1"/>
        </w:rPr>
      </w:pPr>
      <w:r w:rsidRPr="00BE380F">
        <w:rPr>
          <w:rFonts w:ascii="Palatino Linotype" w:hAnsi="Palatino Linotype"/>
          <w:b/>
          <w:color w:val="000000" w:themeColor="text1"/>
          <w:sz w:val="28"/>
          <w:szCs w:val="28"/>
        </w:rPr>
        <w:t>V</w:t>
      </w:r>
      <w:r w:rsidR="00E16607" w:rsidRPr="00BE380F">
        <w:rPr>
          <w:rFonts w:ascii="Palatino Linotype" w:hAnsi="Palatino Linotype"/>
          <w:b/>
          <w:color w:val="000000" w:themeColor="text1"/>
          <w:sz w:val="28"/>
          <w:szCs w:val="28"/>
        </w:rPr>
        <w:t>I</w:t>
      </w:r>
      <w:r w:rsidRPr="00BE380F">
        <w:rPr>
          <w:rFonts w:ascii="Palatino Linotype" w:hAnsi="Palatino Linotype"/>
          <w:b/>
          <w:color w:val="000000" w:themeColor="text1"/>
          <w:sz w:val="28"/>
          <w:szCs w:val="28"/>
        </w:rPr>
        <w:t xml:space="preserve">. </w:t>
      </w:r>
      <w:r w:rsidR="007A5836" w:rsidRPr="00BE380F">
        <w:rPr>
          <w:rFonts w:ascii="Palatino Linotype" w:hAnsi="Palatino Linotype" w:cs="Arial"/>
          <w:color w:val="000000" w:themeColor="text1"/>
        </w:rPr>
        <w:t xml:space="preserve">En fecha </w:t>
      </w:r>
      <w:r w:rsidR="002A41C0" w:rsidRPr="00BE380F">
        <w:rPr>
          <w:rFonts w:ascii="Palatino Linotype" w:hAnsi="Palatino Linotype" w:cs="Arial"/>
          <w:color w:val="000000" w:themeColor="text1"/>
        </w:rPr>
        <w:t xml:space="preserve">dieciséis </w:t>
      </w:r>
      <w:r w:rsidR="008F38EF" w:rsidRPr="00BE380F">
        <w:rPr>
          <w:rFonts w:ascii="Palatino Linotype" w:hAnsi="Palatino Linotype" w:cs="Arial"/>
          <w:color w:val="000000" w:themeColor="text1"/>
        </w:rPr>
        <w:t xml:space="preserve">de </w:t>
      </w:r>
      <w:r w:rsidR="002A41C0" w:rsidRPr="00BE380F">
        <w:rPr>
          <w:rFonts w:ascii="Palatino Linotype" w:hAnsi="Palatino Linotype" w:cs="Arial"/>
          <w:color w:val="000000" w:themeColor="text1"/>
        </w:rPr>
        <w:t xml:space="preserve">diciembre </w:t>
      </w:r>
      <w:r w:rsidR="009171F5" w:rsidRPr="00BE380F">
        <w:rPr>
          <w:rFonts w:ascii="Palatino Linotype" w:hAnsi="Palatino Linotype" w:cs="Arial"/>
          <w:color w:val="000000" w:themeColor="text1"/>
        </w:rPr>
        <w:t>d</w:t>
      </w:r>
      <w:r w:rsidR="00306542" w:rsidRPr="00BE380F">
        <w:rPr>
          <w:rFonts w:ascii="Palatino Linotype" w:hAnsi="Palatino Linotype" w:cs="Arial"/>
          <w:color w:val="000000" w:themeColor="text1"/>
        </w:rPr>
        <w:t>e dos mil veintiuno</w:t>
      </w:r>
      <w:r w:rsidR="007A5836" w:rsidRPr="00BE380F">
        <w:rPr>
          <w:rFonts w:ascii="Palatino Linotype" w:hAnsi="Palatino Linotype" w:cs="Arial"/>
          <w:color w:val="000000" w:themeColor="text1"/>
        </w:rPr>
        <w:t xml:space="preserve">, atento a lo dispuesto en el artículo 185, fracciones I, II y IV de la </w:t>
      </w:r>
      <w:r w:rsidR="007A5836" w:rsidRPr="00BE380F">
        <w:rPr>
          <w:rFonts w:ascii="Palatino Linotype" w:hAnsi="Palatino Linotype"/>
          <w:color w:val="000000" w:themeColor="text1"/>
        </w:rPr>
        <w:t>Ley de Transparencia y Acceso a la Información Pública del Estado de México y Municipios, se a</w:t>
      </w:r>
      <w:r w:rsidR="007A5836" w:rsidRPr="00BE380F">
        <w:rPr>
          <w:rFonts w:ascii="Palatino Linotype" w:hAnsi="Palatino Linotype" w:cs="Arial"/>
          <w:color w:val="000000" w:themeColor="text1"/>
        </w:rPr>
        <w:t xml:space="preserve">cordó la admisión del referido recurso de revisión, así como la integración del expediente respectivo, mismo que se puso a disposición de las partes, para que, de considerarlo conveniente, en el plazo máximo de siete días hábiles, </w:t>
      </w:r>
      <w:r w:rsidR="009B46FF" w:rsidRPr="00BE380F">
        <w:rPr>
          <w:rFonts w:ascii="Palatino Linotype" w:hAnsi="Palatino Linotype" w:cs="Arial"/>
          <w:b/>
          <w:color w:val="000000" w:themeColor="text1"/>
        </w:rPr>
        <w:t>EL</w:t>
      </w:r>
      <w:r w:rsidR="007A5836" w:rsidRPr="00BE380F">
        <w:rPr>
          <w:rFonts w:ascii="Palatino Linotype" w:hAnsi="Palatino Linotype" w:cs="Arial"/>
          <w:b/>
          <w:color w:val="000000" w:themeColor="text1"/>
        </w:rPr>
        <w:t xml:space="preserve"> RECURRENTE</w:t>
      </w:r>
      <w:r w:rsidR="007A5836" w:rsidRPr="00BE380F">
        <w:rPr>
          <w:rFonts w:ascii="Palatino Linotype" w:hAnsi="Palatino Linotype" w:cs="Arial"/>
          <w:color w:val="000000" w:themeColor="text1"/>
        </w:rPr>
        <w:t xml:space="preserve"> realizara manifestaciones y alegatos, así como ofreciera las pruebas que a su derecho conviniera y, en el caso</w:t>
      </w:r>
      <w:r w:rsidR="00690D51" w:rsidRPr="00BE380F">
        <w:rPr>
          <w:rFonts w:ascii="Palatino Linotype" w:hAnsi="Palatino Linotype" w:cs="Arial"/>
          <w:color w:val="000000" w:themeColor="text1"/>
        </w:rPr>
        <w:t>,</w:t>
      </w:r>
      <w:r w:rsidR="007A5836" w:rsidRPr="00BE380F">
        <w:rPr>
          <w:rFonts w:ascii="Palatino Linotype" w:hAnsi="Palatino Linotype" w:cs="Arial"/>
          <w:color w:val="000000" w:themeColor="text1"/>
        </w:rPr>
        <w:t xml:space="preserve"> del</w:t>
      </w:r>
      <w:r w:rsidR="007A5836" w:rsidRPr="00BE380F">
        <w:rPr>
          <w:rFonts w:ascii="Palatino Linotype" w:hAnsi="Palatino Linotype" w:cs="Arial"/>
          <w:b/>
          <w:color w:val="000000" w:themeColor="text1"/>
        </w:rPr>
        <w:t xml:space="preserve"> SUJETO OBLIGADO</w:t>
      </w:r>
      <w:r w:rsidR="007A5836" w:rsidRPr="00BE380F">
        <w:rPr>
          <w:rFonts w:ascii="Palatino Linotype" w:hAnsi="Palatino Linotype" w:cs="Arial"/>
          <w:color w:val="000000" w:themeColor="text1"/>
        </w:rPr>
        <w:t xml:space="preserve"> exhibiera el </w:t>
      </w:r>
      <w:r w:rsidR="00690D51" w:rsidRPr="00BE380F">
        <w:rPr>
          <w:rFonts w:ascii="Palatino Linotype" w:hAnsi="Palatino Linotype" w:cs="Arial"/>
          <w:color w:val="000000" w:themeColor="text1"/>
        </w:rPr>
        <w:t xml:space="preserve">correspondiente </w:t>
      </w:r>
      <w:r w:rsidR="007A5836" w:rsidRPr="00BE380F">
        <w:rPr>
          <w:rFonts w:ascii="Palatino Linotype" w:hAnsi="Palatino Linotype" w:cs="Arial"/>
          <w:color w:val="000000" w:themeColor="text1"/>
        </w:rPr>
        <w:t xml:space="preserve">Informe Justificado. </w:t>
      </w:r>
    </w:p>
    <w:p w14:paraId="250D00BC" w14:textId="77777777" w:rsidR="00C309DF" w:rsidRPr="00BE380F" w:rsidRDefault="00C309DF" w:rsidP="009B4E52">
      <w:pPr>
        <w:spacing w:line="360" w:lineRule="auto"/>
        <w:jc w:val="both"/>
        <w:rPr>
          <w:rFonts w:ascii="Palatino Linotype" w:hAnsi="Palatino Linotype"/>
          <w:b/>
          <w:color w:val="000000" w:themeColor="text1"/>
          <w:sz w:val="28"/>
          <w:szCs w:val="28"/>
        </w:rPr>
      </w:pPr>
    </w:p>
    <w:p w14:paraId="5A284910" w14:textId="0F3F4035" w:rsidR="00554345" w:rsidRDefault="00C309DF" w:rsidP="00554345">
      <w:pPr>
        <w:spacing w:line="360" w:lineRule="auto"/>
        <w:jc w:val="both"/>
        <w:rPr>
          <w:rFonts w:ascii="Palatino Linotype" w:hAnsi="Palatino Linotype" w:cs="Arial"/>
          <w:noProof/>
          <w:lang w:eastAsia="es-MX"/>
        </w:rPr>
      </w:pPr>
      <w:r w:rsidRPr="00BE380F">
        <w:rPr>
          <w:rFonts w:ascii="Palatino Linotype" w:eastAsia="Arial Unicode MS" w:hAnsi="Palatino Linotype" w:cs="Arial"/>
          <w:b/>
          <w:color w:val="000000" w:themeColor="text1"/>
          <w:sz w:val="28"/>
          <w:szCs w:val="28"/>
        </w:rPr>
        <w:t>V</w:t>
      </w:r>
      <w:r w:rsidR="00E16607" w:rsidRPr="00BE380F">
        <w:rPr>
          <w:rFonts w:ascii="Palatino Linotype" w:eastAsia="Arial Unicode MS" w:hAnsi="Palatino Linotype" w:cs="Arial"/>
          <w:b/>
          <w:color w:val="000000" w:themeColor="text1"/>
          <w:sz w:val="28"/>
          <w:szCs w:val="28"/>
        </w:rPr>
        <w:t>I</w:t>
      </w:r>
      <w:r w:rsidRPr="00BE380F">
        <w:rPr>
          <w:rFonts w:ascii="Palatino Linotype" w:eastAsia="Arial Unicode MS" w:hAnsi="Palatino Linotype" w:cs="Arial"/>
          <w:b/>
          <w:color w:val="000000" w:themeColor="text1"/>
          <w:sz w:val="28"/>
          <w:szCs w:val="28"/>
        </w:rPr>
        <w:t xml:space="preserve">I. </w:t>
      </w:r>
      <w:r w:rsidR="00554345" w:rsidRPr="0088531D">
        <w:rPr>
          <w:rFonts w:ascii="Palatino Linotype" w:hAnsi="Palatino Linotype" w:cs="Arial"/>
        </w:rPr>
        <w:t>En cumplimiento a lo anterior, de las constancias del expediente electrónico del</w:t>
      </w:r>
      <w:r w:rsidR="00554345" w:rsidRPr="0088531D">
        <w:rPr>
          <w:rFonts w:ascii="Palatino Linotype" w:hAnsi="Palatino Linotype" w:cs="Arial"/>
          <w:b/>
        </w:rPr>
        <w:t xml:space="preserve"> SAIMEX</w:t>
      </w:r>
      <w:r w:rsidR="00554345" w:rsidRPr="0088531D">
        <w:rPr>
          <w:rFonts w:ascii="Palatino Linotype" w:hAnsi="Palatino Linotype" w:cs="Arial"/>
        </w:rPr>
        <w:t xml:space="preserve">, se advierte que el </w:t>
      </w:r>
      <w:r w:rsidR="00554345">
        <w:rPr>
          <w:rFonts w:ascii="Palatino Linotype" w:hAnsi="Palatino Linotype" w:cs="Arial"/>
        </w:rPr>
        <w:t xml:space="preserve">veinte de diciembre </w:t>
      </w:r>
      <w:r w:rsidR="00554345" w:rsidRPr="0088531D">
        <w:rPr>
          <w:rFonts w:ascii="Palatino Linotype" w:hAnsi="Palatino Linotype" w:cs="Arial"/>
        </w:rPr>
        <w:t>de dos mil veint</w:t>
      </w:r>
      <w:r w:rsidR="00554345">
        <w:rPr>
          <w:rFonts w:ascii="Palatino Linotype" w:hAnsi="Palatino Linotype" w:cs="Arial"/>
        </w:rPr>
        <w:t>iuno</w:t>
      </w:r>
      <w:r w:rsidR="00554345" w:rsidRPr="0088531D">
        <w:rPr>
          <w:rFonts w:ascii="Palatino Linotype" w:hAnsi="Palatino Linotype" w:cs="Arial"/>
        </w:rPr>
        <w:t xml:space="preserve">, </w:t>
      </w:r>
      <w:r w:rsidR="00554345" w:rsidRPr="0088531D">
        <w:rPr>
          <w:rFonts w:ascii="Palatino Linotype" w:hAnsi="Palatino Linotype" w:cs="Arial"/>
          <w:b/>
        </w:rPr>
        <w:t>EL SUJETO OBLIGADO</w:t>
      </w:r>
      <w:r w:rsidR="00554345" w:rsidRPr="0088531D">
        <w:rPr>
          <w:rFonts w:ascii="Palatino Linotype" w:hAnsi="Palatino Linotype" w:cs="Arial"/>
        </w:rPr>
        <w:t xml:space="preserve"> </w:t>
      </w:r>
      <w:r w:rsidR="00554345" w:rsidRPr="0088531D">
        <w:rPr>
          <w:rFonts w:ascii="Palatino Linotype" w:hAnsi="Palatino Linotype" w:cs="Arial"/>
          <w:lang w:val="es-ES"/>
        </w:rPr>
        <w:t>envió el Informe Justificado, como se desprende a continuación</w:t>
      </w:r>
      <w:r w:rsidR="00554345" w:rsidRPr="0088531D">
        <w:rPr>
          <w:rFonts w:ascii="Palatino Linotype" w:hAnsi="Palatino Linotype" w:cs="Arial"/>
          <w:noProof/>
          <w:lang w:eastAsia="es-MX"/>
        </w:rPr>
        <w:t xml:space="preserve">: </w:t>
      </w:r>
    </w:p>
    <w:p w14:paraId="72F48219" w14:textId="088EDF0A" w:rsidR="00554345" w:rsidRDefault="00554345" w:rsidP="00554345">
      <w:pPr>
        <w:spacing w:line="360" w:lineRule="auto"/>
        <w:jc w:val="center"/>
        <w:rPr>
          <w:rFonts w:ascii="Palatino Linotype" w:hAnsi="Palatino Linotype" w:cs="Arial"/>
          <w:noProof/>
          <w:lang w:eastAsia="es-MX"/>
        </w:rPr>
      </w:pPr>
      <w:r w:rsidRPr="0088531D">
        <w:rPr>
          <w:noProof/>
          <w:lang w:val="es-ES"/>
        </w:rPr>
        <mc:AlternateContent>
          <mc:Choice Requires="wps">
            <w:drawing>
              <wp:anchor distT="0" distB="0" distL="114300" distR="114300" simplePos="0" relativeHeight="251659264" behindDoc="0" locked="0" layoutInCell="1" allowOverlap="1" wp14:anchorId="537DEA9F" wp14:editId="3DEB7E2C">
                <wp:simplePos x="0" y="0"/>
                <wp:positionH relativeFrom="margin">
                  <wp:posOffset>176892</wp:posOffset>
                </wp:positionH>
                <wp:positionV relativeFrom="paragraph">
                  <wp:posOffset>1046843</wp:posOffset>
                </wp:positionV>
                <wp:extent cx="5516880" cy="616226"/>
                <wp:effectExtent l="76200" t="38100" r="83820" b="88900"/>
                <wp:wrapNone/>
                <wp:docPr id="48" name="Rectángulo redondeado 48"/>
                <wp:cNvGraphicFramePr/>
                <a:graphic xmlns:a="http://schemas.openxmlformats.org/drawingml/2006/main">
                  <a:graphicData uri="http://schemas.microsoft.com/office/word/2010/wordprocessingShape">
                    <wps:wsp>
                      <wps:cNvSpPr/>
                      <wps:spPr>
                        <a:xfrm>
                          <a:off x="0" y="0"/>
                          <a:ext cx="5516880" cy="616226"/>
                        </a:xfrm>
                        <a:prstGeom prst="roundRect">
                          <a:avLst>
                            <a:gd name="adj" fmla="val 4604"/>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C7D6E7E" id="Rectángulo redondeado 48" o:spid="_x0000_s1026" style="position:absolute;margin-left:13.95pt;margin-top:82.45pt;width:434.4pt;height:4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0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" filled="f" strokecolor="red" strokeweight="2.25pt">
                <v:shadow on="t" color="black" opacity="22937f" origin=",.5" offset="0,.63889mm"/>
                <w10:wrap anchorx="margin"/>
              </v:roundrect>
            </w:pict>
          </mc:Fallback>
        </mc:AlternateContent>
      </w:r>
      <w:r>
        <w:rPr>
          <w:rFonts w:ascii="Palatino Linotype" w:hAnsi="Palatino Linotype" w:cs="Arial"/>
          <w:noProof/>
          <w:lang w:val="es-ES"/>
        </w:rPr>
        <w:drawing>
          <wp:inline distT="0" distB="0" distL="0" distR="0" wp14:anchorId="2B6A1EB0" wp14:editId="76CCCA83">
            <wp:extent cx="5690864" cy="2188029"/>
            <wp:effectExtent l="0" t="0" r="5715"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rotWithShape="1">
                    <a:blip r:embed="rId10">
                      <a:extLst>
                        <a:ext uri="{28A0092B-C50C-407E-A947-70E740481C1C}">
                          <a14:useLocalDpi xmlns:a14="http://schemas.microsoft.com/office/drawing/2010/main" val="0"/>
                        </a:ext>
                      </a:extLst>
                    </a:blip>
                    <a:srcRect b="9845"/>
                    <a:stretch/>
                  </pic:blipFill>
                  <pic:spPr bwMode="auto">
                    <a:xfrm>
                      <a:off x="0" y="0"/>
                      <a:ext cx="5701322" cy="2192050"/>
                    </a:xfrm>
                    <a:prstGeom prst="rect">
                      <a:avLst/>
                    </a:prstGeom>
                    <a:ln>
                      <a:noFill/>
                    </a:ln>
                    <a:extLst>
                      <a:ext uri="{53640926-AAD7-44D8-BBD7-CCE9431645EC}">
                        <a14:shadowObscured xmlns:a14="http://schemas.microsoft.com/office/drawing/2010/main"/>
                      </a:ext>
                    </a:extLst>
                  </pic:spPr>
                </pic:pic>
              </a:graphicData>
            </a:graphic>
          </wp:inline>
        </w:drawing>
      </w:r>
    </w:p>
    <w:p w14:paraId="5687C5B3" w14:textId="0E542BB0" w:rsidR="00554345" w:rsidRPr="0088531D" w:rsidRDefault="00554345" w:rsidP="00554345">
      <w:pPr>
        <w:spacing w:line="360" w:lineRule="auto"/>
        <w:jc w:val="both"/>
        <w:rPr>
          <w:rFonts w:ascii="Palatino Linotype" w:hAnsi="Palatino Linotype" w:cs="Arial"/>
          <w:noProof/>
          <w:lang w:eastAsia="es-MX"/>
        </w:rPr>
      </w:pPr>
    </w:p>
    <w:p w14:paraId="6CE6BC02" w14:textId="77777777" w:rsidR="00313B6F" w:rsidRDefault="00554345" w:rsidP="00554345">
      <w:pPr>
        <w:spacing w:line="360" w:lineRule="auto"/>
        <w:jc w:val="both"/>
        <w:rPr>
          <w:rFonts w:ascii="Palatino Linotype" w:hAnsi="Palatino Linotype" w:cs="Arial"/>
          <w:noProof/>
          <w:lang w:eastAsia="es-MX"/>
        </w:rPr>
      </w:pPr>
      <w:r w:rsidRPr="0088531D">
        <w:rPr>
          <w:rFonts w:ascii="Palatino Linotype" w:hAnsi="Palatino Linotype" w:cs="Arial"/>
          <w:noProof/>
          <w:lang w:eastAsia="es-MX"/>
        </w:rPr>
        <w:lastRenderedPageBreak/>
        <w:t xml:space="preserve">Advirtiendo de </w:t>
      </w:r>
      <w:r w:rsidRPr="0088531D">
        <w:rPr>
          <w:rFonts w:ascii="Palatino Linotype" w:hAnsi="Palatino Linotype" w:cs="Arial"/>
        </w:rPr>
        <w:t>dicho</w:t>
      </w:r>
      <w:r w:rsidRPr="0088531D">
        <w:rPr>
          <w:rFonts w:ascii="Palatino Linotype" w:hAnsi="Palatino Linotype" w:cs="Arial"/>
          <w:noProof/>
          <w:lang w:eastAsia="es-MX"/>
        </w:rPr>
        <w:t xml:space="preserve"> informe, que </w:t>
      </w:r>
      <w:r w:rsidRPr="0088531D">
        <w:rPr>
          <w:rFonts w:ascii="Palatino Linotype" w:hAnsi="Palatino Linotype" w:cs="Arial"/>
          <w:b/>
          <w:noProof/>
          <w:lang w:eastAsia="es-MX"/>
        </w:rPr>
        <w:t>EL SUJETO OBLIGADO</w:t>
      </w:r>
      <w:r w:rsidRPr="0088531D">
        <w:rPr>
          <w:rFonts w:ascii="Palatino Linotype" w:hAnsi="Palatino Linotype" w:cs="Arial"/>
          <w:noProof/>
          <w:lang w:eastAsia="es-MX"/>
        </w:rPr>
        <w:t xml:space="preserve"> anexó </w:t>
      </w:r>
      <w:r>
        <w:rPr>
          <w:rFonts w:ascii="Palatino Linotype" w:hAnsi="Palatino Linotype" w:cs="Arial"/>
          <w:noProof/>
          <w:lang w:eastAsia="es-MX"/>
        </w:rPr>
        <w:t>el</w:t>
      </w:r>
      <w:r w:rsidRPr="0088531D">
        <w:rPr>
          <w:rFonts w:ascii="Palatino Linotype" w:hAnsi="Palatino Linotype" w:cs="Arial"/>
          <w:noProof/>
          <w:lang w:eastAsia="es-MX"/>
        </w:rPr>
        <w:t xml:space="preserve"> archivo</w:t>
      </w:r>
      <w:r>
        <w:rPr>
          <w:rFonts w:ascii="Palatino Linotype" w:hAnsi="Palatino Linotype" w:cs="Arial"/>
          <w:noProof/>
          <w:lang w:eastAsia="es-MX"/>
        </w:rPr>
        <w:t xml:space="preserve"> electrónico denominado </w:t>
      </w:r>
      <w:hyperlink r:id="rId11" w:history="1">
        <w:r w:rsidRPr="00554345">
          <w:rPr>
            <w:rFonts w:ascii="Palatino Linotype" w:hAnsi="Palatino Linotype" w:cs="Arial"/>
            <w:b/>
            <w:noProof/>
            <w:lang w:eastAsia="es-MX"/>
          </w:rPr>
          <w:t>T-4208 RES INF. JUST MTRA..pdf</w:t>
        </w:r>
      </w:hyperlink>
      <w:r>
        <w:rPr>
          <w:rFonts w:ascii="Palatino Linotype" w:hAnsi="Palatino Linotype" w:cs="Arial"/>
          <w:b/>
          <w:noProof/>
          <w:lang w:eastAsia="es-MX"/>
        </w:rPr>
        <w:t xml:space="preserve">, </w:t>
      </w:r>
      <w:r>
        <w:rPr>
          <w:rFonts w:ascii="Palatino Linotype" w:hAnsi="Palatino Linotype" w:cs="Arial"/>
          <w:noProof/>
          <w:lang w:eastAsia="es-MX"/>
        </w:rPr>
        <w:t xml:space="preserve">el cual de su contenido se advierte </w:t>
      </w:r>
      <w:r w:rsidR="00313B6F">
        <w:rPr>
          <w:rFonts w:ascii="Palatino Linotype" w:hAnsi="Palatino Linotype" w:cs="Arial"/>
          <w:noProof/>
          <w:lang w:eastAsia="es-MX"/>
        </w:rPr>
        <w:t xml:space="preserve">lo siguinete: </w:t>
      </w:r>
    </w:p>
    <w:p w14:paraId="03E14FA1" w14:textId="77777777" w:rsidR="00313B6F" w:rsidRDefault="00313B6F" w:rsidP="00554345">
      <w:pPr>
        <w:spacing w:line="360" w:lineRule="auto"/>
        <w:jc w:val="both"/>
        <w:rPr>
          <w:rFonts w:ascii="Palatino Linotype" w:hAnsi="Palatino Linotype" w:cs="Arial"/>
          <w:noProof/>
          <w:lang w:eastAsia="es-MX"/>
        </w:rPr>
      </w:pPr>
    </w:p>
    <w:p w14:paraId="40092641" w14:textId="03C83433" w:rsidR="00554345" w:rsidRDefault="00313B6F" w:rsidP="00313B6F">
      <w:pPr>
        <w:pStyle w:val="Prrafodelista"/>
        <w:numPr>
          <w:ilvl w:val="0"/>
          <w:numId w:val="27"/>
        </w:numPr>
        <w:spacing w:line="360" w:lineRule="auto"/>
        <w:jc w:val="both"/>
        <w:rPr>
          <w:rFonts w:ascii="Palatino Linotype" w:hAnsi="Palatino Linotype" w:cs="Arial"/>
          <w:noProof/>
          <w:lang w:eastAsia="es-MX"/>
        </w:rPr>
      </w:pPr>
      <w:r>
        <w:rPr>
          <w:rFonts w:ascii="Palatino Linotype" w:hAnsi="Palatino Linotype" w:cs="Arial"/>
          <w:noProof/>
          <w:lang w:eastAsia="es-MX"/>
        </w:rPr>
        <w:t>O</w:t>
      </w:r>
      <w:r w:rsidR="00554345" w:rsidRPr="00313B6F">
        <w:rPr>
          <w:rFonts w:ascii="Palatino Linotype" w:hAnsi="Palatino Linotype" w:cs="Arial"/>
          <w:noProof/>
          <w:lang w:eastAsia="es-MX"/>
        </w:rPr>
        <w:t>ficio número 210C01</w:t>
      </w:r>
      <w:r w:rsidRPr="00313B6F">
        <w:rPr>
          <w:rFonts w:ascii="Palatino Linotype" w:hAnsi="Palatino Linotype" w:cs="Arial"/>
          <w:noProof/>
          <w:lang w:eastAsia="es-MX"/>
        </w:rPr>
        <w:t xml:space="preserve">01030000S/UT/2590/2021, </w:t>
      </w:r>
      <w:r>
        <w:rPr>
          <w:rFonts w:ascii="Palatino Linotype" w:hAnsi="Palatino Linotype" w:cs="Arial"/>
          <w:noProof/>
          <w:lang w:eastAsia="es-MX"/>
        </w:rPr>
        <w:t xml:space="preserve">por medio del cual el Jefe de Departamento de Legislación y Consulta y Suplente del Titular de la Unidad de Transparencia, inde el informe justificado, en el que medularmente refiere que mediante oficio número 210C0101240000L/5479/2021, el servidor público habilitado de la Unidad de Asuntos Jurídicos e Igualdad de Género, proporciona los datos para interponer una queja o denuncia, anexando para ello dicha respuesta.  </w:t>
      </w:r>
    </w:p>
    <w:p w14:paraId="53C105F1" w14:textId="510EDE90" w:rsidR="00520F94" w:rsidRDefault="00313B6F" w:rsidP="00313B6F">
      <w:pPr>
        <w:pStyle w:val="Prrafodelista"/>
        <w:numPr>
          <w:ilvl w:val="0"/>
          <w:numId w:val="27"/>
        </w:numPr>
        <w:spacing w:line="360" w:lineRule="auto"/>
        <w:jc w:val="both"/>
        <w:rPr>
          <w:rFonts w:ascii="Palatino Linotype" w:hAnsi="Palatino Linotype" w:cs="Arial"/>
          <w:noProof/>
          <w:lang w:eastAsia="es-MX"/>
        </w:rPr>
      </w:pPr>
      <w:r>
        <w:rPr>
          <w:rFonts w:ascii="Palatino Linotype" w:hAnsi="Palatino Linotype" w:cs="Arial"/>
          <w:noProof/>
          <w:lang w:eastAsia="es-MX"/>
        </w:rPr>
        <w:t xml:space="preserve">Oficio número 210C0101240000L/5479/2021, por medio del cual el servidor público habilitado de la Unidad de Asuntos Jurídicos e Igualdad de Género, </w:t>
      </w:r>
      <w:r w:rsidR="00520F94">
        <w:rPr>
          <w:rFonts w:ascii="Palatino Linotype" w:hAnsi="Palatino Linotype" w:cs="Arial"/>
          <w:noProof/>
          <w:lang w:eastAsia="es-MX"/>
        </w:rPr>
        <w:t xml:space="preserve">rinde su informe justificado, refiriendo para ello </w:t>
      </w:r>
      <w:r>
        <w:rPr>
          <w:rFonts w:ascii="Palatino Linotype" w:hAnsi="Palatino Linotype" w:cs="Arial"/>
          <w:noProof/>
          <w:lang w:eastAsia="es-MX"/>
        </w:rPr>
        <w:t xml:space="preserve">que podrá interponer una queja o denuncia en el correo electronico </w:t>
      </w:r>
      <w:hyperlink r:id="rId12" w:history="1">
        <w:r w:rsidRPr="00A443B3">
          <w:rPr>
            <w:rStyle w:val="Hipervnculo"/>
            <w:rFonts w:ascii="Palatino Linotype" w:hAnsi="Palatino Linotype" w:cs="Arial"/>
            <w:noProof/>
            <w:lang w:eastAsia="es-MX"/>
          </w:rPr>
          <w:t>ceypci@seiem.gob.mx</w:t>
        </w:r>
      </w:hyperlink>
      <w:r>
        <w:rPr>
          <w:rFonts w:ascii="Palatino Linotype" w:hAnsi="Palatino Linotype" w:cs="Arial"/>
          <w:noProof/>
          <w:lang w:eastAsia="es-MX"/>
        </w:rPr>
        <w:t>; asimismo proporciona las ligas electronicas donde el solicitante podrá consultar los direfentes medios para interponer su queja o denuncia ante el Órgano Interno de Control</w:t>
      </w:r>
      <w:r w:rsidR="0070222A">
        <w:rPr>
          <w:rStyle w:val="Refdenotaalpie"/>
          <w:rFonts w:ascii="Palatino Linotype" w:hAnsi="Palatino Linotype" w:cs="Arial"/>
          <w:noProof/>
          <w:lang w:eastAsia="es-MX"/>
        </w:rPr>
        <w:footnoteReference w:id="1"/>
      </w:r>
      <w:r w:rsidR="0070222A">
        <w:rPr>
          <w:rFonts w:ascii="Palatino Linotype" w:hAnsi="Palatino Linotype" w:cs="Arial"/>
          <w:noProof/>
          <w:lang w:eastAsia="es-MX"/>
        </w:rPr>
        <w:t>, de igual forma da la opció</w:t>
      </w:r>
      <w:r w:rsidR="00520F94">
        <w:rPr>
          <w:rFonts w:ascii="Palatino Linotype" w:hAnsi="Palatino Linotype" w:cs="Arial"/>
          <w:noProof/>
          <w:lang w:eastAsia="es-MX"/>
        </w:rPr>
        <w:t xml:space="preserve">n al peticionario para acudir a las intalaciones de dichas oficinas adminsitrativas o mediante correo y enlaces electronicos para que la inicie vía internet. </w:t>
      </w:r>
    </w:p>
    <w:p w14:paraId="0F605AED" w14:textId="2A528D79" w:rsidR="00520F94" w:rsidRDefault="00520F94" w:rsidP="00520F94">
      <w:pPr>
        <w:pStyle w:val="Prrafodelista"/>
        <w:numPr>
          <w:ilvl w:val="0"/>
          <w:numId w:val="27"/>
        </w:numPr>
        <w:spacing w:line="360" w:lineRule="auto"/>
        <w:jc w:val="both"/>
        <w:rPr>
          <w:rFonts w:ascii="Palatino Linotype" w:hAnsi="Palatino Linotype" w:cs="Arial"/>
          <w:noProof/>
          <w:lang w:eastAsia="es-MX"/>
        </w:rPr>
      </w:pPr>
      <w:r>
        <w:rPr>
          <w:rFonts w:ascii="Palatino Linotype" w:hAnsi="Palatino Linotype" w:cs="Arial"/>
          <w:noProof/>
          <w:lang w:eastAsia="es-MX"/>
        </w:rPr>
        <w:t xml:space="preserve">Oficio número 210C0101030000S/5386/2021, por medio del cual el servidor público habilitado de la Unidad de Asuntos Jurídicos e Igualdad de Género, da </w:t>
      </w:r>
      <w:r>
        <w:rPr>
          <w:rFonts w:ascii="Palatino Linotype" w:hAnsi="Palatino Linotype" w:cs="Arial"/>
          <w:noProof/>
          <w:lang w:eastAsia="es-MX"/>
        </w:rPr>
        <w:lastRenderedPageBreak/>
        <w:t xml:space="preserve">respuesta al requerimeinto realizado por el particular, en el que informa que podrá interponer una queja o denuncia en el correo electronico </w:t>
      </w:r>
      <w:hyperlink r:id="rId13" w:history="1">
        <w:r w:rsidRPr="00A443B3">
          <w:rPr>
            <w:rStyle w:val="Hipervnculo"/>
            <w:rFonts w:ascii="Palatino Linotype" w:hAnsi="Palatino Linotype" w:cs="Arial"/>
            <w:noProof/>
            <w:lang w:eastAsia="es-MX"/>
          </w:rPr>
          <w:t>ceypci@seiem.gob.mx</w:t>
        </w:r>
      </w:hyperlink>
      <w:r>
        <w:rPr>
          <w:rFonts w:ascii="Palatino Linotype" w:hAnsi="Palatino Linotype" w:cs="Arial"/>
          <w:noProof/>
          <w:lang w:eastAsia="es-MX"/>
        </w:rPr>
        <w:t>; asimismo, proporciona los link del Órgano Interno de Control</w:t>
      </w:r>
      <w:r>
        <w:rPr>
          <w:rStyle w:val="Refdenotaalpie"/>
          <w:rFonts w:ascii="Palatino Linotype" w:hAnsi="Palatino Linotype" w:cs="Arial"/>
          <w:noProof/>
          <w:lang w:eastAsia="es-MX"/>
        </w:rPr>
        <w:footnoteReference w:id="2"/>
      </w:r>
      <w:r>
        <w:rPr>
          <w:rFonts w:ascii="Palatino Linotype" w:hAnsi="Palatino Linotype" w:cs="Arial"/>
          <w:noProof/>
          <w:lang w:eastAsia="es-MX"/>
        </w:rPr>
        <w:t xml:space="preserve">. </w:t>
      </w:r>
    </w:p>
    <w:p w14:paraId="3C0A2B81" w14:textId="77777777" w:rsidR="00520F94" w:rsidRDefault="00520F94" w:rsidP="00554345">
      <w:pPr>
        <w:spacing w:line="360" w:lineRule="auto"/>
        <w:jc w:val="both"/>
        <w:rPr>
          <w:rFonts w:ascii="Palatino Linotype" w:hAnsi="Palatino Linotype" w:cs="Arial"/>
          <w:noProof/>
          <w:lang w:eastAsia="es-MX"/>
        </w:rPr>
      </w:pPr>
    </w:p>
    <w:p w14:paraId="5276D334" w14:textId="27F2DD73" w:rsidR="00554345" w:rsidRPr="0088531D" w:rsidRDefault="00554345" w:rsidP="00554345">
      <w:pPr>
        <w:spacing w:line="360" w:lineRule="auto"/>
        <w:jc w:val="both"/>
        <w:rPr>
          <w:rFonts w:ascii="Palatino Linotype" w:hAnsi="Palatino Linotype"/>
          <w:noProof/>
          <w:lang w:eastAsia="es-MX"/>
        </w:rPr>
      </w:pPr>
      <w:r>
        <w:rPr>
          <w:rFonts w:ascii="Palatino Linotype" w:hAnsi="Palatino Linotype" w:cs="Arial"/>
          <w:noProof/>
          <w:lang w:eastAsia="es-MX"/>
        </w:rPr>
        <w:t xml:space="preserve">Cabe destacar que dicho Informe Justificado </w:t>
      </w:r>
      <w:r w:rsidRPr="0088531D">
        <w:rPr>
          <w:rFonts w:ascii="Palatino Linotype" w:hAnsi="Palatino Linotype"/>
          <w:noProof/>
          <w:lang w:eastAsia="es-MX"/>
        </w:rPr>
        <w:t>fue</w:t>
      </w:r>
      <w:r>
        <w:rPr>
          <w:rFonts w:ascii="Palatino Linotype" w:hAnsi="Palatino Linotype"/>
          <w:noProof/>
          <w:lang w:eastAsia="es-MX"/>
        </w:rPr>
        <w:t xml:space="preserve"> puesto a disposición de</w:t>
      </w:r>
      <w:r w:rsidR="00B41EFA">
        <w:rPr>
          <w:rFonts w:ascii="Palatino Linotype" w:hAnsi="Palatino Linotype"/>
          <w:noProof/>
          <w:lang w:eastAsia="es-MX"/>
        </w:rPr>
        <w:t>l</w:t>
      </w:r>
      <w:r>
        <w:rPr>
          <w:rFonts w:ascii="Palatino Linotype" w:hAnsi="Palatino Linotype"/>
          <w:noProof/>
          <w:lang w:eastAsia="es-MX"/>
        </w:rPr>
        <w:t xml:space="preserve"> </w:t>
      </w:r>
      <w:r w:rsidRPr="0088531D">
        <w:rPr>
          <w:rFonts w:ascii="Palatino Linotype" w:hAnsi="Palatino Linotype"/>
          <w:b/>
          <w:noProof/>
          <w:lang w:eastAsia="es-MX"/>
        </w:rPr>
        <w:t>RECURRENTE</w:t>
      </w:r>
      <w:r w:rsidRPr="0088531D">
        <w:rPr>
          <w:rFonts w:ascii="Palatino Linotype" w:hAnsi="Palatino Linotype"/>
          <w:noProof/>
          <w:lang w:eastAsia="es-MX"/>
        </w:rPr>
        <w:t xml:space="preserve"> el día </w:t>
      </w:r>
      <w:r w:rsidR="00520F94">
        <w:rPr>
          <w:rFonts w:ascii="Palatino Linotype" w:hAnsi="Palatino Linotype"/>
          <w:noProof/>
          <w:lang w:eastAsia="es-MX"/>
        </w:rPr>
        <w:t xml:space="preserve">catorce </w:t>
      </w:r>
      <w:r>
        <w:rPr>
          <w:rFonts w:ascii="Palatino Linotype" w:hAnsi="Palatino Linotype"/>
          <w:noProof/>
          <w:lang w:eastAsia="es-MX"/>
        </w:rPr>
        <w:t xml:space="preserve">de </w:t>
      </w:r>
      <w:r w:rsidR="00520F94">
        <w:rPr>
          <w:rFonts w:ascii="Palatino Linotype" w:hAnsi="Palatino Linotype"/>
          <w:noProof/>
          <w:lang w:eastAsia="es-MX"/>
        </w:rPr>
        <w:t>enero</w:t>
      </w:r>
      <w:r>
        <w:rPr>
          <w:rFonts w:ascii="Palatino Linotype" w:hAnsi="Palatino Linotype"/>
          <w:noProof/>
          <w:lang w:eastAsia="es-MX"/>
        </w:rPr>
        <w:t xml:space="preserve"> </w:t>
      </w:r>
      <w:r w:rsidRPr="0088531D">
        <w:rPr>
          <w:rFonts w:ascii="Palatino Linotype" w:hAnsi="Palatino Linotype"/>
          <w:noProof/>
          <w:lang w:eastAsia="es-MX"/>
        </w:rPr>
        <w:t>de dos mil veint</w:t>
      </w:r>
      <w:r w:rsidR="00520F94">
        <w:rPr>
          <w:rFonts w:ascii="Palatino Linotype" w:hAnsi="Palatino Linotype"/>
          <w:noProof/>
          <w:lang w:eastAsia="es-MX"/>
        </w:rPr>
        <w:t>idós</w:t>
      </w:r>
      <w:r w:rsidRPr="0088531D">
        <w:rPr>
          <w:rFonts w:ascii="Palatino Linotype" w:hAnsi="Palatino Linotype"/>
          <w:noProof/>
          <w:lang w:eastAsia="es-MX"/>
        </w:rPr>
        <w:t>, por actualizar lo previsto en el artículo 185, fracción III de la Ley de la materia.</w:t>
      </w:r>
    </w:p>
    <w:p w14:paraId="3391504D" w14:textId="77777777" w:rsidR="00554345" w:rsidRPr="0088531D" w:rsidRDefault="00554345" w:rsidP="00554345">
      <w:pPr>
        <w:spacing w:line="360" w:lineRule="auto"/>
        <w:jc w:val="both"/>
        <w:rPr>
          <w:rFonts w:ascii="Palatino Linotype" w:hAnsi="Palatino Linotype"/>
          <w:noProof/>
          <w:lang w:eastAsia="es-MX"/>
        </w:rPr>
      </w:pPr>
    </w:p>
    <w:p w14:paraId="68C26EB7" w14:textId="77777777" w:rsidR="00554345" w:rsidRPr="0088531D" w:rsidRDefault="00554345" w:rsidP="00554345">
      <w:pPr>
        <w:tabs>
          <w:tab w:val="center" w:pos="4252"/>
          <w:tab w:val="right" w:pos="8504"/>
        </w:tabs>
        <w:spacing w:line="360" w:lineRule="auto"/>
        <w:jc w:val="both"/>
        <w:rPr>
          <w:rFonts w:ascii="Palatino Linotype" w:eastAsia="Arial Unicode MS" w:hAnsi="Palatino Linotype" w:cs="Arial"/>
        </w:rPr>
      </w:pPr>
      <w:r w:rsidRPr="0088531D">
        <w:rPr>
          <w:rFonts w:ascii="Palatino Linotype" w:eastAsia="MS Mincho" w:hAnsi="Palatino Linotype"/>
          <w:noProof/>
          <w:lang w:eastAsia="es-MX"/>
        </w:rPr>
        <w:t xml:space="preserve">Por su parte, </w:t>
      </w:r>
      <w:r>
        <w:rPr>
          <w:rFonts w:ascii="Palatino Linotype" w:eastAsia="MS Mincho" w:hAnsi="Palatino Linotype"/>
          <w:noProof/>
          <w:lang w:eastAsia="es-MX"/>
        </w:rPr>
        <w:t>la</w:t>
      </w:r>
      <w:r w:rsidRPr="0088531D">
        <w:rPr>
          <w:rFonts w:ascii="Palatino Linotype" w:eastAsia="MS Mincho" w:hAnsi="Palatino Linotype"/>
          <w:noProof/>
          <w:lang w:eastAsia="es-MX"/>
        </w:rPr>
        <w:t xml:space="preserve"> particular no realizó manifiestación alguna,</w:t>
      </w:r>
      <w:r w:rsidRPr="0088531D">
        <w:rPr>
          <w:rFonts w:ascii="Palatino Linotype" w:eastAsia="Arial Unicode MS" w:hAnsi="Palatino Linotype" w:cs="Arial"/>
        </w:rPr>
        <w:t xml:space="preserve"> ni presentó pruebas o alegatos.</w:t>
      </w:r>
    </w:p>
    <w:p w14:paraId="43A895BE" w14:textId="77777777" w:rsidR="00554345" w:rsidRDefault="00554345" w:rsidP="009B4E52">
      <w:pPr>
        <w:spacing w:line="360" w:lineRule="auto"/>
        <w:jc w:val="both"/>
        <w:rPr>
          <w:rFonts w:ascii="Palatino Linotype" w:eastAsia="Arial Unicode MS" w:hAnsi="Palatino Linotype" w:cs="Arial"/>
          <w:b/>
          <w:color w:val="000000" w:themeColor="text1"/>
          <w:sz w:val="28"/>
          <w:szCs w:val="28"/>
        </w:rPr>
      </w:pPr>
    </w:p>
    <w:p w14:paraId="22713FCB" w14:textId="4A61E7D6" w:rsidR="000E79FF" w:rsidRPr="00055F61" w:rsidRDefault="00F308DD" w:rsidP="00055F61">
      <w:pPr>
        <w:pStyle w:val="Prrafodelista"/>
        <w:spacing w:line="360" w:lineRule="auto"/>
        <w:ind w:left="0"/>
        <w:contextualSpacing/>
        <w:jc w:val="both"/>
        <w:rPr>
          <w:rFonts w:ascii="Palatino Linotype" w:hAnsi="Palatino Linotype" w:cs="Arial"/>
          <w:color w:val="000000" w:themeColor="text1"/>
        </w:rPr>
      </w:pPr>
      <w:r w:rsidRPr="00BE380F">
        <w:rPr>
          <w:rFonts w:ascii="Palatino Linotype" w:hAnsi="Palatino Linotype"/>
          <w:b/>
          <w:color w:val="000000" w:themeColor="text1"/>
          <w:sz w:val="28"/>
          <w:szCs w:val="28"/>
        </w:rPr>
        <w:t>V</w:t>
      </w:r>
      <w:r w:rsidR="00E16607" w:rsidRPr="00BE380F">
        <w:rPr>
          <w:rFonts w:ascii="Palatino Linotype" w:hAnsi="Palatino Linotype"/>
          <w:b/>
          <w:color w:val="000000" w:themeColor="text1"/>
          <w:sz w:val="28"/>
          <w:szCs w:val="28"/>
        </w:rPr>
        <w:t>I</w:t>
      </w:r>
      <w:r w:rsidR="008F1195" w:rsidRPr="00BE380F">
        <w:rPr>
          <w:rFonts w:ascii="Palatino Linotype" w:hAnsi="Palatino Linotype"/>
          <w:b/>
          <w:color w:val="000000" w:themeColor="text1"/>
          <w:sz w:val="28"/>
          <w:szCs w:val="28"/>
        </w:rPr>
        <w:t>I</w:t>
      </w:r>
      <w:r w:rsidRPr="00BE380F">
        <w:rPr>
          <w:rFonts w:ascii="Palatino Linotype" w:hAnsi="Palatino Linotype"/>
          <w:b/>
          <w:color w:val="000000" w:themeColor="text1"/>
          <w:sz w:val="28"/>
          <w:szCs w:val="28"/>
        </w:rPr>
        <w:t xml:space="preserve">I. </w:t>
      </w:r>
      <w:r w:rsidR="00406BB4" w:rsidRPr="00BE380F">
        <w:rPr>
          <w:rFonts w:ascii="Palatino Linotype" w:hAnsi="Palatino Linotype"/>
          <w:color w:val="000000" w:themeColor="text1"/>
        </w:rPr>
        <w:t xml:space="preserve">Una vez analizado el estado procesal que guarda el expediente, el </w:t>
      </w:r>
      <w:r w:rsidR="000E79FF">
        <w:rPr>
          <w:rFonts w:ascii="Palatino Linotype" w:hAnsi="Palatino Linotype" w:cs="Arial"/>
          <w:color w:val="000000" w:themeColor="text1"/>
        </w:rPr>
        <w:t xml:space="preserve">diecinueve </w:t>
      </w:r>
      <w:r w:rsidR="002A41C0" w:rsidRPr="00BE380F">
        <w:rPr>
          <w:rFonts w:ascii="Palatino Linotype" w:hAnsi="Palatino Linotype" w:cs="Arial"/>
          <w:color w:val="000000" w:themeColor="text1"/>
        </w:rPr>
        <w:t xml:space="preserve">de enero </w:t>
      </w:r>
      <w:r w:rsidR="00406BB4" w:rsidRPr="00BE380F">
        <w:rPr>
          <w:rFonts w:ascii="Palatino Linotype" w:hAnsi="Palatino Linotype" w:cs="Arial"/>
          <w:color w:val="000000" w:themeColor="text1"/>
        </w:rPr>
        <w:t xml:space="preserve">de dos mil </w:t>
      </w:r>
      <w:r w:rsidR="002A41C0" w:rsidRPr="00BE380F">
        <w:rPr>
          <w:rFonts w:ascii="Palatino Linotype" w:hAnsi="Palatino Linotype" w:cs="Arial"/>
          <w:color w:val="000000" w:themeColor="text1"/>
        </w:rPr>
        <w:t>veintidós</w:t>
      </w:r>
      <w:r w:rsidR="00406BB4" w:rsidRPr="00BE380F">
        <w:rPr>
          <w:rFonts w:ascii="Palatino Linotype" w:hAnsi="Palatino Linotype"/>
          <w:color w:val="000000" w:themeColor="text1"/>
        </w:rPr>
        <w:t xml:space="preserve">, la </w:t>
      </w:r>
      <w:r w:rsidR="00690D51" w:rsidRPr="00055F61">
        <w:rPr>
          <w:rFonts w:ascii="Palatino Linotype" w:hAnsi="Palatino Linotype"/>
          <w:b/>
          <w:color w:val="000000" w:themeColor="text1"/>
        </w:rPr>
        <w:t>C</w:t>
      </w:r>
      <w:r w:rsidR="00406BB4" w:rsidRPr="00055F61">
        <w:rPr>
          <w:rFonts w:ascii="Palatino Linotype" w:hAnsi="Palatino Linotype"/>
          <w:b/>
          <w:color w:val="000000" w:themeColor="text1"/>
        </w:rPr>
        <w:t>omisionada</w:t>
      </w:r>
      <w:r w:rsidR="00406BB4" w:rsidRPr="00BE380F">
        <w:rPr>
          <w:rFonts w:ascii="Palatino Linotype" w:hAnsi="Palatino Linotype"/>
          <w:color w:val="000000" w:themeColor="text1"/>
        </w:rPr>
        <w:t xml:space="preserve"> </w:t>
      </w:r>
      <w:r w:rsidR="002A41C0" w:rsidRPr="00BE380F">
        <w:rPr>
          <w:rFonts w:ascii="Palatino Linotype" w:eastAsia="Arial Unicode MS" w:hAnsi="Palatino Linotype" w:cs="Arial"/>
          <w:b/>
          <w:color w:val="000000" w:themeColor="text1"/>
        </w:rPr>
        <w:t xml:space="preserve">María del Rosario Mejía Ayala </w:t>
      </w:r>
      <w:r w:rsidR="00406BB4" w:rsidRPr="00BE380F">
        <w:rPr>
          <w:rFonts w:ascii="Palatino Linotype" w:hAnsi="Palatino Linotype"/>
          <w:color w:val="000000" w:themeColor="text1"/>
        </w:rPr>
        <w:t>acordó el cierre de instrucción;</w:t>
      </w:r>
      <w:r w:rsidR="00406BB4" w:rsidRPr="00BE380F">
        <w:rPr>
          <w:rFonts w:ascii="Palatino Linotype" w:hAnsi="Palatino Linotype" w:cs="Arial"/>
          <w:color w:val="000000" w:themeColor="text1"/>
        </w:rPr>
        <w:t xml:space="preserve"> así como, la remisión del mismo a efecto de ser resuelto, de conformidad con lo establecido en el artículo 185 fracciones VI y VIII de la Ley de Transparencia y Acceso a la Información Pública del Estado de México y Municipios</w:t>
      </w:r>
      <w:r w:rsidR="00055F61">
        <w:rPr>
          <w:rFonts w:ascii="Palatino Linotype" w:hAnsi="Palatino Linotype" w:cs="Arial"/>
          <w:color w:val="000000" w:themeColor="text1"/>
        </w:rPr>
        <w:t>.</w:t>
      </w:r>
    </w:p>
    <w:p w14:paraId="61801920" w14:textId="77777777" w:rsidR="000E79FF" w:rsidRPr="00E23AF9" w:rsidRDefault="000E79FF" w:rsidP="000E79FF">
      <w:pPr>
        <w:pStyle w:val="Prrafodelista"/>
        <w:ind w:left="0"/>
        <w:jc w:val="both"/>
        <w:rPr>
          <w:rFonts w:ascii="Palatino Linotype" w:hAnsi="Palatino Linotype"/>
        </w:rPr>
      </w:pPr>
    </w:p>
    <w:p w14:paraId="036F9547" w14:textId="77777777" w:rsidR="007A5836" w:rsidRPr="00BE380F" w:rsidRDefault="007A5836" w:rsidP="009B4E52">
      <w:pPr>
        <w:jc w:val="center"/>
        <w:rPr>
          <w:rFonts w:ascii="Palatino Linotype" w:hAnsi="Palatino Linotype"/>
          <w:b/>
          <w:bCs/>
          <w:color w:val="000000" w:themeColor="text1"/>
          <w:spacing w:val="60"/>
          <w:sz w:val="28"/>
        </w:rPr>
      </w:pPr>
      <w:r w:rsidRPr="00BE380F">
        <w:rPr>
          <w:rFonts w:ascii="Palatino Linotype" w:hAnsi="Palatino Linotype"/>
          <w:b/>
          <w:bCs/>
          <w:color w:val="000000" w:themeColor="text1"/>
          <w:spacing w:val="60"/>
          <w:sz w:val="28"/>
        </w:rPr>
        <w:t>CONSIDERANDO</w:t>
      </w:r>
    </w:p>
    <w:p w14:paraId="2D9810D3" w14:textId="77777777" w:rsidR="006C258B" w:rsidRPr="00BE380F" w:rsidRDefault="006C258B" w:rsidP="009B4E52">
      <w:pPr>
        <w:jc w:val="center"/>
        <w:rPr>
          <w:rFonts w:ascii="Palatino Linotype" w:hAnsi="Palatino Linotype"/>
          <w:b/>
          <w:bCs/>
          <w:color w:val="000000" w:themeColor="text1"/>
          <w:spacing w:val="60"/>
          <w:sz w:val="28"/>
        </w:rPr>
      </w:pPr>
    </w:p>
    <w:p w14:paraId="1175ED9F" w14:textId="77777777" w:rsidR="00FA2D5D" w:rsidRPr="00BE380F" w:rsidRDefault="002D5F76" w:rsidP="009B4E52">
      <w:pPr>
        <w:spacing w:line="360" w:lineRule="auto"/>
        <w:ind w:right="50"/>
        <w:jc w:val="both"/>
        <w:rPr>
          <w:rFonts w:ascii="Palatino Linotype" w:hAnsi="Palatino Linotype"/>
          <w:b/>
          <w:color w:val="000000" w:themeColor="text1"/>
        </w:rPr>
      </w:pPr>
      <w:r w:rsidRPr="00BE380F">
        <w:rPr>
          <w:rFonts w:ascii="Palatino Linotype" w:hAnsi="Palatino Linotype"/>
          <w:b/>
          <w:color w:val="000000" w:themeColor="text1"/>
          <w:sz w:val="28"/>
          <w:szCs w:val="28"/>
        </w:rPr>
        <w:t>PRIMERO</w:t>
      </w:r>
      <w:r w:rsidRPr="00BE380F">
        <w:rPr>
          <w:rFonts w:ascii="Palatino Linotype" w:hAnsi="Palatino Linotype"/>
          <w:b/>
          <w:color w:val="000000" w:themeColor="text1"/>
        </w:rPr>
        <w:t>.</w:t>
      </w:r>
      <w:r w:rsidRPr="00BE380F">
        <w:rPr>
          <w:rFonts w:ascii="Palatino Linotype" w:hAnsi="Palatino Linotype"/>
          <w:color w:val="000000" w:themeColor="text1"/>
        </w:rPr>
        <w:t xml:space="preserve"> </w:t>
      </w:r>
      <w:r w:rsidRPr="00BE380F">
        <w:rPr>
          <w:rFonts w:ascii="Palatino Linotype" w:hAnsi="Palatino Linotype"/>
          <w:b/>
          <w:color w:val="000000" w:themeColor="text1"/>
        </w:rPr>
        <w:t>Competencia</w:t>
      </w:r>
      <w:r w:rsidRPr="00BE380F">
        <w:rPr>
          <w:rFonts w:ascii="Palatino Linotype" w:hAnsi="Palatino Linotype"/>
          <w:color w:val="000000" w:themeColor="text1"/>
        </w:rPr>
        <w:t>.</w:t>
      </w:r>
      <w:r w:rsidRPr="00BE380F">
        <w:rPr>
          <w:rFonts w:ascii="Palatino Linotype" w:hAnsi="Palatino Linotype"/>
          <w:b/>
          <w:color w:val="000000" w:themeColor="text1"/>
        </w:rPr>
        <w:t xml:space="preserve"> </w:t>
      </w:r>
    </w:p>
    <w:p w14:paraId="27DD7C24" w14:textId="74299C90" w:rsidR="002D5F76" w:rsidRPr="00BE380F" w:rsidRDefault="002D5F76" w:rsidP="009B4E52">
      <w:pPr>
        <w:spacing w:line="360" w:lineRule="auto"/>
        <w:ind w:right="50"/>
        <w:jc w:val="both"/>
        <w:rPr>
          <w:rFonts w:ascii="Palatino Linotype" w:hAnsi="Palatino Linotype" w:cs="Arial"/>
          <w:color w:val="000000" w:themeColor="text1"/>
        </w:rPr>
      </w:pPr>
      <w:r w:rsidRPr="00BE380F">
        <w:rPr>
          <w:rFonts w:ascii="Palatino Linotype" w:hAnsi="Palatino Linotype"/>
          <w:color w:val="000000" w:themeColor="text1"/>
        </w:rPr>
        <w:lastRenderedPageBreak/>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BE380F">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6F03A35" w14:textId="77777777" w:rsidR="002D5F76" w:rsidRPr="00BE380F" w:rsidRDefault="002D5F76" w:rsidP="009B4E52">
      <w:pPr>
        <w:spacing w:line="360" w:lineRule="auto"/>
        <w:ind w:right="50"/>
        <w:jc w:val="both"/>
        <w:rPr>
          <w:rFonts w:ascii="Palatino Linotype" w:hAnsi="Palatino Linotype" w:cs="Arial"/>
          <w:color w:val="000000" w:themeColor="text1"/>
        </w:rPr>
      </w:pPr>
    </w:p>
    <w:p w14:paraId="05A2C2FB" w14:textId="77777777" w:rsidR="00FA2D5D" w:rsidRPr="00BE380F" w:rsidRDefault="00FA1E61" w:rsidP="009B4E52">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BE380F">
        <w:rPr>
          <w:rFonts w:ascii="Palatino Linotype" w:hAnsi="Palatino Linotype"/>
          <w:b/>
          <w:color w:val="000000" w:themeColor="text1"/>
          <w:sz w:val="28"/>
        </w:rPr>
        <w:t>SEGUNDO.</w:t>
      </w:r>
      <w:r w:rsidRPr="00BE380F">
        <w:rPr>
          <w:rFonts w:ascii="Palatino Linotype" w:hAnsi="Palatino Linotype" w:cs="Arial"/>
          <w:b/>
          <w:color w:val="000000" w:themeColor="text1"/>
        </w:rPr>
        <w:t xml:space="preserve"> </w:t>
      </w:r>
      <w:r w:rsidR="00633F63" w:rsidRPr="00BE380F">
        <w:rPr>
          <w:rFonts w:ascii="Palatino Linotype" w:hAnsi="Palatino Linotype" w:cs="Arial"/>
          <w:b/>
          <w:color w:val="000000" w:themeColor="text1"/>
        </w:rPr>
        <w:t>Interés.</w:t>
      </w:r>
      <w:r w:rsidR="00633F63" w:rsidRPr="00BE380F">
        <w:rPr>
          <w:rFonts w:ascii="Palatino Linotype" w:hAnsi="Palatino Linotype" w:cs="Arial"/>
          <w:color w:val="000000" w:themeColor="text1"/>
        </w:rPr>
        <w:t xml:space="preserve"> </w:t>
      </w:r>
    </w:p>
    <w:p w14:paraId="429CC9F4" w14:textId="3FD655FC" w:rsidR="00633F63" w:rsidRPr="00BE380F" w:rsidRDefault="00633F63" w:rsidP="009B4E52">
      <w:pPr>
        <w:pStyle w:val="Prrafodelista"/>
        <w:widowControl w:val="0"/>
        <w:autoSpaceDE w:val="0"/>
        <w:autoSpaceDN w:val="0"/>
        <w:adjustRightInd w:val="0"/>
        <w:spacing w:line="360" w:lineRule="auto"/>
        <w:ind w:left="0"/>
        <w:jc w:val="both"/>
        <w:rPr>
          <w:rFonts w:ascii="Palatino Linotype" w:hAnsi="Palatino Linotype"/>
          <w:b/>
          <w:color w:val="000000" w:themeColor="text1"/>
        </w:rPr>
      </w:pPr>
      <w:r w:rsidRPr="00BE380F">
        <w:rPr>
          <w:rFonts w:ascii="Palatino Linotype" w:hAnsi="Palatino Linotype" w:cs="Arial"/>
          <w:color w:val="000000" w:themeColor="text1"/>
        </w:rPr>
        <w:t xml:space="preserve">El </w:t>
      </w:r>
      <w:r w:rsidRPr="00BE380F">
        <w:rPr>
          <w:rFonts w:ascii="Palatino Linotype" w:hAnsi="Palatino Linotype"/>
          <w:color w:val="000000" w:themeColor="text1"/>
        </w:rPr>
        <w:t>recurso</w:t>
      </w:r>
      <w:r w:rsidRPr="00BE380F">
        <w:rPr>
          <w:rFonts w:ascii="Palatino Linotype" w:hAnsi="Palatino Linotype" w:cs="Arial"/>
          <w:color w:val="000000" w:themeColor="text1"/>
        </w:rPr>
        <w:t xml:space="preserve"> de revisión fue </w:t>
      </w:r>
      <w:r w:rsidRPr="00BE380F">
        <w:rPr>
          <w:rFonts w:ascii="Palatino Linotype" w:hAnsi="Palatino Linotype"/>
          <w:color w:val="000000" w:themeColor="text1"/>
        </w:rPr>
        <w:t>interpuesto</w:t>
      </w:r>
      <w:r w:rsidRPr="00BE380F">
        <w:rPr>
          <w:rFonts w:ascii="Palatino Linotype" w:hAnsi="Palatino Linotype" w:cs="Arial"/>
          <w:color w:val="000000" w:themeColor="text1"/>
        </w:rPr>
        <w:t xml:space="preserve"> por parte legítima en atención a que fue </w:t>
      </w:r>
      <w:r w:rsidRPr="00BE380F">
        <w:rPr>
          <w:rFonts w:ascii="Palatino Linotype" w:hAnsi="Palatino Linotype"/>
          <w:color w:val="000000" w:themeColor="text1"/>
        </w:rPr>
        <w:t>presentado</w:t>
      </w:r>
      <w:r w:rsidRPr="00BE380F">
        <w:rPr>
          <w:rFonts w:ascii="Palatino Linotype" w:hAnsi="Palatino Linotype" w:cs="Arial"/>
          <w:color w:val="000000" w:themeColor="text1"/>
        </w:rPr>
        <w:t xml:space="preserve"> por </w:t>
      </w:r>
      <w:r w:rsidR="009B46FF" w:rsidRPr="00BE380F">
        <w:rPr>
          <w:rFonts w:ascii="Palatino Linotype" w:hAnsi="Palatino Linotype" w:cs="Arial"/>
          <w:b/>
          <w:color w:val="000000" w:themeColor="text1"/>
        </w:rPr>
        <w:t>EL</w:t>
      </w:r>
      <w:r w:rsidRPr="00BE380F">
        <w:rPr>
          <w:rFonts w:ascii="Palatino Linotype" w:hAnsi="Palatino Linotype" w:cs="Arial"/>
          <w:b/>
          <w:color w:val="000000" w:themeColor="text1"/>
        </w:rPr>
        <w:t xml:space="preserve"> RECURRENTE</w:t>
      </w:r>
      <w:r w:rsidRPr="00BE380F">
        <w:rPr>
          <w:rFonts w:ascii="Palatino Linotype" w:hAnsi="Palatino Linotype" w:cs="Arial"/>
          <w:snapToGrid w:val="0"/>
          <w:color w:val="000000" w:themeColor="text1"/>
        </w:rPr>
        <w:t xml:space="preserve">, </w:t>
      </w:r>
      <w:r w:rsidRPr="00BE380F">
        <w:rPr>
          <w:rFonts w:ascii="Palatino Linotype" w:hAnsi="Palatino Linotype" w:cs="Arial"/>
          <w:color w:val="000000" w:themeColor="text1"/>
        </w:rPr>
        <w:t>quien</w:t>
      </w:r>
      <w:r w:rsidRPr="00BE380F">
        <w:rPr>
          <w:rFonts w:ascii="Palatino Linotype" w:hAnsi="Palatino Linotype" w:cs="Arial"/>
          <w:snapToGrid w:val="0"/>
          <w:color w:val="000000" w:themeColor="text1"/>
        </w:rPr>
        <w:t xml:space="preserve"> </w:t>
      </w:r>
      <w:r w:rsidRPr="00BE380F">
        <w:rPr>
          <w:rFonts w:ascii="Palatino Linotype" w:hAnsi="Palatino Linotype"/>
          <w:color w:val="000000" w:themeColor="text1"/>
        </w:rPr>
        <w:t>formuló</w:t>
      </w:r>
      <w:r w:rsidRPr="00BE380F">
        <w:rPr>
          <w:rFonts w:ascii="Palatino Linotype" w:hAnsi="Palatino Linotype" w:cs="Arial"/>
          <w:snapToGrid w:val="0"/>
          <w:color w:val="000000" w:themeColor="text1"/>
        </w:rPr>
        <w:t xml:space="preserve"> la </w:t>
      </w:r>
      <w:r w:rsidRPr="00BE380F">
        <w:rPr>
          <w:rFonts w:ascii="Palatino Linotype" w:hAnsi="Palatino Linotype" w:cs="Arial"/>
          <w:color w:val="000000" w:themeColor="text1"/>
        </w:rPr>
        <w:t>solicitud</w:t>
      </w:r>
      <w:r w:rsidRPr="00BE380F">
        <w:rPr>
          <w:rFonts w:ascii="Palatino Linotype" w:hAnsi="Palatino Linotype" w:cs="Arial"/>
          <w:snapToGrid w:val="0"/>
          <w:color w:val="000000" w:themeColor="text1"/>
        </w:rPr>
        <w:t xml:space="preserve"> de información pública</w:t>
      </w:r>
      <w:r w:rsidRPr="00BE380F">
        <w:rPr>
          <w:rFonts w:ascii="Palatino Linotype" w:hAnsi="Palatino Linotype" w:cs="Arial"/>
          <w:color w:val="000000" w:themeColor="text1"/>
          <w:lang w:val="es-ES_tradnl"/>
        </w:rPr>
        <w:t>.</w:t>
      </w:r>
    </w:p>
    <w:p w14:paraId="3DCA35D6" w14:textId="77777777" w:rsidR="006C258B" w:rsidRPr="00BE380F" w:rsidRDefault="006C258B" w:rsidP="009B4E52">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BE380F" w:rsidRDefault="00FA1E61" w:rsidP="009B4E52">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BE380F">
        <w:rPr>
          <w:rFonts w:ascii="Palatino Linotype" w:hAnsi="Palatino Linotype"/>
          <w:b/>
          <w:color w:val="000000" w:themeColor="text1"/>
          <w:sz w:val="28"/>
        </w:rPr>
        <w:t>TERCERO</w:t>
      </w:r>
      <w:r w:rsidRPr="00BE380F">
        <w:rPr>
          <w:rFonts w:ascii="Palatino Linotype" w:hAnsi="Palatino Linotype" w:cs="Arial"/>
          <w:b/>
          <w:color w:val="000000" w:themeColor="text1"/>
        </w:rPr>
        <w:t xml:space="preserve">. </w:t>
      </w:r>
      <w:r w:rsidR="00633F63" w:rsidRPr="00BE380F">
        <w:rPr>
          <w:rFonts w:ascii="Palatino Linotype" w:hAnsi="Palatino Linotype" w:cs="Arial"/>
          <w:b/>
          <w:color w:val="000000" w:themeColor="text1"/>
        </w:rPr>
        <w:t xml:space="preserve">Oportunidad. </w:t>
      </w:r>
    </w:p>
    <w:p w14:paraId="5625552A" w14:textId="3DB8F820" w:rsidR="00633F63" w:rsidRPr="00BE380F" w:rsidRDefault="00633F63" w:rsidP="009B4E52">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BE380F">
        <w:rPr>
          <w:rFonts w:ascii="Palatino Linotype" w:hAnsi="Palatino Linotype" w:cs="Arial"/>
          <w:color w:val="000000" w:themeColor="text1"/>
        </w:rPr>
        <w:t xml:space="preserve">El recurso de revisión </w:t>
      </w:r>
      <w:r w:rsidR="00FA2D5D" w:rsidRPr="00BE380F">
        <w:rPr>
          <w:rFonts w:ascii="Palatino Linotype" w:hAnsi="Palatino Linotype" w:cs="Arial"/>
          <w:color w:val="000000" w:themeColor="text1"/>
        </w:rPr>
        <w:t xml:space="preserve">se interpuso </w:t>
      </w:r>
      <w:r w:rsidRPr="00BE380F">
        <w:rPr>
          <w:rFonts w:ascii="Palatino Linotype" w:hAnsi="Palatino Linotype" w:cs="Arial"/>
          <w:color w:val="000000" w:themeColor="text1"/>
        </w:rPr>
        <w:t xml:space="preserve">dentro del plazo de quince días hábiles contados a partir del día siguiente en que </w:t>
      </w:r>
      <w:r w:rsidR="008F1195" w:rsidRPr="00BE380F">
        <w:rPr>
          <w:rFonts w:ascii="Palatino Linotype" w:hAnsi="Palatino Linotype" w:cs="Arial"/>
          <w:b/>
          <w:color w:val="000000" w:themeColor="text1"/>
        </w:rPr>
        <w:t>EL</w:t>
      </w:r>
      <w:r w:rsidRPr="00BE380F">
        <w:rPr>
          <w:rFonts w:ascii="Palatino Linotype" w:hAnsi="Palatino Linotype" w:cs="Arial"/>
          <w:b/>
          <w:color w:val="000000" w:themeColor="text1"/>
        </w:rPr>
        <w:t xml:space="preserve"> RECURRENTE </w:t>
      </w:r>
      <w:r w:rsidRPr="00BE380F">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714118FA" w14:textId="77777777" w:rsidR="00633F63" w:rsidRPr="00BE380F" w:rsidRDefault="00633F63" w:rsidP="009B4E52">
      <w:pPr>
        <w:ind w:left="851" w:right="902"/>
        <w:jc w:val="both"/>
        <w:rPr>
          <w:rFonts w:ascii="Palatino Linotype" w:eastAsiaTheme="minorEastAsia" w:hAnsi="Palatino Linotype" w:cs="Arial"/>
          <w:color w:val="000000" w:themeColor="text1"/>
          <w:lang w:val="es-ES_tradnl"/>
        </w:rPr>
      </w:pPr>
    </w:p>
    <w:p w14:paraId="69681E29" w14:textId="77777777" w:rsidR="00633F63" w:rsidRPr="00BE380F" w:rsidRDefault="00633F63" w:rsidP="009B4E52">
      <w:pPr>
        <w:tabs>
          <w:tab w:val="left" w:pos="851"/>
        </w:tabs>
        <w:ind w:left="851" w:right="901"/>
        <w:jc w:val="both"/>
        <w:rPr>
          <w:rFonts w:ascii="Palatino Linotype" w:eastAsiaTheme="minorEastAsia" w:hAnsi="Palatino Linotype" w:cs="Arial"/>
          <w:i/>
          <w:color w:val="000000" w:themeColor="text1"/>
          <w:sz w:val="22"/>
          <w:lang w:val="es-ES_tradnl"/>
        </w:rPr>
      </w:pPr>
      <w:r w:rsidRPr="00BE380F">
        <w:rPr>
          <w:rFonts w:ascii="Palatino Linotype" w:eastAsiaTheme="minorEastAsia" w:hAnsi="Palatino Linotype" w:cs="Arial"/>
          <w:b/>
          <w:i/>
          <w:color w:val="000000" w:themeColor="text1"/>
          <w:sz w:val="22"/>
          <w:lang w:val="es-ES_tradnl"/>
        </w:rPr>
        <w:t>“Artículo 178.</w:t>
      </w:r>
      <w:r w:rsidRPr="00BE380F">
        <w:rPr>
          <w:rFonts w:ascii="Palatino Linotype" w:eastAsiaTheme="minorEastAsia" w:hAnsi="Palatino Linotype" w:cs="Arial"/>
          <w:i/>
          <w:color w:val="000000" w:themeColor="text1"/>
          <w:sz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w:t>
      </w:r>
      <w:r w:rsidRPr="00BE380F">
        <w:rPr>
          <w:rFonts w:ascii="Palatino Linotype" w:eastAsiaTheme="minorEastAsia" w:hAnsi="Palatino Linotype" w:cs="Arial"/>
          <w:i/>
          <w:color w:val="000000" w:themeColor="text1"/>
          <w:sz w:val="22"/>
          <w:lang w:val="es-ES_tradnl"/>
        </w:rPr>
        <w:lastRenderedPageBreak/>
        <w:t>dentro de los quince días hábiles, siguientes a la fecha de la notificación de la respuesta.</w:t>
      </w:r>
    </w:p>
    <w:p w14:paraId="5A5A0819" w14:textId="77777777" w:rsidR="00633F63" w:rsidRPr="00BE380F" w:rsidRDefault="00633F63" w:rsidP="009B4E52">
      <w:pPr>
        <w:tabs>
          <w:tab w:val="left" w:pos="851"/>
        </w:tabs>
        <w:ind w:left="851" w:right="901"/>
        <w:jc w:val="both"/>
        <w:rPr>
          <w:rFonts w:ascii="Palatino Linotype" w:eastAsiaTheme="minorEastAsia" w:hAnsi="Palatino Linotype" w:cs="Arial"/>
          <w:i/>
          <w:color w:val="000000" w:themeColor="text1"/>
          <w:sz w:val="22"/>
          <w:lang w:val="es-ES_tradnl"/>
        </w:rPr>
      </w:pPr>
    </w:p>
    <w:p w14:paraId="4AF594ED" w14:textId="77777777" w:rsidR="00633F63" w:rsidRPr="00BE380F" w:rsidRDefault="00633F63" w:rsidP="009B4E52">
      <w:pPr>
        <w:tabs>
          <w:tab w:val="left" w:pos="851"/>
        </w:tabs>
        <w:ind w:left="851" w:right="901"/>
        <w:jc w:val="both"/>
        <w:rPr>
          <w:rFonts w:ascii="Palatino Linotype" w:eastAsiaTheme="minorEastAsia" w:hAnsi="Palatino Linotype" w:cs="Arial"/>
          <w:i/>
          <w:color w:val="000000" w:themeColor="text1"/>
          <w:sz w:val="22"/>
          <w:lang w:val="es-ES_tradnl"/>
        </w:rPr>
      </w:pPr>
      <w:r w:rsidRPr="00BE380F">
        <w:rPr>
          <w:rFonts w:ascii="Palatino Linotype" w:eastAsiaTheme="minorEastAsia" w:hAnsi="Palatino Linotype" w:cs="Arial"/>
          <w:i/>
          <w:color w:val="000000" w:themeColor="text1"/>
          <w:sz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A5F2CE0" w14:textId="77777777" w:rsidR="00633F63" w:rsidRPr="00BE380F" w:rsidRDefault="00633F63" w:rsidP="009B4E52">
      <w:pPr>
        <w:tabs>
          <w:tab w:val="left" w:pos="851"/>
        </w:tabs>
        <w:ind w:left="851" w:right="901"/>
        <w:jc w:val="both"/>
        <w:rPr>
          <w:rFonts w:ascii="Palatino Linotype" w:eastAsiaTheme="minorEastAsia" w:hAnsi="Palatino Linotype" w:cs="Arial"/>
          <w:i/>
          <w:color w:val="000000" w:themeColor="text1"/>
          <w:sz w:val="22"/>
          <w:lang w:val="es-ES_tradnl"/>
        </w:rPr>
      </w:pPr>
    </w:p>
    <w:p w14:paraId="404972FA" w14:textId="77777777" w:rsidR="00633F63" w:rsidRPr="00BE380F" w:rsidRDefault="00633F63" w:rsidP="009B4E52">
      <w:pPr>
        <w:tabs>
          <w:tab w:val="left" w:pos="851"/>
        </w:tabs>
        <w:ind w:left="851" w:right="901"/>
        <w:jc w:val="both"/>
        <w:rPr>
          <w:rFonts w:ascii="Palatino Linotype" w:eastAsiaTheme="minorEastAsia" w:hAnsi="Palatino Linotype" w:cs="Arial"/>
          <w:i/>
          <w:color w:val="000000" w:themeColor="text1"/>
          <w:lang w:val="es-ES_tradnl"/>
        </w:rPr>
      </w:pPr>
      <w:r w:rsidRPr="00BE380F">
        <w:rPr>
          <w:rFonts w:ascii="Palatino Linotype" w:eastAsiaTheme="minorEastAsia" w:hAnsi="Palatino Linotype" w:cs="Arial"/>
          <w:i/>
          <w:color w:val="000000" w:themeColor="text1"/>
          <w:sz w:val="22"/>
          <w:lang w:val="es-ES_tradnl"/>
        </w:rPr>
        <w:t>En el caso de que se interponga ante la Unidad de Transparencia, ésta deberá remitir el recurso de revisión al Instituto a más tardar al día siguiente de haberlo recibido.</w:t>
      </w:r>
      <w:r w:rsidRPr="00BE380F">
        <w:rPr>
          <w:rFonts w:ascii="Palatino Linotype" w:eastAsiaTheme="minorEastAsia" w:hAnsi="Palatino Linotype" w:cs="Arial"/>
          <w:b/>
          <w:i/>
          <w:color w:val="000000" w:themeColor="text1"/>
          <w:sz w:val="22"/>
          <w:lang w:val="es-ES_tradnl"/>
        </w:rPr>
        <w:t>”</w:t>
      </w:r>
    </w:p>
    <w:p w14:paraId="5CCCC659" w14:textId="77777777" w:rsidR="00633F63" w:rsidRPr="00BE380F" w:rsidRDefault="00633F63" w:rsidP="009B4E52">
      <w:pPr>
        <w:ind w:left="851" w:right="902"/>
        <w:jc w:val="both"/>
        <w:rPr>
          <w:rFonts w:ascii="Palatino Linotype" w:eastAsiaTheme="minorEastAsia" w:hAnsi="Palatino Linotype" w:cs="Arial"/>
          <w:color w:val="000000" w:themeColor="text1"/>
          <w:lang w:val="es-ES_tradnl"/>
        </w:rPr>
      </w:pPr>
    </w:p>
    <w:p w14:paraId="7E3F1ED2" w14:textId="0E605B00" w:rsidR="001D5927" w:rsidRPr="00BE380F" w:rsidRDefault="00633F63" w:rsidP="001D5927">
      <w:pPr>
        <w:spacing w:line="360" w:lineRule="auto"/>
        <w:jc w:val="both"/>
        <w:rPr>
          <w:rFonts w:ascii="Palatino Linotype" w:hAnsi="Palatino Linotype" w:cs="Arial"/>
          <w:color w:val="000000" w:themeColor="text1"/>
        </w:rPr>
      </w:pPr>
      <w:r w:rsidRPr="00BE380F">
        <w:rPr>
          <w:rFonts w:ascii="Palatino Linotype" w:eastAsiaTheme="minorEastAsia" w:hAnsi="Palatino Linotype" w:cs="Arial"/>
          <w:color w:val="000000" w:themeColor="text1"/>
          <w:lang w:val="es-ES_tradnl"/>
        </w:rPr>
        <w:t xml:space="preserve">En esa tesitura, atendiendo a que </w:t>
      </w:r>
      <w:r w:rsidRPr="00BE380F">
        <w:rPr>
          <w:rFonts w:ascii="Palatino Linotype" w:eastAsiaTheme="minorEastAsia" w:hAnsi="Palatino Linotype" w:cs="Arial"/>
          <w:b/>
          <w:color w:val="000000" w:themeColor="text1"/>
          <w:lang w:val="es-ES_tradnl"/>
        </w:rPr>
        <w:t>EL SUJETO OBLIGADO</w:t>
      </w:r>
      <w:r w:rsidRPr="00BE380F">
        <w:rPr>
          <w:rFonts w:ascii="Palatino Linotype" w:eastAsiaTheme="minorEastAsia" w:hAnsi="Palatino Linotype" w:cs="Arial"/>
          <w:color w:val="000000" w:themeColor="text1"/>
          <w:lang w:val="es-ES_tradnl"/>
        </w:rPr>
        <w:t xml:space="preserve"> notificó la respuesta a la solicitud de información pública el día</w:t>
      </w:r>
      <w:r w:rsidR="005708E9" w:rsidRPr="00BE380F">
        <w:rPr>
          <w:rFonts w:ascii="Palatino Linotype" w:eastAsiaTheme="minorEastAsia" w:hAnsi="Palatino Linotype" w:cs="Arial"/>
          <w:color w:val="000000" w:themeColor="text1"/>
          <w:lang w:val="es-ES_tradnl"/>
        </w:rPr>
        <w:t xml:space="preserve"> </w:t>
      </w:r>
      <w:r w:rsidR="000E79FF">
        <w:rPr>
          <w:rFonts w:ascii="Palatino Linotype" w:eastAsiaTheme="minorEastAsia" w:hAnsi="Palatino Linotype" w:cs="Arial"/>
          <w:b/>
          <w:color w:val="000000" w:themeColor="text1"/>
          <w:lang w:val="es-ES_tradnl"/>
        </w:rPr>
        <w:t xml:space="preserve">veintitrés de noviembre </w:t>
      </w:r>
      <w:r w:rsidR="005708E9" w:rsidRPr="00BE380F">
        <w:rPr>
          <w:rFonts w:ascii="Palatino Linotype" w:eastAsiaTheme="minorEastAsia" w:hAnsi="Palatino Linotype" w:cs="Arial"/>
          <w:b/>
          <w:color w:val="000000" w:themeColor="text1"/>
          <w:lang w:val="es-ES_tradnl"/>
        </w:rPr>
        <w:t>de dos mil veintiuno</w:t>
      </w:r>
      <w:r w:rsidRPr="00BE380F">
        <w:rPr>
          <w:rFonts w:ascii="Palatino Linotype" w:eastAsiaTheme="minorEastAsia" w:hAnsi="Palatino Linotype" w:cs="Arial"/>
          <w:color w:val="000000" w:themeColor="text1"/>
          <w:lang w:val="es-ES_tradnl"/>
        </w:rPr>
        <w:t xml:space="preserve">; el plazo de quince días hábiles que </w:t>
      </w:r>
      <w:r w:rsidR="00062086" w:rsidRPr="00BE380F">
        <w:rPr>
          <w:rFonts w:ascii="Palatino Linotype" w:eastAsiaTheme="minorEastAsia" w:hAnsi="Palatino Linotype" w:cs="Arial"/>
          <w:color w:val="000000" w:themeColor="text1"/>
          <w:lang w:val="es-ES_tradnl"/>
        </w:rPr>
        <w:t xml:space="preserve">prevé </w:t>
      </w:r>
      <w:r w:rsidRPr="00BE380F">
        <w:rPr>
          <w:rFonts w:ascii="Palatino Linotype" w:eastAsiaTheme="minorEastAsia" w:hAnsi="Palatino Linotype" w:cs="Arial"/>
          <w:color w:val="000000" w:themeColor="text1"/>
          <w:lang w:val="es-ES_tradnl"/>
        </w:rPr>
        <w:t xml:space="preserve">el artículo 178 de la Ley de la materia </w:t>
      </w:r>
      <w:r w:rsidR="00062086" w:rsidRPr="00BE380F">
        <w:rPr>
          <w:rFonts w:ascii="Palatino Linotype" w:eastAsiaTheme="minorEastAsia" w:hAnsi="Palatino Linotype" w:cs="Arial"/>
          <w:color w:val="000000" w:themeColor="text1"/>
          <w:lang w:val="es-ES_tradnl"/>
        </w:rPr>
        <w:t xml:space="preserve">el cual </w:t>
      </w:r>
      <w:r w:rsidRPr="00BE380F">
        <w:rPr>
          <w:rFonts w:ascii="Palatino Linotype" w:eastAsiaTheme="minorEastAsia" w:hAnsi="Palatino Linotype" w:cs="Arial"/>
          <w:color w:val="000000" w:themeColor="text1"/>
          <w:lang w:val="es-ES_tradnl"/>
        </w:rPr>
        <w:t>otorga a</w:t>
      </w:r>
      <w:r w:rsidR="008F1195" w:rsidRPr="00BE380F">
        <w:rPr>
          <w:rFonts w:ascii="Palatino Linotype" w:eastAsiaTheme="minorEastAsia" w:hAnsi="Palatino Linotype" w:cs="Arial"/>
          <w:color w:val="000000" w:themeColor="text1"/>
          <w:lang w:val="es-ES_tradnl"/>
        </w:rPr>
        <w:t>l</w:t>
      </w:r>
      <w:r w:rsidRPr="00BE380F">
        <w:rPr>
          <w:rFonts w:ascii="Palatino Linotype" w:eastAsiaTheme="minorEastAsia" w:hAnsi="Palatino Linotype" w:cs="Arial"/>
          <w:color w:val="000000" w:themeColor="text1"/>
          <w:lang w:val="es-ES_tradnl"/>
        </w:rPr>
        <w:t xml:space="preserve"> </w:t>
      </w:r>
      <w:r w:rsidRPr="00BE380F">
        <w:rPr>
          <w:rFonts w:ascii="Palatino Linotype" w:eastAsiaTheme="minorEastAsia" w:hAnsi="Palatino Linotype" w:cs="Arial"/>
          <w:b/>
          <w:color w:val="000000" w:themeColor="text1"/>
          <w:lang w:val="es-ES_tradnl"/>
        </w:rPr>
        <w:t>RECURRENTE</w:t>
      </w:r>
      <w:r w:rsidRPr="00BE380F">
        <w:rPr>
          <w:rFonts w:ascii="Palatino Linotype" w:eastAsiaTheme="minorEastAsia" w:hAnsi="Palatino Linotype" w:cs="Arial"/>
          <w:color w:val="000000" w:themeColor="text1"/>
          <w:lang w:val="es-ES_tradnl"/>
        </w:rPr>
        <w:t xml:space="preserve"> para presentar el recurso de revisión, transcurrió del </w:t>
      </w:r>
      <w:r w:rsidR="000E79FF">
        <w:rPr>
          <w:rFonts w:ascii="Palatino Linotype" w:eastAsiaTheme="minorEastAsia" w:hAnsi="Palatino Linotype" w:cs="Arial"/>
          <w:b/>
          <w:color w:val="000000" w:themeColor="text1"/>
          <w:lang w:val="es-ES_tradnl"/>
        </w:rPr>
        <w:t xml:space="preserve">veinticuatro de noviembre al catorce </w:t>
      </w:r>
      <w:r w:rsidR="002A41C0" w:rsidRPr="00BE380F">
        <w:rPr>
          <w:rFonts w:ascii="Palatino Linotype" w:eastAsiaTheme="minorEastAsia" w:hAnsi="Palatino Linotype" w:cs="Arial"/>
          <w:b/>
          <w:color w:val="000000" w:themeColor="text1"/>
          <w:lang w:val="es-ES_tradnl"/>
        </w:rPr>
        <w:t>de diciembre de dos mil veintiuno</w:t>
      </w:r>
      <w:r w:rsidRPr="00BE380F">
        <w:rPr>
          <w:rFonts w:ascii="Palatino Linotype" w:eastAsiaTheme="minorEastAsia" w:hAnsi="Palatino Linotype" w:cs="Arial"/>
          <w:color w:val="000000" w:themeColor="text1"/>
          <w:lang w:val="es-ES_tradnl"/>
        </w:rPr>
        <w:t xml:space="preserve">, </w:t>
      </w:r>
      <w:r w:rsidR="00BA28A3" w:rsidRPr="00BE380F">
        <w:rPr>
          <w:rFonts w:ascii="Palatino Linotype" w:hAnsi="Palatino Linotype" w:cs="Arial"/>
          <w:color w:val="000000" w:themeColor="text1"/>
        </w:rPr>
        <w:t>sin contemplar en el cómputo los días</w:t>
      </w:r>
      <w:r w:rsidR="0017265A" w:rsidRPr="00BE380F">
        <w:rPr>
          <w:rFonts w:ascii="Palatino Linotype" w:hAnsi="Palatino Linotype" w:cs="Arial"/>
          <w:color w:val="000000" w:themeColor="text1"/>
        </w:rPr>
        <w:t xml:space="preserve"> </w:t>
      </w:r>
      <w:r w:rsidR="000E79FF">
        <w:rPr>
          <w:rFonts w:ascii="Palatino Linotype" w:hAnsi="Palatino Linotype" w:cs="Arial"/>
          <w:color w:val="000000" w:themeColor="text1"/>
        </w:rPr>
        <w:t xml:space="preserve">veintisiete y veintiocho de noviembre; así como, cuatro, cinco, </w:t>
      </w:r>
      <w:r w:rsidR="002A41C0" w:rsidRPr="00BE380F">
        <w:rPr>
          <w:rFonts w:ascii="Palatino Linotype" w:hAnsi="Palatino Linotype" w:cs="Arial"/>
          <w:color w:val="000000" w:themeColor="text1"/>
        </w:rPr>
        <w:t>once</w:t>
      </w:r>
      <w:r w:rsidR="000E79FF">
        <w:rPr>
          <w:rFonts w:ascii="Palatino Linotype" w:hAnsi="Palatino Linotype" w:cs="Arial"/>
          <w:color w:val="000000" w:themeColor="text1"/>
        </w:rPr>
        <w:t xml:space="preserve"> y</w:t>
      </w:r>
      <w:r w:rsidR="002A41C0" w:rsidRPr="00BE380F">
        <w:rPr>
          <w:rFonts w:ascii="Palatino Linotype" w:hAnsi="Palatino Linotype" w:cs="Arial"/>
          <w:color w:val="000000" w:themeColor="text1"/>
        </w:rPr>
        <w:t xml:space="preserve"> doce de diciembre de dos mil veintiuno</w:t>
      </w:r>
      <w:r w:rsidR="00BA28A3" w:rsidRPr="00BE380F">
        <w:rPr>
          <w:rFonts w:ascii="Palatino Linotype" w:hAnsi="Palatino Linotype" w:cs="Arial"/>
          <w:color w:val="000000" w:themeColor="text1"/>
        </w:rPr>
        <w:t>, por corresponder a sábados y domingos, considerados como días inhábiles, en términos del artículo 3, fracción X de la Ley de Transparencia y Acceso a la Información Pública del Estado de México y Municipios</w:t>
      </w:r>
      <w:r w:rsidR="001D5927" w:rsidRPr="00BE380F">
        <w:rPr>
          <w:rFonts w:ascii="Palatino Linotype" w:hAnsi="Palatino Linotype" w:cs="Arial"/>
          <w:color w:val="000000" w:themeColor="text1"/>
        </w:rPr>
        <w:t>.</w:t>
      </w:r>
    </w:p>
    <w:p w14:paraId="5B8DA888" w14:textId="421A1908" w:rsidR="001D5927" w:rsidRPr="00BE380F" w:rsidRDefault="001D5927">
      <w:pPr>
        <w:spacing w:line="360" w:lineRule="auto"/>
        <w:jc w:val="both"/>
        <w:rPr>
          <w:rFonts w:ascii="Palatino Linotype" w:hAnsi="Palatino Linotype" w:cs="Arial"/>
          <w:color w:val="000000" w:themeColor="text1"/>
        </w:rPr>
      </w:pPr>
    </w:p>
    <w:p w14:paraId="5FCCC888" w14:textId="71FFAB0B" w:rsidR="00633F63" w:rsidRPr="00BE380F" w:rsidRDefault="00633F63" w:rsidP="009B4E52">
      <w:pPr>
        <w:spacing w:line="360" w:lineRule="auto"/>
        <w:jc w:val="both"/>
        <w:rPr>
          <w:rFonts w:ascii="Palatino Linotype" w:eastAsiaTheme="minorEastAsia" w:hAnsi="Palatino Linotype" w:cs="Arial"/>
          <w:color w:val="000000" w:themeColor="text1"/>
          <w:lang w:val="es-ES_tradnl"/>
        </w:rPr>
      </w:pPr>
      <w:r w:rsidRPr="00BE380F">
        <w:rPr>
          <w:rFonts w:ascii="Palatino Linotype" w:eastAsiaTheme="minorEastAsia" w:hAnsi="Palatino Linotype" w:cs="Arial"/>
          <w:color w:val="000000" w:themeColor="text1"/>
          <w:lang w:val="es-ES_tradnl"/>
        </w:rPr>
        <w:t>En ese tenor, si el recurso de revisión que nos ocupa, se</w:t>
      </w:r>
      <w:r w:rsidR="00325F6D" w:rsidRPr="00BE380F">
        <w:rPr>
          <w:rFonts w:ascii="Palatino Linotype" w:eastAsiaTheme="minorEastAsia" w:hAnsi="Palatino Linotype" w:cs="Arial"/>
          <w:color w:val="000000" w:themeColor="text1"/>
          <w:lang w:val="es-ES_tradnl"/>
        </w:rPr>
        <w:t xml:space="preserve"> </w:t>
      </w:r>
      <w:r w:rsidR="003C593A" w:rsidRPr="00BE380F">
        <w:rPr>
          <w:rFonts w:ascii="Palatino Linotype" w:eastAsiaTheme="minorEastAsia" w:hAnsi="Palatino Linotype" w:cs="Arial"/>
          <w:color w:val="000000" w:themeColor="text1"/>
          <w:lang w:val="es-ES_tradnl"/>
        </w:rPr>
        <w:t>interpuso e</w:t>
      </w:r>
      <w:r w:rsidRPr="00BE380F">
        <w:rPr>
          <w:rFonts w:ascii="Palatino Linotype" w:eastAsiaTheme="minorEastAsia" w:hAnsi="Palatino Linotype" w:cs="Arial"/>
          <w:color w:val="000000" w:themeColor="text1"/>
          <w:lang w:val="es-ES_tradnl"/>
        </w:rPr>
        <w:t xml:space="preserve">l </w:t>
      </w:r>
      <w:r w:rsidR="000E79FF">
        <w:rPr>
          <w:rFonts w:ascii="Palatino Linotype" w:eastAsiaTheme="minorEastAsia" w:hAnsi="Palatino Linotype" w:cs="Arial"/>
          <w:b/>
          <w:color w:val="000000" w:themeColor="text1"/>
          <w:lang w:val="es-ES_tradnl"/>
        </w:rPr>
        <w:t xml:space="preserve">veinticuatro de noviembre </w:t>
      </w:r>
      <w:r w:rsidRPr="00BE380F">
        <w:rPr>
          <w:rFonts w:ascii="Palatino Linotype" w:eastAsiaTheme="minorEastAsia" w:hAnsi="Palatino Linotype" w:cs="Arial"/>
          <w:b/>
          <w:color w:val="000000" w:themeColor="text1"/>
          <w:lang w:val="es-ES_tradnl"/>
        </w:rPr>
        <w:t xml:space="preserve">de dos mil </w:t>
      </w:r>
      <w:r w:rsidR="00825067" w:rsidRPr="00BE380F">
        <w:rPr>
          <w:rFonts w:ascii="Palatino Linotype" w:eastAsiaTheme="minorEastAsia" w:hAnsi="Palatino Linotype" w:cs="Arial"/>
          <w:b/>
          <w:color w:val="000000" w:themeColor="text1"/>
          <w:lang w:val="es-ES_tradnl"/>
        </w:rPr>
        <w:t>veintiuno</w:t>
      </w:r>
      <w:r w:rsidRPr="00BE380F">
        <w:rPr>
          <w:rFonts w:ascii="Palatino Linotype" w:eastAsiaTheme="minorEastAsia" w:hAnsi="Palatino Linotype" w:cs="Arial"/>
          <w:color w:val="000000" w:themeColor="text1"/>
          <w:lang w:val="es-ES_tradnl"/>
        </w:rPr>
        <w:t xml:space="preserve">, éste se encuentra dentro de los márgenes temporales previstos en el precepto legal citado en el párrafo anterior y, por tanto, su interposición se </w:t>
      </w:r>
      <w:r w:rsidR="00FA2D5D" w:rsidRPr="00BE380F">
        <w:rPr>
          <w:rFonts w:ascii="Palatino Linotype" w:eastAsiaTheme="minorEastAsia" w:hAnsi="Palatino Linotype" w:cs="Arial"/>
          <w:color w:val="000000" w:themeColor="text1"/>
          <w:lang w:val="es-ES_tradnl"/>
        </w:rPr>
        <w:t>realizó dentro de los términos legales ya referidos</w:t>
      </w:r>
      <w:r w:rsidRPr="00BE380F">
        <w:rPr>
          <w:rFonts w:ascii="Palatino Linotype" w:eastAsiaTheme="minorEastAsia" w:hAnsi="Palatino Linotype" w:cs="Arial"/>
          <w:color w:val="000000" w:themeColor="text1"/>
          <w:lang w:val="es-ES_tradnl"/>
        </w:rPr>
        <w:t>.</w:t>
      </w:r>
    </w:p>
    <w:p w14:paraId="256E86B9" w14:textId="77777777" w:rsidR="003C593A" w:rsidRPr="00BE380F" w:rsidRDefault="003C593A" w:rsidP="009B4E52">
      <w:pPr>
        <w:spacing w:line="360" w:lineRule="auto"/>
        <w:jc w:val="both"/>
        <w:rPr>
          <w:rFonts w:ascii="Palatino Linotype" w:eastAsiaTheme="minorEastAsia" w:hAnsi="Palatino Linotype" w:cs="Arial"/>
          <w:color w:val="000000" w:themeColor="text1"/>
          <w:lang w:val="es-ES_tradnl"/>
        </w:rPr>
      </w:pPr>
    </w:p>
    <w:p w14:paraId="46709CD3" w14:textId="77777777" w:rsidR="00C84A8B" w:rsidRPr="00BE380F" w:rsidRDefault="00C84A8B" w:rsidP="009B4E52">
      <w:pPr>
        <w:autoSpaceDE w:val="0"/>
        <w:autoSpaceDN w:val="0"/>
        <w:adjustRightInd w:val="0"/>
        <w:spacing w:line="360" w:lineRule="auto"/>
        <w:ind w:right="49"/>
        <w:jc w:val="both"/>
        <w:rPr>
          <w:rFonts w:ascii="Palatino Linotype" w:hAnsi="Palatino Linotype"/>
          <w:b/>
          <w:color w:val="000000" w:themeColor="text1"/>
        </w:rPr>
      </w:pPr>
      <w:r w:rsidRPr="00BE380F">
        <w:rPr>
          <w:rFonts w:ascii="Palatino Linotype" w:hAnsi="Palatino Linotype" w:cs="Arial"/>
          <w:b/>
          <w:color w:val="000000" w:themeColor="text1"/>
          <w:sz w:val="28"/>
          <w:szCs w:val="28"/>
        </w:rPr>
        <w:t>CUARTO</w:t>
      </w:r>
      <w:r w:rsidRPr="00BE380F">
        <w:rPr>
          <w:rFonts w:ascii="Palatino Linotype" w:hAnsi="Palatino Linotype"/>
          <w:b/>
          <w:color w:val="000000" w:themeColor="text1"/>
          <w:sz w:val="28"/>
          <w:szCs w:val="28"/>
        </w:rPr>
        <w:t>.</w:t>
      </w:r>
      <w:r w:rsidRPr="00BE380F">
        <w:rPr>
          <w:rFonts w:ascii="Palatino Linotype" w:hAnsi="Palatino Linotype"/>
          <w:b/>
          <w:color w:val="000000" w:themeColor="text1"/>
        </w:rPr>
        <w:t xml:space="preserve"> Procedibilidad. </w:t>
      </w:r>
    </w:p>
    <w:p w14:paraId="36E874B5" w14:textId="6DFA7005" w:rsidR="001D5927" w:rsidRPr="00BE380F" w:rsidRDefault="00055F61" w:rsidP="001D5927">
      <w:pPr>
        <w:autoSpaceDE w:val="0"/>
        <w:autoSpaceDN w:val="0"/>
        <w:adjustRightInd w:val="0"/>
        <w:spacing w:line="360" w:lineRule="auto"/>
        <w:ind w:right="49"/>
        <w:jc w:val="both"/>
        <w:rPr>
          <w:rFonts w:ascii="Palatino Linotype" w:hAnsi="Palatino Linotype" w:cs="Arial"/>
          <w:color w:val="000000" w:themeColor="text1"/>
          <w:lang w:val="es-ES" w:eastAsia="es-MX"/>
        </w:rPr>
      </w:pPr>
      <w:r>
        <w:rPr>
          <w:rFonts w:ascii="Palatino Linotype" w:hAnsi="Palatino Linotype" w:cs="Arial"/>
          <w:color w:val="000000" w:themeColor="text1"/>
          <w:lang w:val="es-ES"/>
        </w:rPr>
        <w:lastRenderedPageBreak/>
        <w:t>Este Órgano Garante</w:t>
      </w:r>
      <w:r w:rsidR="001D5927" w:rsidRPr="00BE380F">
        <w:rPr>
          <w:rFonts w:ascii="Palatino Linotype" w:hAnsi="Palatino Linotype" w:cs="Arial"/>
          <w:color w:val="000000" w:themeColor="text1"/>
          <w:lang w:val="es-ES"/>
        </w:rPr>
        <w:t xml:space="preserve"> considera importante precisar que conforme al artículo 180, fracción II, último párrafo de la </w:t>
      </w:r>
      <w:r w:rsidR="001D5927" w:rsidRPr="00BE380F">
        <w:rPr>
          <w:rFonts w:ascii="Palatino Linotype" w:hAnsi="Palatino Linotype" w:cs="Arial"/>
          <w:color w:val="000000" w:themeColor="text1"/>
          <w:lang w:val="es-ES" w:eastAsia="es-MX"/>
        </w:rPr>
        <w:t xml:space="preserve">Ley de Transparencia y Acceso a la </w:t>
      </w:r>
      <w:r w:rsidR="001D5927" w:rsidRPr="00BE380F">
        <w:rPr>
          <w:rFonts w:ascii="Palatino Linotype" w:hAnsi="Palatino Linotype" w:cs="Arial"/>
          <w:color w:val="000000" w:themeColor="text1"/>
          <w:lang w:val="es-ES"/>
        </w:rPr>
        <w:t>Información</w:t>
      </w:r>
      <w:r w:rsidR="001D5927" w:rsidRPr="00BE380F">
        <w:rPr>
          <w:rFonts w:ascii="Palatino Linotype" w:hAnsi="Palatino Linotype" w:cs="Arial"/>
          <w:color w:val="000000" w:themeColor="text1"/>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0ED2041F" w14:textId="77777777" w:rsidR="001D5927" w:rsidRPr="00BE380F" w:rsidRDefault="001D5927" w:rsidP="001D5927">
      <w:pPr>
        <w:autoSpaceDE w:val="0"/>
        <w:autoSpaceDN w:val="0"/>
        <w:adjustRightInd w:val="0"/>
        <w:spacing w:line="360" w:lineRule="auto"/>
        <w:ind w:right="49"/>
        <w:jc w:val="both"/>
        <w:rPr>
          <w:rFonts w:ascii="Palatino Linotype" w:hAnsi="Palatino Linotype" w:cs="Arial"/>
          <w:color w:val="000000" w:themeColor="text1"/>
          <w:lang w:val="es-ES"/>
        </w:rPr>
      </w:pPr>
    </w:p>
    <w:p w14:paraId="29F4CDDD" w14:textId="77777777" w:rsidR="001D5927" w:rsidRPr="00BE380F" w:rsidRDefault="001D5927" w:rsidP="001D5927">
      <w:pPr>
        <w:tabs>
          <w:tab w:val="left" w:pos="851"/>
        </w:tabs>
        <w:ind w:left="851" w:right="901"/>
        <w:jc w:val="both"/>
        <w:rPr>
          <w:rFonts w:ascii="Palatino Linotype" w:hAnsi="Palatino Linotype"/>
          <w:b/>
          <w:i/>
          <w:color w:val="000000" w:themeColor="text1"/>
          <w:sz w:val="22"/>
          <w:szCs w:val="22"/>
          <w:lang w:val="es-ES"/>
        </w:rPr>
      </w:pPr>
      <w:r w:rsidRPr="00BE380F">
        <w:rPr>
          <w:rFonts w:ascii="Palatino Linotype" w:hAnsi="Palatino Linotype"/>
          <w:b/>
          <w:i/>
          <w:color w:val="000000" w:themeColor="text1"/>
          <w:sz w:val="22"/>
          <w:szCs w:val="22"/>
          <w:lang w:val="es-ES"/>
        </w:rPr>
        <w:t xml:space="preserve">“Artículo 180. </w:t>
      </w:r>
      <w:r w:rsidRPr="00BE380F">
        <w:rPr>
          <w:rFonts w:ascii="Palatino Linotype" w:hAnsi="Palatino Linotype"/>
          <w:i/>
          <w:color w:val="000000" w:themeColor="text1"/>
          <w:sz w:val="22"/>
          <w:szCs w:val="22"/>
          <w:lang w:val="es-ES"/>
        </w:rPr>
        <w:t xml:space="preserve">El </w:t>
      </w:r>
      <w:r w:rsidRPr="00BE380F">
        <w:rPr>
          <w:rFonts w:ascii="Palatino Linotype" w:hAnsi="Palatino Linotype" w:cs="Arial"/>
          <w:i/>
          <w:color w:val="000000" w:themeColor="text1"/>
          <w:sz w:val="22"/>
          <w:szCs w:val="22"/>
          <w:lang w:val="es-ES"/>
        </w:rPr>
        <w:t>recurso</w:t>
      </w:r>
      <w:r w:rsidRPr="00BE380F">
        <w:rPr>
          <w:rFonts w:ascii="Palatino Linotype" w:hAnsi="Palatino Linotype"/>
          <w:i/>
          <w:color w:val="000000" w:themeColor="text1"/>
          <w:sz w:val="22"/>
          <w:szCs w:val="22"/>
          <w:lang w:val="es-ES"/>
        </w:rPr>
        <w:t xml:space="preserve"> </w:t>
      </w:r>
      <w:r w:rsidRPr="00BE380F">
        <w:rPr>
          <w:rFonts w:ascii="Palatino Linotype" w:hAnsi="Palatino Linotype" w:cs="Arial"/>
          <w:i/>
          <w:color w:val="000000" w:themeColor="text1"/>
          <w:sz w:val="22"/>
          <w:szCs w:val="22"/>
          <w:lang w:val="es-ES" w:eastAsia="es-MX"/>
        </w:rPr>
        <w:t>de</w:t>
      </w:r>
      <w:r w:rsidRPr="00BE380F">
        <w:rPr>
          <w:rFonts w:ascii="Palatino Linotype" w:hAnsi="Palatino Linotype"/>
          <w:i/>
          <w:color w:val="000000" w:themeColor="text1"/>
          <w:sz w:val="22"/>
          <w:szCs w:val="22"/>
          <w:lang w:val="es-ES"/>
        </w:rPr>
        <w:t xml:space="preserve"> revisión contendrá:</w:t>
      </w:r>
      <w:r w:rsidRPr="00BE380F">
        <w:rPr>
          <w:rFonts w:ascii="Palatino Linotype" w:hAnsi="Palatino Linotype"/>
          <w:b/>
          <w:i/>
          <w:color w:val="000000" w:themeColor="text1"/>
          <w:sz w:val="22"/>
          <w:szCs w:val="22"/>
          <w:lang w:val="es-ES"/>
        </w:rPr>
        <w:t xml:space="preserve"> </w:t>
      </w:r>
    </w:p>
    <w:p w14:paraId="2F8A5E65" w14:textId="77777777" w:rsidR="001D5927" w:rsidRPr="00BE380F" w:rsidRDefault="001D5927" w:rsidP="001D5927">
      <w:pPr>
        <w:tabs>
          <w:tab w:val="left" w:pos="851"/>
        </w:tabs>
        <w:ind w:left="851" w:right="901"/>
        <w:jc w:val="both"/>
        <w:rPr>
          <w:rFonts w:ascii="Palatino Linotype" w:hAnsi="Palatino Linotype"/>
          <w:b/>
          <w:i/>
          <w:color w:val="000000" w:themeColor="text1"/>
          <w:sz w:val="22"/>
          <w:szCs w:val="22"/>
          <w:lang w:val="es-ES"/>
        </w:rPr>
      </w:pPr>
      <w:r w:rsidRPr="00BE380F">
        <w:rPr>
          <w:rFonts w:ascii="Palatino Linotype" w:hAnsi="Palatino Linotype"/>
          <w:b/>
          <w:i/>
          <w:color w:val="000000" w:themeColor="text1"/>
          <w:sz w:val="22"/>
          <w:szCs w:val="22"/>
          <w:lang w:val="es-ES"/>
        </w:rPr>
        <w:t>…</w:t>
      </w:r>
    </w:p>
    <w:p w14:paraId="6A540AA0" w14:textId="77777777" w:rsidR="001D5927" w:rsidRPr="00BE380F" w:rsidRDefault="001D5927" w:rsidP="001D5927">
      <w:pPr>
        <w:tabs>
          <w:tab w:val="left" w:pos="851"/>
        </w:tabs>
        <w:ind w:left="851" w:right="901"/>
        <w:jc w:val="both"/>
        <w:rPr>
          <w:rFonts w:ascii="Palatino Linotype" w:hAnsi="Palatino Linotype"/>
          <w:i/>
          <w:color w:val="000000" w:themeColor="text1"/>
          <w:sz w:val="22"/>
          <w:szCs w:val="22"/>
          <w:lang w:val="es-ES"/>
        </w:rPr>
      </w:pPr>
      <w:r w:rsidRPr="00BE380F">
        <w:rPr>
          <w:rFonts w:ascii="Palatino Linotype" w:hAnsi="Palatino Linotype"/>
          <w:b/>
          <w:i/>
          <w:color w:val="000000" w:themeColor="text1"/>
          <w:sz w:val="22"/>
          <w:szCs w:val="22"/>
          <w:lang w:val="es-ES"/>
        </w:rPr>
        <w:t xml:space="preserve">II. El nombre del solicitante </w:t>
      </w:r>
      <w:r w:rsidRPr="00BE380F">
        <w:rPr>
          <w:rFonts w:ascii="Palatino Linotype" w:hAnsi="Palatino Linotype" w:cs="Arial"/>
          <w:b/>
          <w:i/>
          <w:color w:val="000000" w:themeColor="text1"/>
          <w:sz w:val="22"/>
          <w:szCs w:val="22"/>
          <w:lang w:val="es-ES" w:eastAsia="es-MX"/>
        </w:rPr>
        <w:t>que</w:t>
      </w:r>
      <w:r w:rsidRPr="00BE380F">
        <w:rPr>
          <w:rFonts w:ascii="Palatino Linotype" w:hAnsi="Palatino Linotype"/>
          <w:b/>
          <w:i/>
          <w:color w:val="000000" w:themeColor="text1"/>
          <w:sz w:val="22"/>
          <w:szCs w:val="22"/>
          <w:lang w:val="es-ES"/>
        </w:rPr>
        <w:t xml:space="preserve"> recurre </w:t>
      </w:r>
      <w:r w:rsidRPr="00BE380F">
        <w:rPr>
          <w:rFonts w:ascii="Palatino Linotype" w:hAnsi="Palatino Linotype"/>
          <w:i/>
          <w:color w:val="000000" w:themeColor="text1"/>
          <w:sz w:val="22"/>
          <w:szCs w:val="22"/>
          <w:lang w:val="es-ES"/>
        </w:rPr>
        <w:t>o de su representante y, en su caso, …</w:t>
      </w:r>
    </w:p>
    <w:p w14:paraId="35289656" w14:textId="77777777" w:rsidR="001D5927" w:rsidRPr="00BE380F" w:rsidRDefault="001D5927" w:rsidP="001D5927">
      <w:pPr>
        <w:tabs>
          <w:tab w:val="left" w:pos="851"/>
        </w:tabs>
        <w:ind w:left="851" w:right="901"/>
        <w:jc w:val="both"/>
        <w:rPr>
          <w:rFonts w:ascii="Palatino Linotype" w:hAnsi="Palatino Linotype"/>
          <w:b/>
          <w:i/>
          <w:color w:val="000000" w:themeColor="text1"/>
          <w:sz w:val="22"/>
          <w:szCs w:val="22"/>
          <w:lang w:val="es-ES"/>
        </w:rPr>
      </w:pPr>
      <w:r w:rsidRPr="00BE380F">
        <w:rPr>
          <w:rFonts w:ascii="Palatino Linotype" w:hAnsi="Palatino Linotype"/>
          <w:b/>
          <w:i/>
          <w:color w:val="000000" w:themeColor="text1"/>
          <w:sz w:val="22"/>
          <w:szCs w:val="22"/>
          <w:lang w:val="es-ES"/>
        </w:rPr>
        <w:t xml:space="preserve">En caso de </w:t>
      </w:r>
      <w:r w:rsidRPr="00BE380F">
        <w:rPr>
          <w:rFonts w:ascii="Palatino Linotype" w:hAnsi="Palatino Linotype" w:cs="Arial"/>
          <w:b/>
          <w:i/>
          <w:color w:val="000000" w:themeColor="text1"/>
          <w:sz w:val="22"/>
          <w:szCs w:val="22"/>
          <w:lang w:val="es-ES" w:eastAsia="es-MX"/>
        </w:rPr>
        <w:t>que</w:t>
      </w:r>
      <w:r w:rsidRPr="00BE380F">
        <w:rPr>
          <w:rFonts w:ascii="Palatino Linotype" w:hAnsi="Palatino Linotype"/>
          <w:b/>
          <w:i/>
          <w:color w:val="000000" w:themeColor="text1"/>
          <w:sz w:val="22"/>
          <w:szCs w:val="22"/>
          <w:lang w:val="es-ES"/>
        </w:rPr>
        <w:t xml:space="preserve"> el recurso se interponga de manera electrónica no será indispensable que contengan los requisitos establecidos en las fracciones II</w:t>
      </w:r>
      <w:r w:rsidRPr="00BE380F">
        <w:rPr>
          <w:rFonts w:ascii="Palatino Linotype" w:hAnsi="Palatino Linotype"/>
          <w:i/>
          <w:color w:val="000000" w:themeColor="text1"/>
          <w:sz w:val="22"/>
          <w:szCs w:val="22"/>
          <w:lang w:val="es-ES"/>
        </w:rPr>
        <w:t>, IV, VII y VIII.</w:t>
      </w:r>
      <w:r w:rsidRPr="00BE380F">
        <w:rPr>
          <w:rFonts w:ascii="Palatino Linotype" w:hAnsi="Palatino Linotype"/>
          <w:b/>
          <w:i/>
          <w:color w:val="000000" w:themeColor="text1"/>
          <w:sz w:val="22"/>
          <w:szCs w:val="22"/>
          <w:lang w:val="es-ES"/>
        </w:rPr>
        <w:t>”</w:t>
      </w:r>
    </w:p>
    <w:p w14:paraId="711C1E88" w14:textId="77777777" w:rsidR="001D5927" w:rsidRPr="00BE380F" w:rsidRDefault="001D5927" w:rsidP="001D5927">
      <w:pPr>
        <w:tabs>
          <w:tab w:val="left" w:pos="851"/>
        </w:tabs>
        <w:ind w:left="851" w:right="901"/>
        <w:jc w:val="both"/>
        <w:rPr>
          <w:rFonts w:ascii="Palatino Linotype" w:hAnsi="Palatino Linotype"/>
          <w:i/>
          <w:color w:val="000000" w:themeColor="text1"/>
          <w:sz w:val="22"/>
          <w:szCs w:val="22"/>
          <w:lang w:val="es-ES"/>
        </w:rPr>
      </w:pPr>
      <w:r w:rsidRPr="00BE380F">
        <w:rPr>
          <w:rFonts w:ascii="Palatino Linotype" w:hAnsi="Palatino Linotype"/>
          <w:i/>
          <w:color w:val="000000" w:themeColor="text1"/>
          <w:sz w:val="22"/>
          <w:szCs w:val="22"/>
          <w:lang w:val="es-ES"/>
        </w:rPr>
        <w:t>(Énfasis añadido)</w:t>
      </w:r>
    </w:p>
    <w:p w14:paraId="5ECC3793" w14:textId="77777777" w:rsidR="001D5927" w:rsidRPr="00BE380F" w:rsidRDefault="001D5927" w:rsidP="001D5927">
      <w:pPr>
        <w:tabs>
          <w:tab w:val="left" w:pos="851"/>
        </w:tabs>
        <w:ind w:right="901"/>
        <w:jc w:val="both"/>
        <w:rPr>
          <w:rFonts w:ascii="Palatino Linotype" w:hAnsi="Palatino Linotype"/>
          <w:i/>
          <w:color w:val="000000" w:themeColor="text1"/>
          <w:sz w:val="22"/>
          <w:szCs w:val="22"/>
          <w:lang w:val="es-ES"/>
        </w:rPr>
      </w:pPr>
    </w:p>
    <w:p w14:paraId="5B7CD918" w14:textId="77777777" w:rsidR="001D5927" w:rsidRPr="00BE380F" w:rsidRDefault="001D5927" w:rsidP="001D5927">
      <w:pPr>
        <w:spacing w:line="360" w:lineRule="auto"/>
        <w:jc w:val="both"/>
        <w:rPr>
          <w:rFonts w:ascii="Palatino Linotype" w:hAnsi="Palatino Linotype"/>
          <w:b/>
          <w:color w:val="000000" w:themeColor="text1"/>
          <w:lang w:val="es-ES"/>
        </w:rPr>
      </w:pPr>
      <w:r w:rsidRPr="00BE380F">
        <w:rPr>
          <w:rFonts w:ascii="Palatino Linotype" w:hAnsi="Palatino Linotype"/>
          <w:color w:val="000000" w:themeColor="text1"/>
          <w:lang w:val="es-ES"/>
        </w:rPr>
        <w:t>Por lo que, derivado que el recurso de revisión materia del presente asunto, se interpuso de manera electrónica, no es necesario que contenga determinados requisitos, entre ellos, el nombre del</w:t>
      </w:r>
      <w:r w:rsidRPr="00BE380F">
        <w:rPr>
          <w:rFonts w:ascii="Palatino Linotype" w:hAnsi="Palatino Linotype" w:cs="Arial"/>
          <w:b/>
          <w:color w:val="000000" w:themeColor="text1"/>
          <w:lang w:val="es-ES"/>
        </w:rPr>
        <w:t xml:space="preserve"> RECURRENTE;</w:t>
      </w:r>
      <w:r w:rsidRPr="00BE380F">
        <w:rPr>
          <w:rFonts w:ascii="Palatino Linotype" w:hAnsi="Palatino Linotype"/>
          <w:color w:val="000000" w:themeColor="text1"/>
          <w:lang w:val="es-ES"/>
        </w:rPr>
        <w:t xml:space="preserve"> por lo que, en el presente caso, al haber sido presentado el recurso de revisión vía </w:t>
      </w:r>
      <w:r w:rsidRPr="00BE380F">
        <w:rPr>
          <w:rFonts w:ascii="Palatino Linotype" w:hAnsi="Palatino Linotype"/>
          <w:b/>
          <w:color w:val="000000" w:themeColor="text1"/>
          <w:lang w:val="es-ES"/>
        </w:rPr>
        <w:t>SAIMEX</w:t>
      </w:r>
      <w:r w:rsidRPr="00BE380F">
        <w:rPr>
          <w:rFonts w:ascii="Palatino Linotype" w:hAnsi="Palatino Linotype"/>
          <w:color w:val="000000" w:themeColor="text1"/>
          <w:lang w:val="es-ES"/>
        </w:rPr>
        <w:t>, dicho requisito resulta innecesario.</w:t>
      </w:r>
    </w:p>
    <w:p w14:paraId="5FA14DA0" w14:textId="77777777" w:rsidR="001D5927" w:rsidRPr="00BE380F" w:rsidRDefault="001D5927" w:rsidP="001D5927">
      <w:pPr>
        <w:spacing w:line="360" w:lineRule="auto"/>
        <w:jc w:val="both"/>
        <w:rPr>
          <w:rFonts w:ascii="Palatino Linotype" w:hAnsi="Palatino Linotype"/>
          <w:color w:val="000000" w:themeColor="text1"/>
          <w:lang w:val="es-ES"/>
        </w:rPr>
      </w:pPr>
    </w:p>
    <w:p w14:paraId="4A2BE025" w14:textId="77777777" w:rsidR="001D5927" w:rsidRPr="00BE380F" w:rsidRDefault="001D5927" w:rsidP="001D5927">
      <w:pPr>
        <w:spacing w:line="360" w:lineRule="auto"/>
        <w:jc w:val="both"/>
        <w:rPr>
          <w:rFonts w:ascii="Palatino Linotype" w:hAnsi="Palatino Linotype" w:cs="Arial"/>
          <w:color w:val="000000" w:themeColor="text1"/>
          <w:lang w:val="es-ES"/>
        </w:rPr>
      </w:pPr>
      <w:r w:rsidRPr="00BE380F">
        <w:rPr>
          <w:rFonts w:ascii="Palatino Linotype" w:hAnsi="Palatino Linotype"/>
          <w:color w:val="000000" w:themeColor="text1"/>
          <w:lang w:val="es-ES"/>
        </w:rPr>
        <w:t xml:space="preserve">Lo anterior es así, pues el artículo 15 de </w:t>
      </w:r>
      <w:r w:rsidRPr="00BE380F">
        <w:rPr>
          <w:rFonts w:ascii="Palatino Linotype" w:hAnsi="Palatino Linotype" w:cs="Arial"/>
          <w:color w:val="000000" w:themeColor="text1"/>
          <w:lang w:val="es-ES" w:eastAsia="es-MX"/>
        </w:rPr>
        <w:t xml:space="preserve">Ley de Transparencia y Acceso a la </w:t>
      </w:r>
      <w:r w:rsidRPr="00BE380F">
        <w:rPr>
          <w:rFonts w:ascii="Palatino Linotype" w:hAnsi="Palatino Linotype" w:cs="Arial"/>
          <w:color w:val="000000" w:themeColor="text1"/>
          <w:lang w:val="es-ES"/>
        </w:rPr>
        <w:t>Información</w:t>
      </w:r>
      <w:r w:rsidRPr="00BE380F">
        <w:rPr>
          <w:rFonts w:ascii="Palatino Linotype" w:hAnsi="Palatino Linotype" w:cs="Arial"/>
          <w:color w:val="000000" w:themeColor="text1"/>
          <w:lang w:val="es-ES" w:eastAsia="es-MX"/>
        </w:rPr>
        <w:t xml:space="preserve"> Pública del Estado de México y Municipios </w:t>
      </w:r>
      <w:r w:rsidRPr="00BE380F">
        <w:rPr>
          <w:rFonts w:ascii="Palatino Linotype" w:hAnsi="Palatino Linotype" w:cs="Arial"/>
          <w:iCs/>
          <w:color w:val="000000" w:themeColor="text1"/>
          <w:lang w:val="es-ES"/>
        </w:rPr>
        <w:t xml:space="preserve">prevé que, </w:t>
      </w:r>
      <w:r w:rsidRPr="00BE380F">
        <w:rPr>
          <w:rFonts w:ascii="Palatino Linotype" w:hAnsi="Palatino Linotype"/>
          <w:color w:val="000000" w:themeColor="text1"/>
          <w:lang w:val="es-ES"/>
        </w:rPr>
        <w:t xml:space="preserve">toda persona tendrá acceso a la información </w:t>
      </w:r>
      <w:r w:rsidRPr="00BE380F">
        <w:rPr>
          <w:rFonts w:ascii="Palatino Linotype" w:hAnsi="Palatino Linotype" w:cs="Arial"/>
          <w:color w:val="000000" w:themeColor="text1"/>
          <w:lang w:val="es-ES"/>
        </w:rPr>
        <w:t xml:space="preserve">sin necesidad de acreditar interés alguno o justificar su utilización, de lo que se infiere que para el </w:t>
      </w:r>
      <w:r w:rsidRPr="00BE380F">
        <w:rPr>
          <w:rFonts w:ascii="Palatino Linotype" w:hAnsi="Palatino Linotype"/>
          <w:color w:val="000000" w:themeColor="text1"/>
          <w:lang w:val="es-ES"/>
        </w:rPr>
        <w:t>ejercicio</w:t>
      </w:r>
      <w:r w:rsidRPr="00BE380F">
        <w:rPr>
          <w:rFonts w:ascii="Palatino Linotype" w:hAnsi="Palatino Linotype" w:cs="Arial"/>
          <w:color w:val="000000" w:themeColor="text1"/>
          <w:lang w:val="es-ES"/>
        </w:rPr>
        <w:t xml:space="preserve"> del derecho de acceso a la información pública, </w:t>
      </w:r>
      <w:r w:rsidRPr="00BE380F">
        <w:rPr>
          <w:rFonts w:ascii="Palatino Linotype" w:hAnsi="Palatino Linotype" w:cs="Arial"/>
          <w:b/>
          <w:color w:val="000000" w:themeColor="text1"/>
          <w:u w:val="single"/>
          <w:lang w:val="es-ES"/>
        </w:rPr>
        <w:t xml:space="preserve">el nombre no es un requisito </w:t>
      </w:r>
      <w:r w:rsidRPr="00BE380F">
        <w:rPr>
          <w:rFonts w:ascii="Palatino Linotype" w:hAnsi="Palatino Linotype" w:cs="Arial"/>
          <w:b/>
          <w:i/>
          <w:color w:val="000000" w:themeColor="text1"/>
          <w:u w:val="single"/>
          <w:lang w:val="es-ES"/>
        </w:rPr>
        <w:t>sine qua non</w:t>
      </w:r>
      <w:r w:rsidRPr="00BE380F">
        <w:rPr>
          <w:rFonts w:ascii="Palatino Linotype" w:hAnsi="Palatino Linotype" w:cs="Arial"/>
          <w:color w:val="000000" w:themeColor="text1"/>
          <w:lang w:val="es-ES"/>
        </w:rPr>
        <w:t xml:space="preserve"> para que los particulares ejerzan el derecho de acceso a la información pública, pues por el contrario la Ley de la materia prevé en </w:t>
      </w:r>
      <w:r w:rsidRPr="00BE380F">
        <w:rPr>
          <w:rFonts w:ascii="Palatino Linotype" w:hAnsi="Palatino Linotype" w:cs="Arial"/>
          <w:color w:val="000000" w:themeColor="text1"/>
          <w:lang w:val="es-ES"/>
        </w:rPr>
        <w:lastRenderedPageBreak/>
        <w:t>su artículo 155, párrafo segundo la posibilidad de que las solicitudes de información sean anónimas, al utilizar un nombre incompleto o, inclusive un seudónimo.</w:t>
      </w:r>
    </w:p>
    <w:p w14:paraId="1042D04C" w14:textId="77777777" w:rsidR="001D5927" w:rsidRPr="00BE380F" w:rsidRDefault="001D5927" w:rsidP="001D5927">
      <w:pPr>
        <w:spacing w:line="360" w:lineRule="auto"/>
        <w:jc w:val="both"/>
        <w:rPr>
          <w:rFonts w:ascii="Palatino Linotype" w:hAnsi="Palatino Linotype" w:cs="Arial"/>
          <w:color w:val="000000" w:themeColor="text1"/>
          <w:lang w:val="es-ES"/>
        </w:rPr>
      </w:pPr>
    </w:p>
    <w:p w14:paraId="6E3DB9D1" w14:textId="77777777" w:rsidR="001D5927" w:rsidRPr="00BE380F" w:rsidRDefault="001D5927" w:rsidP="001D5927">
      <w:pPr>
        <w:spacing w:line="360" w:lineRule="auto"/>
        <w:jc w:val="both"/>
        <w:rPr>
          <w:rFonts w:ascii="Palatino Linotype" w:hAnsi="Palatino Linotype"/>
          <w:color w:val="000000" w:themeColor="text1"/>
          <w:sz w:val="22"/>
          <w:szCs w:val="22"/>
          <w:lang w:val="es-ES"/>
        </w:rPr>
      </w:pPr>
      <w:r w:rsidRPr="00BE380F">
        <w:rPr>
          <w:rFonts w:ascii="Palatino Linotype" w:hAnsi="Palatino Linotype"/>
          <w:color w:val="000000" w:themeColor="text1"/>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510E6855" w14:textId="77777777" w:rsidR="001D5927" w:rsidRPr="00BE380F" w:rsidRDefault="001D5927" w:rsidP="001D5927">
      <w:pPr>
        <w:tabs>
          <w:tab w:val="left" w:pos="851"/>
        </w:tabs>
        <w:ind w:left="851" w:right="901"/>
        <w:jc w:val="both"/>
        <w:rPr>
          <w:rFonts w:ascii="Palatino Linotype" w:hAnsi="Palatino Linotype"/>
          <w:color w:val="000000" w:themeColor="text1"/>
          <w:sz w:val="22"/>
          <w:szCs w:val="22"/>
          <w:lang w:val="es-ES"/>
        </w:rPr>
      </w:pPr>
    </w:p>
    <w:p w14:paraId="30C563D0" w14:textId="77777777" w:rsidR="001D5927" w:rsidRPr="00BE380F" w:rsidRDefault="001D5927" w:rsidP="001D5927">
      <w:pPr>
        <w:spacing w:line="360" w:lineRule="auto"/>
        <w:jc w:val="both"/>
        <w:rPr>
          <w:rFonts w:ascii="Palatino Linotype" w:hAnsi="Palatino Linotype"/>
          <w:color w:val="000000" w:themeColor="text1"/>
          <w:lang w:val="es-ES"/>
        </w:rPr>
      </w:pPr>
      <w:r w:rsidRPr="00BE380F">
        <w:rPr>
          <w:rFonts w:ascii="Palatino Linotype" w:hAnsi="Palatino Linotype"/>
          <w:color w:val="000000" w:themeColor="text1"/>
          <w:lang w:val="es-ES"/>
        </w:rPr>
        <w:t xml:space="preserve">Asimismo, se estima que el requisito relativo al nombre del </w:t>
      </w:r>
      <w:r w:rsidRPr="00BE380F">
        <w:rPr>
          <w:rFonts w:ascii="Palatino Linotype" w:hAnsi="Palatino Linotype" w:cs="Arial"/>
          <w:b/>
          <w:color w:val="000000" w:themeColor="text1"/>
          <w:lang w:val="es-ES"/>
        </w:rPr>
        <w:t>RECURRENTE</w:t>
      </w:r>
      <w:r w:rsidRPr="00BE380F">
        <w:rPr>
          <w:rFonts w:ascii="Palatino Linotype" w:hAnsi="Palatino Linotype"/>
          <w:color w:val="000000" w:themeColor="text1"/>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BE380F">
        <w:rPr>
          <w:rFonts w:ascii="Palatino Linotype" w:hAnsi="Palatino Linotype" w:cs="Arial"/>
          <w:b/>
          <w:color w:val="000000" w:themeColor="text1"/>
          <w:lang w:val="es-ES"/>
        </w:rPr>
        <w:t>EL RECURRENTE</w:t>
      </w:r>
      <w:r w:rsidRPr="00BE380F">
        <w:rPr>
          <w:rFonts w:ascii="Palatino Linotype" w:hAnsi="Palatino Linotype"/>
          <w:color w:val="000000" w:themeColor="text1"/>
          <w:lang w:val="es-ES"/>
        </w:rPr>
        <w:t xml:space="preserve"> es la misma persona que realizó la solicitud de acceso a la información pública que ahora se impugna.</w:t>
      </w:r>
    </w:p>
    <w:p w14:paraId="1F9301B9" w14:textId="77777777" w:rsidR="001D5927" w:rsidRPr="00BE380F" w:rsidRDefault="001D5927" w:rsidP="001D5927">
      <w:pPr>
        <w:tabs>
          <w:tab w:val="left" w:pos="851"/>
        </w:tabs>
        <w:ind w:left="851" w:right="901"/>
        <w:jc w:val="both"/>
        <w:rPr>
          <w:rFonts w:ascii="Palatino Linotype" w:hAnsi="Palatino Linotype"/>
          <w:color w:val="000000" w:themeColor="text1"/>
          <w:sz w:val="22"/>
          <w:szCs w:val="22"/>
          <w:lang w:val="es-ES"/>
        </w:rPr>
      </w:pPr>
    </w:p>
    <w:p w14:paraId="65B5E3E8" w14:textId="77777777" w:rsidR="001D5927" w:rsidRPr="00BE380F" w:rsidRDefault="001D5927" w:rsidP="001D5927">
      <w:pPr>
        <w:spacing w:line="360" w:lineRule="auto"/>
        <w:jc w:val="both"/>
        <w:rPr>
          <w:rFonts w:ascii="Palatino Linotype" w:hAnsi="Palatino Linotype"/>
          <w:color w:val="000000" w:themeColor="text1"/>
          <w:lang w:val="es-ES"/>
        </w:rPr>
      </w:pPr>
      <w:r w:rsidRPr="00BE380F">
        <w:rPr>
          <w:rFonts w:ascii="Palatino Linotype" w:hAnsi="Palatino Linotype"/>
          <w:color w:val="000000" w:themeColor="text1"/>
          <w:lang w:val="es-ES"/>
        </w:rPr>
        <w:t xml:space="preserve">Es así que, para el estudio de la materia sobre la que se resuelve el presente recurso de revisión, resulta intrascendente conocer el nombre de la persona que lo hubiere </w:t>
      </w:r>
      <w:r w:rsidRPr="00BE380F">
        <w:rPr>
          <w:rFonts w:ascii="Palatino Linotype" w:hAnsi="Palatino Linotype"/>
          <w:color w:val="000000" w:themeColor="text1"/>
          <w:lang w:val="es-ES"/>
        </w:rPr>
        <w:lastRenderedPageBreak/>
        <w:t xml:space="preserve">promovido, en virtud de que tanto la </w:t>
      </w:r>
      <w:r w:rsidRPr="00BE380F">
        <w:rPr>
          <w:rFonts w:ascii="Palatino Linotype" w:hAnsi="Palatino Linotype"/>
          <w:color w:val="000000" w:themeColor="text1"/>
        </w:rPr>
        <w:t>Constitución Política de los Estados Unidos Mexicanos</w:t>
      </w:r>
      <w:r w:rsidRPr="00BE380F">
        <w:rPr>
          <w:rFonts w:ascii="Palatino Linotype" w:hAnsi="Palatino Linotype"/>
          <w:color w:val="000000" w:themeColor="text1"/>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0DF522FC" w14:textId="77777777" w:rsidR="001D5927" w:rsidRPr="00BE380F" w:rsidRDefault="001D5927" w:rsidP="001D5927">
      <w:pPr>
        <w:tabs>
          <w:tab w:val="left" w:pos="1968"/>
        </w:tabs>
        <w:spacing w:line="360" w:lineRule="auto"/>
        <w:jc w:val="both"/>
        <w:rPr>
          <w:rFonts w:ascii="Palatino Linotype" w:hAnsi="Palatino Linotype"/>
          <w:color w:val="000000" w:themeColor="text1"/>
          <w:lang w:val="es-ES"/>
        </w:rPr>
      </w:pPr>
    </w:p>
    <w:p w14:paraId="7A08DCAD" w14:textId="77777777" w:rsidR="00514D65" w:rsidRPr="00D646D0" w:rsidRDefault="00514D65" w:rsidP="00514D65">
      <w:pPr>
        <w:autoSpaceDE w:val="0"/>
        <w:autoSpaceDN w:val="0"/>
        <w:adjustRightInd w:val="0"/>
        <w:spacing w:line="360" w:lineRule="auto"/>
        <w:ind w:right="49"/>
        <w:jc w:val="both"/>
        <w:rPr>
          <w:rFonts w:ascii="Palatino Linotype" w:eastAsiaTheme="minorEastAsia" w:hAnsi="Palatino Linotype" w:cstheme="minorBidi"/>
          <w:b/>
          <w:lang w:val="es-ES_tradnl"/>
        </w:rPr>
      </w:pPr>
      <w:r w:rsidRPr="00D646D0">
        <w:rPr>
          <w:rFonts w:ascii="Palatino Linotype" w:hAnsi="Palatino Linotype" w:cs="Arial"/>
          <w:b/>
          <w:sz w:val="28"/>
        </w:rPr>
        <w:t>QUINTO</w:t>
      </w:r>
      <w:r w:rsidRPr="00D646D0">
        <w:rPr>
          <w:rFonts w:ascii="Palatino Linotype" w:hAnsi="Palatino Linotype" w:cs="Arial"/>
          <w:b/>
        </w:rPr>
        <w:t xml:space="preserve">. </w:t>
      </w:r>
      <w:r w:rsidRPr="00D646D0">
        <w:rPr>
          <w:rFonts w:ascii="Palatino Linotype" w:eastAsiaTheme="minorEastAsia" w:hAnsi="Palatino Linotype" w:cs="Arial"/>
          <w:b/>
          <w:lang w:val="es-ES_tradnl"/>
        </w:rPr>
        <w:t>Análisis de las causales de sobreseimiento</w:t>
      </w:r>
      <w:r w:rsidRPr="00D646D0">
        <w:rPr>
          <w:rFonts w:ascii="Palatino Linotype" w:eastAsiaTheme="minorEastAsia" w:hAnsi="Palatino Linotype" w:cstheme="minorBidi"/>
          <w:b/>
          <w:lang w:val="es-ES_tradnl"/>
        </w:rPr>
        <w:t xml:space="preserve">. </w:t>
      </w:r>
    </w:p>
    <w:p w14:paraId="4106C2DF" w14:textId="77777777" w:rsidR="00514D65" w:rsidRPr="002C08B9" w:rsidRDefault="00514D65" w:rsidP="00514D65">
      <w:pPr>
        <w:pStyle w:val="Prrafodelista"/>
        <w:widowControl w:val="0"/>
        <w:autoSpaceDE w:val="0"/>
        <w:autoSpaceDN w:val="0"/>
        <w:adjustRightInd w:val="0"/>
        <w:spacing w:line="360" w:lineRule="auto"/>
        <w:ind w:left="0"/>
        <w:jc w:val="both"/>
        <w:rPr>
          <w:rFonts w:ascii="Palatino Linotype" w:eastAsia="Arial Unicode MS" w:hAnsi="Palatino Linotype" w:cs="Arial"/>
        </w:rPr>
      </w:pPr>
      <w:r w:rsidRPr="002C08B9">
        <w:rPr>
          <w:rFonts w:ascii="Palatino Linotype" w:eastAsia="Arial Unicode MS" w:hAnsi="Palatino Linotype" w:cs="Arial"/>
        </w:rPr>
        <w:t xml:space="preserve">Este Órgano Colegiado advierte que en el caso se actualiza la causal de sobreseimiento prevista en la fracción III del artículo 192 de la Ley de Transparencia y Acceso a la Información Pública del Estado de México y Municipios, que a la letra dice: </w:t>
      </w:r>
    </w:p>
    <w:p w14:paraId="3B6EBFC0" w14:textId="77777777" w:rsidR="00514D65" w:rsidRPr="002C08B9" w:rsidRDefault="00514D65" w:rsidP="00514D65">
      <w:pPr>
        <w:jc w:val="both"/>
        <w:rPr>
          <w:rFonts w:ascii="Palatino Linotype" w:eastAsia="Arial Unicode MS" w:hAnsi="Palatino Linotype" w:cs="Arial"/>
        </w:rPr>
      </w:pPr>
    </w:p>
    <w:p w14:paraId="22BF0151" w14:textId="77777777" w:rsidR="00514D65" w:rsidRPr="002C08B9" w:rsidRDefault="00514D65" w:rsidP="00514D65">
      <w:pPr>
        <w:tabs>
          <w:tab w:val="left" w:pos="851"/>
        </w:tabs>
        <w:ind w:left="851" w:right="901"/>
        <w:jc w:val="both"/>
        <w:rPr>
          <w:rFonts w:ascii="Palatino Linotype" w:hAnsi="Palatino Linotype" w:cs="Arial"/>
          <w:i/>
          <w:sz w:val="22"/>
          <w:szCs w:val="22"/>
        </w:rPr>
      </w:pPr>
      <w:r w:rsidRPr="002C08B9">
        <w:rPr>
          <w:rFonts w:ascii="Palatino Linotype" w:hAnsi="Palatino Linotype" w:cs="Arial"/>
          <w:i/>
          <w:sz w:val="22"/>
          <w:szCs w:val="22"/>
        </w:rPr>
        <w:t>“</w:t>
      </w:r>
      <w:r w:rsidRPr="002C08B9">
        <w:rPr>
          <w:rFonts w:ascii="Palatino Linotype" w:hAnsi="Palatino Linotype" w:cs="Arial"/>
          <w:b/>
          <w:i/>
          <w:sz w:val="22"/>
          <w:szCs w:val="22"/>
        </w:rPr>
        <w:t xml:space="preserve">Artículo 192. </w:t>
      </w:r>
      <w:r w:rsidRPr="002C08B9">
        <w:rPr>
          <w:rFonts w:ascii="Palatino Linotype" w:hAnsi="Palatino Linotype" w:cs="Arial"/>
          <w:i/>
          <w:sz w:val="22"/>
          <w:szCs w:val="22"/>
        </w:rPr>
        <w:t>El recurso será sobreseído, en todo o en parte, cuando una vez admitido, se actualicen alguno de los siguientes supuestos:</w:t>
      </w:r>
    </w:p>
    <w:p w14:paraId="14A24EBB" w14:textId="77777777" w:rsidR="00514D65" w:rsidRPr="002C08B9" w:rsidRDefault="00514D65" w:rsidP="00514D65">
      <w:pPr>
        <w:ind w:left="851" w:right="901"/>
        <w:jc w:val="both"/>
        <w:rPr>
          <w:rFonts w:ascii="Palatino Linotype" w:hAnsi="Palatino Linotype" w:cs="Arial"/>
          <w:i/>
          <w:sz w:val="22"/>
          <w:szCs w:val="22"/>
        </w:rPr>
      </w:pPr>
      <w:r w:rsidRPr="002C08B9">
        <w:rPr>
          <w:rFonts w:ascii="Palatino Linotype" w:hAnsi="Palatino Linotype" w:cs="Arial"/>
          <w:i/>
          <w:sz w:val="22"/>
          <w:szCs w:val="22"/>
        </w:rPr>
        <w:t>(…)</w:t>
      </w:r>
    </w:p>
    <w:p w14:paraId="31B3084B" w14:textId="77777777" w:rsidR="00514D65" w:rsidRPr="002C08B9" w:rsidRDefault="00514D65" w:rsidP="00514D65">
      <w:pPr>
        <w:tabs>
          <w:tab w:val="left" w:pos="851"/>
        </w:tabs>
        <w:ind w:left="851" w:right="901"/>
        <w:jc w:val="both"/>
        <w:rPr>
          <w:rFonts w:ascii="Palatino Linotype" w:hAnsi="Palatino Linotype" w:cs="Arial"/>
          <w:b/>
          <w:i/>
          <w:sz w:val="22"/>
          <w:szCs w:val="22"/>
        </w:rPr>
      </w:pPr>
      <w:r w:rsidRPr="002C08B9">
        <w:rPr>
          <w:rFonts w:ascii="Palatino Linotype" w:hAnsi="Palatino Linotype" w:cs="Arial"/>
          <w:b/>
          <w:i/>
          <w:sz w:val="22"/>
          <w:szCs w:val="22"/>
        </w:rPr>
        <w:t>III. El sujeto obligado responsable del acto lo modifique o revoque de tal manera que el recurso de revisión quede sin materia;</w:t>
      </w:r>
    </w:p>
    <w:p w14:paraId="3C51ED1A" w14:textId="77777777" w:rsidR="00514D65" w:rsidRPr="002C08B9" w:rsidRDefault="00514D65" w:rsidP="00514D65">
      <w:pPr>
        <w:tabs>
          <w:tab w:val="left" w:pos="851"/>
        </w:tabs>
        <w:ind w:left="851" w:right="901"/>
        <w:jc w:val="both"/>
        <w:rPr>
          <w:rFonts w:ascii="Palatino Linotype" w:hAnsi="Palatino Linotype" w:cs="Arial"/>
          <w:i/>
          <w:sz w:val="22"/>
          <w:szCs w:val="22"/>
        </w:rPr>
      </w:pPr>
      <w:r w:rsidRPr="002C08B9">
        <w:rPr>
          <w:rFonts w:ascii="Palatino Linotype" w:hAnsi="Palatino Linotype" w:cs="Arial"/>
          <w:i/>
          <w:sz w:val="22"/>
          <w:szCs w:val="22"/>
        </w:rPr>
        <w:t xml:space="preserve">(Énfasis añadido)” </w:t>
      </w:r>
    </w:p>
    <w:p w14:paraId="2E01DFB4" w14:textId="77777777" w:rsidR="00514D65" w:rsidRPr="002C08B9" w:rsidRDefault="00514D65" w:rsidP="00514D65">
      <w:pPr>
        <w:jc w:val="both"/>
        <w:rPr>
          <w:rFonts w:ascii="Palatino Linotype" w:hAnsi="Palatino Linotype" w:cs="Arial"/>
        </w:rPr>
      </w:pPr>
    </w:p>
    <w:p w14:paraId="18EFCD64" w14:textId="77777777" w:rsidR="00514D65" w:rsidRPr="002C08B9" w:rsidRDefault="00514D65" w:rsidP="00514D65">
      <w:pPr>
        <w:spacing w:line="360" w:lineRule="auto"/>
        <w:jc w:val="both"/>
        <w:rPr>
          <w:rFonts w:ascii="Palatino Linotype" w:hAnsi="Palatino Linotype" w:cs="Arial"/>
        </w:rPr>
      </w:pPr>
      <w:r w:rsidRPr="002C08B9">
        <w:rPr>
          <w:rFonts w:ascii="Palatino Linotype" w:hAnsi="Palatino Linotype" w:cs="Arial"/>
        </w:rPr>
        <w:t>Luego, conforme a la transcripción que antecede, resulta conveniente desglosar los elementos de la disposición enunciada</w:t>
      </w:r>
      <w:r>
        <w:rPr>
          <w:rFonts w:ascii="Palatino Linotype" w:hAnsi="Palatino Linotype" w:cs="Arial"/>
        </w:rPr>
        <w:t xml:space="preserve">; </w:t>
      </w:r>
      <w:r w:rsidRPr="002C08B9">
        <w:rPr>
          <w:rFonts w:ascii="Palatino Linotype" w:hAnsi="Palatino Linotype" w:cs="Arial"/>
        </w:rPr>
        <w:t>de</w:t>
      </w:r>
      <w:r>
        <w:rPr>
          <w:rFonts w:ascii="Palatino Linotype" w:hAnsi="Palatino Linotype" w:cs="Arial"/>
        </w:rPr>
        <w:t xml:space="preserve"> tal </w:t>
      </w:r>
      <w:r w:rsidRPr="002C08B9">
        <w:rPr>
          <w:rFonts w:ascii="Palatino Linotype" w:hAnsi="Palatino Linotype" w:cs="Arial"/>
        </w:rPr>
        <w:t xml:space="preserve">manera </w:t>
      </w:r>
      <w:r>
        <w:rPr>
          <w:rFonts w:ascii="Palatino Linotype" w:hAnsi="Palatino Linotype" w:cs="Arial"/>
        </w:rPr>
        <w:t xml:space="preserve">que, </w:t>
      </w:r>
      <w:r w:rsidRPr="002C08B9">
        <w:rPr>
          <w:rFonts w:ascii="Palatino Linotype" w:hAnsi="Palatino Linotype" w:cs="Arial"/>
        </w:rPr>
        <w:t xml:space="preserve">el sobreseimiento del recurso de revisión </w:t>
      </w:r>
      <w:r>
        <w:rPr>
          <w:rFonts w:ascii="Palatino Linotype" w:hAnsi="Palatino Linotype" w:cs="Arial"/>
        </w:rPr>
        <w:t xml:space="preserve">se suscita </w:t>
      </w:r>
      <w:r w:rsidRPr="002C08B9">
        <w:rPr>
          <w:rFonts w:ascii="Palatino Linotype" w:hAnsi="Palatino Linotype" w:cs="Arial"/>
        </w:rPr>
        <w:t xml:space="preserve">cuando </w:t>
      </w:r>
      <w:r w:rsidRPr="002C08B9">
        <w:rPr>
          <w:rFonts w:ascii="Palatino Linotype" w:hAnsi="Palatino Linotype" w:cs="Arial"/>
          <w:b/>
        </w:rPr>
        <w:t>EL SUJETO OBLIGADO</w:t>
      </w:r>
      <w:r w:rsidRPr="002C08B9">
        <w:rPr>
          <w:rFonts w:ascii="Palatino Linotype" w:hAnsi="Palatino Linotype" w:cs="Arial"/>
        </w:rPr>
        <w:t xml:space="preserve"> modifique o revoque el acto impugnado, quedando éste sin efecto o materia</w:t>
      </w:r>
      <w:r>
        <w:rPr>
          <w:rFonts w:ascii="Palatino Linotype" w:hAnsi="Palatino Linotype" w:cs="Arial"/>
        </w:rPr>
        <w:t xml:space="preserve">, los elementos a considerar son: </w:t>
      </w:r>
    </w:p>
    <w:p w14:paraId="42A7365E" w14:textId="77777777" w:rsidR="00514D65" w:rsidRPr="002C08B9" w:rsidRDefault="00514D65" w:rsidP="00514D65">
      <w:pPr>
        <w:spacing w:line="360" w:lineRule="auto"/>
        <w:jc w:val="both"/>
        <w:rPr>
          <w:rFonts w:ascii="Palatino Linotype" w:hAnsi="Palatino Linotype" w:cs="Arial"/>
        </w:rPr>
      </w:pPr>
    </w:p>
    <w:p w14:paraId="23DD811A" w14:textId="77777777" w:rsidR="00514D65" w:rsidRPr="002C08B9" w:rsidRDefault="00514D65" w:rsidP="00514D65">
      <w:pPr>
        <w:spacing w:line="360" w:lineRule="auto"/>
        <w:jc w:val="both"/>
        <w:rPr>
          <w:rFonts w:ascii="Palatino Linotype" w:hAnsi="Palatino Linotype" w:cs="Arial"/>
        </w:rPr>
      </w:pPr>
      <w:r w:rsidRPr="002C08B9">
        <w:rPr>
          <w:rFonts w:ascii="Palatino Linotype" w:hAnsi="Palatino Linotype" w:cs="Arial"/>
        </w:rPr>
        <w:t xml:space="preserve">1.- El sujeto obligado responsable, </w:t>
      </w:r>
    </w:p>
    <w:p w14:paraId="03AE8AD4" w14:textId="77777777" w:rsidR="00514D65" w:rsidRPr="002C08B9" w:rsidRDefault="00514D65" w:rsidP="00514D65">
      <w:pPr>
        <w:spacing w:line="360" w:lineRule="auto"/>
        <w:jc w:val="both"/>
        <w:rPr>
          <w:rFonts w:ascii="Palatino Linotype" w:hAnsi="Palatino Linotype" w:cs="Arial"/>
        </w:rPr>
      </w:pPr>
      <w:r w:rsidRPr="002C08B9">
        <w:rPr>
          <w:rFonts w:ascii="Palatino Linotype" w:hAnsi="Palatino Linotype" w:cs="Arial"/>
        </w:rPr>
        <w:t xml:space="preserve">2.- Acto, </w:t>
      </w:r>
    </w:p>
    <w:p w14:paraId="5A10AC53" w14:textId="77777777" w:rsidR="00514D65" w:rsidRPr="002C08B9" w:rsidRDefault="00514D65" w:rsidP="00514D65">
      <w:pPr>
        <w:spacing w:line="360" w:lineRule="auto"/>
        <w:jc w:val="both"/>
        <w:rPr>
          <w:rFonts w:ascii="Palatino Linotype" w:hAnsi="Palatino Linotype" w:cs="Arial"/>
        </w:rPr>
      </w:pPr>
      <w:r w:rsidRPr="002C08B9">
        <w:rPr>
          <w:rFonts w:ascii="Palatino Linotype" w:hAnsi="Palatino Linotype" w:cs="Arial"/>
        </w:rPr>
        <w:t>3.- Que se modifique o revoque, y</w:t>
      </w:r>
    </w:p>
    <w:p w14:paraId="4CAFC6AA" w14:textId="77777777" w:rsidR="00514D65" w:rsidRPr="002C08B9" w:rsidRDefault="00514D65" w:rsidP="00514D65">
      <w:pPr>
        <w:spacing w:line="360" w:lineRule="auto"/>
        <w:jc w:val="both"/>
        <w:rPr>
          <w:rFonts w:ascii="Palatino Linotype" w:hAnsi="Palatino Linotype" w:cs="Arial"/>
        </w:rPr>
      </w:pPr>
      <w:r w:rsidRPr="002C08B9">
        <w:rPr>
          <w:rFonts w:ascii="Palatino Linotype" w:hAnsi="Palatino Linotype" w:cs="Arial"/>
        </w:rPr>
        <w:lastRenderedPageBreak/>
        <w:t>4.- De tal manera que el medio de impugnación quede sin efecto o materia.</w:t>
      </w:r>
    </w:p>
    <w:p w14:paraId="0E6551C9" w14:textId="77777777" w:rsidR="00514D65" w:rsidRPr="002C08B9" w:rsidRDefault="00514D65" w:rsidP="00514D65">
      <w:pPr>
        <w:spacing w:line="360" w:lineRule="auto"/>
        <w:jc w:val="both"/>
        <w:rPr>
          <w:rFonts w:ascii="Palatino Linotype" w:hAnsi="Palatino Linotype" w:cs="Arial"/>
        </w:rPr>
      </w:pPr>
    </w:p>
    <w:p w14:paraId="5FFF4051" w14:textId="41A9BF51" w:rsidR="00514D65" w:rsidRPr="002C08B9" w:rsidRDefault="00514D65" w:rsidP="00514D65">
      <w:pPr>
        <w:spacing w:line="360" w:lineRule="auto"/>
        <w:jc w:val="both"/>
        <w:rPr>
          <w:rFonts w:ascii="Palatino Linotype" w:hAnsi="Palatino Linotype" w:cs="Arial"/>
        </w:rPr>
      </w:pPr>
      <w:r w:rsidRPr="002C08B9">
        <w:rPr>
          <w:rFonts w:ascii="Palatino Linotype" w:hAnsi="Palatino Linotype" w:cs="Arial"/>
        </w:rPr>
        <w:t xml:space="preserve">El primer elemento normativo, se actualiza ya que </w:t>
      </w:r>
      <w:r w:rsidRPr="002C08B9">
        <w:rPr>
          <w:rFonts w:ascii="Palatino Linotype" w:hAnsi="Palatino Linotype" w:cs="Arial"/>
          <w:b/>
        </w:rPr>
        <w:t>EL SUJETO OBLIGADO</w:t>
      </w:r>
      <w:r w:rsidRPr="002C08B9">
        <w:rPr>
          <w:rFonts w:ascii="Palatino Linotype" w:hAnsi="Palatino Linotype" w:cs="Arial"/>
        </w:rPr>
        <w:t xml:space="preserve"> responsable, es </w:t>
      </w:r>
      <w:r w:rsidR="00BB0284">
        <w:rPr>
          <w:rFonts w:ascii="Palatino Linotype" w:hAnsi="Palatino Linotype" w:cs="Arial"/>
        </w:rPr>
        <w:t>Servicios Educativos Integrados al Estado de México</w:t>
      </w:r>
      <w:r w:rsidRPr="002C08B9">
        <w:rPr>
          <w:rFonts w:ascii="Palatino Linotype" w:hAnsi="Palatino Linotype" w:cs="Arial"/>
        </w:rPr>
        <w:t>.</w:t>
      </w:r>
    </w:p>
    <w:p w14:paraId="5E535B62" w14:textId="77777777" w:rsidR="00514D65" w:rsidRDefault="00514D65" w:rsidP="00514D65">
      <w:pPr>
        <w:spacing w:line="360" w:lineRule="auto"/>
        <w:jc w:val="both"/>
        <w:rPr>
          <w:rFonts w:ascii="Palatino Linotype" w:hAnsi="Palatino Linotype" w:cs="Arial"/>
        </w:rPr>
      </w:pPr>
    </w:p>
    <w:p w14:paraId="3EE5B763" w14:textId="77777777" w:rsidR="00514D65" w:rsidRPr="002C08B9" w:rsidRDefault="00514D65" w:rsidP="00514D65">
      <w:pPr>
        <w:spacing w:line="360" w:lineRule="auto"/>
        <w:jc w:val="both"/>
        <w:rPr>
          <w:rFonts w:ascii="Palatino Linotype" w:hAnsi="Palatino Linotype" w:cs="Arial"/>
        </w:rPr>
      </w:pPr>
      <w:r w:rsidRPr="002C08B9">
        <w:rPr>
          <w:rFonts w:ascii="Palatino Linotype" w:hAnsi="Palatino Linotype" w:cs="Arial"/>
        </w:rPr>
        <w:t xml:space="preserve">Cabe destacar que, de la respuesta otorgada por </w:t>
      </w:r>
      <w:r w:rsidRPr="002C08B9">
        <w:rPr>
          <w:rFonts w:ascii="Palatino Linotype" w:hAnsi="Palatino Linotype" w:cs="Arial"/>
          <w:b/>
        </w:rPr>
        <w:t>EL SUJETO OBLIGADO</w:t>
      </w:r>
      <w:r w:rsidRPr="002C08B9">
        <w:rPr>
          <w:rFonts w:ascii="Palatino Linotype" w:hAnsi="Palatino Linotype" w:cs="Arial"/>
        </w:rPr>
        <w:t xml:space="preserve">, se desprende el </w:t>
      </w:r>
      <w:r>
        <w:rPr>
          <w:rFonts w:ascii="Palatino Linotype" w:hAnsi="Palatino Linotype" w:cs="Arial"/>
        </w:rPr>
        <w:t xml:space="preserve">elemento </w:t>
      </w:r>
      <w:r w:rsidRPr="002C08B9">
        <w:rPr>
          <w:rFonts w:ascii="Palatino Linotype" w:hAnsi="Palatino Linotype" w:cs="Arial"/>
        </w:rPr>
        <w:t>normativo en estudio, el</w:t>
      </w:r>
      <w:r>
        <w:rPr>
          <w:rFonts w:ascii="Palatino Linotype" w:hAnsi="Palatino Linotype" w:cs="Arial"/>
        </w:rPr>
        <w:t xml:space="preserve"> cual se considera como “acto” </w:t>
      </w:r>
      <w:r w:rsidRPr="002C08B9">
        <w:rPr>
          <w:rFonts w:ascii="Palatino Linotype" w:hAnsi="Palatino Linotype" w:cs="Arial"/>
        </w:rPr>
        <w:t xml:space="preserve">las respuestas emitidas por los Sujetos Obligados, porque precisamente la evidencia notoria y específica del actuar del </w:t>
      </w:r>
      <w:r w:rsidRPr="002C08B9">
        <w:rPr>
          <w:rFonts w:ascii="Palatino Linotype" w:hAnsi="Palatino Linotype" w:cs="Arial"/>
          <w:b/>
        </w:rPr>
        <w:t>SUJETO OBLIGADO</w:t>
      </w:r>
      <w:r w:rsidRPr="002C08B9">
        <w:rPr>
          <w:rFonts w:ascii="Palatino Linotype" w:hAnsi="Palatino Linotype" w:cs="Arial"/>
        </w:rPr>
        <w:t xml:space="preserve"> se observa a través de sus actos que necesariamente ejecuta y ejerce al realizar sus atribuciones legalmente conferidas, ello con relación al artículo 143 de la Constitución Política del Estado Libre y Soberano de México, pues las autoridades sólo están facultadas para </w:t>
      </w:r>
      <w:r>
        <w:rPr>
          <w:rFonts w:ascii="Palatino Linotype" w:hAnsi="Palatino Linotype" w:cs="Arial"/>
        </w:rPr>
        <w:t>llevar a cabo</w:t>
      </w:r>
      <w:r w:rsidRPr="002C08B9">
        <w:rPr>
          <w:rFonts w:ascii="Palatino Linotype" w:hAnsi="Palatino Linotype" w:cs="Arial"/>
        </w:rPr>
        <w:t xml:space="preserve"> lo que expresamente les faculta la Ley; así como, otros ordenamientos jurídicos. </w:t>
      </w:r>
    </w:p>
    <w:p w14:paraId="0DB92350" w14:textId="77777777" w:rsidR="00514D65" w:rsidRPr="002C08B9" w:rsidRDefault="00514D65" w:rsidP="00514D65">
      <w:pPr>
        <w:spacing w:line="360" w:lineRule="auto"/>
        <w:jc w:val="both"/>
        <w:rPr>
          <w:rFonts w:ascii="Palatino Linotype" w:hAnsi="Palatino Linotype" w:cs="Arial"/>
        </w:rPr>
      </w:pPr>
    </w:p>
    <w:p w14:paraId="128C7F72" w14:textId="77777777" w:rsidR="00514D65" w:rsidRPr="002C08B9" w:rsidRDefault="00514D65" w:rsidP="00514D65">
      <w:pPr>
        <w:spacing w:line="360" w:lineRule="auto"/>
        <w:jc w:val="both"/>
        <w:rPr>
          <w:rFonts w:ascii="Palatino Linotype" w:hAnsi="Palatino Linotype" w:cs="Arial"/>
        </w:rPr>
      </w:pPr>
      <w:r w:rsidRPr="002C08B9">
        <w:rPr>
          <w:rFonts w:ascii="Palatino Linotype" w:hAnsi="Palatino Linotype" w:cs="Arial"/>
        </w:rPr>
        <w:t xml:space="preserve">La naturaleza jurídica de los actos que emiten los Sujetos Obligados, está delimitada por la misma </w:t>
      </w:r>
      <w:r>
        <w:rPr>
          <w:rFonts w:ascii="Palatino Linotype" w:hAnsi="Palatino Linotype" w:cs="Arial"/>
        </w:rPr>
        <w:t>Ley de Transparencia y Acceso a la Información Pública del Estado de México y Municipios;</w:t>
      </w:r>
      <w:r w:rsidRPr="002C08B9">
        <w:rPr>
          <w:rFonts w:ascii="Palatino Linotype" w:hAnsi="Palatino Linotype" w:cs="Arial"/>
        </w:rPr>
        <w:t xml:space="preserve"> ya que, el hecho de e</w:t>
      </w:r>
      <w:r>
        <w:rPr>
          <w:rFonts w:ascii="Palatino Linotype" w:hAnsi="Palatino Linotype" w:cs="Arial"/>
        </w:rPr>
        <w:t xml:space="preserve">fectuar </w:t>
      </w:r>
      <w:r w:rsidRPr="002C08B9">
        <w:rPr>
          <w:rFonts w:ascii="Palatino Linotype" w:hAnsi="Palatino Linotype" w:cs="Arial"/>
        </w:rPr>
        <w:t>actos no previstos en el marco normativo que en transparencia rige su actuar, serían ilegales de estricto derecho; por lo que, los “actos”, a que se refiere esta fracción están contenidos en el siguiente artículo:</w:t>
      </w:r>
    </w:p>
    <w:p w14:paraId="3301E18D" w14:textId="77777777" w:rsidR="00514D65" w:rsidRPr="002C08B9" w:rsidRDefault="00514D65" w:rsidP="00514D65">
      <w:pPr>
        <w:jc w:val="both"/>
        <w:rPr>
          <w:rFonts w:ascii="Palatino Linotype" w:hAnsi="Palatino Linotype" w:cs="Arial"/>
        </w:rPr>
      </w:pPr>
    </w:p>
    <w:p w14:paraId="6A36AD58" w14:textId="77777777" w:rsidR="00514D65" w:rsidRPr="002C08B9" w:rsidRDefault="00514D65" w:rsidP="00514D65">
      <w:pPr>
        <w:tabs>
          <w:tab w:val="left" w:pos="851"/>
        </w:tabs>
        <w:ind w:left="851" w:right="901"/>
        <w:jc w:val="both"/>
        <w:rPr>
          <w:rFonts w:ascii="Palatino Linotype" w:hAnsi="Palatino Linotype" w:cs="Arial"/>
          <w:i/>
          <w:sz w:val="22"/>
          <w:szCs w:val="22"/>
        </w:rPr>
      </w:pPr>
      <w:r w:rsidRPr="002C08B9">
        <w:rPr>
          <w:rFonts w:ascii="Palatino Linotype" w:hAnsi="Palatino Linotype" w:cs="Arial"/>
          <w:b/>
          <w:i/>
          <w:sz w:val="22"/>
          <w:szCs w:val="22"/>
        </w:rPr>
        <w:t>“Artículo 53</w:t>
      </w:r>
      <w:r w:rsidRPr="002C08B9">
        <w:rPr>
          <w:rFonts w:ascii="Palatino Linotype" w:hAnsi="Palatino Linotype" w:cs="Arial"/>
          <w:i/>
          <w:sz w:val="22"/>
          <w:szCs w:val="22"/>
        </w:rPr>
        <w:t xml:space="preserve">. Las Unidades de Transparencia tendrán las siguientes funciones: </w:t>
      </w:r>
    </w:p>
    <w:p w14:paraId="4EA501FA" w14:textId="77777777" w:rsidR="00514D65" w:rsidRPr="002C08B9" w:rsidRDefault="00514D65" w:rsidP="00514D65">
      <w:pPr>
        <w:tabs>
          <w:tab w:val="left" w:pos="851"/>
        </w:tabs>
        <w:ind w:left="851" w:right="901"/>
        <w:jc w:val="both"/>
        <w:rPr>
          <w:rFonts w:ascii="Palatino Linotype" w:hAnsi="Palatino Linotype" w:cs="Arial"/>
          <w:i/>
          <w:sz w:val="22"/>
          <w:szCs w:val="22"/>
        </w:rPr>
      </w:pPr>
      <w:r w:rsidRPr="002C08B9">
        <w:rPr>
          <w:rFonts w:ascii="Palatino Linotype" w:hAnsi="Palatino Linotype" w:cs="Arial"/>
          <w:i/>
          <w:sz w:val="22"/>
          <w:szCs w:val="22"/>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2B49BB13" w14:textId="77777777" w:rsidR="00514D65" w:rsidRPr="002C08B9" w:rsidRDefault="00514D65" w:rsidP="00514D65">
      <w:pPr>
        <w:tabs>
          <w:tab w:val="left" w:pos="851"/>
        </w:tabs>
        <w:ind w:left="851" w:right="901"/>
        <w:jc w:val="both"/>
        <w:rPr>
          <w:rFonts w:ascii="Palatino Linotype" w:hAnsi="Palatino Linotype" w:cs="Arial"/>
          <w:i/>
          <w:sz w:val="22"/>
          <w:szCs w:val="22"/>
        </w:rPr>
      </w:pPr>
      <w:r w:rsidRPr="002C08B9">
        <w:rPr>
          <w:rFonts w:ascii="Palatino Linotype" w:hAnsi="Palatino Linotype" w:cs="Arial"/>
          <w:i/>
          <w:sz w:val="22"/>
          <w:szCs w:val="22"/>
        </w:rPr>
        <w:lastRenderedPageBreak/>
        <w:t xml:space="preserve">II. Recibir, tramitar y dar respuesta a las solicitudes de acceso a la información; </w:t>
      </w:r>
    </w:p>
    <w:p w14:paraId="469A86EB" w14:textId="77777777" w:rsidR="00514D65" w:rsidRPr="002C08B9" w:rsidRDefault="00514D65" w:rsidP="00514D65">
      <w:pPr>
        <w:tabs>
          <w:tab w:val="left" w:pos="851"/>
        </w:tabs>
        <w:ind w:left="851" w:right="901"/>
        <w:jc w:val="both"/>
        <w:rPr>
          <w:rFonts w:ascii="Palatino Linotype" w:hAnsi="Palatino Linotype" w:cs="Arial"/>
          <w:i/>
          <w:sz w:val="22"/>
          <w:szCs w:val="22"/>
        </w:rPr>
      </w:pPr>
      <w:r w:rsidRPr="002C08B9">
        <w:rPr>
          <w:rFonts w:ascii="Palatino Linotype" w:hAnsi="Palatino Linotype" w:cs="Arial"/>
          <w:i/>
          <w:sz w:val="22"/>
          <w:szCs w:val="22"/>
        </w:rPr>
        <w:t xml:space="preserve">III. Auxiliar a los particulares en la elaboración de solicitudes de acceso a la información y, en su caso, orientarlos sobre los sujetos obligados competentes conforme a la normatividad aplicable; </w:t>
      </w:r>
    </w:p>
    <w:p w14:paraId="3136B5FF" w14:textId="77777777" w:rsidR="00514D65" w:rsidRPr="002C08B9" w:rsidRDefault="00514D65" w:rsidP="00514D65">
      <w:pPr>
        <w:tabs>
          <w:tab w:val="left" w:pos="851"/>
        </w:tabs>
        <w:ind w:left="851" w:right="901"/>
        <w:jc w:val="both"/>
        <w:rPr>
          <w:rFonts w:ascii="Palatino Linotype" w:hAnsi="Palatino Linotype" w:cs="Arial"/>
          <w:i/>
          <w:sz w:val="22"/>
          <w:szCs w:val="22"/>
        </w:rPr>
      </w:pPr>
      <w:r w:rsidRPr="002C08B9">
        <w:rPr>
          <w:rFonts w:ascii="Palatino Linotype" w:hAnsi="Palatino Linotype" w:cs="Arial"/>
          <w:i/>
          <w:sz w:val="22"/>
          <w:szCs w:val="22"/>
        </w:rPr>
        <w:t xml:space="preserve">IV. Realizar, con efectividad, los trámites internos necesarios para la atención de las solicitudes de acceso a la información; </w:t>
      </w:r>
    </w:p>
    <w:p w14:paraId="1AF0BC33" w14:textId="77777777" w:rsidR="00514D65" w:rsidRPr="002C08B9" w:rsidRDefault="00514D65" w:rsidP="00514D65">
      <w:pPr>
        <w:tabs>
          <w:tab w:val="left" w:pos="851"/>
        </w:tabs>
        <w:ind w:left="851" w:right="901"/>
        <w:jc w:val="both"/>
        <w:rPr>
          <w:rFonts w:ascii="Palatino Linotype" w:hAnsi="Palatino Linotype" w:cs="Arial"/>
          <w:i/>
          <w:sz w:val="22"/>
          <w:szCs w:val="22"/>
        </w:rPr>
      </w:pPr>
      <w:r w:rsidRPr="002C08B9">
        <w:rPr>
          <w:rFonts w:ascii="Palatino Linotype" w:hAnsi="Palatino Linotype" w:cs="Arial"/>
          <w:i/>
          <w:sz w:val="22"/>
          <w:szCs w:val="22"/>
        </w:rPr>
        <w:t xml:space="preserve">V. Entregar, en su caso, a los particulares la información solicitada; </w:t>
      </w:r>
    </w:p>
    <w:p w14:paraId="2070ABB9" w14:textId="77777777" w:rsidR="00514D65" w:rsidRPr="002C08B9" w:rsidRDefault="00514D65" w:rsidP="00514D65">
      <w:pPr>
        <w:tabs>
          <w:tab w:val="left" w:pos="851"/>
        </w:tabs>
        <w:ind w:left="851" w:right="901"/>
        <w:jc w:val="both"/>
        <w:rPr>
          <w:rFonts w:ascii="Palatino Linotype" w:hAnsi="Palatino Linotype" w:cs="Arial"/>
          <w:i/>
          <w:sz w:val="22"/>
          <w:szCs w:val="22"/>
        </w:rPr>
      </w:pPr>
      <w:r w:rsidRPr="002C08B9">
        <w:rPr>
          <w:rFonts w:ascii="Palatino Linotype" w:hAnsi="Palatino Linotype" w:cs="Arial"/>
          <w:i/>
          <w:sz w:val="22"/>
          <w:szCs w:val="22"/>
        </w:rPr>
        <w:t xml:space="preserve">VI. Efectuar las notificaciones a los solicitantes; </w:t>
      </w:r>
    </w:p>
    <w:p w14:paraId="1D789EB8" w14:textId="77777777" w:rsidR="00514D65" w:rsidRPr="002C08B9" w:rsidRDefault="00514D65" w:rsidP="00514D65">
      <w:pPr>
        <w:tabs>
          <w:tab w:val="left" w:pos="851"/>
        </w:tabs>
        <w:ind w:left="851" w:right="901"/>
        <w:jc w:val="both"/>
        <w:rPr>
          <w:rFonts w:ascii="Palatino Linotype" w:hAnsi="Palatino Linotype" w:cs="Arial"/>
          <w:i/>
          <w:sz w:val="22"/>
          <w:szCs w:val="22"/>
        </w:rPr>
      </w:pPr>
      <w:r w:rsidRPr="002C08B9">
        <w:rPr>
          <w:rFonts w:ascii="Palatino Linotype" w:hAnsi="Palatino Linotype" w:cs="Arial"/>
          <w:i/>
          <w:sz w:val="22"/>
          <w:szCs w:val="22"/>
        </w:rPr>
        <w:t xml:space="preserve">VII. Proponer al Comité de Transparencia, los procedimientos internos que aseguren la mayor eficiencia en la gestión de las solicitudes de acceso a la información, conforme a la normatividad aplicable; </w:t>
      </w:r>
    </w:p>
    <w:p w14:paraId="376DA966" w14:textId="77777777" w:rsidR="00514D65" w:rsidRPr="002C08B9" w:rsidRDefault="00514D65" w:rsidP="00514D65">
      <w:pPr>
        <w:tabs>
          <w:tab w:val="left" w:pos="851"/>
        </w:tabs>
        <w:ind w:left="851" w:right="901"/>
        <w:jc w:val="both"/>
        <w:rPr>
          <w:rFonts w:ascii="Palatino Linotype" w:hAnsi="Palatino Linotype" w:cs="Arial"/>
          <w:i/>
          <w:sz w:val="22"/>
          <w:szCs w:val="22"/>
        </w:rPr>
      </w:pPr>
      <w:r w:rsidRPr="002C08B9">
        <w:rPr>
          <w:rFonts w:ascii="Palatino Linotype" w:hAnsi="Palatino Linotype" w:cs="Arial"/>
          <w:i/>
          <w:sz w:val="22"/>
          <w:szCs w:val="22"/>
        </w:rPr>
        <w:t xml:space="preserve">VIII. Proponer a quien preside el Comité de Transparencia, personal habilitado que sea necesario para recibir y dar trámite a las solicitudes de acceso a la información; </w:t>
      </w:r>
    </w:p>
    <w:p w14:paraId="05087C82" w14:textId="77777777" w:rsidR="00514D65" w:rsidRPr="002C08B9" w:rsidRDefault="00514D65" w:rsidP="00514D65">
      <w:pPr>
        <w:tabs>
          <w:tab w:val="left" w:pos="851"/>
        </w:tabs>
        <w:ind w:left="851" w:right="901"/>
        <w:jc w:val="both"/>
        <w:rPr>
          <w:rFonts w:ascii="Palatino Linotype" w:hAnsi="Palatino Linotype" w:cs="Arial"/>
          <w:i/>
          <w:sz w:val="22"/>
          <w:szCs w:val="22"/>
        </w:rPr>
      </w:pPr>
      <w:r w:rsidRPr="002C08B9">
        <w:rPr>
          <w:rFonts w:ascii="Palatino Linotype" w:hAnsi="Palatino Linotype" w:cs="Arial"/>
          <w:i/>
          <w:sz w:val="22"/>
          <w:szCs w:val="22"/>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319D4186" w14:textId="77777777" w:rsidR="00514D65" w:rsidRPr="002C08B9" w:rsidRDefault="00514D65" w:rsidP="00514D65">
      <w:pPr>
        <w:tabs>
          <w:tab w:val="left" w:pos="851"/>
        </w:tabs>
        <w:ind w:left="851" w:right="901"/>
        <w:jc w:val="both"/>
        <w:rPr>
          <w:rFonts w:ascii="Palatino Linotype" w:hAnsi="Palatino Linotype" w:cs="Arial"/>
          <w:i/>
          <w:sz w:val="22"/>
          <w:szCs w:val="22"/>
        </w:rPr>
      </w:pPr>
      <w:r w:rsidRPr="002C08B9">
        <w:rPr>
          <w:rFonts w:ascii="Palatino Linotype" w:hAnsi="Palatino Linotype" w:cs="Arial"/>
          <w:i/>
          <w:sz w:val="22"/>
          <w:szCs w:val="22"/>
        </w:rPr>
        <w:t xml:space="preserve">X. Presentar ante el Comité, el proyecto de clasificación de información; </w:t>
      </w:r>
    </w:p>
    <w:p w14:paraId="78E7714A" w14:textId="77777777" w:rsidR="00514D65" w:rsidRPr="002C08B9" w:rsidRDefault="00514D65" w:rsidP="00514D65">
      <w:pPr>
        <w:tabs>
          <w:tab w:val="left" w:pos="851"/>
        </w:tabs>
        <w:ind w:left="851" w:right="901"/>
        <w:jc w:val="both"/>
        <w:rPr>
          <w:rFonts w:ascii="Palatino Linotype" w:hAnsi="Palatino Linotype" w:cs="Arial"/>
          <w:i/>
          <w:sz w:val="22"/>
          <w:szCs w:val="22"/>
        </w:rPr>
      </w:pPr>
      <w:r w:rsidRPr="002C08B9">
        <w:rPr>
          <w:rFonts w:ascii="Palatino Linotype" w:hAnsi="Palatino Linotype" w:cs="Arial"/>
          <w:i/>
          <w:sz w:val="22"/>
          <w:szCs w:val="22"/>
        </w:rPr>
        <w:t xml:space="preserve">XI. Promover e implementar políticas de transparencia proactiva procurando su accesibilidad; </w:t>
      </w:r>
    </w:p>
    <w:p w14:paraId="61F22C40" w14:textId="77777777" w:rsidR="00514D65" w:rsidRPr="002C08B9" w:rsidRDefault="00514D65" w:rsidP="00514D65">
      <w:pPr>
        <w:tabs>
          <w:tab w:val="left" w:pos="851"/>
        </w:tabs>
        <w:ind w:left="851" w:right="901"/>
        <w:jc w:val="both"/>
        <w:rPr>
          <w:rFonts w:ascii="Palatino Linotype" w:hAnsi="Palatino Linotype" w:cs="Arial"/>
          <w:i/>
          <w:sz w:val="22"/>
          <w:szCs w:val="22"/>
        </w:rPr>
      </w:pPr>
      <w:r w:rsidRPr="002C08B9">
        <w:rPr>
          <w:rFonts w:ascii="Palatino Linotype" w:hAnsi="Palatino Linotype" w:cs="Arial"/>
          <w:i/>
          <w:sz w:val="22"/>
          <w:szCs w:val="22"/>
        </w:rPr>
        <w:t xml:space="preserve">XII. Fomentar la transparencia y accesibilidad al interior del sujeto obligado; </w:t>
      </w:r>
    </w:p>
    <w:p w14:paraId="22988392" w14:textId="77777777" w:rsidR="00514D65" w:rsidRPr="002C08B9" w:rsidRDefault="00514D65" w:rsidP="00514D65">
      <w:pPr>
        <w:tabs>
          <w:tab w:val="left" w:pos="851"/>
        </w:tabs>
        <w:ind w:left="851" w:right="901"/>
        <w:jc w:val="both"/>
        <w:rPr>
          <w:rFonts w:ascii="Palatino Linotype" w:hAnsi="Palatino Linotype" w:cs="Arial"/>
          <w:i/>
          <w:sz w:val="22"/>
          <w:szCs w:val="22"/>
        </w:rPr>
      </w:pPr>
      <w:r w:rsidRPr="002C08B9">
        <w:rPr>
          <w:rFonts w:ascii="Palatino Linotype" w:hAnsi="Palatino Linotype" w:cs="Arial"/>
          <w:i/>
          <w:sz w:val="22"/>
          <w:szCs w:val="22"/>
        </w:rPr>
        <w:t xml:space="preserve">XIII. Hacer del conocimiento de la instancia competente la probable responsabilidad por el incumplimiento de las obligaciones previstas en la presente Ley; y </w:t>
      </w:r>
    </w:p>
    <w:p w14:paraId="4FFC363B" w14:textId="77777777" w:rsidR="00514D65" w:rsidRPr="002C08B9" w:rsidRDefault="00514D65" w:rsidP="00514D65">
      <w:pPr>
        <w:tabs>
          <w:tab w:val="left" w:pos="851"/>
        </w:tabs>
        <w:ind w:left="851" w:right="901"/>
        <w:jc w:val="both"/>
        <w:rPr>
          <w:rFonts w:ascii="Palatino Linotype" w:hAnsi="Palatino Linotype" w:cs="Arial"/>
          <w:i/>
          <w:sz w:val="22"/>
          <w:szCs w:val="22"/>
        </w:rPr>
      </w:pPr>
      <w:r w:rsidRPr="002C08B9">
        <w:rPr>
          <w:rFonts w:ascii="Palatino Linotype" w:hAnsi="Palatino Linotype" w:cs="Arial"/>
          <w:i/>
          <w:sz w:val="22"/>
          <w:szCs w:val="22"/>
        </w:rPr>
        <w:t>XIV. Las demás que resulten necesarias para facilitar el acceso a la información y aquellas que se desprenden de la presente Ley y demás disposiciones jurídicas aplicables.</w:t>
      </w:r>
      <w:r w:rsidRPr="002C08B9">
        <w:rPr>
          <w:rFonts w:ascii="Palatino Linotype" w:hAnsi="Palatino Linotype" w:cs="Arial"/>
          <w:b/>
          <w:i/>
          <w:sz w:val="22"/>
          <w:szCs w:val="22"/>
        </w:rPr>
        <w:t>”</w:t>
      </w:r>
    </w:p>
    <w:p w14:paraId="19B94622" w14:textId="77777777" w:rsidR="00514D65" w:rsidRPr="002C08B9" w:rsidRDefault="00514D65" w:rsidP="00514D65">
      <w:pPr>
        <w:jc w:val="both"/>
        <w:rPr>
          <w:rFonts w:ascii="Palatino Linotype" w:hAnsi="Palatino Linotype" w:cs="Arial"/>
        </w:rPr>
      </w:pPr>
    </w:p>
    <w:p w14:paraId="73C451E0" w14:textId="5FBF7B0C" w:rsidR="00514D65" w:rsidRPr="002C08B9" w:rsidRDefault="00514D65" w:rsidP="00514D65">
      <w:pPr>
        <w:spacing w:line="360" w:lineRule="auto"/>
        <w:jc w:val="both"/>
        <w:rPr>
          <w:rFonts w:ascii="Palatino Linotype" w:hAnsi="Palatino Linotype" w:cs="Arial"/>
        </w:rPr>
      </w:pPr>
      <w:r w:rsidRPr="002C08B9">
        <w:rPr>
          <w:rFonts w:ascii="Palatino Linotype" w:hAnsi="Palatino Linotype" w:cs="Arial"/>
        </w:rPr>
        <w:t>Es decir, la impugnación de</w:t>
      </w:r>
      <w:r w:rsidR="00BB0284">
        <w:rPr>
          <w:rFonts w:ascii="Palatino Linotype" w:hAnsi="Palatino Linotype" w:cs="Arial"/>
        </w:rPr>
        <w:t xml:space="preserve">l </w:t>
      </w:r>
      <w:r w:rsidRPr="002C08B9">
        <w:rPr>
          <w:rFonts w:ascii="Palatino Linotype" w:hAnsi="Palatino Linotype" w:cs="Arial"/>
          <w:b/>
        </w:rPr>
        <w:t>RECURRENTE</w:t>
      </w:r>
      <w:r w:rsidRPr="002C08B9">
        <w:rPr>
          <w:rFonts w:ascii="Palatino Linotype" w:hAnsi="Palatino Linotype" w:cs="Arial"/>
        </w:rPr>
        <w:t xml:space="preserve"> debe ser sobre la emisión de un “Acto” contenido en la misma Ley o la omisión de éste, lo que en el presente caso se actualiza con la respuesta dada por </w:t>
      </w:r>
      <w:r w:rsidRPr="002C08B9">
        <w:rPr>
          <w:rFonts w:ascii="Palatino Linotype" w:hAnsi="Palatino Linotype" w:cs="Arial"/>
          <w:b/>
        </w:rPr>
        <w:t>EL SUJETO OBLIGADO</w:t>
      </w:r>
      <w:r w:rsidRPr="002C08B9">
        <w:rPr>
          <w:rFonts w:ascii="Palatino Linotype" w:hAnsi="Palatino Linotype" w:cs="Arial"/>
        </w:rPr>
        <w:t>.</w:t>
      </w:r>
    </w:p>
    <w:p w14:paraId="4D86022C" w14:textId="77777777" w:rsidR="00514D65" w:rsidRPr="002C08B9" w:rsidRDefault="00514D65" w:rsidP="00514D65">
      <w:pPr>
        <w:spacing w:line="360" w:lineRule="auto"/>
        <w:jc w:val="both"/>
        <w:rPr>
          <w:rFonts w:ascii="Palatino Linotype" w:hAnsi="Palatino Linotype" w:cs="Arial"/>
        </w:rPr>
      </w:pPr>
    </w:p>
    <w:p w14:paraId="290E3F4E" w14:textId="77777777" w:rsidR="00514D65" w:rsidRPr="002C08B9" w:rsidRDefault="00514D65" w:rsidP="00514D65">
      <w:pPr>
        <w:spacing w:line="360" w:lineRule="auto"/>
        <w:jc w:val="both"/>
        <w:rPr>
          <w:rFonts w:ascii="Palatino Linotype" w:hAnsi="Palatino Linotype" w:cs="Arial"/>
        </w:rPr>
      </w:pPr>
      <w:r w:rsidRPr="002C08B9">
        <w:rPr>
          <w:rFonts w:ascii="Palatino Linotype" w:hAnsi="Palatino Linotype" w:cs="Arial"/>
        </w:rPr>
        <w:t xml:space="preserve">Ahora bien, por cuanto hace al tercer elemento normativo, es en esencia una condicional, consistente en que la </w:t>
      </w:r>
      <w:r>
        <w:rPr>
          <w:rFonts w:ascii="Palatino Linotype" w:hAnsi="Palatino Linotype" w:cs="Arial"/>
        </w:rPr>
        <w:t>D</w:t>
      </w:r>
      <w:r w:rsidRPr="002C08B9">
        <w:rPr>
          <w:rFonts w:ascii="Palatino Linotype" w:hAnsi="Palatino Linotype" w:cs="Arial"/>
        </w:rPr>
        <w:t xml:space="preserve">ependencia o </w:t>
      </w:r>
      <w:r>
        <w:rPr>
          <w:rFonts w:ascii="Palatino Linotype" w:hAnsi="Palatino Linotype" w:cs="Arial"/>
        </w:rPr>
        <w:t>E</w:t>
      </w:r>
      <w:r w:rsidRPr="002C08B9">
        <w:rPr>
          <w:rFonts w:ascii="Palatino Linotype" w:hAnsi="Palatino Linotype" w:cs="Arial"/>
        </w:rPr>
        <w:t xml:space="preserve">ntidad responsable del acto o resolución impugnada </w:t>
      </w:r>
      <w:r w:rsidRPr="002C08B9">
        <w:rPr>
          <w:rFonts w:ascii="Palatino Linotype" w:hAnsi="Palatino Linotype" w:cs="Arial"/>
          <w:b/>
        </w:rPr>
        <w:t>la modifique o revoque</w:t>
      </w:r>
      <w:r w:rsidRPr="002C08B9">
        <w:rPr>
          <w:rFonts w:ascii="Palatino Linotype" w:hAnsi="Palatino Linotype" w:cs="Arial"/>
        </w:rPr>
        <w:t xml:space="preserve">; en cuanto hace a la modificación, ocurre cuando quien emitió su respuesta (acto o resolución), con posterioridad cambia </w:t>
      </w:r>
      <w:r w:rsidRPr="002C08B9">
        <w:rPr>
          <w:rFonts w:ascii="Palatino Linotype" w:hAnsi="Palatino Linotype" w:cs="Arial"/>
        </w:rPr>
        <w:lastRenderedPageBreak/>
        <w:t>la información proporcionada en un principio, cuyos resultados no dejan sin efectos la respuesta dada, sino que tiene por objeto añadir, suprimir, o sustituir datos, lo cual puede ser de forma parcial.</w:t>
      </w:r>
    </w:p>
    <w:p w14:paraId="229F6DB4" w14:textId="77777777" w:rsidR="00514D65" w:rsidRPr="002C08B9" w:rsidRDefault="00514D65" w:rsidP="00514D65">
      <w:pPr>
        <w:spacing w:line="360" w:lineRule="auto"/>
        <w:jc w:val="both"/>
        <w:rPr>
          <w:rFonts w:ascii="Palatino Linotype" w:hAnsi="Palatino Linotype" w:cs="Arial"/>
        </w:rPr>
      </w:pPr>
    </w:p>
    <w:p w14:paraId="5940481D" w14:textId="77777777" w:rsidR="00514D65" w:rsidRPr="002C08B9" w:rsidRDefault="00514D65" w:rsidP="00514D65">
      <w:pPr>
        <w:spacing w:line="360" w:lineRule="auto"/>
        <w:jc w:val="both"/>
        <w:rPr>
          <w:rFonts w:ascii="Palatino Linotype" w:hAnsi="Palatino Linotype" w:cs="Arial"/>
        </w:rPr>
      </w:pPr>
      <w:r w:rsidRPr="002C08B9">
        <w:rPr>
          <w:rFonts w:ascii="Palatino Linotype" w:hAnsi="Palatino Linotype" w:cs="Arial"/>
        </w:rPr>
        <w:t xml:space="preserve">Por cuanto hace a la revocación, a diferencia de la modificación, ocurre cuando la </w:t>
      </w:r>
      <w:r>
        <w:rPr>
          <w:rFonts w:ascii="Palatino Linotype" w:hAnsi="Palatino Linotype" w:cs="Arial"/>
        </w:rPr>
        <w:t>D</w:t>
      </w:r>
      <w:r w:rsidRPr="002C08B9">
        <w:rPr>
          <w:rFonts w:ascii="Palatino Linotype" w:hAnsi="Palatino Linotype" w:cs="Arial"/>
        </w:rPr>
        <w:t xml:space="preserve">ependencia o </w:t>
      </w:r>
      <w:r>
        <w:rPr>
          <w:rFonts w:ascii="Palatino Linotype" w:hAnsi="Palatino Linotype" w:cs="Arial"/>
        </w:rPr>
        <w:t>Entidad R</w:t>
      </w:r>
      <w:r w:rsidRPr="002C08B9">
        <w:rPr>
          <w:rFonts w:ascii="Palatino Linotype" w:hAnsi="Palatino Linotype" w:cs="Arial"/>
        </w:rPr>
        <w:t>esponsable (</w:t>
      </w:r>
      <w:r w:rsidRPr="002C08B9">
        <w:rPr>
          <w:rFonts w:ascii="Palatino Linotype" w:hAnsi="Palatino Linotype" w:cs="Arial"/>
          <w:b/>
        </w:rPr>
        <w:t>SUJETO OBLIGADO</w:t>
      </w:r>
      <w:r w:rsidRPr="002C08B9">
        <w:rPr>
          <w:rFonts w:ascii="Palatino Linotype" w:hAnsi="Palatino Linotype" w:cs="Arial"/>
        </w:rPr>
        <w:t>), del acto o resolución impugnada, suprime, elimina o cancela la totalidad de su respuesta y emite otra en su lugar dejando sin efecto lo que en un principio respondió.</w:t>
      </w:r>
    </w:p>
    <w:p w14:paraId="121B6372" w14:textId="77777777" w:rsidR="00514D65" w:rsidRPr="002C08B9" w:rsidRDefault="00514D65" w:rsidP="00514D65">
      <w:pPr>
        <w:spacing w:line="360" w:lineRule="auto"/>
        <w:jc w:val="both"/>
        <w:rPr>
          <w:rFonts w:ascii="Palatino Linotype" w:hAnsi="Palatino Linotype" w:cs="Arial"/>
        </w:rPr>
      </w:pPr>
    </w:p>
    <w:p w14:paraId="3FC2B6E6" w14:textId="77777777" w:rsidR="00514D65" w:rsidRPr="002C08B9" w:rsidRDefault="00514D65" w:rsidP="00514D65">
      <w:pPr>
        <w:spacing w:line="360" w:lineRule="auto"/>
        <w:jc w:val="both"/>
        <w:rPr>
          <w:rFonts w:ascii="Palatino Linotype" w:hAnsi="Palatino Linotype" w:cs="Arial"/>
        </w:rPr>
      </w:pPr>
      <w:r w:rsidRPr="002C08B9">
        <w:rPr>
          <w:rFonts w:ascii="Palatino Linotype" w:hAnsi="Palatino Linotype" w:cs="Arial"/>
        </w:rPr>
        <w:t>En ese tenor, un acto impugnado queda sin efectos, cuando aun existiendo jurídicamente (esto es, que no se ha modificado, ni revocado) ya no genera ninguna consecuencia legal.</w:t>
      </w:r>
    </w:p>
    <w:p w14:paraId="2BEF6F05" w14:textId="77777777" w:rsidR="00514D65" w:rsidRPr="002C08B9" w:rsidRDefault="00514D65" w:rsidP="00514D65">
      <w:pPr>
        <w:spacing w:line="360" w:lineRule="auto"/>
        <w:ind w:firstLine="567"/>
        <w:jc w:val="both"/>
        <w:rPr>
          <w:rFonts w:ascii="Palatino Linotype" w:hAnsi="Palatino Linotype" w:cs="Arial"/>
        </w:rPr>
      </w:pPr>
    </w:p>
    <w:p w14:paraId="1B82E803" w14:textId="77777777" w:rsidR="00514D65" w:rsidRPr="002C08B9" w:rsidRDefault="00514D65" w:rsidP="00514D65">
      <w:pPr>
        <w:spacing w:line="360" w:lineRule="auto"/>
        <w:jc w:val="both"/>
        <w:rPr>
          <w:rFonts w:ascii="Palatino Linotype" w:hAnsi="Palatino Linotype" w:cs="Arial"/>
        </w:rPr>
      </w:pPr>
      <w:r w:rsidRPr="002C08B9">
        <w:rPr>
          <w:rFonts w:ascii="Palatino Linotype" w:hAnsi="Palatino Linotype" w:cs="Arial"/>
        </w:rPr>
        <w:t xml:space="preserve">En tanto que, un acto impugnado queda sin materia, cuando ha sido satisfecha la pretensión de lo pedido o exigido por la parte </w:t>
      </w:r>
      <w:r w:rsidRPr="002C08B9">
        <w:rPr>
          <w:rFonts w:ascii="Palatino Linotype" w:hAnsi="Palatino Linotype" w:cs="Arial"/>
          <w:b/>
          <w:color w:val="000000"/>
        </w:rPr>
        <w:t>RECURRENTE</w:t>
      </w:r>
      <w:r w:rsidRPr="002C08B9">
        <w:rPr>
          <w:rFonts w:ascii="Palatino Linotype" w:hAnsi="Palatino Linotype" w:cs="Arial"/>
          <w:b/>
        </w:rPr>
        <w:t xml:space="preserve"> </w:t>
      </w:r>
      <w:r w:rsidRPr="002C08B9">
        <w:rPr>
          <w:rFonts w:ascii="Palatino Linotype" w:hAnsi="Palatino Linotype" w:cs="Arial"/>
        </w:rPr>
        <w:t xml:space="preserve">de manera que </w:t>
      </w:r>
      <w:r w:rsidRPr="002C08B9">
        <w:rPr>
          <w:rFonts w:ascii="Palatino Linotype" w:hAnsi="Palatino Linotype" w:cs="Arial"/>
          <w:b/>
        </w:rPr>
        <w:t xml:space="preserve">EL SUJETO OBLIGADO </w:t>
      </w:r>
      <w:r w:rsidRPr="002C08B9">
        <w:rPr>
          <w:rFonts w:ascii="Palatino Linotype" w:hAnsi="Palatino Linotype" w:cs="Arial"/>
        </w:rPr>
        <w:t xml:space="preserve">entrega una respuesta que aunque sea posterior a los términos previstos en la ley, mediante ésta concede la información solicitada.  </w:t>
      </w:r>
    </w:p>
    <w:p w14:paraId="080B82BA" w14:textId="77777777" w:rsidR="00514D65" w:rsidRPr="002C08B9" w:rsidRDefault="00514D65" w:rsidP="00514D65">
      <w:pPr>
        <w:spacing w:line="360" w:lineRule="auto"/>
        <w:jc w:val="both"/>
        <w:rPr>
          <w:rFonts w:ascii="Palatino Linotype" w:hAnsi="Palatino Linotype" w:cs="Arial"/>
        </w:rPr>
      </w:pPr>
    </w:p>
    <w:p w14:paraId="3CA2BF8F" w14:textId="77777777" w:rsidR="00514D65" w:rsidRPr="002C08B9" w:rsidRDefault="00514D65" w:rsidP="00514D65">
      <w:pPr>
        <w:spacing w:line="360" w:lineRule="auto"/>
        <w:jc w:val="both"/>
        <w:rPr>
          <w:rFonts w:ascii="Palatino Linotype" w:hAnsi="Palatino Linotype" w:cs="Arial"/>
        </w:rPr>
      </w:pPr>
      <w:r w:rsidRPr="002C08B9">
        <w:rPr>
          <w:rFonts w:ascii="Palatino Linotype" w:hAnsi="Palatino Linotype" w:cs="Arial"/>
        </w:rPr>
        <w:t xml:space="preserve">Bajo esas consideraciones, se afirma que en el recurso de revisión sujeto a estudio se actualiza la hipótesis jurídica citada en el cuarto elemento; toda vez que, quedó probado que, </w:t>
      </w:r>
      <w:r w:rsidRPr="002C08B9">
        <w:rPr>
          <w:rFonts w:ascii="Palatino Linotype" w:hAnsi="Palatino Linotype" w:cs="Arial"/>
          <w:b/>
        </w:rPr>
        <w:t>EL SUJETO OBLIGADO</w:t>
      </w:r>
      <w:r w:rsidRPr="002C08B9">
        <w:rPr>
          <w:rFonts w:ascii="Palatino Linotype" w:hAnsi="Palatino Linotype" w:cs="Arial"/>
        </w:rPr>
        <w:t xml:space="preserve"> mediante un acto posterior a su respuesta, como lo fue </w:t>
      </w:r>
      <w:r>
        <w:rPr>
          <w:rFonts w:ascii="Palatino Linotype" w:hAnsi="Palatino Linotype" w:cs="Arial"/>
        </w:rPr>
        <w:t>el</w:t>
      </w:r>
      <w:r w:rsidRPr="002C08B9">
        <w:rPr>
          <w:rFonts w:ascii="Palatino Linotype" w:hAnsi="Palatino Linotype" w:cs="Arial"/>
        </w:rPr>
        <w:t xml:space="preserve"> Informe Justificado, remitió información con lo cual, dejó sin materia el presente recurso. </w:t>
      </w:r>
    </w:p>
    <w:p w14:paraId="4A9BAE4F" w14:textId="77777777" w:rsidR="00514D65" w:rsidRPr="002C08B9" w:rsidRDefault="00514D65" w:rsidP="00514D65">
      <w:pPr>
        <w:spacing w:line="360" w:lineRule="auto"/>
        <w:jc w:val="both"/>
        <w:rPr>
          <w:rFonts w:ascii="Palatino Linotype" w:hAnsi="Palatino Linotype" w:cs="Arial"/>
        </w:rPr>
      </w:pPr>
    </w:p>
    <w:p w14:paraId="1565A719" w14:textId="3FB224A2" w:rsidR="00BB0284" w:rsidRDefault="00514D65" w:rsidP="00514D65">
      <w:pPr>
        <w:spacing w:line="360" w:lineRule="auto"/>
        <w:jc w:val="both"/>
        <w:rPr>
          <w:rFonts w:ascii="Palatino Linotype" w:hAnsi="Palatino Linotype"/>
        </w:rPr>
      </w:pPr>
      <w:r w:rsidRPr="002C08B9">
        <w:rPr>
          <w:rFonts w:ascii="Palatino Linotype" w:hAnsi="Palatino Linotype" w:cs="Arial"/>
        </w:rPr>
        <w:lastRenderedPageBreak/>
        <w:t xml:space="preserve">Atento a ello, </w:t>
      </w:r>
      <w:r w:rsidRPr="002C08B9">
        <w:rPr>
          <w:rFonts w:ascii="Palatino Linotype" w:hAnsi="Palatino Linotype" w:cs="Arial"/>
          <w:color w:val="000000" w:themeColor="text1"/>
        </w:rPr>
        <w:t xml:space="preserve">es conveniente recordar que </w:t>
      </w:r>
      <w:r>
        <w:rPr>
          <w:rFonts w:ascii="Palatino Linotype" w:hAnsi="Palatino Linotype" w:cs="Arial"/>
          <w:color w:val="000000" w:themeColor="text1"/>
        </w:rPr>
        <w:t>la</w:t>
      </w:r>
      <w:r w:rsidRPr="002C08B9">
        <w:rPr>
          <w:rFonts w:ascii="Palatino Linotype" w:hAnsi="Palatino Linotype" w:cs="Arial"/>
          <w:color w:val="000000" w:themeColor="text1"/>
        </w:rPr>
        <w:t xml:space="preserve"> particular </w:t>
      </w:r>
      <w:r w:rsidRPr="002C08B9">
        <w:rPr>
          <w:rFonts w:ascii="Palatino Linotype" w:hAnsi="Palatino Linotype"/>
        </w:rPr>
        <w:t xml:space="preserve">mediante el ejercicio derecho de acceso de la información solicitó </w:t>
      </w:r>
      <w:r w:rsidR="00BB0284">
        <w:rPr>
          <w:rFonts w:ascii="Palatino Linotype" w:hAnsi="Palatino Linotype"/>
        </w:rPr>
        <w:t xml:space="preserve">le indicaran el área </w:t>
      </w:r>
      <w:r w:rsidR="00BB0284" w:rsidRPr="00BB0284">
        <w:rPr>
          <w:rFonts w:ascii="Palatino Linotype" w:hAnsi="Palatino Linotype"/>
        </w:rPr>
        <w:t>oficina o servidor público ante el cual pued</w:t>
      </w:r>
      <w:r w:rsidR="00BB0284">
        <w:rPr>
          <w:rFonts w:ascii="Palatino Linotype" w:hAnsi="Palatino Linotype"/>
        </w:rPr>
        <w:t>e</w:t>
      </w:r>
      <w:r w:rsidR="00BB0284" w:rsidRPr="00BB0284">
        <w:rPr>
          <w:rFonts w:ascii="Palatino Linotype" w:hAnsi="Palatino Linotype"/>
        </w:rPr>
        <w:t xml:space="preserve"> interponer una denuncia o queja en contra del subdirector de recursos materiales de SEIEM por hostigamiento y maltrato laboral</w:t>
      </w:r>
      <w:r w:rsidR="00BB0284">
        <w:rPr>
          <w:rFonts w:ascii="Palatino Linotype" w:hAnsi="Palatino Linotype"/>
        </w:rPr>
        <w:t xml:space="preserve">. </w:t>
      </w:r>
    </w:p>
    <w:p w14:paraId="3ED2FFF5" w14:textId="77777777" w:rsidR="00BB0284" w:rsidRDefault="00BB0284" w:rsidP="00514D65">
      <w:pPr>
        <w:spacing w:line="360" w:lineRule="auto"/>
        <w:jc w:val="both"/>
        <w:rPr>
          <w:rFonts w:ascii="Palatino Linotype" w:hAnsi="Palatino Linotype"/>
        </w:rPr>
      </w:pPr>
    </w:p>
    <w:p w14:paraId="5D4269AA" w14:textId="77777777" w:rsidR="00BB0284" w:rsidRDefault="00514D65" w:rsidP="00BB0284">
      <w:pPr>
        <w:spacing w:line="360" w:lineRule="auto"/>
        <w:jc w:val="both"/>
        <w:rPr>
          <w:rFonts w:ascii="Palatino Linotype" w:hAnsi="Palatino Linotype" w:cs="Arial"/>
          <w:color w:val="000000" w:themeColor="text1"/>
        </w:rPr>
      </w:pPr>
      <w:r w:rsidRPr="00E42CD9">
        <w:rPr>
          <w:rFonts w:ascii="Palatino Linotype" w:eastAsia="MS Mincho" w:hAnsi="Palatino Linotype"/>
          <w:szCs w:val="22"/>
          <w:lang w:eastAsia="en-US"/>
        </w:rPr>
        <w:t xml:space="preserve">Al respecto, </w:t>
      </w:r>
      <w:r w:rsidRPr="00E42CD9">
        <w:rPr>
          <w:rFonts w:ascii="Palatino Linotype" w:eastAsia="MS Mincho" w:hAnsi="Palatino Linotype"/>
          <w:b/>
          <w:szCs w:val="22"/>
          <w:lang w:eastAsia="en-US"/>
        </w:rPr>
        <w:t xml:space="preserve">EL SUJETO OBLIGADO </w:t>
      </w:r>
      <w:r>
        <w:rPr>
          <w:rFonts w:ascii="Palatino Linotype" w:eastAsia="MS Mincho" w:hAnsi="Palatino Linotype"/>
          <w:szCs w:val="22"/>
          <w:lang w:eastAsia="en-US"/>
        </w:rPr>
        <w:t>adjuntó oficio</w:t>
      </w:r>
      <w:r w:rsidRPr="00E23AF9">
        <w:rPr>
          <w:rFonts w:ascii="Palatino Linotype" w:hAnsi="Palatino Linotype" w:cs="Arial"/>
        </w:rPr>
        <w:t xml:space="preserve"> número </w:t>
      </w:r>
      <w:r w:rsidR="00BB0284">
        <w:rPr>
          <w:rFonts w:ascii="Palatino Linotype" w:hAnsi="Palatino Linotype" w:cs="Arial"/>
          <w:color w:val="000000" w:themeColor="text1"/>
        </w:rPr>
        <w:t>210C0101030000S/UT/</w:t>
      </w:r>
      <w:r w:rsidR="00BB0284">
        <w:rPr>
          <w:rFonts w:ascii="Palatino Linotype" w:hAnsi="Palatino Linotype" w:cs="Arial"/>
          <w:b/>
          <w:color w:val="000000" w:themeColor="text1"/>
        </w:rPr>
        <w:t>2397</w:t>
      </w:r>
      <w:r w:rsidR="00BB0284">
        <w:rPr>
          <w:rFonts w:ascii="Palatino Linotype" w:hAnsi="Palatino Linotype" w:cs="Arial"/>
          <w:color w:val="000000" w:themeColor="text1"/>
        </w:rPr>
        <w:t xml:space="preserve">/2021, por medio del cual el Jede del Departamento de Legislación y Consulta, Suplente de la Unidad de Transparencia, turna la solicitud al servidor público habilitado de la Unidad de Asuntos Jurídicos e </w:t>
      </w:r>
      <w:r w:rsidR="00BB0284" w:rsidRPr="00BB0284">
        <w:rPr>
          <w:rFonts w:ascii="Palatino Linotype" w:eastAsiaTheme="minorEastAsia" w:hAnsi="Palatino Linotype" w:cs="Arial"/>
          <w:lang w:val="es-ES_tradnl"/>
        </w:rPr>
        <w:t>Igualdad</w:t>
      </w:r>
      <w:r w:rsidR="00BB0284">
        <w:rPr>
          <w:rFonts w:ascii="Palatino Linotype" w:hAnsi="Palatino Linotype" w:cs="Arial"/>
          <w:color w:val="000000" w:themeColor="text1"/>
        </w:rPr>
        <w:t xml:space="preserve"> de Género; </w:t>
      </w:r>
      <w:r w:rsidR="00BB0284" w:rsidRPr="000C7F93">
        <w:rPr>
          <w:rFonts w:ascii="Palatino Linotype" w:hAnsi="Palatino Linotype" w:cs="Arial"/>
          <w:color w:val="000000" w:themeColor="text1"/>
        </w:rPr>
        <w:t xml:space="preserve">sin embargo, no adjuntó la respuesta proporcionada por éste. </w:t>
      </w:r>
    </w:p>
    <w:p w14:paraId="48205EAA" w14:textId="77777777" w:rsidR="00055F61" w:rsidRDefault="00055F61" w:rsidP="00BB0284">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3CD0680F" w14:textId="3BA871BE" w:rsidR="00BB0284" w:rsidRDefault="00BB0284" w:rsidP="00BB0284">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BE380F">
        <w:rPr>
          <w:rFonts w:ascii="Palatino Linotype" w:hAnsi="Palatino Linotype"/>
          <w:color w:val="000000" w:themeColor="text1"/>
        </w:rPr>
        <w:t xml:space="preserve">Ante tal </w:t>
      </w:r>
      <w:r>
        <w:rPr>
          <w:rFonts w:ascii="Palatino Linotype" w:hAnsi="Palatino Linotype"/>
          <w:color w:val="000000" w:themeColor="text1"/>
        </w:rPr>
        <w:t>situación</w:t>
      </w:r>
      <w:r w:rsidRPr="00BE380F">
        <w:rPr>
          <w:rFonts w:ascii="Palatino Linotype" w:hAnsi="Palatino Linotype"/>
          <w:color w:val="000000" w:themeColor="text1"/>
        </w:rPr>
        <w:t xml:space="preserve">, el </w:t>
      </w:r>
      <w:r w:rsidRPr="000C7F93">
        <w:rPr>
          <w:rFonts w:ascii="Palatino Linotype" w:hAnsi="Palatino Linotype"/>
          <w:color w:val="000000" w:themeColor="text1"/>
        </w:rPr>
        <w:t>particular interpuso el Recurso de Revisión materia</w:t>
      </w:r>
      <w:r w:rsidRPr="00BE380F">
        <w:rPr>
          <w:rFonts w:ascii="Palatino Linotype" w:hAnsi="Palatino Linotype"/>
          <w:color w:val="000000" w:themeColor="text1"/>
        </w:rPr>
        <w:t xml:space="preserve"> del presente asunto, adoleciéndose </w:t>
      </w:r>
      <w:r>
        <w:rPr>
          <w:rFonts w:ascii="Palatino Linotype" w:hAnsi="Palatino Linotype"/>
          <w:color w:val="000000" w:themeColor="text1"/>
        </w:rPr>
        <w:t>de que</w:t>
      </w:r>
      <w:r w:rsidR="00E800E3">
        <w:rPr>
          <w:rFonts w:ascii="Palatino Linotype" w:hAnsi="Palatino Linotype"/>
          <w:color w:val="000000" w:themeColor="text1"/>
        </w:rPr>
        <w:t xml:space="preserve"> no se le proporcionó la información solicitada. </w:t>
      </w:r>
    </w:p>
    <w:p w14:paraId="38269FE2" w14:textId="77777777" w:rsidR="00BB0284" w:rsidRDefault="00BB0284" w:rsidP="00055F61">
      <w:pPr>
        <w:spacing w:line="360" w:lineRule="auto"/>
        <w:contextualSpacing/>
        <w:jc w:val="both"/>
        <w:rPr>
          <w:rFonts w:ascii="Palatino Linotype" w:hAnsi="Palatino Linotype" w:cs="Arial"/>
        </w:rPr>
      </w:pPr>
    </w:p>
    <w:p w14:paraId="279164BD" w14:textId="40AA6481" w:rsidR="00E800E3" w:rsidRDefault="00E800E3" w:rsidP="00E800E3">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BE380F">
        <w:rPr>
          <w:rFonts w:ascii="Palatino Linotype" w:hAnsi="Palatino Linotype"/>
          <w:color w:val="000000" w:themeColor="text1"/>
        </w:rPr>
        <w:t xml:space="preserve">Asimismo, es importante destacar que </w:t>
      </w:r>
      <w:r w:rsidR="00B41EFA">
        <w:rPr>
          <w:rFonts w:ascii="Palatino Linotype" w:hAnsi="Palatino Linotype" w:cs="Arial"/>
          <w:b/>
          <w:color w:val="000000" w:themeColor="text1"/>
        </w:rPr>
        <w:t>EL</w:t>
      </w:r>
      <w:r w:rsidRPr="00BE380F">
        <w:rPr>
          <w:rFonts w:ascii="Palatino Linotype" w:hAnsi="Palatino Linotype" w:cs="Arial"/>
          <w:b/>
          <w:color w:val="000000" w:themeColor="text1"/>
        </w:rPr>
        <w:t xml:space="preserve"> RECURRENTE</w:t>
      </w:r>
      <w:r w:rsidRPr="00BE380F">
        <w:rPr>
          <w:rFonts w:ascii="Palatino Linotype" w:hAnsi="Palatino Linotype" w:cs="Arial"/>
          <w:color w:val="000000" w:themeColor="text1"/>
        </w:rPr>
        <w:t xml:space="preserve"> no realizó manifestaciones, ni tampoco presentó alegatos o pruebas. </w:t>
      </w:r>
    </w:p>
    <w:p w14:paraId="0FD27976" w14:textId="77777777" w:rsidR="00E800E3" w:rsidRDefault="00E800E3" w:rsidP="00E800E3">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348A708B" w14:textId="35193037" w:rsidR="00E800E3" w:rsidRDefault="00E800E3" w:rsidP="00E800E3">
      <w:pPr>
        <w:spacing w:line="360" w:lineRule="auto"/>
        <w:jc w:val="both"/>
        <w:rPr>
          <w:rFonts w:ascii="Palatino Linotype" w:hAnsi="Palatino Linotype" w:cs="Arial"/>
          <w:noProof/>
          <w:lang w:eastAsia="es-MX"/>
        </w:rPr>
      </w:pPr>
      <w:r w:rsidRPr="00BE380F">
        <w:rPr>
          <w:rFonts w:ascii="Palatino Linotype" w:hAnsi="Palatino Linotype" w:cs="Arial"/>
          <w:color w:val="000000" w:themeColor="text1"/>
        </w:rPr>
        <w:t xml:space="preserve">Por su parte </w:t>
      </w:r>
      <w:r w:rsidRPr="00BE380F">
        <w:rPr>
          <w:rFonts w:ascii="Palatino Linotype" w:hAnsi="Palatino Linotype" w:cs="Arial"/>
          <w:b/>
          <w:color w:val="000000" w:themeColor="text1"/>
        </w:rPr>
        <w:t>EL SUJETO OBLIGADO</w:t>
      </w:r>
      <w:r w:rsidRPr="002C08B9">
        <w:rPr>
          <w:rFonts w:ascii="Palatino Linotype" w:eastAsiaTheme="minorEastAsia" w:hAnsi="Palatino Linotype" w:cs="Arial"/>
          <w:lang w:val="es-ES_tradnl"/>
        </w:rPr>
        <w:t xml:space="preserve"> </w:t>
      </w:r>
      <w:r>
        <w:rPr>
          <w:rFonts w:ascii="Palatino Linotype" w:eastAsiaTheme="minorEastAsia" w:hAnsi="Palatino Linotype" w:cs="Arial"/>
          <w:lang w:val="es-ES_tradnl"/>
        </w:rPr>
        <w:t xml:space="preserve">mediante Informe Justificado refirió en la Unidad de Asuntos </w:t>
      </w:r>
      <w:r w:rsidR="00055F61">
        <w:rPr>
          <w:rFonts w:ascii="Palatino Linotype" w:eastAsiaTheme="minorEastAsia" w:hAnsi="Palatino Linotype" w:cs="Arial"/>
          <w:lang w:val="es-ES_tradnl"/>
        </w:rPr>
        <w:t>Jurídicos</w:t>
      </w:r>
      <w:r>
        <w:rPr>
          <w:rFonts w:ascii="Palatino Linotype" w:eastAsiaTheme="minorEastAsia" w:hAnsi="Palatino Linotype" w:cs="Arial"/>
          <w:lang w:val="es-ES_tradnl"/>
        </w:rPr>
        <w:t xml:space="preserve"> e Igualdad de Género, podía interponer una </w:t>
      </w:r>
      <w:r>
        <w:rPr>
          <w:rFonts w:ascii="Palatino Linotype" w:hAnsi="Palatino Linotype" w:cs="Arial"/>
          <w:noProof/>
          <w:lang w:eastAsia="es-MX"/>
        </w:rPr>
        <w:t xml:space="preserve">una queja o denuncia en el correo electronico </w:t>
      </w:r>
      <w:hyperlink r:id="rId14" w:history="1">
        <w:r w:rsidRPr="00A443B3">
          <w:rPr>
            <w:rStyle w:val="Hipervnculo"/>
            <w:rFonts w:ascii="Palatino Linotype" w:hAnsi="Palatino Linotype" w:cs="Arial"/>
            <w:noProof/>
            <w:lang w:eastAsia="es-MX"/>
          </w:rPr>
          <w:t>ceypci@seiem.gob.mx</w:t>
        </w:r>
      </w:hyperlink>
      <w:r>
        <w:rPr>
          <w:rFonts w:ascii="Palatino Linotype" w:hAnsi="Palatino Linotype" w:cs="Arial"/>
          <w:noProof/>
          <w:lang w:eastAsia="es-MX"/>
        </w:rPr>
        <w:t xml:space="preserve">; asimismo proporcionó las ligas electronicas donde el solicitante podía consultar los direfentes medios para interponer su queja o denuncia ante el Órgano Interno de Control en las ligas electronicas </w:t>
      </w:r>
      <w:hyperlink r:id="rId15" w:history="1">
        <w:r w:rsidRPr="00E800E3">
          <w:rPr>
            <w:rFonts w:ascii="Palatino Linotype" w:hAnsi="Palatino Linotype" w:cs="Arial"/>
            <w:i/>
            <w:noProof/>
            <w:lang w:eastAsia="es-MX"/>
          </w:rPr>
          <w:t>https://www.secogem.gob.mx/SAM/sit_atn_mex.asp</w:t>
        </w:r>
      </w:hyperlink>
      <w:r>
        <w:rPr>
          <w:rFonts w:ascii="Palatino Linotype" w:hAnsi="Palatino Linotype" w:cs="Arial"/>
          <w:i/>
          <w:noProof/>
          <w:lang w:eastAsia="es-MX"/>
        </w:rPr>
        <w:t xml:space="preserve"> </w:t>
      </w:r>
      <w:r>
        <w:rPr>
          <w:rFonts w:ascii="Palatino Linotype" w:hAnsi="Palatino Linotype" w:cs="Arial"/>
          <w:noProof/>
          <w:lang w:eastAsia="es-MX"/>
        </w:rPr>
        <w:t xml:space="preserve">y </w:t>
      </w:r>
      <w:hyperlink r:id="rId16" w:history="1">
        <w:r w:rsidRPr="00A443B3">
          <w:rPr>
            <w:rStyle w:val="Hipervnculo"/>
            <w:rFonts w:ascii="Palatino Linotype" w:hAnsi="Palatino Linotype" w:cs="Arial"/>
            <w:i/>
            <w:noProof/>
            <w:lang w:eastAsia="es-MX"/>
          </w:rPr>
          <w:t>https://portal.secogem.gob.mx/sam</w:t>
        </w:r>
      </w:hyperlink>
      <w:r>
        <w:rPr>
          <w:rFonts w:ascii="Palatino Linotype" w:hAnsi="Palatino Linotype" w:cs="Arial"/>
          <w:i/>
          <w:noProof/>
          <w:lang w:eastAsia="es-MX"/>
        </w:rPr>
        <w:t xml:space="preserve">; </w:t>
      </w:r>
      <w:r>
        <w:rPr>
          <w:rFonts w:ascii="Palatino Linotype" w:hAnsi="Palatino Linotype" w:cs="Arial"/>
          <w:noProof/>
          <w:lang w:eastAsia="es-MX"/>
        </w:rPr>
        <w:t xml:space="preserve">la cual al ser consultada la primera nos direcciona al </w:t>
      </w:r>
      <w:r>
        <w:rPr>
          <w:rFonts w:ascii="Palatino Linotype" w:hAnsi="Palatino Linotype" w:cs="Arial"/>
          <w:noProof/>
          <w:lang w:eastAsia="es-MX"/>
        </w:rPr>
        <w:lastRenderedPageBreak/>
        <w:t xml:space="preserve">Sistema de Atención Mexiquense (SAM) el cuales un </w:t>
      </w:r>
      <w:r w:rsidRPr="00E800E3">
        <w:rPr>
          <w:rFonts w:ascii="Palatino Linotype" w:hAnsi="Palatino Linotype" w:cs="Arial"/>
          <w:noProof/>
          <w:lang w:eastAsia="es-MX"/>
        </w:rPr>
        <w:t xml:space="preserve">medio por el cuál </w:t>
      </w:r>
      <w:r>
        <w:rPr>
          <w:rFonts w:ascii="Palatino Linotype" w:hAnsi="Palatino Linotype" w:cs="Arial"/>
          <w:noProof/>
          <w:lang w:eastAsia="es-MX"/>
        </w:rPr>
        <w:t xml:space="preserve">se puede </w:t>
      </w:r>
      <w:r w:rsidRPr="00E800E3">
        <w:rPr>
          <w:rFonts w:ascii="Palatino Linotype" w:hAnsi="Palatino Linotype" w:cs="Arial"/>
          <w:noProof/>
          <w:lang w:eastAsia="es-MX"/>
        </w:rPr>
        <w:t>presentar denuncias, sugerencias o reconocimientos de servidores públicos, ciudadanos o empresas relacionadas con el Gobierno del Estado de México</w:t>
      </w:r>
      <w:r>
        <w:rPr>
          <w:rFonts w:ascii="Palatino Linotype" w:hAnsi="Palatino Linotype" w:cs="Arial"/>
          <w:noProof/>
          <w:lang w:eastAsia="es-MX"/>
        </w:rPr>
        <w:t xml:space="preserve">. Asimismo, vienen contepladas diversos tipos de denuncias que se pueden realizar, para mayor referencia se insertan las siguietes imágenes: </w:t>
      </w:r>
    </w:p>
    <w:p w14:paraId="45BF072D" w14:textId="77777777" w:rsidR="00E800E3" w:rsidRDefault="00E800E3" w:rsidP="00E800E3">
      <w:pPr>
        <w:spacing w:line="360" w:lineRule="auto"/>
        <w:jc w:val="both"/>
        <w:rPr>
          <w:rFonts w:ascii="Palatino Linotype" w:hAnsi="Palatino Linotype" w:cs="Arial"/>
          <w:noProof/>
          <w:lang w:eastAsia="es-MX"/>
        </w:rPr>
      </w:pPr>
      <w:r>
        <w:rPr>
          <w:rFonts w:ascii="Palatino Linotype" w:hAnsi="Palatino Linotype" w:cs="Arial"/>
          <w:noProof/>
          <w:lang w:val="es-ES"/>
        </w:rPr>
        <w:drawing>
          <wp:inline distT="0" distB="0" distL="0" distR="0" wp14:anchorId="1E294FD5" wp14:editId="1B543F99">
            <wp:extent cx="3718882" cy="259102"/>
            <wp:effectExtent l="0" t="0" r="0" b="762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1.PNG"/>
                    <pic:cNvPicPr/>
                  </pic:nvPicPr>
                  <pic:blipFill>
                    <a:blip r:embed="rId17">
                      <a:extLst>
                        <a:ext uri="{28A0092B-C50C-407E-A947-70E740481C1C}">
                          <a14:useLocalDpi xmlns:a14="http://schemas.microsoft.com/office/drawing/2010/main" val="0"/>
                        </a:ext>
                      </a:extLst>
                    </a:blip>
                    <a:stretch>
                      <a:fillRect/>
                    </a:stretch>
                  </pic:blipFill>
                  <pic:spPr>
                    <a:xfrm>
                      <a:off x="0" y="0"/>
                      <a:ext cx="3718882" cy="259102"/>
                    </a:xfrm>
                    <a:prstGeom prst="rect">
                      <a:avLst/>
                    </a:prstGeom>
                  </pic:spPr>
                </pic:pic>
              </a:graphicData>
            </a:graphic>
          </wp:inline>
        </w:drawing>
      </w:r>
      <w:r>
        <w:rPr>
          <w:rFonts w:ascii="Palatino Linotype" w:hAnsi="Palatino Linotype" w:cs="Arial"/>
          <w:noProof/>
          <w:lang w:val="es-ES"/>
        </w:rPr>
        <w:drawing>
          <wp:inline distT="0" distB="0" distL="0" distR="0" wp14:anchorId="064572D5" wp14:editId="6DF2F28D">
            <wp:extent cx="5791835" cy="1990725"/>
            <wp:effectExtent l="0" t="0" r="0" b="952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2.PNG"/>
                    <pic:cNvPicPr/>
                  </pic:nvPicPr>
                  <pic:blipFill>
                    <a:blip r:embed="rId18">
                      <a:extLst>
                        <a:ext uri="{28A0092B-C50C-407E-A947-70E740481C1C}">
                          <a14:useLocalDpi xmlns:a14="http://schemas.microsoft.com/office/drawing/2010/main" val="0"/>
                        </a:ext>
                      </a:extLst>
                    </a:blip>
                    <a:stretch>
                      <a:fillRect/>
                    </a:stretch>
                  </pic:blipFill>
                  <pic:spPr>
                    <a:xfrm>
                      <a:off x="0" y="0"/>
                      <a:ext cx="5791835" cy="1990725"/>
                    </a:xfrm>
                    <a:prstGeom prst="rect">
                      <a:avLst/>
                    </a:prstGeom>
                  </pic:spPr>
                </pic:pic>
              </a:graphicData>
            </a:graphic>
          </wp:inline>
        </w:drawing>
      </w:r>
    </w:p>
    <w:p w14:paraId="317E8757" w14:textId="4C831939" w:rsidR="00E800E3" w:rsidRPr="00E800E3" w:rsidRDefault="00E800E3" w:rsidP="00E800E3">
      <w:pPr>
        <w:spacing w:line="360" w:lineRule="auto"/>
        <w:jc w:val="both"/>
        <w:rPr>
          <w:rFonts w:ascii="Palatino Linotype" w:hAnsi="Palatino Linotype" w:cs="Arial"/>
          <w:noProof/>
          <w:lang w:eastAsia="es-MX"/>
        </w:rPr>
      </w:pPr>
      <w:r>
        <w:rPr>
          <w:rFonts w:ascii="Palatino Linotype" w:hAnsi="Palatino Linotype" w:cs="Arial"/>
          <w:noProof/>
          <w:lang w:val="es-ES"/>
        </w:rPr>
        <w:lastRenderedPageBreak/>
        <w:drawing>
          <wp:inline distT="0" distB="0" distL="0" distR="0" wp14:anchorId="1E8804C7" wp14:editId="56263CEB">
            <wp:extent cx="5758543" cy="5359106"/>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3.PNG"/>
                    <pic:cNvPicPr/>
                  </pic:nvPicPr>
                  <pic:blipFill>
                    <a:blip r:embed="rId19">
                      <a:extLst>
                        <a:ext uri="{28A0092B-C50C-407E-A947-70E740481C1C}">
                          <a14:useLocalDpi xmlns:a14="http://schemas.microsoft.com/office/drawing/2010/main" val="0"/>
                        </a:ext>
                      </a:extLst>
                    </a:blip>
                    <a:stretch>
                      <a:fillRect/>
                    </a:stretch>
                  </pic:blipFill>
                  <pic:spPr>
                    <a:xfrm>
                      <a:off x="0" y="0"/>
                      <a:ext cx="5769361" cy="5369174"/>
                    </a:xfrm>
                    <a:prstGeom prst="rect">
                      <a:avLst/>
                    </a:prstGeom>
                  </pic:spPr>
                </pic:pic>
              </a:graphicData>
            </a:graphic>
          </wp:inline>
        </w:drawing>
      </w:r>
    </w:p>
    <w:p w14:paraId="43141393" w14:textId="77777777" w:rsidR="00E800E3" w:rsidRDefault="00E800E3" w:rsidP="00E800E3">
      <w:pPr>
        <w:spacing w:line="360" w:lineRule="auto"/>
        <w:jc w:val="both"/>
        <w:rPr>
          <w:rFonts w:ascii="Palatino Linotype" w:hAnsi="Palatino Linotype" w:cs="Arial"/>
          <w:noProof/>
          <w:lang w:eastAsia="es-MX"/>
        </w:rPr>
      </w:pPr>
    </w:p>
    <w:p w14:paraId="13FBE468" w14:textId="4C5E8D06" w:rsidR="00E800E3" w:rsidRDefault="00E800E3" w:rsidP="00E800E3">
      <w:pPr>
        <w:spacing w:line="360" w:lineRule="auto"/>
        <w:jc w:val="both"/>
        <w:rPr>
          <w:rFonts w:ascii="Palatino Linotype" w:hAnsi="Palatino Linotype" w:cs="Arial"/>
          <w:noProof/>
          <w:lang w:eastAsia="es-MX"/>
        </w:rPr>
      </w:pPr>
      <w:r>
        <w:rPr>
          <w:rFonts w:ascii="Palatino Linotype" w:hAnsi="Palatino Linotype" w:cs="Arial"/>
          <w:noProof/>
          <w:lang w:eastAsia="es-MX"/>
        </w:rPr>
        <w:t xml:space="preserve">De igual manera, en dicha página se puede advertir donde se puede realizar el trámite de denuncia </w:t>
      </w:r>
      <w:r w:rsidR="00AB160E">
        <w:rPr>
          <w:rFonts w:ascii="Palatino Linotype" w:hAnsi="Palatino Linotype" w:cs="Arial"/>
          <w:noProof/>
          <w:lang w:eastAsia="es-MX"/>
        </w:rPr>
        <w:t xml:space="preserve">(linea, telefonica y presencial) </w:t>
      </w:r>
      <w:r>
        <w:rPr>
          <w:rFonts w:ascii="Palatino Linotype" w:hAnsi="Palatino Linotype" w:cs="Arial"/>
          <w:noProof/>
          <w:lang w:eastAsia="es-MX"/>
        </w:rPr>
        <w:t xml:space="preserve">y como darle seguimeinto a la mima, para mayor referenci se inserta la siguiente imagen: </w:t>
      </w:r>
    </w:p>
    <w:p w14:paraId="5FFD9158" w14:textId="507832CE" w:rsidR="00E800E3" w:rsidRDefault="00E800E3" w:rsidP="00E800E3">
      <w:pPr>
        <w:spacing w:line="360" w:lineRule="auto"/>
        <w:jc w:val="both"/>
        <w:rPr>
          <w:rFonts w:ascii="Palatino Linotype" w:hAnsi="Palatino Linotype" w:cs="Arial"/>
          <w:noProof/>
          <w:lang w:eastAsia="es-MX"/>
        </w:rPr>
      </w:pPr>
      <w:r>
        <w:rPr>
          <w:noProof/>
          <w:lang w:val="es-ES"/>
        </w:rPr>
        <w:lastRenderedPageBreak/>
        <w:drawing>
          <wp:inline distT="0" distB="0" distL="0" distR="0" wp14:anchorId="2E41F1D0" wp14:editId="055BE97A">
            <wp:extent cx="5791835" cy="2933700"/>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91835" cy="2933700"/>
                    </a:xfrm>
                    <a:prstGeom prst="rect">
                      <a:avLst/>
                    </a:prstGeom>
                  </pic:spPr>
                </pic:pic>
              </a:graphicData>
            </a:graphic>
          </wp:inline>
        </w:drawing>
      </w:r>
    </w:p>
    <w:p w14:paraId="6254EA7B" w14:textId="23AB6166" w:rsidR="00AB160E" w:rsidRDefault="00AB160E" w:rsidP="00E800E3">
      <w:pPr>
        <w:spacing w:line="360" w:lineRule="auto"/>
        <w:jc w:val="both"/>
        <w:rPr>
          <w:rFonts w:ascii="Palatino Linotype" w:hAnsi="Palatino Linotype" w:cs="Arial"/>
          <w:noProof/>
          <w:lang w:eastAsia="es-MX"/>
        </w:rPr>
      </w:pPr>
      <w:r>
        <w:rPr>
          <w:rFonts w:ascii="Palatino Linotype" w:hAnsi="Palatino Linotype" w:cs="Arial"/>
          <w:noProof/>
          <w:lang w:eastAsia="es-MX"/>
        </w:rPr>
        <w:t xml:space="preserve">Finalmente, viene contemplado un apartado de preguntas frecuentes en las que se destaca como se puede presentar la denuncia, elementos que debe contener la misma, tiempo de respueta, entre otras; para mayor referencia se inserta la siguiente imagen: </w:t>
      </w:r>
    </w:p>
    <w:p w14:paraId="6EB45F93" w14:textId="5DFB66B1" w:rsidR="00AB160E" w:rsidRDefault="00AB160E" w:rsidP="00E800E3">
      <w:pPr>
        <w:spacing w:line="360" w:lineRule="auto"/>
        <w:jc w:val="both"/>
        <w:rPr>
          <w:rFonts w:ascii="Palatino Linotype" w:hAnsi="Palatino Linotype" w:cs="Arial"/>
          <w:noProof/>
          <w:lang w:eastAsia="es-MX"/>
        </w:rPr>
      </w:pPr>
      <w:r>
        <w:rPr>
          <w:noProof/>
          <w:lang w:val="es-ES"/>
        </w:rPr>
        <w:drawing>
          <wp:inline distT="0" distB="0" distL="0" distR="0" wp14:anchorId="109F8632" wp14:editId="5DFBC389">
            <wp:extent cx="5791835" cy="1392555"/>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91835" cy="1392555"/>
                    </a:xfrm>
                    <a:prstGeom prst="rect">
                      <a:avLst/>
                    </a:prstGeom>
                  </pic:spPr>
                </pic:pic>
              </a:graphicData>
            </a:graphic>
          </wp:inline>
        </w:drawing>
      </w:r>
    </w:p>
    <w:p w14:paraId="00C45149" w14:textId="77777777" w:rsidR="00AB160E" w:rsidRDefault="00AB160E" w:rsidP="00E800E3">
      <w:pPr>
        <w:spacing w:line="360" w:lineRule="auto"/>
        <w:jc w:val="both"/>
        <w:rPr>
          <w:rFonts w:ascii="Palatino Linotype" w:hAnsi="Palatino Linotype" w:cs="Arial"/>
          <w:noProof/>
          <w:lang w:eastAsia="es-MX"/>
        </w:rPr>
      </w:pPr>
    </w:p>
    <w:p w14:paraId="448A4BC4" w14:textId="58CBF685" w:rsidR="00074AAB" w:rsidRDefault="00AB160E" w:rsidP="00E800E3">
      <w:pPr>
        <w:spacing w:line="360" w:lineRule="auto"/>
        <w:jc w:val="both"/>
        <w:rPr>
          <w:rFonts w:ascii="Palatino Linotype" w:hAnsi="Palatino Linotype" w:cs="Arial"/>
          <w:noProof/>
          <w:lang w:eastAsia="es-MX"/>
        </w:rPr>
      </w:pPr>
      <w:r>
        <w:rPr>
          <w:rFonts w:ascii="Palatino Linotype" w:hAnsi="Palatino Linotype" w:cs="Arial"/>
          <w:noProof/>
          <w:lang w:eastAsia="es-MX"/>
        </w:rPr>
        <w:t>Ahora bien, por cuanto hace a la segunda liga electronica al ser consultada nos direcciona directamente a la Secretaría de la Contraloría del Gobierno del Estado de México, en la que se contempla de igua</w:t>
      </w:r>
      <w:r w:rsidR="00074AAB">
        <w:rPr>
          <w:rFonts w:ascii="Palatino Linotype" w:hAnsi="Palatino Linotype" w:cs="Arial"/>
          <w:noProof/>
          <w:lang w:eastAsia="es-MX"/>
        </w:rPr>
        <w:t xml:space="preserve">l forma el apartado de tramite de denuncia, tipos de denuncia; así como donde se puede realizar dicho tramite (app, linea, vía </w:t>
      </w:r>
      <w:r w:rsidR="00074AAB">
        <w:rPr>
          <w:rFonts w:ascii="Palatino Linotype" w:hAnsi="Palatino Linotype" w:cs="Arial"/>
          <w:noProof/>
          <w:lang w:eastAsia="es-MX"/>
        </w:rPr>
        <w:lastRenderedPageBreak/>
        <w:t xml:space="preserve">telefónica, presencial), finalmente preguntas frecuentes; para mayor referencia se insertan las siguientes imágenes: </w:t>
      </w:r>
    </w:p>
    <w:p w14:paraId="4232A3A9" w14:textId="0243E7E2" w:rsidR="00F106A3" w:rsidRDefault="0008281F" w:rsidP="0008281F">
      <w:pPr>
        <w:spacing w:line="360" w:lineRule="auto"/>
        <w:jc w:val="center"/>
        <w:rPr>
          <w:rFonts w:ascii="Palatino Linotype" w:hAnsi="Palatino Linotype" w:cs="Arial"/>
          <w:noProof/>
          <w:lang w:eastAsia="es-MX"/>
        </w:rPr>
      </w:pPr>
      <w:r>
        <w:rPr>
          <w:rFonts w:ascii="Palatino Linotype" w:hAnsi="Palatino Linotype" w:cs="Arial"/>
          <w:noProof/>
          <w:lang w:val="es-ES"/>
        </w:rPr>
        <w:drawing>
          <wp:inline distT="0" distB="0" distL="0" distR="0" wp14:anchorId="746D3B9A" wp14:editId="07A023AD">
            <wp:extent cx="4295775" cy="265044"/>
            <wp:effectExtent l="0" t="0" r="0" b="190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1.PNG"/>
                    <pic:cNvPicPr/>
                  </pic:nvPicPr>
                  <pic:blipFill>
                    <a:blip r:embed="rId22">
                      <a:extLst>
                        <a:ext uri="{28A0092B-C50C-407E-A947-70E740481C1C}">
                          <a14:useLocalDpi xmlns:a14="http://schemas.microsoft.com/office/drawing/2010/main" val="0"/>
                        </a:ext>
                      </a:extLst>
                    </a:blip>
                    <a:stretch>
                      <a:fillRect/>
                    </a:stretch>
                  </pic:blipFill>
                  <pic:spPr>
                    <a:xfrm>
                      <a:off x="0" y="0"/>
                      <a:ext cx="4552310" cy="280872"/>
                    </a:xfrm>
                    <a:prstGeom prst="rect">
                      <a:avLst/>
                    </a:prstGeom>
                  </pic:spPr>
                </pic:pic>
              </a:graphicData>
            </a:graphic>
          </wp:inline>
        </w:drawing>
      </w:r>
    </w:p>
    <w:p w14:paraId="022387F8" w14:textId="37CC56DF" w:rsidR="002F1DE1" w:rsidRDefault="002F1DE1" w:rsidP="0008281F">
      <w:pPr>
        <w:spacing w:line="360" w:lineRule="auto"/>
        <w:jc w:val="center"/>
        <w:rPr>
          <w:rFonts w:ascii="Palatino Linotype" w:hAnsi="Palatino Linotype" w:cs="Arial"/>
          <w:noProof/>
          <w:lang w:eastAsia="es-MX"/>
        </w:rPr>
      </w:pPr>
      <w:r>
        <w:rPr>
          <w:rFonts w:ascii="Palatino Linotype" w:hAnsi="Palatino Linotype" w:cs="Arial"/>
          <w:noProof/>
          <w:lang w:val="es-ES"/>
        </w:rPr>
        <w:drawing>
          <wp:inline distT="0" distB="0" distL="0" distR="0" wp14:anchorId="349AE38F" wp14:editId="7DDD8F38">
            <wp:extent cx="4495800" cy="3028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95800" cy="3028950"/>
                    </a:xfrm>
                    <a:prstGeom prst="rect">
                      <a:avLst/>
                    </a:prstGeom>
                    <a:noFill/>
                    <a:ln>
                      <a:noFill/>
                    </a:ln>
                  </pic:spPr>
                </pic:pic>
              </a:graphicData>
            </a:graphic>
          </wp:inline>
        </w:drawing>
      </w:r>
    </w:p>
    <w:p w14:paraId="19B5C83E" w14:textId="0BD6228F" w:rsidR="00726B0F" w:rsidRPr="002F1DE1" w:rsidRDefault="002F1DE1" w:rsidP="002F1DE1">
      <w:pPr>
        <w:spacing w:line="360" w:lineRule="auto"/>
        <w:jc w:val="center"/>
        <w:rPr>
          <w:rFonts w:ascii="Palatino Linotype" w:hAnsi="Palatino Linotype" w:cs="Arial"/>
          <w:noProof/>
          <w:lang w:eastAsia="es-MX"/>
        </w:rPr>
      </w:pPr>
      <w:r>
        <w:rPr>
          <w:rFonts w:ascii="Palatino Linotype" w:hAnsi="Palatino Linotype" w:cs="Arial"/>
          <w:noProof/>
          <w:lang w:val="es-ES"/>
        </w:rPr>
        <w:drawing>
          <wp:inline distT="0" distB="0" distL="0" distR="0" wp14:anchorId="10A7DB6C" wp14:editId="0C75BFB3">
            <wp:extent cx="4238625" cy="32099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38625" cy="3209925"/>
                    </a:xfrm>
                    <a:prstGeom prst="rect">
                      <a:avLst/>
                    </a:prstGeom>
                    <a:noFill/>
                    <a:ln>
                      <a:noFill/>
                    </a:ln>
                  </pic:spPr>
                </pic:pic>
              </a:graphicData>
            </a:graphic>
          </wp:inline>
        </w:drawing>
      </w:r>
    </w:p>
    <w:p w14:paraId="7E095245" w14:textId="2B0CADE2" w:rsidR="00514D65" w:rsidRPr="00DF0E89" w:rsidRDefault="00F106A3" w:rsidP="00514D65">
      <w:pPr>
        <w:spacing w:line="360" w:lineRule="auto"/>
        <w:jc w:val="both"/>
        <w:rPr>
          <w:rFonts w:ascii="Palatino Linotype" w:hAnsi="Palatino Linotype" w:cs="Arial"/>
        </w:rPr>
      </w:pPr>
      <w:r w:rsidRPr="00055F61">
        <w:rPr>
          <w:rFonts w:ascii="Palatino Linotype" w:eastAsiaTheme="minorEastAsia" w:hAnsi="Palatino Linotype" w:cs="Arial"/>
          <w:lang w:val="es-ES_tradnl"/>
        </w:rPr>
        <w:lastRenderedPageBreak/>
        <w:t xml:space="preserve">Derivado de lo anterior, </w:t>
      </w:r>
      <w:r w:rsidR="00514D65" w:rsidRPr="00055F61">
        <w:rPr>
          <w:rFonts w:ascii="Palatino Linotype" w:eastAsiaTheme="minorEastAsia" w:hAnsi="Palatino Linotype" w:cs="Arial"/>
          <w:lang w:val="es-ES_tradnl"/>
        </w:rPr>
        <w:t xml:space="preserve">es conveniente </w:t>
      </w:r>
      <w:r w:rsidR="00514D65" w:rsidRPr="00055F61">
        <w:rPr>
          <w:rFonts w:ascii="Palatino Linotype" w:hAnsi="Palatino Linotype"/>
          <w:color w:val="222222"/>
          <w:lang w:eastAsia="es-MX"/>
        </w:rPr>
        <w:t>referir que e</w:t>
      </w:r>
      <w:r w:rsidR="00514D65" w:rsidRPr="00055F61">
        <w:rPr>
          <w:rFonts w:ascii="Palatino Linotype" w:hAnsi="Palatino Linotype"/>
          <w:lang w:val="es-ES" w:eastAsia="es-MX"/>
        </w:rPr>
        <w:t xml:space="preserve">l artículo 161 de la </w:t>
      </w:r>
      <w:r w:rsidR="00514D65" w:rsidRPr="00055F61">
        <w:rPr>
          <w:rFonts w:ascii="Palatino Linotype" w:hAnsi="Palatino Linotype"/>
          <w:color w:val="222222"/>
          <w:lang w:eastAsia="es-MX"/>
        </w:rPr>
        <w:t>de</w:t>
      </w:r>
      <w:r w:rsidR="00514D65" w:rsidRPr="00DF0E89">
        <w:rPr>
          <w:rFonts w:ascii="Palatino Linotype" w:hAnsi="Palatino Linotype"/>
          <w:color w:val="222222"/>
          <w:lang w:eastAsia="es-MX"/>
        </w:rPr>
        <w:t xml:space="preserve"> Transparencia y Acceso a la Información Pública del Estado de México y Municipios</w:t>
      </w:r>
      <w:r w:rsidR="00514D65" w:rsidRPr="00DF0E89">
        <w:rPr>
          <w:rFonts w:ascii="Palatino Linotype" w:hAnsi="Palatino Linotype"/>
          <w:lang w:val="es-ES" w:eastAsia="es-MX"/>
        </w:rPr>
        <w:t xml:space="preserve">, dispone que cuando la información pública requerida por el solicitante ya esté disponible al público en formatos electrónicos disponibles en internet se deberá hacer del conocimiento del particular por el medio requerido la fuente, el lugar y la forma en que se puede consultar la información , dentro de un plazo no mayor a cinco días, como a continuación se observa: </w:t>
      </w:r>
    </w:p>
    <w:p w14:paraId="46A624DD" w14:textId="77777777" w:rsidR="00514D65" w:rsidRPr="00DF0E89" w:rsidRDefault="00514D65" w:rsidP="00514D65">
      <w:pPr>
        <w:ind w:left="720"/>
        <w:contextualSpacing/>
        <w:rPr>
          <w:rFonts w:ascii="Palatino Linotype" w:hAnsi="Palatino Linotype"/>
          <w:i/>
          <w:lang w:val="es-ES" w:eastAsia="es-MX"/>
        </w:rPr>
      </w:pPr>
    </w:p>
    <w:p w14:paraId="6EE11F9A" w14:textId="77777777" w:rsidR="00514D65" w:rsidRPr="00DF0E89" w:rsidRDefault="00514D65" w:rsidP="00514D65">
      <w:pPr>
        <w:shd w:val="clear" w:color="auto" w:fill="FFFFFF"/>
        <w:ind w:left="851" w:right="902"/>
        <w:jc w:val="both"/>
        <w:rPr>
          <w:rFonts w:ascii="Palatino Linotype" w:eastAsiaTheme="minorEastAsia" w:hAnsi="Palatino Linotype" w:cs="Arial"/>
          <w:i/>
          <w:sz w:val="22"/>
          <w:lang w:val="es-ES_tradnl"/>
        </w:rPr>
      </w:pPr>
      <w:r w:rsidRPr="00DF0E89">
        <w:rPr>
          <w:rFonts w:ascii="Palatino Linotype" w:hAnsi="Palatino Linotype" w:cs="Arial"/>
          <w:i/>
          <w:sz w:val="22"/>
        </w:rPr>
        <w:t>“</w:t>
      </w:r>
      <w:r w:rsidRPr="00DF0E89">
        <w:rPr>
          <w:rFonts w:ascii="Palatino Linotype" w:hAnsi="Palatino Linotype" w:cs="Arial"/>
          <w:b/>
          <w:i/>
          <w:sz w:val="22"/>
        </w:rPr>
        <w:t>Artículo 161.</w:t>
      </w:r>
      <w:r w:rsidRPr="00DF0E89">
        <w:rPr>
          <w:rFonts w:ascii="Palatino Linotype" w:hAnsi="Palatino Linotype" w:cs="Arial"/>
          <w:i/>
          <w:sz w:val="22"/>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w:t>
      </w:r>
      <w:r w:rsidRPr="00DF0E89">
        <w:rPr>
          <w:rFonts w:ascii="Palatino Linotype" w:hAnsi="Palatino Linotype" w:cs="Arial"/>
          <w:b/>
          <w:i/>
          <w:sz w:val="22"/>
        </w:rPr>
        <w:t>la forma</w:t>
      </w:r>
      <w:r w:rsidRPr="00DF0E89">
        <w:rPr>
          <w:rFonts w:ascii="Palatino Linotype" w:hAnsi="Palatino Linotype" w:cs="Arial"/>
          <w:i/>
          <w:sz w:val="22"/>
        </w:rPr>
        <w:t xml:space="preserve"> en que puede consultar, reproducir o adquirir dicha información en un plazo no mayor a cinco días hábiles.</w:t>
      </w:r>
      <w:r w:rsidRPr="00DF0E89">
        <w:rPr>
          <w:rFonts w:ascii="Palatino Linotype" w:hAnsi="Palatino Linotype" w:cs="Arial"/>
          <w:b/>
          <w:i/>
          <w:sz w:val="22"/>
        </w:rPr>
        <w:t xml:space="preserve"> La fuente deberá ser precisa y </w:t>
      </w:r>
      <w:r w:rsidRPr="00DF0E89">
        <w:rPr>
          <w:rFonts w:ascii="Palatino Linotype" w:hAnsi="Palatino Linotype"/>
          <w:b/>
          <w:i/>
          <w:iCs/>
          <w:color w:val="222222"/>
          <w:sz w:val="22"/>
          <w:szCs w:val="22"/>
          <w:lang w:eastAsia="es-MX"/>
        </w:rPr>
        <w:t>concreta</w:t>
      </w:r>
      <w:r w:rsidRPr="00DF0E89">
        <w:rPr>
          <w:rFonts w:ascii="Palatino Linotype" w:hAnsi="Palatino Linotype" w:cs="Arial"/>
          <w:b/>
          <w:i/>
          <w:sz w:val="22"/>
        </w:rPr>
        <w:t xml:space="preserve"> y no debe implicar que el solicitante realice una búsqueda en toda la información que se encuentre disponible.</w:t>
      </w:r>
      <w:r w:rsidRPr="00DF0E89">
        <w:rPr>
          <w:rFonts w:ascii="Palatino Linotype" w:hAnsi="Palatino Linotype" w:cs="Arial"/>
          <w:i/>
          <w:sz w:val="22"/>
        </w:rPr>
        <w:t>”</w:t>
      </w:r>
    </w:p>
    <w:p w14:paraId="4D8657AC" w14:textId="77777777" w:rsidR="00514D65" w:rsidRPr="00DF0E89" w:rsidRDefault="00514D65" w:rsidP="00514D65">
      <w:pPr>
        <w:ind w:left="720"/>
        <w:contextualSpacing/>
        <w:rPr>
          <w:rFonts w:ascii="Palatino Linotype" w:hAnsi="Palatino Linotype"/>
          <w:lang w:val="es-ES" w:eastAsia="es-MX"/>
        </w:rPr>
      </w:pPr>
    </w:p>
    <w:p w14:paraId="67798C0C" w14:textId="2170B292" w:rsidR="00336F00" w:rsidRPr="007C3637" w:rsidRDefault="00336F00" w:rsidP="00336F00">
      <w:pPr>
        <w:spacing w:line="360" w:lineRule="auto"/>
        <w:ind w:right="49"/>
        <w:contextualSpacing/>
        <w:jc w:val="both"/>
        <w:rPr>
          <w:rFonts w:ascii="Palatino Linotype" w:hAnsi="Palatino Linotype" w:cs="Arial"/>
        </w:rPr>
      </w:pPr>
      <w:r w:rsidRPr="007C3637">
        <w:rPr>
          <w:rFonts w:ascii="Palatino Linotype" w:hAnsi="Palatino Linotype" w:cs="Arial"/>
        </w:rPr>
        <w:t xml:space="preserve">Así las cosas, es de señalar que si bien </w:t>
      </w:r>
      <w:r>
        <w:rPr>
          <w:rFonts w:ascii="Palatino Linotype" w:hAnsi="Palatino Linotype" w:cs="Arial"/>
        </w:rPr>
        <w:t xml:space="preserve">mediante respuesta </w:t>
      </w:r>
      <w:r w:rsidRPr="00336F00">
        <w:rPr>
          <w:rFonts w:ascii="Palatino Linotype" w:hAnsi="Palatino Linotype" w:cs="Arial"/>
          <w:b/>
        </w:rPr>
        <w:t>E</w:t>
      </w:r>
      <w:r w:rsidRPr="007C3637">
        <w:rPr>
          <w:rFonts w:ascii="Palatino Linotype" w:hAnsi="Palatino Linotype" w:cs="Arial"/>
          <w:b/>
        </w:rPr>
        <w:t xml:space="preserve">L SUJETO OBLIGADO </w:t>
      </w:r>
      <w:r>
        <w:rPr>
          <w:rFonts w:ascii="Palatino Linotype" w:hAnsi="Palatino Linotype" w:cs="Arial"/>
        </w:rPr>
        <w:t xml:space="preserve">fue omiso en entregar lo solicitado por el particular, </w:t>
      </w:r>
      <w:r w:rsidRPr="007C3637">
        <w:rPr>
          <w:rFonts w:ascii="Palatino Linotype" w:hAnsi="Palatino Linotype" w:cs="Arial"/>
        </w:rPr>
        <w:t xml:space="preserve">también lo es que, </w:t>
      </w:r>
      <w:r>
        <w:rPr>
          <w:rFonts w:ascii="Palatino Linotype" w:hAnsi="Palatino Linotype" w:cs="Arial"/>
        </w:rPr>
        <w:t xml:space="preserve">mediante un acto posterior proporcionó las ligas electrónicas para realizar el trámite para realizar una denuncia; en consecuencia, </w:t>
      </w:r>
      <w:r w:rsidRPr="007C3637">
        <w:rPr>
          <w:rFonts w:ascii="Palatino Linotype" w:hAnsi="Palatino Linotype" w:cs="Arial"/>
        </w:rPr>
        <w:t>este Órgano Garante determina que el derecho de acceso a la información accionado por el particular se tiene por satisfizo, ello en razón de que, la información se encuentra disponible en la</w:t>
      </w:r>
      <w:r>
        <w:rPr>
          <w:rFonts w:ascii="Palatino Linotype" w:hAnsi="Palatino Linotype" w:cs="Arial"/>
        </w:rPr>
        <w:t>s</w:t>
      </w:r>
      <w:r w:rsidRPr="007C3637">
        <w:rPr>
          <w:rFonts w:ascii="Palatino Linotype" w:hAnsi="Palatino Linotype" w:cs="Arial"/>
        </w:rPr>
        <w:t xml:space="preserve"> página</w:t>
      </w:r>
      <w:r>
        <w:rPr>
          <w:rFonts w:ascii="Palatino Linotype" w:hAnsi="Palatino Linotype" w:cs="Arial"/>
        </w:rPr>
        <w:t>s</w:t>
      </w:r>
      <w:r w:rsidRPr="007C3637">
        <w:rPr>
          <w:rFonts w:ascii="Palatino Linotype" w:hAnsi="Palatino Linotype" w:cs="Arial"/>
        </w:rPr>
        <w:t xml:space="preserve"> proporcionada</w:t>
      </w:r>
      <w:r>
        <w:rPr>
          <w:rFonts w:ascii="Palatino Linotype" w:hAnsi="Palatino Linotype" w:cs="Arial"/>
        </w:rPr>
        <w:t>s</w:t>
      </w:r>
      <w:r w:rsidRPr="007C3637">
        <w:rPr>
          <w:rFonts w:ascii="Palatino Linotype" w:hAnsi="Palatino Linotype" w:cs="Arial"/>
        </w:rPr>
        <w:t xml:space="preserve">, sin que ello implique la búsqueda de información. </w:t>
      </w:r>
    </w:p>
    <w:p w14:paraId="5B29A3B0" w14:textId="77777777" w:rsidR="00336F00" w:rsidRDefault="00336F00" w:rsidP="00514D65">
      <w:pPr>
        <w:spacing w:line="360" w:lineRule="auto"/>
        <w:ind w:right="49"/>
        <w:contextualSpacing/>
        <w:jc w:val="both"/>
        <w:rPr>
          <w:rFonts w:ascii="Palatino Linotype" w:hAnsi="Palatino Linotype" w:cs="Arial"/>
        </w:rPr>
      </w:pPr>
    </w:p>
    <w:p w14:paraId="50B38993" w14:textId="5A2B234E" w:rsidR="00514D65" w:rsidRDefault="00514D65" w:rsidP="00514D65">
      <w:pPr>
        <w:spacing w:line="360" w:lineRule="auto"/>
        <w:jc w:val="both"/>
        <w:rPr>
          <w:rFonts w:ascii="Palatino Linotype" w:hAnsi="Palatino Linotype" w:cs="Arial"/>
        </w:rPr>
      </w:pPr>
      <w:r w:rsidRPr="002C08B9">
        <w:rPr>
          <w:rFonts w:ascii="Palatino Linotype" w:hAnsi="Palatino Linotype"/>
        </w:rPr>
        <w:t xml:space="preserve">De lo anterior, se advierte que si bien </w:t>
      </w:r>
      <w:r w:rsidRPr="002C08B9">
        <w:rPr>
          <w:rFonts w:ascii="Palatino Linotype" w:hAnsi="Palatino Linotype"/>
          <w:b/>
        </w:rPr>
        <w:t xml:space="preserve">EL SUJETO OBLIGADO </w:t>
      </w:r>
      <w:r w:rsidR="00CF22C4">
        <w:rPr>
          <w:rFonts w:ascii="Palatino Linotype" w:hAnsi="Palatino Linotype"/>
        </w:rPr>
        <w:t>únicamente se limitó a adjuntar el oficio de turno de respuesta del servidor público habilitado</w:t>
      </w:r>
      <w:r>
        <w:rPr>
          <w:rFonts w:ascii="Palatino Linotype" w:eastAsiaTheme="minorEastAsia" w:hAnsi="Palatino Linotype" w:cs="Arial"/>
          <w:lang w:val="es-ES_tradnl"/>
        </w:rPr>
        <w:t xml:space="preserve">; también lo es que, mediante un acto posterior </w:t>
      </w:r>
      <w:r w:rsidR="00336F00">
        <w:rPr>
          <w:rFonts w:ascii="Palatino Linotype" w:eastAsiaTheme="minorEastAsia" w:hAnsi="Palatino Linotype" w:cs="Arial"/>
          <w:lang w:val="es-ES_tradnl"/>
        </w:rPr>
        <w:t xml:space="preserve">como lo es el Informe Justificado </w:t>
      </w:r>
      <w:r>
        <w:rPr>
          <w:rFonts w:ascii="Palatino Linotype" w:eastAsiaTheme="minorEastAsia" w:hAnsi="Palatino Linotype" w:cs="Arial"/>
          <w:lang w:val="es-ES_tradnl"/>
        </w:rPr>
        <w:t xml:space="preserve">hizo llegar la </w:t>
      </w:r>
      <w:r w:rsidR="00CF22C4">
        <w:rPr>
          <w:rFonts w:ascii="Palatino Linotype" w:eastAsiaTheme="minorEastAsia" w:hAnsi="Palatino Linotype" w:cs="Arial"/>
          <w:lang w:val="es-ES_tradnl"/>
        </w:rPr>
        <w:lastRenderedPageBreak/>
        <w:t xml:space="preserve">respuesta proporcionada por éste, </w:t>
      </w:r>
      <w:r w:rsidR="00336F00">
        <w:rPr>
          <w:rFonts w:ascii="Palatino Linotype" w:eastAsiaTheme="minorEastAsia" w:hAnsi="Palatino Linotype" w:cs="Arial"/>
          <w:lang w:val="es-ES_tradnl"/>
        </w:rPr>
        <w:t xml:space="preserve">por medio del cual hizo del conocimiento del particular el trámite para realizar la denuncia de su interés, la cual puede ser mediante correo electrónico, </w:t>
      </w:r>
      <w:r w:rsidR="00336F00">
        <w:rPr>
          <w:rFonts w:ascii="Palatino Linotype" w:hAnsi="Palatino Linotype" w:cs="Arial"/>
          <w:noProof/>
          <w:lang w:eastAsia="es-MX"/>
        </w:rPr>
        <w:t>app, linea, vía telefónica y presencial</w:t>
      </w:r>
      <w:r w:rsidR="00336F00">
        <w:rPr>
          <w:rFonts w:ascii="Palatino Linotype" w:eastAsiaTheme="minorEastAsia" w:hAnsi="Palatino Linotype" w:cs="Arial"/>
          <w:lang w:val="es-ES_tradnl"/>
        </w:rPr>
        <w:t>;</w:t>
      </w:r>
      <w:r w:rsidRPr="002C08B9">
        <w:rPr>
          <w:rFonts w:ascii="Palatino Linotype" w:hAnsi="Palatino Linotype"/>
        </w:rPr>
        <w:t xml:space="preserve"> atento a ello, resulta evidente que </w:t>
      </w:r>
      <w:r w:rsidRPr="002C08B9">
        <w:rPr>
          <w:rFonts w:ascii="Palatino Linotype" w:hAnsi="Palatino Linotype" w:cs="Arial"/>
        </w:rPr>
        <w:t>el cuarto elemento normativo de la figura legal del sobreseimiento, consistente en: “…de tal manera que el medio de impugnación quede sin materia…”, en el presente caso, se actualiza tal circunstancia, ya que el acto impugnado que dio origen al presente recurso quedó sin materia por las razones anteriormente expuestas.</w:t>
      </w:r>
    </w:p>
    <w:p w14:paraId="12B1A6EB" w14:textId="77777777" w:rsidR="00514D65" w:rsidRDefault="00514D65" w:rsidP="00514D65">
      <w:pPr>
        <w:spacing w:line="360" w:lineRule="auto"/>
        <w:jc w:val="both"/>
        <w:rPr>
          <w:rFonts w:ascii="Palatino Linotype" w:hAnsi="Palatino Linotype" w:cs="Arial"/>
        </w:rPr>
      </w:pPr>
    </w:p>
    <w:p w14:paraId="445D4908" w14:textId="77777777" w:rsidR="00514D65" w:rsidRPr="002C08B9" w:rsidRDefault="00514D65" w:rsidP="00514D65">
      <w:pPr>
        <w:widowControl w:val="0"/>
        <w:autoSpaceDE w:val="0"/>
        <w:autoSpaceDN w:val="0"/>
        <w:adjustRightInd w:val="0"/>
        <w:spacing w:line="360" w:lineRule="auto"/>
        <w:jc w:val="both"/>
        <w:rPr>
          <w:rFonts w:ascii="Palatino Linotype" w:eastAsia="Calibri" w:hAnsi="Palatino Linotype" w:cs="Arial"/>
        </w:rPr>
      </w:pPr>
      <w:r w:rsidRPr="002C08B9">
        <w:rPr>
          <w:rFonts w:ascii="Palatino Linotype" w:hAnsi="Palatino Linotype"/>
          <w:color w:val="000000"/>
        </w:rPr>
        <w:t xml:space="preserve">En </w:t>
      </w:r>
      <w:r w:rsidRPr="002C08B9">
        <w:rPr>
          <w:rFonts w:ascii="Palatino Linotype" w:hAnsi="Palatino Linotype"/>
        </w:rPr>
        <w:t>consecuencia</w:t>
      </w:r>
      <w:r w:rsidRPr="002C08B9">
        <w:rPr>
          <w:rFonts w:ascii="Palatino Linotype" w:hAnsi="Palatino Linotype"/>
          <w:color w:val="000000"/>
        </w:rPr>
        <w:t xml:space="preserve">, </w:t>
      </w:r>
      <w:r w:rsidRPr="002C08B9">
        <w:rPr>
          <w:rFonts w:ascii="Palatino Linotype" w:hAnsi="Palatino Linotype"/>
        </w:rPr>
        <w:t xml:space="preserve">se </w:t>
      </w:r>
      <w:r w:rsidRPr="002C08B9">
        <w:rPr>
          <w:rFonts w:ascii="Palatino Linotype" w:hAnsi="Palatino Linotype" w:cs="Arial"/>
          <w:lang w:val="es-ES_tradnl"/>
        </w:rPr>
        <w:t xml:space="preserve">determina </w:t>
      </w:r>
      <w:r w:rsidRPr="002C08B9">
        <w:rPr>
          <w:rFonts w:ascii="Palatino Linotype" w:hAnsi="Palatino Linotype" w:cs="Arial"/>
          <w:b/>
          <w:lang w:val="es-ES_tradnl"/>
        </w:rPr>
        <w:t>SOBRESEER</w:t>
      </w:r>
      <w:r w:rsidRPr="002C08B9">
        <w:rPr>
          <w:rFonts w:ascii="Palatino Linotype" w:hAnsi="Palatino Linotype" w:cs="Arial"/>
          <w:lang w:val="es-ES_tradnl"/>
        </w:rPr>
        <w:t xml:space="preserve"> el presente recurso de revisión, en </w:t>
      </w:r>
      <w:r w:rsidRPr="002C08B9">
        <w:rPr>
          <w:rFonts w:ascii="Palatino Linotype" w:hAnsi="Palatino Linotype"/>
          <w:bCs/>
        </w:rPr>
        <w:t>términos</w:t>
      </w:r>
      <w:r w:rsidRPr="002C08B9">
        <w:rPr>
          <w:rFonts w:ascii="Palatino Linotype" w:hAnsi="Palatino Linotype" w:cs="Arial"/>
          <w:lang w:val="es-ES_tradnl"/>
        </w:rPr>
        <w:t xml:space="preserve"> del artículo 186, fracción I, de la </w:t>
      </w:r>
      <w:r w:rsidRPr="002C08B9">
        <w:rPr>
          <w:rFonts w:ascii="Palatino Linotype" w:eastAsia="Calibri" w:hAnsi="Palatino Linotype" w:cs="Arial"/>
        </w:rPr>
        <w:t>Ley de Transparencia y Acceso a la Información Pública del Estado de México y Municipios:</w:t>
      </w:r>
    </w:p>
    <w:p w14:paraId="49C79292" w14:textId="77777777" w:rsidR="00514D65" w:rsidRPr="002C08B9" w:rsidRDefault="00514D65" w:rsidP="00514D65">
      <w:pPr>
        <w:widowControl w:val="0"/>
        <w:autoSpaceDE w:val="0"/>
        <w:autoSpaceDN w:val="0"/>
        <w:adjustRightInd w:val="0"/>
        <w:jc w:val="both"/>
        <w:rPr>
          <w:rFonts w:ascii="Palatino Linotype" w:eastAsia="Calibri" w:hAnsi="Palatino Linotype" w:cs="Arial"/>
        </w:rPr>
      </w:pPr>
    </w:p>
    <w:p w14:paraId="084EBCA4" w14:textId="77777777" w:rsidR="00514D65" w:rsidRPr="002C08B9" w:rsidRDefault="00514D65" w:rsidP="00514D65">
      <w:pPr>
        <w:tabs>
          <w:tab w:val="left" w:pos="851"/>
        </w:tabs>
        <w:ind w:left="851" w:right="901"/>
        <w:jc w:val="both"/>
        <w:rPr>
          <w:rFonts w:ascii="Palatino Linotype" w:hAnsi="Palatino Linotype" w:cs="Arial"/>
          <w:i/>
          <w:sz w:val="22"/>
        </w:rPr>
      </w:pPr>
      <w:r w:rsidRPr="002C08B9">
        <w:rPr>
          <w:rFonts w:ascii="Palatino Linotype" w:hAnsi="Palatino Linotype" w:cs="Arial"/>
          <w:i/>
          <w:sz w:val="22"/>
        </w:rPr>
        <w:t>“</w:t>
      </w:r>
      <w:r w:rsidRPr="002C08B9">
        <w:rPr>
          <w:rFonts w:ascii="Palatino Linotype" w:hAnsi="Palatino Linotype" w:cs="Arial"/>
          <w:b/>
          <w:i/>
          <w:sz w:val="22"/>
        </w:rPr>
        <w:t xml:space="preserve">Artículo 186. </w:t>
      </w:r>
      <w:r w:rsidRPr="002C08B9">
        <w:rPr>
          <w:rFonts w:ascii="Palatino Linotype" w:hAnsi="Palatino Linotype" w:cs="Arial"/>
          <w:b/>
          <w:i/>
          <w:sz w:val="22"/>
          <w:u w:val="single"/>
        </w:rPr>
        <w:t>Las resoluciones del Instituto podrán</w:t>
      </w:r>
      <w:r w:rsidRPr="002C08B9">
        <w:rPr>
          <w:rFonts w:ascii="Palatino Linotype" w:hAnsi="Palatino Linotype" w:cs="Arial"/>
          <w:i/>
          <w:sz w:val="22"/>
        </w:rPr>
        <w:t xml:space="preserve">: </w:t>
      </w:r>
    </w:p>
    <w:p w14:paraId="4FA78BA3" w14:textId="77777777" w:rsidR="00514D65" w:rsidRPr="002C08B9" w:rsidRDefault="00514D65" w:rsidP="00514D65">
      <w:pPr>
        <w:tabs>
          <w:tab w:val="left" w:pos="851"/>
        </w:tabs>
        <w:ind w:left="851" w:right="901"/>
        <w:jc w:val="both"/>
        <w:rPr>
          <w:rFonts w:ascii="Palatino Linotype" w:hAnsi="Palatino Linotype" w:cs="Arial"/>
          <w:i/>
          <w:sz w:val="22"/>
        </w:rPr>
      </w:pPr>
      <w:r w:rsidRPr="002C08B9">
        <w:rPr>
          <w:rFonts w:ascii="Palatino Linotype" w:hAnsi="Palatino Linotype" w:cs="Arial"/>
          <w:b/>
          <w:i/>
          <w:sz w:val="22"/>
        </w:rPr>
        <w:t xml:space="preserve">I. </w:t>
      </w:r>
      <w:r w:rsidRPr="002C08B9">
        <w:rPr>
          <w:rFonts w:ascii="Palatino Linotype" w:hAnsi="Palatino Linotype" w:cs="Arial"/>
          <w:i/>
          <w:sz w:val="22"/>
        </w:rPr>
        <w:t xml:space="preserve">Desechar o </w:t>
      </w:r>
      <w:r w:rsidRPr="002C08B9">
        <w:rPr>
          <w:rFonts w:ascii="Palatino Linotype" w:hAnsi="Palatino Linotype" w:cs="Arial"/>
          <w:b/>
          <w:i/>
          <w:sz w:val="22"/>
          <w:u w:val="single"/>
        </w:rPr>
        <w:t>sobreseer el recurso</w:t>
      </w:r>
      <w:r w:rsidRPr="002C08B9">
        <w:rPr>
          <w:rFonts w:ascii="Palatino Linotype" w:hAnsi="Palatino Linotype" w:cs="Arial"/>
          <w:i/>
          <w:sz w:val="22"/>
        </w:rPr>
        <w:t xml:space="preserve">;” </w:t>
      </w:r>
    </w:p>
    <w:p w14:paraId="69A4BE8F" w14:textId="77777777" w:rsidR="00514D65" w:rsidRDefault="00514D65" w:rsidP="00514D65">
      <w:pPr>
        <w:tabs>
          <w:tab w:val="left" w:pos="851"/>
        </w:tabs>
        <w:ind w:left="851" w:right="901"/>
        <w:jc w:val="both"/>
        <w:rPr>
          <w:rFonts w:ascii="Palatino Linotype" w:hAnsi="Palatino Linotype" w:cs="Arial"/>
          <w:sz w:val="22"/>
        </w:rPr>
      </w:pPr>
      <w:r w:rsidRPr="002C08B9">
        <w:rPr>
          <w:rFonts w:ascii="Palatino Linotype" w:hAnsi="Palatino Linotype" w:cs="Arial"/>
          <w:sz w:val="22"/>
        </w:rPr>
        <w:t>(Énfasis añadido)</w:t>
      </w:r>
    </w:p>
    <w:p w14:paraId="702F65B0" w14:textId="77777777" w:rsidR="00514D65" w:rsidRDefault="00514D65" w:rsidP="00514D65">
      <w:pPr>
        <w:tabs>
          <w:tab w:val="left" w:pos="851"/>
        </w:tabs>
        <w:ind w:right="901"/>
        <w:jc w:val="both"/>
        <w:rPr>
          <w:rFonts w:ascii="Palatino Linotype" w:hAnsi="Palatino Linotype" w:cs="Arial"/>
          <w:sz w:val="22"/>
        </w:rPr>
      </w:pPr>
    </w:p>
    <w:p w14:paraId="6FFE8704" w14:textId="41B2413E" w:rsidR="00726B0F" w:rsidRDefault="00514D65" w:rsidP="00726B0F">
      <w:pPr>
        <w:spacing w:line="360" w:lineRule="auto"/>
        <w:jc w:val="both"/>
        <w:rPr>
          <w:rFonts w:ascii="Palatino Linotype" w:eastAsiaTheme="minorEastAsia" w:hAnsi="Palatino Linotype" w:cstheme="minorBidi"/>
          <w:lang w:val="es-ES_tradnl"/>
        </w:rPr>
      </w:pPr>
      <w:r>
        <w:rPr>
          <w:rFonts w:ascii="Palatino Linotype" w:eastAsiaTheme="minorEastAsia" w:hAnsi="Palatino Linotype" w:cstheme="minorBidi"/>
          <w:lang w:val="es-ES_tradnl"/>
        </w:rPr>
        <w:t>Finalmente</w:t>
      </w:r>
      <w:r w:rsidRPr="00E32E04">
        <w:rPr>
          <w:rFonts w:ascii="Palatino Linotype" w:eastAsiaTheme="minorEastAsia" w:hAnsi="Palatino Linotype" w:cstheme="minorBidi"/>
          <w:lang w:val="es-ES_tradnl"/>
        </w:rPr>
        <w:t xml:space="preserve">, </w:t>
      </w:r>
      <w:r w:rsidR="00726B0F" w:rsidRPr="00500889">
        <w:rPr>
          <w:rFonts w:ascii="Palatino Linotype" w:hAnsi="Palatino Linotype"/>
        </w:rPr>
        <w:t xml:space="preserve">no se omite comentar que al haber existido un pronunciamiento por parte del </w:t>
      </w:r>
      <w:r w:rsidR="00726B0F" w:rsidRPr="00500889">
        <w:rPr>
          <w:rFonts w:ascii="Palatino Linotype" w:hAnsi="Palatino Linotype"/>
          <w:b/>
        </w:rPr>
        <w:t>SUJETO OBLIGADO</w:t>
      </w:r>
      <w:r w:rsidR="00726B0F" w:rsidRPr="00500889">
        <w:rPr>
          <w:rFonts w:ascii="Palatino Linotype" w:hAnsi="Palatino Linotype"/>
        </w:rPr>
        <w:t>, a fin de dar respuesta a la solicitud planteada,</w:t>
      </w:r>
      <w:r w:rsidR="00726B0F">
        <w:rPr>
          <w:rFonts w:ascii="Palatino Linotype" w:eastAsiaTheme="minorEastAsia" w:hAnsi="Palatino Linotype" w:cstheme="minorBidi"/>
          <w:lang w:val="es-ES_tradnl"/>
        </w:rPr>
        <w:t xml:space="preserve">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128EA868" w14:textId="77777777" w:rsidR="00726B0F" w:rsidRDefault="00726B0F" w:rsidP="00726B0F">
      <w:pPr>
        <w:spacing w:line="360" w:lineRule="auto"/>
        <w:jc w:val="both"/>
        <w:rPr>
          <w:rFonts w:ascii="Palatino Linotype" w:eastAsiaTheme="minorEastAsia" w:hAnsi="Palatino Linotype" w:cs="Arial"/>
          <w:sz w:val="20"/>
          <w:szCs w:val="20"/>
          <w:lang w:val="es-ES_tradnl"/>
        </w:rPr>
      </w:pPr>
    </w:p>
    <w:p w14:paraId="05DF4C51" w14:textId="77777777" w:rsidR="00726B0F" w:rsidRDefault="00726B0F" w:rsidP="00726B0F">
      <w:pPr>
        <w:spacing w:line="360" w:lineRule="auto"/>
        <w:jc w:val="both"/>
        <w:rPr>
          <w:rFonts w:ascii="Palatino Linotype" w:eastAsiaTheme="minorEastAsia" w:hAnsi="Palatino Linotype" w:cs="Arial"/>
          <w:lang w:val="es-ES_tradnl"/>
        </w:rPr>
      </w:pPr>
      <w:r>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627F6B2F" w14:textId="77777777" w:rsidR="00726B0F" w:rsidRDefault="00726B0F" w:rsidP="00726B0F">
      <w:pPr>
        <w:jc w:val="both"/>
        <w:rPr>
          <w:rFonts w:ascii="Palatino Linotype" w:eastAsiaTheme="minorEastAsia" w:hAnsi="Palatino Linotype" w:cs="Arial"/>
          <w:sz w:val="20"/>
          <w:szCs w:val="20"/>
          <w:lang w:val="es-ES_tradnl"/>
        </w:rPr>
      </w:pPr>
    </w:p>
    <w:p w14:paraId="4D3FC6E9" w14:textId="77777777" w:rsidR="00726B0F" w:rsidRDefault="00726B0F" w:rsidP="00726B0F">
      <w:pPr>
        <w:ind w:left="709" w:right="899"/>
        <w:jc w:val="both"/>
        <w:rPr>
          <w:rFonts w:ascii="Palatino Linotype" w:eastAsiaTheme="minorEastAsia" w:hAnsi="Palatino Linotype" w:cs="Arial"/>
          <w:b/>
          <w:i/>
          <w:sz w:val="22"/>
          <w:szCs w:val="20"/>
          <w:lang w:val="es-ES_tradnl"/>
        </w:rPr>
      </w:pPr>
      <w:r>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Pr>
          <w:rFonts w:ascii="Palatino Linotype" w:eastAsiaTheme="minorEastAsia" w:hAnsi="Palatino Linotype" w:cs="Arial"/>
          <w:b/>
          <w:i/>
          <w:sz w:val="22"/>
          <w:szCs w:val="20"/>
          <w:lang w:val="es-ES_tradnl"/>
        </w:rPr>
        <w:t>”</w:t>
      </w:r>
      <w:r>
        <w:rPr>
          <w:rFonts w:ascii="Palatino Linotype" w:eastAsiaTheme="minorEastAsia" w:hAnsi="Palatino Linotype" w:cs="Arial"/>
          <w:i/>
          <w:sz w:val="22"/>
          <w:szCs w:val="20"/>
          <w:lang w:val="es-ES_tradnl"/>
        </w:rPr>
        <w:t xml:space="preserve"> (sic)</w:t>
      </w:r>
    </w:p>
    <w:p w14:paraId="22BEB482" w14:textId="77777777" w:rsidR="00726B0F" w:rsidRDefault="00726B0F" w:rsidP="00726B0F"/>
    <w:p w14:paraId="36C76218" w14:textId="77777777" w:rsidR="00514D65" w:rsidRPr="002C08B9" w:rsidRDefault="00514D65" w:rsidP="00514D65">
      <w:pPr>
        <w:widowControl w:val="0"/>
        <w:autoSpaceDE w:val="0"/>
        <w:autoSpaceDN w:val="0"/>
        <w:adjustRightInd w:val="0"/>
        <w:spacing w:line="360" w:lineRule="auto"/>
        <w:jc w:val="both"/>
        <w:rPr>
          <w:rFonts w:ascii="Palatino Linotype" w:eastAsiaTheme="minorHAnsi" w:hAnsi="Palatino Linotype"/>
          <w:color w:val="000000"/>
          <w:lang w:val="es-ES_tradnl" w:eastAsia="es-ES_tradnl"/>
        </w:rPr>
      </w:pPr>
      <w:r w:rsidRPr="002C08B9">
        <w:rPr>
          <w:rFonts w:ascii="Palatino Linotype" w:eastAsia="Calibri" w:hAnsi="Palatino Linotype" w:cs="Arial"/>
          <w:color w:val="000000" w:themeColor="text1"/>
        </w:rPr>
        <w:t xml:space="preserve">Así, con </w:t>
      </w:r>
      <w:r w:rsidRPr="002C08B9">
        <w:rPr>
          <w:rFonts w:ascii="Palatino Linotype" w:hAnsi="Palatino Linotype" w:cs="Arial"/>
          <w:color w:val="000000" w:themeColor="text1"/>
        </w:rPr>
        <w:t>fundamento</w:t>
      </w:r>
      <w:r w:rsidRPr="002C08B9">
        <w:rPr>
          <w:rFonts w:ascii="Palatino Linotype" w:eastAsia="Calibri" w:hAnsi="Palatino Linotype" w:cs="Arial"/>
          <w:color w:val="000000" w:themeColor="text1"/>
        </w:rPr>
        <w:t xml:space="preserve"> en lo prescrito en los artículos 5, párrafos</w:t>
      </w:r>
      <w:r w:rsidRPr="002C08B9">
        <w:rPr>
          <w:rFonts w:ascii="Palatino Linotype" w:hAnsi="Palatino Linotype"/>
          <w:color w:val="000000" w:themeColor="text1"/>
        </w:rPr>
        <w:t xml:space="preserve"> trigésimo, trigésimo primero y trigésimo segundo</w:t>
      </w:r>
      <w:r w:rsidRPr="002C08B9">
        <w:rPr>
          <w:rFonts w:ascii="Palatino Linotype" w:hAnsi="Palatino Linotype" w:cs="Arial"/>
          <w:color w:val="000000" w:themeColor="text1"/>
        </w:rPr>
        <w:t>,</w:t>
      </w:r>
      <w:r w:rsidRPr="002C08B9">
        <w:rPr>
          <w:rFonts w:ascii="Palatino Linotype" w:hAnsi="Palatino Linotype"/>
          <w:color w:val="000000" w:themeColor="text1"/>
        </w:rPr>
        <w:t xml:space="preserve"> fracciones IV y V,</w:t>
      </w:r>
      <w:r w:rsidRPr="002C08B9">
        <w:rPr>
          <w:rFonts w:ascii="Palatino Linotype" w:eastAsia="Calibri" w:hAnsi="Palatino Linotype" w:cs="Arial"/>
          <w:color w:val="000000" w:themeColor="text1"/>
        </w:rPr>
        <w:t xml:space="preserve"> de la Constitución Política del Estado Libre y Soberano de </w:t>
      </w:r>
      <w:r w:rsidRPr="002C08B9">
        <w:rPr>
          <w:rFonts w:ascii="Palatino Linotype" w:hAnsi="Palatino Linotype" w:cs="Arial"/>
          <w:color w:val="000000" w:themeColor="text1"/>
          <w:lang w:val="es-ES_tradnl"/>
        </w:rPr>
        <w:t>México</w:t>
      </w:r>
      <w:r w:rsidRPr="002C08B9">
        <w:rPr>
          <w:rFonts w:ascii="Palatino Linotype" w:eastAsia="Calibri" w:hAnsi="Palatino Linotype" w:cs="Arial"/>
          <w:color w:val="000000" w:themeColor="text1"/>
        </w:rPr>
        <w:t xml:space="preserve">, y los artículos </w:t>
      </w:r>
      <w:r w:rsidRPr="002C08B9">
        <w:rPr>
          <w:rFonts w:ascii="Palatino Linotype" w:hAnsi="Palatino Linotype"/>
          <w:color w:val="000000" w:themeColor="text1"/>
        </w:rPr>
        <w:t xml:space="preserve">2, </w:t>
      </w:r>
      <w:r w:rsidRPr="002C08B9">
        <w:rPr>
          <w:rFonts w:ascii="Palatino Linotype" w:hAnsi="Palatino Linotype" w:cs="Arial"/>
          <w:color w:val="000000" w:themeColor="text1"/>
        </w:rPr>
        <w:t>fracción</w:t>
      </w:r>
      <w:r w:rsidRPr="002C08B9">
        <w:rPr>
          <w:rFonts w:ascii="Palatino Linotype" w:hAnsi="Palatino Linotype"/>
          <w:color w:val="000000" w:themeColor="text1"/>
        </w:rPr>
        <w:t xml:space="preserve"> II, 9, </w:t>
      </w:r>
      <w:r w:rsidRPr="002C08B9">
        <w:rPr>
          <w:rFonts w:ascii="Palatino Linotype" w:hAnsi="Palatino Linotype" w:cs="Arial"/>
          <w:color w:val="000000" w:themeColor="text1"/>
          <w:lang w:val="es-ES_tradnl"/>
        </w:rPr>
        <w:t>29</w:t>
      </w:r>
      <w:r w:rsidRPr="002C08B9">
        <w:rPr>
          <w:rFonts w:ascii="Palatino Linotype" w:hAnsi="Palatino Linotype"/>
          <w:color w:val="000000" w:themeColor="text1"/>
        </w:rPr>
        <w:t>, 36, fracciones I y II, 176, 178, 179, 181, 185, fracción I, 186 y 188,</w:t>
      </w:r>
      <w:r w:rsidRPr="002C08B9">
        <w:rPr>
          <w:rFonts w:ascii="Palatino Linotype" w:eastAsia="Calibri" w:hAnsi="Palatino Linotype" w:cs="Arial"/>
          <w:color w:val="000000" w:themeColor="text1"/>
        </w:rPr>
        <w:t xml:space="preserve"> de la Ley de Transparencia y Acceso a la Información Pública del Estado de México y </w:t>
      </w:r>
      <w:r w:rsidRPr="002C08B9">
        <w:rPr>
          <w:rFonts w:ascii="Palatino Linotype" w:hAnsi="Palatino Linotype" w:cs="Arial"/>
          <w:color w:val="000000" w:themeColor="text1"/>
        </w:rPr>
        <w:t>Municipios</w:t>
      </w:r>
      <w:r w:rsidRPr="002C08B9">
        <w:rPr>
          <w:rFonts w:ascii="Palatino Linotype" w:eastAsia="Calibri" w:hAnsi="Palatino Linotype" w:cs="Arial"/>
          <w:color w:val="000000" w:themeColor="text1"/>
        </w:rPr>
        <w:t xml:space="preserve">, </w:t>
      </w:r>
      <w:r w:rsidRPr="002C08B9">
        <w:rPr>
          <w:rFonts w:ascii="Palatino Linotype" w:hAnsi="Palatino Linotype"/>
          <w:color w:val="000000" w:themeColor="text1"/>
        </w:rPr>
        <w:t>este</w:t>
      </w:r>
      <w:r w:rsidRPr="002C08B9">
        <w:rPr>
          <w:rFonts w:ascii="Palatino Linotype" w:eastAsia="Calibri" w:hAnsi="Palatino Linotype" w:cs="Arial"/>
          <w:color w:val="000000" w:themeColor="text1"/>
        </w:rPr>
        <w:t xml:space="preserve"> Pleno:</w:t>
      </w:r>
    </w:p>
    <w:p w14:paraId="1A0B0DE9" w14:textId="77777777" w:rsidR="00514D65" w:rsidRPr="002C08B9" w:rsidRDefault="00514D65" w:rsidP="00514D65">
      <w:pPr>
        <w:spacing w:line="360" w:lineRule="auto"/>
        <w:jc w:val="both"/>
        <w:rPr>
          <w:rFonts w:ascii="Palatino Linotype" w:hAnsi="Palatino Linotype" w:cs="Arial"/>
        </w:rPr>
      </w:pPr>
    </w:p>
    <w:p w14:paraId="3521594B" w14:textId="77777777" w:rsidR="00514D65" w:rsidRPr="00E23AF9" w:rsidRDefault="00514D65" w:rsidP="00514D65">
      <w:pPr>
        <w:jc w:val="center"/>
        <w:rPr>
          <w:rFonts w:ascii="Palatino Linotype" w:hAnsi="Palatino Linotype"/>
          <w:b/>
          <w:sz w:val="28"/>
        </w:rPr>
      </w:pPr>
      <w:r w:rsidRPr="00E23AF9">
        <w:rPr>
          <w:rFonts w:ascii="Palatino Linotype" w:hAnsi="Palatino Linotype"/>
          <w:b/>
          <w:sz w:val="28"/>
        </w:rPr>
        <w:t>R E S U E L V E</w:t>
      </w:r>
    </w:p>
    <w:p w14:paraId="5B6B6E2F" w14:textId="77777777" w:rsidR="00514D65" w:rsidRPr="00E23AF9" w:rsidRDefault="00514D65" w:rsidP="00514D65">
      <w:pPr>
        <w:jc w:val="center"/>
        <w:rPr>
          <w:rFonts w:ascii="Palatino Linotype" w:hAnsi="Palatino Linotype"/>
          <w:b/>
          <w:sz w:val="28"/>
        </w:rPr>
      </w:pPr>
    </w:p>
    <w:p w14:paraId="436ED60B" w14:textId="1C8CDB17" w:rsidR="00514D65" w:rsidRPr="00E23AF9" w:rsidRDefault="00514D65" w:rsidP="00514D65">
      <w:pPr>
        <w:widowControl w:val="0"/>
        <w:autoSpaceDE w:val="0"/>
        <w:autoSpaceDN w:val="0"/>
        <w:adjustRightInd w:val="0"/>
        <w:spacing w:line="360" w:lineRule="auto"/>
        <w:jc w:val="both"/>
        <w:rPr>
          <w:rFonts w:ascii="Palatino Linotype" w:hAnsi="Palatino Linotype" w:cs="Arial"/>
          <w:szCs w:val="28"/>
        </w:rPr>
      </w:pPr>
      <w:r w:rsidRPr="00E23AF9">
        <w:rPr>
          <w:rFonts w:ascii="Palatino Linotype" w:hAnsi="Palatino Linotype" w:cs="Arial"/>
          <w:b/>
          <w:color w:val="000000" w:themeColor="text1"/>
          <w:sz w:val="28"/>
        </w:rPr>
        <w:t xml:space="preserve">PRIMERO. </w:t>
      </w:r>
      <w:r w:rsidRPr="00E23AF9">
        <w:rPr>
          <w:rFonts w:ascii="Palatino Linotype" w:hAnsi="Palatino Linotype" w:cs="Arial"/>
          <w:color w:val="000000" w:themeColor="text1"/>
        </w:rPr>
        <w:t>S</w:t>
      </w:r>
      <w:r w:rsidRPr="00E23AF9">
        <w:rPr>
          <w:rFonts w:ascii="Palatino Linotype" w:hAnsi="Palatino Linotype" w:cs="Arial"/>
          <w:szCs w:val="28"/>
        </w:rPr>
        <w:t xml:space="preserve">e </w:t>
      </w:r>
      <w:r w:rsidRPr="00E23AF9">
        <w:rPr>
          <w:rFonts w:ascii="Palatino Linotype" w:hAnsi="Palatino Linotype" w:cs="Arial"/>
          <w:b/>
          <w:szCs w:val="28"/>
        </w:rPr>
        <w:t>SOBRESEE</w:t>
      </w:r>
      <w:r w:rsidRPr="00E23AF9">
        <w:rPr>
          <w:rFonts w:ascii="Palatino Linotype" w:hAnsi="Palatino Linotype" w:cs="Arial"/>
          <w:szCs w:val="28"/>
        </w:rPr>
        <w:t xml:space="preserve"> el recurso de revisión número </w:t>
      </w:r>
      <w:r w:rsidRPr="00E23AF9">
        <w:rPr>
          <w:rFonts w:ascii="Palatino Linotype" w:hAnsi="Palatino Linotype" w:cs="Arial"/>
          <w:b/>
          <w:szCs w:val="28"/>
        </w:rPr>
        <w:t>0</w:t>
      </w:r>
      <w:r w:rsidR="00726B0F">
        <w:rPr>
          <w:rFonts w:ascii="Palatino Linotype" w:hAnsi="Palatino Linotype" w:cs="Arial"/>
          <w:b/>
          <w:szCs w:val="28"/>
        </w:rPr>
        <w:t>6217</w:t>
      </w:r>
      <w:r w:rsidRPr="00E23AF9">
        <w:rPr>
          <w:rFonts w:ascii="Palatino Linotype" w:hAnsi="Palatino Linotype" w:cs="Arial"/>
          <w:b/>
          <w:szCs w:val="28"/>
        </w:rPr>
        <w:t>/INFOEM/IP/RR/2021</w:t>
      </w:r>
      <w:r w:rsidRPr="00E23AF9">
        <w:rPr>
          <w:rFonts w:ascii="Palatino Linotype" w:hAnsi="Palatino Linotype" w:cs="Arial"/>
          <w:szCs w:val="28"/>
        </w:rPr>
        <w:t xml:space="preserve"> porque al </w:t>
      </w:r>
      <w:r w:rsidRPr="00E23AF9">
        <w:rPr>
          <w:rFonts w:ascii="Palatino Linotype" w:hAnsi="Palatino Linotype" w:cs="Arial"/>
          <w:b/>
          <w:szCs w:val="28"/>
        </w:rPr>
        <w:t>modificar la respuesta el recurso de revisión quedó sin materia</w:t>
      </w:r>
      <w:r w:rsidRPr="00E23AF9">
        <w:rPr>
          <w:rFonts w:ascii="Palatino Linotype" w:hAnsi="Palatino Linotype" w:cs="Arial"/>
          <w:szCs w:val="28"/>
        </w:rPr>
        <w:t xml:space="preserve">, en términos del Considerando </w:t>
      </w:r>
      <w:r w:rsidRPr="00E23AF9">
        <w:rPr>
          <w:rFonts w:ascii="Palatino Linotype" w:hAnsi="Palatino Linotype" w:cs="Arial"/>
          <w:b/>
          <w:szCs w:val="28"/>
        </w:rPr>
        <w:t>QUINTO</w:t>
      </w:r>
      <w:r w:rsidRPr="00E23AF9">
        <w:rPr>
          <w:rFonts w:ascii="Palatino Linotype" w:hAnsi="Palatino Linotype" w:cs="Arial"/>
          <w:szCs w:val="28"/>
        </w:rPr>
        <w:t xml:space="preserve"> de la presente resolución</w:t>
      </w:r>
    </w:p>
    <w:p w14:paraId="0E163D17" w14:textId="77777777" w:rsidR="00514D65" w:rsidRPr="00E23AF9" w:rsidRDefault="00514D65" w:rsidP="00514D65">
      <w:pPr>
        <w:pStyle w:val="Prrafodelista"/>
        <w:spacing w:line="360" w:lineRule="auto"/>
        <w:ind w:left="0"/>
        <w:jc w:val="both"/>
        <w:rPr>
          <w:rFonts w:ascii="Palatino Linotype" w:hAnsi="Palatino Linotype" w:cs="Arial"/>
          <w:szCs w:val="28"/>
        </w:rPr>
      </w:pPr>
    </w:p>
    <w:p w14:paraId="06324DB6" w14:textId="77777777" w:rsidR="00514D65" w:rsidRPr="00E23AF9" w:rsidRDefault="00514D65" w:rsidP="00514D65">
      <w:pPr>
        <w:widowControl w:val="0"/>
        <w:autoSpaceDE w:val="0"/>
        <w:autoSpaceDN w:val="0"/>
        <w:adjustRightInd w:val="0"/>
        <w:spacing w:line="360" w:lineRule="auto"/>
        <w:jc w:val="both"/>
        <w:rPr>
          <w:rFonts w:ascii="Palatino Linotype" w:hAnsi="Palatino Linotype" w:cs="Arial"/>
          <w:szCs w:val="28"/>
        </w:rPr>
      </w:pPr>
      <w:r w:rsidRPr="00E23AF9">
        <w:rPr>
          <w:rFonts w:ascii="Palatino Linotype" w:hAnsi="Palatino Linotype" w:cs="Arial"/>
          <w:b/>
          <w:color w:val="000000" w:themeColor="text1"/>
          <w:sz w:val="28"/>
        </w:rPr>
        <w:t xml:space="preserve">SEGUNDO. </w:t>
      </w:r>
      <w:r w:rsidRPr="00E23AF9">
        <w:rPr>
          <w:rFonts w:ascii="Palatino Linotype" w:hAnsi="Palatino Linotype"/>
          <w:b/>
        </w:rPr>
        <w:t>Notifíquese</w:t>
      </w:r>
      <w:r w:rsidRPr="00E23AF9">
        <w:rPr>
          <w:rFonts w:ascii="Palatino Linotype" w:hAnsi="Palatino Linotype"/>
        </w:rPr>
        <w:t xml:space="preserve"> la presente resolución al Titular de la Unidad de Transparencia del </w:t>
      </w:r>
      <w:r w:rsidRPr="00E23AF9">
        <w:rPr>
          <w:rFonts w:ascii="Palatino Linotype" w:hAnsi="Palatino Linotype"/>
          <w:b/>
        </w:rPr>
        <w:t>SUJETO OBLIGADO</w:t>
      </w:r>
      <w:r w:rsidRPr="00E23AF9">
        <w:rPr>
          <w:rFonts w:ascii="Palatino Linotype" w:hAnsi="Palatino Linotype"/>
        </w:rPr>
        <w:t xml:space="preserve"> para su conocimiento.</w:t>
      </w:r>
    </w:p>
    <w:p w14:paraId="5B527EC0" w14:textId="33CBABD1" w:rsidR="00514D65" w:rsidRPr="00E23AF9" w:rsidRDefault="00514D65" w:rsidP="00514D65">
      <w:pPr>
        <w:pStyle w:val="Prrafodelista"/>
        <w:spacing w:line="360" w:lineRule="auto"/>
        <w:ind w:left="0"/>
        <w:jc w:val="both"/>
        <w:rPr>
          <w:rFonts w:ascii="Palatino Linotype" w:hAnsi="Palatino Linotype" w:cs="Arial"/>
          <w:szCs w:val="28"/>
        </w:rPr>
      </w:pPr>
      <w:r w:rsidRPr="00E23AF9">
        <w:rPr>
          <w:rFonts w:ascii="Palatino Linotype" w:hAnsi="Palatino Linotype" w:cs="Arial"/>
          <w:b/>
          <w:color w:val="000000" w:themeColor="text1"/>
          <w:sz w:val="28"/>
        </w:rPr>
        <w:lastRenderedPageBreak/>
        <w:t xml:space="preserve">TERCERO. </w:t>
      </w:r>
      <w:r w:rsidRPr="00E23AF9">
        <w:rPr>
          <w:rFonts w:ascii="Palatino Linotype" w:hAnsi="Palatino Linotype"/>
          <w:b/>
          <w:lang w:eastAsia="es-ES_tradnl"/>
        </w:rPr>
        <w:t>Notifíquese</w:t>
      </w:r>
      <w:r w:rsidRPr="00E23AF9">
        <w:rPr>
          <w:rFonts w:ascii="Palatino Linotype" w:hAnsi="Palatino Linotype"/>
          <w:lang w:eastAsia="es-ES_tradnl"/>
        </w:rPr>
        <w:t xml:space="preserve"> a</w:t>
      </w:r>
      <w:r w:rsidR="00726B0F">
        <w:rPr>
          <w:rFonts w:ascii="Palatino Linotype" w:hAnsi="Palatino Linotype"/>
          <w:lang w:eastAsia="es-ES_tradnl"/>
        </w:rPr>
        <w:t xml:space="preserve">l </w:t>
      </w:r>
      <w:r w:rsidRPr="00E23AF9">
        <w:rPr>
          <w:rFonts w:ascii="Palatino Linotype" w:hAnsi="Palatino Linotype"/>
          <w:b/>
          <w:lang w:eastAsia="es-ES_tradnl"/>
        </w:rPr>
        <w:t>RECURRENTE</w:t>
      </w:r>
      <w:r w:rsidRPr="00E23AF9">
        <w:rPr>
          <w:rFonts w:ascii="Palatino Linotype" w:hAnsi="Palatino Linotype"/>
          <w:lang w:eastAsia="es-ES_tradnl"/>
        </w:rPr>
        <w:t xml:space="preserve"> la </w:t>
      </w:r>
      <w:r w:rsidRPr="00E23AF9">
        <w:rPr>
          <w:rFonts w:ascii="Palatino Linotype" w:hAnsi="Palatino Linotype"/>
        </w:rPr>
        <w:t>presente</w:t>
      </w:r>
      <w:r w:rsidRPr="00E23AF9">
        <w:rPr>
          <w:rFonts w:ascii="Palatino Linotype" w:hAnsi="Palatino Linotype"/>
          <w:lang w:eastAsia="es-ES_tradnl"/>
        </w:rPr>
        <w:t xml:space="preserve"> resolución.</w:t>
      </w:r>
    </w:p>
    <w:p w14:paraId="06D57AB9" w14:textId="77777777" w:rsidR="00514D65" w:rsidRPr="00E23AF9" w:rsidRDefault="00514D65" w:rsidP="00514D65">
      <w:pPr>
        <w:spacing w:line="360" w:lineRule="auto"/>
        <w:rPr>
          <w:rFonts w:ascii="Palatino Linotype" w:hAnsi="Palatino Linotype"/>
          <w:b/>
          <w:lang w:eastAsia="es-ES_tradnl"/>
        </w:rPr>
      </w:pPr>
    </w:p>
    <w:p w14:paraId="46D1BF0F" w14:textId="6494565A" w:rsidR="00514D65" w:rsidRPr="00E23AF9" w:rsidRDefault="00514D65" w:rsidP="00514D65">
      <w:pPr>
        <w:pStyle w:val="Prrafodelista"/>
        <w:spacing w:line="360" w:lineRule="auto"/>
        <w:ind w:left="0"/>
        <w:jc w:val="both"/>
        <w:rPr>
          <w:rFonts w:ascii="Palatino Linotype" w:hAnsi="Palatino Linotype" w:cs="Arial"/>
          <w:szCs w:val="28"/>
        </w:rPr>
      </w:pPr>
      <w:r w:rsidRPr="00E23AF9">
        <w:rPr>
          <w:rFonts w:ascii="Palatino Linotype" w:hAnsi="Palatino Linotype" w:cs="Arial"/>
          <w:b/>
          <w:color w:val="000000" w:themeColor="text1"/>
          <w:sz w:val="28"/>
        </w:rPr>
        <w:t xml:space="preserve">CUARTO. </w:t>
      </w:r>
      <w:r w:rsidRPr="00E23AF9">
        <w:rPr>
          <w:rFonts w:ascii="Palatino Linotype" w:hAnsi="Palatino Linotype"/>
          <w:b/>
          <w:lang w:eastAsia="es-ES_tradnl"/>
        </w:rPr>
        <w:t>Hágase</w:t>
      </w:r>
      <w:r w:rsidRPr="00E23AF9">
        <w:rPr>
          <w:rFonts w:ascii="Palatino Linotype" w:hAnsi="Palatino Linotype"/>
          <w:lang w:eastAsia="es-ES_tradnl"/>
        </w:rPr>
        <w:t xml:space="preserve"> </w:t>
      </w:r>
      <w:r w:rsidRPr="00E23AF9">
        <w:rPr>
          <w:rFonts w:ascii="Palatino Linotype" w:hAnsi="Palatino Linotype"/>
          <w:b/>
          <w:lang w:eastAsia="es-ES_tradnl"/>
        </w:rPr>
        <w:t xml:space="preserve">del </w:t>
      </w:r>
      <w:r w:rsidRPr="00E23AF9">
        <w:rPr>
          <w:rFonts w:ascii="Palatino Linotype" w:hAnsi="Palatino Linotype"/>
          <w:b/>
        </w:rPr>
        <w:t>conocimiento</w:t>
      </w:r>
      <w:r w:rsidRPr="00E23AF9">
        <w:rPr>
          <w:rFonts w:ascii="Palatino Linotype" w:hAnsi="Palatino Linotype"/>
          <w:b/>
          <w:lang w:eastAsia="es-ES_tradnl"/>
        </w:rPr>
        <w:t xml:space="preserve"> </w:t>
      </w:r>
      <w:r w:rsidRPr="00E23AF9">
        <w:rPr>
          <w:rFonts w:ascii="Palatino Linotype" w:hAnsi="Palatino Linotype"/>
          <w:lang w:eastAsia="es-ES_tradnl"/>
        </w:rPr>
        <w:t>de</w:t>
      </w:r>
      <w:r w:rsidR="00726B0F">
        <w:rPr>
          <w:rFonts w:ascii="Palatino Linotype" w:hAnsi="Palatino Linotype"/>
          <w:lang w:eastAsia="es-ES_tradnl"/>
        </w:rPr>
        <w:t xml:space="preserve">l </w:t>
      </w:r>
      <w:r w:rsidRPr="00E23AF9">
        <w:rPr>
          <w:rFonts w:ascii="Palatino Linotype" w:hAnsi="Palatino Linotype"/>
          <w:b/>
          <w:lang w:eastAsia="es-ES_tradnl"/>
        </w:rPr>
        <w:t>RECURRENTE</w:t>
      </w:r>
      <w:r w:rsidRPr="00E23AF9">
        <w:rPr>
          <w:rFonts w:ascii="Palatino Linotype" w:hAnsi="Palatino Linotype"/>
          <w:lang w:eastAsia="es-ES_tradnl"/>
        </w:rPr>
        <w:t xml:space="preserve">, que de </w:t>
      </w:r>
      <w:r w:rsidRPr="00E23AF9">
        <w:rPr>
          <w:rFonts w:ascii="Palatino Linotype" w:hAnsi="Palatino Linotype"/>
        </w:rPr>
        <w:t>conformidad</w:t>
      </w:r>
      <w:r w:rsidRPr="00E23AF9">
        <w:rPr>
          <w:rFonts w:ascii="Palatino Linotype" w:hAnsi="Palatino Linotype"/>
          <w:lang w:eastAsia="es-ES_tradnl"/>
        </w:rPr>
        <w:t xml:space="preserve"> </w:t>
      </w:r>
      <w:r w:rsidRPr="00E23AF9">
        <w:rPr>
          <w:rFonts w:ascii="Palatino Linotype" w:hAnsi="Palatino Linotype" w:cs="Arial"/>
        </w:rPr>
        <w:t>con</w:t>
      </w:r>
      <w:r w:rsidRPr="00E23AF9">
        <w:rPr>
          <w:rFonts w:ascii="Palatino Linotype" w:hAnsi="Palatino Linotype"/>
          <w:lang w:eastAsia="es-ES_tradnl"/>
        </w:rPr>
        <w:t xml:space="preserve"> lo </w:t>
      </w:r>
      <w:r w:rsidRPr="00E23AF9">
        <w:rPr>
          <w:rFonts w:ascii="Palatino Linotype" w:hAnsi="Palatino Linotype" w:cs="Arial"/>
        </w:rPr>
        <w:t>establecido</w:t>
      </w:r>
      <w:r w:rsidRPr="00E23AF9">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779B7099" w14:textId="77777777" w:rsidR="00514D65" w:rsidRPr="00E23AF9" w:rsidRDefault="00514D65" w:rsidP="00514D65">
      <w:pPr>
        <w:spacing w:line="360" w:lineRule="auto"/>
        <w:jc w:val="both"/>
        <w:rPr>
          <w:rFonts w:ascii="Palatino Linotype" w:eastAsia="Calibri" w:hAnsi="Palatino Linotype" w:cs="Arial"/>
        </w:rPr>
      </w:pPr>
    </w:p>
    <w:p w14:paraId="7B53D4F0" w14:textId="77777777" w:rsidR="006D74C9" w:rsidRDefault="006D74C9" w:rsidP="006D74C9">
      <w:pPr>
        <w:pStyle w:val="Prrafodelista"/>
        <w:spacing w:line="360" w:lineRule="auto"/>
        <w:ind w:left="0"/>
        <w:jc w:val="both"/>
        <w:rPr>
          <w:rFonts w:ascii="Palatino Linotype" w:hAnsi="Palatino Linotype" w:cs="Arial"/>
          <w:color w:val="000000" w:themeColor="text1"/>
        </w:rPr>
      </w:pPr>
      <w:r>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QUINTA SESIÓN ORDINARIA CELEBRADA EL DIEZ (10) DE FEBRERO DE DOS MIL VEINTIDÓS, ANTE EL SECRETARIO TÉCNICO DEL PLENO ALEXIS TAPIA RAMÍREZ.</w:t>
      </w:r>
      <w:r>
        <w:rPr>
          <w:rFonts w:ascii="Palatino Linotype" w:hAnsi="Palatino Linotype" w:cs="Arial"/>
          <w:color w:val="000000" w:themeColor="text1"/>
        </w:rPr>
        <w:t xml:space="preserve"> </w:t>
      </w:r>
    </w:p>
    <w:p w14:paraId="1C5CD08B" w14:textId="72C1C7D5" w:rsidR="00EE52D0" w:rsidRPr="00BE380F" w:rsidRDefault="00514D65" w:rsidP="00514D65">
      <w:pPr>
        <w:spacing w:line="360" w:lineRule="auto"/>
        <w:rPr>
          <w:rFonts w:ascii="Palatino Linotype" w:hAnsi="Palatino Linotype"/>
          <w:color w:val="000000" w:themeColor="text1"/>
        </w:rPr>
      </w:pPr>
      <w:r w:rsidRPr="00E23AF9">
        <w:rPr>
          <w:rFonts w:ascii="Palatino Linotype" w:hAnsi="Palatino Linotype"/>
        </w:rPr>
        <w:br w:type="page"/>
      </w:r>
    </w:p>
    <w:sectPr w:rsidR="00EE52D0" w:rsidRPr="00BE380F" w:rsidSect="006957B1">
      <w:headerReference w:type="even" r:id="rId25"/>
      <w:headerReference w:type="default" r:id="rId26"/>
      <w:footerReference w:type="default" r:id="rId27"/>
      <w:headerReference w:type="first" r:id="rId28"/>
      <w:footerReference w:type="first" r:id="rId2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8F9AB5" w14:textId="77777777" w:rsidR="000A579A" w:rsidRDefault="000A579A" w:rsidP="00C80F8C">
      <w:r>
        <w:separator/>
      </w:r>
    </w:p>
  </w:endnote>
  <w:endnote w:type="continuationSeparator" w:id="0">
    <w:p w14:paraId="0233F8DF" w14:textId="77777777" w:rsidR="000A579A" w:rsidRDefault="000A579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E631D5" w:rsidRPr="0010196A" w:rsidRDefault="00E631D5"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E5E36">
      <w:rPr>
        <w:rFonts w:ascii="Palatino Linotype" w:hAnsi="Palatino Linotype" w:cs="Arial"/>
        <w:bCs/>
        <w:noProof/>
        <w:sz w:val="22"/>
        <w:szCs w:val="22"/>
      </w:rPr>
      <w:t>24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E5E36">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E631D5" w:rsidRPr="0010196A" w:rsidRDefault="00E631D5"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E5E3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E5E36">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48BA47" w14:textId="77777777" w:rsidR="000A579A" w:rsidRDefault="000A579A" w:rsidP="00C80F8C">
      <w:r>
        <w:separator/>
      </w:r>
    </w:p>
  </w:footnote>
  <w:footnote w:type="continuationSeparator" w:id="0">
    <w:p w14:paraId="38E8A37D" w14:textId="77777777" w:rsidR="000A579A" w:rsidRDefault="000A579A" w:rsidP="00C80F8C">
      <w:r>
        <w:continuationSeparator/>
      </w:r>
    </w:p>
  </w:footnote>
  <w:footnote w:id="1">
    <w:p w14:paraId="15C81ADB" w14:textId="124BA18C" w:rsidR="0070222A" w:rsidRDefault="0070222A">
      <w:pPr>
        <w:pStyle w:val="Textonotapie"/>
      </w:pPr>
      <w:r>
        <w:rPr>
          <w:rStyle w:val="Refdenotaalpie"/>
        </w:rPr>
        <w:footnoteRef/>
      </w:r>
      <w:r>
        <w:t xml:space="preserve"> </w:t>
      </w:r>
      <w:hyperlink r:id="rId1" w:history="1">
        <w:r w:rsidRPr="00A443B3">
          <w:rPr>
            <w:rStyle w:val="Hipervnculo"/>
          </w:rPr>
          <w:t>https://www.secogem.gob.mx/SAM/sit_atn_mex.asp</w:t>
        </w:r>
      </w:hyperlink>
    </w:p>
    <w:p w14:paraId="34794AD9" w14:textId="6BA205DB" w:rsidR="0070222A" w:rsidRDefault="0070222A">
      <w:pPr>
        <w:pStyle w:val="Textonotapie"/>
      </w:pPr>
      <w:r>
        <w:t>https://portal.secogem.gob.mx/sam</w:t>
      </w:r>
    </w:p>
  </w:footnote>
  <w:footnote w:id="2">
    <w:p w14:paraId="7E8D013F" w14:textId="77777777" w:rsidR="00520F94" w:rsidRDefault="00520F94" w:rsidP="00520F94">
      <w:pPr>
        <w:pStyle w:val="Textonotapie"/>
      </w:pPr>
      <w:r>
        <w:rPr>
          <w:rStyle w:val="Refdenotaalpie"/>
        </w:rPr>
        <w:footnoteRef/>
      </w:r>
      <w:r>
        <w:t xml:space="preserve"> </w:t>
      </w:r>
      <w:hyperlink r:id="rId2" w:history="1">
        <w:r w:rsidRPr="00A443B3">
          <w:rPr>
            <w:rStyle w:val="Hipervnculo"/>
          </w:rPr>
          <w:t>https://www.secogem.gob.mx/SAM/sit_atn_mex.asp</w:t>
        </w:r>
      </w:hyperlink>
    </w:p>
    <w:p w14:paraId="0275D536" w14:textId="77777777" w:rsidR="00520F94" w:rsidRDefault="00520F94" w:rsidP="00520F94">
      <w:pPr>
        <w:pStyle w:val="Textonotapie"/>
      </w:pPr>
      <w:r>
        <w:t>https://portal.secogem.gob.mx/sam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E631D5" w:rsidRDefault="000A579A">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E631D5" w:rsidRPr="0010196A" w:rsidRDefault="00E631D5"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3403"/>
      <w:gridCol w:w="2551"/>
      <w:gridCol w:w="3580"/>
    </w:tblGrid>
    <w:tr w:rsidR="00E631D5" w:rsidRPr="008F2CCC" w14:paraId="1F097D8A" w14:textId="77777777" w:rsidTr="00D2095A">
      <w:tc>
        <w:tcPr>
          <w:tcW w:w="3403" w:type="dxa"/>
          <w:vMerge w:val="restart"/>
        </w:tcPr>
        <w:p w14:paraId="1F780A0C" w14:textId="1EFF25F4" w:rsidR="00E631D5" w:rsidRPr="008F2CCC" w:rsidRDefault="00E631D5" w:rsidP="00070856">
          <w:pPr>
            <w:rPr>
              <w:rFonts w:ascii="Palatino Linotype" w:hAnsi="Palatino Linotype"/>
              <w:b/>
              <w:sz w:val="22"/>
              <w:szCs w:val="22"/>
              <w:lang w:val="es-ES_tradnl"/>
            </w:rPr>
          </w:pPr>
          <w:r>
            <w:rPr>
              <w:rFonts w:ascii="Palatino Linotype" w:hAnsi="Palatino Linotype"/>
              <w:noProof/>
              <w:sz w:val="28"/>
              <w:szCs w:val="28"/>
              <w:lang w:val="es-ES"/>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6CCB310" w:rsidR="00E631D5" w:rsidRPr="00664658" w:rsidRDefault="00E631D5"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580" w:type="dxa"/>
          <w:shd w:val="clear" w:color="auto" w:fill="auto"/>
          <w:vAlign w:val="center"/>
        </w:tcPr>
        <w:p w14:paraId="65AFA994" w14:textId="02F33F14" w:rsidR="00E631D5" w:rsidRPr="00664658" w:rsidRDefault="00E631D5" w:rsidP="00DD6827">
          <w:pPr>
            <w:jc w:val="both"/>
            <w:rPr>
              <w:rFonts w:ascii="Palatino Linotype" w:hAnsi="Palatino Linotype"/>
              <w:b/>
              <w:sz w:val="22"/>
              <w:szCs w:val="22"/>
              <w:lang w:val="es-ES_tradnl"/>
            </w:rPr>
          </w:pPr>
          <w:r w:rsidRPr="00D66460">
            <w:rPr>
              <w:rFonts w:ascii="Palatino Linotype" w:hAnsi="Palatino Linotype"/>
              <w:b/>
              <w:sz w:val="22"/>
              <w:szCs w:val="22"/>
              <w:lang w:val="es-ES_tradnl"/>
            </w:rPr>
            <w:t>0</w:t>
          </w:r>
          <w:r>
            <w:rPr>
              <w:rFonts w:ascii="Palatino Linotype" w:hAnsi="Palatino Linotype"/>
              <w:b/>
              <w:sz w:val="22"/>
              <w:szCs w:val="22"/>
              <w:lang w:val="es-ES_tradnl"/>
            </w:rPr>
            <w:t>6</w:t>
          </w:r>
          <w:r w:rsidR="00DD6827">
            <w:rPr>
              <w:rFonts w:ascii="Palatino Linotype" w:hAnsi="Palatino Linotype"/>
              <w:b/>
              <w:sz w:val="22"/>
              <w:szCs w:val="22"/>
              <w:lang w:val="es-ES_tradnl"/>
            </w:rPr>
            <w:t>217</w:t>
          </w:r>
          <w:r w:rsidRPr="00D66460">
            <w:rPr>
              <w:rFonts w:ascii="Palatino Linotype" w:hAnsi="Palatino Linotype"/>
              <w:b/>
              <w:sz w:val="22"/>
              <w:szCs w:val="22"/>
              <w:lang w:val="es-ES_tradnl"/>
            </w:rPr>
            <w:t>/INFOEM/IP/RR/2021</w:t>
          </w:r>
        </w:p>
      </w:tc>
    </w:tr>
    <w:tr w:rsidR="00E631D5" w:rsidRPr="008F2CCC" w14:paraId="049677A3" w14:textId="77777777" w:rsidTr="00D2095A">
      <w:tc>
        <w:tcPr>
          <w:tcW w:w="3403" w:type="dxa"/>
          <w:vMerge/>
        </w:tcPr>
        <w:p w14:paraId="4A21EAC1" w14:textId="5C1F145E" w:rsidR="00E631D5" w:rsidRPr="008F2CCC" w:rsidRDefault="00E631D5" w:rsidP="003D4885">
          <w:pPr>
            <w:rPr>
              <w:rFonts w:ascii="Palatino Linotype" w:hAnsi="Palatino Linotype"/>
              <w:b/>
              <w:sz w:val="22"/>
              <w:szCs w:val="22"/>
              <w:lang w:val="es-ES_tradnl"/>
            </w:rPr>
          </w:pPr>
        </w:p>
      </w:tc>
      <w:tc>
        <w:tcPr>
          <w:tcW w:w="2551" w:type="dxa"/>
          <w:shd w:val="clear" w:color="auto" w:fill="auto"/>
        </w:tcPr>
        <w:p w14:paraId="1237BCDE" w14:textId="77777777" w:rsidR="00E631D5" w:rsidRPr="00664658" w:rsidRDefault="00E631D5"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580" w:type="dxa"/>
          <w:shd w:val="clear" w:color="auto" w:fill="auto"/>
          <w:vAlign w:val="center"/>
        </w:tcPr>
        <w:p w14:paraId="7F554073" w14:textId="3240EE56" w:rsidR="00E631D5" w:rsidRPr="00D41D47" w:rsidRDefault="00DD6827" w:rsidP="003D4885">
          <w:pPr>
            <w:jc w:val="both"/>
            <w:rPr>
              <w:rFonts w:ascii="Palatino Linotype" w:hAnsi="Palatino Linotype"/>
              <w:b/>
              <w:sz w:val="22"/>
              <w:szCs w:val="22"/>
              <w:lang w:val="es-ES_tradnl"/>
            </w:rPr>
          </w:pPr>
          <w:r w:rsidRPr="00DD6827">
            <w:rPr>
              <w:rFonts w:ascii="Palatino Linotype" w:hAnsi="Palatino Linotype"/>
              <w:b/>
              <w:sz w:val="22"/>
              <w:szCs w:val="22"/>
              <w:lang w:val="es-ES_tradnl"/>
            </w:rPr>
            <w:t>Servicios Educativos Integrados al Estado de México</w:t>
          </w:r>
        </w:p>
      </w:tc>
    </w:tr>
    <w:tr w:rsidR="00E631D5" w:rsidRPr="008F2CCC" w14:paraId="72CD087D" w14:textId="77777777" w:rsidTr="00D2095A">
      <w:trPr>
        <w:trHeight w:val="228"/>
      </w:trPr>
      <w:tc>
        <w:tcPr>
          <w:tcW w:w="3403" w:type="dxa"/>
          <w:vMerge/>
        </w:tcPr>
        <w:p w14:paraId="1B78656F" w14:textId="01E6F6F6" w:rsidR="00E631D5" w:rsidRPr="008F2CCC" w:rsidRDefault="00E631D5" w:rsidP="003D4885">
          <w:pPr>
            <w:rPr>
              <w:rFonts w:ascii="Palatino Linotype" w:hAnsi="Palatino Linotype"/>
              <w:b/>
              <w:sz w:val="22"/>
              <w:szCs w:val="22"/>
              <w:lang w:val="es-ES_tradnl"/>
            </w:rPr>
          </w:pPr>
        </w:p>
      </w:tc>
      <w:tc>
        <w:tcPr>
          <w:tcW w:w="2551" w:type="dxa"/>
          <w:shd w:val="clear" w:color="auto" w:fill="auto"/>
        </w:tcPr>
        <w:p w14:paraId="74D81628" w14:textId="05FE44B5" w:rsidR="00E631D5" w:rsidRPr="00664658" w:rsidRDefault="00E631D5"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580" w:type="dxa"/>
          <w:shd w:val="clear" w:color="auto" w:fill="auto"/>
        </w:tcPr>
        <w:p w14:paraId="20D6FDA3" w14:textId="1CC84EAC" w:rsidR="00E631D5" w:rsidRPr="00664658" w:rsidRDefault="00E631D5" w:rsidP="003D4885">
          <w:pPr>
            <w:jc w:val="both"/>
            <w:rPr>
              <w:rFonts w:ascii="Palatino Linotype" w:hAnsi="Palatino Linotype"/>
              <w:b/>
              <w:sz w:val="22"/>
              <w:szCs w:val="22"/>
              <w:lang w:val="es-ES_tradnl"/>
            </w:rPr>
          </w:pPr>
          <w:r>
            <w:rPr>
              <w:rFonts w:ascii="Palatino Linotype" w:hAnsi="Palatino Linotype"/>
              <w:b/>
              <w:sz w:val="22"/>
              <w:szCs w:val="22"/>
              <w:lang w:val="es-ES_tradnl"/>
            </w:rPr>
            <w:t>María del Rosario Mejía Ayala</w:t>
          </w:r>
        </w:p>
      </w:tc>
    </w:tr>
  </w:tbl>
  <w:p w14:paraId="3ECB9F0B" w14:textId="77777777" w:rsidR="00E631D5" w:rsidRPr="0010196A" w:rsidRDefault="00E631D5"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E631D5" w:rsidRPr="0010196A" w:rsidRDefault="000A579A">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537"/>
      <w:gridCol w:w="2551"/>
      <w:gridCol w:w="3544"/>
    </w:tblGrid>
    <w:tr w:rsidR="00E631D5" w:rsidRPr="008F2CCC" w14:paraId="6ABABA57" w14:textId="77777777" w:rsidTr="007449B7">
      <w:tc>
        <w:tcPr>
          <w:tcW w:w="4537" w:type="dxa"/>
          <w:vMerge w:val="restart"/>
          <w:shd w:val="clear" w:color="auto" w:fill="auto"/>
        </w:tcPr>
        <w:p w14:paraId="6AA376CC" w14:textId="139DA696" w:rsidR="00E631D5" w:rsidRPr="008F2CCC" w:rsidRDefault="00E631D5"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val="es-ES"/>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1" w:type="dxa"/>
          <w:shd w:val="clear" w:color="auto" w:fill="auto"/>
        </w:tcPr>
        <w:p w14:paraId="1C114EF9" w14:textId="069E89B5" w:rsidR="00E631D5" w:rsidRPr="008F2CCC" w:rsidRDefault="00E631D5"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544" w:type="dxa"/>
          <w:shd w:val="clear" w:color="auto" w:fill="auto"/>
          <w:vAlign w:val="center"/>
        </w:tcPr>
        <w:p w14:paraId="5F0F5848" w14:textId="51CB50C1" w:rsidR="00E631D5" w:rsidRPr="008F2CCC" w:rsidRDefault="00E631D5" w:rsidP="00DD6827">
          <w:pPr>
            <w:jc w:val="both"/>
            <w:rPr>
              <w:rFonts w:ascii="Palatino Linotype" w:hAnsi="Palatino Linotype"/>
              <w:b/>
              <w:sz w:val="22"/>
              <w:szCs w:val="22"/>
              <w:lang w:val="es-ES_tradnl"/>
            </w:rPr>
          </w:pPr>
          <w:r w:rsidRPr="00CC2822">
            <w:rPr>
              <w:rFonts w:ascii="Palatino Linotype" w:hAnsi="Palatino Linotype"/>
              <w:b/>
              <w:sz w:val="22"/>
              <w:szCs w:val="22"/>
              <w:lang w:val="es-ES_tradnl"/>
            </w:rPr>
            <w:t>0</w:t>
          </w:r>
          <w:r w:rsidR="00790553">
            <w:rPr>
              <w:rFonts w:ascii="Palatino Linotype" w:hAnsi="Palatino Linotype"/>
              <w:b/>
              <w:sz w:val="22"/>
              <w:szCs w:val="22"/>
              <w:lang w:val="es-ES_tradnl"/>
            </w:rPr>
            <w:t>62</w:t>
          </w:r>
          <w:r w:rsidR="00DD6827">
            <w:rPr>
              <w:rFonts w:ascii="Palatino Linotype" w:hAnsi="Palatino Linotype"/>
              <w:b/>
              <w:sz w:val="22"/>
              <w:szCs w:val="22"/>
              <w:lang w:val="es-ES_tradnl"/>
            </w:rPr>
            <w:t>17</w:t>
          </w:r>
          <w:r w:rsidRPr="00CC2822">
            <w:rPr>
              <w:rFonts w:ascii="Palatino Linotype" w:hAnsi="Palatino Linotype"/>
              <w:b/>
              <w:sz w:val="22"/>
              <w:szCs w:val="22"/>
              <w:lang w:val="es-ES_tradnl"/>
            </w:rPr>
            <w:t>/INFOEM/IP/RR/2021</w:t>
          </w:r>
        </w:p>
      </w:tc>
    </w:tr>
    <w:tr w:rsidR="00E631D5" w:rsidRPr="008F2CCC" w14:paraId="3B45FB53" w14:textId="77777777" w:rsidTr="007449B7">
      <w:tc>
        <w:tcPr>
          <w:tcW w:w="4537" w:type="dxa"/>
          <w:vMerge/>
          <w:shd w:val="clear" w:color="auto" w:fill="auto"/>
        </w:tcPr>
        <w:p w14:paraId="188B82EF" w14:textId="77777777" w:rsidR="00E631D5" w:rsidRPr="008F2CCC" w:rsidRDefault="00E631D5" w:rsidP="007A5836">
          <w:pPr>
            <w:rPr>
              <w:rFonts w:ascii="Palatino Linotype" w:hAnsi="Palatino Linotype"/>
              <w:b/>
              <w:sz w:val="22"/>
              <w:szCs w:val="22"/>
              <w:lang w:val="es-ES_tradnl"/>
            </w:rPr>
          </w:pPr>
        </w:p>
      </w:tc>
      <w:tc>
        <w:tcPr>
          <w:tcW w:w="2551" w:type="dxa"/>
          <w:shd w:val="clear" w:color="auto" w:fill="auto"/>
        </w:tcPr>
        <w:p w14:paraId="3B2AD0CF" w14:textId="77777777" w:rsidR="00E631D5" w:rsidRPr="008F2CCC" w:rsidRDefault="00E631D5"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4" w:type="dxa"/>
          <w:shd w:val="clear" w:color="auto" w:fill="auto"/>
          <w:vAlign w:val="center"/>
        </w:tcPr>
        <w:p w14:paraId="749961B3" w14:textId="4B71F243" w:rsidR="00E631D5" w:rsidRPr="008F2CCC" w:rsidRDefault="00E631D5" w:rsidP="00D66460">
          <w:pPr>
            <w:jc w:val="both"/>
            <w:rPr>
              <w:rFonts w:ascii="Palatino Linotype" w:hAnsi="Palatino Linotype"/>
              <w:b/>
              <w:sz w:val="22"/>
              <w:szCs w:val="22"/>
              <w:lang w:val="es-ES_tradnl"/>
            </w:rPr>
          </w:pPr>
        </w:p>
      </w:tc>
    </w:tr>
    <w:tr w:rsidR="00E631D5" w:rsidRPr="008F2CCC" w14:paraId="28A493EB" w14:textId="77777777" w:rsidTr="007449B7">
      <w:trPr>
        <w:trHeight w:val="228"/>
      </w:trPr>
      <w:tc>
        <w:tcPr>
          <w:tcW w:w="4537" w:type="dxa"/>
          <w:vMerge/>
          <w:shd w:val="clear" w:color="auto" w:fill="auto"/>
        </w:tcPr>
        <w:p w14:paraId="06C77D31" w14:textId="77777777" w:rsidR="00E631D5" w:rsidRPr="008F2CCC" w:rsidRDefault="00E631D5" w:rsidP="007A5836">
          <w:pPr>
            <w:rPr>
              <w:rFonts w:ascii="Palatino Linotype" w:hAnsi="Palatino Linotype"/>
              <w:b/>
              <w:sz w:val="22"/>
              <w:szCs w:val="22"/>
              <w:lang w:val="es-ES_tradnl"/>
            </w:rPr>
          </w:pPr>
        </w:p>
      </w:tc>
      <w:tc>
        <w:tcPr>
          <w:tcW w:w="2551" w:type="dxa"/>
          <w:shd w:val="clear" w:color="auto" w:fill="auto"/>
        </w:tcPr>
        <w:p w14:paraId="2E1A72B4" w14:textId="77777777" w:rsidR="00E631D5" w:rsidRPr="008F2CCC" w:rsidRDefault="00E631D5"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4" w:type="dxa"/>
          <w:shd w:val="clear" w:color="auto" w:fill="auto"/>
          <w:vAlign w:val="center"/>
        </w:tcPr>
        <w:p w14:paraId="47AF3C2E" w14:textId="60D6B1EF" w:rsidR="00E631D5" w:rsidRPr="00DC41C8" w:rsidRDefault="00DD6827" w:rsidP="00DD6827">
          <w:pPr>
            <w:jc w:val="both"/>
            <w:rPr>
              <w:rFonts w:ascii="Palatino Linotype" w:hAnsi="Palatino Linotype"/>
              <w:b/>
              <w:sz w:val="22"/>
              <w:szCs w:val="22"/>
            </w:rPr>
          </w:pPr>
          <w:r w:rsidRPr="00DD6827">
            <w:rPr>
              <w:rFonts w:ascii="Palatino Linotype" w:hAnsi="Palatino Linotype"/>
              <w:b/>
              <w:sz w:val="22"/>
              <w:szCs w:val="22"/>
              <w:lang w:val="es-ES_tradnl"/>
            </w:rPr>
            <w:t>Servicios Educativos Integrados al Estado de México</w:t>
          </w:r>
          <w:r>
            <w:rPr>
              <w:rFonts w:ascii="Verdana" w:hAnsi="Verdana"/>
              <w:b/>
              <w:bCs/>
              <w:color w:val="000000"/>
              <w:sz w:val="14"/>
              <w:szCs w:val="14"/>
            </w:rPr>
            <w:t xml:space="preserve"> </w:t>
          </w:r>
        </w:p>
      </w:tc>
    </w:tr>
    <w:tr w:rsidR="00E631D5" w:rsidRPr="008F2CCC" w14:paraId="0F114FF0" w14:textId="77777777" w:rsidTr="007449B7">
      <w:tc>
        <w:tcPr>
          <w:tcW w:w="4537" w:type="dxa"/>
          <w:vMerge/>
          <w:shd w:val="clear" w:color="auto" w:fill="auto"/>
        </w:tcPr>
        <w:p w14:paraId="4CCB64BA" w14:textId="77777777" w:rsidR="00E631D5" w:rsidRPr="008F2CCC" w:rsidRDefault="00E631D5" w:rsidP="00A2780F">
          <w:pPr>
            <w:rPr>
              <w:rFonts w:ascii="Palatino Linotype" w:hAnsi="Palatino Linotype"/>
              <w:b/>
              <w:sz w:val="22"/>
              <w:szCs w:val="22"/>
              <w:lang w:val="es-ES_tradnl"/>
            </w:rPr>
          </w:pPr>
        </w:p>
      </w:tc>
      <w:tc>
        <w:tcPr>
          <w:tcW w:w="2551" w:type="dxa"/>
          <w:shd w:val="clear" w:color="auto" w:fill="auto"/>
        </w:tcPr>
        <w:p w14:paraId="31E422EA" w14:textId="0B158FD7" w:rsidR="00E631D5" w:rsidRPr="008F2CCC" w:rsidRDefault="00E631D5"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544" w:type="dxa"/>
          <w:shd w:val="clear" w:color="auto" w:fill="auto"/>
        </w:tcPr>
        <w:p w14:paraId="181C41B4" w14:textId="1E9A0ADE" w:rsidR="00E631D5" w:rsidRPr="008F2CCC" w:rsidRDefault="00E631D5" w:rsidP="003C718E">
          <w:pPr>
            <w:jc w:val="both"/>
            <w:rPr>
              <w:rFonts w:ascii="Palatino Linotype" w:hAnsi="Palatino Linotype"/>
              <w:b/>
              <w:sz w:val="22"/>
              <w:szCs w:val="22"/>
              <w:lang w:val="es-ES_tradnl"/>
            </w:rPr>
          </w:pPr>
          <w:r>
            <w:rPr>
              <w:rFonts w:ascii="Palatino Linotype" w:hAnsi="Palatino Linotype"/>
              <w:b/>
              <w:sz w:val="22"/>
              <w:szCs w:val="22"/>
              <w:lang w:val="es-ES_tradnl"/>
            </w:rPr>
            <w:t>María del Rosario Mejía Ayala</w:t>
          </w:r>
        </w:p>
      </w:tc>
    </w:tr>
  </w:tbl>
  <w:p w14:paraId="263470D9" w14:textId="6337BCB3" w:rsidR="00E631D5" w:rsidRPr="0010196A" w:rsidRDefault="00E631D5"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1" w15:restartNumberingAfterBreak="0">
    <w:nsid w:val="42D47A9C"/>
    <w:multiLevelType w:val="hybridMultilevel"/>
    <w:tmpl w:val="8418F778"/>
    <w:lvl w:ilvl="0" w:tplc="A78647D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3"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6" w15:restartNumberingAfterBreak="0">
    <w:nsid w:val="4F506C54"/>
    <w:multiLevelType w:val="hybridMultilevel"/>
    <w:tmpl w:val="8418F778"/>
    <w:lvl w:ilvl="0" w:tplc="A78647D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3DF60BB"/>
    <w:multiLevelType w:val="hybridMultilevel"/>
    <w:tmpl w:val="4A4C98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4EF417A"/>
    <w:multiLevelType w:val="hybridMultilevel"/>
    <w:tmpl w:val="AE30F230"/>
    <w:lvl w:ilvl="0" w:tplc="FCB8BFC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3"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24"/>
  </w:num>
  <w:num w:numId="4">
    <w:abstractNumId w:val="24"/>
  </w:num>
  <w:num w:numId="5">
    <w:abstractNumId w:val="3"/>
  </w:num>
  <w:num w:numId="6">
    <w:abstractNumId w:val="4"/>
  </w:num>
  <w:num w:numId="7">
    <w:abstractNumId w:val="10"/>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20"/>
  </w:num>
  <w:num w:numId="12">
    <w:abstractNumId w:val="25"/>
  </w:num>
  <w:num w:numId="13">
    <w:abstractNumId w:val="15"/>
  </w:num>
  <w:num w:numId="14">
    <w:abstractNumId w:val="6"/>
  </w:num>
  <w:num w:numId="15">
    <w:abstractNumId w:val="22"/>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9"/>
  </w:num>
  <w:num w:numId="19">
    <w:abstractNumId w:val="5"/>
  </w:num>
  <w:num w:numId="20">
    <w:abstractNumId w:val="7"/>
  </w:num>
  <w:num w:numId="21">
    <w:abstractNumId w:val="14"/>
  </w:num>
  <w:num w:numId="22">
    <w:abstractNumId w:val="26"/>
  </w:num>
  <w:num w:numId="23">
    <w:abstractNumId w:val="18"/>
  </w:num>
  <w:num w:numId="24">
    <w:abstractNumId w:val="19"/>
  </w:num>
  <w:num w:numId="25">
    <w:abstractNumId w:val="1"/>
  </w:num>
  <w:num w:numId="26">
    <w:abstractNumId w:val="21"/>
  </w:num>
  <w:num w:numId="27">
    <w:abstractNumId w:val="11"/>
  </w:num>
  <w:num w:numId="28">
    <w:abstractNumId w:val="17"/>
  </w:num>
  <w:num w:numId="29">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61"/>
    <w:rsid w:val="00055FCD"/>
    <w:rsid w:val="00056019"/>
    <w:rsid w:val="00056469"/>
    <w:rsid w:val="000568EF"/>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AAB"/>
    <w:rsid w:val="00074CF8"/>
    <w:rsid w:val="00075283"/>
    <w:rsid w:val="00075615"/>
    <w:rsid w:val="00075EA3"/>
    <w:rsid w:val="00076FD7"/>
    <w:rsid w:val="00076FD9"/>
    <w:rsid w:val="00077AC1"/>
    <w:rsid w:val="00077B79"/>
    <w:rsid w:val="00077BB8"/>
    <w:rsid w:val="00077BC0"/>
    <w:rsid w:val="0008043B"/>
    <w:rsid w:val="0008139C"/>
    <w:rsid w:val="00081B66"/>
    <w:rsid w:val="0008281F"/>
    <w:rsid w:val="0008338D"/>
    <w:rsid w:val="000839BA"/>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0EEE"/>
    <w:rsid w:val="000914A4"/>
    <w:rsid w:val="000922B0"/>
    <w:rsid w:val="00092385"/>
    <w:rsid w:val="00092543"/>
    <w:rsid w:val="00092789"/>
    <w:rsid w:val="00092893"/>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2B2B"/>
    <w:rsid w:val="000A2E1A"/>
    <w:rsid w:val="000A3399"/>
    <w:rsid w:val="000A3D63"/>
    <w:rsid w:val="000A3F1E"/>
    <w:rsid w:val="000A42DD"/>
    <w:rsid w:val="000A4495"/>
    <w:rsid w:val="000A4664"/>
    <w:rsid w:val="000A4AAE"/>
    <w:rsid w:val="000A4E74"/>
    <w:rsid w:val="000A52A9"/>
    <w:rsid w:val="000A579A"/>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5E38"/>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5E36"/>
    <w:rsid w:val="000E6341"/>
    <w:rsid w:val="000E68DA"/>
    <w:rsid w:val="000E6C51"/>
    <w:rsid w:val="000E7182"/>
    <w:rsid w:val="000E71A3"/>
    <w:rsid w:val="000E72D5"/>
    <w:rsid w:val="000E74AC"/>
    <w:rsid w:val="000E79FF"/>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72"/>
    <w:rsid w:val="00102BE0"/>
    <w:rsid w:val="001030D5"/>
    <w:rsid w:val="00104BFE"/>
    <w:rsid w:val="00104E56"/>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3AA"/>
    <w:rsid w:val="00172612"/>
    <w:rsid w:val="0017265A"/>
    <w:rsid w:val="00172EC4"/>
    <w:rsid w:val="001731F5"/>
    <w:rsid w:val="001737DF"/>
    <w:rsid w:val="00173A70"/>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0F3"/>
    <w:rsid w:val="0025429E"/>
    <w:rsid w:val="0025472A"/>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57E"/>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1DE1"/>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3B6F"/>
    <w:rsid w:val="0031406E"/>
    <w:rsid w:val="00314A51"/>
    <w:rsid w:val="00314D14"/>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F00"/>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1F4F"/>
    <w:rsid w:val="00372082"/>
    <w:rsid w:val="003733D9"/>
    <w:rsid w:val="0037348F"/>
    <w:rsid w:val="003734EC"/>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6A6"/>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4D65"/>
    <w:rsid w:val="005151A5"/>
    <w:rsid w:val="005154C2"/>
    <w:rsid w:val="00515565"/>
    <w:rsid w:val="00515E79"/>
    <w:rsid w:val="00516405"/>
    <w:rsid w:val="00517F8D"/>
    <w:rsid w:val="00520CA8"/>
    <w:rsid w:val="00520F94"/>
    <w:rsid w:val="00521291"/>
    <w:rsid w:val="005215F0"/>
    <w:rsid w:val="00521CC2"/>
    <w:rsid w:val="0052232E"/>
    <w:rsid w:val="00522397"/>
    <w:rsid w:val="00522A1D"/>
    <w:rsid w:val="00523636"/>
    <w:rsid w:val="0052391C"/>
    <w:rsid w:val="00523E71"/>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345"/>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4B84"/>
    <w:rsid w:val="005A4D1B"/>
    <w:rsid w:val="005A523C"/>
    <w:rsid w:val="005A5D7B"/>
    <w:rsid w:val="005A7195"/>
    <w:rsid w:val="005A79A6"/>
    <w:rsid w:val="005A7E33"/>
    <w:rsid w:val="005B0786"/>
    <w:rsid w:val="005B12C5"/>
    <w:rsid w:val="005B1384"/>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118"/>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4C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2A"/>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B0F"/>
    <w:rsid w:val="00726D8F"/>
    <w:rsid w:val="007304F5"/>
    <w:rsid w:val="00730974"/>
    <w:rsid w:val="00730A1E"/>
    <w:rsid w:val="007312A1"/>
    <w:rsid w:val="00732266"/>
    <w:rsid w:val="007328BA"/>
    <w:rsid w:val="00732FA0"/>
    <w:rsid w:val="007330C3"/>
    <w:rsid w:val="0073311C"/>
    <w:rsid w:val="007332C9"/>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0AD7"/>
    <w:rsid w:val="007615FB"/>
    <w:rsid w:val="00761A77"/>
    <w:rsid w:val="007620A6"/>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553"/>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AB1"/>
    <w:rsid w:val="007A2F02"/>
    <w:rsid w:val="007A30B1"/>
    <w:rsid w:val="007A356D"/>
    <w:rsid w:val="007A3822"/>
    <w:rsid w:val="007A39BA"/>
    <w:rsid w:val="007A3B0A"/>
    <w:rsid w:val="007A4486"/>
    <w:rsid w:val="007A4A82"/>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067"/>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C94"/>
    <w:rsid w:val="008A3331"/>
    <w:rsid w:val="008A353E"/>
    <w:rsid w:val="008A3619"/>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40E0"/>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EC6"/>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585"/>
    <w:rsid w:val="00961B82"/>
    <w:rsid w:val="00961CA2"/>
    <w:rsid w:val="00961DB2"/>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60E"/>
    <w:rsid w:val="00AB17BA"/>
    <w:rsid w:val="00AB1847"/>
    <w:rsid w:val="00AB1C34"/>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EFA"/>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284"/>
    <w:rsid w:val="00BB0593"/>
    <w:rsid w:val="00BB093D"/>
    <w:rsid w:val="00BB0A85"/>
    <w:rsid w:val="00BB13AD"/>
    <w:rsid w:val="00BB15E0"/>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2C4"/>
    <w:rsid w:val="00CF23B8"/>
    <w:rsid w:val="00CF268C"/>
    <w:rsid w:val="00CF26F9"/>
    <w:rsid w:val="00CF30B2"/>
    <w:rsid w:val="00CF3BA6"/>
    <w:rsid w:val="00CF3C1A"/>
    <w:rsid w:val="00CF5954"/>
    <w:rsid w:val="00CF5A72"/>
    <w:rsid w:val="00CF5B6A"/>
    <w:rsid w:val="00CF6421"/>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734F"/>
    <w:rsid w:val="00D774E5"/>
    <w:rsid w:val="00D77927"/>
    <w:rsid w:val="00D77A5E"/>
    <w:rsid w:val="00D77A7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27"/>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097"/>
    <w:rsid w:val="00E4127D"/>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0E3"/>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76EB"/>
    <w:rsid w:val="00EE77DC"/>
    <w:rsid w:val="00EE7A5A"/>
    <w:rsid w:val="00EE7AD7"/>
    <w:rsid w:val="00EE7F79"/>
    <w:rsid w:val="00EF06BF"/>
    <w:rsid w:val="00EF06C6"/>
    <w:rsid w:val="00EF101D"/>
    <w:rsid w:val="00EF1C96"/>
    <w:rsid w:val="00EF1DAE"/>
    <w:rsid w:val="00EF1F1B"/>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6A3"/>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F3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431891">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3879143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714239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4637010">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eypci@seiem.gob.mx" TargetMode="External"/><Relationship Id="rId18" Type="http://schemas.openxmlformats.org/officeDocument/2006/relationships/image" Target="media/image4.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yperlink" Target="mailto:ceypci@seiem.gob.mx" TargetMode="External"/><Relationship Id="rId17" Type="http://schemas.openxmlformats.org/officeDocument/2006/relationships/image" Target="media/image3.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ortal.secogem.gob.mx/sam" TargetMode="External"/><Relationship Id="rId20" Type="http://schemas.openxmlformats.org/officeDocument/2006/relationships/image" Target="media/image6.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296865.page" TargetMode="External"/><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hyperlink" Target="https://www.secogem.gob.mx/SAM/sit_atn_mex.asp" TargetMode="External"/><Relationship Id="rId23" Type="http://schemas.openxmlformats.org/officeDocument/2006/relationships/image" Target="media/image9.png"/><Relationship Id="rId28"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aimex.org.mx/saimex/solicitud/downloadAttach/1287773.page" TargetMode="External"/><Relationship Id="rId14" Type="http://schemas.openxmlformats.org/officeDocument/2006/relationships/hyperlink" Target="mailto:ceypci@seiem.gob.mx" TargetMode="External"/><Relationship Id="rId22" Type="http://schemas.openxmlformats.org/officeDocument/2006/relationships/image" Target="media/image8.PNG"/><Relationship Id="rId27" Type="http://schemas.openxmlformats.org/officeDocument/2006/relationships/footer" Target="footer1.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secogem.gob.mx/SAM/sit_atn_mex.asp" TargetMode="External"/><Relationship Id="rId1" Type="http://schemas.openxmlformats.org/officeDocument/2006/relationships/hyperlink" Target="https://www.secogem.gob.mx/SAM/sit_atn_mex.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_rels/header3.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0B2F3-DEC2-4C06-AF92-F2D3145A3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4626</Words>
  <Characters>25447</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2021-12-15T16:07:00Z</cp:lastPrinted>
  <dcterms:created xsi:type="dcterms:W3CDTF">2022-03-09T17:47:00Z</dcterms:created>
  <dcterms:modified xsi:type="dcterms:W3CDTF">2022-03-09T17:47:00Z</dcterms:modified>
</cp:coreProperties>
</file>