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7D38B" w14:textId="720ACC48" w:rsidR="00DA227A" w:rsidRPr="008F2447"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8F2447">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8F2447">
        <w:rPr>
          <w:rFonts w:ascii="Palatino Linotype" w:eastAsiaTheme="minorEastAsia" w:hAnsi="Palatino Linotype" w:cstheme="minorBidi"/>
          <w:color w:val="000000" w:themeColor="text1"/>
          <w:lang w:val="es-ES_tradnl"/>
        </w:rPr>
        <w:t xml:space="preserve">n Metepec, Estado </w:t>
      </w:r>
      <w:r w:rsidR="00A91A65" w:rsidRPr="008F2447">
        <w:rPr>
          <w:rFonts w:ascii="Palatino Linotype" w:eastAsiaTheme="minorEastAsia" w:hAnsi="Palatino Linotype" w:cstheme="minorBidi"/>
          <w:color w:val="000000" w:themeColor="text1"/>
          <w:lang w:val="es-ES_tradnl"/>
        </w:rPr>
        <w:t xml:space="preserve">de México; de </w:t>
      </w:r>
      <w:r w:rsidR="00DA227A" w:rsidRPr="008F2447">
        <w:rPr>
          <w:rFonts w:ascii="Palatino Linotype" w:eastAsiaTheme="minorEastAsia" w:hAnsi="Palatino Linotype" w:cstheme="minorBidi"/>
          <w:color w:val="000000" w:themeColor="text1"/>
          <w:lang w:val="es-ES_tradnl"/>
        </w:rPr>
        <w:t xml:space="preserve">siete (07) de septiembre octubre de dos mil veintidós. </w:t>
      </w:r>
    </w:p>
    <w:p w14:paraId="79BA84B1" w14:textId="1093C575" w:rsidR="00C36DF2" w:rsidRPr="008F2447" w:rsidRDefault="00C36DF2"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8F2447">
        <w:rPr>
          <w:rFonts w:ascii="Palatino Linotype" w:eastAsiaTheme="minorEastAsia" w:hAnsi="Palatino Linotype" w:cstheme="minorBidi"/>
          <w:b/>
          <w:color w:val="000000" w:themeColor="text1"/>
          <w:lang w:val="es-ES_tradnl"/>
        </w:rPr>
        <w:t>VISTO</w:t>
      </w:r>
      <w:r w:rsidR="001A64A3" w:rsidRPr="008F2447">
        <w:rPr>
          <w:rFonts w:ascii="Palatino Linotype" w:eastAsiaTheme="minorEastAsia" w:hAnsi="Palatino Linotype" w:cstheme="minorBidi"/>
          <w:b/>
          <w:color w:val="000000" w:themeColor="text1"/>
          <w:lang w:val="es-ES_tradnl"/>
        </w:rPr>
        <w:t xml:space="preserve">S </w:t>
      </w:r>
      <w:r w:rsidR="001A64A3" w:rsidRPr="008F2447">
        <w:rPr>
          <w:rFonts w:ascii="Palatino Linotype" w:eastAsiaTheme="minorEastAsia" w:hAnsi="Palatino Linotype" w:cstheme="minorBidi"/>
          <w:color w:val="000000" w:themeColor="text1"/>
          <w:lang w:val="es-ES_tradnl"/>
        </w:rPr>
        <w:t xml:space="preserve">los </w:t>
      </w:r>
      <w:r w:rsidRPr="008F2447">
        <w:rPr>
          <w:rFonts w:ascii="Palatino Linotype" w:eastAsiaTheme="minorEastAsia" w:hAnsi="Palatino Linotype" w:cstheme="minorBidi"/>
          <w:color w:val="000000" w:themeColor="text1"/>
          <w:lang w:val="es-ES_tradnl"/>
        </w:rPr>
        <w:t>expediente</w:t>
      </w:r>
      <w:r w:rsidR="001A64A3" w:rsidRPr="008F2447">
        <w:rPr>
          <w:rFonts w:ascii="Palatino Linotype" w:eastAsiaTheme="minorEastAsia" w:hAnsi="Palatino Linotype" w:cstheme="minorBidi"/>
          <w:color w:val="000000" w:themeColor="text1"/>
          <w:lang w:val="es-ES_tradnl"/>
        </w:rPr>
        <w:t>s</w:t>
      </w:r>
      <w:r w:rsidRPr="008F2447">
        <w:rPr>
          <w:rFonts w:ascii="Palatino Linotype" w:eastAsiaTheme="minorEastAsia" w:hAnsi="Palatino Linotype" w:cstheme="minorBidi"/>
          <w:color w:val="000000" w:themeColor="text1"/>
          <w:lang w:val="es-ES_tradnl"/>
        </w:rPr>
        <w:t xml:space="preserve"> electrónico formado</w:t>
      </w:r>
      <w:r w:rsidR="001A64A3" w:rsidRPr="008F2447">
        <w:rPr>
          <w:rFonts w:ascii="Palatino Linotype" w:eastAsiaTheme="minorEastAsia" w:hAnsi="Palatino Linotype" w:cstheme="minorBidi"/>
          <w:color w:val="000000" w:themeColor="text1"/>
          <w:lang w:val="es-ES_tradnl"/>
        </w:rPr>
        <w:t>s</w:t>
      </w:r>
      <w:r w:rsidR="00DD1145" w:rsidRPr="008F2447">
        <w:rPr>
          <w:rFonts w:ascii="Palatino Linotype" w:eastAsiaTheme="minorEastAsia" w:hAnsi="Palatino Linotype" w:cstheme="minorBidi"/>
          <w:color w:val="000000" w:themeColor="text1"/>
          <w:lang w:val="es-ES_tradnl"/>
        </w:rPr>
        <w:t xml:space="preserve"> con motivo de los</w:t>
      </w:r>
      <w:r w:rsidRPr="008F2447">
        <w:rPr>
          <w:rFonts w:ascii="Palatino Linotype" w:eastAsiaTheme="minorEastAsia" w:hAnsi="Palatino Linotype" w:cstheme="minorBidi"/>
          <w:color w:val="000000" w:themeColor="text1"/>
          <w:lang w:val="es-ES_tradnl"/>
        </w:rPr>
        <w:t xml:space="preserve"> recurso</w:t>
      </w:r>
      <w:r w:rsidR="001A64A3" w:rsidRPr="008F2447">
        <w:rPr>
          <w:rFonts w:ascii="Palatino Linotype" w:eastAsiaTheme="minorEastAsia" w:hAnsi="Palatino Linotype" w:cstheme="minorBidi"/>
          <w:color w:val="000000" w:themeColor="text1"/>
          <w:lang w:val="es-ES_tradnl"/>
        </w:rPr>
        <w:t>s</w:t>
      </w:r>
      <w:r w:rsidRPr="008F2447">
        <w:rPr>
          <w:rFonts w:ascii="Palatino Linotype" w:eastAsiaTheme="minorEastAsia" w:hAnsi="Palatino Linotype" w:cstheme="minorBidi"/>
          <w:color w:val="000000" w:themeColor="text1"/>
          <w:lang w:val="es-ES_tradnl"/>
        </w:rPr>
        <w:t xml:space="preserve"> de revisión</w:t>
      </w:r>
      <w:r w:rsidRPr="008F2447">
        <w:rPr>
          <w:rFonts w:ascii="Palatino Linotype" w:eastAsiaTheme="minorEastAsia" w:hAnsi="Palatino Linotype" w:cstheme="minorBidi"/>
          <w:b/>
          <w:bCs/>
          <w:color w:val="000000" w:themeColor="text1"/>
        </w:rPr>
        <w:t> </w:t>
      </w:r>
      <w:r w:rsidR="00DA227A" w:rsidRPr="008F2447">
        <w:rPr>
          <w:rFonts w:ascii="Palatino Linotype" w:eastAsiaTheme="minorEastAsia" w:hAnsi="Palatino Linotype" w:cstheme="minorBidi"/>
          <w:b/>
          <w:bCs/>
          <w:color w:val="000000" w:themeColor="text1"/>
        </w:rPr>
        <w:t>01628</w:t>
      </w:r>
      <w:r w:rsidR="00DD1145" w:rsidRPr="008F2447">
        <w:rPr>
          <w:rFonts w:ascii="Palatino Linotype" w:eastAsiaTheme="minorEastAsia" w:hAnsi="Palatino Linotype" w:cstheme="minorBidi"/>
          <w:b/>
          <w:bCs/>
          <w:color w:val="000000" w:themeColor="text1"/>
        </w:rPr>
        <w:t xml:space="preserve">/INFOEM/IP/RR/2022 </w:t>
      </w:r>
      <w:r w:rsidR="001A64A3" w:rsidRPr="008F2447">
        <w:rPr>
          <w:rFonts w:ascii="Palatino Linotype" w:eastAsiaTheme="minorEastAsia" w:hAnsi="Palatino Linotype" w:cstheme="minorBidi"/>
          <w:b/>
          <w:bCs/>
          <w:color w:val="000000" w:themeColor="text1"/>
        </w:rPr>
        <w:t xml:space="preserve">y </w:t>
      </w:r>
      <w:r w:rsidR="00DA227A" w:rsidRPr="008F2447">
        <w:rPr>
          <w:rFonts w:ascii="Palatino Linotype" w:eastAsiaTheme="minorEastAsia" w:hAnsi="Palatino Linotype" w:cstheme="minorBidi"/>
          <w:b/>
          <w:bCs/>
          <w:color w:val="000000" w:themeColor="text1"/>
        </w:rPr>
        <w:t>01629</w:t>
      </w:r>
      <w:r w:rsidR="00DD1145" w:rsidRPr="008F2447">
        <w:rPr>
          <w:rFonts w:ascii="Palatino Linotype" w:eastAsiaTheme="minorEastAsia" w:hAnsi="Palatino Linotype" w:cstheme="minorBidi"/>
          <w:b/>
          <w:bCs/>
          <w:color w:val="000000" w:themeColor="text1"/>
        </w:rPr>
        <w:t xml:space="preserve">/INFOEM/IP/RR/2022 </w:t>
      </w:r>
      <w:r w:rsidRPr="008F2447">
        <w:rPr>
          <w:rFonts w:ascii="Palatino Linotype" w:eastAsiaTheme="minorEastAsia" w:hAnsi="Palatino Linotype" w:cstheme="minorBidi"/>
          <w:color w:val="000000" w:themeColor="text1"/>
          <w:lang w:val="es-ES_tradnl"/>
        </w:rPr>
        <w:t>promovido</w:t>
      </w:r>
      <w:r w:rsidR="00DD1145" w:rsidRPr="008F2447">
        <w:rPr>
          <w:rFonts w:ascii="Palatino Linotype" w:eastAsiaTheme="minorEastAsia" w:hAnsi="Palatino Linotype" w:cstheme="minorBidi"/>
          <w:color w:val="000000" w:themeColor="text1"/>
          <w:lang w:val="es-ES_tradnl"/>
        </w:rPr>
        <w:t>s</w:t>
      </w:r>
      <w:r w:rsidRPr="008F2447">
        <w:rPr>
          <w:rFonts w:ascii="Palatino Linotype" w:eastAsiaTheme="minorEastAsia" w:hAnsi="Palatino Linotype" w:cstheme="minorBidi"/>
          <w:color w:val="000000" w:themeColor="text1"/>
          <w:lang w:val="es-ES_tradnl"/>
        </w:rPr>
        <w:t xml:space="preserve"> por un usuario del Sistema de Acceso a la Información Mexiquense </w:t>
      </w:r>
      <w:r w:rsidRPr="008F2447">
        <w:rPr>
          <w:rFonts w:ascii="Palatino Linotype" w:eastAsiaTheme="minorEastAsia" w:hAnsi="Palatino Linotype" w:cstheme="minorBidi"/>
          <w:b/>
          <w:color w:val="000000" w:themeColor="text1"/>
          <w:lang w:val="es-ES_tradnl"/>
        </w:rPr>
        <w:t xml:space="preserve">(SAIMEX), </w:t>
      </w:r>
      <w:r w:rsidRPr="008F2447">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8F2447">
        <w:rPr>
          <w:rFonts w:ascii="Palatino Linotype" w:eastAsiaTheme="minorEastAsia" w:hAnsi="Palatino Linotype" w:cstheme="minorBidi"/>
          <w:b/>
          <w:color w:val="000000" w:themeColor="text1"/>
          <w:lang w:val="es-ES_tradnl"/>
        </w:rPr>
        <w:t>RECURRENTE</w:t>
      </w:r>
      <w:r w:rsidRPr="008F2447">
        <w:rPr>
          <w:rFonts w:ascii="Palatino Linotype" w:eastAsiaTheme="minorEastAsia" w:hAnsi="Palatino Linotype" w:cstheme="minorBidi"/>
          <w:color w:val="000000" w:themeColor="text1"/>
          <w:lang w:val="es-ES_tradnl"/>
        </w:rPr>
        <w:t>, en contra de la</w:t>
      </w:r>
      <w:r w:rsidR="00BD7E57" w:rsidRPr="008F2447">
        <w:rPr>
          <w:rFonts w:ascii="Palatino Linotype" w:eastAsiaTheme="minorEastAsia" w:hAnsi="Palatino Linotype" w:cstheme="minorBidi"/>
          <w:color w:val="000000" w:themeColor="text1"/>
          <w:lang w:val="es-ES_tradnl"/>
        </w:rPr>
        <w:t>s</w:t>
      </w:r>
      <w:r w:rsidRPr="008F2447">
        <w:rPr>
          <w:rFonts w:ascii="Palatino Linotype" w:eastAsiaTheme="minorEastAsia" w:hAnsi="Palatino Linotype" w:cstheme="minorBidi"/>
          <w:color w:val="000000" w:themeColor="text1"/>
          <w:lang w:val="es-ES_tradnl"/>
        </w:rPr>
        <w:t xml:space="preserve"> respue</w:t>
      </w:r>
      <w:r w:rsidR="00861CF9" w:rsidRPr="008F2447">
        <w:rPr>
          <w:rFonts w:ascii="Palatino Linotype" w:eastAsiaTheme="minorEastAsia" w:hAnsi="Palatino Linotype" w:cstheme="minorBidi"/>
          <w:color w:val="000000" w:themeColor="text1"/>
          <w:lang w:val="es-ES_tradnl"/>
        </w:rPr>
        <w:t>sta</w:t>
      </w:r>
      <w:r w:rsidR="00BD7E57" w:rsidRPr="008F2447">
        <w:rPr>
          <w:rFonts w:ascii="Palatino Linotype" w:eastAsiaTheme="minorEastAsia" w:hAnsi="Palatino Linotype" w:cstheme="minorBidi"/>
          <w:color w:val="000000" w:themeColor="text1"/>
          <w:lang w:val="es-ES_tradnl"/>
        </w:rPr>
        <w:t>s</w:t>
      </w:r>
      <w:r w:rsidR="00861CF9" w:rsidRPr="008F2447">
        <w:rPr>
          <w:rFonts w:ascii="Palatino Linotype" w:eastAsiaTheme="minorEastAsia" w:hAnsi="Palatino Linotype" w:cstheme="minorBidi"/>
          <w:color w:val="000000" w:themeColor="text1"/>
          <w:lang w:val="es-ES_tradnl"/>
        </w:rPr>
        <w:t xml:space="preserve"> del</w:t>
      </w:r>
      <w:r w:rsidRPr="008F2447">
        <w:rPr>
          <w:rFonts w:ascii="Palatino Linotype" w:eastAsiaTheme="minorEastAsia" w:hAnsi="Palatino Linotype" w:cstheme="minorBidi"/>
          <w:color w:val="000000" w:themeColor="text1"/>
          <w:lang w:val="es-ES_tradnl"/>
        </w:rPr>
        <w:t xml:space="preserve"> </w:t>
      </w:r>
      <w:r w:rsidR="00DA227A" w:rsidRPr="008F2447">
        <w:rPr>
          <w:rFonts w:ascii="Palatino Linotype" w:eastAsiaTheme="minorEastAsia" w:hAnsi="Palatino Linotype" w:cstheme="minorBidi"/>
          <w:b/>
          <w:color w:val="000000" w:themeColor="text1"/>
          <w:lang w:val="es-ES_tradnl"/>
        </w:rPr>
        <w:t xml:space="preserve">Sistema Municipal Para el Desarrollo Integral de la Familia de Metepec </w:t>
      </w:r>
      <w:r w:rsidRPr="008F2447">
        <w:rPr>
          <w:rFonts w:ascii="Palatino Linotype" w:eastAsiaTheme="minorEastAsia" w:hAnsi="Palatino Linotype" w:cstheme="minorBidi"/>
          <w:color w:val="000000" w:themeColor="text1"/>
          <w:lang w:val="es-ES_tradnl"/>
        </w:rPr>
        <w:t>en lo</w:t>
      </w:r>
      <w:r w:rsidRPr="008F2447">
        <w:rPr>
          <w:rFonts w:ascii="Palatino Linotype" w:eastAsiaTheme="minorEastAsia" w:hAnsi="Palatino Linotype" w:cstheme="minorBidi"/>
          <w:b/>
          <w:color w:val="000000" w:themeColor="text1"/>
          <w:lang w:val="es-ES_tradnl"/>
        </w:rPr>
        <w:t xml:space="preserve"> </w:t>
      </w:r>
      <w:r w:rsidRPr="008F2447">
        <w:rPr>
          <w:rFonts w:ascii="Palatino Linotype" w:eastAsiaTheme="minorEastAsia" w:hAnsi="Palatino Linotype" w:cstheme="minorBidi"/>
          <w:color w:val="000000" w:themeColor="text1"/>
          <w:lang w:val="es-ES_tradnl"/>
        </w:rPr>
        <w:t>sucesivo el</w:t>
      </w:r>
      <w:r w:rsidRPr="008F2447">
        <w:rPr>
          <w:rFonts w:ascii="Palatino Linotype" w:eastAsiaTheme="minorEastAsia" w:hAnsi="Palatino Linotype" w:cstheme="minorBidi"/>
          <w:b/>
          <w:color w:val="000000" w:themeColor="text1"/>
          <w:lang w:val="es-ES_tradnl"/>
        </w:rPr>
        <w:t xml:space="preserve"> SUJETO OBLIGADO, </w:t>
      </w:r>
      <w:r w:rsidRPr="008F2447">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8F2447"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8F2447">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0C95E80" w:rsidR="00707416" w:rsidRPr="008F2447" w:rsidRDefault="00EA0165" w:rsidP="00486EDE">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b/>
          <w:color w:val="000000" w:themeColor="text1"/>
        </w:rPr>
      </w:pPr>
      <w:r w:rsidRPr="008F2447">
        <w:rPr>
          <w:rFonts w:ascii="Palatino Linotype" w:eastAsia="Calibri" w:hAnsi="Palatino Linotype" w:cs="Arial"/>
          <w:color w:val="000000" w:themeColor="text1"/>
        </w:rPr>
        <w:t>El</w:t>
      </w:r>
      <w:r w:rsidR="00F216D7" w:rsidRPr="008F2447">
        <w:rPr>
          <w:rFonts w:ascii="Palatino Linotype" w:eastAsia="Calibri" w:hAnsi="Palatino Linotype" w:cs="Arial"/>
          <w:color w:val="000000" w:themeColor="text1"/>
        </w:rPr>
        <w:t xml:space="preserve"> </w:t>
      </w:r>
      <w:r w:rsidR="00DA227A" w:rsidRPr="008F2447">
        <w:rPr>
          <w:rFonts w:ascii="Palatino Linotype" w:eastAsia="Calibri" w:hAnsi="Palatino Linotype" w:cs="Arial"/>
          <w:color w:val="000000" w:themeColor="text1"/>
        </w:rPr>
        <w:t>veinticuatro</w:t>
      </w:r>
      <w:r w:rsidR="004D3F79" w:rsidRPr="008F2447">
        <w:rPr>
          <w:rFonts w:ascii="Palatino Linotype" w:eastAsia="Calibri" w:hAnsi="Palatino Linotype" w:cs="Arial"/>
          <w:color w:val="000000" w:themeColor="text1"/>
        </w:rPr>
        <w:t xml:space="preserve"> </w:t>
      </w:r>
      <w:r w:rsidRPr="008F2447">
        <w:rPr>
          <w:rFonts w:ascii="Palatino Linotype" w:eastAsia="Calibri" w:hAnsi="Palatino Linotype" w:cs="Arial"/>
          <w:color w:val="000000" w:themeColor="text1"/>
        </w:rPr>
        <w:t>(</w:t>
      </w:r>
      <w:r w:rsidR="00DA227A" w:rsidRPr="008F2447">
        <w:rPr>
          <w:rFonts w:ascii="Palatino Linotype" w:eastAsia="Calibri" w:hAnsi="Palatino Linotype" w:cs="Arial"/>
          <w:color w:val="000000" w:themeColor="text1"/>
        </w:rPr>
        <w:t>24</w:t>
      </w:r>
      <w:r w:rsidRPr="008F2447">
        <w:rPr>
          <w:rFonts w:ascii="Palatino Linotype" w:eastAsia="Calibri" w:hAnsi="Palatino Linotype" w:cs="Arial"/>
          <w:color w:val="000000" w:themeColor="text1"/>
        </w:rPr>
        <w:t>) de</w:t>
      </w:r>
      <w:r w:rsidR="00486EDE" w:rsidRPr="008F2447">
        <w:rPr>
          <w:rFonts w:ascii="Palatino Linotype" w:eastAsia="Calibri" w:hAnsi="Palatino Linotype" w:cs="Arial"/>
          <w:color w:val="000000" w:themeColor="text1"/>
        </w:rPr>
        <w:t xml:space="preserve"> enero</w:t>
      </w:r>
      <w:r w:rsidR="00707416" w:rsidRPr="008F2447">
        <w:rPr>
          <w:rFonts w:ascii="Palatino Linotype" w:eastAsia="Calibri" w:hAnsi="Palatino Linotype" w:cs="Arial"/>
          <w:color w:val="000000" w:themeColor="text1"/>
        </w:rPr>
        <w:t xml:space="preserve"> </w:t>
      </w:r>
      <w:r w:rsidRPr="008F2447">
        <w:rPr>
          <w:rFonts w:ascii="Palatino Linotype" w:eastAsia="Calibri" w:hAnsi="Palatino Linotype" w:cs="Arial"/>
          <w:color w:val="000000" w:themeColor="text1"/>
        </w:rPr>
        <w:t xml:space="preserve">de dos mil </w:t>
      </w:r>
      <w:r w:rsidR="003915BA" w:rsidRPr="008F2447">
        <w:rPr>
          <w:rFonts w:ascii="Palatino Linotype" w:eastAsia="Calibri" w:hAnsi="Palatino Linotype" w:cs="Arial"/>
          <w:color w:val="000000" w:themeColor="text1"/>
        </w:rPr>
        <w:t>veintidós</w:t>
      </w:r>
      <w:r w:rsidRPr="008F2447">
        <w:rPr>
          <w:rFonts w:ascii="Palatino Linotype" w:eastAsia="Calibri" w:hAnsi="Palatino Linotype" w:cs="Arial"/>
          <w:color w:val="000000" w:themeColor="text1"/>
        </w:rPr>
        <w:t xml:space="preserve">, </w:t>
      </w:r>
      <w:r w:rsidRPr="008F2447">
        <w:rPr>
          <w:rFonts w:ascii="Palatino Linotype" w:eastAsiaTheme="minorEastAsia" w:hAnsi="Palatino Linotype" w:cstheme="minorBidi"/>
          <w:color w:val="000000" w:themeColor="text1"/>
          <w:lang w:val="es-ES_tradnl"/>
        </w:rPr>
        <w:t>el particular presentó</w:t>
      </w:r>
      <w:r w:rsidRPr="008F2447">
        <w:rPr>
          <w:rFonts w:ascii="Palatino Linotype" w:eastAsiaTheme="minorEastAsia" w:hAnsi="Palatino Linotype" w:cstheme="minorBidi"/>
          <w:b/>
          <w:color w:val="000000" w:themeColor="text1"/>
          <w:lang w:val="es-ES_tradnl"/>
        </w:rPr>
        <w:t xml:space="preserve"> </w:t>
      </w:r>
      <w:r w:rsidR="00936BED" w:rsidRPr="008F2447">
        <w:rPr>
          <w:rFonts w:ascii="Palatino Linotype" w:eastAsiaTheme="minorEastAsia" w:hAnsi="Palatino Linotype" w:cstheme="minorBidi"/>
          <w:bCs/>
          <w:color w:val="000000" w:themeColor="text1"/>
          <w:lang w:val="es-ES_tradnl"/>
        </w:rPr>
        <w:t>a través de</w:t>
      </w:r>
      <w:r w:rsidR="00923BD9" w:rsidRPr="008F2447">
        <w:rPr>
          <w:rFonts w:ascii="Palatino Linotype" w:eastAsiaTheme="minorEastAsia" w:hAnsi="Palatino Linotype" w:cstheme="minorBidi"/>
          <w:bCs/>
          <w:color w:val="000000" w:themeColor="text1"/>
          <w:lang w:val="es-ES_tradnl"/>
        </w:rPr>
        <w:t>l</w:t>
      </w:r>
      <w:r w:rsidR="00923BD9" w:rsidRPr="008F2447">
        <w:rPr>
          <w:rFonts w:ascii="Palatino Linotype" w:eastAsia="Calibri" w:hAnsi="Palatino Linotype" w:cs="Arial"/>
          <w:color w:val="000000" w:themeColor="text1"/>
        </w:rPr>
        <w:t xml:space="preserve"> </w:t>
      </w:r>
      <w:r w:rsidR="00923BD9" w:rsidRPr="008F2447">
        <w:rPr>
          <w:rFonts w:ascii="Palatino Linotype" w:eastAsiaTheme="minorEastAsia" w:hAnsi="Palatino Linotype" w:cstheme="minorBidi"/>
          <w:bCs/>
          <w:color w:val="000000" w:themeColor="text1"/>
        </w:rPr>
        <w:t xml:space="preserve">Sistema de Acceso a la Información Mexiquense </w:t>
      </w:r>
      <w:r w:rsidR="00923BD9" w:rsidRPr="008F2447">
        <w:rPr>
          <w:rFonts w:ascii="Palatino Linotype" w:eastAsiaTheme="minorEastAsia" w:hAnsi="Palatino Linotype" w:cstheme="minorBidi"/>
          <w:b/>
          <w:bCs/>
          <w:color w:val="000000" w:themeColor="text1"/>
        </w:rPr>
        <w:t>(SAIMEX)</w:t>
      </w:r>
      <w:r w:rsidRPr="008F2447">
        <w:rPr>
          <w:rFonts w:ascii="Palatino Linotype" w:eastAsia="Calibri" w:hAnsi="Palatino Linotype" w:cs="Arial"/>
          <w:b/>
          <w:color w:val="000000" w:themeColor="text1"/>
        </w:rPr>
        <w:t xml:space="preserve">, </w:t>
      </w:r>
      <w:r w:rsidRPr="008F2447">
        <w:rPr>
          <w:rFonts w:ascii="Palatino Linotype" w:eastAsia="Calibri" w:hAnsi="Palatino Linotype" w:cs="Arial"/>
          <w:color w:val="000000" w:themeColor="text1"/>
        </w:rPr>
        <w:t>la</w:t>
      </w:r>
      <w:r w:rsidR="00BD7E57" w:rsidRPr="008F2447">
        <w:rPr>
          <w:rFonts w:ascii="Palatino Linotype" w:eastAsia="Calibri" w:hAnsi="Palatino Linotype" w:cs="Arial"/>
          <w:color w:val="000000" w:themeColor="text1"/>
        </w:rPr>
        <w:t>s</w:t>
      </w:r>
      <w:r w:rsidRPr="008F2447">
        <w:rPr>
          <w:rFonts w:ascii="Palatino Linotype" w:eastAsia="Calibri" w:hAnsi="Palatino Linotype" w:cs="Arial"/>
          <w:color w:val="000000" w:themeColor="text1"/>
        </w:rPr>
        <w:t xml:space="preserve"> solicitud</w:t>
      </w:r>
      <w:r w:rsidR="00BD7E57" w:rsidRPr="008F2447">
        <w:rPr>
          <w:rFonts w:ascii="Palatino Linotype" w:eastAsia="Calibri" w:hAnsi="Palatino Linotype" w:cs="Arial"/>
          <w:color w:val="000000" w:themeColor="text1"/>
        </w:rPr>
        <w:t>es</w:t>
      </w:r>
      <w:r w:rsidRPr="008F2447">
        <w:rPr>
          <w:rFonts w:ascii="Palatino Linotype" w:eastAsia="Calibri" w:hAnsi="Palatino Linotype" w:cs="Arial"/>
          <w:color w:val="000000" w:themeColor="text1"/>
        </w:rPr>
        <w:t xml:space="preserve"> de información pública registrada con el número</w:t>
      </w:r>
      <w:r w:rsidR="00486EDE" w:rsidRPr="008F2447">
        <w:rPr>
          <w:rFonts w:ascii="Palatino Linotype" w:eastAsia="Calibri" w:hAnsi="Palatino Linotype" w:cs="Arial"/>
          <w:color w:val="000000" w:themeColor="text1"/>
        </w:rPr>
        <w:t xml:space="preserve"> </w:t>
      </w:r>
      <w:r w:rsidR="00486EDE" w:rsidRPr="008F2447">
        <w:rPr>
          <w:rFonts w:ascii="Palatino Linotype" w:eastAsia="Calibri" w:hAnsi="Palatino Linotype" w:cs="Arial"/>
          <w:b/>
          <w:color w:val="000000" w:themeColor="text1"/>
        </w:rPr>
        <w:t>00182/DIFMETEPEC/IP/2022</w:t>
      </w:r>
      <w:r w:rsidR="00486EDE" w:rsidRPr="008F2447">
        <w:rPr>
          <w:rFonts w:ascii="Palatino Linotype" w:eastAsia="Calibri" w:hAnsi="Palatino Linotype" w:cs="Arial"/>
          <w:color w:val="000000" w:themeColor="text1"/>
        </w:rPr>
        <w:tab/>
        <w:t xml:space="preserve">y </w:t>
      </w:r>
      <w:r w:rsidR="00A91A65" w:rsidRPr="008F2447">
        <w:rPr>
          <w:rFonts w:ascii="Palatino Linotype" w:eastAsia="Calibri" w:hAnsi="Palatino Linotype" w:cs="Arial"/>
          <w:color w:val="000000" w:themeColor="text1"/>
        </w:rPr>
        <w:t xml:space="preserve"> </w:t>
      </w:r>
      <w:r w:rsidR="00DA227A" w:rsidRPr="008F2447">
        <w:rPr>
          <w:rFonts w:ascii="Palatino Linotype" w:eastAsia="Calibri" w:hAnsi="Palatino Linotype" w:cs="Arial"/>
          <w:b/>
          <w:bCs/>
          <w:color w:val="000000" w:themeColor="text1"/>
        </w:rPr>
        <w:t>00183/DIFMETEPEC/IP/2022</w:t>
      </w:r>
      <w:r w:rsidR="00DD1145" w:rsidRPr="008F2447">
        <w:rPr>
          <w:rFonts w:ascii="Palatino Linotype" w:hAnsi="Palatino Linotype"/>
        </w:rPr>
        <w:t>,</w:t>
      </w:r>
      <w:r w:rsidRPr="008F2447">
        <w:rPr>
          <w:rFonts w:ascii="Palatino Linotype" w:eastAsia="Calibri" w:hAnsi="Palatino Linotype" w:cs="Arial"/>
          <w:color w:val="000000" w:themeColor="text1"/>
        </w:rPr>
        <w:t xml:space="preserve"> mediante la</w:t>
      </w:r>
      <w:r w:rsidR="00BD7E57" w:rsidRPr="008F2447">
        <w:rPr>
          <w:rFonts w:ascii="Palatino Linotype" w:eastAsia="Calibri" w:hAnsi="Palatino Linotype" w:cs="Arial"/>
          <w:color w:val="000000" w:themeColor="text1"/>
        </w:rPr>
        <w:t>s</w:t>
      </w:r>
      <w:r w:rsidRPr="008F2447">
        <w:rPr>
          <w:rFonts w:ascii="Palatino Linotype" w:eastAsia="Calibri" w:hAnsi="Palatino Linotype" w:cs="Arial"/>
          <w:color w:val="000000" w:themeColor="text1"/>
        </w:rPr>
        <w:t xml:space="preserve"> cual</w:t>
      </w:r>
      <w:r w:rsidR="00BD7E57" w:rsidRPr="008F2447">
        <w:rPr>
          <w:rFonts w:ascii="Palatino Linotype" w:eastAsia="Calibri" w:hAnsi="Palatino Linotype" w:cs="Arial"/>
          <w:color w:val="000000" w:themeColor="text1"/>
        </w:rPr>
        <w:t>es</w:t>
      </w:r>
      <w:r w:rsidRPr="008F2447">
        <w:rPr>
          <w:rFonts w:ascii="Palatino Linotype" w:eastAsia="Calibri" w:hAnsi="Palatino Linotype" w:cs="Arial"/>
          <w:color w:val="000000" w:themeColor="text1"/>
        </w:rPr>
        <w:t xml:space="preserve"> requirió:</w:t>
      </w:r>
    </w:p>
    <w:p w14:paraId="43B41CDF" w14:textId="4ED92D86" w:rsidR="008D24BE" w:rsidRPr="008F2447" w:rsidRDefault="008D24BE" w:rsidP="001A64A3">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p>
    <w:p w14:paraId="48869A1C" w14:textId="0FFC49D1" w:rsidR="008D24BE" w:rsidRPr="008F2447" w:rsidRDefault="008D24BE" w:rsidP="008D24BE">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r w:rsidRPr="008F2447">
        <w:rPr>
          <w:rFonts w:ascii="Palatino Linotype" w:eastAsia="Calibri" w:hAnsi="Palatino Linotype" w:cs="Arial"/>
          <w:b/>
          <w:bCs/>
          <w:color w:val="000000" w:themeColor="text1"/>
        </w:rPr>
        <w:t>Solicitud</w:t>
      </w:r>
      <w:r w:rsidR="00DA227A" w:rsidRPr="008F2447">
        <w:rPr>
          <w:rFonts w:ascii="Palatino Linotype" w:eastAsia="Calibri" w:hAnsi="Palatino Linotype" w:cs="Arial"/>
          <w:b/>
          <w:bCs/>
          <w:color w:val="000000" w:themeColor="text1"/>
        </w:rPr>
        <w:t xml:space="preserve"> 00182/DIFMETEPEC/IP/2022</w:t>
      </w:r>
      <w:r w:rsidRPr="008F2447">
        <w:rPr>
          <w:rFonts w:ascii="Palatino Linotype" w:eastAsia="Calibri" w:hAnsi="Palatino Linotype" w:cs="Arial"/>
          <w:b/>
          <w:bCs/>
          <w:color w:val="000000" w:themeColor="text1"/>
        </w:rPr>
        <w:t>:</w:t>
      </w:r>
    </w:p>
    <w:p w14:paraId="1397E829" w14:textId="1AC0364A" w:rsidR="008D24BE" w:rsidRPr="008F2447" w:rsidRDefault="008D24BE" w:rsidP="008D24BE">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8F2447">
        <w:rPr>
          <w:rFonts w:ascii="Palatino Linotype" w:eastAsiaTheme="minorEastAsia" w:hAnsi="Palatino Linotype" w:cstheme="minorBidi"/>
          <w:i/>
          <w:color w:val="000000" w:themeColor="text1"/>
          <w:lang w:val="es-ES_tradnl"/>
        </w:rPr>
        <w:lastRenderedPageBreak/>
        <w:t>“</w:t>
      </w:r>
      <w:r w:rsidR="00DA227A" w:rsidRPr="008F2447">
        <w:rPr>
          <w:rFonts w:ascii="Palatino Linotype" w:eastAsiaTheme="minorEastAsia" w:hAnsi="Palatino Linotype" w:cstheme="minorBidi"/>
          <w:i/>
          <w:color w:val="000000" w:themeColor="text1"/>
          <w:lang w:val="es-ES_tradnl"/>
        </w:rPr>
        <w:t>Solicito una copia en pdf de la agenda pública de la presidenta del smdif metepec durante la primera quincena de enero 2022</w:t>
      </w:r>
      <w:r w:rsidRPr="008F2447">
        <w:rPr>
          <w:rFonts w:ascii="Palatino Linotype" w:eastAsiaTheme="minorEastAsia" w:hAnsi="Palatino Linotype" w:cstheme="minorBidi"/>
          <w:i/>
          <w:color w:val="000000" w:themeColor="text1"/>
          <w:lang w:val="es-ES_tradnl"/>
        </w:rPr>
        <w:t xml:space="preserve">.” </w:t>
      </w:r>
      <w:r w:rsidRPr="008F2447">
        <w:rPr>
          <w:rFonts w:ascii="Palatino Linotype" w:eastAsiaTheme="minorEastAsia" w:hAnsi="Palatino Linotype" w:cstheme="minorBidi"/>
          <w:color w:val="000000" w:themeColor="text1"/>
          <w:lang w:val="es-ES_tradnl"/>
        </w:rPr>
        <w:t>(Sic).</w:t>
      </w:r>
    </w:p>
    <w:p w14:paraId="7E700D09" w14:textId="77777777" w:rsidR="008D24BE" w:rsidRPr="008F2447" w:rsidRDefault="008D24BE" w:rsidP="008D24BE">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4CB1C05F" w14:textId="3ED16BFF" w:rsidR="001A64A3" w:rsidRPr="008F2447" w:rsidRDefault="001A64A3" w:rsidP="001A64A3">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r w:rsidRPr="008F2447">
        <w:rPr>
          <w:rFonts w:ascii="Palatino Linotype" w:eastAsia="Calibri" w:hAnsi="Palatino Linotype" w:cs="Arial"/>
          <w:b/>
          <w:bCs/>
          <w:color w:val="000000" w:themeColor="text1"/>
        </w:rPr>
        <w:t xml:space="preserve">Solicitud </w:t>
      </w:r>
      <w:r w:rsidR="00DA227A" w:rsidRPr="008F2447">
        <w:rPr>
          <w:rFonts w:ascii="Palatino Linotype" w:eastAsia="Calibri" w:hAnsi="Palatino Linotype" w:cs="Arial"/>
          <w:b/>
          <w:bCs/>
          <w:color w:val="000000" w:themeColor="text1"/>
        </w:rPr>
        <w:t>00183/DIFMETEPEC/IP/2022</w:t>
      </w:r>
      <w:hyperlink r:id="rId8" w:history="1"/>
      <w:r w:rsidRPr="008F2447">
        <w:rPr>
          <w:rFonts w:ascii="Palatino Linotype" w:eastAsia="Calibri" w:hAnsi="Palatino Linotype" w:cs="Arial"/>
          <w:color w:val="000000" w:themeColor="text1"/>
        </w:rPr>
        <w:t>:</w:t>
      </w:r>
    </w:p>
    <w:p w14:paraId="125EF0F0" w14:textId="77777777" w:rsidR="001A64A3" w:rsidRPr="008F2447" w:rsidRDefault="001A64A3" w:rsidP="00BD7E57">
      <w:pPr>
        <w:pStyle w:val="Prrafodelista"/>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204773E6" w14:textId="6E5746A5" w:rsidR="001A64A3" w:rsidRPr="008F2447" w:rsidRDefault="001A64A3" w:rsidP="00BD7E57">
      <w:pPr>
        <w:pStyle w:val="Prrafodelista"/>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8F2447">
        <w:rPr>
          <w:rFonts w:ascii="Palatino Linotype" w:eastAsia="Calibri" w:hAnsi="Palatino Linotype" w:cs="Arial"/>
          <w:i/>
          <w:color w:val="000000" w:themeColor="text1"/>
        </w:rPr>
        <w:t>“</w:t>
      </w:r>
      <w:r w:rsidR="00DA227A" w:rsidRPr="008F2447">
        <w:rPr>
          <w:rFonts w:ascii="Palatino Linotype" w:eastAsia="Calibri" w:hAnsi="Palatino Linotype" w:cs="Arial"/>
          <w:i/>
          <w:color w:val="000000" w:themeColor="text1"/>
        </w:rPr>
        <w:t>Solicito una copia en pdf de la agenda pública de la directora del smdif metepec durante la primera quincena de enero 2022</w:t>
      </w:r>
      <w:r w:rsidRPr="008F2447">
        <w:rPr>
          <w:rFonts w:ascii="Palatino Linotype" w:eastAsia="Calibri" w:hAnsi="Palatino Linotype" w:cs="Arial"/>
          <w:i/>
          <w:color w:val="000000" w:themeColor="text1"/>
        </w:rPr>
        <w:t>.”</w:t>
      </w:r>
    </w:p>
    <w:p w14:paraId="1046CCE1" w14:textId="0166D919" w:rsidR="00A415DB" w:rsidRPr="008F2447"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8F2447"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8F2447">
        <w:rPr>
          <w:rFonts w:ascii="Palatino Linotype" w:hAnsi="Palatino Linotype" w:cs="Arial"/>
        </w:rPr>
        <w:t>Se hace constar que se señaló como modalidad de entrega de la información</w:t>
      </w:r>
      <w:r w:rsidRPr="008F2447">
        <w:rPr>
          <w:rFonts w:ascii="Palatino Linotype" w:hAnsi="Palatino Linotype" w:cs="Arial"/>
          <w:b/>
        </w:rPr>
        <w:t>:</w:t>
      </w:r>
      <w:r w:rsidRPr="008F2447">
        <w:rPr>
          <w:rFonts w:ascii="Palatino Linotype" w:hAnsi="Palatino Linotype" w:cs="Arial"/>
        </w:rPr>
        <w:t xml:space="preserve"> </w:t>
      </w:r>
      <w:r w:rsidRPr="008F2447">
        <w:rPr>
          <w:rFonts w:ascii="Palatino Linotype" w:hAnsi="Palatino Linotype" w:cs="Arial"/>
          <w:b/>
        </w:rPr>
        <w:t>A través del SAIMEX.</w:t>
      </w:r>
    </w:p>
    <w:p w14:paraId="5C8B65B4" w14:textId="77777777" w:rsidR="00DA227A" w:rsidRPr="008F2447" w:rsidRDefault="00DA227A" w:rsidP="003368C4">
      <w:pPr>
        <w:rPr>
          <w:rFonts w:ascii="Palatino Linotype" w:eastAsia="MS Mincho" w:hAnsi="Palatino Linotype"/>
          <w:color w:val="000000" w:themeColor="text1"/>
          <w:lang w:val="es-ES_tradnl"/>
        </w:rPr>
      </w:pPr>
    </w:p>
    <w:p w14:paraId="253E27D9" w14:textId="2ED3C01F" w:rsidR="00DA227A" w:rsidRPr="008F2447" w:rsidRDefault="00DA227A"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8F2447">
        <w:rPr>
          <w:rFonts w:ascii="Palatino Linotype" w:eastAsia="MS Mincho" w:hAnsi="Palatino Linotype"/>
          <w:color w:val="000000" w:themeColor="text1"/>
          <w:lang w:val="es-ES_tradnl"/>
        </w:rPr>
        <w:t xml:space="preserve">El catorce (14) de febrero de dos mil veintidós el </w:t>
      </w:r>
      <w:r w:rsidRPr="008F2447">
        <w:rPr>
          <w:rFonts w:ascii="Palatino Linotype" w:eastAsia="MS Mincho" w:hAnsi="Palatino Linotype"/>
          <w:b/>
          <w:color w:val="000000" w:themeColor="text1"/>
          <w:lang w:val="es-ES_tradnl"/>
        </w:rPr>
        <w:t xml:space="preserve">SUJETO OBLIGADO, </w:t>
      </w:r>
      <w:r w:rsidRPr="008F2447">
        <w:rPr>
          <w:rFonts w:ascii="Palatino Linotype" w:eastAsia="MS Mincho" w:hAnsi="Palatino Linotype"/>
          <w:color w:val="000000" w:themeColor="text1"/>
          <w:lang w:val="es-ES_tradnl"/>
        </w:rPr>
        <w:t xml:space="preserve">para ambos casos, solicitó un prórroga para atender las solicitudes de información, en los siguientes términos: </w:t>
      </w:r>
    </w:p>
    <w:p w14:paraId="0C7E41F4" w14:textId="74153A2F" w:rsidR="00DA227A" w:rsidRPr="008F2447" w:rsidRDefault="00DA227A" w:rsidP="00DA227A">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D661602" w14:textId="7922A3F0" w:rsidR="00DA227A" w:rsidRPr="008F2447" w:rsidRDefault="00DA227A" w:rsidP="00DA227A">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r w:rsidRPr="008F2447">
        <w:rPr>
          <w:rFonts w:ascii="Palatino Linotype" w:eastAsia="MS Mincho" w:hAnsi="Palatino Linotype"/>
          <w:b/>
          <w:color w:val="000000" w:themeColor="text1"/>
          <w:lang w:val="es-ES_tradnl"/>
        </w:rPr>
        <w:t>Solicitud de información 00182/DIFMETEPEC/IP/2022:</w:t>
      </w:r>
    </w:p>
    <w:p w14:paraId="6AF8B19D" w14:textId="77777777" w:rsidR="00BE0665" w:rsidRPr="008F2447" w:rsidRDefault="00BE0665" w:rsidP="00DA227A">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p>
    <w:p w14:paraId="15DD683B" w14:textId="0B2B8313" w:rsidR="00DA227A" w:rsidRPr="008F2447" w:rsidRDefault="00DA227A" w:rsidP="00DA227A">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“l Para el Desarrollo Integral de la Familia de Metepec, México a 14 de Febrero de 2022</w:t>
      </w:r>
    </w:p>
    <w:p w14:paraId="69F45B00" w14:textId="77777777" w:rsidR="00DA227A" w:rsidRPr="008F2447" w:rsidRDefault="00DA227A" w:rsidP="00DA227A">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Nombre del solicitante: C. Solicitante</w:t>
      </w:r>
    </w:p>
    <w:p w14:paraId="5E53F859" w14:textId="77777777" w:rsidR="00DA227A" w:rsidRPr="008F2447" w:rsidRDefault="00DA227A" w:rsidP="00DA227A">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Folio de la solicitud: 00182/DIFMETEPEC/IP/2022</w:t>
      </w:r>
    </w:p>
    <w:p w14:paraId="1F5016F1" w14:textId="77777777" w:rsidR="00DA227A" w:rsidRPr="008F2447" w:rsidRDefault="00DA227A" w:rsidP="00DA227A">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p>
    <w:p w14:paraId="566B5701" w14:textId="77777777" w:rsidR="00DA227A" w:rsidRPr="008F2447" w:rsidRDefault="00DA227A" w:rsidP="00DA227A">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E8CE760" w14:textId="77777777" w:rsidR="00DA227A" w:rsidRPr="008F2447" w:rsidRDefault="00DA227A" w:rsidP="00DA227A">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6EF5B80C" w14:textId="77777777" w:rsidR="00DA227A" w:rsidRPr="008F2447" w:rsidRDefault="00DA227A" w:rsidP="00DA227A">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SE APRUEBA PRORROGA</w:t>
      </w:r>
    </w:p>
    <w:p w14:paraId="77694001" w14:textId="77777777" w:rsidR="00DA227A" w:rsidRPr="008F2447" w:rsidRDefault="00DA227A" w:rsidP="00DA227A">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Licenciado FERNANDO OSCAR ZAPATA NAVARRETE</w:t>
      </w:r>
    </w:p>
    <w:p w14:paraId="40F835F5" w14:textId="1CECD933" w:rsidR="00DA227A" w:rsidRPr="008F2447" w:rsidRDefault="00DA227A" w:rsidP="00DA227A">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Responsable de la Unidad de Transparencia”</w:t>
      </w:r>
    </w:p>
    <w:p w14:paraId="5D6AB7E3" w14:textId="0B383370" w:rsidR="00BE0665" w:rsidRPr="008F2447" w:rsidRDefault="00BE0665" w:rsidP="003368C4">
      <w:pPr>
        <w:tabs>
          <w:tab w:val="left" w:pos="426"/>
        </w:tabs>
        <w:spacing w:before="240" w:after="240" w:line="360" w:lineRule="auto"/>
        <w:contextualSpacing/>
        <w:jc w:val="both"/>
        <w:rPr>
          <w:rFonts w:ascii="Palatino Linotype" w:eastAsiaTheme="minorEastAsia" w:hAnsi="Palatino Linotype" w:cstheme="minorBidi"/>
          <w:b/>
          <w:color w:val="000000" w:themeColor="text1"/>
          <w:lang w:val="es-ES_tradnl"/>
        </w:rPr>
      </w:pPr>
      <w:r w:rsidRPr="008F2447">
        <w:rPr>
          <w:rFonts w:ascii="Palatino Linotype" w:eastAsiaTheme="minorEastAsia" w:hAnsi="Palatino Linotype" w:cstheme="minorBidi"/>
          <w:b/>
          <w:color w:val="000000" w:themeColor="text1"/>
          <w:lang w:val="es-ES_tradnl"/>
        </w:rPr>
        <w:t>Solicitud de información 00183/DIFMETEPEC/IP/2022:</w:t>
      </w:r>
    </w:p>
    <w:p w14:paraId="56CA6FD3" w14:textId="77777777" w:rsidR="00BE0665" w:rsidRPr="008F2447" w:rsidRDefault="00BE0665" w:rsidP="00BE0665">
      <w:pPr>
        <w:tabs>
          <w:tab w:val="left" w:pos="426"/>
        </w:tabs>
        <w:spacing w:before="240" w:after="240" w:line="360" w:lineRule="auto"/>
        <w:contextualSpacing/>
        <w:jc w:val="both"/>
        <w:rPr>
          <w:rFonts w:ascii="Palatino Linotype" w:eastAsiaTheme="minorEastAsia" w:hAnsi="Palatino Linotype" w:cstheme="minorBidi"/>
          <w:color w:val="000000" w:themeColor="text1"/>
          <w:lang w:val="es-ES_tradnl"/>
        </w:rPr>
      </w:pPr>
    </w:p>
    <w:p w14:paraId="2F30DDC6" w14:textId="0F4B61E3" w:rsidR="00BE0665" w:rsidRPr="008F2447" w:rsidRDefault="00BE0665" w:rsidP="00BE0665">
      <w:pPr>
        <w:tabs>
          <w:tab w:val="left" w:pos="426"/>
        </w:tabs>
        <w:spacing w:before="240" w:after="240" w:line="360" w:lineRule="auto"/>
        <w:ind w:left="567" w:right="616"/>
        <w:contextualSpacing/>
        <w:jc w:val="right"/>
        <w:rPr>
          <w:rFonts w:ascii="Palatino Linotype" w:eastAsiaTheme="minorEastAsia" w:hAnsi="Palatino Linotype" w:cstheme="minorBidi"/>
          <w:i/>
          <w:color w:val="000000" w:themeColor="text1"/>
          <w:lang w:val="es-ES_tradnl"/>
        </w:rPr>
      </w:pPr>
      <w:r w:rsidRPr="008F2447">
        <w:rPr>
          <w:rFonts w:ascii="Palatino Linotype" w:eastAsiaTheme="minorEastAsia" w:hAnsi="Palatino Linotype" w:cstheme="minorBidi"/>
          <w:i/>
          <w:color w:val="000000" w:themeColor="text1"/>
          <w:lang w:val="es-ES_tradnl"/>
        </w:rPr>
        <w:t>“l Para el Desarrollo Integral de la Familia de Metepec, México a 14 de Febrero de 2022</w:t>
      </w:r>
    </w:p>
    <w:p w14:paraId="00B8D2E5" w14:textId="77777777" w:rsidR="00BE0665" w:rsidRPr="008F2447" w:rsidRDefault="00BE0665" w:rsidP="00BE0665">
      <w:pPr>
        <w:tabs>
          <w:tab w:val="left" w:pos="426"/>
        </w:tabs>
        <w:spacing w:before="240" w:after="240" w:line="360" w:lineRule="auto"/>
        <w:ind w:left="567" w:right="616"/>
        <w:contextualSpacing/>
        <w:jc w:val="right"/>
        <w:rPr>
          <w:rFonts w:ascii="Palatino Linotype" w:eastAsiaTheme="minorEastAsia" w:hAnsi="Palatino Linotype" w:cstheme="minorBidi"/>
          <w:i/>
          <w:color w:val="000000" w:themeColor="text1"/>
          <w:lang w:val="es-ES_tradnl"/>
        </w:rPr>
      </w:pPr>
      <w:r w:rsidRPr="008F2447">
        <w:rPr>
          <w:rFonts w:ascii="Palatino Linotype" w:eastAsiaTheme="minorEastAsia" w:hAnsi="Palatino Linotype" w:cstheme="minorBidi"/>
          <w:i/>
          <w:color w:val="000000" w:themeColor="text1"/>
          <w:lang w:val="es-ES_tradnl"/>
        </w:rPr>
        <w:t>Nombre del solicitante: C. Solicitante</w:t>
      </w:r>
    </w:p>
    <w:p w14:paraId="4D7F4620" w14:textId="77777777" w:rsidR="00BE0665" w:rsidRPr="008F2447" w:rsidRDefault="00BE0665" w:rsidP="00BE0665">
      <w:pPr>
        <w:tabs>
          <w:tab w:val="left" w:pos="426"/>
        </w:tabs>
        <w:spacing w:before="240" w:after="240" w:line="360" w:lineRule="auto"/>
        <w:ind w:left="567" w:right="616"/>
        <w:contextualSpacing/>
        <w:jc w:val="right"/>
        <w:rPr>
          <w:rFonts w:ascii="Palatino Linotype" w:eastAsiaTheme="minorEastAsia" w:hAnsi="Palatino Linotype" w:cstheme="minorBidi"/>
          <w:i/>
          <w:color w:val="000000" w:themeColor="text1"/>
          <w:lang w:val="es-ES_tradnl"/>
        </w:rPr>
      </w:pPr>
      <w:r w:rsidRPr="008F2447">
        <w:rPr>
          <w:rFonts w:ascii="Palatino Linotype" w:eastAsiaTheme="minorEastAsia" w:hAnsi="Palatino Linotype" w:cstheme="minorBidi"/>
          <w:i/>
          <w:color w:val="000000" w:themeColor="text1"/>
          <w:lang w:val="es-ES_tradnl"/>
        </w:rPr>
        <w:t>Folio de la solicitud: 00183/DIFMETEPEC/IP/2022</w:t>
      </w:r>
    </w:p>
    <w:p w14:paraId="061A0A36" w14:textId="77777777" w:rsidR="00BE0665" w:rsidRPr="008F2447" w:rsidRDefault="00BE0665" w:rsidP="00BE0665">
      <w:pPr>
        <w:tabs>
          <w:tab w:val="left" w:pos="426"/>
        </w:tabs>
        <w:spacing w:before="240" w:after="240" w:line="360" w:lineRule="auto"/>
        <w:ind w:left="567" w:right="616"/>
        <w:contextualSpacing/>
        <w:jc w:val="right"/>
        <w:rPr>
          <w:rFonts w:ascii="Palatino Linotype" w:eastAsiaTheme="minorEastAsia" w:hAnsi="Palatino Linotype" w:cstheme="minorBidi"/>
          <w:i/>
          <w:color w:val="000000" w:themeColor="text1"/>
          <w:lang w:val="es-ES_tradnl"/>
        </w:rPr>
      </w:pPr>
    </w:p>
    <w:p w14:paraId="26B2168A" w14:textId="77777777" w:rsidR="00BE0665" w:rsidRPr="008F2447" w:rsidRDefault="00BE0665" w:rsidP="00BE0665">
      <w:pPr>
        <w:tabs>
          <w:tab w:val="left" w:pos="426"/>
        </w:tabs>
        <w:spacing w:before="240" w:after="240" w:line="360" w:lineRule="auto"/>
        <w:ind w:left="567" w:right="616"/>
        <w:contextualSpacing/>
        <w:jc w:val="both"/>
        <w:rPr>
          <w:rFonts w:ascii="Palatino Linotype" w:eastAsiaTheme="minorEastAsia" w:hAnsi="Palatino Linotype" w:cstheme="minorBidi"/>
          <w:i/>
          <w:color w:val="000000" w:themeColor="text1"/>
          <w:lang w:val="es-ES_tradnl"/>
        </w:rPr>
      </w:pPr>
      <w:r w:rsidRPr="008F2447">
        <w:rPr>
          <w:rFonts w:ascii="Palatino Linotype" w:eastAsiaTheme="minorEastAsia" w:hAnsi="Palatino Linotype" w:cstheme="minorBidi"/>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9177411" w14:textId="77777777" w:rsidR="00BE0665" w:rsidRPr="008F2447" w:rsidRDefault="00BE0665" w:rsidP="00BE0665">
      <w:pPr>
        <w:tabs>
          <w:tab w:val="left" w:pos="426"/>
        </w:tabs>
        <w:spacing w:before="240" w:after="240" w:line="360" w:lineRule="auto"/>
        <w:ind w:left="567" w:right="616"/>
        <w:contextualSpacing/>
        <w:jc w:val="both"/>
        <w:rPr>
          <w:rFonts w:ascii="Palatino Linotype" w:eastAsiaTheme="minorEastAsia" w:hAnsi="Palatino Linotype" w:cstheme="minorBidi"/>
          <w:i/>
          <w:color w:val="000000" w:themeColor="text1"/>
          <w:lang w:val="es-ES_tradnl"/>
        </w:rPr>
      </w:pPr>
      <w:r w:rsidRPr="008F2447">
        <w:rPr>
          <w:rFonts w:ascii="Palatino Linotype" w:eastAsiaTheme="minorEastAsia" w:hAnsi="Palatino Linotype" w:cstheme="minorBidi"/>
          <w:i/>
          <w:color w:val="000000" w:themeColor="text1"/>
          <w:lang w:val="es-ES_tradnl"/>
        </w:rPr>
        <w:t>SE APRUEBA PRORROGA</w:t>
      </w:r>
    </w:p>
    <w:p w14:paraId="33CC720A" w14:textId="77777777" w:rsidR="00BE0665" w:rsidRPr="008F2447" w:rsidRDefault="00BE0665" w:rsidP="00BE0665">
      <w:pPr>
        <w:tabs>
          <w:tab w:val="left" w:pos="426"/>
        </w:tabs>
        <w:spacing w:before="240" w:after="240" w:line="360" w:lineRule="auto"/>
        <w:ind w:left="567" w:right="616"/>
        <w:contextualSpacing/>
        <w:jc w:val="both"/>
        <w:rPr>
          <w:rFonts w:ascii="Palatino Linotype" w:eastAsiaTheme="minorEastAsia" w:hAnsi="Palatino Linotype" w:cstheme="minorBidi"/>
          <w:i/>
          <w:color w:val="000000" w:themeColor="text1"/>
          <w:lang w:val="es-ES_tradnl"/>
        </w:rPr>
      </w:pPr>
      <w:r w:rsidRPr="008F2447">
        <w:rPr>
          <w:rFonts w:ascii="Palatino Linotype" w:eastAsiaTheme="minorEastAsia" w:hAnsi="Palatino Linotype" w:cstheme="minorBidi"/>
          <w:i/>
          <w:color w:val="000000" w:themeColor="text1"/>
          <w:lang w:val="es-ES_tradnl"/>
        </w:rPr>
        <w:t>Licenciado FERNANDO OSCAR ZAPATA NAVARRETE</w:t>
      </w:r>
    </w:p>
    <w:p w14:paraId="1F41E59C" w14:textId="74601F72" w:rsidR="00BE0665" w:rsidRPr="008F2447" w:rsidRDefault="00BE0665" w:rsidP="00BE0665">
      <w:pPr>
        <w:tabs>
          <w:tab w:val="left" w:pos="426"/>
        </w:tabs>
        <w:spacing w:before="240" w:after="240" w:line="360" w:lineRule="auto"/>
        <w:ind w:left="567" w:right="616"/>
        <w:contextualSpacing/>
        <w:jc w:val="both"/>
        <w:rPr>
          <w:rFonts w:ascii="Palatino Linotype" w:eastAsiaTheme="minorEastAsia" w:hAnsi="Palatino Linotype" w:cstheme="minorBidi"/>
          <w:i/>
          <w:color w:val="000000" w:themeColor="text1"/>
          <w:lang w:val="es-ES_tradnl"/>
        </w:rPr>
      </w:pPr>
      <w:r w:rsidRPr="008F2447">
        <w:rPr>
          <w:rFonts w:ascii="Palatino Linotype" w:eastAsiaTheme="minorEastAsia" w:hAnsi="Palatino Linotype" w:cstheme="minorBidi"/>
          <w:i/>
          <w:color w:val="000000" w:themeColor="text1"/>
          <w:lang w:val="es-ES_tradnl"/>
        </w:rPr>
        <w:lastRenderedPageBreak/>
        <w:t>Responsable de la Unidad de Transparencia” (Sic)</w:t>
      </w:r>
    </w:p>
    <w:p w14:paraId="47C8B6CC" w14:textId="5CCD301D" w:rsidR="008966BC" w:rsidRPr="008F2447" w:rsidRDefault="003368C4" w:rsidP="003368C4">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8F2447">
        <w:rPr>
          <w:rFonts w:ascii="Palatino Linotype" w:eastAsiaTheme="minorEastAsia" w:hAnsi="Palatino Linotype" w:cstheme="minorBidi"/>
          <w:color w:val="000000" w:themeColor="text1"/>
          <w:lang w:val="es-ES_tradnl"/>
        </w:rPr>
        <w:t xml:space="preserve">El  (23) veintitrés de febrero de dos mil veintidós, el </w:t>
      </w:r>
      <w:r w:rsidRPr="008F2447">
        <w:rPr>
          <w:rFonts w:ascii="Palatino Linotype" w:eastAsiaTheme="minorEastAsia" w:hAnsi="Palatino Linotype" w:cstheme="minorBidi"/>
          <w:b/>
          <w:color w:val="000000" w:themeColor="text1"/>
          <w:lang w:val="es-ES_tradnl"/>
        </w:rPr>
        <w:t>SUJETO OBLIGADO</w:t>
      </w:r>
      <w:r w:rsidRPr="008F2447">
        <w:rPr>
          <w:rFonts w:ascii="Palatino Linotype" w:eastAsiaTheme="minorEastAsia" w:hAnsi="Palatino Linotype" w:cstheme="minorBidi"/>
          <w:color w:val="000000" w:themeColor="text1"/>
          <w:lang w:val="es-ES_tradnl"/>
        </w:rPr>
        <w:t xml:space="preserve"> dio respuestas a las solicitudes de información en los siguientes términos:</w:t>
      </w:r>
    </w:p>
    <w:p w14:paraId="46BBAD77" w14:textId="77777777" w:rsidR="00BE0665" w:rsidRPr="008F2447" w:rsidRDefault="00BE0665" w:rsidP="00BE0665">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55483AF4" w14:textId="5A645FB7" w:rsidR="008966BC" w:rsidRPr="008F2447" w:rsidRDefault="008966BC" w:rsidP="008966BC">
      <w:pPr>
        <w:pStyle w:val="Prrafodelista"/>
        <w:tabs>
          <w:tab w:val="left" w:pos="426"/>
        </w:tabs>
        <w:spacing w:before="240" w:after="240" w:line="360" w:lineRule="auto"/>
        <w:ind w:left="0"/>
        <w:contextualSpacing/>
        <w:jc w:val="both"/>
        <w:rPr>
          <w:rFonts w:ascii="Palatino Linotype" w:eastAsiaTheme="minorEastAsia" w:hAnsi="Palatino Linotype" w:cstheme="minorBidi"/>
          <w:b/>
          <w:bCs/>
          <w:color w:val="000000" w:themeColor="text1"/>
        </w:rPr>
      </w:pPr>
      <w:r w:rsidRPr="008F2447">
        <w:rPr>
          <w:rFonts w:ascii="Palatino Linotype" w:eastAsiaTheme="minorEastAsia" w:hAnsi="Palatino Linotype" w:cstheme="minorBidi"/>
          <w:b/>
          <w:color w:val="000000" w:themeColor="text1"/>
          <w:lang w:val="es-ES_tradnl"/>
        </w:rPr>
        <w:t>Respuesta Solicitud</w:t>
      </w:r>
      <w:r w:rsidR="00641F58" w:rsidRPr="008F2447">
        <w:rPr>
          <w:rFonts w:ascii="Palatino Linotype" w:eastAsiaTheme="minorEastAsia" w:hAnsi="Palatino Linotype" w:cstheme="minorBidi"/>
          <w:b/>
          <w:color w:val="000000" w:themeColor="text1"/>
          <w:lang w:val="es-ES_tradnl"/>
        </w:rPr>
        <w:t xml:space="preserve"> 00182/DIFMETEPEC/IP/2022</w:t>
      </w:r>
      <w:r w:rsidRPr="008F2447">
        <w:rPr>
          <w:rFonts w:ascii="Palatino Linotype" w:eastAsiaTheme="minorEastAsia" w:hAnsi="Palatino Linotype" w:cstheme="minorBidi"/>
          <w:b/>
          <w:color w:val="000000" w:themeColor="text1"/>
          <w:lang w:val="es-ES_tradnl"/>
        </w:rPr>
        <w:t>:</w:t>
      </w:r>
    </w:p>
    <w:p w14:paraId="4F0A98A7" w14:textId="77777777" w:rsidR="008966BC" w:rsidRPr="008F2447" w:rsidRDefault="008966BC" w:rsidP="008966BC">
      <w:pPr>
        <w:pStyle w:val="Prrafodelista"/>
        <w:tabs>
          <w:tab w:val="left" w:pos="426"/>
        </w:tabs>
        <w:spacing w:before="240" w:after="240" w:line="360" w:lineRule="auto"/>
        <w:contextualSpacing/>
        <w:jc w:val="both"/>
        <w:rPr>
          <w:rFonts w:ascii="Palatino Linotype" w:eastAsia="MS Mincho" w:hAnsi="Palatino Linotype"/>
          <w:b/>
          <w:color w:val="000000" w:themeColor="text1"/>
          <w:lang w:val="es-ES_tradnl"/>
        </w:rPr>
      </w:pPr>
    </w:p>
    <w:p w14:paraId="400F0171" w14:textId="77777777" w:rsidR="008966BC" w:rsidRPr="008F2447" w:rsidRDefault="008966BC" w:rsidP="008966BC">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w:t>
      </w:r>
    </w:p>
    <w:p w14:paraId="1AB71BED" w14:textId="77777777" w:rsidR="008966BC" w:rsidRPr="008F2447" w:rsidRDefault="008966BC" w:rsidP="008966BC">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l Para el Desarrollo Integral de la Familia de Metepec, México a 23 de Febrero de 2022</w:t>
      </w:r>
    </w:p>
    <w:p w14:paraId="7DB71EB2" w14:textId="77777777" w:rsidR="008966BC" w:rsidRPr="008F2447" w:rsidRDefault="008966BC" w:rsidP="008966BC">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Nombre del solicitante: C. Solicitante</w:t>
      </w:r>
    </w:p>
    <w:p w14:paraId="75219D6E" w14:textId="77777777" w:rsidR="008966BC" w:rsidRPr="008F2447" w:rsidRDefault="008966BC" w:rsidP="008966BC">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Folio de la solicitud: 00182/DIFMETEPEC/IP/2022</w:t>
      </w:r>
    </w:p>
    <w:p w14:paraId="6F7DA9C7" w14:textId="77777777" w:rsidR="00641F58" w:rsidRPr="008F2447" w:rsidRDefault="00641F58" w:rsidP="008966BC">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p>
    <w:p w14:paraId="25A16E16" w14:textId="77777777" w:rsidR="008966BC" w:rsidRPr="008F2447" w:rsidRDefault="008966BC" w:rsidP="00641F58">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207D57" w14:textId="77777777" w:rsidR="00641F58" w:rsidRPr="008F2447" w:rsidRDefault="00641F58" w:rsidP="00641F58">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p>
    <w:p w14:paraId="3D0915D6" w14:textId="77777777" w:rsidR="008966BC" w:rsidRPr="008F2447" w:rsidRDefault="008966BC" w:rsidP="00641F58">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ANEXO AGENDA PÚBLICA PRESIDENCIA SMDIF METEPEC</w:t>
      </w:r>
    </w:p>
    <w:p w14:paraId="20979666" w14:textId="77777777" w:rsidR="008966BC" w:rsidRPr="008F2447" w:rsidRDefault="008966BC" w:rsidP="00641F58">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ATENTAMENTE</w:t>
      </w:r>
    </w:p>
    <w:p w14:paraId="4D6C2D8B" w14:textId="22F6C203" w:rsidR="008966BC" w:rsidRPr="008F2447" w:rsidRDefault="008966BC" w:rsidP="00641F58">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Licenciado FERNANDO OSCAR ZAPATA NAVARRETE” (Sic)</w:t>
      </w:r>
    </w:p>
    <w:p w14:paraId="4840A3F7" w14:textId="77777777" w:rsidR="008966BC" w:rsidRPr="008F2447" w:rsidRDefault="008966BC" w:rsidP="008966BC">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p>
    <w:p w14:paraId="4AD14FFF" w14:textId="77777777" w:rsidR="008966BC" w:rsidRPr="008F2447" w:rsidRDefault="008966BC" w:rsidP="008966BC">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w:t>
      </w:r>
      <w:r w:rsidRPr="008F2447">
        <w:rPr>
          <w:rFonts w:ascii="Palatino Linotype" w:eastAsia="MS Mincho" w:hAnsi="Palatino Linotype"/>
          <w:i/>
          <w:color w:val="000000" w:themeColor="text1"/>
          <w:lang w:val="es-ES_tradnl"/>
        </w:rPr>
        <w:tab/>
        <w:t>A dicha solicitud de información se agregó el siguiente documento</w:t>
      </w:r>
    </w:p>
    <w:p w14:paraId="5AF6B65D" w14:textId="77777777" w:rsidR="008966BC" w:rsidRPr="008F2447" w:rsidRDefault="008966BC" w:rsidP="008966BC">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p>
    <w:p w14:paraId="72DF24C0" w14:textId="2ED501B0" w:rsidR="008966BC" w:rsidRPr="008F2447" w:rsidRDefault="008966BC" w:rsidP="009D09E7">
      <w:pPr>
        <w:pStyle w:val="Prrafodelista"/>
        <w:tabs>
          <w:tab w:val="left" w:pos="426"/>
        </w:tabs>
        <w:spacing w:before="240" w:after="240" w:line="360" w:lineRule="auto"/>
        <w:ind w:right="558"/>
        <w:contextualSpacing/>
        <w:jc w:val="both"/>
        <w:rPr>
          <w:rFonts w:ascii="Palatino Linotype" w:eastAsia="MS Mincho" w:hAnsi="Palatino Linotype"/>
          <w:color w:val="000000" w:themeColor="text1"/>
          <w:lang w:val="es-ES_tradnl"/>
        </w:rPr>
      </w:pPr>
      <w:r w:rsidRPr="008F2447">
        <w:rPr>
          <w:rFonts w:ascii="Palatino Linotype" w:eastAsia="MS Mincho" w:hAnsi="Palatino Linotype"/>
          <w:b/>
          <w:color w:val="000000" w:themeColor="text1"/>
          <w:lang w:val="es-ES_tradnl"/>
        </w:rPr>
        <w:t>Agenda Publica enero 15.pdf</w:t>
      </w:r>
      <w:r w:rsidRPr="008F2447">
        <w:rPr>
          <w:rFonts w:ascii="Palatino Linotype" w:eastAsia="MS Mincho" w:hAnsi="Palatino Linotype"/>
          <w:color w:val="000000" w:themeColor="text1"/>
          <w:lang w:val="es-ES_tradnl"/>
        </w:rPr>
        <w:t>: Documento electrónico que una hoja cuenta con una relación grafica de datos denominada “</w:t>
      </w:r>
      <w:r w:rsidR="00BE0665" w:rsidRPr="008F2447">
        <w:rPr>
          <w:rFonts w:ascii="Palatino Linotype" w:eastAsia="MS Mincho" w:hAnsi="Palatino Linotype"/>
          <w:color w:val="000000" w:themeColor="text1"/>
          <w:lang w:val="es-ES_tradnl"/>
        </w:rPr>
        <w:t>Agenda Pública Presidencia</w:t>
      </w:r>
      <w:r w:rsidRPr="008F2447">
        <w:rPr>
          <w:rFonts w:ascii="Palatino Linotype" w:eastAsia="MS Mincho" w:hAnsi="Palatino Linotype"/>
          <w:color w:val="000000" w:themeColor="text1"/>
          <w:lang w:val="es-ES_tradnl"/>
        </w:rPr>
        <w:t xml:space="preserve"> del SMDIF Enero 2022”, con los rubros “Fecha” y “Actividad”  del primero (01) al quince (15) de enero.</w:t>
      </w:r>
    </w:p>
    <w:p w14:paraId="7711F0C2" w14:textId="77777777" w:rsidR="008966BC" w:rsidRPr="008F2447" w:rsidRDefault="008966BC" w:rsidP="008966BC">
      <w:pPr>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4555479A" w14:textId="610DA8BB" w:rsidR="00DA227A" w:rsidRPr="008F2447" w:rsidRDefault="00DA227A" w:rsidP="00DA227A">
      <w:pPr>
        <w:tabs>
          <w:tab w:val="left" w:pos="426"/>
        </w:tabs>
        <w:spacing w:before="240" w:after="240" w:line="360" w:lineRule="auto"/>
        <w:contextualSpacing/>
        <w:jc w:val="both"/>
        <w:rPr>
          <w:rFonts w:ascii="Palatino Linotype" w:eastAsia="MS Mincho" w:hAnsi="Palatino Linotype"/>
          <w:b/>
          <w:color w:val="000000" w:themeColor="text1"/>
          <w:lang w:val="es-ES_tradnl"/>
        </w:rPr>
      </w:pPr>
      <w:r w:rsidRPr="008F2447">
        <w:rPr>
          <w:rFonts w:ascii="Palatino Linotype" w:eastAsia="MS Mincho" w:hAnsi="Palatino Linotype"/>
          <w:b/>
          <w:color w:val="000000" w:themeColor="text1"/>
          <w:lang w:val="es-ES_tradnl"/>
        </w:rPr>
        <w:t xml:space="preserve">Solicitud de información 00183/DIFMETEPEC/IP/2022: </w:t>
      </w:r>
      <w:r w:rsidRPr="008F2447">
        <w:rPr>
          <w:rFonts w:ascii="Palatino Linotype" w:eastAsia="MS Mincho" w:hAnsi="Palatino Linotype"/>
          <w:b/>
          <w:color w:val="000000" w:themeColor="text1"/>
          <w:lang w:val="es-ES_tradnl"/>
        </w:rPr>
        <w:tab/>
      </w:r>
    </w:p>
    <w:p w14:paraId="300667C6" w14:textId="77777777" w:rsidR="00BE0665" w:rsidRPr="008F2447" w:rsidRDefault="00BE0665" w:rsidP="00DA227A">
      <w:pPr>
        <w:tabs>
          <w:tab w:val="left" w:pos="426"/>
        </w:tabs>
        <w:spacing w:before="240" w:after="240" w:line="360" w:lineRule="auto"/>
        <w:contextualSpacing/>
        <w:jc w:val="both"/>
        <w:rPr>
          <w:rFonts w:ascii="Palatino Linotype" w:eastAsia="MS Mincho" w:hAnsi="Palatino Linotype"/>
          <w:b/>
          <w:color w:val="000000" w:themeColor="text1"/>
          <w:lang w:val="es-ES_tradnl"/>
        </w:rPr>
      </w:pPr>
    </w:p>
    <w:p w14:paraId="255198C4" w14:textId="77777777" w:rsidR="001E2B13" w:rsidRPr="008F2447" w:rsidRDefault="00DA227A" w:rsidP="001E2B13">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w:t>
      </w:r>
      <w:r w:rsidR="001E2B13" w:rsidRPr="008F2447">
        <w:rPr>
          <w:rFonts w:ascii="Palatino Linotype" w:eastAsia="MS Mincho" w:hAnsi="Palatino Linotype"/>
          <w:i/>
          <w:color w:val="000000" w:themeColor="text1"/>
          <w:lang w:val="es-ES_tradnl"/>
        </w:rPr>
        <w:t>l Para el Desarrollo Integral de la Familia de Metepec, México a 23 de Febrero de 2022</w:t>
      </w:r>
    </w:p>
    <w:p w14:paraId="465E6906" w14:textId="77777777" w:rsidR="001E2B13" w:rsidRPr="008F2447" w:rsidRDefault="001E2B13" w:rsidP="001E2B13">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Nombre del solicitante: C. Solicitante</w:t>
      </w:r>
    </w:p>
    <w:p w14:paraId="2EEFF282" w14:textId="77777777" w:rsidR="001E2B13" w:rsidRPr="008F2447" w:rsidRDefault="001E2B13" w:rsidP="001E2B13">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Folio de la solicitud: 00183/DIFMETEPEC/IP/2022</w:t>
      </w:r>
    </w:p>
    <w:p w14:paraId="53EFB1DE" w14:textId="77777777" w:rsidR="001E2B13" w:rsidRPr="008F2447" w:rsidRDefault="001E2B13" w:rsidP="001E2B13">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p>
    <w:p w14:paraId="46372B36" w14:textId="77777777" w:rsidR="001E2B13" w:rsidRPr="008F2447" w:rsidRDefault="001E2B13" w:rsidP="001E2B13">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877169" w14:textId="77777777" w:rsidR="001E2B13" w:rsidRPr="008F2447" w:rsidRDefault="001E2B13" w:rsidP="001E2B13">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4D81831E" w14:textId="77777777" w:rsidR="001E2B13" w:rsidRPr="008F2447" w:rsidRDefault="001E2B13" w:rsidP="001E2B13">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ANEXO AGENDA PÚBLICA DIRECCIÓN GENERAL DEL SMDIF METEPEC</w:t>
      </w:r>
    </w:p>
    <w:p w14:paraId="7C900131" w14:textId="77777777" w:rsidR="001E2B13" w:rsidRPr="008F2447" w:rsidRDefault="001E2B13" w:rsidP="001E2B13">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ATENTAMENTE</w:t>
      </w:r>
    </w:p>
    <w:p w14:paraId="0D3AD6F1" w14:textId="3B8AB933" w:rsidR="00DA227A" w:rsidRPr="008F2447" w:rsidRDefault="001E2B13" w:rsidP="001E2B13">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8F2447">
        <w:rPr>
          <w:rFonts w:ascii="Palatino Linotype" w:eastAsia="MS Mincho" w:hAnsi="Palatino Linotype"/>
          <w:i/>
          <w:color w:val="000000" w:themeColor="text1"/>
          <w:lang w:val="es-ES_tradnl"/>
        </w:rPr>
        <w:t>Licenciado FERNANDO OSCAR ZAPATA NAVARRETE</w:t>
      </w:r>
      <w:r w:rsidR="00DA227A" w:rsidRPr="008F2447">
        <w:rPr>
          <w:rFonts w:ascii="Palatino Linotype" w:eastAsia="MS Mincho" w:hAnsi="Palatino Linotype"/>
          <w:i/>
          <w:color w:val="000000" w:themeColor="text1"/>
          <w:lang w:val="es-ES_tradnl"/>
        </w:rPr>
        <w:t>” (Sic)</w:t>
      </w:r>
    </w:p>
    <w:p w14:paraId="223E5F4F" w14:textId="77777777" w:rsidR="001E2B13" w:rsidRPr="008F2447" w:rsidRDefault="001E2B13" w:rsidP="00DA227A">
      <w:pPr>
        <w:pStyle w:val="Prrafodelista"/>
        <w:tabs>
          <w:tab w:val="left" w:pos="426"/>
        </w:tabs>
        <w:spacing w:before="240" w:after="240" w:line="360" w:lineRule="auto"/>
        <w:ind w:left="0" w:right="616"/>
        <w:contextualSpacing/>
        <w:rPr>
          <w:rFonts w:ascii="Palatino Linotype" w:eastAsia="MS Mincho" w:hAnsi="Palatino Linotype"/>
          <w:i/>
          <w:color w:val="000000" w:themeColor="text1"/>
          <w:lang w:val="es-ES_tradnl"/>
        </w:rPr>
      </w:pPr>
    </w:p>
    <w:p w14:paraId="4DDB0CBA" w14:textId="1134C75B" w:rsidR="001E2B13" w:rsidRPr="008F2447" w:rsidRDefault="001E2B13" w:rsidP="001E2B13">
      <w:pPr>
        <w:pStyle w:val="Prrafodelista"/>
        <w:numPr>
          <w:ilvl w:val="0"/>
          <w:numId w:val="21"/>
        </w:numPr>
        <w:tabs>
          <w:tab w:val="left" w:pos="426"/>
        </w:tabs>
        <w:spacing w:before="240" w:after="240" w:line="360" w:lineRule="auto"/>
        <w:ind w:right="616"/>
        <w:contextualSpacing/>
        <w:rPr>
          <w:rFonts w:ascii="Palatino Linotype" w:eastAsia="MS Mincho" w:hAnsi="Palatino Linotype"/>
          <w:i/>
          <w:color w:val="000000" w:themeColor="text1"/>
          <w:lang w:val="es-ES_tradnl"/>
        </w:rPr>
      </w:pPr>
      <w:r w:rsidRPr="008F2447">
        <w:rPr>
          <w:rFonts w:ascii="Palatino Linotype" w:eastAsia="MS Mincho" w:hAnsi="Palatino Linotype"/>
          <w:color w:val="000000" w:themeColor="text1"/>
          <w:lang w:val="es-ES_tradnl"/>
        </w:rPr>
        <w:t>A dicha solicitud de información se agregó el siguiente documento</w:t>
      </w:r>
    </w:p>
    <w:p w14:paraId="4DC05BF2" w14:textId="77777777" w:rsidR="001E2B13" w:rsidRPr="008F2447" w:rsidRDefault="001E2B13" w:rsidP="001E2B13">
      <w:pPr>
        <w:pStyle w:val="Prrafodelista"/>
        <w:tabs>
          <w:tab w:val="left" w:pos="426"/>
        </w:tabs>
        <w:spacing w:before="240" w:after="240" w:line="360" w:lineRule="auto"/>
        <w:ind w:left="720" w:right="616"/>
        <w:contextualSpacing/>
        <w:rPr>
          <w:rFonts w:ascii="Palatino Linotype" w:eastAsia="MS Mincho" w:hAnsi="Palatino Linotype"/>
          <w:i/>
          <w:color w:val="000000" w:themeColor="text1"/>
          <w:lang w:val="es-ES_tradnl"/>
        </w:rPr>
      </w:pPr>
    </w:p>
    <w:p w14:paraId="4D537F0D" w14:textId="245FBAC3" w:rsidR="008966BC" w:rsidRPr="008F2447" w:rsidRDefault="00806E92" w:rsidP="009D09E7">
      <w:pPr>
        <w:pStyle w:val="Prrafodelista"/>
        <w:tabs>
          <w:tab w:val="left" w:pos="426"/>
        </w:tabs>
        <w:spacing w:before="240" w:after="240" w:line="360" w:lineRule="auto"/>
        <w:ind w:left="720" w:right="616"/>
        <w:contextualSpacing/>
        <w:jc w:val="both"/>
        <w:rPr>
          <w:rFonts w:ascii="Palatino Linotype" w:eastAsia="MS Mincho" w:hAnsi="Palatino Linotype"/>
          <w:color w:val="000000" w:themeColor="text1"/>
          <w:lang w:val="es-ES_tradnl"/>
        </w:rPr>
      </w:pPr>
      <w:hyperlink r:id="rId9" w:tgtFrame="_blank" w:history="1">
        <w:r w:rsidR="001E2B13" w:rsidRPr="008F2447">
          <w:rPr>
            <w:rStyle w:val="Hipervnculo"/>
            <w:rFonts w:ascii="Palatino Linotype" w:eastAsia="MS Mincho" w:hAnsi="Palatino Linotype"/>
            <w:b/>
            <w:bCs/>
            <w:color w:val="000000" w:themeColor="text1"/>
            <w:u w:val="none"/>
          </w:rPr>
          <w:t>Agenda Publica enero 15.pdf</w:t>
        </w:r>
      </w:hyperlink>
      <w:r w:rsidR="001E2B13" w:rsidRPr="008F2447">
        <w:rPr>
          <w:rFonts w:ascii="Palatino Linotype" w:eastAsia="MS Mincho" w:hAnsi="Palatino Linotype"/>
          <w:color w:val="000000" w:themeColor="text1"/>
          <w:lang w:val="es-ES_tradnl"/>
        </w:rPr>
        <w:t xml:space="preserve">: </w:t>
      </w:r>
      <w:r w:rsidR="008966BC" w:rsidRPr="008F2447">
        <w:rPr>
          <w:rFonts w:ascii="Palatino Linotype" w:eastAsia="MS Mincho" w:hAnsi="Palatino Linotype"/>
          <w:color w:val="000000" w:themeColor="text1"/>
          <w:lang w:val="es-ES_tradnl"/>
        </w:rPr>
        <w:t xml:space="preserve">Documento electrónico que una hoja cuenta con una relación grafica de datos denominada “Agenda Pública Dirección General del SMDIF Enero 2022”, con los rubros “Fecha” y “Actividad”  del primero (01) al quince (15) de enero. </w:t>
      </w:r>
    </w:p>
    <w:p w14:paraId="7132F863" w14:textId="00FF2611" w:rsidR="00A3314E" w:rsidRPr="008F2447" w:rsidRDefault="00A3314E"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7C4F9405" w14:textId="77777777" w:rsidR="00743C65" w:rsidRPr="008F2447" w:rsidRDefault="00EA0165" w:rsidP="004E2B0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8F2447">
        <w:rPr>
          <w:rFonts w:ascii="Palatino Linotype" w:hAnsi="Palatino Linotype" w:cs="Arial"/>
          <w:color w:val="000000" w:themeColor="text1"/>
        </w:rPr>
        <w:t>Derivado de la</w:t>
      </w:r>
      <w:r w:rsidR="004E2B06" w:rsidRPr="008F2447">
        <w:rPr>
          <w:rFonts w:ascii="Palatino Linotype" w:hAnsi="Palatino Linotype" w:cs="Arial"/>
          <w:color w:val="000000" w:themeColor="text1"/>
        </w:rPr>
        <w:t>s</w:t>
      </w:r>
      <w:r w:rsidRPr="008F2447">
        <w:rPr>
          <w:rFonts w:ascii="Palatino Linotype" w:hAnsi="Palatino Linotype" w:cs="Arial"/>
          <w:color w:val="000000" w:themeColor="text1"/>
        </w:rPr>
        <w:t xml:space="preserve"> respuesta</w:t>
      </w:r>
      <w:r w:rsidR="004E2B06" w:rsidRPr="008F2447">
        <w:rPr>
          <w:rFonts w:ascii="Palatino Linotype" w:hAnsi="Palatino Linotype" w:cs="Arial"/>
          <w:color w:val="000000" w:themeColor="text1"/>
        </w:rPr>
        <w:t>s</w:t>
      </w:r>
      <w:r w:rsidRPr="008F2447">
        <w:rPr>
          <w:rFonts w:ascii="Palatino Linotype" w:hAnsi="Palatino Linotype" w:cs="Arial"/>
          <w:color w:val="000000" w:themeColor="text1"/>
        </w:rPr>
        <w:t xml:space="preserve"> emitida</w:t>
      </w:r>
      <w:r w:rsidR="004E2B06" w:rsidRPr="008F2447">
        <w:rPr>
          <w:rFonts w:ascii="Palatino Linotype" w:hAnsi="Palatino Linotype" w:cs="Arial"/>
          <w:color w:val="000000" w:themeColor="text1"/>
        </w:rPr>
        <w:t>s</w:t>
      </w:r>
      <w:r w:rsidRPr="008F2447">
        <w:rPr>
          <w:rFonts w:ascii="Palatino Linotype" w:hAnsi="Palatino Linotype" w:cs="Arial"/>
          <w:color w:val="000000" w:themeColor="text1"/>
        </w:rPr>
        <w:t xml:space="preserve"> por el </w:t>
      </w:r>
      <w:r w:rsidRPr="008F2447">
        <w:rPr>
          <w:rFonts w:ascii="Palatino Linotype" w:hAnsi="Palatino Linotype" w:cs="Arial"/>
          <w:b/>
          <w:color w:val="000000" w:themeColor="text1"/>
        </w:rPr>
        <w:t>SUJETO OBLIGADO</w:t>
      </w:r>
      <w:r w:rsidRPr="008F2447">
        <w:rPr>
          <w:rFonts w:ascii="Palatino Linotype" w:hAnsi="Palatino Linotype" w:cs="Arial"/>
          <w:color w:val="000000" w:themeColor="text1"/>
        </w:rPr>
        <w:t>, e</w:t>
      </w:r>
      <w:r w:rsidR="00C41140" w:rsidRPr="008F2447">
        <w:rPr>
          <w:rFonts w:ascii="Palatino Linotype" w:hAnsi="Palatino Linotype" w:cs="Arial"/>
          <w:color w:val="000000" w:themeColor="text1"/>
        </w:rPr>
        <w:t>l</w:t>
      </w:r>
      <w:r w:rsidR="00743C65" w:rsidRPr="008F2447">
        <w:rPr>
          <w:rFonts w:ascii="Palatino Linotype" w:hAnsi="Palatino Linotype" w:cs="Arial"/>
          <w:color w:val="000000" w:themeColor="text1"/>
        </w:rPr>
        <w:t xml:space="preserve"> vientres </w:t>
      </w:r>
      <w:r w:rsidR="004E2B06" w:rsidRPr="008F2447">
        <w:rPr>
          <w:rFonts w:ascii="Palatino Linotype" w:hAnsi="Palatino Linotype" w:cs="Arial"/>
          <w:color w:val="000000" w:themeColor="text1"/>
        </w:rPr>
        <w:t xml:space="preserve"> </w:t>
      </w:r>
      <w:r w:rsidR="00743C65" w:rsidRPr="008F2447">
        <w:rPr>
          <w:rFonts w:ascii="Palatino Linotype" w:hAnsi="Palatino Linotype" w:cs="Arial"/>
          <w:color w:val="000000" w:themeColor="text1"/>
        </w:rPr>
        <w:t>(23</w:t>
      </w:r>
      <w:r w:rsidR="00AB7DB9" w:rsidRPr="008F2447">
        <w:rPr>
          <w:rFonts w:ascii="Palatino Linotype" w:hAnsi="Palatino Linotype" w:cs="Arial"/>
          <w:color w:val="000000" w:themeColor="text1"/>
        </w:rPr>
        <w:t>)</w:t>
      </w:r>
      <w:r w:rsidR="00C41140" w:rsidRPr="008F2447">
        <w:rPr>
          <w:rFonts w:ascii="Palatino Linotype" w:hAnsi="Palatino Linotype" w:cs="Arial"/>
          <w:color w:val="000000" w:themeColor="text1"/>
        </w:rPr>
        <w:t xml:space="preserve"> de</w:t>
      </w:r>
      <w:r w:rsidR="00743C65" w:rsidRPr="008F2447">
        <w:rPr>
          <w:rFonts w:ascii="Palatino Linotype" w:hAnsi="Palatino Linotype" w:cs="Arial"/>
          <w:color w:val="000000" w:themeColor="text1"/>
        </w:rPr>
        <w:t xml:space="preserve"> febrero </w:t>
      </w:r>
      <w:r w:rsidR="00917444" w:rsidRPr="008F2447">
        <w:rPr>
          <w:rFonts w:ascii="Palatino Linotype" w:hAnsi="Palatino Linotype" w:cs="Arial"/>
          <w:color w:val="000000" w:themeColor="text1"/>
        </w:rPr>
        <w:t>d</w:t>
      </w:r>
      <w:r w:rsidR="00233D1C" w:rsidRPr="008F2447">
        <w:rPr>
          <w:rFonts w:ascii="Palatino Linotype" w:hAnsi="Palatino Linotype" w:cs="Arial"/>
          <w:color w:val="000000" w:themeColor="text1"/>
        </w:rPr>
        <w:t xml:space="preserve">e dos mil </w:t>
      </w:r>
      <w:r w:rsidR="008225FA" w:rsidRPr="008F2447">
        <w:rPr>
          <w:rFonts w:ascii="Palatino Linotype" w:hAnsi="Palatino Linotype" w:cs="Arial"/>
          <w:color w:val="000000" w:themeColor="text1"/>
        </w:rPr>
        <w:t>veintidós</w:t>
      </w:r>
      <w:r w:rsidRPr="008F2447">
        <w:rPr>
          <w:rFonts w:ascii="Palatino Linotype" w:hAnsi="Palatino Linotype" w:cs="Arial"/>
          <w:color w:val="000000" w:themeColor="text1"/>
        </w:rPr>
        <w:t xml:space="preserve">, el particular </w:t>
      </w:r>
      <w:r w:rsidR="004E2B06" w:rsidRPr="008F2447">
        <w:rPr>
          <w:rFonts w:ascii="Palatino Linotype" w:hAnsi="Palatino Linotype" w:cs="Arial"/>
          <w:color w:val="000000" w:themeColor="text1"/>
        </w:rPr>
        <w:t>interpuso los</w:t>
      </w:r>
      <w:r w:rsidR="00861CF9" w:rsidRPr="008F2447">
        <w:rPr>
          <w:rFonts w:ascii="Palatino Linotype" w:hAnsi="Palatino Linotype" w:cs="Arial"/>
          <w:color w:val="000000" w:themeColor="text1"/>
        </w:rPr>
        <w:t xml:space="preserve"> recurso</w:t>
      </w:r>
      <w:r w:rsidR="004E2B06" w:rsidRPr="008F2447">
        <w:rPr>
          <w:rFonts w:ascii="Palatino Linotype" w:hAnsi="Palatino Linotype" w:cs="Arial"/>
          <w:color w:val="000000" w:themeColor="text1"/>
        </w:rPr>
        <w:t>s</w:t>
      </w:r>
      <w:r w:rsidR="00861CF9" w:rsidRPr="008F2447">
        <w:rPr>
          <w:rFonts w:ascii="Palatino Linotype" w:hAnsi="Palatino Linotype" w:cs="Arial"/>
          <w:color w:val="000000" w:themeColor="text1"/>
        </w:rPr>
        <w:t xml:space="preserve"> de revisión</w:t>
      </w:r>
      <w:r w:rsidR="004E2B06" w:rsidRPr="008F2447">
        <w:rPr>
          <w:rFonts w:ascii="Palatino Linotype" w:hAnsi="Palatino Linotype" w:cs="Arial"/>
          <w:color w:val="000000" w:themeColor="text1"/>
        </w:rPr>
        <w:t xml:space="preserve"> </w:t>
      </w:r>
    </w:p>
    <w:p w14:paraId="4BB5C5BA" w14:textId="38511C2B" w:rsidR="00EA0165" w:rsidRPr="008F2447" w:rsidRDefault="00743C65" w:rsidP="00743C65">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r w:rsidRPr="008F2447">
        <w:rPr>
          <w:rFonts w:ascii="Palatino Linotype" w:eastAsiaTheme="minorEastAsia" w:hAnsi="Palatino Linotype" w:cstheme="minorBidi"/>
          <w:b/>
          <w:color w:val="000000" w:themeColor="text1"/>
          <w:lang w:val="es-ES_tradnl"/>
        </w:rPr>
        <w:t>01628/INFOEM/IP/RR/2022</w:t>
      </w:r>
      <w:r w:rsidRPr="008F2447">
        <w:rPr>
          <w:rFonts w:ascii="Palatino Linotype" w:eastAsiaTheme="minorEastAsia" w:hAnsi="Palatino Linotype" w:cstheme="minorBidi"/>
          <w:color w:val="000000" w:themeColor="text1"/>
          <w:lang w:val="es-ES_tradnl"/>
        </w:rPr>
        <w:t xml:space="preserve"> </w:t>
      </w:r>
      <w:r w:rsidR="00036EDD" w:rsidRPr="008F2447">
        <w:rPr>
          <w:rFonts w:ascii="Palatino Linotype" w:hAnsi="Palatino Linotype" w:cs="Arial"/>
          <w:b/>
          <w:bCs/>
          <w:color w:val="000000" w:themeColor="text1"/>
        </w:rPr>
        <w:t>y 01629</w:t>
      </w:r>
      <w:r w:rsidR="004E2B06" w:rsidRPr="008F2447">
        <w:rPr>
          <w:rFonts w:ascii="Palatino Linotype" w:hAnsi="Palatino Linotype" w:cs="Arial"/>
          <w:b/>
          <w:bCs/>
          <w:color w:val="000000" w:themeColor="text1"/>
        </w:rPr>
        <w:t>/INFOEM/IP/RR/2022</w:t>
      </w:r>
      <w:r w:rsidR="00EA0165" w:rsidRPr="008F2447">
        <w:rPr>
          <w:rFonts w:ascii="Palatino Linotype" w:eastAsia="Calibri" w:hAnsi="Palatino Linotype" w:cs="Arial"/>
          <w:b/>
          <w:color w:val="000000" w:themeColor="text1"/>
        </w:rPr>
        <w:t>;</w:t>
      </w:r>
      <w:r w:rsidR="00BD7E57" w:rsidRPr="008F2447">
        <w:rPr>
          <w:rFonts w:ascii="Palatino Linotype" w:hAnsi="Palatino Linotype" w:cs="Arial"/>
          <w:color w:val="000000" w:themeColor="text1"/>
        </w:rPr>
        <w:t xml:space="preserve"> impugnaciones en las </w:t>
      </w:r>
      <w:r w:rsidR="00EA0165" w:rsidRPr="008F2447">
        <w:rPr>
          <w:rFonts w:ascii="Palatino Linotype" w:hAnsi="Palatino Linotype" w:cs="Arial"/>
          <w:color w:val="000000" w:themeColor="text1"/>
        </w:rPr>
        <w:t>que refirió lo siguiente:</w:t>
      </w:r>
    </w:p>
    <w:p w14:paraId="12AB6D8F" w14:textId="77777777" w:rsidR="004E2B06" w:rsidRPr="008F2447" w:rsidRDefault="004E2B06" w:rsidP="004E2B06">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176F4252" w14:textId="4B729D7B" w:rsidR="00EA0165" w:rsidRPr="008F2447" w:rsidRDefault="006C2185" w:rsidP="00743C65">
      <w:pPr>
        <w:tabs>
          <w:tab w:val="left" w:pos="426"/>
        </w:tabs>
        <w:spacing w:line="360" w:lineRule="auto"/>
        <w:ind w:left="284"/>
        <w:contextualSpacing/>
        <w:jc w:val="both"/>
        <w:rPr>
          <w:rFonts w:ascii="Palatino Linotype" w:hAnsi="Palatino Linotype" w:cs="Arial"/>
          <w:b/>
          <w:color w:val="000000" w:themeColor="text1"/>
        </w:rPr>
      </w:pPr>
      <w:r w:rsidRPr="008F2447">
        <w:rPr>
          <w:rFonts w:ascii="Palatino Linotype" w:hAnsi="Palatino Linotype" w:cs="Arial"/>
          <w:b/>
          <w:color w:val="000000" w:themeColor="text1"/>
        </w:rPr>
        <w:t>Recurso</w:t>
      </w:r>
      <w:r w:rsidR="00743C65" w:rsidRPr="008F2447">
        <w:rPr>
          <w:rFonts w:ascii="Palatino Linotype" w:hAnsi="Palatino Linotype" w:cs="Arial"/>
          <w:b/>
          <w:color w:val="000000" w:themeColor="text1"/>
        </w:rPr>
        <w:t xml:space="preserve"> </w:t>
      </w:r>
      <w:r w:rsidR="00036EDD" w:rsidRPr="008F2447">
        <w:rPr>
          <w:rFonts w:ascii="Palatino Linotype" w:hAnsi="Palatino Linotype" w:cs="Arial"/>
          <w:b/>
          <w:color w:val="000000" w:themeColor="text1"/>
        </w:rPr>
        <w:t>01628</w:t>
      </w:r>
      <w:r w:rsidR="00743C65" w:rsidRPr="008F2447">
        <w:rPr>
          <w:rFonts w:ascii="Palatino Linotype" w:hAnsi="Palatino Linotype" w:cs="Arial"/>
          <w:b/>
          <w:color w:val="000000" w:themeColor="text1"/>
        </w:rPr>
        <w:t>/INFOEM/IP/RR/2022</w:t>
      </w:r>
      <w:r w:rsidRPr="008F2447">
        <w:rPr>
          <w:rFonts w:ascii="Palatino Linotype" w:hAnsi="Palatino Linotype" w:cs="Arial"/>
          <w:b/>
          <w:color w:val="000000" w:themeColor="text1"/>
        </w:rPr>
        <w:t>:</w:t>
      </w:r>
    </w:p>
    <w:p w14:paraId="1B167675" w14:textId="77777777" w:rsidR="006C2185" w:rsidRPr="008F2447" w:rsidRDefault="006C218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46EF2F4B" w:rsidR="00EA0165" w:rsidRPr="008F2447" w:rsidRDefault="00EA0165" w:rsidP="00AB3B7A">
      <w:pPr>
        <w:numPr>
          <w:ilvl w:val="0"/>
          <w:numId w:val="1"/>
        </w:numPr>
        <w:tabs>
          <w:tab w:val="left" w:pos="426"/>
          <w:tab w:val="left" w:pos="567"/>
        </w:tabs>
        <w:spacing w:line="360" w:lineRule="auto"/>
        <w:ind w:left="567" w:right="918" w:firstLine="0"/>
        <w:contextualSpacing/>
        <w:jc w:val="both"/>
        <w:rPr>
          <w:rFonts w:ascii="Palatino Linotype" w:hAnsi="Palatino Linotype" w:cs="Arial"/>
          <w:color w:val="000000" w:themeColor="text1"/>
        </w:rPr>
      </w:pPr>
      <w:r w:rsidRPr="008F2447">
        <w:rPr>
          <w:rFonts w:ascii="Palatino Linotype" w:hAnsi="Palatino Linotype" w:cs="Arial"/>
          <w:b/>
          <w:color w:val="000000" w:themeColor="text1"/>
        </w:rPr>
        <w:t>Acto impugnado:</w:t>
      </w:r>
      <w:r w:rsidRPr="008F2447">
        <w:rPr>
          <w:rFonts w:ascii="Palatino Linotype" w:hAnsi="Palatino Linotype" w:cs="Arial"/>
          <w:color w:val="000000" w:themeColor="text1"/>
        </w:rPr>
        <w:t xml:space="preserve"> </w:t>
      </w:r>
      <w:r w:rsidRPr="008F2447">
        <w:rPr>
          <w:rFonts w:ascii="Palatino Linotype" w:hAnsi="Palatino Linotype" w:cs="Arial"/>
          <w:i/>
          <w:color w:val="000000" w:themeColor="text1"/>
        </w:rPr>
        <w:t>“</w:t>
      </w:r>
      <w:r w:rsidR="00743C65" w:rsidRPr="008F2447">
        <w:rPr>
          <w:rFonts w:ascii="Palatino Linotype" w:hAnsi="Palatino Linotype" w:cs="Arial"/>
          <w:i/>
          <w:color w:val="000000" w:themeColor="text1"/>
        </w:rPr>
        <w:t>La respuesta proporcionada por el Sujeto Obligado</w:t>
      </w:r>
      <w:r w:rsidR="00AB3B7A" w:rsidRPr="008F2447">
        <w:rPr>
          <w:rFonts w:ascii="Palatino Linotype" w:hAnsi="Palatino Linotype" w:cs="Arial"/>
          <w:i/>
          <w:color w:val="000000" w:themeColor="text1"/>
        </w:rPr>
        <w:t>…</w:t>
      </w:r>
      <w:r w:rsidR="00AB7DB9" w:rsidRPr="008F2447">
        <w:rPr>
          <w:rFonts w:ascii="Palatino Linotype" w:hAnsi="Palatino Linotype" w:cs="Arial"/>
          <w:i/>
          <w:color w:val="000000" w:themeColor="text1"/>
        </w:rPr>
        <w:t>”</w:t>
      </w:r>
      <w:r w:rsidRPr="008F2447">
        <w:rPr>
          <w:rFonts w:ascii="Palatino Linotype" w:hAnsi="Palatino Linotype" w:cs="Arial"/>
          <w:i/>
          <w:color w:val="000000" w:themeColor="text1"/>
        </w:rPr>
        <w:t>(Sic).</w:t>
      </w:r>
    </w:p>
    <w:p w14:paraId="71C7D21F" w14:textId="77777777" w:rsidR="00EA0165" w:rsidRPr="008F2447" w:rsidRDefault="00EA0165" w:rsidP="00AB3B7A">
      <w:pPr>
        <w:tabs>
          <w:tab w:val="left" w:pos="0"/>
          <w:tab w:val="left" w:pos="567"/>
        </w:tabs>
        <w:spacing w:line="360" w:lineRule="auto"/>
        <w:ind w:left="567" w:right="918"/>
        <w:contextualSpacing/>
        <w:jc w:val="both"/>
        <w:rPr>
          <w:rFonts w:ascii="Palatino Linotype" w:hAnsi="Palatino Linotype" w:cs="Arial"/>
          <w:color w:val="000000" w:themeColor="text1"/>
        </w:rPr>
      </w:pPr>
    </w:p>
    <w:p w14:paraId="16E57192" w14:textId="6D4033F9" w:rsidR="00EA0165" w:rsidRPr="008F2447" w:rsidRDefault="00EA0165" w:rsidP="00AB3B7A">
      <w:pPr>
        <w:numPr>
          <w:ilvl w:val="0"/>
          <w:numId w:val="1"/>
        </w:numPr>
        <w:tabs>
          <w:tab w:val="left" w:pos="0"/>
          <w:tab w:val="left" w:pos="567"/>
        </w:tabs>
        <w:spacing w:line="360" w:lineRule="auto"/>
        <w:ind w:left="567" w:right="918" w:firstLine="0"/>
        <w:contextualSpacing/>
        <w:jc w:val="both"/>
        <w:rPr>
          <w:rFonts w:ascii="Palatino Linotype" w:hAnsi="Palatino Linotype" w:cs="Arial"/>
          <w:color w:val="000000" w:themeColor="text1"/>
        </w:rPr>
      </w:pPr>
      <w:r w:rsidRPr="008F2447">
        <w:rPr>
          <w:rFonts w:ascii="Palatino Linotype" w:hAnsi="Palatino Linotype" w:cs="Arial"/>
          <w:b/>
          <w:color w:val="000000" w:themeColor="text1"/>
        </w:rPr>
        <w:t>Razones o motivos de inconformidad:</w:t>
      </w:r>
      <w:r w:rsidRPr="008F2447">
        <w:rPr>
          <w:rFonts w:ascii="Palatino Linotype" w:hAnsi="Palatino Linotype" w:cs="Arial"/>
          <w:color w:val="000000" w:themeColor="text1"/>
        </w:rPr>
        <w:t xml:space="preserve"> </w:t>
      </w:r>
      <w:r w:rsidRPr="008F2447">
        <w:rPr>
          <w:rFonts w:ascii="Palatino Linotype" w:hAnsi="Palatino Linotype" w:cs="Arial"/>
          <w:i/>
          <w:color w:val="000000" w:themeColor="text1"/>
        </w:rPr>
        <w:t>“</w:t>
      </w:r>
      <w:r w:rsidR="00743C65" w:rsidRPr="008F2447">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w:t>
      </w:r>
      <w:r w:rsidR="00743C65" w:rsidRPr="008F2447">
        <w:rPr>
          <w:rFonts w:ascii="Palatino Linotype" w:hAnsi="Palatino Linotype" w:cs="Arial"/>
          <w:i/>
          <w:color w:val="000000" w:themeColor="text1"/>
        </w:rPr>
        <w:lastRenderedPageBreak/>
        <w:t xml:space="preserve">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w:t>
      </w:r>
      <w:r w:rsidR="00743C65" w:rsidRPr="008F2447">
        <w:rPr>
          <w:rFonts w:ascii="Palatino Linotype" w:hAnsi="Palatino Linotype" w:cs="Arial"/>
          <w:i/>
          <w:color w:val="000000" w:themeColor="text1"/>
        </w:rPr>
        <w:lastRenderedPageBreak/>
        <w:t>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331090" w:rsidRPr="008F2447">
        <w:rPr>
          <w:rFonts w:ascii="Palatino Linotype" w:hAnsi="Palatino Linotype" w:cs="Arial"/>
          <w:i/>
          <w:color w:val="000000" w:themeColor="text1"/>
        </w:rPr>
        <w:t>.</w:t>
      </w:r>
      <w:r w:rsidR="004E2B06" w:rsidRPr="008F2447">
        <w:rPr>
          <w:rFonts w:ascii="Palatino Linotype" w:hAnsi="Palatino Linotype" w:cs="Arial"/>
          <w:i/>
          <w:color w:val="000000" w:themeColor="text1"/>
        </w:rPr>
        <w:t>..</w:t>
      </w:r>
      <w:r w:rsidRPr="008F2447">
        <w:rPr>
          <w:rFonts w:ascii="Palatino Linotype" w:hAnsi="Palatino Linotype" w:cs="Arial"/>
          <w:i/>
          <w:color w:val="000000" w:themeColor="text1"/>
        </w:rPr>
        <w:t xml:space="preserve">” </w:t>
      </w:r>
      <w:r w:rsidRPr="008F2447">
        <w:rPr>
          <w:rFonts w:ascii="Palatino Linotype" w:hAnsi="Palatino Linotype" w:cs="Arial"/>
          <w:color w:val="000000" w:themeColor="text1"/>
        </w:rPr>
        <w:t>(Sic).</w:t>
      </w:r>
    </w:p>
    <w:p w14:paraId="4F41691F" w14:textId="3FFEE84C" w:rsidR="006C2185" w:rsidRPr="008F2447" w:rsidRDefault="006C2185" w:rsidP="006C2185">
      <w:pPr>
        <w:tabs>
          <w:tab w:val="left" w:pos="0"/>
        </w:tabs>
        <w:spacing w:line="360" w:lineRule="auto"/>
        <w:ind w:right="918"/>
        <w:contextualSpacing/>
        <w:jc w:val="both"/>
        <w:rPr>
          <w:rFonts w:ascii="Palatino Linotype" w:hAnsi="Palatino Linotype" w:cs="Arial"/>
          <w:color w:val="000000" w:themeColor="text1"/>
        </w:rPr>
      </w:pPr>
    </w:p>
    <w:p w14:paraId="47A318B5" w14:textId="666670AA" w:rsidR="006C2185" w:rsidRPr="008F2447" w:rsidRDefault="006C2185" w:rsidP="006C2185">
      <w:pPr>
        <w:tabs>
          <w:tab w:val="left" w:pos="0"/>
        </w:tabs>
        <w:spacing w:line="360" w:lineRule="auto"/>
        <w:ind w:right="616"/>
        <w:contextualSpacing/>
        <w:jc w:val="both"/>
        <w:rPr>
          <w:rFonts w:ascii="Palatino Linotype" w:hAnsi="Palatino Linotype" w:cs="Arial"/>
          <w:b/>
          <w:color w:val="000000" w:themeColor="text1"/>
        </w:rPr>
      </w:pPr>
      <w:r w:rsidRPr="008F2447">
        <w:rPr>
          <w:rFonts w:ascii="Palatino Linotype" w:hAnsi="Palatino Linotype" w:cs="Arial"/>
          <w:b/>
          <w:color w:val="000000" w:themeColor="text1"/>
        </w:rPr>
        <w:t>Recurso</w:t>
      </w:r>
      <w:r w:rsidR="00331090" w:rsidRPr="008F2447">
        <w:rPr>
          <w:rFonts w:ascii="Palatino Linotype" w:hAnsi="Palatino Linotype" w:cs="Arial"/>
          <w:b/>
          <w:color w:val="000000" w:themeColor="text1"/>
        </w:rPr>
        <w:t xml:space="preserve"> </w:t>
      </w:r>
      <w:r w:rsidR="00743C65" w:rsidRPr="008F2447">
        <w:rPr>
          <w:rFonts w:ascii="Palatino Linotype" w:hAnsi="Palatino Linotype" w:cs="Arial"/>
          <w:b/>
          <w:color w:val="000000" w:themeColor="text1"/>
        </w:rPr>
        <w:t>01629/INFOEM/IP/RR/2022</w:t>
      </w:r>
      <w:r w:rsidRPr="008F2447">
        <w:rPr>
          <w:rFonts w:ascii="Palatino Linotype" w:hAnsi="Palatino Linotype" w:cs="Arial"/>
          <w:b/>
          <w:color w:val="000000" w:themeColor="text1"/>
        </w:rPr>
        <w:t>:</w:t>
      </w:r>
    </w:p>
    <w:p w14:paraId="56F7AF1F" w14:textId="77777777" w:rsidR="006C2185" w:rsidRPr="008F2447" w:rsidRDefault="006C2185" w:rsidP="006C2185">
      <w:pPr>
        <w:tabs>
          <w:tab w:val="left" w:pos="0"/>
        </w:tabs>
        <w:spacing w:line="360" w:lineRule="auto"/>
        <w:ind w:right="616"/>
        <w:contextualSpacing/>
        <w:jc w:val="both"/>
        <w:rPr>
          <w:rFonts w:ascii="Palatino Linotype" w:hAnsi="Palatino Linotype" w:cs="Arial"/>
          <w:color w:val="000000" w:themeColor="text1"/>
        </w:rPr>
      </w:pPr>
    </w:p>
    <w:p w14:paraId="77060A28" w14:textId="6925B745" w:rsidR="006C2185" w:rsidRPr="008F2447" w:rsidRDefault="006C2185" w:rsidP="00AB3B7A">
      <w:pPr>
        <w:numPr>
          <w:ilvl w:val="0"/>
          <w:numId w:val="1"/>
        </w:numPr>
        <w:tabs>
          <w:tab w:val="left" w:pos="0"/>
        </w:tabs>
        <w:spacing w:line="360" w:lineRule="auto"/>
        <w:ind w:left="567" w:right="918" w:firstLine="0"/>
        <w:contextualSpacing/>
        <w:jc w:val="both"/>
        <w:rPr>
          <w:rFonts w:ascii="Palatino Linotype" w:hAnsi="Palatino Linotype" w:cs="Arial"/>
          <w:color w:val="000000" w:themeColor="text1"/>
        </w:rPr>
      </w:pPr>
      <w:r w:rsidRPr="008F2447">
        <w:rPr>
          <w:rFonts w:ascii="Palatino Linotype" w:hAnsi="Palatino Linotype" w:cs="Arial"/>
          <w:b/>
          <w:color w:val="000000" w:themeColor="text1"/>
        </w:rPr>
        <w:t>Acto impugnado:</w:t>
      </w:r>
      <w:r w:rsidRPr="008F2447">
        <w:rPr>
          <w:rFonts w:ascii="Palatino Linotype" w:hAnsi="Palatino Linotype" w:cs="Arial"/>
          <w:color w:val="000000" w:themeColor="text1"/>
        </w:rPr>
        <w:t xml:space="preserve"> </w:t>
      </w:r>
      <w:r w:rsidR="00331090" w:rsidRPr="008F2447">
        <w:rPr>
          <w:rFonts w:ascii="Palatino Linotype" w:hAnsi="Palatino Linotype" w:cs="Arial"/>
          <w:i/>
          <w:color w:val="000000" w:themeColor="text1"/>
        </w:rPr>
        <w:t>“</w:t>
      </w:r>
      <w:r w:rsidR="00743C65" w:rsidRPr="008F2447">
        <w:rPr>
          <w:rFonts w:ascii="Palatino Linotype" w:hAnsi="Palatino Linotype" w:cs="Arial"/>
          <w:i/>
          <w:color w:val="000000" w:themeColor="text1"/>
        </w:rPr>
        <w:t>La respuesta proporcionada por el Sujeto Obligado</w:t>
      </w:r>
      <w:r w:rsidR="00331090" w:rsidRPr="008F2447">
        <w:rPr>
          <w:rFonts w:ascii="Palatino Linotype" w:hAnsi="Palatino Linotype" w:cs="Arial"/>
          <w:i/>
          <w:color w:val="000000" w:themeColor="text1"/>
        </w:rPr>
        <w:t>.</w:t>
      </w:r>
      <w:r w:rsidRPr="008F2447">
        <w:rPr>
          <w:rFonts w:ascii="Palatino Linotype" w:hAnsi="Palatino Linotype" w:cs="Arial"/>
          <w:i/>
          <w:color w:val="000000" w:themeColor="text1"/>
        </w:rPr>
        <w:t>”</w:t>
      </w:r>
      <w:r w:rsidRPr="008F2447">
        <w:rPr>
          <w:rFonts w:ascii="Palatino Linotype" w:hAnsi="Palatino Linotype" w:cs="Arial"/>
          <w:color w:val="000000" w:themeColor="text1"/>
        </w:rPr>
        <w:t>(Sic).</w:t>
      </w:r>
    </w:p>
    <w:p w14:paraId="3DC08ED3" w14:textId="77777777" w:rsidR="006C2185" w:rsidRPr="008F2447" w:rsidRDefault="006C2185" w:rsidP="00AB3B7A">
      <w:pPr>
        <w:tabs>
          <w:tab w:val="left" w:pos="0"/>
        </w:tabs>
        <w:spacing w:line="360" w:lineRule="auto"/>
        <w:ind w:left="567" w:right="918"/>
        <w:contextualSpacing/>
        <w:jc w:val="both"/>
        <w:rPr>
          <w:rFonts w:ascii="Palatino Linotype" w:hAnsi="Palatino Linotype" w:cs="Arial"/>
          <w:color w:val="000000" w:themeColor="text1"/>
        </w:rPr>
      </w:pPr>
    </w:p>
    <w:p w14:paraId="1F341CE1" w14:textId="1F0CE2A1" w:rsidR="006C2185" w:rsidRPr="008F2447" w:rsidRDefault="006C2185" w:rsidP="00AB3B7A">
      <w:pPr>
        <w:numPr>
          <w:ilvl w:val="0"/>
          <w:numId w:val="1"/>
        </w:numPr>
        <w:tabs>
          <w:tab w:val="left" w:pos="0"/>
        </w:tabs>
        <w:spacing w:line="360" w:lineRule="auto"/>
        <w:ind w:left="567" w:right="918" w:firstLine="0"/>
        <w:contextualSpacing/>
        <w:jc w:val="both"/>
        <w:rPr>
          <w:rFonts w:ascii="Palatino Linotype" w:hAnsi="Palatino Linotype" w:cs="Arial"/>
          <w:color w:val="000000" w:themeColor="text1"/>
        </w:rPr>
      </w:pPr>
      <w:r w:rsidRPr="008F2447">
        <w:rPr>
          <w:rFonts w:ascii="Palatino Linotype" w:hAnsi="Palatino Linotype" w:cs="Arial"/>
          <w:b/>
          <w:color w:val="000000" w:themeColor="text1"/>
        </w:rPr>
        <w:lastRenderedPageBreak/>
        <w:t>Razones o motivos de inconformidad:</w:t>
      </w:r>
      <w:r w:rsidRPr="008F2447">
        <w:rPr>
          <w:rFonts w:ascii="Palatino Linotype" w:hAnsi="Palatino Linotype" w:cs="Arial"/>
          <w:color w:val="000000" w:themeColor="text1"/>
        </w:rPr>
        <w:t xml:space="preserve"> </w:t>
      </w:r>
      <w:r w:rsidR="00331090" w:rsidRPr="008F2447">
        <w:rPr>
          <w:rFonts w:ascii="Palatino Linotype" w:hAnsi="Palatino Linotype" w:cs="Arial"/>
          <w:i/>
          <w:color w:val="000000" w:themeColor="text1"/>
        </w:rPr>
        <w:t>“</w:t>
      </w:r>
      <w:r w:rsidR="00AB3B7A" w:rsidRPr="008F2447">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w:t>
      </w:r>
      <w:r w:rsidR="00AB3B7A" w:rsidRPr="008F2447">
        <w:rPr>
          <w:rFonts w:ascii="Palatino Linotype" w:hAnsi="Palatino Linotype" w:cs="Arial"/>
          <w:i/>
          <w:color w:val="000000" w:themeColor="text1"/>
        </w:rPr>
        <w:lastRenderedPageBreak/>
        <w:t>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331090" w:rsidRPr="008F2447">
        <w:rPr>
          <w:rFonts w:ascii="Palatino Linotype" w:hAnsi="Palatino Linotype" w:cs="Arial"/>
          <w:i/>
          <w:color w:val="000000" w:themeColor="text1"/>
        </w:rPr>
        <w:t>.</w:t>
      </w:r>
      <w:r w:rsidRPr="008F2447">
        <w:rPr>
          <w:rFonts w:ascii="Palatino Linotype" w:hAnsi="Palatino Linotype" w:cs="Arial"/>
          <w:i/>
          <w:color w:val="000000" w:themeColor="text1"/>
        </w:rPr>
        <w:t xml:space="preserve">.” </w:t>
      </w:r>
      <w:r w:rsidRPr="008F2447">
        <w:rPr>
          <w:rFonts w:ascii="Palatino Linotype" w:hAnsi="Palatino Linotype" w:cs="Arial"/>
          <w:color w:val="000000" w:themeColor="text1"/>
        </w:rPr>
        <w:t>(Sic).</w:t>
      </w:r>
    </w:p>
    <w:p w14:paraId="552C6645" w14:textId="1F392FBE" w:rsidR="001B234C" w:rsidRPr="008F2447"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57E669F8" w14:textId="53A6A481" w:rsidR="00866BA6" w:rsidRPr="008F2447" w:rsidRDefault="00866BA6" w:rsidP="00AB3B7A">
      <w:pPr>
        <w:numPr>
          <w:ilvl w:val="0"/>
          <w:numId w:val="2"/>
        </w:numPr>
        <w:spacing w:before="240" w:after="240" w:line="360" w:lineRule="auto"/>
        <w:ind w:left="0" w:hanging="11"/>
        <w:contextualSpacing/>
        <w:jc w:val="both"/>
        <w:rPr>
          <w:rFonts w:ascii="Palatino Linotype" w:hAnsi="Palatino Linotype" w:cs="Arial"/>
          <w:lang w:val="es-ES_tradnl"/>
        </w:rPr>
      </w:pPr>
      <w:r w:rsidRPr="008F2447">
        <w:rPr>
          <w:rFonts w:ascii="Palatino Linotype" w:eastAsia="MS Mincho" w:hAnsi="Palatino Linotype" w:cs="Arial"/>
          <w:bCs/>
          <w:lang w:val="es-ES_tradnl"/>
        </w:rPr>
        <w:lastRenderedPageBreak/>
        <w:t xml:space="preserve">Consecuentemente,  con fundamento en lo dispuesto por el </w:t>
      </w:r>
      <w:r w:rsidRPr="008F2447">
        <w:rPr>
          <w:rFonts w:ascii="Palatino Linotype" w:eastAsia="Calibri" w:hAnsi="Palatino Linotype" w:cs="Arial"/>
          <w:lang w:val="es-ES_tradnl"/>
        </w:rPr>
        <w:t xml:space="preserve">artículo 185 fracción I de la </w:t>
      </w:r>
      <w:r w:rsidRPr="008F2447">
        <w:rPr>
          <w:rFonts w:ascii="Palatino Linotype" w:eastAsia="Calibri" w:hAnsi="Palatino Linotype" w:cs="Arial"/>
          <w:b/>
          <w:lang w:val="es-ES_tradnl"/>
        </w:rPr>
        <w:t>Ley de Transparencia y Acceso a la Información Pública del Estado de México y Municipios,</w:t>
      </w:r>
      <w:r w:rsidRPr="008F2447">
        <w:rPr>
          <w:rFonts w:ascii="Palatino Linotype" w:eastAsia="MS Mincho" w:hAnsi="Palatino Linotype" w:cs="Arial"/>
          <w:lang w:val="es-ES_tradnl"/>
        </w:rPr>
        <w:t xml:space="preserve"> el recurso </w:t>
      </w:r>
      <w:r w:rsidRPr="008F2447">
        <w:rPr>
          <w:rFonts w:ascii="Palatino Linotype" w:hAnsi="Palatino Linotype" w:cs="Arial"/>
          <w:lang w:val="es-ES_tradnl"/>
        </w:rPr>
        <w:t>de revisión con número</w:t>
      </w:r>
      <w:r w:rsidR="00D052AE" w:rsidRPr="008F2447">
        <w:rPr>
          <w:rFonts w:ascii="Palatino Linotype" w:hAnsi="Palatino Linotype" w:cs="Arial"/>
          <w:lang w:val="es-ES_tradnl"/>
        </w:rPr>
        <w:t xml:space="preserve"> </w:t>
      </w:r>
      <w:r w:rsidR="00AB3B7A" w:rsidRPr="008F2447">
        <w:rPr>
          <w:rFonts w:ascii="Palatino Linotype" w:hAnsi="Palatino Linotype" w:cs="Arial"/>
          <w:b/>
          <w:lang w:val="es-ES_tradnl"/>
        </w:rPr>
        <w:t>01628/INFOEM/IP/RR/2022</w:t>
      </w:r>
      <w:r w:rsidR="00AB3B7A" w:rsidRPr="008F2447">
        <w:rPr>
          <w:rFonts w:ascii="Palatino Linotype" w:hAnsi="Palatino Linotype" w:cs="Arial"/>
          <w:lang w:val="es-ES_tradnl"/>
        </w:rPr>
        <w:t xml:space="preserve"> </w:t>
      </w:r>
      <w:r w:rsidRPr="008F2447">
        <w:rPr>
          <w:rFonts w:ascii="Palatino Linotype" w:hAnsi="Palatino Linotype" w:cs="Arial"/>
          <w:lang w:val="es-ES_tradnl"/>
        </w:rPr>
        <w:t>fue turnado</w:t>
      </w:r>
      <w:r w:rsidRPr="008F2447">
        <w:rPr>
          <w:rFonts w:ascii="Palatino Linotype" w:eastAsia="Calibri" w:hAnsi="Palatino Linotype" w:cs="Arial"/>
          <w:b/>
          <w:lang w:val="es-ES_tradnl"/>
        </w:rPr>
        <w:t xml:space="preserve"> </w:t>
      </w:r>
      <w:r w:rsidRPr="008F2447">
        <w:rPr>
          <w:rFonts w:ascii="Palatino Linotype" w:hAnsi="Palatino Linotype" w:cs="Arial"/>
          <w:lang w:val="es-ES_tradnl"/>
        </w:rPr>
        <w:t>la Comisionada</w:t>
      </w:r>
      <w:r w:rsidRPr="008F2447">
        <w:rPr>
          <w:rFonts w:ascii="Palatino Linotype" w:hAnsi="Palatino Linotype" w:cs="Arial"/>
          <w:b/>
          <w:lang w:val="es-ES_tradnl"/>
        </w:rPr>
        <w:t xml:space="preserve"> María del Rosario Mejía Ayala </w:t>
      </w:r>
      <w:r w:rsidRPr="008F2447">
        <w:rPr>
          <w:rFonts w:ascii="Palatino Linotype" w:hAnsi="Palatino Linotype" w:cs="Arial"/>
          <w:lang w:val="es-ES_tradnl"/>
        </w:rPr>
        <w:t xml:space="preserve"> con el objeto de su análisis, posteriormente el Pleno </w:t>
      </w:r>
      <w:r w:rsidRPr="008F2447">
        <w:rPr>
          <w:rFonts w:ascii="Palatino Linotype" w:eastAsia="MS Mincho" w:hAnsi="Palatino Linotype" w:cs="Arial"/>
          <w:lang w:val="es-ES_tradnl"/>
        </w:rPr>
        <w:t xml:space="preserve">de este Órgano Autónomo, </w:t>
      </w:r>
      <w:r w:rsidR="00BD7E57" w:rsidRPr="008F2447">
        <w:rPr>
          <w:rFonts w:ascii="Palatino Linotype" w:eastAsia="MS Mincho" w:hAnsi="Palatino Linotype" w:cs="Arial"/>
          <w:lang w:val="es-ES_tradnl"/>
        </w:rPr>
        <w:t xml:space="preserve">en la </w:t>
      </w:r>
      <w:r w:rsidR="00AB3B7A" w:rsidRPr="008F2447">
        <w:rPr>
          <w:rFonts w:ascii="Palatino Linotype" w:eastAsia="MS Mincho" w:hAnsi="Palatino Linotype" w:cs="Arial"/>
          <w:lang w:val="es-ES_tradnl"/>
        </w:rPr>
        <w:t xml:space="preserve">Novena </w:t>
      </w:r>
      <w:r w:rsidRPr="008F2447">
        <w:rPr>
          <w:rFonts w:ascii="Palatino Linotype" w:eastAsia="MS Mincho" w:hAnsi="Palatino Linotype" w:cs="Arial"/>
          <w:lang w:val="es-ES_tradnl"/>
        </w:rPr>
        <w:t>Sesión Ordinaria de fecha</w:t>
      </w:r>
      <w:r w:rsidR="00AB3B7A" w:rsidRPr="008F2447">
        <w:rPr>
          <w:rFonts w:ascii="Palatino Linotype" w:eastAsia="MS Mincho" w:hAnsi="Palatino Linotype" w:cs="Arial"/>
          <w:lang w:val="es-ES_tradnl"/>
        </w:rPr>
        <w:t xml:space="preserve"> nueve (09</w:t>
      </w:r>
      <w:r w:rsidR="00D052AE" w:rsidRPr="008F2447">
        <w:rPr>
          <w:rFonts w:ascii="Palatino Linotype" w:eastAsia="MS Mincho" w:hAnsi="Palatino Linotype" w:cs="Arial"/>
          <w:lang w:val="es-ES_tradnl"/>
        </w:rPr>
        <w:t>) de</w:t>
      </w:r>
      <w:r w:rsidR="00AB3B7A" w:rsidRPr="008F2447">
        <w:rPr>
          <w:rFonts w:ascii="Palatino Linotype" w:eastAsia="MS Mincho" w:hAnsi="Palatino Linotype" w:cs="Arial"/>
          <w:lang w:val="es-ES_tradnl"/>
        </w:rPr>
        <w:t xml:space="preserve"> marzo de dos mil veintidós</w:t>
      </w:r>
      <w:r w:rsidRPr="008F2447">
        <w:rPr>
          <w:rFonts w:ascii="Palatino Linotype" w:eastAsia="MS Mincho" w:hAnsi="Palatino Linotype" w:cs="Arial"/>
          <w:lang w:val="es-ES_tradnl"/>
        </w:rPr>
        <w:t xml:space="preserve">, ordenó la acumulación del </w:t>
      </w:r>
      <w:r w:rsidRPr="008F2447">
        <w:rPr>
          <w:rFonts w:ascii="Palatino Linotype" w:hAnsi="Palatino Linotype" w:cs="Arial"/>
          <w:lang w:val="es-ES_tradnl"/>
        </w:rPr>
        <w:t xml:space="preserve">recurso de revisión </w:t>
      </w:r>
      <w:r w:rsidR="00AB3B7A" w:rsidRPr="008F2447">
        <w:rPr>
          <w:rFonts w:ascii="Palatino Linotype" w:hAnsi="Palatino Linotype" w:cs="Arial"/>
          <w:b/>
          <w:lang w:val="es-ES_tradnl"/>
        </w:rPr>
        <w:t>01629</w:t>
      </w:r>
      <w:r w:rsidR="00D052AE" w:rsidRPr="008F2447">
        <w:rPr>
          <w:rFonts w:ascii="Palatino Linotype" w:hAnsi="Palatino Linotype" w:cs="Arial"/>
          <w:b/>
          <w:lang w:val="es-ES_tradnl"/>
        </w:rPr>
        <w:t>/INFOEM/IP/RR/2022</w:t>
      </w:r>
      <w:r w:rsidR="00D052AE" w:rsidRPr="008F2447">
        <w:rPr>
          <w:rFonts w:ascii="Palatino Linotype" w:hAnsi="Palatino Linotype" w:cs="Arial"/>
          <w:lang w:val="es-ES_tradnl"/>
        </w:rPr>
        <w:t xml:space="preserve"> </w:t>
      </w:r>
      <w:r w:rsidRPr="008F2447">
        <w:rPr>
          <w:rFonts w:ascii="Palatino Linotype" w:eastAsia="MS Mincho" w:hAnsi="Palatino Linotype" w:cs="Arial"/>
          <w:bCs/>
          <w:lang w:val="es-ES_tradnl"/>
        </w:rPr>
        <w:t xml:space="preserve">de la </w:t>
      </w:r>
      <w:r w:rsidRPr="008F2447">
        <w:rPr>
          <w:rFonts w:ascii="Palatino Linotype" w:eastAsia="MS Mincho" w:hAnsi="Palatino Linotype" w:cs="Arial"/>
          <w:b/>
          <w:bCs/>
          <w:lang w:val="es-ES_tradnl"/>
        </w:rPr>
        <w:t>Comisionada Guadalupe Ramírez Peña</w:t>
      </w:r>
      <w:r w:rsidRPr="008F2447">
        <w:rPr>
          <w:rFonts w:ascii="Palatino Linotype" w:hAnsi="Palatino Linotype" w:cs="Arial"/>
          <w:b/>
          <w:lang w:val="es-ES_tradnl"/>
        </w:rPr>
        <w:t xml:space="preserve">;  </w:t>
      </w:r>
      <w:r w:rsidRPr="008F2447">
        <w:rPr>
          <w:rFonts w:ascii="Palatino Linotype" w:eastAsia="MS Mincho" w:hAnsi="Palatino Linotype" w:cs="Arial"/>
          <w:lang w:val="es-ES_tradnl"/>
        </w:rPr>
        <w:t>a efecto de que ésta Ponencia formulara y presentara el proyecto de resolución correspondiente</w:t>
      </w:r>
      <w:r w:rsidRPr="008F2447">
        <w:rPr>
          <w:rFonts w:ascii="Palatino Linotype" w:hAnsi="Palatino Linotype" w:cs="Arial"/>
          <w:lang w:val="es-ES_tradnl"/>
        </w:rPr>
        <w:t xml:space="preserve"> de conformidad con el numeral ONCE incisos b) y c) de los </w:t>
      </w:r>
      <w:r w:rsidRPr="008F2447">
        <w:rPr>
          <w:rFonts w:ascii="Palatino Linotype" w:hAnsi="Palatino Linotype" w:cs="Arial"/>
          <w:b/>
          <w:lang w:val="es-ES_tradnl"/>
        </w:rPr>
        <w:t>Lineamientos para la Recepción, Trámite y Resolución de las Solicitudes de Acceso a la Información Pública, así como de los Recursos de Revisión que deberán observar los Sujetos Obligados por la Ley de Transparencia Estatal</w:t>
      </w:r>
      <w:r w:rsidRPr="008F2447">
        <w:rPr>
          <w:rFonts w:ascii="Palatino Linotype" w:eastAsia="MS Mincho" w:hAnsi="Palatino Linotype"/>
          <w:i/>
          <w:vertAlign w:val="superscript"/>
          <w:lang w:val="es-ES_tradnl"/>
        </w:rPr>
        <w:footnoteReference w:id="1"/>
      </w:r>
      <w:r w:rsidRPr="008F2447">
        <w:rPr>
          <w:rFonts w:ascii="Palatino Linotype" w:hAnsi="Palatino Linotype" w:cs="Arial"/>
          <w:lang w:val="es-ES_tradnl"/>
        </w:rPr>
        <w:t>, que señala:</w:t>
      </w:r>
    </w:p>
    <w:p w14:paraId="3D7C215E" w14:textId="77777777" w:rsidR="00866BA6" w:rsidRPr="008F2447" w:rsidRDefault="00866BA6" w:rsidP="00866BA6">
      <w:pPr>
        <w:spacing w:before="240" w:after="240" w:line="360" w:lineRule="auto"/>
        <w:contextualSpacing/>
        <w:jc w:val="both"/>
        <w:rPr>
          <w:rFonts w:ascii="Palatino Linotype" w:hAnsi="Palatino Linotype" w:cs="Arial"/>
          <w:lang w:val="es-ES_tradnl"/>
        </w:rPr>
      </w:pPr>
    </w:p>
    <w:p w14:paraId="5E18D78E" w14:textId="77777777" w:rsidR="00866BA6" w:rsidRPr="008F2447" w:rsidRDefault="00866BA6" w:rsidP="00866BA6">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8F2447">
        <w:rPr>
          <w:rFonts w:ascii="Palatino Linotype" w:hAnsi="Palatino Linotype" w:cs="Arial"/>
          <w:b/>
          <w:i/>
          <w:lang w:val="es-ES_tradnl"/>
        </w:rPr>
        <w:t>ONCE.</w:t>
      </w:r>
      <w:r w:rsidRPr="008F2447">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7A125C91" w14:textId="77777777" w:rsidR="00866BA6" w:rsidRPr="008F2447" w:rsidRDefault="00866BA6" w:rsidP="00866BA6">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8F2447">
        <w:rPr>
          <w:rFonts w:ascii="Palatino Linotype" w:hAnsi="Palatino Linotype" w:cs="Arial"/>
          <w:i/>
          <w:lang w:val="es-ES_tradnl"/>
        </w:rPr>
        <w:t>…</w:t>
      </w:r>
    </w:p>
    <w:p w14:paraId="2D761BCA" w14:textId="77777777" w:rsidR="00866BA6" w:rsidRPr="008F2447" w:rsidRDefault="00866BA6" w:rsidP="00866BA6">
      <w:pPr>
        <w:spacing w:before="240" w:after="240" w:line="360" w:lineRule="auto"/>
        <w:ind w:left="567" w:right="567"/>
        <w:jc w:val="both"/>
        <w:rPr>
          <w:rFonts w:ascii="Palatino Linotype" w:hAnsi="Palatino Linotype"/>
          <w:i/>
          <w:color w:val="000000"/>
          <w:lang w:val="es-ES_tradnl"/>
        </w:rPr>
      </w:pPr>
      <w:r w:rsidRPr="008F2447">
        <w:rPr>
          <w:rFonts w:ascii="Palatino Linotype" w:hAnsi="Palatino Linotype"/>
          <w:i/>
          <w:color w:val="000000"/>
          <w:lang w:val="es-ES_tradnl"/>
        </w:rPr>
        <w:t>b) Las partes o los actos impugnados sean iguales</w:t>
      </w:r>
    </w:p>
    <w:p w14:paraId="2714EAA1" w14:textId="77777777" w:rsidR="00866BA6" w:rsidRPr="008F2447" w:rsidRDefault="00866BA6" w:rsidP="00866BA6">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8F2447">
        <w:rPr>
          <w:rFonts w:ascii="Palatino Linotype" w:hAnsi="Palatino Linotype" w:cs="Arial"/>
          <w:i/>
          <w:lang w:val="es-ES_tradnl"/>
        </w:rPr>
        <w:lastRenderedPageBreak/>
        <w:t>c) Cuando se trate del mismo solicitante, el mismo SUJETO OBLIGADO, aunque se trate de solicitudes diversas;</w:t>
      </w:r>
    </w:p>
    <w:p w14:paraId="6879D896" w14:textId="77777777" w:rsidR="00866BA6" w:rsidRPr="008F2447" w:rsidRDefault="00866BA6" w:rsidP="00866BA6">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8F2447">
        <w:rPr>
          <w:rFonts w:ascii="Palatino Linotype" w:hAnsi="Palatino Linotype" w:cs="Arial"/>
          <w:i/>
          <w:lang w:val="es-ES_tradnl"/>
        </w:rPr>
        <w:t>(…)</w:t>
      </w:r>
    </w:p>
    <w:p w14:paraId="2576D1E1" w14:textId="77777777" w:rsidR="00866BA6" w:rsidRPr="008F2447" w:rsidRDefault="00866BA6" w:rsidP="00866BA6">
      <w:pPr>
        <w:autoSpaceDE w:val="0"/>
        <w:autoSpaceDN w:val="0"/>
        <w:adjustRightInd w:val="0"/>
        <w:spacing w:before="240" w:after="240" w:line="360" w:lineRule="auto"/>
        <w:ind w:right="567"/>
        <w:contextualSpacing/>
        <w:jc w:val="both"/>
        <w:rPr>
          <w:rFonts w:ascii="Palatino Linotype" w:hAnsi="Palatino Linotype" w:cs="Arial"/>
          <w:i/>
          <w:lang w:val="es-ES_tradnl"/>
        </w:rPr>
      </w:pPr>
    </w:p>
    <w:p w14:paraId="5A5E60FB" w14:textId="77777777" w:rsidR="00866BA6" w:rsidRPr="008F2447" w:rsidRDefault="00866BA6" w:rsidP="00866BA6">
      <w:pPr>
        <w:numPr>
          <w:ilvl w:val="0"/>
          <w:numId w:val="2"/>
        </w:numPr>
        <w:spacing w:before="240" w:after="240" w:line="360" w:lineRule="auto"/>
        <w:ind w:left="0" w:firstLine="0"/>
        <w:contextualSpacing/>
        <w:jc w:val="both"/>
        <w:rPr>
          <w:rFonts w:ascii="Palatino Linotype" w:eastAsia="MS Mincho" w:hAnsi="Palatino Linotype"/>
          <w:lang w:val="es-ES_tradnl"/>
        </w:rPr>
      </w:pPr>
      <w:r w:rsidRPr="008F2447">
        <w:rPr>
          <w:rFonts w:ascii="Palatino Linotype" w:eastAsia="MS Mincho" w:hAnsi="Palatino Linotype"/>
          <w:lang w:val="es-ES_tradnl"/>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1BB5885" w14:textId="77777777" w:rsidR="00866BA6" w:rsidRPr="008F2447" w:rsidRDefault="00866BA6" w:rsidP="00866BA6">
      <w:pPr>
        <w:spacing w:before="240" w:after="240" w:line="360" w:lineRule="auto"/>
        <w:contextualSpacing/>
        <w:jc w:val="both"/>
        <w:rPr>
          <w:rFonts w:ascii="Palatino Linotype" w:eastAsia="MS Mincho" w:hAnsi="Palatino Linotype"/>
          <w:lang w:val="es-ES_tradnl"/>
        </w:rPr>
      </w:pPr>
    </w:p>
    <w:p w14:paraId="3B3FD044" w14:textId="77777777" w:rsidR="00866BA6" w:rsidRPr="008F2447" w:rsidRDefault="00866BA6" w:rsidP="00866BA6">
      <w:pPr>
        <w:spacing w:before="240" w:after="240" w:line="360" w:lineRule="auto"/>
        <w:ind w:left="709" w:right="616"/>
        <w:contextualSpacing/>
        <w:jc w:val="center"/>
        <w:rPr>
          <w:rFonts w:ascii="Palatino Linotype" w:eastAsia="MS Mincho" w:hAnsi="Palatino Linotype"/>
          <w:b/>
          <w:i/>
          <w:lang w:val="es-ES_tradnl"/>
        </w:rPr>
      </w:pPr>
      <w:r w:rsidRPr="008F2447">
        <w:rPr>
          <w:rFonts w:ascii="Palatino Linotype" w:eastAsia="MS Mincho" w:hAnsi="Palatino Linotype"/>
          <w:b/>
          <w:i/>
          <w:lang w:val="es-ES_tradnl"/>
        </w:rPr>
        <w:t>Código de Procedimientos Administrativos del Estado de México.</w:t>
      </w:r>
    </w:p>
    <w:p w14:paraId="1A25948D" w14:textId="77777777" w:rsidR="00866BA6" w:rsidRPr="008F2447" w:rsidRDefault="00866BA6" w:rsidP="00866BA6">
      <w:pPr>
        <w:spacing w:before="240" w:after="240" w:line="360" w:lineRule="auto"/>
        <w:ind w:left="709" w:right="616"/>
        <w:contextualSpacing/>
        <w:jc w:val="center"/>
        <w:rPr>
          <w:rFonts w:ascii="Palatino Linotype" w:eastAsia="MS Mincho" w:hAnsi="Palatino Linotype"/>
          <w:b/>
          <w:i/>
          <w:lang w:val="es-ES_tradnl"/>
        </w:rPr>
      </w:pPr>
    </w:p>
    <w:p w14:paraId="2EC0A284" w14:textId="77777777" w:rsidR="00866BA6" w:rsidRPr="008F2447" w:rsidRDefault="00866BA6" w:rsidP="00866BA6">
      <w:pPr>
        <w:spacing w:before="240" w:after="240" w:line="360" w:lineRule="auto"/>
        <w:ind w:left="709" w:right="616"/>
        <w:contextualSpacing/>
        <w:jc w:val="both"/>
        <w:rPr>
          <w:rFonts w:ascii="Palatino Linotype" w:eastAsia="MS Mincho" w:hAnsi="Palatino Linotype"/>
          <w:i/>
          <w:lang w:val="es-ES_tradnl"/>
        </w:rPr>
      </w:pPr>
      <w:r w:rsidRPr="008F2447">
        <w:rPr>
          <w:rFonts w:ascii="Palatino Linotype" w:eastAsia="MS Mincho" w:hAnsi="Palatino Linotype"/>
          <w:b/>
          <w:i/>
          <w:lang w:val="es-ES_tradnl"/>
        </w:rPr>
        <w:t>“Artículo 18.-</w:t>
      </w:r>
      <w:r w:rsidRPr="008F2447">
        <w:rPr>
          <w:rFonts w:ascii="Palatino Linotype" w:eastAsia="MS Mincho" w:hAnsi="Palatino Linotype"/>
          <w:i/>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276BC2" w14:textId="77777777" w:rsidR="00866BA6" w:rsidRPr="008F2447" w:rsidRDefault="00866BA6" w:rsidP="00866BA6">
      <w:pPr>
        <w:spacing w:before="240" w:after="240" w:line="360" w:lineRule="auto"/>
        <w:ind w:left="709" w:right="616"/>
        <w:contextualSpacing/>
        <w:jc w:val="both"/>
        <w:rPr>
          <w:rFonts w:ascii="Palatino Linotype" w:eastAsia="MS Mincho" w:hAnsi="Palatino Linotype"/>
          <w:i/>
          <w:lang w:val="es-ES_tradnl"/>
        </w:rPr>
      </w:pPr>
    </w:p>
    <w:p w14:paraId="165DC819" w14:textId="77777777" w:rsidR="00866BA6" w:rsidRPr="008F2447" w:rsidRDefault="00866BA6" w:rsidP="00866BA6">
      <w:pPr>
        <w:spacing w:before="240" w:after="240" w:line="360" w:lineRule="auto"/>
        <w:ind w:left="709" w:right="616"/>
        <w:contextualSpacing/>
        <w:jc w:val="center"/>
        <w:rPr>
          <w:rFonts w:ascii="Palatino Linotype" w:eastAsia="MS Mincho" w:hAnsi="Palatino Linotype"/>
          <w:b/>
          <w:i/>
          <w:lang w:val="es-ES_tradnl"/>
        </w:rPr>
      </w:pPr>
      <w:r w:rsidRPr="008F2447">
        <w:rPr>
          <w:rFonts w:ascii="Palatino Linotype" w:eastAsia="MS Mincho" w:hAnsi="Palatino Linotype"/>
          <w:b/>
          <w:i/>
          <w:lang w:val="es-ES_tradnl"/>
        </w:rPr>
        <w:lastRenderedPageBreak/>
        <w:t>Ley de Transparencia y Acceso a la Información Pública del Estado de México y Municipios</w:t>
      </w:r>
    </w:p>
    <w:p w14:paraId="26D219A9" w14:textId="77777777" w:rsidR="00866BA6" w:rsidRPr="008F2447" w:rsidRDefault="00866BA6" w:rsidP="00866BA6">
      <w:pPr>
        <w:spacing w:before="240" w:after="240" w:line="360" w:lineRule="auto"/>
        <w:ind w:left="709" w:right="616"/>
        <w:contextualSpacing/>
        <w:jc w:val="both"/>
        <w:rPr>
          <w:rFonts w:ascii="Palatino Linotype" w:eastAsia="MS Mincho" w:hAnsi="Palatino Linotype"/>
          <w:i/>
          <w:lang w:val="es-ES_tradnl"/>
        </w:rPr>
      </w:pPr>
      <w:r w:rsidRPr="008F2447">
        <w:rPr>
          <w:rFonts w:ascii="Palatino Linotype" w:eastAsia="MS Mincho" w:hAnsi="Palatino Linotype"/>
          <w:b/>
          <w:i/>
          <w:lang w:val="es-ES_tradnl"/>
        </w:rPr>
        <w:t>“Artículo 195.</w:t>
      </w:r>
      <w:r w:rsidRPr="008F2447">
        <w:rPr>
          <w:rFonts w:ascii="Palatino Linotype" w:eastAsia="MS Mincho" w:hAnsi="Palatino Linotype"/>
          <w:i/>
          <w:lang w:val="es-ES_tradnl"/>
        </w:rPr>
        <w:t xml:space="preserve"> En la tramitación del recurso de revisión se aplicarán supletoriamente las disposiciones contenidas en el Código de Procedimientos Administrativos del Estado de México.”</w:t>
      </w:r>
    </w:p>
    <w:p w14:paraId="6FE95886" w14:textId="0BFF4CF5" w:rsidR="00866BA6" w:rsidRPr="008F2447" w:rsidRDefault="00866BA6" w:rsidP="007D7513">
      <w:pPr>
        <w:tabs>
          <w:tab w:val="left" w:pos="0"/>
        </w:tabs>
        <w:spacing w:line="360" w:lineRule="auto"/>
        <w:ind w:right="616"/>
        <w:contextualSpacing/>
        <w:jc w:val="both"/>
        <w:rPr>
          <w:rFonts w:ascii="Palatino Linotype" w:hAnsi="Palatino Linotype" w:cs="Arial"/>
          <w:color w:val="000000" w:themeColor="text1"/>
          <w:lang w:val="es-ES_tradnl"/>
        </w:rPr>
      </w:pPr>
    </w:p>
    <w:p w14:paraId="5C38177D" w14:textId="77777777" w:rsidR="00866BA6" w:rsidRPr="008F2447" w:rsidRDefault="00866BA6"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0C677D2F" w:rsidR="00EA0165" w:rsidRPr="008F2447" w:rsidRDefault="006C218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8F2447">
        <w:rPr>
          <w:rFonts w:ascii="Palatino Linotype" w:hAnsi="Palatino Linotype" w:cs="Arial"/>
          <w:color w:val="000000" w:themeColor="text1"/>
        </w:rPr>
        <w:t xml:space="preserve">Se registraron los </w:t>
      </w:r>
      <w:r w:rsidR="00EA0165" w:rsidRPr="008F2447">
        <w:rPr>
          <w:rFonts w:ascii="Palatino Linotype" w:hAnsi="Palatino Linotype" w:cs="Arial"/>
          <w:color w:val="000000" w:themeColor="text1"/>
        </w:rPr>
        <w:t>recurso</w:t>
      </w:r>
      <w:r w:rsidRPr="008F2447">
        <w:rPr>
          <w:rFonts w:ascii="Palatino Linotype" w:hAnsi="Palatino Linotype" w:cs="Arial"/>
          <w:color w:val="000000" w:themeColor="text1"/>
        </w:rPr>
        <w:t>s</w:t>
      </w:r>
      <w:r w:rsidR="00EA0165" w:rsidRPr="008F2447">
        <w:rPr>
          <w:rFonts w:ascii="Palatino Linotype" w:hAnsi="Palatino Linotype" w:cs="Arial"/>
          <w:color w:val="000000" w:themeColor="text1"/>
        </w:rPr>
        <w:t xml:space="preserve"> de revisión bajo el número de expediente</w:t>
      </w:r>
      <w:r w:rsidRPr="008F2447">
        <w:rPr>
          <w:rFonts w:ascii="Palatino Linotype" w:hAnsi="Palatino Linotype" w:cs="Arial"/>
          <w:color w:val="000000" w:themeColor="text1"/>
        </w:rPr>
        <w:t>s</w:t>
      </w:r>
      <w:r w:rsidR="00EA0165" w:rsidRPr="008F2447">
        <w:rPr>
          <w:rFonts w:ascii="Palatino Linotype" w:hAnsi="Palatino Linotype" w:cs="Arial"/>
          <w:color w:val="000000" w:themeColor="text1"/>
        </w:rPr>
        <w:t xml:space="preserve"> </w:t>
      </w:r>
      <w:r w:rsidR="00EA0165" w:rsidRPr="008F2447">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8F2447">
        <w:rPr>
          <w:rFonts w:ascii="Palatino Linotype" w:eastAsia="Calibri" w:hAnsi="Palatino Linotype" w:cs="Arial"/>
          <w:color w:val="000000" w:themeColor="text1"/>
        </w:rPr>
        <w:t xml:space="preserve">artículo 185 fracción I de la </w:t>
      </w:r>
      <w:r w:rsidR="00EA0165" w:rsidRPr="008F2447">
        <w:rPr>
          <w:rFonts w:ascii="Palatino Linotype" w:eastAsia="Calibri" w:hAnsi="Palatino Linotype" w:cs="Arial"/>
          <w:b/>
          <w:color w:val="000000" w:themeColor="text1"/>
        </w:rPr>
        <w:t xml:space="preserve">Ley de Transparencia y Acceso a la Información Pública del Estado de México y Municipios </w:t>
      </w:r>
      <w:r w:rsidR="005E6282" w:rsidRPr="008F2447">
        <w:rPr>
          <w:rFonts w:ascii="Palatino Linotype" w:hAnsi="Palatino Linotype" w:cs="Arial"/>
          <w:color w:val="000000" w:themeColor="text1"/>
        </w:rPr>
        <w:t>se turnó a</w:t>
      </w:r>
      <w:r w:rsidR="00351568" w:rsidRPr="008F2447">
        <w:rPr>
          <w:rFonts w:ascii="Palatino Linotype" w:hAnsi="Palatino Linotype" w:cs="Arial"/>
          <w:color w:val="000000" w:themeColor="text1"/>
        </w:rPr>
        <w:t xml:space="preserve"> la </w:t>
      </w:r>
      <w:r w:rsidR="00E3149E" w:rsidRPr="008F2447">
        <w:rPr>
          <w:rFonts w:ascii="Palatino Linotype" w:hAnsi="Palatino Linotype" w:cs="Arial"/>
          <w:b/>
          <w:color w:val="000000" w:themeColor="text1"/>
        </w:rPr>
        <w:t>C</w:t>
      </w:r>
      <w:r w:rsidR="00351568" w:rsidRPr="008F2447">
        <w:rPr>
          <w:rFonts w:ascii="Palatino Linotype" w:hAnsi="Palatino Linotype" w:cs="Arial"/>
          <w:b/>
          <w:color w:val="000000" w:themeColor="text1"/>
        </w:rPr>
        <w:t>omisionada María del Rosario Mejía Ayala</w:t>
      </w:r>
      <w:r w:rsidR="00EA0165" w:rsidRPr="008F2447">
        <w:rPr>
          <w:rFonts w:ascii="Palatino Linotype" w:hAnsi="Palatino Linotype" w:cs="Arial"/>
          <w:b/>
          <w:color w:val="000000" w:themeColor="text1"/>
        </w:rPr>
        <w:t xml:space="preserve">, </w:t>
      </w:r>
      <w:r w:rsidR="00EA0165" w:rsidRPr="008F2447">
        <w:rPr>
          <w:rFonts w:ascii="Palatino Linotype" w:hAnsi="Palatino Linotype" w:cs="Arial"/>
          <w:color w:val="000000" w:themeColor="text1"/>
        </w:rPr>
        <w:t xml:space="preserve">con el objeto de </w:t>
      </w:r>
      <w:r w:rsidR="00EA0165" w:rsidRPr="008F2447">
        <w:rPr>
          <w:rFonts w:ascii="Palatino Linotype" w:hAnsi="Palatino Linotype" w:cs="Arial"/>
          <w:color w:val="000000" w:themeColor="text1"/>
          <w:lang w:val="es-MX"/>
        </w:rPr>
        <w:t>su análisis.</w:t>
      </w:r>
    </w:p>
    <w:p w14:paraId="49F28BD1" w14:textId="77777777" w:rsidR="00EA0165" w:rsidRPr="008F2447"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6F7CBB50" w:rsidR="00EA0165" w:rsidRPr="008F2447"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8F2447">
        <w:rPr>
          <w:rFonts w:ascii="Palatino Linotype" w:hAnsi="Palatino Linotype" w:cs="Arial"/>
          <w:color w:val="000000" w:themeColor="text1"/>
        </w:rPr>
        <w:t>La</w:t>
      </w:r>
      <w:r w:rsidR="006C2185" w:rsidRPr="008F2447">
        <w:rPr>
          <w:rFonts w:ascii="Palatino Linotype" w:hAnsi="Palatino Linotype" w:cs="Arial"/>
          <w:color w:val="000000" w:themeColor="text1"/>
        </w:rPr>
        <w:t>s</w:t>
      </w:r>
      <w:r w:rsidRPr="008F2447">
        <w:rPr>
          <w:rFonts w:ascii="Palatino Linotype" w:hAnsi="Palatino Linotype" w:cs="Arial"/>
          <w:color w:val="000000" w:themeColor="text1"/>
        </w:rPr>
        <w:t xml:space="preserve"> </w:t>
      </w:r>
      <w:r w:rsidRPr="008F2447">
        <w:rPr>
          <w:rFonts w:ascii="Palatino Linotype" w:hAnsi="Palatino Linotype" w:cs="Arial"/>
          <w:b/>
          <w:color w:val="000000" w:themeColor="text1"/>
        </w:rPr>
        <w:t>Comisionada</w:t>
      </w:r>
      <w:r w:rsidR="00866BA6" w:rsidRPr="008F2447">
        <w:rPr>
          <w:rFonts w:ascii="Palatino Linotype" w:hAnsi="Palatino Linotype" w:cs="Arial"/>
          <w:b/>
          <w:color w:val="000000" w:themeColor="text1"/>
        </w:rPr>
        <w:t>s</w:t>
      </w:r>
      <w:r w:rsidRPr="008F2447">
        <w:rPr>
          <w:rFonts w:ascii="Palatino Linotype" w:hAnsi="Palatino Linotype" w:cs="Arial"/>
          <w:b/>
          <w:color w:val="000000" w:themeColor="text1"/>
        </w:rPr>
        <w:t xml:space="preserve"> María del Rosario Mejía Ayala</w:t>
      </w:r>
      <w:r w:rsidR="006C2185" w:rsidRPr="008F2447">
        <w:rPr>
          <w:rFonts w:ascii="Palatino Linotype" w:hAnsi="Palatino Linotype" w:cs="Arial"/>
          <w:b/>
          <w:color w:val="000000" w:themeColor="text1"/>
        </w:rPr>
        <w:t xml:space="preserve"> y Guadalupe Ramírez Peña</w:t>
      </w:r>
      <w:r w:rsidR="00EA0165" w:rsidRPr="008F2447">
        <w:rPr>
          <w:rFonts w:ascii="Palatino Linotype" w:eastAsia="Calibri" w:hAnsi="Palatino Linotype" w:cs="Arial"/>
          <w:color w:val="000000" w:themeColor="text1"/>
        </w:rPr>
        <w:t>, con fundamento en lo dispuesto por el artículo 185 fracción II de la ley de la materia, a t</w:t>
      </w:r>
      <w:r w:rsidR="00D052AE" w:rsidRPr="008F2447">
        <w:rPr>
          <w:rFonts w:ascii="Palatino Linotype" w:eastAsia="Calibri" w:hAnsi="Palatino Linotype" w:cs="Arial"/>
          <w:color w:val="000000" w:themeColor="text1"/>
        </w:rPr>
        <w:t>ravés de los</w:t>
      </w:r>
      <w:r w:rsidR="007A237F" w:rsidRPr="008F2447">
        <w:rPr>
          <w:rFonts w:ascii="Palatino Linotype" w:eastAsia="Calibri" w:hAnsi="Palatino Linotype" w:cs="Arial"/>
          <w:color w:val="000000" w:themeColor="text1"/>
        </w:rPr>
        <w:t xml:space="preserve"> </w:t>
      </w:r>
      <w:r w:rsidR="00272C04" w:rsidRPr="008F2447">
        <w:rPr>
          <w:rFonts w:ascii="Palatino Linotype" w:eastAsia="Calibri" w:hAnsi="Palatino Linotype" w:cs="Arial"/>
          <w:color w:val="000000" w:themeColor="text1"/>
        </w:rPr>
        <w:t>acuerdo</w:t>
      </w:r>
      <w:r w:rsidR="006C2185" w:rsidRPr="008F2447">
        <w:rPr>
          <w:rFonts w:ascii="Palatino Linotype" w:eastAsia="Calibri" w:hAnsi="Palatino Linotype" w:cs="Arial"/>
          <w:color w:val="000000" w:themeColor="text1"/>
        </w:rPr>
        <w:t>s</w:t>
      </w:r>
      <w:r w:rsidR="002352C8" w:rsidRPr="008F2447">
        <w:rPr>
          <w:rFonts w:ascii="Palatino Linotype" w:eastAsia="Calibri" w:hAnsi="Palatino Linotype" w:cs="Arial"/>
          <w:color w:val="000000" w:themeColor="text1"/>
        </w:rPr>
        <w:t xml:space="preserve"> de admisión de veintiocho</w:t>
      </w:r>
      <w:r w:rsidR="008426D8" w:rsidRPr="008F2447">
        <w:rPr>
          <w:rFonts w:ascii="Palatino Linotype" w:eastAsia="Calibri" w:hAnsi="Palatino Linotype" w:cs="Arial"/>
          <w:color w:val="000000" w:themeColor="text1"/>
        </w:rPr>
        <w:t xml:space="preserve"> </w:t>
      </w:r>
      <w:r w:rsidR="00EA0165" w:rsidRPr="008F2447">
        <w:rPr>
          <w:rFonts w:ascii="Palatino Linotype" w:eastAsia="Calibri" w:hAnsi="Palatino Linotype" w:cs="Arial"/>
          <w:color w:val="000000" w:themeColor="text1"/>
        </w:rPr>
        <w:t>(</w:t>
      </w:r>
      <w:r w:rsidR="002352C8" w:rsidRPr="008F2447">
        <w:rPr>
          <w:rFonts w:ascii="Palatino Linotype" w:eastAsia="Calibri" w:hAnsi="Palatino Linotype" w:cs="Arial"/>
          <w:color w:val="000000" w:themeColor="text1"/>
        </w:rPr>
        <w:t>28</w:t>
      </w:r>
      <w:r w:rsidR="00EA0165" w:rsidRPr="008F2447">
        <w:rPr>
          <w:rFonts w:ascii="Palatino Linotype" w:eastAsia="Calibri" w:hAnsi="Palatino Linotype" w:cs="Arial"/>
          <w:color w:val="000000" w:themeColor="text1"/>
        </w:rPr>
        <w:t>)</w:t>
      </w:r>
      <w:r w:rsidR="00D052AE" w:rsidRPr="008F2447">
        <w:rPr>
          <w:rFonts w:ascii="Palatino Linotype" w:eastAsia="Calibri" w:hAnsi="Palatino Linotype" w:cs="Arial"/>
          <w:color w:val="000000" w:themeColor="text1"/>
        </w:rPr>
        <w:t xml:space="preserve"> </w:t>
      </w:r>
      <w:r w:rsidR="00EA0165" w:rsidRPr="008F2447">
        <w:rPr>
          <w:rFonts w:ascii="Palatino Linotype" w:eastAsia="Calibri" w:hAnsi="Palatino Linotype" w:cs="Arial"/>
          <w:color w:val="000000" w:themeColor="text1"/>
        </w:rPr>
        <w:t>de</w:t>
      </w:r>
      <w:r w:rsidR="002352C8" w:rsidRPr="008F2447">
        <w:rPr>
          <w:rFonts w:ascii="Palatino Linotype" w:eastAsia="Calibri" w:hAnsi="Palatino Linotype" w:cs="Arial"/>
          <w:color w:val="000000" w:themeColor="text1"/>
        </w:rPr>
        <w:t xml:space="preserve"> febrero y dos (02) de marzo </w:t>
      </w:r>
      <w:r w:rsidR="008225FA" w:rsidRPr="008F2447">
        <w:rPr>
          <w:rFonts w:ascii="Palatino Linotype" w:eastAsia="Calibri" w:hAnsi="Palatino Linotype" w:cs="Arial"/>
          <w:color w:val="000000" w:themeColor="text1"/>
        </w:rPr>
        <w:t>de dos mil veintidós</w:t>
      </w:r>
      <w:r w:rsidR="006C2185" w:rsidRPr="008F2447">
        <w:rPr>
          <w:rFonts w:ascii="Palatino Linotype" w:eastAsia="Calibri" w:hAnsi="Palatino Linotype" w:cs="Arial"/>
          <w:color w:val="000000" w:themeColor="text1"/>
        </w:rPr>
        <w:t>, pusieron</w:t>
      </w:r>
      <w:r w:rsidR="00EA0165" w:rsidRPr="008F2447">
        <w:rPr>
          <w:rFonts w:ascii="Palatino Linotype" w:eastAsia="Calibri" w:hAnsi="Palatino Linotype" w:cs="Arial"/>
          <w:color w:val="000000" w:themeColor="text1"/>
        </w:rPr>
        <w:t xml:space="preserve"> a disposición de las partes el expediente electrónico </w:t>
      </w:r>
      <w:r w:rsidR="00EA0165" w:rsidRPr="008F2447">
        <w:rPr>
          <w:rFonts w:ascii="Palatino Linotype" w:eastAsia="Calibri" w:hAnsi="Palatino Linotype" w:cs="Arial"/>
          <w:color w:val="000000" w:themeColor="text1"/>
          <w:lang w:val="es-ES_tradnl"/>
        </w:rPr>
        <w:t xml:space="preserve">vía </w:t>
      </w:r>
      <w:r w:rsidR="00EA0165" w:rsidRPr="008F2447">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8F2447">
        <w:rPr>
          <w:rFonts w:ascii="Palatino Linotype" w:eastAsia="Calibri" w:hAnsi="Palatino Linotype" w:cs="Arial"/>
          <w:b/>
          <w:color w:val="000000" w:themeColor="text1"/>
        </w:rPr>
        <w:t>SUJETO OBLIGADO</w:t>
      </w:r>
      <w:r w:rsidR="00EA0165" w:rsidRPr="008F2447">
        <w:rPr>
          <w:rFonts w:ascii="Palatino Linotype" w:eastAsia="Calibri" w:hAnsi="Palatino Linotype" w:cs="Arial"/>
          <w:color w:val="000000" w:themeColor="text1"/>
        </w:rPr>
        <w:t xml:space="preserve"> presentara el</w:t>
      </w:r>
      <w:r w:rsidR="00266490" w:rsidRPr="008F2447">
        <w:rPr>
          <w:rFonts w:ascii="Palatino Linotype" w:eastAsia="Calibri" w:hAnsi="Palatino Linotype" w:cs="Arial"/>
          <w:color w:val="000000" w:themeColor="text1"/>
        </w:rPr>
        <w:t xml:space="preserve"> </w:t>
      </w:r>
      <w:r w:rsidR="00D052AE" w:rsidRPr="008F2447">
        <w:rPr>
          <w:rFonts w:ascii="Palatino Linotype" w:eastAsia="Calibri" w:hAnsi="Palatino Linotype" w:cs="Arial"/>
          <w:color w:val="000000" w:themeColor="text1"/>
        </w:rPr>
        <w:t>informe justificado procedente, situación que no aconteció por las partes en ninguno de los expedientes que dieron origen a los recursos señalados al rubro .</w:t>
      </w:r>
    </w:p>
    <w:p w14:paraId="3D47C2B9" w14:textId="161256BC" w:rsidR="00866BA6" w:rsidRPr="008F2447" w:rsidRDefault="00866BA6"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p>
    <w:p w14:paraId="0F4470CA" w14:textId="334425F3" w:rsidR="00272C04" w:rsidRPr="008F2447" w:rsidRDefault="002352C8" w:rsidP="00272C0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8F2447">
        <w:rPr>
          <w:rFonts w:ascii="Palatino Linotype" w:eastAsiaTheme="minorEastAsia" w:hAnsi="Palatino Linotype" w:cstheme="minorBidi"/>
          <w:color w:val="000000" w:themeColor="text1"/>
          <w:lang w:val="es-MX"/>
        </w:rPr>
        <w:t>El uno (01</w:t>
      </w:r>
      <w:r w:rsidR="00272C04" w:rsidRPr="008F2447">
        <w:rPr>
          <w:rFonts w:ascii="Palatino Linotype" w:eastAsiaTheme="minorEastAsia" w:hAnsi="Palatino Linotype" w:cstheme="minorBidi"/>
          <w:color w:val="000000" w:themeColor="text1"/>
          <w:lang w:val="es-MX"/>
        </w:rPr>
        <w:t>)</w:t>
      </w:r>
      <w:r w:rsidR="00866BA6" w:rsidRPr="008F2447">
        <w:rPr>
          <w:rFonts w:ascii="Palatino Linotype" w:eastAsiaTheme="minorEastAsia" w:hAnsi="Palatino Linotype" w:cstheme="minorBidi"/>
          <w:color w:val="000000" w:themeColor="text1"/>
          <w:lang w:val="es-MX"/>
        </w:rPr>
        <w:t xml:space="preserve"> </w:t>
      </w:r>
      <w:r w:rsidR="00272C04" w:rsidRPr="008F2447">
        <w:rPr>
          <w:rFonts w:ascii="Palatino Linotype" w:eastAsiaTheme="minorEastAsia" w:hAnsi="Palatino Linotype" w:cstheme="minorBidi"/>
          <w:color w:val="000000" w:themeColor="text1"/>
          <w:lang w:val="es-MX"/>
        </w:rPr>
        <w:t>de</w:t>
      </w:r>
      <w:r w:rsidRPr="008F2447">
        <w:rPr>
          <w:rFonts w:ascii="Palatino Linotype" w:eastAsiaTheme="minorEastAsia" w:hAnsi="Palatino Linotype" w:cstheme="minorBidi"/>
          <w:color w:val="000000" w:themeColor="text1"/>
          <w:lang w:val="es-MX"/>
        </w:rPr>
        <w:t xml:space="preserve"> septiembre</w:t>
      </w:r>
      <w:r w:rsidR="00272C04" w:rsidRPr="008F2447">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107460" w14:textId="77777777" w:rsidR="00074F21" w:rsidRPr="008F2447" w:rsidRDefault="00074F21" w:rsidP="00074F21">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162B5F4D" w:rsidR="000A0D59" w:rsidRPr="008F2447" w:rsidRDefault="00E03293"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F2447">
        <w:rPr>
          <w:rFonts w:ascii="Palatino Linotype" w:hAnsi="Palatino Linotype"/>
          <w:lang w:val="es-ES_tradnl" w:eastAsia="en-US"/>
        </w:rPr>
        <w:t>Señalado lo anterior</w:t>
      </w:r>
      <w:r w:rsidR="000A0D59" w:rsidRPr="008F2447">
        <w:rPr>
          <w:rFonts w:ascii="Palatino Linotype" w:hAnsi="Palatino Linotype"/>
          <w:lang w:val="es-ES_tradnl" w:eastAsia="en-US"/>
        </w:rPr>
        <w:t>,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8F2447" w:rsidRDefault="000A0D59" w:rsidP="000A0D59">
      <w:pPr>
        <w:ind w:left="708"/>
        <w:rPr>
          <w:rFonts w:ascii="Palatino Linotype" w:hAnsi="Palatino Linotype"/>
          <w:lang w:val="es-ES_tradnl" w:eastAsia="en-US"/>
        </w:rPr>
      </w:pPr>
    </w:p>
    <w:p w14:paraId="2CBDDB14" w14:textId="77777777" w:rsidR="000A0D59" w:rsidRPr="008F2447"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F2447">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8F2447" w:rsidRDefault="000A0D59" w:rsidP="000A0D59">
      <w:pPr>
        <w:ind w:left="708"/>
        <w:rPr>
          <w:rFonts w:ascii="Palatino Linotype" w:hAnsi="Palatino Linotype"/>
          <w:lang w:val="es-ES_tradnl" w:eastAsia="en-US"/>
        </w:rPr>
      </w:pPr>
    </w:p>
    <w:p w14:paraId="77F725F0" w14:textId="77777777" w:rsidR="000A0D59" w:rsidRPr="008F2447"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F2447">
        <w:rPr>
          <w:rFonts w:ascii="Palatino Linotype" w:hAnsi="Palatino Linotype"/>
          <w:lang w:val="es-ES_tradnl"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776684" w14:textId="77777777" w:rsidR="000A0D59" w:rsidRPr="008F2447" w:rsidRDefault="000A0D59" w:rsidP="000A0D59">
      <w:pPr>
        <w:ind w:left="708"/>
        <w:rPr>
          <w:rFonts w:ascii="Palatino Linotype" w:hAnsi="Palatino Linotype"/>
          <w:lang w:val="es-ES_tradnl" w:eastAsia="en-US"/>
        </w:rPr>
      </w:pPr>
    </w:p>
    <w:p w14:paraId="02A4B963" w14:textId="77777777" w:rsidR="000A0D59" w:rsidRPr="008F2447"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F2447">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8BFDE" w14:textId="77777777" w:rsidR="000A0D59" w:rsidRPr="008F2447" w:rsidRDefault="000A0D59" w:rsidP="000A0D59">
      <w:pPr>
        <w:ind w:left="708"/>
        <w:rPr>
          <w:rFonts w:ascii="Palatino Linotype" w:hAnsi="Palatino Linotype"/>
          <w:lang w:val="es-ES_tradnl" w:eastAsia="en-US"/>
        </w:rPr>
      </w:pPr>
    </w:p>
    <w:p w14:paraId="41956445" w14:textId="77777777" w:rsidR="000A0D59" w:rsidRPr="008F2447"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F2447">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8F2447" w:rsidRDefault="000A0D59" w:rsidP="000A0D59">
      <w:pPr>
        <w:spacing w:line="360" w:lineRule="auto"/>
        <w:rPr>
          <w:rFonts w:ascii="Palatino Linotype" w:hAnsi="Palatino Linotype"/>
          <w:lang w:val="es-ES_tradnl" w:eastAsia="en-US"/>
        </w:rPr>
      </w:pPr>
    </w:p>
    <w:p w14:paraId="46404BF2" w14:textId="77777777" w:rsidR="000A0D59" w:rsidRPr="008F2447"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8F2447">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BAE5736" w14:textId="77777777" w:rsidR="000A0D59" w:rsidRPr="008F2447" w:rsidRDefault="000A0D59" w:rsidP="000A0D59">
      <w:pPr>
        <w:spacing w:line="360" w:lineRule="auto"/>
        <w:ind w:left="990" w:right="918" w:hanging="270"/>
        <w:jc w:val="both"/>
        <w:rPr>
          <w:rFonts w:ascii="Palatino Linotype" w:hAnsi="Palatino Linotype"/>
          <w:lang w:val="es-MX" w:eastAsia="en-US"/>
        </w:rPr>
      </w:pPr>
    </w:p>
    <w:p w14:paraId="5A54735B" w14:textId="77777777" w:rsidR="000A0D59" w:rsidRPr="008F2447"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8F2447">
        <w:rPr>
          <w:rFonts w:ascii="Palatino Linotype" w:hAnsi="Palatino Linotype"/>
          <w:b/>
          <w:lang w:val="es-MX" w:eastAsia="en-US"/>
        </w:rPr>
        <w:t>Actividad Procesal del interesado. Acciones u omisiones del interesado.</w:t>
      </w:r>
    </w:p>
    <w:p w14:paraId="74DA417F" w14:textId="77777777" w:rsidR="000A0D59" w:rsidRPr="008F2447" w:rsidRDefault="000A0D59" w:rsidP="000A0D59">
      <w:pPr>
        <w:spacing w:line="360" w:lineRule="auto"/>
        <w:ind w:left="990" w:right="918" w:hanging="270"/>
        <w:jc w:val="both"/>
        <w:rPr>
          <w:rFonts w:ascii="Palatino Linotype" w:hAnsi="Palatino Linotype"/>
          <w:b/>
          <w:lang w:val="es-ES_tradnl" w:eastAsia="en-US"/>
        </w:rPr>
      </w:pPr>
    </w:p>
    <w:p w14:paraId="740FA45D" w14:textId="77777777" w:rsidR="000A0D59" w:rsidRPr="008F2447"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8F2447">
        <w:rPr>
          <w:rFonts w:ascii="Palatino Linotype" w:hAnsi="Palatino Linotype"/>
          <w:b/>
          <w:lang w:val="es-MX" w:eastAsia="en-US"/>
        </w:rPr>
        <w:lastRenderedPageBreak/>
        <w:t>Conducta de la Autoridad: Las Acciones u omisiones realizadas en el procedimiento. Así como si la autoridad actuó con la debida diligencia.</w:t>
      </w:r>
    </w:p>
    <w:p w14:paraId="17216E1C" w14:textId="77777777" w:rsidR="000A0D59" w:rsidRPr="008F2447" w:rsidRDefault="000A0D59" w:rsidP="000A0D59">
      <w:pPr>
        <w:spacing w:line="360" w:lineRule="auto"/>
        <w:ind w:left="990" w:right="918" w:hanging="270"/>
        <w:jc w:val="both"/>
        <w:rPr>
          <w:rFonts w:ascii="Palatino Linotype" w:hAnsi="Palatino Linotype"/>
          <w:b/>
          <w:lang w:val="es-MX" w:eastAsia="en-US"/>
        </w:rPr>
      </w:pPr>
    </w:p>
    <w:p w14:paraId="7889F86B" w14:textId="77777777" w:rsidR="000A0D59" w:rsidRPr="008F2447" w:rsidRDefault="000A0D59" w:rsidP="000A0D59">
      <w:pPr>
        <w:spacing w:line="360" w:lineRule="auto"/>
        <w:ind w:left="990" w:right="918" w:hanging="270"/>
        <w:jc w:val="both"/>
        <w:rPr>
          <w:rFonts w:ascii="Palatino Linotype" w:hAnsi="Palatino Linotype"/>
          <w:b/>
          <w:lang w:val="es-ES_tradnl" w:eastAsia="en-US"/>
        </w:rPr>
      </w:pPr>
      <w:r w:rsidRPr="008F2447">
        <w:rPr>
          <w:rFonts w:ascii="Palatino Linotype" w:hAnsi="Palatino Linotype"/>
          <w:b/>
          <w:lang w:val="es-ES_tradnl" w:eastAsia="en-US"/>
        </w:rPr>
        <w:t>d) La afectación generada en la situación jurídica de la persona involucrada en el proceso: Violación a sus derechos humanos.</w:t>
      </w:r>
    </w:p>
    <w:p w14:paraId="600C0F50" w14:textId="77777777" w:rsidR="000A0D59" w:rsidRPr="008F2447" w:rsidRDefault="000A0D59" w:rsidP="000A0D59">
      <w:pPr>
        <w:spacing w:line="360" w:lineRule="auto"/>
        <w:rPr>
          <w:rFonts w:ascii="Palatino Linotype" w:hAnsi="Palatino Linotype"/>
          <w:lang w:val="es-ES_tradnl" w:eastAsia="en-US"/>
        </w:rPr>
      </w:pPr>
    </w:p>
    <w:p w14:paraId="49B46660" w14:textId="77777777" w:rsidR="000A0D59" w:rsidRPr="008F2447"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8F2447">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C84373" w14:textId="77777777" w:rsidR="000A0D59" w:rsidRPr="008F2447" w:rsidRDefault="000A0D59" w:rsidP="000A0D59">
      <w:pPr>
        <w:spacing w:line="360" w:lineRule="auto"/>
        <w:rPr>
          <w:rFonts w:ascii="Palatino Linotype" w:hAnsi="Palatino Linotype"/>
          <w:lang w:val="es-ES_tradnl" w:eastAsia="en-US"/>
        </w:rPr>
      </w:pPr>
    </w:p>
    <w:p w14:paraId="25D04CB3" w14:textId="77777777" w:rsidR="000A0D59" w:rsidRPr="008F2447"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8F2447">
        <w:rPr>
          <w:rFonts w:ascii="Palatino Linotype" w:hAnsi="Palatino Linotype"/>
          <w:lang w:val="es-ES_tradnl" w:eastAsia="en-US"/>
        </w:rPr>
        <w:t xml:space="preserve">Argumento que encuentra sustento en la jurisprudencia P./J. 32/92 emitida por el Pleno de la Suprema Corte de Justicia de la Nación de rubro </w:t>
      </w:r>
      <w:r w:rsidRPr="008F2447">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8F2447">
        <w:rPr>
          <w:rFonts w:ascii="Palatino Linotype" w:hAnsi="Palatino Linotype"/>
          <w:lang w:val="es-ES_tradnl" w:eastAsia="en-US"/>
        </w:rPr>
        <w:t>, visible en la Gaceta del Seminario Judicial de la Federación con el registro digital 205635.</w:t>
      </w:r>
    </w:p>
    <w:p w14:paraId="431B322A" w14:textId="77777777" w:rsidR="000A0D59" w:rsidRPr="008F2447" w:rsidRDefault="000A0D59" w:rsidP="000A0D59">
      <w:pPr>
        <w:tabs>
          <w:tab w:val="left" w:pos="0"/>
        </w:tabs>
        <w:spacing w:line="360" w:lineRule="auto"/>
        <w:jc w:val="both"/>
        <w:rPr>
          <w:rFonts w:ascii="Palatino Linotype" w:hAnsi="Palatino Linotype"/>
          <w:lang w:val="es-ES_tradnl" w:eastAsia="en-US"/>
        </w:rPr>
      </w:pPr>
    </w:p>
    <w:p w14:paraId="05604583" w14:textId="77777777" w:rsidR="000A0D59" w:rsidRPr="008F2447"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8F2447">
        <w:rPr>
          <w:rFonts w:ascii="Palatino Linotype" w:hAnsi="Palatino Linotype"/>
          <w:lang w:val="es-ES_tradnl" w:eastAsia="en-U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57544E" w14:textId="77777777" w:rsidR="000A0D59" w:rsidRPr="008F2447" w:rsidRDefault="000A0D59" w:rsidP="000A0D59">
      <w:pPr>
        <w:tabs>
          <w:tab w:val="left" w:pos="0"/>
        </w:tabs>
        <w:spacing w:line="360" w:lineRule="auto"/>
        <w:jc w:val="both"/>
        <w:rPr>
          <w:rFonts w:ascii="Palatino Linotype" w:hAnsi="Palatino Linotype"/>
          <w:lang w:val="es-ES_tradnl" w:eastAsia="en-US"/>
        </w:rPr>
      </w:pPr>
    </w:p>
    <w:p w14:paraId="064A2A80" w14:textId="77777777" w:rsidR="000A0D59" w:rsidRPr="008F2447"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8F2447">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8F2447" w:rsidRDefault="000A0D59" w:rsidP="000A0D59">
      <w:pPr>
        <w:spacing w:line="360" w:lineRule="auto"/>
        <w:rPr>
          <w:rFonts w:ascii="Palatino Linotype" w:hAnsi="Palatino Linotype"/>
          <w:lang w:val="es-ES_tradnl" w:eastAsia="en-US"/>
        </w:rPr>
      </w:pPr>
    </w:p>
    <w:p w14:paraId="3AFC41E1" w14:textId="77777777" w:rsidR="000A0D59" w:rsidRPr="008F2447" w:rsidRDefault="000A0D59" w:rsidP="000A0D59">
      <w:pPr>
        <w:numPr>
          <w:ilvl w:val="0"/>
          <w:numId w:val="3"/>
        </w:numPr>
        <w:spacing w:line="360" w:lineRule="auto"/>
        <w:ind w:left="0" w:firstLine="0"/>
        <w:jc w:val="both"/>
        <w:rPr>
          <w:rFonts w:ascii="Palatino Linotype" w:hAnsi="Palatino Linotype"/>
          <w:lang w:val="es-ES_tradnl" w:eastAsia="en-US"/>
        </w:rPr>
      </w:pPr>
      <w:r w:rsidRPr="008F2447">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8F2447" w:rsidRDefault="000A0D59" w:rsidP="000A0D59">
      <w:pPr>
        <w:spacing w:line="360" w:lineRule="auto"/>
        <w:rPr>
          <w:rFonts w:ascii="Palatino Linotype" w:hAnsi="Palatino Linotype"/>
          <w:lang w:val="es-ES_tradnl" w:eastAsia="en-US"/>
        </w:rPr>
      </w:pPr>
    </w:p>
    <w:p w14:paraId="6C1BFDEA" w14:textId="77777777" w:rsidR="000A0D59" w:rsidRPr="008F2447" w:rsidRDefault="000A0D59" w:rsidP="000A0D59">
      <w:pPr>
        <w:spacing w:line="360" w:lineRule="auto"/>
        <w:ind w:left="720" w:right="828"/>
        <w:jc w:val="both"/>
        <w:rPr>
          <w:rFonts w:ascii="Palatino Linotype" w:hAnsi="Palatino Linotype"/>
          <w:i/>
          <w:lang w:val="es-ES_tradnl" w:eastAsia="en-US"/>
        </w:rPr>
      </w:pPr>
      <w:r w:rsidRPr="008F2447">
        <w:rPr>
          <w:rFonts w:ascii="Palatino Linotype" w:hAnsi="Palatino Linotype"/>
          <w:lang w:val="es-ES_tradnl" w:eastAsia="en-US"/>
        </w:rPr>
        <w:t xml:space="preserve"> </w:t>
      </w:r>
      <w:r w:rsidRPr="008F2447">
        <w:rPr>
          <w:rFonts w:ascii="Palatino Linotype" w:hAnsi="Palatino Linotype"/>
          <w:i/>
          <w:lang w:val="es-ES_tradnl" w:eastAsia="en-US"/>
        </w:rPr>
        <w:t>“</w:t>
      </w:r>
      <w:r w:rsidRPr="008F2447">
        <w:rPr>
          <w:rFonts w:ascii="Palatino Linotype" w:hAnsi="Palatino Linotype"/>
          <w:b/>
          <w:i/>
          <w:lang w:val="es-ES_tradnl" w:eastAsia="en-US"/>
        </w:rPr>
        <w:t>PLAZO RAZONABLE PARA RESOLVER. DIMENSIÓN Y EFECTOS DE ESTE CONCEPTO CUANDO SE ADUCE EXCESIVA CARGA DE TRABAJO</w:t>
      </w:r>
      <w:r w:rsidRPr="008F2447">
        <w:rPr>
          <w:rFonts w:ascii="Palatino Linotype" w:hAnsi="Palatino Linotype"/>
          <w:i/>
          <w:lang w:val="es-ES_tradnl" w:eastAsia="en-US"/>
        </w:rPr>
        <w:t>.” consultable en el Seminario Judicial de la Federación y su gaceta, con el registro digital 2002351.</w:t>
      </w:r>
    </w:p>
    <w:p w14:paraId="08E8EB61" w14:textId="77777777" w:rsidR="000A0D59" w:rsidRPr="008F2447" w:rsidRDefault="000A0D59" w:rsidP="000A0D59">
      <w:pPr>
        <w:spacing w:line="360" w:lineRule="auto"/>
        <w:ind w:left="720" w:right="828"/>
        <w:jc w:val="both"/>
        <w:rPr>
          <w:rFonts w:ascii="Palatino Linotype" w:hAnsi="Palatino Linotype"/>
          <w:i/>
          <w:lang w:val="es-ES_tradnl" w:eastAsia="en-US"/>
        </w:rPr>
      </w:pPr>
    </w:p>
    <w:p w14:paraId="6A9A94F8" w14:textId="77777777" w:rsidR="000A0D59" w:rsidRPr="008F2447" w:rsidRDefault="000A0D59" w:rsidP="000A0D59">
      <w:pPr>
        <w:spacing w:line="360" w:lineRule="auto"/>
        <w:ind w:left="720" w:right="828"/>
        <w:jc w:val="both"/>
        <w:rPr>
          <w:rFonts w:ascii="Palatino Linotype" w:hAnsi="Palatino Linotype"/>
          <w:i/>
          <w:lang w:val="es-ES_tradnl" w:eastAsia="en-US"/>
        </w:rPr>
      </w:pPr>
      <w:r w:rsidRPr="008F2447">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w:t>
      </w:r>
      <w:r w:rsidRPr="008F2447">
        <w:rPr>
          <w:rFonts w:ascii="Palatino Linotype" w:hAnsi="Palatino Linotype"/>
          <w:i/>
          <w:lang w:eastAsia="en-US"/>
        </w:rPr>
        <w:lastRenderedPageBreak/>
        <w:t>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4751D8CB" w14:textId="77777777" w:rsidR="000A0D59" w:rsidRPr="008F2447" w:rsidRDefault="000A0D59" w:rsidP="000A0D59">
      <w:pPr>
        <w:spacing w:line="360" w:lineRule="auto"/>
        <w:ind w:left="720" w:right="828"/>
        <w:jc w:val="both"/>
        <w:rPr>
          <w:rFonts w:ascii="Palatino Linotype" w:hAnsi="Palatino Linotype"/>
          <w:b/>
          <w:i/>
          <w:lang w:val="es-ES_tradnl" w:eastAsia="en-US"/>
        </w:rPr>
      </w:pPr>
    </w:p>
    <w:p w14:paraId="29F6B066" w14:textId="77777777" w:rsidR="000A0D59" w:rsidRPr="008F2447" w:rsidRDefault="000A0D59" w:rsidP="000A0D59">
      <w:pPr>
        <w:spacing w:line="360" w:lineRule="auto"/>
        <w:ind w:left="720" w:right="828"/>
        <w:jc w:val="both"/>
        <w:rPr>
          <w:rFonts w:ascii="Palatino Linotype" w:hAnsi="Palatino Linotype"/>
          <w:i/>
          <w:lang w:val="es-ES_tradnl" w:eastAsia="en-US"/>
        </w:rPr>
      </w:pPr>
      <w:r w:rsidRPr="008F2447">
        <w:rPr>
          <w:rFonts w:ascii="Palatino Linotype" w:hAnsi="Palatino Linotype"/>
          <w:i/>
          <w:lang w:val="es-ES_tradnl" w:eastAsia="en-US"/>
        </w:rPr>
        <w:t>“</w:t>
      </w:r>
      <w:r w:rsidRPr="008F2447">
        <w:rPr>
          <w:rFonts w:ascii="Palatino Linotype" w:hAnsi="Palatino Linotype"/>
          <w:b/>
          <w:i/>
          <w:lang w:val="es-ES_tradnl" w:eastAsia="en-US"/>
        </w:rPr>
        <w:t>PLAZO RAZONABLE PARA RESOLVER. CONCEPTO Y ELEMENTOS QUE LO INTEGRAN A LA LUZ DEL DERECHO INTERNACIONAL DE LOS DERECHOS HUMANOS</w:t>
      </w:r>
      <w:r w:rsidRPr="008F2447">
        <w:rPr>
          <w:rFonts w:ascii="Palatino Linotype" w:hAnsi="Palatino Linotype"/>
          <w:i/>
          <w:lang w:val="es-ES_tradnl" w:eastAsia="en-US"/>
        </w:rPr>
        <w:t>.”, visible en el Seminario Judicial de la Federación y su gaceta, con el registro digital 2002350.</w:t>
      </w:r>
    </w:p>
    <w:p w14:paraId="77DA0BEC" w14:textId="77777777" w:rsidR="000A0D59" w:rsidRPr="008F2447" w:rsidRDefault="000A0D59" w:rsidP="000A0D59">
      <w:pPr>
        <w:spacing w:line="360" w:lineRule="auto"/>
        <w:ind w:left="720" w:right="828"/>
        <w:jc w:val="both"/>
        <w:rPr>
          <w:rFonts w:ascii="Palatino Linotype" w:hAnsi="Palatino Linotype"/>
          <w:i/>
          <w:lang w:val="es-ES_tradnl" w:eastAsia="en-US"/>
        </w:rPr>
      </w:pPr>
    </w:p>
    <w:p w14:paraId="030858E5" w14:textId="77777777" w:rsidR="000A0D59" w:rsidRPr="008F2447" w:rsidRDefault="000A0D59" w:rsidP="000A0D59">
      <w:pPr>
        <w:spacing w:line="360" w:lineRule="auto"/>
        <w:ind w:left="720" w:right="828"/>
        <w:jc w:val="both"/>
        <w:rPr>
          <w:rFonts w:ascii="Palatino Linotype" w:hAnsi="Palatino Linotype"/>
          <w:i/>
          <w:lang w:eastAsia="en-US"/>
        </w:rPr>
      </w:pPr>
      <w:r w:rsidRPr="008F2447">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w:t>
      </w:r>
      <w:r w:rsidRPr="008F2447">
        <w:rPr>
          <w:rFonts w:ascii="Palatino Linotype" w:hAnsi="Palatino Linotype"/>
          <w:i/>
          <w:lang w:eastAsia="en-US"/>
        </w:rPr>
        <w:lastRenderedPageBreak/>
        <w:t xml:space="preserve">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w:t>
      </w:r>
      <w:r w:rsidRPr="008F2447">
        <w:rPr>
          <w:rFonts w:ascii="Palatino Linotype" w:hAnsi="Palatino Linotype"/>
          <w:i/>
          <w:lang w:eastAsia="en-US"/>
        </w:rPr>
        <w:lastRenderedPageBreak/>
        <w:t>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7246FBEA" w14:textId="77777777" w:rsidR="000A0D59" w:rsidRPr="008F2447" w:rsidRDefault="000A0D59" w:rsidP="000A0D59">
      <w:pPr>
        <w:spacing w:line="360" w:lineRule="auto"/>
        <w:rPr>
          <w:rFonts w:ascii="Palatino Linotype" w:hAnsi="Palatino Linotype"/>
          <w:i/>
          <w:lang w:eastAsia="en-US"/>
        </w:rPr>
      </w:pPr>
    </w:p>
    <w:p w14:paraId="283B3F17" w14:textId="77777777" w:rsidR="000A0D59" w:rsidRPr="008F2447" w:rsidRDefault="000A0D59" w:rsidP="000A0D59">
      <w:pPr>
        <w:numPr>
          <w:ilvl w:val="0"/>
          <w:numId w:val="3"/>
        </w:numPr>
        <w:spacing w:line="360" w:lineRule="auto"/>
        <w:ind w:left="0" w:firstLine="0"/>
        <w:rPr>
          <w:rFonts w:ascii="Palatino Linotype" w:hAnsi="Palatino Linotype"/>
          <w:lang w:val="es-ES_tradnl" w:eastAsia="en-US"/>
        </w:rPr>
      </w:pPr>
      <w:r w:rsidRPr="008F2447">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AB20C2A" w14:textId="4D21459D" w:rsidR="00272C04" w:rsidRPr="008F2447" w:rsidRDefault="00272C04" w:rsidP="00272C04">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5FB3394D" w:rsidR="00272C04" w:rsidRPr="008F2447" w:rsidRDefault="00272C04" w:rsidP="00272C0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F2447">
        <w:rPr>
          <w:rFonts w:ascii="Palatino Linotype" w:eastAsiaTheme="minorEastAsia" w:hAnsi="Palatino Linotype" w:cstheme="minorBidi"/>
          <w:color w:val="000000" w:themeColor="text1"/>
          <w:lang w:val="es-ES_tradnl"/>
        </w:rPr>
        <w:t>Así las cosas, la</w:t>
      </w:r>
      <w:r w:rsidRPr="008F2447">
        <w:rPr>
          <w:rFonts w:ascii="Palatino Linotype" w:eastAsiaTheme="minorEastAsia" w:hAnsi="Palatino Linotype" w:cstheme="minorBidi"/>
          <w:b/>
          <w:color w:val="000000" w:themeColor="text1"/>
          <w:lang w:val="es-ES_tradnl"/>
        </w:rPr>
        <w:t xml:space="preserve"> Comisionada María del Rosario Mejía Ayala</w:t>
      </w:r>
      <w:r w:rsidRPr="008F2447">
        <w:rPr>
          <w:rFonts w:ascii="Palatino Linotype" w:eastAsiaTheme="minorEastAsia" w:hAnsi="Palatino Linotype" w:cstheme="minorBidi"/>
          <w:color w:val="000000" w:themeColor="text1"/>
          <w:lang w:val="es-ES_tradnl"/>
        </w:rPr>
        <w:t xml:space="preserve"> decretó el cierre de instrucción med</w:t>
      </w:r>
      <w:r w:rsidR="000A0D59" w:rsidRPr="008F2447">
        <w:rPr>
          <w:rFonts w:ascii="Palatino Linotype" w:eastAsiaTheme="minorEastAsia" w:hAnsi="Palatino Linotype" w:cstheme="minorBidi"/>
          <w:color w:val="000000" w:themeColor="text1"/>
          <w:lang w:val="es-ES_tradnl"/>
        </w:rPr>
        <w:t>iant</w:t>
      </w:r>
      <w:r w:rsidR="00866BA6" w:rsidRPr="008F2447">
        <w:rPr>
          <w:rFonts w:ascii="Palatino Linotype" w:eastAsiaTheme="minorEastAsia" w:hAnsi="Palatino Linotype" w:cstheme="minorBidi"/>
          <w:color w:val="000000" w:themeColor="text1"/>
          <w:lang w:val="es-ES_tradnl"/>
        </w:rPr>
        <w:t xml:space="preserve">e acuerdo de fecha </w:t>
      </w:r>
      <w:r w:rsidR="002352C8" w:rsidRPr="008F2447">
        <w:rPr>
          <w:rFonts w:ascii="Palatino Linotype" w:eastAsiaTheme="minorEastAsia" w:hAnsi="Palatino Linotype" w:cstheme="minorBidi"/>
          <w:color w:val="000000" w:themeColor="text1"/>
          <w:lang w:val="es-ES_tradnl"/>
        </w:rPr>
        <w:t>uno (01</w:t>
      </w:r>
      <w:r w:rsidRPr="008F2447">
        <w:rPr>
          <w:rFonts w:ascii="Palatino Linotype" w:eastAsiaTheme="minorEastAsia" w:hAnsi="Palatino Linotype" w:cstheme="minorBidi"/>
          <w:color w:val="000000" w:themeColor="text1"/>
          <w:lang w:val="es-ES_tradnl"/>
        </w:rPr>
        <w:t>) de</w:t>
      </w:r>
      <w:r w:rsidR="000A0D59" w:rsidRPr="008F2447">
        <w:rPr>
          <w:rFonts w:ascii="Palatino Linotype" w:eastAsiaTheme="minorEastAsia" w:hAnsi="Palatino Linotype" w:cstheme="minorBidi"/>
          <w:color w:val="000000" w:themeColor="text1"/>
          <w:lang w:val="es-ES_tradnl"/>
        </w:rPr>
        <w:t xml:space="preserve"> </w:t>
      </w:r>
      <w:r w:rsidR="002352C8" w:rsidRPr="008F2447">
        <w:rPr>
          <w:rFonts w:ascii="Palatino Linotype" w:eastAsiaTheme="minorEastAsia" w:hAnsi="Palatino Linotype" w:cstheme="minorBidi"/>
          <w:color w:val="000000" w:themeColor="text1"/>
          <w:lang w:val="es-ES_tradnl"/>
        </w:rPr>
        <w:t>septiembre</w:t>
      </w:r>
      <w:r w:rsidR="00FF6E9D" w:rsidRPr="008F2447">
        <w:rPr>
          <w:rFonts w:ascii="Palatino Linotype" w:eastAsiaTheme="minorEastAsia" w:hAnsi="Palatino Linotype" w:cstheme="minorBidi"/>
          <w:color w:val="000000" w:themeColor="text1"/>
          <w:lang w:val="es-ES_tradnl"/>
        </w:rPr>
        <w:t xml:space="preserve"> </w:t>
      </w:r>
      <w:r w:rsidRPr="008F2447">
        <w:rPr>
          <w:rFonts w:ascii="Palatino Linotype" w:eastAsiaTheme="minorEastAsia" w:hAnsi="Palatino Linotype" w:cstheme="minorBidi"/>
          <w:color w:val="000000" w:themeColor="text1"/>
          <w:lang w:val="es-ES_tradnl"/>
        </w:rPr>
        <w:t>de dos mil veintidós.</w:t>
      </w:r>
    </w:p>
    <w:p w14:paraId="1A06EC63" w14:textId="486D9D99" w:rsidR="0028674A" w:rsidRPr="008F2447" w:rsidRDefault="00272C04" w:rsidP="000A2EDB">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8F2447">
        <w:rPr>
          <w:rFonts w:ascii="Palatino Linotype" w:eastAsiaTheme="minorEastAsia" w:hAnsi="Palatino Linotype" w:cstheme="minorBidi"/>
          <w:color w:val="000000" w:themeColor="text1"/>
          <w:lang w:val="es-ES_tradnl"/>
        </w:rPr>
        <w:t xml:space="preserve"> </w:t>
      </w:r>
    </w:p>
    <w:p w14:paraId="0D7AA06B" w14:textId="2A5AEBF2" w:rsidR="00EA0165" w:rsidRPr="008F2447"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8F2447">
        <w:rPr>
          <w:rFonts w:ascii="Palatino Linotype" w:hAnsi="Palatino Linotype"/>
          <w:b/>
          <w:color w:val="000000" w:themeColor="text1"/>
          <w:sz w:val="24"/>
          <w:szCs w:val="24"/>
          <w:lang w:val="es-MX" w:eastAsia="en-US"/>
        </w:rPr>
        <w:t>CONSIDERANDO</w:t>
      </w:r>
      <w:bookmarkEnd w:id="4"/>
      <w:bookmarkEnd w:id="5"/>
      <w:bookmarkEnd w:id="6"/>
      <w:bookmarkEnd w:id="7"/>
    </w:p>
    <w:p w14:paraId="5E0242E6" w14:textId="77777777" w:rsidR="001D6CAC" w:rsidRPr="008F2447" w:rsidRDefault="001D6CAC" w:rsidP="001D6CAC">
      <w:pPr>
        <w:spacing w:line="360" w:lineRule="auto"/>
        <w:jc w:val="both"/>
        <w:rPr>
          <w:rFonts w:ascii="Palatino Linotype" w:eastAsiaTheme="minorEastAsia" w:hAnsi="Palatino Linotype" w:cstheme="minorBidi"/>
          <w:color w:val="000000" w:themeColor="text1"/>
          <w:lang w:val="es-MX" w:eastAsia="en-US"/>
        </w:rPr>
      </w:pPr>
    </w:p>
    <w:p w14:paraId="17CD5763" w14:textId="77777777" w:rsidR="001D6CAC" w:rsidRPr="008F2447" w:rsidRDefault="001D6CAC" w:rsidP="001D6CAC">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5089659"/>
      <w:r w:rsidRPr="008F2447">
        <w:rPr>
          <w:rFonts w:ascii="Palatino Linotype" w:hAnsi="Palatino Linotype"/>
          <w:b/>
          <w:color w:val="000000" w:themeColor="text1"/>
          <w:sz w:val="24"/>
          <w:szCs w:val="24"/>
          <w:lang w:val="es-MX" w:eastAsia="en-US"/>
        </w:rPr>
        <w:t>PRIMERO. De la competencia</w:t>
      </w:r>
      <w:bookmarkEnd w:id="8"/>
      <w:bookmarkEnd w:id="9"/>
      <w:bookmarkEnd w:id="10"/>
      <w:r w:rsidRPr="008F2447">
        <w:rPr>
          <w:rFonts w:ascii="Palatino Linotype" w:hAnsi="Palatino Linotype"/>
          <w:b/>
          <w:color w:val="000000" w:themeColor="text1"/>
          <w:sz w:val="24"/>
          <w:szCs w:val="24"/>
          <w:lang w:val="es-MX" w:eastAsia="en-US"/>
        </w:rPr>
        <w:t>.</w:t>
      </w:r>
      <w:bookmarkEnd w:id="11"/>
    </w:p>
    <w:p w14:paraId="3B9E1EAC" w14:textId="77777777" w:rsidR="001D6CAC" w:rsidRPr="008F2447" w:rsidRDefault="001D6CAC" w:rsidP="001D6CAC">
      <w:pPr>
        <w:spacing w:line="360" w:lineRule="auto"/>
        <w:jc w:val="both"/>
        <w:rPr>
          <w:rFonts w:ascii="Palatino Linotype" w:eastAsiaTheme="minorEastAsia" w:hAnsi="Palatino Linotype" w:cstheme="minorBidi"/>
          <w:color w:val="000000" w:themeColor="text1"/>
          <w:lang w:val="es-MX" w:eastAsia="en-US"/>
        </w:rPr>
      </w:pPr>
    </w:p>
    <w:p w14:paraId="3C0B7EAE" w14:textId="77777777" w:rsidR="001D6CAC" w:rsidRPr="008F2447" w:rsidRDefault="001D6CAC" w:rsidP="001D6CAC">
      <w:pPr>
        <w:pStyle w:val="Prrafodelista"/>
        <w:numPr>
          <w:ilvl w:val="0"/>
          <w:numId w:val="3"/>
        </w:numPr>
        <w:tabs>
          <w:tab w:val="left" w:pos="0"/>
        </w:tabs>
        <w:spacing w:after="160" w:line="360" w:lineRule="auto"/>
        <w:ind w:left="0" w:hanging="11"/>
        <w:contextualSpacing/>
        <w:jc w:val="both"/>
        <w:rPr>
          <w:rFonts w:ascii="Palatino Linotype" w:eastAsia="MS Mincho" w:hAnsi="Palatino Linotype"/>
          <w:lang w:val="es-ES_tradnl"/>
        </w:rPr>
      </w:pPr>
      <w:r w:rsidRPr="008F2447">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F2447">
        <w:rPr>
          <w:rFonts w:ascii="Palatino Linotype" w:eastAsia="Calibri" w:hAnsi="Palatino Linotype"/>
          <w:b/>
        </w:rPr>
        <w:t>Constitución Política de los Estados Unidos Mexicanos</w:t>
      </w:r>
      <w:r w:rsidRPr="008F2447">
        <w:rPr>
          <w:rFonts w:ascii="Palatino Linotype" w:eastAsia="Calibri" w:hAnsi="Palatino Linotype"/>
        </w:rPr>
        <w:t xml:space="preserve">; </w:t>
      </w:r>
      <w:r w:rsidRPr="008F2447">
        <w:rPr>
          <w:rFonts w:ascii="Palatino Linotype" w:eastAsia="Calibri" w:hAnsi="Palatino Linotype" w:cs="Arial"/>
          <w:bCs/>
          <w:color w:val="222222"/>
          <w:shd w:val="clear" w:color="auto" w:fill="FFFFFF"/>
          <w:lang w:eastAsia="en-US"/>
        </w:rPr>
        <w:t>5, párrafo</w:t>
      </w:r>
      <w:r w:rsidRPr="008F2447">
        <w:rPr>
          <w:rFonts w:ascii="Palatino Linotype" w:eastAsia="Calibri" w:hAnsi="Palatino Linotype"/>
          <w:lang w:val="es-MX" w:eastAsia="en-US"/>
        </w:rPr>
        <w:t xml:space="preserve"> </w:t>
      </w:r>
      <w:r w:rsidRPr="008F2447">
        <w:rPr>
          <w:rFonts w:ascii="Palatino Linotype" w:eastAsia="Calibri" w:hAnsi="Palatino Linotype"/>
          <w:lang w:val="es-MX" w:eastAsia="en-US"/>
        </w:rPr>
        <w:lastRenderedPageBreak/>
        <w:t>trigésimo, trigésimo primero y trigésimo segundo, fracciones I, II, III, IV y V</w:t>
      </w:r>
      <w:r w:rsidRPr="008F2447">
        <w:rPr>
          <w:rFonts w:ascii="Palatino Linotype" w:eastAsia="MS Mincho" w:hAnsi="Palatino Linotype"/>
          <w:lang w:val="es-ES_tradnl"/>
        </w:rPr>
        <w:t xml:space="preserve"> </w:t>
      </w:r>
      <w:r w:rsidRPr="008F2447">
        <w:rPr>
          <w:rFonts w:ascii="Palatino Linotype" w:eastAsia="Calibri" w:hAnsi="Palatino Linotype"/>
        </w:rPr>
        <w:t xml:space="preserve">de la </w:t>
      </w:r>
      <w:r w:rsidRPr="008F2447">
        <w:rPr>
          <w:rFonts w:ascii="Palatino Linotype" w:eastAsia="Calibri" w:hAnsi="Palatino Linotype"/>
          <w:b/>
        </w:rPr>
        <w:t>Constitución Política del Estado Libre y Soberano de México</w:t>
      </w:r>
      <w:r w:rsidRPr="008F2447">
        <w:rPr>
          <w:rFonts w:ascii="Palatino Linotype" w:eastAsia="Calibri" w:hAnsi="Palatino Linotype"/>
        </w:rPr>
        <w:t xml:space="preserve">; artículos 1, 2 fracción II, 13, 29, 36 fracciones I y II, 176, 178, 179, 181 párrafo tercero y 185 </w:t>
      </w:r>
      <w:r w:rsidRPr="008F2447">
        <w:rPr>
          <w:rFonts w:ascii="Palatino Linotype" w:eastAsia="Calibri" w:hAnsi="Palatino Linotype" w:cs="Arial"/>
        </w:rPr>
        <w:t xml:space="preserve">de la </w:t>
      </w:r>
      <w:r w:rsidRPr="008F2447">
        <w:rPr>
          <w:rFonts w:ascii="Palatino Linotype" w:eastAsia="Calibri" w:hAnsi="Palatino Linotype" w:cs="Arial"/>
          <w:b/>
        </w:rPr>
        <w:t>Ley de Transparencia y Acceso a la Información Pública del Estado de México y Municipios</w:t>
      </w:r>
      <w:r w:rsidRPr="008F2447">
        <w:rPr>
          <w:rFonts w:ascii="Palatino Linotype" w:eastAsia="Calibri" w:hAnsi="Palatino Linotype" w:cs="Arial"/>
        </w:rPr>
        <w:t xml:space="preserve">; </w:t>
      </w:r>
      <w:r w:rsidRPr="008F2447">
        <w:rPr>
          <w:rFonts w:ascii="Palatino Linotype" w:eastAsia="Calibri" w:hAnsi="Palatino Linotype" w:cs="Arial"/>
          <w:b/>
        </w:rPr>
        <w:t>7, 9 fracciones I y XXIV, y 11</w:t>
      </w:r>
      <w:r w:rsidRPr="008F2447">
        <w:rPr>
          <w:rFonts w:ascii="Palatino Linotype" w:eastAsia="Calibri" w:hAnsi="Palatino Linotype" w:cs="Arial"/>
        </w:rPr>
        <w:t xml:space="preserve"> del </w:t>
      </w:r>
      <w:r w:rsidRPr="008F2447">
        <w:rPr>
          <w:rFonts w:ascii="Palatino Linotype" w:eastAsia="Calibri" w:hAnsi="Palatino Linotype" w:cs="Arial"/>
          <w:b/>
        </w:rPr>
        <w:t>Reglamento Interior del Instituto de Transparencia, Acceso a la Información Pública y Protección de Datos Personales del Estado de México y Municipios.</w:t>
      </w:r>
    </w:p>
    <w:p w14:paraId="2007BD05" w14:textId="77777777" w:rsidR="001D6CAC" w:rsidRPr="008F2447" w:rsidRDefault="001D6CAC" w:rsidP="001D6CAC">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5089660"/>
      <w:r w:rsidRPr="008F2447">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63EB1A31" w14:textId="77777777" w:rsidR="001D6CAC" w:rsidRPr="008F2447" w:rsidRDefault="001D6CAC" w:rsidP="001D6CAC">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5089661"/>
      <w:r w:rsidRPr="008F2447">
        <w:rPr>
          <w:rFonts w:ascii="Palatino Linotype" w:hAnsi="Palatino Linotype"/>
          <w:b/>
          <w:color w:val="000000" w:themeColor="text1"/>
          <w:sz w:val="24"/>
          <w:szCs w:val="24"/>
          <w:lang w:val="es-MX" w:eastAsia="en-US"/>
        </w:rPr>
        <w:t>I. De la interposición del recurso.</w:t>
      </w:r>
      <w:bookmarkEnd w:id="16"/>
      <w:bookmarkEnd w:id="17"/>
      <w:bookmarkEnd w:id="18"/>
      <w:r w:rsidRPr="008F2447">
        <w:rPr>
          <w:rFonts w:ascii="Palatino Linotype" w:hAnsi="Palatino Linotype"/>
          <w:b/>
          <w:color w:val="000000" w:themeColor="text1"/>
          <w:sz w:val="24"/>
          <w:szCs w:val="24"/>
          <w:lang w:val="es-MX" w:eastAsia="en-US"/>
        </w:rPr>
        <w:t xml:space="preserve"> </w:t>
      </w:r>
    </w:p>
    <w:p w14:paraId="4D58BE8A" w14:textId="77777777" w:rsidR="001D6CAC" w:rsidRPr="008F2447" w:rsidRDefault="001D6CAC" w:rsidP="001D6CAC">
      <w:pPr>
        <w:keepNext/>
        <w:keepLines/>
        <w:tabs>
          <w:tab w:val="left" w:pos="0"/>
        </w:tabs>
        <w:spacing w:line="360" w:lineRule="auto"/>
        <w:contextualSpacing/>
        <w:jc w:val="both"/>
        <w:outlineLvl w:val="0"/>
        <w:rPr>
          <w:rFonts w:ascii="Palatino Linotype" w:eastAsia="MS Gothic" w:hAnsi="Palatino Linotype"/>
          <w:b/>
          <w:lang w:val="es-MX" w:eastAsia="en-US"/>
        </w:rPr>
      </w:pPr>
    </w:p>
    <w:p w14:paraId="60928DD2" w14:textId="10CB8E7C" w:rsidR="001D6CAC" w:rsidRPr="008F2447" w:rsidRDefault="001D6CAC" w:rsidP="001D6CAC">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8F2447">
        <w:rPr>
          <w:rFonts w:ascii="Palatino Linotype" w:eastAsia="Calibri" w:hAnsi="Palatino Linotype" w:cs="Arial"/>
          <w:lang w:val="es-ES_tradnl"/>
        </w:rPr>
        <w:t xml:space="preserve">El medio de impugnación fue presentado a través del </w:t>
      </w:r>
      <w:r w:rsidRPr="008F2447">
        <w:rPr>
          <w:rFonts w:ascii="Palatino Linotype" w:eastAsia="Calibri" w:hAnsi="Palatino Linotype" w:cs="Arial"/>
          <w:b/>
          <w:lang w:val="es-ES_tradnl"/>
        </w:rPr>
        <w:t>SAIMEX,</w:t>
      </w:r>
      <w:r w:rsidRPr="008F2447">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8F2447">
        <w:rPr>
          <w:rFonts w:ascii="Palatino Linotype" w:eastAsia="Calibri" w:hAnsi="Palatino Linotype" w:cs="Arial"/>
          <w:b/>
          <w:lang w:val="es-ES_tradnl"/>
        </w:rPr>
        <w:t>SUJETO OBLIGADO</w:t>
      </w:r>
      <w:r w:rsidRPr="008F2447">
        <w:rPr>
          <w:rFonts w:ascii="Palatino Linotype" w:eastAsia="Calibri" w:hAnsi="Palatino Linotype" w:cs="Arial"/>
          <w:lang w:val="es-ES_tradnl"/>
        </w:rPr>
        <w:t xml:space="preserve"> entregó respuesta el d</w:t>
      </w:r>
      <w:r w:rsidR="002352C8" w:rsidRPr="008F2447">
        <w:rPr>
          <w:rFonts w:ascii="Palatino Linotype" w:eastAsia="Calibri" w:hAnsi="Palatino Linotype" w:cs="Arial"/>
          <w:lang w:val="es-ES_tradnl"/>
        </w:rPr>
        <w:t>ía veintitrés (23</w:t>
      </w:r>
      <w:r w:rsidRPr="008F2447">
        <w:rPr>
          <w:rFonts w:ascii="Palatino Linotype" w:eastAsia="Calibri" w:hAnsi="Palatino Linotype" w:cs="Arial"/>
          <w:lang w:val="es-ES_tradnl"/>
        </w:rPr>
        <w:t>) de</w:t>
      </w:r>
      <w:r w:rsidR="002352C8" w:rsidRPr="008F2447">
        <w:rPr>
          <w:rFonts w:ascii="Palatino Linotype" w:eastAsia="Calibri" w:hAnsi="Palatino Linotype" w:cs="Arial"/>
          <w:lang w:val="es-ES_tradnl"/>
        </w:rPr>
        <w:t xml:space="preserve"> febrero </w:t>
      </w:r>
      <w:r w:rsidRPr="008F2447">
        <w:rPr>
          <w:rFonts w:ascii="Palatino Linotype" w:eastAsia="Calibri" w:hAnsi="Palatino Linotype" w:cs="Arial"/>
          <w:lang w:val="es-ES_tradnl"/>
        </w:rPr>
        <w:t>de dos mil veintidós</w:t>
      </w:r>
      <w:r w:rsidRPr="008F2447">
        <w:rPr>
          <w:rFonts w:ascii="Palatino Linotype" w:eastAsia="Calibri" w:hAnsi="Palatino Linotype" w:cs="Arial"/>
          <w:lang w:val="es-MX" w:eastAsia="en-US"/>
        </w:rPr>
        <w:t>, el plazo para interponer el recurso de revisión trascurrió del</w:t>
      </w:r>
      <w:r w:rsidR="002352C8" w:rsidRPr="008F2447">
        <w:rPr>
          <w:rFonts w:ascii="Palatino Linotype" w:eastAsia="Calibri" w:hAnsi="Palatino Linotype" w:cs="Arial"/>
          <w:lang w:val="es-MX" w:eastAsia="en-US"/>
        </w:rPr>
        <w:t xml:space="preserve"> veinticuatro (24</w:t>
      </w:r>
      <w:r w:rsidRPr="008F2447">
        <w:rPr>
          <w:rFonts w:ascii="Palatino Linotype" w:eastAsia="Calibri" w:hAnsi="Palatino Linotype" w:cs="Arial"/>
          <w:lang w:val="es-MX" w:eastAsia="en-US"/>
        </w:rPr>
        <w:t>) de</w:t>
      </w:r>
      <w:r w:rsidR="002352C8" w:rsidRPr="008F2447">
        <w:rPr>
          <w:rFonts w:ascii="Palatino Linotype" w:eastAsia="Calibri" w:hAnsi="Palatino Linotype" w:cs="Arial"/>
          <w:lang w:val="es-MX" w:eastAsia="en-US"/>
        </w:rPr>
        <w:t xml:space="preserve"> febrero</w:t>
      </w:r>
      <w:r w:rsidRPr="008F2447">
        <w:rPr>
          <w:rFonts w:ascii="Palatino Linotype" w:eastAsia="Calibri" w:hAnsi="Palatino Linotype" w:cs="Arial"/>
          <w:lang w:val="es-MX" w:eastAsia="en-US"/>
        </w:rPr>
        <w:t xml:space="preserve"> al</w:t>
      </w:r>
      <w:r w:rsidR="00BE0665" w:rsidRPr="008F2447">
        <w:rPr>
          <w:rFonts w:ascii="Palatino Linotype" w:eastAsia="Calibri" w:hAnsi="Palatino Linotype" w:cs="Arial"/>
          <w:lang w:val="es-MX" w:eastAsia="en-US"/>
        </w:rPr>
        <w:t xml:space="preserve"> diecisiete</w:t>
      </w:r>
      <w:r w:rsidR="002352C8" w:rsidRPr="008F2447">
        <w:rPr>
          <w:rFonts w:ascii="Palatino Linotype" w:eastAsia="Calibri" w:hAnsi="Palatino Linotype" w:cs="Arial"/>
          <w:lang w:val="es-MX" w:eastAsia="en-US"/>
        </w:rPr>
        <w:t xml:space="preserve"> (17</w:t>
      </w:r>
      <w:r w:rsidRPr="008F2447">
        <w:rPr>
          <w:rFonts w:ascii="Palatino Linotype" w:eastAsia="Calibri" w:hAnsi="Palatino Linotype" w:cs="Arial"/>
          <w:lang w:val="es-MX" w:eastAsia="en-US"/>
        </w:rPr>
        <w:t>) de</w:t>
      </w:r>
      <w:r w:rsidR="002352C8" w:rsidRPr="008F2447">
        <w:rPr>
          <w:rFonts w:ascii="Palatino Linotype" w:eastAsia="Calibri" w:hAnsi="Palatino Linotype" w:cs="Arial"/>
          <w:lang w:val="es-MX" w:eastAsia="en-US"/>
        </w:rPr>
        <w:t xml:space="preserve"> marzo </w:t>
      </w:r>
      <w:r w:rsidRPr="008F2447">
        <w:rPr>
          <w:rFonts w:ascii="Palatino Linotype" w:eastAsia="Calibri" w:hAnsi="Palatino Linotype" w:cs="Arial"/>
          <w:lang w:val="es-MX" w:eastAsia="en-US"/>
        </w:rPr>
        <w:t>de dos mil veintidós, por lo que si el particular interpuso</w:t>
      </w:r>
      <w:r w:rsidR="002352C8" w:rsidRPr="008F2447">
        <w:rPr>
          <w:rFonts w:ascii="Palatino Linotype" w:eastAsia="Calibri" w:hAnsi="Palatino Linotype" w:cs="Arial"/>
          <w:lang w:val="es-MX" w:eastAsia="en-US"/>
        </w:rPr>
        <w:t xml:space="preserve"> los</w:t>
      </w:r>
      <w:r w:rsidRPr="008F2447">
        <w:rPr>
          <w:rFonts w:ascii="Palatino Linotype" w:eastAsia="Calibri" w:hAnsi="Palatino Linotype" w:cs="Arial"/>
          <w:lang w:val="es-MX" w:eastAsia="en-US"/>
        </w:rPr>
        <w:t xml:space="preserve"> recurso</w:t>
      </w:r>
      <w:r w:rsidR="002352C8" w:rsidRPr="008F2447">
        <w:rPr>
          <w:rFonts w:ascii="Palatino Linotype" w:eastAsia="Calibri" w:hAnsi="Palatino Linotype" w:cs="Arial"/>
          <w:lang w:val="es-MX" w:eastAsia="en-US"/>
        </w:rPr>
        <w:t>s</w:t>
      </w:r>
      <w:r w:rsidRPr="008F2447">
        <w:rPr>
          <w:rFonts w:ascii="Palatino Linotype" w:eastAsia="Calibri" w:hAnsi="Palatino Linotype" w:cs="Arial"/>
          <w:lang w:val="es-MX" w:eastAsia="en-US"/>
        </w:rPr>
        <w:t xml:space="preserve"> de revisión el </w:t>
      </w:r>
      <w:r w:rsidR="002352C8" w:rsidRPr="008F2447">
        <w:rPr>
          <w:rFonts w:ascii="Palatino Linotype" w:eastAsia="Calibri" w:hAnsi="Palatino Linotype" w:cs="Arial"/>
          <w:lang w:val="es-MX" w:eastAsia="en-US"/>
        </w:rPr>
        <w:t>veintitrés (23</w:t>
      </w:r>
      <w:r w:rsidRPr="008F2447">
        <w:rPr>
          <w:rFonts w:ascii="Palatino Linotype" w:eastAsia="Calibri" w:hAnsi="Palatino Linotype" w:cs="Arial"/>
          <w:lang w:val="es-MX" w:eastAsia="en-US"/>
        </w:rPr>
        <w:t>) de</w:t>
      </w:r>
      <w:r w:rsidR="002352C8" w:rsidRPr="008F2447">
        <w:rPr>
          <w:rFonts w:ascii="Palatino Linotype" w:eastAsia="Calibri" w:hAnsi="Palatino Linotype" w:cs="Arial"/>
          <w:lang w:val="es-MX" w:eastAsia="en-US"/>
        </w:rPr>
        <w:t xml:space="preserve"> febrero</w:t>
      </w:r>
      <w:r w:rsidRPr="008F2447">
        <w:rPr>
          <w:rFonts w:ascii="Palatino Linotype" w:eastAsia="Calibri" w:hAnsi="Palatino Linotype" w:cs="Arial"/>
          <w:lang w:val="es-MX" w:eastAsia="en-US"/>
        </w:rPr>
        <w:t xml:space="preserve"> de dos mil veintidós, </w:t>
      </w:r>
      <w:r w:rsidRPr="008F2447">
        <w:rPr>
          <w:rFonts w:ascii="Palatino Linotype" w:hAnsi="Palatino Linotype"/>
          <w:lang w:val="es-ES_tradnl"/>
        </w:rPr>
        <w:t xml:space="preserve">se encuentra dentro del periodo establecido por la Ley. </w:t>
      </w:r>
    </w:p>
    <w:p w14:paraId="71579B63" w14:textId="77777777" w:rsidR="001D6CAC" w:rsidRPr="008F2447" w:rsidRDefault="001D6CAC" w:rsidP="001D6CAC">
      <w:pPr>
        <w:pStyle w:val="Ttulo1"/>
        <w:spacing w:line="360" w:lineRule="auto"/>
        <w:jc w:val="both"/>
        <w:rPr>
          <w:rFonts w:ascii="Palatino Linotype" w:eastAsia="Calibri" w:hAnsi="Palatino Linotype" w:cs="Arial"/>
          <w:sz w:val="24"/>
          <w:szCs w:val="24"/>
        </w:rPr>
      </w:pPr>
      <w:bookmarkStart w:id="19" w:name="_Toc85137160"/>
      <w:bookmarkStart w:id="20" w:name="_Toc105089662"/>
      <w:r w:rsidRPr="008F2447">
        <w:rPr>
          <w:rFonts w:ascii="Palatino Linotype" w:hAnsi="Palatino Linotype"/>
          <w:b/>
          <w:color w:val="auto"/>
          <w:sz w:val="24"/>
          <w:szCs w:val="24"/>
        </w:rPr>
        <w:t>II</w:t>
      </w:r>
      <w:bookmarkStart w:id="21" w:name="_Toc82023088"/>
      <w:bookmarkStart w:id="22" w:name="_Toc82784385"/>
      <w:bookmarkStart w:id="23" w:name="_Toc84940707"/>
      <w:bookmarkEnd w:id="19"/>
      <w:r w:rsidRPr="008F2447">
        <w:rPr>
          <w:rFonts w:ascii="Palatino Linotype" w:hAnsi="Palatino Linotype"/>
          <w:b/>
          <w:color w:val="auto"/>
          <w:sz w:val="24"/>
          <w:szCs w:val="24"/>
        </w:rPr>
        <w:t>. Del nombre como requisito innecesario para la tramitación del recurso.</w:t>
      </w:r>
      <w:bookmarkEnd w:id="20"/>
      <w:bookmarkEnd w:id="21"/>
      <w:bookmarkEnd w:id="22"/>
      <w:bookmarkEnd w:id="23"/>
      <w:r w:rsidRPr="008F2447">
        <w:rPr>
          <w:rFonts w:ascii="Palatino Linotype" w:hAnsi="Palatino Linotype"/>
          <w:b/>
          <w:color w:val="auto"/>
          <w:sz w:val="24"/>
          <w:szCs w:val="24"/>
        </w:rPr>
        <w:t xml:space="preserve"> </w:t>
      </w:r>
    </w:p>
    <w:p w14:paraId="48F10699" w14:textId="77777777" w:rsidR="001D6CAC" w:rsidRPr="008F2447" w:rsidRDefault="001D6CAC" w:rsidP="001D6CAC">
      <w:pPr>
        <w:tabs>
          <w:tab w:val="left" w:pos="426"/>
        </w:tabs>
        <w:spacing w:line="360" w:lineRule="auto"/>
        <w:ind w:right="49"/>
        <w:contextualSpacing/>
        <w:jc w:val="both"/>
        <w:rPr>
          <w:rFonts w:ascii="Palatino Linotype" w:hAnsi="Palatino Linotype" w:cs="Arial"/>
          <w:b/>
        </w:rPr>
      </w:pPr>
    </w:p>
    <w:p w14:paraId="6196E922" w14:textId="77777777" w:rsidR="001D6CAC" w:rsidRPr="008F2447" w:rsidRDefault="001D6CAC" w:rsidP="001D6CAC">
      <w:pPr>
        <w:pStyle w:val="Prrafodelista"/>
        <w:numPr>
          <w:ilvl w:val="0"/>
          <w:numId w:val="3"/>
        </w:numPr>
        <w:tabs>
          <w:tab w:val="left" w:pos="426"/>
        </w:tabs>
        <w:spacing w:after="160" w:line="360" w:lineRule="auto"/>
        <w:ind w:left="90" w:right="49" w:hanging="90"/>
        <w:contextualSpacing/>
        <w:jc w:val="both"/>
        <w:rPr>
          <w:rFonts w:ascii="Palatino Linotype" w:hAnsi="Palatino Linotype" w:cs="Arial"/>
          <w:b/>
          <w:lang w:val="es-ES_tradnl"/>
        </w:rPr>
      </w:pPr>
      <w:r w:rsidRPr="008F2447">
        <w:rPr>
          <w:rFonts w:ascii="Palatino Linotype" w:hAnsi="Palatino Linotype" w:cs="Arial"/>
          <w:bCs/>
          <w:lang w:val="es-ES_tradnl"/>
        </w:rPr>
        <w:lastRenderedPageBreak/>
        <w:t xml:space="preserve">Por </w:t>
      </w:r>
      <w:r w:rsidRPr="008F2447">
        <w:rPr>
          <w:rFonts w:ascii="Palatino Linotype" w:hAnsi="Palatino Linotype" w:cs="Arial"/>
          <w:bCs/>
        </w:rPr>
        <w:t xml:space="preserve">otro lado, de la revisión a los expedientes electrónicos contenidos en el sistema </w:t>
      </w:r>
      <w:r w:rsidRPr="008F2447">
        <w:rPr>
          <w:rFonts w:ascii="Palatino Linotype" w:hAnsi="Palatino Linotype" w:cs="Arial"/>
          <w:b/>
          <w:bCs/>
        </w:rPr>
        <w:t>SAIMEX,</w:t>
      </w:r>
      <w:r w:rsidRPr="008F2447">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8F2447">
        <w:rPr>
          <w:rFonts w:ascii="Palatino Linotype" w:hAnsi="Palatino Linotype" w:cs="Arial"/>
          <w:b/>
          <w:bCs/>
        </w:rPr>
        <w:t>no señaló su nombre completo, ni se tiene certeza sobre su identidad</w:t>
      </w:r>
      <w:r w:rsidRPr="008F2447">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57A971D" w14:textId="77777777" w:rsidR="001D6CAC" w:rsidRPr="008F2447" w:rsidRDefault="001D6CAC" w:rsidP="001D6CAC">
      <w:pPr>
        <w:tabs>
          <w:tab w:val="left" w:pos="426"/>
        </w:tabs>
        <w:spacing w:line="360" w:lineRule="auto"/>
        <w:ind w:right="49"/>
        <w:contextualSpacing/>
        <w:jc w:val="both"/>
        <w:rPr>
          <w:rFonts w:ascii="Palatino Linotype" w:hAnsi="Palatino Linotype" w:cs="Arial"/>
          <w:b/>
        </w:rPr>
      </w:pPr>
    </w:p>
    <w:p w14:paraId="7B042499" w14:textId="77777777" w:rsidR="001D6CAC" w:rsidRPr="008F2447" w:rsidRDefault="001D6CAC" w:rsidP="001D6CAC">
      <w:pPr>
        <w:pStyle w:val="Prrafodelista"/>
        <w:numPr>
          <w:ilvl w:val="0"/>
          <w:numId w:val="3"/>
        </w:numPr>
        <w:tabs>
          <w:tab w:val="left" w:pos="426"/>
        </w:tabs>
        <w:spacing w:after="160" w:line="360" w:lineRule="auto"/>
        <w:ind w:left="0" w:right="49" w:firstLine="0"/>
        <w:contextualSpacing/>
        <w:jc w:val="both"/>
        <w:rPr>
          <w:rFonts w:ascii="Palatino Linotype" w:hAnsi="Palatino Linotype" w:cs="Arial"/>
          <w:b/>
        </w:rPr>
      </w:pPr>
      <w:r w:rsidRPr="008F2447">
        <w:rPr>
          <w:rFonts w:ascii="Palatino Linotype" w:hAnsi="Palatino Linotype" w:cs="Arial"/>
          <w:bCs/>
        </w:rPr>
        <w:t xml:space="preserve">Esto es así, ya que de conformidad con los artículos 6, apartado A, fracciones III y IV de la </w:t>
      </w:r>
      <w:r w:rsidRPr="008F2447">
        <w:rPr>
          <w:rFonts w:ascii="Palatino Linotype" w:hAnsi="Palatino Linotype" w:cs="Arial"/>
          <w:b/>
          <w:bCs/>
        </w:rPr>
        <w:t>Constitución Política de los Estados Unidos Mexicanos</w:t>
      </w:r>
      <w:r w:rsidRPr="008F2447">
        <w:rPr>
          <w:rFonts w:ascii="Palatino Linotype" w:hAnsi="Palatino Linotype" w:cs="Arial"/>
          <w:bCs/>
        </w:rPr>
        <w:t xml:space="preserve">; 5, párrafos trigésimo, trigésimo primero y trigésimo segundo, fracciones III, IV y V, de la </w:t>
      </w:r>
      <w:r w:rsidRPr="008F2447">
        <w:rPr>
          <w:rFonts w:ascii="Palatino Linotype" w:hAnsi="Palatino Linotype" w:cs="Arial"/>
          <w:b/>
          <w:bCs/>
        </w:rPr>
        <w:t>Constitución Política del Estado Libre y Soberano de México</w:t>
      </w:r>
      <w:r w:rsidRPr="008F2447">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8FD0587" w14:textId="77777777" w:rsidR="001D6CAC" w:rsidRPr="008F2447" w:rsidRDefault="001D6CAC" w:rsidP="001D6CAC">
      <w:pPr>
        <w:tabs>
          <w:tab w:val="left" w:pos="426"/>
        </w:tabs>
        <w:spacing w:line="360" w:lineRule="auto"/>
        <w:ind w:right="49"/>
        <w:contextualSpacing/>
        <w:jc w:val="both"/>
        <w:rPr>
          <w:rFonts w:ascii="Palatino Linotype" w:hAnsi="Palatino Linotype" w:cs="Arial"/>
          <w:b/>
        </w:rPr>
      </w:pPr>
    </w:p>
    <w:p w14:paraId="4DCA074D" w14:textId="77777777" w:rsidR="001D6CAC" w:rsidRPr="008F2447" w:rsidRDefault="001D6CAC" w:rsidP="001D6CAC">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8F2447">
        <w:rPr>
          <w:rFonts w:ascii="Palatino Linotype" w:hAnsi="Palatino Linotype" w:cs="Arial"/>
          <w:bC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A86E718" w14:textId="77777777" w:rsidR="001D6CAC" w:rsidRPr="008F2447" w:rsidRDefault="001D6CAC" w:rsidP="001D6CAC">
      <w:pPr>
        <w:tabs>
          <w:tab w:val="left" w:pos="426"/>
        </w:tabs>
        <w:spacing w:line="360" w:lineRule="auto"/>
        <w:ind w:right="49"/>
        <w:contextualSpacing/>
        <w:jc w:val="both"/>
        <w:rPr>
          <w:rFonts w:ascii="Palatino Linotype" w:hAnsi="Palatino Linotype" w:cs="Arial"/>
          <w:b/>
        </w:rPr>
      </w:pPr>
    </w:p>
    <w:p w14:paraId="045C608F" w14:textId="77777777" w:rsidR="001D6CAC" w:rsidRPr="008F2447" w:rsidRDefault="001D6CAC" w:rsidP="001D6CAC">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8F2447">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66F10372" w14:textId="77777777" w:rsidR="001D6CAC" w:rsidRPr="008F2447" w:rsidRDefault="001D6CAC" w:rsidP="001D6CAC">
      <w:pPr>
        <w:tabs>
          <w:tab w:val="left" w:pos="426"/>
        </w:tabs>
        <w:spacing w:line="360" w:lineRule="auto"/>
        <w:ind w:right="49"/>
        <w:contextualSpacing/>
        <w:jc w:val="both"/>
        <w:rPr>
          <w:rFonts w:ascii="Palatino Linotype" w:hAnsi="Palatino Linotype" w:cs="Arial"/>
          <w:b/>
        </w:rPr>
      </w:pPr>
    </w:p>
    <w:p w14:paraId="471E20C7" w14:textId="77777777" w:rsidR="001D6CAC" w:rsidRPr="008F2447" w:rsidRDefault="001D6CAC" w:rsidP="001D6CAC">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8F2447">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69DC4F80" w14:textId="77777777" w:rsidR="001D6CAC" w:rsidRPr="008F2447" w:rsidRDefault="001D6CAC" w:rsidP="001D6CAC">
      <w:pPr>
        <w:tabs>
          <w:tab w:val="left" w:pos="426"/>
        </w:tabs>
        <w:spacing w:line="360" w:lineRule="auto"/>
        <w:ind w:right="49"/>
        <w:contextualSpacing/>
        <w:jc w:val="both"/>
        <w:rPr>
          <w:rFonts w:ascii="Palatino Linotype" w:hAnsi="Palatino Linotype" w:cs="Arial"/>
          <w:b/>
        </w:rPr>
      </w:pPr>
    </w:p>
    <w:p w14:paraId="71C00AA5" w14:textId="2D69791F" w:rsidR="001D6CAC" w:rsidRPr="008F2447" w:rsidRDefault="001D6CAC" w:rsidP="001D6CAC">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8F2447">
        <w:rPr>
          <w:rFonts w:ascii="Palatino Linotype" w:hAnsi="Palatino Linotype" w:cs="Arial"/>
          <w:bCs/>
        </w:rPr>
        <w:t xml:space="preserve">Por lo tanto, el nombre de la </w:t>
      </w:r>
      <w:r w:rsidRPr="008F2447">
        <w:rPr>
          <w:rFonts w:ascii="Palatino Linotype" w:hAnsi="Palatino Linotype" w:cs="Arial"/>
          <w:b/>
          <w:bCs/>
        </w:rPr>
        <w:t>SOLICITANTE</w:t>
      </w:r>
      <w:r w:rsidRPr="008F2447">
        <w:rPr>
          <w:rFonts w:ascii="Palatino Linotype" w:hAnsi="Palatino Linotype" w:cs="Arial"/>
          <w:bCs/>
        </w:rPr>
        <w:t xml:space="preserve"> y subsecuente </w:t>
      </w:r>
      <w:r w:rsidRPr="008F2447">
        <w:rPr>
          <w:rFonts w:ascii="Palatino Linotype" w:hAnsi="Palatino Linotype" w:cs="Arial"/>
          <w:b/>
          <w:bCs/>
        </w:rPr>
        <w:t>RECURRENTE</w:t>
      </w:r>
      <w:r w:rsidRPr="008F2447">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6F656163" w14:textId="77777777" w:rsidR="001D6CAC" w:rsidRPr="008F2447" w:rsidRDefault="001D6CAC" w:rsidP="001D6CAC">
      <w:pPr>
        <w:pStyle w:val="Ttulo1"/>
        <w:spacing w:line="360" w:lineRule="auto"/>
        <w:jc w:val="both"/>
        <w:rPr>
          <w:rFonts w:ascii="Palatino Linotype" w:hAnsi="Palatino Linotype"/>
          <w:b/>
          <w:color w:val="000000" w:themeColor="text1"/>
          <w:sz w:val="24"/>
          <w:szCs w:val="24"/>
          <w:lang w:val="es-MX" w:eastAsia="en-US"/>
        </w:rPr>
      </w:pPr>
      <w:bookmarkStart w:id="24" w:name="_Toc67587987"/>
      <w:bookmarkStart w:id="25" w:name="_Toc68804763"/>
      <w:bookmarkStart w:id="26" w:name="_Toc105089663"/>
      <w:r w:rsidRPr="008F2447">
        <w:rPr>
          <w:rFonts w:ascii="Palatino Linotype" w:hAnsi="Palatino Linotype"/>
          <w:b/>
          <w:color w:val="000000" w:themeColor="text1"/>
          <w:sz w:val="24"/>
          <w:szCs w:val="24"/>
          <w:lang w:val="es-MX" w:eastAsia="en-US"/>
        </w:rPr>
        <w:lastRenderedPageBreak/>
        <w:t>III. De la determinación sobre la procedibilidad del recurso.</w:t>
      </w:r>
      <w:bookmarkEnd w:id="24"/>
      <w:bookmarkEnd w:id="25"/>
      <w:bookmarkEnd w:id="26"/>
      <w:r w:rsidRPr="008F2447">
        <w:rPr>
          <w:rFonts w:ascii="Palatino Linotype" w:hAnsi="Palatino Linotype"/>
          <w:b/>
          <w:color w:val="000000" w:themeColor="text1"/>
          <w:sz w:val="24"/>
          <w:szCs w:val="24"/>
          <w:lang w:val="es-MX" w:eastAsia="en-US"/>
        </w:rPr>
        <w:t xml:space="preserve"> </w:t>
      </w:r>
    </w:p>
    <w:p w14:paraId="1F560023" w14:textId="77777777" w:rsidR="001D6CAC" w:rsidRPr="008F2447" w:rsidRDefault="001D6CAC" w:rsidP="001D6CAC">
      <w:pPr>
        <w:spacing w:line="360" w:lineRule="auto"/>
        <w:jc w:val="both"/>
        <w:rPr>
          <w:rFonts w:ascii="Palatino Linotype" w:hAnsi="Palatino Linotype"/>
          <w:lang w:val="es-MX" w:eastAsia="en-US"/>
        </w:rPr>
      </w:pPr>
    </w:p>
    <w:p w14:paraId="41500B38" w14:textId="77777777" w:rsidR="001D6CAC" w:rsidRPr="008F2447" w:rsidRDefault="001D6CAC" w:rsidP="001D6CAC">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8F2447">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6CB2847" w14:textId="77777777" w:rsidR="001D6CAC" w:rsidRPr="008F2447" w:rsidRDefault="001D6CAC" w:rsidP="001D6CAC">
      <w:pPr>
        <w:pStyle w:val="Ttulo1"/>
        <w:spacing w:line="360" w:lineRule="auto"/>
        <w:jc w:val="both"/>
        <w:rPr>
          <w:rFonts w:ascii="Palatino Linotype" w:hAnsi="Palatino Linotype"/>
          <w:sz w:val="24"/>
          <w:szCs w:val="24"/>
          <w:lang w:eastAsia="es-ES_tradnl"/>
        </w:rPr>
      </w:pPr>
      <w:bookmarkStart w:id="27" w:name="_Toc105089664"/>
      <w:r w:rsidRPr="008F2447">
        <w:rPr>
          <w:rFonts w:ascii="Palatino Linotype" w:eastAsia="MS Mincho" w:hAnsi="Palatino Linotype"/>
          <w:b/>
          <w:color w:val="000000" w:themeColor="text1"/>
          <w:sz w:val="24"/>
          <w:szCs w:val="24"/>
          <w:lang w:val="es-ES_tradnl"/>
        </w:rPr>
        <w:t>TERCERO</w:t>
      </w:r>
      <w:r w:rsidRPr="008F2447">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Pr="008F2447">
        <w:rPr>
          <w:rFonts w:ascii="Palatino Linotype" w:hAnsi="Palatino Linotype" w:cs="Times New Roman"/>
          <w:b/>
          <w:color w:val="000000" w:themeColor="text1"/>
          <w:sz w:val="24"/>
          <w:szCs w:val="24"/>
        </w:rPr>
        <w:t xml:space="preserve"> </w:t>
      </w:r>
      <w:r w:rsidRPr="008F2447">
        <w:rPr>
          <w:rFonts w:ascii="Palatino Linotype" w:hAnsi="Palatino Linotype"/>
          <w:b/>
          <w:color w:val="000000" w:themeColor="text1"/>
          <w:sz w:val="24"/>
          <w:szCs w:val="24"/>
          <w:lang w:val="es-MX" w:eastAsia="en-US"/>
        </w:rPr>
        <w:t xml:space="preserve">Del planteamiento de la </w:t>
      </w:r>
      <w:r w:rsidRPr="008F2447">
        <w:rPr>
          <w:rFonts w:ascii="Palatino Linotype" w:hAnsi="Palatino Linotype"/>
          <w:b/>
          <w:i/>
          <w:color w:val="000000" w:themeColor="text1"/>
          <w:sz w:val="24"/>
          <w:szCs w:val="24"/>
          <w:lang w:val="es-MX" w:eastAsia="en-US"/>
        </w:rPr>
        <w:t>Litis.</w:t>
      </w:r>
      <w:bookmarkEnd w:id="27"/>
      <w:bookmarkEnd w:id="28"/>
      <w:bookmarkEnd w:id="29"/>
    </w:p>
    <w:p w14:paraId="2AD509D4" w14:textId="77777777" w:rsidR="001D6CAC" w:rsidRPr="008F2447" w:rsidRDefault="001D6CAC" w:rsidP="001D6CAC">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8F2447">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8F2447">
        <w:rPr>
          <w:rFonts w:ascii="Palatino Linotype" w:eastAsia="Calibri" w:hAnsi="Palatino Linotype" w:cs="Arial"/>
          <w:b/>
        </w:rPr>
        <w:t>Ley de Transparencia y Acceso a la Información Pública del Estado de México y Municipios</w:t>
      </w:r>
      <w:r w:rsidRPr="008F2447">
        <w:rPr>
          <w:rFonts w:ascii="Palatino Linotype" w:hAnsi="Palatino Linotype" w:cs="Arial"/>
          <w:lang w:val="es-ES_tradnl"/>
        </w:rPr>
        <w:t xml:space="preserve"> y determinar la confirmación; revocación o modificación; desechamiento o sobreseimiento; y en su </w:t>
      </w:r>
      <w:r w:rsidRPr="008F2447">
        <w:rPr>
          <w:rFonts w:ascii="Palatino Linotype" w:hAnsi="Palatino Linotype" w:cs="Arial"/>
          <w:b/>
          <w:lang w:val="es-ES_tradnl"/>
        </w:rPr>
        <w:t>caso ordenar la entrega de la información,</w:t>
      </w:r>
      <w:r w:rsidRPr="008F2447">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49E6E248" w14:textId="77777777" w:rsidR="001D6CAC" w:rsidRPr="008F2447" w:rsidRDefault="001D6CAC" w:rsidP="001D6CAC">
      <w:pPr>
        <w:pStyle w:val="Prrafodelista"/>
        <w:spacing w:before="240" w:after="240" w:line="360" w:lineRule="auto"/>
        <w:ind w:left="0"/>
        <w:contextualSpacing/>
        <w:jc w:val="both"/>
        <w:rPr>
          <w:rFonts w:ascii="Palatino Linotype" w:hAnsi="Palatino Linotype"/>
          <w:i/>
          <w:lang w:val="es-ES_tradnl"/>
        </w:rPr>
      </w:pPr>
    </w:p>
    <w:p w14:paraId="3983BCF2" w14:textId="46CB6BF5" w:rsidR="001D6CAC" w:rsidRPr="008F2447" w:rsidRDefault="001D6CAC" w:rsidP="001D6CAC">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8F2447">
        <w:rPr>
          <w:rFonts w:ascii="Palatino Linotype" w:eastAsia="MS Mincho" w:hAnsi="Palatino Linotype"/>
          <w:lang w:val="es-ES_tradnl"/>
        </w:rPr>
        <w:t>De las constancias en el expediente al rubro indicado, se desprende que el particular solicitó acceso a la agenda pública de la</w:t>
      </w:r>
      <w:r w:rsidR="002352C8" w:rsidRPr="008F2447">
        <w:rPr>
          <w:rFonts w:ascii="Palatino Linotype" w:eastAsia="MS Mincho" w:hAnsi="Palatino Linotype"/>
          <w:lang w:val="es-ES_tradnl"/>
        </w:rPr>
        <w:t xml:space="preserve"> </w:t>
      </w:r>
      <w:r w:rsidR="009D09E7" w:rsidRPr="008F2447">
        <w:rPr>
          <w:rFonts w:ascii="Palatino Linotype" w:eastAsia="MS Mincho" w:hAnsi="Palatino Linotype"/>
          <w:lang w:val="es-ES_tradnl"/>
        </w:rPr>
        <w:t>D</w:t>
      </w:r>
      <w:r w:rsidR="002352C8" w:rsidRPr="008F2447">
        <w:rPr>
          <w:rFonts w:ascii="Palatino Linotype" w:eastAsia="MS Mincho" w:hAnsi="Palatino Linotype"/>
          <w:lang w:val="es-ES_tradnl"/>
        </w:rPr>
        <w:t>irección</w:t>
      </w:r>
      <w:r w:rsidR="009D09E7" w:rsidRPr="008F2447">
        <w:rPr>
          <w:rFonts w:ascii="Palatino Linotype" w:eastAsia="MS Mincho" w:hAnsi="Palatino Linotype"/>
          <w:lang w:val="es-ES_tradnl"/>
        </w:rPr>
        <w:t xml:space="preserve"> y P</w:t>
      </w:r>
      <w:r w:rsidR="00036EDD" w:rsidRPr="008F2447">
        <w:rPr>
          <w:rFonts w:ascii="Palatino Linotype" w:eastAsia="MS Mincho" w:hAnsi="Palatino Linotype"/>
          <w:lang w:val="es-ES_tradnl"/>
        </w:rPr>
        <w:t>residencia</w:t>
      </w:r>
      <w:r w:rsidR="002352C8" w:rsidRPr="008F2447">
        <w:rPr>
          <w:rFonts w:ascii="Palatino Linotype" w:eastAsia="MS Mincho" w:hAnsi="Palatino Linotype"/>
          <w:lang w:val="es-ES_tradnl"/>
        </w:rPr>
        <w:t xml:space="preserve"> del Sistema Municipal para el Desarrollo Integral de la Familia </w:t>
      </w:r>
      <w:r w:rsidR="00036EDD" w:rsidRPr="008F2447">
        <w:rPr>
          <w:rFonts w:ascii="Palatino Linotype" w:eastAsia="MS Mincho" w:hAnsi="Palatino Linotype"/>
          <w:lang w:val="es-ES_tradnl"/>
        </w:rPr>
        <w:t xml:space="preserve">de Metepec </w:t>
      </w:r>
      <w:r w:rsidR="002352C8" w:rsidRPr="008F2447">
        <w:rPr>
          <w:rFonts w:ascii="Palatino Linotype" w:eastAsia="MS Mincho" w:hAnsi="Palatino Linotype"/>
          <w:lang w:val="es-ES_tradnl"/>
        </w:rPr>
        <w:t>de la primera quincena del mes de enero de dos mil veintidós</w:t>
      </w:r>
      <w:r w:rsidRPr="008F2447">
        <w:rPr>
          <w:rFonts w:ascii="Palatino Linotype" w:eastAsia="MS Mincho" w:hAnsi="Palatino Linotype"/>
          <w:lang w:val="es-ES_tradnl"/>
        </w:rPr>
        <w:t>, requerimiento al que se respondió realizando entrega de</w:t>
      </w:r>
      <w:r w:rsidR="002352C8" w:rsidRPr="008F2447">
        <w:rPr>
          <w:rFonts w:ascii="Palatino Linotype" w:eastAsia="MS Mincho" w:hAnsi="Palatino Linotype"/>
          <w:lang w:val="es-ES_tradnl"/>
        </w:rPr>
        <w:t xml:space="preserve"> un documento denominado </w:t>
      </w:r>
      <w:r w:rsidR="002352C8" w:rsidRPr="008F2447">
        <w:rPr>
          <w:rFonts w:ascii="Palatino Linotype" w:eastAsia="MS Mincho" w:hAnsi="Palatino Linotype"/>
          <w:i/>
          <w:lang w:val="es-ES_tradnl"/>
        </w:rPr>
        <w:t>“Agenda Pública Dirección</w:t>
      </w:r>
      <w:r w:rsidR="00036EDD" w:rsidRPr="008F2447">
        <w:rPr>
          <w:rFonts w:ascii="Palatino Linotype" w:eastAsia="MS Mincho" w:hAnsi="Palatino Linotype"/>
          <w:i/>
          <w:lang w:val="es-ES_tradnl"/>
        </w:rPr>
        <w:t xml:space="preserve"> General </w:t>
      </w:r>
      <w:r w:rsidR="002352C8" w:rsidRPr="008F2447">
        <w:rPr>
          <w:rFonts w:ascii="Palatino Linotype" w:eastAsia="MS Mincho" w:hAnsi="Palatino Linotype"/>
          <w:i/>
          <w:lang w:val="es-ES_tradnl"/>
        </w:rPr>
        <w:t xml:space="preserve"> </w:t>
      </w:r>
      <w:r w:rsidR="00036EDD" w:rsidRPr="008F2447">
        <w:rPr>
          <w:rFonts w:ascii="Palatino Linotype" w:eastAsia="MS Mincho" w:hAnsi="Palatino Linotype"/>
          <w:i/>
          <w:lang w:val="es-ES_tradnl"/>
        </w:rPr>
        <w:t xml:space="preserve">y Presidencia </w:t>
      </w:r>
      <w:r w:rsidR="002352C8" w:rsidRPr="008F2447">
        <w:rPr>
          <w:rFonts w:ascii="Palatino Linotype" w:eastAsia="MS Mincho" w:hAnsi="Palatino Linotype"/>
          <w:i/>
          <w:lang w:val="es-ES_tradnl"/>
        </w:rPr>
        <w:t>del SMDIFM Metepec Enero 2022</w:t>
      </w:r>
      <w:r w:rsidR="002352C8" w:rsidRPr="008F2447">
        <w:rPr>
          <w:rFonts w:ascii="Palatino Linotype" w:eastAsia="MS Mincho" w:hAnsi="Palatino Linotype"/>
          <w:lang w:val="es-ES_tradnl"/>
        </w:rPr>
        <w:t xml:space="preserve">”, </w:t>
      </w:r>
      <w:r w:rsidRPr="008F2447">
        <w:rPr>
          <w:rFonts w:ascii="Palatino Linotype" w:eastAsia="MS Mincho" w:hAnsi="Palatino Linotype"/>
          <w:lang w:val="es-ES_tradnl"/>
        </w:rPr>
        <w:t xml:space="preserve">no obstante lo anterior, la parte recurrente se inconforma e interpone el presente recurso de revisión, argumentado </w:t>
      </w:r>
      <w:r w:rsidRPr="008F2447">
        <w:rPr>
          <w:rFonts w:ascii="Palatino Linotype" w:eastAsia="MS Mincho" w:hAnsi="Palatino Linotype"/>
          <w:lang w:val="es-ES_tradnl"/>
        </w:rPr>
        <w:lastRenderedPageBreak/>
        <w:t xml:space="preserve">como razones o motivos de inconformidad la </w:t>
      </w:r>
      <w:r w:rsidR="002352C8" w:rsidRPr="008F2447">
        <w:rPr>
          <w:rFonts w:ascii="Palatino Linotype" w:eastAsia="MS Mincho" w:hAnsi="Palatino Linotype"/>
          <w:lang w:val="es-ES_tradnl"/>
        </w:rPr>
        <w:t xml:space="preserve">entrega de información que no corresponde con lo solicitado. </w:t>
      </w:r>
      <w:r w:rsidRPr="008F2447">
        <w:rPr>
          <w:rFonts w:ascii="Palatino Linotype" w:eastAsia="MS Mincho" w:hAnsi="Palatino Linotype"/>
          <w:lang w:val="es-ES_tradnl"/>
        </w:rPr>
        <w:t xml:space="preserve"> </w:t>
      </w:r>
    </w:p>
    <w:p w14:paraId="0DF4731F" w14:textId="77777777" w:rsidR="001D6CAC" w:rsidRPr="008F2447" w:rsidRDefault="001D6CAC" w:rsidP="001D6CAC">
      <w:pPr>
        <w:pStyle w:val="Prrafodelista"/>
        <w:spacing w:before="240" w:after="240" w:line="360" w:lineRule="auto"/>
        <w:ind w:left="0"/>
        <w:contextualSpacing/>
        <w:jc w:val="both"/>
        <w:rPr>
          <w:rFonts w:ascii="Palatino Linotype" w:hAnsi="Palatino Linotype"/>
          <w:i/>
          <w:lang w:val="es-ES_tradnl"/>
        </w:rPr>
      </w:pPr>
    </w:p>
    <w:p w14:paraId="75F1329E" w14:textId="13989C2F" w:rsidR="001D6CAC" w:rsidRPr="008F2447" w:rsidRDefault="001D6CAC" w:rsidP="001D6CAC">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8F2447">
        <w:rPr>
          <w:rFonts w:ascii="Palatino Linotype" w:eastAsia="MS Mincho" w:hAnsi="Palatino Linotype"/>
          <w:lang w:val="es-ES_tradnl"/>
        </w:rPr>
        <w:t xml:space="preserve">En ese sentido, el agravio del recurrente consiste en que la respuesta proporcionada por el </w:t>
      </w:r>
      <w:r w:rsidRPr="008F2447">
        <w:rPr>
          <w:rFonts w:ascii="Palatino Linotype" w:eastAsia="MS Mincho" w:hAnsi="Palatino Linotype"/>
          <w:b/>
          <w:lang w:val="es-ES_tradnl"/>
        </w:rPr>
        <w:t>SUJETO OBLIGADO</w:t>
      </w:r>
      <w:r w:rsidRPr="008F2447">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 </w:t>
      </w:r>
      <w:r w:rsidR="002352C8" w:rsidRPr="008F2447">
        <w:rPr>
          <w:rFonts w:ascii="Palatino Linotype" w:eastAsia="MS Mincho" w:hAnsi="Palatino Linotype"/>
          <w:lang w:val="es-ES_tradnl"/>
        </w:rPr>
        <w:t xml:space="preserve">congruente. </w:t>
      </w:r>
      <w:r w:rsidRPr="008F2447">
        <w:rPr>
          <w:rFonts w:ascii="Palatino Linotype" w:eastAsia="MS Mincho" w:hAnsi="Palatino Linotype"/>
          <w:lang w:val="es-ES_tradnl"/>
        </w:rPr>
        <w:t xml:space="preserve"> </w:t>
      </w:r>
    </w:p>
    <w:p w14:paraId="412FC6BE" w14:textId="77777777" w:rsidR="001D6CAC" w:rsidRPr="008F2447" w:rsidRDefault="001D6CAC" w:rsidP="001D6CAC">
      <w:pPr>
        <w:pStyle w:val="Prrafodelista"/>
        <w:spacing w:line="360" w:lineRule="auto"/>
        <w:jc w:val="both"/>
        <w:rPr>
          <w:rFonts w:ascii="Palatino Linotype" w:eastAsia="MS Mincho" w:hAnsi="Palatino Linotype"/>
          <w:lang w:val="es-ES_tradnl"/>
        </w:rPr>
      </w:pPr>
    </w:p>
    <w:p w14:paraId="60E83DDD" w14:textId="026E5A1C" w:rsidR="001D6CAC" w:rsidRPr="008F2447" w:rsidRDefault="001D6CAC" w:rsidP="001D6CAC">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8F2447">
        <w:rPr>
          <w:rFonts w:ascii="Palatino Linotype" w:eastAsia="MS Mincho" w:hAnsi="Palatino Linotype"/>
          <w:lang w:val="es-ES_tradnl"/>
        </w:rPr>
        <w:t xml:space="preserve">Por lo que de este modo, el presente recurso de revisión se circunscribe a determinar si el </w:t>
      </w:r>
      <w:r w:rsidRPr="008F2447">
        <w:rPr>
          <w:rFonts w:ascii="Palatino Linotype" w:eastAsia="MS Mincho" w:hAnsi="Palatino Linotype"/>
          <w:b/>
          <w:lang w:val="es-ES_tradnl"/>
        </w:rPr>
        <w:t>SUJETO OBLIGADO</w:t>
      </w:r>
      <w:r w:rsidRPr="008F2447">
        <w:rPr>
          <w:rFonts w:ascii="Palatino Linotype" w:eastAsia="MS Mincho" w:hAnsi="Palatino Linotype"/>
          <w:lang w:val="es-ES_tradnl"/>
        </w:rPr>
        <w:t xml:space="preserve"> con la respuesta otorgada, vulnera el derecho de acceso a la información accionado por el particular actualizando la causal de procedencia prevista e</w:t>
      </w:r>
      <w:r w:rsidR="00036EDD" w:rsidRPr="008F2447">
        <w:rPr>
          <w:rFonts w:ascii="Palatino Linotype" w:eastAsia="MS Mincho" w:hAnsi="Palatino Linotype"/>
          <w:lang w:val="es-ES_tradnl"/>
        </w:rPr>
        <w:t>n el artículo 179 fracciones V</w:t>
      </w:r>
      <w:r w:rsidRPr="008F2447">
        <w:rPr>
          <w:rFonts w:ascii="Palatino Linotype" w:eastAsia="MS Mincho" w:hAnsi="Palatino Linotype"/>
          <w:lang w:val="es-ES_tradnl"/>
        </w:rPr>
        <w:t>I</w:t>
      </w:r>
      <w:r w:rsidRPr="008F2447">
        <w:rPr>
          <w:rStyle w:val="Refdenotaalpie"/>
          <w:rFonts w:ascii="Palatino Linotype" w:eastAsia="MS Mincho" w:hAnsi="Palatino Linotype"/>
          <w:lang w:val="es-ES_tradnl"/>
        </w:rPr>
        <w:footnoteReference w:id="2"/>
      </w:r>
      <w:r w:rsidRPr="008F2447">
        <w:rPr>
          <w:rFonts w:ascii="Palatino Linotype" w:eastAsia="MS Mincho" w:hAnsi="Palatino Linotype"/>
          <w:lang w:val="es-ES_tradnl"/>
        </w:rPr>
        <w:t xml:space="preserve"> de la Ley de Transparencia y Acceso a la Información del Estado de México y Municipios.</w:t>
      </w:r>
    </w:p>
    <w:p w14:paraId="489A3521" w14:textId="77777777" w:rsidR="001D6CAC" w:rsidRPr="008F2447" w:rsidRDefault="001D6CAC" w:rsidP="001D6CAC">
      <w:pPr>
        <w:pStyle w:val="Ttulo1"/>
        <w:spacing w:line="360" w:lineRule="auto"/>
        <w:jc w:val="both"/>
        <w:rPr>
          <w:rFonts w:ascii="Palatino Linotype" w:hAnsi="Palatino Linotype"/>
          <w:b/>
          <w:color w:val="000000" w:themeColor="text1"/>
          <w:sz w:val="24"/>
          <w:szCs w:val="24"/>
          <w:lang w:val="es-MX" w:eastAsia="en-US"/>
        </w:rPr>
      </w:pPr>
      <w:bookmarkStart w:id="47" w:name="_Toc68804767"/>
      <w:bookmarkStart w:id="48" w:name="_Toc105089665"/>
      <w:bookmarkStart w:id="49" w:name="_Toc459174366"/>
      <w:bookmarkStart w:id="50" w:name="_Toc459659884"/>
      <w:bookmarkStart w:id="51" w:name="_Toc461687280"/>
      <w:bookmarkStart w:id="52" w:name="_Toc462771051"/>
      <w:bookmarkStart w:id="53" w:name="_Toc464139201"/>
      <w:r w:rsidRPr="008F2447">
        <w:rPr>
          <w:rFonts w:ascii="Palatino Linotype" w:hAnsi="Palatino Linotype"/>
          <w:b/>
          <w:color w:val="000000" w:themeColor="text1"/>
          <w:sz w:val="24"/>
          <w:szCs w:val="24"/>
          <w:lang w:val="es-MX" w:eastAsia="en-US"/>
        </w:rPr>
        <w:t>CUARTO. Estudio y resolución del asunto.</w:t>
      </w:r>
      <w:bookmarkEnd w:id="47"/>
      <w:bookmarkEnd w:id="48"/>
    </w:p>
    <w:p w14:paraId="5EF517C4" w14:textId="77777777" w:rsidR="001D6CAC" w:rsidRPr="008F2447" w:rsidRDefault="001D6CAC" w:rsidP="001D6CAC">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4" w:name="_Toc105089666"/>
      <w:r w:rsidRPr="008F2447">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4"/>
    </w:p>
    <w:p w14:paraId="7B9D9FCD" w14:textId="77777777" w:rsidR="001D6CAC" w:rsidRPr="008F2447" w:rsidRDefault="001D6CAC" w:rsidP="001D6CAC">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6908875D" w14:textId="77777777" w:rsidR="001D6CAC" w:rsidRPr="008F2447" w:rsidRDefault="001D6CAC" w:rsidP="001D6CAC">
      <w:pPr>
        <w:pStyle w:val="Prrafodelista"/>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F2447">
        <w:rPr>
          <w:rFonts w:ascii="Palatino Linotype" w:eastAsiaTheme="minorEastAsia" w:hAnsi="Palatino Linotype" w:cstheme="minorBidi"/>
          <w:color w:val="000000" w:themeColor="text1"/>
          <w:lang w:val="es-MX"/>
        </w:rPr>
        <w:lastRenderedPageBreak/>
        <w:t>Es menester precisar</w:t>
      </w:r>
      <w:r w:rsidRPr="008F2447">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F2447">
        <w:rPr>
          <w:rFonts w:ascii="Palatino Linotype" w:eastAsiaTheme="minorEastAsia" w:hAnsi="Palatino Linotype" w:cstheme="minorBidi"/>
          <w:b/>
          <w:bCs/>
          <w:color w:val="000000" w:themeColor="text1"/>
          <w:lang w:val="es-MX"/>
        </w:rPr>
        <w:t>SUJETO OBLIGADO</w:t>
      </w:r>
      <w:r w:rsidRPr="008F2447">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F2447">
        <w:rPr>
          <w:rFonts w:ascii="Palatino Linotype" w:eastAsiaTheme="minorEastAsia" w:hAnsi="Palatino Linotype" w:cstheme="minorBidi"/>
          <w:b/>
          <w:bCs/>
          <w:color w:val="000000" w:themeColor="text1"/>
          <w:lang w:val="es-MX"/>
        </w:rPr>
        <w:t>Constitución Política de los Estados Unidos Mexicanos</w:t>
      </w:r>
      <w:r w:rsidRPr="008F2447">
        <w:rPr>
          <w:rFonts w:ascii="Palatino Linotype" w:eastAsiaTheme="minorEastAsia" w:hAnsi="Palatino Linotype" w:cstheme="minorBidi"/>
          <w:bCs/>
          <w:color w:val="000000" w:themeColor="text1"/>
          <w:lang w:val="es-MX"/>
        </w:rPr>
        <w:t>, tienen</w:t>
      </w:r>
      <w:r w:rsidRPr="008F2447">
        <w:rPr>
          <w:rFonts w:ascii="Palatino Linotype" w:eastAsiaTheme="minorEastAsia" w:hAnsi="Palatino Linotype" w:cstheme="minorBidi"/>
          <w:b/>
          <w:bCs/>
          <w:color w:val="000000" w:themeColor="text1"/>
          <w:lang w:val="es-MX"/>
        </w:rPr>
        <w:t xml:space="preserve"> </w:t>
      </w:r>
      <w:r w:rsidRPr="008F2447">
        <w:rPr>
          <w:rFonts w:ascii="Palatino Linotype" w:eastAsiaTheme="minorEastAsia" w:hAnsi="Palatino Linotype" w:cstheme="minorBidi"/>
          <w:bCs/>
          <w:color w:val="000000" w:themeColor="text1"/>
          <w:lang w:val="es-MX"/>
        </w:rPr>
        <w:t xml:space="preserve">la obligación de “promover, </w:t>
      </w:r>
      <w:r w:rsidRPr="008F2447">
        <w:rPr>
          <w:rFonts w:ascii="Palatino Linotype" w:eastAsiaTheme="minorEastAsia" w:hAnsi="Palatino Linotype" w:cstheme="minorBidi"/>
          <w:b/>
          <w:bCs/>
          <w:color w:val="000000" w:themeColor="text1"/>
          <w:lang w:val="es-MX"/>
        </w:rPr>
        <w:t>respetar</w:t>
      </w:r>
      <w:r w:rsidRPr="008F2447">
        <w:rPr>
          <w:rFonts w:ascii="Palatino Linotype" w:eastAsiaTheme="minorEastAsia" w:hAnsi="Palatino Linotype" w:cstheme="minorBidi"/>
          <w:bCs/>
          <w:color w:val="000000" w:themeColor="text1"/>
          <w:lang w:val="es-MX"/>
        </w:rPr>
        <w:t xml:space="preserve">, proteger y </w:t>
      </w:r>
      <w:r w:rsidRPr="008F2447">
        <w:rPr>
          <w:rFonts w:ascii="Palatino Linotype" w:eastAsiaTheme="minorEastAsia" w:hAnsi="Palatino Linotype" w:cstheme="minorBidi"/>
          <w:b/>
          <w:bCs/>
          <w:color w:val="000000" w:themeColor="text1"/>
          <w:lang w:val="es-MX"/>
        </w:rPr>
        <w:t>garantizar</w:t>
      </w:r>
      <w:r w:rsidRPr="008F2447">
        <w:rPr>
          <w:rFonts w:ascii="Palatino Linotype" w:eastAsiaTheme="minorEastAsia" w:hAnsi="Palatino Linotype" w:cstheme="minorBidi"/>
          <w:bCs/>
          <w:color w:val="000000" w:themeColor="text1"/>
          <w:lang w:val="es-MX"/>
        </w:rPr>
        <w:t xml:space="preserve"> los derechos humanos”, entre los cuales se encuentra dicho derecho.</w:t>
      </w:r>
    </w:p>
    <w:p w14:paraId="073DD96C" w14:textId="77777777" w:rsidR="001D6CAC" w:rsidRPr="008F2447" w:rsidRDefault="001D6CAC" w:rsidP="001D6CA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ACAC785" w14:textId="77777777" w:rsidR="001D6CAC" w:rsidRPr="008F2447" w:rsidRDefault="001D6CAC" w:rsidP="001D6CAC">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F2447">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00551781" w14:textId="77777777" w:rsidR="001D6CAC" w:rsidRPr="008F2447" w:rsidRDefault="001D6CAC" w:rsidP="001D6CA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B736FC7" w14:textId="77777777" w:rsidR="001D6CAC" w:rsidRPr="008F2447" w:rsidRDefault="001D6CAC" w:rsidP="001D6CAC">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F2447">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8F2447">
        <w:rPr>
          <w:rFonts w:ascii="Palatino Linotype" w:eastAsiaTheme="minorEastAsia" w:hAnsi="Palatino Linotype" w:cstheme="minorBidi"/>
          <w:i/>
          <w:color w:val="000000" w:themeColor="text1"/>
          <w:lang w:val="es-MX"/>
        </w:rPr>
        <w:t>La igualdad de oportunidades para recibir, buscar e impartir información</w:t>
      </w:r>
      <w:r w:rsidRPr="008F2447">
        <w:rPr>
          <w:rFonts w:ascii="Palatino Linotype" w:eastAsiaTheme="minorEastAsia" w:hAnsi="Palatino Linotype" w:cstheme="minorBidi"/>
          <w:i/>
          <w:color w:val="000000" w:themeColor="text1"/>
          <w:vertAlign w:val="superscript"/>
          <w:lang w:val="es-MX"/>
        </w:rPr>
        <w:footnoteReference w:id="3"/>
      </w:r>
      <w:r w:rsidRPr="008F2447">
        <w:rPr>
          <w:rFonts w:ascii="Palatino Linotype" w:eastAsiaTheme="minorEastAsia" w:hAnsi="Palatino Linotype" w:cstheme="minorBidi"/>
          <w:i/>
          <w:color w:val="000000" w:themeColor="text1"/>
          <w:lang w:val="es-MX"/>
        </w:rPr>
        <w:t xml:space="preserve">en posesión de cualquier autoridad, entidad, órgano y organismo de los poderes Ejecutivo, Legislativo y </w:t>
      </w:r>
      <w:r w:rsidRPr="008F2447">
        <w:rPr>
          <w:rFonts w:ascii="Palatino Linotype" w:eastAsiaTheme="minorEastAsia" w:hAnsi="Palatino Linotype" w:cstheme="minorBidi"/>
          <w:i/>
          <w:color w:val="000000" w:themeColor="text1"/>
          <w:lang w:val="es-MX"/>
        </w:rPr>
        <w:lastRenderedPageBreak/>
        <w:t>Judicial, órganos autónomos, partidos políticos, fideicomisos y fondos públicos, así como de cualquier persona física, moral o sindicato que reciba y ejerza recursos públicos o realice actos de autoridad en el ámbito federal, estatal y municipal,</w:t>
      </w:r>
      <w:r w:rsidRPr="008F2447">
        <w:rPr>
          <w:rFonts w:ascii="Palatino Linotype" w:eastAsiaTheme="minorEastAsia" w:hAnsi="Palatino Linotype" w:cstheme="minorBidi"/>
          <w:i/>
          <w:color w:val="000000" w:themeColor="text1"/>
          <w:vertAlign w:val="superscript"/>
          <w:lang w:val="es-MX"/>
        </w:rPr>
        <w:footnoteReference w:id="4"/>
      </w:r>
      <w:r w:rsidRPr="008F2447">
        <w:rPr>
          <w:rFonts w:ascii="Palatino Linotype" w:eastAsiaTheme="minorEastAsia" w:hAnsi="Palatino Linotype" w:cstheme="minorBidi"/>
          <w:color w:val="000000" w:themeColor="text1"/>
          <w:lang w:val="es-MX"/>
        </w:rPr>
        <w:t>que se constituye como una herramienta fundamental para ejercer</w:t>
      </w:r>
      <w:r w:rsidRPr="008F2447">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8F2447">
        <w:rPr>
          <w:rFonts w:ascii="Palatino Linotype" w:eastAsiaTheme="minorEastAsia" w:hAnsi="Palatino Linotype" w:cstheme="minorBidi"/>
          <w:i/>
          <w:color w:val="000000" w:themeColor="text1"/>
          <w:vertAlign w:val="superscript"/>
          <w:lang w:val="es-MX"/>
        </w:rPr>
        <w:footnoteReference w:id="5"/>
      </w:r>
      <w:r w:rsidRPr="008F2447">
        <w:rPr>
          <w:rFonts w:ascii="Palatino Linotype" w:eastAsiaTheme="minorEastAsia" w:hAnsi="Palatino Linotype" w:cstheme="minorBidi"/>
          <w:i/>
          <w:color w:val="000000" w:themeColor="text1"/>
          <w:lang w:val="es-MX"/>
        </w:rPr>
        <w:t xml:space="preserve"> </w:t>
      </w:r>
      <w:r w:rsidRPr="008F2447">
        <w:rPr>
          <w:rFonts w:ascii="Palatino Linotype" w:eastAsiaTheme="minorEastAsia" w:hAnsi="Palatino Linotype" w:cstheme="minorBidi"/>
          <w:color w:val="000000" w:themeColor="text1"/>
          <w:lang w:val="es-MX"/>
        </w:rPr>
        <w:t>fomentando</w:t>
      </w:r>
      <w:r w:rsidRPr="008F2447">
        <w:rPr>
          <w:rFonts w:ascii="Palatino Linotype" w:eastAsiaTheme="minorEastAsia" w:hAnsi="Palatino Linotype" w:cstheme="minorBidi"/>
          <w:i/>
          <w:color w:val="000000" w:themeColor="text1"/>
          <w:lang w:val="es-MX"/>
        </w:rPr>
        <w:t xml:space="preserve"> la transparencia de las actividades estatales y </w:t>
      </w:r>
      <w:r w:rsidRPr="008F2447">
        <w:rPr>
          <w:rFonts w:ascii="Palatino Linotype" w:eastAsiaTheme="minorEastAsia" w:hAnsi="Palatino Linotype" w:cstheme="minorBidi"/>
          <w:color w:val="000000" w:themeColor="text1"/>
          <w:lang w:val="es-MX"/>
        </w:rPr>
        <w:t>promoviendo</w:t>
      </w:r>
      <w:r w:rsidRPr="008F2447">
        <w:rPr>
          <w:rFonts w:ascii="Palatino Linotype" w:eastAsiaTheme="minorEastAsia" w:hAnsi="Palatino Linotype" w:cstheme="minorBidi"/>
          <w:i/>
          <w:color w:val="000000" w:themeColor="text1"/>
          <w:lang w:val="es-MX"/>
        </w:rPr>
        <w:t xml:space="preserve"> la responsabilidad de los funcionarios sobre su gestión pública,</w:t>
      </w:r>
      <w:r w:rsidRPr="008F2447">
        <w:rPr>
          <w:rFonts w:ascii="Palatino Linotype" w:eastAsiaTheme="minorEastAsia" w:hAnsi="Palatino Linotype" w:cstheme="minorBidi"/>
          <w:i/>
          <w:color w:val="000000" w:themeColor="text1"/>
          <w:vertAlign w:val="superscript"/>
          <w:lang w:val="es-MX"/>
        </w:rPr>
        <w:footnoteReference w:id="6"/>
      </w:r>
      <w:r w:rsidRPr="008F2447">
        <w:rPr>
          <w:rFonts w:ascii="Palatino Linotype" w:eastAsiaTheme="minorEastAsia" w:hAnsi="Palatino Linotype" w:cstheme="minorBidi"/>
          <w:color w:val="000000" w:themeColor="text1"/>
          <w:lang w:val="es-MX"/>
        </w:rPr>
        <w:t>que permite</w:t>
      </w:r>
      <w:r w:rsidRPr="008F2447">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7693FCCF" w14:textId="77777777" w:rsidR="001D6CAC" w:rsidRPr="008F2447" w:rsidRDefault="001D6CAC" w:rsidP="001D6CA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6567F6C" w14:textId="77777777" w:rsidR="001D6CAC" w:rsidRPr="008F2447" w:rsidRDefault="001D6CAC" w:rsidP="001D6CAC">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F2447">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w:t>
      </w:r>
      <w:r w:rsidRPr="008F2447">
        <w:rPr>
          <w:rFonts w:ascii="Palatino Linotype" w:eastAsiaTheme="minorEastAsia" w:hAnsi="Palatino Linotype" w:cstheme="minorBidi"/>
          <w:color w:val="000000" w:themeColor="text1"/>
          <w:lang w:val="es-MX"/>
        </w:rPr>
        <w:lastRenderedPageBreak/>
        <w:t>determinar la posible afectación y, de ser el caso, ordenar la reparación a la violación del derecho en cuestión.</w:t>
      </w:r>
    </w:p>
    <w:p w14:paraId="2B9F9691" w14:textId="77777777" w:rsidR="00813915" w:rsidRPr="008F2447" w:rsidRDefault="00813915" w:rsidP="0081391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B29B40B" w14:textId="77777777" w:rsidR="00813915" w:rsidRPr="008F2447" w:rsidRDefault="00813915" w:rsidP="00813915">
      <w:pPr>
        <w:keepNext/>
        <w:keepLines/>
        <w:numPr>
          <w:ilvl w:val="0"/>
          <w:numId w:val="4"/>
        </w:numPr>
        <w:spacing w:before="240" w:line="360" w:lineRule="auto"/>
        <w:ind w:left="0" w:firstLine="0"/>
        <w:outlineLvl w:val="0"/>
        <w:rPr>
          <w:rFonts w:ascii="Palatino Linotype" w:eastAsiaTheme="majorEastAsia" w:hAnsi="Palatino Linotype" w:cstheme="majorBidi"/>
          <w:b/>
          <w:lang w:val="es-MX" w:eastAsia="en-US"/>
        </w:rPr>
      </w:pPr>
      <w:bookmarkStart w:id="55" w:name="_Toc110984908"/>
      <w:r w:rsidRPr="008F2447">
        <w:rPr>
          <w:rFonts w:ascii="Palatino Linotype" w:eastAsiaTheme="majorEastAsia" w:hAnsi="Palatino Linotype" w:cstheme="majorBidi"/>
          <w:b/>
          <w:lang w:val="es-MX" w:eastAsia="en-US"/>
        </w:rPr>
        <w:t>De la solicitudes de información y la respuestas otorgadas.</w:t>
      </w:r>
      <w:bookmarkEnd w:id="55"/>
      <w:r w:rsidRPr="008F2447">
        <w:rPr>
          <w:rFonts w:ascii="Palatino Linotype" w:eastAsiaTheme="majorEastAsia" w:hAnsi="Palatino Linotype" w:cstheme="majorBidi"/>
          <w:b/>
          <w:lang w:val="es-MX" w:eastAsia="en-US"/>
        </w:rPr>
        <w:t xml:space="preserve"> </w:t>
      </w:r>
    </w:p>
    <w:p w14:paraId="09ED10DF" w14:textId="77777777" w:rsidR="00813915" w:rsidRPr="008F2447" w:rsidRDefault="00813915" w:rsidP="00813915">
      <w:pPr>
        <w:spacing w:line="360" w:lineRule="auto"/>
        <w:ind w:left="1080"/>
        <w:rPr>
          <w:rFonts w:ascii="Palatino Linotype" w:hAnsi="Palatino Linotype"/>
          <w:lang w:val="es-MX" w:eastAsia="en-US"/>
        </w:rPr>
      </w:pPr>
    </w:p>
    <w:p w14:paraId="66ACECB0" w14:textId="77777777" w:rsidR="00813915" w:rsidRPr="008F2447" w:rsidRDefault="00813915" w:rsidP="00813915">
      <w:pPr>
        <w:numPr>
          <w:ilvl w:val="0"/>
          <w:numId w:val="3"/>
        </w:numPr>
        <w:spacing w:before="240" w:after="360" w:line="360" w:lineRule="auto"/>
        <w:ind w:left="0" w:firstLine="0"/>
        <w:contextualSpacing/>
        <w:jc w:val="both"/>
        <w:rPr>
          <w:rFonts w:ascii="Palatino Linotype" w:eastAsia="MS Mincho" w:hAnsi="Palatino Linotype" w:cs="Arial"/>
          <w:i/>
          <w:lang w:val="es-MX"/>
        </w:rPr>
      </w:pPr>
      <w:r w:rsidRPr="008F2447">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8F2447">
        <w:rPr>
          <w:rFonts w:ascii="Palatino Linotype" w:eastAsia="Calibri" w:hAnsi="Palatino Linotype" w:cs="Arial"/>
          <w:b/>
          <w:lang w:eastAsia="en-US"/>
        </w:rPr>
        <w:t>Ley de Transparencia y Acceso a la Información Pública del Estado de México y Municipios</w:t>
      </w:r>
      <w:r w:rsidRPr="008F2447">
        <w:rPr>
          <w:rFonts w:ascii="Palatino Linotype" w:hAnsi="Palatino Linotype" w:cs="Arial"/>
          <w:lang w:eastAsia="es-MX"/>
        </w:rPr>
        <w:t>.</w:t>
      </w:r>
    </w:p>
    <w:p w14:paraId="13010630" w14:textId="77777777" w:rsidR="00813915" w:rsidRPr="008F2447" w:rsidRDefault="00813915" w:rsidP="00813915">
      <w:pPr>
        <w:spacing w:before="240" w:after="360" w:line="360" w:lineRule="auto"/>
        <w:contextualSpacing/>
        <w:jc w:val="both"/>
        <w:rPr>
          <w:rFonts w:ascii="Palatino Linotype" w:eastAsia="MS Mincho" w:hAnsi="Palatino Linotype" w:cs="Arial"/>
          <w:i/>
          <w:lang w:val="es-MX"/>
        </w:rPr>
      </w:pPr>
    </w:p>
    <w:p w14:paraId="295728A5" w14:textId="18CB61E7" w:rsidR="00813915" w:rsidRPr="008F2447" w:rsidRDefault="00813915" w:rsidP="00813915">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8F2447">
        <w:rPr>
          <w:rFonts w:ascii="Palatino Linotype" w:eastAsia="MS Mincho" w:hAnsi="Palatino Linotype" w:cs="Arial"/>
          <w:lang w:val="es-MX"/>
        </w:rPr>
        <w:t>Así, de la lectura a la</w:t>
      </w:r>
      <w:r w:rsidR="00BE0665" w:rsidRPr="008F2447">
        <w:rPr>
          <w:rFonts w:ascii="Palatino Linotype" w:eastAsia="MS Mincho" w:hAnsi="Palatino Linotype" w:cs="Arial"/>
          <w:lang w:val="es-MX"/>
        </w:rPr>
        <w:t>s</w:t>
      </w:r>
      <w:r w:rsidRPr="008F2447">
        <w:rPr>
          <w:rFonts w:ascii="Palatino Linotype" w:eastAsia="MS Mincho" w:hAnsi="Palatino Linotype" w:cs="Arial"/>
          <w:lang w:val="es-MX"/>
        </w:rPr>
        <w:t xml:space="preserve"> solicitud</w:t>
      </w:r>
      <w:r w:rsidR="00BE0665" w:rsidRPr="008F2447">
        <w:rPr>
          <w:rFonts w:ascii="Palatino Linotype" w:eastAsia="MS Mincho" w:hAnsi="Palatino Linotype" w:cs="Arial"/>
          <w:lang w:val="es-MX"/>
        </w:rPr>
        <w:t>es</w:t>
      </w:r>
      <w:r w:rsidRPr="008F2447">
        <w:rPr>
          <w:rFonts w:ascii="Palatino Linotype" w:eastAsia="MS Mincho" w:hAnsi="Palatino Linotype" w:cs="Arial"/>
          <w:lang w:val="es-MX"/>
        </w:rPr>
        <w:t xml:space="preserve"> de información se observa que el particular requirió al </w:t>
      </w:r>
      <w:r w:rsidRPr="008F2447">
        <w:rPr>
          <w:rFonts w:ascii="Palatino Linotype" w:eastAsia="MS Mincho" w:hAnsi="Palatino Linotype" w:cs="Arial"/>
          <w:b/>
          <w:lang w:val="es-MX"/>
        </w:rPr>
        <w:t>Sistema Municipal Para el Desarrollo Integral de l</w:t>
      </w:r>
      <w:bookmarkStart w:id="56" w:name="_Toc84264165"/>
      <w:r w:rsidR="00BE0665" w:rsidRPr="008F2447">
        <w:rPr>
          <w:rFonts w:ascii="Palatino Linotype" w:eastAsia="MS Mincho" w:hAnsi="Palatino Linotype" w:cs="Arial"/>
          <w:b/>
          <w:lang w:val="es-MX"/>
        </w:rPr>
        <w:t>a Familia de Metepec</w:t>
      </w:r>
      <w:r w:rsidRPr="008F2447">
        <w:rPr>
          <w:rFonts w:ascii="Palatino Linotype" w:eastAsia="MS Mincho" w:hAnsi="Palatino Linotype" w:cs="Arial"/>
          <w:lang w:val="es-MX"/>
        </w:rPr>
        <w:t xml:space="preserve">, </w:t>
      </w:r>
      <w:r w:rsidR="00BE0665" w:rsidRPr="008F2447">
        <w:rPr>
          <w:rFonts w:ascii="Palatino Linotype" w:eastAsia="MS Mincho" w:hAnsi="Palatino Linotype" w:cs="Arial"/>
          <w:lang w:val="es-MX"/>
        </w:rPr>
        <w:t>a la agenda pública de la Dirección y la Presidencia</w:t>
      </w:r>
      <w:r w:rsidRPr="008F2447">
        <w:rPr>
          <w:rFonts w:ascii="Palatino Linotype" w:eastAsia="MS Mincho" w:hAnsi="Palatino Linotype" w:cs="Arial"/>
          <w:lang w:val="es-MX"/>
        </w:rPr>
        <w:t xml:space="preserve">, a dicho requerimiento se </w:t>
      </w:r>
      <w:r w:rsidR="00B7073E" w:rsidRPr="008F2447">
        <w:rPr>
          <w:rFonts w:ascii="Palatino Linotype" w:eastAsia="MS Mincho" w:hAnsi="Palatino Linotype" w:cs="Arial"/>
          <w:lang w:val="es-MX"/>
        </w:rPr>
        <w:t>realizó entrega de la agenda de la primera quincena de enero de do mil veintidós de la Dirección y Presidencia</w:t>
      </w:r>
      <w:r w:rsidRPr="008F2447">
        <w:rPr>
          <w:rFonts w:ascii="Palatino Linotype" w:eastAsia="MS Mincho" w:hAnsi="Palatino Linotype" w:cs="Arial"/>
          <w:lang w:val="es-MX"/>
        </w:rPr>
        <w:t>.</w:t>
      </w:r>
    </w:p>
    <w:p w14:paraId="42586E42" w14:textId="77777777" w:rsidR="00BE0665" w:rsidRPr="008F2447" w:rsidRDefault="00BE0665" w:rsidP="00BE0665">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FBF072E" w14:textId="77777777" w:rsidR="00813915" w:rsidRPr="008F2447" w:rsidRDefault="00813915" w:rsidP="00813915">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8F2447">
        <w:rPr>
          <w:rFonts w:ascii="Palatino Linotype" w:eastAsia="MS Mincho" w:hAnsi="Palatino Linotype" w:cs="Arial"/>
          <w:color w:val="000000"/>
          <w:lang w:val="es-ES_tradnl"/>
        </w:rPr>
        <w:t>Así las cosas, este Instituto de Transparencia, de conformidad con los principios de eficacia y profesionalismo</w:t>
      </w:r>
      <w:r w:rsidRPr="008F2447">
        <w:rPr>
          <w:rFonts w:ascii="Palatino Linotype" w:eastAsia="MS Mincho" w:hAnsi="Palatino Linotype" w:cs="Arial"/>
          <w:color w:val="000000"/>
          <w:vertAlign w:val="superscript"/>
          <w:lang w:val="es-ES_tradnl"/>
        </w:rPr>
        <w:footnoteReference w:id="7"/>
      </w:r>
      <w:r w:rsidRPr="008F2447">
        <w:rPr>
          <w:rFonts w:ascii="Palatino Linotype" w:eastAsia="MS Mincho" w:hAnsi="Palatino Linotype" w:cs="Arial"/>
          <w:color w:val="000000"/>
          <w:lang w:val="es-ES_tradnl"/>
        </w:rPr>
        <w:t xml:space="preserve">, procederá a verificar la información remitida por el </w:t>
      </w:r>
      <w:r w:rsidRPr="008F2447">
        <w:rPr>
          <w:rFonts w:ascii="Palatino Linotype" w:eastAsia="MS Mincho" w:hAnsi="Palatino Linotype" w:cs="Arial"/>
          <w:b/>
          <w:color w:val="000000"/>
          <w:lang w:val="es-ES_tradnl"/>
        </w:rPr>
        <w:lastRenderedPageBreak/>
        <w:t>SUJETO OBLIGADO y</w:t>
      </w:r>
      <w:r w:rsidRPr="008F2447">
        <w:rPr>
          <w:rFonts w:ascii="Palatino Linotype" w:eastAsia="MS Mincho" w:hAnsi="Palatino Linotype" w:cs="Arial"/>
          <w:color w:val="000000"/>
          <w:lang w:val="es-ES_tradnl"/>
        </w:rPr>
        <w:t xml:space="preserve"> las manifestaciones realizadas por el </w:t>
      </w:r>
      <w:r w:rsidRPr="008F2447">
        <w:rPr>
          <w:rFonts w:ascii="Palatino Linotype" w:eastAsia="MS Mincho" w:hAnsi="Palatino Linotype" w:cs="Arial"/>
          <w:b/>
          <w:color w:val="000000"/>
          <w:lang w:val="es-ES_tradnl"/>
        </w:rPr>
        <w:t xml:space="preserve">SOLICTANTE </w:t>
      </w:r>
      <w:r w:rsidRPr="008F2447">
        <w:rPr>
          <w:rFonts w:ascii="Palatino Linotype" w:eastAsia="MS Mincho" w:hAnsi="Palatino Linotype" w:cs="Arial"/>
          <w:color w:val="000000"/>
          <w:lang w:val="es-ES_tradnl"/>
        </w:rPr>
        <w:t xml:space="preserve">a efecto de determinar </w:t>
      </w:r>
      <w:bookmarkEnd w:id="56"/>
      <w:r w:rsidRPr="008F2447">
        <w:rPr>
          <w:rFonts w:ascii="Palatino Linotype" w:eastAsia="MS Mincho" w:hAnsi="Palatino Linotype" w:cs="Arial"/>
          <w:color w:val="000000"/>
          <w:lang w:val="es-ES_tradnl"/>
        </w:rPr>
        <w:t xml:space="preserve">si la información remitida se encuentra apegada a lo que establece la Ley en materia de Transparencia. </w:t>
      </w:r>
    </w:p>
    <w:p w14:paraId="7C14236A" w14:textId="77777777" w:rsidR="00813915" w:rsidRPr="008F2447" w:rsidRDefault="00813915" w:rsidP="00813915">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2E831CE5" w14:textId="77777777" w:rsidR="00813915" w:rsidRPr="008F2447" w:rsidRDefault="00813915" w:rsidP="00813915">
      <w:pPr>
        <w:keepNext/>
        <w:keepLines/>
        <w:numPr>
          <w:ilvl w:val="0"/>
          <w:numId w:val="4"/>
        </w:numPr>
        <w:spacing w:before="240"/>
        <w:ind w:left="0" w:firstLine="0"/>
        <w:outlineLvl w:val="0"/>
        <w:rPr>
          <w:rFonts w:ascii="Palatino Linotype" w:eastAsiaTheme="majorEastAsia" w:hAnsi="Palatino Linotype" w:cstheme="majorBidi"/>
          <w:b/>
          <w:szCs w:val="32"/>
        </w:rPr>
      </w:pPr>
      <w:bookmarkStart w:id="57" w:name="_Toc110984909"/>
      <w:r w:rsidRPr="008F2447">
        <w:rPr>
          <w:rFonts w:ascii="Palatino Linotype" w:eastAsiaTheme="majorEastAsia" w:hAnsi="Palatino Linotype" w:cstheme="majorBidi"/>
          <w:b/>
          <w:szCs w:val="32"/>
        </w:rPr>
        <w:t>De la naturaleza de la información solicitada.</w:t>
      </w:r>
      <w:bookmarkEnd w:id="57"/>
      <w:r w:rsidRPr="008F2447">
        <w:rPr>
          <w:rFonts w:ascii="Palatino Linotype" w:eastAsiaTheme="majorEastAsia" w:hAnsi="Palatino Linotype" w:cstheme="majorBidi"/>
          <w:b/>
          <w:szCs w:val="32"/>
        </w:rPr>
        <w:t xml:space="preserve"> </w:t>
      </w:r>
    </w:p>
    <w:p w14:paraId="76F844F8" w14:textId="77777777" w:rsidR="00813915" w:rsidRPr="008F2447" w:rsidRDefault="00813915" w:rsidP="00813915">
      <w:pPr>
        <w:spacing w:line="360" w:lineRule="auto"/>
        <w:jc w:val="both"/>
        <w:rPr>
          <w:rFonts w:ascii="Palatino Linotype" w:hAnsi="Palatino Linotype"/>
          <w:b/>
        </w:rPr>
      </w:pPr>
    </w:p>
    <w:p w14:paraId="2D7ADEBF" w14:textId="76F0A8E9" w:rsidR="00813915" w:rsidRPr="008F2447" w:rsidRDefault="00813915" w:rsidP="00813915">
      <w:pPr>
        <w:numPr>
          <w:ilvl w:val="0"/>
          <w:numId w:val="3"/>
        </w:numPr>
        <w:tabs>
          <w:tab w:val="left" w:pos="0"/>
        </w:tabs>
        <w:spacing w:before="240" w:after="360" w:line="360" w:lineRule="auto"/>
        <w:ind w:left="0" w:firstLine="0"/>
        <w:contextualSpacing/>
        <w:jc w:val="both"/>
        <w:rPr>
          <w:rFonts w:ascii="Palatino Linotype" w:eastAsia="Calibri" w:hAnsi="Palatino Linotype" w:cs="Arial"/>
          <w:bCs/>
        </w:rPr>
      </w:pPr>
      <w:r w:rsidRPr="008F2447">
        <w:rPr>
          <w:rFonts w:ascii="Palatino Linotype" w:hAnsi="Palatino Linotype"/>
          <w:color w:val="000000"/>
        </w:rPr>
        <w:t>Previo al estudio de las facultades para otorgar respuesta a la</w:t>
      </w:r>
      <w:r w:rsidR="00036EDD" w:rsidRPr="008F2447">
        <w:rPr>
          <w:rFonts w:ascii="Palatino Linotype" w:hAnsi="Palatino Linotype"/>
          <w:color w:val="000000"/>
        </w:rPr>
        <w:t>s</w:t>
      </w:r>
      <w:r w:rsidRPr="008F2447">
        <w:rPr>
          <w:rFonts w:ascii="Palatino Linotype" w:hAnsi="Palatino Linotype"/>
          <w:color w:val="000000"/>
        </w:rPr>
        <w:t xml:space="preserve"> solicitud</w:t>
      </w:r>
      <w:r w:rsidR="00036EDD" w:rsidRPr="008F2447">
        <w:rPr>
          <w:rFonts w:ascii="Palatino Linotype" w:hAnsi="Palatino Linotype"/>
          <w:color w:val="000000"/>
        </w:rPr>
        <w:t>es</w:t>
      </w:r>
      <w:r w:rsidRPr="008F2447">
        <w:rPr>
          <w:rFonts w:ascii="Palatino Linotype" w:hAnsi="Palatino Linotype"/>
          <w:color w:val="000000"/>
        </w:rPr>
        <w:t xml:space="preserve"> de información</w:t>
      </w:r>
      <w:r w:rsidRPr="008F2447">
        <w:rPr>
          <w:rFonts w:ascii="Palatino Linotype" w:eastAsia="Calibri" w:hAnsi="Palatino Linotype" w:cs="Arial"/>
          <w:bCs/>
        </w:rPr>
        <w:t xml:space="preserve">, es pertinente mencionar que, </w:t>
      </w:r>
      <w:r w:rsidRPr="008F2447">
        <w:rPr>
          <w:rFonts w:ascii="Palatino Linotype" w:eastAsia="MS Mincho" w:hAnsi="Palatino Linotype"/>
          <w:lang w:eastAsia="es-ES_tradnl"/>
        </w:rPr>
        <w:t xml:space="preserve">el </w:t>
      </w:r>
      <w:r w:rsidRPr="008F2447">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5DC01A94" w14:textId="77777777" w:rsidR="00813915" w:rsidRPr="008F2447" w:rsidRDefault="00813915" w:rsidP="00813915">
      <w:pPr>
        <w:spacing w:after="160" w:line="360" w:lineRule="auto"/>
        <w:jc w:val="both"/>
        <w:rPr>
          <w:rFonts w:ascii="Palatino Linotype" w:hAnsi="Palatino Linotype" w:cs="Arial"/>
        </w:rPr>
      </w:pPr>
    </w:p>
    <w:p w14:paraId="2DC88DC3" w14:textId="77777777" w:rsidR="00813915" w:rsidRPr="008F2447" w:rsidRDefault="00813915" w:rsidP="00813915">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8F2447">
        <w:rPr>
          <w:rFonts w:ascii="Palatino Linotype" w:eastAsia="Calibri" w:hAnsi="Palatino Linotype"/>
          <w:b/>
          <w:i/>
          <w:lang w:val="es-MX" w:eastAsia="es-ES_tradnl"/>
        </w:rPr>
        <w:t>Artículo 18.</w:t>
      </w:r>
      <w:r w:rsidRPr="008F2447">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01F33E32" w14:textId="77777777" w:rsidR="00813915" w:rsidRPr="008F2447" w:rsidRDefault="00813915" w:rsidP="00813915">
      <w:pPr>
        <w:spacing w:line="360" w:lineRule="auto"/>
        <w:jc w:val="both"/>
        <w:rPr>
          <w:rFonts w:ascii="Palatino Linotype" w:hAnsi="Palatino Linotype" w:cs="Arial"/>
        </w:rPr>
      </w:pPr>
    </w:p>
    <w:p w14:paraId="6BA5BB29" w14:textId="77777777" w:rsidR="00813915" w:rsidRPr="008F2447" w:rsidRDefault="00813915" w:rsidP="00813915">
      <w:pPr>
        <w:numPr>
          <w:ilvl w:val="0"/>
          <w:numId w:val="3"/>
        </w:numPr>
        <w:spacing w:after="160" w:line="360" w:lineRule="auto"/>
        <w:ind w:left="0" w:firstLine="0"/>
        <w:jc w:val="both"/>
        <w:rPr>
          <w:rFonts w:ascii="Palatino Linotype" w:hAnsi="Palatino Linotype" w:cs="Arial"/>
        </w:rPr>
      </w:pPr>
      <w:r w:rsidRPr="008F2447">
        <w:rPr>
          <w:rFonts w:ascii="Palatino Linotype" w:eastAsia="Calibri" w:hAnsi="Palatino Linotype" w:cs="Arial"/>
          <w:lang w:val="es-MX" w:eastAsia="en-US"/>
        </w:rPr>
        <w:lastRenderedPageBreak/>
        <w:t xml:space="preserve">Por otro lado, </w:t>
      </w:r>
      <w:r w:rsidRPr="008F2447">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8F2447">
        <w:rPr>
          <w:rFonts w:ascii="Palatino Linotype" w:hAnsi="Palatino Linotype"/>
          <w:b/>
          <w:lang w:val="es-MX" w:eastAsia="es-MX"/>
        </w:rPr>
        <w:t>SUJETOS OBLIGADOS</w:t>
      </w:r>
      <w:r w:rsidRPr="008F2447">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5009FA2C" w14:textId="77777777" w:rsidR="00813915" w:rsidRPr="008F2447" w:rsidRDefault="00813915" w:rsidP="00813915">
      <w:pPr>
        <w:spacing w:line="360" w:lineRule="auto"/>
        <w:jc w:val="both"/>
        <w:rPr>
          <w:rFonts w:ascii="Palatino Linotype" w:hAnsi="Palatino Linotype" w:cs="Arial"/>
        </w:rPr>
      </w:pPr>
    </w:p>
    <w:p w14:paraId="29CF5881" w14:textId="77777777" w:rsidR="00813915" w:rsidRPr="008F2447" w:rsidRDefault="00813915" w:rsidP="00813915">
      <w:pPr>
        <w:spacing w:after="160" w:line="360" w:lineRule="auto"/>
        <w:ind w:left="567" w:right="567"/>
        <w:jc w:val="both"/>
        <w:rPr>
          <w:rFonts w:ascii="Palatino Linotype" w:hAnsi="Palatino Linotype"/>
          <w:i/>
          <w:lang w:eastAsia="en-US"/>
        </w:rPr>
      </w:pPr>
      <w:r w:rsidRPr="008F2447">
        <w:rPr>
          <w:rFonts w:ascii="Palatino Linotype" w:hAnsi="Palatino Linotype"/>
          <w:i/>
          <w:lang w:eastAsia="en-US"/>
        </w:rPr>
        <w:t>“</w:t>
      </w:r>
      <w:r w:rsidRPr="008F2447">
        <w:rPr>
          <w:rFonts w:ascii="Palatino Linotype" w:hAnsi="Palatino Linotype"/>
          <w:b/>
          <w:i/>
          <w:lang w:eastAsia="en-US"/>
        </w:rPr>
        <w:t>Artículo 4.</w:t>
      </w:r>
      <w:r w:rsidRPr="008F2447">
        <w:rPr>
          <w:rFonts w:ascii="Palatino Linotype" w:hAnsi="Palatino Linotype"/>
          <w:i/>
          <w:lang w:eastAsia="en-US"/>
        </w:rPr>
        <w:t xml:space="preserve"> </w:t>
      </w:r>
    </w:p>
    <w:p w14:paraId="128323A2" w14:textId="77777777" w:rsidR="00813915" w:rsidRPr="008F2447" w:rsidRDefault="00813915" w:rsidP="00813915">
      <w:pPr>
        <w:spacing w:after="160" w:line="360" w:lineRule="auto"/>
        <w:ind w:left="567" w:right="567"/>
        <w:jc w:val="both"/>
        <w:rPr>
          <w:rFonts w:ascii="Palatino Linotype" w:hAnsi="Palatino Linotype"/>
          <w:i/>
          <w:lang w:eastAsia="en-US"/>
        </w:rPr>
      </w:pPr>
      <w:r w:rsidRPr="008F2447">
        <w:rPr>
          <w:rFonts w:ascii="Palatino Linotype" w:hAnsi="Palatino Linotype"/>
          <w:i/>
          <w:lang w:eastAsia="en-US"/>
        </w:rPr>
        <w:t>(…)</w:t>
      </w:r>
    </w:p>
    <w:p w14:paraId="4BFABE5D" w14:textId="77777777" w:rsidR="00813915" w:rsidRPr="008F2447" w:rsidRDefault="00813915" w:rsidP="00813915">
      <w:pPr>
        <w:spacing w:after="160" w:line="360" w:lineRule="auto"/>
        <w:ind w:left="567" w:right="567"/>
        <w:jc w:val="both"/>
        <w:rPr>
          <w:rFonts w:ascii="Palatino Linotype" w:hAnsi="Palatino Linotype"/>
          <w:i/>
          <w:lang w:eastAsia="en-US"/>
        </w:rPr>
      </w:pPr>
      <w:r w:rsidRPr="008F2447">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8F2447">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8F2447">
        <w:rPr>
          <w:rFonts w:ascii="Palatino Linotype" w:hAnsi="Palatino Linotype"/>
          <w:b/>
          <w:i/>
          <w:lang w:eastAsia="en-US"/>
        </w:rPr>
        <w:t>principio de máxima publicidad</w:t>
      </w:r>
      <w:r w:rsidRPr="008F2447">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D65DEAF" w14:textId="77777777" w:rsidR="00813915" w:rsidRPr="008F2447" w:rsidRDefault="00813915" w:rsidP="00813915">
      <w:pPr>
        <w:spacing w:after="160" w:line="360" w:lineRule="auto"/>
        <w:ind w:left="567" w:right="567"/>
        <w:jc w:val="both"/>
        <w:rPr>
          <w:rFonts w:ascii="Palatino Linotype" w:hAnsi="Palatino Linotype"/>
          <w:i/>
          <w:lang w:eastAsia="en-US"/>
        </w:rPr>
      </w:pPr>
      <w:r w:rsidRPr="008F2447">
        <w:rPr>
          <w:rFonts w:ascii="Palatino Linotype" w:hAnsi="Palatino Linotype"/>
          <w:i/>
          <w:lang w:eastAsia="en-US"/>
        </w:rPr>
        <w:t>(…)</w:t>
      </w:r>
    </w:p>
    <w:p w14:paraId="781CC4CD" w14:textId="77777777" w:rsidR="00813915" w:rsidRPr="008F2447" w:rsidRDefault="00813915" w:rsidP="00813915">
      <w:pPr>
        <w:spacing w:after="160" w:line="360" w:lineRule="auto"/>
        <w:ind w:right="567"/>
        <w:jc w:val="both"/>
        <w:rPr>
          <w:rFonts w:ascii="Palatino Linotype" w:hAnsi="Palatino Linotype"/>
          <w:lang w:eastAsia="en-US"/>
        </w:rPr>
      </w:pPr>
    </w:p>
    <w:p w14:paraId="02B6D59A" w14:textId="77777777" w:rsidR="00813915" w:rsidRPr="008F2447" w:rsidRDefault="00813915" w:rsidP="00813915">
      <w:pPr>
        <w:spacing w:after="160" w:line="360" w:lineRule="auto"/>
        <w:ind w:left="567" w:right="567"/>
        <w:jc w:val="both"/>
        <w:rPr>
          <w:rFonts w:ascii="Palatino Linotype" w:hAnsi="Palatino Linotype"/>
          <w:i/>
          <w:lang w:eastAsia="en-US"/>
        </w:rPr>
      </w:pPr>
      <w:r w:rsidRPr="008F2447">
        <w:rPr>
          <w:rFonts w:ascii="Palatino Linotype" w:hAnsi="Palatino Linotype"/>
          <w:i/>
          <w:lang w:eastAsia="en-US"/>
        </w:rPr>
        <w:t>(Énfasis añadido)</w:t>
      </w:r>
    </w:p>
    <w:p w14:paraId="3B2D226D" w14:textId="77777777" w:rsidR="00813915" w:rsidRPr="008F2447" w:rsidRDefault="00813915" w:rsidP="00813915">
      <w:pPr>
        <w:spacing w:line="360" w:lineRule="auto"/>
        <w:jc w:val="both"/>
        <w:rPr>
          <w:rFonts w:ascii="Palatino Linotype" w:hAnsi="Palatino Linotype" w:cs="Arial"/>
        </w:rPr>
      </w:pPr>
    </w:p>
    <w:p w14:paraId="4D8E9341" w14:textId="77777777" w:rsidR="00813915" w:rsidRPr="008F2447" w:rsidRDefault="00813915" w:rsidP="00813915">
      <w:pPr>
        <w:numPr>
          <w:ilvl w:val="0"/>
          <w:numId w:val="3"/>
        </w:numPr>
        <w:spacing w:after="160" w:line="360" w:lineRule="auto"/>
        <w:ind w:left="0" w:firstLine="0"/>
        <w:jc w:val="both"/>
        <w:rPr>
          <w:rFonts w:ascii="Palatino Linotype" w:hAnsi="Palatino Linotype" w:cs="Arial"/>
        </w:rPr>
      </w:pPr>
      <w:r w:rsidRPr="008F2447">
        <w:rPr>
          <w:rFonts w:ascii="Palatino Linotype" w:eastAsia="Calibri" w:hAnsi="Palatino Linotype" w:cs="Arial"/>
          <w:lang w:val="es-MX" w:eastAsia="en-US"/>
        </w:rPr>
        <w:t xml:space="preserve">En ese sentido, no debe de pasar de vista para el </w:t>
      </w:r>
      <w:r w:rsidRPr="008F2447">
        <w:rPr>
          <w:rFonts w:ascii="Palatino Linotype" w:eastAsia="Calibri" w:hAnsi="Palatino Linotype" w:cs="Arial"/>
          <w:b/>
          <w:lang w:val="es-MX" w:eastAsia="en-US"/>
        </w:rPr>
        <w:t>SUJETO OBLIGADO</w:t>
      </w:r>
      <w:r w:rsidRPr="008F2447">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1B4056B" w14:textId="77777777" w:rsidR="00813915" w:rsidRPr="008F2447" w:rsidRDefault="00813915" w:rsidP="00813915">
      <w:pPr>
        <w:spacing w:line="360" w:lineRule="auto"/>
        <w:jc w:val="both"/>
        <w:rPr>
          <w:rFonts w:ascii="Palatino Linotype" w:hAnsi="Palatino Linotype" w:cs="Arial"/>
        </w:rPr>
      </w:pPr>
    </w:p>
    <w:p w14:paraId="2240CDCA" w14:textId="77777777" w:rsidR="00813915" w:rsidRPr="008F2447" w:rsidRDefault="00813915" w:rsidP="00813915">
      <w:pPr>
        <w:spacing w:after="160" w:line="360" w:lineRule="auto"/>
        <w:ind w:left="567" w:right="567"/>
        <w:jc w:val="both"/>
        <w:rPr>
          <w:rFonts w:ascii="Palatino Linotype" w:eastAsia="Calibri" w:hAnsi="Palatino Linotype"/>
          <w:i/>
          <w:lang w:val="es-MX" w:eastAsia="en-US"/>
        </w:rPr>
      </w:pPr>
      <w:r w:rsidRPr="008F2447">
        <w:rPr>
          <w:rFonts w:ascii="Palatino Linotype" w:eastAsia="Calibri" w:hAnsi="Palatino Linotype"/>
          <w:i/>
          <w:lang w:val="es-MX" w:eastAsia="en-US"/>
        </w:rPr>
        <w:t>“</w:t>
      </w:r>
      <w:r w:rsidRPr="008F2447">
        <w:rPr>
          <w:rFonts w:ascii="Palatino Linotype" w:eastAsia="Calibri" w:hAnsi="Palatino Linotype"/>
          <w:b/>
          <w:i/>
          <w:lang w:val="es-MX" w:eastAsia="en-US"/>
        </w:rPr>
        <w:t>Artículo 8.</w:t>
      </w:r>
      <w:r w:rsidRPr="008F2447">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B2371DC" w14:textId="77777777" w:rsidR="00813915" w:rsidRPr="008F2447" w:rsidRDefault="00813915" w:rsidP="00813915">
      <w:pPr>
        <w:spacing w:after="160" w:line="360" w:lineRule="auto"/>
        <w:ind w:left="567" w:right="567"/>
        <w:jc w:val="both"/>
        <w:rPr>
          <w:rFonts w:ascii="Palatino Linotype" w:eastAsia="Calibri" w:hAnsi="Palatino Linotype"/>
          <w:i/>
          <w:lang w:val="es-MX" w:eastAsia="en-US"/>
        </w:rPr>
      </w:pPr>
    </w:p>
    <w:p w14:paraId="09D3D699" w14:textId="77777777" w:rsidR="00813915" w:rsidRPr="008F2447" w:rsidRDefault="00813915" w:rsidP="00813915">
      <w:pPr>
        <w:spacing w:after="160" w:line="360" w:lineRule="auto"/>
        <w:ind w:left="567" w:right="567"/>
        <w:jc w:val="both"/>
        <w:rPr>
          <w:rFonts w:ascii="Palatino Linotype" w:eastAsia="Calibri" w:hAnsi="Palatino Linotype"/>
          <w:i/>
          <w:lang w:val="es-MX" w:eastAsia="en-US"/>
        </w:rPr>
      </w:pPr>
      <w:r w:rsidRPr="008F2447">
        <w:rPr>
          <w:rFonts w:ascii="Palatino Linotype" w:eastAsia="Calibri" w:hAnsi="Palatino Linotype"/>
          <w:b/>
          <w:i/>
          <w:lang w:val="es-MX" w:eastAsia="en-US"/>
        </w:rPr>
        <w:t>En la aplicación e interpretación de la presente Ley deberá prevalecer el principio de máxima publicidad,</w:t>
      </w:r>
      <w:r w:rsidRPr="008F2447">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1EDC5E9C" w14:textId="77777777" w:rsidR="00813915" w:rsidRPr="008F2447" w:rsidRDefault="00813915" w:rsidP="00813915">
      <w:pPr>
        <w:spacing w:after="160" w:line="360" w:lineRule="auto"/>
        <w:ind w:left="567" w:right="567"/>
        <w:jc w:val="both"/>
        <w:rPr>
          <w:rFonts w:ascii="Palatino Linotype" w:eastAsia="Calibri" w:hAnsi="Palatino Linotype"/>
          <w:i/>
          <w:lang w:val="es-MX" w:eastAsia="en-US"/>
        </w:rPr>
      </w:pPr>
    </w:p>
    <w:p w14:paraId="072654E7" w14:textId="77777777" w:rsidR="00813915" w:rsidRPr="008F2447" w:rsidRDefault="00813915" w:rsidP="00813915">
      <w:pPr>
        <w:spacing w:after="160" w:line="360" w:lineRule="auto"/>
        <w:ind w:left="567" w:right="567"/>
        <w:jc w:val="both"/>
        <w:rPr>
          <w:rFonts w:ascii="Palatino Linotype" w:eastAsia="Calibri" w:hAnsi="Palatino Linotype"/>
          <w:i/>
          <w:lang w:val="es-MX" w:eastAsia="en-US"/>
        </w:rPr>
      </w:pPr>
      <w:r w:rsidRPr="008F2447">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93C74E" w14:textId="77777777" w:rsidR="00813915" w:rsidRPr="008F2447" w:rsidRDefault="00813915" w:rsidP="00813915">
      <w:pPr>
        <w:spacing w:after="160" w:line="360" w:lineRule="auto"/>
        <w:ind w:left="567" w:right="567"/>
        <w:jc w:val="both"/>
        <w:rPr>
          <w:rFonts w:ascii="Palatino Linotype" w:eastAsia="Calibri" w:hAnsi="Palatino Linotype"/>
          <w:i/>
          <w:lang w:val="es-MX" w:eastAsia="en-US"/>
        </w:rPr>
      </w:pPr>
      <w:r w:rsidRPr="008F2447">
        <w:rPr>
          <w:rFonts w:ascii="Palatino Linotype" w:eastAsia="Calibri" w:hAnsi="Palatino Linotype"/>
          <w:i/>
          <w:lang w:val="es-MX" w:eastAsia="en-US"/>
        </w:rPr>
        <w:t>(Énfasis añadido)</w:t>
      </w:r>
    </w:p>
    <w:p w14:paraId="1451EDAE" w14:textId="77777777" w:rsidR="00813915" w:rsidRPr="008F2447" w:rsidRDefault="00813915" w:rsidP="00813915">
      <w:pPr>
        <w:spacing w:line="360" w:lineRule="auto"/>
        <w:jc w:val="both"/>
        <w:rPr>
          <w:rFonts w:ascii="Palatino Linotype" w:hAnsi="Palatino Linotype" w:cs="Arial"/>
        </w:rPr>
      </w:pPr>
    </w:p>
    <w:p w14:paraId="2617E6BB" w14:textId="77777777" w:rsidR="00813915" w:rsidRPr="008F2447" w:rsidRDefault="00813915" w:rsidP="00813915">
      <w:pPr>
        <w:numPr>
          <w:ilvl w:val="0"/>
          <w:numId w:val="3"/>
        </w:numPr>
        <w:spacing w:after="160" w:line="360" w:lineRule="auto"/>
        <w:ind w:left="0" w:firstLine="0"/>
        <w:jc w:val="both"/>
        <w:rPr>
          <w:rFonts w:ascii="Palatino Linotype" w:hAnsi="Palatino Linotype" w:cs="Arial"/>
        </w:rPr>
      </w:pPr>
      <w:r w:rsidRPr="008F2447">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DFB6873" w14:textId="77777777" w:rsidR="00813915" w:rsidRPr="008F2447" w:rsidRDefault="00813915" w:rsidP="00813915">
      <w:pPr>
        <w:spacing w:after="160" w:line="360" w:lineRule="auto"/>
        <w:jc w:val="both"/>
        <w:rPr>
          <w:rFonts w:ascii="Palatino Linotype" w:hAnsi="Palatino Linotype" w:cs="Arial"/>
        </w:rPr>
      </w:pPr>
    </w:p>
    <w:p w14:paraId="30E2FFC9" w14:textId="77777777" w:rsidR="00813915" w:rsidRPr="008F2447" w:rsidRDefault="00813915" w:rsidP="00813915">
      <w:pPr>
        <w:spacing w:before="240" w:after="240" w:line="360" w:lineRule="auto"/>
        <w:ind w:left="540" w:right="738"/>
        <w:contextualSpacing/>
        <w:jc w:val="both"/>
        <w:rPr>
          <w:rFonts w:ascii="Palatino Linotype" w:eastAsia="Calibri" w:hAnsi="Palatino Linotype"/>
          <w:i/>
        </w:rPr>
      </w:pPr>
      <w:r w:rsidRPr="008F2447">
        <w:rPr>
          <w:rFonts w:ascii="Palatino Linotype" w:eastAsia="Calibri" w:hAnsi="Palatino Linotype"/>
        </w:rPr>
        <w:t>“</w:t>
      </w:r>
      <w:r w:rsidRPr="008F2447">
        <w:rPr>
          <w:rFonts w:ascii="Palatino Linotype" w:eastAsia="Calibri" w:hAnsi="Palatino Linotype"/>
          <w:b/>
          <w:i/>
        </w:rPr>
        <w:t>Artículo 7.</w:t>
      </w:r>
      <w:r w:rsidRPr="008F2447">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0F7B8D2D" w14:textId="77777777" w:rsidR="00813915" w:rsidRPr="008F2447" w:rsidRDefault="00813915" w:rsidP="00813915">
      <w:pPr>
        <w:spacing w:line="360" w:lineRule="auto"/>
        <w:jc w:val="both"/>
        <w:rPr>
          <w:rFonts w:ascii="Palatino Linotype" w:hAnsi="Palatino Linotype" w:cs="Arial"/>
        </w:rPr>
      </w:pPr>
    </w:p>
    <w:p w14:paraId="11E3B1F2" w14:textId="77777777" w:rsidR="00813915" w:rsidRPr="008F2447" w:rsidRDefault="00813915" w:rsidP="00813915">
      <w:pPr>
        <w:numPr>
          <w:ilvl w:val="0"/>
          <w:numId w:val="3"/>
        </w:numPr>
        <w:spacing w:after="160" w:line="360" w:lineRule="auto"/>
        <w:ind w:left="0" w:firstLine="0"/>
        <w:jc w:val="both"/>
        <w:rPr>
          <w:rFonts w:ascii="Palatino Linotype" w:hAnsi="Palatino Linotype" w:cs="Arial"/>
        </w:rPr>
      </w:pPr>
      <w:r w:rsidRPr="008F2447">
        <w:rPr>
          <w:rFonts w:ascii="Palatino Linotype" w:eastAsia="Calibri" w:hAnsi="Palatino Linotype" w:cs="Arial"/>
          <w:bCs/>
          <w:lang w:val="es-MX" w:eastAsia="en-US"/>
        </w:rPr>
        <w:t xml:space="preserve">Además, </w:t>
      </w:r>
      <w:r w:rsidRPr="008F2447">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8F2447">
        <w:rPr>
          <w:rFonts w:ascii="Palatino Linotype" w:hAnsi="Palatino Linotype" w:cs="Arial"/>
          <w:lang w:val="es-MX" w:eastAsia="en-US"/>
        </w:rPr>
        <w:lastRenderedPageBreak/>
        <w:t>Obligados a Transparentar y permitir el acceso a su información y proteger los datos que obren en su poder:</w:t>
      </w:r>
    </w:p>
    <w:p w14:paraId="672E4609" w14:textId="77777777" w:rsidR="00813915" w:rsidRPr="008F2447" w:rsidRDefault="00813915" w:rsidP="00813915">
      <w:pPr>
        <w:spacing w:line="360" w:lineRule="auto"/>
        <w:jc w:val="both"/>
        <w:rPr>
          <w:rFonts w:ascii="Palatino Linotype" w:hAnsi="Palatino Linotype" w:cs="Arial"/>
        </w:rPr>
      </w:pPr>
    </w:p>
    <w:p w14:paraId="7541BF27" w14:textId="77777777" w:rsidR="00813915" w:rsidRPr="008F2447" w:rsidRDefault="00813915" w:rsidP="00813915">
      <w:pPr>
        <w:spacing w:after="160" w:line="360" w:lineRule="auto"/>
        <w:ind w:left="426" w:right="616"/>
        <w:contextualSpacing/>
        <w:jc w:val="both"/>
        <w:rPr>
          <w:rFonts w:ascii="Palatino Linotype" w:hAnsi="Palatino Linotype" w:cs="Arial"/>
          <w:i/>
          <w:lang w:val="es-MX" w:eastAsia="en-US"/>
        </w:rPr>
      </w:pPr>
      <w:r w:rsidRPr="008F2447">
        <w:rPr>
          <w:rFonts w:ascii="Palatino Linotype" w:hAnsi="Palatino Linotype" w:cs="Arial"/>
          <w:b/>
          <w:i/>
          <w:lang w:eastAsia="en-US"/>
        </w:rPr>
        <w:t>“Artículo 23.</w:t>
      </w:r>
      <w:r w:rsidRPr="008F2447">
        <w:rPr>
          <w:rFonts w:ascii="Palatino Linotype" w:hAnsi="Palatino Linotype" w:cs="Arial"/>
          <w:i/>
          <w:lang w:eastAsia="en-US"/>
        </w:rPr>
        <w:t xml:space="preserve"> Son sujetos obligados a transparentar y permitir el acceso a su información y proteger los datos personales que obren en su poder:”</w:t>
      </w:r>
    </w:p>
    <w:p w14:paraId="764F2CFB" w14:textId="77777777" w:rsidR="00813915" w:rsidRPr="008F2447" w:rsidRDefault="00813915" w:rsidP="00813915">
      <w:pPr>
        <w:spacing w:after="160" w:line="360" w:lineRule="auto"/>
        <w:contextualSpacing/>
        <w:jc w:val="both"/>
        <w:rPr>
          <w:rFonts w:ascii="Palatino Linotype" w:eastAsia="MS Mincho" w:hAnsi="Palatino Linotype"/>
          <w:lang w:val="es-MX" w:eastAsia="en-US"/>
        </w:rPr>
      </w:pPr>
    </w:p>
    <w:p w14:paraId="567D9617" w14:textId="77777777" w:rsidR="00813915" w:rsidRPr="008F2447" w:rsidRDefault="00813915" w:rsidP="00813915">
      <w:pPr>
        <w:spacing w:before="240" w:after="240" w:line="360" w:lineRule="auto"/>
        <w:ind w:left="567" w:right="616"/>
        <w:contextualSpacing/>
        <w:jc w:val="both"/>
        <w:rPr>
          <w:rFonts w:ascii="Palatino Linotype" w:eastAsia="MS Mincho" w:hAnsi="Palatino Linotype" w:cs="Arial"/>
          <w:lang w:val="es-MX"/>
        </w:rPr>
      </w:pPr>
      <w:r w:rsidRPr="008F2447">
        <w:rPr>
          <w:rFonts w:ascii="Palatino Linotype" w:eastAsia="MS Mincho" w:hAnsi="Palatino Linotype" w:cs="Arial"/>
          <w:lang w:val="es-MX"/>
        </w:rPr>
        <w:t>(…)</w:t>
      </w:r>
    </w:p>
    <w:p w14:paraId="2AF3C267" w14:textId="77777777" w:rsidR="00813915" w:rsidRPr="008F2447" w:rsidRDefault="00813915" w:rsidP="00813915">
      <w:pPr>
        <w:spacing w:before="240" w:after="240" w:line="360" w:lineRule="auto"/>
        <w:ind w:left="567" w:right="616"/>
        <w:contextualSpacing/>
        <w:jc w:val="both"/>
        <w:rPr>
          <w:rFonts w:ascii="Palatino Linotype" w:eastAsia="MS Mincho" w:hAnsi="Palatino Linotype" w:cs="Arial"/>
          <w:b/>
          <w:i/>
          <w:lang w:val="es-MX"/>
        </w:rPr>
      </w:pPr>
      <w:r w:rsidRPr="008F2447">
        <w:rPr>
          <w:rFonts w:ascii="Palatino Linotype" w:eastAsia="MS Mincho" w:hAnsi="Palatino Linotype" w:cs="Arial"/>
          <w:b/>
          <w:i/>
        </w:rPr>
        <w:t>IV. Los ayuntamientos y las dependencias, organismos, órganos y entidades de la administración municipal</w:t>
      </w:r>
      <w:r w:rsidRPr="008F2447">
        <w:rPr>
          <w:rFonts w:ascii="Palatino Linotype" w:eastAsia="MS Mincho" w:hAnsi="Palatino Linotype" w:cs="Arial"/>
          <w:b/>
          <w:i/>
          <w:lang w:val="es-MX"/>
        </w:rPr>
        <w:t>;"</w:t>
      </w:r>
    </w:p>
    <w:p w14:paraId="6475BF49" w14:textId="77777777" w:rsidR="00813915" w:rsidRPr="008F2447" w:rsidRDefault="00813915" w:rsidP="00813915">
      <w:pPr>
        <w:tabs>
          <w:tab w:val="left" w:pos="851"/>
        </w:tabs>
        <w:spacing w:line="360" w:lineRule="auto"/>
        <w:ind w:left="567" w:right="616"/>
        <w:contextualSpacing/>
        <w:jc w:val="both"/>
        <w:rPr>
          <w:rFonts w:ascii="Palatino Linotype" w:hAnsi="Palatino Linotype" w:cs="Arial"/>
          <w:i/>
          <w:lang w:val="es-MX" w:eastAsia="en-US"/>
        </w:rPr>
      </w:pPr>
      <w:r w:rsidRPr="008F2447">
        <w:rPr>
          <w:rFonts w:ascii="Palatino Linotype" w:hAnsi="Palatino Linotype" w:cs="Arial"/>
          <w:i/>
          <w:lang w:val="es-MX" w:eastAsia="en-US"/>
        </w:rPr>
        <w:t>(…)”</w:t>
      </w:r>
    </w:p>
    <w:p w14:paraId="71A88B5F" w14:textId="77777777" w:rsidR="001D6CAC" w:rsidRPr="008F2447" w:rsidRDefault="001D6CAC" w:rsidP="001D6CAC">
      <w:pPr>
        <w:tabs>
          <w:tab w:val="left" w:pos="851"/>
        </w:tabs>
        <w:spacing w:line="360" w:lineRule="auto"/>
        <w:ind w:right="616"/>
        <w:contextualSpacing/>
        <w:jc w:val="both"/>
        <w:rPr>
          <w:rFonts w:ascii="Palatino Linotype" w:hAnsi="Palatino Linotype" w:cs="Arial"/>
          <w:i/>
          <w:lang w:val="es-MX" w:eastAsia="en-US"/>
        </w:rPr>
      </w:pPr>
    </w:p>
    <w:p w14:paraId="69F79D24" w14:textId="77777777" w:rsidR="001D6CAC" w:rsidRPr="008F2447" w:rsidRDefault="001D6CAC" w:rsidP="001D6CAC">
      <w:pPr>
        <w:numPr>
          <w:ilvl w:val="0"/>
          <w:numId w:val="3"/>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F2447">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la agenda de los servidores públicos como a continuación se observa: </w:t>
      </w:r>
    </w:p>
    <w:p w14:paraId="5B5461FE" w14:textId="77777777" w:rsidR="001D6CAC" w:rsidRPr="008F2447" w:rsidRDefault="001D6CAC" w:rsidP="001D6CA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F402709" w14:textId="77777777" w:rsidR="001D6CAC" w:rsidRPr="008F2447" w:rsidRDefault="001D6CAC" w:rsidP="001D6CA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B267556" w14:textId="77777777" w:rsidR="001D6CAC" w:rsidRPr="008F2447" w:rsidRDefault="001D6CAC" w:rsidP="001D6CA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8F2447">
        <w:rPr>
          <w:rFonts w:ascii="Palatino Linotype" w:eastAsiaTheme="minorEastAsia" w:hAnsi="Palatino Linotype" w:cstheme="minorBidi"/>
          <w:b/>
          <w:i/>
          <w:color w:val="000000" w:themeColor="text1"/>
        </w:rPr>
        <w:t>Artículo 92.</w:t>
      </w:r>
      <w:r w:rsidRPr="008F2447">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7041C1" w14:textId="77777777" w:rsidR="001D6CAC" w:rsidRPr="008F2447" w:rsidRDefault="001D6CAC" w:rsidP="001D6CA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169756F7" w14:textId="77777777" w:rsidR="001D6CAC" w:rsidRPr="008F2447" w:rsidRDefault="001D6CAC" w:rsidP="001D6CA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8F2447">
        <w:rPr>
          <w:rFonts w:ascii="Palatino Linotype" w:eastAsiaTheme="minorEastAsia" w:hAnsi="Palatino Linotype" w:cstheme="minorBidi"/>
          <w:i/>
          <w:color w:val="000000" w:themeColor="text1"/>
        </w:rPr>
        <w:lastRenderedPageBreak/>
        <w:t>(…)</w:t>
      </w:r>
    </w:p>
    <w:p w14:paraId="46F01101" w14:textId="77777777" w:rsidR="001D6CAC" w:rsidRPr="008F2447" w:rsidRDefault="001D6CAC" w:rsidP="001D6CA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8F2447">
        <w:rPr>
          <w:rFonts w:ascii="Palatino Linotype" w:eastAsiaTheme="minorEastAsia" w:hAnsi="Palatino Linotype" w:cstheme="minorBidi"/>
          <w:i/>
          <w:color w:val="000000" w:themeColor="text1"/>
        </w:rPr>
        <w:t>XV. Agenda de reuniones públicas a las que convoquen los titulares de los sujetos obligados;</w:t>
      </w:r>
    </w:p>
    <w:p w14:paraId="02C933F3" w14:textId="77777777" w:rsidR="001D6CAC" w:rsidRPr="008F2447" w:rsidRDefault="001D6CAC" w:rsidP="001D6CA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8F2447">
        <w:rPr>
          <w:rFonts w:ascii="Palatino Linotype" w:eastAsiaTheme="minorEastAsia" w:hAnsi="Palatino Linotype" w:cstheme="minorBidi"/>
          <w:i/>
          <w:color w:val="000000" w:themeColor="text1"/>
        </w:rPr>
        <w:t>(…)</w:t>
      </w:r>
    </w:p>
    <w:p w14:paraId="52E10299" w14:textId="77777777" w:rsidR="00813915" w:rsidRPr="008F2447" w:rsidRDefault="00813915" w:rsidP="001D6CA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29F3E05B" w14:textId="467C9472" w:rsidR="00813915" w:rsidRPr="008F2447" w:rsidRDefault="00813915" w:rsidP="00813915">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8F2447">
        <w:rPr>
          <w:rFonts w:ascii="Palatino Linotype" w:hAnsi="Palatino Linotype" w:cs="Arial"/>
          <w:lang w:eastAsia="en-US"/>
        </w:rPr>
        <w:t>D</w:t>
      </w:r>
      <w:r w:rsidRPr="008F2447">
        <w:rPr>
          <w:rFonts w:ascii="Palatino Linotype" w:hAnsi="Palatino Linotype" w:cs="Arial"/>
          <w:lang w:val="es-ES_tradnl" w:eastAsia="en-US"/>
        </w:rPr>
        <w:t xml:space="preserve">emostrada </w:t>
      </w:r>
      <w:r w:rsidRPr="008F2447">
        <w:rPr>
          <w:rFonts w:ascii="Palatino Linotype" w:hAnsi="Palatino Linotype" w:cs="Arial"/>
          <w:lang w:eastAsia="en-US"/>
        </w:rPr>
        <w:t xml:space="preserve">la procedencia del acceso en términos de la Ley de Transparencia Estatal, por </w:t>
      </w:r>
      <w:r w:rsidRPr="008F2447">
        <w:rPr>
          <w:rFonts w:ascii="Palatino Linotype" w:hAnsi="Palatino Linotype" w:cs="Arial"/>
        </w:rPr>
        <w:t xml:space="preserve">cuanto hace a los requerimientos realizado y la respuesta otorgada </w:t>
      </w:r>
      <w:r w:rsidRPr="008F2447">
        <w:rPr>
          <w:rFonts w:ascii="Palatino Linotype" w:hAnsi="Palatino Linotype" w:cs="Arial"/>
          <w:lang w:eastAsia="en-US"/>
        </w:rPr>
        <w:t>es necesario señalar, que, p</w:t>
      </w:r>
      <w:r w:rsidRPr="008F2447">
        <w:rPr>
          <w:rFonts w:ascii="Palatino Linotype" w:eastAsiaTheme="minorEastAsia" w:hAnsi="Palatino Linotype" w:cstheme="minorBidi"/>
          <w:color w:val="000000" w:themeColor="text1"/>
          <w:lang w:val="es-MX"/>
        </w:rPr>
        <w:t xml:space="preserve">or </w:t>
      </w:r>
      <w:r w:rsidR="00B7073E" w:rsidRPr="008F2447">
        <w:rPr>
          <w:rFonts w:ascii="Palatino Linotype" w:eastAsiaTheme="minorEastAsia" w:hAnsi="Palatino Linotype" w:cstheme="minorBidi"/>
          <w:color w:val="000000" w:themeColor="text1"/>
          <w:lang w:val="es-MX"/>
        </w:rPr>
        <w:t>cuanto hace a la información</w:t>
      </w:r>
      <w:r w:rsidRPr="008F2447">
        <w:rPr>
          <w:rFonts w:ascii="Palatino Linotype" w:eastAsiaTheme="minorEastAsia" w:hAnsi="Palatino Linotype" w:cstheme="minorBidi"/>
          <w:color w:val="000000" w:themeColor="text1"/>
          <w:lang w:val="es-MX"/>
        </w:rPr>
        <w:t xml:space="preserve"> proporcionada por el </w:t>
      </w:r>
      <w:r w:rsidRPr="008F2447">
        <w:rPr>
          <w:rFonts w:ascii="Palatino Linotype" w:eastAsiaTheme="minorEastAsia" w:hAnsi="Palatino Linotype" w:cstheme="minorBidi"/>
          <w:b/>
          <w:color w:val="000000" w:themeColor="text1"/>
          <w:lang w:val="es-MX"/>
        </w:rPr>
        <w:t>Sistema Municipal Para el Desarrollo Integral de la Familia de Metepec</w:t>
      </w:r>
      <w:r w:rsidRPr="008F2447">
        <w:rPr>
          <w:rFonts w:ascii="Palatino Linotype" w:eastAsiaTheme="minorEastAsia" w:hAnsi="Palatino Linotype" w:cstheme="minorBidi"/>
          <w:color w:val="000000" w:themeColor="text1"/>
          <w:lang w:val="es-MX"/>
        </w:rPr>
        <w:t xml:space="preserve">, se advierte que </w:t>
      </w:r>
      <w:r w:rsidR="009C7E5B" w:rsidRPr="008F2447">
        <w:rPr>
          <w:rFonts w:ascii="Palatino Linotype" w:eastAsiaTheme="minorEastAsia" w:hAnsi="Palatino Linotype" w:cstheme="minorBidi"/>
          <w:color w:val="000000" w:themeColor="text1"/>
          <w:lang w:val="es-MX"/>
        </w:rPr>
        <w:t>colma el requerimiento realizado por el particular</w:t>
      </w:r>
      <w:r w:rsidRPr="008F2447">
        <w:rPr>
          <w:rFonts w:ascii="Palatino Linotype" w:eastAsiaTheme="minorEastAsia" w:hAnsi="Palatino Linotype" w:cstheme="minorBidi"/>
          <w:color w:val="000000" w:themeColor="text1"/>
          <w:lang w:val="es-MX"/>
        </w:rPr>
        <w:t xml:space="preserve">, como a continuación se observa:  </w:t>
      </w:r>
    </w:p>
    <w:p w14:paraId="0BF2D063" w14:textId="77777777" w:rsidR="00813915" w:rsidRPr="008F2447" w:rsidRDefault="00813915" w:rsidP="00813915">
      <w:pPr>
        <w:tabs>
          <w:tab w:val="left" w:pos="0"/>
        </w:tabs>
        <w:spacing w:before="240" w:after="240" w:line="360" w:lineRule="auto"/>
        <w:ind w:right="51"/>
        <w:contextualSpacing/>
        <w:rPr>
          <w:rFonts w:ascii="Palatino Linotype" w:eastAsia="MS Mincho" w:hAnsi="Palatino Linotype" w:cs="Arial"/>
          <w:lang w:val="es-MX" w:eastAsia="es-MX"/>
        </w:rPr>
      </w:pPr>
    </w:p>
    <w:p w14:paraId="48D1F28B" w14:textId="1FD9D367" w:rsidR="00813915" w:rsidRPr="008F2447" w:rsidRDefault="009C7E5B" w:rsidP="009C7E5B">
      <w:pPr>
        <w:tabs>
          <w:tab w:val="left" w:pos="0"/>
        </w:tabs>
        <w:spacing w:before="240" w:after="240" w:line="360" w:lineRule="auto"/>
        <w:ind w:right="51"/>
        <w:contextualSpacing/>
        <w:jc w:val="center"/>
        <w:rPr>
          <w:rFonts w:ascii="Palatino Linotype" w:eastAsia="MS Mincho" w:hAnsi="Palatino Linotype" w:cs="Arial"/>
          <w:lang w:val="es-MX" w:eastAsia="es-MX"/>
        </w:rPr>
      </w:pPr>
      <w:r w:rsidRPr="008F2447">
        <w:rPr>
          <w:noProof/>
          <w:lang w:val="es-MX" w:eastAsia="es-MX"/>
        </w:rPr>
        <w:drawing>
          <wp:inline distT="0" distB="0" distL="0" distR="0" wp14:anchorId="07BD47CA" wp14:editId="10876F58">
            <wp:extent cx="5766996" cy="284797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275" t="20821" r="4955" b="45383"/>
                    <a:stretch/>
                  </pic:blipFill>
                  <pic:spPr bwMode="auto">
                    <a:xfrm>
                      <a:off x="0" y="0"/>
                      <a:ext cx="5772197" cy="2850543"/>
                    </a:xfrm>
                    <a:prstGeom prst="rect">
                      <a:avLst/>
                    </a:prstGeom>
                    <a:ln>
                      <a:noFill/>
                    </a:ln>
                    <a:extLst>
                      <a:ext uri="{53640926-AAD7-44D8-BBD7-CCE9431645EC}">
                        <a14:shadowObscured xmlns:a14="http://schemas.microsoft.com/office/drawing/2010/main"/>
                      </a:ext>
                    </a:extLst>
                  </pic:spPr>
                </pic:pic>
              </a:graphicData>
            </a:graphic>
          </wp:inline>
        </w:drawing>
      </w:r>
    </w:p>
    <w:p w14:paraId="24CF276A" w14:textId="77777777" w:rsidR="00B7073E" w:rsidRPr="008F2447" w:rsidRDefault="00B7073E" w:rsidP="009C7E5B">
      <w:pPr>
        <w:tabs>
          <w:tab w:val="left" w:pos="0"/>
        </w:tabs>
        <w:spacing w:before="240" w:after="240" w:line="360" w:lineRule="auto"/>
        <w:ind w:right="51"/>
        <w:contextualSpacing/>
        <w:jc w:val="center"/>
        <w:rPr>
          <w:rFonts w:ascii="Palatino Linotype" w:eastAsia="MS Mincho" w:hAnsi="Palatino Linotype" w:cs="Arial"/>
          <w:lang w:val="es-MX" w:eastAsia="es-MX"/>
        </w:rPr>
      </w:pPr>
    </w:p>
    <w:p w14:paraId="3A27D956" w14:textId="77777777" w:rsidR="00B7073E" w:rsidRPr="008F2447" w:rsidRDefault="00B7073E" w:rsidP="009C7E5B">
      <w:pPr>
        <w:tabs>
          <w:tab w:val="left" w:pos="0"/>
        </w:tabs>
        <w:spacing w:before="240" w:after="240" w:line="360" w:lineRule="auto"/>
        <w:ind w:right="51"/>
        <w:contextualSpacing/>
        <w:jc w:val="center"/>
        <w:rPr>
          <w:rFonts w:ascii="Palatino Linotype" w:eastAsia="MS Mincho" w:hAnsi="Palatino Linotype" w:cs="Arial"/>
          <w:lang w:val="es-MX" w:eastAsia="es-MX"/>
        </w:rPr>
      </w:pPr>
    </w:p>
    <w:p w14:paraId="25C98B31" w14:textId="348B79E2" w:rsidR="00B7073E" w:rsidRPr="008F2447" w:rsidRDefault="00B7073E" w:rsidP="009C7E5B">
      <w:pPr>
        <w:tabs>
          <w:tab w:val="left" w:pos="0"/>
        </w:tabs>
        <w:spacing w:before="240" w:after="240" w:line="360" w:lineRule="auto"/>
        <w:ind w:right="51"/>
        <w:contextualSpacing/>
        <w:jc w:val="center"/>
        <w:rPr>
          <w:rFonts w:ascii="Palatino Linotype" w:eastAsia="MS Mincho" w:hAnsi="Palatino Linotype" w:cs="Arial"/>
          <w:lang w:val="es-MX" w:eastAsia="es-MX"/>
        </w:rPr>
      </w:pPr>
      <w:r w:rsidRPr="008F2447">
        <w:rPr>
          <w:noProof/>
          <w:lang w:val="es-MX" w:eastAsia="es-MX"/>
        </w:rPr>
        <w:drawing>
          <wp:inline distT="0" distB="0" distL="0" distR="0" wp14:anchorId="65CFAF7C" wp14:editId="6DC05BDB">
            <wp:extent cx="5725160" cy="299085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255" t="20218" r="8691" b="44478"/>
                    <a:stretch/>
                  </pic:blipFill>
                  <pic:spPr bwMode="auto">
                    <a:xfrm>
                      <a:off x="0" y="0"/>
                      <a:ext cx="5738812" cy="2997982"/>
                    </a:xfrm>
                    <a:prstGeom prst="rect">
                      <a:avLst/>
                    </a:prstGeom>
                    <a:ln>
                      <a:noFill/>
                    </a:ln>
                    <a:extLst>
                      <a:ext uri="{53640926-AAD7-44D8-BBD7-CCE9431645EC}">
                        <a14:shadowObscured xmlns:a14="http://schemas.microsoft.com/office/drawing/2010/main"/>
                      </a:ext>
                    </a:extLst>
                  </pic:spPr>
                </pic:pic>
              </a:graphicData>
            </a:graphic>
          </wp:inline>
        </w:drawing>
      </w:r>
    </w:p>
    <w:p w14:paraId="3457BBDF" w14:textId="77777777" w:rsidR="00B7073E" w:rsidRPr="008F2447" w:rsidRDefault="00B7073E" w:rsidP="009C7E5B">
      <w:pPr>
        <w:tabs>
          <w:tab w:val="left" w:pos="0"/>
        </w:tabs>
        <w:spacing w:before="240" w:after="240" w:line="360" w:lineRule="auto"/>
        <w:ind w:right="51"/>
        <w:contextualSpacing/>
        <w:jc w:val="center"/>
        <w:rPr>
          <w:rFonts w:ascii="Palatino Linotype" w:eastAsia="MS Mincho" w:hAnsi="Palatino Linotype" w:cs="Arial"/>
          <w:lang w:val="es-MX" w:eastAsia="es-MX"/>
        </w:rPr>
      </w:pPr>
    </w:p>
    <w:p w14:paraId="4DEB2A71" w14:textId="134DAD1D" w:rsidR="00813915" w:rsidRPr="008F2447" w:rsidRDefault="009C7E5B" w:rsidP="009C7E5B">
      <w:pPr>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F2447">
        <w:rPr>
          <w:rFonts w:ascii="Palatino Linotype" w:eastAsiaTheme="minorEastAsia" w:hAnsi="Palatino Linotype" w:cstheme="minorBidi"/>
          <w:color w:val="000000" w:themeColor="text1"/>
          <w:lang w:val="es-MX"/>
        </w:rPr>
        <w:t>Señalado lo anterior</w:t>
      </w:r>
      <w:r w:rsidR="00813915" w:rsidRPr="008F2447">
        <w:rPr>
          <w:rFonts w:ascii="Palatino Linotype" w:eastAsia="Palatino Linotype" w:hAnsi="Palatino Linotype" w:cs="Palatino Linotype"/>
          <w:color w:val="000000"/>
          <w:lang w:val="es-MX"/>
        </w:rPr>
        <w:t xml:space="preserve">, es pertinente mencionar que  este Órgano Garante no tiene facultades para pronunciarse sobre la veracidad de la información que los </w:t>
      </w:r>
      <w:r w:rsidR="00813915" w:rsidRPr="008F2447">
        <w:rPr>
          <w:rFonts w:ascii="Palatino Linotype" w:eastAsia="Palatino Linotype" w:hAnsi="Palatino Linotype" w:cs="Palatino Linotype"/>
          <w:b/>
          <w:color w:val="000000"/>
          <w:lang w:val="es-MX"/>
        </w:rPr>
        <w:t>SUJETOS OBLIGADOS</w:t>
      </w:r>
      <w:r w:rsidR="00813915" w:rsidRPr="008F2447">
        <w:rPr>
          <w:rFonts w:ascii="Palatino Linotype" w:eastAsia="Palatino Linotype" w:hAnsi="Palatino Linotype" w:cs="Palatino Linotype"/>
          <w:color w:val="000000"/>
          <w:lang w:val="es-MX"/>
        </w:rPr>
        <w:t xml:space="preserve"> ponen a disposición de los particulares, toda vez que se aleja de las atribuciones de éste Instituto, máxime que al momento en que el </w:t>
      </w:r>
      <w:r w:rsidR="00813915" w:rsidRPr="008F2447">
        <w:rPr>
          <w:rFonts w:ascii="Palatino Linotype" w:eastAsia="Palatino Linotype" w:hAnsi="Palatino Linotype" w:cs="Palatino Linotype"/>
          <w:b/>
          <w:color w:val="000000"/>
          <w:lang w:val="es-MX"/>
        </w:rPr>
        <w:t>SUJETO OBLIGADO</w:t>
      </w:r>
      <w:r w:rsidR="00813915" w:rsidRPr="008F2447">
        <w:rPr>
          <w:rFonts w:ascii="Palatino Linotype" w:eastAsia="Palatino Linotype" w:hAnsi="Palatino Linotype" w:cs="Palatino Linotype"/>
          <w:color w:val="000000"/>
          <w:lang w:val="es-MX"/>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Sistema de Acceso a la Información Mexiquense (SAIMEX).</w:t>
      </w:r>
    </w:p>
    <w:p w14:paraId="51C80E1C" w14:textId="77777777" w:rsidR="00813915" w:rsidRPr="008F2447" w:rsidRDefault="00813915" w:rsidP="0081391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2D238F1" w14:textId="77777777" w:rsidR="00813915" w:rsidRPr="008F2447" w:rsidRDefault="00813915" w:rsidP="00813915">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F2447">
        <w:rPr>
          <w:rFonts w:ascii="Palatino Linotype" w:eastAsiaTheme="minorEastAsia" w:hAnsi="Palatino Linotype" w:cstheme="minorBidi"/>
          <w:color w:val="000000" w:themeColor="text1"/>
          <w:lang w:val="es-MX"/>
        </w:rPr>
        <w:lastRenderedPageBreak/>
        <w:t>Sirve de apoyo a lo anterior, el Criterio 31-10 emitido por el entonces Instituto Federal de Acceso a la Información y Protección de Datos, mismo que dice:</w:t>
      </w:r>
    </w:p>
    <w:p w14:paraId="55DF3730" w14:textId="77777777" w:rsidR="00813915" w:rsidRPr="008F2447" w:rsidRDefault="00813915" w:rsidP="0081391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F550AC6" w14:textId="77777777" w:rsidR="00813915" w:rsidRPr="008F2447" w:rsidRDefault="00813915" w:rsidP="00813915">
      <w:pPr>
        <w:spacing w:line="360" w:lineRule="auto"/>
        <w:ind w:left="567" w:right="900"/>
        <w:jc w:val="both"/>
        <w:rPr>
          <w:rFonts w:ascii="Palatino Linotype" w:eastAsia="Palatino Linotype" w:hAnsi="Palatino Linotype" w:cs="Palatino Linotype"/>
          <w:i/>
          <w:lang w:eastAsia="es-MX"/>
        </w:rPr>
      </w:pPr>
      <w:r w:rsidRPr="008F2447">
        <w:rPr>
          <w:rFonts w:ascii="Palatino Linotype" w:eastAsia="Palatino Linotype" w:hAnsi="Palatino Linotype" w:cs="Palatino Linotype"/>
          <w:i/>
          <w:lang w:eastAsia="es-MX"/>
        </w:rPr>
        <w:t>“</w:t>
      </w:r>
      <w:r w:rsidRPr="008F2447">
        <w:rPr>
          <w:rFonts w:ascii="Palatino Linotype" w:eastAsia="Palatino Linotype" w:hAnsi="Palatino Linotype" w:cs="Palatino Linotype"/>
          <w:b/>
          <w:i/>
          <w:lang w:eastAsia="es-MX"/>
        </w:rPr>
        <w:t>El Instituto Federal de Acceso a la Información y Protección de Datos no cuenta con facultades para pronunciarse respecto de la veracidad de los documentos proporcionados por los sujetos obligados.</w:t>
      </w:r>
      <w:r w:rsidRPr="008F2447">
        <w:rPr>
          <w:rFonts w:ascii="Palatino Linotype" w:eastAsia="Palatino Linotype" w:hAnsi="Palatino Linotype" w:cs="Palatino Linotype"/>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C8B32B6" w14:textId="77777777" w:rsidR="00813915" w:rsidRPr="008F2447" w:rsidRDefault="00813915" w:rsidP="00813915">
      <w:pPr>
        <w:tabs>
          <w:tab w:val="left" w:pos="284"/>
          <w:tab w:val="left" w:pos="426"/>
        </w:tabs>
        <w:spacing w:before="240" w:after="240" w:line="360" w:lineRule="auto"/>
        <w:ind w:right="49"/>
        <w:contextualSpacing/>
        <w:jc w:val="both"/>
        <w:rPr>
          <w:rFonts w:ascii="Palatino Linotype" w:hAnsi="Palatino Linotype" w:cs="Arial"/>
        </w:rPr>
      </w:pPr>
    </w:p>
    <w:p w14:paraId="73252F6E" w14:textId="77777777" w:rsidR="00813915" w:rsidRPr="008F2447" w:rsidRDefault="00813915" w:rsidP="00813915">
      <w:pPr>
        <w:spacing w:line="360" w:lineRule="auto"/>
        <w:contextualSpacing/>
        <w:jc w:val="both"/>
        <w:rPr>
          <w:rFonts w:ascii="Palatino Linotype" w:eastAsiaTheme="minorEastAsia" w:hAnsi="Palatino Linotype"/>
          <w:lang w:val="es-ES_tradnl" w:eastAsia="es-MX"/>
        </w:rPr>
      </w:pPr>
    </w:p>
    <w:p w14:paraId="74997B74" w14:textId="77777777" w:rsidR="00813915" w:rsidRPr="008F2447" w:rsidRDefault="00813915" w:rsidP="00813915">
      <w:pPr>
        <w:keepNext/>
        <w:keepLines/>
        <w:spacing w:before="40" w:line="360" w:lineRule="auto"/>
        <w:outlineLvl w:val="1"/>
        <w:rPr>
          <w:rFonts w:ascii="Palatino Linotype" w:eastAsia="MS Mincho" w:hAnsi="Palatino Linotype"/>
          <w:b/>
          <w:color w:val="000000"/>
          <w:lang w:val="es-ES_tradnl"/>
        </w:rPr>
      </w:pPr>
      <w:r w:rsidRPr="008F2447">
        <w:rPr>
          <w:rFonts w:ascii="Palatino Linotype" w:eastAsia="MS Mincho" w:hAnsi="Palatino Linotype"/>
          <w:b/>
          <w:color w:val="000000"/>
          <w:lang w:val="es-ES_tradnl"/>
        </w:rPr>
        <w:lastRenderedPageBreak/>
        <w:t xml:space="preserve">QUINTO. De la decisión. </w:t>
      </w:r>
    </w:p>
    <w:p w14:paraId="3F2211F1" w14:textId="77777777" w:rsidR="00813915" w:rsidRPr="008F2447" w:rsidRDefault="00813915" w:rsidP="00813915">
      <w:pPr>
        <w:keepNext/>
        <w:keepLines/>
        <w:spacing w:before="40" w:line="360" w:lineRule="auto"/>
        <w:outlineLvl w:val="1"/>
        <w:rPr>
          <w:rFonts w:ascii="Palatino Linotype" w:eastAsia="MS Mincho" w:hAnsi="Palatino Linotype"/>
          <w:b/>
          <w:color w:val="000000"/>
          <w:lang w:val="es-ES_tradnl"/>
        </w:rPr>
      </w:pPr>
    </w:p>
    <w:p w14:paraId="19172DAF" w14:textId="179CFC4C" w:rsidR="00813915" w:rsidRPr="008F2447" w:rsidRDefault="00813915" w:rsidP="00813915">
      <w:pPr>
        <w:numPr>
          <w:ilvl w:val="0"/>
          <w:numId w:val="3"/>
        </w:numPr>
        <w:spacing w:before="240" w:after="240" w:line="360" w:lineRule="auto"/>
        <w:ind w:left="0" w:right="49" w:firstLine="0"/>
        <w:contextualSpacing/>
        <w:jc w:val="both"/>
        <w:rPr>
          <w:rFonts w:ascii="Palatino Linotype" w:eastAsia="MS Mincho" w:hAnsi="Palatino Linotype"/>
          <w:color w:val="000000"/>
        </w:rPr>
      </w:pPr>
      <w:r w:rsidRPr="008F2447">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8F2447">
        <w:rPr>
          <w:rFonts w:ascii="Palatino Linotype" w:hAnsi="Palatino Linotype" w:cs="Tahoma"/>
          <w:b/>
          <w:lang w:val="es-MX"/>
        </w:rPr>
        <w:t xml:space="preserve">CONFIRMAR </w:t>
      </w:r>
      <w:r w:rsidRPr="008F2447">
        <w:rPr>
          <w:rFonts w:ascii="Palatino Linotype" w:hAnsi="Palatino Linotype" w:cs="Tahoma"/>
          <w:lang w:val="es-MX"/>
        </w:rPr>
        <w:t>la respuesta otorgada por el</w:t>
      </w:r>
      <w:r w:rsidRPr="008F2447">
        <w:rPr>
          <w:rFonts w:ascii="Palatino Linotype" w:hAnsi="Palatino Linotype"/>
          <w:b/>
          <w:lang w:val="es-ES_tradnl"/>
        </w:rPr>
        <w:t xml:space="preserve"> </w:t>
      </w:r>
      <w:r w:rsidRPr="008F2447">
        <w:rPr>
          <w:rFonts w:ascii="Palatino Linotype" w:eastAsia="MS Mincho" w:hAnsi="Palatino Linotype"/>
          <w:b/>
          <w:color w:val="000000"/>
        </w:rPr>
        <w:t>Sistema Municipal Para el Desarrollo Integral de la Familia de</w:t>
      </w:r>
      <w:r w:rsidR="00B7073E" w:rsidRPr="008F2447">
        <w:rPr>
          <w:rFonts w:ascii="Palatino Linotype" w:eastAsia="MS Mincho" w:hAnsi="Palatino Linotype"/>
          <w:b/>
          <w:color w:val="000000"/>
        </w:rPr>
        <w:t xml:space="preserve"> Metepec</w:t>
      </w:r>
      <w:r w:rsidRPr="008F2447">
        <w:rPr>
          <w:rFonts w:ascii="Palatino Linotype" w:eastAsia="MS Mincho" w:hAnsi="Palatino Linotype"/>
          <w:lang w:val="es-ES_tradnl"/>
        </w:rPr>
        <w:t>, debido a que, s</w:t>
      </w:r>
      <w:r w:rsidR="00B7073E" w:rsidRPr="008F2447">
        <w:rPr>
          <w:rFonts w:ascii="Palatino Linotype" w:eastAsia="MS Mincho" w:hAnsi="Palatino Linotype"/>
          <w:color w:val="000000"/>
        </w:rPr>
        <w:t xml:space="preserve">e atendieron </w:t>
      </w:r>
      <w:r w:rsidR="00036EDD" w:rsidRPr="008F2447">
        <w:rPr>
          <w:rFonts w:ascii="Palatino Linotype" w:eastAsia="MS Mincho" w:hAnsi="Palatino Linotype"/>
          <w:color w:val="000000"/>
        </w:rPr>
        <w:t>los requerimientos</w:t>
      </w:r>
      <w:r w:rsidR="009C7E5B" w:rsidRPr="008F2447">
        <w:rPr>
          <w:rFonts w:ascii="Palatino Linotype" w:eastAsia="MS Mincho" w:hAnsi="Palatino Linotype"/>
          <w:color w:val="000000"/>
        </w:rPr>
        <w:t xml:space="preserve"> en los términos referidos por el particular.</w:t>
      </w:r>
    </w:p>
    <w:p w14:paraId="294051F7" w14:textId="77777777" w:rsidR="00813915" w:rsidRPr="008F2447" w:rsidRDefault="00813915" w:rsidP="00813915">
      <w:pPr>
        <w:spacing w:before="240" w:after="240" w:line="360" w:lineRule="auto"/>
        <w:ind w:right="49"/>
        <w:contextualSpacing/>
        <w:jc w:val="both"/>
        <w:rPr>
          <w:rFonts w:ascii="Palatino Linotype" w:eastAsia="MS Mincho" w:hAnsi="Palatino Linotype"/>
          <w:color w:val="000000"/>
        </w:rPr>
      </w:pPr>
    </w:p>
    <w:p w14:paraId="23953DD5" w14:textId="77777777" w:rsidR="00813915" w:rsidRPr="008F2447" w:rsidRDefault="00813915" w:rsidP="00813915">
      <w:pPr>
        <w:numPr>
          <w:ilvl w:val="0"/>
          <w:numId w:val="3"/>
        </w:numPr>
        <w:spacing w:after="160" w:line="360" w:lineRule="auto"/>
        <w:ind w:left="0" w:right="49" w:firstLine="0"/>
        <w:contextualSpacing/>
        <w:jc w:val="both"/>
        <w:rPr>
          <w:rFonts w:ascii="Palatino Linotype" w:eastAsia="MS Mincho" w:hAnsi="Palatino Linotype"/>
          <w:lang w:val="es-ES_tradnl"/>
        </w:rPr>
      </w:pPr>
      <w:r w:rsidRPr="008F2447">
        <w:rPr>
          <w:rFonts w:ascii="Palatino Linotype" w:eastAsia="MS Mincho" w:hAnsi="Palatino Linotype"/>
          <w:color w:val="000000"/>
        </w:rPr>
        <w:t xml:space="preserve">Por lo anteriormente expuesto y fundado, este </w:t>
      </w:r>
      <w:r w:rsidRPr="008F2447">
        <w:rPr>
          <w:rFonts w:ascii="Palatino Linotype" w:eastAsia="MS Mincho" w:hAnsi="Palatino Linotype"/>
          <w:b/>
          <w:bCs/>
          <w:color w:val="000000"/>
        </w:rPr>
        <w:t>ÓRGANO GARANTE</w:t>
      </w:r>
      <w:r w:rsidRPr="008F2447">
        <w:rPr>
          <w:rFonts w:ascii="Palatino Linotype" w:eastAsia="MS Mincho" w:hAnsi="Palatino Linotype"/>
          <w:color w:val="000000"/>
        </w:rPr>
        <w:t xml:space="preserve"> emite los siguientes:</w:t>
      </w:r>
    </w:p>
    <w:p w14:paraId="2F71EAB3" w14:textId="77777777" w:rsidR="00813915" w:rsidRPr="008F2447" w:rsidRDefault="00813915" w:rsidP="00813915">
      <w:pPr>
        <w:spacing w:line="360" w:lineRule="auto"/>
        <w:rPr>
          <w:rFonts w:ascii="Palatino Linotype" w:eastAsiaTheme="minorEastAsia" w:hAnsi="Palatino Linotype" w:cstheme="minorBidi"/>
          <w:b/>
          <w:color w:val="000000" w:themeColor="text1"/>
          <w:lang w:val="es-ES_tradnl"/>
        </w:rPr>
      </w:pPr>
    </w:p>
    <w:p w14:paraId="40459218" w14:textId="77777777" w:rsidR="00813915" w:rsidRPr="008F2447" w:rsidRDefault="00813915" w:rsidP="00813915">
      <w:pPr>
        <w:tabs>
          <w:tab w:val="left" w:pos="426"/>
        </w:tabs>
        <w:spacing w:line="360" w:lineRule="auto"/>
        <w:ind w:right="51"/>
        <w:contextualSpacing/>
        <w:jc w:val="center"/>
        <w:rPr>
          <w:rFonts w:ascii="Palatino Linotype" w:eastAsiaTheme="minorEastAsia" w:hAnsi="Palatino Linotype" w:cstheme="minorBidi"/>
          <w:b/>
          <w:color w:val="000000" w:themeColor="text1"/>
          <w:lang w:val="es-ES_tradnl"/>
        </w:rPr>
      </w:pPr>
      <w:r w:rsidRPr="008F2447">
        <w:rPr>
          <w:rFonts w:ascii="Palatino Linotype" w:eastAsiaTheme="minorEastAsia" w:hAnsi="Palatino Linotype" w:cstheme="minorBidi"/>
          <w:b/>
          <w:color w:val="000000" w:themeColor="text1"/>
          <w:lang w:val="es-ES_tradnl"/>
        </w:rPr>
        <w:t>R E S O L U T I V O S</w:t>
      </w:r>
    </w:p>
    <w:p w14:paraId="48027DFB" w14:textId="5AC48B12" w:rsidR="00813915" w:rsidRPr="008F2447" w:rsidRDefault="00813915" w:rsidP="00813915">
      <w:pPr>
        <w:spacing w:before="240" w:line="360" w:lineRule="auto"/>
        <w:jc w:val="both"/>
        <w:rPr>
          <w:rFonts w:ascii="Palatino Linotype" w:eastAsia="Calibri" w:hAnsi="Palatino Linotype" w:cs="Arial"/>
        </w:rPr>
      </w:pPr>
      <w:r w:rsidRPr="008F2447">
        <w:rPr>
          <w:rFonts w:ascii="Palatino Linotype" w:hAnsi="Palatino Linotype" w:cs="Arial"/>
          <w:b/>
          <w:lang w:val="es-ES_tradnl"/>
        </w:rPr>
        <w:t xml:space="preserve">PRIMERO. </w:t>
      </w:r>
      <w:r w:rsidRPr="008F2447">
        <w:rPr>
          <w:rFonts w:ascii="Palatino Linotype" w:hAnsi="Palatino Linotype" w:cs="Arial"/>
          <w:lang w:val="es-ES_tradnl"/>
        </w:rPr>
        <w:t>Resultan infundadas las</w:t>
      </w:r>
      <w:r w:rsidRPr="008F2447">
        <w:rPr>
          <w:rFonts w:ascii="Palatino Linotype" w:hAnsi="Palatino Linotype" w:cs="Arial"/>
          <w:b/>
          <w:lang w:val="es-ES_tradnl"/>
        </w:rPr>
        <w:t xml:space="preserve"> </w:t>
      </w:r>
      <w:r w:rsidRPr="008F2447">
        <w:rPr>
          <w:rFonts w:ascii="Palatino Linotype" w:hAnsi="Palatino Linotype" w:cs="Arial"/>
        </w:rPr>
        <w:t xml:space="preserve">razones o motivos de inconformidad hechos valer </w:t>
      </w:r>
      <w:r w:rsidR="009C7E5B" w:rsidRPr="008F2447">
        <w:rPr>
          <w:rFonts w:ascii="Palatino Linotype" w:eastAsia="Calibri" w:hAnsi="Palatino Linotype" w:cs="Arial"/>
        </w:rPr>
        <w:t>en los</w:t>
      </w:r>
      <w:r w:rsidRPr="008F2447">
        <w:rPr>
          <w:rFonts w:ascii="Palatino Linotype" w:eastAsia="Calibri" w:hAnsi="Palatino Linotype" w:cs="Arial"/>
        </w:rPr>
        <w:t xml:space="preserve"> recurso</w:t>
      </w:r>
      <w:r w:rsidR="009C7E5B" w:rsidRPr="008F2447">
        <w:rPr>
          <w:rFonts w:ascii="Palatino Linotype" w:eastAsia="Calibri" w:hAnsi="Palatino Linotype" w:cs="Arial"/>
        </w:rPr>
        <w:t>s</w:t>
      </w:r>
      <w:r w:rsidRPr="008F2447">
        <w:rPr>
          <w:rFonts w:ascii="Palatino Linotype" w:eastAsia="Calibri" w:hAnsi="Palatino Linotype" w:cs="Arial"/>
        </w:rPr>
        <w:t xml:space="preserve"> de revisión</w:t>
      </w:r>
      <w:r w:rsidR="009C7E5B" w:rsidRPr="008F2447">
        <w:rPr>
          <w:rFonts w:ascii="Palatino Linotype" w:eastAsia="Calibri" w:hAnsi="Palatino Linotype" w:cs="Arial"/>
        </w:rPr>
        <w:t xml:space="preserve"> </w:t>
      </w:r>
      <w:r w:rsidR="009C7E5B" w:rsidRPr="008F2447">
        <w:rPr>
          <w:rFonts w:ascii="Palatino Linotype" w:eastAsia="Calibri" w:hAnsi="Palatino Linotype" w:cs="Arial"/>
          <w:b/>
        </w:rPr>
        <w:t>01628/INFOEM/IP/RR/2022 y 01629/INFOEM/IP/RR/2022</w:t>
      </w:r>
      <w:r w:rsidRPr="008F2447">
        <w:rPr>
          <w:rFonts w:ascii="Palatino Linotype" w:eastAsiaTheme="minorEastAsia" w:hAnsi="Palatino Linotype" w:cs="Arial"/>
          <w:b/>
          <w:bCs/>
          <w:lang w:val="es-ES_tradnl"/>
        </w:rPr>
        <w:t xml:space="preserve">, </w:t>
      </w:r>
      <w:r w:rsidRPr="008F2447">
        <w:rPr>
          <w:rFonts w:ascii="Palatino Linotype" w:eastAsiaTheme="minorEastAsia" w:hAnsi="Palatino Linotype" w:cs="Arial"/>
          <w:bCs/>
          <w:lang w:val="es-ES_tradnl"/>
        </w:rPr>
        <w:t xml:space="preserve">en términos de los </w:t>
      </w:r>
      <w:r w:rsidRPr="008F2447">
        <w:rPr>
          <w:rFonts w:ascii="Palatino Linotype" w:eastAsiaTheme="minorEastAsia" w:hAnsi="Palatino Linotype" w:cs="Arial"/>
          <w:b/>
          <w:bCs/>
          <w:lang w:val="es-ES_tradnl"/>
        </w:rPr>
        <w:t>Considerandos</w:t>
      </w:r>
      <w:r w:rsidRPr="008F2447">
        <w:rPr>
          <w:rFonts w:ascii="Palatino Linotype" w:eastAsiaTheme="minorEastAsia" w:hAnsi="Palatino Linotype" w:cs="Arial"/>
          <w:bCs/>
          <w:lang w:val="es-ES_tradnl"/>
        </w:rPr>
        <w:t xml:space="preserve"> </w:t>
      </w:r>
      <w:r w:rsidRPr="008F2447">
        <w:rPr>
          <w:rFonts w:ascii="Palatino Linotype" w:eastAsiaTheme="minorEastAsia" w:hAnsi="Palatino Linotype" w:cs="Arial"/>
          <w:b/>
          <w:bCs/>
          <w:lang w:val="es-ES_tradnl"/>
        </w:rPr>
        <w:t xml:space="preserve">CUARTO y QUINTO </w:t>
      </w:r>
      <w:r w:rsidRPr="008F2447">
        <w:rPr>
          <w:rFonts w:ascii="Palatino Linotype" w:eastAsiaTheme="minorEastAsia" w:hAnsi="Palatino Linotype" w:cs="Arial"/>
          <w:bCs/>
          <w:lang w:val="es-ES_tradnl"/>
        </w:rPr>
        <w:t>de la presente resolución.</w:t>
      </w:r>
    </w:p>
    <w:p w14:paraId="22A7E92A" w14:textId="51C0CAD8" w:rsidR="00813915" w:rsidRPr="008F2447" w:rsidRDefault="00813915" w:rsidP="00813915">
      <w:pPr>
        <w:spacing w:before="240" w:after="240" w:line="360" w:lineRule="auto"/>
        <w:jc w:val="both"/>
        <w:rPr>
          <w:rFonts w:ascii="Palatino Linotype" w:eastAsia="Calibri" w:hAnsi="Palatino Linotype" w:cs="Arial"/>
        </w:rPr>
      </w:pPr>
      <w:r w:rsidRPr="008F2447">
        <w:rPr>
          <w:rFonts w:ascii="Palatino Linotype" w:eastAsiaTheme="minorEastAsia" w:hAnsi="Palatino Linotype" w:cstheme="minorBidi"/>
          <w:b/>
          <w:lang w:val="es-ES_tradnl"/>
        </w:rPr>
        <w:t>SEGUNDO.</w:t>
      </w:r>
      <w:r w:rsidRPr="008F2447">
        <w:rPr>
          <w:rFonts w:ascii="Palatino Linotype" w:eastAsiaTheme="majorEastAsia" w:hAnsi="Palatino Linotype" w:cstheme="majorBidi"/>
          <w:b/>
          <w:color w:val="365F91" w:themeColor="accent1" w:themeShade="BF"/>
          <w:lang w:val="es-MX" w:eastAsia="en-US"/>
        </w:rPr>
        <w:t xml:space="preserve"> </w:t>
      </w:r>
      <w:r w:rsidRPr="008F2447">
        <w:rPr>
          <w:rFonts w:ascii="Palatino Linotype" w:eastAsia="Calibri" w:hAnsi="Palatino Linotype" w:cs="Arial"/>
        </w:rPr>
        <w:t>Se</w:t>
      </w:r>
      <w:r w:rsidRPr="008F2447">
        <w:rPr>
          <w:rFonts w:ascii="Palatino Linotype" w:eastAsia="Calibri" w:hAnsi="Palatino Linotype" w:cs="Arial"/>
          <w:b/>
        </w:rPr>
        <w:t xml:space="preserve"> CONFIRMA</w:t>
      </w:r>
      <w:r w:rsidR="009C7E5B" w:rsidRPr="008F2447">
        <w:rPr>
          <w:rFonts w:ascii="Palatino Linotype" w:eastAsia="Calibri" w:hAnsi="Palatino Linotype" w:cs="Arial"/>
          <w:b/>
        </w:rPr>
        <w:t>N</w:t>
      </w:r>
      <w:r w:rsidRPr="008F2447">
        <w:rPr>
          <w:rFonts w:ascii="Palatino Linotype" w:eastAsia="Calibri" w:hAnsi="Palatino Linotype" w:cs="Arial"/>
          <w:b/>
        </w:rPr>
        <w:t xml:space="preserve"> </w:t>
      </w:r>
      <w:r w:rsidRPr="008F2447">
        <w:rPr>
          <w:rFonts w:ascii="Palatino Linotype" w:eastAsia="Calibri" w:hAnsi="Palatino Linotype" w:cs="Arial"/>
        </w:rPr>
        <w:t>la respuesta emitidas por el</w:t>
      </w:r>
      <w:r w:rsidRPr="008F2447">
        <w:rPr>
          <w:rFonts w:ascii="Palatino Linotype" w:eastAsia="Calibri" w:hAnsi="Palatino Linotype" w:cs="Arial"/>
          <w:b/>
        </w:rPr>
        <w:t xml:space="preserve"> Sistema Municipal Para el Desarrollo Integra</w:t>
      </w:r>
      <w:r w:rsidR="009C7E5B" w:rsidRPr="008F2447">
        <w:rPr>
          <w:rFonts w:ascii="Palatino Linotype" w:eastAsia="Calibri" w:hAnsi="Palatino Linotype" w:cs="Arial"/>
          <w:b/>
        </w:rPr>
        <w:t xml:space="preserve">l de la Familia de Metepec </w:t>
      </w:r>
      <w:r w:rsidRPr="008F2447">
        <w:rPr>
          <w:rFonts w:ascii="Palatino Linotype" w:eastAsia="Calibri" w:hAnsi="Palatino Linotype" w:cs="Arial"/>
        </w:rPr>
        <w:t>a la</w:t>
      </w:r>
      <w:r w:rsidR="009C7E5B" w:rsidRPr="008F2447">
        <w:rPr>
          <w:rFonts w:ascii="Palatino Linotype" w:eastAsia="Calibri" w:hAnsi="Palatino Linotype" w:cs="Arial"/>
        </w:rPr>
        <w:t>s</w:t>
      </w:r>
      <w:r w:rsidRPr="008F2447">
        <w:rPr>
          <w:rFonts w:ascii="Palatino Linotype" w:eastAsia="Calibri" w:hAnsi="Palatino Linotype" w:cs="Arial"/>
        </w:rPr>
        <w:t xml:space="preserve"> solicitud</w:t>
      </w:r>
      <w:r w:rsidR="009C7E5B" w:rsidRPr="008F2447">
        <w:rPr>
          <w:rFonts w:ascii="Palatino Linotype" w:eastAsia="Calibri" w:hAnsi="Palatino Linotype" w:cs="Arial"/>
        </w:rPr>
        <w:t xml:space="preserve">es </w:t>
      </w:r>
      <w:r w:rsidR="009C7E5B" w:rsidRPr="008F2447">
        <w:rPr>
          <w:rFonts w:ascii="Palatino Linotype" w:eastAsia="Calibri" w:hAnsi="Palatino Linotype" w:cs="Arial"/>
          <w:b/>
        </w:rPr>
        <w:t>00182/DIFMETEPEC/IP/2022 y 00183/DIFMETEPEC/IP/2022</w:t>
      </w:r>
      <w:r w:rsidRPr="008F2447">
        <w:rPr>
          <w:rFonts w:ascii="Palatino Linotype" w:eastAsia="Calibri" w:hAnsi="Palatino Linotype"/>
          <w:b/>
          <w:color w:val="000000"/>
          <w:lang w:val="es-MX" w:eastAsia="en-US"/>
        </w:rPr>
        <w:t>.</w:t>
      </w:r>
    </w:p>
    <w:p w14:paraId="1EA8C813" w14:textId="77777777" w:rsidR="00813915" w:rsidRPr="008F2447" w:rsidRDefault="00813915" w:rsidP="00813915">
      <w:pPr>
        <w:spacing w:line="360" w:lineRule="auto"/>
        <w:jc w:val="both"/>
        <w:rPr>
          <w:rFonts w:ascii="Palatino Linotype" w:eastAsia="Calibri" w:hAnsi="Palatino Linotype" w:cs="Arial"/>
        </w:rPr>
      </w:pPr>
    </w:p>
    <w:p w14:paraId="4C10563F" w14:textId="77777777" w:rsidR="00813915" w:rsidRPr="008F2447" w:rsidRDefault="00813915" w:rsidP="00813915">
      <w:pPr>
        <w:shd w:val="clear" w:color="auto" w:fill="FFFFFF"/>
        <w:spacing w:line="360" w:lineRule="auto"/>
        <w:jc w:val="both"/>
        <w:rPr>
          <w:rFonts w:ascii="Palatino Linotype" w:hAnsi="Palatino Linotype" w:cs="Arial"/>
          <w:b/>
          <w:lang w:val="es-ES_tradnl"/>
        </w:rPr>
      </w:pPr>
      <w:r w:rsidRPr="008F2447">
        <w:rPr>
          <w:rFonts w:ascii="Palatino Linotype" w:hAnsi="Palatino Linotype" w:cs="Arial"/>
          <w:b/>
          <w:bCs/>
          <w:color w:val="222222"/>
          <w:lang w:val="es-ES_tradnl" w:eastAsia="es-MX"/>
        </w:rPr>
        <w:lastRenderedPageBreak/>
        <w:t xml:space="preserve">TERCERO. </w:t>
      </w:r>
      <w:r w:rsidRPr="008F2447">
        <w:rPr>
          <w:rFonts w:ascii="Palatino Linotype" w:hAnsi="Palatino Linotype" w:cs="Arial"/>
          <w:b/>
          <w:color w:val="222222"/>
          <w:lang w:val="es-ES_tradnl" w:eastAsia="es-MX"/>
        </w:rPr>
        <w:t>Notifíquese</w:t>
      </w:r>
      <w:r w:rsidRPr="008F2447">
        <w:rPr>
          <w:rFonts w:ascii="Palatino Linotype" w:hAnsi="Palatino Linotype" w:cs="Arial"/>
          <w:b/>
          <w:bCs/>
          <w:color w:val="222222"/>
          <w:lang w:val="es-ES_tradnl" w:eastAsia="es-MX"/>
        </w:rPr>
        <w:t xml:space="preserve"> </w:t>
      </w:r>
      <w:r w:rsidRPr="008F2447">
        <w:rPr>
          <w:rFonts w:ascii="Palatino Linotype" w:hAnsi="Palatino Linotype" w:cs="Arial"/>
          <w:color w:val="222222"/>
          <w:lang w:val="es-ES_tradnl" w:eastAsia="es-MX"/>
        </w:rPr>
        <w:t xml:space="preserve">al Titular de la Unidad de Transparencia del </w:t>
      </w:r>
      <w:r w:rsidRPr="008F2447">
        <w:rPr>
          <w:rFonts w:ascii="Palatino Linotype" w:hAnsi="Palatino Linotype" w:cs="Arial"/>
          <w:b/>
          <w:bCs/>
          <w:color w:val="222222"/>
          <w:lang w:val="es-ES_tradnl" w:eastAsia="es-MX"/>
        </w:rPr>
        <w:t xml:space="preserve">SUJETO OBLIGADO </w:t>
      </w:r>
      <w:r w:rsidRPr="008F2447">
        <w:rPr>
          <w:rFonts w:ascii="Palatino Linotype" w:hAnsi="Palatino Linotype" w:cs="Arial"/>
          <w:bCs/>
          <w:color w:val="222222"/>
          <w:lang w:val="es-ES_tradnl" w:eastAsia="es-MX"/>
        </w:rPr>
        <w:t>la presente resolución vía Sistema de Acceso a la Información Mexiquense</w:t>
      </w:r>
      <w:r w:rsidRPr="008F2447">
        <w:rPr>
          <w:rFonts w:ascii="Palatino Linotype" w:hAnsi="Palatino Linotype" w:cs="Arial"/>
          <w:b/>
          <w:bCs/>
          <w:color w:val="222222"/>
          <w:lang w:val="es-ES_tradnl" w:eastAsia="es-MX"/>
        </w:rPr>
        <w:t xml:space="preserve"> (SAIMEX)</w:t>
      </w:r>
      <w:r w:rsidRPr="008F2447">
        <w:rPr>
          <w:rFonts w:ascii="Palatino Linotype" w:hAnsi="Palatino Linotype" w:cs="Arial"/>
          <w:color w:val="222222"/>
          <w:lang w:val="es-ES_tradnl" w:eastAsia="es-MX"/>
        </w:rPr>
        <w:t>.</w:t>
      </w:r>
    </w:p>
    <w:p w14:paraId="29C98475" w14:textId="77777777" w:rsidR="00813915" w:rsidRPr="008F2447" w:rsidRDefault="00813915" w:rsidP="00813915">
      <w:pPr>
        <w:spacing w:line="360" w:lineRule="auto"/>
        <w:rPr>
          <w:rFonts w:ascii="Palatino Linotype" w:eastAsia="MS Mincho" w:hAnsi="Palatino Linotype"/>
        </w:rPr>
      </w:pPr>
    </w:p>
    <w:p w14:paraId="32EB409D" w14:textId="77777777" w:rsidR="00813915" w:rsidRPr="008F2447" w:rsidRDefault="00813915" w:rsidP="00813915">
      <w:pPr>
        <w:shd w:val="clear" w:color="auto" w:fill="FFFFFF"/>
        <w:spacing w:line="360" w:lineRule="auto"/>
        <w:jc w:val="both"/>
        <w:rPr>
          <w:rFonts w:ascii="Palatino Linotype" w:hAnsi="Palatino Linotype"/>
          <w:color w:val="000000" w:themeColor="text1"/>
          <w:lang w:val="es-ES_tradnl"/>
        </w:rPr>
      </w:pPr>
      <w:r w:rsidRPr="008F2447">
        <w:rPr>
          <w:rFonts w:ascii="Palatino Linotype" w:hAnsi="Palatino Linotype" w:cs="Arial"/>
          <w:b/>
          <w:lang w:val="es-ES_tradnl"/>
        </w:rPr>
        <w:t xml:space="preserve">QUINTO. </w:t>
      </w:r>
      <w:r w:rsidRPr="008F2447">
        <w:rPr>
          <w:rFonts w:ascii="Palatino Linotype" w:hAnsi="Palatino Linotype"/>
          <w:b/>
          <w:bCs/>
          <w:color w:val="222222"/>
        </w:rPr>
        <w:t xml:space="preserve">Notifíquese </w:t>
      </w:r>
      <w:r w:rsidRPr="008F2447">
        <w:rPr>
          <w:rFonts w:ascii="Palatino Linotype" w:hAnsi="Palatino Linotype"/>
          <w:bCs/>
          <w:color w:val="222222"/>
        </w:rPr>
        <w:t xml:space="preserve">al </w:t>
      </w:r>
      <w:r w:rsidRPr="008F2447">
        <w:rPr>
          <w:rFonts w:ascii="Palatino Linotype" w:hAnsi="Palatino Linotype"/>
          <w:b/>
          <w:bCs/>
          <w:color w:val="222222"/>
        </w:rPr>
        <w:t>RECURRENTE</w:t>
      </w:r>
      <w:r w:rsidRPr="008F2447">
        <w:rPr>
          <w:rFonts w:ascii="Palatino Linotype" w:hAnsi="Palatino Linotype"/>
          <w:bCs/>
          <w:color w:val="222222"/>
        </w:rPr>
        <w:t xml:space="preserve"> </w:t>
      </w:r>
      <w:r w:rsidRPr="008F2447">
        <w:rPr>
          <w:rFonts w:ascii="Palatino Linotype" w:hAnsi="Palatino Linotype"/>
          <w:lang w:val="es-ES_tradnl"/>
        </w:rPr>
        <w:t xml:space="preserve">la presente resolución vía </w:t>
      </w:r>
      <w:r w:rsidRPr="008F2447">
        <w:rPr>
          <w:rFonts w:ascii="Palatino Linotype" w:hAnsi="Palatino Linotype" w:cs="Arial"/>
          <w:lang w:val="es-ES_tradnl"/>
        </w:rPr>
        <w:t xml:space="preserve">Sistema de Acceso a la Información Mexiquense </w:t>
      </w:r>
      <w:r w:rsidRPr="008F2447">
        <w:rPr>
          <w:rFonts w:ascii="Palatino Linotype" w:hAnsi="Palatino Linotype" w:cs="Arial"/>
          <w:b/>
          <w:lang w:val="es-ES_tradnl"/>
        </w:rPr>
        <w:t>(SAIMEX).</w:t>
      </w:r>
    </w:p>
    <w:p w14:paraId="061AA526" w14:textId="77777777" w:rsidR="00813915" w:rsidRPr="008F2447" w:rsidRDefault="00813915" w:rsidP="00813915">
      <w:pPr>
        <w:spacing w:line="360" w:lineRule="auto"/>
        <w:jc w:val="both"/>
        <w:rPr>
          <w:rFonts w:ascii="Palatino Linotype" w:eastAsia="MS Mincho" w:hAnsi="Palatino Linotype"/>
          <w:b/>
          <w:lang w:val="es-MX"/>
        </w:rPr>
      </w:pPr>
    </w:p>
    <w:p w14:paraId="473E5BAD" w14:textId="77777777" w:rsidR="00813915" w:rsidRPr="008F2447" w:rsidRDefault="00813915" w:rsidP="00813915">
      <w:pPr>
        <w:spacing w:line="360" w:lineRule="auto"/>
        <w:jc w:val="both"/>
        <w:rPr>
          <w:rFonts w:ascii="Palatino Linotype" w:eastAsia="Calibri" w:hAnsi="Palatino Linotype" w:cs="Arial"/>
        </w:rPr>
      </w:pPr>
      <w:r w:rsidRPr="008F2447">
        <w:rPr>
          <w:rFonts w:ascii="Palatino Linotype" w:eastAsia="MS Mincho" w:hAnsi="Palatino Linotype"/>
          <w:b/>
          <w:lang w:val="es-MX"/>
        </w:rPr>
        <w:t>QUINTO.</w:t>
      </w:r>
      <w:r w:rsidRPr="008F2447">
        <w:rPr>
          <w:rFonts w:ascii="Palatino Linotype" w:eastAsia="MS Mincho" w:hAnsi="Palatino Linotype"/>
          <w:lang w:val="es-MX"/>
        </w:rPr>
        <w:t xml:space="preserve"> </w:t>
      </w:r>
      <w:r w:rsidRPr="008F2447">
        <w:rPr>
          <w:rFonts w:ascii="Palatino Linotype" w:eastAsia="MS Mincho" w:hAnsi="Palatino Linotype"/>
        </w:rPr>
        <w:t xml:space="preserve">Se hace del conocimiento del </w:t>
      </w:r>
      <w:r w:rsidRPr="008F2447">
        <w:rPr>
          <w:rFonts w:ascii="Palatino Linotype" w:eastAsia="MS Mincho" w:hAnsi="Palatino Linotype"/>
          <w:b/>
        </w:rPr>
        <w:t>RECURRENTE</w:t>
      </w:r>
      <w:r w:rsidRPr="008F2447">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F2447">
        <w:rPr>
          <w:rFonts w:ascii="Palatino Linotype" w:eastAsia="MS Mincho" w:hAnsi="Palatino Linotype"/>
          <w:bCs/>
        </w:rPr>
        <w:t>vía juicio de amparo</w:t>
      </w:r>
      <w:r w:rsidRPr="008F2447">
        <w:rPr>
          <w:rFonts w:ascii="Palatino Linotype" w:eastAsia="MS Mincho" w:hAnsi="Palatino Linotype"/>
        </w:rPr>
        <w:t xml:space="preserve"> en los términos de las leyes aplicables.</w:t>
      </w:r>
    </w:p>
    <w:p w14:paraId="693F7C67" w14:textId="77777777" w:rsidR="008F2447" w:rsidRDefault="008F2447" w:rsidP="008F2447">
      <w:pPr>
        <w:spacing w:before="240" w:after="240" w:line="360" w:lineRule="auto"/>
        <w:jc w:val="both"/>
        <w:rPr>
          <w:rFonts w:ascii="Palatino Linotype" w:hAnsi="Palatino Linotype"/>
        </w:rPr>
      </w:pPr>
      <w:r w:rsidRPr="008F244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SIETE (07) DE SEPTIEMBRE DE DOS MIL VEINTIDÓS, ANTE EL SECRETARIO TÉCNICO DEL PLENO ALEXIS TAPIA RAMÍREZ.</w:t>
      </w:r>
      <w:bookmarkStart w:id="58" w:name="_GoBack"/>
      <w:bookmarkEnd w:id="58"/>
      <w:r w:rsidRPr="00624AAD">
        <w:rPr>
          <w:rFonts w:ascii="Palatino Linotype" w:hAnsi="Palatino Linotype"/>
        </w:rPr>
        <w:t xml:space="preserve"> </w:t>
      </w:r>
    </w:p>
    <w:p w14:paraId="16FF3B89" w14:textId="77777777" w:rsidR="00813915" w:rsidRPr="00813915" w:rsidRDefault="00813915" w:rsidP="00813915">
      <w:pPr>
        <w:spacing w:before="240" w:after="240" w:line="360" w:lineRule="auto"/>
        <w:jc w:val="both"/>
        <w:rPr>
          <w:rFonts w:ascii="Palatino Linotype" w:eastAsia="MS Gothic" w:hAnsi="Palatino Linotype"/>
          <w:b/>
          <w:lang w:val="es-MX"/>
        </w:rPr>
      </w:pPr>
    </w:p>
    <w:bookmarkEnd w:id="49"/>
    <w:bookmarkEnd w:id="50"/>
    <w:bookmarkEnd w:id="51"/>
    <w:bookmarkEnd w:id="52"/>
    <w:bookmarkEnd w:id="53"/>
    <w:p w14:paraId="423C9A2F" w14:textId="77777777" w:rsidR="00813915" w:rsidRPr="001D6CAC" w:rsidRDefault="00813915" w:rsidP="001D6CA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p>
    <w:sectPr w:rsidR="00813915" w:rsidRPr="001D6CAC"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2DF77" w14:textId="77777777" w:rsidR="00806E92" w:rsidRDefault="00806E92" w:rsidP="00C80F8C">
      <w:r>
        <w:separator/>
      </w:r>
    </w:p>
  </w:endnote>
  <w:endnote w:type="continuationSeparator" w:id="0">
    <w:p w14:paraId="6760C051" w14:textId="77777777" w:rsidR="00806E92" w:rsidRDefault="00806E9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FA710F8" w:rsidR="00813915" w:rsidRPr="00817AAB" w:rsidRDefault="0081391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8F2447">
      <w:rPr>
        <w:rFonts w:ascii="Palatino Linotype" w:hAnsi="Palatino Linotype" w:cs="Arial"/>
        <w:b/>
        <w:bCs/>
        <w:noProof/>
      </w:rPr>
      <w:t>38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8F2447">
      <w:rPr>
        <w:rFonts w:ascii="Palatino Linotype" w:hAnsi="Palatino Linotype" w:cs="Arial"/>
        <w:b/>
        <w:bCs/>
        <w:noProof/>
      </w:rPr>
      <w:t>40</w:t>
    </w:r>
    <w:r w:rsidRPr="00817AAB">
      <w:rPr>
        <w:rFonts w:ascii="Palatino Linotype" w:hAnsi="Palatino Linotype" w:cs="Arial"/>
        <w:b/>
        <w:bCs/>
      </w:rPr>
      <w:fldChar w:fldCharType="end"/>
    </w:r>
  </w:p>
  <w:p w14:paraId="1192A578" w14:textId="77777777" w:rsidR="00813915" w:rsidRDefault="00813915" w:rsidP="00935A0D">
    <w:pPr>
      <w:pStyle w:val="Piedepgina"/>
      <w:rPr>
        <w:rFonts w:ascii="Times New Roman" w:hAnsi="Times New Roman" w:cs="Times New Roman"/>
      </w:rPr>
    </w:pPr>
  </w:p>
  <w:p w14:paraId="14A770F8" w14:textId="77777777" w:rsidR="00813915" w:rsidRDefault="0081391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AF25A04" w:rsidR="00813915" w:rsidRDefault="0081391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F244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F2447">
      <w:rPr>
        <w:rFonts w:ascii="Arial" w:hAnsi="Arial" w:cs="Arial"/>
        <w:b/>
        <w:bCs/>
        <w:noProof/>
        <w:sz w:val="20"/>
        <w:szCs w:val="20"/>
      </w:rPr>
      <w:t>40</w:t>
    </w:r>
    <w:r>
      <w:rPr>
        <w:rFonts w:ascii="Arial" w:hAnsi="Arial" w:cs="Arial"/>
        <w:b/>
        <w:bCs/>
        <w:sz w:val="20"/>
        <w:szCs w:val="20"/>
      </w:rPr>
      <w:fldChar w:fldCharType="end"/>
    </w:r>
  </w:p>
  <w:p w14:paraId="5D98ABD5" w14:textId="77777777" w:rsidR="00813915" w:rsidRDefault="008139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A8427" w14:textId="77777777" w:rsidR="00806E92" w:rsidRDefault="00806E92" w:rsidP="00C80F8C">
      <w:r>
        <w:separator/>
      </w:r>
    </w:p>
  </w:footnote>
  <w:footnote w:type="continuationSeparator" w:id="0">
    <w:p w14:paraId="5413874C" w14:textId="77777777" w:rsidR="00806E92" w:rsidRDefault="00806E92" w:rsidP="00C80F8C">
      <w:r>
        <w:continuationSeparator/>
      </w:r>
    </w:p>
  </w:footnote>
  <w:footnote w:id="1">
    <w:p w14:paraId="652F332C" w14:textId="77777777" w:rsidR="00813915" w:rsidRPr="00F75272" w:rsidRDefault="00813915" w:rsidP="00866BA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E9CAC7B" w14:textId="77777777" w:rsidR="00813915" w:rsidRDefault="00813915" w:rsidP="001D6CAC">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B91C079" w14:textId="77777777" w:rsidR="00813915" w:rsidRDefault="00813915" w:rsidP="001D6CAC">
      <w:pPr>
        <w:pStyle w:val="Textonotapie"/>
        <w:jc w:val="both"/>
        <w:rPr>
          <w:lang w:val="es-ES"/>
        </w:rPr>
      </w:pPr>
      <w:r>
        <w:rPr>
          <w:lang w:val="es-ES"/>
        </w:rPr>
        <w:t>(…)</w:t>
      </w:r>
    </w:p>
    <w:p w14:paraId="647E71FD" w14:textId="385A6727" w:rsidR="00813915" w:rsidRDefault="00813915" w:rsidP="001D6CAC">
      <w:pPr>
        <w:pStyle w:val="Textonotapie"/>
        <w:jc w:val="both"/>
        <w:rPr>
          <w:lang w:val="es-ES"/>
        </w:rPr>
      </w:pPr>
      <w:r w:rsidRPr="002352C8">
        <w:rPr>
          <w:lang w:val="es-ES"/>
        </w:rPr>
        <w:t>VI. La entrega de información que no corresponda con lo solicitado;</w:t>
      </w:r>
      <w:r w:rsidRPr="002352C8">
        <w:rPr>
          <w:lang w:val="es-ES"/>
        </w:rPr>
        <w:cr/>
      </w:r>
      <w:r>
        <w:rPr>
          <w:lang w:val="es-ES"/>
        </w:rPr>
        <w:t xml:space="preserve"> (…)</w:t>
      </w:r>
    </w:p>
    <w:p w14:paraId="61E7D744" w14:textId="77777777" w:rsidR="00813915" w:rsidRPr="00050323" w:rsidRDefault="00813915" w:rsidP="001D6CAC">
      <w:pPr>
        <w:pStyle w:val="Textonotapie"/>
        <w:jc w:val="both"/>
        <w:rPr>
          <w:lang w:val="es-ES"/>
        </w:rPr>
      </w:pPr>
    </w:p>
  </w:footnote>
  <w:footnote w:id="3">
    <w:p w14:paraId="163A3C2C" w14:textId="77777777" w:rsidR="00813915" w:rsidRDefault="00813915" w:rsidP="001D6CA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5323301C" w14:textId="77777777" w:rsidR="00813915" w:rsidRDefault="00813915" w:rsidP="001D6CA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07F990FF" w14:textId="77777777" w:rsidR="00813915" w:rsidRDefault="00813915" w:rsidP="001D6CA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0C3C2C8E" w14:textId="77777777" w:rsidR="00813915" w:rsidRDefault="00813915" w:rsidP="001D6CAC">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7">
    <w:p w14:paraId="14383381" w14:textId="77777777" w:rsidR="00813915" w:rsidRPr="00F5102E" w:rsidRDefault="00813915" w:rsidP="00813915">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4B1CA97D" w14:textId="77777777" w:rsidR="00813915" w:rsidRPr="00F5102E" w:rsidRDefault="00813915" w:rsidP="00813915">
      <w:pPr>
        <w:pStyle w:val="Textonotapie"/>
        <w:jc w:val="both"/>
        <w:rPr>
          <w:rFonts w:ascii="Palatino Linotype" w:hAnsi="Palatino Linotype"/>
        </w:rPr>
      </w:pPr>
      <w:r w:rsidRPr="00F5102E">
        <w:rPr>
          <w:rFonts w:ascii="Palatino Linotype" w:hAnsi="Palatino Linotype"/>
        </w:rPr>
        <w:t>(…)</w:t>
      </w:r>
    </w:p>
    <w:p w14:paraId="259F0125" w14:textId="77777777" w:rsidR="00813915" w:rsidRPr="00F5102E" w:rsidRDefault="00813915" w:rsidP="00813915">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5FFBAF06" w14:textId="77777777" w:rsidR="00813915" w:rsidRPr="00F5102E" w:rsidRDefault="00813915" w:rsidP="00813915">
      <w:pPr>
        <w:pStyle w:val="Textonotapie"/>
        <w:jc w:val="both"/>
        <w:rPr>
          <w:rFonts w:ascii="Palatino Linotype" w:hAnsi="Palatino Linotype"/>
          <w:lang w:val="es-ES"/>
        </w:rPr>
      </w:pPr>
      <w:r w:rsidRPr="00F5102E">
        <w:rPr>
          <w:rFonts w:ascii="Palatino Linotype" w:hAnsi="Palatino Linotype"/>
          <w:lang w:val="es-ES"/>
        </w:rPr>
        <w:t>(…)</w:t>
      </w:r>
    </w:p>
    <w:p w14:paraId="55765710" w14:textId="77777777" w:rsidR="00813915" w:rsidRDefault="00813915" w:rsidP="00813915">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813915" w14:paraId="6B4E3B81" w14:textId="77777777" w:rsidTr="00B4299A">
      <w:tc>
        <w:tcPr>
          <w:tcW w:w="2701" w:type="dxa"/>
          <w:vAlign w:val="center"/>
          <w:hideMark/>
        </w:tcPr>
        <w:p w14:paraId="0ABBC6C0" w14:textId="1226DAAF" w:rsidR="00813915" w:rsidRPr="00B4299A" w:rsidRDefault="0081391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397965B" w:rsidR="00813915" w:rsidRPr="00AB3B7A" w:rsidRDefault="00813915" w:rsidP="004D3F79">
          <w:pPr>
            <w:rPr>
              <w:rFonts w:ascii="Palatino Linotype" w:hAnsi="Palatino Linotype"/>
              <w:b/>
              <w:bCs/>
              <w:szCs w:val="22"/>
            </w:rPr>
          </w:pPr>
          <w:r>
            <w:rPr>
              <w:rFonts w:ascii="Palatino Linotype" w:hAnsi="Palatino Linotype"/>
              <w:b/>
              <w:bCs/>
              <w:szCs w:val="22"/>
            </w:rPr>
            <w:t>01628</w:t>
          </w:r>
          <w:r w:rsidRPr="00A91A65">
            <w:rPr>
              <w:rFonts w:ascii="Palatino Linotype" w:hAnsi="Palatino Linotype"/>
              <w:b/>
              <w:bCs/>
              <w:szCs w:val="22"/>
            </w:rPr>
            <w:t>/INFOEM/IP/RR/2022</w:t>
          </w:r>
          <w:r>
            <w:rPr>
              <w:rFonts w:ascii="Palatino Linotype" w:hAnsi="Palatino Linotype"/>
              <w:b/>
              <w:bCs/>
              <w:szCs w:val="22"/>
            </w:rPr>
            <w:t xml:space="preserve"> y acumulado. </w:t>
          </w:r>
        </w:p>
      </w:tc>
    </w:tr>
    <w:tr w:rsidR="00813915" w14:paraId="31CB780F" w14:textId="77777777" w:rsidTr="00B4299A">
      <w:trPr>
        <w:trHeight w:val="228"/>
      </w:trPr>
      <w:tc>
        <w:tcPr>
          <w:tcW w:w="2701" w:type="dxa"/>
          <w:vAlign w:val="center"/>
          <w:hideMark/>
        </w:tcPr>
        <w:p w14:paraId="4F49CB4A" w14:textId="1862710C" w:rsidR="00813915" w:rsidRPr="00B4299A" w:rsidRDefault="0081391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382E58E" w:rsidR="00813915" w:rsidRPr="00B4299A" w:rsidRDefault="00813915" w:rsidP="00B96D41">
          <w:pPr>
            <w:jc w:val="both"/>
            <w:rPr>
              <w:rFonts w:ascii="Palatino Linotype" w:hAnsi="Palatino Linotype"/>
              <w:b/>
              <w:szCs w:val="22"/>
              <w:lang w:val="es-ES_tradnl"/>
            </w:rPr>
          </w:pPr>
          <w:r w:rsidRPr="00813915">
            <w:rPr>
              <w:rFonts w:ascii="Palatino Linotype" w:hAnsi="Palatino Linotype"/>
              <w:b/>
              <w:szCs w:val="22"/>
              <w:lang w:val="es-ES_tradnl"/>
            </w:rPr>
            <w:t>Sistema Municipal Para el Desarrollo Integral de la Familia de Metepec</w:t>
          </w:r>
        </w:p>
      </w:tc>
    </w:tr>
    <w:tr w:rsidR="00813915" w14:paraId="69050F56" w14:textId="77777777" w:rsidTr="00B4299A">
      <w:tc>
        <w:tcPr>
          <w:tcW w:w="2701" w:type="dxa"/>
          <w:vAlign w:val="center"/>
          <w:hideMark/>
        </w:tcPr>
        <w:p w14:paraId="65C9B735" w14:textId="75C78F81" w:rsidR="00813915" w:rsidRPr="00B4299A" w:rsidRDefault="0081391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813915" w:rsidRPr="00B4299A" w:rsidRDefault="0081391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813915" w:rsidRDefault="0081391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813915" w:rsidRDefault="0081391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813915" w:rsidRDefault="0081391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813915" w14:paraId="477E149B" w14:textId="77777777" w:rsidTr="00CB57FD">
      <w:trPr>
        <w:trHeight w:val="277"/>
      </w:trPr>
      <w:tc>
        <w:tcPr>
          <w:tcW w:w="2693" w:type="dxa"/>
          <w:vAlign w:val="center"/>
          <w:hideMark/>
        </w:tcPr>
        <w:p w14:paraId="5C0586E4" w14:textId="77777777" w:rsidR="00813915" w:rsidRPr="009B3353" w:rsidRDefault="0081391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A5F905F" w:rsidR="00813915" w:rsidRPr="009B3353" w:rsidRDefault="00813915" w:rsidP="00761460">
          <w:pPr>
            <w:rPr>
              <w:rFonts w:ascii="Palatino Linotype" w:hAnsi="Palatino Linotype"/>
              <w:b/>
              <w:szCs w:val="22"/>
              <w:lang w:val="es-ES_tradnl"/>
            </w:rPr>
          </w:pPr>
          <w:r>
            <w:rPr>
              <w:rFonts w:ascii="Palatino Linotype" w:hAnsi="Palatino Linotype"/>
              <w:b/>
              <w:bCs/>
              <w:szCs w:val="22"/>
            </w:rPr>
            <w:t>01628</w:t>
          </w:r>
          <w:r w:rsidRPr="007F295F">
            <w:rPr>
              <w:rFonts w:ascii="Palatino Linotype" w:hAnsi="Palatino Linotype"/>
              <w:b/>
              <w:bCs/>
              <w:szCs w:val="22"/>
            </w:rPr>
            <w:t>/INFOEM/IP/RR/2022</w:t>
          </w:r>
          <w:r>
            <w:rPr>
              <w:rFonts w:ascii="Palatino Linotype" w:hAnsi="Palatino Linotype"/>
              <w:b/>
              <w:bCs/>
              <w:szCs w:val="22"/>
            </w:rPr>
            <w:t xml:space="preserve"> y acumulado. </w:t>
          </w:r>
        </w:p>
      </w:tc>
    </w:tr>
    <w:tr w:rsidR="00813915" w14:paraId="5B5BE21C" w14:textId="77777777" w:rsidTr="00CB57FD">
      <w:tc>
        <w:tcPr>
          <w:tcW w:w="2693" w:type="dxa"/>
          <w:vAlign w:val="center"/>
          <w:hideMark/>
        </w:tcPr>
        <w:p w14:paraId="4AE96902" w14:textId="4E063913" w:rsidR="00813915" w:rsidRPr="009B3353" w:rsidRDefault="0081391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86D8F7C" w:rsidR="00813915" w:rsidRPr="009B3353" w:rsidRDefault="00813915" w:rsidP="007F295F">
          <w:pPr>
            <w:jc w:val="both"/>
            <w:rPr>
              <w:rFonts w:ascii="Palatino Linotype" w:hAnsi="Palatino Linotype"/>
              <w:b/>
              <w:szCs w:val="22"/>
              <w:lang w:val="es-ES_tradnl"/>
            </w:rPr>
          </w:pPr>
          <w:r>
            <w:rPr>
              <w:rFonts w:ascii="Palatino Linotype" w:hAnsi="Palatino Linotype"/>
              <w:b/>
              <w:szCs w:val="22"/>
              <w:lang w:val="es-ES_tradnl"/>
            </w:rPr>
            <w:t>Sin Especificar</w:t>
          </w:r>
        </w:p>
      </w:tc>
    </w:tr>
    <w:tr w:rsidR="00813915" w14:paraId="22601A11" w14:textId="77777777" w:rsidTr="00CB57FD">
      <w:trPr>
        <w:trHeight w:val="228"/>
      </w:trPr>
      <w:tc>
        <w:tcPr>
          <w:tcW w:w="2693" w:type="dxa"/>
          <w:vAlign w:val="center"/>
          <w:hideMark/>
        </w:tcPr>
        <w:p w14:paraId="6EFE221D" w14:textId="49C5F800" w:rsidR="00813915" w:rsidRPr="009B3353" w:rsidRDefault="0081391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03DBE48" w:rsidR="00813915" w:rsidRPr="009B3353" w:rsidRDefault="00813915" w:rsidP="003D473A">
          <w:pPr>
            <w:jc w:val="both"/>
            <w:rPr>
              <w:rFonts w:ascii="Palatino Linotype" w:eastAsia="Calibri" w:hAnsi="Palatino Linotype"/>
              <w:b/>
              <w:szCs w:val="22"/>
              <w:lang w:val="es-MX" w:eastAsia="en-US"/>
            </w:rPr>
          </w:pPr>
          <w:r w:rsidRPr="00DA227A">
            <w:rPr>
              <w:rFonts w:ascii="Palatino Linotype" w:eastAsia="Calibri" w:hAnsi="Palatino Linotype"/>
              <w:b/>
              <w:szCs w:val="22"/>
              <w:lang w:val="es-MX" w:eastAsia="en-US"/>
            </w:rPr>
            <w:t>Sistema Municipal Para el Desarrollo Integral de la Familia de Metepec</w:t>
          </w:r>
        </w:p>
      </w:tc>
    </w:tr>
    <w:tr w:rsidR="00813915" w14:paraId="2D6C630E" w14:textId="77777777" w:rsidTr="00CB57FD">
      <w:tc>
        <w:tcPr>
          <w:tcW w:w="2693" w:type="dxa"/>
          <w:vAlign w:val="center"/>
          <w:hideMark/>
        </w:tcPr>
        <w:p w14:paraId="5BD4C6DB" w14:textId="7CF21504" w:rsidR="00813915" w:rsidRPr="009B3353" w:rsidRDefault="0081391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813915" w:rsidRPr="009B3353" w:rsidRDefault="0081391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813915" w:rsidRDefault="0081391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3">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163A80"/>
    <w:multiLevelType w:val="hybridMultilevel"/>
    <w:tmpl w:val="FCBC7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43204EE"/>
    <w:multiLevelType w:val="hybridMultilevel"/>
    <w:tmpl w:val="A53C5744"/>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2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16"/>
  </w:num>
  <w:num w:numId="3">
    <w:abstractNumId w:val="7"/>
  </w:num>
  <w:num w:numId="4">
    <w:abstractNumId w:val="5"/>
  </w:num>
  <w:num w:numId="5">
    <w:abstractNumId w:val="6"/>
  </w:num>
  <w:num w:numId="6">
    <w:abstractNumId w:val="1"/>
  </w:num>
  <w:num w:numId="7">
    <w:abstractNumId w:val="17"/>
  </w:num>
  <w:num w:numId="8">
    <w:abstractNumId w:val="15"/>
  </w:num>
  <w:num w:numId="9">
    <w:abstractNumId w:val="13"/>
  </w:num>
  <w:num w:numId="10">
    <w:abstractNumId w:val="18"/>
  </w:num>
  <w:num w:numId="11">
    <w:abstractNumId w:val="11"/>
  </w:num>
  <w:num w:numId="12">
    <w:abstractNumId w:val="2"/>
  </w:num>
  <w:num w:numId="13">
    <w:abstractNumId w:val="19"/>
  </w:num>
  <w:num w:numId="14">
    <w:abstractNumId w:val="10"/>
  </w:num>
  <w:num w:numId="15">
    <w:abstractNumId w:val="8"/>
  </w:num>
  <w:num w:numId="16">
    <w:abstractNumId w:val="20"/>
  </w:num>
  <w:num w:numId="17">
    <w:abstractNumId w:val="14"/>
  </w:num>
  <w:num w:numId="18">
    <w:abstractNumId w:val="12"/>
  </w:num>
  <w:num w:numId="19">
    <w:abstractNumId w:val="0"/>
  </w:num>
  <w:num w:numId="20">
    <w:abstractNumId w:val="3"/>
  </w:num>
  <w:num w:numId="2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2C80"/>
    <w:rsid w:val="00033629"/>
    <w:rsid w:val="0003385D"/>
    <w:rsid w:val="00034D7D"/>
    <w:rsid w:val="00035413"/>
    <w:rsid w:val="000354B7"/>
    <w:rsid w:val="000359D8"/>
    <w:rsid w:val="00035B1B"/>
    <w:rsid w:val="00035F2E"/>
    <w:rsid w:val="00036575"/>
    <w:rsid w:val="00036B8A"/>
    <w:rsid w:val="00036EDD"/>
    <w:rsid w:val="00040383"/>
    <w:rsid w:val="000403FB"/>
    <w:rsid w:val="00041464"/>
    <w:rsid w:val="00041731"/>
    <w:rsid w:val="00041BCD"/>
    <w:rsid w:val="000423C7"/>
    <w:rsid w:val="0004471E"/>
    <w:rsid w:val="00045165"/>
    <w:rsid w:val="00045FD8"/>
    <w:rsid w:val="00047F41"/>
    <w:rsid w:val="00051773"/>
    <w:rsid w:val="0005205E"/>
    <w:rsid w:val="000535B0"/>
    <w:rsid w:val="00053777"/>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4F21"/>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64A3"/>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5945"/>
    <w:rsid w:val="001D6064"/>
    <w:rsid w:val="001D60A4"/>
    <w:rsid w:val="001D63C6"/>
    <w:rsid w:val="001D6A83"/>
    <w:rsid w:val="001D6CAC"/>
    <w:rsid w:val="001D798E"/>
    <w:rsid w:val="001E0ACB"/>
    <w:rsid w:val="001E1C02"/>
    <w:rsid w:val="001E2B13"/>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2C8"/>
    <w:rsid w:val="00235FB4"/>
    <w:rsid w:val="00236540"/>
    <w:rsid w:val="00236E44"/>
    <w:rsid w:val="00237482"/>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3B0"/>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081"/>
    <w:rsid w:val="0029745A"/>
    <w:rsid w:val="00297AB0"/>
    <w:rsid w:val="002A0448"/>
    <w:rsid w:val="002A28FE"/>
    <w:rsid w:val="002A3A7A"/>
    <w:rsid w:val="002A43B0"/>
    <w:rsid w:val="002A5BC1"/>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7A7"/>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090"/>
    <w:rsid w:val="00331F57"/>
    <w:rsid w:val="003324DF"/>
    <w:rsid w:val="00333422"/>
    <w:rsid w:val="003339C3"/>
    <w:rsid w:val="00333C7C"/>
    <w:rsid w:val="003349F4"/>
    <w:rsid w:val="00335047"/>
    <w:rsid w:val="0033544E"/>
    <w:rsid w:val="003368C4"/>
    <w:rsid w:val="003374EB"/>
    <w:rsid w:val="003404F0"/>
    <w:rsid w:val="00340732"/>
    <w:rsid w:val="0034094E"/>
    <w:rsid w:val="00340B86"/>
    <w:rsid w:val="0034164E"/>
    <w:rsid w:val="00342855"/>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7A"/>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1C7F"/>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611"/>
    <w:rsid w:val="0048589D"/>
    <w:rsid w:val="00486EDE"/>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B06"/>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CA7"/>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30A2"/>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07DFD"/>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6E36"/>
    <w:rsid w:val="00637407"/>
    <w:rsid w:val="00637C16"/>
    <w:rsid w:val="00637FDB"/>
    <w:rsid w:val="00640D71"/>
    <w:rsid w:val="00640FB3"/>
    <w:rsid w:val="00641BB7"/>
    <w:rsid w:val="00641F58"/>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6BD"/>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185"/>
    <w:rsid w:val="006C24A5"/>
    <w:rsid w:val="006C24CD"/>
    <w:rsid w:val="006C3292"/>
    <w:rsid w:val="006C3801"/>
    <w:rsid w:val="006C517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4849"/>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3C65"/>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95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6E92"/>
    <w:rsid w:val="00807739"/>
    <w:rsid w:val="0080791A"/>
    <w:rsid w:val="008100C2"/>
    <w:rsid w:val="00810A48"/>
    <w:rsid w:val="00811637"/>
    <w:rsid w:val="0081381E"/>
    <w:rsid w:val="00813915"/>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6BA6"/>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6BC"/>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24BE"/>
    <w:rsid w:val="008D38EE"/>
    <w:rsid w:val="008D4B2A"/>
    <w:rsid w:val="008D70C5"/>
    <w:rsid w:val="008D75E7"/>
    <w:rsid w:val="008D7BFC"/>
    <w:rsid w:val="008E0791"/>
    <w:rsid w:val="008E094D"/>
    <w:rsid w:val="008E0D06"/>
    <w:rsid w:val="008E152A"/>
    <w:rsid w:val="008E176A"/>
    <w:rsid w:val="008E1A76"/>
    <w:rsid w:val="008E2822"/>
    <w:rsid w:val="008E2982"/>
    <w:rsid w:val="008E3114"/>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2447"/>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0FA5"/>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1F85"/>
    <w:rsid w:val="00932CFF"/>
    <w:rsid w:val="00932F08"/>
    <w:rsid w:val="00932FB2"/>
    <w:rsid w:val="009338C9"/>
    <w:rsid w:val="009346F9"/>
    <w:rsid w:val="00934A24"/>
    <w:rsid w:val="009354B9"/>
    <w:rsid w:val="00935A0D"/>
    <w:rsid w:val="00936419"/>
    <w:rsid w:val="00936BED"/>
    <w:rsid w:val="00936E01"/>
    <w:rsid w:val="00937737"/>
    <w:rsid w:val="00940803"/>
    <w:rsid w:val="00940FFE"/>
    <w:rsid w:val="009411A0"/>
    <w:rsid w:val="00942B6C"/>
    <w:rsid w:val="00943B74"/>
    <w:rsid w:val="00944239"/>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775C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52C"/>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C7E5B"/>
    <w:rsid w:val="009D00FC"/>
    <w:rsid w:val="009D0123"/>
    <w:rsid w:val="009D023A"/>
    <w:rsid w:val="009D09E7"/>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201F"/>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56C"/>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B7A"/>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123"/>
    <w:rsid w:val="00AF3B9F"/>
    <w:rsid w:val="00AF4439"/>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57873"/>
    <w:rsid w:val="00B61DD1"/>
    <w:rsid w:val="00B623CE"/>
    <w:rsid w:val="00B62B91"/>
    <w:rsid w:val="00B62CE7"/>
    <w:rsid w:val="00B63188"/>
    <w:rsid w:val="00B64BF6"/>
    <w:rsid w:val="00B662AD"/>
    <w:rsid w:val="00B67E89"/>
    <w:rsid w:val="00B7073E"/>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234"/>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D7E57"/>
    <w:rsid w:val="00BE0665"/>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083"/>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22C"/>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4E8D"/>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5EF2"/>
    <w:rsid w:val="00CC77E3"/>
    <w:rsid w:val="00CD04A8"/>
    <w:rsid w:val="00CD0985"/>
    <w:rsid w:val="00CD2AE3"/>
    <w:rsid w:val="00CD4A97"/>
    <w:rsid w:val="00CD4D23"/>
    <w:rsid w:val="00CD50FB"/>
    <w:rsid w:val="00CD55AE"/>
    <w:rsid w:val="00CD57CA"/>
    <w:rsid w:val="00CD5ED4"/>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D01CEF"/>
    <w:rsid w:val="00D01EDC"/>
    <w:rsid w:val="00D0248E"/>
    <w:rsid w:val="00D027E3"/>
    <w:rsid w:val="00D035FA"/>
    <w:rsid w:val="00D03E56"/>
    <w:rsid w:val="00D049A0"/>
    <w:rsid w:val="00D052AE"/>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6BD"/>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27A"/>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145"/>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DAB"/>
    <w:rsid w:val="00DF6D29"/>
    <w:rsid w:val="00E00BFD"/>
    <w:rsid w:val="00E01862"/>
    <w:rsid w:val="00E0197E"/>
    <w:rsid w:val="00E020A1"/>
    <w:rsid w:val="00E023C9"/>
    <w:rsid w:val="00E02A38"/>
    <w:rsid w:val="00E02B90"/>
    <w:rsid w:val="00E02C5A"/>
    <w:rsid w:val="00E03293"/>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DDE"/>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5A"/>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58B0"/>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1E6"/>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185"/>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E9D"/>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customStyle="1" w:styleId="Tabladecuadrcula6concolores11">
    <w:name w:val="Tabla de cuadrícula 6 con colores11"/>
    <w:basedOn w:val="Tablanormal"/>
    <w:next w:val="Tabladecuadrcula6concolores"/>
    <w:uiPriority w:val="51"/>
    <w:rsid w:val="001D6CAC"/>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1D6CAC"/>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9039950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618962">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66423819">
      <w:bodyDiv w:val="1"/>
      <w:marLeft w:val="0"/>
      <w:marRight w:val="0"/>
      <w:marTop w:val="0"/>
      <w:marBottom w:val="0"/>
      <w:divBdr>
        <w:top w:val="none" w:sz="0" w:space="0" w:color="auto"/>
        <w:left w:val="none" w:sz="0" w:space="0" w:color="auto"/>
        <w:bottom w:val="none" w:sz="0" w:space="0" w:color="auto"/>
        <w:right w:val="none" w:sz="0" w:space="0" w:color="auto"/>
      </w:divBdr>
      <w:divsChild>
        <w:div w:id="1761559493">
          <w:marLeft w:val="0"/>
          <w:marRight w:val="0"/>
          <w:marTop w:val="0"/>
          <w:marBottom w:val="0"/>
          <w:divBdr>
            <w:top w:val="none" w:sz="0" w:space="0" w:color="auto"/>
            <w:left w:val="none" w:sz="0" w:space="0" w:color="auto"/>
            <w:bottom w:val="none" w:sz="0" w:space="0" w:color="auto"/>
            <w:right w:val="none" w:sz="0" w:space="0" w:color="auto"/>
          </w:divBdr>
        </w:div>
      </w:divsChild>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730507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450824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10102301">
      <w:bodyDiv w:val="1"/>
      <w:marLeft w:val="0"/>
      <w:marRight w:val="0"/>
      <w:marTop w:val="0"/>
      <w:marBottom w:val="0"/>
      <w:divBdr>
        <w:top w:val="none" w:sz="0" w:space="0" w:color="auto"/>
        <w:left w:val="none" w:sz="0" w:space="0" w:color="auto"/>
        <w:bottom w:val="none" w:sz="0" w:space="0" w:color="auto"/>
        <w:right w:val="none" w:sz="0" w:space="0" w:color="auto"/>
      </w:divBdr>
      <w:divsChild>
        <w:div w:id="983849635">
          <w:marLeft w:val="0"/>
          <w:marRight w:val="0"/>
          <w:marTop w:val="0"/>
          <w:marBottom w:val="0"/>
          <w:divBdr>
            <w:top w:val="none" w:sz="0" w:space="0" w:color="auto"/>
            <w:left w:val="none" w:sz="0" w:space="0" w:color="auto"/>
            <w:bottom w:val="none" w:sz="0" w:space="0" w:color="auto"/>
            <w:right w:val="none" w:sz="0" w:space="0" w:color="auto"/>
          </w:divBdr>
        </w:div>
      </w:divsChild>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1387535">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02022697">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6585562">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4034864">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44922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aimex.org.mx/saimex/solicitud/downloadAttach/1344060.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3FC3D-7D44-4004-8579-C091800DE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40</Pages>
  <Words>7320</Words>
  <Characters>40266</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2021-11-30T23:45:00Z</cp:lastPrinted>
  <dcterms:created xsi:type="dcterms:W3CDTF">2022-08-31T18:35:00Z</dcterms:created>
  <dcterms:modified xsi:type="dcterms:W3CDTF">2022-09-06T23:34:00Z</dcterms:modified>
</cp:coreProperties>
</file>