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282E7" w14:textId="7338BFB3" w:rsidR="00337A3D" w:rsidRPr="00324F28"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324F2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FC521C">
        <w:rPr>
          <w:rFonts w:ascii="Palatino Linotype" w:eastAsia="Times New Roman" w:hAnsi="Palatino Linotype" w:cs="Arial"/>
          <w:color w:val="000000"/>
          <w:sz w:val="24"/>
          <w:szCs w:val="24"/>
          <w:lang w:eastAsia="es-MX"/>
        </w:rPr>
        <w:t xml:space="preserve">a </w:t>
      </w:r>
      <w:r w:rsidR="00FC521C">
        <w:rPr>
          <w:rFonts w:ascii="Palatino Linotype" w:eastAsia="Times New Roman" w:hAnsi="Palatino Linotype" w:cs="Arial"/>
          <w:color w:val="000000"/>
          <w:sz w:val="24"/>
          <w:szCs w:val="24"/>
          <w:lang w:eastAsia="es-MX"/>
        </w:rPr>
        <w:t xml:space="preserve">veintinueve de junio </w:t>
      </w:r>
      <w:r w:rsidRPr="00324F28">
        <w:rPr>
          <w:rFonts w:ascii="Palatino Linotype" w:eastAsia="Times New Roman" w:hAnsi="Palatino Linotype" w:cs="Arial"/>
          <w:color w:val="000000"/>
          <w:sz w:val="24"/>
          <w:szCs w:val="24"/>
          <w:lang w:eastAsia="es-MX"/>
        </w:rPr>
        <w:t xml:space="preserve">de dos mil </w:t>
      </w:r>
      <w:r w:rsidR="00FA1A88" w:rsidRPr="00324F28">
        <w:rPr>
          <w:rFonts w:ascii="Palatino Linotype" w:eastAsia="Times New Roman" w:hAnsi="Palatino Linotype" w:cs="Arial"/>
          <w:color w:val="000000"/>
          <w:sz w:val="24"/>
          <w:szCs w:val="24"/>
          <w:lang w:eastAsia="es-MX"/>
        </w:rPr>
        <w:t>veintidós</w:t>
      </w:r>
      <w:r w:rsidRPr="00324F28">
        <w:rPr>
          <w:rFonts w:ascii="Palatino Linotype" w:eastAsia="Times New Roman" w:hAnsi="Palatino Linotype" w:cs="Arial"/>
          <w:color w:val="000000"/>
          <w:sz w:val="24"/>
          <w:szCs w:val="24"/>
          <w:lang w:eastAsia="es-MX"/>
        </w:rPr>
        <w:t>.</w:t>
      </w:r>
    </w:p>
    <w:p w14:paraId="72148FD0" w14:textId="77777777" w:rsidR="00337A3D" w:rsidRPr="00324F28"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9DE0BBC" w14:textId="1FD4ECA9" w:rsidR="00337A3D" w:rsidRPr="00324F28" w:rsidRDefault="00337A3D" w:rsidP="001E28BA">
      <w:pPr>
        <w:tabs>
          <w:tab w:val="left" w:pos="1701"/>
        </w:tabs>
        <w:spacing w:after="0" w:line="360" w:lineRule="auto"/>
        <w:jc w:val="both"/>
        <w:rPr>
          <w:rFonts w:ascii="Palatino Linotype" w:hAnsi="Palatino Linotype" w:cs="Arial"/>
          <w:b/>
          <w:sz w:val="24"/>
          <w:szCs w:val="24"/>
        </w:rPr>
      </w:pPr>
      <w:r w:rsidRPr="00324F28">
        <w:rPr>
          <w:rFonts w:ascii="Palatino Linotype" w:hAnsi="Palatino Linotype" w:cs="Arial"/>
          <w:b/>
          <w:sz w:val="24"/>
          <w:szCs w:val="24"/>
        </w:rPr>
        <w:t>VISTO</w:t>
      </w:r>
      <w:r w:rsidRPr="00324F28">
        <w:rPr>
          <w:rFonts w:ascii="Palatino Linotype" w:hAnsi="Palatino Linotype" w:cs="Arial"/>
          <w:sz w:val="24"/>
          <w:szCs w:val="24"/>
        </w:rPr>
        <w:t xml:space="preserve"> </w:t>
      </w:r>
      <w:r w:rsidR="005D6927" w:rsidRPr="00324F28">
        <w:rPr>
          <w:rFonts w:ascii="Palatino Linotype" w:hAnsi="Palatino Linotype" w:cs="Arial"/>
          <w:sz w:val="24"/>
          <w:szCs w:val="24"/>
        </w:rPr>
        <w:t>e</w:t>
      </w:r>
      <w:r w:rsidRPr="00324F28">
        <w:rPr>
          <w:rFonts w:ascii="Palatino Linotype" w:hAnsi="Palatino Linotype" w:cs="Arial"/>
          <w:sz w:val="24"/>
          <w:szCs w:val="24"/>
        </w:rPr>
        <w:t xml:space="preserve">l expediente electrónico formado con motivo del recurso de revisión con número </w:t>
      </w:r>
      <w:r w:rsidR="005D6927" w:rsidRPr="00324F28">
        <w:rPr>
          <w:rFonts w:ascii="Palatino Linotype" w:hAnsi="Palatino Linotype" w:cs="Arial"/>
          <w:b/>
          <w:bCs/>
          <w:sz w:val="24"/>
          <w:szCs w:val="24"/>
          <w:lang w:eastAsia="es-MX"/>
        </w:rPr>
        <w:t>0</w:t>
      </w:r>
      <w:r w:rsidR="00517AC7">
        <w:rPr>
          <w:rFonts w:ascii="Palatino Linotype" w:hAnsi="Palatino Linotype" w:cs="Arial"/>
          <w:b/>
          <w:bCs/>
          <w:sz w:val="24"/>
          <w:szCs w:val="24"/>
          <w:lang w:eastAsia="es-MX"/>
        </w:rPr>
        <w:t>4325</w:t>
      </w:r>
      <w:r w:rsidR="005D6927" w:rsidRPr="00324F28">
        <w:rPr>
          <w:rFonts w:ascii="Palatino Linotype" w:hAnsi="Palatino Linotype" w:cs="Arial"/>
          <w:b/>
          <w:bCs/>
          <w:sz w:val="24"/>
          <w:szCs w:val="24"/>
          <w:lang w:eastAsia="es-MX"/>
        </w:rPr>
        <w:t>/INFOEM/IP/RR/202</w:t>
      </w:r>
      <w:r w:rsidR="00517AC7">
        <w:rPr>
          <w:rFonts w:ascii="Palatino Linotype" w:hAnsi="Palatino Linotype" w:cs="Arial"/>
          <w:b/>
          <w:bCs/>
          <w:sz w:val="24"/>
          <w:szCs w:val="24"/>
          <w:lang w:eastAsia="es-MX"/>
        </w:rPr>
        <w:t>2</w:t>
      </w:r>
      <w:r w:rsidR="00517AC7" w:rsidRPr="00517AC7">
        <w:rPr>
          <w:rFonts w:ascii="Palatino Linotype" w:hAnsi="Palatino Linotype" w:cs="Arial"/>
          <w:sz w:val="24"/>
        </w:rPr>
        <w:t xml:space="preserve"> </w:t>
      </w:r>
      <w:r w:rsidR="00517AC7">
        <w:rPr>
          <w:rFonts w:ascii="Palatino Linotype" w:hAnsi="Palatino Linotype" w:cs="Arial"/>
          <w:sz w:val="24"/>
        </w:rPr>
        <w:t xml:space="preserve">interpuesto por el </w:t>
      </w:r>
      <w:r w:rsidR="00936FBE">
        <w:rPr>
          <w:rFonts w:ascii="Palatino Linotype" w:hAnsi="Palatino Linotype" w:cs="Arial"/>
          <w:b/>
          <w:sz w:val="24"/>
        </w:rPr>
        <w:t>XXXXXXXXXXXXXXX</w:t>
      </w:r>
      <w:r w:rsidR="00517AC7">
        <w:rPr>
          <w:rFonts w:ascii="Palatino Linotype" w:hAnsi="Palatino Linotype" w:cs="Arial"/>
          <w:b/>
          <w:sz w:val="24"/>
        </w:rPr>
        <w:t xml:space="preserve">, </w:t>
      </w:r>
      <w:r w:rsidR="00517AC7">
        <w:rPr>
          <w:rFonts w:ascii="Palatino Linotype" w:hAnsi="Palatino Linotype" w:cs="Arial"/>
          <w:sz w:val="24"/>
        </w:rPr>
        <w:t xml:space="preserve">en lo sucesivo </w:t>
      </w:r>
      <w:r w:rsidR="00517AC7">
        <w:rPr>
          <w:rFonts w:ascii="Palatino Linotype" w:hAnsi="Palatino Linotype" w:cs="Arial"/>
          <w:b/>
          <w:sz w:val="24"/>
        </w:rPr>
        <w:t>El Recurrente</w:t>
      </w:r>
      <w:r w:rsidRPr="00324F28">
        <w:rPr>
          <w:rFonts w:ascii="Palatino Linotype" w:hAnsi="Palatino Linotype" w:cs="Arial"/>
          <w:sz w:val="24"/>
          <w:szCs w:val="24"/>
        </w:rPr>
        <w:t xml:space="preserve">, en contra de la </w:t>
      </w:r>
      <w:r w:rsidR="00064E75" w:rsidRPr="00324F28">
        <w:rPr>
          <w:rFonts w:ascii="Palatino Linotype" w:hAnsi="Palatino Linotype" w:cs="Arial"/>
          <w:sz w:val="24"/>
          <w:szCs w:val="24"/>
        </w:rPr>
        <w:t>respuesta proporcionada por l</w:t>
      </w:r>
      <w:r w:rsidR="00C15433">
        <w:rPr>
          <w:rFonts w:ascii="Palatino Linotype" w:hAnsi="Palatino Linotype" w:cs="Arial"/>
          <w:sz w:val="24"/>
          <w:szCs w:val="24"/>
        </w:rPr>
        <w:t>os</w:t>
      </w:r>
      <w:r w:rsidR="00064E75" w:rsidRPr="00324F28">
        <w:rPr>
          <w:rFonts w:ascii="Palatino Linotype" w:hAnsi="Palatino Linotype" w:cs="Arial"/>
          <w:sz w:val="24"/>
          <w:szCs w:val="24"/>
        </w:rPr>
        <w:t xml:space="preserve"> </w:t>
      </w:r>
      <w:r w:rsidR="00C15433" w:rsidRPr="00C15433">
        <w:rPr>
          <w:rFonts w:ascii="Palatino Linotype" w:hAnsi="Palatino Linotype" w:cs="Arial"/>
          <w:b/>
          <w:sz w:val="24"/>
          <w:szCs w:val="24"/>
        </w:rPr>
        <w:t>Servicios Educativos Integrados al Estado de México</w:t>
      </w:r>
      <w:r w:rsidRPr="00324F28">
        <w:rPr>
          <w:rFonts w:ascii="Palatino Linotype" w:hAnsi="Palatino Linotype" w:cs="Arial"/>
          <w:b/>
          <w:sz w:val="24"/>
          <w:szCs w:val="24"/>
        </w:rPr>
        <w:t xml:space="preserve">, </w:t>
      </w:r>
      <w:r w:rsidRPr="00324F28">
        <w:rPr>
          <w:rFonts w:ascii="Palatino Linotype" w:hAnsi="Palatino Linotype" w:cs="Arial"/>
          <w:sz w:val="24"/>
          <w:szCs w:val="24"/>
        </w:rPr>
        <w:t>en lo subsecuente</w:t>
      </w:r>
      <w:r w:rsidRPr="00324F28">
        <w:rPr>
          <w:rFonts w:ascii="Palatino Linotype" w:hAnsi="Palatino Linotype" w:cs="Arial"/>
          <w:b/>
          <w:sz w:val="24"/>
          <w:szCs w:val="24"/>
        </w:rPr>
        <w:t xml:space="preserve"> el Sujeto Obligado, </w:t>
      </w:r>
      <w:r w:rsidRPr="00324F28">
        <w:rPr>
          <w:rFonts w:ascii="Palatino Linotype" w:hAnsi="Palatino Linotype" w:cs="Arial"/>
          <w:sz w:val="24"/>
          <w:szCs w:val="24"/>
        </w:rPr>
        <w:t xml:space="preserve">se procede </w:t>
      </w:r>
      <w:r w:rsidR="00064E75" w:rsidRPr="00324F28">
        <w:rPr>
          <w:rFonts w:ascii="Palatino Linotype" w:hAnsi="Palatino Linotype" w:cs="Arial"/>
          <w:sz w:val="24"/>
          <w:szCs w:val="24"/>
        </w:rPr>
        <w:t>a dictar la presente resolución.</w:t>
      </w:r>
    </w:p>
    <w:p w14:paraId="7674F7CC" w14:textId="77777777" w:rsidR="00337A3D" w:rsidRPr="00324F28" w:rsidRDefault="00337A3D" w:rsidP="00337A3D">
      <w:pPr>
        <w:tabs>
          <w:tab w:val="left" w:pos="6960"/>
        </w:tabs>
        <w:spacing w:after="0" w:line="360" w:lineRule="auto"/>
        <w:jc w:val="both"/>
        <w:rPr>
          <w:rFonts w:ascii="Palatino Linotype" w:hAnsi="Palatino Linotype" w:cs="Arial"/>
          <w:sz w:val="24"/>
          <w:szCs w:val="24"/>
        </w:rPr>
      </w:pPr>
    </w:p>
    <w:p w14:paraId="00533869" w14:textId="77777777" w:rsidR="00337A3D" w:rsidRPr="00324F28" w:rsidRDefault="00337A3D" w:rsidP="00337A3D">
      <w:pPr>
        <w:spacing w:after="0" w:line="360" w:lineRule="auto"/>
        <w:jc w:val="center"/>
        <w:rPr>
          <w:rFonts w:ascii="Palatino Linotype" w:hAnsi="Palatino Linotype" w:cs="Arial"/>
          <w:b/>
          <w:sz w:val="24"/>
          <w:szCs w:val="24"/>
        </w:rPr>
      </w:pPr>
      <w:r w:rsidRPr="00324F28">
        <w:rPr>
          <w:rFonts w:ascii="Palatino Linotype" w:hAnsi="Palatino Linotype" w:cs="Arial"/>
          <w:b/>
          <w:sz w:val="24"/>
          <w:szCs w:val="24"/>
        </w:rPr>
        <w:t>A N T E C E D E N T E S</w:t>
      </w:r>
    </w:p>
    <w:p w14:paraId="13A7CBD2" w14:textId="77777777" w:rsidR="00337A3D" w:rsidRPr="00324F28" w:rsidRDefault="00337A3D" w:rsidP="00337A3D">
      <w:pPr>
        <w:spacing w:after="0" w:line="360" w:lineRule="auto"/>
        <w:rPr>
          <w:rFonts w:ascii="Palatino Linotype" w:hAnsi="Palatino Linotype" w:cs="Arial"/>
          <w:b/>
          <w:sz w:val="24"/>
          <w:szCs w:val="24"/>
        </w:rPr>
      </w:pPr>
    </w:p>
    <w:p w14:paraId="2742E932" w14:textId="77777777" w:rsidR="00F3766A" w:rsidRPr="00324F28" w:rsidRDefault="00337A3D" w:rsidP="00337A3D">
      <w:pPr>
        <w:spacing w:after="0" w:line="360" w:lineRule="auto"/>
        <w:jc w:val="both"/>
        <w:rPr>
          <w:rFonts w:ascii="Palatino Linotype" w:hAnsi="Palatino Linotype" w:cs="Arial"/>
          <w:b/>
          <w:sz w:val="24"/>
          <w:szCs w:val="24"/>
        </w:rPr>
      </w:pPr>
      <w:r w:rsidRPr="00324F28">
        <w:rPr>
          <w:rFonts w:ascii="Palatino Linotype" w:hAnsi="Palatino Linotype" w:cs="Arial"/>
          <w:b/>
          <w:sz w:val="24"/>
          <w:szCs w:val="24"/>
        </w:rPr>
        <w:t xml:space="preserve">PRIMERO. </w:t>
      </w:r>
      <w:r w:rsidR="00F3766A" w:rsidRPr="00324F28">
        <w:rPr>
          <w:rFonts w:ascii="Palatino Linotype" w:hAnsi="Palatino Linotype" w:cs="Arial"/>
          <w:b/>
          <w:sz w:val="24"/>
          <w:szCs w:val="24"/>
        </w:rPr>
        <w:t>De la solicitud de información.</w:t>
      </w:r>
    </w:p>
    <w:p w14:paraId="4CF8E3F5" w14:textId="77777777" w:rsidR="00337A3D" w:rsidRPr="00324F28" w:rsidRDefault="00337A3D" w:rsidP="00337A3D">
      <w:pPr>
        <w:spacing w:after="0" w:line="360" w:lineRule="auto"/>
        <w:jc w:val="both"/>
        <w:rPr>
          <w:rFonts w:ascii="Palatino Linotype" w:hAnsi="Palatino Linotype" w:cs="Arial"/>
          <w:sz w:val="24"/>
          <w:szCs w:val="24"/>
        </w:rPr>
      </w:pPr>
      <w:r w:rsidRPr="00324F28">
        <w:rPr>
          <w:rFonts w:ascii="Palatino Linotype" w:hAnsi="Palatino Linotype" w:cs="Arial"/>
          <w:sz w:val="24"/>
          <w:szCs w:val="24"/>
        </w:rPr>
        <w:t xml:space="preserve">Con fecha </w:t>
      </w:r>
      <w:r w:rsidR="00517AC7">
        <w:rPr>
          <w:rFonts w:ascii="Palatino Linotype" w:hAnsi="Palatino Linotype" w:cs="Arial"/>
          <w:sz w:val="24"/>
          <w:szCs w:val="24"/>
        </w:rPr>
        <w:t>veintitrés de febrero de dos mil veintidós</w:t>
      </w:r>
      <w:r w:rsidR="001F1C38" w:rsidRPr="00324F28">
        <w:rPr>
          <w:rFonts w:ascii="Palatino Linotype" w:hAnsi="Palatino Linotype" w:cs="Arial"/>
          <w:sz w:val="24"/>
          <w:szCs w:val="24"/>
        </w:rPr>
        <w:t xml:space="preserve"> el </w:t>
      </w:r>
      <w:r w:rsidRPr="00324F28">
        <w:rPr>
          <w:rFonts w:ascii="Palatino Linotype" w:hAnsi="Palatino Linotype" w:cs="Arial"/>
          <w:b/>
          <w:sz w:val="24"/>
          <w:szCs w:val="24"/>
        </w:rPr>
        <w:t>Recurrente</w:t>
      </w:r>
      <w:r w:rsidRPr="00324F28">
        <w:rPr>
          <w:rFonts w:ascii="Palatino Linotype" w:hAnsi="Palatino Linotype" w:cs="Arial"/>
          <w:sz w:val="24"/>
          <w:szCs w:val="24"/>
        </w:rPr>
        <w:t xml:space="preserve"> presentó a través del Sistema de Acceso a la Información Mexiquense, </w:t>
      </w:r>
      <w:r w:rsidR="00F43B74" w:rsidRPr="00324F28">
        <w:rPr>
          <w:rFonts w:ascii="Palatino Linotype" w:hAnsi="Palatino Linotype" w:cs="Arial"/>
          <w:sz w:val="24"/>
          <w:szCs w:val="24"/>
        </w:rPr>
        <w:t>(</w:t>
      </w:r>
      <w:r w:rsidRPr="00324F28">
        <w:rPr>
          <w:rFonts w:ascii="Palatino Linotype" w:hAnsi="Palatino Linotype" w:cs="Arial"/>
          <w:b/>
          <w:sz w:val="24"/>
          <w:szCs w:val="24"/>
        </w:rPr>
        <w:t>SAIMEX</w:t>
      </w:r>
      <w:r w:rsidR="00F43B74" w:rsidRPr="00324F28">
        <w:rPr>
          <w:rFonts w:ascii="Palatino Linotype" w:hAnsi="Palatino Linotype" w:cs="Arial"/>
          <w:b/>
          <w:sz w:val="24"/>
          <w:szCs w:val="24"/>
        </w:rPr>
        <w:t>)</w:t>
      </w:r>
      <w:r w:rsidRPr="00324F28">
        <w:rPr>
          <w:rFonts w:ascii="Palatino Linotype" w:hAnsi="Palatino Linotype" w:cs="Arial"/>
          <w:sz w:val="24"/>
          <w:szCs w:val="24"/>
        </w:rPr>
        <w:t xml:space="preserve">, ante </w:t>
      </w:r>
      <w:r w:rsidRPr="00324F28">
        <w:rPr>
          <w:rFonts w:ascii="Palatino Linotype" w:hAnsi="Palatino Linotype" w:cs="Arial"/>
          <w:b/>
          <w:sz w:val="24"/>
          <w:szCs w:val="24"/>
        </w:rPr>
        <w:t>el Sujeto Obligado</w:t>
      </w:r>
      <w:r w:rsidRPr="00324F28">
        <w:rPr>
          <w:rFonts w:ascii="Palatino Linotype" w:hAnsi="Palatino Linotype" w:cs="Arial"/>
          <w:sz w:val="24"/>
          <w:szCs w:val="24"/>
        </w:rPr>
        <w:t xml:space="preserve">, </w:t>
      </w:r>
      <w:r w:rsidR="00064E75" w:rsidRPr="00324F28">
        <w:rPr>
          <w:rFonts w:ascii="Palatino Linotype" w:hAnsi="Palatino Linotype" w:cs="Arial"/>
          <w:sz w:val="24"/>
          <w:szCs w:val="24"/>
        </w:rPr>
        <w:t xml:space="preserve">la </w:t>
      </w:r>
      <w:r w:rsidRPr="00324F28">
        <w:rPr>
          <w:rFonts w:ascii="Palatino Linotype" w:hAnsi="Palatino Linotype" w:cs="Arial"/>
          <w:sz w:val="24"/>
          <w:szCs w:val="24"/>
        </w:rPr>
        <w:t xml:space="preserve">solicitud de acceso a la información pública, registrada bajo </w:t>
      </w:r>
      <w:r w:rsidR="00064E75" w:rsidRPr="00324F28">
        <w:rPr>
          <w:rFonts w:ascii="Palatino Linotype" w:hAnsi="Palatino Linotype" w:cs="Arial"/>
          <w:sz w:val="24"/>
          <w:szCs w:val="24"/>
        </w:rPr>
        <w:t>e</w:t>
      </w:r>
      <w:r w:rsidRPr="00324F28">
        <w:rPr>
          <w:rFonts w:ascii="Palatino Linotype" w:hAnsi="Palatino Linotype" w:cs="Arial"/>
          <w:sz w:val="24"/>
          <w:szCs w:val="24"/>
        </w:rPr>
        <w:t xml:space="preserve">l número de expediente </w:t>
      </w:r>
      <w:r w:rsidR="00517AC7" w:rsidRPr="00517AC7">
        <w:rPr>
          <w:rFonts w:ascii="Palatino Linotype" w:hAnsi="Palatino Linotype" w:cs="Arial"/>
          <w:b/>
          <w:sz w:val="24"/>
          <w:szCs w:val="24"/>
        </w:rPr>
        <w:t>00081/SEIEM/IP/2022</w:t>
      </w:r>
      <w:r w:rsidRPr="00324F28">
        <w:rPr>
          <w:rFonts w:ascii="Palatino Linotype" w:hAnsi="Palatino Linotype" w:cs="Arial"/>
          <w:sz w:val="24"/>
          <w:szCs w:val="24"/>
        </w:rPr>
        <w:t>,</w:t>
      </w:r>
      <w:r w:rsidR="001F1C38" w:rsidRPr="00324F28">
        <w:rPr>
          <w:rFonts w:ascii="Palatino Linotype" w:hAnsi="Palatino Linotype" w:cs="Arial"/>
          <w:sz w:val="24"/>
          <w:szCs w:val="24"/>
        </w:rPr>
        <w:t xml:space="preserve"> </w:t>
      </w:r>
      <w:r w:rsidRPr="00324F28">
        <w:rPr>
          <w:rFonts w:ascii="Palatino Linotype" w:hAnsi="Palatino Linotype" w:cs="Arial"/>
          <w:sz w:val="24"/>
          <w:szCs w:val="24"/>
        </w:rPr>
        <w:t>mediante la cual solicitó</w:t>
      </w:r>
      <w:r w:rsidR="00064E75" w:rsidRPr="00324F28">
        <w:rPr>
          <w:rFonts w:ascii="Palatino Linotype" w:hAnsi="Palatino Linotype" w:cs="Arial"/>
          <w:sz w:val="24"/>
          <w:szCs w:val="24"/>
        </w:rPr>
        <w:t xml:space="preserve"> lo</w:t>
      </w:r>
      <w:r w:rsidRPr="00324F28">
        <w:rPr>
          <w:rFonts w:ascii="Palatino Linotype" w:hAnsi="Palatino Linotype" w:cs="Arial"/>
          <w:sz w:val="24"/>
          <w:szCs w:val="24"/>
        </w:rPr>
        <w:t xml:space="preserve"> siguiente:</w:t>
      </w:r>
    </w:p>
    <w:p w14:paraId="034E1449" w14:textId="77777777" w:rsidR="00337A3D" w:rsidRPr="00324F28" w:rsidRDefault="00337A3D" w:rsidP="00337A3D">
      <w:pPr>
        <w:spacing w:after="0" w:line="360" w:lineRule="auto"/>
        <w:jc w:val="both"/>
        <w:rPr>
          <w:rFonts w:ascii="Palatino Linotype" w:hAnsi="Palatino Linotype" w:cs="Arial"/>
          <w:sz w:val="24"/>
          <w:szCs w:val="24"/>
        </w:rPr>
      </w:pPr>
    </w:p>
    <w:p w14:paraId="656CE5AC" w14:textId="77777777" w:rsidR="00337A3D" w:rsidRPr="00324F28" w:rsidRDefault="00337A3D" w:rsidP="00337A3D">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324F28">
        <w:rPr>
          <w:rFonts w:ascii="Palatino Linotype" w:eastAsia="Times New Roman" w:hAnsi="Palatino Linotype" w:cs="Times New Roman"/>
          <w:i/>
          <w:sz w:val="24"/>
          <w:szCs w:val="24"/>
          <w:lang w:val="es-ES_tradnl" w:eastAsia="es-ES"/>
        </w:rPr>
        <w:t>“</w:t>
      </w:r>
      <w:r w:rsidR="00517AC7" w:rsidRPr="00517AC7">
        <w:rPr>
          <w:rFonts w:ascii="Palatino Linotype" w:eastAsia="Times New Roman" w:hAnsi="Palatino Linotype" w:cs="Times New Roman"/>
          <w:i/>
          <w:sz w:val="24"/>
          <w:szCs w:val="24"/>
          <w:lang w:val="es-ES_tradnl" w:eastAsia="es-ES"/>
        </w:rPr>
        <w:t>Solicito las claves presupuestales, vacantes de nivel Primaria del Estado de México, de categorías de supervisiones y supervisiones generales (jefaturas de sector).</w:t>
      </w:r>
      <w:r w:rsidRPr="00324F28">
        <w:rPr>
          <w:rFonts w:ascii="Palatino Linotype" w:eastAsia="Times New Roman" w:hAnsi="Palatino Linotype" w:cs="Times New Roman"/>
          <w:i/>
          <w:sz w:val="24"/>
          <w:szCs w:val="24"/>
          <w:lang w:val="es-ES_tradnl" w:eastAsia="es-ES"/>
        </w:rPr>
        <w:t>”</w:t>
      </w:r>
      <w:r w:rsidR="00F33D7B" w:rsidRPr="00324F28">
        <w:rPr>
          <w:rFonts w:ascii="Palatino Linotype" w:eastAsia="Times New Roman" w:hAnsi="Palatino Linotype" w:cs="Times New Roman"/>
          <w:i/>
          <w:sz w:val="24"/>
          <w:szCs w:val="24"/>
          <w:lang w:val="es-ES_tradnl" w:eastAsia="es-ES"/>
        </w:rPr>
        <w:t xml:space="preserve"> (sic)</w:t>
      </w:r>
    </w:p>
    <w:p w14:paraId="1DB3D753" w14:textId="77777777" w:rsidR="00FA1A88" w:rsidRDefault="00FA1A88" w:rsidP="00337A3D">
      <w:pPr>
        <w:spacing w:after="0" w:line="360" w:lineRule="auto"/>
        <w:jc w:val="both"/>
        <w:rPr>
          <w:rFonts w:ascii="Palatino Linotype" w:hAnsi="Palatino Linotype" w:cs="Arial"/>
          <w:sz w:val="24"/>
          <w:szCs w:val="24"/>
        </w:rPr>
      </w:pPr>
    </w:p>
    <w:p w14:paraId="17583B7C" w14:textId="77777777" w:rsidR="00517AC7" w:rsidRDefault="00517AC7" w:rsidP="00517AC7">
      <w:pPr>
        <w:spacing w:before="240" w:line="360" w:lineRule="auto"/>
        <w:jc w:val="both"/>
        <w:rPr>
          <w:rFonts w:ascii="Palatino Linotype" w:hAnsi="Palatino Linotype" w:cs="Arial"/>
          <w:sz w:val="24"/>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2EEEBD98" w14:textId="77777777" w:rsidR="00517AC7" w:rsidRDefault="00517AC7" w:rsidP="00337A3D">
      <w:pPr>
        <w:spacing w:after="0" w:line="360" w:lineRule="auto"/>
        <w:jc w:val="both"/>
        <w:rPr>
          <w:rFonts w:ascii="Palatino Linotype" w:hAnsi="Palatino Linotype" w:cs="Arial"/>
          <w:sz w:val="24"/>
          <w:szCs w:val="24"/>
        </w:rPr>
      </w:pPr>
    </w:p>
    <w:p w14:paraId="17EC36E1" w14:textId="77777777" w:rsidR="00F3766A" w:rsidRPr="00324F28" w:rsidRDefault="00337A3D" w:rsidP="00337A3D">
      <w:pPr>
        <w:spacing w:after="0" w:line="360" w:lineRule="auto"/>
        <w:jc w:val="both"/>
        <w:rPr>
          <w:rFonts w:ascii="Palatino Linotype" w:hAnsi="Palatino Linotype" w:cs="Arial"/>
          <w:b/>
          <w:sz w:val="24"/>
          <w:szCs w:val="24"/>
        </w:rPr>
      </w:pPr>
      <w:r w:rsidRPr="00324F28">
        <w:rPr>
          <w:rFonts w:ascii="Palatino Linotype" w:hAnsi="Palatino Linotype" w:cs="Arial"/>
          <w:b/>
          <w:sz w:val="24"/>
          <w:szCs w:val="24"/>
        </w:rPr>
        <w:lastRenderedPageBreak/>
        <w:t xml:space="preserve">SEGUNDO. </w:t>
      </w:r>
      <w:r w:rsidR="00F3766A" w:rsidRPr="00324F28">
        <w:rPr>
          <w:rFonts w:ascii="Palatino Linotype" w:hAnsi="Palatino Linotype" w:cs="Arial"/>
          <w:b/>
          <w:sz w:val="24"/>
          <w:szCs w:val="24"/>
        </w:rPr>
        <w:t xml:space="preserve">De la </w:t>
      </w:r>
      <w:r w:rsidR="00066174" w:rsidRPr="00324F28">
        <w:rPr>
          <w:rFonts w:ascii="Palatino Linotype" w:hAnsi="Palatino Linotype" w:cs="Arial"/>
          <w:b/>
          <w:sz w:val="24"/>
          <w:szCs w:val="24"/>
        </w:rPr>
        <w:t>respuesta</w:t>
      </w:r>
      <w:r w:rsidR="00F3766A" w:rsidRPr="00324F28">
        <w:rPr>
          <w:rFonts w:ascii="Palatino Linotype" w:hAnsi="Palatino Linotype" w:cs="Arial"/>
          <w:b/>
          <w:sz w:val="24"/>
          <w:szCs w:val="24"/>
        </w:rPr>
        <w:t xml:space="preserve"> del sujeto obligado</w:t>
      </w:r>
    </w:p>
    <w:p w14:paraId="5C02143A" w14:textId="77777777" w:rsidR="00337A3D" w:rsidRPr="00324F28" w:rsidRDefault="00FA1A88" w:rsidP="00337A3D">
      <w:pPr>
        <w:spacing w:after="0" w:line="360" w:lineRule="auto"/>
        <w:jc w:val="both"/>
        <w:rPr>
          <w:rFonts w:ascii="Palatino Linotype" w:hAnsi="Palatino Linotype" w:cs="Arial"/>
          <w:sz w:val="24"/>
          <w:szCs w:val="24"/>
        </w:rPr>
      </w:pPr>
      <w:r w:rsidRPr="00324F28">
        <w:rPr>
          <w:rFonts w:ascii="Palatino Linotype" w:hAnsi="Palatino Linotype" w:cs="Arial"/>
          <w:sz w:val="24"/>
          <w:szCs w:val="24"/>
        </w:rPr>
        <w:t xml:space="preserve">En fecha </w:t>
      </w:r>
      <w:r w:rsidR="00517AC7">
        <w:rPr>
          <w:rFonts w:ascii="Palatino Linotype" w:hAnsi="Palatino Linotype" w:cs="Arial"/>
          <w:sz w:val="24"/>
          <w:szCs w:val="24"/>
        </w:rPr>
        <w:t>dieciséis de marzo de dos mil veintidós</w:t>
      </w:r>
      <w:r w:rsidRPr="00324F28">
        <w:rPr>
          <w:rFonts w:ascii="Palatino Linotype" w:hAnsi="Palatino Linotype" w:cs="Arial"/>
          <w:sz w:val="24"/>
          <w:szCs w:val="24"/>
        </w:rPr>
        <w:t xml:space="preserve"> el sujeto obligado dio contestación a través del SAIMEX a la solicitud de información, manifestando:</w:t>
      </w:r>
    </w:p>
    <w:p w14:paraId="56CEE1A4" w14:textId="77777777" w:rsidR="00337A3D" w:rsidRPr="00324F28" w:rsidRDefault="00337A3D" w:rsidP="00337A3D">
      <w:pPr>
        <w:spacing w:after="0" w:line="360" w:lineRule="auto"/>
        <w:jc w:val="both"/>
        <w:rPr>
          <w:rFonts w:ascii="Palatino Linotype" w:hAnsi="Palatino Linotype" w:cs="Arial"/>
          <w:sz w:val="24"/>
          <w:szCs w:val="24"/>
        </w:rPr>
      </w:pPr>
    </w:p>
    <w:p w14:paraId="59B331FC" w14:textId="77777777" w:rsidR="00517AC7" w:rsidRPr="00517AC7" w:rsidRDefault="00FA1A88" w:rsidP="00517AC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324F28">
        <w:rPr>
          <w:rFonts w:ascii="Palatino Linotype" w:eastAsia="Times New Roman" w:hAnsi="Palatino Linotype" w:cs="Times New Roman"/>
          <w:i/>
          <w:sz w:val="24"/>
          <w:szCs w:val="24"/>
          <w:lang w:val="es-ES_tradnl" w:eastAsia="es-ES"/>
        </w:rPr>
        <w:t>“</w:t>
      </w:r>
      <w:r w:rsidR="00517AC7" w:rsidRPr="00517AC7">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916F7B" w14:textId="77777777" w:rsidR="00517AC7" w:rsidRDefault="00517AC7" w:rsidP="00517AC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14:paraId="486EA0D8" w14:textId="77777777" w:rsidR="00517AC7" w:rsidRPr="00517AC7" w:rsidRDefault="00517AC7" w:rsidP="00517AC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517AC7">
        <w:rPr>
          <w:rFonts w:ascii="Palatino Linotype" w:eastAsia="Times New Roman" w:hAnsi="Palatino Linotype" w:cs="Times New Roman"/>
          <w:i/>
          <w:sz w:val="24"/>
          <w:szCs w:val="24"/>
          <w:lang w:val="es-ES_tradnl" w:eastAsia="es-ES"/>
        </w:rPr>
        <w:t>SE REMITE RESPUESTA</w:t>
      </w:r>
    </w:p>
    <w:p w14:paraId="571D4C2B" w14:textId="77777777" w:rsidR="00517AC7" w:rsidRDefault="00517AC7" w:rsidP="00517AC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14:paraId="19FFF553" w14:textId="77777777" w:rsidR="00517AC7" w:rsidRPr="00517AC7" w:rsidRDefault="00517AC7" w:rsidP="00517AC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517AC7">
        <w:rPr>
          <w:rFonts w:ascii="Palatino Linotype" w:eastAsia="Times New Roman" w:hAnsi="Palatino Linotype" w:cs="Times New Roman"/>
          <w:i/>
          <w:sz w:val="24"/>
          <w:szCs w:val="24"/>
          <w:lang w:val="es-ES_tradnl" w:eastAsia="es-ES"/>
        </w:rPr>
        <w:t>ATENTAMENTE</w:t>
      </w:r>
    </w:p>
    <w:p w14:paraId="0B73339E" w14:textId="77777777" w:rsidR="00FA1A88" w:rsidRPr="00324F28" w:rsidRDefault="00517AC7" w:rsidP="00517AC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517AC7">
        <w:rPr>
          <w:rFonts w:ascii="Palatino Linotype" w:eastAsia="Times New Roman" w:hAnsi="Palatino Linotype" w:cs="Times New Roman"/>
          <w:i/>
          <w:sz w:val="24"/>
          <w:szCs w:val="24"/>
          <w:lang w:val="es-ES_tradnl" w:eastAsia="es-ES"/>
        </w:rPr>
        <w:t>Lic. Joaquín Raúl Benítez Vera</w:t>
      </w:r>
      <w:r w:rsidR="00FA1A88" w:rsidRPr="00324F28">
        <w:rPr>
          <w:rFonts w:ascii="Palatino Linotype" w:eastAsia="Times New Roman" w:hAnsi="Palatino Linotype" w:cs="Times New Roman"/>
          <w:i/>
          <w:sz w:val="24"/>
          <w:szCs w:val="24"/>
          <w:lang w:val="es-ES_tradnl" w:eastAsia="es-ES"/>
        </w:rPr>
        <w:t>”</w:t>
      </w:r>
    </w:p>
    <w:p w14:paraId="5D8FEC4B" w14:textId="77777777" w:rsidR="00FA1A88" w:rsidRPr="00324F28" w:rsidRDefault="00FA1A88" w:rsidP="00285F96">
      <w:pPr>
        <w:spacing w:after="0" w:line="360" w:lineRule="auto"/>
        <w:jc w:val="both"/>
        <w:rPr>
          <w:rFonts w:ascii="Palatino Linotype" w:hAnsi="Palatino Linotype" w:cs="Arial"/>
          <w:sz w:val="24"/>
          <w:szCs w:val="24"/>
        </w:rPr>
      </w:pPr>
    </w:p>
    <w:p w14:paraId="7568E66A" w14:textId="77777777" w:rsidR="00FA1A88" w:rsidRPr="00324F28" w:rsidRDefault="00FA1A88" w:rsidP="00285F96">
      <w:pPr>
        <w:spacing w:after="0" w:line="360" w:lineRule="auto"/>
        <w:jc w:val="both"/>
        <w:rPr>
          <w:rFonts w:ascii="Palatino Linotype" w:hAnsi="Palatino Linotype" w:cs="Arial"/>
          <w:sz w:val="24"/>
          <w:szCs w:val="24"/>
        </w:rPr>
      </w:pPr>
      <w:r w:rsidRPr="00324F28">
        <w:rPr>
          <w:rFonts w:ascii="Palatino Linotype" w:hAnsi="Palatino Linotype" w:cs="Arial"/>
          <w:sz w:val="24"/>
          <w:szCs w:val="24"/>
        </w:rPr>
        <w:t xml:space="preserve">Adjuntando para tal efecto </w:t>
      </w:r>
      <w:r w:rsidR="00517AC7">
        <w:rPr>
          <w:rFonts w:ascii="Palatino Linotype" w:hAnsi="Palatino Linotype" w:cs="Arial"/>
          <w:sz w:val="24"/>
          <w:szCs w:val="24"/>
        </w:rPr>
        <w:t>un archivo electrónico denominado</w:t>
      </w:r>
      <w:r w:rsidR="00AF47E9" w:rsidRPr="00324F28">
        <w:rPr>
          <w:rFonts w:ascii="Palatino Linotype" w:hAnsi="Palatino Linotype" w:cs="Arial"/>
          <w:sz w:val="24"/>
          <w:szCs w:val="24"/>
        </w:rPr>
        <w:t>:</w:t>
      </w:r>
      <w:r w:rsidRPr="00517AC7">
        <w:rPr>
          <w:rFonts w:ascii="Palatino Linotype" w:hAnsi="Palatino Linotype" w:cs="Arial"/>
          <w:b/>
          <w:sz w:val="24"/>
          <w:szCs w:val="24"/>
        </w:rPr>
        <w:t xml:space="preserve"> “</w:t>
      </w:r>
      <w:proofErr w:type="gramStart"/>
      <w:r w:rsidR="00517AC7" w:rsidRPr="00517AC7">
        <w:rPr>
          <w:rFonts w:ascii="Palatino Linotype" w:hAnsi="Palatino Linotype"/>
          <w:b/>
          <w:sz w:val="24"/>
          <w:szCs w:val="24"/>
        </w:rPr>
        <w:t>respuesta ciudadano</w:t>
      </w:r>
      <w:proofErr w:type="gramEnd"/>
      <w:r w:rsidR="00517AC7" w:rsidRPr="00517AC7">
        <w:rPr>
          <w:rFonts w:ascii="Palatino Linotype" w:hAnsi="Palatino Linotype"/>
          <w:b/>
          <w:sz w:val="24"/>
          <w:szCs w:val="24"/>
        </w:rPr>
        <w:t xml:space="preserve"> 0008103-16-2022-181239.pdf</w:t>
      </w:r>
      <w:r w:rsidR="00517AC7">
        <w:rPr>
          <w:rFonts w:ascii="Palatino Linotype" w:hAnsi="Palatino Linotype" w:cs="Arial"/>
          <w:sz w:val="24"/>
          <w:szCs w:val="24"/>
        </w:rPr>
        <w:t xml:space="preserve">, el cual </w:t>
      </w:r>
      <w:r w:rsidR="00CD669E" w:rsidRPr="00324F28">
        <w:rPr>
          <w:rFonts w:ascii="Palatino Linotype" w:hAnsi="Palatino Linotype" w:cs="Arial"/>
          <w:sz w:val="24"/>
          <w:szCs w:val="24"/>
        </w:rPr>
        <w:t>a efecto de no caer en repeticiones innecesarias se analizaran en la parte considerativa de la presente resolución.</w:t>
      </w:r>
    </w:p>
    <w:p w14:paraId="545C634C" w14:textId="77777777" w:rsidR="00CE7F48" w:rsidRPr="00324F28" w:rsidRDefault="00CE7F48" w:rsidP="00285F96">
      <w:pPr>
        <w:spacing w:after="0" w:line="360" w:lineRule="auto"/>
        <w:jc w:val="both"/>
        <w:rPr>
          <w:rFonts w:ascii="Palatino Linotype" w:hAnsi="Palatino Linotype" w:cs="Arial"/>
          <w:sz w:val="24"/>
          <w:szCs w:val="24"/>
        </w:rPr>
      </w:pPr>
    </w:p>
    <w:p w14:paraId="775A3EEF" w14:textId="77777777" w:rsidR="00B93DE8" w:rsidRPr="00324F28" w:rsidRDefault="00B93DE8" w:rsidP="00285F96">
      <w:pPr>
        <w:spacing w:after="0" w:line="360" w:lineRule="auto"/>
        <w:jc w:val="both"/>
        <w:rPr>
          <w:rFonts w:ascii="Palatino Linotype" w:hAnsi="Palatino Linotype" w:cs="Arial"/>
          <w:sz w:val="24"/>
          <w:szCs w:val="24"/>
        </w:rPr>
      </w:pPr>
      <w:r w:rsidRPr="00324F28">
        <w:rPr>
          <w:rFonts w:ascii="Palatino Linotype" w:hAnsi="Palatino Linotype" w:cs="Arial"/>
          <w:b/>
          <w:sz w:val="24"/>
          <w:szCs w:val="24"/>
        </w:rPr>
        <w:t xml:space="preserve">TERCERO. De los recursos de revisión. </w:t>
      </w:r>
    </w:p>
    <w:p w14:paraId="5C2D5F58" w14:textId="77777777" w:rsidR="00517AC7" w:rsidRDefault="00517AC7" w:rsidP="00517AC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veintitrés de marzo de dos mil veintidós, el cual fue registrado en el sistema electrónico con el expediente número </w:t>
      </w:r>
      <w:r>
        <w:rPr>
          <w:rFonts w:ascii="Palatino Linotype" w:hAnsi="Palatino Linotype" w:cs="Arial"/>
          <w:b/>
          <w:sz w:val="24"/>
          <w:szCs w:val="24"/>
        </w:rPr>
        <w:t xml:space="preserve">04325/INFOEM/IP/RR/2022, </w:t>
      </w:r>
      <w:r>
        <w:rPr>
          <w:rFonts w:ascii="Palatino Linotype" w:hAnsi="Palatino Linotype" w:cs="Arial"/>
          <w:sz w:val="24"/>
          <w:szCs w:val="24"/>
        </w:rPr>
        <w:t>en el cual arguye las siguientes manifestaciones:</w:t>
      </w:r>
    </w:p>
    <w:p w14:paraId="53AF8B02" w14:textId="77777777" w:rsidR="00517AC7" w:rsidRDefault="00517AC7" w:rsidP="00517AC7">
      <w:pPr>
        <w:spacing w:before="240" w:line="360" w:lineRule="auto"/>
        <w:jc w:val="both"/>
        <w:rPr>
          <w:rFonts w:ascii="Palatino Linotype" w:hAnsi="Palatino Linotype" w:cs="Arial"/>
          <w:b/>
          <w:sz w:val="24"/>
        </w:rPr>
      </w:pPr>
      <w:r>
        <w:rPr>
          <w:rFonts w:ascii="Palatino Linotype" w:hAnsi="Palatino Linotype" w:cs="Arial"/>
          <w:sz w:val="24"/>
          <w:szCs w:val="24"/>
        </w:rPr>
        <w:t xml:space="preserve"> </w:t>
      </w:r>
      <w:r>
        <w:rPr>
          <w:rFonts w:ascii="Palatino Linotype" w:hAnsi="Palatino Linotype" w:cs="Arial"/>
          <w:b/>
          <w:sz w:val="24"/>
        </w:rPr>
        <w:t>Acto Impugnado:</w:t>
      </w:r>
    </w:p>
    <w:p w14:paraId="1074B5FA" w14:textId="77777777" w:rsidR="00517AC7" w:rsidRPr="00517AC7" w:rsidRDefault="00517AC7" w:rsidP="00517AC7">
      <w:pPr>
        <w:pStyle w:val="Citas"/>
        <w:rPr>
          <w:b/>
        </w:rPr>
      </w:pPr>
      <w:r w:rsidRPr="00494DE3">
        <w:t>“</w:t>
      </w:r>
      <w:r w:rsidRPr="00517AC7">
        <w:t>La información de claves de supervisión y jefes de sector de nivel primarias en el Estado de México</w:t>
      </w:r>
      <w:r w:rsidRPr="00494DE3">
        <w:t>”</w:t>
      </w:r>
      <w:r w:rsidRPr="007E24F0">
        <w:t xml:space="preserve"> </w:t>
      </w:r>
      <w:r>
        <w:rPr>
          <w:b/>
        </w:rPr>
        <w:t xml:space="preserve">[Sic] </w:t>
      </w:r>
    </w:p>
    <w:p w14:paraId="68760106" w14:textId="77777777" w:rsidR="00517AC7" w:rsidRDefault="00517AC7" w:rsidP="00517AC7">
      <w:pPr>
        <w:spacing w:before="240" w:line="360" w:lineRule="auto"/>
        <w:jc w:val="both"/>
        <w:rPr>
          <w:rFonts w:ascii="Palatino Linotype" w:hAnsi="Palatino Linotype" w:cs="Arial"/>
          <w:b/>
          <w:sz w:val="24"/>
        </w:rPr>
      </w:pPr>
      <w:r>
        <w:rPr>
          <w:rFonts w:ascii="Palatino Linotype" w:hAnsi="Palatino Linotype" w:cs="Arial"/>
          <w:b/>
          <w:sz w:val="24"/>
        </w:rPr>
        <w:lastRenderedPageBreak/>
        <w:t>Razones o motivos de la inconformidad:</w:t>
      </w:r>
    </w:p>
    <w:p w14:paraId="12122EC8" w14:textId="77777777" w:rsidR="00CD669E" w:rsidRPr="00517AC7" w:rsidRDefault="00517AC7" w:rsidP="00517AC7">
      <w:pPr>
        <w:pStyle w:val="Citas"/>
        <w:rPr>
          <w:b/>
          <w:sz w:val="24"/>
        </w:rPr>
      </w:pPr>
      <w:r w:rsidRPr="00494DE3">
        <w:t>“</w:t>
      </w:r>
      <w:r w:rsidRPr="00517AC7">
        <w:t>Existen claves presupuestales de supervisión y jefatura de sector de nivel primaria por fallecimiento por lo menos 5 y las cuales ni esas mencionan</w:t>
      </w:r>
      <w:r w:rsidRPr="00494DE3">
        <w:t>”</w:t>
      </w:r>
      <w:r w:rsidRPr="007E24F0">
        <w:t xml:space="preserve"> </w:t>
      </w:r>
      <w:r>
        <w:rPr>
          <w:b/>
        </w:rPr>
        <w:t xml:space="preserve">[Sic] </w:t>
      </w:r>
    </w:p>
    <w:p w14:paraId="5E995BD6" w14:textId="77777777" w:rsidR="00CD669E" w:rsidRPr="00324F28" w:rsidRDefault="00CD669E" w:rsidP="00285F96">
      <w:pPr>
        <w:spacing w:after="0" w:line="360" w:lineRule="auto"/>
        <w:jc w:val="both"/>
        <w:rPr>
          <w:rFonts w:ascii="Palatino Linotype" w:hAnsi="Palatino Linotype" w:cs="Arial"/>
          <w:sz w:val="24"/>
          <w:szCs w:val="24"/>
        </w:rPr>
      </w:pPr>
    </w:p>
    <w:p w14:paraId="3C650EE3" w14:textId="77777777" w:rsidR="00B93DE8" w:rsidRPr="00324F28" w:rsidRDefault="00B93DE8" w:rsidP="00285F96">
      <w:pPr>
        <w:spacing w:after="0" w:line="360" w:lineRule="auto"/>
        <w:jc w:val="both"/>
        <w:rPr>
          <w:rFonts w:ascii="Palatino Linotype" w:hAnsi="Palatino Linotype" w:cs="Arial"/>
          <w:sz w:val="24"/>
          <w:szCs w:val="24"/>
        </w:rPr>
      </w:pPr>
      <w:r w:rsidRPr="00324F28">
        <w:rPr>
          <w:rFonts w:ascii="Palatino Linotype" w:hAnsi="Palatino Linotype" w:cs="Arial"/>
          <w:b/>
          <w:sz w:val="24"/>
          <w:szCs w:val="24"/>
        </w:rPr>
        <w:t>CUARTO. Del turno de los recursos de revisión.</w:t>
      </w:r>
      <w:r w:rsidRPr="00324F28">
        <w:rPr>
          <w:rFonts w:ascii="Palatino Linotype" w:hAnsi="Palatino Linotype" w:cs="Arial"/>
          <w:sz w:val="24"/>
          <w:szCs w:val="24"/>
        </w:rPr>
        <w:t xml:space="preserve"> </w:t>
      </w:r>
    </w:p>
    <w:p w14:paraId="0BF8F4C2" w14:textId="77777777" w:rsidR="00B93DE8" w:rsidRPr="00324F28" w:rsidRDefault="007673C3" w:rsidP="00285F96">
      <w:pPr>
        <w:spacing w:after="0" w:line="360" w:lineRule="auto"/>
        <w:jc w:val="both"/>
        <w:rPr>
          <w:rFonts w:ascii="Palatino Linotype" w:hAnsi="Palatino Linotype" w:cs="Arial"/>
          <w:sz w:val="24"/>
          <w:szCs w:val="24"/>
        </w:rPr>
      </w:pPr>
      <w:r w:rsidRPr="00324F28">
        <w:rPr>
          <w:rFonts w:ascii="Palatino Linotype" w:hAnsi="Palatino Linotype" w:cs="Arial"/>
          <w:sz w:val="24"/>
          <w:szCs w:val="24"/>
        </w:rPr>
        <w:t>El medio</w:t>
      </w:r>
      <w:r w:rsidR="00B93DE8" w:rsidRPr="00324F28">
        <w:rPr>
          <w:rFonts w:ascii="Palatino Linotype" w:hAnsi="Palatino Linotype" w:cs="Arial"/>
          <w:sz w:val="24"/>
          <w:szCs w:val="24"/>
        </w:rPr>
        <w:t xml:space="preserve"> de impugnación presentado mediante recurso de revisión con número </w:t>
      </w:r>
      <w:r w:rsidR="00517AC7">
        <w:rPr>
          <w:rFonts w:ascii="Palatino Linotype" w:hAnsi="Palatino Linotype" w:cs="Arial"/>
          <w:sz w:val="24"/>
          <w:szCs w:val="24"/>
        </w:rPr>
        <w:t>04325</w:t>
      </w:r>
      <w:r w:rsidR="00B93DE8" w:rsidRPr="00324F28">
        <w:rPr>
          <w:rFonts w:ascii="Palatino Linotype" w:hAnsi="Palatino Linotype" w:cs="Arial"/>
          <w:sz w:val="24"/>
          <w:szCs w:val="24"/>
        </w:rPr>
        <w:t>/INFOEM/IP/RR/202</w:t>
      </w:r>
      <w:r w:rsidR="00517AC7">
        <w:rPr>
          <w:rFonts w:ascii="Palatino Linotype" w:hAnsi="Palatino Linotype" w:cs="Arial"/>
          <w:sz w:val="24"/>
          <w:szCs w:val="24"/>
        </w:rPr>
        <w:t>2</w:t>
      </w:r>
      <w:r w:rsidR="00B93DE8" w:rsidRPr="00324F28">
        <w:rPr>
          <w:rFonts w:ascii="Palatino Linotype" w:hAnsi="Palatino Linotype" w:cs="Arial"/>
          <w:sz w:val="24"/>
          <w:szCs w:val="24"/>
        </w:rPr>
        <w:t>, fue turnado al Comisionad</w:t>
      </w:r>
      <w:r w:rsidRPr="00324F28">
        <w:rPr>
          <w:rFonts w:ascii="Palatino Linotype" w:hAnsi="Palatino Linotype" w:cs="Arial"/>
          <w:sz w:val="24"/>
          <w:szCs w:val="24"/>
        </w:rPr>
        <w:t>o</w:t>
      </w:r>
      <w:r w:rsidR="00B93DE8" w:rsidRPr="00324F28">
        <w:rPr>
          <w:rFonts w:ascii="Palatino Linotype" w:hAnsi="Palatino Linotype" w:cs="Arial"/>
          <w:sz w:val="24"/>
          <w:szCs w:val="24"/>
        </w:rPr>
        <w:t xml:space="preserve"> </w:t>
      </w:r>
      <w:r w:rsidRPr="00324F28">
        <w:rPr>
          <w:rFonts w:ascii="Palatino Linotype" w:hAnsi="Palatino Linotype" w:cs="Arial"/>
          <w:sz w:val="24"/>
          <w:szCs w:val="24"/>
        </w:rPr>
        <w:t>José Martínez Vilchis</w:t>
      </w:r>
      <w:r w:rsidR="00B93DE8" w:rsidRPr="00324F2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324F28">
        <w:rPr>
          <w:rFonts w:ascii="Palatino Linotype" w:hAnsi="Palatino Linotype" w:cs="Arial"/>
          <w:sz w:val="24"/>
          <w:szCs w:val="24"/>
        </w:rPr>
        <w:t>do</w:t>
      </w:r>
      <w:r w:rsidR="00B93DE8" w:rsidRPr="00324F28">
        <w:rPr>
          <w:rFonts w:ascii="Palatino Linotype" w:hAnsi="Palatino Linotype" w:cs="Arial"/>
          <w:sz w:val="24"/>
          <w:szCs w:val="24"/>
        </w:rPr>
        <w:t xml:space="preserve"> acuerdo de admisión en fecha </w:t>
      </w:r>
      <w:r w:rsidR="00517AC7">
        <w:rPr>
          <w:rFonts w:ascii="Palatino Linotype" w:hAnsi="Palatino Linotype" w:cs="Arial"/>
          <w:b/>
          <w:sz w:val="24"/>
          <w:szCs w:val="24"/>
        </w:rPr>
        <w:t>veintinueve de marzo de dos mil veintidós</w:t>
      </w:r>
      <w:r w:rsidR="00B93DE8" w:rsidRPr="00324F2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68D2653B" w14:textId="77777777" w:rsidR="00B93DE8" w:rsidRPr="00324F28" w:rsidRDefault="00B93DE8" w:rsidP="00285F96">
      <w:pPr>
        <w:spacing w:after="0" w:line="360" w:lineRule="auto"/>
        <w:jc w:val="both"/>
        <w:rPr>
          <w:rFonts w:ascii="Palatino Linotype" w:hAnsi="Palatino Linotype" w:cs="Arial"/>
          <w:sz w:val="24"/>
          <w:szCs w:val="24"/>
        </w:rPr>
      </w:pPr>
    </w:p>
    <w:p w14:paraId="6A826F75" w14:textId="77777777" w:rsidR="00290F21" w:rsidRPr="00324F28" w:rsidRDefault="00B93DE8" w:rsidP="00285F96">
      <w:pPr>
        <w:spacing w:after="0" w:line="360" w:lineRule="auto"/>
        <w:jc w:val="both"/>
        <w:rPr>
          <w:rFonts w:ascii="Palatino Linotype" w:hAnsi="Palatino Linotype" w:cs="Arial"/>
          <w:b/>
          <w:sz w:val="24"/>
          <w:szCs w:val="24"/>
        </w:rPr>
      </w:pPr>
      <w:r w:rsidRPr="00324F28">
        <w:rPr>
          <w:rFonts w:ascii="Palatino Linotype" w:hAnsi="Palatino Linotype" w:cs="Arial"/>
          <w:b/>
          <w:sz w:val="24"/>
          <w:szCs w:val="24"/>
        </w:rPr>
        <w:t xml:space="preserve">QUINTO. De la etapa de manifestaciones y/o alegatos. </w:t>
      </w:r>
    </w:p>
    <w:p w14:paraId="28FAD258" w14:textId="77777777" w:rsidR="00B93DE8" w:rsidRPr="00324F28" w:rsidRDefault="00A05367" w:rsidP="00285F96">
      <w:pPr>
        <w:spacing w:after="0" w:line="360" w:lineRule="auto"/>
        <w:jc w:val="both"/>
        <w:rPr>
          <w:rFonts w:ascii="Palatino Linotype" w:hAnsi="Palatino Linotype" w:cs="Arial"/>
          <w:sz w:val="24"/>
          <w:szCs w:val="24"/>
        </w:rPr>
      </w:pPr>
      <w:r w:rsidRPr="00324F28">
        <w:rPr>
          <w:rFonts w:ascii="Palatino Linotype" w:hAnsi="Palatino Linotype" w:cs="Arial"/>
          <w:sz w:val="24"/>
          <w:szCs w:val="24"/>
        </w:rPr>
        <w:t>D</w:t>
      </w:r>
      <w:r w:rsidR="00B93DE8" w:rsidRPr="00324F28">
        <w:rPr>
          <w:rFonts w:ascii="Palatino Linotype" w:hAnsi="Palatino Linotype" w:cs="Arial"/>
          <w:sz w:val="24"/>
          <w:szCs w:val="24"/>
        </w:rPr>
        <w:t>e l</w:t>
      </w:r>
      <w:r w:rsidRPr="00324F28">
        <w:rPr>
          <w:rFonts w:ascii="Palatino Linotype" w:hAnsi="Palatino Linotype" w:cs="Arial"/>
          <w:sz w:val="24"/>
          <w:szCs w:val="24"/>
        </w:rPr>
        <w:t>a</w:t>
      </w:r>
      <w:r w:rsidR="00B93DE8" w:rsidRPr="00324F28">
        <w:rPr>
          <w:rFonts w:ascii="Palatino Linotype" w:hAnsi="Palatino Linotype" w:cs="Arial"/>
          <w:sz w:val="24"/>
          <w:szCs w:val="24"/>
        </w:rPr>
        <w:t xml:space="preserve">s </w:t>
      </w:r>
      <w:r w:rsidRPr="00324F28">
        <w:rPr>
          <w:rFonts w:ascii="Palatino Linotype" w:hAnsi="Palatino Linotype" w:cs="Arial"/>
          <w:sz w:val="24"/>
          <w:szCs w:val="24"/>
        </w:rPr>
        <w:t>constancias del</w:t>
      </w:r>
      <w:r w:rsidR="00B93DE8" w:rsidRPr="00324F28">
        <w:rPr>
          <w:rFonts w:ascii="Palatino Linotype" w:hAnsi="Palatino Linotype" w:cs="Arial"/>
          <w:sz w:val="24"/>
          <w:szCs w:val="24"/>
        </w:rPr>
        <w:t xml:space="preserve"> expediente </w:t>
      </w:r>
      <w:r w:rsidRPr="00324F28">
        <w:rPr>
          <w:rFonts w:ascii="Palatino Linotype" w:hAnsi="Palatino Linotype" w:cs="Arial"/>
          <w:sz w:val="24"/>
          <w:szCs w:val="24"/>
        </w:rPr>
        <w:t xml:space="preserve">electrónico </w:t>
      </w:r>
      <w:r w:rsidR="00B93DE8" w:rsidRPr="00324F28">
        <w:rPr>
          <w:rFonts w:ascii="Palatino Linotype" w:hAnsi="Palatino Linotype" w:cs="Arial"/>
          <w:sz w:val="24"/>
          <w:szCs w:val="24"/>
        </w:rPr>
        <w:t>del recurso de revisión 0</w:t>
      </w:r>
      <w:r w:rsidR="00DD5181">
        <w:rPr>
          <w:rFonts w:ascii="Palatino Linotype" w:hAnsi="Palatino Linotype" w:cs="Arial"/>
          <w:sz w:val="24"/>
          <w:szCs w:val="24"/>
        </w:rPr>
        <w:t>4325</w:t>
      </w:r>
      <w:r w:rsidR="00B93DE8" w:rsidRPr="00324F28">
        <w:rPr>
          <w:rFonts w:ascii="Palatino Linotype" w:hAnsi="Palatino Linotype" w:cs="Arial"/>
          <w:sz w:val="24"/>
          <w:szCs w:val="24"/>
        </w:rPr>
        <w:t>/INFOEM/IP/RR/202</w:t>
      </w:r>
      <w:r w:rsidR="00DD5181">
        <w:rPr>
          <w:rFonts w:ascii="Palatino Linotype" w:hAnsi="Palatino Linotype" w:cs="Arial"/>
          <w:sz w:val="24"/>
          <w:szCs w:val="24"/>
        </w:rPr>
        <w:t>2</w:t>
      </w:r>
      <w:r w:rsidR="00B93DE8" w:rsidRPr="00324F28">
        <w:rPr>
          <w:rFonts w:ascii="Palatino Linotype" w:hAnsi="Palatino Linotype" w:cs="Arial"/>
          <w:sz w:val="24"/>
          <w:szCs w:val="24"/>
        </w:rPr>
        <w:t xml:space="preserve">, se aprecia que </w:t>
      </w:r>
      <w:r w:rsidRPr="00324F28">
        <w:rPr>
          <w:rFonts w:ascii="Palatino Linotype" w:hAnsi="Palatino Linotype" w:cs="Arial"/>
          <w:sz w:val="24"/>
          <w:szCs w:val="24"/>
        </w:rPr>
        <w:t xml:space="preserve">el </w:t>
      </w:r>
      <w:r w:rsidR="00B93DE8" w:rsidRPr="00324F28">
        <w:rPr>
          <w:rFonts w:ascii="Palatino Linotype" w:hAnsi="Palatino Linotype" w:cs="Arial"/>
          <w:sz w:val="24"/>
          <w:szCs w:val="24"/>
        </w:rPr>
        <w:t>Sujeto</w:t>
      </w:r>
      <w:r w:rsidRPr="00324F28">
        <w:rPr>
          <w:rFonts w:ascii="Palatino Linotype" w:hAnsi="Palatino Linotype" w:cs="Arial"/>
          <w:sz w:val="24"/>
          <w:szCs w:val="24"/>
        </w:rPr>
        <w:t xml:space="preserve"> rindió su informe justificado</w:t>
      </w:r>
      <w:r w:rsidR="00B8050B" w:rsidRPr="00324F28">
        <w:rPr>
          <w:rFonts w:ascii="Palatino Linotype" w:hAnsi="Palatino Linotype" w:cs="Arial"/>
          <w:sz w:val="24"/>
          <w:szCs w:val="24"/>
        </w:rPr>
        <w:t xml:space="preserve"> en fecha </w:t>
      </w:r>
      <w:r w:rsidR="00DD5181">
        <w:rPr>
          <w:rFonts w:ascii="Palatino Linotype" w:hAnsi="Palatino Linotype" w:cs="Arial"/>
          <w:sz w:val="24"/>
          <w:szCs w:val="24"/>
        </w:rPr>
        <w:t>seis de abril de dos mil veintidós</w:t>
      </w:r>
      <w:r w:rsidR="00B8050B" w:rsidRPr="00324F28">
        <w:rPr>
          <w:rFonts w:ascii="Palatino Linotype" w:hAnsi="Palatino Linotype" w:cs="Arial"/>
          <w:sz w:val="24"/>
          <w:szCs w:val="24"/>
        </w:rPr>
        <w:t>, sin que</w:t>
      </w:r>
      <w:r w:rsidRPr="00324F28">
        <w:rPr>
          <w:rFonts w:ascii="Palatino Linotype" w:hAnsi="Palatino Linotype" w:cs="Arial"/>
          <w:sz w:val="24"/>
          <w:szCs w:val="24"/>
        </w:rPr>
        <w:t xml:space="preserve"> el particular </w:t>
      </w:r>
      <w:r w:rsidR="00B8050B" w:rsidRPr="00324F28">
        <w:rPr>
          <w:rFonts w:ascii="Palatino Linotype" w:hAnsi="Palatino Linotype" w:cs="Arial"/>
          <w:sz w:val="24"/>
          <w:szCs w:val="24"/>
        </w:rPr>
        <w:t>hiciera</w:t>
      </w:r>
      <w:r w:rsidR="00B93DE8" w:rsidRPr="00324F28">
        <w:rPr>
          <w:rFonts w:ascii="Palatino Linotype" w:hAnsi="Palatino Linotype" w:cs="Arial"/>
          <w:sz w:val="24"/>
          <w:szCs w:val="24"/>
        </w:rPr>
        <w:t xml:space="preserve"> </w:t>
      </w:r>
      <w:r w:rsidR="00327A14" w:rsidRPr="00324F28">
        <w:rPr>
          <w:rFonts w:ascii="Palatino Linotype" w:hAnsi="Palatino Linotype" w:cs="Arial"/>
          <w:sz w:val="24"/>
          <w:szCs w:val="24"/>
        </w:rPr>
        <w:t>manifestaciones</w:t>
      </w:r>
      <w:r w:rsidRPr="00324F28">
        <w:rPr>
          <w:rFonts w:ascii="Palatino Linotype" w:hAnsi="Palatino Linotype" w:cs="Arial"/>
          <w:sz w:val="24"/>
          <w:szCs w:val="24"/>
        </w:rPr>
        <w:t xml:space="preserve"> que a su derecho convinieran</w:t>
      </w:r>
      <w:r w:rsidR="00B93DE8" w:rsidRPr="00324F28">
        <w:rPr>
          <w:rFonts w:ascii="Palatino Linotype" w:hAnsi="Palatino Linotype" w:cs="Arial"/>
          <w:sz w:val="24"/>
          <w:szCs w:val="24"/>
        </w:rPr>
        <w:t>.</w:t>
      </w:r>
    </w:p>
    <w:p w14:paraId="39643098" w14:textId="77777777" w:rsidR="00F3766A" w:rsidRPr="00324F28" w:rsidRDefault="00F3766A" w:rsidP="00285F96">
      <w:pPr>
        <w:spacing w:after="0" w:line="360" w:lineRule="auto"/>
        <w:jc w:val="both"/>
        <w:rPr>
          <w:rFonts w:ascii="Palatino Linotype" w:hAnsi="Palatino Linotype" w:cs="Arial"/>
          <w:sz w:val="24"/>
          <w:szCs w:val="24"/>
        </w:rPr>
      </w:pPr>
    </w:p>
    <w:p w14:paraId="53A8FAA7" w14:textId="77777777" w:rsidR="00B93DE8" w:rsidRPr="00324F28" w:rsidRDefault="00327A14" w:rsidP="00285F96">
      <w:pPr>
        <w:spacing w:after="0" w:line="360" w:lineRule="auto"/>
        <w:jc w:val="both"/>
        <w:rPr>
          <w:rFonts w:ascii="Palatino Linotype" w:hAnsi="Palatino Linotype" w:cs="Arial"/>
          <w:b/>
          <w:sz w:val="24"/>
          <w:szCs w:val="24"/>
        </w:rPr>
      </w:pPr>
      <w:r w:rsidRPr="00324F28">
        <w:rPr>
          <w:rFonts w:ascii="Palatino Linotype" w:hAnsi="Palatino Linotype" w:cs="Arial"/>
          <w:b/>
          <w:sz w:val="24"/>
          <w:szCs w:val="24"/>
        </w:rPr>
        <w:t xml:space="preserve">SEXTO. </w:t>
      </w:r>
      <w:r w:rsidR="00B93DE8" w:rsidRPr="00324F28">
        <w:rPr>
          <w:rFonts w:ascii="Palatino Linotype" w:hAnsi="Palatino Linotype" w:cs="Arial"/>
          <w:b/>
          <w:sz w:val="24"/>
          <w:szCs w:val="24"/>
        </w:rPr>
        <w:t xml:space="preserve">Del cierre de instrucción. </w:t>
      </w:r>
    </w:p>
    <w:p w14:paraId="14A4C4CB" w14:textId="29B84090" w:rsidR="00B93DE8" w:rsidRDefault="00B93DE8" w:rsidP="00285F96">
      <w:pPr>
        <w:spacing w:after="0" w:line="360" w:lineRule="auto"/>
        <w:jc w:val="both"/>
        <w:rPr>
          <w:rFonts w:ascii="Palatino Linotype" w:hAnsi="Palatino Linotype" w:cs="Arial"/>
          <w:sz w:val="24"/>
          <w:szCs w:val="24"/>
        </w:rPr>
      </w:pPr>
      <w:r w:rsidRPr="00324F28">
        <w:rPr>
          <w:rFonts w:ascii="Palatino Linotype" w:hAnsi="Palatino Linotype" w:cs="Arial"/>
          <w:sz w:val="24"/>
          <w:szCs w:val="24"/>
        </w:rPr>
        <w:t>Así, una vez transcurrido el término legal, se decret</w:t>
      </w:r>
      <w:r w:rsidR="00F3766A" w:rsidRPr="00324F28">
        <w:rPr>
          <w:rFonts w:ascii="Palatino Linotype" w:hAnsi="Palatino Linotype" w:cs="Arial"/>
          <w:sz w:val="24"/>
          <w:szCs w:val="24"/>
        </w:rPr>
        <w:t>ó</w:t>
      </w:r>
      <w:r w:rsidRPr="00324F28">
        <w:rPr>
          <w:rFonts w:ascii="Palatino Linotype" w:hAnsi="Palatino Linotype" w:cs="Arial"/>
          <w:sz w:val="24"/>
          <w:szCs w:val="24"/>
        </w:rPr>
        <w:t xml:space="preserve"> el cierre de instrucción de</w:t>
      </w:r>
      <w:r w:rsidR="00F3766A" w:rsidRPr="00324F28">
        <w:rPr>
          <w:rFonts w:ascii="Palatino Linotype" w:hAnsi="Palatino Linotype" w:cs="Arial"/>
          <w:sz w:val="24"/>
          <w:szCs w:val="24"/>
        </w:rPr>
        <w:t xml:space="preserve"> </w:t>
      </w:r>
      <w:r w:rsidRPr="00324F28">
        <w:rPr>
          <w:rFonts w:ascii="Palatino Linotype" w:hAnsi="Palatino Linotype" w:cs="Arial"/>
          <w:sz w:val="24"/>
          <w:szCs w:val="24"/>
        </w:rPr>
        <w:t>l</w:t>
      </w:r>
      <w:r w:rsidR="00F3766A" w:rsidRPr="00324F28">
        <w:rPr>
          <w:rFonts w:ascii="Palatino Linotype" w:hAnsi="Palatino Linotype" w:cs="Arial"/>
          <w:sz w:val="24"/>
          <w:szCs w:val="24"/>
        </w:rPr>
        <w:t>os</w:t>
      </w:r>
      <w:r w:rsidRPr="00324F28">
        <w:rPr>
          <w:rFonts w:ascii="Palatino Linotype" w:hAnsi="Palatino Linotype" w:cs="Arial"/>
          <w:sz w:val="24"/>
          <w:szCs w:val="24"/>
        </w:rPr>
        <w:t xml:space="preserve"> recursos de revisión en fecha </w:t>
      </w:r>
      <w:r w:rsidR="00DD5181">
        <w:rPr>
          <w:rFonts w:ascii="Palatino Linotype" w:hAnsi="Palatino Linotype" w:cs="Arial"/>
          <w:b/>
          <w:sz w:val="24"/>
          <w:szCs w:val="24"/>
        </w:rPr>
        <w:t>seis de mayo de dos mil veintidós</w:t>
      </w:r>
      <w:r w:rsidRPr="00324F28">
        <w:rPr>
          <w:rFonts w:ascii="Palatino Linotype" w:hAnsi="Palatino Linotype" w:cs="Arial"/>
          <w:sz w:val="24"/>
          <w:szCs w:val="24"/>
        </w:rPr>
        <w:t xml:space="preserve">, en términos del artículo 185 Fracción VI de la Ley de Transparencia y Acceso a la Información Pública </w:t>
      </w:r>
      <w:r w:rsidRPr="00324F28">
        <w:rPr>
          <w:rFonts w:ascii="Palatino Linotype" w:hAnsi="Palatino Linotype" w:cs="Arial"/>
          <w:sz w:val="24"/>
          <w:szCs w:val="24"/>
        </w:rPr>
        <w:lastRenderedPageBreak/>
        <w:t>del Estado de México y Municipios, iniciando el término legal para dictar r</w:t>
      </w:r>
      <w:r w:rsidR="00527EBA" w:rsidRPr="00324F28">
        <w:rPr>
          <w:rFonts w:ascii="Palatino Linotype" w:hAnsi="Palatino Linotype" w:cs="Arial"/>
          <w:sz w:val="24"/>
          <w:szCs w:val="24"/>
        </w:rPr>
        <w:t>e</w:t>
      </w:r>
      <w:r w:rsidR="00FC521C">
        <w:rPr>
          <w:rFonts w:ascii="Palatino Linotype" w:hAnsi="Palatino Linotype" w:cs="Arial"/>
          <w:sz w:val="24"/>
          <w:szCs w:val="24"/>
        </w:rPr>
        <w:t>solución definitiva del asunto.</w:t>
      </w:r>
    </w:p>
    <w:p w14:paraId="41EB5D3F" w14:textId="77777777" w:rsidR="00FC521C" w:rsidRDefault="00FC521C" w:rsidP="00285F96">
      <w:pPr>
        <w:spacing w:after="0" w:line="360" w:lineRule="auto"/>
        <w:jc w:val="both"/>
        <w:rPr>
          <w:rFonts w:ascii="Palatino Linotype" w:hAnsi="Palatino Linotype" w:cs="Arial"/>
          <w:sz w:val="24"/>
          <w:szCs w:val="24"/>
        </w:rPr>
      </w:pPr>
    </w:p>
    <w:p w14:paraId="34C5F798" w14:textId="5EE28372" w:rsidR="00FC521C" w:rsidRDefault="00FC521C" w:rsidP="00285F96">
      <w:pPr>
        <w:spacing w:after="0" w:line="360" w:lineRule="auto"/>
        <w:jc w:val="both"/>
        <w:rPr>
          <w:rFonts w:ascii="Palatino Linotype" w:hAnsi="Palatino Linotype" w:cs="Arial"/>
          <w:sz w:val="24"/>
          <w:szCs w:val="24"/>
        </w:rPr>
      </w:pPr>
      <w:r w:rsidRPr="00FC521C">
        <w:rPr>
          <w:rFonts w:ascii="Palatino Linotype" w:hAnsi="Palatino Linotype" w:cs="Arial"/>
          <w:sz w:val="24"/>
          <w:szCs w:val="24"/>
        </w:rPr>
        <w:t>En fecha diec</w:t>
      </w:r>
      <w:r>
        <w:rPr>
          <w:rFonts w:ascii="Palatino Linotype" w:hAnsi="Palatino Linotype" w:cs="Arial"/>
          <w:sz w:val="24"/>
          <w:szCs w:val="24"/>
        </w:rPr>
        <w:t>inueve</w:t>
      </w:r>
      <w:r w:rsidRPr="00FC521C">
        <w:rPr>
          <w:rFonts w:ascii="Palatino Linotype" w:hAnsi="Palatino Linotype" w:cs="Arial"/>
          <w:sz w:val="24"/>
          <w:szCs w:val="24"/>
        </w:rPr>
        <w:t xml:space="preserve"> de mayo de dos mil veintidós, se amplió el término para resolver los recursos de revisión en términos del artículo 181 párrafo tercero de la Ley de Transparencia y Acceso a la Información Pública del Estado de México y Municipios por un plazo de quince días hábiles.</w:t>
      </w:r>
    </w:p>
    <w:p w14:paraId="5285BDA0" w14:textId="77777777" w:rsidR="005670DF" w:rsidRDefault="005670DF" w:rsidP="00285F96">
      <w:pPr>
        <w:spacing w:after="0" w:line="360" w:lineRule="auto"/>
        <w:jc w:val="both"/>
        <w:rPr>
          <w:rFonts w:ascii="Palatino Linotype" w:hAnsi="Palatino Linotype" w:cs="Arial"/>
          <w:sz w:val="24"/>
          <w:szCs w:val="24"/>
        </w:rPr>
      </w:pPr>
    </w:p>
    <w:p w14:paraId="7A6E7F6F"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Este organismo garante no pasa por alto justificar, </w:t>
      </w:r>
      <w:r w:rsidRPr="00B01D73">
        <w:rPr>
          <w:rFonts w:ascii="Palatino Linotype" w:hAnsi="Palatino Linotype" w:cstheme="majorHAnsi"/>
          <w:bCs/>
          <w:sz w:val="24"/>
          <w:szCs w:val="24"/>
        </w:rPr>
        <w:t xml:space="preserve">que el plazo para emitir resolución en el presente asunto </w:t>
      </w:r>
      <w:r w:rsidRPr="00B01D7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C1BCC44"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1785226"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es menester precisar </w:t>
      </w:r>
      <w:proofErr w:type="gramStart"/>
      <w:r w:rsidRPr="00B01D73">
        <w:rPr>
          <w:rFonts w:ascii="Palatino Linotype" w:hAnsi="Palatino Linotype" w:cstheme="majorHAnsi"/>
          <w:sz w:val="24"/>
          <w:szCs w:val="24"/>
        </w:rPr>
        <w:t>que</w:t>
      </w:r>
      <w:proofErr w:type="gramEnd"/>
      <w:r w:rsidRPr="00B01D73">
        <w:rPr>
          <w:rFonts w:ascii="Palatino Linotype" w:hAnsi="Palatino Linotype" w:cstheme="majorHAnsi"/>
          <w:sz w:val="24"/>
          <w:szCs w:val="24"/>
        </w:rPr>
        <w:t xml:space="preserve"> si bien se ha excedido el plazo para resolver el presente medio de impugnación, de conformidad con la ley de la materia, </w:t>
      </w:r>
      <w:r w:rsidRPr="00B01D73">
        <w:rPr>
          <w:rFonts w:ascii="Palatino Linotype" w:hAnsi="Palatino Linotype" w:cstheme="majorHAnsi"/>
          <w:bCs/>
          <w:sz w:val="24"/>
          <w:szCs w:val="24"/>
        </w:rPr>
        <w:t>el plazo para emitir resolución</w:t>
      </w:r>
      <w:r w:rsidRPr="00B01D7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FF468FA"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E6C0B40"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F85438"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EC3A423"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7CAA9C"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3A9EFA0"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95A9581"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3266189"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2789F48"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4883772E"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767FFA5F"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26B50679" w14:textId="77777777" w:rsidR="00630A31" w:rsidRPr="00B01D73" w:rsidRDefault="00630A31" w:rsidP="00630A31">
      <w:pPr>
        <w:jc w:val="both"/>
        <w:rPr>
          <w:rFonts w:ascii="Palatino Linotype" w:hAnsi="Palatino Linotype" w:cstheme="majorHAnsi"/>
          <w:sz w:val="24"/>
          <w:szCs w:val="24"/>
        </w:rPr>
      </w:pPr>
    </w:p>
    <w:p w14:paraId="09C62275"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249575"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438670C3"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B01D73">
        <w:rPr>
          <w:rFonts w:ascii="Palatino Linotype" w:hAnsi="Palatino Linotype" w:cstheme="majorHAnsi"/>
          <w:sz w:val="24"/>
          <w:szCs w:val="24"/>
        </w:rPr>
        <w:lastRenderedPageBreak/>
        <w:t>CARACTERÍSTICAS DEL CASO.”, visible en la Gaceta del Seminario Judicial de la Federación con el registro digital 205635.</w:t>
      </w:r>
    </w:p>
    <w:p w14:paraId="17A0B8B7"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0BDB1016"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04DA08" w14:textId="77777777" w:rsidR="00630A31" w:rsidRPr="00B01D73" w:rsidRDefault="00630A31" w:rsidP="00630A31">
      <w:pPr>
        <w:jc w:val="both"/>
        <w:rPr>
          <w:rFonts w:ascii="Palatino Linotype" w:hAnsi="Palatino Linotype" w:cstheme="majorHAnsi"/>
          <w:sz w:val="24"/>
          <w:szCs w:val="24"/>
        </w:rPr>
      </w:pPr>
    </w:p>
    <w:p w14:paraId="4B2D4E08"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4175CC1"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F4E1568"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1980095"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1F5B511D" w14:textId="77777777" w:rsidR="00630A31" w:rsidRPr="00B01D73" w:rsidRDefault="00630A31" w:rsidP="00630A31">
      <w:pPr>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D43781D" w14:textId="77777777" w:rsidR="00630A31" w:rsidRPr="00B01D73" w:rsidRDefault="00630A31" w:rsidP="00630A31">
      <w:pPr>
        <w:jc w:val="both"/>
        <w:rPr>
          <w:rFonts w:ascii="Palatino Linotype" w:hAnsi="Palatino Linotype" w:cstheme="majorHAnsi"/>
          <w:sz w:val="24"/>
          <w:szCs w:val="24"/>
        </w:rPr>
      </w:pPr>
    </w:p>
    <w:p w14:paraId="7063BB50" w14:textId="77777777" w:rsidR="00630A31" w:rsidRPr="00B01D73" w:rsidRDefault="00630A31" w:rsidP="00630A31">
      <w:pPr>
        <w:jc w:val="both"/>
        <w:rPr>
          <w:rFonts w:ascii="Palatino Linotype" w:hAnsi="Palatino Linotype"/>
          <w:sz w:val="24"/>
          <w:szCs w:val="24"/>
        </w:rPr>
      </w:pPr>
      <w:r w:rsidRPr="00B01D7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101E5759" w14:textId="77777777" w:rsidR="00337A3D" w:rsidRPr="00324F28" w:rsidRDefault="00337A3D" w:rsidP="00337A3D">
      <w:pPr>
        <w:spacing w:after="0" w:line="360" w:lineRule="auto"/>
        <w:jc w:val="both"/>
        <w:rPr>
          <w:rFonts w:ascii="Palatino Linotype" w:eastAsia="Calibri" w:hAnsi="Palatino Linotype" w:cs="Arial"/>
          <w:b/>
          <w:sz w:val="24"/>
          <w:szCs w:val="24"/>
          <w:lang w:val="es-ES" w:eastAsia="es-ES"/>
        </w:rPr>
      </w:pPr>
    </w:p>
    <w:p w14:paraId="77099C43" w14:textId="77777777" w:rsidR="00337A3D" w:rsidRPr="00324F28" w:rsidRDefault="00337A3D" w:rsidP="00337A3D">
      <w:pPr>
        <w:spacing w:after="0" w:line="360" w:lineRule="auto"/>
        <w:jc w:val="center"/>
        <w:rPr>
          <w:rFonts w:ascii="Palatino Linotype" w:hAnsi="Palatino Linotype" w:cs="Arial"/>
          <w:sz w:val="24"/>
          <w:szCs w:val="24"/>
        </w:rPr>
      </w:pPr>
      <w:r w:rsidRPr="00324F28">
        <w:rPr>
          <w:rFonts w:ascii="Palatino Linotype" w:hAnsi="Palatino Linotype" w:cs="Arial"/>
          <w:b/>
          <w:sz w:val="24"/>
          <w:szCs w:val="24"/>
        </w:rPr>
        <w:t xml:space="preserve">C O N S I D E R A N D O </w:t>
      </w:r>
    </w:p>
    <w:p w14:paraId="46BCB99D" w14:textId="77777777" w:rsidR="00337A3D" w:rsidRPr="00324F28" w:rsidRDefault="00337A3D" w:rsidP="00337A3D">
      <w:pPr>
        <w:spacing w:after="0" w:line="360" w:lineRule="auto"/>
        <w:jc w:val="center"/>
        <w:rPr>
          <w:rFonts w:ascii="Palatino Linotype" w:hAnsi="Palatino Linotype" w:cs="Arial"/>
          <w:sz w:val="24"/>
          <w:szCs w:val="24"/>
        </w:rPr>
      </w:pPr>
    </w:p>
    <w:p w14:paraId="51299EDD" w14:textId="77777777" w:rsidR="00DD5181" w:rsidRDefault="00DD5181" w:rsidP="00DD5181">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44C07487" w14:textId="77777777" w:rsidR="00DD5181" w:rsidRDefault="00DD5181" w:rsidP="00DD5181">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26433CA1" w14:textId="77777777" w:rsidR="00DD5181" w:rsidRPr="008F797B" w:rsidRDefault="00DD5181" w:rsidP="00DD5181">
      <w:pPr>
        <w:spacing w:before="240" w:line="360" w:lineRule="auto"/>
        <w:jc w:val="both"/>
        <w:rPr>
          <w:rFonts w:ascii="Palatino Linotype" w:hAnsi="Palatino Linotype" w:cs="Arial"/>
          <w:sz w:val="24"/>
          <w:szCs w:val="24"/>
        </w:rPr>
      </w:pPr>
    </w:p>
    <w:p w14:paraId="7C79C14E" w14:textId="77777777" w:rsidR="00DD5181" w:rsidRDefault="00DD5181" w:rsidP="00DD518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F9BEDA" w14:textId="77777777" w:rsidR="00DD5181" w:rsidRDefault="00DD5181" w:rsidP="00DD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91B923A" w14:textId="77777777" w:rsidR="00DD5181" w:rsidRDefault="00DD5181" w:rsidP="00DD5181">
      <w:pPr>
        <w:pStyle w:val="Prrafodelista"/>
        <w:autoSpaceDE w:val="0"/>
        <w:autoSpaceDN w:val="0"/>
        <w:adjustRightInd w:val="0"/>
        <w:spacing w:before="240" w:after="160" w:line="360" w:lineRule="auto"/>
        <w:ind w:left="0"/>
        <w:jc w:val="both"/>
        <w:rPr>
          <w:rFonts w:ascii="Palatino Linotype" w:hAnsi="Palatino Linotype" w:cs="Arial"/>
        </w:rPr>
      </w:pPr>
    </w:p>
    <w:p w14:paraId="71C59D86" w14:textId="77777777" w:rsidR="00DD5181" w:rsidRDefault="00DD5181" w:rsidP="00DD518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5391172" w14:textId="77777777" w:rsidR="00DD5181" w:rsidRPr="00514E66" w:rsidRDefault="00DD5181" w:rsidP="00DD5181">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w:t>
      </w:r>
      <w:proofErr w:type="spellStart"/>
      <w:r w:rsidRPr="00514E66">
        <w:rPr>
          <w:rFonts w:ascii="Palatino Linotype" w:hAnsi="Palatino Linotype" w:cs="Arial"/>
        </w:rPr>
        <w:t>procedibilidad</w:t>
      </w:r>
      <w:proofErr w:type="spellEnd"/>
      <w:r w:rsidRPr="00514E66">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95F0E51" w14:textId="77777777" w:rsidR="00DD5181" w:rsidRDefault="00DD5181" w:rsidP="00DD5181">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514E66">
        <w:rPr>
          <w:rFonts w:ascii="Palatino Linotype" w:hAnsi="Palatino Linotype" w:cs="Arial"/>
        </w:rPr>
        <w:t>Resolutor</w:t>
      </w:r>
      <w:proofErr w:type="spellEnd"/>
      <w:r w:rsidRPr="00514E66">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514E66">
        <w:rPr>
          <w:rFonts w:ascii="Palatino Linotype" w:hAnsi="Palatino Linotype" w:cs="Arial"/>
        </w:rPr>
        <w:lastRenderedPageBreak/>
        <w:t>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0EB51358"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B3C93F" w14:textId="77777777" w:rsidR="00806F7E"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3C4B28" w14:textId="77777777" w:rsidR="00337A3D" w:rsidRPr="0064611F" w:rsidRDefault="00337A3D"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CUARTO. Estudio y resolución del asunto</w:t>
      </w:r>
      <w:r w:rsidRPr="0064611F">
        <w:rPr>
          <w:rFonts w:ascii="Palatino Linotype" w:eastAsia="Times New Roman" w:hAnsi="Palatino Linotype" w:cs="Times New Roman"/>
          <w:b/>
          <w:sz w:val="28"/>
          <w:szCs w:val="28"/>
          <w:lang w:val="es-ES" w:eastAsia="es-ES"/>
        </w:rPr>
        <w:t xml:space="preserve">. </w:t>
      </w:r>
    </w:p>
    <w:p w14:paraId="2B1C0C22" w14:textId="77777777" w:rsidR="00DD5181" w:rsidRDefault="00DD5181" w:rsidP="00DD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E0A3C94" w14:textId="77777777" w:rsidR="00DD5181" w:rsidRPr="002869E1" w:rsidRDefault="00DD5181" w:rsidP="00DD518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9C2FDDE"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891EA1D"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CF4AC7"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B7491E0"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20D398E"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065EE1B"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16C3C7A" w14:textId="77777777" w:rsidR="00DD5181" w:rsidRPr="006010FE" w:rsidRDefault="00DD5181" w:rsidP="00DD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058F6C8"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000C15"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CDC48A9"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9DC5CBB" w14:textId="77777777" w:rsidR="00DD5181" w:rsidRPr="006010FE" w:rsidRDefault="00DD5181" w:rsidP="00DD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5DE2389" w14:textId="77777777" w:rsidR="00DD5181" w:rsidRDefault="00DD5181" w:rsidP="00DD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1606220D" w14:textId="77777777" w:rsidR="00DD5181" w:rsidRDefault="00DD5181" w:rsidP="00DD5181">
      <w:pPr>
        <w:spacing w:before="240" w:line="360" w:lineRule="auto"/>
        <w:ind w:left="851" w:right="851"/>
        <w:jc w:val="both"/>
        <w:rPr>
          <w:rFonts w:ascii="Palatino Linotype" w:eastAsia="Times New Roman" w:hAnsi="Palatino Linotype" w:cs="Times New Roman"/>
          <w:b/>
          <w:i/>
          <w:lang w:eastAsia="es-ES"/>
        </w:rPr>
      </w:pPr>
    </w:p>
    <w:p w14:paraId="04551A0D" w14:textId="77777777" w:rsidR="00DD5181" w:rsidRPr="006010FE" w:rsidRDefault="00DD5181" w:rsidP="00DD518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FD52995" w14:textId="77777777" w:rsidR="00DD5181" w:rsidRDefault="00DD5181" w:rsidP="00DD518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FA91032" w14:textId="77777777" w:rsidR="00CF6619" w:rsidRPr="00DB054A" w:rsidRDefault="00CF6619" w:rsidP="00DD5181">
      <w:pPr>
        <w:tabs>
          <w:tab w:val="left" w:pos="5647"/>
        </w:tabs>
        <w:spacing w:after="0" w:line="240" w:lineRule="auto"/>
        <w:ind w:right="567"/>
        <w:jc w:val="both"/>
        <w:rPr>
          <w:rFonts w:ascii="Palatino Linotype" w:eastAsia="Times New Roman" w:hAnsi="Palatino Linotype" w:cs="Times New Roman"/>
          <w:i/>
          <w:szCs w:val="24"/>
          <w:lang w:val="es-ES_tradnl" w:eastAsia="es-ES"/>
        </w:rPr>
      </w:pPr>
    </w:p>
    <w:p w14:paraId="1548F17E" w14:textId="03730A30" w:rsidR="00043D01" w:rsidRPr="00043D01" w:rsidRDefault="00DD5181" w:rsidP="00043D01">
      <w:pPr>
        <w:spacing w:before="240" w:line="360" w:lineRule="auto"/>
        <w:ind w:left="360"/>
        <w:jc w:val="both"/>
        <w:rPr>
          <w:rFonts w:ascii="Palatino Linotype" w:hAnsi="Palatino Linotype"/>
          <w:sz w:val="24"/>
          <w:szCs w:val="24"/>
        </w:rPr>
      </w:pPr>
      <w:r w:rsidRPr="00043D01">
        <w:rPr>
          <w:rFonts w:ascii="Palatino Linotype" w:hAnsi="Palatino Linotype"/>
          <w:sz w:val="24"/>
          <w:szCs w:val="24"/>
        </w:rPr>
        <w:t xml:space="preserve">Una vez sentado lo anterior, en una aproximación inicial, es procedente mencionar que mediante la solicitud de información </w:t>
      </w:r>
      <w:r w:rsidRPr="00043D01">
        <w:rPr>
          <w:rFonts w:ascii="Palatino Linotype" w:hAnsi="Palatino Linotype"/>
          <w:b/>
          <w:sz w:val="24"/>
          <w:szCs w:val="24"/>
        </w:rPr>
        <w:t xml:space="preserve">00081/SEIEM/IP/2022 </w:t>
      </w:r>
      <w:r w:rsidRPr="00043D01">
        <w:rPr>
          <w:rFonts w:ascii="Palatino Linotype" w:hAnsi="Palatino Linotype"/>
          <w:sz w:val="24"/>
          <w:szCs w:val="24"/>
        </w:rPr>
        <w:t xml:space="preserve">fueron formulados </w:t>
      </w:r>
      <w:r w:rsidR="00DB2951" w:rsidRPr="00043D01">
        <w:rPr>
          <w:rFonts w:ascii="Palatino Linotype" w:hAnsi="Palatino Linotype"/>
          <w:b/>
          <w:sz w:val="24"/>
          <w:szCs w:val="24"/>
        </w:rPr>
        <w:t>2</w:t>
      </w:r>
      <w:r w:rsidRPr="00043D01">
        <w:rPr>
          <w:rFonts w:ascii="Palatino Linotype" w:hAnsi="Palatino Linotype"/>
          <w:b/>
          <w:sz w:val="24"/>
          <w:szCs w:val="24"/>
        </w:rPr>
        <w:t xml:space="preserve"> –</w:t>
      </w:r>
      <w:r w:rsidR="00DB2951" w:rsidRPr="00043D01">
        <w:rPr>
          <w:rFonts w:ascii="Palatino Linotype" w:hAnsi="Palatino Linotype"/>
          <w:b/>
          <w:sz w:val="24"/>
          <w:szCs w:val="24"/>
        </w:rPr>
        <w:t>dos</w:t>
      </w:r>
      <w:r w:rsidRPr="00043D01">
        <w:rPr>
          <w:rFonts w:ascii="Palatino Linotype" w:hAnsi="Palatino Linotype"/>
          <w:b/>
          <w:sz w:val="24"/>
          <w:szCs w:val="24"/>
        </w:rPr>
        <w:t xml:space="preserve">- </w:t>
      </w:r>
      <w:r w:rsidRPr="00043D01">
        <w:rPr>
          <w:rFonts w:ascii="Palatino Linotype" w:hAnsi="Palatino Linotype"/>
          <w:sz w:val="24"/>
          <w:szCs w:val="24"/>
        </w:rPr>
        <w:t>requerimientos, respecto de los cuales se desprenden las siguientes consideracione</w:t>
      </w:r>
      <w:r w:rsidR="00043D01">
        <w:rPr>
          <w:rFonts w:ascii="Palatino Linotype" w:hAnsi="Palatino Linotype"/>
          <w:sz w:val="24"/>
          <w:szCs w:val="24"/>
        </w:rPr>
        <w:t>s:</w:t>
      </w:r>
      <w:r w:rsidR="00043D01" w:rsidRPr="00043D01">
        <w:rPr>
          <w:rFonts w:ascii="Palatino Linotype" w:hAnsi="Palatino Linotype"/>
          <w:sz w:val="24"/>
          <w:szCs w:val="24"/>
        </w:rPr>
        <w:t xml:space="preserve"> </w:t>
      </w:r>
    </w:p>
    <w:p w14:paraId="02997106" w14:textId="7DDC38A9" w:rsidR="00043D01" w:rsidRDefault="00043D01" w:rsidP="00043D01">
      <w:pPr>
        <w:pStyle w:val="Prrafodelista"/>
        <w:numPr>
          <w:ilvl w:val="0"/>
          <w:numId w:val="26"/>
        </w:numPr>
        <w:spacing w:before="240" w:line="360" w:lineRule="auto"/>
        <w:jc w:val="both"/>
        <w:rPr>
          <w:rFonts w:ascii="Palatino Linotype" w:hAnsi="Palatino Linotype"/>
        </w:rPr>
      </w:pPr>
      <w:proofErr w:type="gramStart"/>
      <w:r>
        <w:rPr>
          <w:rFonts w:ascii="Palatino Linotype" w:hAnsi="Palatino Linotype"/>
        </w:rPr>
        <w:t>Que</w:t>
      </w:r>
      <w:proofErr w:type="gramEnd"/>
      <w:r>
        <w:rPr>
          <w:rFonts w:ascii="Palatino Linotype" w:hAnsi="Palatino Linotype"/>
        </w:rPr>
        <w:t xml:space="preserve"> con relación a los requerimientos planteados</w:t>
      </w:r>
      <w:r>
        <w:rPr>
          <w:rFonts w:ascii="Palatino Linotype" w:hAnsi="Palatino Linotype"/>
          <w:b/>
          <w:bCs/>
        </w:rPr>
        <w:t xml:space="preserve">, </w:t>
      </w:r>
      <w:r>
        <w:rPr>
          <w:rFonts w:ascii="Palatino Linotype" w:hAnsi="Palatino Linotype"/>
        </w:rPr>
        <w:t xml:space="preserve">no fue delimitado elemento temporal, debiendo de ser fijado a la fecha en que se ejerció el derecho de acceso a la información pública, es decir, al veintitrés de febrero de dos mil veintidós. </w:t>
      </w:r>
    </w:p>
    <w:p w14:paraId="53DF2A8D" w14:textId="5687CBDD" w:rsidR="00DD5181" w:rsidRDefault="00043D01" w:rsidP="00DD5181">
      <w:pPr>
        <w:spacing w:before="240" w:line="360" w:lineRule="auto"/>
        <w:jc w:val="both"/>
        <w:rPr>
          <w:rFonts w:ascii="Palatino Linotype" w:hAnsi="Palatino Linotype"/>
          <w:sz w:val="24"/>
          <w:szCs w:val="24"/>
        </w:rPr>
      </w:pPr>
      <w:r w:rsidRPr="00043D01">
        <w:rPr>
          <w:rFonts w:ascii="Palatino Linotype" w:hAnsi="Palatino Linotype"/>
          <w:sz w:val="24"/>
          <w:szCs w:val="24"/>
        </w:rPr>
        <w:t>Bajo estas líneas argumentativas, al retomar, delimitar y sintetizar los requerimientos del ahora Recurrente, de manera objetiva se precisa que versan en conocer la siguiente información:</w:t>
      </w:r>
    </w:p>
    <w:p w14:paraId="33703BA4" w14:textId="2D083A4A" w:rsidR="00DD5181" w:rsidRDefault="00DD5181" w:rsidP="0008611E">
      <w:pPr>
        <w:pStyle w:val="Prrafodelista"/>
        <w:numPr>
          <w:ilvl w:val="0"/>
          <w:numId w:val="2"/>
        </w:numPr>
        <w:spacing w:before="240" w:line="360" w:lineRule="auto"/>
        <w:jc w:val="both"/>
        <w:rPr>
          <w:rFonts w:ascii="Palatino Linotype" w:hAnsi="Palatino Linotype"/>
        </w:rPr>
      </w:pPr>
      <w:r>
        <w:rPr>
          <w:rFonts w:ascii="Palatino Linotype" w:hAnsi="Palatino Linotype"/>
        </w:rPr>
        <w:t>L</w:t>
      </w:r>
      <w:r w:rsidRPr="00DD5181">
        <w:rPr>
          <w:rFonts w:ascii="Palatino Linotype" w:hAnsi="Palatino Linotype"/>
        </w:rPr>
        <w:t>as claves presup</w:t>
      </w:r>
      <w:r w:rsidR="00043D01">
        <w:rPr>
          <w:rFonts w:ascii="Palatino Linotype" w:hAnsi="Palatino Linotype"/>
        </w:rPr>
        <w:t>uestales, al veintitrés de febrero de dos mil veintidós.</w:t>
      </w:r>
    </w:p>
    <w:p w14:paraId="2052BC41" w14:textId="35562676" w:rsidR="00A02611" w:rsidRPr="00C15433" w:rsidRDefault="00DD5181" w:rsidP="00A02611">
      <w:pPr>
        <w:pStyle w:val="Prrafodelista"/>
        <w:numPr>
          <w:ilvl w:val="0"/>
          <w:numId w:val="2"/>
        </w:numPr>
        <w:spacing w:before="240" w:line="360" w:lineRule="auto"/>
        <w:jc w:val="both"/>
        <w:rPr>
          <w:rFonts w:ascii="Palatino Linotype" w:hAnsi="Palatino Linotype"/>
        </w:rPr>
      </w:pPr>
      <w:r>
        <w:rPr>
          <w:rFonts w:ascii="Palatino Linotype" w:hAnsi="Palatino Linotype"/>
        </w:rPr>
        <w:t>V</w:t>
      </w:r>
      <w:r w:rsidRPr="00DD5181">
        <w:rPr>
          <w:rFonts w:ascii="Palatino Linotype" w:hAnsi="Palatino Linotype"/>
        </w:rPr>
        <w:t xml:space="preserve">acantes de nivel Primaria del Estado de México, de categorías de supervisiones y supervisiones </w:t>
      </w:r>
      <w:r w:rsidR="00043D01">
        <w:rPr>
          <w:rFonts w:ascii="Palatino Linotype" w:hAnsi="Palatino Linotype"/>
        </w:rPr>
        <w:t>generales (jefaturas de sector), al veintitrés de febrero de dos mil veintidós.</w:t>
      </w:r>
    </w:p>
    <w:p w14:paraId="210CD42B" w14:textId="77777777" w:rsidR="00A02611" w:rsidRPr="0051062B" w:rsidRDefault="00A02611" w:rsidP="00A02611">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Dicha precisión, con fundamento </w:t>
      </w:r>
      <w:r w:rsidRPr="0051062B">
        <w:rPr>
          <w:rFonts w:ascii="Palatino Linotype" w:hAnsi="Palatino Linotype"/>
          <w:sz w:val="24"/>
          <w:szCs w:val="24"/>
        </w:rPr>
        <w:t>en los artículos 13 y 181 cua</w:t>
      </w:r>
      <w:bookmarkStart w:id="0" w:name="_GoBack"/>
      <w:bookmarkEnd w:id="0"/>
      <w:r w:rsidRPr="0051062B">
        <w:rPr>
          <w:rFonts w:ascii="Palatino Linotype" w:hAnsi="Palatino Linotype"/>
          <w:sz w:val="24"/>
          <w:szCs w:val="24"/>
        </w:rPr>
        <w:t xml:space="preserve">rto párrafo de la Ley en materia, los cuales a la letra rezan: </w:t>
      </w:r>
    </w:p>
    <w:p w14:paraId="04344533" w14:textId="77777777" w:rsidR="00A02611" w:rsidRPr="0051062B" w:rsidRDefault="00A02611" w:rsidP="00A02611">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44F6541" w14:textId="77777777" w:rsidR="00A02611" w:rsidRPr="0051062B" w:rsidRDefault="00A02611" w:rsidP="00A02611">
      <w:pPr>
        <w:pStyle w:val="Citas"/>
        <w:rPr>
          <w:b/>
        </w:rPr>
      </w:pPr>
      <w:r w:rsidRPr="0051062B">
        <w:rPr>
          <w:b/>
        </w:rPr>
        <w:t xml:space="preserve">Artículo 181. … </w:t>
      </w:r>
    </w:p>
    <w:p w14:paraId="54EC6380" w14:textId="77777777" w:rsidR="00A02611" w:rsidRDefault="00A02611" w:rsidP="00A02611">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60CD394" w14:textId="77777777" w:rsidR="00A02611" w:rsidRDefault="00A02611" w:rsidP="00AF47E9">
      <w:pPr>
        <w:tabs>
          <w:tab w:val="left" w:pos="7938"/>
        </w:tabs>
        <w:spacing w:after="0" w:line="360" w:lineRule="auto"/>
        <w:jc w:val="both"/>
        <w:rPr>
          <w:rFonts w:ascii="Palatino Linotype" w:hAnsi="Palatino Linotype" w:cs="Arial"/>
          <w:sz w:val="24"/>
          <w:szCs w:val="24"/>
        </w:rPr>
      </w:pPr>
    </w:p>
    <w:p w14:paraId="5C98F935" w14:textId="77777777" w:rsidR="009D6C31" w:rsidRDefault="009C22A9" w:rsidP="00AF47E9">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Para lo c</w:t>
      </w:r>
      <w:r w:rsidR="00DD5181">
        <w:rPr>
          <w:rFonts w:ascii="Palatino Linotype" w:hAnsi="Palatino Linotype" w:cs="Arial"/>
          <w:sz w:val="24"/>
          <w:szCs w:val="24"/>
        </w:rPr>
        <w:t>ual el sujeto obligado remitió un archivo electrónico</w:t>
      </w:r>
      <w:r>
        <w:rPr>
          <w:rFonts w:ascii="Palatino Linotype" w:hAnsi="Palatino Linotype" w:cs="Arial"/>
          <w:sz w:val="24"/>
          <w:szCs w:val="24"/>
        </w:rPr>
        <w:t xml:space="preserve">, por lo que hace al documento identificado como: </w:t>
      </w:r>
    </w:p>
    <w:p w14:paraId="739D5C7D" w14:textId="1B23FAC5" w:rsidR="009C22A9" w:rsidRDefault="00DD5181" w:rsidP="0008611E">
      <w:pPr>
        <w:pStyle w:val="Prrafodelista"/>
        <w:numPr>
          <w:ilvl w:val="0"/>
          <w:numId w:val="3"/>
        </w:numPr>
        <w:tabs>
          <w:tab w:val="left" w:pos="7938"/>
        </w:tabs>
        <w:spacing w:line="360" w:lineRule="auto"/>
        <w:jc w:val="both"/>
        <w:rPr>
          <w:rFonts w:ascii="Palatino Linotype" w:hAnsi="Palatino Linotype" w:cs="Arial"/>
        </w:rPr>
      </w:pPr>
      <w:proofErr w:type="gramStart"/>
      <w:r w:rsidRPr="009D6C31">
        <w:rPr>
          <w:rFonts w:ascii="Palatino Linotype" w:hAnsi="Palatino Linotype" w:cs="Arial"/>
          <w:b/>
        </w:rPr>
        <w:t>respuesta ciudadano</w:t>
      </w:r>
      <w:proofErr w:type="gramEnd"/>
      <w:r w:rsidRPr="009D6C31">
        <w:rPr>
          <w:rFonts w:ascii="Palatino Linotype" w:hAnsi="Palatino Linotype" w:cs="Arial"/>
          <w:b/>
        </w:rPr>
        <w:t xml:space="preserve"> 0008103-16-2022-181239.pdf</w:t>
      </w:r>
      <w:r w:rsidR="009C22A9" w:rsidRPr="009D6C31">
        <w:rPr>
          <w:rFonts w:ascii="Palatino Linotype" w:hAnsi="Palatino Linotype" w:cs="Arial"/>
          <w:b/>
        </w:rPr>
        <w:t>:</w:t>
      </w:r>
      <w:r w:rsidR="009D6C31" w:rsidRPr="009D6C31">
        <w:rPr>
          <w:rFonts w:ascii="Palatino Linotype" w:hAnsi="Palatino Linotype" w:cs="Arial"/>
          <w:b/>
        </w:rPr>
        <w:t xml:space="preserve"> </w:t>
      </w:r>
      <w:r w:rsidR="009D6C31" w:rsidRPr="009D6C31">
        <w:rPr>
          <w:rFonts w:ascii="Palatino Linotype" w:hAnsi="Palatino Linotype" w:cs="Arial"/>
        </w:rPr>
        <w:t>C</w:t>
      </w:r>
      <w:r w:rsidR="009D6C31">
        <w:rPr>
          <w:rFonts w:ascii="Palatino Linotype" w:hAnsi="Palatino Linotype" w:cs="Arial"/>
        </w:rPr>
        <w:t>ontiene los siguientes oficios:</w:t>
      </w:r>
    </w:p>
    <w:p w14:paraId="76F21960" w14:textId="77777777" w:rsidR="009C22A9" w:rsidRDefault="009D6C31" w:rsidP="0008611E">
      <w:pPr>
        <w:pStyle w:val="Prrafodelista"/>
        <w:numPr>
          <w:ilvl w:val="0"/>
          <w:numId w:val="4"/>
        </w:numPr>
        <w:tabs>
          <w:tab w:val="left" w:pos="7938"/>
        </w:tabs>
        <w:spacing w:line="360" w:lineRule="auto"/>
        <w:jc w:val="both"/>
        <w:rPr>
          <w:rFonts w:ascii="Palatino Linotype" w:hAnsi="Palatino Linotype" w:cs="Arial"/>
        </w:rPr>
      </w:pPr>
      <w:r w:rsidRPr="00EE787D">
        <w:rPr>
          <w:rFonts w:ascii="Palatino Linotype" w:hAnsi="Palatino Linotype" w:cs="Arial"/>
          <w:b/>
        </w:rPr>
        <w:t>210C0101030000S/UT/442/2022:</w:t>
      </w:r>
      <w:r w:rsidRPr="00C056C7">
        <w:rPr>
          <w:rFonts w:ascii="Palatino Linotype" w:hAnsi="Palatino Linotype" w:cs="Arial"/>
        </w:rPr>
        <w:t xml:space="preserve"> de fecha quince de marzo de dos mil veintidós, signado por el Jefe de Departamento de Legislación y Consulta y Suplente del Titular de la Unidad de </w:t>
      </w:r>
      <w:r w:rsidR="00CA515E" w:rsidRPr="00C056C7">
        <w:rPr>
          <w:rFonts w:ascii="Palatino Linotype" w:hAnsi="Palatino Linotype" w:cs="Arial"/>
        </w:rPr>
        <w:t xml:space="preserve">Transparencia, en el cual medularmente refiere que </w:t>
      </w:r>
      <w:r w:rsidR="00C056C7" w:rsidRPr="00C056C7">
        <w:rPr>
          <w:rFonts w:ascii="Palatino Linotype" w:hAnsi="Palatino Linotype" w:cs="Arial"/>
        </w:rPr>
        <w:t>la información no es competencia del departamento a su cargo.</w:t>
      </w:r>
    </w:p>
    <w:p w14:paraId="40C45C5B" w14:textId="77777777" w:rsidR="00C056C7" w:rsidRDefault="00C056C7" w:rsidP="0008611E">
      <w:pPr>
        <w:pStyle w:val="Prrafodelista"/>
        <w:numPr>
          <w:ilvl w:val="0"/>
          <w:numId w:val="4"/>
        </w:numPr>
        <w:tabs>
          <w:tab w:val="left" w:pos="7938"/>
        </w:tabs>
        <w:spacing w:line="360" w:lineRule="auto"/>
        <w:jc w:val="both"/>
        <w:rPr>
          <w:rFonts w:ascii="Palatino Linotype" w:hAnsi="Palatino Linotype" w:cs="Arial"/>
        </w:rPr>
      </w:pPr>
      <w:r w:rsidRPr="00EE787D">
        <w:rPr>
          <w:rFonts w:ascii="Palatino Linotype" w:hAnsi="Palatino Linotype" w:cs="Arial"/>
          <w:b/>
        </w:rPr>
        <w:t>210</w:t>
      </w:r>
      <w:r w:rsidR="00057CAE" w:rsidRPr="00EE787D">
        <w:rPr>
          <w:rFonts w:ascii="Palatino Linotype" w:hAnsi="Palatino Linotype" w:cs="Arial"/>
          <w:b/>
        </w:rPr>
        <w:t>C0101230102L/000373/2022:</w:t>
      </w:r>
      <w:r w:rsidR="00057CAE">
        <w:rPr>
          <w:rFonts w:ascii="Palatino Linotype" w:hAnsi="Palatino Linotype" w:cs="Arial"/>
        </w:rPr>
        <w:t xml:space="preserve"> de fecha ocho de marzo de dos mil veintidós, signado por el Jefe de Departamento de Prestaciones y Servidor Público Habilitado de la Dirección de Administración y Desarrollo de Personal, en el cual medularmente refiere que la </w:t>
      </w:r>
      <w:r w:rsidR="00057CAE">
        <w:rPr>
          <w:rFonts w:ascii="Palatino Linotype" w:hAnsi="Palatino Linotype" w:cs="Arial"/>
        </w:rPr>
        <w:lastRenderedPageBreak/>
        <w:t xml:space="preserve">información requerida fue solicitada mediante oficio a la Subdirección de Administración de Personal, siendo el área competente de acuerdo a las funciones encomendadas por el Manual General de Organización de Servicios Educativos Integrados al Estado de México, emitiendo su respuesta </w:t>
      </w:r>
      <w:r w:rsidR="00EE787D">
        <w:rPr>
          <w:rFonts w:ascii="Palatino Linotype" w:hAnsi="Palatino Linotype" w:cs="Arial"/>
        </w:rPr>
        <w:t>a través del oficio 210C0101230203L/788/2021, signado por el jefe de Departamento de Registro y Archivo, el cual se anexa en copia simple y del que se desprende la incompetencia para emitir la respuesta correspondiente, atendiendo a que dentro de las facultades de las áreas que integran la Dirección de Administración y Desarrollo de Personal, no se encuentra el generar, resguardar, administrar o poseer la información solicitada.</w:t>
      </w:r>
    </w:p>
    <w:p w14:paraId="4817D8DD" w14:textId="77777777" w:rsidR="00EE787D" w:rsidRDefault="00EE787D" w:rsidP="0008611E">
      <w:pPr>
        <w:pStyle w:val="Prrafodelista"/>
        <w:numPr>
          <w:ilvl w:val="0"/>
          <w:numId w:val="4"/>
        </w:numPr>
        <w:tabs>
          <w:tab w:val="left" w:pos="7938"/>
        </w:tabs>
        <w:spacing w:line="360" w:lineRule="auto"/>
        <w:jc w:val="both"/>
        <w:rPr>
          <w:rFonts w:ascii="Palatino Linotype" w:hAnsi="Palatino Linotype" w:cs="Arial"/>
        </w:rPr>
      </w:pPr>
      <w:r w:rsidRPr="00EE787D">
        <w:rPr>
          <w:rFonts w:ascii="Palatino Linotype" w:hAnsi="Palatino Linotype" w:cs="Arial"/>
          <w:b/>
        </w:rPr>
        <w:t>210C0101230203L/788/2022:</w:t>
      </w:r>
      <w:r>
        <w:rPr>
          <w:rFonts w:ascii="Palatino Linotype" w:hAnsi="Palatino Linotype" w:cs="Arial"/>
        </w:rPr>
        <w:t xml:space="preserve"> de fecha tres de marzo de dos mil veintidós, signado por el Jefe de Departamento de Registro y Archivo, en el cual refiere </w:t>
      </w:r>
      <w:proofErr w:type="gramStart"/>
      <w:r>
        <w:rPr>
          <w:rFonts w:ascii="Palatino Linotype" w:hAnsi="Palatino Linotype" w:cs="Arial"/>
        </w:rPr>
        <w:t>que</w:t>
      </w:r>
      <w:proofErr w:type="gramEnd"/>
      <w:r>
        <w:rPr>
          <w:rFonts w:ascii="Palatino Linotype" w:hAnsi="Palatino Linotype" w:cs="Arial"/>
        </w:rPr>
        <w:t xml:space="preserve"> </w:t>
      </w:r>
      <w:r w:rsidR="00B71116">
        <w:rPr>
          <w:rFonts w:ascii="Palatino Linotype" w:hAnsi="Palatino Linotype" w:cs="Arial"/>
        </w:rPr>
        <w:t>respecto a lo peticionado, no es competencia del Departamento a su cargo.</w:t>
      </w:r>
    </w:p>
    <w:p w14:paraId="55E76CE7" w14:textId="77777777" w:rsidR="00B71116" w:rsidRPr="00C056C7" w:rsidRDefault="00C77AD0" w:rsidP="0008611E">
      <w:pPr>
        <w:pStyle w:val="Prrafodelista"/>
        <w:numPr>
          <w:ilvl w:val="0"/>
          <w:numId w:val="4"/>
        </w:numPr>
        <w:tabs>
          <w:tab w:val="left" w:pos="7938"/>
        </w:tabs>
        <w:spacing w:line="360" w:lineRule="auto"/>
        <w:jc w:val="both"/>
        <w:rPr>
          <w:rFonts w:ascii="Palatino Linotype" w:hAnsi="Palatino Linotype" w:cs="Arial"/>
        </w:rPr>
      </w:pPr>
      <w:r>
        <w:rPr>
          <w:rFonts w:ascii="Palatino Linotype" w:hAnsi="Palatino Linotype" w:cs="Arial"/>
          <w:b/>
        </w:rPr>
        <w:t xml:space="preserve">210C0101110000L/1387/2022: </w:t>
      </w:r>
      <w:r>
        <w:rPr>
          <w:rFonts w:ascii="Palatino Linotype" w:hAnsi="Palatino Linotype" w:cs="Arial"/>
        </w:rPr>
        <w:t xml:space="preserve">de fecha tres de marzo de dos mil </w:t>
      </w:r>
      <w:r w:rsidR="00A24CDE">
        <w:rPr>
          <w:rFonts w:ascii="Palatino Linotype" w:hAnsi="Palatino Linotype" w:cs="Arial"/>
        </w:rPr>
        <w:t>veintidós, signado por el Encargado del Despacho de la Dirección de Educación Elemental, en el cual refiere que hasta el momento no hay vacantes para las categorías de Supervisor Escolar y Supervisor General de Zonas (Jefes de Sector).</w:t>
      </w:r>
      <w:r>
        <w:rPr>
          <w:rFonts w:ascii="Palatino Linotype" w:hAnsi="Palatino Linotype" w:cs="Arial"/>
        </w:rPr>
        <w:t xml:space="preserve"> </w:t>
      </w:r>
    </w:p>
    <w:p w14:paraId="2A49B2DC" w14:textId="77777777" w:rsidR="00A24CDE" w:rsidRDefault="00A24CDE" w:rsidP="00AF47E9">
      <w:pPr>
        <w:tabs>
          <w:tab w:val="left" w:pos="7938"/>
        </w:tabs>
        <w:spacing w:after="0" w:line="360" w:lineRule="auto"/>
        <w:jc w:val="both"/>
        <w:rPr>
          <w:rFonts w:ascii="Palatino Linotype" w:hAnsi="Palatino Linotype" w:cs="Arial"/>
          <w:sz w:val="24"/>
          <w:szCs w:val="24"/>
        </w:rPr>
      </w:pPr>
    </w:p>
    <w:p w14:paraId="685F6CB3" w14:textId="77777777" w:rsidR="00D00AA4" w:rsidRDefault="00D00AA4" w:rsidP="00D00AA4">
      <w:pPr>
        <w:spacing w:after="0" w:line="360" w:lineRule="auto"/>
        <w:contextualSpacing/>
        <w:jc w:val="both"/>
        <w:rPr>
          <w:rFonts w:ascii="Palatino Linotype" w:hAnsi="Palatino Linotype" w:cs="Arial"/>
          <w:sz w:val="24"/>
          <w:szCs w:val="24"/>
        </w:rPr>
      </w:pPr>
      <w:r>
        <w:rPr>
          <w:rFonts w:ascii="Palatino Linotype" w:eastAsia="Palatino Linotype" w:hAnsi="Palatino Linotype" w:cs="Palatino Linotype"/>
          <w:sz w:val="24"/>
          <w:szCs w:val="24"/>
        </w:rPr>
        <w:t xml:space="preserve">Ahora bien, el </w:t>
      </w:r>
      <w:r w:rsidRPr="007C3F52">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inconformó manifestando que </w:t>
      </w:r>
      <w:r w:rsidRPr="00D00AA4">
        <w:rPr>
          <w:rFonts w:ascii="Palatino Linotype" w:eastAsia="Palatino Linotype" w:hAnsi="Palatino Linotype" w:cs="Palatino Linotype"/>
          <w:i/>
          <w:sz w:val="24"/>
          <w:szCs w:val="24"/>
        </w:rPr>
        <w:t>”…</w:t>
      </w:r>
      <w:r w:rsidRPr="00D00AA4">
        <w:rPr>
          <w:i/>
        </w:rPr>
        <w:t xml:space="preserve"> </w:t>
      </w:r>
      <w:r w:rsidRPr="00D00AA4">
        <w:rPr>
          <w:rFonts w:ascii="Palatino Linotype" w:eastAsia="Palatino Linotype" w:hAnsi="Palatino Linotype" w:cs="Palatino Linotype"/>
          <w:i/>
          <w:sz w:val="24"/>
          <w:szCs w:val="24"/>
        </w:rPr>
        <w:t>Existen claves presupuestales de supervisión y jefatura de sector de nivel primaria por fallecimiento por lo menos 5 y las cuales ni esas mencionan</w:t>
      </w:r>
      <w:r>
        <w:rPr>
          <w:rFonts w:ascii="Palatino Linotype" w:eastAsia="Palatino Linotype" w:hAnsi="Palatino Linotype" w:cs="Palatino Linotype"/>
          <w:i/>
          <w:sz w:val="24"/>
          <w:szCs w:val="24"/>
        </w:rPr>
        <w:t>…</w:t>
      </w:r>
      <w:r w:rsidRPr="00D00AA4">
        <w:rPr>
          <w:rFonts w:ascii="Palatino Linotype" w:eastAsia="Palatino Linotype" w:hAnsi="Palatino Linotype" w:cs="Palatino Linotype"/>
          <w:i/>
          <w:sz w:val="24"/>
          <w:szCs w:val="24"/>
        </w:rPr>
        <w:t>”</w:t>
      </w:r>
      <w:r>
        <w:rPr>
          <w:rFonts w:ascii="Palatino Linotype" w:eastAsia="Palatino Linotype" w:hAnsi="Palatino Linotype" w:cs="Palatino Linotype"/>
          <w:sz w:val="24"/>
          <w:szCs w:val="24"/>
        </w:rPr>
        <w:t xml:space="preserve">, ante ello, </w:t>
      </w:r>
      <w:r w:rsidRPr="008A7BA4">
        <w:rPr>
          <w:rFonts w:ascii="Palatino Linotype" w:hAnsi="Palatino Linotype" w:cs="Arial"/>
          <w:sz w:val="24"/>
          <w:szCs w:val="24"/>
        </w:rPr>
        <w:t xml:space="preserve">mediante informe justificado rendido </w:t>
      </w:r>
      <w:r w:rsidRPr="008A7BA4">
        <w:rPr>
          <w:rFonts w:ascii="Palatino Linotype" w:hAnsi="Palatino Linotype" w:cs="Arial"/>
          <w:sz w:val="24"/>
          <w:szCs w:val="24"/>
        </w:rPr>
        <w:lastRenderedPageBreak/>
        <w:t xml:space="preserve">por </w:t>
      </w:r>
      <w:r w:rsidRPr="008A7BA4">
        <w:rPr>
          <w:rFonts w:ascii="Palatino Linotype" w:hAnsi="Palatino Linotype" w:cs="Arial"/>
          <w:b/>
          <w:sz w:val="24"/>
          <w:szCs w:val="24"/>
        </w:rPr>
        <w:t>El Sujeto Obligado</w:t>
      </w:r>
      <w:r w:rsidRPr="008A7BA4">
        <w:rPr>
          <w:rFonts w:ascii="Palatino Linotype" w:hAnsi="Palatino Linotype" w:cs="Arial"/>
          <w:sz w:val="24"/>
          <w:szCs w:val="24"/>
        </w:rPr>
        <w:t xml:space="preserve">, se advierte que ha </w:t>
      </w:r>
      <w:r>
        <w:rPr>
          <w:rFonts w:ascii="Palatino Linotype" w:hAnsi="Palatino Linotype" w:cs="Arial"/>
          <w:sz w:val="24"/>
          <w:szCs w:val="24"/>
        </w:rPr>
        <w:t>remitido los documentos en donde consta la información requerida</w:t>
      </w:r>
      <w:r w:rsidRPr="008A7BA4">
        <w:rPr>
          <w:rFonts w:ascii="Palatino Linotype" w:hAnsi="Palatino Linotype" w:cs="Arial"/>
          <w:sz w:val="24"/>
          <w:szCs w:val="24"/>
        </w:rPr>
        <w:t xml:space="preserve"> por </w:t>
      </w:r>
      <w:r w:rsidRPr="004E3244">
        <w:rPr>
          <w:rFonts w:ascii="Palatino Linotype" w:hAnsi="Palatino Linotype" w:cs="Arial"/>
          <w:sz w:val="24"/>
          <w:szCs w:val="24"/>
        </w:rPr>
        <w:t>el</w:t>
      </w:r>
      <w:r w:rsidRPr="008A7BA4">
        <w:rPr>
          <w:rFonts w:ascii="Palatino Linotype" w:hAnsi="Palatino Linotype" w:cs="Arial"/>
          <w:b/>
          <w:sz w:val="24"/>
          <w:szCs w:val="24"/>
        </w:rPr>
        <w:t xml:space="preserve"> Recurrente</w:t>
      </w:r>
      <w:r w:rsidRPr="008A7BA4">
        <w:rPr>
          <w:rFonts w:ascii="Palatino Linotype" w:hAnsi="Palatino Linotype" w:cs="Arial"/>
          <w:sz w:val="24"/>
          <w:szCs w:val="24"/>
        </w:rPr>
        <w:t xml:space="preserve">, buscando en todo momento favorecer la transparencia y satisfacer su derecho de acceso a la información; con la información existente en sus archivos; así que en fecha </w:t>
      </w:r>
      <w:r>
        <w:rPr>
          <w:rFonts w:ascii="Palatino Linotype" w:hAnsi="Palatino Linotype" w:cs="Arial"/>
          <w:sz w:val="24"/>
          <w:szCs w:val="24"/>
        </w:rPr>
        <w:t>diecisiete de marzo de dos mil veintidós</w:t>
      </w:r>
      <w:r w:rsidRPr="008A7BA4">
        <w:rPr>
          <w:rFonts w:ascii="Palatino Linotype" w:hAnsi="Palatino Linotype" w:cs="Arial"/>
          <w:sz w:val="24"/>
          <w:szCs w:val="24"/>
        </w:rPr>
        <w:t xml:space="preserve">, de los documentos que obran en el expediente electrónico, se advierte que </w:t>
      </w:r>
      <w:r w:rsidRPr="008A7BA4">
        <w:rPr>
          <w:rFonts w:ascii="Palatino Linotype" w:hAnsi="Palatino Linotype" w:cs="Arial"/>
          <w:b/>
          <w:sz w:val="24"/>
          <w:szCs w:val="24"/>
        </w:rPr>
        <w:t xml:space="preserve">El Sujeto Obligado </w:t>
      </w:r>
      <w:r w:rsidRPr="008A7BA4">
        <w:rPr>
          <w:rFonts w:ascii="Palatino Linotype" w:hAnsi="Palatino Linotype" w:cs="Arial"/>
          <w:bCs/>
          <w:sz w:val="24"/>
          <w:szCs w:val="24"/>
        </w:rPr>
        <w:t>remitió</w:t>
      </w:r>
      <w:r w:rsidRPr="008A7BA4">
        <w:rPr>
          <w:rFonts w:ascii="Palatino Linotype" w:hAnsi="Palatino Linotype" w:cs="Arial"/>
          <w:sz w:val="24"/>
          <w:szCs w:val="24"/>
        </w:rPr>
        <w:t xml:space="preserve"> través del </w:t>
      </w:r>
      <w:r w:rsidRPr="008A7BA4">
        <w:rPr>
          <w:rFonts w:ascii="Palatino Linotype" w:hAnsi="Palatino Linotype" w:cs="Arial"/>
          <w:b/>
          <w:sz w:val="24"/>
          <w:szCs w:val="24"/>
        </w:rPr>
        <w:t xml:space="preserve">SAIMEX </w:t>
      </w:r>
      <w:r>
        <w:rPr>
          <w:rFonts w:ascii="Palatino Linotype" w:hAnsi="Palatino Linotype" w:cs="Arial"/>
          <w:sz w:val="24"/>
          <w:szCs w:val="24"/>
        </w:rPr>
        <w:t>el archivo denominado</w:t>
      </w:r>
      <w:r w:rsidRPr="008A7BA4">
        <w:rPr>
          <w:rFonts w:ascii="Palatino Linotype" w:hAnsi="Palatino Linotype" w:cs="Arial"/>
          <w:sz w:val="24"/>
          <w:szCs w:val="24"/>
        </w:rPr>
        <w:t xml:space="preserve">, </w:t>
      </w:r>
      <w:r w:rsidRPr="008A7BA4">
        <w:rPr>
          <w:rFonts w:ascii="Palatino Linotype" w:hAnsi="Palatino Linotype" w:cs="Arial"/>
          <w:i/>
          <w:sz w:val="24"/>
          <w:szCs w:val="24"/>
        </w:rPr>
        <w:t>“</w:t>
      </w:r>
      <w:r w:rsidR="00D73D22" w:rsidRPr="00D73D22">
        <w:rPr>
          <w:rFonts w:ascii="Palatino Linotype" w:hAnsi="Palatino Linotype" w:cs="Arial"/>
          <w:b/>
          <w:i/>
          <w:sz w:val="24"/>
          <w:szCs w:val="24"/>
        </w:rPr>
        <w:t>INFOR, JUSTIF.0081-22 gaby0001.pdf</w:t>
      </w:r>
      <w:r w:rsidRPr="008A7BA4">
        <w:rPr>
          <w:rFonts w:ascii="Palatino Linotype" w:hAnsi="Palatino Linotype" w:cs="Arial"/>
          <w:i/>
          <w:sz w:val="24"/>
          <w:szCs w:val="24"/>
        </w:rPr>
        <w:t>”</w:t>
      </w:r>
      <w:r w:rsidR="00FB205C">
        <w:rPr>
          <w:rFonts w:ascii="Palatino Linotype" w:hAnsi="Palatino Linotype" w:cs="Arial"/>
          <w:i/>
          <w:sz w:val="24"/>
          <w:szCs w:val="24"/>
        </w:rPr>
        <w:t>,</w:t>
      </w:r>
      <w:r w:rsidR="00FB205C">
        <w:rPr>
          <w:rFonts w:ascii="Palatino Linotype" w:hAnsi="Palatino Linotype" w:cs="Arial"/>
          <w:sz w:val="24"/>
          <w:szCs w:val="24"/>
        </w:rPr>
        <w:t xml:space="preserve"> mismo que no fue puesto a vista del ahora Recurrente, toda vez que contiene datos susceptibles de ser clasificados, sin embargo</w:t>
      </w:r>
      <w:r>
        <w:rPr>
          <w:rFonts w:ascii="Palatino Linotype" w:hAnsi="Palatino Linotype" w:cs="Arial"/>
          <w:sz w:val="24"/>
          <w:szCs w:val="24"/>
        </w:rPr>
        <w:t xml:space="preserve">, </w:t>
      </w:r>
      <w:r w:rsidR="00D73D22">
        <w:rPr>
          <w:rFonts w:ascii="Palatino Linotype" w:hAnsi="Palatino Linotype" w:cs="Arial"/>
          <w:sz w:val="24"/>
          <w:szCs w:val="24"/>
        </w:rPr>
        <w:t>se describe a continuación:</w:t>
      </w:r>
    </w:p>
    <w:p w14:paraId="2FD9F382" w14:textId="77777777" w:rsidR="00D00AA4" w:rsidRDefault="00D00AA4" w:rsidP="00D00AA4">
      <w:pPr>
        <w:spacing w:after="0" w:line="360" w:lineRule="auto"/>
        <w:contextualSpacing/>
        <w:jc w:val="both"/>
        <w:rPr>
          <w:rFonts w:ascii="Palatino Linotype" w:hAnsi="Palatino Linotype" w:cs="Arial"/>
          <w:sz w:val="24"/>
          <w:szCs w:val="24"/>
        </w:rPr>
      </w:pPr>
    </w:p>
    <w:p w14:paraId="575F8BF4" w14:textId="77777777" w:rsidR="00285BF6" w:rsidRPr="00151D20" w:rsidRDefault="00D00AA4" w:rsidP="00151D20">
      <w:pPr>
        <w:pStyle w:val="Prrafodelista"/>
        <w:numPr>
          <w:ilvl w:val="0"/>
          <w:numId w:val="5"/>
        </w:numPr>
        <w:tabs>
          <w:tab w:val="left" w:pos="7938"/>
        </w:tabs>
        <w:spacing w:line="360" w:lineRule="auto"/>
        <w:jc w:val="both"/>
        <w:rPr>
          <w:rFonts w:ascii="Palatino Linotype" w:hAnsi="Palatino Linotype" w:cs="Arial"/>
        </w:rPr>
      </w:pPr>
      <w:r w:rsidRPr="00621C01">
        <w:rPr>
          <w:rFonts w:ascii="Palatino Linotype" w:eastAsiaTheme="minorHAnsi" w:hAnsi="Palatino Linotype" w:cs="Arial"/>
          <w:b/>
        </w:rPr>
        <w:t>“</w:t>
      </w:r>
      <w:r w:rsidR="00D73D22" w:rsidRPr="00621C01">
        <w:rPr>
          <w:rFonts w:ascii="Palatino Linotype" w:eastAsiaTheme="minorHAnsi" w:hAnsi="Palatino Linotype" w:cs="Arial"/>
          <w:b/>
        </w:rPr>
        <w:t>INFOR, JUSTIF.0081-22 gaby0001.pdf</w:t>
      </w:r>
      <w:r w:rsidRPr="00621C01">
        <w:rPr>
          <w:rFonts w:ascii="Palatino Linotype" w:eastAsiaTheme="minorHAnsi" w:hAnsi="Palatino Linotype" w:cs="Arial"/>
          <w:b/>
        </w:rPr>
        <w:t xml:space="preserve">”: </w:t>
      </w:r>
      <w:r w:rsidRPr="00621C01">
        <w:rPr>
          <w:rFonts w:ascii="Palatino Linotype" w:eastAsiaTheme="minorHAnsi" w:hAnsi="Palatino Linotype" w:cs="Arial"/>
        </w:rPr>
        <w:t>Documento electrónico</w:t>
      </w:r>
      <w:r w:rsidRPr="00D00AA4">
        <w:rPr>
          <w:rFonts w:ascii="Palatino Linotype" w:eastAsiaTheme="minorHAnsi" w:hAnsi="Palatino Linotype" w:cs="Arial"/>
        </w:rPr>
        <w:t xml:space="preserve"> que contiene el </w:t>
      </w:r>
      <w:r w:rsidR="00621C01">
        <w:rPr>
          <w:rFonts w:ascii="Palatino Linotype" w:eastAsiaTheme="minorHAnsi" w:hAnsi="Palatino Linotype" w:cs="Arial"/>
        </w:rPr>
        <w:t>oficio 210C0101030000S/UT/587/2022</w:t>
      </w:r>
      <w:r w:rsidRPr="00D00AA4">
        <w:rPr>
          <w:rFonts w:ascii="Palatino Linotype" w:eastAsiaTheme="minorHAnsi" w:hAnsi="Palatino Linotype" w:cs="Arial"/>
        </w:rPr>
        <w:t xml:space="preserve">, mediante el cual el </w:t>
      </w:r>
      <w:r w:rsidR="00621C01">
        <w:rPr>
          <w:rFonts w:ascii="Palatino Linotype" w:eastAsiaTheme="minorHAnsi" w:hAnsi="Palatino Linotype" w:cs="Arial"/>
        </w:rPr>
        <w:t>Jefe de Departamento de Legislación y Consulta y Suplente del titular de la Unidad de Transparencia</w:t>
      </w:r>
      <w:r w:rsidRPr="00D00AA4">
        <w:rPr>
          <w:rFonts w:ascii="Palatino Linotype" w:eastAsiaTheme="minorHAnsi" w:hAnsi="Palatino Linotype" w:cs="Arial"/>
        </w:rPr>
        <w:t xml:space="preserve">, </w:t>
      </w:r>
      <w:r w:rsidR="00621C01">
        <w:rPr>
          <w:rFonts w:ascii="Palatino Linotype" w:eastAsiaTheme="minorHAnsi" w:hAnsi="Palatino Linotype" w:cs="Arial"/>
        </w:rPr>
        <w:t xml:space="preserve">en el cual medularmente hace entrega del informe de justificación en el cual </w:t>
      </w:r>
      <w:r w:rsidR="00151D20">
        <w:rPr>
          <w:rFonts w:ascii="Palatino Linotype" w:eastAsiaTheme="minorHAnsi" w:hAnsi="Palatino Linotype" w:cs="Arial"/>
        </w:rPr>
        <w:t>refiere que cuentan con una plaza disponible.</w:t>
      </w:r>
    </w:p>
    <w:p w14:paraId="078905A8" w14:textId="77777777" w:rsidR="00285BF6" w:rsidRDefault="00285BF6" w:rsidP="00AF47E9">
      <w:pPr>
        <w:spacing w:after="0" w:line="360" w:lineRule="auto"/>
        <w:ind w:right="51"/>
        <w:jc w:val="both"/>
        <w:rPr>
          <w:rFonts w:ascii="Palatino Linotype" w:eastAsia="Arial Unicode MS" w:hAnsi="Palatino Linotype" w:cs="Arial"/>
          <w:sz w:val="24"/>
          <w:szCs w:val="24"/>
        </w:rPr>
      </w:pPr>
    </w:p>
    <w:p w14:paraId="2EAAB4BB" w14:textId="77777777" w:rsidR="00D838C3" w:rsidRDefault="00D838C3" w:rsidP="00D838C3">
      <w:pPr>
        <w:spacing w:after="0" w:line="360" w:lineRule="auto"/>
        <w:jc w:val="both"/>
        <w:rPr>
          <w:rFonts w:ascii="Palatino Linotype" w:hAnsi="Palatino Linotype" w:cs="Arial"/>
          <w:iCs/>
          <w:sz w:val="24"/>
          <w:szCs w:val="24"/>
        </w:rPr>
      </w:pPr>
      <w:r>
        <w:rPr>
          <w:rFonts w:ascii="Palatino Linotype" w:hAnsi="Palatino Linotype"/>
          <w:sz w:val="24"/>
          <w:szCs w:val="24"/>
        </w:rPr>
        <w:t xml:space="preserve">Una vez sentado lo anterior, respecto del requerimiento con el numeral dos (2), </w:t>
      </w:r>
      <w:r>
        <w:rPr>
          <w:rFonts w:ascii="Palatino Linotype" w:hAnsi="Palatino Linotype" w:cs="Arial"/>
          <w:sz w:val="24"/>
        </w:rPr>
        <w:t xml:space="preserve">se advierte que </w:t>
      </w:r>
      <w:r>
        <w:rPr>
          <w:rFonts w:ascii="Palatino Linotype" w:hAnsi="Palatino Linotype"/>
          <w:color w:val="000000"/>
          <w:sz w:val="24"/>
          <w:szCs w:val="24"/>
        </w:rPr>
        <w:t xml:space="preserve">el Sujeto Obligado emite su respuesta a través del </w:t>
      </w:r>
      <w:r w:rsidR="008A62B0" w:rsidRPr="008A62B0">
        <w:rPr>
          <w:rFonts w:ascii="Palatino Linotype" w:hAnsi="Palatino Linotype"/>
          <w:color w:val="000000"/>
          <w:sz w:val="24"/>
          <w:szCs w:val="24"/>
        </w:rPr>
        <w:t>Encargado del Despacho de la Dirección de Educación Elemental</w:t>
      </w:r>
      <w:r>
        <w:rPr>
          <w:rFonts w:ascii="Palatino Linotype" w:hAnsi="Palatino Linotype" w:cs="Arial"/>
          <w:iCs/>
          <w:sz w:val="24"/>
          <w:szCs w:val="24"/>
        </w:rPr>
        <w:t xml:space="preserve">, </w:t>
      </w:r>
      <w:r w:rsidR="008A62B0">
        <w:rPr>
          <w:rFonts w:ascii="Palatino Linotype" w:hAnsi="Palatino Linotype" w:cs="Arial"/>
          <w:iCs/>
          <w:sz w:val="24"/>
          <w:szCs w:val="24"/>
        </w:rPr>
        <w:t>refiriendo mediante oficio que por el momento no hay vacantes para para las categorías de Supervisor Escolar y Supervisor General de Zonas.</w:t>
      </w:r>
    </w:p>
    <w:p w14:paraId="65E43456" w14:textId="77777777" w:rsidR="00D838C3" w:rsidRDefault="00D838C3" w:rsidP="00D838C3">
      <w:pPr>
        <w:spacing w:after="0" w:line="360" w:lineRule="auto"/>
        <w:jc w:val="both"/>
        <w:rPr>
          <w:rFonts w:ascii="Palatino Linotype" w:hAnsi="Palatino Linotype" w:cs="Arial"/>
          <w:iCs/>
          <w:sz w:val="24"/>
          <w:szCs w:val="24"/>
        </w:rPr>
      </w:pPr>
    </w:p>
    <w:p w14:paraId="7EB8AF3D" w14:textId="77777777" w:rsidR="00D838C3" w:rsidRPr="00211D0E" w:rsidRDefault="00D838C3" w:rsidP="00D838C3">
      <w:pPr>
        <w:spacing w:after="0" w:line="360" w:lineRule="auto"/>
        <w:jc w:val="both"/>
        <w:rPr>
          <w:rFonts w:ascii="Palatino Linotype" w:hAnsi="Palatino Linotype" w:cs="Arial"/>
          <w:sz w:val="24"/>
        </w:rPr>
      </w:pPr>
      <w:r w:rsidRPr="00211D0E">
        <w:rPr>
          <w:rFonts w:ascii="Palatino Linotype" w:hAnsi="Palatino Linotype" w:cs="Arial"/>
          <w:sz w:val="24"/>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w:t>
      </w:r>
      <w:r w:rsidRPr="00211D0E">
        <w:rPr>
          <w:rFonts w:ascii="Palatino Linotype" w:hAnsi="Palatino Linotype" w:cs="Arial"/>
          <w:sz w:val="24"/>
          <w:lang w:eastAsia="es-MX"/>
        </w:rPr>
        <w:lastRenderedPageBreak/>
        <w:t>anterior, por analogía, la Tesis Jurisprudencial Número 3ª./J.7/91, publicada en el Semanario Judicial de la Federación y su Gaceta bajo el número de registro 174,177, que establece lo siguiente:</w:t>
      </w:r>
    </w:p>
    <w:p w14:paraId="0E27BBDD" w14:textId="77777777" w:rsidR="00D838C3" w:rsidRPr="0013589E" w:rsidRDefault="00D838C3" w:rsidP="00D838C3">
      <w:pPr>
        <w:pStyle w:val="Sinespaciado"/>
      </w:pPr>
    </w:p>
    <w:p w14:paraId="255EB4C6" w14:textId="77777777" w:rsidR="00D838C3" w:rsidRPr="0013589E" w:rsidRDefault="00D838C3" w:rsidP="00D838C3">
      <w:pPr>
        <w:ind w:left="567" w:right="567"/>
        <w:jc w:val="both"/>
        <w:rPr>
          <w:rFonts w:ascii="Palatino Linotype" w:hAnsi="Palatino Linotype" w:cs="Arial"/>
          <w:i/>
          <w:lang w:eastAsia="es-MX"/>
        </w:rPr>
      </w:pPr>
      <w:r w:rsidRPr="0013589E">
        <w:rPr>
          <w:rFonts w:ascii="Palatino Linotype" w:hAnsi="Palatino Linotype" w:cs="Arial"/>
          <w:lang w:eastAsia="es-MX"/>
        </w:rPr>
        <w:t>“</w:t>
      </w:r>
      <w:r w:rsidRPr="0013589E">
        <w:rPr>
          <w:rFonts w:ascii="Palatino Linotype" w:hAnsi="Palatino Linotype" w:cs="Arial"/>
          <w:b/>
          <w:i/>
          <w:lang w:eastAsia="es-MX"/>
        </w:rPr>
        <w:t>REVISIÓN EN AMPARO. LOS RESOLUTIVOS NO COMBATIDOS DEBEN DECLARARSE FIRMES</w:t>
      </w:r>
      <w:r w:rsidRPr="0013589E">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D49DF34" w14:textId="77777777" w:rsidR="00D838C3" w:rsidRPr="00211D0E" w:rsidRDefault="00D838C3" w:rsidP="00D838C3">
      <w:pPr>
        <w:pStyle w:val="Sinespaciado"/>
        <w:rPr>
          <w:rFonts w:ascii="Palatino Linotype" w:hAnsi="Palatino Linotype"/>
        </w:rPr>
      </w:pPr>
    </w:p>
    <w:p w14:paraId="5604AE79" w14:textId="77777777" w:rsidR="00D838C3" w:rsidRPr="0013589E" w:rsidRDefault="00D838C3" w:rsidP="00D838C3">
      <w:pPr>
        <w:pStyle w:val="Sinespaciado"/>
        <w:rPr>
          <w:lang w:eastAsia="es-MX"/>
        </w:rPr>
      </w:pPr>
    </w:p>
    <w:p w14:paraId="0CA636F8" w14:textId="77777777" w:rsidR="00D838C3" w:rsidRPr="00211D0E" w:rsidRDefault="00D838C3" w:rsidP="00D838C3">
      <w:pPr>
        <w:spacing w:line="360" w:lineRule="auto"/>
        <w:jc w:val="both"/>
        <w:rPr>
          <w:rFonts w:ascii="Palatino Linotype" w:hAnsi="Palatino Linotype" w:cs="Arial"/>
          <w:sz w:val="24"/>
          <w:lang w:eastAsia="es-MX"/>
        </w:rPr>
      </w:pPr>
      <w:r w:rsidRPr="00211D0E">
        <w:rPr>
          <w:rFonts w:ascii="Palatino Linotype" w:hAnsi="Palatino Linotype" w:cs="Arial"/>
          <w:sz w:val="24"/>
          <w:lang w:eastAsia="es-MX"/>
        </w:rPr>
        <w:t xml:space="preserve">Así, la parte de la solicitud sobre la que no se expresó inconformidad, debe declararse consentida por el hoy </w:t>
      </w:r>
      <w:r w:rsidRPr="00211D0E">
        <w:rPr>
          <w:rFonts w:ascii="Palatino Linotype" w:hAnsi="Palatino Linotype" w:cs="Arial"/>
          <w:b/>
          <w:sz w:val="24"/>
          <w:lang w:eastAsia="es-MX"/>
        </w:rPr>
        <w:t>Recurrente</w:t>
      </w:r>
      <w:r w:rsidRPr="00211D0E">
        <w:rPr>
          <w:rFonts w:ascii="Palatino Linotype" w:hAnsi="Palatino Linotype" w:cs="Arial"/>
          <w:sz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5F9787DB" w14:textId="77777777" w:rsidR="00D838C3" w:rsidRPr="0013589E" w:rsidRDefault="00D838C3" w:rsidP="00D838C3">
      <w:pPr>
        <w:pStyle w:val="Sinespaciado"/>
        <w:rPr>
          <w:lang w:eastAsia="es-MX"/>
        </w:rPr>
      </w:pPr>
    </w:p>
    <w:p w14:paraId="5343CC80" w14:textId="77777777" w:rsidR="00D838C3" w:rsidRPr="0013589E" w:rsidRDefault="00D838C3" w:rsidP="00D838C3">
      <w:pPr>
        <w:ind w:left="567" w:right="567"/>
        <w:jc w:val="both"/>
        <w:rPr>
          <w:rFonts w:ascii="Palatino Linotype" w:hAnsi="Palatino Linotype" w:cs="Arial"/>
          <w:i/>
          <w:lang w:eastAsia="es-MX"/>
        </w:rPr>
      </w:pPr>
      <w:r w:rsidRPr="0013589E">
        <w:rPr>
          <w:rFonts w:ascii="Palatino Linotype" w:hAnsi="Palatino Linotype" w:cs="Arial"/>
          <w:i/>
          <w:lang w:eastAsia="es-MX"/>
        </w:rPr>
        <w:t>“</w:t>
      </w:r>
      <w:r w:rsidRPr="0013589E">
        <w:rPr>
          <w:rFonts w:ascii="Palatino Linotype" w:hAnsi="Palatino Linotype" w:cs="Arial"/>
          <w:b/>
          <w:i/>
          <w:lang w:eastAsia="es-MX"/>
        </w:rPr>
        <w:t>ACTOS CONSENTIDOS. SON LOS QUE NO SE IMPUGNAN MEDIANTE EL RECURSO IDÓNEO</w:t>
      </w:r>
      <w:r w:rsidRPr="0013589E">
        <w:rPr>
          <w:rFonts w:ascii="Palatino Linotype" w:hAnsi="Palatino Linotype" w:cs="Arial"/>
          <w:i/>
          <w:lang w:eastAsia="es-MX"/>
        </w:rPr>
        <w:t xml:space="preserve">. Debe reputarse como consentido el acto que no se impugnó por el medio establecido por la ley, </w:t>
      </w:r>
      <w:proofErr w:type="gramStart"/>
      <w:r w:rsidRPr="0013589E">
        <w:rPr>
          <w:rFonts w:ascii="Palatino Linotype" w:hAnsi="Palatino Linotype" w:cs="Arial"/>
          <w:i/>
          <w:lang w:eastAsia="es-MX"/>
        </w:rPr>
        <w:t>ya que</w:t>
      </w:r>
      <w:proofErr w:type="gramEnd"/>
      <w:r w:rsidRPr="0013589E">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093293" w14:textId="77777777" w:rsidR="00D838C3" w:rsidRPr="0013589E" w:rsidRDefault="00D838C3" w:rsidP="00D838C3">
      <w:pPr>
        <w:spacing w:line="360" w:lineRule="auto"/>
        <w:ind w:right="141"/>
        <w:jc w:val="both"/>
        <w:rPr>
          <w:rFonts w:ascii="Palatino Linotype" w:hAnsi="Palatino Linotype" w:cs="Arial"/>
          <w:bCs/>
        </w:rPr>
      </w:pPr>
    </w:p>
    <w:p w14:paraId="5AE616B4" w14:textId="77777777" w:rsidR="00D838C3" w:rsidRPr="00211D0E" w:rsidRDefault="00D838C3" w:rsidP="00D838C3">
      <w:pPr>
        <w:spacing w:line="360" w:lineRule="auto"/>
        <w:ind w:right="141"/>
        <w:jc w:val="both"/>
        <w:rPr>
          <w:rFonts w:ascii="Palatino Linotype" w:hAnsi="Palatino Linotype" w:cs="Arial"/>
          <w:sz w:val="24"/>
        </w:rPr>
      </w:pPr>
      <w:r w:rsidRPr="00211D0E">
        <w:rPr>
          <w:rFonts w:ascii="Palatino Linotype" w:hAnsi="Palatino Linotype" w:cs="Arial"/>
          <w:bCs/>
          <w:sz w:val="24"/>
        </w:rPr>
        <w:lastRenderedPageBreak/>
        <w:t xml:space="preserve">Atento a ello, primeramente, es importante señalar que </w:t>
      </w:r>
      <w:r w:rsidRPr="00211D0E">
        <w:rPr>
          <w:rFonts w:ascii="Palatino Linotype" w:hAnsi="Palatino Linotype" w:cs="Arial"/>
          <w:sz w:val="24"/>
        </w:rPr>
        <w:t>el artículo 4, párrafo segundo de la Ley de Transparencia y Acceso a la Información Pública del Estado de México y Municipios, dispone:</w:t>
      </w:r>
    </w:p>
    <w:p w14:paraId="4801E769" w14:textId="77777777" w:rsidR="00D838C3" w:rsidRPr="0013589E" w:rsidRDefault="00D838C3" w:rsidP="00D838C3"/>
    <w:p w14:paraId="0C176FD4" w14:textId="77777777" w:rsidR="00D838C3" w:rsidRPr="0013589E" w:rsidRDefault="00D838C3" w:rsidP="00D838C3">
      <w:pPr>
        <w:ind w:left="567" w:right="567"/>
        <w:jc w:val="both"/>
        <w:rPr>
          <w:rFonts w:ascii="Palatino Linotype" w:hAnsi="Palatino Linotype" w:cs="Arial"/>
          <w:i/>
          <w:color w:val="000000"/>
        </w:rPr>
      </w:pPr>
      <w:r w:rsidRPr="0013589E">
        <w:rPr>
          <w:rFonts w:ascii="Palatino Linotype" w:hAnsi="Palatino Linotype" w:cs="Arial"/>
          <w:i/>
        </w:rPr>
        <w:t>“</w:t>
      </w:r>
      <w:r w:rsidRPr="0013589E">
        <w:rPr>
          <w:rFonts w:ascii="Palatino Linotype" w:hAnsi="Palatino Linotype" w:cs="Arial"/>
          <w:b/>
          <w:i/>
          <w:color w:val="000000"/>
        </w:rPr>
        <w:t xml:space="preserve">Artículo 4. </w:t>
      </w:r>
      <w:r w:rsidRPr="0013589E">
        <w:rPr>
          <w:rFonts w:ascii="Palatino Linotype" w:hAnsi="Palatino Linotype" w:cs="Arial"/>
          <w:i/>
          <w:color w:val="000000"/>
        </w:rPr>
        <w:t xml:space="preserve">… </w:t>
      </w:r>
    </w:p>
    <w:p w14:paraId="7A29D2D5" w14:textId="77777777" w:rsidR="00D838C3" w:rsidRPr="0013589E" w:rsidRDefault="00D838C3" w:rsidP="00D838C3">
      <w:pPr>
        <w:ind w:left="567" w:right="567"/>
        <w:jc w:val="both"/>
        <w:rPr>
          <w:rFonts w:ascii="Palatino Linotype" w:hAnsi="Palatino Linotype" w:cs="Arial"/>
          <w:i/>
          <w:color w:val="000000"/>
        </w:rPr>
      </w:pPr>
      <w:r w:rsidRPr="0013589E">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8A25C6" w14:textId="77777777" w:rsidR="00D838C3" w:rsidRPr="001C6331" w:rsidRDefault="00D838C3" w:rsidP="00D838C3">
      <w:pPr>
        <w:ind w:left="567" w:right="567"/>
        <w:jc w:val="both"/>
        <w:rPr>
          <w:rFonts w:ascii="Palatino Linotype" w:hAnsi="Palatino Linotype" w:cs="Arial"/>
          <w:i/>
          <w:color w:val="000000"/>
        </w:rPr>
      </w:pPr>
      <w:r w:rsidRPr="0013589E">
        <w:rPr>
          <w:rFonts w:ascii="Palatino Linotype" w:hAnsi="Palatino Linotype" w:cs="Arial"/>
          <w:i/>
          <w:color w:val="000000"/>
        </w:rPr>
        <w:t>(</w:t>
      </w:r>
      <w:r w:rsidRPr="0013589E">
        <w:rPr>
          <w:rFonts w:ascii="Palatino Linotype" w:hAnsi="Palatino Linotype" w:cs="Arial"/>
          <w:i/>
        </w:rPr>
        <w:t>...)”</w:t>
      </w:r>
    </w:p>
    <w:p w14:paraId="1BD7E217" w14:textId="77777777" w:rsidR="00D838C3" w:rsidRDefault="00D838C3" w:rsidP="00D838C3">
      <w:pPr>
        <w:spacing w:line="360" w:lineRule="auto"/>
        <w:jc w:val="both"/>
        <w:rPr>
          <w:rFonts w:ascii="Palatino Linotype" w:hAnsi="Palatino Linotype" w:cs="Arial"/>
        </w:rPr>
      </w:pPr>
    </w:p>
    <w:p w14:paraId="440958EF" w14:textId="77777777" w:rsidR="00D838C3" w:rsidRPr="00211D0E" w:rsidRDefault="00D838C3" w:rsidP="00D838C3">
      <w:pPr>
        <w:spacing w:line="360" w:lineRule="auto"/>
        <w:jc w:val="both"/>
        <w:rPr>
          <w:rFonts w:ascii="Palatino Linotype" w:hAnsi="Palatino Linotype" w:cs="Arial"/>
          <w:i/>
          <w:sz w:val="24"/>
        </w:rPr>
      </w:pPr>
      <w:r w:rsidRPr="00211D0E">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5A594BA" w14:textId="77777777" w:rsidR="00D838C3" w:rsidRPr="00211D0E" w:rsidRDefault="00D838C3" w:rsidP="00D838C3">
      <w:pPr>
        <w:spacing w:line="360" w:lineRule="auto"/>
        <w:jc w:val="both"/>
        <w:rPr>
          <w:rFonts w:ascii="Palatino Linotype" w:hAnsi="Palatino Linotype" w:cs="Arial"/>
          <w:sz w:val="24"/>
        </w:rPr>
      </w:pPr>
    </w:p>
    <w:p w14:paraId="2C477D7C" w14:textId="77777777" w:rsidR="00D838C3" w:rsidRPr="00211D0E" w:rsidRDefault="00D838C3" w:rsidP="00D838C3">
      <w:pPr>
        <w:spacing w:line="360" w:lineRule="auto"/>
        <w:jc w:val="both"/>
        <w:rPr>
          <w:rFonts w:ascii="Palatino Linotype" w:hAnsi="Palatino Linotype" w:cs="Arial"/>
          <w:sz w:val="24"/>
        </w:rPr>
      </w:pPr>
      <w:r w:rsidRPr="00211D0E">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A5D6B0" w14:textId="77777777" w:rsidR="00D838C3" w:rsidRPr="0013589E" w:rsidRDefault="00D838C3" w:rsidP="00D838C3">
      <w:pPr>
        <w:ind w:left="567" w:right="567"/>
        <w:jc w:val="both"/>
        <w:rPr>
          <w:rFonts w:ascii="Palatino Linotype" w:hAnsi="Palatino Linotype" w:cs="Arial"/>
          <w:i/>
        </w:rPr>
      </w:pPr>
    </w:p>
    <w:p w14:paraId="6E29F334" w14:textId="77777777" w:rsidR="00D838C3" w:rsidRPr="0013589E" w:rsidRDefault="00D838C3" w:rsidP="00D838C3">
      <w:pPr>
        <w:ind w:left="567" w:right="567"/>
        <w:jc w:val="both"/>
        <w:rPr>
          <w:rFonts w:ascii="Palatino Linotype" w:hAnsi="Palatino Linotype" w:cs="Arial"/>
          <w:i/>
        </w:rPr>
      </w:pPr>
      <w:r w:rsidRPr="0013589E">
        <w:rPr>
          <w:rFonts w:ascii="Palatino Linotype" w:hAnsi="Palatino Linotype" w:cs="Arial"/>
          <w:i/>
        </w:rPr>
        <w:t>“</w:t>
      </w:r>
      <w:r w:rsidRPr="0013589E">
        <w:rPr>
          <w:rFonts w:ascii="Palatino Linotype" w:hAnsi="Palatino Linotype" w:cs="Arial"/>
          <w:b/>
          <w:i/>
          <w:color w:val="000000"/>
        </w:rPr>
        <w:t>Artículo 12.</w:t>
      </w:r>
      <w:r w:rsidRPr="0013589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A6406DA" w14:textId="77777777" w:rsidR="00D838C3" w:rsidRPr="0013589E" w:rsidRDefault="00D838C3" w:rsidP="00D838C3">
      <w:pPr>
        <w:ind w:left="567" w:right="567"/>
        <w:jc w:val="both"/>
        <w:rPr>
          <w:rFonts w:ascii="Palatino Linotype" w:hAnsi="Palatino Linotype" w:cs="Arial"/>
          <w:i/>
          <w:color w:val="000000"/>
        </w:rPr>
      </w:pPr>
    </w:p>
    <w:p w14:paraId="4A67C7DD" w14:textId="77777777" w:rsidR="00D838C3" w:rsidRPr="0013589E" w:rsidRDefault="00D838C3" w:rsidP="00D838C3">
      <w:pPr>
        <w:ind w:left="567" w:right="567"/>
        <w:jc w:val="both"/>
        <w:rPr>
          <w:rFonts w:ascii="Palatino Linotype" w:hAnsi="Palatino Linotype" w:cs="Arial"/>
          <w:i/>
        </w:rPr>
      </w:pPr>
      <w:r w:rsidRPr="0013589E">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3589E">
        <w:rPr>
          <w:rFonts w:ascii="Palatino Linotype" w:hAnsi="Palatino Linotype" w:cs="Arial"/>
          <w:i/>
        </w:rPr>
        <w:t>”</w:t>
      </w:r>
    </w:p>
    <w:p w14:paraId="0A6B4DFE" w14:textId="77777777" w:rsidR="00D838C3" w:rsidRPr="00F84D96" w:rsidRDefault="00D838C3" w:rsidP="00D838C3">
      <w:pPr>
        <w:ind w:left="567" w:right="567"/>
        <w:jc w:val="both"/>
        <w:rPr>
          <w:rFonts w:ascii="Palatino Linotype" w:hAnsi="Palatino Linotype" w:cs="Arial"/>
          <w:i/>
          <w:sz w:val="32"/>
        </w:rPr>
      </w:pPr>
    </w:p>
    <w:p w14:paraId="519BC18B" w14:textId="77777777" w:rsidR="00D838C3" w:rsidRPr="00836790" w:rsidRDefault="00D838C3" w:rsidP="00D838C3">
      <w:pPr>
        <w:spacing w:line="360" w:lineRule="auto"/>
        <w:jc w:val="both"/>
        <w:rPr>
          <w:rFonts w:ascii="Palatino Linotype" w:hAnsi="Palatino Linotype" w:cs="Arial"/>
          <w:color w:val="000000"/>
          <w:sz w:val="24"/>
        </w:rPr>
      </w:pPr>
      <w:r w:rsidRPr="00836790">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36790">
        <w:rPr>
          <w:rFonts w:ascii="Palatino Linotype" w:hAnsi="Palatino Linotype" w:cs="Arial"/>
          <w:b/>
          <w:color w:val="000000"/>
          <w:sz w:val="24"/>
        </w:rPr>
        <w:t xml:space="preserve"> </w:t>
      </w:r>
      <w:r w:rsidRPr="00836790">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36790">
        <w:rPr>
          <w:rFonts w:ascii="Palatino Linotype" w:hAnsi="Palatino Linotype" w:cs="Arial"/>
          <w:i/>
          <w:color w:val="000000"/>
          <w:sz w:val="24"/>
        </w:rPr>
        <w:t>ad hoc</w:t>
      </w:r>
      <w:r w:rsidRPr="00836790">
        <w:rPr>
          <w:rFonts w:ascii="Palatino Linotype" w:hAnsi="Palatino Linotype" w:cs="Arial"/>
          <w:color w:val="000000"/>
          <w:sz w:val="24"/>
        </w:rPr>
        <w:t>, para satisfacer el derecho de acceso a la información pública.</w:t>
      </w:r>
    </w:p>
    <w:p w14:paraId="5F5CDB25" w14:textId="77777777" w:rsidR="00D838C3" w:rsidRPr="0013589E" w:rsidRDefault="00D838C3" w:rsidP="00D838C3">
      <w:pPr>
        <w:spacing w:line="360" w:lineRule="auto"/>
        <w:jc w:val="both"/>
        <w:rPr>
          <w:rFonts w:ascii="Palatino Linotype" w:hAnsi="Palatino Linotype" w:cs="Arial"/>
          <w:color w:val="000000"/>
        </w:rPr>
      </w:pPr>
    </w:p>
    <w:p w14:paraId="084FF8A1" w14:textId="77777777" w:rsidR="00D838C3" w:rsidRPr="00836790" w:rsidRDefault="00D838C3" w:rsidP="00D838C3">
      <w:pPr>
        <w:spacing w:line="360" w:lineRule="auto"/>
        <w:jc w:val="both"/>
        <w:rPr>
          <w:rFonts w:ascii="Palatino Linotype" w:hAnsi="Palatino Linotype"/>
          <w:b/>
          <w:bCs/>
          <w:color w:val="000000"/>
          <w:sz w:val="24"/>
        </w:rPr>
      </w:pPr>
      <w:r w:rsidRPr="00836790">
        <w:rPr>
          <w:rFonts w:ascii="Palatino Linotype" w:hAnsi="Palatino Linotype" w:cs="Arial"/>
          <w:color w:val="000000"/>
          <w:sz w:val="24"/>
        </w:rPr>
        <w:t xml:space="preserve">Como apoyo a lo anterior, es aplicable el Criterio 03-17, emitido por </w:t>
      </w:r>
      <w:r w:rsidRPr="00836790">
        <w:rPr>
          <w:rFonts w:ascii="Palatino Linotype" w:eastAsia="Arial Unicode MS" w:hAnsi="Palatino Linotype" w:cs="Arial"/>
          <w:color w:val="000000"/>
          <w:sz w:val="24"/>
        </w:rPr>
        <w:t>el Instituto Nacional de Transparencia, Acceso a la Información y Protección de Datos Personales,</w:t>
      </w:r>
      <w:r w:rsidRPr="00836790">
        <w:rPr>
          <w:rFonts w:ascii="Palatino Linotype" w:hAnsi="Palatino Linotype"/>
          <w:bCs/>
          <w:color w:val="000000"/>
          <w:sz w:val="24"/>
        </w:rPr>
        <w:t xml:space="preserve"> que dice:</w:t>
      </w:r>
      <w:r w:rsidRPr="00836790">
        <w:rPr>
          <w:rFonts w:ascii="Palatino Linotype" w:hAnsi="Palatino Linotype"/>
          <w:b/>
          <w:bCs/>
          <w:color w:val="000000"/>
          <w:sz w:val="24"/>
        </w:rPr>
        <w:t xml:space="preserve"> </w:t>
      </w:r>
    </w:p>
    <w:p w14:paraId="7F01F853" w14:textId="77777777" w:rsidR="00D838C3" w:rsidRPr="0013589E" w:rsidRDefault="00D838C3" w:rsidP="00D838C3">
      <w:pPr>
        <w:ind w:left="851" w:right="850"/>
        <w:jc w:val="both"/>
        <w:rPr>
          <w:rFonts w:ascii="Palatino Linotype" w:hAnsi="Palatino Linotype" w:cs="Arial"/>
          <w:color w:val="000000"/>
          <w:sz w:val="2"/>
        </w:rPr>
      </w:pPr>
    </w:p>
    <w:p w14:paraId="09A07F11" w14:textId="77777777" w:rsidR="00D838C3" w:rsidRPr="0013589E" w:rsidRDefault="00D838C3" w:rsidP="00D838C3">
      <w:pPr>
        <w:ind w:left="567" w:right="567"/>
        <w:jc w:val="both"/>
        <w:rPr>
          <w:rFonts w:ascii="Palatino Linotype" w:hAnsi="Palatino Linotype" w:cs="Arial"/>
          <w:i/>
          <w:color w:val="000000"/>
        </w:rPr>
      </w:pPr>
      <w:r w:rsidRPr="0013589E">
        <w:rPr>
          <w:rFonts w:ascii="Palatino Linotype" w:hAnsi="Palatino Linotype" w:cs="Arial"/>
          <w:i/>
          <w:color w:val="000000"/>
        </w:rPr>
        <w:t>“</w:t>
      </w:r>
      <w:r w:rsidRPr="0013589E">
        <w:rPr>
          <w:rFonts w:ascii="Palatino Linotype" w:hAnsi="Palatino Linotype" w:cs="Arial"/>
          <w:b/>
          <w:i/>
          <w:color w:val="000000"/>
        </w:rPr>
        <w:t>No existe obligación de elaborar documentos ad hoc para atender las solicitudes de acceso a la información.</w:t>
      </w:r>
      <w:r w:rsidRPr="0013589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13589E">
        <w:rPr>
          <w:rFonts w:ascii="Palatino Linotype" w:hAnsi="Palatino Linotype" w:cs="Arial"/>
          <w:i/>
          <w:color w:val="000000"/>
        </w:rPr>
        <w:lastRenderedPageBreak/>
        <w:t>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D376CD7" w14:textId="77777777" w:rsidR="00D838C3" w:rsidRPr="0013589E" w:rsidRDefault="00D838C3" w:rsidP="00D838C3">
      <w:pPr>
        <w:ind w:left="567" w:right="567"/>
        <w:jc w:val="both"/>
        <w:rPr>
          <w:rFonts w:ascii="Palatino Linotype" w:hAnsi="Palatino Linotype" w:cs="Arial"/>
          <w:i/>
          <w:color w:val="000000"/>
          <w:sz w:val="2"/>
        </w:rPr>
      </w:pPr>
    </w:p>
    <w:p w14:paraId="025760C1" w14:textId="77777777" w:rsidR="00D838C3" w:rsidRPr="0013589E" w:rsidRDefault="00D838C3" w:rsidP="00D838C3">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t xml:space="preserve">Resoluciones: </w:t>
      </w:r>
    </w:p>
    <w:p w14:paraId="6D278E46" w14:textId="77777777" w:rsidR="00D838C3" w:rsidRPr="0013589E" w:rsidRDefault="00D838C3" w:rsidP="00D838C3">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2189FC2F" w14:textId="77777777" w:rsidR="00D838C3" w:rsidRPr="0013589E" w:rsidRDefault="00D838C3" w:rsidP="00D838C3">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459C5F15" w14:textId="77777777" w:rsidR="00D838C3" w:rsidRPr="0013589E" w:rsidRDefault="00D838C3" w:rsidP="00D838C3">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1AF87176" w14:textId="77777777" w:rsidR="00D838C3" w:rsidRPr="0013589E" w:rsidRDefault="00D838C3" w:rsidP="00D838C3">
      <w:pPr>
        <w:jc w:val="both"/>
        <w:rPr>
          <w:rFonts w:ascii="Palatino Linotype" w:hAnsi="Palatino Linotype" w:cs="Arial"/>
          <w:sz w:val="16"/>
        </w:rPr>
      </w:pPr>
    </w:p>
    <w:p w14:paraId="4825849F" w14:textId="77777777" w:rsidR="00D838C3" w:rsidRPr="00836790" w:rsidRDefault="00D838C3" w:rsidP="00D838C3">
      <w:pPr>
        <w:spacing w:line="360" w:lineRule="auto"/>
        <w:jc w:val="both"/>
        <w:rPr>
          <w:rFonts w:ascii="Palatino Linotype" w:hAnsi="Palatino Linotype" w:cs="Arial"/>
          <w:color w:val="000000" w:themeColor="text1"/>
          <w:sz w:val="24"/>
        </w:rPr>
      </w:pPr>
      <w:r w:rsidRPr="00836790">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36790">
        <w:rPr>
          <w:rFonts w:ascii="Palatino Linotype" w:hAnsi="Palatino Linotype" w:cs="Arial"/>
          <w:sz w:val="24"/>
        </w:rPr>
        <w:t>generen</w:t>
      </w:r>
      <w:r w:rsidRPr="00836790">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5DAFE9" w14:textId="77777777" w:rsidR="00D838C3" w:rsidRDefault="00D838C3" w:rsidP="00D838C3">
      <w:pPr>
        <w:spacing w:after="0" w:line="360" w:lineRule="auto"/>
        <w:jc w:val="both"/>
        <w:rPr>
          <w:rFonts w:ascii="Palatino Linotype" w:hAnsi="Palatino Linotype" w:cs="Arial"/>
          <w:iCs/>
          <w:sz w:val="24"/>
          <w:szCs w:val="24"/>
        </w:rPr>
      </w:pPr>
    </w:p>
    <w:p w14:paraId="3F3269EB" w14:textId="77777777" w:rsidR="00D838C3" w:rsidRDefault="00D838C3" w:rsidP="00D838C3">
      <w:pPr>
        <w:spacing w:after="0" w:line="360" w:lineRule="auto"/>
        <w:jc w:val="both"/>
        <w:rPr>
          <w:rFonts w:ascii="Palatino Linotype" w:hAnsi="Palatino Linotype"/>
          <w:sz w:val="24"/>
          <w:szCs w:val="24"/>
        </w:rPr>
      </w:pPr>
      <w:r>
        <w:rPr>
          <w:rFonts w:ascii="Palatino Linotype" w:hAnsi="Palatino Linotype" w:cs="Arial"/>
          <w:iCs/>
          <w:sz w:val="24"/>
          <w:szCs w:val="24"/>
        </w:rPr>
        <w:t>En cuanto a los requerimientos marcados con el numeral uno (1)</w:t>
      </w:r>
      <w:r w:rsidRPr="00644FB6">
        <w:rPr>
          <w:rFonts w:ascii="Palatino Linotype" w:hAnsi="Palatino Linotype"/>
          <w:sz w:val="24"/>
          <w:szCs w:val="24"/>
        </w:rPr>
        <w:t xml:space="preserve"> </w:t>
      </w:r>
      <w:r>
        <w:rPr>
          <w:rFonts w:ascii="Palatino Linotype" w:hAnsi="Palatino Linotype"/>
          <w:color w:val="000000"/>
          <w:sz w:val="24"/>
          <w:szCs w:val="24"/>
        </w:rPr>
        <w:t xml:space="preserve">el Sujeto Obligado </w:t>
      </w:r>
      <w:r w:rsidR="00D7528B">
        <w:rPr>
          <w:rFonts w:ascii="Palatino Linotype" w:hAnsi="Palatino Linotype"/>
          <w:color w:val="000000"/>
          <w:sz w:val="24"/>
          <w:szCs w:val="24"/>
        </w:rPr>
        <w:t>mediante</w:t>
      </w:r>
      <w:r>
        <w:rPr>
          <w:rFonts w:ascii="Palatino Linotype" w:hAnsi="Palatino Linotype"/>
          <w:color w:val="000000"/>
          <w:sz w:val="24"/>
          <w:szCs w:val="24"/>
        </w:rPr>
        <w:t xml:space="preserve"> respuesta</w:t>
      </w:r>
      <w:r w:rsidR="00D7528B">
        <w:rPr>
          <w:rFonts w:ascii="Palatino Linotype" w:hAnsi="Palatino Linotype"/>
          <w:color w:val="000000"/>
          <w:sz w:val="24"/>
          <w:szCs w:val="24"/>
        </w:rPr>
        <w:t xml:space="preserve"> omite adjuntar información al respecto</w:t>
      </w:r>
      <w:r>
        <w:rPr>
          <w:rFonts w:ascii="Palatino Linotype" w:hAnsi="Palatino Linotype"/>
          <w:sz w:val="24"/>
          <w:szCs w:val="24"/>
        </w:rPr>
        <w:t>; sin embargo, dentro de los motivos de inconformidad de la Recurrente se encuentra que se disiente</w:t>
      </w:r>
      <w:r w:rsidR="00D7528B">
        <w:rPr>
          <w:rFonts w:ascii="Palatino Linotype" w:hAnsi="Palatino Linotype"/>
          <w:sz w:val="24"/>
          <w:szCs w:val="24"/>
        </w:rPr>
        <w:t xml:space="preserve"> toda vez que refiere que existen claves presupuestales de supervisión y jefatura de sector de nivel primaria por fallecimiento por lo menos 5 y las cuales ni esas mencionan</w:t>
      </w:r>
      <w:r>
        <w:rPr>
          <w:rFonts w:ascii="Palatino Linotype" w:hAnsi="Palatino Linotype"/>
          <w:sz w:val="24"/>
          <w:szCs w:val="24"/>
        </w:rPr>
        <w:t>.</w:t>
      </w:r>
    </w:p>
    <w:p w14:paraId="0C1621E8" w14:textId="77777777" w:rsidR="00D838C3" w:rsidRDefault="00D838C3" w:rsidP="00D838C3">
      <w:pPr>
        <w:spacing w:after="0" w:line="360" w:lineRule="auto"/>
        <w:jc w:val="both"/>
        <w:rPr>
          <w:rFonts w:ascii="Palatino Linotype" w:hAnsi="Palatino Linotype"/>
          <w:sz w:val="24"/>
          <w:szCs w:val="24"/>
        </w:rPr>
      </w:pPr>
    </w:p>
    <w:p w14:paraId="481F8A56" w14:textId="77777777" w:rsidR="00D838C3" w:rsidRDefault="00D838C3" w:rsidP="00D838C3">
      <w:pPr>
        <w:spacing w:after="0" w:line="360" w:lineRule="auto"/>
        <w:jc w:val="both"/>
        <w:rPr>
          <w:rFonts w:ascii="Palatino Linotype" w:hAnsi="Palatino Linotype"/>
          <w:noProof/>
          <w:sz w:val="24"/>
          <w:szCs w:val="24"/>
        </w:rPr>
      </w:pPr>
      <w:r w:rsidRPr="009B1583">
        <w:rPr>
          <w:rFonts w:ascii="Palatino Linotype" w:hAnsi="Palatino Linotype"/>
          <w:noProof/>
          <w:sz w:val="24"/>
          <w:szCs w:val="24"/>
        </w:rPr>
        <w:t xml:space="preserve">Derivado de lo anterior,  </w:t>
      </w:r>
      <w:r>
        <w:rPr>
          <w:rFonts w:ascii="Palatino Linotype" w:hAnsi="Palatino Linotype"/>
          <w:noProof/>
          <w:sz w:val="24"/>
          <w:szCs w:val="24"/>
        </w:rPr>
        <w:t xml:space="preserve">resulta necesario traer a colación los </w:t>
      </w:r>
      <w:r w:rsidR="00990B09">
        <w:rPr>
          <w:rFonts w:ascii="Palatino Linotype" w:hAnsi="Palatino Linotype"/>
          <w:noProof/>
          <w:sz w:val="24"/>
          <w:szCs w:val="24"/>
        </w:rPr>
        <w:t xml:space="preserve">establecido en el </w:t>
      </w:r>
      <w:r w:rsidR="00D7528B">
        <w:rPr>
          <w:rFonts w:ascii="Palatino Linotype" w:hAnsi="Palatino Linotype"/>
          <w:noProof/>
          <w:sz w:val="24"/>
          <w:szCs w:val="24"/>
        </w:rPr>
        <w:t>Manual General de Organización de Servicios Educativos Integrados al Estado de México</w:t>
      </w:r>
      <w:r>
        <w:rPr>
          <w:rFonts w:ascii="Palatino Linotype" w:hAnsi="Palatino Linotype"/>
          <w:noProof/>
          <w:sz w:val="24"/>
          <w:szCs w:val="24"/>
        </w:rPr>
        <w:t xml:space="preserve">, </w:t>
      </w:r>
      <w:r>
        <w:rPr>
          <w:rFonts w:ascii="Palatino Linotype" w:hAnsi="Palatino Linotype"/>
          <w:noProof/>
          <w:sz w:val="24"/>
          <w:szCs w:val="24"/>
        </w:rPr>
        <w:lastRenderedPageBreak/>
        <w:t xml:space="preserve">artículo 93, 94 y 95 de la Ley Orgánica Municipal, </w:t>
      </w:r>
      <w:r w:rsidRPr="009B1583">
        <w:rPr>
          <w:rFonts w:ascii="Palatino Linotype" w:hAnsi="Palatino Linotype"/>
          <w:noProof/>
          <w:sz w:val="24"/>
          <w:szCs w:val="24"/>
        </w:rPr>
        <w:t xml:space="preserve"> </w:t>
      </w:r>
      <w:r>
        <w:rPr>
          <w:rFonts w:ascii="Palatino Linotype" w:hAnsi="Palatino Linotype"/>
          <w:noProof/>
          <w:sz w:val="24"/>
          <w:szCs w:val="24"/>
        </w:rPr>
        <w:t>dentro del cual se encuentran inmersas las atribuciones</w:t>
      </w:r>
      <w:r w:rsidRPr="009B1583">
        <w:rPr>
          <w:rFonts w:ascii="Palatino Linotype" w:hAnsi="Palatino Linotype"/>
          <w:noProof/>
          <w:sz w:val="24"/>
          <w:szCs w:val="24"/>
        </w:rPr>
        <w:t xml:space="preserve"> de</w:t>
      </w:r>
      <w:r>
        <w:rPr>
          <w:rFonts w:ascii="Palatino Linotype" w:hAnsi="Palatino Linotype"/>
          <w:noProof/>
          <w:sz w:val="24"/>
          <w:szCs w:val="24"/>
        </w:rPr>
        <w:t xml:space="preserve"> la Dirección General de Administración, mismas que se describen a continuación.</w:t>
      </w:r>
      <w:r w:rsidRPr="009B1583">
        <w:rPr>
          <w:rFonts w:ascii="Palatino Linotype" w:hAnsi="Palatino Linotype"/>
          <w:noProof/>
          <w:sz w:val="24"/>
          <w:szCs w:val="24"/>
        </w:rPr>
        <w:t xml:space="preserve"> </w:t>
      </w:r>
    </w:p>
    <w:p w14:paraId="7D0AE2E6" w14:textId="77777777" w:rsidR="00D838C3" w:rsidRDefault="00D838C3" w:rsidP="00F07DF0">
      <w:pPr>
        <w:spacing w:after="0" w:line="240" w:lineRule="auto"/>
        <w:ind w:left="567" w:right="567"/>
        <w:jc w:val="center"/>
        <w:rPr>
          <w:rFonts w:ascii="Palatino Linotype" w:hAnsi="Palatino Linotype"/>
          <w:i/>
          <w:iCs/>
        </w:rPr>
      </w:pPr>
    </w:p>
    <w:p w14:paraId="25AF93B5" w14:textId="77777777" w:rsidR="00990B09" w:rsidRPr="00990B09" w:rsidRDefault="00990B09" w:rsidP="00F07DF0">
      <w:pPr>
        <w:spacing w:after="0" w:line="276" w:lineRule="auto"/>
        <w:ind w:left="567" w:right="567"/>
        <w:jc w:val="center"/>
        <w:rPr>
          <w:rFonts w:ascii="Palatino Linotype" w:hAnsi="Palatino Linotype"/>
          <w:b/>
          <w:i/>
          <w:iCs/>
        </w:rPr>
      </w:pPr>
      <w:r w:rsidRPr="00990B09">
        <w:rPr>
          <w:rFonts w:ascii="Palatino Linotype" w:hAnsi="Palatino Linotype"/>
          <w:b/>
          <w:i/>
          <w:iCs/>
        </w:rPr>
        <w:t>205C33000 DIRECCIÓN DE ADMINISTRACIÓN Y DESARROLLO DE PERSONAL</w:t>
      </w:r>
    </w:p>
    <w:p w14:paraId="5BC24DDC" w14:textId="77777777" w:rsidR="00990B09" w:rsidRPr="00990B09" w:rsidRDefault="00990B09" w:rsidP="00990B09">
      <w:pPr>
        <w:spacing w:after="0" w:line="276" w:lineRule="auto"/>
        <w:ind w:left="567" w:right="567"/>
        <w:jc w:val="both"/>
        <w:rPr>
          <w:rFonts w:ascii="Palatino Linotype" w:hAnsi="Palatino Linotype"/>
          <w:i/>
          <w:iCs/>
        </w:rPr>
      </w:pPr>
      <w:r w:rsidRPr="00990B09">
        <w:rPr>
          <w:rFonts w:ascii="Palatino Linotype" w:hAnsi="Palatino Linotype"/>
          <w:i/>
          <w:iCs/>
        </w:rPr>
        <w:t>OBJETIVO:</w:t>
      </w:r>
    </w:p>
    <w:p w14:paraId="4831D939" w14:textId="77777777" w:rsidR="00D838C3" w:rsidRDefault="00990B09" w:rsidP="00990B09">
      <w:pPr>
        <w:spacing w:after="0" w:line="276" w:lineRule="auto"/>
        <w:ind w:left="567" w:right="567"/>
        <w:jc w:val="both"/>
      </w:pPr>
      <w:r w:rsidRPr="00990B09">
        <w:rPr>
          <w:rFonts w:ascii="Palatino Linotype" w:hAnsi="Palatino Linotype"/>
          <w:i/>
          <w:iCs/>
        </w:rPr>
        <w:t>Planear, organizar, dirigir, controlar y evaluar la operación de los recursos humanos de que dispone el organismo, con la</w:t>
      </w:r>
      <w:r>
        <w:rPr>
          <w:rFonts w:ascii="Palatino Linotype" w:hAnsi="Palatino Linotype"/>
          <w:i/>
          <w:iCs/>
        </w:rPr>
        <w:t xml:space="preserve"> </w:t>
      </w:r>
      <w:r w:rsidRPr="00990B09">
        <w:rPr>
          <w:rFonts w:ascii="Palatino Linotype" w:hAnsi="Palatino Linotype"/>
          <w:i/>
          <w:iCs/>
        </w:rPr>
        <w:t>finalidad de ofrecer capacitación y desarrollo, mejores prestaciones y condiciones laborales, así como contar con un sistema</w:t>
      </w:r>
      <w:r w:rsidR="00D838C3" w:rsidRPr="006E4C2B">
        <w:rPr>
          <w:rFonts w:ascii="Palatino Linotype" w:hAnsi="Palatino Linotype"/>
          <w:i/>
        </w:rPr>
        <w:t>.</w:t>
      </w:r>
    </w:p>
    <w:p w14:paraId="3B67338D" w14:textId="77777777" w:rsidR="00990B09" w:rsidRPr="00990B09" w:rsidRDefault="005C3301" w:rsidP="00990B09">
      <w:pPr>
        <w:spacing w:after="0" w:line="276" w:lineRule="auto"/>
        <w:ind w:left="851" w:right="567"/>
        <w:jc w:val="both"/>
        <w:rPr>
          <w:rFonts w:ascii="Palatino Linotype" w:hAnsi="Palatino Linotype"/>
          <w:b/>
          <w:i/>
          <w:iCs/>
        </w:rPr>
      </w:pPr>
      <w:r>
        <w:rPr>
          <w:rFonts w:ascii="Palatino Linotype" w:hAnsi="Palatino Linotype"/>
          <w:b/>
          <w:i/>
          <w:iCs/>
        </w:rPr>
        <w:t>FUNCION</w:t>
      </w:r>
      <w:r w:rsidR="00990B09" w:rsidRPr="00990B09">
        <w:rPr>
          <w:rFonts w:ascii="Palatino Linotype" w:hAnsi="Palatino Linotype"/>
          <w:b/>
          <w:i/>
          <w:iCs/>
        </w:rPr>
        <w:t>ES:</w:t>
      </w:r>
    </w:p>
    <w:p w14:paraId="01318BE2" w14:textId="77777777" w:rsidR="00990B09" w:rsidRPr="005C3301" w:rsidRDefault="00990B09" w:rsidP="005C3301">
      <w:pPr>
        <w:spacing w:after="0" w:line="276" w:lineRule="auto"/>
        <w:ind w:left="851" w:right="567"/>
        <w:jc w:val="both"/>
        <w:rPr>
          <w:rFonts w:ascii="Palatino Linotype" w:hAnsi="Palatino Linotype"/>
          <w:i/>
          <w:iCs/>
        </w:rPr>
      </w:pPr>
      <w:r w:rsidRPr="005C3301">
        <w:rPr>
          <w:rFonts w:ascii="Palatino Linotype" w:hAnsi="Palatino Linotype"/>
          <w:i/>
          <w:iCs/>
        </w:rPr>
        <w:t>- Dirigir controlar el desarrollo del Programa Operativo Anual de la Dirección de Administr</w:t>
      </w:r>
      <w:r w:rsidR="005C3301" w:rsidRPr="005C3301">
        <w:rPr>
          <w:rFonts w:ascii="Palatino Linotype" w:hAnsi="Palatino Linotype"/>
          <w:i/>
          <w:iCs/>
        </w:rPr>
        <w:t xml:space="preserve">ación y Desarrollo de Personal, </w:t>
      </w:r>
      <w:r w:rsidRPr="005C3301">
        <w:rPr>
          <w:rFonts w:ascii="Palatino Linotype" w:hAnsi="Palatino Linotype"/>
          <w:i/>
          <w:iCs/>
        </w:rPr>
        <w:t>de ac</w:t>
      </w:r>
      <w:r w:rsidR="005C3301" w:rsidRPr="005C3301">
        <w:rPr>
          <w:rFonts w:ascii="Palatino Linotype" w:hAnsi="Palatino Linotype"/>
          <w:i/>
          <w:iCs/>
        </w:rPr>
        <w:t>u</w:t>
      </w:r>
      <w:r w:rsidRPr="005C3301">
        <w:rPr>
          <w:rFonts w:ascii="Palatino Linotype" w:hAnsi="Palatino Linotype"/>
          <w:i/>
          <w:iCs/>
        </w:rPr>
        <w:t>erdo con las normas y lineamientos establecidos.</w:t>
      </w:r>
    </w:p>
    <w:p w14:paraId="64D0008A"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Coord</w:t>
      </w:r>
      <w:r w:rsidR="005C3301">
        <w:rPr>
          <w:rFonts w:ascii="Palatino Linotype" w:hAnsi="Palatino Linotype"/>
          <w:i/>
          <w:iCs/>
        </w:rPr>
        <w:t>i</w:t>
      </w:r>
      <w:r w:rsidRPr="005C3301">
        <w:rPr>
          <w:rFonts w:ascii="Palatino Linotype" w:hAnsi="Palatino Linotype"/>
          <w:i/>
          <w:iCs/>
        </w:rPr>
        <w:t>nar y controlar la difusión y observancia de la normatividad e instrumentos administrativos que regulen la</w:t>
      </w:r>
      <w:r w:rsidR="005C3301">
        <w:rPr>
          <w:rFonts w:ascii="Palatino Linotype" w:hAnsi="Palatino Linotype"/>
          <w:i/>
          <w:iCs/>
        </w:rPr>
        <w:t xml:space="preserve"> operac</w:t>
      </w:r>
      <w:r w:rsidR="005C3301" w:rsidRPr="005C3301">
        <w:rPr>
          <w:rFonts w:ascii="Palatino Linotype" w:hAnsi="Palatino Linotype"/>
          <w:i/>
          <w:iCs/>
        </w:rPr>
        <w:t>ión</w:t>
      </w:r>
      <w:r w:rsidRPr="005C3301">
        <w:rPr>
          <w:rFonts w:ascii="Palatino Linotype" w:hAnsi="Palatino Linotype"/>
          <w:i/>
          <w:iCs/>
        </w:rPr>
        <w:t xml:space="preserve"> del Sistema de Administración del Personal.</w:t>
      </w:r>
    </w:p>
    <w:p w14:paraId="1AB1AB1E"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Defini</w:t>
      </w:r>
      <w:r w:rsidR="005C3301">
        <w:rPr>
          <w:rFonts w:ascii="Palatino Linotype" w:hAnsi="Palatino Linotype"/>
          <w:i/>
          <w:iCs/>
        </w:rPr>
        <w:t>r</w:t>
      </w:r>
      <w:r w:rsidRPr="005C3301">
        <w:rPr>
          <w:rFonts w:ascii="Palatino Linotype" w:hAnsi="Palatino Linotype"/>
          <w:i/>
          <w:iCs/>
        </w:rPr>
        <w:t xml:space="preserve"> y proponer las medidas de mejoramiento administrativo para agilizar los sistemas y procesos, orientados a elevar</w:t>
      </w:r>
      <w:r w:rsidR="005C3301">
        <w:rPr>
          <w:rFonts w:ascii="Palatino Linotype" w:hAnsi="Palatino Linotype"/>
          <w:i/>
          <w:iCs/>
        </w:rPr>
        <w:t xml:space="preserve"> </w:t>
      </w:r>
      <w:r w:rsidRPr="005C3301">
        <w:rPr>
          <w:rFonts w:ascii="Palatino Linotype" w:hAnsi="Palatino Linotype"/>
          <w:i/>
          <w:iCs/>
        </w:rPr>
        <w:t>la cali</w:t>
      </w:r>
      <w:r w:rsidR="005C3301">
        <w:rPr>
          <w:rFonts w:ascii="Palatino Linotype" w:hAnsi="Palatino Linotype"/>
          <w:i/>
          <w:iCs/>
        </w:rPr>
        <w:t>d</w:t>
      </w:r>
      <w:r w:rsidRPr="005C3301">
        <w:rPr>
          <w:rFonts w:ascii="Palatino Linotype" w:hAnsi="Palatino Linotype"/>
          <w:i/>
          <w:iCs/>
        </w:rPr>
        <w:t>ad de los servicios que proporciona la Dirección de Administración y Desarrollo de Personal.</w:t>
      </w:r>
    </w:p>
    <w:p w14:paraId="2CFE5BF1" w14:textId="77777777" w:rsidR="00990B09" w:rsidRPr="005C3301" w:rsidRDefault="005C3301" w:rsidP="00990B09">
      <w:pPr>
        <w:spacing w:after="0" w:line="276" w:lineRule="auto"/>
        <w:ind w:left="851" w:right="567"/>
        <w:jc w:val="both"/>
        <w:rPr>
          <w:rFonts w:ascii="Palatino Linotype" w:hAnsi="Palatino Linotype"/>
          <w:i/>
          <w:iCs/>
        </w:rPr>
      </w:pPr>
      <w:r>
        <w:rPr>
          <w:rFonts w:ascii="Palatino Linotype" w:hAnsi="Palatino Linotype"/>
          <w:i/>
          <w:iCs/>
        </w:rPr>
        <w:t xml:space="preserve">- Definir </w:t>
      </w:r>
      <w:r w:rsidR="00990B09" w:rsidRPr="005C3301">
        <w:rPr>
          <w:rFonts w:ascii="Palatino Linotype" w:hAnsi="Palatino Linotype"/>
          <w:i/>
          <w:iCs/>
        </w:rPr>
        <w:t>e instrumentar mecanismos de control que permitan contar con un sistema de información y asesoría a las</w:t>
      </w:r>
      <w:r>
        <w:rPr>
          <w:rFonts w:ascii="Palatino Linotype" w:hAnsi="Palatino Linotype"/>
          <w:i/>
          <w:iCs/>
        </w:rPr>
        <w:t xml:space="preserve"> </w:t>
      </w:r>
      <w:r w:rsidR="00990B09" w:rsidRPr="005C3301">
        <w:rPr>
          <w:rFonts w:ascii="Palatino Linotype" w:hAnsi="Palatino Linotype"/>
          <w:i/>
          <w:iCs/>
        </w:rPr>
        <w:t>unida</w:t>
      </w:r>
      <w:r>
        <w:rPr>
          <w:rFonts w:ascii="Palatino Linotype" w:hAnsi="Palatino Linotype"/>
          <w:i/>
          <w:iCs/>
        </w:rPr>
        <w:t>d</w:t>
      </w:r>
      <w:r w:rsidR="00990B09" w:rsidRPr="005C3301">
        <w:rPr>
          <w:rFonts w:ascii="Palatino Linotype" w:hAnsi="Palatino Linotype"/>
          <w:i/>
          <w:iCs/>
        </w:rPr>
        <w:t>es administrativas de SEIEM, sobre los trámites y servicios que proporciona la Dirección de Administración y</w:t>
      </w:r>
      <w:r>
        <w:rPr>
          <w:rFonts w:ascii="Palatino Linotype" w:hAnsi="Palatino Linotype"/>
          <w:i/>
          <w:iCs/>
        </w:rPr>
        <w:t xml:space="preserve"> </w:t>
      </w:r>
      <w:r w:rsidR="00990B09" w:rsidRPr="005C3301">
        <w:rPr>
          <w:rFonts w:ascii="Palatino Linotype" w:hAnsi="Palatino Linotype"/>
          <w:i/>
          <w:iCs/>
        </w:rPr>
        <w:t>Desar</w:t>
      </w:r>
      <w:r>
        <w:rPr>
          <w:rFonts w:ascii="Palatino Linotype" w:hAnsi="Palatino Linotype"/>
          <w:i/>
          <w:iCs/>
        </w:rPr>
        <w:t>r</w:t>
      </w:r>
      <w:r w:rsidR="00990B09" w:rsidRPr="005C3301">
        <w:rPr>
          <w:rFonts w:ascii="Palatino Linotype" w:hAnsi="Palatino Linotype"/>
          <w:i/>
          <w:iCs/>
        </w:rPr>
        <w:t>ollo de Personal.</w:t>
      </w:r>
    </w:p>
    <w:p w14:paraId="3519EF50"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Dirigir</w:t>
      </w:r>
      <w:r w:rsidR="005C3301">
        <w:rPr>
          <w:rFonts w:ascii="Palatino Linotype" w:hAnsi="Palatino Linotype"/>
          <w:i/>
          <w:iCs/>
        </w:rPr>
        <w:t>,</w:t>
      </w:r>
      <w:r w:rsidRPr="005C3301">
        <w:rPr>
          <w:rFonts w:ascii="Palatino Linotype" w:hAnsi="Palatino Linotype"/>
          <w:i/>
          <w:iCs/>
        </w:rPr>
        <w:t xml:space="preserve"> coordinar y evaluar el desarrollo del programa de capacitación al personal de apoyo y asistencia a la educación</w:t>
      </w:r>
      <w:r w:rsidR="005C3301">
        <w:rPr>
          <w:rFonts w:ascii="Palatino Linotype" w:hAnsi="Palatino Linotype"/>
          <w:i/>
          <w:iCs/>
        </w:rPr>
        <w:t xml:space="preserve"> </w:t>
      </w:r>
      <w:r w:rsidRPr="005C3301">
        <w:rPr>
          <w:rFonts w:ascii="Palatino Linotype" w:hAnsi="Palatino Linotype"/>
          <w:i/>
          <w:iCs/>
        </w:rPr>
        <w:t>del or</w:t>
      </w:r>
      <w:r w:rsidR="005C3301">
        <w:rPr>
          <w:rFonts w:ascii="Palatino Linotype" w:hAnsi="Palatino Linotype"/>
          <w:i/>
          <w:iCs/>
        </w:rPr>
        <w:t>g</w:t>
      </w:r>
      <w:r w:rsidRPr="005C3301">
        <w:rPr>
          <w:rFonts w:ascii="Palatino Linotype" w:hAnsi="Palatino Linotype"/>
          <w:i/>
          <w:iCs/>
        </w:rPr>
        <w:t xml:space="preserve">anismo, conforme a </w:t>
      </w:r>
      <w:r w:rsidR="005C3301">
        <w:rPr>
          <w:rFonts w:ascii="Palatino Linotype" w:hAnsi="Palatino Linotype"/>
          <w:i/>
          <w:iCs/>
        </w:rPr>
        <w:t>l</w:t>
      </w:r>
      <w:r w:rsidRPr="005C3301">
        <w:rPr>
          <w:rFonts w:ascii="Palatino Linotype" w:hAnsi="Palatino Linotype"/>
          <w:i/>
          <w:iCs/>
        </w:rPr>
        <w:t>as normas y lineamientos establecidos.</w:t>
      </w:r>
    </w:p>
    <w:p w14:paraId="3EFEA3D5"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xml:space="preserve">- Dirigir </w:t>
      </w:r>
      <w:r w:rsidR="005C3301">
        <w:rPr>
          <w:rFonts w:ascii="Palatino Linotype" w:hAnsi="Palatino Linotype"/>
          <w:i/>
          <w:iCs/>
        </w:rPr>
        <w:t xml:space="preserve">y </w:t>
      </w:r>
      <w:r w:rsidRPr="005C3301">
        <w:rPr>
          <w:rFonts w:ascii="Palatino Linotype" w:hAnsi="Palatino Linotype"/>
          <w:i/>
          <w:iCs/>
        </w:rPr>
        <w:t>coordinar los procesos relacionados con el registro y pago al personal incorporado en los Programas de Carrera</w:t>
      </w:r>
      <w:r w:rsidR="005C3301">
        <w:rPr>
          <w:rFonts w:ascii="Palatino Linotype" w:hAnsi="Palatino Linotype"/>
          <w:i/>
          <w:iCs/>
        </w:rPr>
        <w:t xml:space="preserve"> </w:t>
      </w:r>
      <w:r w:rsidRPr="005C3301">
        <w:rPr>
          <w:rFonts w:ascii="Palatino Linotype" w:hAnsi="Palatino Linotype"/>
          <w:i/>
          <w:iCs/>
        </w:rPr>
        <w:t>Magis</w:t>
      </w:r>
      <w:r w:rsidR="005C3301">
        <w:rPr>
          <w:rFonts w:ascii="Palatino Linotype" w:hAnsi="Palatino Linotype"/>
          <w:i/>
          <w:iCs/>
        </w:rPr>
        <w:t>t</w:t>
      </w:r>
      <w:r w:rsidRPr="005C3301">
        <w:rPr>
          <w:rFonts w:ascii="Palatino Linotype" w:hAnsi="Palatino Linotype"/>
          <w:i/>
          <w:iCs/>
        </w:rPr>
        <w:t>erial y Sistema de Promoción y Desarrollo para el Personal de Apoyo y Asistencia a la Educación.</w:t>
      </w:r>
    </w:p>
    <w:p w14:paraId="49DFFF11"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Vigilar que se cumplan los acuerdos de la comisión mixta SEIEM-SNTE, relacionadas al Sistema de Promoción y</w:t>
      </w:r>
      <w:r w:rsidR="005C3301">
        <w:rPr>
          <w:rFonts w:ascii="Palatino Linotype" w:hAnsi="Palatino Linotype"/>
          <w:i/>
          <w:iCs/>
        </w:rPr>
        <w:t xml:space="preserve"> </w:t>
      </w:r>
      <w:r w:rsidRPr="005C3301">
        <w:rPr>
          <w:rFonts w:ascii="Palatino Linotype" w:hAnsi="Palatino Linotype"/>
          <w:i/>
          <w:iCs/>
        </w:rPr>
        <w:t>Desar</w:t>
      </w:r>
      <w:r w:rsidR="005C3301">
        <w:rPr>
          <w:rFonts w:ascii="Palatino Linotype" w:hAnsi="Palatino Linotype"/>
          <w:i/>
          <w:iCs/>
        </w:rPr>
        <w:t>r</w:t>
      </w:r>
      <w:r w:rsidRPr="005C3301">
        <w:rPr>
          <w:rFonts w:ascii="Palatino Linotype" w:hAnsi="Palatino Linotype"/>
          <w:i/>
          <w:iCs/>
        </w:rPr>
        <w:t>ollo para el Personal de Apoyo y Asistencia a la Educación.</w:t>
      </w:r>
    </w:p>
    <w:p w14:paraId="3148FD1A"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Planear, organizar y coordinar la administración de las prestaciones que se otorgan al personal adscrito a las unidades</w:t>
      </w:r>
      <w:r w:rsidR="005C3301">
        <w:rPr>
          <w:rFonts w:ascii="Palatino Linotype" w:hAnsi="Palatino Linotype"/>
          <w:i/>
          <w:iCs/>
        </w:rPr>
        <w:t xml:space="preserve"> </w:t>
      </w:r>
      <w:r w:rsidRPr="005C3301">
        <w:rPr>
          <w:rFonts w:ascii="Palatino Linotype" w:hAnsi="Palatino Linotype"/>
          <w:i/>
          <w:iCs/>
        </w:rPr>
        <w:t>admin</w:t>
      </w:r>
      <w:r w:rsidR="005C3301">
        <w:rPr>
          <w:rFonts w:ascii="Palatino Linotype" w:hAnsi="Palatino Linotype"/>
          <w:i/>
          <w:iCs/>
        </w:rPr>
        <w:t>is</w:t>
      </w:r>
      <w:r w:rsidRPr="005C3301">
        <w:rPr>
          <w:rFonts w:ascii="Palatino Linotype" w:hAnsi="Palatino Linotype"/>
          <w:i/>
          <w:iCs/>
        </w:rPr>
        <w:t>trativas de SEIEM.</w:t>
      </w:r>
    </w:p>
    <w:p w14:paraId="5822A4B0" w14:textId="77777777" w:rsidR="00990B09" w:rsidRPr="005C3301" w:rsidRDefault="005C3301" w:rsidP="00990B09">
      <w:pPr>
        <w:spacing w:after="0" w:line="276" w:lineRule="auto"/>
        <w:ind w:left="851" w:right="567"/>
        <w:jc w:val="both"/>
        <w:rPr>
          <w:rFonts w:ascii="Palatino Linotype" w:hAnsi="Palatino Linotype"/>
          <w:i/>
          <w:iCs/>
        </w:rPr>
      </w:pPr>
      <w:r>
        <w:rPr>
          <w:rFonts w:ascii="Palatino Linotype" w:hAnsi="Palatino Linotype"/>
          <w:i/>
          <w:iCs/>
        </w:rPr>
        <w:lastRenderedPageBreak/>
        <w:t>-</w:t>
      </w:r>
      <w:r w:rsidR="00990B09" w:rsidRPr="005C3301">
        <w:rPr>
          <w:rFonts w:ascii="Palatino Linotype" w:hAnsi="Palatino Linotype"/>
          <w:i/>
          <w:iCs/>
        </w:rPr>
        <w:t>Coord</w:t>
      </w:r>
      <w:r>
        <w:rPr>
          <w:rFonts w:ascii="Palatino Linotype" w:hAnsi="Palatino Linotype"/>
          <w:i/>
          <w:iCs/>
        </w:rPr>
        <w:t>i</w:t>
      </w:r>
      <w:r w:rsidR="00990B09" w:rsidRPr="005C3301">
        <w:rPr>
          <w:rFonts w:ascii="Palatino Linotype" w:hAnsi="Palatino Linotype"/>
          <w:i/>
          <w:iCs/>
        </w:rPr>
        <w:t>nar, controlar y conducir el proceso de validación de antigüedad de los servidores públicos de la Institución, que</w:t>
      </w:r>
      <w:r>
        <w:rPr>
          <w:rFonts w:ascii="Palatino Linotype" w:hAnsi="Palatino Linotype"/>
          <w:i/>
          <w:iCs/>
        </w:rPr>
        <w:t xml:space="preserve"> </w:t>
      </w:r>
      <w:r w:rsidR="00990B09" w:rsidRPr="005C3301">
        <w:rPr>
          <w:rFonts w:ascii="Palatino Linotype" w:hAnsi="Palatino Linotype"/>
          <w:i/>
          <w:iCs/>
        </w:rPr>
        <w:t>se ha</w:t>
      </w:r>
      <w:r w:rsidR="00F07DF0">
        <w:rPr>
          <w:rFonts w:ascii="Palatino Linotype" w:hAnsi="Palatino Linotype"/>
          <w:i/>
          <w:iCs/>
        </w:rPr>
        <w:t>g</w:t>
      </w:r>
      <w:r w:rsidR="00990B09" w:rsidRPr="005C3301">
        <w:rPr>
          <w:rFonts w:ascii="Palatino Linotype" w:hAnsi="Palatino Linotype"/>
          <w:i/>
          <w:iCs/>
        </w:rPr>
        <w:t>an acreedores a recibir premios, estímulos y recompensas.</w:t>
      </w:r>
    </w:p>
    <w:p w14:paraId="4414D066"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Co</w:t>
      </w:r>
      <w:r w:rsidR="00F07DF0">
        <w:rPr>
          <w:rFonts w:ascii="Palatino Linotype" w:hAnsi="Palatino Linotype"/>
          <w:i/>
          <w:iCs/>
        </w:rPr>
        <w:t>ntrol</w:t>
      </w:r>
      <w:r w:rsidRPr="005C3301">
        <w:rPr>
          <w:rFonts w:ascii="Palatino Linotype" w:hAnsi="Palatino Linotype"/>
          <w:i/>
          <w:iCs/>
        </w:rPr>
        <w:t>ar y vigilar la observancia de los lineamientos que permitan mantener actualizados los catálogos de puestos,</w:t>
      </w:r>
      <w:r w:rsidR="00F07DF0">
        <w:rPr>
          <w:rFonts w:ascii="Palatino Linotype" w:hAnsi="Palatino Linotype"/>
          <w:i/>
          <w:iCs/>
        </w:rPr>
        <w:t xml:space="preserve"> </w:t>
      </w:r>
      <w:r w:rsidRPr="005C3301">
        <w:rPr>
          <w:rFonts w:ascii="Palatino Linotype" w:hAnsi="Palatino Linotype"/>
          <w:i/>
          <w:iCs/>
        </w:rPr>
        <w:t>tabula</w:t>
      </w:r>
      <w:r w:rsidR="00F07DF0">
        <w:rPr>
          <w:rFonts w:ascii="Palatino Linotype" w:hAnsi="Palatino Linotype"/>
          <w:i/>
          <w:iCs/>
        </w:rPr>
        <w:t>d</w:t>
      </w:r>
      <w:r w:rsidRPr="005C3301">
        <w:rPr>
          <w:rFonts w:ascii="Palatino Linotype" w:hAnsi="Palatino Linotype"/>
          <w:i/>
          <w:iCs/>
        </w:rPr>
        <w:t>ores de sueldos y las plantillas del personal de las unidades administrativas de SEIEM.</w:t>
      </w:r>
    </w:p>
    <w:p w14:paraId="6D8BB870"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Super</w:t>
      </w:r>
      <w:r w:rsidR="00F07DF0">
        <w:rPr>
          <w:rFonts w:ascii="Palatino Linotype" w:hAnsi="Palatino Linotype"/>
          <w:i/>
          <w:iCs/>
        </w:rPr>
        <w:t>v</w:t>
      </w:r>
      <w:r w:rsidRPr="005C3301">
        <w:rPr>
          <w:rFonts w:ascii="Palatino Linotype" w:hAnsi="Palatino Linotype"/>
          <w:i/>
          <w:iCs/>
        </w:rPr>
        <w:t>isar y controlar que las unidades administrativas de la Institución, cumplan con las disposiciones vigentes en</w:t>
      </w:r>
      <w:r w:rsidR="00F07DF0">
        <w:rPr>
          <w:rFonts w:ascii="Palatino Linotype" w:hAnsi="Palatino Linotype"/>
          <w:i/>
          <w:iCs/>
        </w:rPr>
        <w:t xml:space="preserve"> materia</w:t>
      </w:r>
      <w:r w:rsidRPr="005C3301">
        <w:rPr>
          <w:rFonts w:ascii="Palatino Linotype" w:hAnsi="Palatino Linotype"/>
          <w:i/>
          <w:iCs/>
        </w:rPr>
        <w:t xml:space="preserve"> de legislación laboral.</w:t>
      </w:r>
    </w:p>
    <w:p w14:paraId="242F834C" w14:textId="77777777" w:rsidR="00990B09" w:rsidRPr="005C3301" w:rsidRDefault="00F07DF0" w:rsidP="00990B09">
      <w:pPr>
        <w:spacing w:after="0" w:line="276" w:lineRule="auto"/>
        <w:ind w:left="851" w:right="567"/>
        <w:jc w:val="both"/>
        <w:rPr>
          <w:rFonts w:ascii="Palatino Linotype" w:hAnsi="Palatino Linotype"/>
          <w:i/>
          <w:iCs/>
        </w:rPr>
      </w:pPr>
      <w:r>
        <w:rPr>
          <w:rFonts w:ascii="Palatino Linotype" w:hAnsi="Palatino Linotype"/>
          <w:i/>
          <w:iCs/>
        </w:rPr>
        <w:t>-</w:t>
      </w:r>
      <w:r w:rsidR="00990B09" w:rsidRPr="005C3301">
        <w:rPr>
          <w:rFonts w:ascii="Palatino Linotype" w:hAnsi="Palatino Linotype"/>
          <w:i/>
          <w:iCs/>
        </w:rPr>
        <w:t>Dirigir controlar las acciones para que se efectúen de manera adecuada y oportuna los procesos de recepción, envío,</w:t>
      </w:r>
      <w:r>
        <w:rPr>
          <w:rFonts w:ascii="Palatino Linotype" w:hAnsi="Palatino Linotype"/>
          <w:i/>
          <w:iCs/>
        </w:rPr>
        <w:t xml:space="preserve"> </w:t>
      </w:r>
      <w:r w:rsidR="00990B09" w:rsidRPr="005C3301">
        <w:rPr>
          <w:rFonts w:ascii="Palatino Linotype" w:hAnsi="Palatino Linotype"/>
          <w:i/>
          <w:iCs/>
        </w:rPr>
        <w:t>captura, y seguimiento de los movimientos de personal de SEIEM.</w:t>
      </w:r>
    </w:p>
    <w:p w14:paraId="4DCCAF95"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Controlar que se mantenga actualizado el registro de firmas de los servidores públicos facultados para emitir la</w:t>
      </w:r>
      <w:r w:rsidR="00F07DF0">
        <w:rPr>
          <w:rFonts w:ascii="Palatino Linotype" w:hAnsi="Palatino Linotype"/>
          <w:i/>
          <w:iCs/>
        </w:rPr>
        <w:t xml:space="preserve"> </w:t>
      </w:r>
      <w:r w:rsidRPr="005C3301">
        <w:rPr>
          <w:rFonts w:ascii="Palatino Linotype" w:hAnsi="Palatino Linotype"/>
          <w:i/>
          <w:iCs/>
        </w:rPr>
        <w:t>docu</w:t>
      </w:r>
      <w:r w:rsidR="00F07DF0">
        <w:rPr>
          <w:rFonts w:ascii="Palatino Linotype" w:hAnsi="Palatino Linotype"/>
          <w:i/>
          <w:iCs/>
        </w:rPr>
        <w:t>m</w:t>
      </w:r>
      <w:r w:rsidRPr="005C3301">
        <w:rPr>
          <w:rFonts w:ascii="Palatino Linotype" w:hAnsi="Palatino Linotype"/>
          <w:i/>
          <w:iCs/>
        </w:rPr>
        <w:t>entación oficial de los trámites de la Dirección de Administración y Desarrollo de Personal.</w:t>
      </w:r>
    </w:p>
    <w:p w14:paraId="4078D114" w14:textId="77777777" w:rsidR="00990B09" w:rsidRPr="005C3301" w:rsidRDefault="00F07DF0" w:rsidP="00990B09">
      <w:pPr>
        <w:spacing w:after="0" w:line="276" w:lineRule="auto"/>
        <w:ind w:left="851" w:right="567"/>
        <w:jc w:val="both"/>
        <w:rPr>
          <w:rFonts w:ascii="Palatino Linotype" w:hAnsi="Palatino Linotype"/>
          <w:i/>
          <w:iCs/>
        </w:rPr>
      </w:pPr>
      <w:r>
        <w:rPr>
          <w:rFonts w:ascii="Palatino Linotype" w:hAnsi="Palatino Linotype"/>
          <w:i/>
          <w:iCs/>
        </w:rPr>
        <w:t>- Planea</w:t>
      </w:r>
      <w:r w:rsidR="00990B09" w:rsidRPr="005C3301">
        <w:rPr>
          <w:rFonts w:ascii="Palatino Linotype" w:hAnsi="Palatino Linotype"/>
          <w:i/>
          <w:iCs/>
        </w:rPr>
        <w:t>r y supervisar el proceso de pago de remuneraciones al personal de SEIEM, de acuerdo con las normas y</w:t>
      </w:r>
      <w:r>
        <w:rPr>
          <w:rFonts w:ascii="Palatino Linotype" w:hAnsi="Palatino Linotype"/>
          <w:i/>
          <w:iCs/>
        </w:rPr>
        <w:t xml:space="preserve"> </w:t>
      </w:r>
      <w:r w:rsidR="00990B09" w:rsidRPr="005C3301">
        <w:rPr>
          <w:rFonts w:ascii="Palatino Linotype" w:hAnsi="Palatino Linotype"/>
          <w:i/>
          <w:iCs/>
        </w:rPr>
        <w:t>lineam</w:t>
      </w:r>
      <w:r>
        <w:rPr>
          <w:rFonts w:ascii="Palatino Linotype" w:hAnsi="Palatino Linotype"/>
          <w:i/>
          <w:iCs/>
        </w:rPr>
        <w:t>i</w:t>
      </w:r>
      <w:r w:rsidR="00990B09" w:rsidRPr="005C3301">
        <w:rPr>
          <w:rFonts w:ascii="Palatino Linotype" w:hAnsi="Palatino Linotype"/>
          <w:i/>
          <w:iCs/>
        </w:rPr>
        <w:t>entos establecidos.</w:t>
      </w:r>
    </w:p>
    <w:p w14:paraId="75F9BFF5" w14:textId="77777777" w:rsidR="00990B09" w:rsidRPr="005C3301" w:rsidRDefault="00F07DF0" w:rsidP="00990B09">
      <w:pPr>
        <w:spacing w:after="0" w:line="276" w:lineRule="auto"/>
        <w:ind w:left="851" w:right="567"/>
        <w:jc w:val="both"/>
        <w:rPr>
          <w:rFonts w:ascii="Palatino Linotype" w:hAnsi="Palatino Linotype"/>
          <w:i/>
          <w:iCs/>
        </w:rPr>
      </w:pPr>
      <w:r>
        <w:rPr>
          <w:rFonts w:ascii="Palatino Linotype" w:hAnsi="Palatino Linotype"/>
          <w:i/>
          <w:iCs/>
        </w:rPr>
        <w:t xml:space="preserve">- </w:t>
      </w:r>
      <w:proofErr w:type="gramStart"/>
      <w:r>
        <w:rPr>
          <w:rFonts w:ascii="Palatino Linotype" w:hAnsi="Palatino Linotype"/>
          <w:i/>
          <w:iCs/>
        </w:rPr>
        <w:t xml:space="preserve">Recibir, </w:t>
      </w:r>
      <w:r w:rsidR="00990B09" w:rsidRPr="005C3301">
        <w:rPr>
          <w:rFonts w:ascii="Palatino Linotype" w:hAnsi="Palatino Linotype"/>
          <w:i/>
          <w:iCs/>
        </w:rPr>
        <w:t xml:space="preserve"> integrar</w:t>
      </w:r>
      <w:proofErr w:type="gramEnd"/>
      <w:r w:rsidR="00990B09" w:rsidRPr="005C3301">
        <w:rPr>
          <w:rFonts w:ascii="Palatino Linotype" w:hAnsi="Palatino Linotype"/>
          <w:i/>
          <w:iCs/>
        </w:rPr>
        <w:t xml:space="preserve"> y presentar la información conciliada de nómina para la rendición de la cuenta pública sobre el pago al</w:t>
      </w:r>
      <w:r>
        <w:rPr>
          <w:rFonts w:ascii="Palatino Linotype" w:hAnsi="Palatino Linotype"/>
          <w:i/>
          <w:iCs/>
        </w:rPr>
        <w:t xml:space="preserve"> </w:t>
      </w:r>
      <w:r w:rsidR="00990B09" w:rsidRPr="005C3301">
        <w:rPr>
          <w:rFonts w:ascii="Palatino Linotype" w:hAnsi="Palatino Linotype"/>
          <w:i/>
          <w:iCs/>
        </w:rPr>
        <w:t>perso</w:t>
      </w:r>
      <w:r>
        <w:rPr>
          <w:rFonts w:ascii="Palatino Linotype" w:hAnsi="Palatino Linotype"/>
          <w:i/>
          <w:iCs/>
        </w:rPr>
        <w:t>n</w:t>
      </w:r>
      <w:r w:rsidR="00990B09" w:rsidRPr="005C3301">
        <w:rPr>
          <w:rFonts w:ascii="Palatino Linotype" w:hAnsi="Palatino Linotype"/>
          <w:i/>
          <w:iCs/>
        </w:rPr>
        <w:t>al de la Institución.</w:t>
      </w:r>
    </w:p>
    <w:p w14:paraId="09461617"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Dirigir supervisar el sistema de registro y archivo documental y digital del personal de SEIEM, que permita controlar los</w:t>
      </w:r>
      <w:r w:rsidR="00F07DF0">
        <w:rPr>
          <w:rFonts w:ascii="Palatino Linotype" w:hAnsi="Palatino Linotype"/>
          <w:i/>
          <w:iCs/>
        </w:rPr>
        <w:t xml:space="preserve"> </w:t>
      </w:r>
      <w:r w:rsidRPr="005C3301">
        <w:rPr>
          <w:rFonts w:ascii="Palatino Linotype" w:hAnsi="Palatino Linotype"/>
          <w:i/>
          <w:iCs/>
        </w:rPr>
        <w:t>expedi</w:t>
      </w:r>
      <w:r w:rsidR="00F07DF0">
        <w:rPr>
          <w:rFonts w:ascii="Palatino Linotype" w:hAnsi="Palatino Linotype"/>
          <w:i/>
          <w:iCs/>
        </w:rPr>
        <w:t>e</w:t>
      </w:r>
      <w:r w:rsidRPr="005C3301">
        <w:rPr>
          <w:rFonts w:ascii="Palatino Linotype" w:hAnsi="Palatino Linotype"/>
          <w:i/>
          <w:iCs/>
        </w:rPr>
        <w:t>ntes correspondientes.</w:t>
      </w:r>
    </w:p>
    <w:p w14:paraId="60CA1C09" w14:textId="77777777" w:rsidR="00990B09" w:rsidRPr="005C3301" w:rsidRDefault="00F07DF0" w:rsidP="00990B09">
      <w:pPr>
        <w:spacing w:after="0" w:line="276" w:lineRule="auto"/>
        <w:ind w:left="851" w:right="567"/>
        <w:jc w:val="both"/>
        <w:rPr>
          <w:rFonts w:ascii="Palatino Linotype" w:hAnsi="Palatino Linotype"/>
          <w:i/>
          <w:iCs/>
        </w:rPr>
      </w:pPr>
      <w:r>
        <w:rPr>
          <w:rFonts w:ascii="Palatino Linotype" w:hAnsi="Palatino Linotype"/>
          <w:i/>
          <w:iCs/>
        </w:rPr>
        <w:t>- Organiz</w:t>
      </w:r>
      <w:r w:rsidR="00990B09" w:rsidRPr="005C3301">
        <w:rPr>
          <w:rFonts w:ascii="Palatino Linotype" w:hAnsi="Palatino Linotype"/>
          <w:i/>
          <w:iCs/>
        </w:rPr>
        <w:t>ar, operar y vigilar la administración de servicios que se proporciona al personal adscrito a las unidades</w:t>
      </w:r>
      <w:r>
        <w:rPr>
          <w:rFonts w:ascii="Palatino Linotype" w:hAnsi="Palatino Linotype"/>
          <w:i/>
          <w:iCs/>
        </w:rPr>
        <w:t xml:space="preserve"> </w:t>
      </w:r>
      <w:r w:rsidR="00990B09" w:rsidRPr="005C3301">
        <w:rPr>
          <w:rFonts w:ascii="Palatino Linotype" w:hAnsi="Palatino Linotype"/>
          <w:i/>
          <w:iCs/>
        </w:rPr>
        <w:t>admini</w:t>
      </w:r>
      <w:r>
        <w:rPr>
          <w:rFonts w:ascii="Palatino Linotype" w:hAnsi="Palatino Linotype"/>
          <w:i/>
          <w:iCs/>
        </w:rPr>
        <w:t>s</w:t>
      </w:r>
      <w:r w:rsidR="00990B09" w:rsidRPr="005C3301">
        <w:rPr>
          <w:rFonts w:ascii="Palatino Linotype" w:hAnsi="Palatino Linotype"/>
          <w:i/>
          <w:iCs/>
        </w:rPr>
        <w:t>trativas del organismo.</w:t>
      </w:r>
    </w:p>
    <w:p w14:paraId="44A28180"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Super</w:t>
      </w:r>
      <w:r w:rsidR="00F07DF0">
        <w:rPr>
          <w:rFonts w:ascii="Palatino Linotype" w:hAnsi="Palatino Linotype"/>
          <w:i/>
          <w:iCs/>
        </w:rPr>
        <w:t>v</w:t>
      </w:r>
      <w:r w:rsidRPr="005C3301">
        <w:rPr>
          <w:rFonts w:ascii="Palatino Linotype" w:hAnsi="Palatino Linotype"/>
          <w:i/>
          <w:iCs/>
        </w:rPr>
        <w:t>isar la certificación de documentos y de trámite de prestaciones ante el ISSSTE del personal que labora en el</w:t>
      </w:r>
      <w:r w:rsidR="00F07DF0">
        <w:rPr>
          <w:rFonts w:ascii="Palatino Linotype" w:hAnsi="Palatino Linotype"/>
          <w:i/>
          <w:iCs/>
        </w:rPr>
        <w:t xml:space="preserve"> organismo.</w:t>
      </w:r>
    </w:p>
    <w:p w14:paraId="294EEB7C" w14:textId="77777777" w:rsidR="00990B09" w:rsidRPr="005C3301" w:rsidRDefault="00990B09" w:rsidP="00990B09">
      <w:pPr>
        <w:spacing w:after="0" w:line="276" w:lineRule="auto"/>
        <w:ind w:left="851" w:right="567"/>
        <w:jc w:val="both"/>
        <w:rPr>
          <w:rFonts w:ascii="Palatino Linotype" w:hAnsi="Palatino Linotype"/>
          <w:i/>
          <w:iCs/>
        </w:rPr>
      </w:pPr>
      <w:r w:rsidRPr="005C3301">
        <w:rPr>
          <w:rFonts w:ascii="Palatino Linotype" w:hAnsi="Palatino Linotype"/>
          <w:i/>
          <w:iCs/>
        </w:rPr>
        <w:t>- Organ</w:t>
      </w:r>
      <w:r w:rsidR="00F07DF0">
        <w:rPr>
          <w:rFonts w:ascii="Palatino Linotype" w:hAnsi="Palatino Linotype"/>
          <w:i/>
          <w:iCs/>
        </w:rPr>
        <w:t>iz</w:t>
      </w:r>
      <w:r w:rsidRPr="005C3301">
        <w:rPr>
          <w:rFonts w:ascii="Palatino Linotype" w:hAnsi="Palatino Linotype"/>
          <w:i/>
          <w:iCs/>
        </w:rPr>
        <w:t>ar y dirigir la instrumentación de un mecanismo que permita contar con un adecuado sistema de registro y control</w:t>
      </w:r>
      <w:r w:rsidR="00F07DF0">
        <w:rPr>
          <w:rFonts w:ascii="Palatino Linotype" w:hAnsi="Palatino Linotype"/>
          <w:i/>
          <w:iCs/>
        </w:rPr>
        <w:t xml:space="preserve"> </w:t>
      </w:r>
      <w:r w:rsidRPr="005C3301">
        <w:rPr>
          <w:rFonts w:ascii="Palatino Linotype" w:hAnsi="Palatino Linotype"/>
          <w:i/>
          <w:iCs/>
        </w:rPr>
        <w:t>de pla</w:t>
      </w:r>
      <w:r w:rsidR="00F07DF0">
        <w:rPr>
          <w:rFonts w:ascii="Palatino Linotype" w:hAnsi="Palatino Linotype"/>
          <w:i/>
          <w:iCs/>
        </w:rPr>
        <w:t>c</w:t>
      </w:r>
      <w:r w:rsidRPr="005C3301">
        <w:rPr>
          <w:rFonts w:ascii="Palatino Linotype" w:hAnsi="Palatino Linotype"/>
          <w:i/>
          <w:iCs/>
        </w:rPr>
        <w:t>as asignadas al personal de SEIEM.</w:t>
      </w:r>
    </w:p>
    <w:p w14:paraId="53ACC1AC" w14:textId="77777777" w:rsidR="00990B09" w:rsidRPr="005C3301" w:rsidRDefault="00F07DF0" w:rsidP="00990B09">
      <w:pPr>
        <w:spacing w:after="0" w:line="276" w:lineRule="auto"/>
        <w:ind w:left="851" w:right="567"/>
        <w:jc w:val="both"/>
        <w:rPr>
          <w:rFonts w:ascii="Palatino Linotype" w:hAnsi="Palatino Linotype"/>
          <w:i/>
          <w:iCs/>
        </w:rPr>
      </w:pPr>
      <w:r>
        <w:rPr>
          <w:rFonts w:ascii="Palatino Linotype" w:hAnsi="Palatino Linotype"/>
          <w:i/>
          <w:iCs/>
        </w:rPr>
        <w:t>- Estable</w:t>
      </w:r>
      <w:r w:rsidR="00990B09" w:rsidRPr="005C3301">
        <w:rPr>
          <w:rFonts w:ascii="Palatino Linotype" w:hAnsi="Palatino Linotype"/>
          <w:i/>
          <w:iCs/>
        </w:rPr>
        <w:t>cer y difundir normas y lineamientos para la administración y desarrollo de personal, en el ámbito de su</w:t>
      </w:r>
      <w:r>
        <w:rPr>
          <w:rFonts w:ascii="Palatino Linotype" w:hAnsi="Palatino Linotype"/>
          <w:i/>
          <w:iCs/>
        </w:rPr>
        <w:t xml:space="preserve"> compet</w:t>
      </w:r>
      <w:r w:rsidR="00990B09" w:rsidRPr="005C3301">
        <w:rPr>
          <w:rFonts w:ascii="Palatino Linotype" w:hAnsi="Palatino Linotype"/>
          <w:i/>
          <w:iCs/>
        </w:rPr>
        <w:t>encia.</w:t>
      </w:r>
    </w:p>
    <w:p w14:paraId="258EC438" w14:textId="77777777" w:rsidR="00990B09" w:rsidRPr="005C3301" w:rsidRDefault="00F07DF0" w:rsidP="00F07DF0">
      <w:pPr>
        <w:spacing w:after="0" w:line="276" w:lineRule="auto"/>
        <w:ind w:left="851" w:right="567"/>
        <w:jc w:val="both"/>
        <w:rPr>
          <w:rFonts w:ascii="Palatino Linotype" w:hAnsi="Palatino Linotype"/>
          <w:i/>
          <w:iCs/>
        </w:rPr>
      </w:pPr>
      <w:r>
        <w:rPr>
          <w:rFonts w:ascii="Palatino Linotype" w:hAnsi="Palatino Linotype"/>
          <w:i/>
          <w:iCs/>
        </w:rPr>
        <w:t>-</w:t>
      </w:r>
      <w:r w:rsidR="00990B09" w:rsidRPr="00F07DF0">
        <w:rPr>
          <w:rFonts w:ascii="Palatino Linotype" w:hAnsi="Palatino Linotype"/>
          <w:b/>
          <w:i/>
          <w:iCs/>
          <w:u w:val="single"/>
        </w:rPr>
        <w:t>Vigilar y controlar la aplicación del ejercicio presupuestal asignado a la Dirección de</w:t>
      </w:r>
      <w:r w:rsidRPr="00F07DF0">
        <w:rPr>
          <w:rFonts w:ascii="Palatino Linotype" w:hAnsi="Palatino Linotype"/>
          <w:b/>
          <w:i/>
          <w:iCs/>
          <w:u w:val="single"/>
        </w:rPr>
        <w:t xml:space="preserve"> Administración y Desarrollo de </w:t>
      </w:r>
      <w:r w:rsidR="00990B09" w:rsidRPr="00F07DF0">
        <w:rPr>
          <w:rFonts w:ascii="Palatino Linotype" w:hAnsi="Palatino Linotype"/>
          <w:b/>
          <w:i/>
          <w:iCs/>
          <w:u w:val="single"/>
        </w:rPr>
        <w:t>Perso</w:t>
      </w:r>
      <w:r w:rsidRPr="00F07DF0">
        <w:rPr>
          <w:rFonts w:ascii="Palatino Linotype" w:hAnsi="Palatino Linotype"/>
          <w:b/>
          <w:i/>
          <w:iCs/>
          <w:u w:val="single"/>
        </w:rPr>
        <w:t>n</w:t>
      </w:r>
      <w:r w:rsidR="00990B09" w:rsidRPr="00F07DF0">
        <w:rPr>
          <w:rFonts w:ascii="Palatino Linotype" w:hAnsi="Palatino Linotype"/>
          <w:b/>
          <w:i/>
          <w:iCs/>
          <w:u w:val="single"/>
        </w:rPr>
        <w:t>al, así como proponer las modificaciones presupuestarias requeridas para su adecuado funcionamiento.</w:t>
      </w:r>
    </w:p>
    <w:p w14:paraId="710A5EEC" w14:textId="77777777" w:rsidR="00D838C3" w:rsidRDefault="00F07DF0" w:rsidP="00990B09">
      <w:pPr>
        <w:spacing w:after="0" w:line="276" w:lineRule="auto"/>
        <w:ind w:left="851" w:right="567"/>
        <w:jc w:val="both"/>
        <w:rPr>
          <w:rFonts w:ascii="Palatino Linotype" w:hAnsi="Palatino Linotype"/>
          <w:i/>
          <w:iCs/>
        </w:rPr>
      </w:pPr>
      <w:r>
        <w:rPr>
          <w:rFonts w:ascii="Palatino Linotype" w:hAnsi="Palatino Linotype"/>
          <w:i/>
          <w:iCs/>
        </w:rPr>
        <w:t>-Desarro</w:t>
      </w:r>
      <w:r w:rsidR="00990B09" w:rsidRPr="005C3301">
        <w:rPr>
          <w:rFonts w:ascii="Palatino Linotype" w:hAnsi="Palatino Linotype"/>
          <w:i/>
          <w:iCs/>
        </w:rPr>
        <w:t>llar las demás funciones inherentes al área de su competencia.</w:t>
      </w:r>
    </w:p>
    <w:p w14:paraId="35E887FC" w14:textId="77777777" w:rsidR="00F07DF0" w:rsidRDefault="00F07DF0" w:rsidP="00990B09">
      <w:pPr>
        <w:spacing w:after="0" w:line="276" w:lineRule="auto"/>
        <w:ind w:left="851" w:right="567"/>
        <w:jc w:val="both"/>
        <w:rPr>
          <w:rFonts w:ascii="Palatino Linotype" w:hAnsi="Palatino Linotype"/>
          <w:i/>
          <w:iCs/>
        </w:rPr>
      </w:pPr>
    </w:p>
    <w:p w14:paraId="34B598F4" w14:textId="77777777" w:rsidR="00F07DF0" w:rsidRPr="00F07DF0" w:rsidRDefault="00F07DF0" w:rsidP="00F07DF0">
      <w:pPr>
        <w:spacing w:after="0" w:line="276" w:lineRule="auto"/>
        <w:ind w:left="851" w:right="567"/>
        <w:jc w:val="center"/>
        <w:rPr>
          <w:rFonts w:ascii="Palatino Linotype" w:hAnsi="Palatino Linotype"/>
          <w:b/>
          <w:i/>
          <w:iCs/>
        </w:rPr>
      </w:pPr>
      <w:r w:rsidRPr="00F07DF0">
        <w:rPr>
          <w:rFonts w:ascii="Palatino Linotype" w:hAnsi="Palatino Linotype"/>
          <w:b/>
          <w:i/>
          <w:iCs/>
        </w:rPr>
        <w:t>205C33200 SUBDIRECCIÓN DE ADMINISTRACIÓN DE PERSONAL</w:t>
      </w:r>
    </w:p>
    <w:p w14:paraId="35B98A47" w14:textId="77777777" w:rsidR="00F07DF0" w:rsidRPr="00F07DF0" w:rsidRDefault="00F07DF0" w:rsidP="00F07DF0">
      <w:pPr>
        <w:spacing w:after="0" w:line="276" w:lineRule="auto"/>
        <w:ind w:left="851" w:right="567"/>
        <w:jc w:val="both"/>
        <w:rPr>
          <w:rFonts w:ascii="Palatino Linotype" w:hAnsi="Palatino Linotype"/>
          <w:i/>
          <w:iCs/>
        </w:rPr>
      </w:pPr>
      <w:r w:rsidRPr="00F07DF0">
        <w:rPr>
          <w:rFonts w:ascii="Palatino Linotype" w:hAnsi="Palatino Linotype"/>
          <w:i/>
          <w:iCs/>
        </w:rPr>
        <w:lastRenderedPageBreak/>
        <w:t>OBJETIVO:</w:t>
      </w:r>
    </w:p>
    <w:p w14:paraId="29FAA421" w14:textId="77777777" w:rsidR="00F07DF0" w:rsidRPr="00F07DF0" w:rsidRDefault="00F07DF0" w:rsidP="00F07DF0">
      <w:pPr>
        <w:spacing w:after="0" w:line="276" w:lineRule="auto"/>
        <w:ind w:left="851" w:right="567"/>
        <w:jc w:val="both"/>
        <w:rPr>
          <w:rFonts w:ascii="Palatino Linotype" w:hAnsi="Palatino Linotype"/>
          <w:i/>
          <w:iCs/>
        </w:rPr>
      </w:pPr>
      <w:r w:rsidRPr="00F07DF0">
        <w:rPr>
          <w:rFonts w:ascii="Palatino Linotype" w:hAnsi="Palatino Linotype"/>
          <w:i/>
          <w:iCs/>
        </w:rPr>
        <w:t>Organizar, dirigir y controlar los movimientos del personal adscrito a SEIEM, efectuando las</w:t>
      </w:r>
      <w:r>
        <w:rPr>
          <w:rFonts w:ascii="Palatino Linotype" w:hAnsi="Palatino Linotype"/>
          <w:i/>
          <w:iCs/>
        </w:rPr>
        <w:t xml:space="preserve"> afectaciones en la nómina, con </w:t>
      </w:r>
      <w:r w:rsidRPr="00F07DF0">
        <w:rPr>
          <w:rFonts w:ascii="Palatino Linotype" w:hAnsi="Palatino Linotype"/>
          <w:i/>
          <w:iCs/>
        </w:rPr>
        <w:t>base en las normas y procedimientos establecidos.</w:t>
      </w:r>
    </w:p>
    <w:p w14:paraId="0F7753C4" w14:textId="77777777" w:rsidR="00F07DF0" w:rsidRDefault="00F07DF0" w:rsidP="00F07DF0">
      <w:pPr>
        <w:spacing w:after="0" w:line="276" w:lineRule="auto"/>
        <w:ind w:left="851" w:right="567"/>
        <w:jc w:val="both"/>
        <w:rPr>
          <w:rFonts w:ascii="Palatino Linotype" w:hAnsi="Palatino Linotype"/>
          <w:i/>
          <w:iCs/>
        </w:rPr>
      </w:pPr>
    </w:p>
    <w:p w14:paraId="6FD54E82" w14:textId="77777777" w:rsidR="00F07DF0" w:rsidRPr="00F07DF0" w:rsidRDefault="00F07DF0" w:rsidP="00F07DF0">
      <w:pPr>
        <w:spacing w:after="0" w:line="276" w:lineRule="auto"/>
        <w:ind w:left="851" w:right="567"/>
        <w:jc w:val="both"/>
        <w:rPr>
          <w:rFonts w:ascii="Palatino Linotype" w:hAnsi="Palatino Linotype"/>
          <w:b/>
          <w:i/>
          <w:iCs/>
        </w:rPr>
      </w:pPr>
      <w:r w:rsidRPr="00F07DF0">
        <w:rPr>
          <w:rFonts w:ascii="Palatino Linotype" w:hAnsi="Palatino Linotype"/>
          <w:b/>
          <w:i/>
          <w:iCs/>
        </w:rPr>
        <w:t>FUNCIONES:</w:t>
      </w:r>
    </w:p>
    <w:p w14:paraId="6531B5EE" w14:textId="77777777" w:rsidR="00F07DF0" w:rsidRPr="00F07DF0" w:rsidRDefault="00F07DF0" w:rsidP="00F07DF0">
      <w:pPr>
        <w:spacing w:after="0" w:line="276" w:lineRule="auto"/>
        <w:ind w:left="851" w:right="567"/>
        <w:jc w:val="both"/>
        <w:rPr>
          <w:rFonts w:ascii="Palatino Linotype" w:hAnsi="Palatino Linotype"/>
          <w:i/>
          <w:iCs/>
        </w:rPr>
      </w:pPr>
      <w:r w:rsidRPr="00F07DF0">
        <w:rPr>
          <w:rFonts w:ascii="Palatino Linotype" w:hAnsi="Palatino Linotype"/>
          <w:i/>
          <w:iCs/>
        </w:rPr>
        <w:t>- Organizar, ejecutar, controlar y evaluar las actividades relacionadas con la administración de personal, conforme a las</w:t>
      </w:r>
      <w:r w:rsidR="009A52C7">
        <w:rPr>
          <w:rFonts w:ascii="Palatino Linotype" w:hAnsi="Palatino Linotype"/>
          <w:i/>
          <w:iCs/>
        </w:rPr>
        <w:t xml:space="preserve"> </w:t>
      </w:r>
      <w:r w:rsidRPr="00F07DF0">
        <w:rPr>
          <w:rFonts w:ascii="Palatino Linotype" w:hAnsi="Palatino Linotype"/>
          <w:i/>
          <w:iCs/>
        </w:rPr>
        <w:t>normas, lineamientos y procedimientos establecidos.</w:t>
      </w:r>
    </w:p>
    <w:p w14:paraId="3F1D4A19" w14:textId="77777777" w:rsidR="00F07DF0" w:rsidRPr="009A52C7" w:rsidRDefault="00F07DF0" w:rsidP="00F07DF0">
      <w:pPr>
        <w:spacing w:after="0" w:line="276" w:lineRule="auto"/>
        <w:ind w:left="851" w:right="567"/>
        <w:jc w:val="both"/>
        <w:rPr>
          <w:rFonts w:ascii="Palatino Linotype" w:hAnsi="Palatino Linotype"/>
          <w:b/>
          <w:i/>
          <w:iCs/>
          <w:u w:val="single"/>
        </w:rPr>
      </w:pPr>
      <w:r w:rsidRPr="009A52C7">
        <w:rPr>
          <w:rFonts w:ascii="Palatino Linotype" w:hAnsi="Palatino Linotype"/>
          <w:b/>
          <w:i/>
          <w:iCs/>
          <w:u w:val="single"/>
        </w:rPr>
        <w:t>- Diseñar e instrumentar mecanismos de control presupuestal, así como del control de plazas del personal de SEIEM.</w:t>
      </w:r>
    </w:p>
    <w:p w14:paraId="61B0645E" w14:textId="77777777" w:rsidR="00F07DF0" w:rsidRPr="00F07DF0" w:rsidRDefault="00F07DF0" w:rsidP="00F07DF0">
      <w:pPr>
        <w:spacing w:after="0" w:line="276" w:lineRule="auto"/>
        <w:ind w:left="851" w:right="567"/>
        <w:jc w:val="both"/>
        <w:rPr>
          <w:rFonts w:ascii="Palatino Linotype" w:hAnsi="Palatino Linotype"/>
          <w:i/>
          <w:iCs/>
        </w:rPr>
      </w:pPr>
      <w:r w:rsidRPr="00F07DF0">
        <w:rPr>
          <w:rFonts w:ascii="Palatino Linotype" w:hAnsi="Palatino Linotype"/>
          <w:i/>
          <w:iCs/>
        </w:rPr>
        <w:t>Coordinar y supervisar la incorporación, a la base de datos, de las incidencias del personal del organismo, tendientes a</w:t>
      </w:r>
      <w:r w:rsidR="009A52C7">
        <w:rPr>
          <w:rFonts w:ascii="Palatino Linotype" w:hAnsi="Palatino Linotype"/>
          <w:i/>
          <w:iCs/>
        </w:rPr>
        <w:t xml:space="preserve"> </w:t>
      </w:r>
      <w:r w:rsidRPr="00F07DF0">
        <w:rPr>
          <w:rFonts w:ascii="Palatino Linotype" w:hAnsi="Palatino Linotype"/>
          <w:i/>
          <w:iCs/>
        </w:rPr>
        <w:t>mantener los registros actualizados para las afectaciones en nómina.</w:t>
      </w:r>
    </w:p>
    <w:p w14:paraId="47074855" w14:textId="77777777" w:rsidR="00F07DF0" w:rsidRPr="00F07DF0" w:rsidRDefault="00F07DF0" w:rsidP="009A52C7">
      <w:pPr>
        <w:spacing w:after="0" w:line="276" w:lineRule="auto"/>
        <w:ind w:left="851" w:right="567"/>
        <w:jc w:val="both"/>
        <w:rPr>
          <w:rFonts w:ascii="Palatino Linotype" w:hAnsi="Palatino Linotype"/>
          <w:i/>
          <w:iCs/>
        </w:rPr>
      </w:pPr>
      <w:r w:rsidRPr="00F07DF0">
        <w:rPr>
          <w:rFonts w:ascii="Palatino Linotype" w:hAnsi="Palatino Linotype"/>
          <w:i/>
          <w:iCs/>
        </w:rPr>
        <w:t>- Vigilar la elaboración de la nómina de pago y verificar la entrega de los cheques del personal de SEIEM, por parte de la</w:t>
      </w:r>
      <w:r w:rsidR="009A52C7">
        <w:rPr>
          <w:rFonts w:ascii="Palatino Linotype" w:hAnsi="Palatino Linotype"/>
          <w:i/>
          <w:iCs/>
        </w:rPr>
        <w:t xml:space="preserve"> </w:t>
      </w:r>
      <w:r w:rsidRPr="00F07DF0">
        <w:rPr>
          <w:rFonts w:ascii="Palatino Linotype" w:hAnsi="Palatino Linotype"/>
          <w:i/>
          <w:iCs/>
        </w:rPr>
        <w:t>Dirección de Informática y Telecomunicaciones, a la Subdirección de Distribución de Cheques, conforme a las</w:t>
      </w:r>
      <w:r w:rsidR="009A52C7">
        <w:rPr>
          <w:rFonts w:ascii="Palatino Linotype" w:hAnsi="Palatino Linotype"/>
          <w:i/>
          <w:iCs/>
        </w:rPr>
        <w:t xml:space="preserve"> </w:t>
      </w:r>
      <w:r w:rsidRPr="00F07DF0">
        <w:rPr>
          <w:rFonts w:ascii="Palatino Linotype" w:hAnsi="Palatino Linotype"/>
          <w:i/>
          <w:iCs/>
        </w:rPr>
        <w:t>disposiciones vigentes en la materia.</w:t>
      </w:r>
    </w:p>
    <w:p w14:paraId="7D6ECB14" w14:textId="77777777" w:rsidR="00F07DF0" w:rsidRPr="00F07DF0" w:rsidRDefault="00F07DF0" w:rsidP="00F07DF0">
      <w:pPr>
        <w:spacing w:after="0" w:line="276" w:lineRule="auto"/>
        <w:ind w:left="851" w:right="567"/>
        <w:jc w:val="both"/>
        <w:rPr>
          <w:rFonts w:ascii="Palatino Linotype" w:hAnsi="Palatino Linotype"/>
          <w:i/>
          <w:iCs/>
        </w:rPr>
      </w:pPr>
      <w:r w:rsidRPr="00F07DF0">
        <w:rPr>
          <w:rFonts w:ascii="Palatino Linotype" w:hAnsi="Palatino Linotype"/>
          <w:i/>
          <w:iCs/>
        </w:rPr>
        <w:t>- Vigilar la aplicación del proceso de pago de remuneraciones del personal de SEIEM, conforme a las normas y</w:t>
      </w:r>
      <w:r w:rsidR="009A52C7">
        <w:rPr>
          <w:rFonts w:ascii="Palatino Linotype" w:hAnsi="Palatino Linotype"/>
          <w:i/>
          <w:iCs/>
        </w:rPr>
        <w:t xml:space="preserve"> </w:t>
      </w:r>
      <w:r w:rsidRPr="00F07DF0">
        <w:rPr>
          <w:rFonts w:ascii="Palatino Linotype" w:hAnsi="Palatino Linotype"/>
          <w:i/>
          <w:iCs/>
        </w:rPr>
        <w:t>procedimientos establecidos y verificar que la información se genere con oportunidad y se envíe a las unidades</w:t>
      </w:r>
      <w:r w:rsidR="009A52C7">
        <w:rPr>
          <w:rFonts w:ascii="Palatino Linotype" w:hAnsi="Palatino Linotype"/>
          <w:i/>
          <w:iCs/>
        </w:rPr>
        <w:t xml:space="preserve"> </w:t>
      </w:r>
      <w:r w:rsidRPr="00F07DF0">
        <w:rPr>
          <w:rFonts w:ascii="Palatino Linotype" w:hAnsi="Palatino Linotype"/>
          <w:i/>
          <w:iCs/>
        </w:rPr>
        <w:t>administrativas correspondientes del organismo.</w:t>
      </w:r>
    </w:p>
    <w:p w14:paraId="1E71B52E" w14:textId="77777777" w:rsidR="00F07DF0" w:rsidRPr="00F07DF0" w:rsidRDefault="00F07DF0" w:rsidP="00F07DF0">
      <w:pPr>
        <w:spacing w:after="0" w:line="276" w:lineRule="auto"/>
        <w:ind w:left="851" w:right="567"/>
        <w:jc w:val="both"/>
        <w:rPr>
          <w:rFonts w:ascii="Palatino Linotype" w:hAnsi="Palatino Linotype"/>
          <w:i/>
          <w:iCs/>
        </w:rPr>
      </w:pPr>
      <w:r w:rsidRPr="00F07DF0">
        <w:rPr>
          <w:rFonts w:ascii="Palatino Linotype" w:hAnsi="Palatino Linotype"/>
          <w:i/>
          <w:iCs/>
        </w:rPr>
        <w:t>- Generar y controlar la nómina de mandos medios y superiores, con base en la plantilla y tabuladores autorizados por la</w:t>
      </w:r>
      <w:r>
        <w:rPr>
          <w:rFonts w:ascii="Palatino Linotype" w:hAnsi="Palatino Linotype"/>
          <w:i/>
          <w:iCs/>
        </w:rPr>
        <w:t xml:space="preserve"> </w:t>
      </w:r>
      <w:r w:rsidRPr="00F07DF0">
        <w:rPr>
          <w:rFonts w:ascii="Palatino Linotype" w:hAnsi="Palatino Linotype"/>
          <w:i/>
          <w:iCs/>
        </w:rPr>
        <w:t>Secretaría de Finanzas del Gobierno del Estado de México.</w:t>
      </w:r>
    </w:p>
    <w:p w14:paraId="0B406361" w14:textId="77777777" w:rsidR="00F07DF0" w:rsidRPr="00F07DF0" w:rsidRDefault="00F07DF0" w:rsidP="00F07DF0">
      <w:pPr>
        <w:spacing w:after="0" w:line="276" w:lineRule="auto"/>
        <w:ind w:left="851" w:right="567"/>
        <w:jc w:val="both"/>
        <w:rPr>
          <w:rFonts w:ascii="Palatino Linotype" w:hAnsi="Palatino Linotype"/>
          <w:i/>
          <w:iCs/>
        </w:rPr>
      </w:pPr>
      <w:r w:rsidRPr="00F07DF0">
        <w:rPr>
          <w:rFonts w:ascii="Palatino Linotype" w:hAnsi="Palatino Linotype"/>
          <w:i/>
          <w:iCs/>
        </w:rPr>
        <w:t>- Establecer y ejecutar las normas, lineamientos y procedimientos relativos a la depuración de nómina, para evitar la</w:t>
      </w:r>
      <w:r>
        <w:rPr>
          <w:rFonts w:ascii="Palatino Linotype" w:hAnsi="Palatino Linotype"/>
          <w:i/>
          <w:iCs/>
        </w:rPr>
        <w:t xml:space="preserve"> </w:t>
      </w:r>
      <w:r w:rsidRPr="00F07DF0">
        <w:rPr>
          <w:rFonts w:ascii="Palatino Linotype" w:hAnsi="Palatino Linotype"/>
          <w:i/>
          <w:iCs/>
        </w:rPr>
        <w:t>emisión de pagos improcedentes o no reclamados.</w:t>
      </w:r>
    </w:p>
    <w:p w14:paraId="40314685" w14:textId="77777777" w:rsidR="00F07DF0" w:rsidRPr="00F07DF0" w:rsidRDefault="00F07DF0" w:rsidP="00F07DF0">
      <w:pPr>
        <w:spacing w:after="0" w:line="276" w:lineRule="auto"/>
        <w:ind w:left="851" w:right="567"/>
        <w:jc w:val="both"/>
        <w:rPr>
          <w:rFonts w:ascii="Palatino Linotype" w:hAnsi="Palatino Linotype"/>
          <w:i/>
          <w:iCs/>
        </w:rPr>
      </w:pPr>
      <w:r w:rsidRPr="00F07DF0">
        <w:rPr>
          <w:rFonts w:ascii="Palatino Linotype" w:hAnsi="Palatino Linotype"/>
          <w:i/>
          <w:iCs/>
        </w:rPr>
        <w:t xml:space="preserve">- Coordinar y controlar el desarrollo de los programas de </w:t>
      </w:r>
      <w:proofErr w:type="spellStart"/>
      <w:r w:rsidRPr="00F07DF0">
        <w:rPr>
          <w:rFonts w:ascii="Palatino Linotype" w:hAnsi="Palatino Linotype"/>
          <w:i/>
          <w:iCs/>
        </w:rPr>
        <w:t>basificación</w:t>
      </w:r>
      <w:proofErr w:type="spellEnd"/>
      <w:r w:rsidRPr="00F07DF0">
        <w:rPr>
          <w:rFonts w:ascii="Palatino Linotype" w:hAnsi="Palatino Linotype"/>
          <w:i/>
          <w:iCs/>
        </w:rPr>
        <w:t xml:space="preserve"> del personal adscrito a SEIEM, conforme a las</w:t>
      </w:r>
      <w:r>
        <w:rPr>
          <w:rFonts w:ascii="Palatino Linotype" w:hAnsi="Palatino Linotype"/>
          <w:i/>
          <w:iCs/>
        </w:rPr>
        <w:t xml:space="preserve"> </w:t>
      </w:r>
      <w:r w:rsidRPr="00F07DF0">
        <w:rPr>
          <w:rFonts w:ascii="Palatino Linotype" w:hAnsi="Palatino Linotype"/>
          <w:i/>
          <w:iCs/>
        </w:rPr>
        <w:t>normas y lineamientos establecidos para tal efecto.</w:t>
      </w:r>
    </w:p>
    <w:p w14:paraId="3D6B44B1" w14:textId="77777777" w:rsidR="00F07DF0" w:rsidRDefault="00F07DF0" w:rsidP="00F07DF0">
      <w:pPr>
        <w:spacing w:after="0" w:line="276" w:lineRule="auto"/>
        <w:ind w:left="851" w:right="567"/>
        <w:jc w:val="both"/>
        <w:rPr>
          <w:rFonts w:ascii="Palatino Linotype" w:hAnsi="Palatino Linotype"/>
          <w:i/>
          <w:iCs/>
        </w:rPr>
      </w:pPr>
      <w:r w:rsidRPr="00F07DF0">
        <w:rPr>
          <w:rFonts w:ascii="Palatino Linotype" w:hAnsi="Palatino Linotype"/>
          <w:i/>
          <w:iCs/>
        </w:rPr>
        <w:t>- Integrar y controlar el registro de firmas de los servidores públicos autorizados, para generar propuestas de movimientos</w:t>
      </w:r>
      <w:r>
        <w:rPr>
          <w:rFonts w:ascii="Palatino Linotype" w:hAnsi="Palatino Linotype"/>
          <w:i/>
          <w:iCs/>
        </w:rPr>
        <w:t xml:space="preserve"> </w:t>
      </w:r>
      <w:r w:rsidRPr="00F07DF0">
        <w:rPr>
          <w:rFonts w:ascii="Palatino Linotype" w:hAnsi="Palatino Linotype"/>
          <w:i/>
          <w:iCs/>
        </w:rPr>
        <w:t>de personal.</w:t>
      </w:r>
    </w:p>
    <w:p w14:paraId="5737151D"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 Instru</w:t>
      </w:r>
      <w:r>
        <w:rPr>
          <w:rFonts w:ascii="Palatino Linotype" w:hAnsi="Palatino Linotype"/>
          <w:i/>
          <w:iCs/>
        </w:rPr>
        <w:t>m</w:t>
      </w:r>
      <w:r w:rsidRPr="009A52C7">
        <w:rPr>
          <w:rFonts w:ascii="Palatino Linotype" w:hAnsi="Palatino Linotype"/>
          <w:i/>
          <w:iCs/>
        </w:rPr>
        <w:t>entar y controlar los sistemas de registro y archivo de personal, y unificar los de las unidades administrativas de</w:t>
      </w:r>
      <w:r>
        <w:rPr>
          <w:rFonts w:ascii="Palatino Linotype" w:hAnsi="Palatino Linotype"/>
          <w:i/>
          <w:iCs/>
        </w:rPr>
        <w:t xml:space="preserve"> </w:t>
      </w:r>
      <w:r w:rsidRPr="009A52C7">
        <w:rPr>
          <w:rFonts w:ascii="Palatino Linotype" w:hAnsi="Palatino Linotype"/>
          <w:i/>
          <w:iCs/>
        </w:rPr>
        <w:t>SEIE</w:t>
      </w:r>
      <w:r>
        <w:rPr>
          <w:rFonts w:ascii="Palatino Linotype" w:hAnsi="Palatino Linotype"/>
          <w:i/>
          <w:iCs/>
        </w:rPr>
        <w:t>M.</w:t>
      </w:r>
    </w:p>
    <w:p w14:paraId="7731D911"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lastRenderedPageBreak/>
        <w:t>- Vigila en el ámbito de su competencia, la aplicación de la normatividad relativa a la administración de personal, así</w:t>
      </w:r>
      <w:r>
        <w:rPr>
          <w:rFonts w:ascii="Palatino Linotype" w:hAnsi="Palatino Linotype"/>
          <w:i/>
          <w:iCs/>
        </w:rPr>
        <w:t xml:space="preserve"> </w:t>
      </w:r>
      <w:r w:rsidRPr="009A52C7">
        <w:rPr>
          <w:rFonts w:ascii="Palatino Linotype" w:hAnsi="Palatino Linotype"/>
          <w:i/>
          <w:iCs/>
        </w:rPr>
        <w:t>como la prestación de los servicios, de acuerdo con las normas y lineamientos establecidos.</w:t>
      </w:r>
    </w:p>
    <w:p w14:paraId="4E6151B8" w14:textId="77777777" w:rsidR="00D838C3" w:rsidRDefault="009A52C7" w:rsidP="009A52C7">
      <w:pPr>
        <w:spacing w:after="0" w:line="276" w:lineRule="auto"/>
        <w:ind w:left="851" w:right="567"/>
        <w:jc w:val="both"/>
        <w:rPr>
          <w:rFonts w:ascii="Palatino Linotype" w:hAnsi="Palatino Linotype"/>
          <w:i/>
          <w:iCs/>
        </w:rPr>
      </w:pPr>
      <w:r>
        <w:rPr>
          <w:rFonts w:ascii="Palatino Linotype" w:hAnsi="Palatino Linotype"/>
          <w:i/>
          <w:iCs/>
        </w:rPr>
        <w:t>- Desarr</w:t>
      </w:r>
      <w:r w:rsidRPr="009A52C7">
        <w:rPr>
          <w:rFonts w:ascii="Palatino Linotype" w:hAnsi="Palatino Linotype"/>
          <w:i/>
          <w:iCs/>
        </w:rPr>
        <w:t>ollar las demás funciones inherentes al área de su competencia.</w:t>
      </w:r>
    </w:p>
    <w:p w14:paraId="0688D318" w14:textId="77777777" w:rsidR="009A52C7" w:rsidRDefault="009A52C7" w:rsidP="009A52C7">
      <w:pPr>
        <w:spacing w:after="0" w:line="276" w:lineRule="auto"/>
        <w:ind w:left="851" w:right="567"/>
        <w:jc w:val="both"/>
        <w:rPr>
          <w:rFonts w:ascii="Palatino Linotype" w:hAnsi="Palatino Linotype"/>
          <w:i/>
          <w:iCs/>
        </w:rPr>
      </w:pPr>
    </w:p>
    <w:p w14:paraId="4A16EBA0" w14:textId="77777777" w:rsidR="009A52C7" w:rsidRPr="00336B15" w:rsidRDefault="009A52C7" w:rsidP="00336B15">
      <w:pPr>
        <w:spacing w:after="0" w:line="276" w:lineRule="auto"/>
        <w:ind w:left="851" w:right="567"/>
        <w:jc w:val="center"/>
        <w:rPr>
          <w:rFonts w:ascii="Palatino Linotype" w:hAnsi="Palatino Linotype"/>
          <w:b/>
          <w:i/>
          <w:iCs/>
        </w:rPr>
      </w:pPr>
      <w:r w:rsidRPr="00336B15">
        <w:rPr>
          <w:rFonts w:ascii="Palatino Linotype" w:hAnsi="Palatino Linotype"/>
          <w:b/>
          <w:i/>
          <w:iCs/>
        </w:rPr>
        <w:t>205C33203 DEPARTAMENTO DE REGISTRO Y ARCHIVO</w:t>
      </w:r>
    </w:p>
    <w:p w14:paraId="6C5A43E5" w14:textId="77777777" w:rsidR="00336B15" w:rsidRDefault="00336B15" w:rsidP="009A52C7">
      <w:pPr>
        <w:spacing w:after="0" w:line="276" w:lineRule="auto"/>
        <w:ind w:left="851" w:right="567"/>
        <w:jc w:val="both"/>
        <w:rPr>
          <w:rFonts w:ascii="Palatino Linotype" w:hAnsi="Palatino Linotype"/>
          <w:i/>
          <w:iCs/>
        </w:rPr>
      </w:pPr>
    </w:p>
    <w:p w14:paraId="5DEBA22C"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OBJETIVO:</w:t>
      </w:r>
    </w:p>
    <w:p w14:paraId="33B96719"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Integrar, controlar, clasificar, actualizar y depurar los expedientes del personal, así como</w:t>
      </w:r>
      <w:r w:rsidR="00336B15">
        <w:rPr>
          <w:rFonts w:ascii="Palatino Linotype" w:hAnsi="Palatino Linotype"/>
          <w:i/>
          <w:iCs/>
        </w:rPr>
        <w:t xml:space="preserve"> organizar, operar y vigilar el </w:t>
      </w:r>
      <w:r w:rsidRPr="009A52C7">
        <w:rPr>
          <w:rFonts w:ascii="Palatino Linotype" w:hAnsi="Palatino Linotype"/>
          <w:i/>
          <w:iCs/>
        </w:rPr>
        <w:t xml:space="preserve">sistema de control de plaza, </w:t>
      </w:r>
      <w:r w:rsidRPr="00336B15">
        <w:rPr>
          <w:rFonts w:ascii="Palatino Linotype" w:hAnsi="Palatino Linotype"/>
          <w:b/>
          <w:i/>
          <w:iCs/>
          <w:u w:val="single"/>
        </w:rPr>
        <w:t>control presupuestal</w:t>
      </w:r>
      <w:r w:rsidRPr="009A52C7">
        <w:rPr>
          <w:rFonts w:ascii="Palatino Linotype" w:hAnsi="Palatino Linotype"/>
          <w:i/>
          <w:iCs/>
        </w:rPr>
        <w:t xml:space="preserve"> y de asistencia y puntualidad y verificar que el otorgamiento de los</w:t>
      </w:r>
      <w:r w:rsidR="00336B15">
        <w:rPr>
          <w:rFonts w:ascii="Palatino Linotype" w:hAnsi="Palatino Linotype"/>
          <w:i/>
          <w:iCs/>
        </w:rPr>
        <w:t xml:space="preserve"> </w:t>
      </w:r>
      <w:r w:rsidRPr="009A52C7">
        <w:rPr>
          <w:rFonts w:ascii="Palatino Linotype" w:hAnsi="Palatino Linotype"/>
          <w:i/>
          <w:iCs/>
        </w:rPr>
        <w:t>servicios al personal, se realice de manera oportuna y eficiente.</w:t>
      </w:r>
    </w:p>
    <w:p w14:paraId="6AB5003F" w14:textId="77777777" w:rsidR="00336B15" w:rsidRDefault="00336B15" w:rsidP="009A52C7">
      <w:pPr>
        <w:spacing w:after="0" w:line="276" w:lineRule="auto"/>
        <w:ind w:left="851" w:right="567"/>
        <w:jc w:val="both"/>
        <w:rPr>
          <w:rFonts w:ascii="Palatino Linotype" w:hAnsi="Palatino Linotype"/>
          <w:i/>
          <w:iCs/>
        </w:rPr>
      </w:pPr>
    </w:p>
    <w:p w14:paraId="3CD76CBE"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FUNCIONES:</w:t>
      </w:r>
    </w:p>
    <w:p w14:paraId="2F739888"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 Organizar, operar y controlar el sistema de registro y archivo documental del personal de SEIEM, con base en las</w:t>
      </w:r>
      <w:r w:rsidR="00336B15">
        <w:rPr>
          <w:rFonts w:ascii="Palatino Linotype" w:hAnsi="Palatino Linotype"/>
          <w:i/>
          <w:iCs/>
        </w:rPr>
        <w:t xml:space="preserve"> </w:t>
      </w:r>
      <w:r w:rsidRPr="009A52C7">
        <w:rPr>
          <w:rFonts w:ascii="Palatino Linotype" w:hAnsi="Palatino Linotype"/>
          <w:i/>
          <w:iCs/>
        </w:rPr>
        <w:t>normas y lineamientos establecidos.</w:t>
      </w:r>
    </w:p>
    <w:p w14:paraId="00AF5547" w14:textId="77777777" w:rsidR="009A52C7" w:rsidRPr="009A52C7" w:rsidRDefault="00336B15" w:rsidP="00336B15">
      <w:pPr>
        <w:spacing w:after="0" w:line="276" w:lineRule="auto"/>
        <w:ind w:left="851" w:right="567"/>
        <w:jc w:val="both"/>
        <w:rPr>
          <w:rFonts w:ascii="Palatino Linotype" w:hAnsi="Palatino Linotype"/>
          <w:i/>
          <w:iCs/>
        </w:rPr>
      </w:pPr>
      <w:r>
        <w:rPr>
          <w:rFonts w:ascii="Palatino Linotype" w:hAnsi="Palatino Linotype"/>
          <w:i/>
          <w:iCs/>
        </w:rPr>
        <w:t>-</w:t>
      </w:r>
      <w:r w:rsidR="009A52C7" w:rsidRPr="009A52C7">
        <w:rPr>
          <w:rFonts w:ascii="Palatino Linotype" w:hAnsi="Palatino Linotype"/>
          <w:i/>
          <w:iCs/>
        </w:rPr>
        <w:t>Organizar, conducir y controlar las acciones para la integración, clasificación, actualizac</w:t>
      </w:r>
      <w:r>
        <w:rPr>
          <w:rFonts w:ascii="Palatino Linotype" w:hAnsi="Palatino Linotype"/>
          <w:i/>
          <w:iCs/>
        </w:rPr>
        <w:t xml:space="preserve">ión y depuración de expedientes </w:t>
      </w:r>
      <w:r w:rsidR="009A52C7" w:rsidRPr="009A52C7">
        <w:rPr>
          <w:rFonts w:ascii="Palatino Linotype" w:hAnsi="Palatino Linotype"/>
          <w:i/>
          <w:iCs/>
        </w:rPr>
        <w:t>del personal de SEIEM, adscrito al Valle de Toluca.</w:t>
      </w:r>
    </w:p>
    <w:p w14:paraId="61673D4A"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 Operar y controlar el sistema de control de plazas asignadas al personal docente y de apoyo y asistencia a la educación.</w:t>
      </w:r>
    </w:p>
    <w:p w14:paraId="50A71813"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 Validar y actualizar la base de datos del personal dictaminado e incorporado en el Programa de Carrera Magisterial.</w:t>
      </w:r>
    </w:p>
    <w:p w14:paraId="35536E30"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 Supervisar que la documentación soporte para validar los movimientos e incidencias de personal sea remitida e</w:t>
      </w:r>
      <w:r w:rsidR="00336B15">
        <w:rPr>
          <w:rFonts w:ascii="Palatino Linotype" w:hAnsi="Palatino Linotype"/>
          <w:i/>
          <w:iCs/>
        </w:rPr>
        <w:t xml:space="preserve"> </w:t>
      </w:r>
      <w:r w:rsidRPr="009A52C7">
        <w:rPr>
          <w:rFonts w:ascii="Palatino Linotype" w:hAnsi="Palatino Linotype"/>
          <w:i/>
          <w:iCs/>
        </w:rPr>
        <w:t>incorporada a los expedientes del personal.</w:t>
      </w:r>
    </w:p>
    <w:p w14:paraId="5CB706BF"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 Organizar, operar y evaluar el sistema de control de asistencia y puntualidad, para el personal docente y de apoyo y</w:t>
      </w:r>
      <w:r w:rsidR="00336B15">
        <w:rPr>
          <w:rFonts w:ascii="Palatino Linotype" w:hAnsi="Palatino Linotype"/>
          <w:i/>
          <w:iCs/>
        </w:rPr>
        <w:t xml:space="preserve"> </w:t>
      </w:r>
      <w:r w:rsidRPr="009A52C7">
        <w:rPr>
          <w:rFonts w:ascii="Palatino Linotype" w:hAnsi="Palatino Linotype"/>
          <w:i/>
          <w:iCs/>
        </w:rPr>
        <w:t>asistencia la educación del organismo.</w:t>
      </w:r>
    </w:p>
    <w:p w14:paraId="748AA905"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 xml:space="preserve">- Operar y controlar el sistema de </w:t>
      </w:r>
      <w:proofErr w:type="spellStart"/>
      <w:r w:rsidRPr="009A52C7">
        <w:rPr>
          <w:rFonts w:ascii="Palatino Linotype" w:hAnsi="Palatino Linotype"/>
          <w:i/>
          <w:iCs/>
        </w:rPr>
        <w:t>basificación</w:t>
      </w:r>
      <w:proofErr w:type="spellEnd"/>
      <w:r w:rsidRPr="009A52C7">
        <w:rPr>
          <w:rFonts w:ascii="Palatino Linotype" w:hAnsi="Palatino Linotype"/>
          <w:i/>
          <w:iCs/>
        </w:rPr>
        <w:t xml:space="preserve"> de plazas del personal, en coordinación con los niveles educativos de</w:t>
      </w:r>
      <w:r w:rsidR="00336B15">
        <w:rPr>
          <w:rFonts w:ascii="Palatino Linotype" w:hAnsi="Palatino Linotype"/>
          <w:i/>
          <w:iCs/>
        </w:rPr>
        <w:t xml:space="preserve"> </w:t>
      </w:r>
      <w:r w:rsidRPr="009A52C7">
        <w:rPr>
          <w:rFonts w:ascii="Palatino Linotype" w:hAnsi="Palatino Linotype"/>
          <w:i/>
          <w:iCs/>
        </w:rPr>
        <w:t>SEIEM.</w:t>
      </w:r>
    </w:p>
    <w:p w14:paraId="06832AA4"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t>- Verificar los mecanismos de control, para la creación, cancelación y asignación de plazas autorizadas a las unidades</w:t>
      </w:r>
      <w:r w:rsidR="00336B15">
        <w:rPr>
          <w:rFonts w:ascii="Palatino Linotype" w:hAnsi="Palatino Linotype"/>
          <w:i/>
          <w:iCs/>
        </w:rPr>
        <w:t xml:space="preserve"> </w:t>
      </w:r>
      <w:r w:rsidRPr="009A52C7">
        <w:rPr>
          <w:rFonts w:ascii="Palatino Linotype" w:hAnsi="Palatino Linotype"/>
          <w:i/>
          <w:iCs/>
        </w:rPr>
        <w:t>administrativas de la Institución.</w:t>
      </w:r>
    </w:p>
    <w:p w14:paraId="710798F0" w14:textId="77777777" w:rsidR="009A52C7" w:rsidRPr="009A52C7" w:rsidRDefault="00336B15" w:rsidP="009A52C7">
      <w:pPr>
        <w:spacing w:after="0" w:line="276" w:lineRule="auto"/>
        <w:ind w:left="851" w:right="567"/>
        <w:jc w:val="both"/>
        <w:rPr>
          <w:rFonts w:ascii="Palatino Linotype" w:hAnsi="Palatino Linotype"/>
          <w:i/>
          <w:iCs/>
        </w:rPr>
      </w:pPr>
      <w:r>
        <w:rPr>
          <w:rFonts w:ascii="Palatino Linotype" w:hAnsi="Palatino Linotype"/>
          <w:i/>
          <w:iCs/>
        </w:rPr>
        <w:t>-</w:t>
      </w:r>
      <w:r w:rsidR="009A52C7" w:rsidRPr="009A52C7">
        <w:rPr>
          <w:rFonts w:ascii="Palatino Linotype" w:hAnsi="Palatino Linotype"/>
          <w:i/>
          <w:iCs/>
        </w:rPr>
        <w:t>Vigilar el proceso de validación de los formatos únicos de personal y la asignación de centros de trabajo, contra el</w:t>
      </w:r>
      <w:r>
        <w:rPr>
          <w:rFonts w:ascii="Palatino Linotype" w:hAnsi="Palatino Linotype"/>
          <w:i/>
          <w:iCs/>
        </w:rPr>
        <w:t xml:space="preserve"> </w:t>
      </w:r>
      <w:r w:rsidR="009A52C7" w:rsidRPr="009A52C7">
        <w:rPr>
          <w:rFonts w:ascii="Palatino Linotype" w:hAnsi="Palatino Linotype"/>
          <w:i/>
          <w:iCs/>
        </w:rPr>
        <w:t>catálogo de centro de trabajo de remuneraciones.</w:t>
      </w:r>
    </w:p>
    <w:p w14:paraId="4B831457" w14:textId="77777777" w:rsidR="009A52C7" w:rsidRPr="009A52C7" w:rsidRDefault="009A52C7" w:rsidP="009A52C7">
      <w:pPr>
        <w:spacing w:after="0" w:line="276" w:lineRule="auto"/>
        <w:ind w:left="851" w:right="567"/>
        <w:jc w:val="both"/>
        <w:rPr>
          <w:rFonts w:ascii="Palatino Linotype" w:hAnsi="Palatino Linotype"/>
          <w:i/>
          <w:iCs/>
        </w:rPr>
      </w:pPr>
      <w:r w:rsidRPr="009A52C7">
        <w:rPr>
          <w:rFonts w:ascii="Palatino Linotype" w:hAnsi="Palatino Linotype"/>
          <w:i/>
          <w:iCs/>
        </w:rPr>
        <w:lastRenderedPageBreak/>
        <w:t>- Organizar, operar y vigilar la administración de los servicios que se proporcionan al personal adscrito a las unidades</w:t>
      </w:r>
      <w:r w:rsidR="00336B15">
        <w:rPr>
          <w:rFonts w:ascii="Palatino Linotype" w:hAnsi="Palatino Linotype"/>
          <w:i/>
          <w:iCs/>
        </w:rPr>
        <w:t xml:space="preserve"> </w:t>
      </w:r>
      <w:r w:rsidRPr="009A52C7">
        <w:rPr>
          <w:rFonts w:ascii="Palatino Linotype" w:hAnsi="Palatino Linotype"/>
          <w:i/>
          <w:iCs/>
        </w:rPr>
        <w:t>administrativas del organismo.</w:t>
      </w:r>
    </w:p>
    <w:p w14:paraId="7EB02FD5" w14:textId="77777777" w:rsidR="009A52C7" w:rsidRPr="009A52C7" w:rsidRDefault="00336B15" w:rsidP="009A52C7">
      <w:pPr>
        <w:spacing w:after="0" w:line="276" w:lineRule="auto"/>
        <w:ind w:left="851" w:right="567"/>
        <w:jc w:val="both"/>
        <w:rPr>
          <w:rFonts w:ascii="Palatino Linotype" w:hAnsi="Palatino Linotype"/>
          <w:i/>
          <w:iCs/>
        </w:rPr>
      </w:pPr>
      <w:r>
        <w:rPr>
          <w:rFonts w:ascii="Palatino Linotype" w:hAnsi="Palatino Linotype"/>
          <w:i/>
          <w:iCs/>
        </w:rPr>
        <w:t>-</w:t>
      </w:r>
      <w:r w:rsidR="009A52C7" w:rsidRPr="009A52C7">
        <w:rPr>
          <w:rFonts w:ascii="Palatino Linotype" w:hAnsi="Palatino Linotype"/>
          <w:i/>
          <w:iCs/>
        </w:rPr>
        <w:t>Desarrollar y controlar el proceso de filiación del personal que se incorpora al organismo, y en su caso, autorizar las</w:t>
      </w:r>
      <w:r>
        <w:rPr>
          <w:rFonts w:ascii="Palatino Linotype" w:hAnsi="Palatino Linotype"/>
          <w:i/>
          <w:iCs/>
        </w:rPr>
        <w:t xml:space="preserve"> </w:t>
      </w:r>
      <w:r w:rsidR="009A52C7" w:rsidRPr="009A52C7">
        <w:rPr>
          <w:rFonts w:ascii="Palatino Linotype" w:hAnsi="Palatino Linotype"/>
          <w:i/>
          <w:iCs/>
        </w:rPr>
        <w:t>correcciones y actualizaciones correspondientes.</w:t>
      </w:r>
    </w:p>
    <w:p w14:paraId="4828039A" w14:textId="77777777" w:rsidR="009A52C7" w:rsidRPr="009A52C7" w:rsidRDefault="00336B15" w:rsidP="009A52C7">
      <w:pPr>
        <w:spacing w:after="0" w:line="276" w:lineRule="auto"/>
        <w:ind w:left="851" w:right="567"/>
        <w:jc w:val="both"/>
        <w:rPr>
          <w:rFonts w:ascii="Palatino Linotype" w:hAnsi="Palatino Linotype"/>
          <w:i/>
          <w:iCs/>
        </w:rPr>
      </w:pPr>
      <w:r>
        <w:rPr>
          <w:rFonts w:ascii="Palatino Linotype" w:hAnsi="Palatino Linotype"/>
          <w:i/>
          <w:iCs/>
        </w:rPr>
        <w:t>-</w:t>
      </w:r>
      <w:r w:rsidR="009A52C7" w:rsidRPr="009A52C7">
        <w:rPr>
          <w:rFonts w:ascii="Palatino Linotype" w:hAnsi="Palatino Linotype"/>
          <w:i/>
          <w:iCs/>
        </w:rPr>
        <w:t>Operar y controlar el proceso de expedición de constancias de servicios para el personal adscrito al organismo.</w:t>
      </w:r>
    </w:p>
    <w:p w14:paraId="421F0349" w14:textId="77777777" w:rsidR="009A52C7" w:rsidRDefault="00336B15" w:rsidP="009A52C7">
      <w:pPr>
        <w:spacing w:after="0" w:line="276" w:lineRule="auto"/>
        <w:ind w:left="851" w:right="567"/>
        <w:jc w:val="both"/>
        <w:rPr>
          <w:rFonts w:ascii="Palatino Linotype" w:hAnsi="Palatino Linotype"/>
          <w:i/>
          <w:iCs/>
        </w:rPr>
      </w:pPr>
      <w:r>
        <w:rPr>
          <w:rFonts w:ascii="Palatino Linotype" w:hAnsi="Palatino Linotype"/>
          <w:i/>
          <w:iCs/>
        </w:rPr>
        <w:t>-</w:t>
      </w:r>
      <w:r w:rsidR="009A52C7" w:rsidRPr="009A52C7">
        <w:rPr>
          <w:rFonts w:ascii="Palatino Linotype" w:hAnsi="Palatino Linotype"/>
          <w:i/>
          <w:iCs/>
        </w:rPr>
        <w:t>Establecer y mantener coordinación con el Instituto de Seguridad y Servicios Sociales de los Trabajadores del Estado</w:t>
      </w:r>
      <w:r>
        <w:rPr>
          <w:rFonts w:ascii="Palatino Linotype" w:hAnsi="Palatino Linotype"/>
          <w:i/>
          <w:iCs/>
        </w:rPr>
        <w:t xml:space="preserve"> </w:t>
      </w:r>
      <w:r w:rsidR="009A52C7" w:rsidRPr="009A52C7">
        <w:rPr>
          <w:rFonts w:ascii="Palatino Linotype" w:hAnsi="Palatino Linotype"/>
          <w:i/>
          <w:iCs/>
        </w:rPr>
        <w:t>(ISSSTE), para la validación y aclaración de inconsistencias en el sistema A.B.C.</w:t>
      </w:r>
    </w:p>
    <w:p w14:paraId="3ACDE747" w14:textId="77777777" w:rsidR="00336B15" w:rsidRPr="00336B15" w:rsidRDefault="00336B15" w:rsidP="00336B15">
      <w:pPr>
        <w:spacing w:after="0" w:line="276" w:lineRule="auto"/>
        <w:ind w:left="851" w:right="567"/>
        <w:jc w:val="both"/>
        <w:rPr>
          <w:rFonts w:ascii="Palatino Linotype" w:hAnsi="Palatino Linotype"/>
          <w:i/>
          <w:iCs/>
        </w:rPr>
      </w:pPr>
      <w:r w:rsidRPr="00336B15">
        <w:rPr>
          <w:rFonts w:ascii="Palatino Linotype" w:hAnsi="Palatino Linotype"/>
          <w:i/>
          <w:iCs/>
        </w:rPr>
        <w:t>— Vigilar y aplicar el proceso relativo a altas, bajas y cambios de salarios ante el ISSSTE, con base en la documentación</w:t>
      </w:r>
      <w:r>
        <w:rPr>
          <w:rFonts w:ascii="Palatino Linotype" w:hAnsi="Palatino Linotype"/>
          <w:i/>
          <w:iCs/>
        </w:rPr>
        <w:t xml:space="preserve"> </w:t>
      </w:r>
      <w:r w:rsidRPr="00336B15">
        <w:rPr>
          <w:rFonts w:ascii="Palatino Linotype" w:hAnsi="Palatino Linotype"/>
          <w:i/>
          <w:iCs/>
        </w:rPr>
        <w:t>soport</w:t>
      </w:r>
      <w:r>
        <w:rPr>
          <w:rFonts w:ascii="Palatino Linotype" w:hAnsi="Palatino Linotype"/>
          <w:i/>
          <w:iCs/>
        </w:rPr>
        <w:t>e.</w:t>
      </w:r>
    </w:p>
    <w:p w14:paraId="082E6DE1" w14:textId="77777777" w:rsidR="00336B15" w:rsidRPr="00336B15" w:rsidRDefault="00336B15" w:rsidP="00336B15">
      <w:pPr>
        <w:spacing w:after="0" w:line="276" w:lineRule="auto"/>
        <w:ind w:left="851" w:right="567"/>
        <w:jc w:val="both"/>
        <w:rPr>
          <w:rFonts w:ascii="Palatino Linotype" w:hAnsi="Palatino Linotype"/>
          <w:i/>
          <w:iCs/>
        </w:rPr>
      </w:pPr>
      <w:r>
        <w:rPr>
          <w:rFonts w:ascii="Palatino Linotype" w:hAnsi="Palatino Linotype"/>
          <w:i/>
          <w:iCs/>
        </w:rPr>
        <w:t>-Certific</w:t>
      </w:r>
      <w:r w:rsidRPr="00336B15">
        <w:rPr>
          <w:rFonts w:ascii="Palatino Linotype" w:hAnsi="Palatino Linotype"/>
          <w:i/>
          <w:iCs/>
        </w:rPr>
        <w:t>ar las solicitudes de compatibilidad de empleos del personal del organismo, así como gestionar su autorización.</w:t>
      </w:r>
    </w:p>
    <w:p w14:paraId="783A1778" w14:textId="77777777" w:rsidR="00336B15" w:rsidRPr="00336B15" w:rsidRDefault="00336B15" w:rsidP="00336B15">
      <w:pPr>
        <w:spacing w:after="0" w:line="276" w:lineRule="auto"/>
        <w:ind w:left="851" w:right="567"/>
        <w:jc w:val="both"/>
        <w:rPr>
          <w:rFonts w:ascii="Palatino Linotype" w:hAnsi="Palatino Linotype"/>
          <w:i/>
          <w:iCs/>
        </w:rPr>
      </w:pPr>
      <w:r w:rsidRPr="00336B15">
        <w:rPr>
          <w:rFonts w:ascii="Palatino Linotype" w:hAnsi="Palatino Linotype"/>
          <w:i/>
          <w:iCs/>
        </w:rPr>
        <w:t>— Certifi</w:t>
      </w:r>
      <w:r>
        <w:rPr>
          <w:rFonts w:ascii="Palatino Linotype" w:hAnsi="Palatino Linotype"/>
          <w:i/>
          <w:iCs/>
        </w:rPr>
        <w:t>c</w:t>
      </w:r>
      <w:r w:rsidRPr="00336B15">
        <w:rPr>
          <w:rFonts w:ascii="Palatino Linotype" w:hAnsi="Palatino Linotype"/>
          <w:i/>
          <w:iCs/>
        </w:rPr>
        <w:t>ar carta poder al personal de SEIEM que la solicite, para la realización de trámites administrativos.</w:t>
      </w:r>
    </w:p>
    <w:p w14:paraId="67A3426A" w14:textId="77777777" w:rsidR="00336B15" w:rsidRPr="00336B15" w:rsidRDefault="00336B15" w:rsidP="00336B15">
      <w:pPr>
        <w:spacing w:after="0" w:line="276" w:lineRule="auto"/>
        <w:ind w:left="851" w:right="567"/>
        <w:jc w:val="both"/>
        <w:rPr>
          <w:rFonts w:ascii="Palatino Linotype" w:hAnsi="Palatino Linotype"/>
          <w:i/>
          <w:iCs/>
        </w:rPr>
      </w:pPr>
      <w:r w:rsidRPr="00336B15">
        <w:rPr>
          <w:rFonts w:ascii="Palatino Linotype" w:hAnsi="Palatino Linotype"/>
          <w:i/>
          <w:iCs/>
        </w:rPr>
        <w:t xml:space="preserve">- Opera el proceso de registro de titulación de los trabajadores del organismo que lo </w:t>
      </w:r>
      <w:r>
        <w:rPr>
          <w:rFonts w:ascii="Palatino Linotype" w:hAnsi="Palatino Linotype"/>
          <w:i/>
          <w:iCs/>
        </w:rPr>
        <w:t xml:space="preserve">soliciten, para obtener el pago </w:t>
      </w:r>
      <w:r w:rsidRPr="00336B15">
        <w:rPr>
          <w:rFonts w:ascii="Palatino Linotype" w:hAnsi="Palatino Linotype"/>
          <w:i/>
          <w:iCs/>
        </w:rPr>
        <w:t>correspondiente a este concepto.</w:t>
      </w:r>
    </w:p>
    <w:p w14:paraId="7D37C508" w14:textId="77777777" w:rsidR="00336B15" w:rsidRPr="00336B15" w:rsidRDefault="00336B15" w:rsidP="00336B15">
      <w:pPr>
        <w:spacing w:after="0" w:line="276" w:lineRule="auto"/>
        <w:ind w:left="851" w:right="567"/>
        <w:jc w:val="both"/>
        <w:rPr>
          <w:rFonts w:ascii="Palatino Linotype" w:hAnsi="Palatino Linotype"/>
          <w:i/>
          <w:iCs/>
        </w:rPr>
      </w:pPr>
      <w:r w:rsidRPr="00336B15">
        <w:rPr>
          <w:rFonts w:ascii="Palatino Linotype" w:hAnsi="Palatino Linotype"/>
          <w:i/>
          <w:iCs/>
        </w:rPr>
        <w:t>— Opera y controlar el proceso de pago de días económicos no disfrutados del personal docente, de apoyo y asistencia a</w:t>
      </w:r>
      <w:r>
        <w:rPr>
          <w:rFonts w:ascii="Palatino Linotype" w:hAnsi="Palatino Linotype"/>
          <w:i/>
          <w:iCs/>
        </w:rPr>
        <w:t xml:space="preserve"> la educ</w:t>
      </w:r>
      <w:r w:rsidRPr="00336B15">
        <w:rPr>
          <w:rFonts w:ascii="Palatino Linotype" w:hAnsi="Palatino Linotype"/>
          <w:i/>
          <w:iCs/>
        </w:rPr>
        <w:t>ación, con base en los criterios normativos que se emitan.</w:t>
      </w:r>
    </w:p>
    <w:p w14:paraId="5F8EACA8" w14:textId="77777777" w:rsidR="00336B15" w:rsidRPr="00336B15" w:rsidRDefault="00336B15" w:rsidP="00336B15">
      <w:pPr>
        <w:spacing w:after="0" w:line="276" w:lineRule="auto"/>
        <w:ind w:left="851" w:right="567"/>
        <w:jc w:val="both"/>
        <w:rPr>
          <w:rFonts w:ascii="Palatino Linotype" w:hAnsi="Palatino Linotype"/>
          <w:i/>
          <w:iCs/>
        </w:rPr>
      </w:pPr>
      <w:r w:rsidRPr="00336B15">
        <w:rPr>
          <w:rFonts w:ascii="Palatino Linotype" w:hAnsi="Palatino Linotype"/>
          <w:i/>
          <w:iCs/>
        </w:rPr>
        <w:t xml:space="preserve">— </w:t>
      </w:r>
      <w:r w:rsidRPr="00336B15">
        <w:rPr>
          <w:rFonts w:ascii="Palatino Linotype" w:hAnsi="Palatino Linotype"/>
          <w:b/>
          <w:i/>
          <w:iCs/>
          <w:u w:val="single"/>
        </w:rPr>
        <w:t>Organizar, operar y vigilar el sistema de control presupuestal del capítulo 1000 (servicios personales), de conformidad a lo establecido por la normatividad correspondiente.</w:t>
      </w:r>
    </w:p>
    <w:p w14:paraId="7F828078" w14:textId="77777777" w:rsidR="00336B15" w:rsidRPr="00336B15" w:rsidRDefault="00336B15" w:rsidP="00336B15">
      <w:pPr>
        <w:spacing w:after="0" w:line="276" w:lineRule="auto"/>
        <w:ind w:left="851" w:right="567"/>
        <w:jc w:val="both"/>
        <w:rPr>
          <w:rFonts w:ascii="Palatino Linotype" w:hAnsi="Palatino Linotype"/>
          <w:i/>
          <w:iCs/>
        </w:rPr>
      </w:pPr>
      <w:r>
        <w:rPr>
          <w:rFonts w:ascii="Palatino Linotype" w:hAnsi="Palatino Linotype"/>
          <w:i/>
          <w:iCs/>
        </w:rPr>
        <w:t>- Registr</w:t>
      </w:r>
      <w:r w:rsidRPr="00336B15">
        <w:rPr>
          <w:rFonts w:ascii="Palatino Linotype" w:hAnsi="Palatino Linotype"/>
          <w:i/>
          <w:iCs/>
        </w:rPr>
        <w:t>ar y procesar los formatos de solicitud para el pago del concepto 30, al personal adscrito a las unidades</w:t>
      </w:r>
      <w:r>
        <w:rPr>
          <w:rFonts w:ascii="Palatino Linotype" w:hAnsi="Palatino Linotype"/>
          <w:i/>
          <w:iCs/>
        </w:rPr>
        <w:t xml:space="preserve"> </w:t>
      </w:r>
      <w:r w:rsidRPr="00336B15">
        <w:rPr>
          <w:rFonts w:ascii="Palatino Linotype" w:hAnsi="Palatino Linotype"/>
          <w:i/>
          <w:iCs/>
        </w:rPr>
        <w:t>admin</w:t>
      </w:r>
      <w:r>
        <w:rPr>
          <w:rFonts w:ascii="Palatino Linotype" w:hAnsi="Palatino Linotype"/>
          <w:i/>
          <w:iCs/>
        </w:rPr>
        <w:t>i</w:t>
      </w:r>
      <w:r w:rsidRPr="00336B15">
        <w:rPr>
          <w:rFonts w:ascii="Palatino Linotype" w:hAnsi="Palatino Linotype"/>
          <w:i/>
          <w:iCs/>
        </w:rPr>
        <w:t>strativas del organismo, de conformidad con la normatividad establecida.</w:t>
      </w:r>
    </w:p>
    <w:p w14:paraId="4C877AD2" w14:textId="77777777" w:rsidR="00336B15" w:rsidRDefault="00336B15" w:rsidP="00336B15">
      <w:pPr>
        <w:spacing w:after="0" w:line="276" w:lineRule="auto"/>
        <w:ind w:left="851" w:right="567"/>
        <w:jc w:val="both"/>
        <w:rPr>
          <w:rFonts w:ascii="Palatino Linotype" w:hAnsi="Palatino Linotype"/>
          <w:i/>
          <w:iCs/>
        </w:rPr>
      </w:pPr>
      <w:r>
        <w:rPr>
          <w:rFonts w:ascii="Palatino Linotype" w:hAnsi="Palatino Linotype"/>
          <w:i/>
          <w:iCs/>
        </w:rPr>
        <w:t>-</w:t>
      </w:r>
      <w:r w:rsidRPr="00336B15">
        <w:rPr>
          <w:rFonts w:ascii="Palatino Linotype" w:hAnsi="Palatino Linotype"/>
          <w:i/>
          <w:iCs/>
        </w:rPr>
        <w:t>Desarrollar las demás funciones inherentes al área de su competencia.</w:t>
      </w:r>
    </w:p>
    <w:p w14:paraId="047FB49E" w14:textId="77777777" w:rsidR="009A52C7" w:rsidRPr="009A52C7" w:rsidRDefault="009A52C7" w:rsidP="009A52C7">
      <w:pPr>
        <w:spacing w:after="0" w:line="276" w:lineRule="auto"/>
        <w:ind w:left="851" w:right="567"/>
        <w:jc w:val="both"/>
        <w:rPr>
          <w:rFonts w:ascii="Palatino Linotype" w:hAnsi="Palatino Linotype"/>
          <w:i/>
          <w:iCs/>
        </w:rPr>
      </w:pPr>
    </w:p>
    <w:p w14:paraId="3240BB36" w14:textId="77777777" w:rsidR="004E4CBE" w:rsidRDefault="004E4CBE" w:rsidP="004E4CBE">
      <w:pPr>
        <w:spacing w:line="360" w:lineRule="auto"/>
        <w:jc w:val="both"/>
        <w:rPr>
          <w:rFonts w:ascii="Palatino Linotype" w:hAnsi="Palatino Linotype"/>
          <w:color w:val="000000"/>
          <w:sz w:val="24"/>
        </w:rPr>
      </w:pPr>
    </w:p>
    <w:p w14:paraId="785AC7BA" w14:textId="77777777" w:rsidR="004E4CBE" w:rsidRPr="004E4CBE" w:rsidRDefault="004E4CBE" w:rsidP="004E4CBE">
      <w:pPr>
        <w:spacing w:line="360" w:lineRule="auto"/>
        <w:jc w:val="both"/>
        <w:rPr>
          <w:rFonts w:ascii="Palatino Linotype" w:hAnsi="Palatino Linotype"/>
          <w:color w:val="000000"/>
          <w:sz w:val="24"/>
        </w:rPr>
      </w:pPr>
      <w:r w:rsidRPr="004E4CBE">
        <w:rPr>
          <w:rFonts w:ascii="Palatino Linotype" w:hAnsi="Palatino Linotype"/>
          <w:color w:val="000000"/>
          <w:sz w:val="24"/>
        </w:rPr>
        <w:t xml:space="preserve">Derivado de lo anterior en los artículos 14, 15 y 17 de la Ley General del Sistema para la Carrera de las Maestras y los Maestros, mencionan las atribuciones de las áreas administrativas en los cuales se encargan de supervisar y verificar otras instancias del </w:t>
      </w:r>
      <w:r w:rsidRPr="004E4CBE">
        <w:rPr>
          <w:rFonts w:ascii="Palatino Linotype" w:hAnsi="Palatino Linotype"/>
          <w:b/>
          <w:color w:val="000000"/>
          <w:sz w:val="24"/>
        </w:rPr>
        <w:lastRenderedPageBreak/>
        <w:t>SUJETO OBLIGADO</w:t>
      </w:r>
      <w:r w:rsidRPr="004E4CBE">
        <w:rPr>
          <w:rFonts w:ascii="Palatino Linotype" w:hAnsi="Palatino Linotype"/>
          <w:color w:val="000000"/>
          <w:sz w:val="24"/>
        </w:rPr>
        <w:t xml:space="preserve"> en el correcto funcionamiento de sus atribuciones, para mayor precisión se citan los preceptos legales:</w:t>
      </w:r>
    </w:p>
    <w:p w14:paraId="4DAD24DA" w14:textId="77777777" w:rsidR="004E4CBE" w:rsidRPr="00BA6C34" w:rsidRDefault="004E4CBE" w:rsidP="004E4CBE">
      <w:pPr>
        <w:spacing w:line="360" w:lineRule="auto"/>
        <w:jc w:val="both"/>
        <w:rPr>
          <w:rFonts w:ascii="Palatino Linotype" w:hAnsi="Palatino Linotype"/>
          <w:color w:val="000000"/>
        </w:rPr>
      </w:pPr>
    </w:p>
    <w:p w14:paraId="066BA9D2" w14:textId="77777777" w:rsidR="004E4CBE" w:rsidRPr="00AE53B9" w:rsidRDefault="004E4CBE" w:rsidP="004E4CBE">
      <w:pPr>
        <w:ind w:left="850" w:right="901"/>
        <w:jc w:val="both"/>
        <w:rPr>
          <w:rFonts w:ascii="Palatino Linotype" w:hAnsi="Palatino Linotype"/>
          <w:i/>
          <w:color w:val="000000"/>
        </w:rPr>
      </w:pPr>
      <w:r>
        <w:rPr>
          <w:rFonts w:ascii="Palatino Linotype" w:hAnsi="Palatino Linotype"/>
          <w:i/>
          <w:color w:val="000000"/>
        </w:rPr>
        <w:t>“</w:t>
      </w:r>
      <w:r w:rsidRPr="002E4FA8">
        <w:rPr>
          <w:rFonts w:ascii="Palatino Linotype" w:hAnsi="Palatino Linotype"/>
          <w:b/>
          <w:i/>
          <w:color w:val="000000"/>
        </w:rPr>
        <w:t>Artículo 14.</w:t>
      </w:r>
      <w:r w:rsidRPr="00AE53B9">
        <w:rPr>
          <w:rFonts w:ascii="Palatino Linotype" w:hAnsi="Palatino Linotype"/>
          <w:i/>
          <w:color w:val="000000"/>
        </w:rPr>
        <w:t xml:space="preserve"> En materia del Sistema, corresponderá a la Federación su rectoría y, en coordinación con las entidades federativas, su implementación. </w:t>
      </w:r>
    </w:p>
    <w:p w14:paraId="6B5EA2F8"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 xml:space="preserve">Para tales efectos, en educación básica y media superior, corresponden a la Secretaría las atribuciones siguientes: </w:t>
      </w:r>
    </w:p>
    <w:p w14:paraId="289F0173"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I.</w:t>
      </w:r>
      <w:r w:rsidRPr="00AE53B9">
        <w:rPr>
          <w:rFonts w:ascii="Palatino Linotype" w:hAnsi="Palatino Linotype"/>
          <w:i/>
          <w:color w:val="000000"/>
        </w:rPr>
        <w:tab/>
        <w:t xml:space="preserve">Establecer y coordinar el Sistema Abierto y Transparente de Asignación de Plazas para la ocupación de las vacantes de personal con funciones docente, técnico docente, de asesoría técnica pedagógica, de dirección y supervisión; </w:t>
      </w:r>
    </w:p>
    <w:p w14:paraId="77076E44"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 xml:space="preserve"> II.</w:t>
      </w:r>
      <w:r w:rsidRPr="00AE53B9">
        <w:rPr>
          <w:rFonts w:ascii="Palatino Linotype" w:hAnsi="Palatino Linotype"/>
          <w:i/>
          <w:color w:val="000000"/>
        </w:rPr>
        <w:tab/>
        <w:t xml:space="preserve">Determinar, dentro de la estructura ocupacional autorizada, los puestos del personal técnico docente que formarán parte del Sistema; </w:t>
      </w:r>
    </w:p>
    <w:p w14:paraId="731E3092" w14:textId="77777777" w:rsidR="004E4CBE" w:rsidRPr="00BB56A2"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 xml:space="preserve"> III.</w:t>
      </w:r>
      <w:r w:rsidRPr="00AE53B9">
        <w:rPr>
          <w:rFonts w:ascii="Palatino Linotype" w:hAnsi="Palatino Linotype"/>
          <w:i/>
          <w:color w:val="000000"/>
        </w:rPr>
        <w:tab/>
        <w:t xml:space="preserve">Establecer los mecanismos mediante los cuales madres y padres de familia o tutores, sistemas anticorrupción de las entidades federativas y la comunidad </w:t>
      </w:r>
      <w:r w:rsidRPr="00BB56A2">
        <w:rPr>
          <w:rFonts w:ascii="Palatino Linotype" w:hAnsi="Palatino Linotype"/>
          <w:i/>
          <w:color w:val="000000"/>
        </w:rPr>
        <w:t xml:space="preserve">participarán como observadores en los procesos de selección que prevé esta Ley; </w:t>
      </w:r>
    </w:p>
    <w:p w14:paraId="683A3345" w14:textId="77777777" w:rsidR="004E4CBE" w:rsidRPr="00BB56A2" w:rsidRDefault="004E4CBE" w:rsidP="004E4CBE">
      <w:pPr>
        <w:ind w:left="850" w:right="901"/>
        <w:jc w:val="both"/>
        <w:rPr>
          <w:rFonts w:ascii="Palatino Linotype" w:hAnsi="Palatino Linotype"/>
          <w:i/>
          <w:color w:val="000000"/>
        </w:rPr>
      </w:pPr>
      <w:r w:rsidRPr="00BB56A2">
        <w:rPr>
          <w:rFonts w:ascii="Palatino Linotype" w:hAnsi="Palatino Linotype"/>
          <w:i/>
          <w:color w:val="000000"/>
        </w:rPr>
        <w:t xml:space="preserve"> IV.</w:t>
      </w:r>
      <w:r w:rsidRPr="00BB56A2">
        <w:rPr>
          <w:rFonts w:ascii="Palatino Linotype" w:hAnsi="Palatino Linotype"/>
          <w:i/>
          <w:color w:val="000000"/>
        </w:rPr>
        <w:tab/>
        <w:t xml:space="preserve">Definir los procesos de selección para la admisión, promoción y reconocimiento a que se refiere esta Ley y demás disposiciones aplicables; </w:t>
      </w:r>
    </w:p>
    <w:p w14:paraId="1BCDBD01" w14:textId="77777777" w:rsidR="004E4CBE" w:rsidRPr="00BB56A2" w:rsidRDefault="004E4CBE" w:rsidP="004E4CBE">
      <w:pPr>
        <w:ind w:left="850" w:right="901"/>
        <w:jc w:val="both"/>
        <w:rPr>
          <w:rFonts w:ascii="Palatino Linotype" w:hAnsi="Palatino Linotype"/>
          <w:i/>
          <w:color w:val="000000"/>
        </w:rPr>
      </w:pPr>
      <w:r w:rsidRPr="00BB56A2">
        <w:rPr>
          <w:rFonts w:ascii="Palatino Linotype" w:hAnsi="Palatino Linotype"/>
          <w:i/>
          <w:color w:val="000000"/>
        </w:rPr>
        <w:t xml:space="preserve"> V.</w:t>
      </w:r>
      <w:r w:rsidRPr="00BB56A2">
        <w:rPr>
          <w:rFonts w:ascii="Palatino Linotype" w:hAnsi="Palatino Linotype"/>
          <w:i/>
          <w:color w:val="000000"/>
        </w:rPr>
        <w:tab/>
        <w:t xml:space="preserve">Emitir las disposiciones bajo los cuales se desarrollarán los procesos de selección para la admisión, promoción y reconocimiento, los cuales tomarán en cuenta los contextos regionales del servicio educativo y considerarán la valoración de los conocimientos, aptitudes y experiencia de las maestras y los maestros; </w:t>
      </w:r>
    </w:p>
    <w:p w14:paraId="3ED88829" w14:textId="77777777" w:rsidR="004E4CBE" w:rsidRPr="00BB56A2" w:rsidRDefault="004E4CBE" w:rsidP="004E4CBE">
      <w:pPr>
        <w:ind w:left="850" w:right="901"/>
        <w:jc w:val="both"/>
        <w:rPr>
          <w:rFonts w:ascii="Palatino Linotype" w:hAnsi="Palatino Linotype"/>
          <w:i/>
          <w:color w:val="000000"/>
        </w:rPr>
      </w:pPr>
      <w:r w:rsidRPr="00BB56A2">
        <w:rPr>
          <w:rFonts w:ascii="Palatino Linotype" w:hAnsi="Palatino Linotype"/>
          <w:i/>
          <w:color w:val="000000"/>
        </w:rPr>
        <w:t xml:space="preserve"> VI.</w:t>
      </w:r>
      <w:r w:rsidRPr="00BB56A2">
        <w:rPr>
          <w:rFonts w:ascii="Palatino Linotype" w:hAnsi="Palatino Linotype"/>
          <w:i/>
          <w:color w:val="000000"/>
        </w:rPr>
        <w:tab/>
        <w:t xml:space="preserve">Supervisar la correcta ejecución de los procesos de selección para la admisión, promoción y reconocimiento previstos en el Sistema; </w:t>
      </w:r>
    </w:p>
    <w:p w14:paraId="13EC5A99" w14:textId="77777777" w:rsidR="004E4CBE" w:rsidRPr="00BB56A2" w:rsidRDefault="004E4CBE" w:rsidP="004E4CBE">
      <w:pPr>
        <w:ind w:left="850" w:right="901"/>
        <w:jc w:val="both"/>
        <w:rPr>
          <w:rFonts w:ascii="Palatino Linotype" w:hAnsi="Palatino Linotype"/>
          <w:i/>
          <w:color w:val="000000"/>
        </w:rPr>
      </w:pPr>
      <w:r w:rsidRPr="00BB56A2">
        <w:rPr>
          <w:rFonts w:ascii="Palatino Linotype" w:hAnsi="Palatino Linotype"/>
          <w:i/>
          <w:color w:val="000000"/>
        </w:rPr>
        <w:t xml:space="preserve"> VII.</w:t>
      </w:r>
      <w:r w:rsidRPr="00BB56A2">
        <w:rPr>
          <w:rFonts w:ascii="Palatino Linotype" w:hAnsi="Palatino Linotype"/>
          <w:i/>
          <w:color w:val="000000"/>
        </w:rPr>
        <w:tab/>
        <w:t xml:space="preserve">Determinar los criterios e indicadores a partir de los cuales se realizarán los procesos de selección para la admisión, promoción y reconocimiento en el Sistema, para los diferentes tipos de entornos; </w:t>
      </w:r>
    </w:p>
    <w:p w14:paraId="6D5C60EB" w14:textId="77777777" w:rsidR="004E4CBE" w:rsidRPr="00AE53B9" w:rsidRDefault="004E4CBE" w:rsidP="004E4CBE">
      <w:pPr>
        <w:ind w:left="850" w:right="901"/>
        <w:jc w:val="both"/>
        <w:rPr>
          <w:rFonts w:ascii="Palatino Linotype" w:hAnsi="Palatino Linotype"/>
          <w:i/>
          <w:color w:val="000000"/>
        </w:rPr>
      </w:pPr>
      <w:r w:rsidRPr="00BB56A2">
        <w:rPr>
          <w:rFonts w:ascii="Palatino Linotype" w:hAnsi="Palatino Linotype"/>
          <w:i/>
          <w:color w:val="000000"/>
        </w:rPr>
        <w:t xml:space="preserve"> VIII.</w:t>
      </w:r>
      <w:r w:rsidRPr="00BB56A2">
        <w:rPr>
          <w:rFonts w:ascii="Palatino Linotype" w:hAnsi="Palatino Linotype"/>
          <w:i/>
          <w:color w:val="000000"/>
        </w:rPr>
        <w:tab/>
        <w:t>Expedir, en el ámbito de la educación media superior, los procedimientos a los</w:t>
      </w:r>
      <w:r w:rsidRPr="00AE53B9">
        <w:rPr>
          <w:rFonts w:ascii="Palatino Linotype" w:hAnsi="Palatino Linotype"/>
          <w:i/>
          <w:color w:val="000000"/>
        </w:rPr>
        <w:t xml:space="preserve"> que se sujetarán las autoridades de educación media superior y los organismos descentralizados para la formulación de las propuestas de criterios e indicadores para la admisión, promoción y reconocimiento en el Sistema; </w:t>
      </w:r>
    </w:p>
    <w:p w14:paraId="0BFF0033"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lastRenderedPageBreak/>
        <w:t xml:space="preserve"> IX.</w:t>
      </w:r>
      <w:r w:rsidRPr="00AE53B9">
        <w:rPr>
          <w:rFonts w:ascii="Palatino Linotype" w:hAnsi="Palatino Linotype"/>
          <w:i/>
          <w:color w:val="000000"/>
        </w:rPr>
        <w:tab/>
        <w:t xml:space="preserve">Impulsar con las autoridades de educación media superior, las autoridades educativas de las entidades federativas y los organismos descentralizados, mecanismos de coordinación para la elaboración de criterios e indicadores para la admisión, promoción y reconocimiento en el Sistema; </w:t>
      </w:r>
    </w:p>
    <w:p w14:paraId="50B75C80"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w:t>
      </w:r>
      <w:r w:rsidRPr="00AE53B9">
        <w:rPr>
          <w:rFonts w:ascii="Palatino Linotype" w:hAnsi="Palatino Linotype"/>
          <w:i/>
          <w:color w:val="000000"/>
        </w:rPr>
        <w:tab/>
        <w:t xml:space="preserve">Establecer los perfiles profesionales, el proceso de valoración de las habilidades socioemocionales y los requisitos mínimos que deberán cumplirse para la admisión, promoción, y reconocimiento en el Sistema, según el cargo de que se trate. Para tales efectos, la Secretaría deberá considerar las propuestas que en su caso reciba de las autoridades educativas de las entidades federativas; </w:t>
      </w:r>
    </w:p>
    <w:p w14:paraId="25646847"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XI.</w:t>
      </w:r>
      <w:r w:rsidRPr="00AE53B9">
        <w:rPr>
          <w:rFonts w:ascii="Palatino Linotype" w:hAnsi="Palatino Linotype"/>
          <w:i/>
          <w:color w:val="000000"/>
        </w:rPr>
        <w:tab/>
        <w:t xml:space="preserve">Recibir e identificar la información sobre las plazas vacantes a la que hace referencia la fracción I de este artículo y que le remitan las autoridades educativas de las entidades federativas; </w:t>
      </w:r>
    </w:p>
    <w:p w14:paraId="1801341A"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XII.</w:t>
      </w:r>
      <w:r w:rsidRPr="00AE53B9">
        <w:rPr>
          <w:rFonts w:ascii="Palatino Linotype" w:hAnsi="Palatino Linotype"/>
          <w:i/>
          <w:color w:val="000000"/>
        </w:rPr>
        <w:tab/>
        <w:t xml:space="preserve">Establecer, en coordinación con las autoridades educativas competentes, el calendario anual de los procesos de selección para la admisión, promoción y reconocimiento; </w:t>
      </w:r>
    </w:p>
    <w:p w14:paraId="013887CA"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XIII.</w:t>
      </w:r>
      <w:r w:rsidRPr="00AE53B9">
        <w:rPr>
          <w:rFonts w:ascii="Palatino Linotype" w:hAnsi="Palatino Linotype"/>
          <w:i/>
          <w:color w:val="000000"/>
        </w:rPr>
        <w:tab/>
        <w:t xml:space="preserve">Emitir las convocatorias base de los procesos de selección para la admisión, promoción y reconocimiento que prevé esta Ley para la educación básica y media superior; </w:t>
      </w:r>
    </w:p>
    <w:p w14:paraId="70BE08A7"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XIV.</w:t>
      </w:r>
      <w:r w:rsidRPr="00AE53B9">
        <w:rPr>
          <w:rFonts w:ascii="Palatino Linotype" w:hAnsi="Palatino Linotype"/>
          <w:i/>
          <w:color w:val="000000"/>
        </w:rPr>
        <w:tab/>
        <w:t xml:space="preserve">Autorizar las convocatorias de los procesos de selección para la admisión, promoción y reconocimiento prevista en esta Ley para la educación básica y media superior; </w:t>
      </w:r>
    </w:p>
    <w:p w14:paraId="455ED851"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XV.</w:t>
      </w:r>
      <w:r w:rsidRPr="00AE53B9">
        <w:rPr>
          <w:rFonts w:ascii="Palatino Linotype" w:hAnsi="Palatino Linotype"/>
          <w:i/>
          <w:color w:val="000000"/>
        </w:rPr>
        <w:tab/>
        <w:t>Establecer las disposiciones para la asignación de las plazas vacantes objeto de los procesos de selección, los cuales operarán bajo los principios de transparencia, legalidad y equidad, y cuyo uso será obligatorio por las autoridades de educación media superior, las autoridades educativas de las entidades federativas y lo</w:t>
      </w:r>
      <w:r>
        <w:rPr>
          <w:rFonts w:ascii="Palatino Linotype" w:hAnsi="Palatino Linotype"/>
          <w:i/>
          <w:color w:val="000000"/>
        </w:rPr>
        <w:t xml:space="preserve">s organismos descentralizados; </w:t>
      </w:r>
    </w:p>
    <w:p w14:paraId="629D8526"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XVI.</w:t>
      </w:r>
      <w:r w:rsidRPr="00AE53B9">
        <w:rPr>
          <w:rFonts w:ascii="Palatino Linotype" w:hAnsi="Palatino Linotype"/>
          <w:i/>
          <w:color w:val="000000"/>
        </w:rPr>
        <w:tab/>
        <w:t xml:space="preserve">Expedir los criterios técnicos bajo los cuales se ordenarán los resultados de los procesos de selección para la admisión, promoción y reconocimiento; </w:t>
      </w:r>
    </w:p>
    <w:p w14:paraId="5009E7F5"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XVII.</w:t>
      </w:r>
      <w:r w:rsidRPr="00AE53B9">
        <w:rPr>
          <w:rFonts w:ascii="Palatino Linotype" w:hAnsi="Palatino Linotype"/>
          <w:i/>
          <w:color w:val="000000"/>
        </w:rPr>
        <w:tab/>
        <w:t xml:space="preserve">Enviar a la Comisión los resultados de los procesos de selección para la admisión, promoción y reconocimiento previstos en esta Ley, para que determine, formule y fortalezca los programas de formación, capacitación y actualización de las maestras y los maestros; </w:t>
      </w:r>
    </w:p>
    <w:p w14:paraId="27148416" w14:textId="77777777" w:rsidR="004E4CBE" w:rsidRPr="00AE53B9" w:rsidRDefault="004E4CBE" w:rsidP="004E4CBE">
      <w:pPr>
        <w:ind w:left="850" w:right="901"/>
        <w:jc w:val="both"/>
        <w:rPr>
          <w:rFonts w:ascii="Palatino Linotype" w:hAnsi="Palatino Linotype"/>
          <w:i/>
          <w:color w:val="000000"/>
        </w:rPr>
      </w:pPr>
      <w:r>
        <w:rPr>
          <w:rFonts w:ascii="Palatino Linotype" w:hAnsi="Palatino Linotype"/>
          <w:i/>
          <w:color w:val="000000"/>
        </w:rPr>
        <w:lastRenderedPageBreak/>
        <w:t xml:space="preserve">XVIII. </w:t>
      </w:r>
      <w:r w:rsidRPr="00AE53B9">
        <w:rPr>
          <w:rFonts w:ascii="Palatino Linotype" w:hAnsi="Palatino Linotype"/>
          <w:i/>
          <w:color w:val="000000"/>
        </w:rPr>
        <w:t xml:space="preserve">Remitir a las autoridades de educación media superior, las autoridades educativas de las entidades federativas y los organismos descentralizados, los resultados de los procesos de selección para la admisión, promoción y reconocimiento previstos en esta Ley, los cuales deberán hacerlos públicos conforme a los criterios que emita la Secretaría; </w:t>
      </w:r>
    </w:p>
    <w:p w14:paraId="591C10EA"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XIX.</w:t>
      </w:r>
      <w:r w:rsidRPr="00AE53B9">
        <w:rPr>
          <w:rFonts w:ascii="Palatino Linotype" w:hAnsi="Palatino Linotype"/>
          <w:i/>
          <w:color w:val="000000"/>
        </w:rPr>
        <w:tab/>
        <w:t xml:space="preserve">Recibir de las autoridades de educación media superior, las autoridades educativas de las entidades federativas y los organismos descentralizados, los resultados de la valoración sobre el diseño y la operación de los programas de formación, capacitación y actualización, de desarrollo de capacidades y de desarrollo de liderazgo y gestión, para enviarlos a la Comisión; </w:t>
      </w:r>
    </w:p>
    <w:p w14:paraId="24C1C171"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XX.</w:t>
      </w:r>
      <w:r w:rsidRPr="00AE53B9">
        <w:rPr>
          <w:rFonts w:ascii="Palatino Linotype" w:hAnsi="Palatino Linotype"/>
          <w:i/>
          <w:color w:val="000000"/>
        </w:rPr>
        <w:tab/>
        <w:t xml:space="preserve">Emitir, para efectos de esta Ley, las reglas relativas a la compatibilidad de dos o más plazas, de conformidad con las disposiciones legales en la materia, que no contravengan la presente Ley; </w:t>
      </w:r>
    </w:p>
    <w:p w14:paraId="3826DD20"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XXI.</w:t>
      </w:r>
      <w:r w:rsidRPr="00AE53B9">
        <w:rPr>
          <w:rFonts w:ascii="Palatino Linotype" w:hAnsi="Palatino Linotype"/>
          <w:i/>
          <w:color w:val="000000"/>
        </w:rPr>
        <w:tab/>
        <w:t xml:space="preserve">Determinar los elementos multifactoriales que se considerarán en la designación del personal docente con funciones de tutoría, de asesoría técnica y de asesoría técnica pedagógica, a partir de las particularidades de cada tipo educativo; </w:t>
      </w:r>
    </w:p>
    <w:p w14:paraId="45FDDCA2"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XXII.</w:t>
      </w:r>
      <w:r w:rsidRPr="00AE53B9">
        <w:rPr>
          <w:rFonts w:ascii="Palatino Linotype" w:hAnsi="Palatino Linotype"/>
          <w:i/>
          <w:color w:val="000000"/>
        </w:rPr>
        <w:tab/>
        <w:t xml:space="preserve">Establecer los criterios para la operación y diseño de los programas de reconocimiento para el personal docente, técnico docente, de asesoría técnica pedagógica y para el personal con funciones de dirección o supervisión que se encuentren en servicio; </w:t>
      </w:r>
    </w:p>
    <w:p w14:paraId="3705FBAF" w14:textId="77777777" w:rsidR="004E4CBE" w:rsidRPr="00AE53B9" w:rsidRDefault="004E4CBE" w:rsidP="004E4CBE">
      <w:pPr>
        <w:ind w:left="850" w:right="901"/>
        <w:jc w:val="both"/>
        <w:rPr>
          <w:rFonts w:ascii="Palatino Linotype" w:hAnsi="Palatino Linotype"/>
          <w:i/>
          <w:color w:val="000000"/>
        </w:rPr>
      </w:pPr>
      <w:r>
        <w:rPr>
          <w:rFonts w:ascii="Palatino Linotype" w:hAnsi="Palatino Linotype"/>
          <w:i/>
          <w:color w:val="000000"/>
        </w:rPr>
        <w:t xml:space="preserve">XXIII. </w:t>
      </w:r>
      <w:r w:rsidRPr="00AE53B9">
        <w:rPr>
          <w:rFonts w:ascii="Palatino Linotype" w:hAnsi="Palatino Linotype"/>
          <w:i/>
          <w:color w:val="000000"/>
        </w:rPr>
        <w:t xml:space="preserve">Establecer el Programa de Promoción Horizontal por Niveles con Incentivos en </w:t>
      </w:r>
      <w:proofErr w:type="gramStart"/>
      <w:r w:rsidRPr="00AE53B9">
        <w:rPr>
          <w:rFonts w:ascii="Palatino Linotype" w:hAnsi="Palatino Linotype"/>
          <w:i/>
          <w:color w:val="000000"/>
        </w:rPr>
        <w:t>Educación  Básica</w:t>
      </w:r>
      <w:proofErr w:type="gramEnd"/>
      <w:r w:rsidRPr="00AE53B9">
        <w:rPr>
          <w:rFonts w:ascii="Palatino Linotype" w:hAnsi="Palatino Linotype"/>
          <w:i/>
          <w:color w:val="000000"/>
        </w:rPr>
        <w:t>;</w:t>
      </w:r>
    </w:p>
    <w:p w14:paraId="7B953154" w14:textId="77777777" w:rsidR="004E4CBE" w:rsidRPr="00AE53B9" w:rsidRDefault="004E4CBE" w:rsidP="004E4CBE">
      <w:pPr>
        <w:ind w:left="850" w:right="901"/>
        <w:jc w:val="both"/>
        <w:rPr>
          <w:rFonts w:ascii="Palatino Linotype" w:hAnsi="Palatino Linotype"/>
          <w:i/>
          <w:color w:val="000000"/>
        </w:rPr>
      </w:pPr>
      <w:r>
        <w:rPr>
          <w:rFonts w:ascii="Palatino Linotype" w:hAnsi="Palatino Linotype"/>
          <w:i/>
          <w:color w:val="000000"/>
        </w:rPr>
        <w:t xml:space="preserve">XXIV. </w:t>
      </w:r>
      <w:r w:rsidRPr="00AE53B9">
        <w:rPr>
          <w:rFonts w:ascii="Palatino Linotype" w:hAnsi="Palatino Linotype"/>
          <w:i/>
          <w:color w:val="000000"/>
        </w:rPr>
        <w:t xml:space="preserve">Expedir los Lineamientos Generales para la operación del Servicio de Asesoría y Acompañamiento a las Escuelas; </w:t>
      </w:r>
    </w:p>
    <w:p w14:paraId="25924BAB"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XXV.</w:t>
      </w:r>
      <w:r w:rsidRPr="00AE53B9">
        <w:rPr>
          <w:rFonts w:ascii="Palatino Linotype" w:hAnsi="Palatino Linotype"/>
          <w:i/>
          <w:color w:val="000000"/>
        </w:rPr>
        <w:tab/>
        <w:t xml:space="preserve">Aprobar los programas de educación media superior que, para la promoción en el servicio docente con cambio de categoría, emitan las autoridades de educación media superior y los organismos descentralizados; </w:t>
      </w:r>
    </w:p>
    <w:p w14:paraId="786DA52D" w14:textId="77777777" w:rsidR="004E4CBE" w:rsidRPr="00AE53B9" w:rsidRDefault="004E4CBE" w:rsidP="004E4CBE">
      <w:pPr>
        <w:ind w:left="850" w:right="901"/>
        <w:jc w:val="both"/>
        <w:rPr>
          <w:rFonts w:ascii="Palatino Linotype" w:hAnsi="Palatino Linotype"/>
          <w:i/>
          <w:color w:val="000000"/>
        </w:rPr>
      </w:pPr>
      <w:r>
        <w:rPr>
          <w:rFonts w:ascii="Palatino Linotype" w:hAnsi="Palatino Linotype"/>
          <w:i/>
          <w:color w:val="000000"/>
        </w:rPr>
        <w:t xml:space="preserve">XXVI. </w:t>
      </w:r>
      <w:r w:rsidRPr="00AE53B9">
        <w:rPr>
          <w:rFonts w:ascii="Palatino Linotype" w:hAnsi="Palatino Linotype"/>
          <w:i/>
          <w:color w:val="000000"/>
        </w:rPr>
        <w:t xml:space="preserve">Aprobar los programas que, para la promoción en el servicio por incentivos en educación media superior, emitan las autoridades de educación media superior y los organismos descentralizados, y </w:t>
      </w:r>
    </w:p>
    <w:p w14:paraId="2166A92F" w14:textId="77777777" w:rsidR="004E4CBE" w:rsidRPr="00AE53B9" w:rsidRDefault="004E4CBE" w:rsidP="004E4CBE">
      <w:pPr>
        <w:ind w:left="850" w:right="901"/>
        <w:jc w:val="both"/>
        <w:rPr>
          <w:rFonts w:ascii="Palatino Linotype" w:hAnsi="Palatino Linotype"/>
          <w:i/>
          <w:color w:val="000000"/>
        </w:rPr>
      </w:pPr>
      <w:r>
        <w:rPr>
          <w:rFonts w:ascii="Palatino Linotype" w:hAnsi="Palatino Linotype"/>
          <w:i/>
          <w:color w:val="000000"/>
        </w:rPr>
        <w:t xml:space="preserve">XXVII. </w:t>
      </w:r>
      <w:r w:rsidRPr="00AE53B9">
        <w:rPr>
          <w:rFonts w:ascii="Palatino Linotype" w:hAnsi="Palatino Linotype"/>
          <w:i/>
          <w:color w:val="000000"/>
        </w:rPr>
        <w:t xml:space="preserve">Las demás que le correspondan conforme a lo dispuesto por esta Ley y otras disposiciones aplicables. </w:t>
      </w:r>
    </w:p>
    <w:p w14:paraId="7A753109"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lastRenderedPageBreak/>
        <w:t xml:space="preserve">A través de las áreas competentes, la Secretaría emitirá criterios para la reducción de la carga administrativa del personal con funciones docente, técnico docente, de asesoría técnica pedagógica, de dirección o supervisión. </w:t>
      </w:r>
    </w:p>
    <w:p w14:paraId="7CE7129D"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 xml:space="preserve"> </w:t>
      </w:r>
    </w:p>
    <w:p w14:paraId="47C2040D" w14:textId="77777777" w:rsidR="004E4CBE" w:rsidRPr="00AE53B9" w:rsidRDefault="004E4CBE" w:rsidP="004E4CBE">
      <w:pPr>
        <w:ind w:left="850" w:right="901"/>
        <w:jc w:val="both"/>
        <w:rPr>
          <w:rFonts w:ascii="Palatino Linotype" w:hAnsi="Palatino Linotype"/>
          <w:i/>
          <w:color w:val="000000"/>
        </w:rPr>
      </w:pPr>
      <w:r w:rsidRPr="002E4FA8">
        <w:rPr>
          <w:rFonts w:ascii="Palatino Linotype" w:hAnsi="Palatino Linotype"/>
          <w:b/>
          <w:i/>
          <w:color w:val="000000"/>
        </w:rPr>
        <w:t>Artículo 15.</w:t>
      </w:r>
      <w:r w:rsidRPr="00AE53B9">
        <w:rPr>
          <w:rFonts w:ascii="Palatino Linotype" w:hAnsi="Palatino Linotype"/>
          <w:i/>
          <w:color w:val="000000"/>
        </w:rPr>
        <w:t xml:space="preserve"> Corresponden a las autoridades educativas de las entidades federativas, en el ámbito de la educación básica, las siguientes atribuciones: </w:t>
      </w:r>
    </w:p>
    <w:p w14:paraId="792239AA"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I.</w:t>
      </w:r>
      <w:r w:rsidRPr="00AE53B9">
        <w:rPr>
          <w:rFonts w:ascii="Palatino Linotype" w:hAnsi="Palatino Linotype"/>
          <w:i/>
          <w:color w:val="000000"/>
        </w:rPr>
        <w:tab/>
        <w:t xml:space="preserve">Registrar en el Sistema Abierto y Transparente de Asignación de Plazas las vacantes, así como el centro de trabajo respectivo, del personal con funciones docente, técnico docente, de asesoría técnica pedagógica, de dirección y supervisión, bajo los términos que determine la Secretaría; </w:t>
      </w:r>
    </w:p>
    <w:p w14:paraId="310B31E2"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 xml:space="preserve"> II.</w:t>
      </w:r>
      <w:r w:rsidRPr="00AE53B9">
        <w:rPr>
          <w:rFonts w:ascii="Palatino Linotype" w:hAnsi="Palatino Linotype"/>
          <w:i/>
          <w:color w:val="000000"/>
        </w:rPr>
        <w:tab/>
        <w:t xml:space="preserve">Instrumentar la oferta de programas de desarrollo profesional de conformidad con los criterios que determine la Secretaría; </w:t>
      </w:r>
    </w:p>
    <w:p w14:paraId="15858026"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III.</w:t>
      </w:r>
      <w:r w:rsidRPr="00AE53B9">
        <w:rPr>
          <w:rFonts w:ascii="Palatino Linotype" w:hAnsi="Palatino Linotype"/>
          <w:i/>
          <w:color w:val="000000"/>
        </w:rPr>
        <w:tab/>
        <w:t xml:space="preserve">Ofrecer, de manera adicional, cursos gratuitos, idóneos, pertinentes y congruentes con los criterios e indicadores que se desea alcanzar, para la formación, capacitación y actualización de conocimientos del personal docente, técnico docente, de tutoría, de asesoría técnica, de asesoría técnica pedagógica y del personal con funciones de dirección y de supervisión que se encuentren en servicio; </w:t>
      </w:r>
    </w:p>
    <w:p w14:paraId="3D91EB80"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IV.</w:t>
      </w:r>
      <w:r w:rsidRPr="00AE53B9">
        <w:rPr>
          <w:rFonts w:ascii="Palatino Linotype" w:hAnsi="Palatino Linotype"/>
          <w:i/>
          <w:color w:val="000000"/>
        </w:rPr>
        <w:tab/>
        <w:t xml:space="preserve">Ofrecer programas de desarrollo de habilidades directivas al personal promocionado a una plaza con funciones de dirección o de supervisión; </w:t>
      </w:r>
    </w:p>
    <w:p w14:paraId="22046219"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V.</w:t>
      </w:r>
      <w:r w:rsidRPr="00AE53B9">
        <w:rPr>
          <w:rFonts w:ascii="Palatino Linotype" w:hAnsi="Palatino Linotype"/>
          <w:i/>
          <w:color w:val="000000"/>
        </w:rPr>
        <w:tab/>
        <w:t xml:space="preserve">Participar en los procesos de selección para la admisión, promoción y reconocimiento en el Sistema, así como en la elaboración de los criterios e indicadores, de conformidad con las disposiciones que determine la Secretaría; </w:t>
      </w:r>
    </w:p>
    <w:p w14:paraId="1D340F55"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VI.</w:t>
      </w:r>
      <w:r w:rsidRPr="00AE53B9">
        <w:rPr>
          <w:rFonts w:ascii="Palatino Linotype" w:hAnsi="Palatino Linotype"/>
          <w:i/>
          <w:color w:val="000000"/>
        </w:rPr>
        <w:tab/>
        <w:t xml:space="preserve">Proponer a la Secretaría los perfiles profesionales y requisitos que deberán cumplirse para la admisión, promoción y reconocimiento en el Sistema; </w:t>
      </w:r>
    </w:p>
    <w:p w14:paraId="713CF6D5"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VII.</w:t>
      </w:r>
      <w:r w:rsidRPr="00AE53B9">
        <w:rPr>
          <w:rFonts w:ascii="Palatino Linotype" w:hAnsi="Palatino Linotype"/>
          <w:i/>
          <w:color w:val="000000"/>
        </w:rPr>
        <w:tab/>
        <w:t xml:space="preserve">Participar con la Secretaría en la elaboración del calendario anual, conforme al cual se llevarán a cabo los procesos de selección para la admisión, promoción y reconocimiento, a que se refiere esta Ley; </w:t>
      </w:r>
    </w:p>
    <w:p w14:paraId="4AD64A1B"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VIII.</w:t>
      </w:r>
      <w:r w:rsidRPr="00AE53B9">
        <w:rPr>
          <w:rFonts w:ascii="Palatino Linotype" w:hAnsi="Palatino Linotype"/>
          <w:i/>
          <w:color w:val="000000"/>
        </w:rPr>
        <w:tab/>
        <w:t xml:space="preserve">Convocar a los procesos de selección para la admisión, promoción y reconocimiento en el Sistema, de conformidad con las disposiciones que determine la Secretaría. Será su responsabilidad notificar oportunamente a los participantes el inicio de los procedimientos y los aspectos que deban cubrir; </w:t>
      </w:r>
    </w:p>
    <w:p w14:paraId="19E5CA0C"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lastRenderedPageBreak/>
        <w:t xml:space="preserve"> IX.</w:t>
      </w:r>
      <w:r w:rsidRPr="00AE53B9">
        <w:rPr>
          <w:rFonts w:ascii="Palatino Linotype" w:hAnsi="Palatino Linotype"/>
          <w:i/>
          <w:color w:val="000000"/>
        </w:rPr>
        <w:tab/>
        <w:t xml:space="preserve">Asignar las plazas vacantes objeto de la convocatoria, sea para el inicio del ciclo escolar o en el transcurso de éste, respetando los principios de legalidad, transparencia, equidad e imparcialidad, con estricto apego al orden establecido, de mayor a menor, con base en el resultado obtenido por los sustentantes que aprobaron los procesos de selección para la admisión, para asegurar la prestación del servicio público educativo; </w:t>
      </w:r>
    </w:p>
    <w:p w14:paraId="1F84F8D7"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w:t>
      </w:r>
      <w:r w:rsidRPr="00AE53B9">
        <w:rPr>
          <w:rFonts w:ascii="Palatino Linotype" w:hAnsi="Palatino Linotype"/>
          <w:i/>
          <w:color w:val="000000"/>
        </w:rPr>
        <w:tab/>
        <w:t xml:space="preserve">Asignar las plazas con funciones de dirección y de supervisión sujetas al proceso de selección para la promoción previsto en esta Ley; </w:t>
      </w:r>
    </w:p>
    <w:p w14:paraId="4B4B18B6"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XI.</w:t>
      </w:r>
      <w:r w:rsidRPr="00AE53B9">
        <w:rPr>
          <w:rFonts w:ascii="Palatino Linotype" w:hAnsi="Palatino Linotype"/>
          <w:i/>
          <w:color w:val="000000"/>
        </w:rPr>
        <w:tab/>
        <w:t xml:space="preserve">Informar a la Secretaría, en los plazos que ésta determine, respecto a la asignación de plazas, en los procesos de selección para la admisión y promoción; </w:t>
      </w:r>
    </w:p>
    <w:p w14:paraId="1AFFD855"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XII.</w:t>
      </w:r>
      <w:r w:rsidRPr="00AE53B9">
        <w:rPr>
          <w:rFonts w:ascii="Palatino Linotype" w:hAnsi="Palatino Linotype"/>
          <w:i/>
          <w:color w:val="000000"/>
        </w:rPr>
        <w:tab/>
        <w:t xml:space="preserve">Operar y, en su caso, diseñar programas locales o regionales de reconocimiento para el personal docente, técnico docente, de asesoría técnica pedagógica y el personal con funciones de dirección o de supervisión que se encuentren en servicio, conforme a los criterios que al efecto emita la Secretaría; </w:t>
      </w:r>
    </w:p>
    <w:p w14:paraId="641B0307"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XIII.</w:t>
      </w:r>
      <w:r w:rsidRPr="00AE53B9">
        <w:rPr>
          <w:rFonts w:ascii="Palatino Linotype" w:hAnsi="Palatino Linotype"/>
          <w:i/>
          <w:color w:val="000000"/>
        </w:rPr>
        <w:tab/>
        <w:t xml:space="preserve">Organizar y operar el Servicio de Asesoría y Acompañamiento a las Escuelas de conformidad con los Lineamientos Generales que la Secretaría determine, y </w:t>
      </w:r>
    </w:p>
    <w:p w14:paraId="7B500EB0"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XIV.</w:t>
      </w:r>
      <w:r w:rsidRPr="00AE53B9">
        <w:rPr>
          <w:rFonts w:ascii="Palatino Linotype" w:hAnsi="Palatino Linotype"/>
          <w:i/>
          <w:color w:val="000000"/>
        </w:rPr>
        <w:tab/>
        <w:t>Las demás que le correspondan conforme a esta Ley y otras disposiciones aplicables.</w:t>
      </w:r>
    </w:p>
    <w:p w14:paraId="49506C66" w14:textId="77777777" w:rsidR="004E4CBE" w:rsidRPr="00AE53B9" w:rsidRDefault="004E4CBE" w:rsidP="004E4CBE">
      <w:pPr>
        <w:ind w:left="850" w:right="901"/>
        <w:jc w:val="both"/>
        <w:rPr>
          <w:rFonts w:ascii="Palatino Linotype" w:hAnsi="Palatino Linotype"/>
          <w:i/>
          <w:color w:val="000000"/>
        </w:rPr>
      </w:pPr>
    </w:p>
    <w:p w14:paraId="2D5B65A4" w14:textId="77777777" w:rsidR="004E4CBE" w:rsidRPr="00AE53B9" w:rsidRDefault="004E4CBE" w:rsidP="004E4CBE">
      <w:pPr>
        <w:ind w:left="850" w:right="901"/>
        <w:jc w:val="both"/>
        <w:rPr>
          <w:rFonts w:ascii="Palatino Linotype" w:hAnsi="Palatino Linotype"/>
          <w:i/>
          <w:color w:val="000000"/>
        </w:rPr>
      </w:pPr>
      <w:r w:rsidRPr="002E4FA8">
        <w:rPr>
          <w:rFonts w:ascii="Palatino Linotype" w:hAnsi="Palatino Linotype"/>
          <w:b/>
          <w:i/>
          <w:color w:val="000000"/>
        </w:rPr>
        <w:t>Artículo 17.</w:t>
      </w:r>
      <w:r w:rsidRPr="00AE53B9">
        <w:rPr>
          <w:rFonts w:ascii="Palatino Linotype" w:hAnsi="Palatino Linotype"/>
          <w:i/>
          <w:color w:val="000000"/>
        </w:rPr>
        <w:t xml:space="preserve"> Corresponden a la Comisión, en materia del Sistema, las siguientes atribuciones: </w:t>
      </w:r>
    </w:p>
    <w:p w14:paraId="2656FD3A"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I.</w:t>
      </w:r>
      <w:r w:rsidRPr="00AE53B9">
        <w:rPr>
          <w:rFonts w:ascii="Palatino Linotype" w:hAnsi="Palatino Linotype"/>
          <w:i/>
          <w:color w:val="000000"/>
        </w:rPr>
        <w:tab/>
        <w:t xml:space="preserve">Emitir los criterios generales de los programas de formación, capacitación y actualización, desarrollo de capacidades y de liderazgo y de gestión educativa que contribuyan a una mejor práctica de las funciones docente, directiva o de supervisión; </w:t>
      </w:r>
    </w:p>
    <w:p w14:paraId="723D59D5"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II.</w:t>
      </w:r>
      <w:r w:rsidRPr="00AE53B9">
        <w:rPr>
          <w:rFonts w:ascii="Palatino Linotype" w:hAnsi="Palatino Linotype"/>
          <w:i/>
          <w:color w:val="000000"/>
        </w:rPr>
        <w:tab/>
        <w:t xml:space="preserve">Establecer los criterios y programas para el desarrollo profesional de las maestras y los maestros, considerando la formación, capacitación y actualización, de conformidad con la información obtenida a través de los procesos de selección para la admisión, promoción y reconocimiento, previstos en esta Ley. La oferta de programas de desarrollo estará a disposición de las autoridades de educación media superior, de las autoridades educativas de las entidades federativas y de los organismos descentralizados para instrumentarla de manera pertinente y fortalecer </w:t>
      </w:r>
      <w:r w:rsidRPr="00AE53B9">
        <w:rPr>
          <w:rFonts w:ascii="Palatino Linotype" w:hAnsi="Palatino Linotype"/>
          <w:i/>
          <w:color w:val="000000"/>
        </w:rPr>
        <w:lastRenderedPageBreak/>
        <w:t xml:space="preserve">las capacidades profesionales de las maestras y los maestros. En la educación básica, los programas de desarrollo se impartirán de conformidad con los criterios que determine la Comisión y el área competente de la Secretaría; </w:t>
      </w:r>
    </w:p>
    <w:p w14:paraId="36AC3053"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III.</w:t>
      </w:r>
      <w:r w:rsidRPr="00AE53B9">
        <w:rPr>
          <w:rFonts w:ascii="Palatino Linotype" w:hAnsi="Palatino Linotype"/>
          <w:i/>
          <w:color w:val="000000"/>
        </w:rPr>
        <w:tab/>
        <w:t xml:space="preserve">Recibir de las autoridades de educación media superior, de las autoridades educativas de las entidades federativas y de los organismos descentralizados las recomendaciones que formulen respecto de los programas de desarrollo profesional; </w:t>
      </w:r>
    </w:p>
    <w:p w14:paraId="06C6A205"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IV.</w:t>
      </w:r>
      <w:r w:rsidRPr="00AE53B9">
        <w:rPr>
          <w:rFonts w:ascii="Palatino Linotype" w:hAnsi="Palatino Linotype"/>
          <w:i/>
          <w:color w:val="000000"/>
        </w:rPr>
        <w:tab/>
        <w:t xml:space="preserve">Recibir de la Secretaría los resultados de los procesos de selección para la admisión, promoción y reconocimiento, previstos en esta Ley, con el fin de establecer los programas de formación, capacitación y actualización de las maestras y los maestros; </w:t>
      </w:r>
    </w:p>
    <w:p w14:paraId="0D424055"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V.</w:t>
      </w:r>
      <w:r w:rsidRPr="00AE53B9">
        <w:rPr>
          <w:rFonts w:ascii="Palatino Linotype" w:hAnsi="Palatino Linotype"/>
          <w:i/>
          <w:color w:val="000000"/>
        </w:rPr>
        <w:tab/>
        <w:t xml:space="preserve">Establecer los criterios conforme a los cuales las autoridades de educación media superior, las autoridades educativas de las entidades federativas y los organismos descentralizados llevarán a cabo la valoración del diseño, la operación y los resultados de los programas de formación, capacitación y actualización, de desarrollo de capacidades y de desarrollo de liderazgo y gestión, y </w:t>
      </w:r>
    </w:p>
    <w:p w14:paraId="41AABE4B" w14:textId="77777777" w:rsidR="004E4CBE" w:rsidRPr="00AE53B9" w:rsidRDefault="004E4CBE" w:rsidP="004E4CBE">
      <w:pPr>
        <w:ind w:left="850" w:right="901"/>
        <w:jc w:val="both"/>
        <w:rPr>
          <w:rFonts w:ascii="Palatino Linotype" w:hAnsi="Palatino Linotype"/>
          <w:i/>
          <w:color w:val="000000"/>
        </w:rPr>
      </w:pPr>
      <w:r w:rsidRPr="00AE53B9">
        <w:rPr>
          <w:rFonts w:ascii="Palatino Linotype" w:hAnsi="Palatino Linotype"/>
          <w:i/>
          <w:color w:val="000000"/>
        </w:rPr>
        <w:t>VI.</w:t>
      </w:r>
      <w:r w:rsidRPr="00AE53B9">
        <w:rPr>
          <w:rFonts w:ascii="Palatino Linotype" w:hAnsi="Palatino Linotype"/>
          <w:i/>
          <w:color w:val="000000"/>
        </w:rPr>
        <w:tab/>
        <w:t>Las demás que le correspondan conforme a esta Ley y otras disposiciones aplicables.</w:t>
      </w:r>
      <w:r>
        <w:rPr>
          <w:rFonts w:ascii="Palatino Linotype" w:hAnsi="Palatino Linotype"/>
          <w:i/>
          <w:color w:val="000000"/>
        </w:rPr>
        <w:t>”</w:t>
      </w:r>
    </w:p>
    <w:p w14:paraId="4E530CAD" w14:textId="77777777" w:rsidR="004E4CBE" w:rsidRPr="004E4CBE" w:rsidRDefault="004E4CBE" w:rsidP="004E4CBE">
      <w:pPr>
        <w:spacing w:line="360" w:lineRule="auto"/>
        <w:jc w:val="both"/>
        <w:rPr>
          <w:rFonts w:ascii="Palatino Linotype" w:hAnsi="Palatino Linotype"/>
          <w:color w:val="000000"/>
          <w:sz w:val="24"/>
        </w:rPr>
      </w:pPr>
    </w:p>
    <w:p w14:paraId="631A22FC" w14:textId="77777777" w:rsidR="004E4CBE" w:rsidRPr="004E4CBE" w:rsidRDefault="004E4CBE" w:rsidP="004E4CBE">
      <w:pPr>
        <w:spacing w:line="360" w:lineRule="auto"/>
        <w:jc w:val="both"/>
        <w:rPr>
          <w:rFonts w:ascii="Palatino Linotype" w:hAnsi="Palatino Linotype"/>
          <w:color w:val="000000"/>
          <w:sz w:val="24"/>
        </w:rPr>
      </w:pPr>
      <w:r w:rsidRPr="004E4CBE">
        <w:rPr>
          <w:rFonts w:ascii="Palatino Linotype" w:hAnsi="Palatino Linotype"/>
          <w:color w:val="000000"/>
          <w:sz w:val="24"/>
        </w:rPr>
        <w:t xml:space="preserve">De los preceptos legales citados, se obvia que existen áreas administrativas que dentro de sus atribuciones está supervisar, vigilar y verificar la correcta aplicación de la Ley General del Sistema para la Carrera de las Maestras y los Maestros, en ese sentido </w:t>
      </w:r>
      <w:r w:rsidRPr="004E4CBE">
        <w:rPr>
          <w:rFonts w:ascii="Palatino Linotype" w:hAnsi="Palatino Linotype"/>
          <w:b/>
          <w:bCs/>
          <w:color w:val="000000"/>
          <w:sz w:val="24"/>
        </w:rPr>
        <w:t>EL SUJETO OBLIGADO</w:t>
      </w:r>
      <w:r w:rsidRPr="004E4CBE">
        <w:rPr>
          <w:rFonts w:ascii="Palatino Linotype" w:hAnsi="Palatino Linotype"/>
          <w:color w:val="000000"/>
          <w:sz w:val="24"/>
        </w:rPr>
        <w:t xml:space="preserve"> genera, administra, posee, archiva la información solicitada.</w:t>
      </w:r>
    </w:p>
    <w:p w14:paraId="7CBD0B17" w14:textId="77777777" w:rsidR="004E4CBE" w:rsidRPr="004E4CBE" w:rsidRDefault="004E4CBE" w:rsidP="004E4CBE">
      <w:pPr>
        <w:spacing w:line="360" w:lineRule="auto"/>
        <w:jc w:val="both"/>
        <w:rPr>
          <w:rFonts w:ascii="Palatino Linotype" w:hAnsi="Palatino Linotype"/>
          <w:color w:val="000000"/>
          <w:sz w:val="24"/>
        </w:rPr>
      </w:pPr>
    </w:p>
    <w:p w14:paraId="7B5F609F" w14:textId="77777777" w:rsidR="004E4CBE" w:rsidRPr="004E4CBE" w:rsidRDefault="004E4CBE" w:rsidP="004E4CBE">
      <w:pPr>
        <w:spacing w:line="360" w:lineRule="auto"/>
        <w:jc w:val="both"/>
        <w:rPr>
          <w:rFonts w:ascii="Palatino Linotype" w:hAnsi="Palatino Linotype" w:cs="Arial"/>
          <w:sz w:val="24"/>
        </w:rPr>
      </w:pPr>
      <w:r w:rsidRPr="004E4CBE">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sidRPr="004E4CBE">
        <w:rPr>
          <w:rFonts w:ascii="Palatino Linotype" w:hAnsi="Palatino Linotype" w:cs="Arial"/>
          <w:sz w:val="24"/>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50AA9ED" w14:textId="77777777" w:rsidR="004E4CBE" w:rsidRPr="00BA6C34" w:rsidRDefault="004E4CBE" w:rsidP="004E4CBE">
      <w:pPr>
        <w:jc w:val="both"/>
        <w:rPr>
          <w:rFonts w:ascii="Palatino Linotype" w:hAnsi="Palatino Linotype" w:cs="Arial"/>
        </w:rPr>
      </w:pPr>
    </w:p>
    <w:p w14:paraId="5525ADCE" w14:textId="77777777" w:rsidR="004E4CBE" w:rsidRPr="00BA6C34" w:rsidRDefault="004E4CBE" w:rsidP="004E4CBE">
      <w:pPr>
        <w:ind w:left="851" w:right="901"/>
        <w:jc w:val="both"/>
        <w:rPr>
          <w:rFonts w:ascii="Palatino Linotype" w:hAnsi="Palatino Linotype" w:cs="Arial"/>
          <w:i/>
        </w:rPr>
      </w:pPr>
      <w:r w:rsidRPr="00BA6C34">
        <w:rPr>
          <w:rFonts w:ascii="Palatino Linotype" w:hAnsi="Palatino Linotype" w:cs="Arial"/>
          <w:i/>
        </w:rPr>
        <w:t>“</w:t>
      </w:r>
      <w:r w:rsidRPr="00BA6C34">
        <w:rPr>
          <w:rFonts w:ascii="Palatino Linotype" w:hAnsi="Palatino Linotype" w:cs="Arial"/>
          <w:b/>
          <w:i/>
        </w:rPr>
        <w:t xml:space="preserve">Artículo 3. </w:t>
      </w:r>
      <w:r w:rsidRPr="00BA6C34">
        <w:rPr>
          <w:rFonts w:ascii="Palatino Linotype" w:hAnsi="Palatino Linotype" w:cs="Arial"/>
          <w:i/>
        </w:rPr>
        <w:t>Para los efectos de la presente Ley se entenderá por:</w:t>
      </w:r>
    </w:p>
    <w:p w14:paraId="2189A755" w14:textId="77777777" w:rsidR="004E4CBE" w:rsidRPr="00BA6C34" w:rsidRDefault="004E4CBE" w:rsidP="004E4CBE">
      <w:pPr>
        <w:ind w:left="851" w:right="901"/>
        <w:jc w:val="both"/>
        <w:rPr>
          <w:rFonts w:ascii="Palatino Linotype" w:hAnsi="Palatino Linotype" w:cs="Arial"/>
          <w:i/>
        </w:rPr>
      </w:pPr>
      <w:r w:rsidRPr="00BA6C34">
        <w:rPr>
          <w:rFonts w:ascii="Palatino Linotype" w:hAnsi="Palatino Linotype" w:cs="Arial"/>
          <w:b/>
          <w:i/>
        </w:rPr>
        <w:t>XI. Documento:</w:t>
      </w:r>
      <w:r w:rsidRPr="00BA6C34">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8E52625" w14:textId="77777777" w:rsidR="004E4CBE" w:rsidRPr="00BA6C34" w:rsidRDefault="004E4CBE" w:rsidP="004E4CBE">
      <w:pPr>
        <w:ind w:left="851" w:right="901"/>
        <w:jc w:val="both"/>
        <w:rPr>
          <w:rFonts w:ascii="Palatino Linotype" w:hAnsi="Palatino Linotype" w:cs="Arial"/>
          <w:i/>
        </w:rPr>
      </w:pPr>
    </w:p>
    <w:p w14:paraId="49F5311B" w14:textId="77777777" w:rsidR="004E4CBE" w:rsidRPr="004E4CBE" w:rsidRDefault="004E4CBE" w:rsidP="004E4CBE">
      <w:pPr>
        <w:autoSpaceDE w:val="0"/>
        <w:autoSpaceDN w:val="0"/>
        <w:adjustRightInd w:val="0"/>
        <w:spacing w:line="360" w:lineRule="auto"/>
        <w:jc w:val="both"/>
        <w:rPr>
          <w:rFonts w:ascii="Palatino Linotype" w:hAnsi="Palatino Linotype" w:cs="Arial"/>
          <w:sz w:val="24"/>
        </w:rPr>
      </w:pPr>
      <w:r w:rsidRPr="004E4CBE">
        <w:rPr>
          <w:rFonts w:ascii="Palatino Linotype" w:hAnsi="Palatino Linotype" w:cs="Arial"/>
          <w:sz w:val="24"/>
        </w:rPr>
        <w:t xml:space="preserve">Siendo aplicable el criterio </w:t>
      </w:r>
      <w:r w:rsidRPr="004E4CBE">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E4CBE">
        <w:rPr>
          <w:rFonts w:ascii="Palatino Linotype" w:hAnsi="Palatino Linotype" w:cs="Arial"/>
          <w:sz w:val="24"/>
        </w:rPr>
        <w:t>cuyo rubro y texto dispone:</w:t>
      </w:r>
    </w:p>
    <w:p w14:paraId="5E69C694" w14:textId="77777777" w:rsidR="004E4CBE" w:rsidRPr="00BA6C34" w:rsidRDefault="004E4CBE" w:rsidP="004E4CBE">
      <w:pPr>
        <w:ind w:left="851" w:right="901"/>
        <w:jc w:val="center"/>
        <w:rPr>
          <w:rFonts w:ascii="Palatino Linotype" w:hAnsi="Palatino Linotype" w:cs="Arial"/>
          <w:lang w:eastAsia="es-MX"/>
        </w:rPr>
      </w:pPr>
    </w:p>
    <w:p w14:paraId="1AF3F994" w14:textId="77777777" w:rsidR="004E4CBE" w:rsidRPr="00BA6C34" w:rsidRDefault="004E4CBE" w:rsidP="004E4CBE">
      <w:pPr>
        <w:ind w:left="850" w:right="901"/>
        <w:jc w:val="center"/>
        <w:rPr>
          <w:rFonts w:ascii="Palatino Linotype" w:hAnsi="Palatino Linotype" w:cs="Arial"/>
          <w:b/>
          <w:i/>
          <w:iCs/>
          <w:lang w:eastAsia="es-MX"/>
        </w:rPr>
      </w:pPr>
      <w:r w:rsidRPr="00BA6C34">
        <w:rPr>
          <w:rFonts w:ascii="Palatino Linotype" w:hAnsi="Palatino Linotype" w:cs="Arial"/>
          <w:i/>
          <w:iCs/>
          <w:lang w:eastAsia="es-MX"/>
        </w:rPr>
        <w:t>“</w:t>
      </w:r>
      <w:r w:rsidRPr="00BA6C34">
        <w:rPr>
          <w:rFonts w:ascii="Palatino Linotype" w:hAnsi="Palatino Linotype" w:cs="Arial"/>
          <w:b/>
          <w:i/>
          <w:iCs/>
          <w:lang w:eastAsia="es-MX"/>
        </w:rPr>
        <w:t>CRITERIO 0002-11</w:t>
      </w:r>
    </w:p>
    <w:p w14:paraId="1CBA6621" w14:textId="77777777" w:rsidR="004E4CBE" w:rsidRPr="00BA6C34" w:rsidRDefault="004E4CBE" w:rsidP="004E4CBE">
      <w:pPr>
        <w:ind w:left="850" w:right="901"/>
        <w:jc w:val="both"/>
        <w:rPr>
          <w:rFonts w:ascii="Palatino Linotype" w:hAnsi="Palatino Linotype" w:cs="Arial"/>
          <w:i/>
          <w:iCs/>
          <w:lang w:eastAsia="es-MX"/>
        </w:rPr>
      </w:pPr>
      <w:r w:rsidRPr="00BA6C34">
        <w:rPr>
          <w:rFonts w:ascii="Palatino Linotype" w:hAnsi="Palatino Linotype" w:cs="Arial"/>
          <w:b/>
          <w:i/>
          <w:iCs/>
          <w:u w:val="single"/>
          <w:lang w:eastAsia="es-MX"/>
        </w:rPr>
        <w:t xml:space="preserve">INFORMACIÓN PÚBLICA, CONCEPTO DE, EN MATERIA DE TRANSPARENCIA. INTERPRETACIÓN SISTEMÁTICA DE LOS ARTÍCULOS 2°, FRACCIÓN </w:t>
      </w:r>
      <w:r w:rsidRPr="00BA6C34">
        <w:rPr>
          <w:rFonts w:ascii="Palatino Linotype" w:hAnsi="Palatino Linotype" w:cs="Arial"/>
          <w:b/>
          <w:bCs/>
          <w:i/>
          <w:iCs/>
          <w:u w:val="single"/>
          <w:lang w:eastAsia="es-MX"/>
        </w:rPr>
        <w:t xml:space="preserve">V, XV, Y XVI, </w:t>
      </w:r>
      <w:r w:rsidRPr="00BA6C34">
        <w:rPr>
          <w:rFonts w:ascii="Palatino Linotype" w:hAnsi="Palatino Linotype" w:cs="Arial"/>
          <w:b/>
          <w:i/>
          <w:iCs/>
          <w:u w:val="single"/>
          <w:lang w:eastAsia="es-MX"/>
        </w:rPr>
        <w:t>3°, 4°, 11 Y 41.</w:t>
      </w:r>
      <w:r w:rsidRPr="00BA6C34">
        <w:rPr>
          <w:rFonts w:ascii="Palatino Linotype" w:hAnsi="Palatino Linotype" w:cs="Arial"/>
          <w:i/>
          <w:iCs/>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BA6C34">
        <w:rPr>
          <w:rFonts w:ascii="Palatino Linotype" w:hAnsi="Palatino Linotype" w:cs="Arial"/>
          <w:i/>
          <w:iCs/>
          <w:lang w:eastAsia="es-MX"/>
        </w:rPr>
        <w:lastRenderedPageBreak/>
        <w:t>organismos públicos, en virtud del ejercicio de sus funciones de derecho público, sin importar su fuente, soporte o fecha de elaboración.</w:t>
      </w:r>
    </w:p>
    <w:p w14:paraId="35ECBEC7" w14:textId="77777777" w:rsidR="004E4CBE" w:rsidRPr="00BA6C34" w:rsidRDefault="004E4CBE" w:rsidP="004E4CBE">
      <w:pPr>
        <w:ind w:left="850" w:right="901"/>
        <w:jc w:val="both"/>
        <w:rPr>
          <w:rFonts w:ascii="Palatino Linotype" w:hAnsi="Palatino Linotype" w:cs="Arial"/>
          <w:i/>
          <w:iCs/>
          <w:lang w:eastAsia="es-MX"/>
        </w:rPr>
      </w:pPr>
      <w:r w:rsidRPr="00BA6C34">
        <w:rPr>
          <w:rFonts w:ascii="Palatino Linotype" w:hAnsi="Palatino Linotype" w:cs="Arial"/>
          <w:i/>
          <w:iCs/>
          <w:lang w:eastAsia="es-MX"/>
        </w:rPr>
        <w:t xml:space="preserve">En </w:t>
      </w:r>
      <w:proofErr w:type="gramStart"/>
      <w:r w:rsidRPr="00BA6C34">
        <w:rPr>
          <w:rFonts w:ascii="Palatino Linotype" w:hAnsi="Palatino Linotype" w:cs="Arial"/>
          <w:i/>
          <w:iCs/>
          <w:lang w:eastAsia="es-MX"/>
        </w:rPr>
        <w:t>consecuencia</w:t>
      </w:r>
      <w:proofErr w:type="gramEnd"/>
      <w:r w:rsidRPr="00BA6C34">
        <w:rPr>
          <w:rFonts w:ascii="Palatino Linotype" w:hAnsi="Palatino Linotype" w:cs="Arial"/>
          <w:i/>
          <w:iCs/>
          <w:lang w:eastAsia="es-MX"/>
        </w:rPr>
        <w:t xml:space="preserve"> el acceso a la información se refiere a que se cumplan cualquiera de los siguientes tres supuestos:</w:t>
      </w:r>
    </w:p>
    <w:p w14:paraId="565FBA60" w14:textId="77777777" w:rsidR="004E4CBE" w:rsidRPr="00BA6C34" w:rsidRDefault="004E4CBE" w:rsidP="004E4CBE">
      <w:pPr>
        <w:ind w:left="850" w:right="901"/>
        <w:jc w:val="both"/>
        <w:rPr>
          <w:rFonts w:ascii="Palatino Linotype" w:hAnsi="Palatino Linotype" w:cs="Arial"/>
          <w:b/>
          <w:i/>
          <w:iCs/>
          <w:u w:val="single"/>
          <w:lang w:eastAsia="es-MX"/>
        </w:rPr>
      </w:pPr>
      <w:r w:rsidRPr="00BA6C34">
        <w:rPr>
          <w:rFonts w:ascii="Palatino Linotype" w:hAnsi="Palatino Linotype" w:cs="Arial"/>
          <w:b/>
          <w:i/>
          <w:iCs/>
          <w:u w:val="single"/>
          <w:lang w:eastAsia="es-MX"/>
        </w:rPr>
        <w:t xml:space="preserve">1) Que se trate de información registrada en cualquier soporte documental, </w:t>
      </w:r>
      <w:proofErr w:type="gramStart"/>
      <w:r w:rsidRPr="00BA6C34">
        <w:rPr>
          <w:rFonts w:ascii="Palatino Linotype" w:hAnsi="Palatino Linotype" w:cs="Arial"/>
          <w:b/>
          <w:i/>
          <w:iCs/>
          <w:u w:val="single"/>
          <w:lang w:eastAsia="es-MX"/>
        </w:rPr>
        <w:t>que</w:t>
      </w:r>
      <w:proofErr w:type="gramEnd"/>
      <w:r w:rsidRPr="00BA6C34">
        <w:rPr>
          <w:rFonts w:ascii="Palatino Linotype" w:hAnsi="Palatino Linotype" w:cs="Arial"/>
          <w:b/>
          <w:i/>
          <w:iCs/>
          <w:u w:val="single"/>
          <w:lang w:eastAsia="es-MX"/>
        </w:rPr>
        <w:t xml:space="preserve"> en ejercicio de las atribuciones conferidas, sea generada por los Sujetos Obligados;</w:t>
      </w:r>
    </w:p>
    <w:p w14:paraId="317DC5CC" w14:textId="77777777" w:rsidR="004E4CBE" w:rsidRPr="00BA6C34" w:rsidRDefault="004E4CBE" w:rsidP="004E4CBE">
      <w:pPr>
        <w:ind w:left="850" w:right="901"/>
        <w:jc w:val="both"/>
        <w:rPr>
          <w:rFonts w:ascii="Palatino Linotype" w:hAnsi="Palatino Linotype" w:cs="Arial"/>
          <w:i/>
          <w:iCs/>
          <w:lang w:eastAsia="es-MX"/>
        </w:rPr>
      </w:pPr>
      <w:r w:rsidRPr="00BA6C34">
        <w:rPr>
          <w:rFonts w:ascii="Palatino Linotype" w:hAnsi="Palatino Linotype" w:cs="Arial"/>
          <w:i/>
          <w:iCs/>
          <w:lang w:eastAsia="es-MX"/>
        </w:rPr>
        <w:t xml:space="preserve">2) Que se trate de </w:t>
      </w:r>
      <w:r w:rsidRPr="00BA6C34">
        <w:rPr>
          <w:rFonts w:ascii="Palatino Linotype" w:hAnsi="Palatino Linotype" w:cs="Arial"/>
          <w:b/>
          <w:i/>
          <w:iCs/>
          <w:u w:val="single"/>
          <w:lang w:eastAsia="es-MX"/>
        </w:rPr>
        <w:t>información</w:t>
      </w:r>
      <w:r w:rsidRPr="00BA6C34">
        <w:rPr>
          <w:rFonts w:ascii="Palatino Linotype" w:hAnsi="Palatino Linotype" w:cs="Arial"/>
          <w:i/>
          <w:iCs/>
          <w:lang w:eastAsia="es-MX"/>
        </w:rPr>
        <w:t xml:space="preserve"> registrada en cualquier soporte documental, </w:t>
      </w:r>
      <w:proofErr w:type="gramStart"/>
      <w:r w:rsidRPr="00BA6C34">
        <w:rPr>
          <w:rFonts w:ascii="Palatino Linotype" w:hAnsi="Palatino Linotype" w:cs="Arial"/>
          <w:i/>
          <w:iCs/>
          <w:lang w:eastAsia="es-MX"/>
        </w:rPr>
        <w:t>que</w:t>
      </w:r>
      <w:proofErr w:type="gramEnd"/>
      <w:r w:rsidRPr="00BA6C34">
        <w:rPr>
          <w:rFonts w:ascii="Palatino Linotype" w:hAnsi="Palatino Linotype" w:cs="Arial"/>
          <w:i/>
          <w:iCs/>
          <w:lang w:eastAsia="es-MX"/>
        </w:rPr>
        <w:t xml:space="preserve"> en ejercicio de las atribuciones conferidas, sea administrada por los Sujetos Obligados, y</w:t>
      </w:r>
    </w:p>
    <w:p w14:paraId="411A038B" w14:textId="77777777" w:rsidR="004E4CBE" w:rsidRPr="00BA6C34" w:rsidRDefault="004E4CBE" w:rsidP="004E4CBE">
      <w:pPr>
        <w:ind w:left="850" w:right="901"/>
        <w:jc w:val="both"/>
        <w:rPr>
          <w:rFonts w:ascii="Palatino Linotype" w:hAnsi="Palatino Linotype" w:cs="Arial"/>
          <w:i/>
          <w:iCs/>
          <w:lang w:eastAsia="es-MX"/>
        </w:rPr>
      </w:pPr>
      <w:r w:rsidRPr="00BA6C34">
        <w:rPr>
          <w:rFonts w:ascii="Palatino Linotype" w:hAnsi="Palatino Linotype" w:cs="Arial"/>
          <w:i/>
          <w:iCs/>
          <w:lang w:eastAsia="es-MX"/>
        </w:rPr>
        <w:t xml:space="preserve">3) Que se trate de información registrada en cualquier soporte documental, </w:t>
      </w:r>
      <w:proofErr w:type="gramStart"/>
      <w:r w:rsidRPr="00BA6C34">
        <w:rPr>
          <w:rFonts w:ascii="Palatino Linotype" w:hAnsi="Palatino Linotype" w:cs="Arial"/>
          <w:i/>
          <w:iCs/>
          <w:lang w:eastAsia="es-MX"/>
        </w:rPr>
        <w:t>que</w:t>
      </w:r>
      <w:proofErr w:type="gramEnd"/>
      <w:r w:rsidRPr="00BA6C34">
        <w:rPr>
          <w:rFonts w:ascii="Palatino Linotype" w:hAnsi="Palatino Linotype" w:cs="Arial"/>
          <w:i/>
          <w:iCs/>
          <w:lang w:eastAsia="es-MX"/>
        </w:rPr>
        <w:t xml:space="preserve"> en ejercicio de las atribuciones conferidas, se encuentre en posesión de los Sujetos Obligados.” (sic)</w:t>
      </w:r>
    </w:p>
    <w:p w14:paraId="1E06BC92" w14:textId="77777777" w:rsidR="004E4CBE" w:rsidRPr="004E4CBE" w:rsidRDefault="004E4CBE" w:rsidP="004E4CBE">
      <w:pPr>
        <w:ind w:left="850" w:right="901"/>
        <w:jc w:val="both"/>
        <w:rPr>
          <w:rFonts w:ascii="Palatino Linotype" w:hAnsi="Palatino Linotype" w:cs="Arial"/>
          <w:i/>
          <w:iCs/>
          <w:lang w:eastAsia="es-MX"/>
        </w:rPr>
      </w:pPr>
      <w:r w:rsidRPr="00BA6C34">
        <w:rPr>
          <w:rFonts w:ascii="Palatino Linotype" w:hAnsi="Palatino Linotype" w:cs="Arial"/>
          <w:i/>
          <w:iCs/>
          <w:lang w:eastAsia="es-MX"/>
        </w:rPr>
        <w:t>(Énfasis Añadido)</w:t>
      </w:r>
    </w:p>
    <w:p w14:paraId="037CF50D" w14:textId="77777777" w:rsidR="004E4CBE" w:rsidRDefault="004E4CBE" w:rsidP="004E4CBE">
      <w:pPr>
        <w:spacing w:line="360" w:lineRule="auto"/>
        <w:jc w:val="both"/>
        <w:rPr>
          <w:rFonts w:ascii="Palatino Linotype" w:hAnsi="Palatino Linotype" w:cs="Arial"/>
          <w:lang w:eastAsia="es-MX"/>
        </w:rPr>
      </w:pPr>
    </w:p>
    <w:p w14:paraId="6BD19630" w14:textId="77777777" w:rsidR="004E4CBE" w:rsidRPr="004E4CBE" w:rsidRDefault="004E4CBE" w:rsidP="004E4CBE">
      <w:pPr>
        <w:spacing w:line="360" w:lineRule="auto"/>
        <w:jc w:val="both"/>
        <w:rPr>
          <w:rFonts w:ascii="Palatino Linotype" w:hAnsi="Palatino Linotype" w:cs="Arial"/>
          <w:sz w:val="28"/>
          <w:szCs w:val="24"/>
        </w:rPr>
      </w:pPr>
      <w:r w:rsidRPr="004E4CBE">
        <w:rPr>
          <w:rFonts w:ascii="Palatino Linotype" w:hAnsi="Palatino Linotype" w:cs="Arial"/>
          <w:sz w:val="24"/>
          <w:lang w:eastAsia="es-MX"/>
        </w:rPr>
        <w:t xml:space="preserve">A lo anterior, la información requerida por </w:t>
      </w:r>
      <w:r w:rsidRPr="004E4CBE">
        <w:rPr>
          <w:rFonts w:ascii="Palatino Linotype" w:hAnsi="Palatino Linotype" w:cs="Arial"/>
          <w:b/>
          <w:bCs/>
          <w:sz w:val="24"/>
          <w:lang w:eastAsia="es-MX"/>
        </w:rPr>
        <w:t xml:space="preserve">EL RECURRENTE </w:t>
      </w:r>
      <w:r w:rsidRPr="004E4CBE">
        <w:rPr>
          <w:rFonts w:ascii="Palatino Linotype" w:hAnsi="Palatino Linotype" w:cs="Arial"/>
          <w:sz w:val="24"/>
          <w:lang w:eastAsia="es-MX"/>
        </w:rPr>
        <w:t xml:space="preserve">se obvia que </w:t>
      </w:r>
      <w:r w:rsidRPr="004E4CBE">
        <w:rPr>
          <w:rFonts w:ascii="Palatino Linotype" w:hAnsi="Palatino Linotype" w:cs="Arial"/>
          <w:b/>
          <w:bCs/>
          <w:sz w:val="24"/>
          <w:lang w:eastAsia="es-MX"/>
        </w:rPr>
        <w:t>EL SUJETO OBLIGADO</w:t>
      </w:r>
      <w:r w:rsidRPr="004E4CBE">
        <w:rPr>
          <w:rFonts w:ascii="Palatino Linotype" w:hAnsi="Palatino Linotype" w:cs="Arial"/>
          <w:sz w:val="24"/>
          <w:lang w:eastAsia="es-MX"/>
        </w:rPr>
        <w:t xml:space="preserve"> </w:t>
      </w:r>
      <w:r w:rsidRPr="004E4CBE">
        <w:rPr>
          <w:rFonts w:ascii="Palatino Linotype" w:hAnsi="Palatino Linotype" w:cs="Arial"/>
          <w:sz w:val="24"/>
        </w:rPr>
        <w:t xml:space="preserve">genera, administra y la posee en el ejercicio de sus facultades y obligaciones, es por ello, que esta Ponencia resolutoria, </w:t>
      </w:r>
      <w:r w:rsidRPr="004E4CBE">
        <w:rPr>
          <w:rFonts w:ascii="Palatino Linotype" w:eastAsia="Palatino Linotype" w:hAnsi="Palatino Linotype" w:cs="Palatino Linotype"/>
          <w:sz w:val="24"/>
        </w:rPr>
        <w:t xml:space="preserve">precisa que dicho requerimiento puede ser atendido de manera enunciativa mas no limitativa, mediante la entrega en </w:t>
      </w:r>
      <w:r w:rsidRPr="004E4CBE">
        <w:rPr>
          <w:rFonts w:ascii="Palatino Linotype" w:eastAsia="Palatino Linotype" w:hAnsi="Palatino Linotype" w:cs="Palatino Linotype"/>
          <w:b/>
          <w:bCs/>
          <w:sz w:val="24"/>
        </w:rPr>
        <w:t>versión publica</w:t>
      </w:r>
      <w:r w:rsidRPr="004E4CBE">
        <w:rPr>
          <w:rFonts w:ascii="Palatino Linotype" w:eastAsia="Palatino Linotype" w:hAnsi="Palatino Linotype" w:cs="Palatino Linotype"/>
          <w:sz w:val="24"/>
        </w:rPr>
        <w:t xml:space="preserve"> de ser procedente, los documentos donde se advierta el nombre de los servidores públicos que supervisan y verifican al Departamento de Telesecundaria Valle de México y al Jefe de sector en Telesecundarias Valle de México, la correcta aplicación de la Ley General del Sistema para la Carrera de las Maestras y los Maestros, vigentes al cinco de octubre de 2021.</w:t>
      </w:r>
    </w:p>
    <w:p w14:paraId="627B9E8E" w14:textId="77777777" w:rsidR="00D838C3" w:rsidRPr="004E4CBE" w:rsidRDefault="00D838C3" w:rsidP="004E4CBE">
      <w:pPr>
        <w:spacing w:line="360" w:lineRule="auto"/>
        <w:jc w:val="both"/>
        <w:rPr>
          <w:rFonts w:ascii="Palatino Linotype" w:hAnsi="Palatino Linotype" w:cs="Arial"/>
          <w:bCs/>
          <w:sz w:val="24"/>
          <w:szCs w:val="24"/>
        </w:rPr>
      </w:pPr>
      <w:r w:rsidRPr="004D0928">
        <w:rPr>
          <w:rFonts w:ascii="Palatino Linotype" w:hAnsi="Palatino Linotype" w:cs="Arial"/>
          <w:sz w:val="24"/>
          <w:szCs w:val="24"/>
        </w:rPr>
        <w:t>En este sentido, de acuerdo a la naturaleza de la información solicitada se concluye que ésta es de</w:t>
      </w:r>
      <w:r w:rsidRPr="004D0928">
        <w:rPr>
          <w:rFonts w:ascii="Palatino Linotype" w:hAnsi="Palatino Linotype" w:cs="Arial"/>
          <w:bCs/>
          <w:sz w:val="24"/>
          <w:szCs w:val="24"/>
        </w:rPr>
        <w:t xml:space="preserve"> interés general y de alcance público, puesto que la ciudadanía tiene </w:t>
      </w:r>
      <w:r w:rsidRPr="004D0928">
        <w:rPr>
          <w:rFonts w:ascii="Palatino Linotype" w:hAnsi="Palatino Linotype" w:cs="Arial"/>
          <w:bCs/>
          <w:sz w:val="24"/>
          <w:szCs w:val="24"/>
        </w:rPr>
        <w:lastRenderedPageBreak/>
        <w:t>derecho a saber cuál es el gasto ejercido para el pago de remuneraciones por servicios personales al realizar las funciones públicas.</w:t>
      </w:r>
      <w:r>
        <w:rPr>
          <w:rFonts w:ascii="Palatino Linotype" w:hAnsi="Palatino Linotype" w:cs="Arial"/>
          <w:bCs/>
          <w:sz w:val="24"/>
          <w:szCs w:val="24"/>
        </w:rPr>
        <w:t xml:space="preserve"> </w:t>
      </w:r>
    </w:p>
    <w:p w14:paraId="66AADABC" w14:textId="77777777" w:rsidR="00637D0C" w:rsidRPr="00925CAA" w:rsidRDefault="00637D0C" w:rsidP="00637D0C">
      <w:pPr>
        <w:numPr>
          <w:ilvl w:val="0"/>
          <w:numId w:val="27"/>
        </w:numPr>
        <w:autoSpaceDE w:val="0"/>
        <w:autoSpaceDN w:val="0"/>
        <w:adjustRightInd w:val="0"/>
        <w:spacing w:line="360" w:lineRule="auto"/>
        <w:contextualSpacing/>
        <w:jc w:val="both"/>
        <w:rPr>
          <w:rFonts w:ascii="Palatino Linotype" w:hAnsi="Palatino Linotype" w:cs="Arial"/>
          <w:b/>
          <w:i/>
          <w:sz w:val="32"/>
        </w:rPr>
      </w:pPr>
      <w:r w:rsidRPr="00925CAA">
        <w:rPr>
          <w:rFonts w:ascii="Palatino Linotype" w:hAnsi="Palatino Linotype" w:cs="Arial"/>
          <w:b/>
          <w:i/>
          <w:sz w:val="32"/>
        </w:rPr>
        <w:t>De la versión pública</w:t>
      </w:r>
    </w:p>
    <w:p w14:paraId="43965369"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790AB94F"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B74078F"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1D52B62B"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9235276"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2B1F2D3E"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77C16"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2E004CA8"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25CAA">
        <w:rPr>
          <w:rFonts w:ascii="Palatino Linotype" w:hAnsi="Palatino Linotype" w:cs="Arial"/>
          <w:b/>
          <w:sz w:val="24"/>
        </w:rPr>
        <w:t>Registro Federal de Contribuyentes</w:t>
      </w:r>
      <w:r w:rsidRPr="00925CAA">
        <w:rPr>
          <w:rFonts w:ascii="Palatino Linotype" w:hAnsi="Palatino Linotype" w:cs="Arial"/>
          <w:sz w:val="24"/>
        </w:rPr>
        <w:t xml:space="preserve"> (RFC), la </w:t>
      </w:r>
      <w:r w:rsidRPr="00925CAA">
        <w:rPr>
          <w:rFonts w:ascii="Palatino Linotype" w:hAnsi="Palatino Linotype" w:cs="Arial"/>
          <w:b/>
          <w:sz w:val="24"/>
        </w:rPr>
        <w:t>Clave Única de Registro de Población</w:t>
      </w:r>
      <w:r w:rsidRPr="00925CAA">
        <w:rPr>
          <w:rFonts w:ascii="Palatino Linotype" w:hAnsi="Palatino Linotype" w:cs="Arial"/>
          <w:sz w:val="24"/>
        </w:rPr>
        <w:t xml:space="preserve"> (CURP), la </w:t>
      </w:r>
      <w:r w:rsidRPr="00925CAA">
        <w:rPr>
          <w:rFonts w:ascii="Palatino Linotype" w:hAnsi="Palatino Linotype" w:cs="Arial"/>
          <w:b/>
          <w:sz w:val="24"/>
        </w:rPr>
        <w:t>Clave de cualquier tipo de seguridad social</w:t>
      </w:r>
      <w:r w:rsidRPr="00925CAA">
        <w:rPr>
          <w:rFonts w:ascii="Palatino Linotype" w:hAnsi="Palatino Linotype" w:cs="Arial"/>
          <w:sz w:val="24"/>
        </w:rPr>
        <w:t xml:space="preserve"> (ISSEMYM, u otros), así como, los </w:t>
      </w:r>
      <w:r w:rsidRPr="00925CAA">
        <w:rPr>
          <w:rFonts w:ascii="Palatino Linotype" w:hAnsi="Palatino Linotype" w:cs="Arial"/>
          <w:b/>
          <w:sz w:val="24"/>
        </w:rPr>
        <w:t>préstamos o descuentos</w:t>
      </w:r>
      <w:r w:rsidRPr="00925CAA">
        <w:rPr>
          <w:rFonts w:ascii="Palatino Linotype" w:hAnsi="Palatino Linotype" w:cs="Arial"/>
          <w:sz w:val="24"/>
        </w:rPr>
        <w:t xml:space="preserve"> que se le hagan a la persona y que no tengan relación con los impuestos o la cuota por seguridad social.</w:t>
      </w:r>
    </w:p>
    <w:p w14:paraId="5C899BC0"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262902F9"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E63C55B"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2496DEB2"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lastRenderedPageBreak/>
        <w:t>Lo anterior, es compartido por el entonces Instituto Federal de Acceso a la Información Protección de Datos (IFAI) a través del Criterio 09/2009, el cual es del tenor literal siguiente:</w:t>
      </w:r>
    </w:p>
    <w:p w14:paraId="4AEA13B4" w14:textId="77777777" w:rsidR="00637D0C" w:rsidRPr="00925CAA" w:rsidRDefault="00637D0C" w:rsidP="00637D0C">
      <w:pPr>
        <w:tabs>
          <w:tab w:val="left" w:pos="8647"/>
        </w:tabs>
        <w:spacing w:line="360" w:lineRule="auto"/>
        <w:ind w:right="51"/>
        <w:jc w:val="both"/>
        <w:rPr>
          <w:rFonts w:ascii="Palatino Linotype" w:hAnsi="Palatino Linotype" w:cs="Arial"/>
        </w:rPr>
      </w:pPr>
    </w:p>
    <w:p w14:paraId="1102AD58"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
          <w:bCs/>
          <w:i/>
        </w:rPr>
        <w:t xml:space="preserve">“Registro Federal de Contribuyentes (RFC) de las personas físicas es un dato personal confidencial. </w:t>
      </w:r>
      <w:r w:rsidRPr="00925CAA">
        <w:rPr>
          <w:rFonts w:ascii="Palatino Linotype" w:hAnsi="Palatino Linotype" w:cs="Arial"/>
          <w:i/>
        </w:rPr>
        <w:t>De conformidad con lo establecido en el artículo 18,</w:t>
      </w:r>
      <w:r w:rsidRPr="00925CAA">
        <w:rPr>
          <w:rFonts w:ascii="Palatino Linotype" w:hAnsi="Palatino Linotype" w:cs="Arial"/>
          <w:b/>
          <w:bCs/>
          <w:i/>
        </w:rPr>
        <w:t xml:space="preserve"> </w:t>
      </w:r>
      <w:r w:rsidRPr="00925CAA">
        <w:rPr>
          <w:rFonts w:ascii="Palatino Linotype" w:hAnsi="Palatino Linotype" w:cs="Arial"/>
          <w:i/>
        </w:rPr>
        <w:t>fracción II de la Ley Federal de Transparencia y Acceso a la Información Pública</w:t>
      </w:r>
      <w:r w:rsidRPr="00925CAA">
        <w:rPr>
          <w:rFonts w:ascii="Palatino Linotype" w:hAnsi="Palatino Linotype" w:cs="Arial"/>
          <w:b/>
          <w:bCs/>
          <w:i/>
        </w:rPr>
        <w:t xml:space="preserve"> </w:t>
      </w:r>
      <w:r w:rsidRPr="00925CAA">
        <w:rPr>
          <w:rFonts w:ascii="Palatino Linotype" w:hAnsi="Palatino Linotype" w:cs="Arial"/>
          <w:i/>
        </w:rPr>
        <w:t xml:space="preserve">Gubernamental </w:t>
      </w:r>
      <w:r w:rsidRPr="00925CAA">
        <w:rPr>
          <w:rFonts w:ascii="Palatino Linotype" w:hAnsi="Palatino Linotype" w:cs="Arial"/>
          <w:i/>
          <w:u w:val="single"/>
        </w:rPr>
        <w:t>se considera información confidencial los datos personales que</w:t>
      </w:r>
      <w:r w:rsidRPr="00925CAA">
        <w:rPr>
          <w:rFonts w:ascii="Palatino Linotype" w:hAnsi="Palatino Linotype" w:cs="Arial"/>
          <w:bCs/>
          <w:i/>
          <w:u w:val="single"/>
        </w:rPr>
        <w:t xml:space="preserve"> </w:t>
      </w:r>
      <w:r w:rsidRPr="00925CAA">
        <w:rPr>
          <w:rFonts w:ascii="Palatino Linotype" w:hAnsi="Palatino Linotype" w:cs="Arial"/>
          <w:i/>
          <w:u w:val="single"/>
        </w:rPr>
        <w:t>requieren el consentimiento de los individuos para su difusión, distribución o</w:t>
      </w:r>
      <w:r w:rsidRPr="00925CAA">
        <w:rPr>
          <w:rFonts w:ascii="Palatino Linotype" w:hAnsi="Palatino Linotype" w:cs="Arial"/>
          <w:bCs/>
          <w:i/>
          <w:u w:val="single"/>
        </w:rPr>
        <w:t xml:space="preserve"> </w:t>
      </w:r>
      <w:r w:rsidRPr="00925CAA">
        <w:rPr>
          <w:rFonts w:ascii="Palatino Linotype" w:hAnsi="Palatino Linotype" w:cs="Arial"/>
          <w:i/>
          <w:u w:val="single"/>
        </w:rPr>
        <w:t>comercialización en los términos de esta Ley. Por su parte, según dispone el</w:t>
      </w:r>
      <w:r w:rsidRPr="00925CAA">
        <w:rPr>
          <w:rFonts w:ascii="Palatino Linotype" w:hAnsi="Palatino Linotype" w:cs="Arial"/>
          <w:bCs/>
          <w:i/>
          <w:u w:val="single"/>
        </w:rPr>
        <w:t xml:space="preserve"> </w:t>
      </w:r>
      <w:r w:rsidRPr="00925CAA">
        <w:rPr>
          <w:rFonts w:ascii="Palatino Linotype" w:hAnsi="Palatino Linotype" w:cs="Arial"/>
          <w:i/>
          <w:u w:val="single"/>
        </w:rPr>
        <w:t>artículo 3, fracción II de la Ley Federal de Transparencia y Acceso a la Información</w:t>
      </w:r>
      <w:r w:rsidRPr="00925CAA">
        <w:rPr>
          <w:rFonts w:ascii="Palatino Linotype" w:hAnsi="Palatino Linotype" w:cs="Arial"/>
          <w:bCs/>
          <w:i/>
          <w:u w:val="single"/>
        </w:rPr>
        <w:t xml:space="preserve"> </w:t>
      </w:r>
      <w:r w:rsidRPr="00925CAA">
        <w:rPr>
          <w:rFonts w:ascii="Palatino Linotype" w:hAnsi="Palatino Linotype" w:cs="Arial"/>
          <w:i/>
          <w:u w:val="single"/>
        </w:rPr>
        <w:t>Pública Gubernamental, dato personal es toda aquella información concerniente a</w:t>
      </w:r>
      <w:r w:rsidRPr="00925CAA">
        <w:rPr>
          <w:rFonts w:ascii="Palatino Linotype" w:hAnsi="Palatino Linotype" w:cs="Arial"/>
          <w:bCs/>
          <w:i/>
          <w:u w:val="single"/>
        </w:rPr>
        <w:t xml:space="preserve"> </w:t>
      </w:r>
      <w:r w:rsidRPr="00925CAA">
        <w:rPr>
          <w:rFonts w:ascii="Palatino Linotype" w:hAnsi="Palatino Linotype" w:cs="Arial"/>
          <w:i/>
          <w:u w:val="single"/>
        </w:rPr>
        <w:t>una persona física identificada o identificable</w:t>
      </w:r>
      <w:r w:rsidRPr="00925CAA">
        <w:rPr>
          <w:rFonts w:ascii="Palatino Linotype" w:hAnsi="Palatino Linotype" w:cs="Arial"/>
          <w:i/>
        </w:rPr>
        <w:t xml:space="preserve">. Para </w:t>
      </w:r>
      <w:r w:rsidRPr="00925CAA">
        <w:rPr>
          <w:rFonts w:ascii="Palatino Linotype" w:hAnsi="Palatino Linotype" w:cs="Arial"/>
          <w:i/>
          <w:u w:val="single"/>
        </w:rPr>
        <w:t>obtener el RFC es necesario</w:t>
      </w:r>
      <w:r w:rsidRPr="00925CAA">
        <w:rPr>
          <w:rFonts w:ascii="Palatino Linotype" w:hAnsi="Palatino Linotype" w:cs="Arial"/>
          <w:b/>
          <w:bCs/>
          <w:i/>
          <w:u w:val="single"/>
        </w:rPr>
        <w:t xml:space="preserve"> </w:t>
      </w:r>
      <w:r w:rsidRPr="00925CAA">
        <w:rPr>
          <w:rFonts w:ascii="Palatino Linotype" w:hAnsi="Palatino Linotype" w:cs="Arial"/>
          <w:i/>
          <w:u w:val="single"/>
        </w:rPr>
        <w:t>acreditar previamente mediante documentos oficiales (pasaporte, acta de</w:t>
      </w:r>
      <w:r w:rsidRPr="00925CAA">
        <w:rPr>
          <w:rFonts w:ascii="Palatino Linotype" w:hAnsi="Palatino Linotype" w:cs="Arial"/>
          <w:b/>
          <w:bCs/>
          <w:i/>
          <w:u w:val="single"/>
        </w:rPr>
        <w:t xml:space="preserve"> </w:t>
      </w:r>
      <w:r w:rsidRPr="00925CAA">
        <w:rPr>
          <w:rFonts w:ascii="Palatino Linotype" w:hAnsi="Palatino Linotype" w:cs="Arial"/>
          <w:i/>
          <w:u w:val="single"/>
        </w:rPr>
        <w:t>nacimiento, etc.) la identidad de la persona, su fecha y lugar de nacimiento, entre</w:t>
      </w:r>
      <w:r w:rsidRPr="00925CAA">
        <w:rPr>
          <w:rFonts w:ascii="Palatino Linotype" w:hAnsi="Palatino Linotype" w:cs="Arial"/>
          <w:b/>
          <w:bCs/>
          <w:i/>
          <w:u w:val="single"/>
        </w:rPr>
        <w:t xml:space="preserve"> </w:t>
      </w:r>
      <w:r w:rsidRPr="00925CAA">
        <w:rPr>
          <w:rFonts w:ascii="Palatino Linotype" w:hAnsi="Palatino Linotype" w:cs="Arial"/>
          <w:i/>
          <w:u w:val="single"/>
        </w:rPr>
        <w:t xml:space="preserve">otros. </w:t>
      </w:r>
      <w:r w:rsidRPr="00925CAA">
        <w:rPr>
          <w:rFonts w:ascii="Palatino Linotype" w:hAnsi="Palatino Linotype" w:cs="Arial"/>
          <w:i/>
        </w:rPr>
        <w:t>De acuerdo con la legislación tributaria, las personas físicas tramitan su</w:t>
      </w:r>
      <w:r w:rsidRPr="00925CAA">
        <w:rPr>
          <w:rFonts w:ascii="Palatino Linotype" w:hAnsi="Palatino Linotype" w:cs="Arial"/>
          <w:b/>
          <w:bCs/>
          <w:i/>
        </w:rPr>
        <w:t xml:space="preserve"> </w:t>
      </w:r>
      <w:r w:rsidRPr="00925CAA">
        <w:rPr>
          <w:rFonts w:ascii="Palatino Linotype" w:hAnsi="Palatino Linotype" w:cs="Arial"/>
          <w:i/>
        </w:rPr>
        <w:t>inscripción en el Registro Federal de Contribuyentes con el único propósito de</w:t>
      </w:r>
      <w:r w:rsidRPr="00925CAA">
        <w:rPr>
          <w:rFonts w:ascii="Palatino Linotype" w:hAnsi="Palatino Linotype" w:cs="Arial"/>
          <w:b/>
          <w:bCs/>
          <w:i/>
        </w:rPr>
        <w:t xml:space="preserve"> </w:t>
      </w:r>
      <w:r w:rsidRPr="00925CAA">
        <w:rPr>
          <w:rFonts w:ascii="Palatino Linotype" w:hAnsi="Palatino Linotype" w:cs="Arial"/>
          <w:i/>
        </w:rPr>
        <w:t>realizar mediante esa clave de identificación, operaciones o actividades de</w:t>
      </w:r>
      <w:r w:rsidRPr="00925CAA">
        <w:rPr>
          <w:rFonts w:ascii="Palatino Linotype" w:hAnsi="Palatino Linotype" w:cs="Arial"/>
          <w:b/>
          <w:bCs/>
          <w:i/>
        </w:rPr>
        <w:t xml:space="preserve"> </w:t>
      </w:r>
      <w:r w:rsidRPr="00925CAA">
        <w:rPr>
          <w:rFonts w:ascii="Palatino Linotype" w:hAnsi="Palatino Linotype" w:cs="Arial"/>
          <w:i/>
        </w:rPr>
        <w:t>naturaleza tributaria. En este sentido, el artículo 79 del Código Fiscal de la</w:t>
      </w:r>
      <w:r w:rsidRPr="00925CAA">
        <w:rPr>
          <w:rFonts w:ascii="Palatino Linotype" w:hAnsi="Palatino Linotype" w:cs="Arial"/>
          <w:b/>
          <w:bCs/>
          <w:i/>
        </w:rPr>
        <w:t xml:space="preserve"> </w:t>
      </w:r>
      <w:r w:rsidRPr="00925CAA">
        <w:rPr>
          <w:rFonts w:ascii="Palatino Linotype" w:hAnsi="Palatino Linotype" w:cs="Arial"/>
          <w:i/>
        </w:rPr>
        <w:t>Federación prevé que la utilización de una clave de registro no asignada por la</w:t>
      </w:r>
      <w:r w:rsidRPr="00925CAA">
        <w:rPr>
          <w:rFonts w:ascii="Palatino Linotype" w:hAnsi="Palatino Linotype" w:cs="Arial"/>
          <w:b/>
          <w:bCs/>
          <w:i/>
        </w:rPr>
        <w:t xml:space="preserve"> </w:t>
      </w:r>
      <w:r w:rsidRPr="00925CAA">
        <w:rPr>
          <w:rFonts w:ascii="Palatino Linotype" w:hAnsi="Palatino Linotype" w:cs="Arial"/>
          <w:i/>
        </w:rPr>
        <w:t>autoridad constituye como una infracción en materia fiscal. De acuerdo con lo</w:t>
      </w:r>
      <w:r w:rsidRPr="00925CAA">
        <w:rPr>
          <w:rFonts w:ascii="Palatino Linotype" w:hAnsi="Palatino Linotype" w:cs="Arial"/>
          <w:b/>
          <w:bCs/>
          <w:i/>
        </w:rPr>
        <w:t xml:space="preserve"> </w:t>
      </w:r>
      <w:r w:rsidRPr="00925CAA">
        <w:rPr>
          <w:rFonts w:ascii="Palatino Linotype" w:hAnsi="Palatino Linotype" w:cs="Arial"/>
          <w:i/>
        </w:rPr>
        <w:t>antes apuntado, el RFC vinculado al nombre de su titular, permite identificar la</w:t>
      </w:r>
      <w:r w:rsidRPr="00925CAA">
        <w:rPr>
          <w:rFonts w:ascii="Palatino Linotype" w:hAnsi="Palatino Linotype" w:cs="Arial"/>
          <w:b/>
          <w:bCs/>
          <w:i/>
        </w:rPr>
        <w:t xml:space="preserve"> </w:t>
      </w:r>
      <w:r w:rsidRPr="00925CAA">
        <w:rPr>
          <w:rFonts w:ascii="Palatino Linotype" w:hAnsi="Palatino Linotype" w:cs="Arial"/>
          <w:i/>
        </w:rPr>
        <w:t xml:space="preserve">edad de la persona, así como su </w:t>
      </w:r>
      <w:proofErr w:type="spellStart"/>
      <w:r w:rsidRPr="00925CAA">
        <w:rPr>
          <w:rFonts w:ascii="Palatino Linotype" w:hAnsi="Palatino Linotype" w:cs="Arial"/>
          <w:i/>
        </w:rPr>
        <w:t>homoclave</w:t>
      </w:r>
      <w:proofErr w:type="spellEnd"/>
      <w:r w:rsidRPr="00925CAA">
        <w:rPr>
          <w:rFonts w:ascii="Palatino Linotype" w:hAnsi="Palatino Linotype" w:cs="Arial"/>
          <w:i/>
        </w:rPr>
        <w:t>, siendo esta última única e irrepetible,</w:t>
      </w:r>
      <w:r w:rsidRPr="00925CAA">
        <w:rPr>
          <w:rFonts w:ascii="Palatino Linotype" w:hAnsi="Palatino Linotype" w:cs="Arial"/>
          <w:b/>
          <w:bCs/>
          <w:i/>
        </w:rPr>
        <w:t xml:space="preserve"> </w:t>
      </w:r>
      <w:r w:rsidRPr="00925CAA">
        <w:rPr>
          <w:rFonts w:ascii="Palatino Linotype" w:hAnsi="Palatino Linotype" w:cs="Arial"/>
          <w:i/>
        </w:rPr>
        <w:t>por lo que es posible concluir que el RFC constituye un dato personal y, por tanto,</w:t>
      </w:r>
      <w:r w:rsidRPr="00925CAA">
        <w:rPr>
          <w:rFonts w:ascii="Palatino Linotype" w:hAnsi="Palatino Linotype" w:cs="Arial"/>
          <w:b/>
          <w:bCs/>
          <w:i/>
        </w:rPr>
        <w:t xml:space="preserve"> </w:t>
      </w:r>
      <w:r w:rsidRPr="00925CAA">
        <w:rPr>
          <w:rFonts w:ascii="Palatino Linotype" w:hAnsi="Palatino Linotype" w:cs="Arial"/>
          <w:i/>
        </w:rPr>
        <w:t>información confidencial, de conformidad con los previsto en el artículo 18,</w:t>
      </w:r>
      <w:r w:rsidRPr="00925CAA">
        <w:rPr>
          <w:rFonts w:ascii="Palatino Linotype" w:hAnsi="Palatino Linotype" w:cs="Arial"/>
          <w:b/>
          <w:bCs/>
          <w:i/>
        </w:rPr>
        <w:t xml:space="preserve"> </w:t>
      </w:r>
      <w:r w:rsidRPr="00925CAA">
        <w:rPr>
          <w:rFonts w:ascii="Palatino Linotype" w:hAnsi="Palatino Linotype" w:cs="Arial"/>
          <w:i/>
        </w:rPr>
        <w:t>fracción II de la Ley Federal de Transparencia y Acceso a la Información Pública</w:t>
      </w:r>
      <w:r w:rsidRPr="00925CAA">
        <w:rPr>
          <w:rFonts w:ascii="Palatino Linotype" w:hAnsi="Palatino Linotype" w:cs="Arial"/>
          <w:b/>
          <w:bCs/>
          <w:i/>
        </w:rPr>
        <w:t xml:space="preserve"> </w:t>
      </w:r>
      <w:r w:rsidRPr="00925CAA">
        <w:rPr>
          <w:rFonts w:ascii="Palatino Linotype" w:hAnsi="Palatino Linotype" w:cs="Arial"/>
          <w:i/>
        </w:rPr>
        <w:t>Gubernamental</w:t>
      </w:r>
      <w:r w:rsidRPr="00925CAA">
        <w:rPr>
          <w:rFonts w:ascii="Palatino Linotype" w:hAnsi="Palatino Linotype" w:cs="Arial"/>
          <w:bCs/>
          <w:i/>
        </w:rPr>
        <w:t>…” (Sic)</w:t>
      </w:r>
    </w:p>
    <w:p w14:paraId="2EC0D15A" w14:textId="77777777" w:rsidR="00637D0C" w:rsidRPr="00925CAA" w:rsidRDefault="00637D0C" w:rsidP="00637D0C">
      <w:pPr>
        <w:tabs>
          <w:tab w:val="left" w:pos="8647"/>
        </w:tabs>
        <w:ind w:left="567" w:right="284"/>
        <w:jc w:val="right"/>
        <w:rPr>
          <w:rFonts w:ascii="Palatino Linotype" w:hAnsi="Palatino Linotype" w:cs="Arial"/>
        </w:rPr>
      </w:pPr>
      <w:r w:rsidRPr="00925CAA">
        <w:rPr>
          <w:rFonts w:ascii="Palatino Linotype" w:hAnsi="Palatino Linotype" w:cs="Arial"/>
        </w:rPr>
        <w:t>(Énfasis añadido)</w:t>
      </w:r>
    </w:p>
    <w:p w14:paraId="362C2F01" w14:textId="77777777" w:rsidR="00637D0C" w:rsidRPr="00925CAA" w:rsidRDefault="00637D0C" w:rsidP="00637D0C">
      <w:pPr>
        <w:tabs>
          <w:tab w:val="left" w:pos="8647"/>
        </w:tabs>
        <w:spacing w:line="360" w:lineRule="auto"/>
        <w:ind w:right="51"/>
        <w:jc w:val="both"/>
        <w:rPr>
          <w:rFonts w:ascii="Palatino Linotype" w:hAnsi="Palatino Linotype" w:cs="Arial"/>
        </w:rPr>
      </w:pPr>
    </w:p>
    <w:p w14:paraId="581413E0"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 xml:space="preserve">Así, el RFC se vincula al nombre de su titular y permite identificar la edad de la persona, su fecha de nacimiento, así como su </w:t>
      </w:r>
      <w:proofErr w:type="spellStart"/>
      <w:r w:rsidRPr="00925CAA">
        <w:rPr>
          <w:rFonts w:ascii="Palatino Linotype" w:hAnsi="Palatino Linotype" w:cs="Arial"/>
          <w:sz w:val="24"/>
        </w:rPr>
        <w:t>homoclave</w:t>
      </w:r>
      <w:proofErr w:type="spellEnd"/>
      <w:r w:rsidRPr="00925CAA">
        <w:rPr>
          <w:rFonts w:ascii="Palatino Linotype" w:hAnsi="Palatino Linotype" w:cs="Arial"/>
          <w:sz w:val="24"/>
        </w:rPr>
        <w:t xml:space="preserve">, la cual es única e irrepetible y determina la identificación de dicha persona para efectos fiscales, por lo que </w:t>
      </w:r>
      <w:r w:rsidRPr="00925CAA">
        <w:rPr>
          <w:rFonts w:ascii="Palatino Linotype" w:hAnsi="Palatino Linotype" w:cs="Arial"/>
          <w:sz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54B6267"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080ABDB9"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F1D0D71"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38997A79"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 xml:space="preserve">Argumento que es compartido por el entonces </w:t>
      </w:r>
      <w:r w:rsidRPr="00925CAA">
        <w:rPr>
          <w:rFonts w:ascii="Palatino Linotype" w:hAnsi="Palatino Linotype" w:cs="Arial"/>
          <w:b/>
          <w:bCs/>
          <w:sz w:val="24"/>
        </w:rPr>
        <w:t xml:space="preserve">Instituto Federal de Acceso a la Información y Protección de Datos (IFAI), conforme al </w:t>
      </w:r>
      <w:r w:rsidRPr="00925CAA">
        <w:rPr>
          <w:rFonts w:ascii="Palatino Linotype" w:hAnsi="Palatino Linotype" w:cs="Arial"/>
          <w:sz w:val="24"/>
        </w:rPr>
        <w:t xml:space="preserve">criterio número 0003-10, el cual refiere: </w:t>
      </w:r>
    </w:p>
    <w:p w14:paraId="72FC464D" w14:textId="77777777" w:rsidR="00637D0C" w:rsidRPr="00925CAA" w:rsidRDefault="00637D0C" w:rsidP="00637D0C">
      <w:pPr>
        <w:pStyle w:val="Sinespaciado"/>
      </w:pPr>
    </w:p>
    <w:p w14:paraId="5321E9B7" w14:textId="77777777" w:rsidR="00637D0C" w:rsidRPr="00925CAA" w:rsidRDefault="00637D0C" w:rsidP="00637D0C">
      <w:pPr>
        <w:tabs>
          <w:tab w:val="left" w:pos="8505"/>
        </w:tabs>
        <w:ind w:left="567" w:right="567"/>
        <w:jc w:val="both"/>
        <w:rPr>
          <w:rFonts w:ascii="Palatino Linotype" w:hAnsi="Palatino Linotype" w:cs="Arial"/>
          <w:i/>
        </w:rPr>
      </w:pPr>
      <w:r w:rsidRPr="00925CAA">
        <w:rPr>
          <w:rFonts w:ascii="Palatino Linotype" w:hAnsi="Palatino Linotype" w:cs="Arial"/>
          <w:b/>
          <w:bCs/>
          <w:i/>
        </w:rPr>
        <w:t xml:space="preserve">“Clave Única de Registro de Población (CURP) es un dato personal confidencial. </w:t>
      </w:r>
      <w:r w:rsidRPr="00925CAA">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925CAA">
        <w:rPr>
          <w:rFonts w:ascii="Palatino Linotype" w:hAnsi="Palatino Linotype" w:cs="Arial"/>
          <w:i/>
        </w:rPr>
        <w:t>el artículos anteriormente señalados</w:t>
      </w:r>
      <w:proofErr w:type="gramEnd"/>
      <w:r w:rsidRPr="00925CAA">
        <w:rPr>
          <w:rFonts w:ascii="Palatino Linotype" w:hAnsi="Palatino Linotype" w:cs="Arial"/>
          <w:b/>
          <w:bCs/>
          <w:i/>
        </w:rPr>
        <w:t>..</w:t>
      </w:r>
      <w:r w:rsidRPr="00925CAA">
        <w:rPr>
          <w:rFonts w:ascii="Palatino Linotype" w:hAnsi="Palatino Linotype" w:cs="Arial"/>
          <w:i/>
        </w:rPr>
        <w:t>.” (Sic)</w:t>
      </w:r>
    </w:p>
    <w:p w14:paraId="570FE121" w14:textId="77777777" w:rsidR="00637D0C" w:rsidRPr="00925CAA" w:rsidRDefault="00637D0C" w:rsidP="00637D0C">
      <w:pPr>
        <w:autoSpaceDE w:val="0"/>
        <w:autoSpaceDN w:val="0"/>
        <w:adjustRightInd w:val="0"/>
        <w:spacing w:line="360" w:lineRule="auto"/>
        <w:contextualSpacing/>
        <w:jc w:val="both"/>
        <w:rPr>
          <w:rFonts w:ascii="Palatino Linotype" w:hAnsi="Palatino Linotype" w:cs="Arial"/>
        </w:rPr>
      </w:pPr>
    </w:p>
    <w:p w14:paraId="173C8C0D" w14:textId="77777777" w:rsidR="00637D0C" w:rsidRPr="00925CAA" w:rsidRDefault="00637D0C" w:rsidP="00637D0C">
      <w:pPr>
        <w:autoSpaceDE w:val="0"/>
        <w:autoSpaceDN w:val="0"/>
        <w:adjustRightInd w:val="0"/>
        <w:spacing w:line="360" w:lineRule="auto"/>
        <w:contextualSpacing/>
        <w:jc w:val="both"/>
        <w:rPr>
          <w:rFonts w:ascii="Palatino Linotype" w:hAnsi="Palatino Linotype" w:cs="Arial"/>
          <w:sz w:val="24"/>
        </w:rPr>
      </w:pPr>
      <w:r w:rsidRPr="00925CAA">
        <w:rPr>
          <w:rFonts w:ascii="Palatino Linotype" w:hAnsi="Palatino Linotype" w:cs="Arial"/>
          <w:sz w:val="24"/>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8D59921" w14:textId="77777777" w:rsidR="00637D0C" w:rsidRPr="00925CAA" w:rsidRDefault="00637D0C" w:rsidP="00637D0C">
      <w:pPr>
        <w:autoSpaceDE w:val="0"/>
        <w:autoSpaceDN w:val="0"/>
        <w:adjustRightInd w:val="0"/>
        <w:spacing w:line="360" w:lineRule="auto"/>
        <w:contextualSpacing/>
        <w:jc w:val="both"/>
        <w:rPr>
          <w:rFonts w:ascii="Palatino Linotype" w:hAnsi="Palatino Linotype" w:cs="Arial"/>
          <w:sz w:val="24"/>
        </w:rPr>
      </w:pPr>
    </w:p>
    <w:p w14:paraId="056048A1"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9CF0075"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75517CA4"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2278E3F" w14:textId="77777777" w:rsidR="00637D0C" w:rsidRPr="00925CAA" w:rsidRDefault="00637D0C" w:rsidP="00637D0C">
      <w:pPr>
        <w:tabs>
          <w:tab w:val="left" w:pos="8647"/>
        </w:tabs>
        <w:spacing w:line="360" w:lineRule="auto"/>
        <w:ind w:right="51"/>
        <w:jc w:val="both"/>
        <w:rPr>
          <w:rFonts w:ascii="Palatino Linotype" w:hAnsi="Palatino Linotype" w:cs="Arial"/>
        </w:rPr>
      </w:pPr>
    </w:p>
    <w:p w14:paraId="5288EBAA" w14:textId="77777777" w:rsidR="00637D0C" w:rsidRPr="00925CAA" w:rsidRDefault="00637D0C" w:rsidP="00637D0C">
      <w:pPr>
        <w:tabs>
          <w:tab w:val="left" w:pos="8505"/>
        </w:tabs>
        <w:ind w:left="567" w:right="567"/>
        <w:jc w:val="both"/>
        <w:rPr>
          <w:rFonts w:ascii="Palatino Linotype" w:hAnsi="Palatino Linotype" w:cs="Arial"/>
          <w:bCs/>
          <w:i/>
        </w:rPr>
      </w:pPr>
      <w:r w:rsidRPr="00925CAA">
        <w:rPr>
          <w:rFonts w:ascii="Palatino Linotype" w:hAnsi="Palatino Linotype" w:cs="Arial"/>
          <w:bCs/>
          <w:i/>
        </w:rPr>
        <w:t>“</w:t>
      </w:r>
      <w:r w:rsidRPr="00925CAA">
        <w:rPr>
          <w:rFonts w:ascii="Palatino Linotype" w:hAnsi="Palatino Linotype" w:cs="Arial"/>
          <w:b/>
          <w:bCs/>
          <w:i/>
        </w:rPr>
        <w:t>Cuarto</w:t>
      </w:r>
      <w:r w:rsidRPr="00925CAA">
        <w:rPr>
          <w:rFonts w:ascii="Palatino Linotype" w:hAnsi="Palatino Linotype" w:cs="Arial"/>
          <w:bCs/>
          <w:i/>
        </w:rPr>
        <w:t xml:space="preserve">. </w:t>
      </w:r>
      <w:r w:rsidRPr="00925CAA">
        <w:rPr>
          <w:rFonts w:ascii="Palatino Linotype" w:hAnsi="Palatino Linotype" w:cs="Arial"/>
          <w:b/>
          <w:bCs/>
          <w:i/>
          <w:u w:val="single"/>
        </w:rPr>
        <w:t>Para clasificar la información como reservada o confidencial,</w:t>
      </w:r>
      <w:r w:rsidRPr="00925CA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925CAA">
        <w:rPr>
          <w:rFonts w:ascii="Palatino Linotype" w:hAnsi="Palatino Linotype" w:cs="Arial"/>
          <w:bCs/>
          <w:i/>
        </w:rPr>
        <w:lastRenderedPageBreak/>
        <w:t>de sus respectivas competencias, en tanto estas últimas no contravengan lo dispuesto en la Ley General.</w:t>
      </w:r>
    </w:p>
    <w:p w14:paraId="69C5BE5C"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Cs/>
          <w:i/>
        </w:rPr>
        <w:t>Los sujetos obligados deberán aplicar, de manera estricta, las excepciones al derecho de acceso a la información y sólo podrán invocarlas cuando acrediten su procedencia.</w:t>
      </w:r>
    </w:p>
    <w:p w14:paraId="6224B4F3"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Cs/>
          <w:i/>
        </w:rPr>
        <w:t>…</w:t>
      </w:r>
    </w:p>
    <w:p w14:paraId="353EACD6"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
          <w:bCs/>
          <w:i/>
        </w:rPr>
        <w:t>Quinto</w:t>
      </w:r>
      <w:r w:rsidRPr="00925CAA">
        <w:rPr>
          <w:rFonts w:ascii="Palatino Linotype" w:hAnsi="Palatino Linotype" w:cs="Arial"/>
          <w:bCs/>
          <w:i/>
        </w:rPr>
        <w:t xml:space="preserve">. </w:t>
      </w:r>
      <w:r w:rsidRPr="00925CAA">
        <w:rPr>
          <w:rFonts w:ascii="Palatino Linotype" w:hAnsi="Palatino Linotype" w:cs="Arial"/>
          <w:b/>
          <w:bCs/>
          <w:i/>
        </w:rPr>
        <w:t xml:space="preserve">La carga de la prueba para justificar toda negativa de acceso a la información, </w:t>
      </w:r>
      <w:r w:rsidRPr="00925CAA">
        <w:rPr>
          <w:rFonts w:ascii="Palatino Linotype" w:hAnsi="Palatino Linotype" w:cs="Arial"/>
          <w:bCs/>
          <w:i/>
        </w:rPr>
        <w:t>por actualizarse cualquiera de los supuestos de clasificación previstos en la Ley General, la Ley Federal y leyes estatales, corresponderá</w:t>
      </w:r>
      <w:r w:rsidRPr="00925CA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25CAA">
        <w:rPr>
          <w:rFonts w:ascii="Palatino Linotype" w:hAnsi="Palatino Linotype" w:cs="Arial"/>
          <w:bCs/>
          <w:i/>
        </w:rPr>
        <w:t>, observando lo dispuesto en la Ley General y las demás disposiciones aplicables en la materia.</w:t>
      </w:r>
    </w:p>
    <w:p w14:paraId="4079706C" w14:textId="77777777" w:rsidR="00637D0C" w:rsidRPr="00925CAA" w:rsidRDefault="00637D0C" w:rsidP="00637D0C">
      <w:pPr>
        <w:tabs>
          <w:tab w:val="left" w:pos="8647"/>
        </w:tabs>
        <w:ind w:left="567" w:right="567"/>
        <w:jc w:val="both"/>
        <w:rPr>
          <w:rFonts w:ascii="Palatino Linotype" w:hAnsi="Palatino Linotype" w:cs="Arial"/>
          <w:bCs/>
          <w:i/>
        </w:rPr>
      </w:pPr>
    </w:p>
    <w:p w14:paraId="0DDAC18B"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
          <w:bCs/>
          <w:i/>
        </w:rPr>
        <w:t>Octavo</w:t>
      </w:r>
      <w:r w:rsidRPr="00925CAA">
        <w:rPr>
          <w:rFonts w:ascii="Palatino Linotype" w:hAnsi="Palatino Linotype" w:cs="Arial"/>
          <w:bCs/>
          <w:i/>
        </w:rPr>
        <w:t xml:space="preserve">. </w:t>
      </w:r>
      <w:r w:rsidRPr="00925CAA">
        <w:rPr>
          <w:rFonts w:ascii="Palatino Linotype" w:hAnsi="Palatino Linotype" w:cs="Arial"/>
          <w:bCs/>
          <w:i/>
          <w:u w:val="single"/>
        </w:rPr>
        <w:t>Para fundar la clasificación de la información se debe señalar el artículo, fracción, inciso, párrafo o numeral de la ley o tratado internacional</w:t>
      </w:r>
      <w:r w:rsidRPr="00925CAA">
        <w:rPr>
          <w:rFonts w:ascii="Palatino Linotype" w:hAnsi="Palatino Linotype" w:cs="Arial"/>
          <w:bCs/>
          <w:i/>
        </w:rPr>
        <w:t xml:space="preserve"> suscrito por el Estado mexicano que expresamente le otorga el carácter de reservada o confidencial.</w:t>
      </w:r>
    </w:p>
    <w:p w14:paraId="1C3FB0F6"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274A170"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Cs/>
          <w:i/>
        </w:rPr>
        <w:t>…</w:t>
      </w:r>
    </w:p>
    <w:p w14:paraId="5F6217E2" w14:textId="77777777" w:rsidR="00637D0C" w:rsidRPr="00925CAA" w:rsidRDefault="00637D0C" w:rsidP="00637D0C">
      <w:pPr>
        <w:tabs>
          <w:tab w:val="left" w:pos="8647"/>
        </w:tabs>
        <w:ind w:left="567" w:right="567"/>
        <w:jc w:val="both"/>
        <w:rPr>
          <w:rFonts w:ascii="Palatino Linotype" w:hAnsi="Palatino Linotype" w:cs="Arial"/>
          <w:b/>
          <w:bCs/>
          <w:i/>
        </w:rPr>
      </w:pPr>
      <w:r w:rsidRPr="00925CAA">
        <w:rPr>
          <w:rFonts w:ascii="Palatino Linotype" w:hAnsi="Palatino Linotype" w:cs="Arial"/>
          <w:b/>
          <w:bCs/>
          <w:i/>
        </w:rPr>
        <w:t>DE LA INFORMACIÓN CONFIDENCIAL</w:t>
      </w:r>
    </w:p>
    <w:p w14:paraId="513B1CE8"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
          <w:bCs/>
          <w:i/>
        </w:rPr>
        <w:t xml:space="preserve">Trigésimo octavo. </w:t>
      </w:r>
      <w:r w:rsidRPr="00925CAA">
        <w:rPr>
          <w:rFonts w:ascii="Palatino Linotype" w:hAnsi="Palatino Linotype" w:cs="Arial"/>
          <w:bCs/>
          <w:i/>
        </w:rPr>
        <w:t>Se considera información confidencial:</w:t>
      </w:r>
    </w:p>
    <w:p w14:paraId="63D0C805" w14:textId="77777777" w:rsidR="00637D0C" w:rsidRPr="00925CAA" w:rsidRDefault="00637D0C" w:rsidP="00637D0C">
      <w:pPr>
        <w:tabs>
          <w:tab w:val="left" w:pos="8647"/>
        </w:tabs>
        <w:ind w:left="567" w:right="567"/>
        <w:jc w:val="both"/>
        <w:rPr>
          <w:rFonts w:ascii="Palatino Linotype" w:hAnsi="Palatino Linotype" w:cs="Arial"/>
          <w:b/>
          <w:bCs/>
          <w:i/>
        </w:rPr>
      </w:pPr>
      <w:r w:rsidRPr="00925CAA">
        <w:rPr>
          <w:rFonts w:ascii="Palatino Linotype" w:hAnsi="Palatino Linotype" w:cs="Arial"/>
          <w:bCs/>
          <w:i/>
        </w:rPr>
        <w:t xml:space="preserve">I. </w:t>
      </w:r>
      <w:r w:rsidRPr="00925CAA">
        <w:rPr>
          <w:rFonts w:ascii="Palatino Linotype" w:hAnsi="Palatino Linotype" w:cs="Arial"/>
          <w:b/>
          <w:bCs/>
          <w:i/>
          <w:u w:val="single"/>
        </w:rPr>
        <w:t>Los datos personales en los términos de la norma aplicable</w:t>
      </w:r>
      <w:r w:rsidRPr="00925CAA">
        <w:rPr>
          <w:rFonts w:ascii="Palatino Linotype" w:hAnsi="Palatino Linotype" w:cs="Arial"/>
          <w:b/>
          <w:bCs/>
          <w:i/>
        </w:rPr>
        <w:t>;</w:t>
      </w:r>
    </w:p>
    <w:p w14:paraId="5B965C8E"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2698D47"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Cs/>
          <w:i/>
        </w:rPr>
        <w:t>III …</w:t>
      </w:r>
    </w:p>
    <w:p w14:paraId="165DA088" w14:textId="77777777" w:rsidR="00637D0C" w:rsidRPr="00925CAA" w:rsidRDefault="00637D0C" w:rsidP="00637D0C">
      <w:pPr>
        <w:tabs>
          <w:tab w:val="left" w:pos="8647"/>
        </w:tabs>
        <w:ind w:left="567" w:right="567"/>
        <w:jc w:val="both"/>
        <w:rPr>
          <w:rFonts w:ascii="Palatino Linotype" w:hAnsi="Palatino Linotype" w:cs="Arial"/>
          <w:bCs/>
          <w:i/>
        </w:rPr>
      </w:pPr>
      <w:r w:rsidRPr="00925CAA">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20E43CAD" w14:textId="77777777" w:rsidR="00637D0C" w:rsidRPr="00925CAA" w:rsidRDefault="00637D0C" w:rsidP="00637D0C">
      <w:pPr>
        <w:tabs>
          <w:tab w:val="left" w:pos="8647"/>
        </w:tabs>
        <w:spacing w:line="360" w:lineRule="auto"/>
        <w:ind w:right="51"/>
        <w:jc w:val="both"/>
        <w:rPr>
          <w:rFonts w:ascii="Palatino Linotype" w:hAnsi="Palatino Linotype" w:cs="Arial"/>
          <w:bCs/>
        </w:rPr>
      </w:pPr>
    </w:p>
    <w:p w14:paraId="6EF88652"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F45F0F3"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4939692D" w14:textId="77777777" w:rsidR="00637D0C" w:rsidRPr="00925CAA" w:rsidRDefault="00637D0C" w:rsidP="00637D0C">
      <w:pPr>
        <w:tabs>
          <w:tab w:val="left" w:pos="8647"/>
        </w:tabs>
        <w:spacing w:line="360" w:lineRule="auto"/>
        <w:ind w:right="51"/>
        <w:jc w:val="both"/>
        <w:rPr>
          <w:rFonts w:ascii="Palatino Linotype" w:hAnsi="Palatino Linotype" w:cs="Arial"/>
          <w:sz w:val="24"/>
        </w:rPr>
      </w:pPr>
      <w:r w:rsidRPr="00925CAA">
        <w:rPr>
          <w:rFonts w:ascii="Palatino Linotype" w:hAnsi="Palatino Linotype" w:cs="Arial"/>
          <w:sz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84C774" w14:textId="77777777" w:rsidR="00637D0C" w:rsidRPr="00925CAA" w:rsidRDefault="00637D0C" w:rsidP="00637D0C">
      <w:pPr>
        <w:tabs>
          <w:tab w:val="left" w:pos="8647"/>
        </w:tabs>
        <w:spacing w:line="360" w:lineRule="auto"/>
        <w:ind w:right="51"/>
        <w:jc w:val="both"/>
        <w:rPr>
          <w:rFonts w:ascii="Palatino Linotype" w:hAnsi="Palatino Linotype" w:cs="Arial"/>
          <w:sz w:val="24"/>
        </w:rPr>
      </w:pPr>
    </w:p>
    <w:p w14:paraId="12E47A65" w14:textId="77777777" w:rsidR="00637D0C" w:rsidRPr="00637D0C" w:rsidRDefault="00637D0C" w:rsidP="00637D0C">
      <w:pPr>
        <w:autoSpaceDE w:val="0"/>
        <w:autoSpaceDN w:val="0"/>
        <w:adjustRightInd w:val="0"/>
        <w:spacing w:line="360" w:lineRule="auto"/>
        <w:contextualSpacing/>
        <w:jc w:val="both"/>
        <w:rPr>
          <w:rFonts w:ascii="Palatino Linotype" w:hAnsi="Palatino Linotype" w:cs="Arial"/>
          <w:sz w:val="24"/>
        </w:rPr>
      </w:pPr>
      <w:r w:rsidRPr="00925CAA">
        <w:rPr>
          <w:rFonts w:ascii="Palatino Linotype" w:hAnsi="Palatino Linotype" w:cs="Arial"/>
          <w:sz w:val="24"/>
        </w:rPr>
        <w:t xml:space="preserve">Entonces, el </w:t>
      </w:r>
      <w:r w:rsidRPr="00925CAA">
        <w:rPr>
          <w:rFonts w:ascii="Palatino Linotype" w:hAnsi="Palatino Linotype" w:cs="Arial"/>
          <w:b/>
          <w:sz w:val="24"/>
        </w:rPr>
        <w:t>Sujeto Obligado</w:t>
      </w:r>
      <w:r w:rsidRPr="00925CAA">
        <w:rPr>
          <w:rFonts w:ascii="Palatino Linotype" w:hAnsi="Palatino Linotype" w:cs="Arial"/>
          <w:sz w:val="24"/>
        </w:rPr>
        <w:t xml:space="preserve"> debe seguir el procedimiento legal establecido para su clasificación, es decir, es necesario que el Comité de Transparencia emita un Acuerdo </w:t>
      </w:r>
      <w:r w:rsidRPr="00925CAA">
        <w:rPr>
          <w:rFonts w:ascii="Palatino Linotype" w:hAnsi="Palatino Linotype" w:cs="Arial"/>
          <w:sz w:val="24"/>
        </w:rPr>
        <w:lastRenderedPageBreak/>
        <w:t>de Clasificación que cumpla con las formalidades previstas en los artículos 137, 143 y 149 de la Ley de Transparencia y Acceso a la Información Pública del Estado de México y Municipios.</w:t>
      </w:r>
    </w:p>
    <w:p w14:paraId="4D4B9E30" w14:textId="77777777" w:rsidR="00043D01" w:rsidRDefault="00043D01" w:rsidP="00D838C3">
      <w:pPr>
        <w:tabs>
          <w:tab w:val="left" w:pos="709"/>
        </w:tabs>
        <w:spacing w:before="240" w:line="360" w:lineRule="auto"/>
        <w:ind w:right="51"/>
        <w:jc w:val="both"/>
        <w:rPr>
          <w:rFonts w:ascii="Palatino Linotype" w:hAnsi="Palatino Linotype"/>
          <w:b/>
          <w:sz w:val="28"/>
          <w:szCs w:val="28"/>
        </w:rPr>
      </w:pPr>
    </w:p>
    <w:p w14:paraId="3445E826" w14:textId="77777777" w:rsidR="00D838C3" w:rsidRDefault="00D838C3" w:rsidP="00D838C3">
      <w:pPr>
        <w:tabs>
          <w:tab w:val="left" w:pos="709"/>
        </w:tabs>
        <w:spacing w:before="240" w:line="360" w:lineRule="auto"/>
        <w:ind w:right="51"/>
        <w:jc w:val="both"/>
        <w:rPr>
          <w:rFonts w:ascii="Palatino Linotype" w:hAnsi="Palatino Linotype"/>
          <w:sz w:val="24"/>
          <w:szCs w:val="24"/>
        </w:rPr>
      </w:pPr>
      <w:r>
        <w:rPr>
          <w:rFonts w:ascii="Palatino Linotype" w:hAnsi="Palatino Linotype"/>
          <w:iCs/>
          <w:sz w:val="24"/>
          <w:szCs w:val="24"/>
        </w:rPr>
        <w:t xml:space="preserve">En mérito de lo expuesto </w:t>
      </w:r>
      <w:r>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 xml:space="preserve">El Recurrente, </w:t>
      </w:r>
      <w:r>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Pr>
          <w:rFonts w:ascii="Palatino Linotype" w:hAnsi="Palatino Linotype"/>
          <w:b/>
          <w:sz w:val="24"/>
          <w:szCs w:val="24"/>
        </w:rPr>
        <w:t xml:space="preserve">MODIFICA </w:t>
      </w:r>
      <w:r>
        <w:rPr>
          <w:rFonts w:ascii="Palatino Linotype" w:hAnsi="Palatino Linotype"/>
          <w:sz w:val="24"/>
          <w:szCs w:val="24"/>
        </w:rPr>
        <w:t xml:space="preserve">la respuesta a la solicitud de información </w:t>
      </w:r>
      <w:r w:rsidR="004E4CBE" w:rsidRPr="004E4CBE">
        <w:rPr>
          <w:rFonts w:ascii="Palatino Linotype" w:hAnsi="Palatino Linotype"/>
          <w:b/>
          <w:sz w:val="24"/>
          <w:szCs w:val="24"/>
        </w:rPr>
        <w:t>00081/SEIEM/IP/2022</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78E7C88D" w14:textId="77777777" w:rsidR="00D838C3" w:rsidRDefault="00D838C3" w:rsidP="00D838C3">
      <w:pPr>
        <w:spacing w:after="0" w:line="360" w:lineRule="auto"/>
        <w:jc w:val="both"/>
        <w:rPr>
          <w:rFonts w:ascii="Palatino Linotype" w:hAnsi="Palatino Linotype" w:cs="Arial"/>
          <w:sz w:val="24"/>
          <w:szCs w:val="24"/>
        </w:rPr>
      </w:pPr>
    </w:p>
    <w:p w14:paraId="6F05C5C0" w14:textId="77777777" w:rsidR="00D838C3" w:rsidRPr="00EE1E88" w:rsidRDefault="00D838C3" w:rsidP="00D838C3">
      <w:pPr>
        <w:spacing w:after="0" w:line="360" w:lineRule="auto"/>
        <w:jc w:val="both"/>
        <w:rPr>
          <w:rFonts w:ascii="Palatino Linotype" w:hAnsi="Palatino Linotype"/>
          <w:sz w:val="24"/>
          <w:szCs w:val="24"/>
        </w:rPr>
      </w:pPr>
      <w:r>
        <w:rPr>
          <w:rFonts w:ascii="Palatino Linotype" w:hAnsi="Palatino Linotype" w:cs="Arial"/>
          <w:sz w:val="24"/>
          <w:szCs w:val="24"/>
        </w:rPr>
        <w:t>Por lo antes expuesto y fundado es de resolverse y,</w:t>
      </w:r>
      <w:r w:rsidRPr="00EE1E88">
        <w:rPr>
          <w:rFonts w:ascii="Palatino Linotype" w:hAnsi="Palatino Linotype"/>
          <w:sz w:val="24"/>
          <w:szCs w:val="24"/>
        </w:rPr>
        <w:t xml:space="preserve"> </w:t>
      </w:r>
    </w:p>
    <w:p w14:paraId="4B8052C2" w14:textId="77777777" w:rsidR="00D838C3" w:rsidRPr="00071411" w:rsidRDefault="00D838C3" w:rsidP="00D838C3">
      <w:pPr>
        <w:spacing w:after="0" w:line="360" w:lineRule="auto"/>
        <w:jc w:val="both"/>
        <w:rPr>
          <w:rFonts w:ascii="Palatino Linotype" w:hAnsi="Palatino Linotype"/>
        </w:rPr>
      </w:pPr>
    </w:p>
    <w:p w14:paraId="14F3A7A2" w14:textId="77777777" w:rsidR="00D838C3" w:rsidRDefault="00D838C3" w:rsidP="00D838C3">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6272AC72" w14:textId="77777777" w:rsidR="00D838C3" w:rsidRPr="00FC6F08" w:rsidRDefault="00D838C3" w:rsidP="00D838C3">
      <w:pPr>
        <w:pStyle w:val="Sinespaciado"/>
        <w:spacing w:line="360" w:lineRule="auto"/>
      </w:pPr>
    </w:p>
    <w:p w14:paraId="644E6CE6" w14:textId="21BDE562" w:rsidR="00D838C3" w:rsidRPr="00B27D0F" w:rsidRDefault="00D838C3" w:rsidP="00D838C3">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B27D0F">
        <w:rPr>
          <w:rFonts w:ascii="Palatino Linotype" w:eastAsia="Arial Unicode MS" w:hAnsi="Palatino Linotype" w:cs="Arial"/>
          <w:b/>
          <w:sz w:val="24"/>
          <w:szCs w:val="24"/>
        </w:rPr>
        <w:t xml:space="preserve">El Sujeto Obligado </w:t>
      </w:r>
      <w:r w:rsidRPr="00B27D0F">
        <w:rPr>
          <w:rFonts w:ascii="Palatino Linotype" w:eastAsia="Arial Unicode MS" w:hAnsi="Palatino Linotype" w:cs="Arial"/>
          <w:sz w:val="24"/>
          <w:szCs w:val="24"/>
        </w:rPr>
        <w:t xml:space="preserve">a la solicitud de información </w:t>
      </w:r>
      <w:proofErr w:type="gramStart"/>
      <w:r w:rsidRPr="00B27D0F">
        <w:rPr>
          <w:rFonts w:ascii="Palatino Linotype" w:eastAsia="Arial Unicode MS" w:hAnsi="Palatino Linotype" w:cs="Arial"/>
          <w:sz w:val="24"/>
          <w:szCs w:val="24"/>
        </w:rPr>
        <w:t xml:space="preserve">número </w:t>
      </w:r>
      <w:r w:rsidRPr="009E59BC">
        <w:rPr>
          <w:rFonts w:ascii="Palatino Linotype" w:hAnsi="Palatino Linotype" w:cs="Arial"/>
          <w:b/>
          <w:sz w:val="24"/>
          <w:szCs w:val="24"/>
        </w:rPr>
        <w:t xml:space="preserve"> </w:t>
      </w:r>
      <w:r w:rsidR="004E4CBE" w:rsidRPr="004E4CBE">
        <w:rPr>
          <w:rFonts w:ascii="Palatino Linotype" w:hAnsi="Palatino Linotype" w:cs="Arial"/>
          <w:b/>
          <w:sz w:val="24"/>
          <w:szCs w:val="24"/>
        </w:rPr>
        <w:t>00081</w:t>
      </w:r>
      <w:proofErr w:type="gramEnd"/>
      <w:r w:rsidR="004E4CBE" w:rsidRPr="004E4CBE">
        <w:rPr>
          <w:rFonts w:ascii="Palatino Linotype" w:hAnsi="Palatino Linotype" w:cs="Arial"/>
          <w:b/>
          <w:sz w:val="24"/>
          <w:szCs w:val="24"/>
        </w:rPr>
        <w:t>/SEIEM/IP/2022</w:t>
      </w:r>
      <w:r>
        <w:rPr>
          <w:rFonts w:ascii="Palatino Linotype" w:hAnsi="Palatino Linotype" w:cs="Arial"/>
          <w:sz w:val="24"/>
          <w:szCs w:val="24"/>
        </w:rPr>
        <w:t>, por resultar</w:t>
      </w:r>
      <w:r w:rsidR="007724BA">
        <w:rPr>
          <w:rFonts w:ascii="Palatino Linotype" w:hAnsi="Palatino Linotype" w:cs="Arial"/>
          <w:sz w:val="24"/>
          <w:szCs w:val="24"/>
        </w:rPr>
        <w:t xml:space="preserve"> parcialmente</w:t>
      </w:r>
      <w:r>
        <w:rPr>
          <w:rFonts w:ascii="Palatino Linotype" w:hAnsi="Palatino Linotype" w:cs="Arial"/>
          <w:sz w:val="24"/>
          <w:szCs w:val="24"/>
        </w:rPr>
        <w:t xml:space="preserve"> fundados </w:t>
      </w:r>
      <w:r w:rsidRPr="00B27D0F">
        <w:rPr>
          <w:rFonts w:ascii="Palatino Linotype" w:hAnsi="Palatino Linotype" w:cs="Arial"/>
          <w:sz w:val="24"/>
          <w:szCs w:val="24"/>
        </w:rPr>
        <w:t xml:space="preserve">los motivos de </w:t>
      </w:r>
      <w:r w:rsidR="002B736C">
        <w:rPr>
          <w:rFonts w:ascii="Palatino Linotype" w:hAnsi="Palatino Linotype" w:cs="Arial"/>
          <w:sz w:val="24"/>
          <w:szCs w:val="24"/>
        </w:rPr>
        <w:t>inconformidad vertidos por el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2FB4AB71" w14:textId="77777777" w:rsidR="00D838C3" w:rsidRPr="00FC6F08" w:rsidRDefault="00D838C3" w:rsidP="00D838C3">
      <w:pPr>
        <w:autoSpaceDE w:val="0"/>
        <w:autoSpaceDN w:val="0"/>
        <w:adjustRightInd w:val="0"/>
        <w:spacing w:line="360" w:lineRule="auto"/>
        <w:ind w:right="49"/>
        <w:jc w:val="both"/>
        <w:rPr>
          <w:rFonts w:ascii="Palatino Linotype" w:hAnsi="Palatino Linotype" w:cs="Arial"/>
        </w:rPr>
      </w:pPr>
    </w:p>
    <w:p w14:paraId="4121D981" w14:textId="03F3E731" w:rsidR="00D838C3" w:rsidRDefault="00D838C3" w:rsidP="00D838C3">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w:t>
      </w:r>
      <w:r w:rsidRPr="00B27D0F">
        <w:rPr>
          <w:rFonts w:ascii="Palatino Linotype" w:hAnsi="Palatino Linotype" w:cs="Arial"/>
          <w:sz w:val="24"/>
          <w:szCs w:val="24"/>
        </w:rPr>
        <w:t>l</w:t>
      </w:r>
      <w:r>
        <w:rPr>
          <w:rFonts w:ascii="Palatino Linotype" w:hAnsi="Palatino Linotype" w:cs="Arial"/>
          <w:sz w:val="24"/>
          <w:szCs w:val="24"/>
        </w:rPr>
        <w:t>a</w:t>
      </w:r>
      <w:r w:rsidRPr="00B27D0F">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CUAR</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Pr="00B1061D">
        <w:rPr>
          <w:rFonts w:ascii="Palatino Linotype" w:hAnsi="Palatino Linotype" w:cs="Arial"/>
          <w:sz w:val="24"/>
          <w:szCs w:val="24"/>
        </w:rPr>
        <w:t>previa búsqueda exhaustiva y razonable</w:t>
      </w:r>
      <w:r w:rsidRPr="00B27D0F">
        <w:rPr>
          <w:rFonts w:ascii="Palatino Linotype" w:hAnsi="Palatino Linotype" w:cs="Arial"/>
          <w:sz w:val="24"/>
          <w:szCs w:val="24"/>
        </w:rPr>
        <w:t>,</w:t>
      </w:r>
      <w:r w:rsidR="00610BFB">
        <w:rPr>
          <w:rFonts w:ascii="Palatino Linotype" w:hAnsi="Palatino Linotype" w:cs="Arial"/>
          <w:sz w:val="24"/>
          <w:szCs w:val="24"/>
        </w:rPr>
        <w:t xml:space="preserve"> en versión pública,</w:t>
      </w:r>
      <w:r w:rsidRPr="00B27D0F">
        <w:rPr>
          <w:rFonts w:ascii="Palatino Linotype" w:hAnsi="Palatino Linotype" w:cs="Arial"/>
          <w:sz w:val="24"/>
          <w:szCs w:val="24"/>
        </w:rPr>
        <w:t xml:space="preserve"> de lo siguiente:</w:t>
      </w:r>
    </w:p>
    <w:p w14:paraId="4AA20055" w14:textId="77777777" w:rsidR="00D838C3" w:rsidRPr="00B27D0F" w:rsidRDefault="00D838C3" w:rsidP="00D838C3">
      <w:pPr>
        <w:spacing w:after="0"/>
        <w:rPr>
          <w:rFonts w:ascii="Palatino Linotype" w:hAnsi="Palatino Linotype"/>
          <w:sz w:val="24"/>
          <w:szCs w:val="24"/>
        </w:rPr>
      </w:pPr>
    </w:p>
    <w:p w14:paraId="43F387E2" w14:textId="38C0D43E" w:rsidR="004E4CBE" w:rsidRDefault="004E4CBE" w:rsidP="00D838C3">
      <w:pPr>
        <w:pStyle w:val="Prrafodelista"/>
        <w:numPr>
          <w:ilvl w:val="0"/>
          <w:numId w:val="10"/>
        </w:numPr>
        <w:spacing w:line="360" w:lineRule="auto"/>
        <w:rPr>
          <w:rFonts w:ascii="Palatino Linotype" w:hAnsi="Palatino Linotype"/>
        </w:rPr>
      </w:pPr>
      <w:r>
        <w:rPr>
          <w:rFonts w:ascii="Palatino Linotype" w:hAnsi="Palatino Linotype"/>
        </w:rPr>
        <w:t xml:space="preserve">El </w:t>
      </w:r>
      <w:r w:rsidR="00D838C3">
        <w:rPr>
          <w:rFonts w:ascii="Palatino Linotype" w:hAnsi="Palatino Linotype"/>
        </w:rPr>
        <w:t xml:space="preserve">o los documentos donde consten las </w:t>
      </w:r>
      <w:r>
        <w:rPr>
          <w:rFonts w:ascii="Palatino Linotype" w:hAnsi="Palatino Linotype"/>
        </w:rPr>
        <w:t>claves presupuestales de las categorías de Supervisor Escolar y Supervisor General d</w:t>
      </w:r>
      <w:r w:rsidR="00043D01">
        <w:rPr>
          <w:rFonts w:ascii="Palatino Linotype" w:hAnsi="Palatino Linotype"/>
        </w:rPr>
        <w:t>e Zonas, al veintitrés de febrero de dos mil veintidós.</w:t>
      </w:r>
    </w:p>
    <w:p w14:paraId="70B0BC1F" w14:textId="77777777" w:rsidR="00D838C3" w:rsidRPr="00637D0C" w:rsidRDefault="00D838C3" w:rsidP="00D838C3">
      <w:pPr>
        <w:pStyle w:val="Sinespaciado"/>
        <w:rPr>
          <w:sz w:val="24"/>
        </w:rPr>
      </w:pPr>
    </w:p>
    <w:p w14:paraId="20F95952" w14:textId="77777777" w:rsidR="00637D0C" w:rsidRPr="00637D0C" w:rsidRDefault="00637D0C" w:rsidP="00637D0C">
      <w:pPr>
        <w:spacing w:after="0" w:line="240" w:lineRule="auto"/>
        <w:ind w:left="567"/>
        <w:jc w:val="both"/>
        <w:rPr>
          <w:rFonts w:ascii="Palatino Linotype" w:hAnsi="Palatino Linotype" w:cs="Arial"/>
          <w:i/>
          <w:sz w:val="24"/>
        </w:rPr>
      </w:pPr>
      <w:r w:rsidRPr="00925CAA">
        <w:rPr>
          <w:rFonts w:ascii="Palatino Linotype" w:hAnsi="Palatino Linotype" w:cs="Arial"/>
          <w:i/>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925CAA">
        <w:rPr>
          <w:rFonts w:ascii="Palatino Linotype" w:hAnsi="Palatino Linotype" w:cs="Arial"/>
          <w:b/>
          <w:i/>
          <w:sz w:val="24"/>
        </w:rPr>
        <w:t>Recurrente</w:t>
      </w:r>
      <w:r w:rsidRPr="00925CAA">
        <w:rPr>
          <w:rFonts w:ascii="Palatino Linotype" w:hAnsi="Palatino Linotype" w:cs="Arial"/>
          <w:i/>
          <w:sz w:val="24"/>
        </w:rPr>
        <w:t>.</w:t>
      </w:r>
    </w:p>
    <w:p w14:paraId="6E72AFB9" w14:textId="77777777" w:rsidR="00D838C3" w:rsidRDefault="00D838C3" w:rsidP="00D838C3">
      <w:pPr>
        <w:autoSpaceDE w:val="0"/>
        <w:autoSpaceDN w:val="0"/>
        <w:adjustRightInd w:val="0"/>
        <w:spacing w:after="0" w:line="360" w:lineRule="auto"/>
        <w:ind w:right="49"/>
        <w:jc w:val="both"/>
        <w:rPr>
          <w:rFonts w:ascii="Palatino Linotype" w:hAnsi="Palatino Linotype" w:cs="Arial"/>
          <w:b/>
          <w:sz w:val="28"/>
          <w:szCs w:val="28"/>
          <w:lang w:val="es-ES_tradnl"/>
        </w:rPr>
      </w:pPr>
    </w:p>
    <w:p w14:paraId="40CC47C4" w14:textId="77777777" w:rsidR="00D838C3" w:rsidRDefault="00D838C3" w:rsidP="00D838C3">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7E9F1E8" w14:textId="77777777" w:rsidR="00D838C3" w:rsidRPr="00891EA4" w:rsidRDefault="00D838C3" w:rsidP="00D838C3">
      <w:pPr>
        <w:autoSpaceDE w:val="0"/>
        <w:autoSpaceDN w:val="0"/>
        <w:adjustRightInd w:val="0"/>
        <w:spacing w:after="0" w:line="360" w:lineRule="auto"/>
        <w:ind w:right="49"/>
        <w:jc w:val="both"/>
        <w:rPr>
          <w:rFonts w:ascii="Palatino Linotype" w:hAnsi="Palatino Linotype" w:cs="Arial"/>
          <w:sz w:val="24"/>
          <w:szCs w:val="32"/>
          <w:lang w:val="es-ES_tradnl"/>
        </w:rPr>
      </w:pPr>
    </w:p>
    <w:p w14:paraId="64F24AF6" w14:textId="77777777" w:rsidR="00D838C3" w:rsidRPr="00891EA4" w:rsidRDefault="00D838C3" w:rsidP="00D838C3">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3E32BEF8" w14:textId="77777777" w:rsidR="00D838C3" w:rsidRPr="00B1061D" w:rsidRDefault="00D838C3" w:rsidP="00D838C3">
      <w:pPr>
        <w:spacing w:after="0" w:line="360" w:lineRule="auto"/>
        <w:jc w:val="both"/>
        <w:rPr>
          <w:rFonts w:ascii="Palatino Linotype" w:hAnsi="Palatino Linotype" w:cs="Arial"/>
          <w:bCs/>
          <w:sz w:val="24"/>
          <w:szCs w:val="28"/>
        </w:rPr>
      </w:pPr>
    </w:p>
    <w:p w14:paraId="3BD516BF" w14:textId="75B74A08" w:rsidR="00D838C3" w:rsidRPr="00FC6F08" w:rsidRDefault="00D838C3" w:rsidP="00D838C3">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 la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w:t>
      </w:r>
      <w:r w:rsidRPr="00891EA4">
        <w:rPr>
          <w:rFonts w:ascii="Palatino Linotype" w:hAnsi="Palatino Linotype" w:cs="Arial"/>
          <w:sz w:val="24"/>
          <w:szCs w:val="24"/>
        </w:rPr>
        <w:lastRenderedPageBreak/>
        <w:t>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A8C36C6" w14:textId="77777777" w:rsidR="005E208D" w:rsidRDefault="005E208D" w:rsidP="00D838C3">
      <w:pPr>
        <w:pStyle w:val="Textoindependiente"/>
        <w:spacing w:line="360" w:lineRule="auto"/>
        <w:jc w:val="both"/>
        <w:rPr>
          <w:rFonts w:ascii="Palatino Linotype" w:eastAsiaTheme="minorEastAsia" w:hAnsi="Palatino Linotype"/>
          <w:color w:val="000000" w:themeColor="text1"/>
          <w:sz w:val="24"/>
          <w:szCs w:val="24"/>
          <w:lang w:val="es-ES_tradnl" w:eastAsia="es-ES"/>
        </w:rPr>
      </w:pPr>
    </w:p>
    <w:p w14:paraId="701E379F" w14:textId="308B9E27" w:rsidR="00D838C3" w:rsidRPr="00BE1180" w:rsidRDefault="00D838C3" w:rsidP="00D838C3">
      <w:pPr>
        <w:pStyle w:val="Textoindependiente"/>
        <w:spacing w:line="360" w:lineRule="auto"/>
        <w:jc w:val="both"/>
        <w:rPr>
          <w:rFonts w:ascii="Palatino Linotype" w:eastAsiaTheme="minorEastAsia" w:hAnsi="Palatino Linotype"/>
          <w:color w:val="000000" w:themeColor="text1"/>
          <w:sz w:val="24"/>
          <w:szCs w:val="24"/>
          <w:lang w:val="es-ES_tradnl" w:eastAsia="es-ES"/>
        </w:rPr>
      </w:pPr>
      <w:r w:rsidRPr="00BE1180">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25CAA">
        <w:rPr>
          <w:rFonts w:ascii="Palatino Linotype" w:eastAsiaTheme="minorEastAsia" w:hAnsi="Palatino Linotype"/>
          <w:color w:val="000000" w:themeColor="text1"/>
          <w:sz w:val="24"/>
          <w:szCs w:val="24"/>
          <w:lang w:val="es-ES_tradnl" w:eastAsia="es-ES"/>
        </w:rPr>
        <w:t xml:space="preserve"> (AUSENCIA JUSTIFICADA)</w:t>
      </w:r>
      <w:r w:rsidRPr="00BE1180">
        <w:rPr>
          <w:rFonts w:ascii="Palatino Linotype" w:eastAsiaTheme="minorEastAsia" w:hAnsi="Palatino Linotype"/>
          <w:color w:val="000000" w:themeColor="text1"/>
          <w:sz w:val="24"/>
          <w:szCs w:val="24"/>
          <w:lang w:val="es-ES_tradnl" w:eastAsia="es-ES"/>
        </w:rPr>
        <w:t xml:space="preserve">, LUIS GUSTAVO PARRA NORIEGA Y GUADALUPE RAMIREZ PEÑA; EN LA </w:t>
      </w:r>
      <w:r w:rsidR="00C15433">
        <w:rPr>
          <w:rFonts w:ascii="Palatino Linotype" w:eastAsiaTheme="minorEastAsia" w:hAnsi="Palatino Linotype"/>
          <w:color w:val="000000" w:themeColor="text1"/>
          <w:sz w:val="24"/>
          <w:szCs w:val="24"/>
          <w:lang w:val="es-ES_tradnl" w:eastAsia="es-ES"/>
        </w:rPr>
        <w:t>VIGÉSIMA CUARTA</w:t>
      </w:r>
      <w:r w:rsidRPr="00BE1180">
        <w:rPr>
          <w:rFonts w:ascii="Palatino Linotype" w:eastAsiaTheme="minorEastAsia" w:hAnsi="Palatino Linotype"/>
          <w:color w:val="000000" w:themeColor="text1"/>
          <w:sz w:val="24"/>
          <w:szCs w:val="24"/>
          <w:lang w:val="es-ES_tradnl" w:eastAsia="es-ES"/>
        </w:rPr>
        <w:t xml:space="preserve"> SESIÓN ORDINARIA CELEBRADA EL </w:t>
      </w:r>
      <w:r w:rsidR="00C15433">
        <w:rPr>
          <w:rFonts w:ascii="Palatino Linotype" w:eastAsiaTheme="minorEastAsia" w:hAnsi="Palatino Linotype"/>
          <w:color w:val="000000" w:themeColor="text1"/>
          <w:sz w:val="24"/>
          <w:szCs w:val="24"/>
          <w:lang w:val="es-ES_tradnl" w:eastAsia="es-ES"/>
        </w:rPr>
        <w:t>VEINTINUEVE DE JUNIO</w:t>
      </w:r>
      <w:r w:rsidRPr="00BE1180">
        <w:rPr>
          <w:rFonts w:ascii="Palatino Linotype" w:eastAsiaTheme="minorEastAsia" w:hAnsi="Palatino Linotype"/>
          <w:color w:val="000000" w:themeColor="text1"/>
          <w:sz w:val="24"/>
          <w:szCs w:val="24"/>
          <w:lang w:val="es-ES_tradnl" w:eastAsia="es-ES"/>
        </w:rPr>
        <w:t xml:space="preserve"> DE DOS MIL VEINTIDÓS, ANTE EL SECRETARIO TÉCNICO DEL PLENO ALEXIS TAPIA RAMÍREZ.-------------------------------------</w:t>
      </w:r>
      <w:r>
        <w:rPr>
          <w:rFonts w:ascii="Palatino Linotype" w:eastAsiaTheme="minorEastAsia" w:hAnsi="Palatino Linotype"/>
          <w:color w:val="000000" w:themeColor="text1"/>
          <w:sz w:val="24"/>
          <w:szCs w:val="24"/>
          <w:lang w:val="es-ES_tradnl" w:eastAsia="es-ES"/>
        </w:rPr>
        <w:t>--------------------------------------------------------------------------------------------------------------------------------------------------------------------</w:t>
      </w:r>
      <w:r w:rsidR="005E208D">
        <w:rPr>
          <w:rFonts w:ascii="Palatino Linotype" w:eastAsiaTheme="minorEastAsia" w:hAnsi="Palatino Linotype"/>
          <w:color w:val="000000" w:themeColor="text1"/>
          <w:sz w:val="24"/>
          <w:szCs w:val="24"/>
          <w:lang w:val="es-ES_tradnl" w:eastAsia="es-ES"/>
        </w:rPr>
        <w:t>--------------------------------------------------------------------------------------------------------------------------------------------------------------------------------------------------------------------------------------------------------------------------------------------------------------------------------------------------------------------------------------------------------------------------------------------------------------------------------------------------------------------------------------------------------------------------------------------------------------------------------------------------------------------------------------------------------------------------------------------------------------------------------------------------------------------------------------------------------------------------------------------</w:t>
      </w:r>
    </w:p>
    <w:p w14:paraId="5248CBF7" w14:textId="77777777" w:rsidR="00D838C3" w:rsidRDefault="00D838C3" w:rsidP="00D838C3">
      <w:pPr>
        <w:spacing w:after="0" w:line="240" w:lineRule="auto"/>
        <w:rPr>
          <w:rFonts w:ascii="Palatino Linotype" w:hAnsi="Palatino Linotype"/>
          <w:sz w:val="16"/>
          <w:szCs w:val="18"/>
        </w:rPr>
      </w:pPr>
    </w:p>
    <w:p w14:paraId="4DC5B0A6" w14:textId="77777777" w:rsidR="00337A3D" w:rsidRDefault="00D838C3" w:rsidP="00D838C3">
      <w:pPr>
        <w:spacing w:after="0" w:line="360" w:lineRule="auto"/>
        <w:jc w:val="both"/>
        <w:rPr>
          <w:rFonts w:ascii="Palatino Linotype" w:hAnsi="Palatino Linotype" w:cs="Arial"/>
          <w:sz w:val="20"/>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fjjc</w:t>
      </w:r>
      <w:proofErr w:type="spellEnd"/>
    </w:p>
    <w:p w14:paraId="3416BC0D" w14:textId="77777777" w:rsidR="00B32C1A" w:rsidRDefault="00B32C1A" w:rsidP="00337A3D">
      <w:pPr>
        <w:spacing w:after="0" w:line="360" w:lineRule="auto"/>
        <w:jc w:val="both"/>
        <w:rPr>
          <w:rFonts w:ascii="Palatino Linotype" w:hAnsi="Palatino Linotype" w:cs="Arial"/>
          <w:sz w:val="20"/>
        </w:rPr>
      </w:pPr>
    </w:p>
    <w:p w14:paraId="67392034" w14:textId="77777777" w:rsidR="00B32C1A" w:rsidRDefault="00B32C1A" w:rsidP="00337A3D">
      <w:pPr>
        <w:spacing w:after="0" w:line="360" w:lineRule="auto"/>
        <w:jc w:val="both"/>
        <w:rPr>
          <w:rFonts w:ascii="Palatino Linotype" w:hAnsi="Palatino Linotype" w:cs="Arial"/>
          <w:sz w:val="20"/>
        </w:rPr>
      </w:pPr>
    </w:p>
    <w:p w14:paraId="159550CC" w14:textId="77777777" w:rsidR="00612398" w:rsidRDefault="00612398" w:rsidP="00337A3D">
      <w:pPr>
        <w:spacing w:after="0" w:line="360" w:lineRule="auto"/>
        <w:jc w:val="both"/>
        <w:rPr>
          <w:rFonts w:ascii="Palatino Linotype" w:hAnsi="Palatino Linotype" w:cs="Arial"/>
          <w:sz w:val="20"/>
        </w:rPr>
      </w:pPr>
    </w:p>
    <w:p w14:paraId="1C4956C9" w14:textId="77777777" w:rsidR="00612398" w:rsidRDefault="00612398" w:rsidP="00337A3D">
      <w:pPr>
        <w:spacing w:after="0" w:line="360" w:lineRule="auto"/>
        <w:jc w:val="both"/>
        <w:rPr>
          <w:rFonts w:ascii="Palatino Linotype" w:hAnsi="Palatino Linotype" w:cs="Arial"/>
          <w:sz w:val="20"/>
        </w:rPr>
      </w:pPr>
    </w:p>
    <w:p w14:paraId="44932B18" w14:textId="77777777" w:rsidR="00612398" w:rsidRDefault="00612398" w:rsidP="00337A3D">
      <w:pPr>
        <w:spacing w:after="0" w:line="360" w:lineRule="auto"/>
        <w:jc w:val="both"/>
        <w:rPr>
          <w:rFonts w:ascii="Palatino Linotype" w:hAnsi="Palatino Linotype" w:cs="Arial"/>
          <w:sz w:val="20"/>
        </w:rPr>
      </w:pPr>
    </w:p>
    <w:p w14:paraId="5CE91BE5" w14:textId="77777777" w:rsidR="00612398" w:rsidRDefault="00612398" w:rsidP="00337A3D">
      <w:pPr>
        <w:spacing w:after="0" w:line="360" w:lineRule="auto"/>
        <w:jc w:val="both"/>
        <w:rPr>
          <w:rFonts w:ascii="Palatino Linotype" w:hAnsi="Palatino Linotype" w:cs="Arial"/>
          <w:sz w:val="20"/>
        </w:rPr>
      </w:pPr>
    </w:p>
    <w:p w14:paraId="75E01AC5" w14:textId="77777777" w:rsidR="00612398" w:rsidRDefault="00612398" w:rsidP="00337A3D">
      <w:pPr>
        <w:spacing w:after="0" w:line="360" w:lineRule="auto"/>
        <w:jc w:val="both"/>
        <w:rPr>
          <w:rFonts w:ascii="Palatino Linotype" w:hAnsi="Palatino Linotype" w:cs="Arial"/>
          <w:sz w:val="20"/>
        </w:rPr>
      </w:pPr>
    </w:p>
    <w:p w14:paraId="316FFE10" w14:textId="77777777" w:rsidR="00612398" w:rsidRDefault="00612398" w:rsidP="00337A3D">
      <w:pPr>
        <w:spacing w:after="0" w:line="360" w:lineRule="auto"/>
        <w:jc w:val="both"/>
        <w:rPr>
          <w:rFonts w:ascii="Palatino Linotype" w:hAnsi="Palatino Linotype" w:cs="Arial"/>
          <w:sz w:val="20"/>
        </w:rPr>
      </w:pPr>
    </w:p>
    <w:p w14:paraId="30728773" w14:textId="77777777" w:rsidR="00612398" w:rsidRDefault="00612398" w:rsidP="00337A3D">
      <w:pPr>
        <w:spacing w:after="0" w:line="360" w:lineRule="auto"/>
        <w:jc w:val="both"/>
        <w:rPr>
          <w:rFonts w:ascii="Palatino Linotype" w:hAnsi="Palatino Linotype" w:cs="Arial"/>
          <w:sz w:val="20"/>
        </w:rPr>
      </w:pPr>
    </w:p>
    <w:p w14:paraId="34C3263D" w14:textId="77777777" w:rsidR="00612398" w:rsidRDefault="00612398" w:rsidP="00337A3D">
      <w:pPr>
        <w:spacing w:after="0" w:line="360" w:lineRule="auto"/>
        <w:jc w:val="both"/>
        <w:rPr>
          <w:rFonts w:ascii="Palatino Linotype" w:hAnsi="Palatino Linotype" w:cs="Arial"/>
          <w:sz w:val="20"/>
        </w:rPr>
      </w:pPr>
    </w:p>
    <w:p w14:paraId="3D9EB55F" w14:textId="77777777" w:rsidR="00612398" w:rsidRDefault="00612398" w:rsidP="00337A3D">
      <w:pPr>
        <w:spacing w:after="0" w:line="360" w:lineRule="auto"/>
        <w:jc w:val="both"/>
        <w:rPr>
          <w:rFonts w:ascii="Palatino Linotype" w:hAnsi="Palatino Linotype" w:cs="Arial"/>
          <w:sz w:val="20"/>
        </w:rPr>
      </w:pPr>
    </w:p>
    <w:p w14:paraId="0CA0D4BB" w14:textId="77777777" w:rsidR="00612398" w:rsidRDefault="00612398" w:rsidP="00337A3D">
      <w:pPr>
        <w:spacing w:after="0" w:line="360" w:lineRule="auto"/>
        <w:jc w:val="both"/>
        <w:rPr>
          <w:rFonts w:ascii="Palatino Linotype" w:hAnsi="Palatino Linotype" w:cs="Arial"/>
          <w:sz w:val="20"/>
        </w:rPr>
      </w:pPr>
    </w:p>
    <w:p w14:paraId="110DCDE6" w14:textId="77777777" w:rsidR="00612398" w:rsidRDefault="00612398" w:rsidP="00337A3D">
      <w:pPr>
        <w:spacing w:after="0" w:line="360" w:lineRule="auto"/>
        <w:jc w:val="both"/>
        <w:rPr>
          <w:rFonts w:ascii="Palatino Linotype" w:hAnsi="Palatino Linotype" w:cs="Arial"/>
          <w:sz w:val="20"/>
        </w:rPr>
      </w:pPr>
    </w:p>
    <w:p w14:paraId="59A09A5D" w14:textId="77777777" w:rsidR="00612398" w:rsidRDefault="00612398" w:rsidP="00337A3D">
      <w:pPr>
        <w:spacing w:after="0" w:line="360" w:lineRule="auto"/>
        <w:jc w:val="both"/>
        <w:rPr>
          <w:rFonts w:ascii="Palatino Linotype" w:hAnsi="Palatino Linotype" w:cs="Arial"/>
          <w:sz w:val="20"/>
        </w:rPr>
      </w:pPr>
    </w:p>
    <w:p w14:paraId="014EC944" w14:textId="77777777" w:rsidR="00612398" w:rsidRDefault="00612398" w:rsidP="00337A3D">
      <w:pPr>
        <w:spacing w:after="0" w:line="360" w:lineRule="auto"/>
        <w:jc w:val="both"/>
        <w:rPr>
          <w:rFonts w:ascii="Palatino Linotype" w:hAnsi="Palatino Linotype" w:cs="Arial"/>
          <w:sz w:val="20"/>
        </w:rPr>
      </w:pPr>
    </w:p>
    <w:p w14:paraId="468BE342" w14:textId="77777777" w:rsidR="00612398" w:rsidRDefault="00612398" w:rsidP="00337A3D">
      <w:pPr>
        <w:spacing w:after="0" w:line="360" w:lineRule="auto"/>
        <w:jc w:val="both"/>
        <w:rPr>
          <w:rFonts w:ascii="Palatino Linotype" w:hAnsi="Palatino Linotype" w:cs="Arial"/>
          <w:sz w:val="20"/>
        </w:rPr>
      </w:pPr>
    </w:p>
    <w:p w14:paraId="7F9A4599" w14:textId="77777777" w:rsidR="00612398" w:rsidRDefault="00612398" w:rsidP="00337A3D">
      <w:pPr>
        <w:spacing w:after="0" w:line="360" w:lineRule="auto"/>
        <w:jc w:val="both"/>
        <w:rPr>
          <w:rFonts w:ascii="Palatino Linotype" w:hAnsi="Palatino Linotype" w:cs="Arial"/>
          <w:sz w:val="20"/>
        </w:rPr>
      </w:pPr>
    </w:p>
    <w:p w14:paraId="5C6CF617" w14:textId="77777777" w:rsidR="00B32C1A" w:rsidRDefault="00B32C1A" w:rsidP="00337A3D">
      <w:pPr>
        <w:spacing w:after="0" w:line="360" w:lineRule="auto"/>
        <w:jc w:val="both"/>
        <w:rPr>
          <w:rFonts w:ascii="Palatino Linotype" w:hAnsi="Palatino Linotype" w:cs="Arial"/>
          <w:sz w:val="20"/>
        </w:rPr>
      </w:pPr>
    </w:p>
    <w:p w14:paraId="5B29C5C4" w14:textId="77777777" w:rsidR="00C1577A" w:rsidRDefault="00C1577A" w:rsidP="00337A3D">
      <w:pPr>
        <w:spacing w:after="0" w:line="360" w:lineRule="auto"/>
        <w:jc w:val="both"/>
        <w:rPr>
          <w:rFonts w:ascii="Palatino Linotype" w:hAnsi="Palatino Linotype" w:cs="Arial"/>
          <w:sz w:val="20"/>
        </w:rPr>
      </w:pPr>
    </w:p>
    <w:p w14:paraId="6C94E23E" w14:textId="77777777" w:rsidR="00C1577A" w:rsidRDefault="00C1577A" w:rsidP="00337A3D">
      <w:pPr>
        <w:spacing w:after="0" w:line="360" w:lineRule="auto"/>
        <w:jc w:val="both"/>
        <w:rPr>
          <w:rFonts w:ascii="Palatino Linotype" w:hAnsi="Palatino Linotype" w:cs="Arial"/>
          <w:sz w:val="20"/>
        </w:rPr>
      </w:pPr>
    </w:p>
    <w:p w14:paraId="26B84FE6" w14:textId="77777777" w:rsidR="00B32C1A" w:rsidRDefault="00B32C1A" w:rsidP="00337A3D">
      <w:pPr>
        <w:spacing w:after="0" w:line="360" w:lineRule="auto"/>
        <w:jc w:val="both"/>
        <w:rPr>
          <w:rFonts w:ascii="Palatino Linotype" w:hAnsi="Palatino Linotype" w:cs="Arial"/>
          <w:sz w:val="20"/>
        </w:rPr>
      </w:pPr>
    </w:p>
    <w:p w14:paraId="07DDE946" w14:textId="77777777" w:rsidR="00B32C1A" w:rsidRDefault="00B32C1A" w:rsidP="00337A3D">
      <w:pPr>
        <w:spacing w:after="0" w:line="360" w:lineRule="auto"/>
        <w:jc w:val="both"/>
        <w:rPr>
          <w:rFonts w:ascii="Palatino Linotype" w:hAnsi="Palatino Linotype" w:cs="Arial"/>
          <w:sz w:val="20"/>
        </w:rPr>
      </w:pPr>
    </w:p>
    <w:p w14:paraId="674AD72D" w14:textId="77777777" w:rsidR="00B32C1A" w:rsidRDefault="00B32C1A" w:rsidP="00337A3D">
      <w:pPr>
        <w:spacing w:after="0" w:line="360" w:lineRule="auto"/>
        <w:jc w:val="both"/>
        <w:rPr>
          <w:rFonts w:ascii="Palatino Linotype" w:hAnsi="Palatino Linotype" w:cs="Arial"/>
          <w:sz w:val="20"/>
        </w:rPr>
      </w:pPr>
    </w:p>
    <w:p w14:paraId="3D2DD4C1" w14:textId="77777777" w:rsidR="00B32C1A" w:rsidRDefault="00B32C1A" w:rsidP="00337A3D">
      <w:pPr>
        <w:spacing w:after="0" w:line="360" w:lineRule="auto"/>
        <w:jc w:val="both"/>
        <w:rPr>
          <w:rFonts w:ascii="Palatino Linotype" w:hAnsi="Palatino Linotype" w:cs="Arial"/>
          <w:sz w:val="20"/>
        </w:rPr>
      </w:pPr>
    </w:p>
    <w:p w14:paraId="2247D02C" w14:textId="77777777" w:rsidR="00B32C1A" w:rsidRDefault="00B32C1A" w:rsidP="00337A3D">
      <w:pPr>
        <w:spacing w:after="0" w:line="360" w:lineRule="auto"/>
        <w:jc w:val="both"/>
        <w:rPr>
          <w:rFonts w:ascii="Palatino Linotype" w:hAnsi="Palatino Linotype" w:cs="Arial"/>
          <w:sz w:val="20"/>
        </w:rPr>
      </w:pPr>
    </w:p>
    <w:p w14:paraId="3809FC94" w14:textId="77777777" w:rsidR="00B32C1A" w:rsidRDefault="00B32C1A" w:rsidP="00337A3D">
      <w:pPr>
        <w:spacing w:after="0" w:line="360" w:lineRule="auto"/>
        <w:jc w:val="both"/>
        <w:rPr>
          <w:rFonts w:ascii="Palatino Linotype" w:hAnsi="Palatino Linotype" w:cs="Arial"/>
          <w:sz w:val="20"/>
        </w:rPr>
      </w:pPr>
    </w:p>
    <w:p w14:paraId="722B9660"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DBFCF" w16cex:dateUtc="2022-06-22T21:20:00Z"/>
  <w16cex:commentExtensible w16cex:durableId="265DBFF6" w16cex:dateUtc="2022-06-22T21:21:00Z"/>
  <w16cex:commentExtensible w16cex:durableId="265DC020" w16cex:dateUtc="2022-06-22T21:21:00Z"/>
  <w16cex:commentExtensible w16cex:durableId="265DC1F3" w16cex:dateUtc="2022-06-22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564A5" w16cid:durableId="265DBFCF"/>
  <w16cid:commentId w16cid:paraId="4A9297DC" w16cid:durableId="265DBFF6"/>
  <w16cid:commentId w16cid:paraId="4596D54A" w16cid:durableId="265DC020"/>
  <w16cid:commentId w16cid:paraId="6E9E8E91" w16cid:durableId="265DC1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DBAB1" w14:textId="77777777" w:rsidR="002325B8" w:rsidRDefault="002325B8" w:rsidP="00337A3D">
      <w:pPr>
        <w:spacing w:after="0" w:line="240" w:lineRule="auto"/>
      </w:pPr>
      <w:r>
        <w:separator/>
      </w:r>
    </w:p>
  </w:endnote>
  <w:endnote w:type="continuationSeparator" w:id="0">
    <w:p w14:paraId="2762B30C" w14:textId="77777777" w:rsidR="002325B8" w:rsidRDefault="002325B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AD6B00" w14:textId="3694A9BC" w:rsidR="00FA70AD" w:rsidRPr="002D6DD8"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7EA5">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7EA5">
              <w:rPr>
                <w:rFonts w:ascii="Palatino Linotype" w:hAnsi="Palatino Linotype"/>
                <w:bCs/>
                <w:noProof/>
                <w:sz w:val="20"/>
              </w:rPr>
              <w:t>43</w:t>
            </w:r>
            <w:r>
              <w:rPr>
                <w:rFonts w:ascii="Palatino Linotype" w:hAnsi="Palatino Linotype"/>
                <w:bCs/>
                <w:noProof/>
                <w:sz w:val="20"/>
              </w:rPr>
              <w:fldChar w:fldCharType="end"/>
            </w:r>
          </w:p>
        </w:sdtContent>
      </w:sdt>
    </w:sdtContent>
  </w:sdt>
  <w:p w14:paraId="6BEEC1FA" w14:textId="77777777" w:rsidR="00FA70AD" w:rsidRDefault="00FA70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83FB" w14:textId="6BA37BD3" w:rsidR="00FA70AD" w:rsidRPr="000B69FA"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36F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36FBE">
      <w:rPr>
        <w:rFonts w:ascii="Palatino Linotype" w:hAnsi="Palatino Linotype"/>
        <w:bCs/>
        <w:noProof/>
        <w:sz w:val="20"/>
      </w:rPr>
      <w:t>43</w:t>
    </w:r>
    <w:r>
      <w:rPr>
        <w:rFonts w:ascii="Palatino Linotype" w:hAnsi="Palatino Linotype"/>
        <w:bCs/>
        <w:noProof/>
        <w:sz w:val="20"/>
      </w:rPr>
      <w:fldChar w:fldCharType="end"/>
    </w:r>
  </w:p>
  <w:p w14:paraId="6860FFA2" w14:textId="77777777" w:rsidR="00FA70AD" w:rsidRDefault="00FA70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40797" w14:textId="77777777" w:rsidR="002325B8" w:rsidRDefault="002325B8" w:rsidP="00337A3D">
      <w:pPr>
        <w:spacing w:after="0" w:line="240" w:lineRule="auto"/>
      </w:pPr>
      <w:r>
        <w:separator/>
      </w:r>
    </w:p>
  </w:footnote>
  <w:footnote w:type="continuationSeparator" w:id="0">
    <w:p w14:paraId="481D97DF" w14:textId="77777777" w:rsidR="002325B8" w:rsidRDefault="002325B8" w:rsidP="00337A3D">
      <w:pPr>
        <w:spacing w:after="0" w:line="240" w:lineRule="auto"/>
      </w:pPr>
      <w:r>
        <w:continuationSeparator/>
      </w:r>
    </w:p>
  </w:footnote>
  <w:footnote w:id="1">
    <w:p w14:paraId="1119542F" w14:textId="77777777" w:rsidR="00DD5181" w:rsidRPr="005552A8" w:rsidRDefault="00DD5181" w:rsidP="00DD518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3BF4FBE" w14:textId="77777777" w:rsidR="00DD5181" w:rsidRPr="005552A8" w:rsidRDefault="00DD5181" w:rsidP="00DD518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A70AD" w14:paraId="5AFFA8C0" w14:textId="77777777" w:rsidTr="00337A3D">
      <w:trPr>
        <w:trHeight w:val="227"/>
      </w:trPr>
      <w:tc>
        <w:tcPr>
          <w:tcW w:w="5246" w:type="dxa"/>
          <w:hideMark/>
        </w:tcPr>
        <w:p w14:paraId="7D42EA1D"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B1C629C" w14:textId="77777777" w:rsidR="00FA70AD" w:rsidRPr="00641471" w:rsidRDefault="00517AC7" w:rsidP="00517AC7">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eastAsia="es-MX"/>
            </w:rPr>
            <w:t>04325</w:t>
          </w:r>
          <w:r w:rsidR="00FA70AD"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FA70AD" w14:paraId="4114C3BE" w14:textId="77777777" w:rsidTr="00337A3D">
      <w:trPr>
        <w:trHeight w:val="242"/>
      </w:trPr>
      <w:tc>
        <w:tcPr>
          <w:tcW w:w="5246" w:type="dxa"/>
          <w:hideMark/>
        </w:tcPr>
        <w:p w14:paraId="1CF9C2CA"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4B28E95" w14:textId="77777777" w:rsidR="00FA70AD" w:rsidRPr="00641471" w:rsidRDefault="00517AC7" w:rsidP="005D6927">
          <w:pPr>
            <w:spacing w:after="120" w:line="256" w:lineRule="auto"/>
            <w:ind w:left="-486" w:right="214" w:firstLine="284"/>
            <w:jc w:val="right"/>
            <w:rPr>
              <w:rFonts w:ascii="Palatino Linotype" w:hAnsi="Palatino Linotype" w:cs="Arial"/>
              <w:b/>
              <w:szCs w:val="20"/>
            </w:rPr>
          </w:pPr>
          <w:r w:rsidRPr="00517AC7">
            <w:rPr>
              <w:rFonts w:ascii="Palatino Linotype" w:hAnsi="Palatino Linotype" w:cs="Arial"/>
              <w:b/>
              <w:szCs w:val="20"/>
            </w:rPr>
            <w:t>Servicios Educativos Integrados al Estado de México</w:t>
          </w:r>
        </w:p>
      </w:tc>
    </w:tr>
    <w:tr w:rsidR="00FA70AD" w14:paraId="7031DED5" w14:textId="77777777" w:rsidTr="00337A3D">
      <w:trPr>
        <w:trHeight w:val="342"/>
      </w:trPr>
      <w:tc>
        <w:tcPr>
          <w:tcW w:w="5246" w:type="dxa"/>
          <w:hideMark/>
        </w:tcPr>
        <w:p w14:paraId="54A63327"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70544ED" w14:textId="77777777" w:rsidR="00FA70AD" w:rsidRPr="00641471" w:rsidRDefault="00FA70AD"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43E8E0F" w14:textId="77777777" w:rsidR="00FA70AD" w:rsidRPr="00AE046A" w:rsidRDefault="00FA70A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0BD0ADD" wp14:editId="3F56849F">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A70AD" w14:paraId="219E5A65" w14:textId="77777777" w:rsidTr="00337A3D">
      <w:trPr>
        <w:trHeight w:val="227"/>
      </w:trPr>
      <w:tc>
        <w:tcPr>
          <w:tcW w:w="5104" w:type="dxa"/>
          <w:hideMark/>
        </w:tcPr>
        <w:p w14:paraId="7BB1DF57"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1D20889" w14:textId="77777777" w:rsidR="00FA70AD" w:rsidRPr="00641471" w:rsidRDefault="00517AC7" w:rsidP="00FA70AD">
          <w:pPr>
            <w:spacing w:after="120" w:line="256" w:lineRule="auto"/>
            <w:ind w:left="-486" w:right="214" w:firstLine="1125"/>
            <w:jc w:val="right"/>
            <w:rPr>
              <w:rFonts w:ascii="Palatino Linotype" w:hAnsi="Palatino Linotype" w:cs="Arial"/>
              <w:b/>
              <w:szCs w:val="20"/>
            </w:rPr>
          </w:pPr>
          <w:r>
            <w:rPr>
              <w:rFonts w:ascii="Palatino Linotype" w:hAnsi="Palatino Linotype" w:cs="Arial"/>
              <w:b/>
              <w:bCs/>
              <w:sz w:val="24"/>
              <w:lang w:eastAsia="es-MX"/>
            </w:rPr>
            <w:t>04325/INFOEM/IP/RR/2022</w:t>
          </w:r>
        </w:p>
      </w:tc>
    </w:tr>
    <w:tr w:rsidR="00FA70AD" w14:paraId="746722F4" w14:textId="77777777" w:rsidTr="00337A3D">
      <w:trPr>
        <w:trHeight w:val="242"/>
      </w:trPr>
      <w:tc>
        <w:tcPr>
          <w:tcW w:w="5104" w:type="dxa"/>
          <w:hideMark/>
        </w:tcPr>
        <w:p w14:paraId="52FE9A73"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C780BBE" w14:textId="77777777" w:rsidR="00FA70AD" w:rsidRPr="00641471" w:rsidRDefault="00517AC7" w:rsidP="00FA1A88">
          <w:pPr>
            <w:spacing w:after="120" w:line="256" w:lineRule="auto"/>
            <w:ind w:left="-486" w:right="214" w:firstLine="284"/>
            <w:jc w:val="right"/>
            <w:rPr>
              <w:rFonts w:ascii="Palatino Linotype" w:hAnsi="Palatino Linotype" w:cs="Arial"/>
              <w:b/>
              <w:szCs w:val="20"/>
            </w:rPr>
          </w:pPr>
          <w:r w:rsidRPr="00517AC7">
            <w:rPr>
              <w:rFonts w:ascii="Palatino Linotype" w:hAnsi="Palatino Linotype" w:cs="Arial"/>
              <w:b/>
              <w:szCs w:val="20"/>
            </w:rPr>
            <w:t>Servicios Educativos Integrados al Estado de México</w:t>
          </w:r>
        </w:p>
      </w:tc>
    </w:tr>
    <w:tr w:rsidR="00FA70AD" w14:paraId="18B15DFD" w14:textId="77777777" w:rsidTr="00337A3D">
      <w:trPr>
        <w:trHeight w:val="342"/>
      </w:trPr>
      <w:tc>
        <w:tcPr>
          <w:tcW w:w="5104" w:type="dxa"/>
        </w:tcPr>
        <w:p w14:paraId="33B4EDEB"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3F180CD7" w14:textId="1BE4DDB0" w:rsidR="00FA70AD" w:rsidRPr="00641471" w:rsidRDefault="00936FBE" w:rsidP="00936FBE">
          <w:pPr>
            <w:spacing w:after="120" w:line="256" w:lineRule="auto"/>
            <w:ind w:left="-486" w:right="214" w:firstLine="567"/>
            <w:jc w:val="right"/>
            <w:rPr>
              <w:rFonts w:ascii="Palatino Linotype" w:hAnsi="Palatino Linotype" w:cs="Arial"/>
              <w:b/>
            </w:rPr>
          </w:pPr>
          <w:r>
            <w:rPr>
              <w:rFonts w:ascii="Palatino Linotype" w:hAnsi="Palatino Linotype" w:cs="Arial"/>
              <w:b/>
            </w:rPr>
            <w:t>XXXXXXXXXX</w:t>
          </w:r>
        </w:p>
      </w:tc>
    </w:tr>
    <w:tr w:rsidR="00FA70AD" w14:paraId="2780B624" w14:textId="77777777" w:rsidTr="00337A3D">
      <w:trPr>
        <w:trHeight w:val="342"/>
      </w:trPr>
      <w:tc>
        <w:tcPr>
          <w:tcW w:w="5104" w:type="dxa"/>
        </w:tcPr>
        <w:p w14:paraId="676F6A21"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476F2C" w14:textId="77777777" w:rsidR="00FA70AD" w:rsidRPr="00641471" w:rsidRDefault="00FA70AD" w:rsidP="00337A3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FD83DAD" w14:textId="77777777" w:rsidR="00FA70AD" w:rsidRPr="00C222C0" w:rsidRDefault="00FA70A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52A9469" wp14:editId="7D8C7960">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9C15FB"/>
    <w:multiLevelType w:val="hybridMultilevel"/>
    <w:tmpl w:val="C24A396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203A11EE"/>
    <w:multiLevelType w:val="hybridMultilevel"/>
    <w:tmpl w:val="1768790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1933E52"/>
    <w:multiLevelType w:val="hybridMultilevel"/>
    <w:tmpl w:val="464AF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DF75D4"/>
    <w:multiLevelType w:val="hybridMultilevel"/>
    <w:tmpl w:val="F97A6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93703"/>
    <w:multiLevelType w:val="hybridMultilevel"/>
    <w:tmpl w:val="7118326E"/>
    <w:lvl w:ilvl="0" w:tplc="31AC1A82">
      <w:start w:val="38"/>
      <w:numFmt w:val="bullet"/>
      <w:lvlText w:val="-"/>
      <w:lvlJc w:val="left"/>
      <w:pPr>
        <w:ind w:left="927" w:hanging="360"/>
      </w:pPr>
      <w:rPr>
        <w:rFonts w:ascii="Palatino Linotype" w:eastAsia="Arial Unicode MS"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31D461D1"/>
    <w:multiLevelType w:val="hybridMultilevel"/>
    <w:tmpl w:val="9DC6404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923B22"/>
    <w:multiLevelType w:val="hybridMultilevel"/>
    <w:tmpl w:val="83F270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9A230C"/>
    <w:multiLevelType w:val="hybridMultilevel"/>
    <w:tmpl w:val="AFB8C85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E527351"/>
    <w:multiLevelType w:val="hybridMultilevel"/>
    <w:tmpl w:val="8754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9487362"/>
    <w:multiLevelType w:val="hybridMultilevel"/>
    <w:tmpl w:val="2C342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0" w15:restartNumberingAfterBreak="0">
    <w:nsid w:val="5DA71D1E"/>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331FE8"/>
    <w:multiLevelType w:val="hybridMultilevel"/>
    <w:tmpl w:val="6810A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2"/>
  </w:num>
  <w:num w:numId="3">
    <w:abstractNumId w:val="4"/>
  </w:num>
  <w:num w:numId="4">
    <w:abstractNumId w:val="3"/>
  </w:num>
  <w:num w:numId="5">
    <w:abstractNumId w:val="8"/>
  </w:num>
  <w:num w:numId="6">
    <w:abstractNumId w:val="11"/>
  </w:num>
  <w:num w:numId="7">
    <w:abstractNumId w:val="17"/>
  </w:num>
  <w:num w:numId="8">
    <w:abstractNumId w:val="14"/>
  </w:num>
  <w:num w:numId="9">
    <w:abstractNumId w:val="9"/>
  </w:num>
  <w:num w:numId="10">
    <w:abstractNumId w:val="25"/>
  </w:num>
  <w:num w:numId="11">
    <w:abstractNumId w:val="26"/>
  </w:num>
  <w:num w:numId="12">
    <w:abstractNumId w:val="21"/>
  </w:num>
  <w:num w:numId="13">
    <w:abstractNumId w:val="7"/>
  </w:num>
  <w:num w:numId="14">
    <w:abstractNumId w:val="13"/>
  </w:num>
  <w:num w:numId="15">
    <w:abstractNumId w:val="6"/>
  </w:num>
  <w:num w:numId="16">
    <w:abstractNumId w:val="0"/>
  </w:num>
  <w:num w:numId="17">
    <w:abstractNumId w:val="5"/>
  </w:num>
  <w:num w:numId="18">
    <w:abstractNumId w:val="1"/>
  </w:num>
  <w:num w:numId="19">
    <w:abstractNumId w:val="22"/>
  </w:num>
  <w:num w:numId="20">
    <w:abstractNumId w:val="20"/>
  </w:num>
  <w:num w:numId="21">
    <w:abstractNumId w:val="19"/>
  </w:num>
  <w:num w:numId="22">
    <w:abstractNumId w:val="2"/>
  </w:num>
  <w:num w:numId="23">
    <w:abstractNumId w:val="10"/>
  </w:num>
  <w:num w:numId="24">
    <w:abstractNumId w:val="18"/>
  </w:num>
  <w:num w:numId="25">
    <w:abstractNumId w:val="15"/>
  </w:num>
  <w:num w:numId="26">
    <w:abstractNumId w:val="16"/>
  </w:num>
  <w:num w:numId="2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5608"/>
    <w:rsid w:val="00036F8B"/>
    <w:rsid w:val="00043D01"/>
    <w:rsid w:val="00057CAE"/>
    <w:rsid w:val="00064E75"/>
    <w:rsid w:val="00066174"/>
    <w:rsid w:val="00081381"/>
    <w:rsid w:val="0008611E"/>
    <w:rsid w:val="000D1973"/>
    <w:rsid w:val="000D389D"/>
    <w:rsid w:val="000E08A0"/>
    <w:rsid w:val="000F78F3"/>
    <w:rsid w:val="00121CFD"/>
    <w:rsid w:val="00123996"/>
    <w:rsid w:val="00143A49"/>
    <w:rsid w:val="001460D8"/>
    <w:rsid w:val="00151D20"/>
    <w:rsid w:val="001810DC"/>
    <w:rsid w:val="001B0DEB"/>
    <w:rsid w:val="001C034C"/>
    <w:rsid w:val="001E28BA"/>
    <w:rsid w:val="001F1C38"/>
    <w:rsid w:val="002018B0"/>
    <w:rsid w:val="0022617F"/>
    <w:rsid w:val="0022719C"/>
    <w:rsid w:val="00227EA5"/>
    <w:rsid w:val="00230A7A"/>
    <w:rsid w:val="002325B8"/>
    <w:rsid w:val="00256BF1"/>
    <w:rsid w:val="00285BF6"/>
    <w:rsid w:val="00285F96"/>
    <w:rsid w:val="00286B17"/>
    <w:rsid w:val="00290F21"/>
    <w:rsid w:val="00294F0C"/>
    <w:rsid w:val="002A78CB"/>
    <w:rsid w:val="002B29CD"/>
    <w:rsid w:val="002B736C"/>
    <w:rsid w:val="002D7D2B"/>
    <w:rsid w:val="002F0173"/>
    <w:rsid w:val="00324F28"/>
    <w:rsid w:val="00327A14"/>
    <w:rsid w:val="00336B15"/>
    <w:rsid w:val="00337A3D"/>
    <w:rsid w:val="003451D1"/>
    <w:rsid w:val="00345854"/>
    <w:rsid w:val="00374011"/>
    <w:rsid w:val="003910F2"/>
    <w:rsid w:val="003A1EC2"/>
    <w:rsid w:val="003F6136"/>
    <w:rsid w:val="0040212F"/>
    <w:rsid w:val="0043066E"/>
    <w:rsid w:val="004C5AB9"/>
    <w:rsid w:val="004D0928"/>
    <w:rsid w:val="004D5BEB"/>
    <w:rsid w:val="004E32A0"/>
    <w:rsid w:val="004E4CBE"/>
    <w:rsid w:val="00515D58"/>
    <w:rsid w:val="00517AC7"/>
    <w:rsid w:val="00527EBA"/>
    <w:rsid w:val="005670DF"/>
    <w:rsid w:val="00597927"/>
    <w:rsid w:val="005C3301"/>
    <w:rsid w:val="005D6927"/>
    <w:rsid w:val="005E208D"/>
    <w:rsid w:val="005E43B0"/>
    <w:rsid w:val="00610BFB"/>
    <w:rsid w:val="00612398"/>
    <w:rsid w:val="00621C01"/>
    <w:rsid w:val="00630A31"/>
    <w:rsid w:val="00637D0C"/>
    <w:rsid w:val="00692A2D"/>
    <w:rsid w:val="006B7328"/>
    <w:rsid w:val="006C7B6C"/>
    <w:rsid w:val="006E314D"/>
    <w:rsid w:val="006F3E4F"/>
    <w:rsid w:val="007673C3"/>
    <w:rsid w:val="007724BA"/>
    <w:rsid w:val="00793231"/>
    <w:rsid w:val="007B6867"/>
    <w:rsid w:val="007E2ADF"/>
    <w:rsid w:val="008041A1"/>
    <w:rsid w:val="00806F7E"/>
    <w:rsid w:val="00857253"/>
    <w:rsid w:val="00881A1F"/>
    <w:rsid w:val="00894B80"/>
    <w:rsid w:val="008A62B0"/>
    <w:rsid w:val="008C221E"/>
    <w:rsid w:val="008D43A5"/>
    <w:rsid w:val="00925CAA"/>
    <w:rsid w:val="00936FBE"/>
    <w:rsid w:val="009403D0"/>
    <w:rsid w:val="009612DF"/>
    <w:rsid w:val="00972404"/>
    <w:rsid w:val="00990B09"/>
    <w:rsid w:val="009A52C7"/>
    <w:rsid w:val="009C22A9"/>
    <w:rsid w:val="009C557A"/>
    <w:rsid w:val="009D6C31"/>
    <w:rsid w:val="00A0111B"/>
    <w:rsid w:val="00A02611"/>
    <w:rsid w:val="00A05367"/>
    <w:rsid w:val="00A13372"/>
    <w:rsid w:val="00A24CDE"/>
    <w:rsid w:val="00A563AA"/>
    <w:rsid w:val="00AA7B03"/>
    <w:rsid w:val="00AB61DC"/>
    <w:rsid w:val="00AD09FF"/>
    <w:rsid w:val="00AF47E9"/>
    <w:rsid w:val="00B32C1A"/>
    <w:rsid w:val="00B40F1B"/>
    <w:rsid w:val="00B50FF0"/>
    <w:rsid w:val="00B71116"/>
    <w:rsid w:val="00B8050B"/>
    <w:rsid w:val="00B93DE8"/>
    <w:rsid w:val="00BA7396"/>
    <w:rsid w:val="00C056C7"/>
    <w:rsid w:val="00C12B45"/>
    <w:rsid w:val="00C14E67"/>
    <w:rsid w:val="00C15433"/>
    <w:rsid w:val="00C1577A"/>
    <w:rsid w:val="00C175CF"/>
    <w:rsid w:val="00C63E55"/>
    <w:rsid w:val="00C77AD0"/>
    <w:rsid w:val="00CA169B"/>
    <w:rsid w:val="00CA39C2"/>
    <w:rsid w:val="00CA515E"/>
    <w:rsid w:val="00CD669E"/>
    <w:rsid w:val="00CE1D76"/>
    <w:rsid w:val="00CE7F48"/>
    <w:rsid w:val="00CF0998"/>
    <w:rsid w:val="00CF6619"/>
    <w:rsid w:val="00D00AA4"/>
    <w:rsid w:val="00D13060"/>
    <w:rsid w:val="00D46A62"/>
    <w:rsid w:val="00D46B9A"/>
    <w:rsid w:val="00D6749A"/>
    <w:rsid w:val="00D73D22"/>
    <w:rsid w:val="00D7528B"/>
    <w:rsid w:val="00D838C3"/>
    <w:rsid w:val="00DB2951"/>
    <w:rsid w:val="00DD5181"/>
    <w:rsid w:val="00DD6589"/>
    <w:rsid w:val="00DE3C08"/>
    <w:rsid w:val="00E16168"/>
    <w:rsid w:val="00E82392"/>
    <w:rsid w:val="00EE1D8E"/>
    <w:rsid w:val="00EE787D"/>
    <w:rsid w:val="00F00525"/>
    <w:rsid w:val="00F07DF0"/>
    <w:rsid w:val="00F33D7B"/>
    <w:rsid w:val="00F3766A"/>
    <w:rsid w:val="00F43B74"/>
    <w:rsid w:val="00F455B2"/>
    <w:rsid w:val="00F45CB1"/>
    <w:rsid w:val="00F479E7"/>
    <w:rsid w:val="00F64663"/>
    <w:rsid w:val="00F65792"/>
    <w:rsid w:val="00F7138B"/>
    <w:rsid w:val="00FA135B"/>
    <w:rsid w:val="00FA1A88"/>
    <w:rsid w:val="00FA70AD"/>
    <w:rsid w:val="00FB205C"/>
    <w:rsid w:val="00FC3401"/>
    <w:rsid w:val="00FC521C"/>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5D40A"/>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semiHidden/>
    <w:unhideWhenUsed/>
    <w:qFormat/>
    <w:rsid w:val="00D838C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semiHidden/>
    <w:unhideWhenUsed/>
    <w:qFormat/>
    <w:rsid w:val="00D838C3"/>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semiHidden/>
    <w:unhideWhenUsed/>
    <w:qFormat/>
    <w:rsid w:val="00D838C3"/>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uiPriority w:val="99"/>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5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uiPriority w:val="99"/>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99"/>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itas">
    <w:name w:val="Citas"/>
    <w:basedOn w:val="Normal"/>
    <w:qFormat/>
    <w:rsid w:val="00517AC7"/>
    <w:pPr>
      <w:spacing w:before="240" w:line="360" w:lineRule="auto"/>
      <w:ind w:left="851" w:right="851"/>
      <w:jc w:val="both"/>
    </w:pPr>
    <w:rPr>
      <w:rFonts w:ascii="Palatino Linotype" w:hAnsi="Palatino Linotype" w:cs="Arial"/>
      <w:i/>
    </w:rPr>
  </w:style>
  <w:style w:type="character" w:customStyle="1" w:styleId="Ttulo3Car">
    <w:name w:val="Título 3 Car"/>
    <w:basedOn w:val="Fuentedeprrafopredeter"/>
    <w:link w:val="Ttulo3"/>
    <w:uiPriority w:val="9"/>
    <w:semiHidden/>
    <w:rsid w:val="00D838C3"/>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semiHidden/>
    <w:rsid w:val="00D838C3"/>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semiHidden/>
    <w:rsid w:val="00D838C3"/>
    <w:rPr>
      <w:rFonts w:asciiTheme="majorHAnsi" w:eastAsiaTheme="majorEastAsia" w:hAnsiTheme="majorHAnsi" w:cstheme="majorBidi"/>
      <w:color w:val="1F4D78" w:themeColor="accent1" w:themeShade="7F"/>
      <w:sz w:val="24"/>
      <w:szCs w:val="24"/>
      <w:lang w:val="es-ES" w:eastAsia="es-ES"/>
    </w:rPr>
  </w:style>
  <w:style w:type="paragraph" w:styleId="Textoindependiente2">
    <w:name w:val="Body Text 2"/>
    <w:basedOn w:val="Normal"/>
    <w:link w:val="Textoindependiente2Car"/>
    <w:uiPriority w:val="99"/>
    <w:semiHidden/>
    <w:unhideWhenUsed/>
    <w:rsid w:val="00D838C3"/>
    <w:pPr>
      <w:spacing w:after="120" w:line="480" w:lineRule="auto"/>
    </w:pPr>
  </w:style>
  <w:style w:type="character" w:customStyle="1" w:styleId="Textoindependiente2Car">
    <w:name w:val="Texto independiente 2 Car"/>
    <w:basedOn w:val="Fuentedeprrafopredeter"/>
    <w:link w:val="Textoindependiente2"/>
    <w:uiPriority w:val="99"/>
    <w:semiHidden/>
    <w:rsid w:val="00D838C3"/>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D838C3"/>
    <w:rPr>
      <w:sz w:val="20"/>
      <w:szCs w:val="20"/>
    </w:rPr>
  </w:style>
  <w:style w:type="paragraph" w:styleId="Lista">
    <w:name w:val="List"/>
    <w:basedOn w:val="Normal"/>
    <w:uiPriority w:val="99"/>
    <w:semiHidden/>
    <w:unhideWhenUsed/>
    <w:rsid w:val="00D838C3"/>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semiHidden/>
    <w:unhideWhenUsed/>
    <w:rsid w:val="00D838C3"/>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semiHidden/>
    <w:unhideWhenUsed/>
    <w:rsid w:val="00D838C3"/>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99"/>
    <w:qFormat/>
    <w:rsid w:val="00D838C3"/>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uiPriority w:val="99"/>
    <w:rsid w:val="00D838C3"/>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99"/>
    <w:qFormat/>
    <w:rsid w:val="00D838C3"/>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99"/>
    <w:rsid w:val="00D838C3"/>
    <w:rPr>
      <w:rFonts w:ascii="Georgia" w:eastAsia="Georgia" w:hAnsi="Georgia" w:cs="Georgia"/>
      <w:i/>
      <w:color w:val="666666"/>
      <w:sz w:val="48"/>
      <w:szCs w:val="48"/>
      <w:lang w:val="es-ES" w:eastAsia="es-MX"/>
    </w:rPr>
  </w:style>
  <w:style w:type="paragraph" w:styleId="Saludo">
    <w:name w:val="Salutation"/>
    <w:basedOn w:val="Normal"/>
    <w:next w:val="Normal"/>
    <w:link w:val="SaludoCar"/>
    <w:uiPriority w:val="99"/>
    <w:semiHidden/>
    <w:unhideWhenUsed/>
    <w:rsid w:val="00D838C3"/>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semiHidden/>
    <w:rsid w:val="00D83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semiHidden/>
    <w:unhideWhenUsed/>
    <w:rsid w:val="00D838C3"/>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D838C3"/>
    <w:rPr>
      <w:rFonts w:ascii="Times New Roman" w:eastAsia="Times New Roman" w:hAnsi="Times New Roman" w:cs="Times New Roman"/>
      <w:sz w:val="24"/>
      <w:szCs w:val="24"/>
      <w:lang w:val="es-ES" w:eastAsia="es-ES"/>
    </w:rPr>
  </w:style>
  <w:style w:type="paragraph" w:styleId="Bibliografa">
    <w:name w:val="Bibliography"/>
    <w:basedOn w:val="Normal"/>
    <w:next w:val="Normal"/>
    <w:uiPriority w:val="37"/>
    <w:semiHidden/>
    <w:unhideWhenUsed/>
    <w:rsid w:val="00D838C3"/>
    <w:pPr>
      <w:spacing w:after="0" w:line="240" w:lineRule="auto"/>
    </w:pPr>
    <w:rPr>
      <w:rFonts w:ascii="Times New Roman" w:eastAsia="Times New Roman" w:hAnsi="Times New Roman" w:cs="Times New Roman"/>
      <w:sz w:val="24"/>
      <w:szCs w:val="24"/>
      <w:lang w:eastAsia="es-ES"/>
    </w:rPr>
  </w:style>
  <w:style w:type="paragraph" w:customStyle="1" w:styleId="infoemcitas">
    <w:name w:val="infoem citas"/>
    <w:basedOn w:val="Normal"/>
    <w:uiPriority w:val="99"/>
    <w:qFormat/>
    <w:rsid w:val="00D838C3"/>
    <w:pPr>
      <w:spacing w:before="240" w:line="360" w:lineRule="auto"/>
      <w:ind w:left="851" w:right="851"/>
      <w:jc w:val="both"/>
    </w:pPr>
    <w:rPr>
      <w:rFonts w:ascii="Palatino Linotype" w:hAnsi="Palatino Linotype"/>
      <w:i/>
    </w:rPr>
  </w:style>
  <w:style w:type="paragraph" w:customStyle="1" w:styleId="INFOEM">
    <w:name w:val="INFOEM"/>
    <w:basedOn w:val="Normal"/>
    <w:uiPriority w:val="99"/>
    <w:qFormat/>
    <w:rsid w:val="00D838C3"/>
    <w:pPr>
      <w:spacing w:before="240" w:line="360" w:lineRule="auto"/>
      <w:ind w:left="851" w:right="851"/>
      <w:jc w:val="both"/>
    </w:pPr>
    <w:rPr>
      <w:rFonts w:ascii="Palatino Linotype" w:hAnsi="Palatino Linotype"/>
      <w:i/>
      <w:szCs w:val="14"/>
    </w:rPr>
  </w:style>
  <w:style w:type="character" w:customStyle="1" w:styleId="Listavistosa-nfasis1Car">
    <w:name w:val="Lista vistosa - Énfasis 1 Car"/>
    <w:link w:val="Listavistosa-nfasis11"/>
    <w:uiPriority w:val="34"/>
    <w:locked/>
    <w:rsid w:val="00D838C3"/>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D838C3"/>
    <w:pPr>
      <w:spacing w:after="0" w:line="240" w:lineRule="auto"/>
      <w:ind w:left="708"/>
    </w:pPr>
    <w:rPr>
      <w:rFonts w:ascii="Times New Roman" w:eastAsia="Times New Roman" w:hAnsi="Times New Roman" w:cs="Times New Roman"/>
      <w:sz w:val="24"/>
      <w:szCs w:val="24"/>
      <w:lang w:eastAsia="es-ES"/>
    </w:rPr>
  </w:style>
  <w:style w:type="character" w:customStyle="1" w:styleId="TextoCar">
    <w:name w:val="Texto Car"/>
    <w:link w:val="Texto"/>
    <w:locked/>
    <w:rsid w:val="00D838C3"/>
    <w:rPr>
      <w:rFonts w:ascii="Arial" w:eastAsia="Times New Roman" w:hAnsi="Arial" w:cs="Arial"/>
      <w:sz w:val="18"/>
      <w:szCs w:val="18"/>
      <w:lang w:eastAsia="es-ES"/>
    </w:rPr>
  </w:style>
  <w:style w:type="paragraph" w:customStyle="1" w:styleId="Texto">
    <w:name w:val="Texto"/>
    <w:basedOn w:val="Normal"/>
    <w:link w:val="TextoCar"/>
    <w:qFormat/>
    <w:rsid w:val="00D838C3"/>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uiPriority w:val="99"/>
    <w:rsid w:val="00D838C3"/>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D838C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uiPriority w:val="99"/>
    <w:rsid w:val="00D838C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SCGnotaalpie">
    <w:name w:val="RSCG nota al pie"/>
    <w:basedOn w:val="Normal"/>
    <w:uiPriority w:val="99"/>
    <w:qFormat/>
    <w:rsid w:val="00D838C3"/>
    <w:pPr>
      <w:spacing w:after="120" w:line="240" w:lineRule="auto"/>
      <w:jc w:val="both"/>
    </w:pPr>
    <w:rPr>
      <w:rFonts w:ascii="Palatino" w:eastAsia="Times New Roman" w:hAnsi="Palatino"/>
    </w:rPr>
  </w:style>
  <w:style w:type="character" w:customStyle="1" w:styleId="ANOTACIONCar">
    <w:name w:val="ANOTACION Car"/>
    <w:link w:val="ANOTACION"/>
    <w:locked/>
    <w:rsid w:val="00D838C3"/>
    <w:rPr>
      <w:rFonts w:ascii="Times New Roman" w:eastAsia="Times New Roman" w:hAnsi="Times New Roman" w:cs="Times New Roman"/>
      <w:b/>
      <w:sz w:val="18"/>
      <w:szCs w:val="18"/>
      <w:lang w:eastAsia="es-ES"/>
    </w:rPr>
  </w:style>
  <w:style w:type="paragraph" w:customStyle="1" w:styleId="ANOTACION">
    <w:name w:val="ANOTACION"/>
    <w:basedOn w:val="Normal"/>
    <w:link w:val="ANOTACIONCar"/>
    <w:rsid w:val="00D838C3"/>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ROMANOSCar">
    <w:name w:val="ROMANOS Car"/>
    <w:link w:val="ROMANOS"/>
    <w:locked/>
    <w:rsid w:val="00D838C3"/>
    <w:rPr>
      <w:rFonts w:ascii="Arial" w:eastAsia="Times New Roman" w:hAnsi="Arial" w:cs="Arial"/>
      <w:sz w:val="18"/>
      <w:szCs w:val="18"/>
      <w:lang w:val="es-ES" w:eastAsia="es-ES"/>
    </w:rPr>
  </w:style>
  <w:style w:type="paragraph" w:customStyle="1" w:styleId="ROMANOS">
    <w:name w:val="ROMANOS"/>
    <w:basedOn w:val="Normal"/>
    <w:link w:val="ROMANOSCar"/>
    <w:rsid w:val="00D838C3"/>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Cuerpo">
    <w:name w:val="Cuerpo"/>
    <w:uiPriority w:val="99"/>
    <w:rsid w:val="00D838C3"/>
    <w:pPr>
      <w:spacing w:line="256" w:lineRule="auto"/>
    </w:pPr>
    <w:rPr>
      <w:rFonts w:ascii="Calibri" w:eastAsia="Calibri" w:hAnsi="Calibri" w:cs="Calibri"/>
      <w:color w:val="000000"/>
      <w:u w:color="000000"/>
      <w:lang w:val="de-DE" w:eastAsia="es-ES"/>
    </w:rPr>
  </w:style>
  <w:style w:type="paragraph" w:customStyle="1" w:styleId="INCISO">
    <w:name w:val="INCISO"/>
    <w:basedOn w:val="Normal"/>
    <w:uiPriority w:val="99"/>
    <w:rsid w:val="00D838C3"/>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uiPriority w:val="99"/>
    <w:rsid w:val="00D838C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Char">
    <w:name w:val="Text Char"/>
    <w:link w:val="Text"/>
    <w:locked/>
    <w:rsid w:val="00D838C3"/>
    <w:rPr>
      <w:rFonts w:ascii="Times New Roman" w:eastAsia="Times New Roman" w:hAnsi="Times New Roman" w:cs="Times New Roman"/>
      <w:sz w:val="24"/>
      <w:szCs w:val="20"/>
      <w:lang w:val="en-US"/>
    </w:rPr>
  </w:style>
  <w:style w:type="paragraph" w:customStyle="1" w:styleId="Text">
    <w:name w:val="Text"/>
    <w:basedOn w:val="Normal"/>
    <w:link w:val="TextChar"/>
    <w:rsid w:val="00D838C3"/>
    <w:pPr>
      <w:spacing w:after="240" w:line="240" w:lineRule="auto"/>
    </w:pPr>
    <w:rPr>
      <w:rFonts w:ascii="Times New Roman" w:eastAsia="Times New Roman" w:hAnsi="Times New Roman" w:cs="Times New Roman"/>
      <w:sz w:val="24"/>
      <w:szCs w:val="20"/>
      <w:lang w:val="en-US"/>
    </w:rPr>
  </w:style>
  <w:style w:type="paragraph" w:customStyle="1" w:styleId="corte5transcripcion">
    <w:name w:val="corte5 transcripcion"/>
    <w:basedOn w:val="Normal"/>
    <w:uiPriority w:val="99"/>
    <w:rsid w:val="00D838C3"/>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D838C3"/>
    <w:pPr>
      <w:spacing w:after="0" w:line="240" w:lineRule="auto"/>
    </w:pPr>
    <w:rPr>
      <w:rFonts w:eastAsia="Cambria"/>
      <w:sz w:val="20"/>
      <w:szCs w:val="20"/>
    </w:rPr>
  </w:style>
  <w:style w:type="paragraph" w:customStyle="1" w:styleId="temp">
    <w:name w:val="temp"/>
    <w:basedOn w:val="Normal"/>
    <w:uiPriority w:val="99"/>
    <w:rsid w:val="00D838C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g-star-inserted">
    <w:name w:val="ng-star-inserted"/>
    <w:basedOn w:val="Normal"/>
    <w:uiPriority w:val="99"/>
    <w:rsid w:val="00D838C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2871584667633129156gmail-msofootnotetext">
    <w:name w:val="m_2871584667633129156gmail-msofootnotetext"/>
    <w:basedOn w:val="Normal"/>
    <w:uiPriority w:val="99"/>
    <w:rsid w:val="00D838C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tejustify">
    <w:name w:val="rtejustify"/>
    <w:basedOn w:val="Normal"/>
    <w:uiPriority w:val="99"/>
    <w:rsid w:val="00D838C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uiPriority w:val="99"/>
    <w:rsid w:val="00D838C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3579365149168697376gmail-msofootnotetext">
    <w:name w:val="m_-3579365149168697376gmail-msofootnotetext"/>
    <w:basedOn w:val="Normal"/>
    <w:uiPriority w:val="99"/>
    <w:rsid w:val="00D838C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1">
    <w:name w:val="Unresolved Mention1"/>
    <w:basedOn w:val="Fuentedeprrafopredeter"/>
    <w:uiPriority w:val="99"/>
    <w:semiHidden/>
    <w:rsid w:val="00D838C3"/>
    <w:rPr>
      <w:color w:val="605E5C"/>
      <w:shd w:val="clear" w:color="auto" w:fill="E1DFDD"/>
    </w:rPr>
  </w:style>
  <w:style w:type="character" w:customStyle="1" w:styleId="highlight">
    <w:name w:val="highlight"/>
    <w:basedOn w:val="Fuentedeprrafopredeter"/>
    <w:rsid w:val="00D838C3"/>
  </w:style>
  <w:style w:type="character" w:customStyle="1" w:styleId="negritas1">
    <w:name w:val="negritas1"/>
    <w:rsid w:val="00D838C3"/>
    <w:rPr>
      <w:rFonts w:ascii="Arial" w:hAnsi="Arial" w:cs="Arial" w:hint="default"/>
      <w:b/>
      <w:bCs/>
      <w:sz w:val="18"/>
      <w:szCs w:val="18"/>
    </w:rPr>
  </w:style>
  <w:style w:type="character" w:customStyle="1" w:styleId="d">
    <w:name w:val="d"/>
    <w:basedOn w:val="Fuentedeprrafopredeter"/>
    <w:rsid w:val="00D838C3"/>
  </w:style>
  <w:style w:type="character" w:customStyle="1" w:styleId="b">
    <w:name w:val="b"/>
    <w:basedOn w:val="Fuentedeprrafopredeter"/>
    <w:rsid w:val="00D838C3"/>
  </w:style>
  <w:style w:type="character" w:customStyle="1" w:styleId="k">
    <w:name w:val="k"/>
    <w:basedOn w:val="Fuentedeprrafopredeter"/>
    <w:rsid w:val="00D838C3"/>
  </w:style>
  <w:style w:type="character" w:customStyle="1" w:styleId="lbl-encabezado-blanco2">
    <w:name w:val="lbl-encabezado-blanco2"/>
    <w:rsid w:val="00D838C3"/>
    <w:rPr>
      <w:color w:val="FFFFFF"/>
    </w:rPr>
  </w:style>
  <w:style w:type="character" w:customStyle="1" w:styleId="m1553324590483875794gmail-m8993139698400752374gmail-apple-converted-space">
    <w:name w:val="m_1553324590483875794gmail-m_8993139698400752374gmail-apple-converted-space"/>
    <w:basedOn w:val="Fuentedeprrafopredeter"/>
    <w:rsid w:val="00D838C3"/>
  </w:style>
  <w:style w:type="character" w:customStyle="1" w:styleId="Ninguno">
    <w:name w:val="Ninguno"/>
    <w:rsid w:val="00D838C3"/>
    <w:rPr>
      <w:lang w:val="es-ES_tradnl"/>
    </w:rPr>
  </w:style>
  <w:style w:type="character" w:customStyle="1" w:styleId="user-highlighted-active">
    <w:name w:val="user-highlighted-active"/>
    <w:basedOn w:val="Fuentedeprrafopredeter"/>
    <w:rsid w:val="00D838C3"/>
  </w:style>
  <w:style w:type="character" w:customStyle="1" w:styleId="numberfracccentro">
    <w:name w:val="numberfracccentro"/>
    <w:basedOn w:val="Fuentedeprrafopredeter"/>
    <w:rsid w:val="00D838C3"/>
  </w:style>
  <w:style w:type="character" w:customStyle="1" w:styleId="titulorubrolgt">
    <w:name w:val="titulorubrolgt"/>
    <w:basedOn w:val="Fuentedeprrafopredeter"/>
    <w:rsid w:val="00D838C3"/>
  </w:style>
  <w:style w:type="character" w:customStyle="1" w:styleId="Mencinsinresolver1">
    <w:name w:val="Mención sin resolver1"/>
    <w:basedOn w:val="Fuentedeprrafopredeter"/>
    <w:uiPriority w:val="99"/>
    <w:semiHidden/>
    <w:rsid w:val="00D838C3"/>
    <w:rPr>
      <w:color w:val="605E5C"/>
      <w:shd w:val="clear" w:color="auto" w:fill="E1DFDD"/>
    </w:rPr>
  </w:style>
  <w:style w:type="character" w:customStyle="1" w:styleId="bold">
    <w:name w:val="bold"/>
    <w:basedOn w:val="Fuentedeprrafopredeter"/>
    <w:rsid w:val="00D838C3"/>
  </w:style>
  <w:style w:type="character" w:customStyle="1" w:styleId="Mencinsinresolver2">
    <w:name w:val="Mención sin resolver2"/>
    <w:basedOn w:val="Fuentedeprrafopredeter"/>
    <w:uiPriority w:val="99"/>
    <w:semiHidden/>
    <w:rsid w:val="00D838C3"/>
    <w:rPr>
      <w:color w:val="605E5C"/>
      <w:shd w:val="clear" w:color="auto" w:fill="E1DFDD"/>
    </w:rPr>
  </w:style>
  <w:style w:type="character" w:customStyle="1" w:styleId="Mencinsinresolver3">
    <w:name w:val="Mención sin resolver3"/>
    <w:basedOn w:val="Fuentedeprrafopredeter"/>
    <w:uiPriority w:val="99"/>
    <w:semiHidden/>
    <w:rsid w:val="00D838C3"/>
    <w:rPr>
      <w:color w:val="605E5C"/>
      <w:shd w:val="clear" w:color="auto" w:fill="E1DFDD"/>
    </w:rPr>
  </w:style>
  <w:style w:type="character" w:customStyle="1" w:styleId="Caracteresdenotaalpie">
    <w:name w:val="Caracteres de nota al pie"/>
    <w:qFormat/>
    <w:rsid w:val="00D838C3"/>
  </w:style>
  <w:style w:type="character" w:customStyle="1" w:styleId="Mencinsinresolver4">
    <w:name w:val="Mención sin resolver4"/>
    <w:basedOn w:val="Fuentedeprrafopredeter"/>
    <w:uiPriority w:val="99"/>
    <w:semiHidden/>
    <w:rsid w:val="00D838C3"/>
    <w:rPr>
      <w:color w:val="605E5C"/>
      <w:shd w:val="clear" w:color="auto" w:fill="E1DFDD"/>
    </w:rPr>
  </w:style>
  <w:style w:type="character" w:customStyle="1" w:styleId="eop">
    <w:name w:val="eop"/>
    <w:basedOn w:val="Fuentedeprrafopredeter"/>
    <w:rsid w:val="00D838C3"/>
  </w:style>
  <w:style w:type="character" w:customStyle="1" w:styleId="m2871584667633129156gmail-apple-converted-space">
    <w:name w:val="m_2871584667633129156gmail-apple-converted-space"/>
    <w:basedOn w:val="Fuentedeprrafopredeter"/>
    <w:rsid w:val="00D838C3"/>
  </w:style>
  <w:style w:type="character" w:customStyle="1" w:styleId="m2871584667633129156gmail-msofootnotereference">
    <w:name w:val="m_2871584667633129156gmail-msofootnotereference"/>
    <w:basedOn w:val="Fuentedeprrafopredeter"/>
    <w:rsid w:val="00D838C3"/>
  </w:style>
  <w:style w:type="character" w:customStyle="1" w:styleId="u">
    <w:name w:val="u"/>
    <w:basedOn w:val="Fuentedeprrafopredeter"/>
    <w:rsid w:val="00D838C3"/>
  </w:style>
  <w:style w:type="character" w:customStyle="1" w:styleId="m-7180717751901043621gmail-msofootnotereference">
    <w:name w:val="m_-7180717751901043621gmail-msofootnotereference"/>
    <w:basedOn w:val="Fuentedeprrafopredeter"/>
    <w:rsid w:val="00D838C3"/>
  </w:style>
  <w:style w:type="character" w:customStyle="1" w:styleId="m-3579365149168697376gmail-msofootnotereference">
    <w:name w:val="m_-3579365149168697376gmail-msofootnotereference"/>
    <w:basedOn w:val="Fuentedeprrafopredeter"/>
    <w:rsid w:val="00D838C3"/>
  </w:style>
  <w:style w:type="character" w:customStyle="1" w:styleId="ams">
    <w:name w:val="ams"/>
    <w:basedOn w:val="Fuentedeprrafopredeter"/>
    <w:rsid w:val="00D838C3"/>
  </w:style>
  <w:style w:type="table" w:styleId="Tabladecuadrcula1clara">
    <w:name w:val="Grid Table 1 Light"/>
    <w:basedOn w:val="Tablanormal"/>
    <w:uiPriority w:val="46"/>
    <w:rsid w:val="00D838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uiPriority w:val="59"/>
    <w:rsid w:val="00D838C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D838C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qFormat/>
    <w:rsid w:val="00D838C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838C3"/>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table" w:customStyle="1" w:styleId="8">
    <w:name w:val="8"/>
    <w:basedOn w:val="TableNormal1"/>
    <w:rsid w:val="00D838C3"/>
    <w:tblPr>
      <w:tblStyleRowBandSize w:val="1"/>
      <w:tblStyleColBandSize w:val="1"/>
      <w:tblCellMar>
        <w:left w:w="115" w:type="dxa"/>
        <w:right w:w="115" w:type="dxa"/>
      </w:tblCellMar>
    </w:tblPr>
  </w:style>
  <w:style w:type="table" w:customStyle="1" w:styleId="7">
    <w:name w:val="7"/>
    <w:basedOn w:val="TableNormal1"/>
    <w:rsid w:val="00D838C3"/>
    <w:tblPr>
      <w:tblStyleRowBandSize w:val="1"/>
      <w:tblStyleColBandSize w:val="1"/>
      <w:tblCellMar>
        <w:left w:w="115" w:type="dxa"/>
        <w:right w:w="115" w:type="dxa"/>
      </w:tblCellMar>
    </w:tblPr>
  </w:style>
  <w:style w:type="table" w:customStyle="1" w:styleId="6">
    <w:name w:val="6"/>
    <w:basedOn w:val="TableNormal1"/>
    <w:rsid w:val="00D838C3"/>
    <w:tblPr>
      <w:tblStyleRowBandSize w:val="1"/>
      <w:tblStyleColBandSize w:val="1"/>
      <w:tblCellMar>
        <w:left w:w="115" w:type="dxa"/>
        <w:right w:w="115" w:type="dxa"/>
      </w:tblCellMar>
    </w:tblPr>
  </w:style>
  <w:style w:type="table" w:customStyle="1" w:styleId="5">
    <w:name w:val="5"/>
    <w:basedOn w:val="TableNormal1"/>
    <w:rsid w:val="00D838C3"/>
    <w:tblPr>
      <w:tblStyleRowBandSize w:val="1"/>
      <w:tblStyleColBandSize w:val="1"/>
      <w:tblCellMar>
        <w:left w:w="115" w:type="dxa"/>
        <w:right w:w="115" w:type="dxa"/>
      </w:tblCellMar>
    </w:tblPr>
  </w:style>
  <w:style w:type="table" w:customStyle="1" w:styleId="4">
    <w:name w:val="4"/>
    <w:basedOn w:val="TableNormal1"/>
    <w:rsid w:val="00D838C3"/>
    <w:tblPr>
      <w:tblStyleRowBandSize w:val="1"/>
      <w:tblStyleColBandSize w:val="1"/>
      <w:tblCellMar>
        <w:left w:w="115" w:type="dxa"/>
        <w:right w:w="115" w:type="dxa"/>
      </w:tblCellMar>
    </w:tblPr>
  </w:style>
  <w:style w:type="table" w:customStyle="1" w:styleId="3">
    <w:name w:val="3"/>
    <w:basedOn w:val="TableNormal1"/>
    <w:rsid w:val="00D838C3"/>
    <w:tblPr>
      <w:tblStyleRowBandSize w:val="1"/>
      <w:tblStyleColBandSize w:val="1"/>
      <w:tblCellMar>
        <w:left w:w="115" w:type="dxa"/>
        <w:right w:w="115" w:type="dxa"/>
      </w:tblCellMar>
    </w:tblPr>
  </w:style>
  <w:style w:type="table" w:customStyle="1" w:styleId="2">
    <w:name w:val="2"/>
    <w:basedOn w:val="TableNormal1"/>
    <w:rsid w:val="00D838C3"/>
    <w:tblPr>
      <w:tblStyleRowBandSize w:val="1"/>
      <w:tblStyleColBandSize w:val="1"/>
      <w:tblCellMar>
        <w:left w:w="115" w:type="dxa"/>
        <w:right w:w="115" w:type="dxa"/>
      </w:tblCellMar>
    </w:tblPr>
  </w:style>
  <w:style w:type="table" w:customStyle="1" w:styleId="1">
    <w:name w:val="1"/>
    <w:basedOn w:val="TableNormal1"/>
    <w:rsid w:val="00D838C3"/>
    <w:tblPr>
      <w:tblStyleRowBandSize w:val="1"/>
      <w:tblStyleColBandSize w:val="1"/>
      <w:tblCellMar>
        <w:left w:w="115" w:type="dxa"/>
        <w:right w:w="115" w:type="dxa"/>
      </w:tblCellMar>
    </w:tblPr>
  </w:style>
  <w:style w:type="table" w:customStyle="1" w:styleId="Tablaconcuadrcula4">
    <w:name w:val="Tabla con cuadrícula4"/>
    <w:basedOn w:val="Tablanormal"/>
    <w:uiPriority w:val="59"/>
    <w:qFormat/>
    <w:rsid w:val="00D838C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D838C3"/>
    <w:tblPr>
      <w:tblStyleRowBandSize w:val="1"/>
      <w:tblStyleColBandSize w:val="1"/>
      <w:tblCellMar>
        <w:left w:w="115" w:type="dxa"/>
        <w:right w:w="115" w:type="dxa"/>
      </w:tblCellMar>
    </w:tblPr>
  </w:style>
  <w:style w:type="table" w:customStyle="1" w:styleId="71">
    <w:name w:val="71"/>
    <w:basedOn w:val="TableNormal1"/>
    <w:rsid w:val="00D838C3"/>
    <w:tblPr>
      <w:tblStyleRowBandSize w:val="1"/>
      <w:tblStyleColBandSize w:val="1"/>
      <w:tblCellMar>
        <w:left w:w="115" w:type="dxa"/>
        <w:right w:w="115" w:type="dxa"/>
      </w:tblCellMar>
    </w:tblPr>
  </w:style>
  <w:style w:type="table" w:customStyle="1" w:styleId="61">
    <w:name w:val="61"/>
    <w:basedOn w:val="TableNormal1"/>
    <w:rsid w:val="00D838C3"/>
    <w:tblPr>
      <w:tblStyleRowBandSize w:val="1"/>
      <w:tblStyleColBandSize w:val="1"/>
      <w:tblCellMar>
        <w:left w:w="115" w:type="dxa"/>
        <w:right w:w="115" w:type="dxa"/>
      </w:tblCellMar>
    </w:tblPr>
  </w:style>
  <w:style w:type="table" w:customStyle="1" w:styleId="51">
    <w:name w:val="51"/>
    <w:basedOn w:val="TableNormal1"/>
    <w:rsid w:val="00D838C3"/>
    <w:tblPr>
      <w:tblStyleRowBandSize w:val="1"/>
      <w:tblStyleColBandSize w:val="1"/>
      <w:tblCellMar>
        <w:left w:w="115" w:type="dxa"/>
        <w:right w:w="115" w:type="dxa"/>
      </w:tblCellMar>
    </w:tblPr>
  </w:style>
  <w:style w:type="table" w:customStyle="1" w:styleId="41">
    <w:name w:val="41"/>
    <w:basedOn w:val="TableNormal1"/>
    <w:rsid w:val="00D838C3"/>
    <w:tblPr>
      <w:tblStyleRowBandSize w:val="1"/>
      <w:tblStyleColBandSize w:val="1"/>
      <w:tblCellMar>
        <w:left w:w="115" w:type="dxa"/>
        <w:right w:w="115" w:type="dxa"/>
      </w:tblCellMar>
    </w:tblPr>
  </w:style>
  <w:style w:type="table" w:customStyle="1" w:styleId="31">
    <w:name w:val="31"/>
    <w:basedOn w:val="TableNormal1"/>
    <w:rsid w:val="00D838C3"/>
    <w:tblPr>
      <w:tblStyleRowBandSize w:val="1"/>
      <w:tblStyleColBandSize w:val="1"/>
      <w:tblCellMar>
        <w:left w:w="115" w:type="dxa"/>
        <w:right w:w="115" w:type="dxa"/>
      </w:tblCellMar>
    </w:tblPr>
  </w:style>
  <w:style w:type="table" w:customStyle="1" w:styleId="21">
    <w:name w:val="21"/>
    <w:basedOn w:val="TableNormal1"/>
    <w:rsid w:val="00D838C3"/>
    <w:tblPr>
      <w:tblStyleRowBandSize w:val="1"/>
      <w:tblStyleColBandSize w:val="1"/>
      <w:tblCellMar>
        <w:left w:w="115" w:type="dxa"/>
        <w:right w:w="115" w:type="dxa"/>
      </w:tblCellMar>
    </w:tblPr>
  </w:style>
  <w:style w:type="table" w:customStyle="1" w:styleId="11">
    <w:name w:val="11"/>
    <w:basedOn w:val="TableNormal1"/>
    <w:rsid w:val="00D838C3"/>
    <w:tblPr>
      <w:tblStyleRowBandSize w:val="1"/>
      <w:tblStyleColBandSize w:val="1"/>
      <w:tblCellMar>
        <w:left w:w="115" w:type="dxa"/>
        <w:right w:w="115" w:type="dxa"/>
      </w:tblCellMar>
    </w:tblPr>
  </w:style>
  <w:style w:type="numbering" w:customStyle="1" w:styleId="Estiloimportado1">
    <w:name w:val="Estilo importado 1"/>
    <w:rsid w:val="00D838C3"/>
    <w:pPr>
      <w:numPr>
        <w:numId w:val="22"/>
      </w:numPr>
    </w:pPr>
  </w:style>
  <w:style w:type="numbering" w:customStyle="1" w:styleId="Estiloimportado2">
    <w:name w:val="Estilo importado 2"/>
    <w:rsid w:val="00D838C3"/>
    <w:pPr>
      <w:numPr>
        <w:numId w:val="23"/>
      </w:numPr>
    </w:p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475417">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43</Pages>
  <Words>11044</Words>
  <Characters>60746</Characters>
  <Application>Microsoft Office Word</Application>
  <DocSecurity>0</DocSecurity>
  <Lines>506</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8</cp:revision>
  <dcterms:created xsi:type="dcterms:W3CDTF">2022-06-23T02:51:00Z</dcterms:created>
  <dcterms:modified xsi:type="dcterms:W3CDTF">2022-07-10T03:09:00Z</dcterms:modified>
</cp:coreProperties>
</file>