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892ADFC" w:rsidR="00200BFC" w:rsidRPr="000165B6" w:rsidRDefault="00200BFC" w:rsidP="00BC0EA3">
      <w:pPr>
        <w:spacing w:line="360" w:lineRule="auto"/>
        <w:jc w:val="both"/>
        <w:rPr>
          <w:rFonts w:ascii="Palatino Linotype" w:hAnsi="Palatino Linotype" w:cs="Arial"/>
        </w:rPr>
      </w:pPr>
      <w:r w:rsidRPr="000165B6">
        <w:rPr>
          <w:rFonts w:ascii="Palatino Linotype" w:hAnsi="Palatino Linotype" w:cs="Arial"/>
        </w:rPr>
        <w:t xml:space="preserve">Resolución del Pleno del Instituto de Transparencia, Acceso a la </w:t>
      </w:r>
      <w:r w:rsidR="00327647" w:rsidRPr="000165B6">
        <w:rPr>
          <w:rFonts w:ascii="Palatino Linotype" w:hAnsi="Palatino Linotype" w:cs="Arial"/>
        </w:rPr>
        <w:t>Información Pública</w:t>
      </w:r>
      <w:r w:rsidRPr="000165B6">
        <w:rPr>
          <w:rFonts w:ascii="Palatino Linotype" w:hAnsi="Palatino Linotype" w:cs="Arial"/>
        </w:rPr>
        <w:t xml:space="preserve"> y Protección de Datos Personales del Estado de México y Municipios, con domicilio en Metepec, Estado de México, de fecha</w:t>
      </w:r>
      <w:r w:rsidR="000A27E2" w:rsidRPr="000165B6">
        <w:rPr>
          <w:rFonts w:ascii="Palatino Linotype" w:hAnsi="Palatino Linotype" w:cs="Arial"/>
        </w:rPr>
        <w:t xml:space="preserve"> </w:t>
      </w:r>
      <w:r w:rsidR="00D528B9" w:rsidRPr="000165B6">
        <w:rPr>
          <w:rFonts w:ascii="Palatino Linotype" w:hAnsi="Palatino Linotype" w:cs="Arial"/>
        </w:rPr>
        <w:t>cinco de octubre</w:t>
      </w:r>
      <w:r w:rsidR="00B717EF" w:rsidRPr="000165B6">
        <w:rPr>
          <w:rFonts w:ascii="Palatino Linotype" w:hAnsi="Palatino Linotype" w:cs="Arial"/>
        </w:rPr>
        <w:t xml:space="preserve"> de dos mil veintidós</w:t>
      </w:r>
      <w:r w:rsidR="003253C6" w:rsidRPr="000165B6">
        <w:rPr>
          <w:rFonts w:ascii="Palatino Linotype" w:hAnsi="Palatino Linotype" w:cs="Arial"/>
        </w:rPr>
        <w:t>.</w:t>
      </w:r>
    </w:p>
    <w:p w14:paraId="57CA25AC" w14:textId="77777777" w:rsidR="003253C6" w:rsidRPr="000165B6" w:rsidRDefault="003253C6" w:rsidP="00BC0EA3">
      <w:pPr>
        <w:spacing w:line="360" w:lineRule="auto"/>
        <w:jc w:val="both"/>
        <w:rPr>
          <w:rFonts w:ascii="Palatino Linotype" w:hAnsi="Palatino Linotype" w:cs="Arial"/>
        </w:rPr>
      </w:pPr>
    </w:p>
    <w:p w14:paraId="03825FB3" w14:textId="70FE8EE1" w:rsidR="00A1125E" w:rsidRPr="000165B6" w:rsidRDefault="00200BFC" w:rsidP="00BC0EA3">
      <w:pPr>
        <w:spacing w:line="360" w:lineRule="auto"/>
        <w:jc w:val="both"/>
        <w:rPr>
          <w:rFonts w:ascii="Palatino Linotype" w:hAnsi="Palatino Linotype" w:cs="Arial"/>
          <w:lang w:val="es-ES"/>
        </w:rPr>
      </w:pPr>
      <w:r w:rsidRPr="000165B6">
        <w:rPr>
          <w:rFonts w:ascii="Palatino Linotype" w:hAnsi="Palatino Linotype" w:cs="Arial"/>
          <w:b/>
          <w:sz w:val="28"/>
        </w:rPr>
        <w:t>VISTO</w:t>
      </w:r>
      <w:r w:rsidRPr="000165B6">
        <w:rPr>
          <w:rFonts w:ascii="Palatino Linotype" w:hAnsi="Palatino Linotype" w:cs="Arial"/>
        </w:rPr>
        <w:t xml:space="preserve"> el expediente formado con motivo del </w:t>
      </w:r>
      <w:r w:rsidR="001359EC" w:rsidRPr="000165B6">
        <w:rPr>
          <w:rFonts w:ascii="Palatino Linotype" w:hAnsi="Palatino Linotype" w:cs="Arial"/>
        </w:rPr>
        <w:t>Recurso de Revisión</w:t>
      </w:r>
      <w:r w:rsidR="00AC6ABE" w:rsidRPr="000165B6">
        <w:rPr>
          <w:rFonts w:ascii="Palatino Linotype" w:hAnsi="Palatino Linotype" w:cs="Arial"/>
        </w:rPr>
        <w:t xml:space="preserve"> </w:t>
      </w:r>
      <w:r w:rsidR="00CB4A86" w:rsidRPr="000165B6">
        <w:rPr>
          <w:rFonts w:ascii="Palatino Linotype" w:hAnsi="Palatino Linotype" w:cs="Arial"/>
          <w:b/>
          <w:bCs/>
        </w:rPr>
        <w:t>07907</w:t>
      </w:r>
      <w:r w:rsidR="000A27E2" w:rsidRPr="000165B6">
        <w:rPr>
          <w:rFonts w:ascii="Palatino Linotype" w:hAnsi="Palatino Linotype" w:cs="Arial"/>
          <w:b/>
          <w:bCs/>
        </w:rPr>
        <w:t>/INFOEM/IP/RR/202</w:t>
      </w:r>
      <w:r w:rsidR="00B717EF" w:rsidRPr="000165B6">
        <w:rPr>
          <w:rFonts w:ascii="Palatino Linotype" w:hAnsi="Palatino Linotype" w:cs="Arial"/>
          <w:b/>
          <w:bCs/>
        </w:rPr>
        <w:t>2</w:t>
      </w:r>
      <w:r w:rsidRPr="000165B6">
        <w:rPr>
          <w:rFonts w:ascii="Palatino Linotype" w:hAnsi="Palatino Linotype" w:cs="Arial"/>
        </w:rPr>
        <w:t xml:space="preserve">, promovido </w:t>
      </w:r>
      <w:r w:rsidRPr="000165B6">
        <w:rPr>
          <w:rFonts w:ascii="Palatino Linotype" w:hAnsi="Palatino Linotype"/>
        </w:rPr>
        <w:t>por</w:t>
      </w:r>
      <w:r w:rsidR="0000267C" w:rsidRPr="000165B6">
        <w:rPr>
          <w:rFonts w:ascii="Palatino Linotype" w:hAnsi="Palatino Linotype"/>
        </w:rPr>
        <w:t xml:space="preserve"> </w:t>
      </w:r>
      <w:r w:rsidR="00CB4A86" w:rsidRPr="000165B6">
        <w:rPr>
          <w:rFonts w:ascii="Palatino Linotype" w:hAnsi="Palatino Linotype"/>
        </w:rPr>
        <w:t>una persona de manera anónima</w:t>
      </w:r>
      <w:r w:rsidRPr="000165B6">
        <w:rPr>
          <w:rFonts w:ascii="Palatino Linotype" w:hAnsi="Palatino Linotype"/>
          <w:lang w:val="es-ES"/>
        </w:rPr>
        <w:t>,</w:t>
      </w:r>
      <w:r w:rsidRPr="000165B6">
        <w:rPr>
          <w:rFonts w:ascii="Palatino Linotype" w:hAnsi="Palatino Linotype" w:cs="Arial"/>
          <w:lang w:val="es-ES"/>
        </w:rPr>
        <w:t xml:space="preserve"> </w:t>
      </w:r>
      <w:r w:rsidR="005F0E30" w:rsidRPr="000165B6">
        <w:rPr>
          <w:rFonts w:ascii="Palatino Linotype" w:hAnsi="Palatino Linotype"/>
        </w:rPr>
        <w:t xml:space="preserve">a quien en lo sucesivo se le </w:t>
      </w:r>
      <w:r w:rsidR="00D9217D" w:rsidRPr="000165B6">
        <w:rPr>
          <w:rFonts w:ascii="Palatino Linotype" w:hAnsi="Palatino Linotype"/>
        </w:rPr>
        <w:t>denominará</w:t>
      </w:r>
      <w:r w:rsidR="005F0E30" w:rsidRPr="000165B6">
        <w:rPr>
          <w:rFonts w:ascii="Palatino Linotype" w:hAnsi="Palatino Linotype"/>
        </w:rPr>
        <w:t xml:space="preserve"> </w:t>
      </w:r>
      <w:r w:rsidR="00D9684F" w:rsidRPr="000165B6">
        <w:rPr>
          <w:rFonts w:ascii="Palatino Linotype" w:hAnsi="Palatino Linotype" w:cs="Arial"/>
          <w:b/>
          <w:lang w:val="es-ES"/>
        </w:rPr>
        <w:t>EL</w:t>
      </w:r>
      <w:r w:rsidRPr="000165B6">
        <w:rPr>
          <w:rFonts w:ascii="Palatino Linotype" w:hAnsi="Palatino Linotype" w:cs="Arial"/>
          <w:b/>
          <w:lang w:val="es-ES"/>
        </w:rPr>
        <w:t xml:space="preserve"> RECURRENTE,</w:t>
      </w:r>
      <w:r w:rsidR="008B3120" w:rsidRPr="000165B6">
        <w:rPr>
          <w:rFonts w:ascii="Palatino Linotype" w:hAnsi="Palatino Linotype" w:cs="Arial"/>
          <w:lang w:val="es-ES"/>
        </w:rPr>
        <w:t xml:space="preserve"> en contra de la respuesta </w:t>
      </w:r>
      <w:r w:rsidR="007653AB" w:rsidRPr="000165B6">
        <w:rPr>
          <w:rFonts w:ascii="Palatino Linotype" w:hAnsi="Palatino Linotype" w:cs="Arial"/>
          <w:lang w:val="es-ES"/>
        </w:rPr>
        <w:t>entregada por</w:t>
      </w:r>
      <w:r w:rsidR="00EB3AE3" w:rsidRPr="000165B6">
        <w:rPr>
          <w:rFonts w:ascii="Palatino Linotype" w:hAnsi="Palatino Linotype" w:cs="Arial"/>
          <w:lang w:val="es-ES"/>
        </w:rPr>
        <w:t xml:space="preserve"> </w:t>
      </w:r>
      <w:r w:rsidR="004D5CEC" w:rsidRPr="000165B6">
        <w:rPr>
          <w:rFonts w:ascii="Palatino Linotype" w:hAnsi="Palatino Linotype" w:cs="Arial"/>
          <w:lang w:val="es-ES"/>
        </w:rPr>
        <w:t xml:space="preserve">el </w:t>
      </w:r>
      <w:r w:rsidR="00CB4A86" w:rsidRPr="000165B6">
        <w:rPr>
          <w:rFonts w:ascii="Palatino Linotype" w:hAnsi="Palatino Linotype" w:cs="Arial"/>
          <w:b/>
          <w:bCs/>
        </w:rPr>
        <w:t>Ayuntamiento de Valle de Chalco Solidaridad</w:t>
      </w:r>
      <w:r w:rsidRPr="000165B6">
        <w:rPr>
          <w:rFonts w:ascii="Palatino Linotype" w:hAnsi="Palatino Linotype" w:cs="Arial"/>
          <w:b/>
          <w:lang w:val="es-ES"/>
        </w:rPr>
        <w:t xml:space="preserve">, </w:t>
      </w:r>
      <w:r w:rsidR="005A16A4" w:rsidRPr="000165B6">
        <w:rPr>
          <w:rFonts w:ascii="Palatino Linotype" w:hAnsi="Palatino Linotype" w:cs="Arial"/>
          <w:lang w:val="es-ES"/>
        </w:rPr>
        <w:t>que</w:t>
      </w:r>
      <w:r w:rsidR="005A16A4" w:rsidRPr="000165B6">
        <w:rPr>
          <w:rFonts w:ascii="Palatino Linotype" w:hAnsi="Palatino Linotype" w:cs="Arial"/>
          <w:b/>
          <w:lang w:val="es-ES"/>
        </w:rPr>
        <w:t xml:space="preserve"> </w:t>
      </w:r>
      <w:r w:rsidR="005F0E30" w:rsidRPr="000165B6">
        <w:rPr>
          <w:rFonts w:ascii="Palatino Linotype" w:hAnsi="Palatino Linotype"/>
        </w:rPr>
        <w:t xml:space="preserve">en lo subsecuente se le denominará </w:t>
      </w:r>
      <w:r w:rsidRPr="000165B6">
        <w:rPr>
          <w:rFonts w:ascii="Palatino Linotype" w:hAnsi="Palatino Linotype" w:cs="Arial"/>
          <w:b/>
          <w:lang w:val="es-ES"/>
        </w:rPr>
        <w:t xml:space="preserve">EL SUJETO OBLIGADO, </w:t>
      </w:r>
      <w:r w:rsidRPr="000165B6">
        <w:rPr>
          <w:rFonts w:ascii="Palatino Linotype" w:hAnsi="Palatino Linotype" w:cs="Arial"/>
          <w:lang w:val="es-ES"/>
        </w:rPr>
        <w:t xml:space="preserve">se procede a dictar la presente resolución con base en lo siguiente: </w:t>
      </w:r>
    </w:p>
    <w:p w14:paraId="71F79FE3" w14:textId="77777777" w:rsidR="00A1125E" w:rsidRPr="000165B6" w:rsidRDefault="00A1125E" w:rsidP="00850083">
      <w:pPr>
        <w:spacing w:line="276" w:lineRule="auto"/>
        <w:jc w:val="both"/>
        <w:rPr>
          <w:rFonts w:ascii="Palatino Linotype" w:hAnsi="Palatino Linotype" w:cs="Arial"/>
          <w:b/>
          <w:bCs/>
          <w:spacing w:val="60"/>
          <w:sz w:val="28"/>
          <w:szCs w:val="28"/>
        </w:rPr>
      </w:pPr>
    </w:p>
    <w:p w14:paraId="13016DDD" w14:textId="37E0B4C7" w:rsidR="007F223C" w:rsidRPr="000165B6" w:rsidRDefault="007F223C" w:rsidP="00850083">
      <w:pPr>
        <w:spacing w:line="276" w:lineRule="auto"/>
        <w:jc w:val="center"/>
        <w:rPr>
          <w:rFonts w:ascii="Palatino Linotype" w:hAnsi="Palatino Linotype" w:cs="Arial"/>
          <w:b/>
          <w:bCs/>
          <w:spacing w:val="60"/>
          <w:sz w:val="28"/>
          <w:szCs w:val="28"/>
        </w:rPr>
      </w:pPr>
      <w:r w:rsidRPr="000165B6">
        <w:rPr>
          <w:rFonts w:ascii="Palatino Linotype" w:hAnsi="Palatino Linotype" w:cs="Arial"/>
          <w:b/>
          <w:bCs/>
          <w:spacing w:val="60"/>
          <w:sz w:val="28"/>
          <w:szCs w:val="28"/>
        </w:rPr>
        <w:t>ANTECEDENTES</w:t>
      </w:r>
    </w:p>
    <w:p w14:paraId="52087D33" w14:textId="77777777" w:rsidR="00967AC9" w:rsidRPr="000165B6" w:rsidRDefault="00967AC9" w:rsidP="00850083">
      <w:pPr>
        <w:spacing w:line="276" w:lineRule="auto"/>
        <w:jc w:val="both"/>
        <w:rPr>
          <w:rFonts w:ascii="Palatino Linotype" w:eastAsia="Calibri" w:hAnsi="Palatino Linotype" w:cs="Arial"/>
          <w:b/>
          <w:sz w:val="28"/>
          <w:szCs w:val="28"/>
          <w:lang w:val="es-ES" w:eastAsia="en-US"/>
        </w:rPr>
      </w:pPr>
    </w:p>
    <w:p w14:paraId="4BE57260" w14:textId="50290471" w:rsidR="00F26592" w:rsidRPr="000165B6" w:rsidRDefault="00F26592" w:rsidP="00F26592">
      <w:pPr>
        <w:spacing w:line="360" w:lineRule="auto"/>
        <w:jc w:val="both"/>
        <w:rPr>
          <w:rFonts w:ascii="Palatino Linotype" w:eastAsia="Calibri" w:hAnsi="Palatino Linotype" w:cs="Arial"/>
          <w:b/>
          <w:sz w:val="26"/>
          <w:szCs w:val="26"/>
          <w:lang w:val="es-ES" w:eastAsia="en-US"/>
        </w:rPr>
      </w:pPr>
      <w:r w:rsidRPr="000165B6">
        <w:rPr>
          <w:rFonts w:ascii="Palatino Linotype" w:eastAsia="Calibri" w:hAnsi="Palatino Linotype" w:cs="Arial"/>
          <w:b/>
          <w:sz w:val="26"/>
          <w:szCs w:val="26"/>
          <w:lang w:val="es-ES" w:eastAsia="en-US"/>
        </w:rPr>
        <w:t xml:space="preserve">I. </w:t>
      </w:r>
      <w:r w:rsidRPr="000165B6">
        <w:rPr>
          <w:rFonts w:ascii="Palatino Linotype" w:hAnsi="Palatino Linotype"/>
          <w:b/>
          <w:sz w:val="26"/>
          <w:szCs w:val="26"/>
        </w:rPr>
        <w:t>De la Solicitud de Información</w:t>
      </w:r>
    </w:p>
    <w:p w14:paraId="7DA36D02" w14:textId="03B5CFFA" w:rsidR="00110599" w:rsidRPr="000165B6" w:rsidRDefault="00163A20" w:rsidP="00110599">
      <w:pPr>
        <w:spacing w:line="360" w:lineRule="auto"/>
        <w:jc w:val="both"/>
        <w:rPr>
          <w:rFonts w:ascii="Palatino Linotype" w:eastAsia="Palatino Linotype" w:hAnsi="Palatino Linotype" w:cs="Palatino Linotype"/>
        </w:rPr>
      </w:pPr>
      <w:r w:rsidRPr="000165B6">
        <w:rPr>
          <w:rFonts w:ascii="Palatino Linotype" w:eastAsia="MS Mincho" w:hAnsi="Palatino Linotype" w:cs="Arial"/>
        </w:rPr>
        <w:t xml:space="preserve">En fecha </w:t>
      </w:r>
      <w:r w:rsidR="00B63173" w:rsidRPr="000165B6">
        <w:rPr>
          <w:rFonts w:ascii="Palatino Linotype" w:eastAsia="MS Mincho" w:hAnsi="Palatino Linotype" w:cs="Arial"/>
        </w:rPr>
        <w:t>veintiocho de marzo</w:t>
      </w:r>
      <w:r w:rsidR="0047384D" w:rsidRPr="000165B6">
        <w:rPr>
          <w:rFonts w:ascii="Palatino Linotype" w:eastAsia="MS Mincho" w:hAnsi="Palatino Linotype" w:cs="Arial"/>
        </w:rPr>
        <w:t xml:space="preserve"> de dos mil vei</w:t>
      </w:r>
      <w:r w:rsidR="00B139D9" w:rsidRPr="000165B6">
        <w:rPr>
          <w:rFonts w:ascii="Palatino Linotype" w:eastAsia="MS Mincho" w:hAnsi="Palatino Linotype" w:cs="Arial"/>
        </w:rPr>
        <w:t>ntidós</w:t>
      </w:r>
      <w:r w:rsidRPr="000165B6">
        <w:rPr>
          <w:rFonts w:ascii="Palatino Linotype" w:eastAsia="MS Mincho" w:hAnsi="Palatino Linotype" w:cs="Arial"/>
        </w:rPr>
        <w:t xml:space="preserve">, </w:t>
      </w:r>
      <w:r w:rsidR="00AF6197" w:rsidRPr="000165B6">
        <w:rPr>
          <w:rFonts w:ascii="Palatino Linotype" w:hAnsi="Palatino Linotype" w:cs="Arial"/>
          <w:b/>
        </w:rPr>
        <w:t>EL RECURRENTE</w:t>
      </w:r>
      <w:r w:rsidR="00AF6197" w:rsidRPr="000165B6">
        <w:rPr>
          <w:rFonts w:ascii="Palatino Linotype" w:hAnsi="Palatino Linotype" w:cs="Arial"/>
        </w:rPr>
        <w:t xml:space="preserve"> presentó a través de</w:t>
      </w:r>
      <w:r w:rsidR="001F1C5B" w:rsidRPr="000165B6">
        <w:rPr>
          <w:rFonts w:ascii="Palatino Linotype" w:hAnsi="Palatino Linotype" w:cs="Arial"/>
        </w:rPr>
        <w:t xml:space="preserve">l </w:t>
      </w:r>
      <w:r w:rsidR="00AF6197" w:rsidRPr="000165B6">
        <w:rPr>
          <w:rFonts w:ascii="Palatino Linotype" w:hAnsi="Palatino Linotype" w:cs="Arial"/>
        </w:rPr>
        <w:t xml:space="preserve">Sistema de Acceso a la Información Mexiquense, que en lo subsecuente se le denominará el </w:t>
      </w:r>
      <w:r w:rsidR="00AF6197" w:rsidRPr="000165B6">
        <w:rPr>
          <w:rFonts w:ascii="Palatino Linotype" w:hAnsi="Palatino Linotype" w:cs="Arial"/>
          <w:b/>
          <w:bCs/>
        </w:rPr>
        <w:t>SAIMEX</w:t>
      </w:r>
      <w:r w:rsidR="0022458E" w:rsidRPr="000165B6">
        <w:rPr>
          <w:rFonts w:ascii="Palatino Linotype" w:hAnsi="Palatino Linotype" w:cs="Arial"/>
          <w:b/>
        </w:rPr>
        <w:t>,</w:t>
      </w:r>
      <w:r w:rsidR="0022458E" w:rsidRPr="000165B6">
        <w:rPr>
          <w:rFonts w:ascii="Palatino Linotype" w:hAnsi="Palatino Linotype"/>
        </w:rPr>
        <w:t xml:space="preserve"> ante </w:t>
      </w:r>
      <w:r w:rsidR="0022458E" w:rsidRPr="000165B6">
        <w:rPr>
          <w:rFonts w:ascii="Palatino Linotype" w:hAnsi="Palatino Linotype"/>
          <w:b/>
        </w:rPr>
        <w:t>EL SUJETO OBLIGADO</w:t>
      </w:r>
      <w:r w:rsidR="00BF3E26" w:rsidRPr="000165B6">
        <w:rPr>
          <w:rFonts w:ascii="Palatino Linotype" w:eastAsia="MS Mincho" w:hAnsi="Palatino Linotype" w:cs="Arial"/>
          <w:lang w:val="es-ES_tradnl"/>
        </w:rPr>
        <w:t xml:space="preserve">, la solicitud de </w:t>
      </w:r>
      <w:r w:rsidR="004351DD" w:rsidRPr="000165B6">
        <w:rPr>
          <w:rFonts w:ascii="Palatino Linotype" w:eastAsia="MS Mincho" w:hAnsi="Palatino Linotype" w:cs="Arial"/>
          <w:lang w:val="es-ES_tradnl"/>
        </w:rPr>
        <w:t>A</w:t>
      </w:r>
      <w:r w:rsidR="00BF3E26" w:rsidRPr="000165B6">
        <w:rPr>
          <w:rFonts w:ascii="Palatino Linotype" w:eastAsia="MS Mincho" w:hAnsi="Palatino Linotype" w:cs="Arial"/>
          <w:lang w:val="es-ES_tradnl"/>
        </w:rPr>
        <w:t xml:space="preserve">cceso a la </w:t>
      </w:r>
      <w:r w:rsidR="00327647" w:rsidRPr="000165B6">
        <w:rPr>
          <w:rFonts w:ascii="Palatino Linotype" w:eastAsia="MS Mincho" w:hAnsi="Palatino Linotype" w:cs="Arial"/>
          <w:lang w:val="es-ES_tradnl"/>
        </w:rPr>
        <w:t>Información Pública</w:t>
      </w:r>
      <w:r w:rsidR="004153BE" w:rsidRPr="000165B6">
        <w:rPr>
          <w:rFonts w:ascii="Palatino Linotype" w:eastAsia="Palatino Linotype" w:hAnsi="Palatino Linotype" w:cs="Palatino Linotype"/>
          <w:lang w:val="es-ES_tradnl"/>
        </w:rPr>
        <w:t xml:space="preserve">, </w:t>
      </w:r>
      <w:r w:rsidR="00110599" w:rsidRPr="000165B6">
        <w:rPr>
          <w:rFonts w:ascii="Palatino Linotype" w:eastAsia="Palatino Linotype" w:hAnsi="Palatino Linotype" w:cs="Palatino Linotype"/>
        </w:rPr>
        <w:t xml:space="preserve">la cual fue registrado en </w:t>
      </w:r>
      <w:r w:rsidR="00110599" w:rsidRPr="000165B6">
        <w:rPr>
          <w:rFonts w:ascii="Palatino Linotype" w:eastAsia="Palatino Linotype" w:hAnsi="Palatino Linotype" w:cs="Palatino Linotype"/>
          <w:b/>
        </w:rPr>
        <w:t>EL SAIMEX</w:t>
      </w:r>
      <w:r w:rsidR="00110599" w:rsidRPr="000165B6">
        <w:rPr>
          <w:rFonts w:ascii="Palatino Linotype" w:eastAsia="Palatino Linotype" w:hAnsi="Palatino Linotype" w:cs="Palatino Linotype"/>
        </w:rPr>
        <w:t xml:space="preserve"> y se le asignó el número de expediente </w:t>
      </w:r>
      <w:r w:rsidR="00B63173" w:rsidRPr="000165B6">
        <w:rPr>
          <w:rFonts w:ascii="Palatino Linotype" w:eastAsia="Palatino Linotype" w:hAnsi="Palatino Linotype" w:cs="Palatino Linotype"/>
          <w:b/>
          <w:bCs/>
        </w:rPr>
        <w:t>00127/VACHASO/IP/2022</w:t>
      </w:r>
      <w:r w:rsidR="00110599" w:rsidRPr="000165B6">
        <w:rPr>
          <w:rFonts w:ascii="Palatino Linotype" w:eastAsia="Palatino Linotype" w:hAnsi="Palatino Linotype" w:cs="Palatino Linotype"/>
          <w:b/>
        </w:rPr>
        <w:t>,</w:t>
      </w:r>
      <w:r w:rsidR="00110599" w:rsidRPr="000165B6">
        <w:rPr>
          <w:rFonts w:ascii="Palatino Linotype" w:eastAsia="Palatino Linotype" w:hAnsi="Palatino Linotype" w:cs="Palatino Linotype"/>
        </w:rPr>
        <w:t xml:space="preserve"> mediante el cual requirió, lo siguiente:</w:t>
      </w:r>
    </w:p>
    <w:p w14:paraId="69AC5CD0" w14:textId="084296E4" w:rsidR="00200BFC" w:rsidRPr="000165B6" w:rsidRDefault="00200BFC" w:rsidP="00BC0EA3">
      <w:pPr>
        <w:spacing w:line="360" w:lineRule="auto"/>
        <w:jc w:val="both"/>
        <w:rPr>
          <w:rFonts w:ascii="Palatino Linotype" w:eastAsia="MS Mincho" w:hAnsi="Palatino Linotype" w:cs="Arial"/>
        </w:rPr>
      </w:pPr>
    </w:p>
    <w:p w14:paraId="013BB538" w14:textId="6CC858EE" w:rsidR="00AA3944" w:rsidRPr="000165B6" w:rsidRDefault="00200BFC" w:rsidP="00294DF1">
      <w:pPr>
        <w:tabs>
          <w:tab w:val="left" w:pos="851"/>
        </w:tabs>
        <w:spacing w:line="276" w:lineRule="auto"/>
        <w:ind w:left="992" w:right="901" w:hanging="142"/>
        <w:jc w:val="both"/>
        <w:rPr>
          <w:rFonts w:ascii="Palatino Linotype" w:eastAsia="MS Mincho" w:hAnsi="Palatino Linotype" w:cs="Arial"/>
          <w:i/>
          <w:sz w:val="22"/>
          <w:szCs w:val="22"/>
        </w:rPr>
      </w:pPr>
      <w:r w:rsidRPr="000165B6">
        <w:rPr>
          <w:rFonts w:ascii="Palatino Linotype" w:eastAsia="MS Mincho" w:hAnsi="Palatino Linotype" w:cs="Arial"/>
          <w:i/>
          <w:sz w:val="22"/>
          <w:szCs w:val="22"/>
        </w:rPr>
        <w:t>“</w:t>
      </w:r>
      <w:r w:rsidR="00EE2898" w:rsidRPr="000165B6">
        <w:rPr>
          <w:rFonts w:ascii="Palatino Linotype" w:eastAsia="MS Mincho" w:hAnsi="Palatino Linotype" w:cs="Arial"/>
          <w:i/>
          <w:sz w:val="22"/>
          <w:szCs w:val="22"/>
        </w:rPr>
        <w:t xml:space="preserve">Pido se me responda si: ¿Qué proporción guardan los procedimientos instaurados en relación con las denuncias procedentes?, ¿Se cuenta con instancia promotora de la participación ciudadana?, ¿Se cuenta con un comité de planeación municipal?, ¿Cuáles son las comisiones y/o consejos existentes en el municipio y como están </w:t>
      </w:r>
      <w:r w:rsidR="00EE2898" w:rsidRPr="000165B6">
        <w:rPr>
          <w:rFonts w:ascii="Palatino Linotype" w:eastAsia="MS Mincho" w:hAnsi="Palatino Linotype" w:cs="Arial"/>
          <w:i/>
          <w:sz w:val="22"/>
          <w:szCs w:val="22"/>
        </w:rPr>
        <w:lastRenderedPageBreak/>
        <w:t>integradas? Y, ¿Se cuenta con mecanismos de consulta ciudadana para la planeación y seguimiento de políticas y programas?</w:t>
      </w:r>
      <w:r w:rsidR="001073AD" w:rsidRPr="000165B6">
        <w:rPr>
          <w:rFonts w:ascii="Palatino Linotype" w:eastAsia="MS Mincho" w:hAnsi="Palatino Linotype" w:cs="Arial"/>
          <w:i/>
          <w:sz w:val="22"/>
          <w:szCs w:val="22"/>
        </w:rPr>
        <w:t xml:space="preserve">” </w:t>
      </w:r>
      <w:r w:rsidRPr="000165B6">
        <w:rPr>
          <w:rFonts w:ascii="Palatino Linotype" w:eastAsia="MS Mincho" w:hAnsi="Palatino Linotype" w:cs="Arial"/>
          <w:i/>
          <w:sz w:val="22"/>
          <w:szCs w:val="22"/>
        </w:rPr>
        <w:t>(</w:t>
      </w:r>
      <w:r w:rsidR="00967AC9" w:rsidRPr="000165B6">
        <w:rPr>
          <w:rFonts w:ascii="Palatino Linotype" w:eastAsia="MS Mincho" w:hAnsi="Palatino Linotype" w:cs="Arial"/>
          <w:i/>
          <w:sz w:val="22"/>
          <w:szCs w:val="22"/>
        </w:rPr>
        <w:t>Sic</w:t>
      </w:r>
      <w:r w:rsidRPr="000165B6">
        <w:rPr>
          <w:rFonts w:ascii="Palatino Linotype" w:eastAsia="MS Mincho" w:hAnsi="Palatino Linotype" w:cs="Arial"/>
          <w:i/>
          <w:sz w:val="22"/>
          <w:szCs w:val="22"/>
        </w:rPr>
        <w:t>)</w:t>
      </w:r>
    </w:p>
    <w:p w14:paraId="04848F28" w14:textId="77777777" w:rsidR="001073AD" w:rsidRPr="000165B6" w:rsidRDefault="001073AD" w:rsidP="001073AD">
      <w:pPr>
        <w:tabs>
          <w:tab w:val="left" w:pos="851"/>
        </w:tabs>
        <w:spacing w:line="360" w:lineRule="auto"/>
        <w:ind w:left="992" w:right="901" w:hanging="142"/>
        <w:jc w:val="both"/>
        <w:rPr>
          <w:rFonts w:ascii="Palatino Linotype" w:eastAsia="MS Mincho" w:hAnsi="Palatino Linotype" w:cs="Arial"/>
          <w:i/>
          <w:szCs w:val="22"/>
        </w:rPr>
      </w:pPr>
    </w:p>
    <w:p w14:paraId="3EF4E0CB" w14:textId="49B4FB7D" w:rsidR="007F223C" w:rsidRPr="000165B6"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0165B6">
        <w:rPr>
          <w:rFonts w:ascii="Palatino Linotype" w:eastAsia="Calibri" w:hAnsi="Palatino Linotype" w:cs="Arial"/>
          <w:b/>
          <w:bCs/>
          <w:lang w:val="es-ES" w:eastAsia="en-US"/>
        </w:rPr>
        <w:t>MODALIDAD DE ENTREGA</w:t>
      </w:r>
      <w:r w:rsidR="001C729E" w:rsidRPr="000165B6">
        <w:rPr>
          <w:rFonts w:ascii="Palatino Linotype" w:eastAsia="Calibri" w:hAnsi="Palatino Linotype" w:cs="Arial"/>
          <w:b/>
          <w:bCs/>
          <w:lang w:val="es-ES" w:eastAsia="en-US"/>
        </w:rPr>
        <w:t xml:space="preserve">: </w:t>
      </w:r>
      <w:r w:rsidR="007F223C" w:rsidRPr="000165B6">
        <w:rPr>
          <w:rFonts w:ascii="Palatino Linotype" w:eastAsia="Calibri" w:hAnsi="Palatino Linotype" w:cs="Arial"/>
          <w:lang w:val="es-ES" w:eastAsia="en-US"/>
        </w:rPr>
        <w:t>Vía</w:t>
      </w:r>
      <w:r w:rsidR="007F223C" w:rsidRPr="000165B6">
        <w:rPr>
          <w:rFonts w:ascii="Palatino Linotype" w:eastAsia="Calibri" w:hAnsi="Palatino Linotype" w:cs="Arial"/>
          <w:b/>
          <w:bCs/>
          <w:lang w:val="es-ES" w:eastAsia="en-US"/>
        </w:rPr>
        <w:t xml:space="preserve"> </w:t>
      </w:r>
      <w:r w:rsidR="007F223C" w:rsidRPr="000165B6">
        <w:rPr>
          <w:rFonts w:ascii="Palatino Linotype" w:eastAsia="Calibri" w:hAnsi="Palatino Linotype" w:cs="Arial"/>
          <w:lang w:eastAsia="en-US"/>
        </w:rPr>
        <w:t>Sistema de Acceso a la Información Mexiquense</w:t>
      </w:r>
      <w:r w:rsidR="007F223C" w:rsidRPr="000165B6">
        <w:rPr>
          <w:rFonts w:ascii="Palatino Linotype" w:eastAsia="Calibri" w:hAnsi="Palatino Linotype" w:cs="Arial"/>
          <w:b/>
          <w:bCs/>
          <w:lang w:eastAsia="en-US"/>
        </w:rPr>
        <w:t xml:space="preserve"> (SAIMEX)</w:t>
      </w:r>
      <w:r w:rsidR="007F223C" w:rsidRPr="000165B6">
        <w:rPr>
          <w:rFonts w:ascii="Palatino Linotype" w:eastAsia="Calibri" w:hAnsi="Palatino Linotype" w:cs="Arial"/>
          <w:b/>
          <w:bCs/>
          <w:lang w:val="es-ES" w:eastAsia="en-US"/>
        </w:rPr>
        <w:t>.</w:t>
      </w:r>
    </w:p>
    <w:p w14:paraId="3F20B6EA" w14:textId="6515F3F1" w:rsidR="005128E2" w:rsidRPr="000165B6" w:rsidRDefault="005128E2"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0165B6">
        <w:rPr>
          <w:rFonts w:ascii="Palatino Linotype" w:eastAsia="Calibri" w:hAnsi="Palatino Linotype" w:cs="Arial"/>
          <w:b/>
          <w:bCs/>
          <w:lang w:val="es-ES" w:eastAsia="en-US"/>
        </w:rPr>
        <w:tab/>
      </w:r>
    </w:p>
    <w:p w14:paraId="757888DD" w14:textId="77777777" w:rsidR="007F0016" w:rsidRPr="000165B6" w:rsidRDefault="005128E2" w:rsidP="007F001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0165B6">
        <w:rPr>
          <w:rFonts w:ascii="Palatino Linotype" w:eastAsia="Palatino Linotype" w:hAnsi="Palatino Linotype" w:cs="Palatino Linotype"/>
          <w:b/>
          <w:sz w:val="28"/>
          <w:szCs w:val="28"/>
        </w:rPr>
        <w:t xml:space="preserve">II. </w:t>
      </w:r>
      <w:r w:rsidR="007F0016" w:rsidRPr="000165B6">
        <w:rPr>
          <w:rFonts w:ascii="Palatino Linotype" w:eastAsia="Calibri" w:hAnsi="Palatino Linotype" w:cs="Arial"/>
          <w:b/>
          <w:sz w:val="26"/>
          <w:szCs w:val="26"/>
          <w:lang w:eastAsia="en-US"/>
        </w:rPr>
        <w:t>Turno de requerimiento del Sujeto Obligado</w:t>
      </w:r>
    </w:p>
    <w:p w14:paraId="03763A20" w14:textId="4E073D2B" w:rsidR="007F0016" w:rsidRPr="000165B6" w:rsidRDefault="007F0016" w:rsidP="007F0016">
      <w:pPr>
        <w:widowControl w:val="0"/>
        <w:autoSpaceDE w:val="0"/>
        <w:autoSpaceDN w:val="0"/>
        <w:adjustRightInd w:val="0"/>
        <w:spacing w:line="360" w:lineRule="auto"/>
        <w:jc w:val="both"/>
        <w:rPr>
          <w:rFonts w:ascii="Palatino Linotype" w:eastAsia="Calibri" w:hAnsi="Palatino Linotype" w:cs="Arial"/>
          <w:lang w:val="es-ES" w:eastAsia="en-US"/>
        </w:rPr>
      </w:pPr>
      <w:r w:rsidRPr="000165B6">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EE2898" w:rsidRPr="000165B6">
        <w:rPr>
          <w:rFonts w:ascii="Palatino Linotype" w:eastAsia="Calibri" w:hAnsi="Palatino Linotype" w:cs="Arial"/>
          <w:lang w:val="es-ES" w:eastAsia="en-US"/>
        </w:rPr>
        <w:t>treinta</w:t>
      </w:r>
      <w:r w:rsidRPr="000165B6">
        <w:rPr>
          <w:rFonts w:ascii="Palatino Linotype" w:eastAsia="Calibri" w:hAnsi="Palatino Linotype" w:cs="Arial"/>
          <w:lang w:val="es-ES" w:eastAsia="en-US"/>
        </w:rPr>
        <w:t xml:space="preserve"> de marzo de dos mil veintidós, </w:t>
      </w:r>
      <w:r w:rsidRPr="000165B6">
        <w:rPr>
          <w:rFonts w:ascii="Palatino Linotype" w:eastAsia="Calibri" w:hAnsi="Palatino Linotype" w:cs="Arial"/>
          <w:b/>
          <w:lang w:val="es-ES" w:eastAsia="en-US"/>
        </w:rPr>
        <w:t>EL SUJETO OBLIGADO</w:t>
      </w:r>
      <w:r w:rsidRPr="000165B6">
        <w:rPr>
          <w:rFonts w:ascii="Palatino Linotype" w:eastAsia="Calibri" w:hAnsi="Palatino Linotype" w:cs="Arial"/>
          <w:lang w:val="es-ES" w:eastAsia="en-US"/>
        </w:rPr>
        <w:t xml:space="preserve"> turnó mediante requerimiento, el contenido de la solicitud de información a los servidores públicos habilitados que consideró competentes, a efecto de que realizaran la búsqueda y localización de la información solicitad</w:t>
      </w:r>
      <w:r w:rsidR="00EE2898" w:rsidRPr="000165B6">
        <w:rPr>
          <w:rFonts w:ascii="Palatino Linotype" w:eastAsia="Calibri" w:hAnsi="Palatino Linotype" w:cs="Arial"/>
          <w:lang w:val="es-ES" w:eastAsia="en-US"/>
        </w:rPr>
        <w:t>a.</w:t>
      </w:r>
    </w:p>
    <w:p w14:paraId="46534AAA" w14:textId="77777777" w:rsidR="007F0016" w:rsidRPr="000165B6" w:rsidRDefault="007F0016" w:rsidP="007F0016">
      <w:pPr>
        <w:spacing w:line="360" w:lineRule="auto"/>
        <w:jc w:val="both"/>
        <w:rPr>
          <w:rFonts w:ascii="Palatino Linotype" w:eastAsia="Calibri" w:hAnsi="Palatino Linotype" w:cs="Arial"/>
          <w:b/>
          <w:bCs/>
          <w:lang w:val="es-ES" w:eastAsia="en-US"/>
        </w:rPr>
      </w:pPr>
    </w:p>
    <w:p w14:paraId="64B1FE31" w14:textId="1BEAC101" w:rsidR="00F26592" w:rsidRPr="000165B6" w:rsidRDefault="001073AD"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165B6">
        <w:rPr>
          <w:rFonts w:ascii="Palatino Linotype" w:eastAsia="Calibri" w:hAnsi="Palatino Linotype" w:cs="Arial"/>
          <w:b/>
          <w:bCs/>
          <w:sz w:val="26"/>
          <w:szCs w:val="26"/>
          <w:lang w:val="es-ES" w:eastAsia="en-US"/>
        </w:rPr>
        <w:t>II</w:t>
      </w:r>
      <w:r w:rsidR="00B721CB" w:rsidRPr="000165B6">
        <w:rPr>
          <w:rFonts w:ascii="Palatino Linotype" w:eastAsia="Calibri" w:hAnsi="Palatino Linotype" w:cs="Arial"/>
          <w:b/>
          <w:bCs/>
          <w:sz w:val="26"/>
          <w:szCs w:val="26"/>
          <w:lang w:val="es-ES" w:eastAsia="en-US"/>
        </w:rPr>
        <w:t>I</w:t>
      </w:r>
      <w:r w:rsidRPr="000165B6">
        <w:rPr>
          <w:rFonts w:ascii="Palatino Linotype" w:eastAsia="Calibri" w:hAnsi="Palatino Linotype" w:cs="Arial"/>
          <w:b/>
          <w:bCs/>
          <w:sz w:val="26"/>
          <w:szCs w:val="26"/>
          <w:lang w:val="es-ES" w:eastAsia="en-US"/>
        </w:rPr>
        <w:t>.</w:t>
      </w:r>
      <w:r w:rsidR="00F518C8" w:rsidRPr="000165B6">
        <w:rPr>
          <w:rFonts w:ascii="Palatino Linotype" w:eastAsia="Calibri" w:hAnsi="Palatino Linotype" w:cs="Arial"/>
          <w:sz w:val="26"/>
          <w:szCs w:val="26"/>
          <w:lang w:val="es-ES" w:eastAsia="en-US"/>
        </w:rPr>
        <w:t xml:space="preserve"> </w:t>
      </w:r>
      <w:r w:rsidR="00F26592" w:rsidRPr="000165B6">
        <w:rPr>
          <w:rFonts w:ascii="Palatino Linotype" w:hAnsi="Palatino Linotype" w:cs="Arial"/>
          <w:b/>
          <w:sz w:val="26"/>
          <w:szCs w:val="26"/>
        </w:rPr>
        <w:t>Respuesta del Sujeto Obligado</w:t>
      </w:r>
    </w:p>
    <w:p w14:paraId="4EEC5FFD" w14:textId="22B30E02" w:rsidR="00E028E3" w:rsidRPr="000165B6"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0165B6">
        <w:rPr>
          <w:rFonts w:ascii="Palatino Linotype" w:hAnsi="Palatino Linotype" w:cs="Segoe UI"/>
          <w:lang w:eastAsia="es-MX"/>
        </w:rPr>
        <w:t xml:space="preserve">En </w:t>
      </w:r>
      <w:r w:rsidR="004443F7" w:rsidRPr="000165B6">
        <w:rPr>
          <w:rFonts w:ascii="Palatino Linotype" w:hAnsi="Palatino Linotype" w:cs="Segoe UI"/>
          <w:lang w:eastAsia="es-MX"/>
        </w:rPr>
        <w:t xml:space="preserve">fecha </w:t>
      </w:r>
      <w:r w:rsidR="000572FB" w:rsidRPr="000165B6">
        <w:rPr>
          <w:rFonts w:ascii="Palatino Linotype" w:hAnsi="Palatino Linotype" w:cs="Segoe UI"/>
          <w:lang w:eastAsia="es-MX"/>
        </w:rPr>
        <w:t>veinticinco de abril</w:t>
      </w:r>
      <w:r w:rsidR="0069687F" w:rsidRPr="000165B6">
        <w:rPr>
          <w:rFonts w:ascii="Palatino Linotype" w:hAnsi="Palatino Linotype" w:cs="Segoe UI"/>
          <w:lang w:eastAsia="es-MX"/>
        </w:rPr>
        <w:t xml:space="preserve"> de dos mil veintidós</w:t>
      </w:r>
      <w:r w:rsidR="00BF3E26" w:rsidRPr="000165B6">
        <w:rPr>
          <w:rFonts w:ascii="Palatino Linotype" w:hAnsi="Palatino Linotype" w:cs="Segoe UI"/>
          <w:lang w:eastAsia="es-MX"/>
        </w:rPr>
        <w:t xml:space="preserve">, </w:t>
      </w:r>
      <w:r w:rsidR="00922B7D" w:rsidRPr="000165B6">
        <w:rPr>
          <w:rFonts w:ascii="Palatino Linotype" w:hAnsi="Palatino Linotype" w:cs="Segoe UI"/>
          <w:b/>
          <w:bCs/>
          <w:lang w:eastAsia="es-MX"/>
        </w:rPr>
        <w:t>EL SU</w:t>
      </w:r>
      <w:r w:rsidR="00BF3E26" w:rsidRPr="000165B6">
        <w:rPr>
          <w:rFonts w:ascii="Palatino Linotype" w:hAnsi="Palatino Linotype" w:cs="Segoe UI"/>
          <w:b/>
          <w:lang w:eastAsia="es-MX"/>
        </w:rPr>
        <w:t>JETO OBLIGADO</w:t>
      </w:r>
      <w:r w:rsidR="00BF3E26" w:rsidRPr="000165B6">
        <w:rPr>
          <w:rFonts w:ascii="Palatino Linotype" w:hAnsi="Palatino Linotype" w:cs="Segoe UI"/>
          <w:lang w:eastAsia="es-MX"/>
        </w:rPr>
        <w:t xml:space="preserve"> dio respuesta a la solicitud de información en los siguientes términos:</w:t>
      </w:r>
    </w:p>
    <w:p w14:paraId="3E6F7FEC" w14:textId="77777777" w:rsidR="003D0867" w:rsidRPr="000165B6" w:rsidRDefault="003D0867" w:rsidP="002F0E24">
      <w:pPr>
        <w:ind w:left="840" w:right="900"/>
        <w:jc w:val="both"/>
        <w:textAlignment w:val="baseline"/>
        <w:rPr>
          <w:rFonts w:ascii="Palatino Linotype" w:hAnsi="Palatino Linotype" w:cs="Segoe UI"/>
          <w:i/>
          <w:iCs/>
          <w:sz w:val="22"/>
          <w:szCs w:val="22"/>
          <w:lang w:eastAsia="es-MX"/>
        </w:rPr>
      </w:pPr>
    </w:p>
    <w:p w14:paraId="6CFC39E8" w14:textId="77777777" w:rsidR="00910B6D" w:rsidRPr="000165B6" w:rsidRDefault="001C729E" w:rsidP="00910B6D">
      <w:pPr>
        <w:spacing w:line="276" w:lineRule="auto"/>
        <w:ind w:left="840" w:right="900"/>
        <w:jc w:val="both"/>
        <w:textAlignment w:val="baseline"/>
        <w:rPr>
          <w:rFonts w:ascii="Palatino Linotype" w:hAnsi="Palatino Linotype" w:cs="Segoe UI"/>
          <w:i/>
          <w:iCs/>
          <w:sz w:val="22"/>
          <w:szCs w:val="22"/>
          <w:lang w:eastAsia="es-MX"/>
        </w:rPr>
      </w:pPr>
      <w:r w:rsidRPr="000165B6">
        <w:rPr>
          <w:rFonts w:ascii="Palatino Linotype" w:hAnsi="Palatino Linotype" w:cs="Segoe UI"/>
          <w:i/>
          <w:iCs/>
          <w:sz w:val="22"/>
          <w:szCs w:val="22"/>
          <w:lang w:eastAsia="es-MX"/>
        </w:rPr>
        <w:t>“</w:t>
      </w:r>
      <w:r w:rsidR="008256C5" w:rsidRPr="000165B6">
        <w:rPr>
          <w:rFonts w:ascii="Palatino Linotype" w:hAnsi="Palatino Linotype" w:cs="Segoe UI"/>
          <w:i/>
          <w:iCs/>
          <w:sz w:val="22"/>
          <w:szCs w:val="22"/>
          <w:lang w:eastAsia="es-MX"/>
        </w:rPr>
        <w:t>…</w:t>
      </w:r>
      <w:r w:rsidR="00910B6D" w:rsidRPr="000165B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E58D17" w14:textId="77777777" w:rsidR="00641846" w:rsidRPr="000165B6" w:rsidRDefault="00641846" w:rsidP="00910B6D">
      <w:pPr>
        <w:spacing w:line="276" w:lineRule="auto"/>
        <w:ind w:left="840" w:right="900"/>
        <w:jc w:val="both"/>
        <w:textAlignment w:val="baseline"/>
        <w:rPr>
          <w:rFonts w:ascii="Palatino Linotype" w:hAnsi="Palatino Linotype" w:cs="Segoe UI"/>
          <w:i/>
          <w:iCs/>
          <w:sz w:val="22"/>
          <w:szCs w:val="22"/>
          <w:lang w:eastAsia="es-MX"/>
        </w:rPr>
      </w:pPr>
    </w:p>
    <w:p w14:paraId="6BE0F33A" w14:textId="23359606" w:rsidR="008B3120" w:rsidRPr="000165B6" w:rsidRDefault="00910B6D" w:rsidP="00910B6D">
      <w:pPr>
        <w:spacing w:line="276" w:lineRule="auto"/>
        <w:ind w:left="840" w:right="900"/>
        <w:jc w:val="both"/>
        <w:textAlignment w:val="baseline"/>
        <w:rPr>
          <w:rFonts w:ascii="Palatino Linotype" w:hAnsi="Palatino Linotype" w:cs="Segoe UI"/>
          <w:i/>
          <w:sz w:val="22"/>
          <w:szCs w:val="22"/>
          <w:lang w:eastAsia="es-MX"/>
        </w:rPr>
      </w:pPr>
      <w:r w:rsidRPr="000165B6">
        <w:rPr>
          <w:rFonts w:ascii="Palatino Linotype" w:hAnsi="Palatino Linotype" w:cs="Segoe UI"/>
          <w:i/>
          <w:iCs/>
          <w:sz w:val="22"/>
          <w:szCs w:val="22"/>
          <w:lang w:eastAsia="es-MX"/>
        </w:rPr>
        <w:t xml:space="preserve">3- SI, EXISTE EL COPLADEMUN, SE INTEGRO CON LA PARTICIPACIÓN DE: PRESIDENTE MUNICIPAL CONSTITUCIONAL Y PRESIDENTE DEL COPLADEMUN REPRESENTANTE DEL COPLADEM Y ASESOR TECNICO DEL COPLADEMUN REPRESENTANTE DEL SECTOR PUBLICO REPRESENTANTE DEL SECTOR SOCIAL REPRESENTANTE DEL SECTOR PRIVADO REPRESENTATE DEL CONSEJO DE PARTICIPACIOON </w:t>
      </w:r>
      <w:r w:rsidRPr="000165B6">
        <w:rPr>
          <w:rFonts w:ascii="Palatino Linotype" w:hAnsi="Palatino Linotype" w:cs="Segoe UI"/>
          <w:i/>
          <w:iCs/>
          <w:sz w:val="22"/>
          <w:szCs w:val="22"/>
          <w:lang w:eastAsia="es-MX"/>
        </w:rPr>
        <w:lastRenderedPageBreak/>
        <w:t xml:space="preserve">CIUDADANA 5- SE APLICARON ENCUESTAS A LA CIUDADANIA EN LA PAGINA OFICIAL DEL AYUNTAMIENTO EN EL APARTADO DE "UIPPE", PARA LA ELABORACION DEL PLAN DE DESARROLLO MUNICIPAL Sirva el medio para enviarle un cordial saludo de quien suscribe, así mismo hago de su conocimiento que derivado de la solicitud 00127/VACHASO/IP/2022, se realizó una búsqueda minuciosa y exhaustiva en los archivos físicos y digitales bajo resguardo de esta Secretaria del H. Ayuntamiento, derivado de esto anexo la siguiente información. Sin más por el momento quedo de usted, como su más Atto. S.s. A T E N T A M E N T E. LIC. ALAN VELASCO AGUERO SECRETARIO DEL H. AYUNTAMIENTO Estimado Usuario (a), por medio de la presente reciba un cordial saludo, al mismo tiempo en atención a su solicitud de información pública con folio número 00127/VACHASO/IP/2022, de fecha treinta de marzo del dos mil veintidós, registrada a través de la plataforma del Sistema de Acceso a la Información Publica Mexiquense “SAIMEX”, mediante la cual solicita diversa información, entre la que se encuentra la siguiente: “…¿Se cuenta con instancia promotora de participación ciudadana?..” (Sic.) Por lo anterior, me permito dar respuesta a la a la interrogante citada en el párrafo que antecede manifestando qué, si se cuenta con instancia promotora de participación ciudadana la cual se denomina “COORDINACION DE PARTICIPACIÓN CIUDADANA. Sin más por el momento, reitero mi más sincera muestra de consideración y respeto. El que suscribe LIC. EN C. ISRAEL SANDOVAL BASTIDA, CONTRALOR MUNICIPAL DE VALLE DE CHALCO SOLIDARIDAD, MÉXICO, conforme a lo establecido en los artículos 6 de la Constitución Política de los Estados Unidos Mexicanos; 5 de la Constitución Política del Estado Libre y Soberano de México; 4, 7, 8, 10, 11, 12, 18, 19, 21, 23 fracciones IV y XI, 58, 59 fracciones I, II y III, 150, 160, 162 y 163 de la Ley de Transparencia y Acceso a la Información Pública del Estado de México y Municipios; 110,111 y 112 de la Ley Orgánica Municipal del Estado de México; 51 fracción III, 84 y 85 del Bando Municipal de Policía y Buen Gobierno de Valle de Chalco Solidaridad, México; hago de conocimiento a Usted que, se registró la Solicitud de Acceso a la Información Pública de folio 00127/VACHASO/IP/2022, en la cual sustancialmente refiere lo siguiente: “Pido se me responda si: ¿Qué proporción guardan los procedimientos instaurados en relación con las denuncias procedentes?, ¿Se cuenta con instancia promotora de la participación ciudadana?, ¿Se cuenta con un comité de planeación municipal?, ¿Cuáles son las comisiones y/o </w:t>
      </w:r>
      <w:r w:rsidRPr="000165B6">
        <w:rPr>
          <w:rFonts w:ascii="Palatino Linotype" w:hAnsi="Palatino Linotype" w:cs="Segoe UI"/>
          <w:i/>
          <w:iCs/>
          <w:sz w:val="22"/>
          <w:szCs w:val="22"/>
          <w:lang w:eastAsia="es-MX"/>
        </w:rPr>
        <w:lastRenderedPageBreak/>
        <w:t>consejos existentes en el municipio y como están integradas? Y, ¿Se cuenta con mecanismos de consulta ciudadana para la planeación y seguimiento de políticas y programas?” (SIC.) Una vez realizado un estudio amplio, detallado y minucioso a los requerimientos formulados por Usted</w:t>
      </w:r>
      <w:r w:rsidRPr="000165B6">
        <w:rPr>
          <w:rFonts w:ascii="Palatino Linotype" w:hAnsi="Palatino Linotype" w:cs="Segoe UI"/>
          <w:b/>
          <w:bCs/>
          <w:i/>
          <w:iCs/>
          <w:sz w:val="22"/>
          <w:szCs w:val="22"/>
          <w:lang w:eastAsia="es-MX"/>
        </w:rPr>
        <w:t>,</w:t>
      </w:r>
      <w:r w:rsidRPr="000165B6">
        <w:rPr>
          <w:rFonts w:ascii="Palatino Linotype" w:hAnsi="Palatino Linotype" w:cs="Segoe UI"/>
          <w:b/>
          <w:bCs/>
          <w:i/>
          <w:iCs/>
          <w:sz w:val="22"/>
          <w:szCs w:val="22"/>
          <w:u w:val="single"/>
          <w:lang w:eastAsia="es-MX"/>
        </w:rPr>
        <w:t xml:space="preserve"> me permito hacer de conocimiento que esta Contraloría de Valle de Chalco Solidaridad, México, no tiene conocimiento del estado que guardan los expedientes relacionados a la interposición de denuncias, toda vez que, de conformidad con el numeral 119 de la Ley de Responsabilidades Administrativas del Estado de México y Municipios, establece entre otras cosas que las autoridades investigadoras, substanciadoras y resolutoras, que componen esta Contraloría Municipal, garantizarán la independencia entre ambas en el ejercicio de sus funciones, de las que no tiene conocimiento el que suscribe</w:t>
      </w:r>
      <w:r w:rsidR="00830D32" w:rsidRPr="000165B6">
        <w:rPr>
          <w:rFonts w:ascii="Palatino Linotype" w:hAnsi="Palatino Linotype" w:cs="Segoe UI"/>
          <w:i/>
          <w:iCs/>
          <w:sz w:val="22"/>
          <w:szCs w:val="22"/>
          <w:lang w:eastAsia="es-MX"/>
        </w:rPr>
        <w:t>.</w:t>
      </w:r>
      <w:r w:rsidR="008256C5" w:rsidRPr="000165B6">
        <w:rPr>
          <w:rFonts w:ascii="Palatino Linotype" w:hAnsi="Palatino Linotype" w:cs="Segoe UI"/>
          <w:i/>
          <w:iCs/>
          <w:sz w:val="22"/>
          <w:szCs w:val="22"/>
          <w:lang w:eastAsia="es-MX"/>
        </w:rPr>
        <w:t>.</w:t>
      </w:r>
      <w:r w:rsidR="00144423" w:rsidRPr="000165B6">
        <w:rPr>
          <w:rFonts w:ascii="Palatino Linotype" w:hAnsi="Palatino Linotype" w:cs="Segoe UI"/>
          <w:i/>
          <w:iCs/>
          <w:sz w:val="22"/>
          <w:szCs w:val="22"/>
          <w:lang w:eastAsia="es-MX"/>
        </w:rPr>
        <w:t>.</w:t>
      </w:r>
      <w:r w:rsidR="008B3120" w:rsidRPr="000165B6">
        <w:rPr>
          <w:rFonts w:ascii="Palatino Linotype" w:hAnsi="Palatino Linotype" w:cs="Segoe UI"/>
          <w:i/>
          <w:iCs/>
          <w:sz w:val="22"/>
          <w:szCs w:val="22"/>
          <w:lang w:eastAsia="es-MX"/>
        </w:rPr>
        <w:t>”</w:t>
      </w:r>
      <w:r w:rsidR="001C729E" w:rsidRPr="000165B6">
        <w:rPr>
          <w:rFonts w:ascii="Palatino Linotype" w:hAnsi="Palatino Linotype" w:cs="Segoe UI"/>
          <w:i/>
          <w:sz w:val="22"/>
          <w:szCs w:val="22"/>
          <w:lang w:eastAsia="es-MX"/>
        </w:rPr>
        <w:t xml:space="preserve"> </w:t>
      </w:r>
      <w:r w:rsidR="00491C18" w:rsidRPr="000165B6">
        <w:rPr>
          <w:rFonts w:ascii="Palatino Linotype" w:hAnsi="Palatino Linotype" w:cs="Segoe UI"/>
          <w:i/>
          <w:sz w:val="22"/>
          <w:szCs w:val="22"/>
          <w:lang w:eastAsia="es-MX"/>
        </w:rPr>
        <w:t>(Sic)</w:t>
      </w:r>
    </w:p>
    <w:p w14:paraId="3AED31FD" w14:textId="77777777" w:rsidR="00B462CE" w:rsidRPr="000165B6" w:rsidRDefault="00B462CE" w:rsidP="00910B6D">
      <w:pPr>
        <w:spacing w:line="276" w:lineRule="auto"/>
        <w:ind w:left="840" w:right="900"/>
        <w:jc w:val="both"/>
        <w:textAlignment w:val="baseline"/>
        <w:rPr>
          <w:rFonts w:ascii="Palatino Linotype" w:hAnsi="Palatino Linotype" w:cs="Segoe UI"/>
          <w:i/>
          <w:sz w:val="22"/>
          <w:szCs w:val="22"/>
          <w:lang w:eastAsia="es-MX"/>
        </w:rPr>
      </w:pPr>
    </w:p>
    <w:p w14:paraId="73CFE01F" w14:textId="0D78AB9F" w:rsidR="00B462CE" w:rsidRPr="000165B6" w:rsidRDefault="00B462CE" w:rsidP="00B462CE">
      <w:pPr>
        <w:spacing w:line="276" w:lineRule="auto"/>
        <w:ind w:left="840" w:right="900"/>
        <w:jc w:val="right"/>
        <w:textAlignment w:val="baseline"/>
        <w:rPr>
          <w:rFonts w:ascii="Palatino Linotype" w:hAnsi="Palatino Linotype" w:cs="Segoe UI"/>
          <w:iCs/>
          <w:sz w:val="22"/>
          <w:szCs w:val="22"/>
          <w:lang w:eastAsia="es-MX"/>
        </w:rPr>
      </w:pPr>
      <w:r w:rsidRPr="000165B6">
        <w:rPr>
          <w:rFonts w:ascii="Palatino Linotype" w:hAnsi="Palatino Linotype" w:cs="Segoe UI"/>
          <w:iCs/>
          <w:sz w:val="22"/>
          <w:szCs w:val="22"/>
          <w:lang w:eastAsia="es-MX"/>
        </w:rPr>
        <w:t>(Énfasis añadido)</w:t>
      </w:r>
    </w:p>
    <w:p w14:paraId="38B03B68" w14:textId="77777777" w:rsidR="00791857" w:rsidRPr="000165B6" w:rsidRDefault="00791857" w:rsidP="001073AD">
      <w:pPr>
        <w:spacing w:line="360" w:lineRule="auto"/>
        <w:rPr>
          <w:rFonts w:ascii="Palatino Linotype" w:hAnsi="Palatino Linotype" w:cs="Segoe UI"/>
          <w:b/>
          <w:i/>
          <w:lang w:eastAsia="es-MX"/>
        </w:rPr>
      </w:pPr>
    </w:p>
    <w:p w14:paraId="124B853B" w14:textId="3DA5C8A1" w:rsidR="001073AD" w:rsidRPr="000165B6" w:rsidRDefault="001073AD" w:rsidP="00294DF1">
      <w:pPr>
        <w:spacing w:line="360" w:lineRule="auto"/>
        <w:jc w:val="both"/>
        <w:rPr>
          <w:rFonts w:ascii="Palatino Linotype" w:hAnsi="Palatino Linotype" w:cs="Segoe UI"/>
          <w:lang w:eastAsia="es-MX"/>
        </w:rPr>
      </w:pPr>
      <w:r w:rsidRPr="000165B6">
        <w:rPr>
          <w:rFonts w:ascii="Palatino Linotype" w:hAnsi="Palatino Linotype" w:cs="Segoe UI"/>
          <w:b/>
          <w:lang w:eastAsia="es-MX"/>
        </w:rPr>
        <w:t xml:space="preserve">El SUJETO OBLIGADO </w:t>
      </w:r>
      <w:r w:rsidRPr="000165B6">
        <w:rPr>
          <w:rFonts w:ascii="Palatino Linotype" w:hAnsi="Palatino Linotype" w:cs="Segoe UI"/>
          <w:lang w:eastAsia="es-MX"/>
        </w:rPr>
        <w:t>anexo a la respuesta el archivo electrónico denominado</w:t>
      </w:r>
      <w:r w:rsidRPr="000165B6">
        <w:rPr>
          <w:rFonts w:ascii="Palatino Linotype" w:hAnsi="Palatino Linotype" w:cs="Segoe UI"/>
          <w:b/>
          <w:lang w:eastAsia="es-MX"/>
        </w:rPr>
        <w:t xml:space="preserve"> </w:t>
      </w:r>
      <w:r w:rsidR="00910B6D" w:rsidRPr="000165B6">
        <w:rPr>
          <w:rFonts w:ascii="Palatino Linotype" w:hAnsi="Palatino Linotype" w:cs="Segoe UI"/>
          <w:b/>
          <w:lang w:eastAsia="es-MX"/>
        </w:rPr>
        <w:t>COMITÉS Y CONSEJOS.pdf</w:t>
      </w:r>
      <w:r w:rsidRPr="000165B6">
        <w:rPr>
          <w:rFonts w:ascii="Palatino Linotype" w:hAnsi="Palatino Linotype" w:cs="Segoe UI"/>
          <w:b/>
          <w:lang w:eastAsia="es-MX"/>
        </w:rPr>
        <w:t xml:space="preserve">, </w:t>
      </w:r>
      <w:r w:rsidR="00BE5FF4" w:rsidRPr="000165B6">
        <w:rPr>
          <w:rFonts w:ascii="Palatino Linotype" w:hAnsi="Palatino Linotype" w:cs="Segoe UI"/>
          <w:lang w:eastAsia="es-MX"/>
        </w:rPr>
        <w:t xml:space="preserve">que contiene </w:t>
      </w:r>
      <w:r w:rsidR="003D62B6" w:rsidRPr="000165B6">
        <w:rPr>
          <w:rFonts w:ascii="Palatino Linotype" w:hAnsi="Palatino Linotype" w:cs="Segoe UI"/>
          <w:lang w:eastAsia="es-MX"/>
        </w:rPr>
        <w:t xml:space="preserve">diez fojas útiles, donde advierte </w:t>
      </w:r>
      <w:r w:rsidR="0017610D" w:rsidRPr="000165B6">
        <w:rPr>
          <w:rFonts w:ascii="Palatino Linotype" w:hAnsi="Palatino Linotype" w:cs="Segoe UI"/>
          <w:lang w:eastAsia="es-MX"/>
        </w:rPr>
        <w:t xml:space="preserve">como están conformados los comités de adquisiciones, de dictamen de giro, de salud, de </w:t>
      </w:r>
      <w:r w:rsidR="00381608" w:rsidRPr="000165B6">
        <w:rPr>
          <w:rFonts w:ascii="Palatino Linotype" w:hAnsi="Palatino Linotype" w:cs="Segoe UI"/>
          <w:lang w:eastAsia="es-MX"/>
        </w:rPr>
        <w:t xml:space="preserve">protección contra riesgos sanitarios, contra las adicciones, de bienes muebles e inmuebles, de </w:t>
      </w:r>
      <w:r w:rsidR="00B85AAB" w:rsidRPr="000165B6">
        <w:rPr>
          <w:rFonts w:ascii="Palatino Linotype" w:hAnsi="Palatino Linotype" w:cs="Segoe UI"/>
          <w:lang w:eastAsia="es-MX"/>
        </w:rPr>
        <w:t xml:space="preserve">gobierno digital, de erradicación del trabajo infantil, de arrendamientos, adquisiciones de inmuebles y enajenaciones, de protección civil. </w:t>
      </w:r>
    </w:p>
    <w:p w14:paraId="160E0368" w14:textId="77777777" w:rsidR="00F1282D" w:rsidRPr="000165B6" w:rsidRDefault="00F1282D" w:rsidP="00182393">
      <w:pPr>
        <w:spacing w:line="360" w:lineRule="auto"/>
        <w:jc w:val="both"/>
        <w:rPr>
          <w:rFonts w:ascii="Palatino Linotype" w:hAnsi="Palatino Linotype" w:cs="Arial"/>
          <w:b/>
          <w:sz w:val="26"/>
          <w:szCs w:val="26"/>
        </w:rPr>
      </w:pPr>
    </w:p>
    <w:p w14:paraId="641347B8" w14:textId="0140BCBC" w:rsidR="00182393" w:rsidRPr="000165B6" w:rsidRDefault="003D2187" w:rsidP="00182393">
      <w:pPr>
        <w:spacing w:line="360" w:lineRule="auto"/>
        <w:jc w:val="both"/>
        <w:rPr>
          <w:rFonts w:ascii="Palatino Linotype" w:hAnsi="Palatino Linotype" w:cs="Arial"/>
          <w:b/>
          <w:sz w:val="26"/>
          <w:szCs w:val="26"/>
        </w:rPr>
      </w:pPr>
      <w:r w:rsidRPr="000165B6">
        <w:rPr>
          <w:rFonts w:ascii="Palatino Linotype" w:hAnsi="Palatino Linotype" w:cs="Arial"/>
          <w:b/>
          <w:sz w:val="26"/>
          <w:szCs w:val="26"/>
        </w:rPr>
        <w:t>I</w:t>
      </w:r>
      <w:r w:rsidR="00024483" w:rsidRPr="000165B6">
        <w:rPr>
          <w:rFonts w:ascii="Palatino Linotype" w:hAnsi="Palatino Linotype" w:cs="Arial"/>
          <w:b/>
          <w:sz w:val="26"/>
          <w:szCs w:val="26"/>
        </w:rPr>
        <w:t>V</w:t>
      </w:r>
      <w:r w:rsidR="00182393" w:rsidRPr="000165B6">
        <w:rPr>
          <w:rFonts w:ascii="Palatino Linotype" w:hAnsi="Palatino Linotype" w:cs="Arial"/>
          <w:b/>
          <w:sz w:val="26"/>
          <w:szCs w:val="26"/>
        </w:rPr>
        <w:t xml:space="preserve">. </w:t>
      </w:r>
      <w:r w:rsidR="00182393" w:rsidRPr="000165B6">
        <w:rPr>
          <w:rFonts w:ascii="Palatino Linotype" w:hAnsi="Palatino Linotype" w:cs="Arial"/>
          <w:b/>
          <w:bCs/>
          <w:sz w:val="26"/>
          <w:szCs w:val="26"/>
        </w:rPr>
        <w:t xml:space="preserve">Del </w:t>
      </w:r>
      <w:r w:rsidR="001359EC" w:rsidRPr="000165B6">
        <w:rPr>
          <w:rFonts w:ascii="Palatino Linotype" w:hAnsi="Palatino Linotype" w:cs="Arial"/>
          <w:b/>
          <w:bCs/>
          <w:sz w:val="26"/>
          <w:szCs w:val="26"/>
        </w:rPr>
        <w:t>Recurso de Revisión</w:t>
      </w:r>
    </w:p>
    <w:p w14:paraId="2E235778" w14:textId="1591D309" w:rsidR="009C68A3" w:rsidRPr="000165B6" w:rsidRDefault="009E6E1F" w:rsidP="009C68A3">
      <w:pPr>
        <w:spacing w:line="360" w:lineRule="auto"/>
        <w:jc w:val="both"/>
        <w:rPr>
          <w:rFonts w:ascii="Palatino Linotype" w:hAnsi="Palatino Linotype" w:cs="Arial"/>
        </w:rPr>
      </w:pPr>
      <w:r w:rsidRPr="000165B6">
        <w:rPr>
          <w:rFonts w:ascii="Palatino Linotype" w:hAnsi="Palatino Linotype" w:cs="Arial"/>
        </w:rPr>
        <w:t>Inconforme por la respuesta</w:t>
      </w:r>
      <w:r w:rsidR="00DC2B02" w:rsidRPr="000165B6">
        <w:rPr>
          <w:rFonts w:ascii="Palatino Linotype" w:hAnsi="Palatino Linotype" w:cs="Arial"/>
        </w:rPr>
        <w:t xml:space="preserve"> proporcionada por </w:t>
      </w:r>
      <w:r w:rsidRPr="000165B6">
        <w:rPr>
          <w:rFonts w:ascii="Palatino Linotype" w:hAnsi="Palatino Linotype" w:cs="Arial"/>
        </w:rPr>
        <w:t>el</w:t>
      </w:r>
      <w:r w:rsidRPr="000165B6">
        <w:rPr>
          <w:rFonts w:ascii="Palatino Linotype" w:hAnsi="Palatino Linotype" w:cs="Arial"/>
          <w:b/>
        </w:rPr>
        <w:t xml:space="preserve"> SUJETO OBLIGADO</w:t>
      </w:r>
      <w:r w:rsidRPr="000165B6">
        <w:rPr>
          <w:rFonts w:ascii="Palatino Linotype" w:hAnsi="Palatino Linotype" w:cs="Arial"/>
        </w:rPr>
        <w:t xml:space="preserve">, </w:t>
      </w:r>
      <w:bookmarkStart w:id="0" w:name="_Hlk65869348"/>
      <w:r w:rsidRPr="000165B6">
        <w:rPr>
          <w:rFonts w:ascii="Palatino Linotype" w:hAnsi="Palatino Linotype" w:cs="Arial"/>
          <w:bCs/>
        </w:rPr>
        <w:t>el</w:t>
      </w:r>
      <w:r w:rsidRPr="000165B6">
        <w:rPr>
          <w:rFonts w:ascii="Palatino Linotype" w:hAnsi="Palatino Linotype" w:cs="Arial"/>
        </w:rPr>
        <w:t xml:space="preserve"> </w:t>
      </w:r>
      <w:bookmarkStart w:id="1" w:name="_Hlk94635182"/>
      <w:bookmarkEnd w:id="0"/>
      <w:r w:rsidR="00B85AAB" w:rsidRPr="000165B6">
        <w:rPr>
          <w:rFonts w:ascii="Palatino Linotype" w:hAnsi="Palatino Linotype" w:cs="Arial"/>
        </w:rPr>
        <w:t>dieciséis</w:t>
      </w:r>
      <w:r w:rsidR="006C2B76" w:rsidRPr="000165B6">
        <w:rPr>
          <w:rFonts w:ascii="Palatino Linotype" w:hAnsi="Palatino Linotype" w:cs="Arial"/>
        </w:rPr>
        <w:t xml:space="preserve"> de mayo</w:t>
      </w:r>
      <w:r w:rsidR="00D44427" w:rsidRPr="000165B6">
        <w:rPr>
          <w:rFonts w:ascii="Palatino Linotype" w:hAnsi="Palatino Linotype" w:cs="Arial"/>
        </w:rPr>
        <w:t xml:space="preserve"> de dos mil veintidós</w:t>
      </w:r>
      <w:bookmarkEnd w:id="1"/>
      <w:r w:rsidRPr="000165B6">
        <w:rPr>
          <w:rFonts w:ascii="Palatino Linotype" w:hAnsi="Palatino Linotype" w:cs="Arial"/>
        </w:rPr>
        <w:t xml:space="preserve">, </w:t>
      </w:r>
      <w:r w:rsidR="009C68A3" w:rsidRPr="000165B6">
        <w:rPr>
          <w:rFonts w:ascii="Palatino Linotype" w:hAnsi="Palatino Linotype" w:cs="Arial"/>
          <w:bCs/>
        </w:rPr>
        <w:t>se</w:t>
      </w:r>
      <w:r w:rsidR="009C68A3" w:rsidRPr="000165B6">
        <w:rPr>
          <w:rFonts w:ascii="Palatino Linotype" w:hAnsi="Palatino Linotype" w:cs="Arial"/>
          <w:b/>
        </w:rPr>
        <w:t xml:space="preserve"> </w:t>
      </w:r>
      <w:r w:rsidR="009C68A3" w:rsidRPr="000165B6">
        <w:rPr>
          <w:rFonts w:ascii="Palatino Linotype" w:hAnsi="Palatino Linotype" w:cs="Arial"/>
        </w:rPr>
        <w:t xml:space="preserve">interpuso el </w:t>
      </w:r>
      <w:r w:rsidR="001359EC" w:rsidRPr="000165B6">
        <w:rPr>
          <w:rFonts w:ascii="Palatino Linotype" w:hAnsi="Palatino Linotype" w:cs="Arial"/>
        </w:rPr>
        <w:t>Recurso de Revisión</w:t>
      </w:r>
      <w:r w:rsidR="009C68A3" w:rsidRPr="000165B6">
        <w:rPr>
          <w:rFonts w:ascii="Palatino Linotype" w:hAnsi="Palatino Linotype" w:cs="Arial"/>
        </w:rPr>
        <w:t xml:space="preserve"> materia del presente estudio, el cual fue registrado en </w:t>
      </w:r>
      <w:r w:rsidR="009C68A3" w:rsidRPr="000165B6">
        <w:rPr>
          <w:rFonts w:ascii="Palatino Linotype" w:hAnsi="Palatino Linotype" w:cs="Arial"/>
          <w:b/>
        </w:rPr>
        <w:t>EL SAIMEX</w:t>
      </w:r>
      <w:r w:rsidR="009C68A3" w:rsidRPr="000165B6">
        <w:rPr>
          <w:rFonts w:ascii="Palatino Linotype" w:hAnsi="Palatino Linotype" w:cs="Arial"/>
        </w:rPr>
        <w:t xml:space="preserve"> y se le asignó el número de expediente anotado al rubro</w:t>
      </w:r>
      <w:r w:rsidR="009C68A3" w:rsidRPr="000165B6">
        <w:rPr>
          <w:rFonts w:ascii="Palatino Linotype" w:hAnsi="Palatino Linotype" w:cs="Arial"/>
          <w:b/>
        </w:rPr>
        <w:t>,</w:t>
      </w:r>
      <w:r w:rsidR="009C68A3" w:rsidRPr="000165B6">
        <w:rPr>
          <w:rFonts w:ascii="Palatino Linotype" w:hAnsi="Palatino Linotype" w:cs="Arial"/>
        </w:rPr>
        <w:t xml:space="preserve"> en el que señaló el particular, lo siguiente:</w:t>
      </w:r>
    </w:p>
    <w:p w14:paraId="7B2C7849" w14:textId="77777777" w:rsidR="003D2187" w:rsidRPr="000165B6" w:rsidRDefault="003D2187" w:rsidP="009C68A3">
      <w:pPr>
        <w:spacing w:line="360" w:lineRule="auto"/>
        <w:jc w:val="both"/>
        <w:rPr>
          <w:rFonts w:ascii="Palatino Linotype" w:hAnsi="Palatino Linotype" w:cs="Arial"/>
        </w:rPr>
      </w:pPr>
    </w:p>
    <w:p w14:paraId="1FE4A390" w14:textId="77777777" w:rsidR="009C68A3" w:rsidRPr="000165B6" w:rsidRDefault="009C68A3" w:rsidP="009C68A3">
      <w:pPr>
        <w:pStyle w:val="Prrafodelista"/>
        <w:numPr>
          <w:ilvl w:val="0"/>
          <w:numId w:val="31"/>
        </w:numPr>
        <w:spacing w:line="360" w:lineRule="auto"/>
        <w:jc w:val="both"/>
        <w:rPr>
          <w:rFonts w:ascii="Palatino Linotype" w:hAnsi="Palatino Linotype" w:cs="Arial"/>
          <w:b/>
          <w:bCs/>
        </w:rPr>
      </w:pPr>
      <w:bookmarkStart w:id="2" w:name="_Hlk76554159"/>
      <w:r w:rsidRPr="000165B6">
        <w:rPr>
          <w:rFonts w:ascii="Palatino Linotype" w:hAnsi="Palatino Linotype" w:cs="Arial"/>
          <w:b/>
          <w:bCs/>
        </w:rPr>
        <w:lastRenderedPageBreak/>
        <w:t>Acto impugnado:</w:t>
      </w:r>
    </w:p>
    <w:p w14:paraId="216393EC" w14:textId="77777777" w:rsidR="009C68A3" w:rsidRPr="000165B6" w:rsidRDefault="009C68A3" w:rsidP="00294DF1">
      <w:pPr>
        <w:tabs>
          <w:tab w:val="left" w:pos="851"/>
        </w:tabs>
        <w:ind w:left="851" w:right="901"/>
        <w:jc w:val="both"/>
        <w:rPr>
          <w:rFonts w:ascii="Palatino Linotype" w:hAnsi="Palatino Linotype" w:cs="Arial"/>
          <w:i/>
          <w:sz w:val="22"/>
          <w:szCs w:val="22"/>
        </w:rPr>
      </w:pPr>
    </w:p>
    <w:p w14:paraId="042E7897" w14:textId="59050B20" w:rsidR="009C68A3" w:rsidRPr="000165B6" w:rsidRDefault="009C68A3" w:rsidP="00294DF1">
      <w:pPr>
        <w:tabs>
          <w:tab w:val="left" w:pos="851"/>
        </w:tabs>
        <w:ind w:left="851" w:right="901"/>
        <w:jc w:val="both"/>
        <w:rPr>
          <w:rFonts w:ascii="Palatino Linotype" w:hAnsi="Palatino Linotype" w:cs="Arial"/>
          <w:i/>
          <w:sz w:val="22"/>
          <w:szCs w:val="22"/>
        </w:rPr>
      </w:pPr>
      <w:r w:rsidRPr="000165B6">
        <w:rPr>
          <w:rFonts w:ascii="Palatino Linotype" w:hAnsi="Palatino Linotype" w:cs="Arial"/>
          <w:i/>
          <w:sz w:val="22"/>
          <w:szCs w:val="22"/>
        </w:rPr>
        <w:t>“</w:t>
      </w:r>
      <w:r w:rsidR="001C1190" w:rsidRPr="000165B6">
        <w:rPr>
          <w:rFonts w:ascii="Palatino Linotype" w:hAnsi="Palatino Linotype" w:cs="Arial"/>
          <w:i/>
          <w:sz w:val="22"/>
          <w:szCs w:val="22"/>
        </w:rPr>
        <w:t xml:space="preserve">EL ACTO OCURRIDO Se emitió una solicitud de información el día 28 de marzo del año en curso, en materia de indicadores de desarrollo a través de la plataforma digital SAIMEX. Misma solicitud se dirigió al H. Ayuntamiento de Valle de Chalco Solidaridad </w:t>
      </w:r>
      <w:r w:rsidR="001C1190" w:rsidRPr="000165B6">
        <w:rPr>
          <w:rFonts w:ascii="Palatino Linotype" w:hAnsi="Palatino Linotype" w:cs="Arial"/>
          <w:b/>
          <w:bCs/>
          <w:i/>
          <w:sz w:val="22"/>
          <w:szCs w:val="22"/>
        </w:rPr>
        <w:t>La respuesta recibida fue incompleta puesto que no se respondía a la primera pregunta</w:t>
      </w:r>
      <w:r w:rsidR="001C1190" w:rsidRPr="000165B6">
        <w:rPr>
          <w:rFonts w:ascii="Palatino Linotype" w:hAnsi="Palatino Linotype" w:cs="Arial"/>
          <w:i/>
          <w:sz w:val="22"/>
          <w:szCs w:val="22"/>
        </w:rPr>
        <w:t xml:space="preserve">, aunado a esto se </w:t>
      </w:r>
      <w:proofErr w:type="spellStart"/>
      <w:r w:rsidR="001C1190" w:rsidRPr="000165B6">
        <w:rPr>
          <w:rFonts w:ascii="Palatino Linotype" w:hAnsi="Palatino Linotype" w:cs="Arial"/>
          <w:i/>
          <w:sz w:val="22"/>
          <w:szCs w:val="22"/>
        </w:rPr>
        <w:t>argumento</w:t>
      </w:r>
      <w:proofErr w:type="spellEnd"/>
      <w:r w:rsidR="001C1190" w:rsidRPr="000165B6">
        <w:rPr>
          <w:rFonts w:ascii="Palatino Linotype" w:hAnsi="Palatino Linotype" w:cs="Arial"/>
          <w:i/>
          <w:sz w:val="22"/>
          <w:szCs w:val="22"/>
        </w:rPr>
        <w:t xml:space="preserve"> que “esta Contraloría de Valle de Chalco Solidaridad, México, no tiene conocimiento del estado que guardan los expedientes relacionados a la interposición de denuncias”. Por lo antes expuesto me permito decir que;</w:t>
      </w:r>
      <w:r w:rsidRPr="000165B6">
        <w:rPr>
          <w:rFonts w:ascii="Palatino Linotype" w:hAnsi="Palatino Linotype" w:cs="Arial"/>
          <w:i/>
          <w:sz w:val="22"/>
          <w:szCs w:val="22"/>
        </w:rPr>
        <w:t xml:space="preserve">" </w:t>
      </w:r>
      <w:bookmarkStart w:id="3" w:name="_Hlk104206422"/>
      <w:r w:rsidRPr="000165B6">
        <w:rPr>
          <w:rFonts w:ascii="Palatino Linotype" w:hAnsi="Palatino Linotype" w:cs="Arial"/>
          <w:i/>
          <w:sz w:val="22"/>
          <w:szCs w:val="22"/>
        </w:rPr>
        <w:t>(Sic)</w:t>
      </w:r>
      <w:bookmarkEnd w:id="3"/>
    </w:p>
    <w:p w14:paraId="2173EE0F" w14:textId="77777777" w:rsidR="00A46F03" w:rsidRPr="000165B6" w:rsidRDefault="00A46F03" w:rsidP="00294DF1">
      <w:pPr>
        <w:tabs>
          <w:tab w:val="left" w:pos="851"/>
        </w:tabs>
        <w:ind w:left="851" w:right="901"/>
        <w:jc w:val="both"/>
        <w:rPr>
          <w:rFonts w:ascii="Palatino Linotype" w:hAnsi="Palatino Linotype" w:cs="Arial"/>
          <w:i/>
          <w:sz w:val="22"/>
          <w:szCs w:val="22"/>
        </w:rPr>
      </w:pPr>
    </w:p>
    <w:p w14:paraId="357DAFD2" w14:textId="55A47404" w:rsidR="00A46F03" w:rsidRPr="000165B6" w:rsidRDefault="00A46F03" w:rsidP="00A46F03">
      <w:pPr>
        <w:tabs>
          <w:tab w:val="left" w:pos="851"/>
        </w:tabs>
        <w:ind w:left="851" w:right="901"/>
        <w:jc w:val="right"/>
        <w:rPr>
          <w:rFonts w:ascii="Palatino Linotype" w:hAnsi="Palatino Linotype" w:cs="Arial"/>
          <w:iCs/>
          <w:sz w:val="22"/>
          <w:szCs w:val="22"/>
        </w:rPr>
      </w:pPr>
      <w:r w:rsidRPr="000165B6">
        <w:rPr>
          <w:rFonts w:ascii="Palatino Linotype" w:hAnsi="Palatino Linotype" w:cs="Arial"/>
          <w:iCs/>
          <w:sz w:val="22"/>
          <w:szCs w:val="22"/>
        </w:rPr>
        <w:t>(Énfasis añadido)</w:t>
      </w:r>
    </w:p>
    <w:p w14:paraId="42678E0D" w14:textId="77777777" w:rsidR="00290695" w:rsidRPr="000165B6" w:rsidRDefault="00290695" w:rsidP="00294DF1">
      <w:pPr>
        <w:tabs>
          <w:tab w:val="left" w:pos="851"/>
        </w:tabs>
        <w:ind w:left="851" w:right="901"/>
        <w:jc w:val="both"/>
        <w:rPr>
          <w:rFonts w:ascii="Palatino Linotype" w:hAnsi="Palatino Linotype" w:cs="Arial"/>
          <w:i/>
          <w:sz w:val="22"/>
          <w:szCs w:val="22"/>
        </w:rPr>
      </w:pPr>
    </w:p>
    <w:p w14:paraId="52BADEBA" w14:textId="77777777" w:rsidR="009C68A3" w:rsidRPr="000165B6" w:rsidRDefault="009C68A3" w:rsidP="009C68A3">
      <w:pPr>
        <w:pStyle w:val="Prrafodelista"/>
        <w:numPr>
          <w:ilvl w:val="0"/>
          <w:numId w:val="31"/>
        </w:numPr>
        <w:spacing w:line="360" w:lineRule="auto"/>
        <w:jc w:val="both"/>
        <w:rPr>
          <w:rFonts w:ascii="Palatino Linotype" w:hAnsi="Palatino Linotype" w:cs="Arial"/>
          <w:b/>
          <w:bCs/>
        </w:rPr>
      </w:pPr>
      <w:r w:rsidRPr="000165B6">
        <w:rPr>
          <w:rFonts w:ascii="Palatino Linotype" w:hAnsi="Palatino Linotype" w:cs="Arial"/>
          <w:b/>
          <w:bCs/>
        </w:rPr>
        <w:t>Razones o motivos de inconformidad:</w:t>
      </w:r>
    </w:p>
    <w:p w14:paraId="65FF55AB" w14:textId="77777777" w:rsidR="009C68A3" w:rsidRPr="000165B6" w:rsidRDefault="009C68A3" w:rsidP="00294DF1">
      <w:pPr>
        <w:ind w:left="850" w:right="901"/>
        <w:jc w:val="both"/>
        <w:rPr>
          <w:rFonts w:ascii="Palatino Linotype" w:eastAsia="Palatino Linotype" w:hAnsi="Palatino Linotype" w:cs="Palatino Linotype"/>
          <w:i/>
          <w:iCs/>
          <w:sz w:val="22"/>
          <w:szCs w:val="22"/>
          <w:lang w:eastAsia="es-MX"/>
        </w:rPr>
      </w:pPr>
    </w:p>
    <w:p w14:paraId="0F8661A2" w14:textId="0AA79F7C" w:rsidR="009C68A3" w:rsidRPr="000165B6" w:rsidRDefault="009C68A3" w:rsidP="00294DF1">
      <w:pPr>
        <w:ind w:left="850" w:right="901"/>
        <w:jc w:val="both"/>
        <w:rPr>
          <w:rFonts w:ascii="Palatino Linotype" w:hAnsi="Palatino Linotype" w:cs="Arial"/>
          <w:i/>
          <w:sz w:val="22"/>
          <w:szCs w:val="22"/>
        </w:rPr>
      </w:pPr>
      <w:r w:rsidRPr="000165B6">
        <w:rPr>
          <w:rFonts w:ascii="Palatino Linotype" w:eastAsia="Palatino Linotype" w:hAnsi="Palatino Linotype" w:cs="Palatino Linotype"/>
          <w:i/>
          <w:iCs/>
          <w:sz w:val="22"/>
          <w:szCs w:val="22"/>
          <w:lang w:eastAsia="es-MX"/>
        </w:rPr>
        <w:t>“</w:t>
      </w:r>
      <w:r w:rsidR="002814E1" w:rsidRPr="000165B6">
        <w:rPr>
          <w:rFonts w:ascii="Palatino Linotype" w:eastAsia="Palatino Linotype" w:hAnsi="Palatino Linotype" w:cs="Palatino Linotype"/>
          <w:i/>
          <w:iCs/>
          <w:sz w:val="22"/>
          <w:szCs w:val="22"/>
          <w:lang w:eastAsia="es-MX"/>
        </w:rPr>
        <w:t xml:space="preserve">FUNDAMENTOS POR LO QUE SE INTERPONE EL </w:t>
      </w:r>
      <w:r w:rsidR="001359EC" w:rsidRPr="000165B6">
        <w:rPr>
          <w:rFonts w:ascii="Palatino Linotype" w:eastAsia="Palatino Linotype" w:hAnsi="Palatino Linotype" w:cs="Palatino Linotype"/>
          <w:i/>
          <w:iCs/>
          <w:sz w:val="22"/>
          <w:szCs w:val="22"/>
          <w:lang w:eastAsia="es-MX"/>
        </w:rPr>
        <w:t>RECURSO DE REVISIÓN</w:t>
      </w:r>
      <w:r w:rsidR="002814E1" w:rsidRPr="000165B6">
        <w:rPr>
          <w:rFonts w:ascii="Palatino Linotype" w:eastAsia="Palatino Linotype" w:hAnsi="Palatino Linotype" w:cs="Palatino Linotype"/>
          <w:i/>
          <w:iCs/>
          <w:sz w:val="22"/>
          <w:szCs w:val="22"/>
          <w:lang w:eastAsia="es-MX"/>
        </w:rPr>
        <w:t xml:space="preserve"> Ciudadana solicitante bajo el seudónimo de </w:t>
      </w:r>
      <w:r w:rsidR="00374CA2">
        <w:rPr>
          <w:rFonts w:ascii="Palatino Linotype" w:eastAsia="Palatino Linotype" w:hAnsi="Palatino Linotype" w:cs="Palatino Linotype"/>
          <w:i/>
          <w:iCs/>
          <w:sz w:val="22"/>
          <w:szCs w:val="22"/>
          <w:lang w:eastAsia="es-MX"/>
        </w:rPr>
        <w:t>XXXXXXX</w:t>
      </w:r>
      <w:r w:rsidR="002814E1" w:rsidRPr="000165B6">
        <w:rPr>
          <w:rFonts w:ascii="Palatino Linotype" w:eastAsia="Palatino Linotype" w:hAnsi="Palatino Linotype" w:cs="Palatino Linotype"/>
          <w:i/>
          <w:iCs/>
          <w:sz w:val="22"/>
          <w:szCs w:val="22"/>
          <w:lang w:eastAsia="es-MX"/>
        </w:rPr>
        <w:t xml:space="preserve">, proporciono como medio para recibir cualquier información referente a la presente, el correo electrónico: </w:t>
      </w:r>
      <w:bookmarkStart w:id="4" w:name="_GoBack"/>
      <w:r w:rsidR="00374CA2">
        <w:rPr>
          <w:rFonts w:ascii="Palatino Linotype" w:eastAsia="Palatino Linotype" w:hAnsi="Palatino Linotype" w:cs="Palatino Linotype"/>
          <w:i/>
          <w:iCs/>
          <w:sz w:val="22"/>
          <w:szCs w:val="22"/>
          <w:lang w:eastAsia="es-MX"/>
        </w:rPr>
        <w:t>XXXXXXXXX</w:t>
      </w:r>
      <w:bookmarkEnd w:id="4"/>
      <w:r w:rsidR="002814E1" w:rsidRPr="000165B6">
        <w:rPr>
          <w:rFonts w:ascii="Palatino Linotype" w:eastAsia="Palatino Linotype" w:hAnsi="Palatino Linotype" w:cs="Palatino Linotype"/>
          <w:i/>
          <w:iCs/>
          <w:sz w:val="22"/>
          <w:szCs w:val="22"/>
          <w:lang w:eastAsia="es-MX"/>
        </w:rPr>
        <w:t xml:space="preserve">@gmail.com. Con el debido respeto que se merecen comparezco a exponer. Que por medio del presente escrito vengo a interponer el </w:t>
      </w:r>
      <w:r w:rsidR="001359EC" w:rsidRPr="000165B6">
        <w:rPr>
          <w:rFonts w:ascii="Palatino Linotype" w:eastAsia="Palatino Linotype" w:hAnsi="Palatino Linotype" w:cs="Palatino Linotype"/>
          <w:i/>
          <w:iCs/>
          <w:sz w:val="22"/>
          <w:szCs w:val="22"/>
          <w:lang w:eastAsia="es-MX"/>
        </w:rPr>
        <w:t>Recurso de Revisión</w:t>
      </w:r>
      <w:r w:rsidR="002814E1" w:rsidRPr="000165B6">
        <w:rPr>
          <w:rFonts w:ascii="Palatino Linotype" w:eastAsia="Palatino Linotype" w:hAnsi="Palatino Linotype" w:cs="Palatino Linotype"/>
          <w:i/>
          <w:iCs/>
          <w:sz w:val="22"/>
          <w:szCs w:val="22"/>
          <w:lang w:eastAsia="es-MX"/>
        </w:rPr>
        <w:t xml:space="preserve"> que contemplan los artículos 161 y 162 de la Ley General de Transparencia y Acceso a la Información Pública; 176, 178 y 179 de la Ley de Transparencia y Acceso a la Información Pública del Estado de México, contra la entrega incompleta de la información solicitada a través de la solicitud con el folio 00127/VACHASO/IP/2022 con fecha de emisión registrada el 28 de Marzo del año en curso, por medio de la plataforma SAIMEX, emitida por el Ayuntamiento de Valle de Chalco Solidaridad, en virtud de considerar que el sujeto obligado incurrió en: </w:t>
      </w:r>
      <w:r w:rsidR="002814E1" w:rsidRPr="000165B6">
        <w:rPr>
          <w:rFonts w:ascii="Palatino Linotype" w:eastAsia="Palatino Linotype" w:hAnsi="Palatino Linotype" w:cs="Palatino Linotype"/>
          <w:b/>
          <w:bCs/>
          <w:i/>
          <w:iCs/>
          <w:sz w:val="22"/>
          <w:szCs w:val="22"/>
          <w:lang w:eastAsia="es-MX"/>
        </w:rPr>
        <w:t>La entrega incompleta de la información solicitada.</w:t>
      </w:r>
      <w:r w:rsidR="002814E1" w:rsidRPr="000165B6">
        <w:rPr>
          <w:rFonts w:ascii="Palatino Linotype" w:eastAsia="Palatino Linotype" w:hAnsi="Palatino Linotype" w:cs="Palatino Linotype"/>
          <w:i/>
          <w:iCs/>
          <w:sz w:val="22"/>
          <w:szCs w:val="22"/>
          <w:lang w:eastAsia="es-MX"/>
        </w:rPr>
        <w:t xml:space="preserve"> AGRAVIOS El sujeto obligado incurrió en el supuesto descrito por el artículo 179 fracción 5; incumplió con sus facultades descritas en los artículos 24, 25, 70 fracción V, VI y XXXVI de la Ley General de Transparencia y Acceso a la Información Pública; 7, 18, 23 fracciones I y IV, de la Ley de Transparencia y Acceso a la Información Pública del Estado de México y Municipios; el SAIMEX incumplió además con lo descrito en los artículos 36 fracción XIII, XXXVIII, XLIII y 38; </w:t>
      </w:r>
      <w:r w:rsidR="002814E1" w:rsidRPr="000165B6">
        <w:rPr>
          <w:rFonts w:ascii="Palatino Linotype" w:eastAsia="Palatino Linotype" w:hAnsi="Palatino Linotype" w:cs="Palatino Linotype"/>
          <w:b/>
          <w:bCs/>
          <w:i/>
          <w:iCs/>
          <w:sz w:val="22"/>
          <w:szCs w:val="22"/>
          <w:lang w:eastAsia="es-MX"/>
        </w:rPr>
        <w:t xml:space="preserve">toda vez que no se agotaron los medios necesarios para hacer cumplir mi derecho de acceso a la información en relación con la interrogante: ¿Qué proporción guardan los procedimientos </w:t>
      </w:r>
      <w:r w:rsidR="002814E1" w:rsidRPr="000165B6">
        <w:rPr>
          <w:rFonts w:ascii="Palatino Linotype" w:eastAsia="Palatino Linotype" w:hAnsi="Palatino Linotype" w:cs="Palatino Linotype"/>
          <w:b/>
          <w:bCs/>
          <w:i/>
          <w:iCs/>
          <w:sz w:val="22"/>
          <w:szCs w:val="22"/>
          <w:lang w:eastAsia="es-MX"/>
        </w:rPr>
        <w:lastRenderedPageBreak/>
        <w:t>instaurados en relación con las denuncias procedentes?</w:t>
      </w:r>
      <w:r w:rsidR="002814E1" w:rsidRPr="000165B6">
        <w:rPr>
          <w:rFonts w:ascii="Palatino Linotype" w:eastAsia="Palatino Linotype" w:hAnsi="Palatino Linotype" w:cs="Palatino Linotype"/>
          <w:i/>
          <w:iCs/>
          <w:sz w:val="22"/>
          <w:szCs w:val="22"/>
          <w:lang w:eastAsia="es-MX"/>
        </w:rPr>
        <w:t>, Sujetas al folio de solicitud: 00127/VACHASO/IP/2022.</w:t>
      </w:r>
      <w:r w:rsidRPr="000165B6">
        <w:rPr>
          <w:rFonts w:ascii="Palatino Linotype" w:eastAsia="Palatino Linotype" w:hAnsi="Palatino Linotype" w:cs="Palatino Linotype"/>
          <w:i/>
          <w:iCs/>
          <w:sz w:val="22"/>
          <w:szCs w:val="22"/>
          <w:lang w:eastAsia="es-MX"/>
        </w:rPr>
        <w:t xml:space="preserve">” </w:t>
      </w:r>
      <w:r w:rsidRPr="000165B6">
        <w:rPr>
          <w:rFonts w:ascii="Palatino Linotype" w:hAnsi="Palatino Linotype" w:cs="Arial"/>
          <w:i/>
          <w:sz w:val="22"/>
          <w:szCs w:val="22"/>
        </w:rPr>
        <w:t>(Sic)</w:t>
      </w:r>
    </w:p>
    <w:p w14:paraId="73950514" w14:textId="77777777" w:rsidR="006A4839" w:rsidRPr="000165B6" w:rsidRDefault="006A4839" w:rsidP="00294DF1">
      <w:pPr>
        <w:ind w:left="850" w:right="901"/>
        <w:jc w:val="both"/>
        <w:rPr>
          <w:rFonts w:ascii="Palatino Linotype" w:eastAsia="Palatino Linotype" w:hAnsi="Palatino Linotype" w:cs="Palatino Linotype"/>
          <w:i/>
          <w:iCs/>
          <w:sz w:val="22"/>
          <w:szCs w:val="22"/>
          <w:lang w:eastAsia="es-MX"/>
        </w:rPr>
      </w:pPr>
    </w:p>
    <w:p w14:paraId="6E3999EC" w14:textId="77777777" w:rsidR="00A875CD" w:rsidRPr="000165B6" w:rsidRDefault="00A875CD" w:rsidP="00A875CD">
      <w:pPr>
        <w:tabs>
          <w:tab w:val="left" w:pos="851"/>
        </w:tabs>
        <w:ind w:left="851" w:right="901"/>
        <w:jc w:val="right"/>
        <w:rPr>
          <w:rFonts w:ascii="Palatino Linotype" w:hAnsi="Palatino Linotype" w:cs="Arial"/>
          <w:iCs/>
          <w:sz w:val="22"/>
          <w:szCs w:val="22"/>
        </w:rPr>
      </w:pPr>
      <w:r w:rsidRPr="000165B6">
        <w:rPr>
          <w:rFonts w:ascii="Palatino Linotype" w:hAnsi="Palatino Linotype" w:cs="Arial"/>
          <w:iCs/>
          <w:sz w:val="22"/>
          <w:szCs w:val="22"/>
        </w:rPr>
        <w:t>(Énfasis añadido)</w:t>
      </w:r>
    </w:p>
    <w:p w14:paraId="3E39D106" w14:textId="77777777" w:rsidR="00A86E1F" w:rsidRPr="000165B6" w:rsidRDefault="00A86E1F" w:rsidP="00294DF1">
      <w:pPr>
        <w:jc w:val="both"/>
        <w:rPr>
          <w:rFonts w:ascii="Palatino Linotype" w:hAnsi="Palatino Linotype" w:cs="Arial"/>
        </w:rPr>
      </w:pPr>
    </w:p>
    <w:bookmarkEnd w:id="2"/>
    <w:p w14:paraId="3CEDC3A8" w14:textId="2A87F936" w:rsidR="00182393" w:rsidRPr="000165B6" w:rsidRDefault="00182393" w:rsidP="00182393">
      <w:pPr>
        <w:spacing w:line="360" w:lineRule="auto"/>
        <w:jc w:val="both"/>
        <w:rPr>
          <w:rFonts w:ascii="Palatino Linotype" w:hAnsi="Palatino Linotype" w:cs="Arial"/>
          <w:b/>
          <w:sz w:val="26"/>
          <w:szCs w:val="26"/>
        </w:rPr>
      </w:pPr>
      <w:r w:rsidRPr="000165B6">
        <w:rPr>
          <w:rFonts w:ascii="Palatino Linotype" w:hAnsi="Palatino Linotype" w:cs="Arial"/>
          <w:b/>
          <w:sz w:val="26"/>
          <w:szCs w:val="26"/>
        </w:rPr>
        <w:t>V</w:t>
      </w:r>
      <w:r w:rsidR="00024483" w:rsidRPr="000165B6">
        <w:rPr>
          <w:rFonts w:ascii="Palatino Linotype" w:hAnsi="Palatino Linotype" w:cs="Arial"/>
          <w:b/>
          <w:sz w:val="26"/>
          <w:szCs w:val="26"/>
        </w:rPr>
        <w:t>I</w:t>
      </w:r>
      <w:r w:rsidRPr="000165B6">
        <w:rPr>
          <w:rFonts w:ascii="Palatino Linotype" w:hAnsi="Palatino Linotype" w:cs="Arial"/>
          <w:b/>
          <w:sz w:val="26"/>
          <w:szCs w:val="26"/>
        </w:rPr>
        <w:t xml:space="preserve">. Del turno del </w:t>
      </w:r>
      <w:r w:rsidR="001359EC" w:rsidRPr="000165B6">
        <w:rPr>
          <w:rFonts w:ascii="Palatino Linotype" w:hAnsi="Palatino Linotype" w:cs="Arial"/>
          <w:b/>
          <w:sz w:val="26"/>
          <w:szCs w:val="26"/>
        </w:rPr>
        <w:t>Recurso de Revisión</w:t>
      </w:r>
    </w:p>
    <w:p w14:paraId="74931326" w14:textId="73352BEB" w:rsidR="00200BFC" w:rsidRPr="000165B6" w:rsidRDefault="00200BFC" w:rsidP="00BC0EA3">
      <w:pPr>
        <w:spacing w:line="360" w:lineRule="auto"/>
        <w:jc w:val="both"/>
        <w:rPr>
          <w:rFonts w:ascii="Palatino Linotype" w:hAnsi="Palatino Linotype" w:cs="Arial"/>
        </w:rPr>
      </w:pPr>
      <w:r w:rsidRPr="000165B6">
        <w:rPr>
          <w:rFonts w:ascii="Palatino Linotype" w:hAnsi="Palatino Linotype" w:cs="Arial"/>
        </w:rPr>
        <w:t>E</w:t>
      </w:r>
      <w:r w:rsidR="008C7579" w:rsidRPr="000165B6">
        <w:rPr>
          <w:rFonts w:ascii="Palatino Linotype" w:hAnsi="Palatino Linotype" w:cs="Arial"/>
        </w:rPr>
        <w:t xml:space="preserve">l </w:t>
      </w:r>
      <w:r w:rsidR="00A875CD" w:rsidRPr="000165B6">
        <w:rPr>
          <w:rFonts w:ascii="Palatino Linotype" w:hAnsi="Palatino Linotype" w:cs="Arial"/>
        </w:rPr>
        <w:t>dieciséis</w:t>
      </w:r>
      <w:r w:rsidR="006C2B76" w:rsidRPr="000165B6">
        <w:rPr>
          <w:rFonts w:ascii="Palatino Linotype" w:hAnsi="Palatino Linotype" w:cs="Arial"/>
        </w:rPr>
        <w:t xml:space="preserve"> de mayo </w:t>
      </w:r>
      <w:r w:rsidR="00D44427" w:rsidRPr="000165B6">
        <w:rPr>
          <w:rFonts w:ascii="Palatino Linotype" w:hAnsi="Palatino Linotype" w:cs="Arial"/>
        </w:rPr>
        <w:t>de dos mil veintidós</w:t>
      </w:r>
      <w:r w:rsidRPr="000165B6">
        <w:rPr>
          <w:rFonts w:ascii="Palatino Linotype" w:hAnsi="Palatino Linotype" w:cs="Arial"/>
        </w:rPr>
        <w:t xml:space="preserve">, </w:t>
      </w:r>
      <w:r w:rsidR="00F3473A" w:rsidRPr="000165B6">
        <w:rPr>
          <w:rFonts w:ascii="Palatino Linotype" w:hAnsi="Palatino Linotype" w:cs="Arial"/>
        </w:rPr>
        <w:t xml:space="preserve">el recurso que se trata se envió electrónicamente al Instituto de </w:t>
      </w:r>
      <w:r w:rsidR="00F3473A" w:rsidRPr="000165B6">
        <w:rPr>
          <w:rFonts w:ascii="Palatino Linotype" w:eastAsia="Arial Unicode MS" w:hAnsi="Palatino Linotype" w:cs="Arial"/>
        </w:rPr>
        <w:t>Transparencia</w:t>
      </w:r>
      <w:r w:rsidR="00F3473A" w:rsidRPr="000165B6">
        <w:rPr>
          <w:rFonts w:ascii="Palatino Linotype" w:hAnsi="Palatino Linotype" w:cs="Arial"/>
        </w:rPr>
        <w:t xml:space="preserve">, Acceso a la </w:t>
      </w:r>
      <w:r w:rsidR="00327647" w:rsidRPr="000165B6">
        <w:rPr>
          <w:rFonts w:ascii="Palatino Linotype" w:hAnsi="Palatino Linotype" w:cs="Arial"/>
        </w:rPr>
        <w:t>Información Pública</w:t>
      </w:r>
      <w:r w:rsidR="00F3473A" w:rsidRPr="000165B6">
        <w:rPr>
          <w:rFonts w:ascii="Palatino Linotype" w:hAnsi="Palatino Linotype" w:cs="Arial"/>
        </w:rPr>
        <w:t xml:space="preserve"> y Protección de Datos Personales del Estado de México y Municipios y con fundamento en el artículo 185, fracción I de la </w:t>
      </w:r>
      <w:r w:rsidR="00F3473A" w:rsidRPr="000165B6">
        <w:rPr>
          <w:rFonts w:ascii="Palatino Linotype" w:hAnsi="Palatino Linotype"/>
        </w:rPr>
        <w:t xml:space="preserve">Ley de Transparencia y Acceso a la </w:t>
      </w:r>
      <w:r w:rsidR="00327647" w:rsidRPr="000165B6">
        <w:rPr>
          <w:rFonts w:ascii="Palatino Linotype" w:hAnsi="Palatino Linotype"/>
        </w:rPr>
        <w:t>Información Pública</w:t>
      </w:r>
      <w:r w:rsidR="00F3473A" w:rsidRPr="000165B6">
        <w:rPr>
          <w:rFonts w:ascii="Palatino Linotype" w:hAnsi="Palatino Linotype"/>
        </w:rPr>
        <w:t xml:space="preserve"> del Estado de México y Municipios</w:t>
      </w:r>
      <w:r w:rsidR="00947E30" w:rsidRPr="000165B6">
        <w:rPr>
          <w:rFonts w:ascii="Palatino Linotype" w:hAnsi="Palatino Linotype" w:cs="Arial"/>
        </w:rPr>
        <w:t>, se turnó</w:t>
      </w:r>
      <w:r w:rsidR="00F3473A" w:rsidRPr="000165B6">
        <w:rPr>
          <w:rFonts w:ascii="Palatino Linotype" w:hAnsi="Palatino Linotype" w:cs="Arial"/>
        </w:rPr>
        <w:t xml:space="preserve"> </w:t>
      </w:r>
      <w:r w:rsidR="00FA74BA" w:rsidRPr="000165B6">
        <w:rPr>
          <w:rFonts w:ascii="Palatino Linotype" w:hAnsi="Palatino Linotype" w:cs="Arial"/>
        </w:rPr>
        <w:t>mediante el</w:t>
      </w:r>
      <w:r w:rsidR="00F3473A" w:rsidRPr="000165B6">
        <w:rPr>
          <w:rFonts w:ascii="Palatino Linotype" w:eastAsia="Arial Unicode MS" w:hAnsi="Palatino Linotype" w:cs="Arial"/>
        </w:rPr>
        <w:t xml:space="preserve"> </w:t>
      </w:r>
      <w:r w:rsidR="00F3473A" w:rsidRPr="000165B6">
        <w:rPr>
          <w:rFonts w:ascii="Palatino Linotype" w:eastAsia="Arial Unicode MS" w:hAnsi="Palatino Linotype" w:cs="Arial"/>
          <w:b/>
        </w:rPr>
        <w:t>SAIMEX</w:t>
      </w:r>
      <w:r w:rsidR="00F3473A" w:rsidRPr="000165B6">
        <w:rPr>
          <w:rFonts w:ascii="Palatino Linotype" w:hAnsi="Palatino Linotype"/>
        </w:rPr>
        <w:t xml:space="preserve">, </w:t>
      </w:r>
      <w:r w:rsidR="00A3109C" w:rsidRPr="000165B6">
        <w:rPr>
          <w:rFonts w:ascii="Palatino Linotype" w:hAnsi="Palatino Linotype"/>
        </w:rPr>
        <w:t>a la</w:t>
      </w:r>
      <w:r w:rsidR="00D44427" w:rsidRPr="000165B6">
        <w:rPr>
          <w:rFonts w:ascii="Palatino Linotype" w:hAnsi="Palatino Linotype"/>
        </w:rPr>
        <w:t xml:space="preserve"> </w:t>
      </w:r>
      <w:bookmarkStart w:id="5" w:name="_Hlk96369776"/>
      <w:r w:rsidR="00A3109C" w:rsidRPr="000165B6">
        <w:rPr>
          <w:rFonts w:ascii="Palatino Linotype" w:hAnsi="Palatino Linotype" w:cs="Arial"/>
          <w:b/>
          <w:bCs/>
        </w:rPr>
        <w:t xml:space="preserve">Comisionada </w:t>
      </w:r>
      <w:bookmarkEnd w:id="5"/>
      <w:r w:rsidR="008C451E" w:rsidRPr="000165B6">
        <w:rPr>
          <w:rFonts w:ascii="Palatino Linotype" w:hAnsi="Palatino Linotype" w:cs="Arial"/>
          <w:b/>
          <w:bCs/>
          <w:lang w:val="es-ES_tradnl"/>
        </w:rPr>
        <w:t>Sharon Cristina Morales Martínez</w:t>
      </w:r>
      <w:r w:rsidR="00F3473A" w:rsidRPr="000165B6">
        <w:rPr>
          <w:rFonts w:ascii="Palatino Linotype" w:hAnsi="Palatino Linotype"/>
        </w:rPr>
        <w:t>,</w:t>
      </w:r>
      <w:r w:rsidR="00F3473A" w:rsidRPr="000165B6">
        <w:rPr>
          <w:rFonts w:ascii="Palatino Linotype" w:hAnsi="Palatino Linotype" w:cs="Arial"/>
        </w:rPr>
        <w:t xml:space="preserve"> a efecto de decretar su admisión o desechamiento.</w:t>
      </w:r>
    </w:p>
    <w:p w14:paraId="7AEAAD66" w14:textId="77777777" w:rsidR="00605A95" w:rsidRPr="000165B6" w:rsidRDefault="00605A95" w:rsidP="00BC0EA3">
      <w:pPr>
        <w:spacing w:line="360" w:lineRule="auto"/>
        <w:jc w:val="both"/>
        <w:rPr>
          <w:rFonts w:ascii="Palatino Linotype" w:hAnsi="Palatino Linotype" w:cs="Arial"/>
        </w:rPr>
      </w:pPr>
    </w:p>
    <w:p w14:paraId="06C43014" w14:textId="18CD2E12" w:rsidR="004077DA" w:rsidRPr="000165B6" w:rsidRDefault="004077DA" w:rsidP="004077DA">
      <w:pPr>
        <w:tabs>
          <w:tab w:val="center" w:pos="4252"/>
          <w:tab w:val="right" w:pos="8504"/>
        </w:tabs>
        <w:spacing w:line="360" w:lineRule="auto"/>
        <w:jc w:val="both"/>
        <w:rPr>
          <w:rFonts w:ascii="Palatino Linotype" w:hAnsi="Palatino Linotype" w:cs="Arial"/>
          <w:b/>
          <w:sz w:val="26"/>
          <w:szCs w:val="26"/>
        </w:rPr>
      </w:pPr>
      <w:r w:rsidRPr="000165B6">
        <w:rPr>
          <w:rFonts w:ascii="Palatino Linotype" w:hAnsi="Palatino Linotype" w:cs="Arial"/>
          <w:b/>
          <w:sz w:val="26"/>
          <w:szCs w:val="26"/>
        </w:rPr>
        <w:t xml:space="preserve">a) Admisión del </w:t>
      </w:r>
      <w:r w:rsidR="001359EC" w:rsidRPr="000165B6">
        <w:rPr>
          <w:rFonts w:ascii="Palatino Linotype" w:hAnsi="Palatino Linotype" w:cs="Arial"/>
          <w:b/>
          <w:sz w:val="26"/>
          <w:szCs w:val="26"/>
        </w:rPr>
        <w:t>Recurso de Revisión</w:t>
      </w:r>
    </w:p>
    <w:p w14:paraId="4952A0CD" w14:textId="0181D87B" w:rsidR="00200BFC" w:rsidRPr="000165B6" w:rsidRDefault="00200BFC" w:rsidP="00BC0EA3">
      <w:pPr>
        <w:tabs>
          <w:tab w:val="center" w:pos="4252"/>
          <w:tab w:val="right" w:pos="8504"/>
        </w:tabs>
        <w:spacing w:line="360" w:lineRule="auto"/>
        <w:jc w:val="both"/>
        <w:rPr>
          <w:rFonts w:ascii="Palatino Linotype" w:hAnsi="Palatino Linotype" w:cs="Arial"/>
        </w:rPr>
      </w:pPr>
      <w:r w:rsidRPr="000165B6">
        <w:rPr>
          <w:rFonts w:ascii="Palatino Linotype" w:hAnsi="Palatino Linotype" w:cs="Arial"/>
        </w:rPr>
        <w:t>De las constancias del expediente electrónico del</w:t>
      </w:r>
      <w:r w:rsidRPr="000165B6">
        <w:rPr>
          <w:rFonts w:ascii="Palatino Linotype" w:hAnsi="Palatino Linotype" w:cs="Arial"/>
          <w:b/>
        </w:rPr>
        <w:t xml:space="preserve"> SAIMEX</w:t>
      </w:r>
      <w:r w:rsidRPr="000165B6">
        <w:rPr>
          <w:rFonts w:ascii="Palatino Linotype" w:hAnsi="Palatino Linotype" w:cs="Arial"/>
        </w:rPr>
        <w:t xml:space="preserve">, se advierte que en fecha </w:t>
      </w:r>
      <w:r w:rsidR="00A875CD" w:rsidRPr="000165B6">
        <w:rPr>
          <w:rFonts w:ascii="Palatino Linotype" w:hAnsi="Palatino Linotype" w:cs="Arial"/>
        </w:rPr>
        <w:t>dieciocho</w:t>
      </w:r>
      <w:r w:rsidR="006C2B76" w:rsidRPr="000165B6">
        <w:rPr>
          <w:rFonts w:ascii="Palatino Linotype" w:hAnsi="Palatino Linotype" w:cs="Arial"/>
        </w:rPr>
        <w:t xml:space="preserve"> de mayo</w:t>
      </w:r>
      <w:r w:rsidR="004D01EC" w:rsidRPr="000165B6">
        <w:rPr>
          <w:rFonts w:ascii="Palatino Linotype" w:hAnsi="Palatino Linotype" w:cs="Arial"/>
        </w:rPr>
        <w:t xml:space="preserve"> </w:t>
      </w:r>
      <w:r w:rsidR="00D44427" w:rsidRPr="000165B6">
        <w:rPr>
          <w:rFonts w:ascii="Palatino Linotype" w:hAnsi="Palatino Linotype" w:cs="Arial"/>
        </w:rPr>
        <w:t xml:space="preserve">de dos mil </w:t>
      </w:r>
      <w:r w:rsidR="004D01EC" w:rsidRPr="000165B6">
        <w:rPr>
          <w:rFonts w:ascii="Palatino Linotype" w:hAnsi="Palatino Linotype" w:cs="Arial"/>
        </w:rPr>
        <w:t>veintidós</w:t>
      </w:r>
      <w:r w:rsidRPr="000165B6">
        <w:rPr>
          <w:rFonts w:ascii="Palatino Linotype" w:hAnsi="Palatino Linotype" w:cs="Arial"/>
        </w:rPr>
        <w:t xml:space="preserve">, se acordó la admisión a trámite del </w:t>
      </w:r>
      <w:r w:rsidR="001359EC" w:rsidRPr="000165B6">
        <w:rPr>
          <w:rFonts w:ascii="Palatino Linotype" w:hAnsi="Palatino Linotype" w:cs="Arial"/>
        </w:rPr>
        <w:t>Recurso de Revisión</w:t>
      </w:r>
      <w:r w:rsidRPr="000165B6">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0165B6">
        <w:rPr>
          <w:rFonts w:ascii="Palatino Linotype" w:hAnsi="Palatino Linotype" w:cs="Arial"/>
        </w:rPr>
        <w:t xml:space="preserve">, manifestaran lo que a su derecho conviniera, a efecto de presentar pruebas y alegatos; así como para que </w:t>
      </w:r>
      <w:r w:rsidR="00434F5B" w:rsidRPr="000165B6">
        <w:rPr>
          <w:rFonts w:ascii="Palatino Linotype" w:hAnsi="Palatino Linotype" w:cs="Arial"/>
          <w:b/>
        </w:rPr>
        <w:t xml:space="preserve">EL SUJETO OBLIGADO </w:t>
      </w:r>
      <w:r w:rsidR="00434F5B" w:rsidRPr="000165B6">
        <w:rPr>
          <w:rFonts w:ascii="Palatino Linotype" w:hAnsi="Palatino Linotype" w:cs="Arial"/>
        </w:rPr>
        <w:t>rindiera su</w:t>
      </w:r>
      <w:r w:rsidR="00434F5B" w:rsidRPr="000165B6">
        <w:rPr>
          <w:rFonts w:ascii="Palatino Linotype" w:hAnsi="Palatino Linotype" w:cs="Arial"/>
          <w:b/>
        </w:rPr>
        <w:t xml:space="preserve"> </w:t>
      </w:r>
      <w:r w:rsidR="00434F5B" w:rsidRPr="000165B6">
        <w:rPr>
          <w:rFonts w:ascii="Palatino Linotype" w:hAnsi="Palatino Linotype" w:cs="Arial"/>
        </w:rPr>
        <w:t xml:space="preserve">Informe Justificado, </w:t>
      </w:r>
      <w:r w:rsidRPr="000165B6">
        <w:rPr>
          <w:rFonts w:ascii="Palatino Linotype" w:hAnsi="Palatino Linotype" w:cs="Arial"/>
        </w:rPr>
        <w:t>conforme a lo dispuesto por el artículo 185</w:t>
      </w:r>
      <w:r w:rsidR="003D3FA4" w:rsidRPr="000165B6">
        <w:rPr>
          <w:rFonts w:ascii="Palatino Linotype" w:hAnsi="Palatino Linotype" w:cs="Arial"/>
        </w:rPr>
        <w:t>,</w:t>
      </w:r>
      <w:r w:rsidRPr="000165B6">
        <w:rPr>
          <w:rFonts w:ascii="Palatino Linotype" w:hAnsi="Palatino Linotype" w:cs="Arial"/>
        </w:rPr>
        <w:t xml:space="preserve"> de la Ley de Transparencia y Acceso a la </w:t>
      </w:r>
      <w:r w:rsidR="00327647" w:rsidRPr="000165B6">
        <w:rPr>
          <w:rFonts w:ascii="Palatino Linotype" w:hAnsi="Palatino Linotype" w:cs="Arial"/>
        </w:rPr>
        <w:t>Información Pública</w:t>
      </w:r>
      <w:r w:rsidRPr="000165B6">
        <w:rPr>
          <w:rFonts w:ascii="Palatino Linotype" w:hAnsi="Palatino Linotype" w:cs="Arial"/>
        </w:rPr>
        <w:t xml:space="preserve"> del Estado de México y Municipios.</w:t>
      </w:r>
    </w:p>
    <w:p w14:paraId="218698FF" w14:textId="77777777" w:rsidR="001359EC" w:rsidRPr="000165B6" w:rsidRDefault="001359EC" w:rsidP="00BC0EA3">
      <w:pPr>
        <w:tabs>
          <w:tab w:val="center" w:pos="4252"/>
          <w:tab w:val="right" w:pos="8504"/>
        </w:tabs>
        <w:spacing w:line="360" w:lineRule="auto"/>
        <w:jc w:val="both"/>
        <w:rPr>
          <w:rFonts w:ascii="Palatino Linotype" w:hAnsi="Palatino Linotype" w:cs="Arial"/>
        </w:rPr>
      </w:pPr>
    </w:p>
    <w:p w14:paraId="407669E9" w14:textId="77777777" w:rsidR="004D01EC" w:rsidRPr="000165B6" w:rsidRDefault="004D01EC" w:rsidP="00BC0EA3">
      <w:pPr>
        <w:tabs>
          <w:tab w:val="center" w:pos="4252"/>
          <w:tab w:val="right" w:pos="8504"/>
        </w:tabs>
        <w:spacing w:line="360" w:lineRule="auto"/>
        <w:jc w:val="both"/>
        <w:rPr>
          <w:rFonts w:ascii="Palatino Linotype" w:hAnsi="Palatino Linotype" w:cs="Arial"/>
        </w:rPr>
      </w:pPr>
    </w:p>
    <w:p w14:paraId="239F20BA" w14:textId="77777777" w:rsidR="004077DA" w:rsidRPr="000165B6" w:rsidRDefault="004077DA" w:rsidP="004077DA">
      <w:pPr>
        <w:spacing w:line="360" w:lineRule="auto"/>
        <w:jc w:val="both"/>
        <w:rPr>
          <w:rFonts w:ascii="Palatino Linotype" w:eastAsia="Arial Unicode MS" w:hAnsi="Palatino Linotype" w:cs="Arial"/>
          <w:b/>
          <w:sz w:val="26"/>
          <w:szCs w:val="26"/>
        </w:rPr>
      </w:pPr>
      <w:r w:rsidRPr="000165B6">
        <w:rPr>
          <w:rFonts w:ascii="Palatino Linotype" w:eastAsia="Arial Unicode MS" w:hAnsi="Palatino Linotype" w:cs="Arial"/>
          <w:b/>
          <w:sz w:val="26"/>
          <w:szCs w:val="26"/>
        </w:rPr>
        <w:lastRenderedPageBreak/>
        <w:t xml:space="preserve">b) </w:t>
      </w:r>
      <w:r w:rsidRPr="000165B6">
        <w:rPr>
          <w:rFonts w:ascii="Palatino Linotype" w:hAnsi="Palatino Linotype" w:cs="Arial"/>
          <w:b/>
          <w:bCs/>
          <w:sz w:val="26"/>
          <w:szCs w:val="26"/>
        </w:rPr>
        <w:t>Informe Justificado</w:t>
      </w:r>
    </w:p>
    <w:p w14:paraId="012889DD" w14:textId="56549492" w:rsidR="0076369A" w:rsidRPr="000165B6" w:rsidRDefault="0076369A" w:rsidP="0076369A">
      <w:pPr>
        <w:tabs>
          <w:tab w:val="center" w:pos="4252"/>
          <w:tab w:val="right" w:pos="8504"/>
        </w:tabs>
        <w:spacing w:line="360" w:lineRule="auto"/>
        <w:jc w:val="both"/>
        <w:rPr>
          <w:rFonts w:ascii="Palatino Linotype" w:hAnsi="Palatino Linotype" w:cs="Arial"/>
        </w:rPr>
      </w:pPr>
      <w:r w:rsidRPr="000165B6">
        <w:rPr>
          <w:rFonts w:ascii="Palatino Linotype" w:hAnsi="Palatino Linotype" w:cs="Arial"/>
        </w:rPr>
        <w:t>En cumplimiento a lo anterior, de las constancias del expediente electrónico que obra</w:t>
      </w:r>
      <w:r w:rsidR="00294DF1" w:rsidRPr="000165B6">
        <w:rPr>
          <w:rFonts w:ascii="Palatino Linotype" w:hAnsi="Palatino Linotype" w:cs="Arial"/>
        </w:rPr>
        <w:t>n</w:t>
      </w:r>
      <w:r w:rsidRPr="000165B6">
        <w:rPr>
          <w:rFonts w:ascii="Palatino Linotype" w:hAnsi="Palatino Linotype" w:cs="Arial"/>
        </w:rPr>
        <w:t xml:space="preserve"> en el </w:t>
      </w:r>
      <w:r w:rsidRPr="000165B6">
        <w:rPr>
          <w:rFonts w:ascii="Palatino Linotype" w:hAnsi="Palatino Linotype" w:cs="Arial"/>
          <w:b/>
          <w:bCs/>
        </w:rPr>
        <w:t>SAIMEX</w:t>
      </w:r>
      <w:r w:rsidRPr="000165B6">
        <w:rPr>
          <w:rFonts w:ascii="Palatino Linotype" w:hAnsi="Palatino Linotype" w:cs="Arial"/>
        </w:rPr>
        <w:t xml:space="preserve">, del Recurso materia del presente estudio, se advierte que </w:t>
      </w:r>
      <w:r w:rsidRPr="000165B6">
        <w:rPr>
          <w:rFonts w:ascii="Palatino Linotype" w:hAnsi="Palatino Linotype" w:cs="Arial"/>
          <w:b/>
          <w:bCs/>
        </w:rPr>
        <w:t xml:space="preserve">EL SUJETO OBLIGADO </w:t>
      </w:r>
      <w:r w:rsidR="008059B0" w:rsidRPr="000165B6">
        <w:rPr>
          <w:rFonts w:ascii="Palatino Linotype" w:hAnsi="Palatino Linotype" w:cs="Arial"/>
          <w:b/>
          <w:bCs/>
        </w:rPr>
        <w:t xml:space="preserve">no </w:t>
      </w:r>
      <w:r w:rsidRPr="000165B6">
        <w:rPr>
          <w:rFonts w:ascii="Palatino Linotype" w:hAnsi="Palatino Linotype" w:cs="Arial"/>
        </w:rPr>
        <w:t>presento su Informe Justificado, como se desprende en la imagen que se anexa a continuación:</w:t>
      </w:r>
    </w:p>
    <w:p w14:paraId="7C480633" w14:textId="77777777" w:rsidR="006A4839" w:rsidRPr="000165B6" w:rsidRDefault="006A4839" w:rsidP="0076369A">
      <w:pPr>
        <w:tabs>
          <w:tab w:val="center" w:pos="4252"/>
          <w:tab w:val="right" w:pos="8504"/>
        </w:tabs>
        <w:spacing w:line="360" w:lineRule="auto"/>
        <w:jc w:val="both"/>
        <w:rPr>
          <w:rFonts w:ascii="Palatino Linotype" w:hAnsi="Palatino Linotype" w:cs="Arial"/>
        </w:rPr>
      </w:pPr>
    </w:p>
    <w:p w14:paraId="4A877AAC" w14:textId="5EFB6318" w:rsidR="001073AD" w:rsidRPr="000165B6" w:rsidRDefault="008059B0" w:rsidP="00242D62">
      <w:pPr>
        <w:tabs>
          <w:tab w:val="center" w:pos="4252"/>
          <w:tab w:val="right" w:pos="8504"/>
        </w:tabs>
        <w:spacing w:line="360" w:lineRule="auto"/>
        <w:jc w:val="center"/>
        <w:rPr>
          <w:rFonts w:ascii="Palatino Linotype" w:hAnsi="Palatino Linotype" w:cs="Arial"/>
        </w:rPr>
      </w:pPr>
      <w:r w:rsidRPr="000165B6">
        <w:rPr>
          <w:rFonts w:ascii="Palatino Linotype" w:hAnsi="Palatino Linotype" w:cs="Arial"/>
          <w:noProof/>
          <w:lang w:eastAsia="es-MX"/>
        </w:rPr>
        <w:drawing>
          <wp:inline distT="0" distB="0" distL="0" distR="0" wp14:anchorId="6D15728C" wp14:editId="5D92B0A0">
            <wp:extent cx="5286375" cy="140606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0827" cy="1407252"/>
                    </a:xfrm>
                    <a:prstGeom prst="rect">
                      <a:avLst/>
                    </a:prstGeom>
                  </pic:spPr>
                </pic:pic>
              </a:graphicData>
            </a:graphic>
          </wp:inline>
        </w:drawing>
      </w:r>
    </w:p>
    <w:p w14:paraId="45FAC32B" w14:textId="05D47D3C" w:rsidR="00035734" w:rsidRPr="000165B6" w:rsidRDefault="00035734" w:rsidP="001073AD">
      <w:pPr>
        <w:tabs>
          <w:tab w:val="center" w:pos="4252"/>
          <w:tab w:val="right" w:pos="8504"/>
        </w:tabs>
        <w:spacing w:line="360" w:lineRule="auto"/>
        <w:jc w:val="center"/>
        <w:rPr>
          <w:rFonts w:ascii="Palatino Linotype" w:hAnsi="Palatino Linotype" w:cs="Arial"/>
        </w:rPr>
      </w:pPr>
    </w:p>
    <w:p w14:paraId="4C3EF70A" w14:textId="716E73B8" w:rsidR="00924CBD" w:rsidRPr="000165B6" w:rsidRDefault="009F4CE0" w:rsidP="00924CBD">
      <w:pPr>
        <w:spacing w:line="360" w:lineRule="auto"/>
        <w:jc w:val="both"/>
        <w:rPr>
          <w:rFonts w:ascii="Palatino Linotype" w:eastAsia="Arial Unicode MS" w:hAnsi="Palatino Linotype" w:cs="Arial"/>
          <w:b/>
          <w:sz w:val="26"/>
          <w:szCs w:val="26"/>
        </w:rPr>
      </w:pPr>
      <w:bookmarkStart w:id="6" w:name="_Hlk97138918"/>
      <w:r w:rsidRPr="000165B6">
        <w:rPr>
          <w:rFonts w:ascii="Palatino Linotype" w:hAnsi="Palatino Linotype" w:cs="Arial"/>
          <w:b/>
          <w:bCs/>
          <w:sz w:val="26"/>
          <w:szCs w:val="26"/>
        </w:rPr>
        <w:t>c</w:t>
      </w:r>
      <w:r w:rsidR="005903CA" w:rsidRPr="000165B6">
        <w:rPr>
          <w:rFonts w:ascii="Palatino Linotype" w:hAnsi="Palatino Linotype" w:cs="Arial"/>
          <w:b/>
          <w:bCs/>
          <w:sz w:val="26"/>
          <w:szCs w:val="26"/>
        </w:rPr>
        <w:t xml:space="preserve">) </w:t>
      </w:r>
      <w:bookmarkEnd w:id="6"/>
      <w:r w:rsidR="00924CBD" w:rsidRPr="000165B6">
        <w:rPr>
          <w:rFonts w:ascii="Palatino Linotype" w:eastAsia="Arial Unicode MS" w:hAnsi="Palatino Linotype" w:cs="Arial"/>
          <w:b/>
          <w:sz w:val="26"/>
          <w:szCs w:val="26"/>
        </w:rPr>
        <w:t>Manifestaciones del Recurrente.</w:t>
      </w:r>
    </w:p>
    <w:p w14:paraId="2698245C" w14:textId="71033E44" w:rsidR="00924CBD" w:rsidRPr="000165B6" w:rsidRDefault="00924CBD" w:rsidP="00924CBD">
      <w:pPr>
        <w:spacing w:line="360" w:lineRule="auto"/>
        <w:jc w:val="both"/>
        <w:rPr>
          <w:rFonts w:ascii="Palatino Linotype" w:eastAsia="Arial Unicode MS" w:hAnsi="Palatino Linotype" w:cs="Arial"/>
          <w:bCs/>
        </w:rPr>
      </w:pPr>
      <w:r w:rsidRPr="000165B6">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0165B6">
        <w:rPr>
          <w:rFonts w:ascii="Palatino Linotype" w:eastAsia="Arial Unicode MS" w:hAnsi="Palatino Linotype" w:cs="Arial"/>
          <w:bCs/>
        </w:rPr>
        <w:t xml:space="preserve">no </w:t>
      </w:r>
      <w:r w:rsidRPr="000165B6">
        <w:rPr>
          <w:rFonts w:ascii="Palatino Linotype" w:eastAsia="Arial Unicode MS" w:hAnsi="Palatino Linotype" w:cs="Arial"/>
          <w:bCs/>
        </w:rPr>
        <w:t>realizó sus manifestaciones conforme a derecho le correspondían</w:t>
      </w:r>
      <w:r w:rsidR="00960882" w:rsidRPr="000165B6">
        <w:rPr>
          <w:rFonts w:ascii="Palatino Linotype" w:eastAsia="Arial Unicode MS" w:hAnsi="Palatino Linotype" w:cs="Arial"/>
          <w:bCs/>
        </w:rPr>
        <w:t>.</w:t>
      </w:r>
    </w:p>
    <w:p w14:paraId="24789830" w14:textId="77777777" w:rsidR="004D54DD" w:rsidRPr="000165B6" w:rsidRDefault="004D54DD" w:rsidP="00924CBD">
      <w:pPr>
        <w:spacing w:line="360" w:lineRule="auto"/>
        <w:jc w:val="both"/>
        <w:rPr>
          <w:rFonts w:ascii="Palatino Linotype" w:eastAsia="Arial Unicode MS" w:hAnsi="Palatino Linotype" w:cs="Arial"/>
          <w:bCs/>
        </w:rPr>
      </w:pPr>
    </w:p>
    <w:p w14:paraId="12F9E230" w14:textId="77777777" w:rsidR="00E33283" w:rsidRPr="000165B6" w:rsidRDefault="009F4CE0" w:rsidP="00E33283">
      <w:pPr>
        <w:spacing w:line="360" w:lineRule="auto"/>
        <w:jc w:val="both"/>
        <w:rPr>
          <w:rFonts w:ascii="Palatino Linotype" w:hAnsi="Palatino Linotype" w:cs="Arial"/>
          <w:b/>
          <w:sz w:val="26"/>
          <w:szCs w:val="26"/>
        </w:rPr>
      </w:pPr>
      <w:r w:rsidRPr="000165B6">
        <w:rPr>
          <w:rFonts w:ascii="Palatino Linotype" w:hAnsi="Palatino Linotype"/>
          <w:b/>
          <w:sz w:val="26"/>
          <w:szCs w:val="26"/>
        </w:rPr>
        <w:t>d</w:t>
      </w:r>
      <w:r w:rsidR="005903CA" w:rsidRPr="000165B6">
        <w:rPr>
          <w:rFonts w:ascii="Palatino Linotype" w:hAnsi="Palatino Linotype"/>
          <w:b/>
          <w:sz w:val="26"/>
          <w:szCs w:val="26"/>
        </w:rPr>
        <w:t>)</w:t>
      </w:r>
      <w:r w:rsidR="001E6DEF" w:rsidRPr="000165B6">
        <w:rPr>
          <w:rFonts w:ascii="Palatino Linotype" w:hAnsi="Palatino Linotype" w:cs="Arial"/>
          <w:b/>
          <w:bCs/>
          <w:sz w:val="26"/>
          <w:szCs w:val="26"/>
        </w:rPr>
        <w:t xml:space="preserve"> </w:t>
      </w:r>
      <w:r w:rsidR="00E33283" w:rsidRPr="000165B6">
        <w:rPr>
          <w:rFonts w:ascii="Palatino Linotype" w:hAnsi="Palatino Linotype" w:cs="Arial"/>
          <w:b/>
          <w:sz w:val="26"/>
          <w:szCs w:val="26"/>
        </w:rPr>
        <w:t>De ampliación plazo para resolver</w:t>
      </w:r>
    </w:p>
    <w:p w14:paraId="176707E8" w14:textId="6BFBFE85" w:rsidR="00E33283" w:rsidRPr="000165B6" w:rsidRDefault="00E33283" w:rsidP="00E33283">
      <w:pPr>
        <w:spacing w:line="360" w:lineRule="auto"/>
        <w:jc w:val="both"/>
        <w:rPr>
          <w:rFonts w:ascii="Palatino Linotype" w:hAnsi="Palatino Linotype" w:cs="Arial"/>
          <w:lang w:eastAsia="es-MX"/>
        </w:rPr>
      </w:pPr>
      <w:r w:rsidRPr="000165B6">
        <w:rPr>
          <w:rFonts w:ascii="Palatino Linotype" w:hAnsi="Palatino Linotype" w:cs="Arial"/>
          <w:lang w:eastAsia="es-MX"/>
        </w:rPr>
        <w:t xml:space="preserve">El </w:t>
      </w:r>
      <w:r w:rsidR="00242D62" w:rsidRPr="000165B6">
        <w:rPr>
          <w:rFonts w:ascii="Palatino Linotype" w:hAnsi="Palatino Linotype" w:cs="Arial"/>
        </w:rPr>
        <w:t>uno de agosto</w:t>
      </w:r>
      <w:r w:rsidR="00064A1D" w:rsidRPr="000165B6">
        <w:rPr>
          <w:rFonts w:ascii="Palatino Linotype" w:hAnsi="Palatino Linotype" w:cs="Arial"/>
        </w:rPr>
        <w:t xml:space="preserve"> </w:t>
      </w:r>
      <w:r w:rsidRPr="000165B6">
        <w:rPr>
          <w:rFonts w:ascii="Palatino Linotype" w:hAnsi="Palatino Linotype" w:cs="Arial"/>
          <w:lang w:eastAsia="es-MX"/>
        </w:rPr>
        <w:t xml:space="preserve">de dos mil veintidós, se notificó a las partes el Acuerdo de ampliación del plazo para resolver </w:t>
      </w:r>
      <w:r w:rsidRPr="000165B6">
        <w:rPr>
          <w:rFonts w:ascii="Palatino Linotype" w:hAnsi="Palatino Linotype" w:cs="Arial"/>
          <w:lang w:val="es-419" w:eastAsia="es-MX"/>
        </w:rPr>
        <w:t>los</w:t>
      </w:r>
      <w:r w:rsidRPr="000165B6">
        <w:rPr>
          <w:rFonts w:ascii="Palatino Linotype" w:hAnsi="Palatino Linotype" w:cs="Arial"/>
          <w:lang w:eastAsia="es-MX"/>
        </w:rPr>
        <w:t xml:space="preserve"> Recursos de Revisión </w:t>
      </w:r>
      <w:r w:rsidRPr="000165B6">
        <w:rPr>
          <w:rFonts w:ascii="Palatino Linotype" w:hAnsi="Palatino Linotype" w:cs="Arial"/>
          <w:lang w:val="es-419" w:eastAsia="es-MX"/>
        </w:rPr>
        <w:t>en estudio</w:t>
      </w:r>
      <w:r w:rsidRPr="000165B6">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982E9B8" w14:textId="77777777" w:rsidR="006A4839" w:rsidRPr="000165B6" w:rsidRDefault="006A4839" w:rsidP="00E33283">
      <w:pPr>
        <w:spacing w:line="360" w:lineRule="auto"/>
        <w:jc w:val="both"/>
        <w:rPr>
          <w:rFonts w:ascii="Palatino Linotype" w:hAnsi="Palatino Linotype" w:cs="Arial"/>
          <w:lang w:eastAsia="es-MX"/>
        </w:rPr>
      </w:pPr>
    </w:p>
    <w:p w14:paraId="2ED5D1AE" w14:textId="77777777" w:rsidR="001855CE" w:rsidRPr="000165B6" w:rsidRDefault="001855CE" w:rsidP="001855CE">
      <w:pPr>
        <w:spacing w:line="360" w:lineRule="auto"/>
        <w:jc w:val="both"/>
        <w:rPr>
          <w:rFonts w:ascii="Palatino Linotype" w:eastAsia="Palatino Linotype" w:hAnsi="Palatino Linotype" w:cs="Palatino Linotype"/>
        </w:rPr>
      </w:pPr>
      <w:bookmarkStart w:id="7" w:name="_Hlk107462975"/>
      <w:r w:rsidRPr="000165B6">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D9BF86" w14:textId="77777777" w:rsidR="001855CE" w:rsidRPr="000165B6" w:rsidRDefault="001855CE" w:rsidP="001855CE">
      <w:pPr>
        <w:spacing w:line="360" w:lineRule="auto"/>
        <w:jc w:val="both"/>
        <w:rPr>
          <w:rFonts w:ascii="Palatino Linotype" w:eastAsia="Palatino Linotype" w:hAnsi="Palatino Linotype" w:cs="Palatino Linotype"/>
        </w:rPr>
      </w:pPr>
    </w:p>
    <w:p w14:paraId="4B95642D"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30ECC9" w14:textId="77777777" w:rsidR="001855CE" w:rsidRPr="000165B6" w:rsidRDefault="001855CE" w:rsidP="001855CE">
      <w:pPr>
        <w:spacing w:line="360" w:lineRule="auto"/>
        <w:jc w:val="both"/>
        <w:rPr>
          <w:rFonts w:ascii="Palatino Linotype" w:eastAsia="Palatino Linotype" w:hAnsi="Palatino Linotype" w:cs="Palatino Linotype"/>
        </w:rPr>
      </w:pPr>
    </w:p>
    <w:p w14:paraId="18F8BE14"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A0BDB0" w14:textId="77777777" w:rsidR="001855CE" w:rsidRPr="000165B6" w:rsidRDefault="001855CE" w:rsidP="001855CE">
      <w:pPr>
        <w:spacing w:line="360" w:lineRule="auto"/>
        <w:jc w:val="both"/>
        <w:rPr>
          <w:rFonts w:ascii="Palatino Linotype" w:eastAsia="Palatino Linotype" w:hAnsi="Palatino Linotype" w:cs="Palatino Linotype"/>
        </w:rPr>
      </w:pPr>
    </w:p>
    <w:p w14:paraId="4699DA29"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532CD7" w14:textId="77777777" w:rsidR="001855CE" w:rsidRPr="000165B6" w:rsidRDefault="001855CE" w:rsidP="001855CE">
      <w:pPr>
        <w:spacing w:line="360" w:lineRule="auto"/>
        <w:jc w:val="both"/>
        <w:rPr>
          <w:rFonts w:ascii="Palatino Linotype" w:eastAsia="Palatino Linotype" w:hAnsi="Palatino Linotype" w:cs="Palatino Linotype"/>
        </w:rPr>
      </w:pPr>
    </w:p>
    <w:p w14:paraId="6CEBF4B1"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3171A2B" w14:textId="77777777" w:rsidR="001855CE" w:rsidRPr="000165B6" w:rsidRDefault="001855CE" w:rsidP="001855CE">
      <w:pPr>
        <w:spacing w:line="360" w:lineRule="auto"/>
        <w:jc w:val="both"/>
        <w:rPr>
          <w:rFonts w:ascii="Palatino Linotype" w:eastAsia="Palatino Linotype" w:hAnsi="Palatino Linotype" w:cs="Palatino Linotype"/>
        </w:rPr>
      </w:pPr>
    </w:p>
    <w:p w14:paraId="1853C4CE"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0B1DCDD"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b) Actividad Procesal del interesado: Acciones u omisiones del interesado.</w:t>
      </w:r>
    </w:p>
    <w:p w14:paraId="2272F5CF"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c) Conducta de la Autoridad: Las Acciones u omisiones realizadas en el procedimiento. Así como si la autoridad actuó con la debida diligencia.</w:t>
      </w:r>
    </w:p>
    <w:p w14:paraId="2F4CD2C7"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d) La afectación generada en la situación jurídica de la persona involucrada en el proceso: Violación a sus derechos humanos.</w:t>
      </w:r>
    </w:p>
    <w:p w14:paraId="313EE832" w14:textId="77777777" w:rsidR="001855CE" w:rsidRPr="000165B6" w:rsidRDefault="001855CE" w:rsidP="001855CE">
      <w:pPr>
        <w:spacing w:line="360" w:lineRule="auto"/>
        <w:jc w:val="both"/>
        <w:rPr>
          <w:rFonts w:ascii="Palatino Linotype" w:eastAsia="Palatino Linotype" w:hAnsi="Palatino Linotype" w:cs="Palatino Linotype"/>
        </w:rPr>
      </w:pPr>
    </w:p>
    <w:p w14:paraId="555EA014"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2FF7E8" w14:textId="77777777" w:rsidR="001855CE" w:rsidRPr="000165B6" w:rsidRDefault="001855CE" w:rsidP="001855CE">
      <w:pPr>
        <w:spacing w:line="360" w:lineRule="auto"/>
        <w:jc w:val="both"/>
        <w:rPr>
          <w:rFonts w:ascii="Palatino Linotype" w:eastAsia="Palatino Linotype" w:hAnsi="Palatino Linotype" w:cs="Palatino Linotype"/>
        </w:rPr>
      </w:pPr>
    </w:p>
    <w:p w14:paraId="0D46548E"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0165B6">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14:paraId="5E2673D2" w14:textId="77777777" w:rsidR="001855CE" w:rsidRPr="000165B6" w:rsidRDefault="001855CE" w:rsidP="001855CE">
      <w:pPr>
        <w:spacing w:line="360" w:lineRule="auto"/>
        <w:jc w:val="both"/>
        <w:rPr>
          <w:rFonts w:ascii="Palatino Linotype" w:eastAsia="Palatino Linotype" w:hAnsi="Palatino Linotype" w:cs="Palatino Linotype"/>
        </w:rPr>
      </w:pPr>
    </w:p>
    <w:p w14:paraId="04362DE3" w14:textId="452427BC"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 xml:space="preserve">Razones por las cuales cabe concluir que, la resolución al </w:t>
      </w:r>
      <w:r w:rsidR="001359EC" w:rsidRPr="000165B6">
        <w:rPr>
          <w:rFonts w:ascii="Palatino Linotype" w:eastAsia="Palatino Linotype" w:hAnsi="Palatino Linotype" w:cs="Palatino Linotype"/>
        </w:rPr>
        <w:t>Recurso de Revisión</w:t>
      </w:r>
      <w:r w:rsidRPr="000165B6">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8B14D7"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BAB387F" w14:textId="77777777" w:rsidR="001855CE" w:rsidRPr="000165B6" w:rsidRDefault="001855CE" w:rsidP="001855CE">
      <w:pPr>
        <w:spacing w:line="360" w:lineRule="auto"/>
        <w:jc w:val="both"/>
        <w:rPr>
          <w:rFonts w:ascii="Palatino Linotype" w:eastAsia="Palatino Linotype" w:hAnsi="Palatino Linotype" w:cs="Palatino Linotype"/>
        </w:rPr>
      </w:pPr>
    </w:p>
    <w:p w14:paraId="02A3496A"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4D4422DA" w14:textId="77777777" w:rsidR="001855CE" w:rsidRPr="000165B6" w:rsidRDefault="001855CE" w:rsidP="001855CE">
      <w:pPr>
        <w:spacing w:line="360" w:lineRule="auto"/>
        <w:jc w:val="both"/>
        <w:rPr>
          <w:rFonts w:ascii="Palatino Linotype" w:eastAsia="Palatino Linotype" w:hAnsi="Palatino Linotype" w:cs="Palatino Linotype"/>
        </w:rPr>
      </w:pPr>
    </w:p>
    <w:p w14:paraId="49F9D9A4"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 xml:space="preserve">“PLAZO RAZONABLE PARA RESOLVER. CONCEPTO Y ELEMENTOS QUE LO INTEGRAN A LA LUZ DEL DERECHO INTERNACIONAL DE LOS DERECHOS </w:t>
      </w:r>
      <w:r w:rsidRPr="000165B6">
        <w:rPr>
          <w:rFonts w:ascii="Palatino Linotype" w:eastAsia="Palatino Linotype" w:hAnsi="Palatino Linotype" w:cs="Palatino Linotype"/>
        </w:rPr>
        <w:lastRenderedPageBreak/>
        <w:t>HUMANOS.”, visible en el Seminario Judicial de la Federación y su gaceta, con el registro digital 2002350.</w:t>
      </w:r>
    </w:p>
    <w:p w14:paraId="111F4E42" w14:textId="77777777" w:rsidR="001855CE" w:rsidRPr="000165B6" w:rsidRDefault="001855CE" w:rsidP="001855CE">
      <w:pPr>
        <w:spacing w:line="360" w:lineRule="auto"/>
        <w:jc w:val="both"/>
        <w:rPr>
          <w:rFonts w:ascii="Palatino Linotype" w:eastAsia="Palatino Linotype" w:hAnsi="Palatino Linotype" w:cs="Palatino Linotype"/>
        </w:rPr>
      </w:pPr>
    </w:p>
    <w:p w14:paraId="790A001B" w14:textId="77777777" w:rsidR="001855CE" w:rsidRPr="000165B6" w:rsidRDefault="001855CE" w:rsidP="001855CE">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67E46A0B" w14:textId="77777777" w:rsidR="00E33283" w:rsidRPr="000165B6" w:rsidRDefault="00E33283" w:rsidP="00E33283">
      <w:pPr>
        <w:spacing w:line="360" w:lineRule="auto"/>
        <w:jc w:val="both"/>
        <w:rPr>
          <w:rFonts w:ascii="Palatino Linotype" w:hAnsi="Palatino Linotype" w:cs="Arial"/>
          <w:lang w:eastAsia="es-MX"/>
        </w:rPr>
      </w:pPr>
    </w:p>
    <w:p w14:paraId="50E9F099" w14:textId="77777777" w:rsidR="00E33283" w:rsidRPr="000165B6" w:rsidRDefault="00924CBD" w:rsidP="00E33283">
      <w:pPr>
        <w:pStyle w:val="Prrafodelista"/>
        <w:spacing w:line="360" w:lineRule="auto"/>
        <w:ind w:left="0"/>
        <w:jc w:val="both"/>
        <w:rPr>
          <w:rFonts w:ascii="Palatino Linotype" w:hAnsi="Palatino Linotype" w:cs="Arial"/>
          <w:b/>
          <w:bCs/>
          <w:sz w:val="26"/>
          <w:szCs w:val="26"/>
        </w:rPr>
      </w:pPr>
      <w:r w:rsidRPr="000165B6">
        <w:rPr>
          <w:rFonts w:ascii="Palatino Linotype" w:hAnsi="Palatino Linotype" w:cs="Arial"/>
          <w:b/>
          <w:sz w:val="26"/>
          <w:szCs w:val="26"/>
        </w:rPr>
        <w:t xml:space="preserve">e) </w:t>
      </w:r>
      <w:r w:rsidR="00E33283" w:rsidRPr="000165B6">
        <w:rPr>
          <w:rFonts w:ascii="Palatino Linotype" w:hAnsi="Palatino Linotype" w:cs="Arial"/>
          <w:b/>
          <w:bCs/>
          <w:sz w:val="26"/>
          <w:szCs w:val="26"/>
        </w:rPr>
        <w:t>Cierre de Instrucción</w:t>
      </w:r>
    </w:p>
    <w:p w14:paraId="39C009B4" w14:textId="3E682B80" w:rsidR="00E33283" w:rsidRPr="000165B6" w:rsidRDefault="00E33283" w:rsidP="00E33283">
      <w:pPr>
        <w:tabs>
          <w:tab w:val="left" w:pos="709"/>
        </w:tabs>
        <w:spacing w:line="360" w:lineRule="auto"/>
        <w:jc w:val="both"/>
        <w:rPr>
          <w:rFonts w:ascii="Palatino Linotype" w:hAnsi="Palatino Linotype"/>
        </w:rPr>
      </w:pPr>
      <w:r w:rsidRPr="000165B6">
        <w:rPr>
          <w:rFonts w:ascii="Palatino Linotype" w:hAnsi="Palatino Linotype" w:cs="Arial"/>
        </w:rPr>
        <w:t xml:space="preserve">Una vez analizado el estado procesal que guarda el expediente, en fecha </w:t>
      </w:r>
      <w:bookmarkStart w:id="8" w:name="_Hlk104892386"/>
      <w:r w:rsidR="001855CE" w:rsidRPr="000165B6">
        <w:rPr>
          <w:rFonts w:ascii="Palatino Linotype" w:hAnsi="Palatino Linotype" w:cs="Arial"/>
        </w:rPr>
        <w:t>cuatro de octubre</w:t>
      </w:r>
      <w:r w:rsidR="00422C33" w:rsidRPr="000165B6">
        <w:rPr>
          <w:rFonts w:ascii="Palatino Linotype" w:hAnsi="Palatino Linotype" w:cs="Arial"/>
        </w:rPr>
        <w:t xml:space="preserve"> </w:t>
      </w:r>
      <w:r w:rsidRPr="000165B6">
        <w:rPr>
          <w:rFonts w:ascii="Palatino Linotype" w:hAnsi="Palatino Linotype" w:cs="Arial"/>
        </w:rPr>
        <w:t>de d</w:t>
      </w:r>
      <w:bookmarkEnd w:id="8"/>
      <w:r w:rsidRPr="000165B6">
        <w:rPr>
          <w:rFonts w:ascii="Palatino Linotype" w:hAnsi="Palatino Linotype" w:cs="Arial"/>
        </w:rPr>
        <w:t xml:space="preserve">os mil veintidós, la </w:t>
      </w:r>
      <w:r w:rsidRPr="000165B6">
        <w:rPr>
          <w:rFonts w:ascii="Palatino Linotype" w:hAnsi="Palatino Linotype" w:cs="Arial"/>
          <w:b/>
          <w:bCs/>
        </w:rPr>
        <w:t xml:space="preserve">Comisionada </w:t>
      </w:r>
      <w:r w:rsidRPr="000165B6">
        <w:rPr>
          <w:rFonts w:ascii="Palatino Linotype" w:hAnsi="Palatino Linotype"/>
          <w:b/>
        </w:rPr>
        <w:t xml:space="preserve">Sharon Cristina Morales Martínez </w:t>
      </w:r>
      <w:r w:rsidRPr="000165B6">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0165B6">
        <w:rPr>
          <w:rFonts w:ascii="Palatino Linotype" w:hAnsi="Palatino Linotype"/>
        </w:rPr>
        <w:t>.</w:t>
      </w:r>
    </w:p>
    <w:p w14:paraId="7BED091B" w14:textId="3CB71957" w:rsidR="00A624BE" w:rsidRPr="000165B6" w:rsidRDefault="00A624BE" w:rsidP="009F2060">
      <w:pPr>
        <w:pStyle w:val="Prrafodelista"/>
        <w:spacing w:line="360" w:lineRule="auto"/>
        <w:ind w:left="0"/>
        <w:contextualSpacing/>
        <w:jc w:val="both"/>
        <w:rPr>
          <w:rFonts w:ascii="Palatino Linotype" w:hAnsi="Palatino Linotype"/>
        </w:rPr>
      </w:pPr>
    </w:p>
    <w:p w14:paraId="0A17408E" w14:textId="5D1BF497" w:rsidR="005A070A" w:rsidRPr="000165B6" w:rsidRDefault="00200BFC" w:rsidP="009F2060">
      <w:pPr>
        <w:spacing w:line="360" w:lineRule="auto"/>
        <w:jc w:val="center"/>
        <w:rPr>
          <w:rFonts w:ascii="Palatino Linotype" w:hAnsi="Palatino Linotype" w:cs="Arial"/>
          <w:b/>
          <w:bCs/>
          <w:spacing w:val="60"/>
          <w:sz w:val="28"/>
        </w:rPr>
      </w:pPr>
      <w:r w:rsidRPr="000165B6">
        <w:rPr>
          <w:rFonts w:ascii="Palatino Linotype" w:hAnsi="Palatino Linotype" w:cs="Arial"/>
          <w:b/>
          <w:bCs/>
          <w:spacing w:val="60"/>
          <w:sz w:val="28"/>
        </w:rPr>
        <w:t>CONSIDERANDO</w:t>
      </w:r>
    </w:p>
    <w:p w14:paraId="025B66AE" w14:textId="77777777" w:rsidR="00242D62" w:rsidRPr="000165B6" w:rsidRDefault="00242D62" w:rsidP="009F2060">
      <w:pPr>
        <w:spacing w:line="360" w:lineRule="auto"/>
        <w:jc w:val="center"/>
        <w:rPr>
          <w:rFonts w:ascii="Palatino Linotype" w:hAnsi="Palatino Linotype" w:cs="Arial"/>
          <w:b/>
          <w:bCs/>
          <w:spacing w:val="60"/>
          <w:sz w:val="28"/>
        </w:rPr>
      </w:pPr>
    </w:p>
    <w:p w14:paraId="7EF62753" w14:textId="77777777" w:rsidR="007366EE" w:rsidRPr="000165B6"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165B6">
        <w:rPr>
          <w:rFonts w:ascii="Palatino Linotype" w:hAnsi="Palatino Linotype"/>
          <w:b/>
        </w:rPr>
        <w:t>Competencia</w:t>
      </w:r>
      <w:r w:rsidRPr="000165B6">
        <w:rPr>
          <w:rFonts w:ascii="Palatino Linotype" w:hAnsi="Palatino Linotype"/>
        </w:rPr>
        <w:t>.</w:t>
      </w:r>
      <w:r w:rsidRPr="000165B6">
        <w:rPr>
          <w:rFonts w:ascii="Palatino Linotype" w:hAnsi="Palatino Linotype"/>
          <w:b/>
        </w:rPr>
        <w:t xml:space="preserve"> </w:t>
      </w:r>
    </w:p>
    <w:p w14:paraId="008AA968" w14:textId="2413517E" w:rsidR="007B17B7" w:rsidRPr="000165B6"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0165B6">
        <w:rPr>
          <w:rFonts w:ascii="Palatino Linotype" w:hAnsi="Palatino Linotype"/>
        </w:rPr>
        <w:t xml:space="preserve">Este Instituto de Transparencia, Acceso a la </w:t>
      </w:r>
      <w:r w:rsidR="00327647" w:rsidRPr="000165B6">
        <w:rPr>
          <w:rFonts w:ascii="Palatino Linotype" w:hAnsi="Palatino Linotype"/>
        </w:rPr>
        <w:t>Información Pública</w:t>
      </w:r>
      <w:r w:rsidRPr="000165B6">
        <w:rPr>
          <w:rFonts w:ascii="Palatino Linotype" w:hAnsi="Palatino Linotype"/>
        </w:rPr>
        <w:t xml:space="preserve"> y Protección de Datos Personales del Estado de México y Municipios, es competente para conocer y resolver el presente </w:t>
      </w:r>
      <w:r w:rsidR="001359EC" w:rsidRPr="000165B6">
        <w:rPr>
          <w:rFonts w:ascii="Palatino Linotype" w:hAnsi="Palatino Linotype"/>
        </w:rPr>
        <w:t>Recurso de Revisión</w:t>
      </w:r>
      <w:r w:rsidRPr="000165B6">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0165B6">
        <w:rPr>
          <w:rFonts w:ascii="Palatino Linotype" w:eastAsia="Calibri" w:hAnsi="Palatino Linotype" w:cs="Arial"/>
          <w:lang w:val="es-ES_tradnl"/>
        </w:rPr>
        <w:t>trigésimo, trigésimo primero y trigésimo segundo</w:t>
      </w:r>
      <w:bookmarkEnd w:id="9"/>
      <w:r w:rsidRPr="000165B6">
        <w:rPr>
          <w:rFonts w:ascii="Palatino Linotype" w:hAnsi="Palatino Linotype"/>
        </w:rPr>
        <w:t xml:space="preserve">, fracciones IV y V de la Constitución Política del Estado Libre y Soberano de México; 2 fracción II, 13, 29, 36, fracciones I y II, 176, </w:t>
      </w:r>
      <w:r w:rsidRPr="000165B6">
        <w:rPr>
          <w:rFonts w:ascii="Palatino Linotype" w:hAnsi="Palatino Linotype"/>
        </w:rPr>
        <w:lastRenderedPageBreak/>
        <w:t xml:space="preserve">178, 179, 181 párrafo tercero y 185 de la Ley de Transparencia y Acceso a la </w:t>
      </w:r>
      <w:r w:rsidR="00327647" w:rsidRPr="000165B6">
        <w:rPr>
          <w:rFonts w:ascii="Palatino Linotype" w:hAnsi="Palatino Linotype"/>
        </w:rPr>
        <w:t>Información Pública</w:t>
      </w:r>
      <w:r w:rsidRPr="000165B6">
        <w:rPr>
          <w:rFonts w:ascii="Palatino Linotype" w:hAnsi="Palatino Linotype"/>
        </w:rPr>
        <w:t xml:space="preserve"> del Estado de México y Municipios</w:t>
      </w:r>
      <w:r w:rsidRPr="000165B6">
        <w:rPr>
          <w:rFonts w:ascii="Palatino Linotype" w:hAnsi="Palatino Linotype" w:cs="Arial"/>
        </w:rPr>
        <w:t xml:space="preserve">; y 9, fracciones I y XXIV y 11 del Reglamento Interior del Instituto de Transparencia, Acceso a la </w:t>
      </w:r>
      <w:r w:rsidR="00327647" w:rsidRPr="000165B6">
        <w:rPr>
          <w:rFonts w:ascii="Palatino Linotype" w:hAnsi="Palatino Linotype" w:cs="Arial"/>
        </w:rPr>
        <w:t>Información Pública</w:t>
      </w:r>
      <w:r w:rsidRPr="000165B6">
        <w:rPr>
          <w:rFonts w:ascii="Palatino Linotype" w:hAnsi="Palatino Linotype" w:cs="Arial"/>
        </w:rPr>
        <w:t xml:space="preserve"> y Protección de Datos Personales del Estado de México y Municipios.</w:t>
      </w:r>
    </w:p>
    <w:p w14:paraId="13D47CBB" w14:textId="77777777" w:rsidR="00D82103" w:rsidRPr="000165B6" w:rsidRDefault="00D82103"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0165B6" w:rsidRDefault="00200BFC" w:rsidP="00BC0EA3">
      <w:pPr>
        <w:spacing w:line="360" w:lineRule="auto"/>
        <w:jc w:val="both"/>
        <w:rPr>
          <w:rFonts w:ascii="Palatino Linotype" w:hAnsi="Palatino Linotype" w:cs="Arial"/>
          <w:b/>
        </w:rPr>
      </w:pPr>
      <w:r w:rsidRPr="000165B6">
        <w:rPr>
          <w:rFonts w:ascii="Palatino Linotype" w:hAnsi="Palatino Linotype" w:cs="Arial"/>
          <w:b/>
          <w:sz w:val="28"/>
        </w:rPr>
        <w:t>SEGUNDO</w:t>
      </w:r>
      <w:r w:rsidRPr="000165B6">
        <w:rPr>
          <w:rFonts w:ascii="Palatino Linotype" w:hAnsi="Palatino Linotype" w:cs="Arial"/>
          <w:b/>
        </w:rPr>
        <w:t xml:space="preserve">. Interés. </w:t>
      </w:r>
    </w:p>
    <w:p w14:paraId="0AB0B98C" w14:textId="2B405BF1" w:rsidR="00327647" w:rsidRPr="000165B6" w:rsidRDefault="00200BFC" w:rsidP="00BC0EA3">
      <w:pPr>
        <w:spacing w:line="360" w:lineRule="auto"/>
        <w:jc w:val="both"/>
        <w:rPr>
          <w:rFonts w:ascii="Palatino Linotype" w:eastAsia="Calibri" w:hAnsi="Palatino Linotype" w:cs="Arial"/>
          <w:lang w:eastAsia="en-US"/>
        </w:rPr>
      </w:pPr>
      <w:r w:rsidRPr="000165B6">
        <w:rPr>
          <w:rFonts w:ascii="Palatino Linotype" w:hAnsi="Palatino Linotype" w:cs="Arial"/>
          <w:bCs/>
        </w:rPr>
        <w:t xml:space="preserve">El </w:t>
      </w:r>
      <w:r w:rsidR="001359EC" w:rsidRPr="000165B6">
        <w:rPr>
          <w:rFonts w:ascii="Palatino Linotype" w:hAnsi="Palatino Linotype" w:cs="Arial"/>
          <w:bCs/>
        </w:rPr>
        <w:t>Recurso de Revisión</w:t>
      </w:r>
      <w:r w:rsidRPr="000165B6">
        <w:rPr>
          <w:rFonts w:ascii="Palatino Linotype" w:hAnsi="Palatino Linotype" w:cs="Arial"/>
          <w:bCs/>
        </w:rPr>
        <w:t xml:space="preserve"> fue interpuesto por parte legítima, en atención a que se presentó por </w:t>
      </w:r>
      <w:r w:rsidR="00467BB5" w:rsidRPr="000165B6">
        <w:rPr>
          <w:rFonts w:ascii="Palatino Linotype" w:hAnsi="Palatino Linotype" w:cs="Arial"/>
          <w:b/>
          <w:bCs/>
        </w:rPr>
        <w:t>EL</w:t>
      </w:r>
      <w:r w:rsidRPr="000165B6">
        <w:rPr>
          <w:rFonts w:ascii="Palatino Linotype" w:hAnsi="Palatino Linotype" w:cs="Arial"/>
          <w:b/>
          <w:bCs/>
        </w:rPr>
        <w:t xml:space="preserve"> RECURRENTE,</w:t>
      </w:r>
      <w:r w:rsidRPr="000165B6">
        <w:rPr>
          <w:rFonts w:ascii="Palatino Linotype" w:hAnsi="Palatino Linotype" w:cs="Arial"/>
          <w:bCs/>
        </w:rPr>
        <w:t xml:space="preserve"> quien es la misma persona que formuló la solicitud de acceso a la </w:t>
      </w:r>
      <w:r w:rsidR="00327647" w:rsidRPr="000165B6">
        <w:rPr>
          <w:rFonts w:ascii="Palatino Linotype" w:hAnsi="Palatino Linotype" w:cs="Arial"/>
          <w:bCs/>
        </w:rPr>
        <w:t>Información Pública</w:t>
      </w:r>
      <w:r w:rsidRPr="000165B6">
        <w:rPr>
          <w:rFonts w:ascii="Palatino Linotype" w:hAnsi="Palatino Linotype" w:cs="Arial"/>
          <w:bCs/>
        </w:rPr>
        <w:t xml:space="preserve"> al </w:t>
      </w:r>
      <w:r w:rsidRPr="000165B6">
        <w:rPr>
          <w:rFonts w:ascii="Palatino Linotype" w:hAnsi="Palatino Linotype" w:cs="Arial"/>
          <w:b/>
          <w:bCs/>
        </w:rPr>
        <w:t>SUJETO OBLIGADO</w:t>
      </w:r>
      <w:r w:rsidR="008814C5" w:rsidRPr="000165B6">
        <w:rPr>
          <w:rFonts w:ascii="Palatino Linotype" w:hAnsi="Palatino Linotype" w:cs="Arial"/>
          <w:b/>
          <w:bCs/>
        </w:rPr>
        <w:t xml:space="preserve">, </w:t>
      </w:r>
      <w:r w:rsidR="008814C5" w:rsidRPr="000165B6">
        <w:rPr>
          <w:rFonts w:ascii="Palatino Linotype" w:hAnsi="Palatino Linotype" w:cs="Arial"/>
        </w:rPr>
        <w:t>en razón de que las claves de acceso</w:t>
      </w:r>
      <w:r w:rsidR="008814C5" w:rsidRPr="000165B6">
        <w:rPr>
          <w:rFonts w:ascii="Palatino Linotype" w:hAnsi="Palatino Linotype" w:cs="Arial"/>
          <w:b/>
          <w:bCs/>
        </w:rPr>
        <w:t xml:space="preserve"> </w:t>
      </w:r>
      <w:r w:rsidR="008814C5" w:rsidRPr="000165B6">
        <w:rPr>
          <w:rFonts w:ascii="Palatino Linotype" w:hAnsi="Palatino Linotype" w:cs="Arial"/>
        </w:rPr>
        <w:t>al</w:t>
      </w:r>
      <w:r w:rsidR="008814C5" w:rsidRPr="000165B6">
        <w:rPr>
          <w:rFonts w:ascii="Palatino Linotype" w:hAnsi="Palatino Linotype" w:cs="Arial"/>
          <w:b/>
          <w:bCs/>
        </w:rPr>
        <w:t xml:space="preserve"> </w:t>
      </w:r>
      <w:r w:rsidR="008814C5" w:rsidRPr="000165B6">
        <w:rPr>
          <w:rFonts w:ascii="Palatino Linotype" w:eastAsia="Calibri" w:hAnsi="Palatino Linotype" w:cs="Arial"/>
          <w:lang w:eastAsia="en-US"/>
        </w:rPr>
        <w:t>Sistema de Acce</w:t>
      </w:r>
      <w:r w:rsidR="007B17B7" w:rsidRPr="000165B6">
        <w:rPr>
          <w:rFonts w:ascii="Palatino Linotype" w:eastAsia="Calibri" w:hAnsi="Palatino Linotype" w:cs="Arial"/>
          <w:lang w:eastAsia="en-US"/>
        </w:rPr>
        <w:t xml:space="preserve">so a la Información Mexiquense </w:t>
      </w:r>
      <w:r w:rsidR="008814C5" w:rsidRPr="000165B6">
        <w:rPr>
          <w:rFonts w:ascii="Palatino Linotype" w:eastAsia="Calibri" w:hAnsi="Palatino Linotype" w:cs="Arial"/>
          <w:b/>
          <w:bCs/>
          <w:lang w:eastAsia="en-US"/>
        </w:rPr>
        <w:t>SAIMEX</w:t>
      </w:r>
      <w:r w:rsidR="000000E7" w:rsidRPr="000165B6">
        <w:rPr>
          <w:rFonts w:ascii="Palatino Linotype" w:eastAsia="Calibri" w:hAnsi="Palatino Linotype" w:cs="Arial"/>
          <w:lang w:eastAsia="en-US"/>
        </w:rPr>
        <w:t xml:space="preserve"> son personales e irrepetibles a lo cual se tiene certeza que se trata de</w:t>
      </w:r>
      <w:r w:rsidR="00F3691E" w:rsidRPr="000165B6">
        <w:rPr>
          <w:rFonts w:ascii="Palatino Linotype" w:eastAsia="Calibri" w:hAnsi="Palatino Linotype" w:cs="Arial"/>
          <w:lang w:eastAsia="en-US"/>
        </w:rPr>
        <w:t>l mismo particular.</w:t>
      </w:r>
    </w:p>
    <w:p w14:paraId="13342816" w14:textId="77777777" w:rsidR="002E4CEF" w:rsidRPr="000165B6" w:rsidRDefault="002E4CEF" w:rsidP="00BC0EA3">
      <w:pPr>
        <w:spacing w:line="360" w:lineRule="auto"/>
        <w:jc w:val="both"/>
        <w:rPr>
          <w:rFonts w:ascii="Palatino Linotype" w:eastAsia="Calibri" w:hAnsi="Palatino Linotype" w:cs="Arial"/>
          <w:lang w:eastAsia="en-US"/>
        </w:rPr>
      </w:pPr>
    </w:p>
    <w:p w14:paraId="375B2909" w14:textId="77777777" w:rsidR="007366EE" w:rsidRPr="000165B6"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165B6">
        <w:rPr>
          <w:rFonts w:ascii="Palatino Linotype" w:hAnsi="Palatino Linotype" w:cs="Arial"/>
          <w:b/>
          <w:sz w:val="28"/>
        </w:rPr>
        <w:t>TERCERO</w:t>
      </w:r>
      <w:r w:rsidRPr="000165B6">
        <w:rPr>
          <w:rFonts w:ascii="Palatino Linotype" w:hAnsi="Palatino Linotype" w:cs="Arial"/>
          <w:b/>
        </w:rPr>
        <w:t xml:space="preserve">. </w:t>
      </w:r>
      <w:r w:rsidRPr="000165B6">
        <w:rPr>
          <w:rFonts w:ascii="Palatino Linotype" w:hAnsi="Palatino Linotype" w:cs="Arial"/>
          <w:b/>
          <w:lang w:val="es-ES"/>
        </w:rPr>
        <w:t>Oportunidad</w:t>
      </w:r>
      <w:r w:rsidR="00FD561B" w:rsidRPr="000165B6">
        <w:rPr>
          <w:rFonts w:ascii="Palatino Linotype" w:hAnsi="Palatino Linotype" w:cs="Arial"/>
        </w:rPr>
        <w:t xml:space="preserve">. </w:t>
      </w:r>
    </w:p>
    <w:p w14:paraId="7267C8A1" w14:textId="199A31CD" w:rsidR="00FD561B" w:rsidRPr="000165B6"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165B6">
        <w:rPr>
          <w:rFonts w:ascii="Palatino Linotype" w:hAnsi="Palatino Linotype" w:cs="Arial"/>
        </w:rPr>
        <w:t xml:space="preserve">El </w:t>
      </w:r>
      <w:r w:rsidR="001359EC" w:rsidRPr="000165B6">
        <w:rPr>
          <w:rFonts w:ascii="Palatino Linotype" w:hAnsi="Palatino Linotype" w:cs="Arial"/>
        </w:rPr>
        <w:t>Recurso de Revisión</w:t>
      </w:r>
      <w:r w:rsidRPr="000165B6">
        <w:rPr>
          <w:rFonts w:ascii="Palatino Linotype" w:hAnsi="Palatino Linotype" w:cs="Arial"/>
        </w:rPr>
        <w:t xml:space="preserve"> fue interpuesto dentro del plazo de quince días hábiles, contados a partir del día siguiente al que </w:t>
      </w:r>
      <w:r w:rsidR="00467BB5" w:rsidRPr="000165B6">
        <w:rPr>
          <w:rFonts w:ascii="Palatino Linotype" w:hAnsi="Palatino Linotype" w:cs="Arial"/>
          <w:b/>
        </w:rPr>
        <w:t>EL</w:t>
      </w:r>
      <w:r w:rsidRPr="000165B6">
        <w:rPr>
          <w:rFonts w:ascii="Palatino Linotype" w:hAnsi="Palatino Linotype" w:cs="Arial"/>
          <w:b/>
        </w:rPr>
        <w:t xml:space="preserve"> RECURRENTE </w:t>
      </w:r>
      <w:r w:rsidRPr="000165B6">
        <w:rPr>
          <w:rFonts w:ascii="Palatino Linotype" w:hAnsi="Palatino Linotype" w:cs="Arial"/>
        </w:rPr>
        <w:t xml:space="preserve">tuvo conocimiento de la respuesta impugnada; tal y como, lo prevé el artículo 178 de la Ley de Transparencia y Acceso a la </w:t>
      </w:r>
      <w:r w:rsidR="00327647" w:rsidRPr="000165B6">
        <w:rPr>
          <w:rFonts w:ascii="Palatino Linotype" w:hAnsi="Palatino Linotype" w:cs="Arial"/>
        </w:rPr>
        <w:t>Información Pública</w:t>
      </w:r>
      <w:r w:rsidRPr="000165B6">
        <w:rPr>
          <w:rFonts w:ascii="Palatino Linotype" w:hAnsi="Palatino Linotype" w:cs="Arial"/>
        </w:rPr>
        <w:t xml:space="preserve"> del Estado de México y Municipios, que establece:</w:t>
      </w:r>
    </w:p>
    <w:p w14:paraId="6C239A18" w14:textId="77777777" w:rsidR="005A070A" w:rsidRPr="000165B6" w:rsidRDefault="005A070A" w:rsidP="00BC0EA3">
      <w:pPr>
        <w:ind w:left="720" w:right="709"/>
        <w:contextualSpacing/>
        <w:jc w:val="both"/>
        <w:rPr>
          <w:rFonts w:ascii="Palatino Linotype" w:hAnsi="Palatino Linotype" w:cs="Arial"/>
          <w:i/>
          <w:sz w:val="22"/>
        </w:rPr>
      </w:pPr>
    </w:p>
    <w:p w14:paraId="3A05F024" w14:textId="6EF92733" w:rsidR="00D063EF" w:rsidRPr="000165B6" w:rsidRDefault="00FD561B" w:rsidP="00A85FF0">
      <w:pPr>
        <w:spacing w:line="276" w:lineRule="auto"/>
        <w:ind w:left="851" w:right="899"/>
        <w:contextualSpacing/>
        <w:jc w:val="both"/>
        <w:rPr>
          <w:rFonts w:ascii="Palatino Linotype" w:hAnsi="Palatino Linotype" w:cs="Arial"/>
          <w:i/>
          <w:sz w:val="22"/>
        </w:rPr>
      </w:pPr>
      <w:r w:rsidRPr="000165B6">
        <w:rPr>
          <w:rFonts w:ascii="Palatino Linotype" w:hAnsi="Palatino Linotype" w:cs="Arial"/>
          <w:i/>
          <w:sz w:val="22"/>
        </w:rPr>
        <w:t>“</w:t>
      </w:r>
      <w:r w:rsidRPr="000165B6">
        <w:rPr>
          <w:rFonts w:ascii="Palatino Linotype" w:hAnsi="Palatino Linotype" w:cs="Arial"/>
          <w:b/>
          <w:i/>
          <w:sz w:val="22"/>
        </w:rPr>
        <w:t>Artículo 178.</w:t>
      </w:r>
      <w:r w:rsidRPr="000165B6">
        <w:rPr>
          <w:rFonts w:ascii="Palatino Linotype" w:hAnsi="Palatino Linotype" w:cs="Arial"/>
          <w:i/>
          <w:sz w:val="22"/>
        </w:rPr>
        <w:t xml:space="preserve"> El solicitante podrá interponer, por sí mismo o a través de su representante, de manera directa o por medios electrónicos, </w:t>
      </w:r>
      <w:r w:rsidR="001359EC" w:rsidRPr="000165B6">
        <w:rPr>
          <w:rFonts w:ascii="Palatino Linotype" w:hAnsi="Palatino Linotype" w:cs="Arial"/>
          <w:i/>
          <w:sz w:val="22"/>
        </w:rPr>
        <w:t>Recurso de Revisión</w:t>
      </w:r>
      <w:r w:rsidRPr="000165B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0165B6">
        <w:rPr>
          <w:rFonts w:ascii="Palatino Linotype" w:hAnsi="Palatino Linotype" w:cs="Arial"/>
          <w:i/>
          <w:sz w:val="22"/>
        </w:rPr>
        <w:t>.</w:t>
      </w:r>
    </w:p>
    <w:p w14:paraId="770437DE" w14:textId="6D7D884A" w:rsidR="00942895" w:rsidRPr="000165B6" w:rsidRDefault="00942895" w:rsidP="00A85FF0">
      <w:pPr>
        <w:spacing w:line="276" w:lineRule="auto"/>
        <w:ind w:left="851" w:right="899"/>
        <w:contextualSpacing/>
        <w:jc w:val="both"/>
        <w:rPr>
          <w:rFonts w:ascii="Palatino Linotype" w:hAnsi="Palatino Linotype" w:cs="Arial"/>
          <w:i/>
          <w:sz w:val="22"/>
        </w:rPr>
      </w:pPr>
    </w:p>
    <w:p w14:paraId="10DA754A" w14:textId="31FA9B21" w:rsidR="00D063EF" w:rsidRPr="000165B6" w:rsidRDefault="00FD561B" w:rsidP="00A85FF0">
      <w:pPr>
        <w:spacing w:line="276" w:lineRule="auto"/>
        <w:ind w:left="851" w:right="899"/>
        <w:contextualSpacing/>
        <w:jc w:val="both"/>
        <w:rPr>
          <w:rFonts w:ascii="Palatino Linotype" w:hAnsi="Palatino Linotype" w:cs="Arial"/>
          <w:i/>
          <w:sz w:val="22"/>
        </w:rPr>
      </w:pPr>
      <w:r w:rsidRPr="000165B6">
        <w:rPr>
          <w:rFonts w:ascii="Palatino Linotype" w:hAnsi="Palatino Linotype" w:cs="Arial"/>
          <w:i/>
          <w:sz w:val="22"/>
        </w:rPr>
        <w:t xml:space="preserve">A falta de respuesta del sujeto obligado, dentro de los plazos establecidos en esta Ley, a una solicitud de acceso a la </w:t>
      </w:r>
      <w:r w:rsidR="00327647" w:rsidRPr="000165B6">
        <w:rPr>
          <w:rFonts w:ascii="Palatino Linotype" w:hAnsi="Palatino Linotype" w:cs="Arial"/>
          <w:i/>
          <w:sz w:val="22"/>
        </w:rPr>
        <w:t>Información Pública</w:t>
      </w:r>
      <w:r w:rsidRPr="000165B6">
        <w:rPr>
          <w:rFonts w:ascii="Palatino Linotype" w:hAnsi="Palatino Linotype" w:cs="Arial"/>
          <w:i/>
          <w:sz w:val="22"/>
        </w:rPr>
        <w:t xml:space="preserve">, el recurso podrá ser interpuesto </w:t>
      </w:r>
      <w:r w:rsidRPr="000165B6">
        <w:rPr>
          <w:rFonts w:ascii="Palatino Linotype" w:hAnsi="Palatino Linotype" w:cs="Arial"/>
          <w:i/>
          <w:sz w:val="22"/>
        </w:rPr>
        <w:lastRenderedPageBreak/>
        <w:t>en cualquier momento, acompañado con el documento que pruebe la fecha en que presentó la solicitud.</w:t>
      </w:r>
    </w:p>
    <w:p w14:paraId="761E0518" w14:textId="77777777" w:rsidR="009F2060" w:rsidRPr="000165B6" w:rsidRDefault="009F2060" w:rsidP="00A85FF0">
      <w:pPr>
        <w:spacing w:line="276" w:lineRule="auto"/>
        <w:ind w:left="851" w:right="899"/>
        <w:contextualSpacing/>
        <w:jc w:val="both"/>
        <w:rPr>
          <w:rFonts w:ascii="Palatino Linotype" w:hAnsi="Palatino Linotype" w:cs="Arial"/>
          <w:i/>
          <w:sz w:val="22"/>
        </w:rPr>
      </w:pPr>
    </w:p>
    <w:p w14:paraId="5D4FEB8F" w14:textId="2D629694" w:rsidR="00FD561B" w:rsidRPr="000165B6" w:rsidRDefault="00FD561B" w:rsidP="00A85FF0">
      <w:pPr>
        <w:spacing w:line="276" w:lineRule="auto"/>
        <w:ind w:left="851" w:right="899"/>
        <w:jc w:val="both"/>
        <w:rPr>
          <w:rFonts w:ascii="Palatino Linotype" w:hAnsi="Palatino Linotype" w:cs="Arial"/>
          <w:i/>
          <w:sz w:val="22"/>
        </w:rPr>
      </w:pPr>
      <w:r w:rsidRPr="000165B6">
        <w:rPr>
          <w:rFonts w:ascii="Palatino Linotype" w:hAnsi="Palatino Linotype" w:cs="Arial"/>
          <w:i/>
          <w:sz w:val="22"/>
        </w:rPr>
        <w:t xml:space="preserve">En el caso de que se interponga ante la Unidad de Transparencia, ésta deberá remitir el </w:t>
      </w:r>
      <w:r w:rsidR="001359EC" w:rsidRPr="000165B6">
        <w:rPr>
          <w:rFonts w:ascii="Palatino Linotype" w:hAnsi="Palatino Linotype" w:cs="Arial"/>
          <w:i/>
          <w:sz w:val="22"/>
        </w:rPr>
        <w:t>Recurso de Revisión</w:t>
      </w:r>
      <w:r w:rsidRPr="000165B6">
        <w:rPr>
          <w:rFonts w:ascii="Palatino Linotype" w:hAnsi="Palatino Linotype" w:cs="Arial"/>
          <w:i/>
          <w:sz w:val="22"/>
        </w:rPr>
        <w:t xml:space="preserve"> al Instituto a más tardar al día </w:t>
      </w:r>
      <w:r w:rsidRPr="000165B6">
        <w:rPr>
          <w:rFonts w:ascii="Palatino Linotype" w:hAnsi="Palatino Linotype" w:cs="Arial"/>
          <w:i/>
          <w:sz w:val="22"/>
          <w:lang w:eastAsia="es-MX"/>
        </w:rPr>
        <w:t>siguiente</w:t>
      </w:r>
      <w:r w:rsidRPr="000165B6">
        <w:rPr>
          <w:rFonts w:ascii="Palatino Linotype" w:hAnsi="Palatino Linotype" w:cs="Arial"/>
          <w:i/>
          <w:sz w:val="22"/>
        </w:rPr>
        <w:t xml:space="preserve"> de haberlo recibido.”</w:t>
      </w:r>
    </w:p>
    <w:p w14:paraId="7DA3EF18" w14:textId="77777777" w:rsidR="005A070A" w:rsidRPr="000165B6" w:rsidRDefault="005A070A" w:rsidP="00BC0EA3">
      <w:pPr>
        <w:ind w:left="720" w:right="709"/>
        <w:jc w:val="both"/>
        <w:rPr>
          <w:rFonts w:ascii="Palatino Linotype" w:hAnsi="Palatino Linotype" w:cs="Arial"/>
          <w:i/>
          <w:sz w:val="22"/>
        </w:rPr>
      </w:pPr>
    </w:p>
    <w:p w14:paraId="68767637" w14:textId="7F5AF97C" w:rsidR="00413BB7" w:rsidRPr="000165B6" w:rsidRDefault="00FD561B" w:rsidP="00413BB7">
      <w:pPr>
        <w:spacing w:line="360" w:lineRule="auto"/>
        <w:jc w:val="both"/>
        <w:rPr>
          <w:rFonts w:ascii="Palatino Linotype" w:eastAsiaTheme="minorEastAsia" w:hAnsi="Palatino Linotype" w:cs="Arial"/>
          <w:lang w:val="es-ES_tradnl"/>
        </w:rPr>
      </w:pPr>
      <w:r w:rsidRPr="000165B6">
        <w:rPr>
          <w:rFonts w:ascii="Palatino Linotype" w:hAnsi="Palatino Linotype" w:cs="Arial"/>
        </w:rPr>
        <w:t xml:space="preserve">En esa tesitura, atendiendo a que </w:t>
      </w:r>
      <w:r w:rsidRPr="000165B6">
        <w:rPr>
          <w:rFonts w:ascii="Palatino Linotype" w:hAnsi="Palatino Linotype" w:cs="Arial"/>
          <w:b/>
        </w:rPr>
        <w:t>EL SUJETO OBLIGADO</w:t>
      </w:r>
      <w:r w:rsidRPr="000165B6">
        <w:rPr>
          <w:rFonts w:ascii="Palatino Linotype" w:hAnsi="Palatino Linotype" w:cs="Arial"/>
        </w:rPr>
        <w:t xml:space="preserve"> notificó la respuesta a la solicitud de acceso a la </w:t>
      </w:r>
      <w:r w:rsidR="00327647" w:rsidRPr="000165B6">
        <w:rPr>
          <w:rFonts w:ascii="Palatino Linotype" w:hAnsi="Palatino Linotype" w:cs="Arial"/>
        </w:rPr>
        <w:t>Información Pública</w:t>
      </w:r>
      <w:r w:rsidRPr="000165B6">
        <w:rPr>
          <w:rFonts w:ascii="Palatino Linotype" w:hAnsi="Palatino Linotype" w:cs="Arial"/>
        </w:rPr>
        <w:t xml:space="preserve"> el día</w:t>
      </w:r>
      <w:r w:rsidRPr="000165B6">
        <w:rPr>
          <w:rFonts w:ascii="Palatino Linotype" w:hAnsi="Palatino Linotype" w:cs="Arial"/>
          <w:b/>
        </w:rPr>
        <w:t xml:space="preserve"> </w:t>
      </w:r>
      <w:r w:rsidR="00242D62" w:rsidRPr="000165B6">
        <w:rPr>
          <w:rFonts w:ascii="Palatino Linotype" w:hAnsi="Palatino Linotype" w:cs="Arial"/>
          <w:b/>
        </w:rPr>
        <w:t>veinticinco</w:t>
      </w:r>
      <w:r w:rsidR="00623554" w:rsidRPr="000165B6">
        <w:rPr>
          <w:rFonts w:ascii="Palatino Linotype" w:hAnsi="Palatino Linotype" w:cs="Arial"/>
          <w:b/>
        </w:rPr>
        <w:t xml:space="preserve"> de abril</w:t>
      </w:r>
      <w:r w:rsidR="00753AB5" w:rsidRPr="000165B6">
        <w:rPr>
          <w:rFonts w:ascii="Palatino Linotype" w:hAnsi="Palatino Linotype" w:cs="Arial"/>
          <w:b/>
        </w:rPr>
        <w:t xml:space="preserve"> </w:t>
      </w:r>
      <w:r w:rsidR="00585683" w:rsidRPr="000165B6">
        <w:rPr>
          <w:rFonts w:ascii="Palatino Linotype" w:hAnsi="Palatino Linotype" w:cs="Arial"/>
          <w:b/>
        </w:rPr>
        <w:t xml:space="preserve">de dos mil </w:t>
      </w:r>
      <w:r w:rsidR="00D71F23" w:rsidRPr="000165B6">
        <w:rPr>
          <w:rFonts w:ascii="Palatino Linotype" w:hAnsi="Palatino Linotype" w:cs="Arial"/>
          <w:b/>
        </w:rPr>
        <w:t>veintidós</w:t>
      </w:r>
      <w:r w:rsidRPr="000165B6">
        <w:rPr>
          <w:rFonts w:ascii="Palatino Linotype" w:hAnsi="Palatino Linotype" w:cs="Arial"/>
        </w:rPr>
        <w:t>; así, el plazo de quince días hábiles que el artículo 178 de la Ley de la materia otorga a</w:t>
      </w:r>
      <w:r w:rsidR="009122A7" w:rsidRPr="000165B6">
        <w:rPr>
          <w:rFonts w:ascii="Palatino Linotype" w:hAnsi="Palatino Linotype" w:cs="Arial"/>
        </w:rPr>
        <w:t xml:space="preserve"> </w:t>
      </w:r>
      <w:r w:rsidR="00467BB5" w:rsidRPr="000165B6">
        <w:rPr>
          <w:rFonts w:ascii="Palatino Linotype" w:hAnsi="Palatino Linotype" w:cs="Arial"/>
          <w:b/>
        </w:rPr>
        <w:t>EL</w:t>
      </w:r>
      <w:r w:rsidRPr="000165B6">
        <w:rPr>
          <w:rFonts w:ascii="Palatino Linotype" w:hAnsi="Palatino Linotype" w:cs="Arial"/>
          <w:b/>
        </w:rPr>
        <w:t xml:space="preserve"> RECURRENTE</w:t>
      </w:r>
      <w:r w:rsidRPr="000165B6">
        <w:rPr>
          <w:rFonts w:ascii="Palatino Linotype" w:hAnsi="Palatino Linotype" w:cs="Arial"/>
        </w:rPr>
        <w:t xml:space="preserve"> para presentar el respectivo </w:t>
      </w:r>
      <w:r w:rsidR="001359EC" w:rsidRPr="000165B6">
        <w:rPr>
          <w:rFonts w:ascii="Palatino Linotype" w:hAnsi="Palatino Linotype" w:cs="Arial"/>
        </w:rPr>
        <w:t>Recurso de Revisión</w:t>
      </w:r>
      <w:r w:rsidRPr="000165B6">
        <w:rPr>
          <w:rFonts w:ascii="Palatino Linotype" w:hAnsi="Palatino Linotype" w:cs="Arial"/>
        </w:rPr>
        <w:t xml:space="preserve">, transcurrió del </w:t>
      </w:r>
      <w:r w:rsidR="004770B8" w:rsidRPr="000165B6">
        <w:rPr>
          <w:rFonts w:ascii="Palatino Linotype" w:hAnsi="Palatino Linotype" w:cs="Arial"/>
        </w:rPr>
        <w:t xml:space="preserve">día </w:t>
      </w:r>
      <w:r w:rsidR="004770B8" w:rsidRPr="000165B6">
        <w:rPr>
          <w:rFonts w:ascii="Palatino Linotype" w:hAnsi="Palatino Linotype" w:cs="Arial"/>
          <w:b/>
        </w:rPr>
        <w:t>veintiséis de abril</w:t>
      </w:r>
      <w:r w:rsidR="00C63175" w:rsidRPr="000165B6">
        <w:rPr>
          <w:rFonts w:ascii="Palatino Linotype" w:hAnsi="Palatino Linotype" w:cs="Arial"/>
          <w:b/>
        </w:rPr>
        <w:t xml:space="preserve"> al </w:t>
      </w:r>
      <w:r w:rsidR="004770B8" w:rsidRPr="000165B6">
        <w:rPr>
          <w:rFonts w:ascii="Palatino Linotype" w:hAnsi="Palatino Linotype" w:cs="Arial"/>
          <w:b/>
        </w:rPr>
        <w:t>diecisiete</w:t>
      </w:r>
      <w:r w:rsidR="00C63175" w:rsidRPr="000165B6">
        <w:rPr>
          <w:rFonts w:ascii="Palatino Linotype" w:hAnsi="Palatino Linotype" w:cs="Arial"/>
          <w:b/>
        </w:rPr>
        <w:t xml:space="preserve"> de mayo al </w:t>
      </w:r>
      <w:r w:rsidR="00D71F23" w:rsidRPr="000165B6">
        <w:rPr>
          <w:rFonts w:ascii="Palatino Linotype" w:hAnsi="Palatino Linotype" w:cs="Arial"/>
          <w:b/>
        </w:rPr>
        <w:t>dos mil veintidós</w:t>
      </w:r>
      <w:r w:rsidRPr="000165B6">
        <w:rPr>
          <w:rFonts w:ascii="Palatino Linotype" w:hAnsi="Palatino Linotype" w:cs="Arial"/>
        </w:rPr>
        <w:t xml:space="preserve">, </w:t>
      </w:r>
      <w:r w:rsidR="002E4CEF" w:rsidRPr="000165B6">
        <w:rPr>
          <w:rFonts w:ascii="Palatino Linotype" w:eastAsiaTheme="minorEastAsia" w:hAnsi="Palatino Linotype" w:cs="Arial"/>
          <w:lang w:val="es-ES_tradnl"/>
        </w:rPr>
        <w:t xml:space="preserve">sin contemplar en el cómputo los días </w:t>
      </w:r>
      <w:r w:rsidR="00C63175" w:rsidRPr="000165B6">
        <w:rPr>
          <w:rFonts w:ascii="Palatino Linotype" w:eastAsiaTheme="minorEastAsia" w:hAnsi="Palatino Linotype" w:cs="Arial"/>
          <w:lang w:val="es-ES_tradnl"/>
        </w:rPr>
        <w:t>treinta de abril, así como, uno, siete, ocho, catorce</w:t>
      </w:r>
      <w:r w:rsidR="00F9694E" w:rsidRPr="000165B6">
        <w:rPr>
          <w:rFonts w:ascii="Palatino Linotype" w:eastAsiaTheme="minorEastAsia" w:hAnsi="Palatino Linotype" w:cs="Arial"/>
          <w:lang w:val="es-ES_tradnl"/>
        </w:rPr>
        <w:t xml:space="preserve"> y </w:t>
      </w:r>
      <w:r w:rsidR="00C63175" w:rsidRPr="000165B6">
        <w:rPr>
          <w:rFonts w:ascii="Palatino Linotype" w:eastAsiaTheme="minorEastAsia" w:hAnsi="Palatino Linotype" w:cs="Arial"/>
          <w:lang w:val="es-ES_tradnl"/>
        </w:rPr>
        <w:t>quince</w:t>
      </w:r>
      <w:r w:rsidR="00F9694E" w:rsidRPr="000165B6">
        <w:rPr>
          <w:rFonts w:ascii="Palatino Linotype" w:eastAsiaTheme="minorEastAsia" w:hAnsi="Palatino Linotype" w:cs="Arial"/>
          <w:lang w:val="es-ES_tradnl"/>
        </w:rPr>
        <w:t xml:space="preserve"> </w:t>
      </w:r>
      <w:r w:rsidR="00C63175" w:rsidRPr="000165B6">
        <w:rPr>
          <w:rFonts w:ascii="Palatino Linotype" w:eastAsiaTheme="minorEastAsia" w:hAnsi="Palatino Linotype" w:cs="Arial"/>
          <w:lang w:val="es-ES_tradnl"/>
        </w:rPr>
        <w:t xml:space="preserve">de mayo </w:t>
      </w:r>
      <w:r w:rsidR="002E4CEF" w:rsidRPr="000165B6">
        <w:rPr>
          <w:rFonts w:ascii="Palatino Linotype" w:eastAsiaTheme="minorEastAsia" w:hAnsi="Palatino Linotype" w:cs="Arial"/>
          <w:lang w:val="es-ES_tradnl"/>
        </w:rPr>
        <w:t xml:space="preserve">de dos mil veintidós, </w:t>
      </w:r>
      <w:bookmarkStart w:id="10" w:name="_Hlk62134391"/>
      <w:r w:rsidR="002E4CEF" w:rsidRPr="000165B6">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2E4CEF" w:rsidRPr="000165B6">
        <w:rPr>
          <w:rFonts w:ascii="Palatino Linotype" w:eastAsiaTheme="minorEastAsia" w:hAnsi="Palatino Linotype" w:cs="Arial"/>
          <w:lang w:val="es-ES_tradnl"/>
        </w:rPr>
        <w:t xml:space="preserve">, así como, </w:t>
      </w:r>
      <w:r w:rsidR="00DB6C81" w:rsidRPr="000165B6">
        <w:rPr>
          <w:rFonts w:ascii="Palatino Linotype" w:eastAsiaTheme="minorEastAsia" w:hAnsi="Palatino Linotype" w:cs="Arial"/>
          <w:lang w:val="es-ES_tradnl"/>
        </w:rPr>
        <w:t xml:space="preserve">el </w:t>
      </w:r>
      <w:r w:rsidR="00942895" w:rsidRPr="000165B6">
        <w:rPr>
          <w:rFonts w:ascii="Palatino Linotype" w:eastAsiaTheme="minorEastAsia" w:hAnsi="Palatino Linotype" w:cs="Arial"/>
          <w:lang w:val="es-ES_tradnl"/>
        </w:rPr>
        <w:t>día</w:t>
      </w:r>
      <w:r w:rsidR="002E4CEF" w:rsidRPr="000165B6">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916BAA3" w14:textId="77777777" w:rsidR="002E4CEF" w:rsidRPr="000165B6" w:rsidRDefault="002E4CEF" w:rsidP="00413BB7">
      <w:pPr>
        <w:spacing w:line="360" w:lineRule="auto"/>
        <w:jc w:val="both"/>
        <w:rPr>
          <w:rFonts w:ascii="Palatino Linotype" w:eastAsiaTheme="minorEastAsia" w:hAnsi="Palatino Linotype" w:cs="Arial"/>
          <w:lang w:val="es-ES_tradnl"/>
        </w:rPr>
      </w:pPr>
    </w:p>
    <w:p w14:paraId="2E2A5AB4" w14:textId="240F6608" w:rsidR="001E51C1" w:rsidRPr="000165B6" w:rsidRDefault="001E51C1" w:rsidP="001E51C1">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 xml:space="preserve">En ese tenor, si el </w:t>
      </w:r>
      <w:r w:rsidR="001359EC" w:rsidRPr="000165B6">
        <w:rPr>
          <w:rFonts w:ascii="Palatino Linotype" w:eastAsia="Palatino Linotype" w:hAnsi="Palatino Linotype" w:cs="Palatino Linotype"/>
        </w:rPr>
        <w:t>Recurso de Revisión</w:t>
      </w:r>
      <w:r w:rsidRPr="000165B6">
        <w:rPr>
          <w:rFonts w:ascii="Palatino Linotype" w:eastAsia="Palatino Linotype" w:hAnsi="Palatino Linotype" w:cs="Palatino Linotype"/>
        </w:rPr>
        <w:t xml:space="preserve"> que nos ocupa, se interpuso el</w:t>
      </w:r>
      <w:r w:rsidRPr="000165B6">
        <w:rPr>
          <w:rFonts w:ascii="Palatino Linotype" w:eastAsia="Palatino Linotype" w:hAnsi="Palatino Linotype" w:cs="Palatino Linotype"/>
          <w:b/>
        </w:rPr>
        <w:t xml:space="preserve"> </w:t>
      </w:r>
      <w:r w:rsidR="00F9694E" w:rsidRPr="000165B6">
        <w:rPr>
          <w:rFonts w:ascii="Palatino Linotype" w:eastAsia="Palatino Linotype" w:hAnsi="Palatino Linotype" w:cs="Palatino Linotype"/>
          <w:b/>
        </w:rPr>
        <w:t>dieciséis</w:t>
      </w:r>
      <w:r w:rsidR="00D8474F" w:rsidRPr="000165B6">
        <w:rPr>
          <w:rFonts w:ascii="Palatino Linotype" w:eastAsia="Palatino Linotype" w:hAnsi="Palatino Linotype" w:cs="Palatino Linotype"/>
          <w:b/>
        </w:rPr>
        <w:t xml:space="preserve"> de mayo</w:t>
      </w:r>
      <w:r w:rsidRPr="000165B6">
        <w:rPr>
          <w:rFonts w:ascii="Palatino Linotype" w:eastAsia="Palatino Linotype" w:hAnsi="Palatino Linotype" w:cs="Palatino Linotype"/>
          <w:b/>
        </w:rPr>
        <w:t xml:space="preserve"> de dos mil veintidós,</w:t>
      </w:r>
      <w:r w:rsidRPr="000165B6">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0165B6"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0165B6" w:rsidRDefault="00200BFC" w:rsidP="00BC0EA3">
      <w:pPr>
        <w:autoSpaceDE w:val="0"/>
        <w:autoSpaceDN w:val="0"/>
        <w:adjustRightInd w:val="0"/>
        <w:spacing w:line="360" w:lineRule="auto"/>
        <w:ind w:right="49"/>
        <w:jc w:val="both"/>
        <w:rPr>
          <w:rFonts w:ascii="Palatino Linotype" w:hAnsi="Palatino Linotype"/>
          <w:b/>
        </w:rPr>
      </w:pPr>
      <w:r w:rsidRPr="000165B6">
        <w:rPr>
          <w:rFonts w:ascii="Palatino Linotype" w:hAnsi="Palatino Linotype" w:cs="Arial"/>
          <w:b/>
          <w:sz w:val="28"/>
        </w:rPr>
        <w:lastRenderedPageBreak/>
        <w:t>CUARTO</w:t>
      </w:r>
      <w:r w:rsidRPr="000165B6">
        <w:rPr>
          <w:rFonts w:ascii="Palatino Linotype" w:hAnsi="Palatino Linotype"/>
          <w:b/>
        </w:rPr>
        <w:t xml:space="preserve">. </w:t>
      </w:r>
      <w:r w:rsidR="0072617B" w:rsidRPr="000165B6">
        <w:rPr>
          <w:rFonts w:ascii="Palatino Linotype" w:hAnsi="Palatino Linotype"/>
          <w:b/>
        </w:rPr>
        <w:t xml:space="preserve">Procedibilidad. </w:t>
      </w:r>
    </w:p>
    <w:p w14:paraId="138F54D0" w14:textId="77777777" w:rsidR="003F46DC" w:rsidRPr="000165B6" w:rsidRDefault="003F46DC" w:rsidP="003F46DC">
      <w:pPr>
        <w:spacing w:line="360" w:lineRule="auto"/>
        <w:ind w:right="49"/>
        <w:jc w:val="both"/>
        <w:rPr>
          <w:rFonts w:ascii="Palatino Linotype" w:eastAsia="Palatino Linotype" w:hAnsi="Palatino Linotype" w:cs="Palatino Linotype"/>
        </w:rPr>
      </w:pPr>
      <w:r w:rsidRPr="000165B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CB566A2" w14:textId="77777777" w:rsidR="003F46DC" w:rsidRPr="000165B6" w:rsidRDefault="003F46DC" w:rsidP="003F46DC">
      <w:pPr>
        <w:spacing w:line="360" w:lineRule="auto"/>
        <w:ind w:right="49"/>
        <w:jc w:val="both"/>
        <w:rPr>
          <w:rFonts w:ascii="Palatino Linotype" w:eastAsia="Palatino Linotype" w:hAnsi="Palatino Linotype" w:cs="Palatino Linotype"/>
          <w:sz w:val="10"/>
          <w:szCs w:val="10"/>
        </w:rPr>
      </w:pPr>
    </w:p>
    <w:p w14:paraId="562F4219" w14:textId="77777777" w:rsidR="003F46DC" w:rsidRPr="000165B6" w:rsidRDefault="003F46DC" w:rsidP="003F46DC">
      <w:pPr>
        <w:tabs>
          <w:tab w:val="left" w:pos="851"/>
        </w:tabs>
        <w:ind w:left="851" w:right="901"/>
        <w:jc w:val="both"/>
        <w:rPr>
          <w:rFonts w:ascii="Palatino Linotype" w:eastAsia="Palatino Linotype" w:hAnsi="Palatino Linotype" w:cs="Palatino Linotype"/>
          <w:b/>
          <w:i/>
          <w:sz w:val="22"/>
          <w:szCs w:val="22"/>
        </w:rPr>
      </w:pPr>
    </w:p>
    <w:p w14:paraId="6E078CA0" w14:textId="4B547B5F" w:rsidR="003F46DC" w:rsidRPr="000165B6" w:rsidRDefault="003F46DC" w:rsidP="003F46DC">
      <w:pPr>
        <w:tabs>
          <w:tab w:val="left" w:pos="851"/>
        </w:tabs>
        <w:spacing w:line="276" w:lineRule="auto"/>
        <w:ind w:left="851" w:right="901"/>
        <w:jc w:val="both"/>
        <w:rPr>
          <w:rFonts w:ascii="Palatino Linotype" w:eastAsia="Palatino Linotype" w:hAnsi="Palatino Linotype" w:cs="Palatino Linotype"/>
          <w:b/>
          <w:i/>
          <w:sz w:val="22"/>
          <w:szCs w:val="22"/>
        </w:rPr>
      </w:pPr>
      <w:r w:rsidRPr="000165B6">
        <w:rPr>
          <w:rFonts w:ascii="Palatino Linotype" w:eastAsia="Palatino Linotype" w:hAnsi="Palatino Linotype" w:cs="Palatino Linotype"/>
          <w:b/>
          <w:i/>
          <w:sz w:val="22"/>
          <w:szCs w:val="22"/>
        </w:rPr>
        <w:t xml:space="preserve">“Artículo 180. </w:t>
      </w:r>
      <w:r w:rsidRPr="000165B6">
        <w:rPr>
          <w:rFonts w:ascii="Palatino Linotype" w:eastAsia="Palatino Linotype" w:hAnsi="Palatino Linotype" w:cs="Palatino Linotype"/>
          <w:i/>
          <w:sz w:val="22"/>
          <w:szCs w:val="22"/>
        </w:rPr>
        <w:t xml:space="preserve">El </w:t>
      </w:r>
      <w:r w:rsidR="001359EC" w:rsidRPr="000165B6">
        <w:rPr>
          <w:rFonts w:ascii="Palatino Linotype" w:eastAsia="Palatino Linotype" w:hAnsi="Palatino Linotype" w:cs="Palatino Linotype"/>
          <w:i/>
          <w:sz w:val="22"/>
          <w:szCs w:val="22"/>
        </w:rPr>
        <w:t>Recurso de Revisión</w:t>
      </w:r>
      <w:r w:rsidRPr="000165B6">
        <w:rPr>
          <w:rFonts w:ascii="Palatino Linotype" w:eastAsia="Palatino Linotype" w:hAnsi="Palatino Linotype" w:cs="Palatino Linotype"/>
          <w:i/>
          <w:sz w:val="22"/>
          <w:szCs w:val="22"/>
        </w:rPr>
        <w:t xml:space="preserve"> contendrá:</w:t>
      </w:r>
      <w:r w:rsidRPr="000165B6">
        <w:rPr>
          <w:rFonts w:ascii="Palatino Linotype" w:eastAsia="Palatino Linotype" w:hAnsi="Palatino Linotype" w:cs="Palatino Linotype"/>
          <w:b/>
          <w:i/>
          <w:sz w:val="22"/>
          <w:szCs w:val="22"/>
        </w:rPr>
        <w:t xml:space="preserve"> </w:t>
      </w:r>
    </w:p>
    <w:p w14:paraId="32AAC445" w14:textId="77777777" w:rsidR="003F46DC" w:rsidRPr="000165B6" w:rsidRDefault="003F46DC" w:rsidP="003F46DC">
      <w:pPr>
        <w:tabs>
          <w:tab w:val="left" w:pos="851"/>
        </w:tabs>
        <w:spacing w:line="276" w:lineRule="auto"/>
        <w:ind w:left="851" w:right="901"/>
        <w:jc w:val="both"/>
        <w:rPr>
          <w:rFonts w:ascii="Palatino Linotype" w:eastAsia="Palatino Linotype" w:hAnsi="Palatino Linotype" w:cs="Palatino Linotype"/>
          <w:b/>
          <w:i/>
          <w:sz w:val="22"/>
          <w:szCs w:val="22"/>
        </w:rPr>
      </w:pPr>
      <w:r w:rsidRPr="000165B6">
        <w:rPr>
          <w:rFonts w:ascii="Palatino Linotype" w:eastAsia="Palatino Linotype" w:hAnsi="Palatino Linotype" w:cs="Palatino Linotype"/>
          <w:b/>
          <w:i/>
          <w:sz w:val="22"/>
          <w:szCs w:val="22"/>
        </w:rPr>
        <w:t>…</w:t>
      </w:r>
    </w:p>
    <w:p w14:paraId="5C386581" w14:textId="77777777" w:rsidR="003F46DC" w:rsidRPr="000165B6" w:rsidRDefault="003F46DC" w:rsidP="003F46DC">
      <w:pPr>
        <w:tabs>
          <w:tab w:val="left" w:pos="851"/>
        </w:tabs>
        <w:spacing w:line="276" w:lineRule="auto"/>
        <w:ind w:left="851" w:right="901"/>
        <w:jc w:val="both"/>
        <w:rPr>
          <w:rFonts w:ascii="Palatino Linotype" w:eastAsia="Palatino Linotype" w:hAnsi="Palatino Linotype" w:cs="Palatino Linotype"/>
          <w:i/>
          <w:sz w:val="22"/>
          <w:szCs w:val="22"/>
        </w:rPr>
      </w:pPr>
      <w:r w:rsidRPr="000165B6">
        <w:rPr>
          <w:rFonts w:ascii="Palatino Linotype" w:eastAsia="Palatino Linotype" w:hAnsi="Palatino Linotype" w:cs="Palatino Linotype"/>
          <w:b/>
          <w:i/>
          <w:sz w:val="22"/>
          <w:szCs w:val="22"/>
        </w:rPr>
        <w:t xml:space="preserve">II. El nombre del solicitante que recurre </w:t>
      </w:r>
      <w:r w:rsidRPr="000165B6">
        <w:rPr>
          <w:rFonts w:ascii="Palatino Linotype" w:eastAsia="Palatino Linotype" w:hAnsi="Palatino Linotype" w:cs="Palatino Linotype"/>
          <w:i/>
          <w:sz w:val="22"/>
          <w:szCs w:val="22"/>
        </w:rPr>
        <w:t>o de su representante y, en su caso, …</w:t>
      </w:r>
    </w:p>
    <w:p w14:paraId="7A9AE8EA" w14:textId="77777777" w:rsidR="003F46DC" w:rsidRPr="000165B6" w:rsidRDefault="003F46DC" w:rsidP="003F46DC">
      <w:pPr>
        <w:tabs>
          <w:tab w:val="left" w:pos="851"/>
        </w:tabs>
        <w:spacing w:line="276" w:lineRule="auto"/>
        <w:ind w:left="851" w:right="901"/>
        <w:jc w:val="both"/>
        <w:rPr>
          <w:rFonts w:ascii="Palatino Linotype" w:eastAsia="Palatino Linotype" w:hAnsi="Palatino Linotype" w:cs="Palatino Linotype"/>
          <w:b/>
          <w:i/>
          <w:sz w:val="22"/>
          <w:szCs w:val="22"/>
        </w:rPr>
      </w:pPr>
      <w:r w:rsidRPr="000165B6">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0165B6">
        <w:rPr>
          <w:rFonts w:ascii="Palatino Linotype" w:eastAsia="Palatino Linotype" w:hAnsi="Palatino Linotype" w:cs="Palatino Linotype"/>
          <w:i/>
          <w:sz w:val="22"/>
          <w:szCs w:val="22"/>
        </w:rPr>
        <w:t>, IV, VII y VIII.</w:t>
      </w:r>
      <w:r w:rsidRPr="000165B6">
        <w:rPr>
          <w:rFonts w:ascii="Palatino Linotype" w:eastAsia="Palatino Linotype" w:hAnsi="Palatino Linotype" w:cs="Palatino Linotype"/>
          <w:b/>
          <w:i/>
          <w:sz w:val="22"/>
          <w:szCs w:val="22"/>
        </w:rPr>
        <w:t>”</w:t>
      </w:r>
    </w:p>
    <w:p w14:paraId="23E65E28" w14:textId="77777777" w:rsidR="003F46DC" w:rsidRPr="000165B6" w:rsidRDefault="003F46DC" w:rsidP="003F46DC">
      <w:pPr>
        <w:tabs>
          <w:tab w:val="left" w:pos="851"/>
        </w:tabs>
        <w:spacing w:line="276" w:lineRule="auto"/>
        <w:ind w:left="851" w:right="901"/>
        <w:jc w:val="both"/>
        <w:rPr>
          <w:rFonts w:ascii="Palatino Linotype" w:eastAsia="Palatino Linotype" w:hAnsi="Palatino Linotype" w:cs="Palatino Linotype"/>
          <w:i/>
          <w:sz w:val="22"/>
          <w:szCs w:val="22"/>
        </w:rPr>
      </w:pPr>
      <w:r w:rsidRPr="000165B6">
        <w:rPr>
          <w:rFonts w:ascii="Palatino Linotype" w:eastAsia="Palatino Linotype" w:hAnsi="Palatino Linotype" w:cs="Palatino Linotype"/>
          <w:i/>
          <w:sz w:val="22"/>
          <w:szCs w:val="22"/>
        </w:rPr>
        <w:t>(Énfasis añadido)</w:t>
      </w:r>
    </w:p>
    <w:p w14:paraId="57B6F5D4" w14:textId="77777777" w:rsidR="003F46DC" w:rsidRPr="000165B6" w:rsidRDefault="003F46DC" w:rsidP="003F46DC">
      <w:pPr>
        <w:tabs>
          <w:tab w:val="left" w:pos="851"/>
        </w:tabs>
        <w:ind w:right="901"/>
        <w:jc w:val="both"/>
        <w:rPr>
          <w:rFonts w:ascii="Palatino Linotype" w:eastAsia="Palatino Linotype" w:hAnsi="Palatino Linotype" w:cs="Palatino Linotype"/>
          <w:i/>
          <w:sz w:val="22"/>
          <w:szCs w:val="22"/>
        </w:rPr>
      </w:pPr>
    </w:p>
    <w:p w14:paraId="2101A2EE" w14:textId="456C90D4" w:rsidR="003F46DC" w:rsidRPr="000165B6" w:rsidRDefault="003F46DC" w:rsidP="003F46DC">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 xml:space="preserve">Es así que, derivado que el </w:t>
      </w:r>
      <w:r w:rsidR="001359EC" w:rsidRPr="000165B6">
        <w:rPr>
          <w:rFonts w:ascii="Palatino Linotype" w:eastAsia="Palatino Linotype" w:hAnsi="Palatino Linotype" w:cs="Palatino Linotype"/>
        </w:rPr>
        <w:t>Recurso de Revisión</w:t>
      </w:r>
      <w:r w:rsidRPr="000165B6">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0165B6">
        <w:rPr>
          <w:rFonts w:ascii="Palatino Linotype" w:eastAsia="Palatino Linotype" w:hAnsi="Palatino Linotype" w:cs="Palatino Linotype"/>
          <w:b/>
        </w:rPr>
        <w:t>;</w:t>
      </w:r>
      <w:r w:rsidRPr="000165B6">
        <w:rPr>
          <w:rFonts w:ascii="Palatino Linotype" w:eastAsia="Palatino Linotype" w:hAnsi="Palatino Linotype" w:cs="Palatino Linotype"/>
        </w:rPr>
        <w:t xml:space="preserve"> por lo que, en el presente caso, al haber sido presentado el </w:t>
      </w:r>
      <w:r w:rsidR="001359EC" w:rsidRPr="000165B6">
        <w:rPr>
          <w:rFonts w:ascii="Palatino Linotype" w:eastAsia="Palatino Linotype" w:hAnsi="Palatino Linotype" w:cs="Palatino Linotype"/>
        </w:rPr>
        <w:t>Recurso de Revisión</w:t>
      </w:r>
      <w:r w:rsidRPr="000165B6">
        <w:rPr>
          <w:rFonts w:ascii="Palatino Linotype" w:eastAsia="Palatino Linotype" w:hAnsi="Palatino Linotype" w:cs="Palatino Linotype"/>
        </w:rPr>
        <w:t xml:space="preserve"> vía </w:t>
      </w:r>
      <w:r w:rsidRPr="000165B6">
        <w:rPr>
          <w:rFonts w:ascii="Palatino Linotype" w:eastAsia="Palatino Linotype" w:hAnsi="Palatino Linotype" w:cs="Palatino Linotype"/>
          <w:b/>
        </w:rPr>
        <w:t>SAIMEX</w:t>
      </w:r>
      <w:r w:rsidRPr="000165B6">
        <w:rPr>
          <w:rFonts w:ascii="Palatino Linotype" w:eastAsia="Palatino Linotype" w:hAnsi="Palatino Linotype" w:cs="Palatino Linotype"/>
        </w:rPr>
        <w:t>, dicho requisito resulta innecesario.</w:t>
      </w:r>
    </w:p>
    <w:p w14:paraId="3EA4A571" w14:textId="77777777" w:rsidR="00807A1E" w:rsidRPr="000165B6" w:rsidRDefault="00807A1E" w:rsidP="003F46DC">
      <w:pPr>
        <w:spacing w:line="360" w:lineRule="auto"/>
        <w:jc w:val="both"/>
        <w:rPr>
          <w:rFonts w:ascii="Palatino Linotype" w:eastAsia="Palatino Linotype" w:hAnsi="Palatino Linotype" w:cs="Palatino Linotype"/>
        </w:rPr>
      </w:pPr>
    </w:p>
    <w:p w14:paraId="56D440ED" w14:textId="77777777" w:rsidR="003F46DC" w:rsidRPr="000165B6" w:rsidRDefault="003F46DC" w:rsidP="003F46DC">
      <w:pPr>
        <w:spacing w:line="360" w:lineRule="auto"/>
        <w:jc w:val="both"/>
        <w:rPr>
          <w:rFonts w:ascii="Palatino Linotype" w:eastAsia="Palatino Linotype" w:hAnsi="Palatino Linotype" w:cs="Palatino Linotype"/>
        </w:rPr>
      </w:pPr>
      <w:r w:rsidRPr="000165B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165B6">
        <w:rPr>
          <w:rFonts w:ascii="Palatino Linotype" w:eastAsia="Palatino Linotype" w:hAnsi="Palatino Linotype" w:cs="Palatino Linotype"/>
          <w:b/>
          <w:u w:val="single"/>
        </w:rPr>
        <w:t xml:space="preserve">el nombre no es un requisito </w:t>
      </w:r>
      <w:r w:rsidRPr="000165B6">
        <w:rPr>
          <w:rFonts w:ascii="Palatino Linotype" w:eastAsia="Palatino Linotype" w:hAnsi="Palatino Linotype" w:cs="Palatino Linotype"/>
          <w:b/>
          <w:i/>
          <w:u w:val="single"/>
        </w:rPr>
        <w:t>sine qua non</w:t>
      </w:r>
      <w:r w:rsidRPr="000165B6">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0165B6">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27CBB458" w14:textId="77777777" w:rsidR="003F46DC" w:rsidRPr="000165B6" w:rsidRDefault="003F46DC" w:rsidP="003F46DC">
      <w:pPr>
        <w:spacing w:line="360" w:lineRule="auto"/>
        <w:jc w:val="both"/>
        <w:rPr>
          <w:rFonts w:ascii="Palatino Linotype" w:eastAsia="Palatino Linotype" w:hAnsi="Palatino Linotype" w:cs="Palatino Linotype"/>
        </w:rPr>
      </w:pPr>
    </w:p>
    <w:p w14:paraId="4CD24B31" w14:textId="77777777" w:rsidR="003F46DC" w:rsidRPr="000165B6" w:rsidRDefault="003F46DC" w:rsidP="003F46DC">
      <w:pPr>
        <w:spacing w:line="360" w:lineRule="auto"/>
        <w:jc w:val="both"/>
        <w:rPr>
          <w:rFonts w:ascii="Palatino Linotype" w:eastAsia="Palatino Linotype" w:hAnsi="Palatino Linotype" w:cs="Palatino Linotype"/>
          <w:sz w:val="22"/>
          <w:szCs w:val="22"/>
        </w:rPr>
      </w:pPr>
      <w:r w:rsidRPr="000165B6">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5000D2F" w14:textId="77777777" w:rsidR="000A207F" w:rsidRPr="000165B6" w:rsidRDefault="000A207F" w:rsidP="000A207F">
      <w:pPr>
        <w:spacing w:line="360" w:lineRule="auto"/>
        <w:jc w:val="both"/>
        <w:rPr>
          <w:rFonts w:ascii="Palatino Linotype" w:hAnsi="Palatino Linotype"/>
        </w:rPr>
      </w:pPr>
    </w:p>
    <w:p w14:paraId="4A940D31" w14:textId="77777777" w:rsidR="007B73D8" w:rsidRPr="000165B6" w:rsidRDefault="007B73D8" w:rsidP="007B73D8">
      <w:pPr>
        <w:pStyle w:val="Prrafodelista"/>
        <w:widowControl w:val="0"/>
        <w:autoSpaceDE w:val="0"/>
        <w:autoSpaceDN w:val="0"/>
        <w:adjustRightInd w:val="0"/>
        <w:spacing w:line="360" w:lineRule="auto"/>
        <w:ind w:left="0"/>
        <w:jc w:val="both"/>
        <w:rPr>
          <w:rFonts w:ascii="Palatino Linotype" w:hAnsi="Palatino Linotype" w:cs="Arial"/>
          <w:b/>
        </w:rPr>
      </w:pPr>
      <w:r w:rsidRPr="000165B6">
        <w:rPr>
          <w:rFonts w:ascii="Palatino Linotype" w:hAnsi="Palatino Linotype" w:cs="Arial"/>
          <w:b/>
          <w:sz w:val="28"/>
        </w:rPr>
        <w:t>QUINTO</w:t>
      </w:r>
      <w:r w:rsidRPr="000165B6">
        <w:rPr>
          <w:rFonts w:ascii="Palatino Linotype" w:hAnsi="Palatino Linotype" w:cs="Arial"/>
          <w:b/>
        </w:rPr>
        <w:t xml:space="preserve">. Estudio y Resolución del Recurso. </w:t>
      </w:r>
    </w:p>
    <w:p w14:paraId="4068ABDB" w14:textId="77777777" w:rsidR="00BB5221" w:rsidRPr="000165B6" w:rsidRDefault="00BB5221" w:rsidP="00BB5221">
      <w:pPr>
        <w:spacing w:line="360" w:lineRule="auto"/>
        <w:jc w:val="both"/>
        <w:rPr>
          <w:rFonts w:ascii="Palatino Linotype" w:hAnsi="Palatino Linotype" w:cs="Arial"/>
          <w:lang w:val="es-ES"/>
        </w:rPr>
      </w:pPr>
      <w:r w:rsidRPr="000165B6">
        <w:rPr>
          <w:rFonts w:ascii="Palatino Linotype" w:hAnsi="Palatino Linotype" w:cs="Arial"/>
        </w:rPr>
        <w:t xml:space="preserve">Una vez determinada la vía sobre la que versará el presente recurso, y previa revisión del expediente electrónico formado en </w:t>
      </w:r>
      <w:r w:rsidRPr="000165B6">
        <w:rPr>
          <w:rFonts w:ascii="Palatino Linotype" w:hAnsi="Palatino Linotype" w:cs="Arial"/>
          <w:b/>
        </w:rPr>
        <w:t>EL SAIMEX</w:t>
      </w:r>
      <w:r w:rsidRPr="000165B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165B6">
        <w:rPr>
          <w:rFonts w:ascii="Palatino Linotype" w:hAnsi="Palatino Linotype"/>
          <w:lang w:val="es-ES"/>
        </w:rPr>
        <w:t>Constitución Política de los Estados Unidos Mexicanos, Constitución Política del Estado Libre y Soberano de México</w:t>
      </w:r>
      <w:r w:rsidRPr="000165B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165B6">
        <w:rPr>
          <w:rFonts w:ascii="Palatino Linotype" w:hAnsi="Palatino Linotype"/>
          <w:lang w:val="es-ES"/>
        </w:rPr>
        <w:t xml:space="preserve">Constitución </w:t>
      </w:r>
      <w:r w:rsidRPr="000165B6">
        <w:rPr>
          <w:rFonts w:ascii="Palatino Linotype" w:hAnsi="Palatino Linotype"/>
          <w:lang w:val="es-ES"/>
        </w:rPr>
        <w:lastRenderedPageBreak/>
        <w:t>Política de los Estados Unidos Mexicanos</w:t>
      </w:r>
      <w:r w:rsidRPr="000165B6">
        <w:rPr>
          <w:rFonts w:ascii="Palatino Linotype" w:hAnsi="Palatino Linotype" w:cs="Arial"/>
        </w:rPr>
        <w:t xml:space="preserve"> y los numerales 8 y 9 de la </w:t>
      </w:r>
      <w:r w:rsidRPr="000165B6">
        <w:rPr>
          <w:rFonts w:ascii="Palatino Linotype" w:hAnsi="Palatino Linotype" w:cs="Arial"/>
          <w:lang w:val="es-ES"/>
        </w:rPr>
        <w:t>Ley de Transparencia y Acceso a la Información Pública del Estado de México y Municipios.</w:t>
      </w:r>
    </w:p>
    <w:p w14:paraId="0A95BEA3" w14:textId="77777777" w:rsidR="00BB5221" w:rsidRPr="000165B6" w:rsidRDefault="00BB5221" w:rsidP="00BB5221">
      <w:pPr>
        <w:spacing w:line="360" w:lineRule="auto"/>
        <w:jc w:val="both"/>
        <w:rPr>
          <w:rFonts w:ascii="Palatino Linotype" w:hAnsi="Palatino Linotype" w:cs="Arial"/>
        </w:rPr>
      </w:pPr>
    </w:p>
    <w:p w14:paraId="24B3672D" w14:textId="77777777" w:rsidR="00681CEF" w:rsidRPr="000165B6" w:rsidRDefault="00681CEF" w:rsidP="00681CEF">
      <w:pPr>
        <w:spacing w:line="360" w:lineRule="auto"/>
        <w:jc w:val="both"/>
        <w:rPr>
          <w:rFonts w:ascii="Palatino Linotype" w:hAnsi="Palatino Linotype" w:cs="Arial"/>
        </w:rPr>
      </w:pPr>
      <w:r w:rsidRPr="000165B6">
        <w:rPr>
          <w:rFonts w:ascii="Palatino Linotype" w:hAnsi="Palatino Linotype"/>
          <w:lang w:eastAsia="es-MX"/>
        </w:rPr>
        <w:t xml:space="preserve">Primeramente, es importante señalar que </w:t>
      </w:r>
      <w:r w:rsidRPr="000165B6">
        <w:rPr>
          <w:rFonts w:ascii="Palatino Linotype" w:hAnsi="Palatino Linotype"/>
          <w:b/>
          <w:lang w:eastAsia="es-MX"/>
        </w:rPr>
        <w:t xml:space="preserve">EL SUJETO OBLIGADO </w:t>
      </w:r>
      <w:r w:rsidRPr="000165B6">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0165B6">
        <w:rPr>
          <w:rFonts w:ascii="Palatino Linotype" w:hAnsi="Palatino Linotype" w:cs="Arial"/>
        </w:rPr>
        <w:t xml:space="preserve">. </w:t>
      </w:r>
    </w:p>
    <w:p w14:paraId="1189EE0F" w14:textId="77777777" w:rsidR="00681CEF" w:rsidRPr="000165B6" w:rsidRDefault="00681CEF" w:rsidP="00681CEF">
      <w:pPr>
        <w:spacing w:line="360" w:lineRule="auto"/>
        <w:jc w:val="both"/>
        <w:rPr>
          <w:rFonts w:ascii="Palatino Linotype" w:hAnsi="Palatino Linotype"/>
          <w:lang w:eastAsia="es-MX"/>
        </w:rPr>
      </w:pPr>
    </w:p>
    <w:p w14:paraId="737E7E94" w14:textId="77777777" w:rsidR="00681CEF" w:rsidRPr="000165B6" w:rsidRDefault="00681CEF" w:rsidP="00681CEF">
      <w:pPr>
        <w:spacing w:line="360" w:lineRule="auto"/>
        <w:jc w:val="both"/>
        <w:rPr>
          <w:rFonts w:ascii="Palatino Linotype" w:hAnsi="Palatino Linotype"/>
          <w:lang w:eastAsia="es-MX"/>
        </w:rPr>
      </w:pPr>
      <w:r w:rsidRPr="000165B6">
        <w:rPr>
          <w:rFonts w:ascii="Palatino Linotype" w:hAnsi="Palatino Linotype"/>
          <w:lang w:eastAsia="es-MX"/>
        </w:rPr>
        <w:t xml:space="preserve">Por lo que, el hecho de que </w:t>
      </w:r>
      <w:r w:rsidRPr="000165B6">
        <w:rPr>
          <w:rFonts w:ascii="Palatino Linotype" w:hAnsi="Palatino Linotype"/>
          <w:b/>
          <w:bCs/>
          <w:lang w:eastAsia="es-MX"/>
        </w:rPr>
        <w:t>EL SUJETO OBLIGADO</w:t>
      </w:r>
      <w:r w:rsidRPr="000165B6">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6CAD865" w14:textId="77777777" w:rsidR="00681CEF" w:rsidRPr="000165B6" w:rsidRDefault="00681CEF" w:rsidP="00681CEF">
      <w:pPr>
        <w:jc w:val="both"/>
        <w:rPr>
          <w:rFonts w:ascii="Palatino Linotype" w:hAnsi="Palatino Linotype"/>
          <w:lang w:eastAsia="es-MX"/>
        </w:rPr>
      </w:pPr>
    </w:p>
    <w:p w14:paraId="3EDC726F" w14:textId="77777777" w:rsidR="00681CEF" w:rsidRPr="000165B6" w:rsidRDefault="00681CEF" w:rsidP="0036058D">
      <w:pPr>
        <w:shd w:val="clear" w:color="auto" w:fill="FFFFFF"/>
        <w:spacing w:line="276" w:lineRule="auto"/>
        <w:ind w:left="851" w:right="902"/>
        <w:jc w:val="both"/>
        <w:rPr>
          <w:rFonts w:ascii="Palatino Linotype" w:hAnsi="Palatino Linotype"/>
          <w:i/>
          <w:iCs/>
          <w:sz w:val="22"/>
          <w:szCs w:val="22"/>
          <w:lang w:eastAsia="es-MX"/>
        </w:rPr>
      </w:pPr>
      <w:r w:rsidRPr="000165B6">
        <w:rPr>
          <w:rFonts w:ascii="Palatino Linotype" w:hAnsi="Palatino Linotype"/>
          <w:i/>
          <w:iCs/>
          <w:sz w:val="22"/>
          <w:szCs w:val="22"/>
          <w:lang w:eastAsia="es-MX"/>
        </w:rPr>
        <w:t>“</w:t>
      </w:r>
      <w:r w:rsidRPr="000165B6">
        <w:rPr>
          <w:rFonts w:ascii="Palatino Linotype" w:hAnsi="Palatino Linotype"/>
          <w:b/>
          <w:bCs/>
          <w:i/>
          <w:iCs/>
          <w:sz w:val="22"/>
          <w:szCs w:val="22"/>
          <w:lang w:eastAsia="es-MX"/>
        </w:rPr>
        <w:t>Artículo 12.</w:t>
      </w:r>
      <w:r w:rsidRPr="000165B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DCD2B34" w14:textId="77777777" w:rsidR="0036058D" w:rsidRPr="000165B6" w:rsidRDefault="0036058D" w:rsidP="0036058D">
      <w:pPr>
        <w:shd w:val="clear" w:color="auto" w:fill="FFFFFF"/>
        <w:spacing w:line="276" w:lineRule="auto"/>
        <w:ind w:left="851" w:right="902"/>
        <w:jc w:val="both"/>
        <w:rPr>
          <w:rFonts w:ascii="Palatino Linotype" w:hAnsi="Palatino Linotype"/>
          <w:lang w:eastAsia="es-MX"/>
        </w:rPr>
      </w:pPr>
    </w:p>
    <w:p w14:paraId="2A1EDAB3" w14:textId="77777777" w:rsidR="00681CEF" w:rsidRPr="000165B6" w:rsidRDefault="00681CEF" w:rsidP="0036058D">
      <w:pPr>
        <w:shd w:val="clear" w:color="auto" w:fill="FFFFFF"/>
        <w:spacing w:line="276" w:lineRule="auto"/>
        <w:ind w:left="851" w:right="902"/>
        <w:jc w:val="both"/>
        <w:rPr>
          <w:rFonts w:ascii="Palatino Linotype" w:hAnsi="Palatino Linotype"/>
          <w:i/>
          <w:iCs/>
          <w:sz w:val="22"/>
          <w:szCs w:val="22"/>
          <w:lang w:eastAsia="es-MX"/>
        </w:rPr>
      </w:pPr>
      <w:r w:rsidRPr="000165B6">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B8DEB7" w14:textId="77777777" w:rsidR="00681CEF" w:rsidRPr="000165B6" w:rsidRDefault="00681CEF" w:rsidP="00681CEF">
      <w:pPr>
        <w:shd w:val="clear" w:color="auto" w:fill="FFFFFF"/>
        <w:ind w:left="851" w:right="902"/>
        <w:jc w:val="both"/>
        <w:rPr>
          <w:rFonts w:ascii="Palatino Linotype" w:hAnsi="Palatino Linotype"/>
          <w:lang w:eastAsia="es-MX"/>
        </w:rPr>
      </w:pPr>
    </w:p>
    <w:p w14:paraId="5B44FC94" w14:textId="77777777" w:rsidR="00681CEF" w:rsidRPr="000165B6" w:rsidRDefault="00681CEF" w:rsidP="00681CEF">
      <w:pPr>
        <w:spacing w:line="360" w:lineRule="auto"/>
        <w:jc w:val="both"/>
        <w:rPr>
          <w:rFonts w:ascii="Palatino Linotype" w:hAnsi="Palatino Linotype"/>
          <w:lang w:eastAsia="es-MX"/>
        </w:rPr>
      </w:pPr>
      <w:r w:rsidRPr="000165B6">
        <w:rPr>
          <w:rFonts w:ascii="Palatino Linotype" w:hAnsi="Palatino Linotype"/>
          <w:lang w:eastAsia="es-MX"/>
        </w:rPr>
        <w:t xml:space="preserve">En atención a lo anterior, el estudio de la naturaleza jurídica de la información pública solicitada, tiene por objeto determinar si </w:t>
      </w:r>
      <w:r w:rsidRPr="000165B6">
        <w:rPr>
          <w:rFonts w:ascii="Palatino Linotype" w:hAnsi="Palatino Linotype"/>
          <w:b/>
          <w:lang w:eastAsia="es-MX"/>
        </w:rPr>
        <w:t xml:space="preserve">EL SUJETO OBLIGADO </w:t>
      </w:r>
      <w:r w:rsidRPr="000165B6">
        <w:rPr>
          <w:rFonts w:ascii="Palatino Linotype" w:hAnsi="Palatino Linotype"/>
          <w:lang w:eastAsia="es-MX"/>
        </w:rPr>
        <w:t>la</w:t>
      </w:r>
      <w:r w:rsidRPr="000165B6">
        <w:rPr>
          <w:rFonts w:ascii="Palatino Linotype" w:hAnsi="Palatino Linotype"/>
          <w:b/>
          <w:lang w:eastAsia="es-MX"/>
        </w:rPr>
        <w:t xml:space="preserve"> </w:t>
      </w:r>
      <w:r w:rsidRPr="000165B6">
        <w:rPr>
          <w:rFonts w:ascii="Palatino Linotype" w:hAnsi="Palatino Linotype"/>
          <w:lang w:eastAsia="es-MX"/>
        </w:rPr>
        <w:t xml:space="preserve">genera, posee o administra; sin embargo, en aquellos casos en que éste la asume, a nada práctico nos </w:t>
      </w:r>
      <w:r w:rsidRPr="000165B6">
        <w:rPr>
          <w:rFonts w:ascii="Palatino Linotype" w:hAnsi="Palatino Linotype"/>
          <w:lang w:eastAsia="es-MX"/>
        </w:rPr>
        <w:lastRenderedPageBreak/>
        <w:t xml:space="preserve">conduciría su estudio, ya que como se observa de la respuesta vertida por </w:t>
      </w:r>
      <w:r w:rsidRPr="000165B6">
        <w:rPr>
          <w:rFonts w:ascii="Palatino Linotype" w:hAnsi="Palatino Linotype"/>
          <w:b/>
          <w:lang w:eastAsia="es-MX"/>
        </w:rPr>
        <w:t>EL SUJETO OBLIGADO</w:t>
      </w:r>
      <w:r w:rsidRPr="000165B6">
        <w:rPr>
          <w:rFonts w:ascii="Palatino Linotype" w:hAnsi="Palatino Linotype"/>
          <w:lang w:eastAsia="es-MX"/>
        </w:rPr>
        <w:t>, dicha información, fue admitida por el mismo; actualizándose el supuesto artículo 12 de la Ley de la materia, anteriormente referido.</w:t>
      </w:r>
    </w:p>
    <w:p w14:paraId="009A9B67" w14:textId="77777777" w:rsidR="00681CEF" w:rsidRPr="000165B6" w:rsidRDefault="00681CEF" w:rsidP="00681CEF">
      <w:pPr>
        <w:pStyle w:val="Prrafodelista"/>
        <w:widowControl w:val="0"/>
        <w:autoSpaceDE w:val="0"/>
        <w:autoSpaceDN w:val="0"/>
        <w:adjustRightInd w:val="0"/>
        <w:spacing w:line="360" w:lineRule="auto"/>
        <w:ind w:left="0"/>
        <w:jc w:val="both"/>
        <w:rPr>
          <w:rFonts w:ascii="Palatino Linotype" w:hAnsi="Palatino Linotype" w:cs="Arial"/>
        </w:rPr>
      </w:pPr>
    </w:p>
    <w:p w14:paraId="46486588" w14:textId="77777777" w:rsidR="00681CEF" w:rsidRPr="000165B6" w:rsidRDefault="00681CEF" w:rsidP="00681CEF">
      <w:pPr>
        <w:pStyle w:val="Prrafodelista"/>
        <w:widowControl w:val="0"/>
        <w:autoSpaceDE w:val="0"/>
        <w:autoSpaceDN w:val="0"/>
        <w:adjustRightInd w:val="0"/>
        <w:spacing w:line="360" w:lineRule="auto"/>
        <w:ind w:left="0"/>
        <w:jc w:val="both"/>
        <w:rPr>
          <w:rFonts w:ascii="Palatino Linotype" w:hAnsi="Palatino Linotype" w:cs="Arial"/>
        </w:rPr>
      </w:pPr>
      <w:r w:rsidRPr="000165B6">
        <w:rPr>
          <w:rFonts w:ascii="Palatino Linotype" w:hAnsi="Palatino Linotype" w:cs="Arial"/>
        </w:rPr>
        <w:t xml:space="preserve">Una vez determinada la vía sobre la que versará el presente Recurso y previa revisión del expediente </w:t>
      </w:r>
      <w:r w:rsidRPr="000165B6">
        <w:rPr>
          <w:rFonts w:ascii="Palatino Linotype" w:hAnsi="Palatino Linotype"/>
        </w:rPr>
        <w:t>electrónico</w:t>
      </w:r>
      <w:r w:rsidRPr="000165B6">
        <w:rPr>
          <w:rFonts w:ascii="Palatino Linotype" w:hAnsi="Palatino Linotype" w:cs="Arial"/>
        </w:rPr>
        <w:t xml:space="preserve"> formado en el</w:t>
      </w:r>
      <w:r w:rsidRPr="000165B6">
        <w:rPr>
          <w:rFonts w:ascii="Palatino Linotype" w:hAnsi="Palatino Linotype" w:cs="Arial"/>
          <w:b/>
        </w:rPr>
        <w:t xml:space="preserve"> SAIMEX</w:t>
      </w:r>
      <w:r w:rsidRPr="000165B6">
        <w:rPr>
          <w:rFonts w:ascii="Palatino Linotype" w:hAnsi="Palatino Linotype" w:cs="Arial"/>
        </w:rPr>
        <w:t xml:space="preserve">, es conveniente analizar si la respuesta del </w:t>
      </w:r>
      <w:r w:rsidRPr="000165B6">
        <w:rPr>
          <w:rFonts w:ascii="Palatino Linotype" w:hAnsi="Palatino Linotype" w:cs="Arial"/>
          <w:b/>
          <w:lang w:eastAsia="es-MX"/>
        </w:rPr>
        <w:t>SUJETO OBLIGADO</w:t>
      </w:r>
      <w:r w:rsidRPr="000165B6">
        <w:rPr>
          <w:rFonts w:ascii="Palatino Linotype" w:hAnsi="Palatino Linotype" w:cs="Arial"/>
        </w:rPr>
        <w:t xml:space="preserve"> cumple con los requisitos del Derecho de Acceso a la Información Pública, por lo que, para efectos de mejor estudio y comprensión, conviene citar la petición del </w:t>
      </w:r>
      <w:r w:rsidRPr="000165B6">
        <w:rPr>
          <w:rFonts w:ascii="Palatino Linotype" w:hAnsi="Palatino Linotype" w:cs="Arial"/>
          <w:b/>
          <w:bCs/>
        </w:rPr>
        <w:t>RECURRENTE</w:t>
      </w:r>
      <w:r w:rsidRPr="000165B6">
        <w:rPr>
          <w:rFonts w:ascii="Palatino Linotype" w:hAnsi="Palatino Linotype" w:cs="Arial"/>
        </w:rPr>
        <w:t xml:space="preserve">, así como, la respuesta otorgada por </w:t>
      </w:r>
      <w:r w:rsidRPr="000165B6">
        <w:rPr>
          <w:rFonts w:ascii="Palatino Linotype" w:hAnsi="Palatino Linotype" w:cs="Arial"/>
          <w:b/>
        </w:rPr>
        <w:t xml:space="preserve">EL SUJETO OBLIGADO, </w:t>
      </w:r>
      <w:r w:rsidRPr="000165B6">
        <w:rPr>
          <w:rFonts w:ascii="Palatino Linotype" w:hAnsi="Palatino Linotype" w:cs="Arial"/>
        </w:rPr>
        <w:t>motivo por el cual se realiza la siguiente tabla, para mayor entendimiento:</w:t>
      </w:r>
    </w:p>
    <w:p w14:paraId="20E8C4BA" w14:textId="77777777" w:rsidR="00905DE0" w:rsidRPr="000165B6" w:rsidRDefault="00905DE0" w:rsidP="00905DE0">
      <w:pPr>
        <w:spacing w:line="360" w:lineRule="auto"/>
        <w:jc w:val="center"/>
        <w:rPr>
          <w:rFonts w:ascii="Palatino Linotype" w:eastAsia="Arial Unicode MS" w:hAnsi="Palatino Linotype" w:cs="Arial"/>
          <w:bCs/>
          <w:iC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974"/>
        <w:gridCol w:w="1979"/>
      </w:tblGrid>
      <w:tr w:rsidR="0036058D" w:rsidRPr="000165B6" w14:paraId="5B975DDC" w14:textId="77777777" w:rsidTr="00AC3830">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CCFE432" w14:textId="77777777" w:rsidR="00905DE0" w:rsidRPr="000165B6" w:rsidRDefault="00905DE0" w:rsidP="00DF624E">
            <w:pPr>
              <w:suppressAutoHyphens/>
              <w:spacing w:line="276" w:lineRule="auto"/>
              <w:jc w:val="center"/>
              <w:rPr>
                <w:rFonts w:ascii="Palatino Linotype" w:eastAsia="Calibri" w:hAnsi="Palatino Linotype" w:cs="Arial"/>
                <w:b/>
                <w:color w:val="FFFFFF" w:themeColor="background1"/>
                <w:sz w:val="22"/>
                <w:szCs w:val="22"/>
                <w:lang w:val="es-ES_tradnl"/>
              </w:rPr>
            </w:pPr>
            <w:r w:rsidRPr="000165B6">
              <w:rPr>
                <w:rFonts w:ascii="Palatino Linotype" w:eastAsia="Calibri" w:hAnsi="Palatino Linotype" w:cs="Arial"/>
                <w:b/>
                <w:color w:val="FFFFFF" w:themeColor="background1"/>
                <w:sz w:val="22"/>
                <w:szCs w:val="22"/>
                <w:lang w:val="es-ES_tradnl"/>
              </w:rPr>
              <w:t>Solicitud</w:t>
            </w:r>
          </w:p>
        </w:tc>
        <w:tc>
          <w:tcPr>
            <w:tcW w:w="397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E7216B9" w14:textId="77777777" w:rsidR="00905DE0" w:rsidRPr="000165B6" w:rsidRDefault="00905DE0" w:rsidP="00DF624E">
            <w:pPr>
              <w:suppressAutoHyphens/>
              <w:spacing w:line="276" w:lineRule="auto"/>
              <w:jc w:val="center"/>
              <w:rPr>
                <w:rFonts w:ascii="Palatino Linotype" w:eastAsia="Calibri" w:hAnsi="Palatino Linotype" w:cs="Arial"/>
                <w:b/>
                <w:color w:val="FFFFFF" w:themeColor="background1"/>
                <w:sz w:val="22"/>
                <w:szCs w:val="22"/>
                <w:lang w:val="es-ES_tradnl"/>
              </w:rPr>
            </w:pPr>
            <w:r w:rsidRPr="000165B6">
              <w:rPr>
                <w:rFonts w:ascii="Palatino Linotype" w:eastAsia="Calibri" w:hAnsi="Palatino Linotype" w:cs="Arial"/>
                <w:b/>
                <w:color w:val="FFFFFF" w:themeColor="background1"/>
                <w:sz w:val="22"/>
                <w:szCs w:val="22"/>
                <w:lang w:val="es-ES_tradnl" w:eastAsia="en-US"/>
              </w:rPr>
              <w:t>Respuesta/Informe Justificado</w:t>
            </w:r>
          </w:p>
        </w:tc>
        <w:tc>
          <w:tcPr>
            <w:tcW w:w="197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9DE98C4" w14:textId="77777777" w:rsidR="00905DE0" w:rsidRPr="000165B6" w:rsidRDefault="00905DE0" w:rsidP="00DF624E">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0165B6">
              <w:rPr>
                <w:rFonts w:ascii="Palatino Linotype" w:eastAsia="Calibri" w:hAnsi="Palatino Linotype" w:cs="Arial"/>
                <w:b/>
                <w:color w:val="FFFFFF" w:themeColor="background1"/>
                <w:sz w:val="22"/>
                <w:szCs w:val="22"/>
                <w:lang w:val="es-ES_tradnl" w:eastAsia="en-US"/>
              </w:rPr>
              <w:t>Comentarios</w:t>
            </w:r>
          </w:p>
        </w:tc>
      </w:tr>
      <w:tr w:rsidR="0036058D" w:rsidRPr="000165B6" w14:paraId="1497581A" w14:textId="77777777" w:rsidTr="00AC3830">
        <w:trPr>
          <w:jc w:val="center"/>
        </w:trPr>
        <w:tc>
          <w:tcPr>
            <w:tcW w:w="2689" w:type="dxa"/>
            <w:tcBorders>
              <w:top w:val="single" w:sz="4" w:space="0" w:color="auto"/>
              <w:left w:val="single" w:sz="4" w:space="0" w:color="auto"/>
              <w:bottom w:val="single" w:sz="4" w:space="0" w:color="auto"/>
              <w:right w:val="single" w:sz="4" w:space="0" w:color="auto"/>
            </w:tcBorders>
          </w:tcPr>
          <w:p w14:paraId="58F8A5C6" w14:textId="1ECBF9F0" w:rsidR="00905DE0" w:rsidRPr="000165B6" w:rsidRDefault="001B2819" w:rsidP="00DF624E">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0165B6">
              <w:rPr>
                <w:rFonts w:ascii="Palatino Linotype" w:eastAsia="Calibri" w:hAnsi="Palatino Linotype" w:cs="Verdana"/>
                <w:i/>
                <w:sz w:val="22"/>
                <w:szCs w:val="22"/>
                <w:lang w:val="es-ES_tradnl" w:eastAsia="en-US"/>
              </w:rPr>
              <w:t>¿Qué proporción guardan los procedimientos instaurados en relación con las denuncias procedentes?</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tcPr>
          <w:p w14:paraId="637BA737" w14:textId="58167B5D" w:rsidR="00905DE0" w:rsidRPr="000165B6" w:rsidRDefault="00905DE0" w:rsidP="00DF624E">
            <w:pPr>
              <w:spacing w:line="276" w:lineRule="auto"/>
              <w:jc w:val="both"/>
              <w:rPr>
                <w:rFonts w:ascii="Palatino Linotype" w:hAnsi="Palatino Linotype" w:cs="Segoe UI"/>
                <w:b/>
                <w:iCs/>
                <w:sz w:val="22"/>
                <w:szCs w:val="22"/>
                <w:lang w:val="es-ES_tradnl" w:eastAsia="es-MX"/>
              </w:rPr>
            </w:pPr>
            <w:r w:rsidRPr="000165B6">
              <w:rPr>
                <w:rFonts w:ascii="Palatino Linotype" w:hAnsi="Palatino Linotype" w:cs="Segoe UI"/>
                <w:b/>
                <w:iCs/>
                <w:sz w:val="22"/>
                <w:szCs w:val="22"/>
                <w:lang w:val="es-ES_tradnl" w:eastAsia="es-MX"/>
              </w:rPr>
              <w:t>Respuesta:</w:t>
            </w:r>
          </w:p>
          <w:p w14:paraId="136CDAC8" w14:textId="433163D5" w:rsidR="00905DE0" w:rsidRPr="000165B6" w:rsidRDefault="00905DE0" w:rsidP="00DF624E">
            <w:pPr>
              <w:spacing w:line="276" w:lineRule="auto"/>
              <w:jc w:val="both"/>
              <w:rPr>
                <w:rFonts w:ascii="Palatino Linotype" w:hAnsi="Palatino Linotype" w:cs="Segoe UI"/>
                <w:iCs/>
                <w:sz w:val="22"/>
                <w:szCs w:val="22"/>
                <w:lang w:val="es-ES_tradnl" w:eastAsia="es-MX"/>
              </w:rPr>
            </w:pPr>
            <w:r w:rsidRPr="000165B6">
              <w:rPr>
                <w:rFonts w:ascii="Palatino Linotype" w:hAnsi="Palatino Linotype" w:cs="Segoe UI"/>
                <w:iCs/>
                <w:sz w:val="22"/>
                <w:szCs w:val="22"/>
                <w:lang w:val="es-ES_tradnl" w:eastAsia="es-MX"/>
              </w:rPr>
              <w:t xml:space="preserve"> </w:t>
            </w:r>
            <w:r w:rsidR="003B6D78" w:rsidRPr="000165B6">
              <w:rPr>
                <w:rFonts w:ascii="Palatino Linotype" w:hAnsi="Palatino Linotype" w:cs="Segoe UI"/>
                <w:iCs/>
                <w:sz w:val="22"/>
                <w:szCs w:val="22"/>
                <w:lang w:val="es-ES_tradnl" w:eastAsia="es-MX"/>
              </w:rPr>
              <w:t>Hacen de conocimiento que la Contraloría de Valle de Chalco Solidaridad, México, no tiene conocimiento del estado que guardan los expedientes relacionados a la interposición de denuncias, toda vez que, de conformidad con el numeral 119</w:t>
            </w:r>
            <w:r w:rsidR="00E75585" w:rsidRPr="000165B6">
              <w:rPr>
                <w:rFonts w:ascii="Palatino Linotype" w:hAnsi="Palatino Linotype" w:cs="Segoe UI"/>
                <w:iCs/>
                <w:sz w:val="22"/>
                <w:szCs w:val="22"/>
                <w:lang w:val="es-ES_tradnl" w:eastAsia="es-MX"/>
              </w:rPr>
              <w:t>,</w:t>
            </w:r>
            <w:r w:rsidR="003B6D78" w:rsidRPr="000165B6">
              <w:rPr>
                <w:rFonts w:ascii="Palatino Linotype" w:hAnsi="Palatino Linotype" w:cs="Segoe UI"/>
                <w:iCs/>
                <w:sz w:val="22"/>
                <w:szCs w:val="22"/>
                <w:lang w:val="es-ES_tradnl" w:eastAsia="es-MX"/>
              </w:rPr>
              <w:t xml:space="preserve"> de la Ley de Responsabilidades Administrativas del Estado de México y Municipios, establece entre otras cosas que las autoridades investigadoras, substanciadoras y resolutoras, que componen esta Contraloría Municipal, garantizarán la </w:t>
            </w:r>
            <w:r w:rsidR="003B6D78" w:rsidRPr="000165B6">
              <w:rPr>
                <w:rFonts w:ascii="Palatino Linotype" w:hAnsi="Palatino Linotype" w:cs="Segoe UI"/>
                <w:iCs/>
                <w:sz w:val="22"/>
                <w:szCs w:val="22"/>
                <w:lang w:val="es-ES_tradnl" w:eastAsia="es-MX"/>
              </w:rPr>
              <w:lastRenderedPageBreak/>
              <w:t>independencia entre ambas en el ejercicio de sus funciones, de las que no tiene conocimiento el que suscribe</w:t>
            </w:r>
            <w:r w:rsidR="00E75585" w:rsidRPr="000165B6">
              <w:rPr>
                <w:rFonts w:ascii="Palatino Linotype" w:hAnsi="Palatino Linotype" w:cs="Segoe UI"/>
                <w:iCs/>
                <w:sz w:val="22"/>
                <w:szCs w:val="22"/>
                <w:lang w:val="es-ES_tradnl" w:eastAsia="es-MX"/>
              </w:rPr>
              <w:t>.</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EBFE" w14:textId="5892D2AA" w:rsidR="00905DE0" w:rsidRPr="000165B6" w:rsidRDefault="00E75585" w:rsidP="00DF624E">
            <w:pPr>
              <w:tabs>
                <w:tab w:val="left" w:pos="567"/>
              </w:tabs>
              <w:suppressAutoHyphens/>
              <w:spacing w:line="276" w:lineRule="auto"/>
              <w:jc w:val="center"/>
              <w:rPr>
                <w:rFonts w:ascii="Palatino Linotype" w:hAnsi="Palatino Linotype"/>
                <w:b/>
                <w:bCs/>
                <w:sz w:val="22"/>
                <w:szCs w:val="22"/>
                <w:lang w:val="es-ES_tradnl"/>
              </w:rPr>
            </w:pPr>
            <w:r w:rsidRPr="000165B6">
              <w:rPr>
                <w:rFonts w:ascii="Palatino Linotype" w:hAnsi="Palatino Linotype"/>
                <w:b/>
                <w:bCs/>
                <w:sz w:val="22"/>
                <w:szCs w:val="22"/>
                <w:lang w:val="es-ES_tradnl"/>
              </w:rPr>
              <w:lastRenderedPageBreak/>
              <w:t>Parcial</w:t>
            </w:r>
          </w:p>
        </w:tc>
      </w:tr>
      <w:tr w:rsidR="00DE4143" w:rsidRPr="000165B6" w14:paraId="7D88BF3A" w14:textId="77777777" w:rsidTr="00AC3830">
        <w:trPr>
          <w:jc w:val="center"/>
        </w:trPr>
        <w:tc>
          <w:tcPr>
            <w:tcW w:w="2689" w:type="dxa"/>
            <w:tcBorders>
              <w:top w:val="single" w:sz="4" w:space="0" w:color="auto"/>
              <w:left w:val="single" w:sz="4" w:space="0" w:color="auto"/>
              <w:bottom w:val="single" w:sz="4" w:space="0" w:color="auto"/>
              <w:right w:val="single" w:sz="4" w:space="0" w:color="auto"/>
            </w:tcBorders>
          </w:tcPr>
          <w:p w14:paraId="0D1B9558" w14:textId="08B7D8AE" w:rsidR="00DE4143" w:rsidRPr="000165B6" w:rsidRDefault="001B2819" w:rsidP="00DE4143">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0165B6">
              <w:rPr>
                <w:rFonts w:ascii="Palatino Linotype" w:eastAsia="Calibri" w:hAnsi="Palatino Linotype" w:cs="Verdana"/>
                <w:i/>
                <w:sz w:val="22"/>
                <w:szCs w:val="22"/>
                <w:lang w:val="es-ES_tradnl" w:eastAsia="en-US"/>
              </w:rPr>
              <w:t>¿Se cuenta con instancia promotora de la participación ciudadana?</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tcPr>
          <w:p w14:paraId="23543490" w14:textId="77777777" w:rsidR="00DE4143" w:rsidRPr="000165B6" w:rsidRDefault="00DE4143" w:rsidP="00DE4143">
            <w:pPr>
              <w:spacing w:line="276" w:lineRule="auto"/>
              <w:jc w:val="both"/>
              <w:rPr>
                <w:rFonts w:ascii="Palatino Linotype" w:hAnsi="Palatino Linotype" w:cs="Segoe UI"/>
                <w:b/>
                <w:iCs/>
                <w:sz w:val="22"/>
                <w:szCs w:val="22"/>
                <w:lang w:val="es-ES_tradnl" w:eastAsia="es-MX"/>
              </w:rPr>
            </w:pPr>
            <w:r w:rsidRPr="000165B6">
              <w:rPr>
                <w:rFonts w:ascii="Palatino Linotype" w:hAnsi="Palatino Linotype" w:cs="Segoe UI"/>
                <w:b/>
                <w:iCs/>
                <w:sz w:val="22"/>
                <w:szCs w:val="22"/>
                <w:lang w:val="es-ES_tradnl" w:eastAsia="es-MX"/>
              </w:rPr>
              <w:t>Respuesta:</w:t>
            </w:r>
          </w:p>
          <w:p w14:paraId="5A47DAF8" w14:textId="30D51418" w:rsidR="00DE4143" w:rsidRPr="000165B6" w:rsidRDefault="001433C6" w:rsidP="00DE4143">
            <w:pPr>
              <w:spacing w:line="276" w:lineRule="auto"/>
              <w:jc w:val="both"/>
              <w:rPr>
                <w:rFonts w:ascii="Palatino Linotype" w:hAnsi="Palatino Linotype" w:cs="Segoe UI"/>
                <w:bCs/>
                <w:iCs/>
                <w:sz w:val="22"/>
                <w:szCs w:val="22"/>
                <w:lang w:val="es-ES_tradnl" w:eastAsia="es-MX"/>
              </w:rPr>
            </w:pPr>
            <w:r w:rsidRPr="000165B6">
              <w:rPr>
                <w:rFonts w:ascii="Palatino Linotype" w:hAnsi="Palatino Linotype" w:cs="Segoe UI"/>
                <w:bCs/>
                <w:iCs/>
                <w:sz w:val="22"/>
                <w:szCs w:val="22"/>
                <w:lang w:val="es-ES_tradnl" w:eastAsia="es-MX"/>
              </w:rPr>
              <w:t>Contestan</w:t>
            </w:r>
            <w:r w:rsidR="0022137E" w:rsidRPr="000165B6">
              <w:rPr>
                <w:rFonts w:ascii="Palatino Linotype" w:hAnsi="Palatino Linotype" w:cs="Segoe UI"/>
                <w:bCs/>
                <w:iCs/>
                <w:sz w:val="22"/>
                <w:szCs w:val="22"/>
                <w:lang w:val="es-ES_tradnl" w:eastAsia="es-MX"/>
              </w:rPr>
              <w:t xml:space="preserve"> en sentido afirmativo que </w:t>
            </w:r>
            <w:r w:rsidRPr="000165B6">
              <w:rPr>
                <w:rFonts w:ascii="Palatino Linotype" w:hAnsi="Palatino Linotype" w:cs="Segoe UI"/>
                <w:bCs/>
                <w:iCs/>
                <w:sz w:val="22"/>
                <w:szCs w:val="22"/>
                <w:lang w:val="es-ES_tradnl" w:eastAsia="es-MX"/>
              </w:rPr>
              <w:t>la instancia es denominada Coordinación de Participación Ciudadana.</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4FC78EBD" w14:textId="77777777" w:rsidR="001433C6" w:rsidRPr="000165B6" w:rsidRDefault="001433C6" w:rsidP="001433C6">
            <w:pPr>
              <w:tabs>
                <w:tab w:val="left" w:pos="567"/>
              </w:tabs>
              <w:suppressAutoHyphens/>
              <w:spacing w:line="276" w:lineRule="auto"/>
              <w:jc w:val="center"/>
              <w:rPr>
                <w:rFonts w:ascii="Palatino Linotype" w:hAnsi="Palatino Linotype"/>
                <w:b/>
                <w:bCs/>
                <w:sz w:val="22"/>
                <w:szCs w:val="22"/>
                <w:lang w:val="es-ES_tradnl"/>
              </w:rPr>
            </w:pPr>
            <w:r w:rsidRPr="000165B6">
              <w:rPr>
                <w:rFonts w:ascii="Palatino Linotype" w:hAnsi="Palatino Linotype"/>
                <w:b/>
                <w:bCs/>
                <w:sz w:val="22"/>
                <w:szCs w:val="22"/>
                <w:lang w:val="es-ES_tradnl"/>
              </w:rPr>
              <w:t>ACTOS CONSENTIDOS</w:t>
            </w:r>
          </w:p>
          <w:p w14:paraId="11A83869" w14:textId="49659E11" w:rsidR="00DE4143" w:rsidRPr="000165B6" w:rsidRDefault="00DE4143" w:rsidP="00DE4143">
            <w:pPr>
              <w:tabs>
                <w:tab w:val="left" w:pos="567"/>
              </w:tabs>
              <w:suppressAutoHyphens/>
              <w:spacing w:line="276" w:lineRule="auto"/>
              <w:jc w:val="center"/>
              <w:rPr>
                <w:rFonts w:ascii="Palatino Linotype" w:hAnsi="Palatino Linotype"/>
                <w:b/>
                <w:bCs/>
                <w:sz w:val="22"/>
                <w:szCs w:val="22"/>
                <w:lang w:val="es-ES_tradnl"/>
              </w:rPr>
            </w:pPr>
          </w:p>
        </w:tc>
      </w:tr>
      <w:tr w:rsidR="00DE4143" w:rsidRPr="000165B6" w14:paraId="31327479" w14:textId="77777777" w:rsidTr="00AC3830">
        <w:trPr>
          <w:jc w:val="center"/>
        </w:trPr>
        <w:tc>
          <w:tcPr>
            <w:tcW w:w="2689" w:type="dxa"/>
            <w:tcBorders>
              <w:top w:val="single" w:sz="4" w:space="0" w:color="auto"/>
              <w:left w:val="single" w:sz="4" w:space="0" w:color="auto"/>
              <w:bottom w:val="single" w:sz="4" w:space="0" w:color="auto"/>
              <w:right w:val="single" w:sz="4" w:space="0" w:color="auto"/>
            </w:tcBorders>
          </w:tcPr>
          <w:p w14:paraId="021CFEEC" w14:textId="473F7CFC" w:rsidR="00DE4143" w:rsidRPr="000165B6" w:rsidRDefault="001B2819" w:rsidP="00DE4143">
            <w:pPr>
              <w:autoSpaceDE w:val="0"/>
              <w:autoSpaceDN w:val="0"/>
              <w:adjustRightInd w:val="0"/>
              <w:spacing w:line="276" w:lineRule="auto"/>
              <w:jc w:val="both"/>
              <w:rPr>
                <w:rFonts w:ascii="Palatino Linotype" w:eastAsia="Calibri" w:hAnsi="Palatino Linotype" w:cs="Verdana"/>
                <w:i/>
                <w:sz w:val="22"/>
                <w:szCs w:val="22"/>
                <w:lang w:val="es-ES_tradnl" w:eastAsia="en-US"/>
              </w:rPr>
            </w:pPr>
            <w:bookmarkStart w:id="11" w:name="_Hlk108457236"/>
            <w:r w:rsidRPr="000165B6">
              <w:rPr>
                <w:rFonts w:ascii="Palatino Linotype" w:eastAsia="Calibri" w:hAnsi="Palatino Linotype" w:cs="Verdana"/>
                <w:i/>
                <w:sz w:val="22"/>
                <w:szCs w:val="22"/>
                <w:lang w:val="es-ES_tradnl" w:eastAsia="en-US"/>
              </w:rPr>
              <w:t>Se cuenta con un comité de planeación municipal?</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tcPr>
          <w:p w14:paraId="45865E0E" w14:textId="77777777" w:rsidR="00DE4143" w:rsidRPr="000165B6" w:rsidRDefault="00DE4143" w:rsidP="00DE4143">
            <w:pPr>
              <w:spacing w:line="276" w:lineRule="auto"/>
              <w:jc w:val="both"/>
              <w:rPr>
                <w:rFonts w:ascii="Palatino Linotype" w:hAnsi="Palatino Linotype" w:cs="Segoe UI"/>
                <w:b/>
                <w:iCs/>
                <w:sz w:val="22"/>
                <w:szCs w:val="22"/>
                <w:lang w:val="es-ES_tradnl" w:eastAsia="es-MX"/>
              </w:rPr>
            </w:pPr>
            <w:r w:rsidRPr="000165B6">
              <w:rPr>
                <w:rFonts w:ascii="Palatino Linotype" w:hAnsi="Palatino Linotype" w:cs="Segoe UI"/>
                <w:b/>
                <w:iCs/>
                <w:sz w:val="22"/>
                <w:szCs w:val="22"/>
                <w:lang w:val="es-ES_tradnl" w:eastAsia="es-MX"/>
              </w:rPr>
              <w:t>Respuesta:</w:t>
            </w:r>
          </w:p>
          <w:p w14:paraId="6C9950A5" w14:textId="35FFBF8C" w:rsidR="00DE4143" w:rsidRPr="000165B6" w:rsidRDefault="00DE4143" w:rsidP="00DE4143">
            <w:pPr>
              <w:spacing w:line="276" w:lineRule="auto"/>
              <w:jc w:val="both"/>
              <w:rPr>
                <w:rFonts w:ascii="Palatino Linotype" w:hAnsi="Palatino Linotype" w:cs="Segoe UI"/>
                <w:iCs/>
                <w:sz w:val="22"/>
                <w:szCs w:val="22"/>
                <w:lang w:val="es-ES_tradnl" w:eastAsia="es-MX"/>
              </w:rPr>
            </w:pPr>
            <w:r w:rsidRPr="000165B6">
              <w:rPr>
                <w:rFonts w:ascii="Palatino Linotype" w:hAnsi="Palatino Linotype" w:cs="Segoe UI"/>
                <w:iCs/>
                <w:sz w:val="22"/>
                <w:szCs w:val="22"/>
                <w:lang w:val="es-ES_tradnl" w:eastAsia="es-MX"/>
              </w:rPr>
              <w:t xml:space="preserve"> </w:t>
            </w:r>
            <w:r w:rsidR="00A1436A" w:rsidRPr="000165B6">
              <w:rPr>
                <w:rFonts w:ascii="Palatino Linotype" w:hAnsi="Palatino Linotype" w:cs="Segoe UI"/>
                <w:iCs/>
                <w:sz w:val="22"/>
                <w:szCs w:val="22"/>
                <w:lang w:val="es-ES_tradnl" w:eastAsia="es-MX"/>
              </w:rPr>
              <w:t xml:space="preserve">Menciona que se integró con la participación de: </w:t>
            </w:r>
            <w:r w:rsidR="00AC3830" w:rsidRPr="000165B6">
              <w:rPr>
                <w:rFonts w:ascii="Palatino Linotype" w:hAnsi="Palatino Linotype" w:cs="Segoe UI"/>
                <w:iCs/>
                <w:sz w:val="22"/>
                <w:szCs w:val="22"/>
                <w:lang w:val="es-ES_tradnl" w:eastAsia="es-MX"/>
              </w:rPr>
              <w:t xml:space="preserve">Presidente Municipal Constitucional </w:t>
            </w:r>
            <w:r w:rsidR="00A1436A" w:rsidRPr="000165B6">
              <w:rPr>
                <w:rFonts w:ascii="Palatino Linotype" w:hAnsi="Palatino Linotype" w:cs="Segoe UI"/>
                <w:iCs/>
                <w:sz w:val="22"/>
                <w:szCs w:val="22"/>
                <w:lang w:val="es-ES_tradnl" w:eastAsia="es-MX"/>
              </w:rPr>
              <w:t xml:space="preserve">y </w:t>
            </w:r>
            <w:r w:rsidR="00AC3830" w:rsidRPr="000165B6">
              <w:rPr>
                <w:rFonts w:ascii="Palatino Linotype" w:hAnsi="Palatino Linotype" w:cs="Segoe UI"/>
                <w:iCs/>
                <w:sz w:val="22"/>
                <w:szCs w:val="22"/>
                <w:lang w:val="es-ES_tradnl" w:eastAsia="es-MX"/>
              </w:rPr>
              <w:t xml:space="preserve">Presidente </w:t>
            </w:r>
            <w:r w:rsidR="00A1436A" w:rsidRPr="000165B6">
              <w:rPr>
                <w:rFonts w:ascii="Palatino Linotype" w:hAnsi="Palatino Linotype" w:cs="Segoe UI"/>
                <w:iCs/>
                <w:sz w:val="22"/>
                <w:szCs w:val="22"/>
                <w:lang w:val="es-ES_tradnl" w:eastAsia="es-MX"/>
              </w:rPr>
              <w:t xml:space="preserve">del </w:t>
            </w:r>
            <w:r w:rsidR="00AC3830" w:rsidRPr="000165B6">
              <w:rPr>
                <w:rFonts w:ascii="Palatino Linotype" w:hAnsi="Palatino Linotype" w:cs="Segoe UI"/>
                <w:iCs/>
                <w:sz w:val="22"/>
                <w:szCs w:val="22"/>
                <w:lang w:val="es-ES_tradnl" w:eastAsia="es-MX"/>
              </w:rPr>
              <w:t xml:space="preserve">COPLADEMUN </w:t>
            </w:r>
            <w:r w:rsidR="00A1436A" w:rsidRPr="000165B6">
              <w:rPr>
                <w:rFonts w:ascii="Palatino Linotype" w:hAnsi="Palatino Linotype" w:cs="Segoe UI"/>
                <w:iCs/>
                <w:sz w:val="22"/>
                <w:szCs w:val="22"/>
                <w:lang w:val="es-ES_tradnl" w:eastAsia="es-MX"/>
              </w:rPr>
              <w:t xml:space="preserve">representante del </w:t>
            </w:r>
            <w:r w:rsidR="00AC3830" w:rsidRPr="000165B6">
              <w:rPr>
                <w:rFonts w:ascii="Palatino Linotype" w:hAnsi="Palatino Linotype" w:cs="Segoe UI"/>
                <w:iCs/>
                <w:sz w:val="22"/>
                <w:szCs w:val="22"/>
                <w:lang w:val="es-ES_tradnl" w:eastAsia="es-MX"/>
              </w:rPr>
              <w:t xml:space="preserve">COPLADEM </w:t>
            </w:r>
            <w:r w:rsidR="00A1436A" w:rsidRPr="000165B6">
              <w:rPr>
                <w:rFonts w:ascii="Palatino Linotype" w:hAnsi="Palatino Linotype" w:cs="Segoe UI"/>
                <w:iCs/>
                <w:sz w:val="22"/>
                <w:szCs w:val="22"/>
                <w:lang w:val="es-ES_tradnl" w:eastAsia="es-MX"/>
              </w:rPr>
              <w:t xml:space="preserve">y </w:t>
            </w:r>
            <w:r w:rsidR="00AC3830" w:rsidRPr="000165B6">
              <w:rPr>
                <w:rFonts w:ascii="Palatino Linotype" w:hAnsi="Palatino Linotype" w:cs="Segoe UI"/>
                <w:iCs/>
                <w:sz w:val="22"/>
                <w:szCs w:val="22"/>
                <w:lang w:val="es-ES_tradnl" w:eastAsia="es-MX"/>
              </w:rPr>
              <w:t xml:space="preserve">Asesor Técnico </w:t>
            </w:r>
            <w:r w:rsidR="00A1436A" w:rsidRPr="000165B6">
              <w:rPr>
                <w:rFonts w:ascii="Palatino Linotype" w:hAnsi="Palatino Linotype" w:cs="Segoe UI"/>
                <w:iCs/>
                <w:sz w:val="22"/>
                <w:szCs w:val="22"/>
                <w:lang w:val="es-ES_tradnl" w:eastAsia="es-MX"/>
              </w:rPr>
              <w:t xml:space="preserve">del </w:t>
            </w:r>
            <w:r w:rsidR="00AC3830" w:rsidRPr="000165B6">
              <w:rPr>
                <w:rFonts w:ascii="Palatino Linotype" w:hAnsi="Palatino Linotype" w:cs="Segoe UI"/>
                <w:iCs/>
                <w:sz w:val="22"/>
                <w:szCs w:val="22"/>
                <w:lang w:val="es-ES_tradnl" w:eastAsia="es-MX"/>
              </w:rPr>
              <w:t xml:space="preserve">COPLADEMUN </w:t>
            </w:r>
            <w:r w:rsidR="00A1436A" w:rsidRPr="000165B6">
              <w:rPr>
                <w:rFonts w:ascii="Palatino Linotype" w:hAnsi="Palatino Linotype" w:cs="Segoe UI"/>
                <w:iCs/>
                <w:sz w:val="22"/>
                <w:szCs w:val="22"/>
                <w:lang w:val="es-ES_tradnl" w:eastAsia="es-MX"/>
              </w:rPr>
              <w:t xml:space="preserve">representante del sector publico representante del sector social representante del sector privado </w:t>
            </w:r>
            <w:r w:rsidR="00AC3830" w:rsidRPr="000165B6">
              <w:rPr>
                <w:rFonts w:ascii="Palatino Linotype" w:hAnsi="Palatino Linotype" w:cs="Segoe UI"/>
                <w:iCs/>
                <w:sz w:val="22"/>
                <w:szCs w:val="22"/>
                <w:lang w:val="es-ES_tradnl" w:eastAsia="es-MX"/>
              </w:rPr>
              <w:t>representante</w:t>
            </w:r>
            <w:r w:rsidR="00A1436A" w:rsidRPr="000165B6">
              <w:rPr>
                <w:rFonts w:ascii="Palatino Linotype" w:hAnsi="Palatino Linotype" w:cs="Segoe UI"/>
                <w:iCs/>
                <w:sz w:val="22"/>
                <w:szCs w:val="22"/>
                <w:lang w:val="es-ES_tradnl" w:eastAsia="es-MX"/>
              </w:rPr>
              <w:t xml:space="preserve"> del </w:t>
            </w:r>
            <w:r w:rsidR="00AC3830" w:rsidRPr="000165B6">
              <w:rPr>
                <w:rFonts w:ascii="Palatino Linotype" w:hAnsi="Palatino Linotype" w:cs="Segoe UI"/>
                <w:iCs/>
                <w:sz w:val="22"/>
                <w:szCs w:val="22"/>
                <w:lang w:val="es-ES_tradnl" w:eastAsia="es-MX"/>
              </w:rPr>
              <w:t>Consejo</w:t>
            </w:r>
            <w:r w:rsidR="00A1436A" w:rsidRPr="000165B6">
              <w:rPr>
                <w:rFonts w:ascii="Palatino Linotype" w:hAnsi="Palatino Linotype" w:cs="Segoe UI"/>
                <w:iCs/>
                <w:sz w:val="22"/>
                <w:szCs w:val="22"/>
                <w:lang w:val="es-ES_tradnl" w:eastAsia="es-MX"/>
              </w:rPr>
              <w:t xml:space="preserve"> de </w:t>
            </w:r>
            <w:r w:rsidR="00AC3830" w:rsidRPr="000165B6">
              <w:rPr>
                <w:rFonts w:ascii="Palatino Linotype" w:hAnsi="Palatino Linotype" w:cs="Segoe UI"/>
                <w:iCs/>
                <w:sz w:val="22"/>
                <w:szCs w:val="22"/>
                <w:lang w:val="es-ES_tradnl" w:eastAsia="es-MX"/>
              </w:rPr>
              <w:t>Participación Ciudadana.</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ED33FF5" w14:textId="64CE75DB" w:rsidR="00DE4143" w:rsidRPr="000165B6" w:rsidRDefault="00AC3830" w:rsidP="00DE4143">
            <w:pPr>
              <w:tabs>
                <w:tab w:val="left" w:pos="567"/>
              </w:tabs>
              <w:suppressAutoHyphens/>
              <w:spacing w:line="276" w:lineRule="auto"/>
              <w:jc w:val="center"/>
              <w:rPr>
                <w:rFonts w:ascii="Palatino Linotype" w:hAnsi="Palatino Linotype"/>
                <w:b/>
                <w:bCs/>
                <w:sz w:val="22"/>
                <w:szCs w:val="22"/>
                <w:lang w:val="es-ES_tradnl"/>
              </w:rPr>
            </w:pPr>
            <w:r w:rsidRPr="000165B6">
              <w:rPr>
                <w:rFonts w:ascii="Palatino Linotype" w:hAnsi="Palatino Linotype"/>
                <w:b/>
                <w:bCs/>
                <w:sz w:val="22"/>
                <w:szCs w:val="22"/>
                <w:lang w:val="es-ES_tradnl"/>
              </w:rPr>
              <w:t>ACTOS CONSENTIDOS</w:t>
            </w:r>
          </w:p>
          <w:p w14:paraId="50B7AB46" w14:textId="1E7A8F2C" w:rsidR="00615C07" w:rsidRPr="000165B6" w:rsidRDefault="00615C07" w:rsidP="00DE4143">
            <w:pPr>
              <w:tabs>
                <w:tab w:val="left" w:pos="567"/>
              </w:tabs>
              <w:suppressAutoHyphens/>
              <w:spacing w:line="276" w:lineRule="auto"/>
              <w:jc w:val="center"/>
              <w:rPr>
                <w:rFonts w:ascii="Palatino Linotype" w:hAnsi="Palatino Linotype"/>
                <w:b/>
                <w:bCs/>
                <w:sz w:val="22"/>
                <w:szCs w:val="22"/>
                <w:lang w:val="es-ES_tradnl"/>
              </w:rPr>
            </w:pPr>
          </w:p>
        </w:tc>
        <w:bookmarkEnd w:id="11"/>
      </w:tr>
      <w:tr w:rsidR="00DE4143" w:rsidRPr="000165B6" w14:paraId="71DFECF2" w14:textId="77777777" w:rsidTr="00AC3830">
        <w:trPr>
          <w:jc w:val="center"/>
        </w:trPr>
        <w:tc>
          <w:tcPr>
            <w:tcW w:w="2689" w:type="dxa"/>
            <w:tcBorders>
              <w:top w:val="single" w:sz="4" w:space="0" w:color="auto"/>
              <w:left w:val="single" w:sz="4" w:space="0" w:color="auto"/>
              <w:bottom w:val="single" w:sz="4" w:space="0" w:color="auto"/>
              <w:right w:val="single" w:sz="4" w:space="0" w:color="auto"/>
            </w:tcBorders>
          </w:tcPr>
          <w:p w14:paraId="77AB09D7" w14:textId="6706BC35" w:rsidR="00DE4143" w:rsidRPr="000165B6" w:rsidRDefault="001B2819" w:rsidP="00DE4143">
            <w:pPr>
              <w:widowControl w:val="0"/>
              <w:suppressAutoHyphens/>
              <w:spacing w:line="276" w:lineRule="auto"/>
              <w:jc w:val="both"/>
              <w:rPr>
                <w:rFonts w:ascii="Palatino Linotype" w:eastAsiaTheme="minorHAnsi" w:hAnsi="Palatino Linotype"/>
                <w:i/>
                <w:sz w:val="22"/>
                <w:szCs w:val="22"/>
                <w:lang w:val="es-ES_tradnl" w:eastAsia="en-US"/>
              </w:rPr>
            </w:pPr>
            <w:r w:rsidRPr="000165B6">
              <w:rPr>
                <w:rFonts w:ascii="Palatino Linotype" w:eastAsiaTheme="minorHAnsi" w:hAnsi="Palatino Linotype"/>
                <w:i/>
                <w:sz w:val="22"/>
                <w:szCs w:val="22"/>
                <w:lang w:val="es-ES_tradnl" w:eastAsia="en-US"/>
              </w:rPr>
              <w:t>Cuáles son las comisiones y/o consejos existentes en el municipio y como están integradas?</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tcPr>
          <w:p w14:paraId="162D6E38" w14:textId="77777777" w:rsidR="00DE4143" w:rsidRPr="000165B6" w:rsidRDefault="00DE4143" w:rsidP="00DE4143">
            <w:pPr>
              <w:spacing w:line="276" w:lineRule="auto"/>
              <w:jc w:val="both"/>
              <w:rPr>
                <w:rFonts w:ascii="Palatino Linotype" w:hAnsi="Palatino Linotype" w:cs="Segoe UI"/>
                <w:b/>
                <w:iCs/>
                <w:sz w:val="22"/>
                <w:szCs w:val="22"/>
                <w:lang w:val="es-ES_tradnl" w:eastAsia="es-MX"/>
              </w:rPr>
            </w:pPr>
            <w:r w:rsidRPr="000165B6">
              <w:rPr>
                <w:rFonts w:ascii="Palatino Linotype" w:hAnsi="Palatino Linotype" w:cs="Segoe UI"/>
                <w:b/>
                <w:iCs/>
                <w:sz w:val="22"/>
                <w:szCs w:val="22"/>
                <w:lang w:val="es-ES_tradnl" w:eastAsia="es-MX"/>
              </w:rPr>
              <w:t>Respuesta:</w:t>
            </w:r>
          </w:p>
          <w:p w14:paraId="4F525B5F" w14:textId="1EE57511" w:rsidR="00DE4143" w:rsidRPr="000165B6" w:rsidRDefault="00DE4143" w:rsidP="00DE4143">
            <w:pPr>
              <w:tabs>
                <w:tab w:val="left" w:pos="567"/>
              </w:tabs>
              <w:suppressAutoHyphens/>
              <w:spacing w:line="276" w:lineRule="auto"/>
              <w:jc w:val="both"/>
              <w:rPr>
                <w:rFonts w:ascii="Palatino Linotype" w:hAnsi="Palatino Linotype"/>
                <w:bCs/>
                <w:sz w:val="22"/>
                <w:szCs w:val="22"/>
                <w:lang w:val="es-ES_tradnl"/>
              </w:rPr>
            </w:pPr>
            <w:r w:rsidRPr="000165B6">
              <w:rPr>
                <w:rFonts w:ascii="Palatino Linotype" w:hAnsi="Palatino Linotype" w:cs="Segoe UI"/>
                <w:iCs/>
                <w:sz w:val="22"/>
                <w:szCs w:val="22"/>
                <w:lang w:val="es-ES_tradnl" w:eastAsia="es-MX"/>
              </w:rPr>
              <w:t xml:space="preserve"> </w:t>
            </w:r>
            <w:r w:rsidR="005F76A4" w:rsidRPr="000165B6">
              <w:rPr>
                <w:rFonts w:ascii="Palatino Linotype" w:hAnsi="Palatino Linotype" w:cs="Segoe UI"/>
                <w:iCs/>
                <w:sz w:val="22"/>
                <w:szCs w:val="22"/>
                <w:lang w:val="es-ES_tradnl" w:eastAsia="es-MX"/>
              </w:rPr>
              <w:t xml:space="preserve">Mediante respuesta se </w:t>
            </w:r>
            <w:r w:rsidR="0022137E" w:rsidRPr="000165B6">
              <w:rPr>
                <w:rFonts w:ascii="Palatino Linotype" w:hAnsi="Palatino Linotype" w:cs="Segoe UI"/>
                <w:iCs/>
                <w:sz w:val="22"/>
                <w:szCs w:val="22"/>
                <w:lang w:val="es-ES_tradnl" w:eastAsia="es-MX"/>
              </w:rPr>
              <w:t>adjuntó</w:t>
            </w:r>
            <w:r w:rsidR="005F76A4" w:rsidRPr="000165B6">
              <w:rPr>
                <w:rFonts w:ascii="Palatino Linotype" w:hAnsi="Palatino Linotype" w:cs="Segoe UI"/>
                <w:iCs/>
                <w:sz w:val="22"/>
                <w:szCs w:val="22"/>
                <w:lang w:val="es-ES_tradnl" w:eastAsia="es-MX"/>
              </w:rPr>
              <w:t xml:space="preserve"> un listado de </w:t>
            </w:r>
            <w:r w:rsidR="0022137E" w:rsidRPr="000165B6">
              <w:rPr>
                <w:rFonts w:ascii="Palatino Linotype" w:hAnsi="Palatino Linotype" w:cs="Segoe UI"/>
                <w:iCs/>
                <w:sz w:val="22"/>
                <w:szCs w:val="22"/>
                <w:lang w:val="es-ES_tradnl" w:eastAsia="es-MX"/>
              </w:rPr>
              <w:t>cómo</w:t>
            </w:r>
            <w:r w:rsidR="005F76A4" w:rsidRPr="000165B6">
              <w:rPr>
                <w:rFonts w:ascii="Palatino Linotype" w:hAnsi="Palatino Linotype" w:cs="Segoe UI"/>
                <w:iCs/>
                <w:sz w:val="22"/>
                <w:szCs w:val="22"/>
                <w:lang w:val="es-ES_tradnl" w:eastAsia="es-MX"/>
              </w:rPr>
              <w:t xml:space="preserve"> se encuentran integrados los comités de adquisiciones, de dictamen de giro, de salud, de protección contra riesgos sanitarios, contra las adicciones, de bienes muebles e inmuebles, de gobierno digital, de erradicación del trabajo infantil, de arrendamientos, adquisiciones de inmuebles y enajenaciones, de protección civil.</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25881D7C" w14:textId="09EFA6D6" w:rsidR="00DE4143" w:rsidRPr="000165B6" w:rsidRDefault="0022137E" w:rsidP="00DE4143">
            <w:pPr>
              <w:tabs>
                <w:tab w:val="left" w:pos="567"/>
              </w:tabs>
              <w:suppressAutoHyphens/>
              <w:spacing w:line="276" w:lineRule="auto"/>
              <w:jc w:val="center"/>
              <w:rPr>
                <w:rFonts w:ascii="Palatino Linotype" w:hAnsi="Palatino Linotype"/>
                <w:b/>
                <w:sz w:val="22"/>
                <w:szCs w:val="22"/>
                <w:lang w:val="es-ES_tradnl"/>
              </w:rPr>
            </w:pPr>
            <w:r w:rsidRPr="000165B6">
              <w:rPr>
                <w:rFonts w:ascii="Palatino Linotype" w:hAnsi="Palatino Linotype"/>
                <w:b/>
                <w:sz w:val="22"/>
                <w:szCs w:val="22"/>
                <w:lang w:val="es-ES_tradnl"/>
              </w:rPr>
              <w:t>ACTOS CONSENTIDOS</w:t>
            </w:r>
          </w:p>
        </w:tc>
      </w:tr>
      <w:tr w:rsidR="00DE4143" w:rsidRPr="000165B6" w14:paraId="4AFD23B4" w14:textId="77777777" w:rsidTr="00AC3830">
        <w:trPr>
          <w:jc w:val="center"/>
        </w:trPr>
        <w:tc>
          <w:tcPr>
            <w:tcW w:w="2689" w:type="dxa"/>
            <w:tcBorders>
              <w:top w:val="single" w:sz="4" w:space="0" w:color="auto"/>
              <w:left w:val="single" w:sz="4" w:space="0" w:color="auto"/>
              <w:bottom w:val="single" w:sz="4" w:space="0" w:color="auto"/>
              <w:right w:val="single" w:sz="4" w:space="0" w:color="auto"/>
            </w:tcBorders>
          </w:tcPr>
          <w:p w14:paraId="3691E405" w14:textId="08623F91" w:rsidR="00DE4143" w:rsidRPr="000165B6" w:rsidRDefault="001B2819" w:rsidP="00DE4143">
            <w:pPr>
              <w:widowControl w:val="0"/>
              <w:suppressAutoHyphens/>
              <w:spacing w:line="276" w:lineRule="auto"/>
              <w:jc w:val="both"/>
              <w:rPr>
                <w:rFonts w:ascii="Palatino Linotype" w:eastAsiaTheme="minorHAnsi" w:hAnsi="Palatino Linotype"/>
                <w:i/>
                <w:sz w:val="22"/>
                <w:szCs w:val="22"/>
                <w:lang w:val="es-ES_tradnl" w:eastAsia="en-US"/>
              </w:rPr>
            </w:pPr>
            <w:r w:rsidRPr="000165B6">
              <w:rPr>
                <w:rFonts w:ascii="Palatino Linotype" w:eastAsiaTheme="minorHAnsi" w:hAnsi="Palatino Linotype"/>
                <w:i/>
                <w:sz w:val="22"/>
                <w:szCs w:val="22"/>
                <w:lang w:val="es-ES_tradnl" w:eastAsia="en-US"/>
              </w:rPr>
              <w:t xml:space="preserve">¿Se cuenta con mecanismos de consulta ciudadana para </w:t>
            </w:r>
            <w:r w:rsidRPr="000165B6">
              <w:rPr>
                <w:rFonts w:ascii="Palatino Linotype" w:eastAsiaTheme="minorHAnsi" w:hAnsi="Palatino Linotype"/>
                <w:i/>
                <w:sz w:val="22"/>
                <w:szCs w:val="22"/>
                <w:lang w:val="es-ES_tradnl" w:eastAsia="en-US"/>
              </w:rPr>
              <w:lastRenderedPageBreak/>
              <w:t>la planeación y seguimiento de políticas y programas?</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tcPr>
          <w:p w14:paraId="17D951B5" w14:textId="77777777" w:rsidR="00DE4143" w:rsidRPr="000165B6" w:rsidRDefault="00DE4143" w:rsidP="00DE4143">
            <w:pPr>
              <w:spacing w:line="276" w:lineRule="auto"/>
              <w:jc w:val="both"/>
              <w:rPr>
                <w:rFonts w:ascii="Palatino Linotype" w:hAnsi="Palatino Linotype" w:cs="Segoe UI"/>
                <w:b/>
                <w:iCs/>
                <w:sz w:val="22"/>
                <w:szCs w:val="22"/>
                <w:lang w:val="es-ES_tradnl" w:eastAsia="es-MX"/>
              </w:rPr>
            </w:pPr>
            <w:r w:rsidRPr="000165B6">
              <w:rPr>
                <w:rFonts w:ascii="Palatino Linotype" w:hAnsi="Palatino Linotype" w:cs="Segoe UI"/>
                <w:b/>
                <w:iCs/>
                <w:sz w:val="22"/>
                <w:szCs w:val="22"/>
                <w:lang w:val="es-ES_tradnl" w:eastAsia="es-MX"/>
              </w:rPr>
              <w:lastRenderedPageBreak/>
              <w:t>Respuesta:</w:t>
            </w:r>
          </w:p>
          <w:p w14:paraId="3F3416DD" w14:textId="0E1E6819" w:rsidR="00DE4143" w:rsidRPr="000165B6" w:rsidRDefault="00DE4143" w:rsidP="00DE4143">
            <w:pPr>
              <w:tabs>
                <w:tab w:val="left" w:pos="567"/>
              </w:tabs>
              <w:suppressAutoHyphens/>
              <w:spacing w:line="276" w:lineRule="auto"/>
              <w:jc w:val="both"/>
              <w:rPr>
                <w:rFonts w:ascii="Palatino Linotype" w:hAnsi="Palatino Linotype" w:cs="Segoe UI"/>
                <w:b/>
                <w:iCs/>
                <w:sz w:val="22"/>
                <w:szCs w:val="22"/>
                <w:lang w:val="es-ES_tradnl" w:eastAsia="es-MX"/>
              </w:rPr>
            </w:pPr>
            <w:r w:rsidRPr="000165B6">
              <w:rPr>
                <w:rFonts w:ascii="Palatino Linotype" w:hAnsi="Palatino Linotype" w:cs="Segoe UI"/>
                <w:iCs/>
                <w:sz w:val="22"/>
                <w:szCs w:val="22"/>
                <w:lang w:val="es-ES_tradnl" w:eastAsia="es-MX"/>
              </w:rPr>
              <w:lastRenderedPageBreak/>
              <w:t xml:space="preserve"> </w:t>
            </w:r>
            <w:r w:rsidR="005829EF" w:rsidRPr="000165B6">
              <w:rPr>
                <w:rFonts w:ascii="Palatino Linotype" w:hAnsi="Palatino Linotype" w:cs="Segoe UI"/>
                <w:iCs/>
                <w:sz w:val="22"/>
                <w:szCs w:val="22"/>
                <w:lang w:val="es-ES_tradnl" w:eastAsia="es-MX"/>
              </w:rPr>
              <w:t>Mencionan que se aplicaron encuestas a la ciudadanía en la página oficial del Ayuntamiento en el apartado de "UIPPE", para la elaboración del Plan de Desarrollo Municipal.</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8E535" w14:textId="77777777" w:rsidR="005829EF" w:rsidRPr="000165B6" w:rsidRDefault="005829EF" w:rsidP="005829EF">
            <w:pPr>
              <w:tabs>
                <w:tab w:val="left" w:pos="567"/>
              </w:tabs>
              <w:suppressAutoHyphens/>
              <w:spacing w:line="276" w:lineRule="auto"/>
              <w:jc w:val="center"/>
              <w:rPr>
                <w:rFonts w:ascii="Palatino Linotype" w:hAnsi="Palatino Linotype"/>
                <w:b/>
                <w:bCs/>
                <w:sz w:val="22"/>
                <w:szCs w:val="22"/>
                <w:lang w:val="es-ES_tradnl"/>
              </w:rPr>
            </w:pPr>
            <w:r w:rsidRPr="000165B6">
              <w:rPr>
                <w:rFonts w:ascii="Palatino Linotype" w:hAnsi="Palatino Linotype"/>
                <w:b/>
                <w:bCs/>
                <w:sz w:val="22"/>
                <w:szCs w:val="22"/>
                <w:lang w:val="es-ES_tradnl"/>
              </w:rPr>
              <w:lastRenderedPageBreak/>
              <w:t>ACTOS CONSENTIDOS</w:t>
            </w:r>
          </w:p>
          <w:p w14:paraId="4C5DF141" w14:textId="2F75FDD7" w:rsidR="00DE4143" w:rsidRPr="000165B6" w:rsidRDefault="00DE4143" w:rsidP="00DE4143">
            <w:pPr>
              <w:tabs>
                <w:tab w:val="left" w:pos="567"/>
              </w:tabs>
              <w:suppressAutoHyphens/>
              <w:spacing w:line="276" w:lineRule="auto"/>
              <w:jc w:val="center"/>
              <w:rPr>
                <w:rFonts w:ascii="Palatino Linotype" w:hAnsi="Palatino Linotype"/>
                <w:b/>
                <w:sz w:val="22"/>
                <w:szCs w:val="22"/>
                <w:lang w:val="es-ES_tradnl"/>
              </w:rPr>
            </w:pPr>
          </w:p>
        </w:tc>
      </w:tr>
    </w:tbl>
    <w:p w14:paraId="3E8B7A91" w14:textId="77777777" w:rsidR="00681CEF" w:rsidRPr="000165B6" w:rsidRDefault="00681CEF" w:rsidP="00681CEF">
      <w:pPr>
        <w:pStyle w:val="Prrafodelista"/>
        <w:widowControl w:val="0"/>
        <w:autoSpaceDE w:val="0"/>
        <w:autoSpaceDN w:val="0"/>
        <w:adjustRightInd w:val="0"/>
        <w:spacing w:line="360" w:lineRule="auto"/>
        <w:ind w:left="0"/>
        <w:jc w:val="both"/>
        <w:rPr>
          <w:rFonts w:ascii="Palatino Linotype" w:hAnsi="Palatino Linotype" w:cs="Arial"/>
        </w:rPr>
      </w:pPr>
    </w:p>
    <w:p w14:paraId="07E9D0DD" w14:textId="2FFFD4C7" w:rsidR="00681CEF" w:rsidRPr="000165B6" w:rsidRDefault="00681CEF" w:rsidP="00681CEF">
      <w:pPr>
        <w:spacing w:line="360" w:lineRule="auto"/>
        <w:jc w:val="both"/>
        <w:rPr>
          <w:rFonts w:ascii="Palatino Linotype" w:hAnsi="Palatino Linotype" w:cs="Arial"/>
        </w:rPr>
      </w:pPr>
      <w:r w:rsidRPr="000165B6">
        <w:rPr>
          <w:rFonts w:ascii="Palatino Linotype" w:eastAsiaTheme="minorEastAsia" w:hAnsi="Palatino Linotype" w:cs="Arial"/>
          <w:lang w:val="es-ES_tradnl"/>
        </w:rPr>
        <w:t xml:space="preserve">Ante la respuesta otorgada, </w:t>
      </w:r>
      <w:r w:rsidRPr="000165B6">
        <w:rPr>
          <w:rFonts w:ascii="Palatino Linotype" w:eastAsiaTheme="minorEastAsia" w:hAnsi="Palatino Linotype" w:cs="Arial"/>
          <w:b/>
          <w:lang w:val="es-ES_tradnl"/>
        </w:rPr>
        <w:t xml:space="preserve">EL RECURRENTE </w:t>
      </w:r>
      <w:r w:rsidRPr="000165B6">
        <w:rPr>
          <w:rFonts w:ascii="Palatino Linotype" w:eastAsiaTheme="minorEastAsia" w:hAnsi="Palatino Linotype" w:cs="Arial"/>
          <w:lang w:val="es-ES_tradnl"/>
        </w:rPr>
        <w:t xml:space="preserve">interpuso el </w:t>
      </w:r>
      <w:r w:rsidR="001359EC" w:rsidRPr="000165B6">
        <w:rPr>
          <w:rFonts w:ascii="Palatino Linotype" w:eastAsiaTheme="minorEastAsia" w:hAnsi="Palatino Linotype" w:cs="Arial"/>
          <w:lang w:val="es-ES_tradnl"/>
        </w:rPr>
        <w:t>Recurso de Revisión</w:t>
      </w:r>
      <w:r w:rsidRPr="000165B6">
        <w:rPr>
          <w:rFonts w:ascii="Palatino Linotype" w:eastAsiaTheme="minorEastAsia" w:hAnsi="Palatino Linotype" w:cs="Arial"/>
          <w:lang w:val="es-ES_tradnl"/>
        </w:rPr>
        <w:t xml:space="preserve"> materia del presente asunto, adoleciéndose principalmente respecto </w:t>
      </w:r>
      <w:r w:rsidR="004117FD" w:rsidRPr="000165B6">
        <w:rPr>
          <w:rFonts w:ascii="Palatino Linotype" w:eastAsiaTheme="minorEastAsia" w:hAnsi="Palatino Linotype" w:cs="Arial"/>
          <w:lang w:val="es-ES_tradnl"/>
        </w:rPr>
        <w:t xml:space="preserve">al cuestionamiento 1, </w:t>
      </w:r>
      <w:r w:rsidR="003D588C" w:rsidRPr="000165B6">
        <w:rPr>
          <w:rFonts w:ascii="Palatino Linotype" w:hAnsi="Palatino Linotype" w:cs="Arial"/>
        </w:rPr>
        <w:t xml:space="preserve">realizando los siguientes </w:t>
      </w:r>
      <w:r w:rsidR="003D588C" w:rsidRPr="000165B6">
        <w:rPr>
          <w:rFonts w:ascii="Palatino Linotype" w:hAnsi="Palatino Linotype" w:cs="Arial"/>
          <w:b/>
          <w:bCs/>
        </w:rPr>
        <w:t xml:space="preserve">agravios </w:t>
      </w:r>
      <w:r w:rsidR="003D588C" w:rsidRPr="000165B6">
        <w:rPr>
          <w:rFonts w:ascii="Palatino Linotype" w:hAnsi="Palatino Linotype" w:cs="Arial"/>
          <w:u w:val="single"/>
        </w:rPr>
        <w:t>de manera medular</w:t>
      </w:r>
      <w:r w:rsidR="003D588C" w:rsidRPr="000165B6">
        <w:rPr>
          <w:rFonts w:ascii="Palatino Linotype" w:hAnsi="Palatino Linotype" w:cs="Arial"/>
        </w:rPr>
        <w:t xml:space="preserve">, en el </w:t>
      </w:r>
      <w:r w:rsidR="003D588C" w:rsidRPr="000165B6">
        <w:rPr>
          <w:rFonts w:ascii="Palatino Linotype" w:hAnsi="Palatino Linotype" w:cs="Arial"/>
          <w:b/>
          <w:bCs/>
        </w:rPr>
        <w:t xml:space="preserve">Acto impugnado: </w:t>
      </w:r>
      <w:r w:rsidR="003D588C" w:rsidRPr="000165B6">
        <w:rPr>
          <w:rFonts w:ascii="Palatino Linotype" w:hAnsi="Palatino Linotype" w:cs="Arial"/>
          <w:i/>
          <w:u w:val="single"/>
        </w:rPr>
        <w:t>“</w:t>
      </w:r>
      <w:r w:rsidR="00682DC3" w:rsidRPr="000165B6">
        <w:rPr>
          <w:rFonts w:ascii="Palatino Linotype" w:hAnsi="Palatino Linotype" w:cs="Arial"/>
          <w:i/>
          <w:u w:val="single"/>
        </w:rPr>
        <w:t>…La respuesta recibida fue incompleta puesto que no se respondía a la primera pregunta…</w:t>
      </w:r>
      <w:r w:rsidR="003D588C" w:rsidRPr="000165B6">
        <w:rPr>
          <w:rFonts w:ascii="Palatino Linotype" w:hAnsi="Palatino Linotype" w:cs="Arial"/>
          <w:i/>
          <w:u w:val="single"/>
        </w:rPr>
        <w:t>" (Sic)</w:t>
      </w:r>
      <w:r w:rsidR="003D588C" w:rsidRPr="000165B6">
        <w:rPr>
          <w:rFonts w:ascii="Palatino Linotype" w:hAnsi="Palatino Linotype" w:cs="Arial"/>
          <w:i/>
        </w:rPr>
        <w:t xml:space="preserve">, </w:t>
      </w:r>
      <w:r w:rsidR="003D588C" w:rsidRPr="000165B6">
        <w:rPr>
          <w:rFonts w:ascii="Palatino Linotype" w:hAnsi="Palatino Linotype" w:cs="Arial"/>
          <w:iCs/>
        </w:rPr>
        <w:t xml:space="preserve">así como en las </w:t>
      </w:r>
      <w:r w:rsidR="003D588C" w:rsidRPr="000165B6">
        <w:rPr>
          <w:rFonts w:ascii="Palatino Linotype" w:hAnsi="Palatino Linotype" w:cs="Arial"/>
          <w:b/>
          <w:bCs/>
        </w:rPr>
        <w:t xml:space="preserve">Razones o motivos de inconformidad medularmente menciona: </w:t>
      </w:r>
      <w:r w:rsidR="003D588C" w:rsidRPr="000165B6">
        <w:rPr>
          <w:rFonts w:ascii="Palatino Linotype" w:eastAsia="Palatino Linotype" w:hAnsi="Palatino Linotype" w:cs="Palatino Linotype"/>
          <w:i/>
          <w:iCs/>
          <w:u w:val="single"/>
          <w:lang w:eastAsia="es-MX"/>
        </w:rPr>
        <w:t>“</w:t>
      </w:r>
      <w:r w:rsidR="00682DC3" w:rsidRPr="000165B6">
        <w:rPr>
          <w:rFonts w:ascii="Palatino Linotype" w:eastAsia="Palatino Linotype" w:hAnsi="Palatino Linotype" w:cs="Palatino Linotype"/>
          <w:i/>
          <w:iCs/>
          <w:u w:val="single"/>
          <w:lang w:eastAsia="es-MX"/>
        </w:rPr>
        <w:t>…La entrega incompleta de la información solicitada</w:t>
      </w:r>
      <w:r w:rsidR="0059656B" w:rsidRPr="000165B6">
        <w:rPr>
          <w:rFonts w:ascii="Palatino Linotype" w:eastAsia="Palatino Linotype" w:hAnsi="Palatino Linotype" w:cs="Palatino Linotype"/>
          <w:i/>
          <w:iCs/>
          <w:u w:val="single"/>
          <w:lang w:eastAsia="es-MX"/>
        </w:rPr>
        <w:t>…</w:t>
      </w:r>
      <w:r w:rsidR="00682DC3" w:rsidRPr="000165B6">
        <w:rPr>
          <w:rFonts w:ascii="Palatino Linotype" w:eastAsia="Palatino Linotype" w:hAnsi="Palatino Linotype" w:cs="Palatino Linotype"/>
          <w:i/>
          <w:iCs/>
          <w:u w:val="single"/>
          <w:lang w:eastAsia="es-MX"/>
        </w:rPr>
        <w:t xml:space="preserve"> AGRAVIOS</w:t>
      </w:r>
      <w:r w:rsidR="0059656B" w:rsidRPr="000165B6">
        <w:rPr>
          <w:rFonts w:ascii="Palatino Linotype" w:eastAsia="Palatino Linotype" w:hAnsi="Palatino Linotype" w:cs="Palatino Linotype"/>
          <w:i/>
          <w:iCs/>
          <w:u w:val="single"/>
          <w:lang w:eastAsia="es-MX"/>
        </w:rPr>
        <w:t>…</w:t>
      </w:r>
      <w:r w:rsidR="00682DC3" w:rsidRPr="000165B6">
        <w:rPr>
          <w:rFonts w:ascii="Palatino Linotype" w:eastAsia="Palatino Linotype" w:hAnsi="Palatino Linotype" w:cs="Palatino Linotype"/>
          <w:i/>
          <w:iCs/>
          <w:u w:val="single"/>
          <w:lang w:eastAsia="es-MX"/>
        </w:rPr>
        <w:t xml:space="preserve"> toda vez que no se agotaron los medios necesarios para hacer cumplir mi derecho de acceso a la información en relación con la interrogante: ¿Qué proporción guardan los procedimientos instaurados en relación con las denuncias procedentes?</w:t>
      </w:r>
      <w:r w:rsidR="0059656B" w:rsidRPr="000165B6">
        <w:rPr>
          <w:rFonts w:ascii="Palatino Linotype" w:eastAsia="Palatino Linotype" w:hAnsi="Palatino Linotype" w:cs="Palatino Linotype"/>
          <w:i/>
          <w:iCs/>
          <w:u w:val="single"/>
          <w:lang w:eastAsia="es-MX"/>
        </w:rPr>
        <w:t>..</w:t>
      </w:r>
      <w:r w:rsidR="003D588C" w:rsidRPr="000165B6">
        <w:rPr>
          <w:rFonts w:ascii="Palatino Linotype" w:eastAsia="Palatino Linotype" w:hAnsi="Palatino Linotype" w:cs="Palatino Linotype"/>
          <w:i/>
          <w:iCs/>
          <w:u w:val="single"/>
          <w:lang w:eastAsia="es-MX"/>
        </w:rPr>
        <w:t>.” (Sic)”</w:t>
      </w:r>
      <w:r w:rsidRPr="000165B6">
        <w:rPr>
          <w:rFonts w:ascii="Palatino Linotype" w:eastAsiaTheme="minorEastAsia" w:hAnsi="Palatino Linotype" w:cs="Arial"/>
          <w:lang w:val="es-ES_tradnl"/>
        </w:rPr>
        <w:t xml:space="preserve">; en consecuencia, </w:t>
      </w:r>
      <w:r w:rsidRPr="000165B6">
        <w:rPr>
          <w:rFonts w:ascii="Palatino Linotype" w:hAnsi="Palatino Linotype" w:cs="Arial"/>
        </w:rPr>
        <w:t xml:space="preserve">este Órgano Garante considera que las respuestas </w:t>
      </w:r>
      <w:bookmarkStart w:id="12" w:name="_Hlk113960841"/>
      <w:r w:rsidRPr="000165B6">
        <w:rPr>
          <w:rFonts w:ascii="Palatino Linotype" w:hAnsi="Palatino Linotype" w:cs="Arial"/>
        </w:rPr>
        <w:t xml:space="preserve">correspondientes a los </w:t>
      </w:r>
      <w:r w:rsidR="00E100EB" w:rsidRPr="000165B6">
        <w:rPr>
          <w:rFonts w:ascii="Palatino Linotype" w:hAnsi="Palatino Linotype" w:cs="Arial"/>
        </w:rPr>
        <w:t xml:space="preserve">rubros de la solicitud de acceso a la información identificados: </w:t>
      </w:r>
      <w:r w:rsidR="00E100EB" w:rsidRPr="000165B6">
        <w:rPr>
          <w:rFonts w:ascii="Palatino Linotype" w:hAnsi="Palatino Linotype" w:cs="Arial"/>
          <w:i/>
          <w:iCs/>
        </w:rPr>
        <w:t>“</w:t>
      </w:r>
      <w:r w:rsidR="00896A2E" w:rsidRPr="000165B6">
        <w:rPr>
          <w:rFonts w:ascii="Palatino Linotype" w:hAnsi="Palatino Linotype" w:cs="Arial"/>
          <w:i/>
          <w:iCs/>
        </w:rPr>
        <w:t>… ¿</w:t>
      </w:r>
      <w:r w:rsidR="00E100EB" w:rsidRPr="000165B6">
        <w:rPr>
          <w:rFonts w:ascii="Palatino Linotype" w:hAnsi="Palatino Linotype" w:cs="Arial"/>
          <w:i/>
          <w:iCs/>
        </w:rPr>
        <w:t>Se cuenta con instancia promotora de la participación ciudadana?, ¿Se cuenta con un comité de planeación municipal?, ¿Cuáles son las comisiones y/o consejos existentes en el municipio y como están integradas? Y, ¿Se cuenta con mecanismos de consulta ciudadana para la planeación y seguimiento de políticas y programas?” (Sic)</w:t>
      </w:r>
      <w:bookmarkEnd w:id="12"/>
      <w:r w:rsidR="00E100EB" w:rsidRPr="000165B6">
        <w:rPr>
          <w:rFonts w:ascii="Palatino Linotype" w:hAnsi="Palatino Linotype" w:cs="Arial"/>
        </w:rPr>
        <w:t xml:space="preserve"> </w:t>
      </w:r>
      <w:r w:rsidRPr="000165B6">
        <w:rPr>
          <w:rFonts w:ascii="Palatino Linotype" w:eastAsiaTheme="minorEastAsia" w:hAnsi="Palatino Linotype" w:cs="Arial"/>
          <w:lang w:val="es-ES_tradnl"/>
        </w:rPr>
        <w:t xml:space="preserve">deben declararse consentidas, toda vez </w:t>
      </w:r>
      <w:r w:rsidR="00896A2E" w:rsidRPr="000165B6">
        <w:rPr>
          <w:rFonts w:ascii="Palatino Linotype" w:eastAsiaTheme="minorEastAsia" w:hAnsi="Palatino Linotype" w:cs="Arial"/>
          <w:lang w:val="es-ES_tradnl"/>
        </w:rPr>
        <w:t>que,</w:t>
      </w:r>
      <w:r w:rsidRPr="000165B6">
        <w:rPr>
          <w:rFonts w:ascii="Palatino Linotype" w:eastAsiaTheme="minorEastAsia" w:hAnsi="Palatino Linotype" w:cs="Arial"/>
          <w:lang w:val="es-ES_tradnl"/>
        </w:rPr>
        <w:t xml:space="preserve"> al no realizar manifestaciones de inconformidad respecto de las mismas, no pueden producirse efectos jurídicos tendentes a revocar, confirmar o modificar el acto reclamado, ya que no realizó manifestación alguna al respecto. </w:t>
      </w:r>
    </w:p>
    <w:p w14:paraId="2FFE6D00" w14:textId="77777777" w:rsidR="00681CEF" w:rsidRPr="000165B6" w:rsidRDefault="00681CEF" w:rsidP="00681CEF">
      <w:pPr>
        <w:spacing w:line="360" w:lineRule="auto"/>
        <w:jc w:val="both"/>
        <w:rPr>
          <w:rFonts w:ascii="Palatino Linotype" w:eastAsiaTheme="minorEastAsia" w:hAnsi="Palatino Linotype" w:cs="Arial"/>
          <w:lang w:val="es-ES_tradnl"/>
        </w:rPr>
      </w:pPr>
    </w:p>
    <w:p w14:paraId="4EA8741D" w14:textId="77777777" w:rsidR="00681CEF" w:rsidRPr="000165B6" w:rsidRDefault="00681CEF" w:rsidP="00681CEF">
      <w:pPr>
        <w:spacing w:line="360" w:lineRule="auto"/>
        <w:jc w:val="both"/>
        <w:rPr>
          <w:rFonts w:ascii="Palatino Linotype" w:eastAsiaTheme="minorEastAsia" w:hAnsi="Palatino Linotype" w:cs="Arial"/>
          <w:lang w:val="es-ES_tradnl"/>
        </w:rPr>
      </w:pPr>
      <w:r w:rsidRPr="000165B6">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14:paraId="2F7B5195" w14:textId="77777777" w:rsidR="00681CEF" w:rsidRPr="000165B6" w:rsidRDefault="00681CEF" w:rsidP="00681CEF">
      <w:pPr>
        <w:jc w:val="both"/>
        <w:rPr>
          <w:rFonts w:ascii="Palatino Linotype" w:eastAsiaTheme="minorEastAsia" w:hAnsi="Palatino Linotype" w:cs="Arial"/>
          <w:sz w:val="22"/>
          <w:szCs w:val="22"/>
          <w:lang w:val="es-ES_tradnl"/>
        </w:rPr>
      </w:pPr>
    </w:p>
    <w:p w14:paraId="28F57AD3" w14:textId="52050052" w:rsidR="00681CEF" w:rsidRPr="000165B6" w:rsidRDefault="00681CEF" w:rsidP="00E100EB">
      <w:pPr>
        <w:tabs>
          <w:tab w:val="left" w:pos="851"/>
        </w:tabs>
        <w:spacing w:line="276" w:lineRule="auto"/>
        <w:ind w:left="851" w:right="901"/>
        <w:jc w:val="both"/>
        <w:rPr>
          <w:rFonts w:ascii="Palatino Linotype" w:eastAsiaTheme="minorEastAsia" w:hAnsi="Palatino Linotype" w:cstheme="minorBidi"/>
          <w:i/>
          <w:sz w:val="22"/>
          <w:szCs w:val="22"/>
          <w:lang w:val="es-ES_tradnl"/>
        </w:rPr>
      </w:pPr>
      <w:r w:rsidRPr="000165B6">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0165B6">
        <w:rPr>
          <w:rFonts w:ascii="Palatino Linotype" w:eastAsiaTheme="minorEastAsia" w:hAnsi="Palatino Linotype" w:cstheme="minorBidi"/>
          <w:i/>
          <w:sz w:val="22"/>
          <w:szCs w:val="22"/>
          <w:lang w:val="es-ES_tradnl"/>
        </w:rPr>
        <w:t xml:space="preserve">Debe reputarse como consentido el acto que no se </w:t>
      </w:r>
      <w:r w:rsidRPr="000165B6">
        <w:rPr>
          <w:rFonts w:ascii="Palatino Linotype" w:eastAsiaTheme="minorEastAsia" w:hAnsi="Palatino Linotype" w:cs="Arial"/>
          <w:i/>
          <w:sz w:val="22"/>
          <w:szCs w:val="22"/>
          <w:lang w:val="es-ES_tradnl"/>
        </w:rPr>
        <w:t>impugnó</w:t>
      </w:r>
      <w:r w:rsidRPr="000165B6">
        <w:rPr>
          <w:rFonts w:ascii="Palatino Linotype" w:eastAsiaTheme="minorEastAsia" w:hAnsi="Palatino Linotype" w:cstheme="minorBidi"/>
          <w:i/>
          <w:sz w:val="22"/>
          <w:szCs w:val="22"/>
          <w:lang w:val="es-ES_tradnl"/>
        </w:rPr>
        <w:t xml:space="preserve"> por el medio establecido por la ley, </w:t>
      </w:r>
      <w:r w:rsidR="00896A2E" w:rsidRPr="000165B6">
        <w:rPr>
          <w:rFonts w:ascii="Palatino Linotype" w:eastAsiaTheme="minorEastAsia" w:hAnsi="Palatino Linotype" w:cstheme="minorBidi"/>
          <w:i/>
          <w:sz w:val="22"/>
          <w:szCs w:val="22"/>
          <w:lang w:val="es-ES_tradnl"/>
        </w:rPr>
        <w:t>ya que,</w:t>
      </w:r>
      <w:r w:rsidRPr="000165B6">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C75C53E" w14:textId="77777777" w:rsidR="00681CEF" w:rsidRPr="000165B6" w:rsidRDefault="00681CEF" w:rsidP="00681CEF">
      <w:pPr>
        <w:jc w:val="both"/>
        <w:rPr>
          <w:rFonts w:ascii="Palatino Linotype" w:eastAsiaTheme="minorEastAsia" w:hAnsi="Palatino Linotype" w:cstheme="minorBidi"/>
          <w:sz w:val="22"/>
          <w:szCs w:val="22"/>
          <w:lang w:val="es-ES_tradnl"/>
        </w:rPr>
      </w:pPr>
    </w:p>
    <w:p w14:paraId="7D1CDE7F" w14:textId="34742DB3" w:rsidR="00681CEF" w:rsidRPr="000165B6" w:rsidRDefault="00681CEF" w:rsidP="00681CEF">
      <w:pPr>
        <w:spacing w:line="360" w:lineRule="auto"/>
        <w:jc w:val="both"/>
        <w:rPr>
          <w:rFonts w:ascii="Palatino Linotype" w:eastAsiaTheme="minorEastAsia" w:hAnsi="Palatino Linotype" w:cstheme="minorBidi"/>
          <w:lang w:val="es-ES_tradnl"/>
        </w:rPr>
      </w:pPr>
      <w:r w:rsidRPr="000165B6">
        <w:rPr>
          <w:rFonts w:ascii="Palatino Linotype" w:eastAsiaTheme="minorEastAsia" w:hAnsi="Palatino Linotype" w:cstheme="minorBidi"/>
          <w:lang w:val="es-ES_tradnl"/>
        </w:rPr>
        <w:t>Lo anterior es así, debido a que cuando particular</w:t>
      </w:r>
      <w:r w:rsidRPr="000165B6">
        <w:rPr>
          <w:rFonts w:ascii="Palatino Linotype" w:eastAsiaTheme="minorEastAsia" w:hAnsi="Palatino Linotype" w:cstheme="minorBidi"/>
          <w:b/>
          <w:lang w:val="es-ES_tradnl"/>
        </w:rPr>
        <w:t xml:space="preserve"> </w:t>
      </w:r>
      <w:r w:rsidRPr="000165B6">
        <w:rPr>
          <w:rFonts w:ascii="Palatino Linotype" w:eastAsiaTheme="minorEastAsia" w:hAnsi="Palatino Linotype" w:cstheme="minorBidi"/>
          <w:lang w:val="es-ES_tradnl"/>
        </w:rPr>
        <w:t xml:space="preserve">impugnó la respuesta del </w:t>
      </w:r>
      <w:r w:rsidRPr="000165B6">
        <w:rPr>
          <w:rFonts w:ascii="Palatino Linotype" w:eastAsiaTheme="minorEastAsia" w:hAnsi="Palatino Linotype" w:cstheme="minorBidi"/>
          <w:b/>
          <w:lang w:val="es-ES_tradnl"/>
        </w:rPr>
        <w:t>SUJETO OBLIGADO</w:t>
      </w:r>
      <w:r w:rsidRPr="000165B6">
        <w:rPr>
          <w:rFonts w:ascii="Palatino Linotype" w:eastAsiaTheme="minorEastAsia" w:hAnsi="Palatino Linotype" w:cstheme="minorBidi"/>
          <w:lang w:val="es-ES_tradnl"/>
        </w:rPr>
        <w:t xml:space="preserve">, y no expresó razón o motivo de inconformidad en contra de todos los rubros solicitados; por lo </w:t>
      </w:r>
      <w:r w:rsidR="00E100EB" w:rsidRPr="000165B6">
        <w:rPr>
          <w:rFonts w:ascii="Palatino Linotype" w:eastAsiaTheme="minorEastAsia" w:hAnsi="Palatino Linotype" w:cstheme="minorBidi"/>
          <w:lang w:val="es-ES_tradnl"/>
        </w:rPr>
        <w:t>tanto,</w:t>
      </w:r>
      <w:r w:rsidRPr="000165B6">
        <w:rPr>
          <w:rFonts w:ascii="Palatino Linotype" w:eastAsiaTheme="minorEastAsia" w:hAnsi="Palatino Linotype" w:cstheme="minorBidi"/>
          <w:lang w:val="es-ES_tradnl"/>
        </w:rPr>
        <w:t xml:space="preserve"> los </w:t>
      </w:r>
      <w:r w:rsidR="00E100EB" w:rsidRPr="000165B6">
        <w:rPr>
          <w:rFonts w:ascii="Palatino Linotype" w:eastAsiaTheme="minorEastAsia" w:hAnsi="Palatino Linotype" w:cstheme="minorBidi"/>
        </w:rPr>
        <w:t xml:space="preserve">correspondientes a los rubros de la solicitud de acceso a la información identificados: </w:t>
      </w:r>
      <w:r w:rsidR="00E100EB" w:rsidRPr="000165B6">
        <w:rPr>
          <w:rFonts w:ascii="Palatino Linotype" w:eastAsiaTheme="minorEastAsia" w:hAnsi="Palatino Linotype" w:cstheme="minorBidi"/>
          <w:i/>
          <w:iCs/>
        </w:rPr>
        <w:t>“</w:t>
      </w:r>
      <w:r w:rsidR="00896A2E" w:rsidRPr="000165B6">
        <w:rPr>
          <w:rFonts w:ascii="Palatino Linotype" w:eastAsiaTheme="minorEastAsia" w:hAnsi="Palatino Linotype" w:cstheme="minorBidi"/>
          <w:i/>
          <w:iCs/>
        </w:rPr>
        <w:t>… ¿</w:t>
      </w:r>
      <w:r w:rsidR="00E100EB" w:rsidRPr="000165B6">
        <w:rPr>
          <w:rFonts w:ascii="Palatino Linotype" w:eastAsiaTheme="minorEastAsia" w:hAnsi="Palatino Linotype" w:cstheme="minorBidi"/>
          <w:i/>
          <w:iCs/>
        </w:rPr>
        <w:t>Se cuenta con instancia promotora de la participación ciudadana?, ¿Se cuenta con un comité de planeación municipal?, ¿Cuáles son las comisiones y/o consejos existentes en el municipio y como están integradas? Y, ¿Se cuenta con mecanismos de consulta ciudadana para la planeación y seguimiento de políticas y programas?” (Sic)</w:t>
      </w:r>
      <w:r w:rsidRPr="000165B6">
        <w:rPr>
          <w:rFonts w:ascii="Palatino Linotype" w:hAnsi="Palatino Linotype" w:cs="Arial"/>
        </w:rPr>
        <w:t xml:space="preserve">, </w:t>
      </w:r>
      <w:r w:rsidRPr="000165B6">
        <w:rPr>
          <w:rFonts w:ascii="Palatino Linotype" w:eastAsiaTheme="minorEastAsia" w:hAnsi="Palatino Linotype" w:cstheme="minorBidi"/>
          <w:lang w:val="es-ES_tradnl"/>
        </w:rPr>
        <w:t xml:space="preserve">deben declararse atendidos, pues se entiende que </w:t>
      </w:r>
      <w:r w:rsidRPr="000165B6">
        <w:rPr>
          <w:rFonts w:ascii="Palatino Linotype" w:eastAsiaTheme="minorEastAsia" w:hAnsi="Palatino Linotype" w:cstheme="minorBidi"/>
          <w:b/>
          <w:lang w:val="es-ES_tradnl"/>
        </w:rPr>
        <w:t>EL RECURRENTE</w:t>
      </w:r>
      <w:r w:rsidRPr="000165B6">
        <w:rPr>
          <w:rFonts w:ascii="Palatino Linotype" w:eastAsiaTheme="minorEastAsia" w:hAnsi="Palatino Linotype" w:cstheme="minorBidi"/>
          <w:lang w:val="es-ES_tradnl"/>
        </w:rPr>
        <w:t xml:space="preserve"> está conforme con la información entregada al no contravenir la misma. </w:t>
      </w:r>
    </w:p>
    <w:p w14:paraId="57909B75" w14:textId="77777777" w:rsidR="00681CEF" w:rsidRPr="000165B6" w:rsidRDefault="00681CEF" w:rsidP="00681CEF">
      <w:pPr>
        <w:spacing w:line="360" w:lineRule="auto"/>
        <w:jc w:val="both"/>
        <w:rPr>
          <w:rFonts w:ascii="Palatino Linotype" w:eastAsiaTheme="minorEastAsia" w:hAnsi="Palatino Linotype" w:cstheme="minorBidi"/>
          <w:lang w:val="es-ES_tradnl"/>
        </w:rPr>
      </w:pPr>
    </w:p>
    <w:p w14:paraId="61A8B1F1" w14:textId="77777777" w:rsidR="00681CEF" w:rsidRPr="000165B6" w:rsidRDefault="00681CEF" w:rsidP="00681CEF">
      <w:pPr>
        <w:spacing w:line="360" w:lineRule="auto"/>
        <w:jc w:val="both"/>
        <w:rPr>
          <w:rFonts w:ascii="Palatino Linotype" w:eastAsiaTheme="minorEastAsia" w:hAnsi="Palatino Linotype" w:cstheme="minorBidi"/>
          <w:lang w:val="es-ES_tradnl"/>
        </w:rPr>
      </w:pPr>
      <w:r w:rsidRPr="000165B6">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1FBF4D9C" w14:textId="77777777" w:rsidR="00681CEF" w:rsidRPr="000165B6" w:rsidRDefault="00681CEF" w:rsidP="00681CEF">
      <w:pPr>
        <w:jc w:val="both"/>
        <w:rPr>
          <w:rFonts w:ascii="Palatino Linotype" w:eastAsiaTheme="minorEastAsia" w:hAnsi="Palatino Linotype" w:cstheme="minorBidi"/>
          <w:sz w:val="22"/>
          <w:szCs w:val="22"/>
          <w:lang w:val="es-ES_tradnl"/>
        </w:rPr>
      </w:pPr>
    </w:p>
    <w:p w14:paraId="09111219" w14:textId="77777777" w:rsidR="00681CEF" w:rsidRPr="000165B6" w:rsidRDefault="00681CEF" w:rsidP="00E100EB">
      <w:pPr>
        <w:spacing w:line="276" w:lineRule="auto"/>
        <w:ind w:left="851" w:right="901"/>
        <w:jc w:val="both"/>
        <w:rPr>
          <w:rFonts w:ascii="Palatino Linotype" w:eastAsiaTheme="minorEastAsia" w:hAnsi="Palatino Linotype" w:cstheme="minorBidi"/>
          <w:bCs/>
          <w:i/>
          <w:iCs/>
          <w:sz w:val="22"/>
          <w:szCs w:val="22"/>
          <w:lang w:val="es-ES_tradnl"/>
        </w:rPr>
      </w:pPr>
      <w:r w:rsidRPr="000165B6">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0165B6">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0165B6">
        <w:rPr>
          <w:rFonts w:ascii="Palatino Linotype" w:eastAsiaTheme="minorEastAsia" w:hAnsi="Palatino Linotype" w:cstheme="minorBidi"/>
          <w:i/>
          <w:sz w:val="22"/>
          <w:szCs w:val="22"/>
          <w:lang w:val="es-ES_tradnl"/>
        </w:rPr>
        <w:t>todos</w:t>
      </w:r>
      <w:r w:rsidRPr="000165B6">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EEFF3F0" w14:textId="77777777" w:rsidR="00681CEF" w:rsidRPr="000165B6" w:rsidRDefault="00681CEF" w:rsidP="00681CEF">
      <w:pPr>
        <w:jc w:val="both"/>
        <w:rPr>
          <w:rFonts w:ascii="Palatino Linotype" w:eastAsiaTheme="minorEastAsia" w:hAnsi="Palatino Linotype" w:cs="Arial"/>
          <w:b/>
          <w:sz w:val="22"/>
          <w:szCs w:val="22"/>
          <w:lang w:val="es-ES_tradnl"/>
        </w:rPr>
      </w:pPr>
    </w:p>
    <w:p w14:paraId="066E3A7F" w14:textId="77777777" w:rsidR="00681CEF" w:rsidRPr="000165B6" w:rsidRDefault="00681CEF" w:rsidP="00681CEF">
      <w:pPr>
        <w:spacing w:line="360" w:lineRule="auto"/>
        <w:jc w:val="both"/>
        <w:rPr>
          <w:rFonts w:ascii="Palatino Linotype" w:eastAsiaTheme="minorEastAsia" w:hAnsi="Palatino Linotype" w:cstheme="minorBidi"/>
          <w:lang w:val="es-ES_tradnl"/>
        </w:rPr>
      </w:pPr>
      <w:r w:rsidRPr="000165B6">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0165B6">
        <w:rPr>
          <w:rFonts w:ascii="Palatino Linotype" w:eastAsiaTheme="minorEastAsia" w:hAnsi="Palatino Linotype" w:cstheme="minorBidi"/>
          <w:b/>
          <w:lang w:val="es-ES_tradnl"/>
        </w:rPr>
        <w:t>SUJETO OBLIGADO</w:t>
      </w:r>
      <w:r w:rsidRPr="000165B6">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0165B6">
        <w:rPr>
          <w:rFonts w:ascii="Palatino Linotype" w:hAnsi="Palatino Linotype" w:cs="Arial"/>
        </w:rPr>
        <w:t>Ley de Transparencia y Acceso a la Información Pública del Estado de México y Municipios</w:t>
      </w:r>
      <w:r w:rsidRPr="000165B6">
        <w:rPr>
          <w:rFonts w:ascii="Palatino Linotype" w:eastAsiaTheme="minorEastAsia" w:hAnsi="Palatino Linotype" w:cstheme="minorBidi"/>
          <w:lang w:val="es-ES_tradnl"/>
        </w:rPr>
        <w:t>, no se encuentra facultado para pronunciarse acerca de la veracidad de la información remitida por los Sujetos Obligados.</w:t>
      </w:r>
    </w:p>
    <w:p w14:paraId="37B05E0C" w14:textId="77777777" w:rsidR="00807A1E" w:rsidRPr="000165B6" w:rsidRDefault="00807A1E" w:rsidP="00681CEF">
      <w:pPr>
        <w:spacing w:line="360" w:lineRule="auto"/>
        <w:jc w:val="both"/>
        <w:rPr>
          <w:rFonts w:ascii="Palatino Linotype" w:eastAsiaTheme="minorEastAsia" w:hAnsi="Palatino Linotype" w:cstheme="minorBidi"/>
          <w:lang w:val="es-ES_tradnl"/>
        </w:rPr>
      </w:pPr>
    </w:p>
    <w:p w14:paraId="60C4BAF2" w14:textId="78AC871C" w:rsidR="00681CEF" w:rsidRPr="000165B6" w:rsidRDefault="00681CEF" w:rsidP="00681CEF">
      <w:pPr>
        <w:spacing w:line="360" w:lineRule="auto"/>
        <w:jc w:val="both"/>
        <w:rPr>
          <w:rFonts w:ascii="Palatino Linotype" w:eastAsiaTheme="minorEastAsia" w:hAnsi="Palatino Linotype" w:cs="Arial"/>
          <w:lang w:val="es-ES_tradnl"/>
        </w:rPr>
      </w:pPr>
      <w:r w:rsidRPr="000165B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E100EB" w:rsidRPr="000165B6">
        <w:rPr>
          <w:rFonts w:ascii="Palatino Linotype" w:eastAsiaTheme="minorEastAsia" w:hAnsi="Palatino Linotype" w:cs="Arial"/>
          <w:lang w:val="es-ES_tradnl"/>
        </w:rPr>
        <w:t>Datos, el</w:t>
      </w:r>
      <w:r w:rsidRPr="000165B6">
        <w:rPr>
          <w:rFonts w:ascii="Palatino Linotype" w:eastAsiaTheme="minorEastAsia" w:hAnsi="Palatino Linotype" w:cs="Arial"/>
          <w:lang w:val="es-ES_tradnl"/>
        </w:rPr>
        <w:t xml:space="preserve"> cual refiere: </w:t>
      </w:r>
    </w:p>
    <w:p w14:paraId="7644B2E6" w14:textId="77777777" w:rsidR="00681CEF" w:rsidRPr="000165B6" w:rsidRDefault="00681CEF" w:rsidP="00681CEF">
      <w:pPr>
        <w:jc w:val="both"/>
        <w:rPr>
          <w:rFonts w:ascii="Palatino Linotype" w:eastAsiaTheme="minorEastAsia" w:hAnsi="Palatino Linotype" w:cs="Arial"/>
          <w:sz w:val="20"/>
          <w:szCs w:val="20"/>
          <w:lang w:val="es-ES_tradnl"/>
        </w:rPr>
      </w:pPr>
    </w:p>
    <w:p w14:paraId="651067D1" w14:textId="3E7A9D3E" w:rsidR="00681CEF" w:rsidRPr="000165B6" w:rsidRDefault="00681CEF" w:rsidP="007C0543">
      <w:pPr>
        <w:spacing w:line="276" w:lineRule="auto"/>
        <w:ind w:left="709" w:right="899"/>
        <w:jc w:val="both"/>
        <w:rPr>
          <w:rFonts w:ascii="Palatino Linotype" w:eastAsiaTheme="minorEastAsia" w:hAnsi="Palatino Linotype" w:cs="Arial"/>
          <w:b/>
          <w:i/>
          <w:sz w:val="22"/>
          <w:szCs w:val="20"/>
          <w:lang w:val="es-ES_tradnl"/>
        </w:rPr>
      </w:pPr>
      <w:r w:rsidRPr="000165B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165B6">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0165B6">
        <w:rPr>
          <w:rFonts w:ascii="Palatino Linotype" w:eastAsiaTheme="minorEastAsia" w:hAnsi="Palatino Linotype" w:cs="Arial"/>
          <w:i/>
          <w:sz w:val="22"/>
          <w:szCs w:val="20"/>
          <w:lang w:val="es-ES_tradnl"/>
        </w:rPr>
        <w:lastRenderedPageBreak/>
        <w:t>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E100EB" w:rsidRPr="000165B6">
        <w:rPr>
          <w:rFonts w:ascii="Palatino Linotype" w:eastAsiaTheme="minorEastAsia" w:hAnsi="Palatino Linotype" w:cs="Arial"/>
          <w:i/>
          <w:sz w:val="22"/>
          <w:szCs w:val="20"/>
          <w:lang w:val="es-ES_tradnl"/>
        </w:rPr>
        <w:t>.</w:t>
      </w:r>
      <w:r w:rsidRPr="000165B6">
        <w:rPr>
          <w:rFonts w:ascii="Palatino Linotype" w:eastAsiaTheme="minorEastAsia" w:hAnsi="Palatino Linotype" w:cs="Arial"/>
          <w:b/>
          <w:i/>
          <w:sz w:val="22"/>
          <w:szCs w:val="20"/>
          <w:lang w:val="es-ES_tradnl"/>
        </w:rPr>
        <w:t>”</w:t>
      </w:r>
      <w:r w:rsidRPr="000165B6">
        <w:rPr>
          <w:rFonts w:ascii="Palatino Linotype" w:eastAsiaTheme="minorEastAsia" w:hAnsi="Palatino Linotype" w:cs="Arial"/>
          <w:i/>
          <w:sz w:val="22"/>
          <w:szCs w:val="20"/>
          <w:lang w:val="es-ES_tradnl"/>
        </w:rPr>
        <w:t xml:space="preserve"> (sic)</w:t>
      </w:r>
    </w:p>
    <w:p w14:paraId="416B9AE3" w14:textId="77777777" w:rsidR="00681CEF" w:rsidRPr="000165B6" w:rsidRDefault="00681CEF" w:rsidP="00681CEF">
      <w:pPr>
        <w:ind w:right="757"/>
        <w:jc w:val="both"/>
        <w:rPr>
          <w:rFonts w:ascii="Palatino Linotype" w:eastAsiaTheme="minorEastAsia" w:hAnsi="Palatino Linotype" w:cs="Arial"/>
          <w:b/>
          <w:i/>
          <w:sz w:val="22"/>
          <w:szCs w:val="20"/>
          <w:lang w:val="es-ES_tradnl"/>
        </w:rPr>
      </w:pPr>
    </w:p>
    <w:p w14:paraId="5821C7C3" w14:textId="2569FD04" w:rsidR="00681CEF" w:rsidRPr="000165B6" w:rsidRDefault="00681CEF" w:rsidP="00681CEF">
      <w:pPr>
        <w:spacing w:line="360" w:lineRule="auto"/>
        <w:jc w:val="both"/>
        <w:rPr>
          <w:rFonts w:ascii="Palatino Linotype" w:hAnsi="Palatino Linotype" w:cs="Arial"/>
          <w:lang w:eastAsia="es-MX"/>
        </w:rPr>
      </w:pPr>
      <w:r w:rsidRPr="000165B6">
        <w:rPr>
          <w:rFonts w:ascii="Palatino Linotype" w:hAnsi="Palatino Linotype" w:cs="Arial"/>
          <w:lang w:eastAsia="es-MX"/>
        </w:rPr>
        <w:t xml:space="preserve">En ese contexto, esta Ponencia considera conveniente entrar al estudio </w:t>
      </w:r>
      <w:r w:rsidR="00896A2E" w:rsidRPr="000165B6">
        <w:rPr>
          <w:rFonts w:ascii="Palatino Linotype" w:hAnsi="Palatino Linotype" w:cs="Arial"/>
          <w:lang w:eastAsia="es-MX"/>
        </w:rPr>
        <w:t>del rubro</w:t>
      </w:r>
      <w:r w:rsidR="00E100EB" w:rsidRPr="000165B6">
        <w:rPr>
          <w:rFonts w:ascii="Palatino Linotype" w:hAnsi="Palatino Linotype" w:cs="Arial"/>
          <w:lang w:eastAsia="es-MX"/>
        </w:rPr>
        <w:t xml:space="preserve"> que</w:t>
      </w:r>
      <w:r w:rsidRPr="000165B6">
        <w:rPr>
          <w:rFonts w:ascii="Palatino Linotype" w:hAnsi="Palatino Linotype" w:cs="Arial"/>
          <w:lang w:eastAsia="es-MX"/>
        </w:rPr>
        <w:t xml:space="preserve"> fue impugnado por el hoy </w:t>
      </w:r>
      <w:r w:rsidRPr="000165B6">
        <w:rPr>
          <w:rFonts w:ascii="Palatino Linotype" w:hAnsi="Palatino Linotype" w:cs="Arial"/>
          <w:b/>
          <w:lang w:eastAsia="es-MX"/>
        </w:rPr>
        <w:t>RECURRENTE</w:t>
      </w:r>
      <w:r w:rsidRPr="000165B6">
        <w:rPr>
          <w:rFonts w:ascii="Palatino Linotype" w:hAnsi="Palatino Linotype" w:cs="Arial"/>
          <w:lang w:eastAsia="es-MX"/>
        </w:rPr>
        <w:t xml:space="preserve">, a fin de verificar si la respuesta del </w:t>
      </w:r>
      <w:r w:rsidRPr="000165B6">
        <w:rPr>
          <w:rFonts w:ascii="Palatino Linotype" w:hAnsi="Palatino Linotype" w:cs="Arial"/>
          <w:b/>
          <w:lang w:eastAsia="es-MX"/>
        </w:rPr>
        <w:t>SUJETO OBLIGADO</w:t>
      </w:r>
      <w:r w:rsidRPr="000165B6">
        <w:rPr>
          <w:rFonts w:ascii="Palatino Linotype" w:hAnsi="Palatino Linotype" w:cs="Arial"/>
          <w:lang w:eastAsia="es-MX"/>
        </w:rPr>
        <w:t xml:space="preserve"> cumplió con el derecho de acceso a la información pública del particular.</w:t>
      </w:r>
    </w:p>
    <w:p w14:paraId="22F960C1" w14:textId="77777777" w:rsidR="00681CEF" w:rsidRPr="000165B6" w:rsidRDefault="00681CEF" w:rsidP="00681CEF">
      <w:pPr>
        <w:spacing w:line="360" w:lineRule="auto"/>
        <w:jc w:val="both"/>
        <w:rPr>
          <w:rFonts w:ascii="Palatino Linotype" w:hAnsi="Palatino Linotype" w:cs="Arial"/>
          <w:lang w:eastAsia="es-MX"/>
        </w:rPr>
      </w:pPr>
    </w:p>
    <w:p w14:paraId="54018894" w14:textId="2032347B" w:rsidR="00681CEF" w:rsidRPr="000165B6" w:rsidRDefault="00681CEF" w:rsidP="00681C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165B6">
        <w:rPr>
          <w:rFonts w:ascii="Palatino Linotype" w:hAnsi="Palatino Linotype" w:cs="Arial"/>
          <w:lang w:eastAsia="es-MX"/>
        </w:rPr>
        <w:t xml:space="preserve">Es así que, respecto al requerimiento realizado por el particular relacionado con el </w:t>
      </w:r>
      <w:r w:rsidRPr="000165B6">
        <w:rPr>
          <w:rFonts w:ascii="Palatino Linotype" w:hAnsi="Palatino Linotype" w:cs="Arial"/>
          <w:b/>
          <w:lang w:eastAsia="es-MX"/>
        </w:rPr>
        <w:t>numeral 1</w:t>
      </w:r>
      <w:r w:rsidRPr="000165B6">
        <w:rPr>
          <w:rFonts w:ascii="Palatino Linotype" w:hAnsi="Palatino Linotype" w:cs="Arial"/>
          <w:lang w:eastAsia="es-MX"/>
        </w:rPr>
        <w:t>, relacionado con</w:t>
      </w:r>
      <w:r w:rsidR="00E641A5" w:rsidRPr="000165B6">
        <w:rPr>
          <w:rFonts w:ascii="Palatino Linotype" w:hAnsi="Palatino Linotype" w:cs="Arial"/>
          <w:lang w:eastAsia="es-MX"/>
        </w:rPr>
        <w:t xml:space="preserve"> </w:t>
      </w:r>
      <w:r w:rsidR="00FC1C95" w:rsidRPr="000165B6">
        <w:rPr>
          <w:rFonts w:ascii="Palatino Linotype" w:hAnsi="Palatino Linotype" w:cs="Arial"/>
          <w:lang w:eastAsia="es-MX"/>
        </w:rPr>
        <w:t>“</w:t>
      </w:r>
      <w:r w:rsidR="00E641A5" w:rsidRPr="000165B6">
        <w:rPr>
          <w:rFonts w:ascii="Palatino Linotype" w:hAnsi="Palatino Linotype" w:cs="Arial"/>
          <w:i/>
          <w:iCs/>
          <w:lang w:eastAsia="es-MX"/>
        </w:rPr>
        <w:t>¿Qué proporción guardan los procedimientos instaurados en relación con las denuncias procedentes?</w:t>
      </w:r>
      <w:r w:rsidR="00FC1C95" w:rsidRPr="000165B6">
        <w:rPr>
          <w:rFonts w:ascii="Palatino Linotype" w:hAnsi="Palatino Linotype" w:cs="Arial"/>
          <w:i/>
          <w:iCs/>
          <w:lang w:eastAsia="es-MX"/>
        </w:rPr>
        <w:t xml:space="preserve"> ...” (Sic)</w:t>
      </w:r>
      <w:r w:rsidRPr="000165B6">
        <w:rPr>
          <w:rFonts w:ascii="Palatino Linotype" w:hAnsi="Palatino Linotype" w:cs="Arial"/>
          <w:lang w:eastAsia="es-MX"/>
        </w:rPr>
        <w:t xml:space="preserve">; al respecto, </w:t>
      </w:r>
      <w:r w:rsidRPr="000165B6">
        <w:rPr>
          <w:rFonts w:ascii="Palatino Linotype" w:hAnsi="Palatino Linotype" w:cs="Arial"/>
          <w:b/>
          <w:lang w:eastAsia="es-MX"/>
        </w:rPr>
        <w:t xml:space="preserve">EL SUJETO OBLIGADO </w:t>
      </w:r>
      <w:r w:rsidR="00621810" w:rsidRPr="000165B6">
        <w:rPr>
          <w:rFonts w:ascii="Palatino Linotype" w:hAnsi="Palatino Linotype" w:cs="Arial"/>
          <w:lang w:eastAsia="es-MX"/>
        </w:rPr>
        <w:t xml:space="preserve">manifiesta </w:t>
      </w:r>
      <w:r w:rsidR="00D2788F" w:rsidRPr="000165B6">
        <w:rPr>
          <w:rFonts w:ascii="Palatino Linotype" w:hAnsi="Palatino Linotype" w:cs="Arial"/>
          <w:lang w:eastAsia="es-MX"/>
        </w:rPr>
        <w:t xml:space="preserve">que </w:t>
      </w:r>
      <w:r w:rsidR="00F610AE" w:rsidRPr="000165B6">
        <w:rPr>
          <w:rFonts w:ascii="Palatino Linotype" w:hAnsi="Palatino Linotype" w:cs="Arial"/>
          <w:lang w:eastAsia="es-MX"/>
        </w:rPr>
        <w:t>la Contraloría de Valle de Chalco Solidaridad, México, no tiene conocimiento del estado que guardan los expedientes relacionados a la interposición de denuncias, toda vez que, de conformidad con el numeral 119 de la Ley de Responsabilidades Administrativas del Estado de México y Municipios, establece entre otras cosas que las autoridades investigadoras, substanciadoras y resolutoras, que componen esta Contraloría Municipal, garantizarán la independencia entre ambas en el ejercicio de sus funciones, de las que no tiene conocimiento</w:t>
      </w:r>
      <w:r w:rsidR="00002E13" w:rsidRPr="000165B6">
        <w:rPr>
          <w:rFonts w:ascii="Palatino Linotype" w:hAnsi="Palatino Linotype" w:cs="Arial"/>
          <w:lang w:eastAsia="es-MX"/>
        </w:rPr>
        <w:t xml:space="preserve">. </w:t>
      </w:r>
    </w:p>
    <w:p w14:paraId="3BCF3B71" w14:textId="77777777" w:rsidR="00002E13" w:rsidRPr="000165B6" w:rsidRDefault="00002E13" w:rsidP="00681CEF">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8F802E1" w14:textId="7FBFDE6D" w:rsidR="00002E13" w:rsidRPr="000165B6" w:rsidRDefault="00002E13" w:rsidP="00504B3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165B6">
        <w:rPr>
          <w:rFonts w:ascii="Palatino Linotype" w:hAnsi="Palatino Linotype" w:cs="Arial"/>
          <w:lang w:eastAsia="es-MX"/>
        </w:rPr>
        <w:t xml:space="preserve">Por otro lado, de acuerdo a la respuesta otorgada </w:t>
      </w:r>
      <w:r w:rsidR="002E0D8C" w:rsidRPr="000165B6">
        <w:rPr>
          <w:rFonts w:ascii="Palatino Linotype" w:hAnsi="Palatino Linotype" w:cs="Arial"/>
          <w:lang w:eastAsia="es-MX"/>
        </w:rPr>
        <w:t xml:space="preserve">el ente recurrido se debió de </w:t>
      </w:r>
      <w:r w:rsidR="005765DB" w:rsidRPr="000165B6">
        <w:rPr>
          <w:rFonts w:ascii="Palatino Linotype" w:hAnsi="Palatino Linotype" w:cs="Arial"/>
          <w:lang w:eastAsia="es-MX"/>
        </w:rPr>
        <w:t xml:space="preserve">limitar a </w:t>
      </w:r>
      <w:r w:rsidR="00E2621E" w:rsidRPr="000165B6">
        <w:rPr>
          <w:rFonts w:ascii="Palatino Linotype" w:hAnsi="Palatino Linotype" w:cs="Arial"/>
          <w:lang w:eastAsia="es-MX"/>
        </w:rPr>
        <w:t xml:space="preserve">revisar las atribuciones que se le confieren a la Contraloría Interna Municipal, </w:t>
      </w:r>
      <w:r w:rsidR="00F533CA" w:rsidRPr="000165B6">
        <w:rPr>
          <w:rFonts w:ascii="Palatino Linotype" w:hAnsi="Palatino Linotype" w:cs="Arial"/>
          <w:lang w:eastAsia="es-MX"/>
        </w:rPr>
        <w:t xml:space="preserve">previsto en los siguientes </w:t>
      </w:r>
      <w:r w:rsidR="002403F6" w:rsidRPr="000165B6">
        <w:rPr>
          <w:rFonts w:ascii="Palatino Linotype" w:hAnsi="Palatino Linotype" w:cs="Arial"/>
          <w:lang w:eastAsia="es-MX"/>
        </w:rPr>
        <w:t>artículos</w:t>
      </w:r>
      <w:r w:rsidR="00504B3E" w:rsidRPr="000165B6">
        <w:rPr>
          <w:rFonts w:ascii="Palatino Linotype" w:hAnsi="Palatino Linotype" w:cs="Arial"/>
          <w:lang w:eastAsia="es-MX"/>
        </w:rPr>
        <w:t xml:space="preserve"> previstos en el </w:t>
      </w:r>
      <w:r w:rsidR="00703B6A" w:rsidRPr="000165B6">
        <w:rPr>
          <w:rFonts w:ascii="Palatino Linotype" w:hAnsi="Palatino Linotype" w:cs="Arial"/>
          <w:lang w:eastAsia="es-MX"/>
        </w:rPr>
        <w:t xml:space="preserve">Bando Municipal de Valle de Chalco </w:t>
      </w:r>
      <w:r w:rsidR="00703B6A" w:rsidRPr="000165B6">
        <w:rPr>
          <w:rFonts w:ascii="Palatino Linotype" w:hAnsi="Palatino Linotype" w:cs="Arial"/>
          <w:lang w:eastAsia="es-MX"/>
        </w:rPr>
        <w:lastRenderedPageBreak/>
        <w:t>Solidaridad 2022</w:t>
      </w:r>
      <w:r w:rsidR="00504B3E" w:rsidRPr="000165B6">
        <w:rPr>
          <w:rFonts w:ascii="Palatino Linotype" w:hAnsi="Palatino Linotype" w:cs="Arial"/>
          <w:lang w:eastAsia="es-MX"/>
        </w:rPr>
        <w:t>, Ley Orgánica Municipal del Estado de México y Ley de Responsabilidades Administraciones del Estado de México y Municipios, que dicen:</w:t>
      </w:r>
    </w:p>
    <w:p w14:paraId="12D40F9C" w14:textId="77777777" w:rsidR="00941C0A" w:rsidRPr="000165B6" w:rsidRDefault="00941C0A" w:rsidP="00681CEF">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9E18602" w14:textId="3826FDE2" w:rsidR="00681CEF" w:rsidRPr="000165B6" w:rsidRDefault="00F533CA" w:rsidP="00976357">
      <w:pPr>
        <w:pStyle w:val="Prrafodelista"/>
        <w:widowControl w:val="0"/>
        <w:autoSpaceDE w:val="0"/>
        <w:autoSpaceDN w:val="0"/>
        <w:adjustRightInd w:val="0"/>
        <w:spacing w:line="276" w:lineRule="auto"/>
        <w:ind w:left="850" w:right="901"/>
        <w:jc w:val="center"/>
        <w:rPr>
          <w:rFonts w:ascii="Palatino Linotype" w:hAnsi="Palatino Linotype" w:cs="Arial"/>
          <w:b/>
          <w:bCs/>
          <w:i/>
          <w:iCs/>
          <w:sz w:val="22"/>
          <w:szCs w:val="22"/>
          <w:lang w:eastAsia="es-MX"/>
        </w:rPr>
      </w:pPr>
      <w:r w:rsidRPr="000165B6">
        <w:rPr>
          <w:rFonts w:ascii="Palatino Linotype" w:hAnsi="Palatino Linotype" w:cs="Arial"/>
          <w:b/>
          <w:bCs/>
          <w:i/>
          <w:iCs/>
          <w:sz w:val="22"/>
          <w:szCs w:val="22"/>
          <w:lang w:eastAsia="es-MX"/>
        </w:rPr>
        <w:t>“</w:t>
      </w:r>
      <w:bookmarkStart w:id="13" w:name="_Hlk113969997"/>
      <w:r w:rsidR="00941C0A" w:rsidRPr="000165B6">
        <w:rPr>
          <w:rFonts w:ascii="Palatino Linotype" w:hAnsi="Palatino Linotype" w:cs="Arial"/>
          <w:b/>
          <w:bCs/>
          <w:i/>
          <w:iCs/>
          <w:sz w:val="22"/>
          <w:szCs w:val="22"/>
          <w:lang w:eastAsia="es-MX"/>
        </w:rPr>
        <w:t>Bando Municipal de Chalco 2022</w:t>
      </w:r>
    </w:p>
    <w:bookmarkEnd w:id="13"/>
    <w:p w14:paraId="470FFC7A" w14:textId="4ABB54A1" w:rsidR="00BB5221" w:rsidRPr="000165B6" w:rsidRDefault="00152877" w:rsidP="00976357">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0165B6">
        <w:rPr>
          <w:rFonts w:ascii="Palatino Linotype" w:hAnsi="Palatino Linotype" w:cs="Arial"/>
          <w:b/>
          <w:bCs/>
          <w:i/>
          <w:iCs/>
          <w:sz w:val="22"/>
          <w:szCs w:val="22"/>
        </w:rPr>
        <w:t>“</w:t>
      </w:r>
      <w:r w:rsidR="004C39BE" w:rsidRPr="000165B6">
        <w:rPr>
          <w:rFonts w:ascii="Palatino Linotype" w:hAnsi="Palatino Linotype" w:cs="Arial"/>
          <w:b/>
          <w:bCs/>
          <w:i/>
          <w:iCs/>
          <w:sz w:val="22"/>
          <w:szCs w:val="22"/>
        </w:rPr>
        <w:t>ARTÍCULO 84.- La Contraloría Municipal es el órgano de control, vigilancia y fiscalización de la administración pública municipal, que tiene sus atribuciones en la ley Orgánica Municipal del Estado de México, Ley de Sistema anticorrupción del Estado de México y Municipios, La Ley de Responsabilidades Administrativas del Estado de México y Municipios y demás ordenamientos jurídicos aplicables en materia de vigilancia, evaluación, control, fiscalización de recursos, responsabilidades, anticorrupción, prevención, investigación, detección y sanciones por responsabilidad administrativa</w:t>
      </w:r>
      <w:r w:rsidR="00BA0A8A" w:rsidRPr="000165B6">
        <w:rPr>
          <w:rFonts w:ascii="Palatino Linotype" w:hAnsi="Palatino Linotype" w:cs="Arial"/>
          <w:b/>
          <w:bCs/>
          <w:i/>
          <w:iCs/>
          <w:sz w:val="22"/>
          <w:szCs w:val="22"/>
        </w:rPr>
        <w:t>.</w:t>
      </w:r>
      <w:r w:rsidR="00F533CA" w:rsidRPr="000165B6">
        <w:rPr>
          <w:rFonts w:ascii="Palatino Linotype" w:hAnsi="Palatino Linotype" w:cs="Arial"/>
          <w:b/>
          <w:bCs/>
          <w:i/>
          <w:iCs/>
          <w:sz w:val="22"/>
          <w:szCs w:val="22"/>
        </w:rPr>
        <w:t>”</w:t>
      </w:r>
    </w:p>
    <w:p w14:paraId="3F7B5136" w14:textId="77777777" w:rsidR="004C39BE" w:rsidRPr="000165B6" w:rsidRDefault="004C39BE" w:rsidP="00976357">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u w:val="single"/>
        </w:rPr>
      </w:pPr>
    </w:p>
    <w:p w14:paraId="332DBC7F" w14:textId="39DC6506" w:rsidR="0061599D" w:rsidRPr="000165B6" w:rsidRDefault="00976357" w:rsidP="00504B3E">
      <w:pPr>
        <w:pStyle w:val="Prrafodelista"/>
        <w:widowControl w:val="0"/>
        <w:autoSpaceDE w:val="0"/>
        <w:autoSpaceDN w:val="0"/>
        <w:adjustRightInd w:val="0"/>
        <w:spacing w:line="276" w:lineRule="auto"/>
        <w:ind w:left="850" w:right="901"/>
        <w:jc w:val="center"/>
        <w:rPr>
          <w:rFonts w:ascii="Palatino Linotype" w:hAnsi="Palatino Linotype" w:cs="Arial"/>
          <w:b/>
          <w:bCs/>
          <w:i/>
          <w:iCs/>
          <w:sz w:val="22"/>
          <w:szCs w:val="22"/>
        </w:rPr>
      </w:pPr>
      <w:r w:rsidRPr="000165B6">
        <w:rPr>
          <w:rFonts w:ascii="Palatino Linotype" w:hAnsi="Palatino Linotype" w:cs="Arial"/>
          <w:b/>
          <w:bCs/>
          <w:i/>
          <w:iCs/>
          <w:sz w:val="22"/>
          <w:szCs w:val="22"/>
        </w:rPr>
        <w:t>“</w:t>
      </w:r>
      <w:r w:rsidR="00FB37DD" w:rsidRPr="000165B6">
        <w:rPr>
          <w:rFonts w:ascii="Palatino Linotype" w:hAnsi="Palatino Linotype" w:cs="Arial"/>
          <w:b/>
          <w:bCs/>
          <w:i/>
          <w:iCs/>
          <w:sz w:val="22"/>
          <w:szCs w:val="22"/>
        </w:rPr>
        <w:t>Ley Orgánica Municipal del Estado de México</w:t>
      </w:r>
      <w:r w:rsidR="00FB37DD" w:rsidRPr="000165B6">
        <w:rPr>
          <w:rFonts w:ascii="Palatino Linotype" w:hAnsi="Palatino Linotype" w:cs="Arial"/>
          <w:b/>
          <w:bCs/>
          <w:i/>
          <w:iCs/>
          <w:sz w:val="22"/>
          <w:szCs w:val="22"/>
        </w:rPr>
        <w:cr/>
      </w:r>
      <w:r w:rsidR="00027D25" w:rsidRPr="000165B6">
        <w:rPr>
          <w:rFonts w:ascii="Palatino Linotype" w:hAnsi="Palatino Linotype" w:cs="Arial"/>
          <w:b/>
          <w:bCs/>
          <w:i/>
          <w:iCs/>
          <w:sz w:val="22"/>
          <w:szCs w:val="22"/>
        </w:rPr>
        <w:t>Artículo 112. El órgano interno de control municipal, tendrá a su cargo las funciones siguientes:</w:t>
      </w:r>
    </w:p>
    <w:p w14:paraId="3F7D99D1" w14:textId="3A2BB3AC" w:rsidR="00F844C0" w:rsidRPr="000165B6" w:rsidRDefault="00F844C0"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w:t>
      </w:r>
    </w:p>
    <w:p w14:paraId="0FDD566B" w14:textId="234124D7" w:rsidR="00FB37DD" w:rsidRPr="000165B6" w:rsidRDefault="003A77E3"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b/>
          <w:bCs/>
          <w:i/>
          <w:iCs/>
          <w:sz w:val="22"/>
          <w:szCs w:val="22"/>
        </w:rPr>
        <w:t>X. Establecer y operar un sistema de atención de</w:t>
      </w:r>
      <w:r w:rsidRPr="000165B6">
        <w:rPr>
          <w:rFonts w:ascii="Palatino Linotype" w:hAnsi="Palatino Linotype" w:cs="Arial"/>
          <w:i/>
          <w:iCs/>
          <w:sz w:val="22"/>
          <w:szCs w:val="22"/>
        </w:rPr>
        <w:t xml:space="preserve"> quejas, </w:t>
      </w:r>
      <w:r w:rsidRPr="000165B6">
        <w:rPr>
          <w:rFonts w:ascii="Palatino Linotype" w:hAnsi="Palatino Linotype" w:cs="Arial"/>
          <w:b/>
          <w:bCs/>
          <w:i/>
          <w:iCs/>
          <w:sz w:val="22"/>
          <w:szCs w:val="22"/>
        </w:rPr>
        <w:t>denuncias</w:t>
      </w:r>
      <w:r w:rsidRPr="000165B6">
        <w:rPr>
          <w:rFonts w:ascii="Palatino Linotype" w:hAnsi="Palatino Linotype" w:cs="Arial"/>
          <w:i/>
          <w:iCs/>
          <w:sz w:val="22"/>
          <w:szCs w:val="22"/>
        </w:rPr>
        <w:t xml:space="preserve"> y sugerencias;</w:t>
      </w:r>
    </w:p>
    <w:p w14:paraId="4B319935" w14:textId="0222A241" w:rsidR="003A77E3" w:rsidRPr="000165B6" w:rsidRDefault="00F844C0"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w:t>
      </w:r>
    </w:p>
    <w:p w14:paraId="65DC38C5" w14:textId="1BCCC3EA" w:rsidR="0061599D" w:rsidRPr="000165B6" w:rsidRDefault="00976357" w:rsidP="00976357">
      <w:pPr>
        <w:pStyle w:val="Prrafodelista"/>
        <w:widowControl w:val="0"/>
        <w:autoSpaceDE w:val="0"/>
        <w:autoSpaceDN w:val="0"/>
        <w:adjustRightInd w:val="0"/>
        <w:spacing w:line="276" w:lineRule="auto"/>
        <w:ind w:left="850" w:right="901"/>
        <w:jc w:val="center"/>
        <w:rPr>
          <w:rFonts w:ascii="Palatino Linotype" w:hAnsi="Palatino Linotype" w:cs="Arial"/>
          <w:b/>
          <w:bCs/>
          <w:i/>
          <w:iCs/>
          <w:sz w:val="22"/>
          <w:szCs w:val="22"/>
        </w:rPr>
      </w:pPr>
      <w:r w:rsidRPr="000165B6">
        <w:rPr>
          <w:rFonts w:ascii="Palatino Linotype" w:hAnsi="Palatino Linotype" w:cs="Arial"/>
          <w:b/>
          <w:bCs/>
          <w:i/>
          <w:iCs/>
          <w:sz w:val="22"/>
          <w:szCs w:val="22"/>
        </w:rPr>
        <w:t>“</w:t>
      </w:r>
      <w:r w:rsidR="00F533CA" w:rsidRPr="000165B6">
        <w:rPr>
          <w:rFonts w:ascii="Palatino Linotype" w:hAnsi="Palatino Linotype" w:cs="Arial"/>
          <w:b/>
          <w:bCs/>
          <w:i/>
          <w:iCs/>
          <w:sz w:val="22"/>
          <w:szCs w:val="22"/>
        </w:rPr>
        <w:t>Ley de Responsabilidades Administraciones del Estado de México y Municipios</w:t>
      </w:r>
    </w:p>
    <w:p w14:paraId="5AE17295" w14:textId="384775C5" w:rsidR="002539B8" w:rsidRPr="000165B6" w:rsidRDefault="00FD67A7"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b/>
          <w:bCs/>
          <w:i/>
          <w:iCs/>
          <w:sz w:val="22"/>
          <w:szCs w:val="22"/>
        </w:rPr>
        <w:t>Artículo 1.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w:t>
      </w:r>
      <w:r w:rsidRPr="000165B6">
        <w:rPr>
          <w:rFonts w:ascii="Palatino Linotype" w:hAnsi="Palatino Linotype" w:cs="Arial"/>
          <w:i/>
          <w:iCs/>
          <w:sz w:val="22"/>
          <w:szCs w:val="22"/>
        </w:rPr>
        <w:t>…</w:t>
      </w:r>
    </w:p>
    <w:p w14:paraId="089C1D79" w14:textId="77777777" w:rsidR="00C13EBA" w:rsidRPr="000165B6" w:rsidRDefault="00C13EBA"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002246F1" w14:textId="38CE7B98" w:rsidR="00FD67A7" w:rsidRPr="000165B6" w:rsidRDefault="00C13EBA"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b/>
          <w:bCs/>
          <w:i/>
          <w:iCs/>
          <w:sz w:val="22"/>
          <w:szCs w:val="22"/>
        </w:rPr>
        <w:t>Artículo 6</w:t>
      </w:r>
      <w:r w:rsidRPr="000165B6">
        <w:rPr>
          <w:rFonts w:ascii="Palatino Linotype" w:hAnsi="Palatino Linotype" w:cs="Arial"/>
          <w:i/>
          <w:iCs/>
          <w:sz w:val="22"/>
          <w:szCs w:val="22"/>
        </w:rPr>
        <w:t xml:space="preserve">. Todos los entes públicos están obligados a crear y mantener condiciones estructurales y normativas que permitan el adecuado funcionamiento de la Administración Pública Estatal o municipal y la actuación ética y responsable de sus </w:t>
      </w:r>
      <w:r w:rsidRPr="000165B6">
        <w:rPr>
          <w:rFonts w:ascii="Palatino Linotype" w:hAnsi="Palatino Linotype" w:cs="Arial"/>
          <w:i/>
          <w:iCs/>
          <w:sz w:val="22"/>
          <w:szCs w:val="22"/>
        </w:rPr>
        <w:lastRenderedPageBreak/>
        <w:t>servidores públicos.</w:t>
      </w:r>
    </w:p>
    <w:p w14:paraId="5ADD1E71" w14:textId="77777777" w:rsidR="00FD67A7" w:rsidRPr="000165B6" w:rsidRDefault="00FD67A7"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1CBDCCBB" w14:textId="2CDEA812" w:rsidR="0061599D" w:rsidRPr="000165B6" w:rsidRDefault="00A73A47"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b/>
          <w:bCs/>
          <w:i/>
          <w:iCs/>
          <w:sz w:val="22"/>
          <w:szCs w:val="22"/>
        </w:rPr>
        <w:t>Artículo 7.</w:t>
      </w:r>
      <w:r w:rsidRPr="000165B6">
        <w:rPr>
          <w:rFonts w:ascii="Palatino Linotype" w:hAnsi="Palatino Linotype" w:cs="Arial"/>
          <w:i/>
          <w:iCs/>
          <w:sz w:val="22"/>
          <w:szCs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w:t>
      </w:r>
    </w:p>
    <w:p w14:paraId="0F3C767F" w14:textId="77777777" w:rsidR="00976357" w:rsidRPr="000165B6" w:rsidRDefault="00976357"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68A8B2B2" w14:textId="4D467936" w:rsidR="0061599D" w:rsidRPr="000165B6" w:rsidRDefault="006B564B" w:rsidP="00976357">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0165B6">
        <w:rPr>
          <w:rFonts w:ascii="Palatino Linotype" w:hAnsi="Palatino Linotype" w:cs="Arial"/>
          <w:b/>
          <w:bCs/>
          <w:i/>
          <w:iCs/>
          <w:sz w:val="22"/>
          <w:szCs w:val="22"/>
        </w:rPr>
        <w:t>Artículo 9. En el ámbito de su competencia, son autoridades facultadas para aplicar la presente Ley:</w:t>
      </w:r>
    </w:p>
    <w:p w14:paraId="0B2C4585" w14:textId="461FFDD3" w:rsidR="006B564B" w:rsidRPr="000165B6" w:rsidRDefault="006B564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w:t>
      </w:r>
    </w:p>
    <w:p w14:paraId="04400D7A" w14:textId="2C792379" w:rsidR="006B564B" w:rsidRPr="000165B6" w:rsidRDefault="006B564B" w:rsidP="00976357">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0165B6">
        <w:rPr>
          <w:rFonts w:ascii="Palatino Linotype" w:hAnsi="Palatino Linotype" w:cs="Arial"/>
          <w:b/>
          <w:bCs/>
          <w:i/>
          <w:iCs/>
          <w:sz w:val="22"/>
          <w:szCs w:val="22"/>
        </w:rPr>
        <w:t>V. Los síndicos municipales y el órgano de contraloría interna municipal.</w:t>
      </w:r>
    </w:p>
    <w:p w14:paraId="01609ECD" w14:textId="35B2677C" w:rsidR="006B564B" w:rsidRPr="000165B6" w:rsidRDefault="006B564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w:t>
      </w:r>
    </w:p>
    <w:p w14:paraId="57877116" w14:textId="77777777" w:rsidR="006B564B" w:rsidRPr="000165B6" w:rsidRDefault="006B564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714B17BA" w14:textId="77777777" w:rsidR="0083396B" w:rsidRPr="000165B6" w:rsidRDefault="0083396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b/>
          <w:bCs/>
          <w:i/>
          <w:iCs/>
          <w:sz w:val="22"/>
          <w:szCs w:val="22"/>
        </w:rPr>
        <w:t>Artículo 94.</w:t>
      </w:r>
      <w:r w:rsidRPr="000165B6">
        <w:rPr>
          <w:rFonts w:ascii="Palatino Linotype" w:hAnsi="Palatino Linotype" w:cs="Arial"/>
          <w:i/>
          <w:iCs/>
          <w:sz w:val="22"/>
          <w:szCs w:val="22"/>
        </w:rPr>
        <w:t xml:space="preserve"> Durante el desarrollo del procedimiento de investigación las autoridades competentes serán responsables de: </w:t>
      </w:r>
    </w:p>
    <w:p w14:paraId="322CACE1" w14:textId="77777777" w:rsidR="00854801" w:rsidRPr="000165B6" w:rsidRDefault="00854801"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1575620B" w14:textId="77777777" w:rsidR="0083396B" w:rsidRPr="000165B6" w:rsidRDefault="0083396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 xml:space="preserve">I. Observar los principios de legalidad, imparcialidad, objetividad, congruencia, verdad material y respeto a los derechos humanos. </w:t>
      </w:r>
    </w:p>
    <w:p w14:paraId="24164CA5" w14:textId="77777777" w:rsidR="0083396B" w:rsidRPr="000165B6" w:rsidRDefault="0083396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 xml:space="preserve">II. Realizar con oportunidad, exhaustividad y eficiencia la investigación, la integralidad de los datos y documentos, así como el resguardo del expediente en su conjunto. </w:t>
      </w:r>
    </w:p>
    <w:p w14:paraId="09835161" w14:textId="77777777" w:rsidR="0083396B" w:rsidRPr="000165B6" w:rsidRDefault="0083396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 xml:space="preserve">III. Incorporar a sus investigaciones, las técnicas, tecnologías y métodos de investigación que observen las mejores prácticas internacionales. </w:t>
      </w:r>
    </w:p>
    <w:p w14:paraId="56C8DB14" w14:textId="77777777" w:rsidR="0083396B" w:rsidRPr="000165B6" w:rsidRDefault="0083396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 xml:space="preserve">IV. Cooperar con las autoridades nacionales como internacionales a fin de fortalecer los procedimientos de investigación, compartir las mejores prácticas internacionales y combatir de manera efectiva la corrupción. </w:t>
      </w:r>
    </w:p>
    <w:p w14:paraId="1B9F8EAA" w14:textId="77777777" w:rsidR="0083396B" w:rsidRPr="000165B6" w:rsidRDefault="0083396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144AFD9B" w14:textId="77777777" w:rsidR="0083396B" w:rsidRPr="000165B6" w:rsidRDefault="0083396B" w:rsidP="00976357">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0165B6">
        <w:rPr>
          <w:rFonts w:ascii="Palatino Linotype" w:hAnsi="Palatino Linotype" w:cs="Arial"/>
          <w:b/>
          <w:bCs/>
          <w:i/>
          <w:iCs/>
          <w:sz w:val="22"/>
          <w:szCs w:val="22"/>
        </w:rPr>
        <w:t xml:space="preserve">Artículo 95. La investigación por la presunta responsabilidad de faltas administrativas podrá iniciar: </w:t>
      </w:r>
    </w:p>
    <w:p w14:paraId="0C03435A" w14:textId="77777777" w:rsidR="00F60931" w:rsidRPr="000165B6" w:rsidRDefault="00F60931"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5BE56BB5" w14:textId="5330DAE9" w:rsidR="006B564B" w:rsidRPr="000165B6" w:rsidRDefault="0083396B"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I. De oficio.</w:t>
      </w:r>
    </w:p>
    <w:p w14:paraId="1328367C" w14:textId="77777777" w:rsidR="00515C9F" w:rsidRPr="000165B6" w:rsidRDefault="00515C9F" w:rsidP="00976357">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0165B6">
        <w:rPr>
          <w:rFonts w:ascii="Palatino Linotype" w:hAnsi="Palatino Linotype" w:cs="Arial"/>
          <w:b/>
          <w:bCs/>
          <w:i/>
          <w:iCs/>
          <w:sz w:val="22"/>
          <w:szCs w:val="22"/>
        </w:rPr>
        <w:t>II. Por denuncia.</w:t>
      </w:r>
    </w:p>
    <w:p w14:paraId="4BA929CA" w14:textId="77777777" w:rsidR="00515C9F" w:rsidRPr="000165B6" w:rsidRDefault="00515C9F"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 xml:space="preserve">III. Derivado de las auditorías practicadas por parte de las autoridades competentes </w:t>
      </w:r>
      <w:r w:rsidRPr="000165B6">
        <w:rPr>
          <w:rFonts w:ascii="Palatino Linotype" w:hAnsi="Palatino Linotype" w:cs="Arial"/>
          <w:i/>
          <w:iCs/>
          <w:sz w:val="22"/>
          <w:szCs w:val="22"/>
        </w:rPr>
        <w:lastRenderedPageBreak/>
        <w:t xml:space="preserve">o en su caso, de auditores externos. </w:t>
      </w:r>
    </w:p>
    <w:p w14:paraId="2CA05EEE" w14:textId="77777777" w:rsidR="00F60931" w:rsidRPr="000165B6" w:rsidRDefault="00F60931"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41E016D8" w14:textId="77777777" w:rsidR="00515C9F" w:rsidRPr="000165B6" w:rsidRDefault="00515C9F"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 xml:space="preserve">Las denuncias podrán ser anónimas. En su caso, las autoridades investigadoras deberán garantizar, proteger y mantener el carácter de confidencial la identidad de las personas que denuncien las presuntas infracciones. </w:t>
      </w:r>
    </w:p>
    <w:p w14:paraId="46162E93" w14:textId="77777777" w:rsidR="00515C9F" w:rsidRPr="000165B6" w:rsidRDefault="00515C9F"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5ECFA873" w14:textId="77777777" w:rsidR="00515C9F" w:rsidRPr="000165B6" w:rsidRDefault="00515C9F"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i/>
          <w:iCs/>
          <w:sz w:val="22"/>
          <w:szCs w:val="22"/>
        </w:rPr>
        <w:t xml:space="preserve">Artículo 96. Las autoridades investigadoras establecerán áreas de fácil acceso, para que cualquier interesado pueda presentar denuncias por presuntas faltas administrativas, de conformidad con los criterios establecidos en la presente Ley. </w:t>
      </w:r>
    </w:p>
    <w:p w14:paraId="088756EE" w14:textId="77777777" w:rsidR="00515C9F" w:rsidRPr="000165B6" w:rsidRDefault="00515C9F"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6C93441D" w14:textId="77777777" w:rsidR="007A22F9" w:rsidRPr="000165B6" w:rsidRDefault="00515C9F" w:rsidP="00976357">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0165B6">
        <w:rPr>
          <w:rFonts w:ascii="Palatino Linotype" w:hAnsi="Palatino Linotype" w:cs="Arial"/>
          <w:b/>
          <w:bCs/>
          <w:i/>
          <w:iCs/>
          <w:sz w:val="22"/>
          <w:szCs w:val="22"/>
        </w:rPr>
        <w:t xml:space="preserve">Artículo 97. La denuncia deberá contener como mínimo los datos o indicios que permitan advertir la presunta responsabilidad por la comisión de faltas administrativas. </w:t>
      </w:r>
    </w:p>
    <w:p w14:paraId="37690B45" w14:textId="77777777" w:rsidR="007A22F9" w:rsidRPr="000165B6" w:rsidRDefault="007A22F9"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5D740891" w14:textId="018F63C7" w:rsidR="0061599D" w:rsidRPr="000165B6" w:rsidRDefault="00515C9F" w:rsidP="00976357">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0165B6">
        <w:rPr>
          <w:rFonts w:ascii="Palatino Linotype" w:hAnsi="Palatino Linotype" w:cs="Arial"/>
          <w:b/>
          <w:bCs/>
          <w:i/>
          <w:iCs/>
          <w:sz w:val="22"/>
          <w:szCs w:val="22"/>
        </w:rPr>
        <w:t>Dicha denuncia podrá ser presentada por escrito ante las autoridades investigadoras o de manera electrónica a través de los mecanismos que para tal efecto establezcan las mismas</w:t>
      </w:r>
      <w:r w:rsidRPr="000165B6">
        <w:rPr>
          <w:rFonts w:ascii="Palatino Linotype" w:hAnsi="Palatino Linotype" w:cs="Arial"/>
          <w:i/>
          <w:iCs/>
          <w:sz w:val="22"/>
          <w:szCs w:val="22"/>
        </w:rPr>
        <w:t>, lo anterior sin menoscabo de la plataforma digital que determine, para tal efecto, el Sistema Estatal y Municipal Anticorrupción.</w:t>
      </w:r>
      <w:r w:rsidR="007C0543" w:rsidRPr="000165B6">
        <w:rPr>
          <w:rFonts w:ascii="Palatino Linotype" w:hAnsi="Palatino Linotype" w:cs="Arial"/>
          <w:i/>
          <w:iCs/>
          <w:sz w:val="22"/>
          <w:szCs w:val="22"/>
        </w:rPr>
        <w:t>”</w:t>
      </w:r>
    </w:p>
    <w:p w14:paraId="334A6C0A" w14:textId="08C75535" w:rsidR="00860DA7" w:rsidRPr="000165B6" w:rsidRDefault="00860DA7" w:rsidP="00860DA7">
      <w:pPr>
        <w:pStyle w:val="Prrafodelista"/>
        <w:widowControl w:val="0"/>
        <w:autoSpaceDE w:val="0"/>
        <w:autoSpaceDN w:val="0"/>
        <w:adjustRightInd w:val="0"/>
        <w:spacing w:line="276" w:lineRule="auto"/>
        <w:ind w:left="850" w:right="901"/>
        <w:jc w:val="right"/>
        <w:rPr>
          <w:rFonts w:ascii="Palatino Linotype" w:hAnsi="Palatino Linotype" w:cs="Arial"/>
          <w:i/>
          <w:iCs/>
          <w:sz w:val="22"/>
          <w:szCs w:val="22"/>
        </w:rPr>
      </w:pPr>
      <w:r w:rsidRPr="000165B6">
        <w:rPr>
          <w:rFonts w:ascii="Palatino Linotype" w:hAnsi="Palatino Linotype" w:cs="Arial"/>
          <w:i/>
          <w:iCs/>
          <w:sz w:val="22"/>
          <w:szCs w:val="22"/>
        </w:rPr>
        <w:t>(</w:t>
      </w:r>
      <w:r w:rsidRPr="000165B6">
        <w:rPr>
          <w:rFonts w:ascii="Palatino Linotype" w:hAnsi="Palatino Linotype" w:cs="Arial"/>
          <w:sz w:val="22"/>
          <w:szCs w:val="22"/>
        </w:rPr>
        <w:t>énfasis añadido</w:t>
      </w:r>
      <w:r w:rsidRPr="000165B6">
        <w:rPr>
          <w:rFonts w:ascii="Palatino Linotype" w:hAnsi="Palatino Linotype" w:cs="Arial"/>
          <w:i/>
          <w:iCs/>
          <w:sz w:val="22"/>
          <w:szCs w:val="22"/>
        </w:rPr>
        <w:t>)</w:t>
      </w:r>
    </w:p>
    <w:p w14:paraId="1CE3CC05" w14:textId="77777777" w:rsidR="0061599D" w:rsidRPr="000165B6" w:rsidRDefault="0061599D" w:rsidP="00BB5221">
      <w:pPr>
        <w:pStyle w:val="Prrafodelista"/>
        <w:widowControl w:val="0"/>
        <w:autoSpaceDE w:val="0"/>
        <w:autoSpaceDN w:val="0"/>
        <w:adjustRightInd w:val="0"/>
        <w:spacing w:line="360" w:lineRule="auto"/>
        <w:ind w:left="0"/>
        <w:jc w:val="both"/>
        <w:rPr>
          <w:rFonts w:ascii="Palatino Linotype" w:hAnsi="Palatino Linotype"/>
        </w:rPr>
      </w:pPr>
    </w:p>
    <w:p w14:paraId="1287474F" w14:textId="77777777" w:rsidR="007A22F9" w:rsidRPr="000165B6" w:rsidRDefault="007A22F9" w:rsidP="00BB5221">
      <w:pPr>
        <w:ind w:left="928" w:right="901"/>
        <w:jc w:val="both"/>
        <w:rPr>
          <w:rFonts w:ascii="Palatino Linotype" w:hAnsi="Palatino Linotype" w:cs="Arial"/>
        </w:rPr>
      </w:pPr>
    </w:p>
    <w:p w14:paraId="2CA9BF83" w14:textId="2F462D1D" w:rsidR="007A22F9" w:rsidRPr="000165B6" w:rsidRDefault="00504B3E" w:rsidP="00860DA7">
      <w:pPr>
        <w:widowControl w:val="0"/>
        <w:tabs>
          <w:tab w:val="left" w:pos="1701"/>
        </w:tabs>
        <w:autoSpaceDE w:val="0"/>
        <w:autoSpaceDN w:val="0"/>
        <w:adjustRightInd w:val="0"/>
        <w:spacing w:line="360" w:lineRule="auto"/>
        <w:jc w:val="both"/>
        <w:rPr>
          <w:rFonts w:ascii="Palatino Linotype" w:hAnsi="Palatino Linotype" w:cs="Arial"/>
          <w:iCs/>
          <w:lang w:val="es-ES"/>
        </w:rPr>
      </w:pPr>
      <w:r w:rsidRPr="000165B6">
        <w:rPr>
          <w:rFonts w:ascii="Palatino Linotype" w:hAnsi="Palatino Linotype" w:cs="Arial"/>
          <w:iCs/>
          <w:lang w:val="es-ES"/>
        </w:rPr>
        <w:t xml:space="preserve">Ahora </w:t>
      </w:r>
      <w:r w:rsidR="0095081D" w:rsidRPr="000165B6">
        <w:rPr>
          <w:rFonts w:ascii="Palatino Linotype" w:hAnsi="Palatino Linotype" w:cs="Arial"/>
          <w:iCs/>
          <w:lang w:val="es-ES"/>
        </w:rPr>
        <w:t>bien,</w:t>
      </w:r>
      <w:r w:rsidRPr="000165B6">
        <w:rPr>
          <w:rFonts w:ascii="Palatino Linotype" w:hAnsi="Palatino Linotype" w:cs="Arial"/>
          <w:iCs/>
          <w:lang w:val="es-ES"/>
        </w:rPr>
        <w:t xml:space="preserve"> de la interpretación </w:t>
      </w:r>
      <w:r w:rsidR="00722A8E" w:rsidRPr="000165B6">
        <w:rPr>
          <w:rFonts w:ascii="Palatino Linotype" w:hAnsi="Palatino Linotype" w:cs="Arial"/>
          <w:iCs/>
          <w:lang w:val="es-ES"/>
        </w:rPr>
        <w:t xml:space="preserve">armónica de los preceptos legales citados, se precisa que </w:t>
      </w:r>
      <w:r w:rsidR="0095081D" w:rsidRPr="000165B6">
        <w:rPr>
          <w:rFonts w:ascii="Palatino Linotype" w:hAnsi="Palatino Linotype" w:cs="Arial"/>
          <w:iCs/>
          <w:lang w:val="es-ES"/>
        </w:rPr>
        <w:t xml:space="preserve">la Contraloría Municipal es el órgano de control, vigilancia y fiscalización de la administración pública municipal, que tiene sus atribuciones en la </w:t>
      </w:r>
      <w:r w:rsidR="0095081D" w:rsidRPr="000165B6">
        <w:rPr>
          <w:rFonts w:ascii="Palatino Linotype" w:hAnsi="Palatino Linotype" w:cs="Arial"/>
          <w:b/>
          <w:bCs/>
          <w:iCs/>
          <w:lang w:val="es-ES"/>
        </w:rPr>
        <w:t>ley Orgánica Municipal del Estado de México, Ley de Sistema anticorrupción del Estado de México y Municipios, la Ley de Responsabilidades Administrativas del Estado de México y Municipios</w:t>
      </w:r>
      <w:r w:rsidR="0095081D" w:rsidRPr="000165B6">
        <w:rPr>
          <w:rFonts w:ascii="Palatino Linotype" w:hAnsi="Palatino Linotype" w:cs="Arial"/>
          <w:iCs/>
          <w:lang w:val="es-ES"/>
        </w:rPr>
        <w:t xml:space="preserve"> y demás ordenamientos jurídicos aplicables en materia de vigilancia, evaluación, control, , responsabilidades, anticorrupción, prevención, investigación, detección y sanciones por responsabilidad administrativa</w:t>
      </w:r>
      <w:r w:rsidR="005D2D6B" w:rsidRPr="000165B6">
        <w:rPr>
          <w:rFonts w:ascii="Palatino Linotype" w:hAnsi="Palatino Linotype" w:cs="Arial"/>
          <w:iCs/>
          <w:lang w:val="es-ES"/>
        </w:rPr>
        <w:t xml:space="preserve">; que del cual </w:t>
      </w:r>
      <w:r w:rsidR="005D2D6B" w:rsidRPr="000165B6">
        <w:rPr>
          <w:rFonts w:ascii="Palatino Linotype" w:hAnsi="Palatino Linotype" w:cs="Arial"/>
          <w:b/>
          <w:bCs/>
          <w:iCs/>
          <w:lang w:val="es-ES"/>
        </w:rPr>
        <w:lastRenderedPageBreak/>
        <w:t>la contraloría debe de e</w:t>
      </w:r>
      <w:r w:rsidR="0095081D" w:rsidRPr="000165B6">
        <w:rPr>
          <w:rFonts w:ascii="Palatino Linotype" w:hAnsi="Palatino Linotype" w:cs="Arial"/>
          <w:b/>
          <w:bCs/>
          <w:iCs/>
          <w:lang w:val="es-ES"/>
        </w:rPr>
        <w:t>stablecer y operar un sistema de atención de denuncias</w:t>
      </w:r>
      <w:r w:rsidR="00383BF8" w:rsidRPr="000165B6">
        <w:rPr>
          <w:rFonts w:ascii="Palatino Linotype" w:hAnsi="Palatino Linotype" w:cs="Arial"/>
          <w:b/>
          <w:bCs/>
          <w:iCs/>
          <w:lang w:val="es-ES"/>
        </w:rPr>
        <w:t xml:space="preserve">, </w:t>
      </w:r>
      <w:r w:rsidR="00383BF8" w:rsidRPr="000165B6">
        <w:rPr>
          <w:rFonts w:ascii="Palatino Linotype" w:hAnsi="Palatino Linotype" w:cs="Arial"/>
          <w:iCs/>
          <w:lang w:val="es-ES"/>
        </w:rPr>
        <w:t xml:space="preserve">pues bien, la </w:t>
      </w:r>
      <w:r w:rsidR="0095081D" w:rsidRPr="000165B6">
        <w:rPr>
          <w:rFonts w:ascii="Palatino Linotype" w:hAnsi="Palatino Linotype" w:cs="Arial"/>
          <w:iCs/>
          <w:lang w:val="es-ES"/>
        </w:rPr>
        <w:t xml:space="preserve">investigación por </w:t>
      </w:r>
      <w:r w:rsidR="00383BF8" w:rsidRPr="000165B6">
        <w:rPr>
          <w:rFonts w:ascii="Palatino Linotype" w:hAnsi="Palatino Linotype" w:cs="Arial"/>
          <w:iCs/>
          <w:lang w:val="es-ES"/>
        </w:rPr>
        <w:t>una</w:t>
      </w:r>
      <w:r w:rsidR="0095081D" w:rsidRPr="000165B6">
        <w:rPr>
          <w:rFonts w:ascii="Palatino Linotype" w:hAnsi="Palatino Linotype" w:cs="Arial"/>
          <w:iCs/>
          <w:lang w:val="es-ES"/>
        </w:rPr>
        <w:t xml:space="preserve"> presunta responsabilidad de faltas administrativas podrá iniciar</w:t>
      </w:r>
      <w:r w:rsidR="00383BF8" w:rsidRPr="000165B6">
        <w:rPr>
          <w:rFonts w:ascii="Palatino Linotype" w:hAnsi="Palatino Linotype" w:cs="Arial"/>
          <w:iCs/>
          <w:lang w:val="es-ES"/>
        </w:rPr>
        <w:t xml:space="preserve"> mediante una denuncia</w:t>
      </w:r>
      <w:r w:rsidR="00226038" w:rsidRPr="000165B6">
        <w:rPr>
          <w:rFonts w:ascii="Palatino Linotype" w:hAnsi="Palatino Linotype" w:cs="Arial"/>
          <w:iCs/>
          <w:lang w:val="es-ES"/>
        </w:rPr>
        <w:t xml:space="preserve">; a su vez, </w:t>
      </w:r>
      <w:r w:rsidR="00226038" w:rsidRPr="000165B6">
        <w:rPr>
          <w:rFonts w:ascii="Palatino Linotype" w:hAnsi="Palatino Linotype" w:cs="Arial"/>
          <w:b/>
          <w:bCs/>
          <w:iCs/>
          <w:u w:val="single"/>
          <w:lang w:val="es-ES"/>
        </w:rPr>
        <w:t>d</w:t>
      </w:r>
      <w:r w:rsidR="0095081D" w:rsidRPr="000165B6">
        <w:rPr>
          <w:rFonts w:ascii="Palatino Linotype" w:hAnsi="Palatino Linotype" w:cs="Arial"/>
          <w:b/>
          <w:bCs/>
          <w:iCs/>
          <w:u w:val="single"/>
          <w:lang w:val="es-ES"/>
        </w:rPr>
        <w:t>icha denuncia podrá ser presentada por escrito ante las autoridades investigadoras</w:t>
      </w:r>
      <w:r w:rsidR="0095081D" w:rsidRPr="000165B6">
        <w:rPr>
          <w:rFonts w:ascii="Palatino Linotype" w:hAnsi="Palatino Linotype" w:cs="Arial"/>
          <w:iCs/>
          <w:lang w:val="es-ES"/>
        </w:rPr>
        <w:t xml:space="preserve"> o de manera electrónica a través de los mecanismos que para tal efecto establezcan las mismas</w:t>
      </w:r>
      <w:r w:rsidR="00270542" w:rsidRPr="000165B6">
        <w:rPr>
          <w:rFonts w:ascii="Palatino Linotype" w:hAnsi="Palatino Linotype" w:cs="Arial"/>
          <w:iCs/>
          <w:lang w:val="es-ES"/>
        </w:rPr>
        <w:t xml:space="preserve">, </w:t>
      </w:r>
      <w:r w:rsidR="007814DE" w:rsidRPr="000165B6">
        <w:rPr>
          <w:rFonts w:ascii="Palatino Linotype" w:hAnsi="Palatino Linotype" w:cs="Arial"/>
          <w:iCs/>
          <w:lang w:val="es-ES"/>
        </w:rPr>
        <w:t xml:space="preserve">en relación a ello, es fundamental citar el </w:t>
      </w:r>
      <w:proofErr w:type="spellStart"/>
      <w:r w:rsidR="007814DE" w:rsidRPr="000165B6">
        <w:rPr>
          <w:rFonts w:ascii="Palatino Linotype" w:hAnsi="Palatino Linotype" w:cs="Arial"/>
          <w:iCs/>
          <w:lang w:val="es-ES"/>
        </w:rPr>
        <w:t>articulo</w:t>
      </w:r>
      <w:proofErr w:type="spellEnd"/>
      <w:r w:rsidR="007814DE" w:rsidRPr="000165B6">
        <w:rPr>
          <w:rFonts w:ascii="Palatino Linotype" w:hAnsi="Palatino Linotype" w:cs="Arial"/>
          <w:iCs/>
          <w:lang w:val="es-ES"/>
        </w:rPr>
        <w:t xml:space="preserve"> 85, el referido </w:t>
      </w:r>
      <w:r w:rsidR="00703B6A" w:rsidRPr="000165B6">
        <w:rPr>
          <w:rFonts w:ascii="Palatino Linotype" w:hAnsi="Palatino Linotype" w:cs="Arial"/>
          <w:iCs/>
          <w:lang w:val="es-ES"/>
        </w:rPr>
        <w:t>Bando Municipal de Valle de Chalco Solidaridad 2022, cuyo ten</w:t>
      </w:r>
      <w:r w:rsidR="008664D6" w:rsidRPr="000165B6">
        <w:rPr>
          <w:rFonts w:ascii="Palatino Linotype" w:hAnsi="Palatino Linotype" w:cs="Arial"/>
          <w:iCs/>
          <w:lang w:val="es-ES"/>
        </w:rPr>
        <w:t>o</w:t>
      </w:r>
      <w:r w:rsidR="00703B6A" w:rsidRPr="000165B6">
        <w:rPr>
          <w:rFonts w:ascii="Palatino Linotype" w:hAnsi="Palatino Linotype" w:cs="Arial"/>
          <w:iCs/>
          <w:lang w:val="es-ES"/>
        </w:rPr>
        <w:t xml:space="preserve">r literal </w:t>
      </w:r>
      <w:r w:rsidR="008664D6" w:rsidRPr="000165B6">
        <w:rPr>
          <w:rFonts w:ascii="Palatino Linotype" w:hAnsi="Palatino Linotype" w:cs="Arial"/>
          <w:iCs/>
          <w:lang w:val="es-ES"/>
        </w:rPr>
        <w:t>nos menciona:</w:t>
      </w:r>
    </w:p>
    <w:p w14:paraId="28F7FBDB" w14:textId="77777777" w:rsidR="007A22F9" w:rsidRPr="000165B6" w:rsidRDefault="007A22F9" w:rsidP="00BB5221">
      <w:pPr>
        <w:widowControl w:val="0"/>
        <w:tabs>
          <w:tab w:val="left" w:pos="1701"/>
        </w:tabs>
        <w:autoSpaceDE w:val="0"/>
        <w:autoSpaceDN w:val="0"/>
        <w:adjustRightInd w:val="0"/>
        <w:jc w:val="both"/>
        <w:rPr>
          <w:rFonts w:ascii="Palatino Linotype" w:hAnsi="Palatino Linotype" w:cs="Arial"/>
          <w:i/>
          <w:sz w:val="22"/>
          <w:szCs w:val="22"/>
          <w:lang w:val="es-ES"/>
        </w:rPr>
      </w:pPr>
    </w:p>
    <w:p w14:paraId="7E6C0FCB" w14:textId="77777777" w:rsidR="008664D6" w:rsidRPr="000165B6" w:rsidRDefault="008664D6" w:rsidP="00BB5221">
      <w:pPr>
        <w:widowControl w:val="0"/>
        <w:tabs>
          <w:tab w:val="left" w:pos="1701"/>
        </w:tabs>
        <w:autoSpaceDE w:val="0"/>
        <w:autoSpaceDN w:val="0"/>
        <w:adjustRightInd w:val="0"/>
        <w:jc w:val="both"/>
        <w:rPr>
          <w:rFonts w:ascii="Palatino Linotype" w:hAnsi="Palatino Linotype" w:cs="Arial"/>
          <w:i/>
          <w:sz w:val="22"/>
          <w:szCs w:val="22"/>
          <w:lang w:val="es-ES"/>
        </w:rPr>
      </w:pPr>
    </w:p>
    <w:p w14:paraId="42A014B0" w14:textId="05CB4D51" w:rsidR="007A22F9" w:rsidRPr="000165B6" w:rsidRDefault="008664D6" w:rsidP="008664D6">
      <w:pPr>
        <w:widowControl w:val="0"/>
        <w:tabs>
          <w:tab w:val="left" w:pos="1701"/>
        </w:tabs>
        <w:autoSpaceDE w:val="0"/>
        <w:autoSpaceDN w:val="0"/>
        <w:adjustRightInd w:val="0"/>
        <w:ind w:left="850" w:right="901"/>
        <w:jc w:val="both"/>
        <w:rPr>
          <w:rFonts w:ascii="Palatino Linotype" w:hAnsi="Palatino Linotype" w:cs="Arial"/>
          <w:i/>
          <w:sz w:val="22"/>
          <w:szCs w:val="22"/>
        </w:rPr>
      </w:pPr>
      <w:r w:rsidRPr="000165B6">
        <w:rPr>
          <w:rFonts w:ascii="Palatino Linotype" w:hAnsi="Palatino Linotype" w:cs="Arial"/>
          <w:i/>
          <w:sz w:val="22"/>
          <w:szCs w:val="22"/>
        </w:rPr>
        <w:t>“</w:t>
      </w:r>
      <w:r w:rsidRPr="000165B6">
        <w:rPr>
          <w:rFonts w:ascii="Palatino Linotype" w:hAnsi="Palatino Linotype" w:cs="Arial"/>
          <w:b/>
          <w:bCs/>
          <w:i/>
          <w:sz w:val="22"/>
          <w:szCs w:val="22"/>
        </w:rPr>
        <w:t xml:space="preserve">ARTÍCULO 85.- En lo que se refiere a la responsabilidad administrativa de los servidores públicos, </w:t>
      </w:r>
      <w:r w:rsidRPr="000165B6">
        <w:rPr>
          <w:rFonts w:ascii="Palatino Linotype" w:hAnsi="Palatino Linotype" w:cs="Arial"/>
          <w:b/>
          <w:bCs/>
          <w:i/>
          <w:sz w:val="22"/>
          <w:szCs w:val="22"/>
          <w:u w:val="single"/>
        </w:rPr>
        <w:t>la Contraloría contará con una autoridad investigadora</w:t>
      </w:r>
      <w:r w:rsidRPr="000165B6">
        <w:rPr>
          <w:rFonts w:ascii="Palatino Linotype" w:hAnsi="Palatino Linotype" w:cs="Arial"/>
          <w:i/>
          <w:sz w:val="22"/>
          <w:szCs w:val="22"/>
        </w:rPr>
        <w:t xml:space="preserve">, substanciadora y resolutoria </w:t>
      </w:r>
      <w:r w:rsidRPr="000165B6">
        <w:rPr>
          <w:rFonts w:ascii="Palatino Linotype" w:hAnsi="Palatino Linotype" w:cs="Arial"/>
          <w:b/>
          <w:bCs/>
          <w:i/>
          <w:sz w:val="22"/>
          <w:szCs w:val="22"/>
        </w:rPr>
        <w:t>que tendrán el carácter de autónoma en términos de la Ley de Responsabilidades Administrativas del Estado de México y Municipios</w:t>
      </w:r>
      <w:r w:rsidRPr="000165B6">
        <w:rPr>
          <w:rFonts w:ascii="Palatino Linotype" w:hAnsi="Palatino Linotype" w:cs="Arial"/>
          <w:i/>
          <w:sz w:val="22"/>
          <w:szCs w:val="22"/>
        </w:rPr>
        <w:t>, así como un defensor de oficio que será asignado en los casos previstos por la ley.”</w:t>
      </w:r>
    </w:p>
    <w:p w14:paraId="7A9157FE" w14:textId="77777777" w:rsidR="00860DA7" w:rsidRPr="000165B6" w:rsidRDefault="00860DA7" w:rsidP="008664D6">
      <w:pPr>
        <w:widowControl w:val="0"/>
        <w:tabs>
          <w:tab w:val="left" w:pos="1701"/>
        </w:tabs>
        <w:autoSpaceDE w:val="0"/>
        <w:autoSpaceDN w:val="0"/>
        <w:adjustRightInd w:val="0"/>
        <w:ind w:left="850" w:right="901"/>
        <w:jc w:val="both"/>
        <w:rPr>
          <w:rFonts w:ascii="Palatino Linotype" w:hAnsi="Palatino Linotype" w:cs="Arial"/>
          <w:i/>
          <w:sz w:val="22"/>
          <w:szCs w:val="22"/>
        </w:rPr>
      </w:pPr>
    </w:p>
    <w:p w14:paraId="3CFD452D" w14:textId="77777777" w:rsidR="00860DA7" w:rsidRPr="000165B6" w:rsidRDefault="00860DA7" w:rsidP="00860DA7">
      <w:pPr>
        <w:pStyle w:val="Prrafodelista"/>
        <w:widowControl w:val="0"/>
        <w:autoSpaceDE w:val="0"/>
        <w:autoSpaceDN w:val="0"/>
        <w:adjustRightInd w:val="0"/>
        <w:spacing w:line="276" w:lineRule="auto"/>
        <w:ind w:left="850" w:right="901"/>
        <w:jc w:val="right"/>
        <w:rPr>
          <w:rFonts w:ascii="Palatino Linotype" w:hAnsi="Palatino Linotype" w:cs="Arial"/>
          <w:i/>
          <w:iCs/>
          <w:sz w:val="22"/>
          <w:szCs w:val="22"/>
        </w:rPr>
      </w:pPr>
      <w:r w:rsidRPr="000165B6">
        <w:rPr>
          <w:rFonts w:ascii="Palatino Linotype" w:hAnsi="Palatino Linotype" w:cs="Arial"/>
          <w:i/>
          <w:iCs/>
          <w:sz w:val="22"/>
          <w:szCs w:val="22"/>
        </w:rPr>
        <w:t>(</w:t>
      </w:r>
      <w:r w:rsidRPr="000165B6">
        <w:rPr>
          <w:rFonts w:ascii="Palatino Linotype" w:hAnsi="Palatino Linotype" w:cs="Arial"/>
          <w:sz w:val="22"/>
          <w:szCs w:val="22"/>
        </w:rPr>
        <w:t>énfasis añadido</w:t>
      </w:r>
      <w:r w:rsidRPr="000165B6">
        <w:rPr>
          <w:rFonts w:ascii="Palatino Linotype" w:hAnsi="Palatino Linotype" w:cs="Arial"/>
          <w:i/>
          <w:iCs/>
          <w:sz w:val="22"/>
          <w:szCs w:val="22"/>
        </w:rPr>
        <w:t>)</w:t>
      </w:r>
    </w:p>
    <w:p w14:paraId="026A243F" w14:textId="77777777" w:rsidR="00860DA7" w:rsidRPr="000165B6" w:rsidRDefault="00860DA7" w:rsidP="00860DA7">
      <w:pPr>
        <w:widowControl w:val="0"/>
        <w:tabs>
          <w:tab w:val="left" w:pos="1701"/>
        </w:tabs>
        <w:autoSpaceDE w:val="0"/>
        <w:autoSpaceDN w:val="0"/>
        <w:adjustRightInd w:val="0"/>
        <w:ind w:left="850" w:right="901"/>
        <w:jc w:val="right"/>
        <w:rPr>
          <w:rFonts w:ascii="Palatino Linotype" w:hAnsi="Palatino Linotype" w:cs="Arial"/>
          <w:i/>
          <w:sz w:val="22"/>
          <w:szCs w:val="22"/>
          <w:lang w:val="es-ES"/>
        </w:rPr>
      </w:pPr>
    </w:p>
    <w:p w14:paraId="365F60F0" w14:textId="77777777" w:rsidR="007A22F9" w:rsidRPr="000165B6" w:rsidRDefault="007A22F9" w:rsidP="00BB5221">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1484A67D" w14:textId="3520F47D" w:rsidR="00BB5221" w:rsidRPr="000165B6" w:rsidRDefault="00860DA7" w:rsidP="00ED1CF3">
      <w:pPr>
        <w:spacing w:line="360" w:lineRule="auto"/>
        <w:jc w:val="both"/>
        <w:rPr>
          <w:rFonts w:ascii="Palatino Linotype" w:hAnsi="Palatino Linotype" w:cs="Arial"/>
        </w:rPr>
      </w:pPr>
      <w:r w:rsidRPr="000165B6">
        <w:rPr>
          <w:rFonts w:ascii="Palatino Linotype" w:hAnsi="Palatino Linotype" w:cs="Arial"/>
        </w:rPr>
        <w:t xml:space="preserve">En ese sentido, el área investigadora </w:t>
      </w:r>
      <w:r w:rsidR="006A6D7A" w:rsidRPr="000165B6">
        <w:rPr>
          <w:rFonts w:ascii="Palatino Linotype" w:hAnsi="Palatino Linotype" w:cs="Arial"/>
        </w:rPr>
        <w:t xml:space="preserve">de la </w:t>
      </w:r>
      <w:r w:rsidR="001E0D69" w:rsidRPr="000165B6">
        <w:rPr>
          <w:rFonts w:ascii="Palatino Linotype" w:hAnsi="Palatino Linotype" w:cs="Arial"/>
        </w:rPr>
        <w:t>Contraloría</w:t>
      </w:r>
      <w:r w:rsidR="006A6D7A" w:rsidRPr="000165B6">
        <w:rPr>
          <w:rFonts w:ascii="Palatino Linotype" w:hAnsi="Palatino Linotype" w:cs="Arial"/>
        </w:rPr>
        <w:t xml:space="preserve"> Municipal</w:t>
      </w:r>
      <w:r w:rsidR="001E0D69" w:rsidRPr="000165B6">
        <w:rPr>
          <w:rFonts w:ascii="Palatino Linotype" w:hAnsi="Palatino Linotype" w:cs="Arial"/>
        </w:rPr>
        <w:t xml:space="preserve">, </w:t>
      </w:r>
      <w:r w:rsidRPr="000165B6">
        <w:rPr>
          <w:rFonts w:ascii="Palatino Linotype" w:hAnsi="Palatino Linotype" w:cs="Arial"/>
        </w:rPr>
        <w:t xml:space="preserve">tiene conocimiento de </w:t>
      </w:r>
      <w:r w:rsidR="001E0D69" w:rsidRPr="000165B6">
        <w:rPr>
          <w:rFonts w:ascii="Palatino Linotype" w:hAnsi="Palatino Linotype" w:cs="Arial"/>
        </w:rPr>
        <w:t>la proporción</w:t>
      </w:r>
      <w:r w:rsidRPr="000165B6">
        <w:rPr>
          <w:rFonts w:ascii="Palatino Linotype" w:hAnsi="Palatino Linotype" w:cs="Arial"/>
        </w:rPr>
        <w:t xml:space="preserve"> que guardan las de</w:t>
      </w:r>
      <w:r w:rsidR="006A6D7A" w:rsidRPr="000165B6">
        <w:rPr>
          <w:rFonts w:ascii="Palatino Linotype" w:hAnsi="Palatino Linotype" w:cs="Arial"/>
        </w:rPr>
        <w:t xml:space="preserve">nuncias, al ser </w:t>
      </w:r>
      <w:r w:rsidR="001E0D69" w:rsidRPr="000165B6">
        <w:rPr>
          <w:rFonts w:ascii="Palatino Linotype" w:hAnsi="Palatino Linotype" w:cs="Arial"/>
        </w:rPr>
        <w:t xml:space="preserve">la primera instancia para que se realice la </w:t>
      </w:r>
      <w:r w:rsidR="00ED1CF3" w:rsidRPr="000165B6">
        <w:rPr>
          <w:rFonts w:ascii="Palatino Linotype" w:hAnsi="Palatino Linotype" w:cs="Arial"/>
        </w:rPr>
        <w:t>investigación</w:t>
      </w:r>
      <w:r w:rsidR="001E0D69" w:rsidRPr="000165B6">
        <w:rPr>
          <w:rFonts w:ascii="Palatino Linotype" w:hAnsi="Palatino Linotype" w:cs="Arial"/>
        </w:rPr>
        <w:t xml:space="preserve"> de probables responsabilida</w:t>
      </w:r>
      <w:r w:rsidR="00ED1CF3" w:rsidRPr="000165B6">
        <w:rPr>
          <w:rFonts w:ascii="Palatino Linotype" w:hAnsi="Palatino Linotype" w:cs="Arial"/>
        </w:rPr>
        <w:t>des administrativas en contra de servidores públicos o particulares.</w:t>
      </w:r>
    </w:p>
    <w:p w14:paraId="1BD397F8" w14:textId="77777777" w:rsidR="00E724F3" w:rsidRPr="000165B6" w:rsidRDefault="00E724F3" w:rsidP="00BB5221">
      <w:pPr>
        <w:spacing w:line="360" w:lineRule="auto"/>
        <w:rPr>
          <w:rFonts w:ascii="Palatino Linotype" w:hAnsi="Palatino Linotype" w:cs="Arial"/>
        </w:rPr>
      </w:pPr>
    </w:p>
    <w:p w14:paraId="125D0FA3" w14:textId="58412A99" w:rsidR="00FB75E9" w:rsidRPr="000165B6" w:rsidRDefault="00396783" w:rsidP="00132594">
      <w:pPr>
        <w:spacing w:line="360" w:lineRule="auto"/>
        <w:jc w:val="both"/>
        <w:rPr>
          <w:rFonts w:ascii="Palatino Linotype" w:hAnsi="Palatino Linotype"/>
          <w:b/>
          <w:bCs/>
          <w:u w:val="single"/>
        </w:rPr>
      </w:pPr>
      <w:r w:rsidRPr="000165B6">
        <w:rPr>
          <w:rFonts w:ascii="Palatino Linotype" w:hAnsi="Palatino Linotype"/>
        </w:rPr>
        <w:t xml:space="preserve">Una vez analizada la obligatoriedad que tiene el ente recurrido de conocer la información, se procede </w:t>
      </w:r>
      <w:r w:rsidR="0050395D" w:rsidRPr="000165B6">
        <w:rPr>
          <w:rFonts w:ascii="Palatino Linotype" w:hAnsi="Palatino Linotype"/>
        </w:rPr>
        <w:t xml:space="preserve">analizar el </w:t>
      </w:r>
      <w:r w:rsidR="00132594" w:rsidRPr="000165B6">
        <w:rPr>
          <w:rFonts w:ascii="Palatino Linotype" w:hAnsi="Palatino Linotype"/>
        </w:rPr>
        <w:t>requerimiento</w:t>
      </w:r>
      <w:r w:rsidR="0050395D" w:rsidRPr="000165B6">
        <w:rPr>
          <w:rFonts w:ascii="Palatino Linotype" w:hAnsi="Palatino Linotype"/>
        </w:rPr>
        <w:t xml:space="preserve"> del particular </w:t>
      </w:r>
      <w:r w:rsidR="00132594" w:rsidRPr="000165B6">
        <w:rPr>
          <w:rFonts w:ascii="Palatino Linotype" w:hAnsi="Palatino Linotype"/>
        </w:rPr>
        <w:t xml:space="preserve">al solicitar la </w:t>
      </w:r>
      <w:r w:rsidR="00132594" w:rsidRPr="000165B6">
        <w:rPr>
          <w:rFonts w:ascii="Palatino Linotype" w:hAnsi="Palatino Linotype"/>
          <w:b/>
          <w:bCs/>
        </w:rPr>
        <w:t>proporción</w:t>
      </w:r>
      <w:r w:rsidR="00132594" w:rsidRPr="000165B6">
        <w:rPr>
          <w:rFonts w:ascii="Palatino Linotype" w:hAnsi="Palatino Linotype"/>
        </w:rPr>
        <w:t xml:space="preserve">, la </w:t>
      </w:r>
      <w:r w:rsidR="00094EFC" w:rsidRPr="000165B6">
        <w:rPr>
          <w:rFonts w:ascii="Palatino Linotype" w:hAnsi="Palatino Linotype"/>
        </w:rPr>
        <w:t xml:space="preserve">Real Academia Española </w:t>
      </w:r>
      <w:r w:rsidR="00132594" w:rsidRPr="000165B6">
        <w:rPr>
          <w:rFonts w:ascii="Palatino Linotype" w:hAnsi="Palatino Linotype"/>
        </w:rPr>
        <w:t xml:space="preserve">la define como </w:t>
      </w:r>
      <w:r w:rsidR="001D38A6" w:rsidRPr="000165B6">
        <w:rPr>
          <w:rFonts w:ascii="Palatino Linotype" w:hAnsi="Palatino Linotype"/>
        </w:rPr>
        <w:t xml:space="preserve">4. f. Mayor o menor dimensión </w:t>
      </w:r>
      <w:r w:rsidR="001D38A6" w:rsidRPr="000165B6">
        <w:rPr>
          <w:rFonts w:ascii="Palatino Linotype" w:hAnsi="Palatino Linotype"/>
        </w:rPr>
        <w:lastRenderedPageBreak/>
        <w:t>de una cosa;</w:t>
      </w:r>
      <w:r w:rsidR="001D38A6" w:rsidRPr="000165B6">
        <w:rPr>
          <w:rFonts w:ascii="Palatino Linotype" w:hAnsi="Palatino Linotype"/>
          <w:u w:val="single"/>
        </w:rPr>
        <w:t xml:space="preserve"> </w:t>
      </w:r>
      <w:r w:rsidR="001D38A6" w:rsidRPr="000165B6">
        <w:rPr>
          <w:rFonts w:ascii="Palatino Linotype" w:hAnsi="Palatino Linotype"/>
        </w:rPr>
        <w:t xml:space="preserve">en esa tesitura, </w:t>
      </w:r>
      <w:r w:rsidR="00094EFC" w:rsidRPr="000165B6">
        <w:rPr>
          <w:rFonts w:ascii="Palatino Linotype" w:hAnsi="Palatino Linotype"/>
          <w:b/>
          <w:bCs/>
          <w:u w:val="single"/>
        </w:rPr>
        <w:t xml:space="preserve">lo que se requiere es la </w:t>
      </w:r>
      <w:r w:rsidR="00FB75E9" w:rsidRPr="000165B6">
        <w:rPr>
          <w:rFonts w:ascii="Palatino Linotype" w:hAnsi="Palatino Linotype"/>
          <w:b/>
          <w:bCs/>
          <w:u w:val="single"/>
        </w:rPr>
        <w:t>cantidad</w:t>
      </w:r>
      <w:r w:rsidR="000B19FB" w:rsidRPr="000165B6">
        <w:rPr>
          <w:rFonts w:ascii="Palatino Linotype" w:hAnsi="Palatino Linotype"/>
          <w:b/>
          <w:bCs/>
          <w:u w:val="single"/>
        </w:rPr>
        <w:t xml:space="preserve"> de</w:t>
      </w:r>
      <w:r w:rsidR="00FB75E9" w:rsidRPr="000165B6">
        <w:rPr>
          <w:rFonts w:ascii="Palatino Linotype" w:hAnsi="Palatino Linotype"/>
          <w:b/>
          <w:bCs/>
          <w:u w:val="single"/>
        </w:rPr>
        <w:t xml:space="preserve"> </w:t>
      </w:r>
      <w:r w:rsidR="000B19FB" w:rsidRPr="000165B6">
        <w:rPr>
          <w:rFonts w:ascii="Palatino Linotype" w:hAnsi="Palatino Linotype"/>
          <w:b/>
          <w:bCs/>
          <w:u w:val="single"/>
        </w:rPr>
        <w:t>los procedimientos instaurados de las denuncias procedentes.</w:t>
      </w:r>
    </w:p>
    <w:p w14:paraId="279BE341" w14:textId="77777777" w:rsidR="000B19FB" w:rsidRPr="000165B6" w:rsidRDefault="000B19FB" w:rsidP="00132594">
      <w:pPr>
        <w:spacing w:line="360" w:lineRule="auto"/>
        <w:jc w:val="both"/>
        <w:rPr>
          <w:rFonts w:ascii="Palatino Linotype" w:hAnsi="Palatino Linotype"/>
        </w:rPr>
      </w:pPr>
    </w:p>
    <w:p w14:paraId="473DB7A4" w14:textId="77777777" w:rsidR="00367EDB" w:rsidRPr="000165B6" w:rsidRDefault="00367EDB" w:rsidP="00367EDB">
      <w:pPr>
        <w:tabs>
          <w:tab w:val="left" w:pos="709"/>
        </w:tabs>
        <w:spacing w:line="360" w:lineRule="auto"/>
        <w:jc w:val="both"/>
        <w:rPr>
          <w:rFonts w:ascii="Palatino Linotype" w:eastAsia="Calibri" w:hAnsi="Palatino Linotype" w:cs="Arial"/>
          <w:color w:val="000000"/>
          <w:lang w:eastAsia="en-US"/>
        </w:rPr>
      </w:pPr>
      <w:r w:rsidRPr="000165B6">
        <w:rPr>
          <w:rFonts w:ascii="Palatino Linotype" w:eastAsia="Calibri" w:hAnsi="Palatino Linotype"/>
          <w:lang w:eastAsia="en-US"/>
        </w:rPr>
        <w:t>En estricto sentido</w:t>
      </w:r>
      <w:r w:rsidRPr="000165B6">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0165B6">
        <w:rPr>
          <w:rFonts w:ascii="Palatino Linotype" w:eastAsia="Calibri" w:hAnsi="Palatino Linotype" w:cs="Arial"/>
          <w:b/>
          <w:color w:val="000000"/>
          <w:lang w:eastAsia="en-US"/>
        </w:rPr>
        <w:t xml:space="preserve"> </w:t>
      </w:r>
      <w:r w:rsidRPr="000165B6">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0165B6">
        <w:rPr>
          <w:rFonts w:ascii="Palatino Linotype" w:eastAsia="Calibri" w:hAnsi="Palatino Linotype" w:cs="Arial"/>
          <w:i/>
          <w:color w:val="000000"/>
          <w:lang w:eastAsia="en-US"/>
        </w:rPr>
        <w:t>ad hoc</w:t>
      </w:r>
      <w:r w:rsidRPr="000165B6">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25BAD670" w14:textId="77777777" w:rsidR="00367EDB" w:rsidRPr="000165B6" w:rsidRDefault="00367EDB" w:rsidP="00367EDB">
      <w:pPr>
        <w:spacing w:line="360" w:lineRule="auto"/>
        <w:ind w:left="567" w:right="51"/>
        <w:jc w:val="both"/>
        <w:rPr>
          <w:rFonts w:ascii="Palatino Linotype" w:hAnsi="Palatino Linotype" w:cs="Arial"/>
          <w:color w:val="000000"/>
        </w:rPr>
      </w:pPr>
    </w:p>
    <w:p w14:paraId="0BC14196" w14:textId="77777777" w:rsidR="00367EDB" w:rsidRPr="000165B6" w:rsidRDefault="00367EDB" w:rsidP="00367EDB">
      <w:pPr>
        <w:spacing w:line="360" w:lineRule="auto"/>
        <w:ind w:right="51"/>
        <w:jc w:val="both"/>
        <w:rPr>
          <w:rFonts w:ascii="Palatino Linotype" w:eastAsia="Calibri" w:hAnsi="Palatino Linotype" w:cs="Arial"/>
          <w:color w:val="000000"/>
          <w:lang w:eastAsia="en-US"/>
        </w:rPr>
      </w:pPr>
      <w:r w:rsidRPr="000165B6">
        <w:rPr>
          <w:rFonts w:ascii="Palatino Linotype" w:eastAsia="Calibri" w:hAnsi="Palatino Linotype" w:cs="Arial"/>
          <w:color w:val="000000"/>
          <w:lang w:eastAsia="en-US"/>
        </w:rPr>
        <w:t xml:space="preserve">Como apoyo a lo anterior, es aplicable el Criterio 03-17, emitido por </w:t>
      </w:r>
      <w:r w:rsidRPr="000165B6">
        <w:rPr>
          <w:rFonts w:ascii="Palatino Linotype" w:eastAsia="Arial Unicode MS" w:hAnsi="Palatino Linotype" w:cs="Arial"/>
          <w:color w:val="000000"/>
          <w:lang w:eastAsia="en-US"/>
        </w:rPr>
        <w:t>el Instituto Nacional de Transparencia, Acceso a la Información y Protección de Datos Personales,</w:t>
      </w:r>
      <w:r w:rsidRPr="000165B6">
        <w:rPr>
          <w:rFonts w:ascii="Palatino Linotype" w:eastAsia="Calibri" w:hAnsi="Palatino Linotype"/>
          <w:bCs/>
          <w:color w:val="000000"/>
          <w:lang w:eastAsia="en-US"/>
        </w:rPr>
        <w:t xml:space="preserve"> que dice:</w:t>
      </w:r>
      <w:r w:rsidRPr="000165B6">
        <w:rPr>
          <w:rFonts w:ascii="Palatino Linotype" w:eastAsia="Calibri" w:hAnsi="Palatino Linotype"/>
          <w:b/>
          <w:bCs/>
          <w:color w:val="000000"/>
          <w:lang w:eastAsia="en-US"/>
        </w:rPr>
        <w:t xml:space="preserve"> </w:t>
      </w:r>
    </w:p>
    <w:p w14:paraId="0FFDC221" w14:textId="77777777" w:rsidR="00367EDB" w:rsidRPr="000165B6" w:rsidRDefault="00367EDB" w:rsidP="00367EDB">
      <w:pPr>
        <w:ind w:left="928" w:right="850"/>
        <w:jc w:val="both"/>
        <w:rPr>
          <w:rFonts w:ascii="Palatino Linotype" w:hAnsi="Palatino Linotype" w:cs="Arial"/>
          <w:i/>
          <w:color w:val="000000"/>
          <w:sz w:val="22"/>
          <w:szCs w:val="22"/>
        </w:rPr>
      </w:pPr>
    </w:p>
    <w:p w14:paraId="150D2D07" w14:textId="77777777" w:rsidR="00367EDB" w:rsidRPr="000165B6" w:rsidRDefault="00367EDB" w:rsidP="00367EDB">
      <w:pPr>
        <w:ind w:left="928" w:right="901"/>
        <w:jc w:val="both"/>
        <w:rPr>
          <w:rFonts w:ascii="Palatino Linotype" w:hAnsi="Palatino Linotype" w:cs="Arial"/>
          <w:i/>
          <w:color w:val="000000"/>
          <w:sz w:val="22"/>
          <w:szCs w:val="22"/>
        </w:rPr>
      </w:pPr>
      <w:r w:rsidRPr="000165B6">
        <w:rPr>
          <w:rFonts w:ascii="Palatino Linotype" w:hAnsi="Palatino Linotype" w:cs="Arial"/>
          <w:i/>
          <w:color w:val="000000"/>
          <w:sz w:val="22"/>
          <w:szCs w:val="22"/>
        </w:rPr>
        <w:t>“</w:t>
      </w:r>
      <w:r w:rsidRPr="000165B6">
        <w:rPr>
          <w:rFonts w:ascii="Palatino Linotype" w:hAnsi="Palatino Linotype" w:cs="Arial"/>
          <w:b/>
          <w:i/>
          <w:color w:val="000000"/>
          <w:sz w:val="22"/>
          <w:szCs w:val="22"/>
        </w:rPr>
        <w:t>No existe obligación de elaborar documentos ad hoc para atender las solicitudes de acceso a la información.</w:t>
      </w:r>
      <w:r w:rsidRPr="000165B6">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056C0FA" w14:textId="77777777" w:rsidR="00936544" w:rsidRPr="000165B6" w:rsidRDefault="00936544" w:rsidP="00367EDB">
      <w:pPr>
        <w:ind w:left="928" w:right="901"/>
        <w:jc w:val="both"/>
        <w:rPr>
          <w:rFonts w:ascii="Palatino Linotype" w:hAnsi="Palatino Linotype" w:cs="Arial"/>
          <w:i/>
          <w:color w:val="000000"/>
          <w:sz w:val="22"/>
          <w:szCs w:val="22"/>
        </w:rPr>
      </w:pPr>
    </w:p>
    <w:p w14:paraId="55F12680" w14:textId="3C42F451" w:rsidR="00936544" w:rsidRPr="000165B6" w:rsidRDefault="00936544" w:rsidP="00936544">
      <w:pPr>
        <w:spacing w:line="360" w:lineRule="auto"/>
        <w:ind w:right="49"/>
        <w:jc w:val="both"/>
        <w:rPr>
          <w:rFonts w:ascii="Palatino Linotype" w:hAnsi="Palatino Linotype"/>
        </w:rPr>
      </w:pPr>
      <w:r w:rsidRPr="000165B6">
        <w:rPr>
          <w:rFonts w:ascii="Palatino Linotype" w:hAnsi="Palatino Linotype"/>
        </w:rPr>
        <w:t xml:space="preserve">Del criterio antes referido se desprende que los Sujetos Obligados deben proporcionar la información que se encuentre dentro de </w:t>
      </w:r>
      <w:r w:rsidR="00226431" w:rsidRPr="000165B6">
        <w:rPr>
          <w:rFonts w:ascii="Palatino Linotype" w:hAnsi="Palatino Linotype"/>
        </w:rPr>
        <w:t>sus archivos</w:t>
      </w:r>
      <w:r w:rsidRPr="000165B6">
        <w:rPr>
          <w:rFonts w:ascii="Palatino Linotype" w:hAnsi="Palatino Linotype"/>
        </w:rPr>
        <w:t xml:space="preserve">, sin que ello signifique que </w:t>
      </w:r>
      <w:r w:rsidRPr="000165B6">
        <w:rPr>
          <w:rFonts w:ascii="Palatino Linotype" w:hAnsi="Palatino Linotype"/>
        </w:rPr>
        <w:lastRenderedPageBreak/>
        <w:t>deban llevar a cabo el procesamiento de la misma o en su caso elaborar un documento específico, por lo que si este genera la información solicitada de forma mensual no se encuentra obligado a emitir la información a la fecha señalada por el particular.</w:t>
      </w:r>
    </w:p>
    <w:p w14:paraId="40F3DA0E" w14:textId="77777777" w:rsidR="00936544" w:rsidRPr="000165B6" w:rsidRDefault="00936544" w:rsidP="00367EDB">
      <w:pPr>
        <w:ind w:left="928" w:right="901"/>
        <w:jc w:val="both"/>
        <w:rPr>
          <w:rFonts w:ascii="Palatino Linotype" w:hAnsi="Palatino Linotype" w:cs="Arial"/>
          <w:i/>
          <w:color w:val="000000"/>
          <w:sz w:val="22"/>
          <w:szCs w:val="22"/>
        </w:rPr>
      </w:pPr>
    </w:p>
    <w:p w14:paraId="3585327F" w14:textId="77777777" w:rsidR="00367EDB" w:rsidRPr="000165B6" w:rsidRDefault="00367EDB" w:rsidP="00367EDB">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2AA4C7E5" w14:textId="2A31CD49" w:rsidR="006A3EF7" w:rsidRPr="000165B6" w:rsidRDefault="00367EDB" w:rsidP="00DF5B45">
      <w:pPr>
        <w:spacing w:line="360" w:lineRule="auto"/>
        <w:ind w:right="51"/>
        <w:jc w:val="both"/>
        <w:rPr>
          <w:rFonts w:ascii="Palatino Linotype" w:eastAsia="Calibri" w:hAnsi="Palatino Linotype" w:cs="Arial"/>
          <w:bCs/>
          <w:color w:val="000000"/>
          <w:lang w:eastAsia="en-US"/>
        </w:rPr>
      </w:pPr>
      <w:r w:rsidRPr="000165B6">
        <w:rPr>
          <w:rFonts w:ascii="Palatino Linotype" w:hAnsi="Palatino Linotype" w:cs="Arial"/>
        </w:rPr>
        <w:t xml:space="preserve">Por lo anterior, este Órgano Garante determina ordena al </w:t>
      </w:r>
      <w:r w:rsidRPr="000165B6">
        <w:rPr>
          <w:rFonts w:ascii="Palatino Linotype" w:hAnsi="Palatino Linotype" w:cs="Arial"/>
          <w:b/>
        </w:rPr>
        <w:t xml:space="preserve">SUJETO OBLIGADO </w:t>
      </w:r>
      <w:r w:rsidRPr="000165B6">
        <w:rPr>
          <w:rFonts w:ascii="Palatino Linotype" w:hAnsi="Palatino Linotype" w:cs="Arial"/>
        </w:rPr>
        <w:t xml:space="preserve">haga entrega vía </w:t>
      </w:r>
      <w:r w:rsidRPr="000165B6">
        <w:rPr>
          <w:rFonts w:ascii="Palatino Linotype" w:hAnsi="Palatino Linotype" w:cs="Arial"/>
          <w:b/>
        </w:rPr>
        <w:t xml:space="preserve">SAIMEX </w:t>
      </w:r>
      <w:r w:rsidRPr="000165B6">
        <w:rPr>
          <w:rFonts w:ascii="Palatino Linotype" w:eastAsia="Calibri" w:hAnsi="Palatino Linotype" w:cs="Arial"/>
          <w:color w:val="000000"/>
          <w:lang w:eastAsia="en-US"/>
        </w:rPr>
        <w:t xml:space="preserve">y en </w:t>
      </w:r>
      <w:r w:rsidRPr="000165B6">
        <w:rPr>
          <w:rFonts w:ascii="Palatino Linotype" w:eastAsia="Calibri" w:hAnsi="Palatino Linotype" w:cs="Arial"/>
          <w:b/>
          <w:color w:val="000000"/>
          <w:lang w:eastAsia="en-US"/>
        </w:rPr>
        <w:t>versión pública</w:t>
      </w:r>
      <w:r w:rsidR="0047167A" w:rsidRPr="000165B6">
        <w:rPr>
          <w:rFonts w:ascii="Palatino Linotype" w:eastAsia="Calibri" w:hAnsi="Palatino Linotype" w:cs="Arial"/>
          <w:b/>
          <w:color w:val="000000"/>
          <w:lang w:eastAsia="en-US"/>
        </w:rPr>
        <w:t xml:space="preserve"> </w:t>
      </w:r>
      <w:r w:rsidR="0047167A" w:rsidRPr="000165B6">
        <w:rPr>
          <w:rFonts w:ascii="Palatino Linotype" w:eastAsia="Calibri" w:hAnsi="Palatino Linotype" w:cs="Arial"/>
          <w:bCs/>
          <w:color w:val="000000"/>
          <w:lang w:eastAsia="en-US"/>
        </w:rPr>
        <w:t>de ser procedente</w:t>
      </w:r>
      <w:r w:rsidR="00226431" w:rsidRPr="000165B6">
        <w:rPr>
          <w:rFonts w:ascii="Palatino Linotype" w:eastAsia="Calibri" w:hAnsi="Palatino Linotype" w:cs="Arial"/>
          <w:b/>
          <w:color w:val="000000"/>
          <w:lang w:eastAsia="en-US"/>
        </w:rPr>
        <w:t xml:space="preserve">, </w:t>
      </w:r>
      <w:r w:rsidR="00226431" w:rsidRPr="000165B6">
        <w:rPr>
          <w:rFonts w:ascii="Palatino Linotype" w:eastAsia="Calibri" w:hAnsi="Palatino Linotype" w:cs="Arial"/>
          <w:bCs/>
          <w:color w:val="000000"/>
          <w:lang w:eastAsia="en-US"/>
        </w:rPr>
        <w:t xml:space="preserve">el o los documentos donde conste la proporción </w:t>
      </w:r>
      <w:r w:rsidR="00DF5B45" w:rsidRPr="000165B6">
        <w:rPr>
          <w:rFonts w:ascii="Palatino Linotype" w:eastAsia="Calibri" w:hAnsi="Palatino Linotype" w:cs="Arial"/>
          <w:bCs/>
          <w:color w:val="000000"/>
          <w:lang w:eastAsia="en-US"/>
        </w:rPr>
        <w:t>de</w:t>
      </w:r>
      <w:r w:rsidR="006A3EF7" w:rsidRPr="000165B6">
        <w:rPr>
          <w:rFonts w:ascii="Palatino Linotype" w:eastAsia="Calibri" w:hAnsi="Palatino Linotype" w:cs="Arial"/>
          <w:bCs/>
          <w:color w:val="000000"/>
          <w:lang w:eastAsia="en-US"/>
        </w:rPr>
        <w:t xml:space="preserve"> </w:t>
      </w:r>
      <w:bookmarkStart w:id="14" w:name="_Hlk113972003"/>
      <w:r w:rsidR="006A3EF7" w:rsidRPr="000165B6">
        <w:rPr>
          <w:rFonts w:ascii="Palatino Linotype" w:eastAsia="Calibri" w:hAnsi="Palatino Linotype" w:cs="Arial"/>
          <w:bCs/>
          <w:color w:val="000000"/>
          <w:lang w:eastAsia="en-US"/>
        </w:rPr>
        <w:t xml:space="preserve">los procedimientos instaurados </w:t>
      </w:r>
      <w:r w:rsidR="0085736C" w:rsidRPr="000165B6">
        <w:rPr>
          <w:rFonts w:ascii="Palatino Linotype" w:eastAsia="Calibri" w:hAnsi="Palatino Linotype" w:cs="Arial"/>
          <w:bCs/>
          <w:color w:val="000000"/>
          <w:lang w:eastAsia="en-US"/>
        </w:rPr>
        <w:t>de</w:t>
      </w:r>
      <w:r w:rsidR="006A3EF7" w:rsidRPr="000165B6">
        <w:rPr>
          <w:rFonts w:ascii="Palatino Linotype" w:eastAsia="Calibri" w:hAnsi="Palatino Linotype" w:cs="Arial"/>
          <w:bCs/>
          <w:color w:val="000000"/>
          <w:lang w:eastAsia="en-US"/>
        </w:rPr>
        <w:t xml:space="preserve"> las denuncias procedentes</w:t>
      </w:r>
      <w:bookmarkEnd w:id="14"/>
      <w:r w:rsidR="0085736C" w:rsidRPr="000165B6">
        <w:rPr>
          <w:rFonts w:ascii="Palatino Linotype" w:eastAsia="Calibri" w:hAnsi="Palatino Linotype" w:cs="Arial"/>
          <w:bCs/>
          <w:color w:val="000000"/>
          <w:lang w:eastAsia="en-US"/>
        </w:rPr>
        <w:t xml:space="preserve">. </w:t>
      </w:r>
    </w:p>
    <w:p w14:paraId="13549648" w14:textId="77777777" w:rsidR="0047167A" w:rsidRPr="000165B6" w:rsidRDefault="0047167A" w:rsidP="00DF5B45">
      <w:pPr>
        <w:spacing w:line="360" w:lineRule="auto"/>
        <w:ind w:right="51"/>
        <w:jc w:val="both"/>
        <w:rPr>
          <w:rFonts w:ascii="Palatino Linotype" w:eastAsia="Calibri" w:hAnsi="Palatino Linotype" w:cs="Arial"/>
          <w:b/>
          <w:color w:val="000000"/>
          <w:lang w:eastAsia="en-US"/>
        </w:rPr>
      </w:pPr>
    </w:p>
    <w:p w14:paraId="26AA49A0" w14:textId="6503F097" w:rsidR="003F6C22" w:rsidRPr="000165B6" w:rsidRDefault="003F6C22" w:rsidP="003F6C22">
      <w:pPr>
        <w:spacing w:line="360" w:lineRule="auto"/>
        <w:jc w:val="both"/>
        <w:rPr>
          <w:rFonts w:ascii="Palatino Linotype" w:eastAsia="Calibri" w:hAnsi="Palatino Linotype" w:cs="Arial"/>
          <w:iCs/>
        </w:rPr>
      </w:pPr>
      <w:r w:rsidRPr="000165B6">
        <w:rPr>
          <w:rFonts w:ascii="Palatino Linotype" w:eastAsia="Calibri" w:hAnsi="Palatino Linotype" w:cs="Arial"/>
          <w:iCs/>
        </w:rPr>
        <w:t xml:space="preserve">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w:t>
      </w:r>
      <w:r w:rsidR="00F711A2" w:rsidRPr="000165B6">
        <w:rPr>
          <w:rFonts w:ascii="Palatino Linotype" w:eastAsia="Calibri" w:hAnsi="Palatino Linotype" w:cs="Arial"/>
          <w:iCs/>
        </w:rPr>
        <w:t>28 de marzo de 2021 al 28 de marzo de 2022.</w:t>
      </w:r>
    </w:p>
    <w:p w14:paraId="7909D292" w14:textId="77777777" w:rsidR="003F6C22" w:rsidRPr="000165B6" w:rsidRDefault="003F6C22" w:rsidP="003F6C22">
      <w:pPr>
        <w:spacing w:line="360" w:lineRule="auto"/>
        <w:jc w:val="both"/>
        <w:rPr>
          <w:rFonts w:ascii="Palatino Linotype" w:eastAsia="Calibri" w:hAnsi="Palatino Linotype" w:cs="Arial"/>
          <w:iCs/>
        </w:rPr>
      </w:pPr>
      <w:r w:rsidRPr="000165B6">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08E03656" w14:textId="77777777" w:rsidR="003F6C22" w:rsidRPr="000165B6" w:rsidRDefault="003F6C22" w:rsidP="003F6C22">
      <w:pPr>
        <w:spacing w:line="360" w:lineRule="auto"/>
        <w:jc w:val="both"/>
        <w:rPr>
          <w:rFonts w:ascii="Palatino Linotype" w:eastAsia="Calibri" w:hAnsi="Palatino Linotype" w:cs="Arial"/>
          <w:iCs/>
        </w:rPr>
      </w:pPr>
    </w:p>
    <w:p w14:paraId="1C912822" w14:textId="76091EB8" w:rsidR="003F6C22" w:rsidRPr="000165B6" w:rsidRDefault="003F6C22" w:rsidP="003F6C22">
      <w:pPr>
        <w:spacing w:line="276" w:lineRule="auto"/>
        <w:ind w:left="850" w:right="901"/>
        <w:jc w:val="both"/>
        <w:rPr>
          <w:rFonts w:ascii="Palatino Linotype" w:eastAsia="Calibri" w:hAnsi="Palatino Linotype" w:cs="Arial"/>
          <w:i/>
          <w:sz w:val="22"/>
          <w:szCs w:val="22"/>
        </w:rPr>
      </w:pPr>
      <w:r w:rsidRPr="000165B6">
        <w:rPr>
          <w:rFonts w:ascii="Palatino Linotype" w:eastAsia="Calibri" w:hAnsi="Palatino Linotype" w:cs="Arial"/>
          <w:i/>
          <w:sz w:val="22"/>
          <w:szCs w:val="22"/>
        </w:rPr>
        <w:t>“</w:t>
      </w:r>
      <w:r w:rsidRPr="000165B6">
        <w:rPr>
          <w:rFonts w:ascii="Palatino Linotype" w:eastAsia="Calibri" w:hAnsi="Palatino Linotype" w:cs="Arial"/>
          <w:b/>
          <w:bCs/>
          <w:i/>
          <w:sz w:val="22"/>
          <w:szCs w:val="22"/>
        </w:rPr>
        <w:t>Periodo de búsqueda de la información.</w:t>
      </w:r>
      <w:r w:rsidRPr="000165B6">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00FF3A6C" w:rsidRPr="000165B6">
        <w:rPr>
          <w:rFonts w:ascii="Palatino Linotype" w:eastAsia="Calibri" w:hAnsi="Palatino Linotype" w:cs="Arial"/>
          <w:i/>
          <w:sz w:val="22"/>
          <w:szCs w:val="22"/>
        </w:rPr>
        <w:t>”</w:t>
      </w:r>
    </w:p>
    <w:p w14:paraId="7C294794" w14:textId="77777777" w:rsidR="0047167A" w:rsidRPr="000165B6" w:rsidRDefault="0047167A" w:rsidP="00DF5B45">
      <w:pPr>
        <w:spacing w:line="360" w:lineRule="auto"/>
        <w:ind w:right="51"/>
        <w:jc w:val="both"/>
        <w:rPr>
          <w:rFonts w:ascii="Palatino Linotype" w:eastAsia="Calibri" w:hAnsi="Palatino Linotype" w:cs="Arial"/>
          <w:b/>
          <w:color w:val="000000"/>
          <w:lang w:eastAsia="en-US"/>
        </w:rPr>
      </w:pPr>
    </w:p>
    <w:p w14:paraId="202F0CEE" w14:textId="77777777" w:rsidR="00FF3A6C" w:rsidRPr="000165B6" w:rsidRDefault="00FF3A6C" w:rsidP="00FF3A6C">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0165B6">
        <w:rPr>
          <w:rFonts w:ascii="Palatino Linotype" w:hAnsi="Palatino Linotype" w:cs="Arial"/>
          <w:color w:val="000000" w:themeColor="text1"/>
        </w:rPr>
        <w:lastRenderedPageBreak/>
        <w:t>A</w:t>
      </w:r>
      <w:r w:rsidRPr="000165B6">
        <w:rPr>
          <w:rFonts w:ascii="Palatino Linotype" w:hAnsi="Palatino Linotype"/>
          <w:color w:val="000000" w:themeColor="text1"/>
        </w:rPr>
        <w:t xml:space="preserve">hora </w:t>
      </w:r>
      <w:r w:rsidRPr="000165B6">
        <w:rPr>
          <w:rFonts w:ascii="Palatino Linotype" w:hAnsi="Palatino Linotype" w:cs="Arial"/>
          <w:noProof/>
          <w:color w:val="000000" w:themeColor="text1"/>
          <w:lang w:eastAsia="es-MX"/>
        </w:rPr>
        <w:t>bien</w:t>
      </w:r>
      <w:r w:rsidRPr="000165B6">
        <w:rPr>
          <w:rFonts w:ascii="Palatino Linotype" w:hAnsi="Palatino Linotype"/>
          <w:color w:val="000000" w:themeColor="text1"/>
        </w:rPr>
        <w:t xml:space="preserve">, en relación a la </w:t>
      </w:r>
      <w:r w:rsidRPr="000165B6">
        <w:rPr>
          <w:rFonts w:ascii="Palatino Linotype" w:hAnsi="Palatino Linotype"/>
          <w:b/>
          <w:color w:val="000000" w:themeColor="text1"/>
        </w:rPr>
        <w:t xml:space="preserve">versión pública </w:t>
      </w:r>
      <w:r w:rsidRPr="000165B6">
        <w:rPr>
          <w:rFonts w:ascii="Palatino Linotype" w:hAnsi="Palatino Linotype"/>
          <w:color w:val="000000" w:themeColor="text1"/>
        </w:rPr>
        <w:t xml:space="preserve">de la información de la que se ordena su entrega, en términos del artículo 143 de la Ley de Transparencia y Acceso a la Información Pública del Estado de México y Municipios, deberá </w:t>
      </w:r>
      <w:r w:rsidRPr="000165B6">
        <w:rPr>
          <w:rFonts w:ascii="Palatino Linotype" w:eastAsia="Arial Unicode MS" w:hAnsi="Palatino Linotype" w:cs="Arial"/>
          <w:color w:val="000000" w:themeColor="text1"/>
        </w:rPr>
        <w:t>omitirse, eliminarse o suprimirse la</w:t>
      </w:r>
      <w:r w:rsidRPr="000165B6">
        <w:rPr>
          <w:rFonts w:ascii="Palatino Linotype" w:hAnsi="Palatino Linotype"/>
          <w:color w:val="000000" w:themeColor="text1"/>
        </w:rPr>
        <w:t xml:space="preserve"> información </w:t>
      </w:r>
      <w:r w:rsidRPr="000165B6">
        <w:rPr>
          <w:rFonts w:ascii="Palatino Linotype" w:hAnsi="Palatino Linotype"/>
          <w:b/>
          <w:color w:val="000000" w:themeColor="text1"/>
        </w:rPr>
        <w:t>confidencial</w:t>
      </w:r>
      <w:r w:rsidRPr="000165B6">
        <w:rPr>
          <w:rFonts w:ascii="Palatino Linotype" w:eastAsia="Arial Unicode MS" w:hAnsi="Palatino Linotype" w:cs="Arial"/>
          <w:color w:val="000000" w:themeColor="text1"/>
        </w:rPr>
        <w:t xml:space="preserve">. </w:t>
      </w:r>
    </w:p>
    <w:p w14:paraId="480FD942" w14:textId="77777777" w:rsidR="00FF3A6C" w:rsidRPr="000165B6" w:rsidRDefault="00FF3A6C" w:rsidP="00FF3A6C">
      <w:pPr>
        <w:spacing w:line="360" w:lineRule="auto"/>
        <w:jc w:val="both"/>
        <w:rPr>
          <w:rFonts w:ascii="Palatino Linotype" w:eastAsia="Arial Unicode MS" w:hAnsi="Palatino Linotype" w:cs="Arial"/>
          <w:color w:val="000000" w:themeColor="text1"/>
        </w:rPr>
      </w:pPr>
    </w:p>
    <w:p w14:paraId="230E87CE" w14:textId="77777777" w:rsidR="00FF3A6C" w:rsidRPr="000165B6" w:rsidRDefault="00FF3A6C" w:rsidP="00FF3A6C">
      <w:pPr>
        <w:spacing w:line="360" w:lineRule="auto"/>
        <w:jc w:val="both"/>
        <w:rPr>
          <w:rFonts w:ascii="Palatino Linotype" w:hAnsi="Palatino Linotype" w:cs="Arial"/>
          <w:color w:val="000000" w:themeColor="text1"/>
        </w:rPr>
      </w:pPr>
      <w:r w:rsidRPr="000165B6">
        <w:rPr>
          <w:rFonts w:ascii="Palatino Linotype" w:eastAsia="Arial Unicode MS" w:hAnsi="Palatino Linotype" w:cs="Arial"/>
          <w:color w:val="000000" w:themeColor="text1"/>
        </w:rPr>
        <w:t xml:space="preserve">En ese sentido, </w:t>
      </w:r>
      <w:r w:rsidRPr="000165B6">
        <w:rPr>
          <w:rFonts w:ascii="Palatino Linotype" w:hAnsi="Palatino Linotype" w:cs="Arial"/>
          <w:color w:val="000000" w:themeColor="text1"/>
          <w:lang w:val="es-ES_tradnl"/>
        </w:rPr>
        <w:t>sólo podrán ser testados los datos que actualicen las hipótesis normativas previstas en dicho precepto legal, y deberá procederse a su clasificación mediante las formalidades de Ley, es decir,</w:t>
      </w:r>
      <w:r w:rsidRPr="000165B6">
        <w:rPr>
          <w:rFonts w:ascii="Palatino Linotype" w:hAnsi="Palatino Linotype" w:cs="Arial"/>
          <w:color w:val="000000" w:themeColor="text1"/>
        </w:rPr>
        <w:t xml:space="preserve"> que el Comité de Transparencia del </w:t>
      </w:r>
      <w:r w:rsidRPr="000165B6">
        <w:rPr>
          <w:rFonts w:ascii="Palatino Linotype" w:hAnsi="Palatino Linotype" w:cs="Arial"/>
          <w:b/>
          <w:color w:val="000000" w:themeColor="text1"/>
        </w:rPr>
        <w:t>SUJETO OBLIGADO</w:t>
      </w:r>
      <w:r w:rsidRPr="000165B6">
        <w:rPr>
          <w:rFonts w:ascii="Palatino Linotype" w:hAnsi="Palatino Linotype" w:cs="Arial"/>
          <w:color w:val="000000" w:themeColor="text1"/>
        </w:rPr>
        <w:t xml:space="preserve"> emita el Acuerdo de Clasificación correspondiente</w:t>
      </w:r>
      <w:r w:rsidRPr="000165B6">
        <w:rPr>
          <w:rFonts w:ascii="Palatino Linotype" w:hAnsi="Palatino Linotype" w:cs="Arial"/>
          <w:color w:val="000000" w:themeColor="text1"/>
          <w:lang w:val="es-ES_tradnl"/>
        </w:rPr>
        <w:t xml:space="preserve"> debidamente fundado y motivado, en el cual se</w:t>
      </w:r>
      <w:r w:rsidRPr="000165B6">
        <w:rPr>
          <w:rFonts w:ascii="Palatino Linotype" w:hAnsi="Palatino Linotype" w:cs="Arial"/>
          <w:color w:val="000000" w:themeColor="text1"/>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F7CA09B" w14:textId="77777777" w:rsidR="00FF3A6C" w:rsidRPr="000165B6" w:rsidRDefault="00FF3A6C" w:rsidP="00FF3A6C">
      <w:pPr>
        <w:spacing w:line="360" w:lineRule="auto"/>
        <w:jc w:val="both"/>
        <w:rPr>
          <w:rFonts w:ascii="Palatino Linotype" w:hAnsi="Palatino Linotype" w:cs="Arial"/>
          <w:color w:val="000000" w:themeColor="text1"/>
        </w:rPr>
      </w:pPr>
    </w:p>
    <w:p w14:paraId="6B2A520B" w14:textId="77777777" w:rsidR="00FF3A6C" w:rsidRPr="000165B6" w:rsidRDefault="00FF3A6C" w:rsidP="00FF3A6C">
      <w:pPr>
        <w:spacing w:line="360" w:lineRule="auto"/>
        <w:jc w:val="both"/>
        <w:rPr>
          <w:rFonts w:ascii="Palatino Linotype" w:hAnsi="Palatino Linotype" w:cs="Arial"/>
          <w:color w:val="000000" w:themeColor="text1"/>
          <w:lang w:val="es-ES_tradnl"/>
        </w:rPr>
      </w:pPr>
      <w:r w:rsidRPr="000165B6">
        <w:rPr>
          <w:rFonts w:ascii="Palatino Linotype" w:hAnsi="Palatino Linotype" w:cs="Arial"/>
          <w:color w:val="000000" w:themeColor="text1"/>
          <w:lang w:val="es-ES_tradnl"/>
        </w:rPr>
        <w:t xml:space="preserve">Por </w:t>
      </w:r>
      <w:r w:rsidRPr="000165B6">
        <w:rPr>
          <w:rFonts w:ascii="Palatino Linotype" w:hAnsi="Palatino Linotype" w:cs="Arial"/>
          <w:color w:val="000000" w:themeColor="text1"/>
          <w:lang w:eastAsia="es-MX"/>
        </w:rPr>
        <w:t>ende</w:t>
      </w:r>
      <w:r w:rsidRPr="000165B6">
        <w:rPr>
          <w:rFonts w:ascii="Palatino Linotype" w:hAnsi="Palatino Linotype" w:cs="Arial"/>
          <w:color w:val="000000" w:themeColor="text1"/>
          <w:lang w:val="es-ES_tradnl"/>
        </w:rPr>
        <w:t xml:space="preserve">, </w:t>
      </w:r>
      <w:r w:rsidRPr="000165B6">
        <w:rPr>
          <w:rFonts w:ascii="Palatino Linotype" w:hAnsi="Palatino Linotype" w:cs="Arial"/>
          <w:b/>
          <w:color w:val="000000" w:themeColor="text1"/>
          <w:lang w:val="es-ES_tradnl"/>
        </w:rPr>
        <w:t>EL SUJETO OBLIGADO</w:t>
      </w:r>
      <w:r w:rsidRPr="000165B6">
        <w:rPr>
          <w:rFonts w:ascii="Palatino Linotype" w:hAnsi="Palatino Linotype" w:cs="Arial"/>
          <w:color w:val="000000" w:themeColor="text1"/>
          <w:lang w:val="es-ES_tradnl"/>
        </w:rPr>
        <w:t xml:space="preserve"> debe testar los datos confidenciales, sin pasar por alto que la clasificación respectiva tiene </w:t>
      </w:r>
      <w:r w:rsidRPr="000165B6">
        <w:rPr>
          <w:rFonts w:ascii="Palatino Linotype" w:hAnsi="Palatino Linotype" w:cs="Arial"/>
          <w:color w:val="000000" w:themeColor="text1"/>
        </w:rPr>
        <w:t>que</w:t>
      </w:r>
      <w:r w:rsidRPr="000165B6">
        <w:rPr>
          <w:rFonts w:ascii="Palatino Linotype" w:hAnsi="Palatino Linotype" w:cs="Arial"/>
          <w:color w:val="000000" w:themeColor="text1"/>
          <w:lang w:val="es-ES_tradnl"/>
        </w:rPr>
        <w:t xml:space="preserve"> cumplirse a través de la forma y formalidades que la Ley impone; </w:t>
      </w:r>
      <w:r w:rsidRPr="000165B6">
        <w:rPr>
          <w:rFonts w:ascii="Palatino Linotype" w:hAnsi="Palatino Linotype" w:cs="Arial"/>
          <w:color w:val="000000" w:themeColor="text1"/>
        </w:rPr>
        <w:t>es</w:t>
      </w:r>
      <w:r w:rsidRPr="000165B6">
        <w:rPr>
          <w:rFonts w:ascii="Palatino Linotype" w:hAnsi="Palatino Linotype" w:cs="Arial"/>
          <w:color w:val="000000" w:themeColor="text1"/>
          <w:lang w:val="es-ES_tradnl"/>
        </w:rPr>
        <w:t xml:space="preserve"> decir, mediante Acuerdo debidamente fundado y motivado, en </w:t>
      </w:r>
      <w:r w:rsidRPr="000165B6">
        <w:rPr>
          <w:rFonts w:ascii="Palatino Linotype" w:hAnsi="Palatino Linotype" w:cs="Arial"/>
          <w:noProof/>
          <w:color w:val="000000" w:themeColor="text1"/>
          <w:lang w:eastAsia="es-MX"/>
        </w:rPr>
        <w:t>términos</w:t>
      </w:r>
      <w:r w:rsidRPr="000165B6">
        <w:rPr>
          <w:rFonts w:ascii="Palatino Linotype" w:hAnsi="Palatino Linotype" w:cs="Arial"/>
          <w:color w:val="000000" w:themeColor="text1"/>
          <w:lang w:val="es-ES_tradnl"/>
        </w:rPr>
        <w:t xml:space="preserve"> de los numerales 49, fracción VIII y 132, fracciones II y III de la Ley de Transparencia y Acceso a la Información Pública del Estado de México y Municipios, así como los numerales Segundo, fracción XVIII, y del Cuarto al Décimo </w:t>
      </w:r>
      <w:r w:rsidRPr="000165B6">
        <w:rPr>
          <w:rFonts w:ascii="Palatino Linotype" w:hAnsi="Palatino Linotype" w:cs="Arial"/>
          <w:color w:val="000000" w:themeColor="text1"/>
          <w:lang w:val="es-ES_tradnl"/>
        </w:rPr>
        <w:lastRenderedPageBreak/>
        <w:t>Primero de los Lineamientos Generales en materia de Clasificación y Desclasificación de la Información, así como para la elaboración de Versiones Públicas, que literalmente expresan:</w:t>
      </w:r>
    </w:p>
    <w:p w14:paraId="519A5406" w14:textId="77777777" w:rsidR="00FF3A6C" w:rsidRPr="000165B6" w:rsidRDefault="00FF3A6C" w:rsidP="00FF3A6C">
      <w:pPr>
        <w:ind w:left="851" w:right="902"/>
        <w:jc w:val="center"/>
        <w:rPr>
          <w:rFonts w:ascii="Palatino Linotype" w:hAnsi="Palatino Linotype" w:cs="Arial"/>
          <w:b/>
          <w:i/>
          <w:color w:val="000000" w:themeColor="text1"/>
          <w:sz w:val="22"/>
          <w:szCs w:val="22"/>
        </w:rPr>
      </w:pPr>
    </w:p>
    <w:p w14:paraId="289656E7" w14:textId="77777777" w:rsidR="00FF3A6C" w:rsidRPr="000165B6" w:rsidRDefault="00FF3A6C" w:rsidP="00FF3A6C">
      <w:pPr>
        <w:ind w:left="851" w:right="902"/>
        <w:jc w:val="center"/>
        <w:rPr>
          <w:rFonts w:ascii="Palatino Linotype" w:hAnsi="Palatino Linotype" w:cs="Arial"/>
          <w:b/>
          <w:i/>
          <w:color w:val="000000" w:themeColor="text1"/>
          <w:sz w:val="22"/>
          <w:szCs w:val="22"/>
        </w:rPr>
      </w:pPr>
      <w:r w:rsidRPr="000165B6">
        <w:rPr>
          <w:rFonts w:ascii="Palatino Linotype" w:hAnsi="Palatino Linotype" w:cs="Arial"/>
          <w:b/>
          <w:i/>
          <w:color w:val="000000" w:themeColor="text1"/>
          <w:sz w:val="22"/>
          <w:szCs w:val="22"/>
        </w:rPr>
        <w:t>Ley de Transparencia y Acceso a la Información Pública del Estado de México y Municipios.</w:t>
      </w:r>
    </w:p>
    <w:p w14:paraId="18D08134" w14:textId="77777777" w:rsidR="00D02BCE" w:rsidRPr="000165B6" w:rsidRDefault="00D02BCE" w:rsidP="00FF3A6C">
      <w:pPr>
        <w:ind w:left="851" w:right="902"/>
        <w:jc w:val="center"/>
        <w:rPr>
          <w:rFonts w:ascii="Palatino Linotype" w:hAnsi="Palatino Linotype" w:cs="Arial"/>
          <w:b/>
          <w:i/>
          <w:color w:val="000000" w:themeColor="text1"/>
          <w:sz w:val="22"/>
          <w:szCs w:val="22"/>
        </w:rPr>
      </w:pPr>
    </w:p>
    <w:p w14:paraId="2A90A4E6"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i/>
          <w:color w:val="000000" w:themeColor="text1"/>
          <w:sz w:val="22"/>
          <w:szCs w:val="22"/>
          <w:lang w:eastAsia="es-MX"/>
        </w:rPr>
        <w:t>“</w:t>
      </w:r>
      <w:r w:rsidRPr="000165B6">
        <w:rPr>
          <w:rFonts w:ascii="Palatino Linotype" w:hAnsi="Palatino Linotype" w:cs="Arial"/>
          <w:b/>
          <w:i/>
          <w:color w:val="000000" w:themeColor="text1"/>
          <w:sz w:val="22"/>
          <w:szCs w:val="22"/>
          <w:lang w:eastAsia="es-MX"/>
        </w:rPr>
        <w:t xml:space="preserve">Artículo 49. </w:t>
      </w:r>
      <w:r w:rsidRPr="000165B6">
        <w:rPr>
          <w:rFonts w:ascii="Palatino Linotype" w:hAnsi="Palatino Linotype" w:cs="Arial"/>
          <w:i/>
          <w:color w:val="000000" w:themeColor="text1"/>
          <w:sz w:val="22"/>
          <w:szCs w:val="22"/>
          <w:lang w:eastAsia="es-MX"/>
        </w:rPr>
        <w:t xml:space="preserve">Los </w:t>
      </w:r>
      <w:r w:rsidRPr="000165B6">
        <w:rPr>
          <w:rFonts w:ascii="Palatino Linotype" w:hAnsi="Palatino Linotype" w:cs="Arial"/>
          <w:i/>
          <w:color w:val="000000" w:themeColor="text1"/>
          <w:sz w:val="22"/>
          <w:szCs w:val="22"/>
        </w:rPr>
        <w:t>Comités</w:t>
      </w:r>
      <w:r w:rsidRPr="000165B6">
        <w:rPr>
          <w:rFonts w:ascii="Palatino Linotype" w:hAnsi="Palatino Linotype" w:cs="Arial"/>
          <w:i/>
          <w:color w:val="000000" w:themeColor="text1"/>
          <w:sz w:val="22"/>
          <w:szCs w:val="22"/>
          <w:lang w:eastAsia="es-MX"/>
        </w:rPr>
        <w:t xml:space="preserve"> de Transparencia </w:t>
      </w:r>
      <w:r w:rsidRPr="000165B6">
        <w:rPr>
          <w:rFonts w:ascii="Palatino Linotype" w:hAnsi="Palatino Linotype"/>
          <w:i/>
          <w:color w:val="000000" w:themeColor="text1"/>
          <w:sz w:val="22"/>
          <w:szCs w:val="22"/>
        </w:rPr>
        <w:t>tendrán</w:t>
      </w:r>
      <w:r w:rsidRPr="000165B6">
        <w:rPr>
          <w:rFonts w:ascii="Palatino Linotype" w:hAnsi="Palatino Linotype" w:cs="Arial"/>
          <w:i/>
          <w:color w:val="000000" w:themeColor="text1"/>
          <w:sz w:val="22"/>
          <w:szCs w:val="22"/>
          <w:lang w:eastAsia="es-MX"/>
        </w:rPr>
        <w:t xml:space="preserve"> las siguientes atribuciones:</w:t>
      </w:r>
    </w:p>
    <w:p w14:paraId="0A12E240"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VIII.</w:t>
      </w:r>
      <w:r w:rsidRPr="000165B6">
        <w:rPr>
          <w:rFonts w:ascii="Palatino Linotype" w:hAnsi="Palatino Linotype" w:cs="Arial"/>
          <w:i/>
          <w:color w:val="000000" w:themeColor="text1"/>
          <w:sz w:val="22"/>
          <w:szCs w:val="22"/>
          <w:lang w:eastAsia="es-MX"/>
        </w:rPr>
        <w:t xml:space="preserve"> </w:t>
      </w:r>
      <w:r w:rsidRPr="000165B6">
        <w:rPr>
          <w:rFonts w:ascii="Palatino Linotype" w:hAnsi="Palatino Linotype" w:cs="Arial"/>
          <w:b/>
          <w:i/>
          <w:color w:val="000000" w:themeColor="text1"/>
          <w:sz w:val="22"/>
          <w:szCs w:val="22"/>
          <w:lang w:eastAsia="es-MX"/>
        </w:rPr>
        <w:t>Aprobar</w:t>
      </w:r>
      <w:r w:rsidRPr="000165B6">
        <w:rPr>
          <w:rFonts w:ascii="Palatino Linotype" w:hAnsi="Palatino Linotype" w:cs="Arial"/>
          <w:i/>
          <w:color w:val="000000" w:themeColor="text1"/>
          <w:sz w:val="22"/>
          <w:szCs w:val="22"/>
          <w:lang w:eastAsia="es-MX"/>
        </w:rPr>
        <w:t xml:space="preserve">, </w:t>
      </w:r>
      <w:r w:rsidRPr="000165B6">
        <w:rPr>
          <w:rFonts w:ascii="Palatino Linotype" w:hAnsi="Palatino Linotype" w:cs="Arial"/>
          <w:i/>
          <w:color w:val="000000" w:themeColor="text1"/>
          <w:sz w:val="22"/>
          <w:szCs w:val="22"/>
        </w:rPr>
        <w:t>modificar</w:t>
      </w:r>
      <w:r w:rsidRPr="000165B6">
        <w:rPr>
          <w:rFonts w:ascii="Palatino Linotype" w:hAnsi="Palatino Linotype" w:cs="Arial"/>
          <w:i/>
          <w:color w:val="000000" w:themeColor="text1"/>
          <w:sz w:val="22"/>
          <w:szCs w:val="22"/>
          <w:lang w:eastAsia="es-MX"/>
        </w:rPr>
        <w:t xml:space="preserve"> o revocar la clasificación de la información;</w:t>
      </w:r>
    </w:p>
    <w:p w14:paraId="117E6ACC" w14:textId="77777777" w:rsidR="00FF3A6C" w:rsidRPr="000165B6" w:rsidRDefault="00FF3A6C" w:rsidP="00FF3A6C">
      <w:pPr>
        <w:autoSpaceDE w:val="0"/>
        <w:autoSpaceDN w:val="0"/>
        <w:adjustRightInd w:val="0"/>
        <w:ind w:left="851" w:right="902"/>
        <w:jc w:val="both"/>
        <w:rPr>
          <w:rFonts w:ascii="Palatino Linotype" w:hAnsi="Palatino Linotype" w:cs="Arial"/>
          <w:b/>
          <w:i/>
          <w:color w:val="000000" w:themeColor="text1"/>
          <w:sz w:val="22"/>
          <w:szCs w:val="22"/>
          <w:lang w:eastAsia="es-MX"/>
        </w:rPr>
      </w:pPr>
      <w:r w:rsidRPr="000165B6">
        <w:rPr>
          <w:rFonts w:ascii="Palatino Linotype" w:hAnsi="Palatino Linotype" w:cs="Arial"/>
          <w:b/>
          <w:i/>
          <w:color w:val="000000" w:themeColor="text1"/>
          <w:sz w:val="22"/>
          <w:szCs w:val="22"/>
          <w:lang w:eastAsia="es-MX"/>
        </w:rPr>
        <w:t>Artículo 132.</w:t>
      </w:r>
      <w:r w:rsidRPr="000165B6">
        <w:rPr>
          <w:rFonts w:ascii="Palatino Linotype" w:hAnsi="Palatino Linotype" w:cs="Arial"/>
          <w:i/>
          <w:color w:val="000000" w:themeColor="text1"/>
          <w:sz w:val="22"/>
          <w:szCs w:val="22"/>
          <w:lang w:eastAsia="es-MX"/>
        </w:rPr>
        <w:t xml:space="preserve"> </w:t>
      </w:r>
      <w:r w:rsidRPr="000165B6">
        <w:rPr>
          <w:rFonts w:ascii="Palatino Linotype" w:hAnsi="Palatino Linotype" w:cs="Arial"/>
          <w:b/>
          <w:i/>
          <w:color w:val="000000" w:themeColor="text1"/>
          <w:sz w:val="22"/>
          <w:szCs w:val="22"/>
          <w:lang w:eastAsia="es-MX"/>
        </w:rPr>
        <w:t>La clasificación de la información se llevará a cabo en el momento en que:</w:t>
      </w:r>
    </w:p>
    <w:p w14:paraId="39D3DAC4"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i/>
          <w:color w:val="000000" w:themeColor="text1"/>
          <w:sz w:val="22"/>
          <w:szCs w:val="22"/>
          <w:lang w:eastAsia="es-MX"/>
        </w:rPr>
        <w:t>…</w:t>
      </w:r>
    </w:p>
    <w:p w14:paraId="0F7C760F"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II.</w:t>
      </w:r>
      <w:r w:rsidRPr="000165B6">
        <w:rPr>
          <w:rFonts w:ascii="Palatino Linotype" w:hAnsi="Palatino Linotype" w:cs="Arial"/>
          <w:i/>
          <w:color w:val="000000" w:themeColor="text1"/>
          <w:sz w:val="22"/>
          <w:szCs w:val="22"/>
          <w:lang w:eastAsia="es-MX"/>
        </w:rPr>
        <w:t xml:space="preserve"> Se determine mediante resolución de autoridad competente; o</w:t>
      </w:r>
    </w:p>
    <w:p w14:paraId="34C9E3A8"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III</w:t>
      </w:r>
      <w:r w:rsidRPr="000165B6">
        <w:rPr>
          <w:rFonts w:ascii="Palatino Linotype" w:hAnsi="Palatino Linotype" w:cs="Arial"/>
          <w:i/>
          <w:color w:val="000000" w:themeColor="text1"/>
          <w:sz w:val="22"/>
          <w:szCs w:val="22"/>
          <w:lang w:eastAsia="es-MX"/>
        </w:rPr>
        <w:t xml:space="preserve">. </w:t>
      </w:r>
      <w:r w:rsidRPr="000165B6">
        <w:rPr>
          <w:rFonts w:ascii="Palatino Linotype" w:hAnsi="Palatino Linotype" w:cs="Arial"/>
          <w:b/>
          <w:i/>
          <w:color w:val="000000" w:themeColor="text1"/>
          <w:sz w:val="22"/>
          <w:szCs w:val="22"/>
          <w:lang w:eastAsia="es-MX"/>
        </w:rPr>
        <w:t>Se generen versiones públicas para dar cumplimiento a las obligaciones de transparencia previstas en esta Ley</w:t>
      </w:r>
      <w:r w:rsidRPr="000165B6">
        <w:rPr>
          <w:rFonts w:ascii="Palatino Linotype" w:hAnsi="Palatino Linotype" w:cs="Arial"/>
          <w:i/>
          <w:color w:val="000000" w:themeColor="text1"/>
          <w:sz w:val="22"/>
          <w:szCs w:val="22"/>
          <w:lang w:eastAsia="es-MX"/>
        </w:rPr>
        <w:t>.”</w:t>
      </w:r>
    </w:p>
    <w:p w14:paraId="28D3988F" w14:textId="77777777" w:rsidR="00D02BCE" w:rsidRPr="000165B6" w:rsidRDefault="00D02BCE"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p>
    <w:p w14:paraId="402F8570" w14:textId="77777777" w:rsidR="00FF3A6C" w:rsidRPr="000165B6" w:rsidRDefault="00FF3A6C" w:rsidP="00FF3A6C">
      <w:pPr>
        <w:ind w:left="851" w:right="902"/>
        <w:jc w:val="center"/>
        <w:rPr>
          <w:rFonts w:ascii="Palatino Linotype" w:hAnsi="Palatino Linotype" w:cs="Arial"/>
          <w:b/>
          <w:i/>
          <w:color w:val="000000" w:themeColor="text1"/>
          <w:sz w:val="22"/>
          <w:szCs w:val="22"/>
        </w:rPr>
      </w:pPr>
      <w:r w:rsidRPr="000165B6">
        <w:rPr>
          <w:rFonts w:ascii="Palatino Linotype" w:hAnsi="Palatino Linotype" w:cs="Arial"/>
          <w:b/>
          <w:i/>
          <w:color w:val="000000" w:themeColor="text1"/>
          <w:sz w:val="22"/>
          <w:szCs w:val="22"/>
          <w:lang w:eastAsia="es-MX"/>
        </w:rPr>
        <w:t xml:space="preserve">Lineamientos Generales en materia de Clasificación y Desclasificación de la </w:t>
      </w:r>
      <w:r w:rsidRPr="000165B6">
        <w:rPr>
          <w:rFonts w:ascii="Palatino Linotype" w:hAnsi="Palatino Linotype" w:cs="Arial"/>
          <w:b/>
          <w:i/>
          <w:color w:val="000000" w:themeColor="text1"/>
          <w:sz w:val="22"/>
          <w:szCs w:val="22"/>
        </w:rPr>
        <w:t>Información</w:t>
      </w:r>
    </w:p>
    <w:p w14:paraId="39A8C3E2" w14:textId="77777777" w:rsidR="00D02BCE" w:rsidRPr="000165B6" w:rsidRDefault="00D02BCE" w:rsidP="00FF3A6C">
      <w:pPr>
        <w:ind w:left="851" w:right="902"/>
        <w:jc w:val="center"/>
        <w:rPr>
          <w:rFonts w:ascii="Palatino Linotype" w:hAnsi="Palatino Linotype" w:cs="Arial"/>
          <w:b/>
          <w:i/>
          <w:color w:val="000000" w:themeColor="text1"/>
          <w:sz w:val="22"/>
          <w:szCs w:val="22"/>
        </w:rPr>
      </w:pPr>
    </w:p>
    <w:p w14:paraId="7A1EF89E"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i/>
          <w:color w:val="000000" w:themeColor="text1"/>
          <w:sz w:val="22"/>
          <w:szCs w:val="22"/>
          <w:lang w:eastAsia="es-MX"/>
        </w:rPr>
        <w:t>“</w:t>
      </w:r>
      <w:r w:rsidRPr="000165B6">
        <w:rPr>
          <w:rFonts w:ascii="Palatino Linotype" w:hAnsi="Palatino Linotype" w:cs="Arial"/>
          <w:b/>
          <w:i/>
          <w:color w:val="000000" w:themeColor="text1"/>
          <w:sz w:val="22"/>
          <w:szCs w:val="22"/>
          <w:lang w:eastAsia="es-MX"/>
        </w:rPr>
        <w:t>Segundo.-</w:t>
      </w:r>
      <w:r w:rsidRPr="000165B6">
        <w:rPr>
          <w:rFonts w:ascii="Palatino Linotype" w:hAnsi="Palatino Linotype" w:cs="Arial"/>
          <w:i/>
          <w:color w:val="000000" w:themeColor="text1"/>
          <w:sz w:val="22"/>
          <w:szCs w:val="22"/>
          <w:lang w:eastAsia="es-MX"/>
        </w:rPr>
        <w:t xml:space="preserve"> Para efectos de los </w:t>
      </w:r>
      <w:r w:rsidRPr="000165B6">
        <w:rPr>
          <w:rFonts w:ascii="Palatino Linotype" w:hAnsi="Palatino Linotype" w:cs="Arial"/>
          <w:i/>
          <w:color w:val="000000" w:themeColor="text1"/>
          <w:sz w:val="22"/>
          <w:szCs w:val="22"/>
        </w:rPr>
        <w:t>presentes</w:t>
      </w:r>
      <w:r w:rsidRPr="000165B6">
        <w:rPr>
          <w:rFonts w:ascii="Palatino Linotype" w:hAnsi="Palatino Linotype" w:cs="Arial"/>
          <w:i/>
          <w:color w:val="000000" w:themeColor="text1"/>
          <w:sz w:val="22"/>
          <w:szCs w:val="22"/>
          <w:lang w:eastAsia="es-MX"/>
        </w:rPr>
        <w:t xml:space="preserve"> Lineamientos Generales, se entenderá por:</w:t>
      </w:r>
    </w:p>
    <w:p w14:paraId="1134CAED"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XVIII.</w:t>
      </w:r>
      <w:r w:rsidRPr="000165B6">
        <w:rPr>
          <w:rFonts w:ascii="Palatino Linotype" w:hAnsi="Palatino Linotype" w:cs="Arial"/>
          <w:i/>
          <w:color w:val="000000" w:themeColor="text1"/>
          <w:sz w:val="22"/>
          <w:szCs w:val="22"/>
          <w:lang w:eastAsia="es-MX"/>
        </w:rPr>
        <w:t xml:space="preserve"> </w:t>
      </w:r>
      <w:r w:rsidRPr="000165B6">
        <w:rPr>
          <w:rFonts w:ascii="Palatino Linotype" w:hAnsi="Palatino Linotype" w:cs="Arial"/>
          <w:b/>
          <w:i/>
          <w:color w:val="000000" w:themeColor="text1"/>
          <w:sz w:val="22"/>
          <w:szCs w:val="22"/>
          <w:lang w:eastAsia="es-MX"/>
        </w:rPr>
        <w:t>Versión pública:</w:t>
      </w:r>
      <w:r w:rsidRPr="000165B6">
        <w:rPr>
          <w:rFonts w:ascii="Palatino Linotype" w:hAnsi="Palatino Linotype" w:cs="Arial"/>
          <w:i/>
          <w:color w:val="000000" w:themeColor="text1"/>
          <w:sz w:val="22"/>
          <w:szCs w:val="22"/>
          <w:lang w:eastAsia="es-MX"/>
        </w:rPr>
        <w:t xml:space="preserve"> El </w:t>
      </w:r>
      <w:r w:rsidRPr="000165B6">
        <w:rPr>
          <w:rFonts w:ascii="Palatino Linotype" w:hAnsi="Palatino Linotype" w:cs="Arial"/>
          <w:bCs/>
          <w:i/>
          <w:noProof/>
          <w:color w:val="000000" w:themeColor="text1"/>
          <w:sz w:val="22"/>
          <w:szCs w:val="22"/>
        </w:rPr>
        <w:t>documento</w:t>
      </w:r>
      <w:r w:rsidRPr="000165B6">
        <w:rPr>
          <w:rFonts w:ascii="Palatino Linotype" w:hAnsi="Palatino Linotype" w:cs="Arial"/>
          <w:i/>
          <w:color w:val="000000" w:themeColor="text1"/>
          <w:sz w:val="22"/>
          <w:szCs w:val="22"/>
          <w:lang w:eastAsia="es-MX"/>
        </w:rPr>
        <w:t xml:space="preserve"> a partir del que se otorga acceso a la información, en el que se testan partes o secciones clasificadas, indicando el contenido de éstas de manera genérica, </w:t>
      </w:r>
      <w:r w:rsidRPr="000165B6">
        <w:rPr>
          <w:rFonts w:ascii="Palatino Linotype" w:hAnsi="Palatino Linotype" w:cs="Arial"/>
          <w:b/>
          <w:i/>
          <w:color w:val="000000" w:themeColor="text1"/>
          <w:sz w:val="22"/>
          <w:szCs w:val="22"/>
          <w:lang w:eastAsia="es-MX"/>
        </w:rPr>
        <w:t>fundando y motivando la</w:t>
      </w:r>
      <w:r w:rsidRPr="000165B6">
        <w:rPr>
          <w:rFonts w:ascii="Palatino Linotype" w:hAnsi="Palatino Linotype" w:cs="Arial"/>
          <w:i/>
          <w:color w:val="000000" w:themeColor="text1"/>
          <w:sz w:val="22"/>
          <w:szCs w:val="22"/>
          <w:lang w:eastAsia="es-MX"/>
        </w:rPr>
        <w:t xml:space="preserve"> reserva o </w:t>
      </w:r>
      <w:r w:rsidRPr="000165B6">
        <w:rPr>
          <w:rFonts w:ascii="Palatino Linotype" w:hAnsi="Palatino Linotype" w:cs="Arial"/>
          <w:b/>
          <w:i/>
          <w:color w:val="000000" w:themeColor="text1"/>
          <w:sz w:val="22"/>
          <w:szCs w:val="22"/>
          <w:lang w:eastAsia="es-MX"/>
        </w:rPr>
        <w:t>confidencialidad</w:t>
      </w:r>
      <w:r w:rsidRPr="000165B6">
        <w:rPr>
          <w:rFonts w:ascii="Palatino Linotype" w:hAnsi="Palatino Linotype" w:cs="Arial"/>
          <w:i/>
          <w:color w:val="000000" w:themeColor="text1"/>
          <w:sz w:val="22"/>
          <w:szCs w:val="22"/>
          <w:lang w:eastAsia="es-MX"/>
        </w:rPr>
        <w:t xml:space="preserve">, a través de la resolución que para tal efecto emita el </w:t>
      </w:r>
      <w:r w:rsidRPr="000165B6">
        <w:rPr>
          <w:rFonts w:ascii="Palatino Linotype" w:hAnsi="Palatino Linotype" w:cs="Arial"/>
          <w:bCs/>
          <w:i/>
          <w:noProof/>
          <w:color w:val="000000" w:themeColor="text1"/>
          <w:sz w:val="22"/>
          <w:szCs w:val="22"/>
        </w:rPr>
        <w:t>Comité</w:t>
      </w:r>
      <w:r w:rsidRPr="000165B6">
        <w:rPr>
          <w:rFonts w:ascii="Palatino Linotype" w:hAnsi="Palatino Linotype" w:cs="Arial"/>
          <w:i/>
          <w:color w:val="000000" w:themeColor="text1"/>
          <w:sz w:val="22"/>
          <w:szCs w:val="22"/>
          <w:lang w:eastAsia="es-MX"/>
        </w:rPr>
        <w:t xml:space="preserve"> de Transparencia.</w:t>
      </w:r>
    </w:p>
    <w:p w14:paraId="31598D96"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Cuarto.</w:t>
      </w:r>
      <w:r w:rsidRPr="000165B6">
        <w:rPr>
          <w:rFonts w:ascii="Palatino Linotype" w:hAnsi="Palatino Linotype" w:cs="Arial"/>
          <w:i/>
          <w:color w:val="000000" w:themeColor="text1"/>
          <w:sz w:val="22"/>
          <w:szCs w:val="22"/>
          <w:lang w:eastAsia="es-MX"/>
        </w:rPr>
        <w:t xml:space="preserve"> </w:t>
      </w:r>
      <w:r w:rsidRPr="000165B6">
        <w:rPr>
          <w:rFonts w:ascii="Palatino Linotype" w:hAnsi="Palatino Linotype" w:cs="Arial"/>
          <w:b/>
          <w:i/>
          <w:color w:val="000000" w:themeColor="text1"/>
          <w:sz w:val="22"/>
          <w:szCs w:val="22"/>
          <w:lang w:eastAsia="es-MX"/>
        </w:rPr>
        <w:t>Para clasificar la información como</w:t>
      </w:r>
      <w:r w:rsidRPr="000165B6">
        <w:rPr>
          <w:rFonts w:ascii="Palatino Linotype" w:hAnsi="Palatino Linotype" w:cs="Arial"/>
          <w:i/>
          <w:color w:val="000000" w:themeColor="text1"/>
          <w:sz w:val="22"/>
          <w:szCs w:val="22"/>
          <w:lang w:eastAsia="es-MX"/>
        </w:rPr>
        <w:t xml:space="preserve"> reservada o </w:t>
      </w:r>
      <w:r w:rsidRPr="000165B6">
        <w:rPr>
          <w:rFonts w:ascii="Palatino Linotype" w:hAnsi="Palatino Linotype" w:cs="Arial"/>
          <w:b/>
          <w:i/>
          <w:color w:val="000000" w:themeColor="text1"/>
          <w:sz w:val="22"/>
          <w:szCs w:val="22"/>
          <w:lang w:eastAsia="es-MX"/>
        </w:rPr>
        <w:t xml:space="preserve">confidencial, de manera total o parcial, el titular del </w:t>
      </w:r>
      <w:r w:rsidRPr="000165B6">
        <w:rPr>
          <w:rFonts w:ascii="Palatino Linotype" w:hAnsi="Palatino Linotype" w:cs="Arial"/>
          <w:b/>
          <w:bCs/>
          <w:i/>
          <w:noProof/>
          <w:color w:val="000000" w:themeColor="text1"/>
          <w:sz w:val="22"/>
          <w:szCs w:val="22"/>
        </w:rPr>
        <w:t>área</w:t>
      </w:r>
      <w:r w:rsidRPr="000165B6">
        <w:rPr>
          <w:rFonts w:ascii="Palatino Linotype" w:hAnsi="Palatino Linotype" w:cs="Arial"/>
          <w:b/>
          <w:i/>
          <w:color w:val="000000" w:themeColor="text1"/>
          <w:sz w:val="22"/>
          <w:szCs w:val="22"/>
          <w:lang w:eastAsia="es-MX"/>
        </w:rPr>
        <w:t xml:space="preserve"> del sujeto </w:t>
      </w:r>
      <w:r w:rsidRPr="000165B6">
        <w:rPr>
          <w:rFonts w:ascii="Palatino Linotype" w:hAnsi="Palatino Linotype" w:cs="Arial"/>
          <w:b/>
          <w:i/>
          <w:color w:val="000000" w:themeColor="text1"/>
          <w:sz w:val="22"/>
          <w:szCs w:val="22"/>
        </w:rPr>
        <w:t>obligado</w:t>
      </w:r>
      <w:r w:rsidRPr="000165B6">
        <w:rPr>
          <w:rFonts w:ascii="Palatino Linotype" w:hAnsi="Palatino Linotype" w:cs="Arial"/>
          <w:b/>
          <w:i/>
          <w:color w:val="000000" w:themeColor="text1"/>
          <w:sz w:val="22"/>
          <w:szCs w:val="22"/>
          <w:lang w:eastAsia="es-MX"/>
        </w:rPr>
        <w:t xml:space="preserve"> deberá atender lo dispuesto por el Título Sexto de la Ley General</w:t>
      </w:r>
      <w:r w:rsidRPr="000165B6">
        <w:rPr>
          <w:rFonts w:ascii="Palatino Linotype" w:hAnsi="Palatino Linotype" w:cs="Arial"/>
          <w:i/>
          <w:color w:val="000000" w:themeColor="text1"/>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9982C4"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0165B6">
        <w:rPr>
          <w:rFonts w:ascii="Palatino Linotype" w:hAnsi="Palatino Linotype" w:cs="Arial"/>
          <w:bCs/>
          <w:i/>
          <w:noProof/>
          <w:color w:val="000000" w:themeColor="text1"/>
          <w:sz w:val="22"/>
          <w:szCs w:val="22"/>
        </w:rPr>
        <w:t>información</w:t>
      </w:r>
      <w:r w:rsidRPr="000165B6">
        <w:rPr>
          <w:rFonts w:ascii="Palatino Linotype" w:hAnsi="Palatino Linotype" w:cs="Arial"/>
          <w:i/>
          <w:color w:val="000000" w:themeColor="text1"/>
          <w:sz w:val="22"/>
          <w:szCs w:val="22"/>
          <w:lang w:eastAsia="es-MX"/>
        </w:rPr>
        <w:t xml:space="preserve"> y sólo </w:t>
      </w:r>
      <w:r w:rsidRPr="000165B6">
        <w:rPr>
          <w:rFonts w:ascii="Palatino Linotype" w:hAnsi="Palatino Linotype" w:cs="Arial"/>
          <w:i/>
          <w:color w:val="000000" w:themeColor="text1"/>
          <w:sz w:val="22"/>
          <w:szCs w:val="22"/>
        </w:rPr>
        <w:t>podrán</w:t>
      </w:r>
      <w:r w:rsidRPr="000165B6">
        <w:rPr>
          <w:rFonts w:ascii="Palatino Linotype" w:hAnsi="Palatino Linotype" w:cs="Arial"/>
          <w:i/>
          <w:color w:val="000000" w:themeColor="text1"/>
          <w:sz w:val="22"/>
          <w:szCs w:val="22"/>
          <w:lang w:eastAsia="es-MX"/>
        </w:rPr>
        <w:t xml:space="preserve"> invocarlas cuando acrediten su procedencia.</w:t>
      </w:r>
    </w:p>
    <w:p w14:paraId="433A79C9"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Quinto.</w:t>
      </w:r>
      <w:r w:rsidRPr="000165B6">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0165B6">
        <w:rPr>
          <w:rFonts w:ascii="Palatino Linotype" w:hAnsi="Palatino Linotype" w:cs="Arial"/>
          <w:i/>
          <w:color w:val="000000" w:themeColor="text1"/>
          <w:sz w:val="22"/>
          <w:szCs w:val="22"/>
        </w:rPr>
        <w:t>corresponderá</w:t>
      </w:r>
      <w:r w:rsidRPr="000165B6">
        <w:rPr>
          <w:rFonts w:ascii="Palatino Linotype" w:hAnsi="Palatino Linotype" w:cs="Arial"/>
          <w:i/>
          <w:color w:val="000000" w:themeColor="text1"/>
          <w:sz w:val="22"/>
          <w:szCs w:val="22"/>
          <w:lang w:eastAsia="es-MX"/>
        </w:rPr>
        <w:t xml:space="preserve"> a los sujetos obligados, por lo que deberán fundar y motivar debidamente la clasificación de la </w:t>
      </w:r>
      <w:r w:rsidRPr="000165B6">
        <w:rPr>
          <w:rFonts w:ascii="Palatino Linotype" w:hAnsi="Palatino Linotype" w:cs="Arial"/>
          <w:i/>
          <w:color w:val="000000" w:themeColor="text1"/>
          <w:sz w:val="22"/>
          <w:szCs w:val="22"/>
          <w:lang w:eastAsia="es-MX"/>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355EF308"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Sexto.</w:t>
      </w:r>
      <w:r w:rsidRPr="000165B6">
        <w:rPr>
          <w:rFonts w:ascii="Palatino Linotype" w:hAnsi="Palatino Linotype" w:cs="Arial"/>
          <w:i/>
          <w:color w:val="000000" w:themeColor="text1"/>
          <w:sz w:val="22"/>
          <w:szCs w:val="22"/>
          <w:lang w:eastAsia="es-MX"/>
        </w:rPr>
        <w:t xml:space="preserve"> Los sujetos obligados no podrán emitir acuerdos de carácter general ni particular que clasifiquen </w:t>
      </w:r>
      <w:r w:rsidRPr="000165B6">
        <w:rPr>
          <w:rFonts w:ascii="Palatino Linotype" w:hAnsi="Palatino Linotype" w:cs="Arial"/>
          <w:bCs/>
          <w:i/>
          <w:noProof/>
          <w:color w:val="000000" w:themeColor="text1"/>
          <w:sz w:val="22"/>
          <w:szCs w:val="22"/>
        </w:rPr>
        <w:t>documentos</w:t>
      </w:r>
      <w:r w:rsidRPr="000165B6">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169E39AC" w14:textId="77777777" w:rsidR="00FF3A6C" w:rsidRPr="000165B6" w:rsidRDefault="00FF3A6C" w:rsidP="00FF3A6C">
      <w:pPr>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i/>
          <w:color w:val="000000" w:themeColor="text1"/>
          <w:sz w:val="22"/>
          <w:szCs w:val="22"/>
          <w:lang w:eastAsia="es-MX"/>
        </w:rPr>
        <w:t xml:space="preserve">La clasificación de </w:t>
      </w:r>
      <w:r w:rsidRPr="000165B6">
        <w:rPr>
          <w:rFonts w:ascii="Palatino Linotype" w:hAnsi="Palatino Linotype" w:cs="Arial"/>
          <w:i/>
          <w:color w:val="000000" w:themeColor="text1"/>
          <w:sz w:val="22"/>
          <w:szCs w:val="22"/>
        </w:rPr>
        <w:t>información</w:t>
      </w:r>
      <w:r w:rsidRPr="000165B6">
        <w:rPr>
          <w:rFonts w:ascii="Palatino Linotype" w:hAnsi="Palatino Linotype" w:cs="Arial"/>
          <w:i/>
          <w:color w:val="000000" w:themeColor="text1"/>
          <w:sz w:val="22"/>
          <w:szCs w:val="22"/>
          <w:lang w:eastAsia="es-MX"/>
        </w:rPr>
        <w:t xml:space="preserve"> se realizará conforme a un análisis caso por caso, mediante la aplicación </w:t>
      </w:r>
      <w:r w:rsidRPr="000165B6">
        <w:rPr>
          <w:rFonts w:ascii="Palatino Linotype" w:hAnsi="Palatino Linotype" w:cs="Arial"/>
          <w:bCs/>
          <w:i/>
          <w:noProof/>
          <w:color w:val="000000" w:themeColor="text1"/>
          <w:sz w:val="22"/>
          <w:szCs w:val="22"/>
        </w:rPr>
        <w:t>de</w:t>
      </w:r>
      <w:r w:rsidRPr="000165B6">
        <w:rPr>
          <w:rFonts w:ascii="Palatino Linotype" w:hAnsi="Palatino Linotype" w:cs="Arial"/>
          <w:i/>
          <w:color w:val="000000" w:themeColor="text1"/>
          <w:sz w:val="22"/>
          <w:szCs w:val="22"/>
          <w:lang w:eastAsia="es-MX"/>
        </w:rPr>
        <w:t xml:space="preserve"> la prueba de daño y de interés público.</w:t>
      </w:r>
    </w:p>
    <w:p w14:paraId="4F174510"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Séptimo.</w:t>
      </w:r>
      <w:r w:rsidRPr="000165B6">
        <w:rPr>
          <w:rFonts w:ascii="Palatino Linotype" w:hAnsi="Palatino Linotype" w:cs="Arial"/>
          <w:i/>
          <w:color w:val="000000" w:themeColor="text1"/>
          <w:sz w:val="22"/>
          <w:szCs w:val="22"/>
          <w:lang w:eastAsia="es-MX"/>
        </w:rPr>
        <w:t xml:space="preserve"> La clasificación </w:t>
      </w:r>
      <w:r w:rsidRPr="000165B6">
        <w:rPr>
          <w:rFonts w:ascii="Palatino Linotype" w:hAnsi="Palatino Linotype" w:cs="Arial"/>
          <w:bCs/>
          <w:i/>
          <w:noProof/>
          <w:color w:val="000000" w:themeColor="text1"/>
          <w:sz w:val="22"/>
          <w:szCs w:val="22"/>
        </w:rPr>
        <w:t>de</w:t>
      </w:r>
      <w:r w:rsidRPr="000165B6">
        <w:rPr>
          <w:rFonts w:ascii="Palatino Linotype" w:hAnsi="Palatino Linotype" w:cs="Arial"/>
          <w:i/>
          <w:color w:val="000000" w:themeColor="text1"/>
          <w:sz w:val="22"/>
          <w:szCs w:val="22"/>
          <w:lang w:eastAsia="es-MX"/>
        </w:rPr>
        <w:t xml:space="preserve"> la </w:t>
      </w:r>
      <w:r w:rsidRPr="000165B6">
        <w:rPr>
          <w:rFonts w:ascii="Palatino Linotype" w:hAnsi="Palatino Linotype" w:cs="Arial"/>
          <w:i/>
          <w:color w:val="000000" w:themeColor="text1"/>
          <w:sz w:val="22"/>
          <w:szCs w:val="22"/>
        </w:rPr>
        <w:t>información</w:t>
      </w:r>
      <w:r w:rsidRPr="000165B6">
        <w:rPr>
          <w:rFonts w:ascii="Palatino Linotype" w:hAnsi="Palatino Linotype" w:cs="Arial"/>
          <w:i/>
          <w:color w:val="000000" w:themeColor="text1"/>
          <w:sz w:val="22"/>
          <w:szCs w:val="22"/>
          <w:lang w:eastAsia="es-MX"/>
        </w:rPr>
        <w:t xml:space="preserve"> se llevará a cabo en el momento en que:</w:t>
      </w:r>
    </w:p>
    <w:p w14:paraId="4AC15EE3"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I.</w:t>
      </w:r>
      <w:r w:rsidRPr="000165B6">
        <w:rPr>
          <w:rFonts w:ascii="Palatino Linotype" w:hAnsi="Palatino Linotype" w:cs="Arial"/>
          <w:i/>
          <w:color w:val="000000" w:themeColor="text1"/>
          <w:sz w:val="22"/>
          <w:szCs w:val="22"/>
          <w:lang w:eastAsia="es-MX"/>
        </w:rPr>
        <w:t xml:space="preserve"> Se reciba una solicitud de acceso a la información;</w:t>
      </w:r>
    </w:p>
    <w:p w14:paraId="77620FC4"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II.</w:t>
      </w:r>
      <w:r w:rsidRPr="000165B6">
        <w:rPr>
          <w:rFonts w:ascii="Palatino Linotype" w:hAnsi="Palatino Linotype" w:cs="Arial"/>
          <w:i/>
          <w:color w:val="000000" w:themeColor="text1"/>
          <w:sz w:val="22"/>
          <w:szCs w:val="22"/>
          <w:lang w:eastAsia="es-MX"/>
        </w:rPr>
        <w:t xml:space="preserve"> Se determine </w:t>
      </w:r>
      <w:r w:rsidRPr="000165B6">
        <w:rPr>
          <w:rFonts w:ascii="Palatino Linotype" w:hAnsi="Palatino Linotype" w:cs="Arial"/>
          <w:bCs/>
          <w:i/>
          <w:noProof/>
          <w:color w:val="000000" w:themeColor="text1"/>
          <w:sz w:val="22"/>
          <w:szCs w:val="22"/>
        </w:rPr>
        <w:t>mediante</w:t>
      </w:r>
      <w:r w:rsidRPr="000165B6">
        <w:rPr>
          <w:rFonts w:ascii="Palatino Linotype" w:hAnsi="Palatino Linotype" w:cs="Arial"/>
          <w:i/>
          <w:color w:val="000000" w:themeColor="text1"/>
          <w:sz w:val="22"/>
          <w:szCs w:val="22"/>
          <w:lang w:eastAsia="es-MX"/>
        </w:rPr>
        <w:t xml:space="preserve"> resolución de autoridad competente, o</w:t>
      </w:r>
    </w:p>
    <w:p w14:paraId="0803C23A"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III.</w:t>
      </w:r>
      <w:r w:rsidRPr="000165B6">
        <w:rPr>
          <w:rFonts w:ascii="Palatino Linotype" w:hAnsi="Palatino Linotype" w:cs="Arial"/>
          <w:i/>
          <w:color w:val="000000" w:themeColor="text1"/>
          <w:sz w:val="22"/>
          <w:szCs w:val="22"/>
          <w:lang w:eastAsia="es-MX"/>
        </w:rPr>
        <w:t xml:space="preserve"> Se generen </w:t>
      </w:r>
      <w:r w:rsidRPr="000165B6">
        <w:rPr>
          <w:rFonts w:ascii="Palatino Linotype" w:hAnsi="Palatino Linotype" w:cs="Arial"/>
          <w:bCs/>
          <w:i/>
          <w:noProof/>
          <w:color w:val="000000" w:themeColor="text1"/>
          <w:sz w:val="22"/>
          <w:szCs w:val="22"/>
        </w:rPr>
        <w:t>versiones</w:t>
      </w:r>
      <w:r w:rsidRPr="000165B6">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133ECD77"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0165B6">
        <w:rPr>
          <w:rFonts w:ascii="Palatino Linotype" w:hAnsi="Palatino Linotype" w:cs="Arial"/>
          <w:bCs/>
          <w:i/>
          <w:noProof/>
          <w:color w:val="000000" w:themeColor="text1"/>
          <w:sz w:val="22"/>
          <w:szCs w:val="22"/>
        </w:rPr>
        <w:t>acceso</w:t>
      </w:r>
      <w:r w:rsidRPr="000165B6">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6B5D1004"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Octavo.</w:t>
      </w:r>
      <w:r w:rsidRPr="000165B6">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w:t>
      </w:r>
      <w:r w:rsidRPr="000165B6">
        <w:rPr>
          <w:rFonts w:ascii="Palatino Linotype" w:hAnsi="Palatino Linotype" w:cs="Arial"/>
          <w:bCs/>
          <w:i/>
          <w:noProof/>
          <w:color w:val="000000" w:themeColor="text1"/>
          <w:sz w:val="22"/>
          <w:szCs w:val="22"/>
        </w:rPr>
        <w:t>expresamente</w:t>
      </w:r>
      <w:r w:rsidRPr="000165B6">
        <w:rPr>
          <w:rFonts w:ascii="Palatino Linotype" w:hAnsi="Palatino Linotype" w:cs="Arial"/>
          <w:i/>
          <w:color w:val="000000" w:themeColor="text1"/>
          <w:sz w:val="22"/>
          <w:szCs w:val="22"/>
          <w:lang w:eastAsia="es-MX"/>
        </w:rPr>
        <w:t xml:space="preserve"> le otorga el carácter de reservada o confidencial.</w:t>
      </w:r>
    </w:p>
    <w:p w14:paraId="6C3C55B9" w14:textId="77777777" w:rsidR="00FF3A6C" w:rsidRPr="000165B6" w:rsidRDefault="00FF3A6C" w:rsidP="00FF3A6C">
      <w:pPr>
        <w:autoSpaceDE w:val="0"/>
        <w:autoSpaceDN w:val="0"/>
        <w:adjustRightInd w:val="0"/>
        <w:ind w:left="851" w:right="902"/>
        <w:jc w:val="both"/>
        <w:rPr>
          <w:rFonts w:ascii="Palatino Linotype" w:hAnsi="Palatino Linotype" w:cs="Arial"/>
          <w:bCs/>
          <w:i/>
          <w:noProof/>
          <w:color w:val="000000" w:themeColor="text1"/>
          <w:sz w:val="22"/>
          <w:szCs w:val="22"/>
        </w:rPr>
      </w:pPr>
      <w:r w:rsidRPr="000165B6">
        <w:rPr>
          <w:rFonts w:ascii="Palatino Linotype" w:hAnsi="Palatino Linotype" w:cs="Arial"/>
          <w:i/>
          <w:color w:val="000000" w:themeColor="text1"/>
          <w:sz w:val="22"/>
          <w:szCs w:val="22"/>
          <w:lang w:eastAsia="es-MX"/>
        </w:rPr>
        <w:t xml:space="preserve">Para </w:t>
      </w:r>
      <w:r w:rsidRPr="000165B6">
        <w:rPr>
          <w:rFonts w:ascii="Palatino Linotype" w:hAnsi="Palatino Linotype" w:cs="Arial"/>
          <w:bCs/>
          <w:i/>
          <w:noProof/>
          <w:color w:val="000000" w:themeColor="text1"/>
          <w:sz w:val="22"/>
          <w:szCs w:val="22"/>
        </w:rPr>
        <w:t xml:space="preserve">motivar la clasificación se deberán señalar las razones o circunstancias especiales que lo </w:t>
      </w:r>
      <w:r w:rsidRPr="000165B6">
        <w:rPr>
          <w:rFonts w:ascii="Palatino Linotype" w:hAnsi="Palatino Linotype" w:cs="Arial"/>
          <w:i/>
          <w:color w:val="000000" w:themeColor="text1"/>
          <w:sz w:val="22"/>
          <w:szCs w:val="22"/>
          <w:lang w:eastAsia="es-MX"/>
        </w:rPr>
        <w:t>llevaron</w:t>
      </w:r>
      <w:r w:rsidRPr="000165B6">
        <w:rPr>
          <w:rFonts w:ascii="Palatino Linotype" w:hAnsi="Palatino Linotype" w:cs="Arial"/>
          <w:bCs/>
          <w:i/>
          <w:noProof/>
          <w:color w:val="000000" w:themeColor="text1"/>
          <w:sz w:val="22"/>
          <w:szCs w:val="22"/>
        </w:rPr>
        <w:t xml:space="preserve"> a concluir que el caso particular se ajusta al supuesto previsto por la norma legal invocada como fundamento.</w:t>
      </w:r>
    </w:p>
    <w:p w14:paraId="61B1862D" w14:textId="77777777" w:rsidR="00FF3A6C" w:rsidRPr="000165B6" w:rsidRDefault="00FF3A6C" w:rsidP="00FF3A6C">
      <w:pPr>
        <w:autoSpaceDE w:val="0"/>
        <w:autoSpaceDN w:val="0"/>
        <w:adjustRightInd w:val="0"/>
        <w:ind w:left="851" w:right="902"/>
        <w:jc w:val="both"/>
        <w:rPr>
          <w:rFonts w:ascii="Palatino Linotype" w:hAnsi="Palatino Linotype" w:cs="Arial"/>
          <w:bCs/>
          <w:i/>
          <w:noProof/>
          <w:color w:val="000000" w:themeColor="text1"/>
          <w:sz w:val="22"/>
          <w:szCs w:val="22"/>
        </w:rPr>
      </w:pPr>
      <w:r w:rsidRPr="000165B6">
        <w:rPr>
          <w:rFonts w:ascii="Palatino Linotype" w:hAnsi="Palatino Linotype" w:cs="Arial"/>
          <w:bCs/>
          <w:i/>
          <w:noProof/>
          <w:color w:val="000000" w:themeColor="text1"/>
          <w:sz w:val="22"/>
          <w:szCs w:val="22"/>
        </w:rPr>
        <w:t xml:space="preserve">En caso de referirse a información reservada, la motivación de la clasificación también deberá comprender las circunstancias que justifican el establecimiento de determinado plazo </w:t>
      </w:r>
      <w:r w:rsidRPr="000165B6">
        <w:rPr>
          <w:rFonts w:ascii="Palatino Linotype" w:hAnsi="Palatino Linotype" w:cs="Arial"/>
          <w:i/>
          <w:color w:val="000000" w:themeColor="text1"/>
          <w:sz w:val="22"/>
          <w:szCs w:val="22"/>
          <w:lang w:eastAsia="es-MX"/>
        </w:rPr>
        <w:t>de</w:t>
      </w:r>
      <w:r w:rsidRPr="000165B6">
        <w:rPr>
          <w:rFonts w:ascii="Palatino Linotype" w:hAnsi="Palatino Linotype" w:cs="Arial"/>
          <w:bCs/>
          <w:i/>
          <w:noProof/>
          <w:color w:val="000000" w:themeColor="text1"/>
          <w:sz w:val="22"/>
          <w:szCs w:val="22"/>
        </w:rPr>
        <w:t xml:space="preserve"> </w:t>
      </w:r>
      <w:r w:rsidRPr="000165B6">
        <w:rPr>
          <w:rFonts w:ascii="Palatino Linotype" w:hAnsi="Palatino Linotype" w:cs="Arial"/>
          <w:i/>
          <w:color w:val="000000" w:themeColor="text1"/>
          <w:sz w:val="22"/>
          <w:szCs w:val="22"/>
          <w:lang w:eastAsia="es-MX"/>
        </w:rPr>
        <w:t>reserva</w:t>
      </w:r>
      <w:r w:rsidRPr="000165B6">
        <w:rPr>
          <w:rFonts w:ascii="Palatino Linotype" w:hAnsi="Palatino Linotype" w:cs="Arial"/>
          <w:bCs/>
          <w:i/>
          <w:noProof/>
          <w:color w:val="000000" w:themeColor="text1"/>
          <w:sz w:val="22"/>
          <w:szCs w:val="22"/>
        </w:rPr>
        <w:t>.</w:t>
      </w:r>
    </w:p>
    <w:p w14:paraId="727562CE" w14:textId="77777777" w:rsidR="00FF3A6C" w:rsidRPr="000165B6" w:rsidRDefault="00FF3A6C" w:rsidP="00FF3A6C">
      <w:pPr>
        <w:autoSpaceDE w:val="0"/>
        <w:autoSpaceDN w:val="0"/>
        <w:adjustRightInd w:val="0"/>
        <w:ind w:left="851" w:right="902"/>
        <w:jc w:val="both"/>
        <w:rPr>
          <w:rFonts w:ascii="Palatino Linotype" w:hAnsi="Palatino Linotype" w:cs="Arial"/>
          <w:bCs/>
          <w:i/>
          <w:noProof/>
          <w:color w:val="000000" w:themeColor="text1"/>
          <w:sz w:val="22"/>
          <w:szCs w:val="22"/>
        </w:rPr>
      </w:pPr>
      <w:r w:rsidRPr="000165B6">
        <w:rPr>
          <w:rFonts w:ascii="Palatino Linotype" w:hAnsi="Palatino Linotype" w:cs="Arial"/>
          <w:i/>
          <w:color w:val="000000" w:themeColor="text1"/>
          <w:sz w:val="22"/>
          <w:szCs w:val="22"/>
          <w:lang w:eastAsia="es-MX"/>
        </w:rPr>
        <w:t>Tratándose</w:t>
      </w:r>
      <w:r w:rsidRPr="000165B6">
        <w:rPr>
          <w:rFonts w:ascii="Palatino Linotype" w:hAnsi="Palatino Linotype" w:cs="Arial"/>
          <w:bCs/>
          <w:i/>
          <w:noProof/>
          <w:color w:val="000000" w:themeColor="text1"/>
          <w:sz w:val="22"/>
          <w:szCs w:val="22"/>
        </w:rPr>
        <w:t xml:space="preserve"> de información clasificada como confidencial respecto de la cual se haya </w:t>
      </w:r>
      <w:r w:rsidRPr="000165B6">
        <w:rPr>
          <w:rFonts w:ascii="Palatino Linotype" w:hAnsi="Palatino Linotype" w:cs="Arial"/>
          <w:i/>
          <w:color w:val="000000" w:themeColor="text1"/>
          <w:sz w:val="22"/>
          <w:szCs w:val="22"/>
          <w:lang w:eastAsia="es-MX"/>
        </w:rPr>
        <w:t>determinado</w:t>
      </w:r>
      <w:r w:rsidRPr="000165B6">
        <w:rPr>
          <w:rFonts w:ascii="Palatino Linotype" w:hAnsi="Palatino Linotype" w:cs="Arial"/>
          <w:bCs/>
          <w:i/>
          <w:noProof/>
          <w:color w:val="000000" w:themeColor="text1"/>
          <w:sz w:val="22"/>
          <w:szCs w:val="22"/>
        </w:rPr>
        <w:t xml:space="preserve"> </w:t>
      </w:r>
      <w:r w:rsidRPr="000165B6">
        <w:rPr>
          <w:rFonts w:ascii="Palatino Linotype" w:hAnsi="Palatino Linotype" w:cs="Arial"/>
          <w:i/>
          <w:color w:val="000000" w:themeColor="text1"/>
          <w:sz w:val="22"/>
          <w:szCs w:val="22"/>
          <w:lang w:eastAsia="es-MX"/>
        </w:rPr>
        <w:t>su</w:t>
      </w:r>
      <w:r w:rsidRPr="000165B6">
        <w:rPr>
          <w:rFonts w:ascii="Palatino Linotype" w:hAnsi="Palatino Linotype" w:cs="Arial"/>
          <w:bCs/>
          <w:i/>
          <w:noProof/>
          <w:color w:val="000000" w:themeColor="text1"/>
          <w:sz w:val="22"/>
          <w:szCs w:val="22"/>
        </w:rPr>
        <w:t xml:space="preserve"> conservación permanente por tener valor histórico, ésta conservará tal carácter de conformidad con la normativa aplicable en materia de archivos.</w:t>
      </w:r>
    </w:p>
    <w:p w14:paraId="1C5C7FB6"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Cs/>
          <w:i/>
          <w:noProof/>
          <w:color w:val="000000" w:themeColor="text1"/>
          <w:sz w:val="22"/>
          <w:szCs w:val="22"/>
        </w:rPr>
        <w:t>Los documentos contenidos</w:t>
      </w:r>
      <w:r w:rsidRPr="000165B6">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239C1ACC"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Noveno.</w:t>
      </w:r>
      <w:r w:rsidRPr="000165B6">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BCC7FF"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Décimo.</w:t>
      </w:r>
      <w:r w:rsidRPr="000165B6">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w:t>
      </w:r>
      <w:r w:rsidRPr="000165B6">
        <w:rPr>
          <w:rFonts w:ascii="Palatino Linotype" w:hAnsi="Palatino Linotype" w:cs="Arial"/>
          <w:i/>
          <w:color w:val="000000" w:themeColor="text1"/>
          <w:sz w:val="22"/>
          <w:szCs w:val="22"/>
        </w:rPr>
        <w:t>documentos</w:t>
      </w:r>
      <w:r w:rsidRPr="000165B6">
        <w:rPr>
          <w:rFonts w:ascii="Palatino Linotype" w:hAnsi="Palatino Linotype" w:cs="Arial"/>
          <w:i/>
          <w:color w:val="000000" w:themeColor="text1"/>
          <w:sz w:val="22"/>
          <w:szCs w:val="22"/>
          <w:lang w:eastAsia="es-MX"/>
        </w:rPr>
        <w:t xml:space="preserve"> </w:t>
      </w:r>
      <w:r w:rsidRPr="000165B6">
        <w:rPr>
          <w:rFonts w:ascii="Palatino Linotype" w:hAnsi="Palatino Linotype" w:cs="Arial"/>
          <w:i/>
          <w:color w:val="000000" w:themeColor="text1"/>
          <w:sz w:val="22"/>
          <w:szCs w:val="22"/>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3514AD8"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0165B6">
        <w:rPr>
          <w:rFonts w:ascii="Palatino Linotype" w:hAnsi="Palatino Linotype" w:cs="Arial"/>
          <w:i/>
          <w:color w:val="000000" w:themeColor="text1"/>
          <w:sz w:val="22"/>
          <w:szCs w:val="22"/>
        </w:rPr>
        <w:t>que</w:t>
      </w:r>
      <w:r w:rsidRPr="000165B6">
        <w:rPr>
          <w:rFonts w:ascii="Palatino Linotype" w:hAnsi="Palatino Linotype" w:cs="Arial"/>
          <w:i/>
          <w:color w:val="000000" w:themeColor="text1"/>
          <w:sz w:val="22"/>
          <w:szCs w:val="22"/>
          <w:lang w:eastAsia="es-MX"/>
        </w:rPr>
        <w:t xml:space="preserve"> rija la actuación del sujeto obligado.</w:t>
      </w:r>
    </w:p>
    <w:p w14:paraId="60B105B3" w14:textId="77777777" w:rsidR="00FF3A6C" w:rsidRPr="000165B6" w:rsidRDefault="00FF3A6C"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Décimo primero.</w:t>
      </w:r>
      <w:r w:rsidRPr="000165B6">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130D3FA" w14:textId="77777777" w:rsidR="00D02BCE" w:rsidRPr="000165B6" w:rsidRDefault="00D02BCE" w:rsidP="00FF3A6C">
      <w:pPr>
        <w:autoSpaceDE w:val="0"/>
        <w:autoSpaceDN w:val="0"/>
        <w:adjustRightInd w:val="0"/>
        <w:ind w:left="851" w:right="902"/>
        <w:jc w:val="both"/>
        <w:rPr>
          <w:rFonts w:ascii="Palatino Linotype" w:hAnsi="Palatino Linotype" w:cs="Arial"/>
          <w:i/>
          <w:color w:val="000000" w:themeColor="text1"/>
          <w:sz w:val="22"/>
          <w:szCs w:val="22"/>
          <w:lang w:eastAsia="es-MX"/>
        </w:rPr>
      </w:pPr>
    </w:p>
    <w:p w14:paraId="02349DF1" w14:textId="77777777" w:rsidR="00FF3A6C" w:rsidRPr="000165B6" w:rsidRDefault="00FF3A6C" w:rsidP="00FF3A6C">
      <w:pPr>
        <w:ind w:left="709" w:right="709"/>
        <w:contextualSpacing/>
        <w:jc w:val="center"/>
        <w:rPr>
          <w:rFonts w:ascii="Palatino Linotype" w:hAnsi="Palatino Linotype" w:cs="Arial"/>
          <w:b/>
          <w:i/>
          <w:color w:val="000000" w:themeColor="text1"/>
          <w:sz w:val="22"/>
          <w:szCs w:val="22"/>
          <w:lang w:eastAsia="es-MX"/>
        </w:rPr>
      </w:pPr>
      <w:r w:rsidRPr="000165B6">
        <w:rPr>
          <w:rFonts w:ascii="Palatino Linotype" w:hAnsi="Palatino Linotype" w:cs="Arial"/>
          <w:b/>
          <w:i/>
          <w:color w:val="000000" w:themeColor="text1"/>
          <w:sz w:val="22"/>
          <w:szCs w:val="22"/>
          <w:lang w:eastAsia="es-MX"/>
        </w:rPr>
        <w:t>CAPÍTULO VIII</w:t>
      </w:r>
    </w:p>
    <w:p w14:paraId="379BDEF9" w14:textId="77777777" w:rsidR="00FF3A6C" w:rsidRPr="000165B6" w:rsidRDefault="00FF3A6C" w:rsidP="00FF3A6C">
      <w:pPr>
        <w:ind w:left="709" w:right="709"/>
        <w:contextualSpacing/>
        <w:jc w:val="center"/>
        <w:rPr>
          <w:rFonts w:ascii="Palatino Linotype" w:hAnsi="Palatino Linotype" w:cs="Arial"/>
          <w:b/>
          <w:i/>
          <w:color w:val="000000" w:themeColor="text1"/>
          <w:sz w:val="22"/>
          <w:szCs w:val="22"/>
          <w:lang w:eastAsia="es-MX"/>
        </w:rPr>
      </w:pPr>
      <w:r w:rsidRPr="000165B6">
        <w:rPr>
          <w:rFonts w:ascii="Palatino Linotype" w:hAnsi="Palatino Linotype" w:cs="Arial"/>
          <w:b/>
          <w:i/>
          <w:color w:val="000000" w:themeColor="text1"/>
          <w:sz w:val="22"/>
          <w:szCs w:val="22"/>
          <w:lang w:eastAsia="es-MX"/>
        </w:rPr>
        <w:t>DE LA LEYENDA DE CLASIFICACIÓN</w:t>
      </w:r>
    </w:p>
    <w:p w14:paraId="5306F3E5" w14:textId="77777777" w:rsidR="00D02BCE" w:rsidRPr="000165B6" w:rsidRDefault="00D02BCE" w:rsidP="00FF3A6C">
      <w:pPr>
        <w:ind w:left="709" w:right="709"/>
        <w:contextualSpacing/>
        <w:jc w:val="center"/>
        <w:rPr>
          <w:rFonts w:ascii="Palatino Linotype" w:hAnsi="Palatino Linotype" w:cs="Arial"/>
          <w:b/>
          <w:i/>
          <w:color w:val="000000" w:themeColor="text1"/>
          <w:sz w:val="22"/>
          <w:szCs w:val="22"/>
          <w:lang w:eastAsia="es-MX"/>
        </w:rPr>
      </w:pPr>
    </w:p>
    <w:p w14:paraId="71C5C7AE" w14:textId="77777777" w:rsidR="00FF3A6C" w:rsidRPr="000165B6" w:rsidRDefault="00FF3A6C" w:rsidP="00FF3A6C">
      <w:pPr>
        <w:ind w:left="850" w:right="901"/>
        <w:contextualSpacing/>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 xml:space="preserve">Quincuagésimo. </w:t>
      </w:r>
      <w:r w:rsidRPr="000165B6">
        <w:rPr>
          <w:rFonts w:ascii="Palatino Linotype" w:hAnsi="Palatino Linotype" w:cs="Arial"/>
          <w:b/>
          <w:i/>
          <w:color w:val="000000" w:themeColor="text1"/>
          <w:sz w:val="22"/>
          <w:szCs w:val="22"/>
          <w:u w:val="single"/>
          <w:lang w:eastAsia="es-MX"/>
        </w:rPr>
        <w:t>Los titulares de las áreas de los sujetos obligados podrán utilizar los formatos contenidos en el presente Capítulo como modelo</w:t>
      </w:r>
      <w:r w:rsidRPr="000165B6">
        <w:rPr>
          <w:rFonts w:ascii="Palatino Linotype" w:hAnsi="Palatino Linotype" w:cs="Arial"/>
          <w:i/>
          <w:color w:val="000000" w:themeColor="text1"/>
          <w:sz w:val="22"/>
          <w:szCs w:val="22"/>
          <w:lang w:eastAsia="es-MX"/>
        </w:rPr>
        <w:t xml:space="preserve"> para señalar la clasificación de documentos o expedientes, sin perjuicio de que establezcan los propios.</w:t>
      </w:r>
    </w:p>
    <w:p w14:paraId="4B8A4B28" w14:textId="77777777" w:rsidR="00FF3A6C" w:rsidRPr="000165B6" w:rsidRDefault="00FF3A6C" w:rsidP="00FF3A6C">
      <w:pPr>
        <w:ind w:left="850" w:right="901"/>
        <w:contextualSpacing/>
        <w:jc w:val="both"/>
        <w:rPr>
          <w:rFonts w:ascii="Palatino Linotype" w:hAnsi="Palatino Linotype" w:cs="Arial"/>
          <w:i/>
          <w:color w:val="000000" w:themeColor="text1"/>
          <w:sz w:val="22"/>
          <w:szCs w:val="22"/>
          <w:lang w:eastAsia="es-MX"/>
        </w:rPr>
      </w:pPr>
      <w:r w:rsidRPr="000165B6">
        <w:rPr>
          <w:rFonts w:ascii="Palatino Linotype" w:hAnsi="Palatino Linotype" w:cs="Arial"/>
          <w:i/>
          <w:color w:val="000000" w:themeColor="text1"/>
          <w:sz w:val="22"/>
          <w:szCs w:val="22"/>
          <w:lang w:eastAsia="es-MX"/>
        </w:rPr>
        <w:t>[…]</w:t>
      </w:r>
    </w:p>
    <w:p w14:paraId="13721B92" w14:textId="77777777" w:rsidR="00FF3A6C" w:rsidRPr="000165B6" w:rsidRDefault="00FF3A6C" w:rsidP="00FF3A6C">
      <w:pPr>
        <w:ind w:left="850" w:right="901"/>
        <w:contextualSpacing/>
        <w:jc w:val="both"/>
        <w:rPr>
          <w:rFonts w:ascii="Palatino Linotype" w:hAnsi="Palatino Linotype" w:cs="Arial"/>
          <w:i/>
          <w:color w:val="000000" w:themeColor="text1"/>
          <w:sz w:val="22"/>
          <w:szCs w:val="22"/>
          <w:lang w:eastAsia="es-MX"/>
        </w:rPr>
      </w:pPr>
      <w:r w:rsidRPr="000165B6">
        <w:rPr>
          <w:rFonts w:ascii="Palatino Linotype" w:hAnsi="Palatino Linotype" w:cs="Arial"/>
          <w:b/>
          <w:i/>
          <w:color w:val="000000" w:themeColor="text1"/>
          <w:sz w:val="22"/>
          <w:szCs w:val="22"/>
          <w:lang w:eastAsia="es-MX"/>
        </w:rPr>
        <w:t xml:space="preserve">Quincuagésimo tercero. </w:t>
      </w:r>
      <w:r w:rsidRPr="000165B6">
        <w:rPr>
          <w:rFonts w:ascii="Palatino Linotype" w:hAnsi="Palatino Linotype" w:cs="Arial"/>
          <w:b/>
          <w:i/>
          <w:color w:val="000000" w:themeColor="text1"/>
          <w:sz w:val="22"/>
          <w:szCs w:val="22"/>
          <w:u w:val="single"/>
          <w:lang w:eastAsia="es-MX"/>
        </w:rPr>
        <w:t>El formato para señalar la clasificación parcial de un documento</w:t>
      </w:r>
      <w:r w:rsidRPr="000165B6">
        <w:rPr>
          <w:rFonts w:ascii="Palatino Linotype" w:hAnsi="Palatino Linotype" w:cs="Arial"/>
          <w:i/>
          <w:color w:val="000000" w:themeColor="text1"/>
          <w:sz w:val="22"/>
          <w:szCs w:val="22"/>
          <w:lang w:eastAsia="es-MX"/>
        </w:rPr>
        <w:t>, es el siguiente:</w:t>
      </w:r>
    </w:p>
    <w:p w14:paraId="45ABBB23" w14:textId="77777777" w:rsidR="00D02BCE" w:rsidRPr="000165B6" w:rsidRDefault="00D02BCE" w:rsidP="00FF3A6C">
      <w:pPr>
        <w:ind w:left="850" w:right="901"/>
        <w:contextualSpacing/>
        <w:jc w:val="both"/>
        <w:rPr>
          <w:rFonts w:ascii="Palatino Linotype" w:hAnsi="Palatino Linotype" w:cs="Arial"/>
          <w:i/>
          <w:color w:val="000000" w:themeColor="text1"/>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531"/>
      </w:tblGrid>
      <w:tr w:rsidR="00FF3A6C" w:rsidRPr="000165B6" w14:paraId="5E6FB8EB" w14:textId="77777777" w:rsidTr="00DF624E">
        <w:trPr>
          <w:jc w:val="center"/>
        </w:trPr>
        <w:tc>
          <w:tcPr>
            <w:tcW w:w="1129" w:type="dxa"/>
            <w:tcBorders>
              <w:top w:val="single" w:sz="4" w:space="0" w:color="auto"/>
              <w:left w:val="single" w:sz="4" w:space="0" w:color="auto"/>
              <w:bottom w:val="single" w:sz="4" w:space="0" w:color="auto"/>
              <w:right w:val="single" w:sz="4" w:space="0" w:color="auto"/>
            </w:tcBorders>
          </w:tcPr>
          <w:p w14:paraId="1B9861F2" w14:textId="77777777" w:rsidR="00FF3A6C" w:rsidRPr="000165B6" w:rsidRDefault="00FF3A6C" w:rsidP="00DF624E">
            <w:pPr>
              <w:jc w:val="both"/>
              <w:rPr>
                <w:rFonts w:ascii="Palatino Linotype" w:hAnsi="Palatino Linotype" w:cs="Arial"/>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FF23357" w14:textId="77777777" w:rsidR="00FF3A6C" w:rsidRPr="000165B6" w:rsidRDefault="00FF3A6C" w:rsidP="00DF624E">
            <w:pPr>
              <w:jc w:val="center"/>
              <w:rPr>
                <w:rFonts w:ascii="Palatino Linotype" w:hAnsi="Palatino Linotype"/>
                <w:b/>
                <w:i/>
                <w:color w:val="000000" w:themeColor="text1"/>
                <w:lang w:val="es-ES_tradnl"/>
              </w:rPr>
            </w:pPr>
            <w:r w:rsidRPr="000165B6">
              <w:rPr>
                <w:rFonts w:ascii="Palatino Linotype" w:hAnsi="Palatino Linotype"/>
                <w:b/>
                <w:i/>
                <w:color w:val="000000" w:themeColor="text1"/>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49A873CF" w14:textId="77777777" w:rsidR="00FF3A6C" w:rsidRPr="000165B6" w:rsidRDefault="00FF3A6C" w:rsidP="00DF624E">
            <w:pPr>
              <w:jc w:val="center"/>
              <w:rPr>
                <w:rFonts w:ascii="Palatino Linotype" w:hAnsi="Palatino Linotype"/>
                <w:b/>
                <w:i/>
                <w:color w:val="000000" w:themeColor="text1"/>
                <w:lang w:val="es-ES_tradnl"/>
              </w:rPr>
            </w:pPr>
            <w:r w:rsidRPr="000165B6">
              <w:rPr>
                <w:rFonts w:ascii="Palatino Linotype" w:hAnsi="Palatino Linotype"/>
                <w:b/>
                <w:i/>
                <w:color w:val="000000" w:themeColor="text1"/>
                <w:lang w:val="es-ES_tradnl"/>
              </w:rPr>
              <w:t>Dónde:</w:t>
            </w:r>
          </w:p>
        </w:tc>
      </w:tr>
      <w:tr w:rsidR="00FF3A6C" w:rsidRPr="000165B6" w14:paraId="61DFC3B8" w14:textId="77777777" w:rsidTr="00DF624E">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F15FEB6" w14:textId="77777777" w:rsidR="00FF3A6C" w:rsidRPr="000165B6" w:rsidRDefault="00FF3A6C" w:rsidP="00DF624E">
            <w:pPr>
              <w:jc w:val="center"/>
              <w:rPr>
                <w:rFonts w:ascii="Palatino Linotype" w:hAnsi="Palatino Linotype" w:cs="Arial"/>
                <w:b/>
                <w:i/>
                <w:color w:val="000000" w:themeColor="text1"/>
                <w:lang w:val="es-ES_tradnl" w:eastAsia="es-MX"/>
              </w:rPr>
            </w:pPr>
            <w:r w:rsidRPr="000165B6">
              <w:rPr>
                <w:rFonts w:ascii="Palatino Linotype" w:hAnsi="Palatino Linotype" w:cs="Arial"/>
                <w:b/>
                <w:i/>
                <w:color w:val="000000" w:themeColor="text1"/>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9D9892D"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9703CF7"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Se anotará la fecha en la que el Comité de Transparencia confirmó la clasificación del documento, en su caso.</w:t>
            </w:r>
          </w:p>
        </w:tc>
      </w:tr>
      <w:tr w:rsidR="00FF3A6C" w:rsidRPr="000165B6" w14:paraId="39AD18AD"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44A93"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8DD65A"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1664F238"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Se señalará el nombre del área del cual es titular quien clasifica.</w:t>
            </w:r>
          </w:p>
        </w:tc>
      </w:tr>
      <w:tr w:rsidR="00FF3A6C" w:rsidRPr="000165B6" w14:paraId="7FB30EEF"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87685"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407A5B5"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46CDEFB"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F3A6C" w:rsidRPr="000165B6" w14:paraId="246B1502"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0D92B"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A8014B"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0B465658"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Se anotará el número de años o meses por los que se mantendrá el documento o las partes del mismo como reservado.</w:t>
            </w:r>
          </w:p>
        </w:tc>
      </w:tr>
      <w:tr w:rsidR="00FF3A6C" w:rsidRPr="000165B6" w14:paraId="4133D384"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1B98E"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084F88"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3DFF12C"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Se señalará el nombre del ordenamiento, el o los artículos, fracción(es), párrafo(s) con base en los cuales se sustente la reserva.</w:t>
            </w:r>
          </w:p>
        </w:tc>
      </w:tr>
      <w:tr w:rsidR="00FF3A6C" w:rsidRPr="000165B6" w14:paraId="5C0ADA8D"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64112"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3B52BD"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4E1F899"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En caso de haber solicitado la ampliación del periodo de reserva originalmente establecido, se deberá anotar el número de años o meses por los que se amplía la reserva.</w:t>
            </w:r>
          </w:p>
        </w:tc>
      </w:tr>
      <w:tr w:rsidR="00FF3A6C" w:rsidRPr="000165B6" w14:paraId="39C27AF6"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F2C50"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03D1C6" w14:textId="77777777" w:rsidR="00FF3A6C" w:rsidRPr="000165B6" w:rsidRDefault="00FF3A6C" w:rsidP="00DF624E">
            <w:pPr>
              <w:jc w:val="center"/>
              <w:rPr>
                <w:rFonts w:ascii="Palatino Linotype" w:hAnsi="Palatino Linotype" w:cs="Arial"/>
                <w:b/>
                <w:i/>
                <w:color w:val="000000" w:themeColor="text1"/>
                <w:u w:val="single"/>
                <w:lang w:val="es-ES_tradnl" w:eastAsia="es-MX"/>
              </w:rPr>
            </w:pPr>
            <w:r w:rsidRPr="000165B6">
              <w:rPr>
                <w:rFonts w:ascii="Palatino Linotype" w:hAnsi="Palatino Linotype" w:cs="Arial"/>
                <w:b/>
                <w:i/>
                <w:color w:val="000000" w:themeColor="text1"/>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0939B89"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 xml:space="preserve">Se indicarán, en su caso, </w:t>
            </w:r>
            <w:r w:rsidRPr="000165B6">
              <w:rPr>
                <w:rFonts w:ascii="Palatino Linotype" w:hAnsi="Palatino Linotype" w:cs="Arial"/>
                <w:b/>
                <w:i/>
                <w:color w:val="000000" w:themeColor="text1"/>
                <w:u w:val="single"/>
                <w:lang w:val="es-ES_tradnl" w:eastAsia="es-MX"/>
              </w:rPr>
              <w:t>las partes o páginas del documento que se clasifica como confidencial</w:t>
            </w:r>
            <w:r w:rsidRPr="000165B6">
              <w:rPr>
                <w:rFonts w:ascii="Palatino Linotype" w:hAnsi="Palatino Linotype" w:cs="Arial"/>
                <w:i/>
                <w:color w:val="000000" w:themeColor="text1"/>
                <w:lang w:val="es-ES_tradnl" w:eastAsia="es-MX"/>
              </w:rPr>
              <w:t xml:space="preserve">. </w:t>
            </w:r>
            <w:r w:rsidRPr="000165B6">
              <w:rPr>
                <w:rFonts w:ascii="Palatino Linotype" w:hAnsi="Palatino Linotype" w:cs="Arial"/>
                <w:b/>
                <w:i/>
                <w:color w:val="000000" w:themeColor="text1"/>
                <w:u w:val="single"/>
                <w:lang w:val="es-ES_tradnl" w:eastAsia="es-MX"/>
              </w:rPr>
              <w:t>Si el documento fuera confidencial en su totalidad, se anotarán todas las páginas que lo conforman</w:t>
            </w:r>
            <w:r w:rsidRPr="000165B6">
              <w:rPr>
                <w:rFonts w:ascii="Palatino Linotype" w:hAnsi="Palatino Linotype" w:cs="Arial"/>
                <w:i/>
                <w:color w:val="000000" w:themeColor="text1"/>
                <w:lang w:val="es-ES_tradnl" w:eastAsia="es-MX"/>
              </w:rPr>
              <w:t>. Si el documento no contiene información confidencial, se tachará este apartado.</w:t>
            </w:r>
          </w:p>
        </w:tc>
      </w:tr>
      <w:tr w:rsidR="00FF3A6C" w:rsidRPr="000165B6" w14:paraId="7D15EEDE"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3FEF0"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F88451B"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9D009D4"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Se señalará el nombre del ordenamiento, el o los artículos, fracción(es), párrafo(s) con base en los cuales se sustente la confidencialidad.</w:t>
            </w:r>
          </w:p>
        </w:tc>
      </w:tr>
      <w:tr w:rsidR="00FF3A6C" w:rsidRPr="000165B6" w14:paraId="3B6286A0"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9A738"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F10F0D3"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7F3B48E"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Rúbrica autógrafa de quien clasifica.</w:t>
            </w:r>
          </w:p>
        </w:tc>
      </w:tr>
      <w:tr w:rsidR="00FF3A6C" w:rsidRPr="000165B6" w14:paraId="459F8D97"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37633"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46A66B5"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0F301F9" w14:textId="77777777" w:rsidR="00FF3A6C" w:rsidRPr="000165B6" w:rsidRDefault="00FF3A6C" w:rsidP="00DF624E">
            <w:pPr>
              <w:jc w:val="both"/>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Se anotará la fecha en que se desclasifica el documento.</w:t>
            </w:r>
          </w:p>
        </w:tc>
      </w:tr>
      <w:tr w:rsidR="00FF3A6C" w:rsidRPr="000165B6" w14:paraId="034802BF" w14:textId="77777777" w:rsidTr="00DF62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7B56C" w14:textId="77777777" w:rsidR="00FF3A6C" w:rsidRPr="000165B6" w:rsidRDefault="00FF3A6C" w:rsidP="00DF624E">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3C7A25C" w14:textId="77777777" w:rsidR="00FF3A6C" w:rsidRPr="000165B6" w:rsidRDefault="00FF3A6C" w:rsidP="00DF624E">
            <w:pPr>
              <w:jc w:val="cente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CAC911D" w14:textId="77777777" w:rsidR="00FF3A6C" w:rsidRPr="000165B6" w:rsidRDefault="00FF3A6C" w:rsidP="00DF624E">
            <w:pPr>
              <w:rPr>
                <w:rFonts w:ascii="Palatino Linotype" w:hAnsi="Palatino Linotype" w:cs="Arial"/>
                <w:i/>
                <w:color w:val="000000" w:themeColor="text1"/>
                <w:lang w:val="es-ES_tradnl" w:eastAsia="es-MX"/>
              </w:rPr>
            </w:pPr>
            <w:r w:rsidRPr="000165B6">
              <w:rPr>
                <w:rFonts w:ascii="Palatino Linotype" w:hAnsi="Palatino Linotype" w:cs="Arial"/>
                <w:i/>
                <w:color w:val="000000" w:themeColor="text1"/>
                <w:lang w:val="es-ES_tradnl" w:eastAsia="es-MX"/>
              </w:rPr>
              <w:t>Rúbrica autógrafa de quien desclasifica.</w:t>
            </w:r>
          </w:p>
        </w:tc>
      </w:tr>
    </w:tbl>
    <w:p w14:paraId="7C9DFA94" w14:textId="77777777" w:rsidR="00FF3A6C" w:rsidRPr="000165B6" w:rsidRDefault="00FF3A6C" w:rsidP="00FF3A6C">
      <w:pPr>
        <w:ind w:left="709" w:right="709"/>
        <w:contextualSpacing/>
        <w:jc w:val="both"/>
        <w:rPr>
          <w:rFonts w:ascii="Palatino Linotype" w:hAnsi="Palatino Linotype" w:cs="Arial"/>
          <w:color w:val="000000" w:themeColor="text1"/>
          <w:sz w:val="22"/>
          <w:szCs w:val="22"/>
          <w:lang w:eastAsia="es-MX"/>
        </w:rPr>
      </w:pPr>
      <w:r w:rsidRPr="000165B6">
        <w:rPr>
          <w:rFonts w:ascii="Palatino Linotype" w:hAnsi="Palatino Linotype" w:cs="Arial"/>
          <w:color w:val="000000" w:themeColor="text1"/>
          <w:sz w:val="22"/>
          <w:szCs w:val="22"/>
          <w:lang w:eastAsia="es-MX"/>
        </w:rPr>
        <w:t>(Énfasis Añadido)</w:t>
      </w:r>
    </w:p>
    <w:p w14:paraId="29839963" w14:textId="77777777" w:rsidR="00807A1E" w:rsidRPr="000165B6" w:rsidRDefault="00807A1E" w:rsidP="00FF3A6C">
      <w:pPr>
        <w:spacing w:line="360" w:lineRule="auto"/>
        <w:jc w:val="both"/>
        <w:rPr>
          <w:rFonts w:ascii="Palatino Linotype" w:hAnsi="Palatino Linotype"/>
          <w:color w:val="000000" w:themeColor="text1"/>
        </w:rPr>
      </w:pPr>
    </w:p>
    <w:p w14:paraId="2C31F927" w14:textId="0414B580" w:rsidR="00FF3A6C" w:rsidRPr="000165B6" w:rsidRDefault="00FF3A6C" w:rsidP="00FF3A6C">
      <w:pPr>
        <w:spacing w:line="360" w:lineRule="auto"/>
        <w:jc w:val="both"/>
        <w:rPr>
          <w:rFonts w:ascii="Palatino Linotype" w:hAnsi="Palatino Linotype" w:cs="Arial"/>
          <w:color w:val="000000" w:themeColor="text1"/>
        </w:rPr>
      </w:pPr>
      <w:r w:rsidRPr="000165B6">
        <w:rPr>
          <w:rFonts w:ascii="Palatino Linotype" w:hAnsi="Palatino Linotype"/>
          <w:color w:val="000000" w:themeColor="text1"/>
        </w:rPr>
        <w:t xml:space="preserve">Es importante referir que, </w:t>
      </w:r>
      <w:r w:rsidRPr="000165B6">
        <w:rPr>
          <w:rFonts w:ascii="Palatino Linotype" w:hAnsi="Palatino Linotype"/>
          <w:b/>
          <w:color w:val="000000" w:themeColor="text1"/>
        </w:rPr>
        <w:t>EL SUJETO OBLIGADO</w:t>
      </w:r>
      <w:r w:rsidRPr="000165B6">
        <w:rPr>
          <w:rFonts w:ascii="Palatino Linotype" w:hAnsi="Palatino Linotype"/>
          <w:color w:val="000000" w:themeColor="text1"/>
        </w:rPr>
        <w:t xml:space="preserve"> deberá seguir el procedimiento legal establecido para su </w:t>
      </w:r>
      <w:r w:rsidRPr="000165B6">
        <w:rPr>
          <w:rFonts w:ascii="Palatino Linotype" w:hAnsi="Palatino Linotype"/>
          <w:color w:val="000000" w:themeColor="text1"/>
          <w:lang w:eastAsia="es-MX"/>
        </w:rPr>
        <w:t>clasificación</w:t>
      </w:r>
      <w:r w:rsidRPr="000165B6">
        <w:rPr>
          <w:rFonts w:ascii="Palatino Linotype" w:hAnsi="Palatino Linotype"/>
          <w:color w:val="000000" w:themeColor="text1"/>
        </w:rPr>
        <w:t>, esto es, que su Comité de</w:t>
      </w:r>
      <w:r w:rsidRPr="000165B6">
        <w:rPr>
          <w:rFonts w:ascii="Palatino Linotype" w:hAnsi="Palatino Linotype" w:cs="Arial"/>
          <w:color w:val="000000" w:themeColor="text1"/>
        </w:rPr>
        <w:t xml:space="preserve"> Transparencia emita un Acuerdo de Clasificación que cumpla con las formalidades previstas, antes citadas</w:t>
      </w:r>
      <w:r w:rsidRPr="000165B6">
        <w:rPr>
          <w:rFonts w:ascii="Palatino Linotype" w:hAnsi="Palatino Linotype" w:cs="Arial"/>
          <w:b/>
          <w:color w:val="000000" w:themeColor="text1"/>
        </w:rPr>
        <w:t xml:space="preserve"> </w:t>
      </w:r>
      <w:r w:rsidRPr="000165B6">
        <w:rPr>
          <w:rFonts w:ascii="Palatino Linotype" w:hAnsi="Palatino Linotype" w:cs="Arial"/>
          <w:color w:val="000000" w:themeColor="text1"/>
        </w:rPr>
        <w:t xml:space="preserve">que lo sustente, en el </w:t>
      </w:r>
      <w:r w:rsidRPr="000165B6">
        <w:rPr>
          <w:rFonts w:ascii="Palatino Linotype" w:hAnsi="Palatino Linotype" w:cs="Arial"/>
          <w:color w:val="000000" w:themeColor="text1"/>
          <w:lang w:eastAsia="es-MX"/>
        </w:rPr>
        <w:t>que</w:t>
      </w:r>
      <w:r w:rsidRPr="000165B6">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0165B6">
        <w:rPr>
          <w:rFonts w:ascii="Palatino Linotype" w:hAnsi="Palatino Linotype" w:cs="Arial"/>
          <w:color w:val="000000" w:themeColor="text1"/>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C5DACF" w14:textId="77777777" w:rsidR="00DC09FF" w:rsidRPr="000165B6" w:rsidRDefault="00DC09FF" w:rsidP="00BB5221">
      <w:pPr>
        <w:spacing w:line="360" w:lineRule="auto"/>
        <w:rPr>
          <w:rFonts w:ascii="Palatino Linotype" w:hAnsi="Palatino Linotype"/>
        </w:rPr>
      </w:pPr>
    </w:p>
    <w:p w14:paraId="3FF3CD72" w14:textId="77777777" w:rsidR="00BB5221" w:rsidRPr="000165B6" w:rsidRDefault="00BB5221" w:rsidP="00BB5221">
      <w:pPr>
        <w:spacing w:line="360" w:lineRule="auto"/>
        <w:jc w:val="both"/>
        <w:rPr>
          <w:rFonts w:ascii="Palatino Linotype" w:hAnsi="Palatino Linotype" w:cs="Arial"/>
          <w:lang w:eastAsia="es-MX"/>
        </w:rPr>
      </w:pPr>
      <w:r w:rsidRPr="000165B6">
        <w:rPr>
          <w:rFonts w:ascii="Palatino Linotype" w:hAnsi="Palatino Linotype" w:cs="Arial"/>
        </w:rPr>
        <w:t xml:space="preserve">Debido a lo </w:t>
      </w:r>
      <w:r w:rsidRPr="000165B6">
        <w:rPr>
          <w:rFonts w:ascii="Palatino Linotype" w:hAnsi="Palatino Linotype" w:cs="Arial"/>
          <w:lang w:eastAsia="es-CO"/>
        </w:rPr>
        <w:t>anteriormente</w:t>
      </w:r>
      <w:r w:rsidRPr="000165B6">
        <w:rPr>
          <w:rFonts w:ascii="Palatino Linotype" w:hAnsi="Palatino Linotype" w:cs="Arial"/>
        </w:rPr>
        <w:t xml:space="preserve"> expuesto, este Instituto estima que las razones o motivos de inconformidad hechos valer por </w:t>
      </w:r>
      <w:r w:rsidRPr="000165B6">
        <w:rPr>
          <w:rFonts w:ascii="Palatino Linotype" w:hAnsi="Palatino Linotype" w:cs="Arial"/>
          <w:b/>
        </w:rPr>
        <w:t>EL RECURRENTE</w:t>
      </w:r>
      <w:r w:rsidRPr="000165B6">
        <w:rPr>
          <w:rFonts w:ascii="Palatino Linotype" w:hAnsi="Palatino Linotype" w:cs="Arial"/>
        </w:rPr>
        <w:t xml:space="preserve"> devienen </w:t>
      </w:r>
      <w:r w:rsidRPr="000165B6">
        <w:rPr>
          <w:rFonts w:ascii="Palatino Linotype" w:hAnsi="Palatino Linotype" w:cs="Arial"/>
          <w:b/>
        </w:rPr>
        <w:t>fundadas</w:t>
      </w:r>
      <w:r w:rsidRPr="000165B6">
        <w:rPr>
          <w:rFonts w:ascii="Palatino Linotype" w:hAnsi="Palatino Linotype" w:cs="Arial"/>
        </w:rPr>
        <w:t xml:space="preserve"> y suficientes para </w:t>
      </w:r>
      <w:r w:rsidRPr="000165B6">
        <w:rPr>
          <w:rFonts w:ascii="Palatino Linotype" w:hAnsi="Palatino Linotype" w:cs="Arial"/>
          <w:b/>
        </w:rPr>
        <w:t>MODIFICAR</w:t>
      </w:r>
      <w:r w:rsidRPr="000165B6">
        <w:rPr>
          <w:rFonts w:ascii="Palatino Linotype" w:hAnsi="Palatino Linotype" w:cs="Arial"/>
        </w:rPr>
        <w:t xml:space="preserve"> la respuesta del </w:t>
      </w:r>
      <w:r w:rsidRPr="000165B6">
        <w:rPr>
          <w:rFonts w:ascii="Palatino Linotype" w:hAnsi="Palatino Linotype" w:cs="Arial"/>
          <w:b/>
        </w:rPr>
        <w:t>SUJETO OBLIGADO</w:t>
      </w:r>
      <w:r w:rsidRPr="000165B6">
        <w:rPr>
          <w:rFonts w:ascii="Palatino Linotype" w:hAnsi="Palatino Linotype" w:cs="Arial"/>
        </w:rPr>
        <w:t xml:space="preserve"> y ordenarle haga entrega de la información descrita en el presente Considerando.</w:t>
      </w:r>
    </w:p>
    <w:p w14:paraId="071D658F" w14:textId="77777777" w:rsidR="00BB5221" w:rsidRPr="000165B6" w:rsidRDefault="00BB5221" w:rsidP="00BB5221">
      <w:pPr>
        <w:spacing w:line="360" w:lineRule="auto"/>
        <w:ind w:left="-284"/>
        <w:jc w:val="both"/>
        <w:rPr>
          <w:rFonts w:ascii="Palatino Linotype" w:eastAsia="Calibri" w:hAnsi="Palatino Linotype" w:cs="Tahoma"/>
        </w:rPr>
      </w:pPr>
    </w:p>
    <w:p w14:paraId="0DCDDBF2" w14:textId="560387F9" w:rsidR="00BB5221" w:rsidRPr="000165B6" w:rsidRDefault="00BB5221" w:rsidP="00BB5221">
      <w:pPr>
        <w:spacing w:line="360" w:lineRule="auto"/>
        <w:jc w:val="both"/>
        <w:rPr>
          <w:rFonts w:ascii="Palatino Linotype" w:eastAsia="Calibri" w:hAnsi="Palatino Linotype" w:cs="Arial"/>
        </w:rPr>
      </w:pPr>
      <w:r w:rsidRPr="000165B6">
        <w:rPr>
          <w:rFonts w:ascii="Palatino Linotype" w:eastAsia="Calibri" w:hAnsi="Palatino Linotype" w:cs="Arial"/>
        </w:rPr>
        <w:t xml:space="preserve">Así, con fundamento en lo previsto en los artículos 5, </w:t>
      </w:r>
      <w:r w:rsidR="001359EC" w:rsidRPr="000165B6">
        <w:rPr>
          <w:rFonts w:ascii="Palatino Linotype" w:eastAsia="Calibri" w:hAnsi="Palatino Linotype" w:cs="Arial"/>
        </w:rPr>
        <w:t xml:space="preserve">párrafos </w:t>
      </w:r>
      <w:r w:rsidR="001359EC" w:rsidRPr="000165B6">
        <w:rPr>
          <w:rFonts w:ascii="Palatino Linotype" w:hAnsi="Palatino Linotype"/>
        </w:rPr>
        <w:t>trigésimos, trigésimos primero y trigésimos segundos</w:t>
      </w:r>
      <w:r w:rsidRPr="000165B6">
        <w:rPr>
          <w:rFonts w:ascii="Palatino Linotype" w:eastAsia="Calibri" w:hAnsi="Palatino Linotype" w:cs="Arial"/>
        </w:rPr>
        <w:t xml:space="preserve">, fracciones IV y V de la Constitución Política del Estado Libre y Soberano de México; </w:t>
      </w:r>
      <w:r w:rsidRPr="000165B6">
        <w:rPr>
          <w:rFonts w:ascii="Palatino Linotype" w:hAnsi="Palatino Linotype" w:cs="Arial"/>
        </w:rPr>
        <w:t>2, fracción II, 29, 36, fracciones I y II, 176, 178, 179, 181, 185 fracción I, 186 y 188</w:t>
      </w:r>
      <w:r w:rsidRPr="000165B6">
        <w:rPr>
          <w:rFonts w:ascii="Palatino Linotype" w:eastAsia="Calibri" w:hAnsi="Palatino Linotype" w:cs="Arial"/>
        </w:rPr>
        <w:t xml:space="preserve"> de la Ley de Transparencia y Acceso a la Información Pública del Estado de México y Municipios, este Pleno: </w:t>
      </w:r>
    </w:p>
    <w:p w14:paraId="5020B2E9" w14:textId="77777777" w:rsidR="00D02BCE" w:rsidRPr="000165B6" w:rsidRDefault="00D02BCE" w:rsidP="00807A1E">
      <w:pPr>
        <w:spacing w:line="360" w:lineRule="auto"/>
        <w:jc w:val="both"/>
        <w:rPr>
          <w:rFonts w:ascii="Palatino Linotype" w:eastAsia="Calibri" w:hAnsi="Palatino Linotype" w:cs="Arial"/>
        </w:rPr>
      </w:pPr>
    </w:p>
    <w:p w14:paraId="760AC591" w14:textId="77777777" w:rsidR="00BB5221" w:rsidRPr="000165B6" w:rsidRDefault="00BB5221" w:rsidP="00807A1E">
      <w:pPr>
        <w:spacing w:line="360" w:lineRule="auto"/>
        <w:jc w:val="center"/>
        <w:rPr>
          <w:rFonts w:ascii="Palatino Linotype" w:hAnsi="Palatino Linotype"/>
          <w:b/>
          <w:sz w:val="28"/>
        </w:rPr>
      </w:pPr>
      <w:r w:rsidRPr="000165B6">
        <w:rPr>
          <w:rFonts w:ascii="Palatino Linotype" w:hAnsi="Palatino Linotype"/>
          <w:b/>
          <w:sz w:val="28"/>
        </w:rPr>
        <w:t>R E S U E L V E</w:t>
      </w:r>
    </w:p>
    <w:p w14:paraId="164A497C" w14:textId="77777777" w:rsidR="00BB5221" w:rsidRPr="000165B6" w:rsidRDefault="00BB5221" w:rsidP="00807A1E">
      <w:pPr>
        <w:spacing w:line="360" w:lineRule="auto"/>
        <w:jc w:val="center"/>
        <w:rPr>
          <w:rFonts w:ascii="Palatino Linotype" w:hAnsi="Palatino Linotype"/>
          <w:b/>
          <w:sz w:val="28"/>
        </w:rPr>
      </w:pPr>
    </w:p>
    <w:p w14:paraId="58BAF25B" w14:textId="09BE2290" w:rsidR="008C71B6" w:rsidRPr="000165B6" w:rsidRDefault="008C71B6" w:rsidP="008C71B6">
      <w:pPr>
        <w:spacing w:line="360" w:lineRule="auto"/>
        <w:jc w:val="both"/>
        <w:rPr>
          <w:rFonts w:ascii="Palatino Linotype" w:hAnsi="Palatino Linotype" w:cs="Arial"/>
          <w:lang w:val="es-ES"/>
        </w:rPr>
      </w:pPr>
      <w:r w:rsidRPr="000165B6">
        <w:rPr>
          <w:rFonts w:ascii="Palatino Linotype" w:hAnsi="Palatino Linotype" w:cs="Arial"/>
          <w:b/>
          <w:sz w:val="28"/>
          <w:szCs w:val="28"/>
          <w:lang w:val="es-ES"/>
        </w:rPr>
        <w:t>PRIMERO</w:t>
      </w:r>
      <w:r w:rsidRPr="000165B6">
        <w:rPr>
          <w:rFonts w:ascii="Palatino Linotype" w:hAnsi="Palatino Linotype" w:cs="Arial"/>
          <w:sz w:val="28"/>
          <w:szCs w:val="28"/>
          <w:lang w:val="es-ES"/>
        </w:rPr>
        <w:t>.</w:t>
      </w:r>
      <w:r w:rsidRPr="000165B6">
        <w:rPr>
          <w:rFonts w:ascii="Palatino Linotype" w:hAnsi="Palatino Linotype" w:cs="Arial"/>
          <w:lang w:val="es-ES"/>
        </w:rPr>
        <w:t xml:space="preserve"> Resultan </w:t>
      </w:r>
      <w:r w:rsidRPr="000165B6">
        <w:rPr>
          <w:rFonts w:ascii="Palatino Linotype" w:hAnsi="Palatino Linotype" w:cs="Arial"/>
          <w:b/>
          <w:lang w:val="es-ES"/>
        </w:rPr>
        <w:t>fundadas</w:t>
      </w:r>
      <w:r w:rsidRPr="000165B6">
        <w:rPr>
          <w:rFonts w:ascii="Palatino Linotype" w:hAnsi="Palatino Linotype" w:cs="Arial"/>
          <w:lang w:val="es-ES"/>
        </w:rPr>
        <w:t xml:space="preserve"> las razones o motivos de inconformidad planteadas por </w:t>
      </w:r>
      <w:r w:rsidRPr="000165B6">
        <w:rPr>
          <w:rFonts w:ascii="Palatino Linotype" w:hAnsi="Palatino Linotype" w:cs="Arial"/>
          <w:b/>
          <w:lang w:val="es-ES"/>
        </w:rPr>
        <w:t xml:space="preserve">EL RECURRENTE </w:t>
      </w:r>
      <w:r w:rsidRPr="000165B6">
        <w:rPr>
          <w:rFonts w:ascii="Palatino Linotype" w:hAnsi="Palatino Linotype" w:cs="Arial"/>
          <w:bCs/>
          <w:lang w:val="es-ES"/>
        </w:rPr>
        <w:t xml:space="preserve">en el </w:t>
      </w:r>
      <w:r w:rsidR="001359EC" w:rsidRPr="000165B6">
        <w:rPr>
          <w:rFonts w:ascii="Palatino Linotype" w:hAnsi="Palatino Linotype" w:cs="Arial"/>
          <w:bCs/>
          <w:lang w:val="es-ES"/>
        </w:rPr>
        <w:t>Recurso de Revisión</w:t>
      </w:r>
      <w:r w:rsidRPr="000165B6">
        <w:rPr>
          <w:rFonts w:ascii="Palatino Linotype" w:hAnsi="Palatino Linotype" w:cs="Arial"/>
          <w:b/>
          <w:lang w:val="es-ES"/>
        </w:rPr>
        <w:t xml:space="preserve"> </w:t>
      </w:r>
      <w:r w:rsidR="00E724F3" w:rsidRPr="000165B6">
        <w:rPr>
          <w:rFonts w:ascii="Palatino Linotype" w:hAnsi="Palatino Linotype" w:cs="Arial"/>
          <w:b/>
          <w:lang w:val="es-ES"/>
        </w:rPr>
        <w:t>07907</w:t>
      </w:r>
      <w:r w:rsidRPr="000165B6">
        <w:rPr>
          <w:rFonts w:ascii="Palatino Linotype" w:hAnsi="Palatino Linotype" w:cs="Arial"/>
          <w:b/>
          <w:lang w:val="es-ES"/>
        </w:rPr>
        <w:t>/INFOEM/IP/RR/2022</w:t>
      </w:r>
      <w:r w:rsidRPr="000165B6">
        <w:rPr>
          <w:rFonts w:ascii="Palatino Linotype" w:hAnsi="Palatino Linotype" w:cs="Arial"/>
          <w:lang w:val="es-ES"/>
        </w:rPr>
        <w:t xml:space="preserve"> y en términos del </w:t>
      </w:r>
      <w:r w:rsidRPr="000165B6">
        <w:rPr>
          <w:rFonts w:ascii="Palatino Linotype" w:hAnsi="Palatino Linotype" w:cs="Arial"/>
          <w:b/>
          <w:bCs/>
        </w:rPr>
        <w:t>Considerando Quinto</w:t>
      </w:r>
      <w:r w:rsidRPr="000165B6">
        <w:rPr>
          <w:rFonts w:ascii="Palatino Linotype" w:hAnsi="Palatino Linotype" w:cs="Arial"/>
        </w:rPr>
        <w:t xml:space="preserve"> </w:t>
      </w:r>
      <w:r w:rsidRPr="000165B6">
        <w:rPr>
          <w:rFonts w:ascii="Palatino Linotype" w:hAnsi="Palatino Linotype" w:cs="Arial"/>
          <w:lang w:val="es-ES"/>
        </w:rPr>
        <w:t>de la presente Resolución.</w:t>
      </w:r>
    </w:p>
    <w:p w14:paraId="1FB8D7E4" w14:textId="77777777" w:rsidR="00E724F3" w:rsidRPr="000165B6" w:rsidRDefault="00E724F3" w:rsidP="008C71B6">
      <w:pPr>
        <w:spacing w:line="360" w:lineRule="auto"/>
        <w:jc w:val="both"/>
        <w:rPr>
          <w:rFonts w:ascii="Palatino Linotype" w:hAnsi="Palatino Linotype" w:cs="Arial"/>
          <w:lang w:val="es-ES"/>
        </w:rPr>
      </w:pPr>
    </w:p>
    <w:p w14:paraId="1F82F8E9" w14:textId="04EC6D9D" w:rsidR="008C71B6" w:rsidRPr="000165B6" w:rsidRDefault="008C71B6" w:rsidP="008C71B6">
      <w:pPr>
        <w:spacing w:line="360" w:lineRule="auto"/>
        <w:jc w:val="both"/>
        <w:rPr>
          <w:rFonts w:ascii="Palatino Linotype" w:hAnsi="Palatino Linotype" w:cs="Arial"/>
          <w:bCs/>
          <w:lang w:val="es-ES"/>
        </w:rPr>
      </w:pPr>
      <w:r w:rsidRPr="000165B6">
        <w:rPr>
          <w:rFonts w:ascii="Palatino Linotype" w:hAnsi="Palatino Linotype" w:cs="Arial"/>
          <w:b/>
          <w:sz w:val="28"/>
          <w:szCs w:val="28"/>
          <w:lang w:val="es-ES"/>
        </w:rPr>
        <w:lastRenderedPageBreak/>
        <w:t>SEGUNDO</w:t>
      </w:r>
      <w:r w:rsidRPr="000165B6">
        <w:rPr>
          <w:rFonts w:ascii="Palatino Linotype" w:hAnsi="Palatino Linotype" w:cs="Arial"/>
          <w:sz w:val="28"/>
          <w:szCs w:val="28"/>
          <w:lang w:val="es-ES"/>
        </w:rPr>
        <w:t>.</w:t>
      </w:r>
      <w:r w:rsidRPr="000165B6">
        <w:rPr>
          <w:rFonts w:ascii="Palatino Linotype" w:hAnsi="Palatino Linotype" w:cs="Arial"/>
          <w:lang w:val="es-ES"/>
        </w:rPr>
        <w:t xml:space="preserve"> </w:t>
      </w:r>
      <w:r w:rsidRPr="000165B6">
        <w:rPr>
          <w:rFonts w:ascii="Palatino Linotype" w:eastAsia="Calibri" w:hAnsi="Palatino Linotype" w:cs="Arial"/>
        </w:rPr>
        <w:t xml:space="preserve">Se </w:t>
      </w:r>
      <w:r w:rsidR="00BF2697" w:rsidRPr="000165B6">
        <w:rPr>
          <w:rFonts w:ascii="Palatino Linotype" w:eastAsia="Calibri" w:hAnsi="Palatino Linotype" w:cs="Arial"/>
          <w:b/>
        </w:rPr>
        <w:t>Modifica</w:t>
      </w:r>
      <w:r w:rsidRPr="000165B6">
        <w:rPr>
          <w:rFonts w:ascii="Palatino Linotype" w:eastAsia="Calibri" w:hAnsi="Palatino Linotype" w:cs="Arial"/>
          <w:b/>
        </w:rPr>
        <w:t xml:space="preserve"> </w:t>
      </w:r>
      <w:r w:rsidRPr="000165B6">
        <w:rPr>
          <w:rFonts w:ascii="Palatino Linotype" w:eastAsia="Calibri" w:hAnsi="Palatino Linotype" w:cs="Arial"/>
        </w:rPr>
        <w:t xml:space="preserve">la respuesta proporcionada por el </w:t>
      </w:r>
      <w:r w:rsidR="00E724F3" w:rsidRPr="000165B6">
        <w:rPr>
          <w:rFonts w:ascii="Palatino Linotype" w:eastAsia="Calibri" w:hAnsi="Palatino Linotype" w:cs="Arial"/>
          <w:b/>
          <w:bCs/>
        </w:rPr>
        <w:t xml:space="preserve">Ayuntamiento de Valle de Chalco Solidaridad </w:t>
      </w:r>
      <w:r w:rsidRPr="000165B6">
        <w:rPr>
          <w:rFonts w:ascii="Palatino Linotype" w:eastAsia="Calibri" w:hAnsi="Palatino Linotype" w:cs="Arial"/>
          <w:bCs/>
          <w:lang w:val="es-ES"/>
        </w:rPr>
        <w:t xml:space="preserve">y </w:t>
      </w:r>
      <w:r w:rsidRPr="000165B6">
        <w:rPr>
          <w:rFonts w:ascii="Palatino Linotype" w:hAnsi="Palatino Linotype" w:cs="Arial"/>
          <w:bCs/>
          <w:lang w:val="es-ES"/>
        </w:rPr>
        <w:t>se</w:t>
      </w:r>
      <w:r w:rsidRPr="000165B6">
        <w:rPr>
          <w:rFonts w:ascii="Palatino Linotype" w:hAnsi="Palatino Linotype" w:cs="Arial"/>
          <w:lang w:val="es-ES"/>
        </w:rPr>
        <w:t xml:space="preserve"> </w:t>
      </w:r>
      <w:r w:rsidRPr="000165B6">
        <w:rPr>
          <w:rFonts w:ascii="Palatino Linotype" w:hAnsi="Palatino Linotype" w:cs="Arial"/>
          <w:b/>
          <w:bCs/>
          <w:lang w:val="es-ES"/>
        </w:rPr>
        <w:t>Ordena</w:t>
      </w:r>
      <w:r w:rsidRPr="000165B6">
        <w:rPr>
          <w:rFonts w:ascii="Palatino Linotype" w:hAnsi="Palatino Linotype" w:cs="Arial"/>
          <w:lang w:val="es-ES"/>
        </w:rPr>
        <w:t xml:space="preserve"> haga entrega al </w:t>
      </w:r>
      <w:r w:rsidRPr="000165B6">
        <w:rPr>
          <w:rFonts w:ascii="Palatino Linotype" w:hAnsi="Palatino Linotype" w:cs="Arial"/>
          <w:b/>
          <w:lang w:val="es-ES"/>
        </w:rPr>
        <w:t>RECURRENTE</w:t>
      </w:r>
      <w:r w:rsidRPr="000165B6">
        <w:rPr>
          <w:rFonts w:ascii="Palatino Linotype" w:hAnsi="Palatino Linotype" w:cs="Arial"/>
          <w:lang w:val="es-ES"/>
        </w:rPr>
        <w:t>, vía el Sistema de Acceso a la Información Mexiquense (</w:t>
      </w:r>
      <w:r w:rsidRPr="000165B6">
        <w:rPr>
          <w:rFonts w:ascii="Palatino Linotype" w:hAnsi="Palatino Linotype" w:cs="Arial"/>
          <w:b/>
          <w:lang w:val="es-ES"/>
        </w:rPr>
        <w:t>SAIMEX</w:t>
      </w:r>
      <w:r w:rsidRPr="000165B6">
        <w:rPr>
          <w:rFonts w:ascii="Palatino Linotype" w:hAnsi="Palatino Linotype" w:cs="Arial"/>
          <w:lang w:val="es-ES"/>
        </w:rPr>
        <w:t>),</w:t>
      </w:r>
      <w:r w:rsidRPr="000165B6">
        <w:rPr>
          <w:rFonts w:ascii="Palatino Linotype" w:hAnsi="Palatino Linotype" w:cs="Arial"/>
          <w:bCs/>
          <w:lang w:val="es-ES"/>
        </w:rPr>
        <w:t xml:space="preserve"> en </w:t>
      </w:r>
      <w:r w:rsidRPr="000165B6">
        <w:rPr>
          <w:rFonts w:ascii="Palatino Linotype" w:hAnsi="Palatino Linotype" w:cs="Arial"/>
          <w:b/>
          <w:lang w:val="es-ES"/>
        </w:rPr>
        <w:t>versión pública</w:t>
      </w:r>
      <w:r w:rsidRPr="000165B6">
        <w:rPr>
          <w:rFonts w:ascii="Palatino Linotype" w:hAnsi="Palatino Linotype" w:cs="Arial"/>
          <w:bCs/>
          <w:lang w:val="es-ES"/>
        </w:rPr>
        <w:t>, lo siguiente:</w:t>
      </w:r>
    </w:p>
    <w:p w14:paraId="6B552CC8" w14:textId="77777777" w:rsidR="00BB5221" w:rsidRPr="000165B6" w:rsidRDefault="00BB5221" w:rsidP="00BB5221">
      <w:pPr>
        <w:spacing w:line="276" w:lineRule="auto"/>
        <w:jc w:val="both"/>
        <w:rPr>
          <w:rFonts w:ascii="Palatino Linotype" w:hAnsi="Palatino Linotype" w:cs="Arial"/>
          <w:b/>
        </w:rPr>
      </w:pPr>
    </w:p>
    <w:p w14:paraId="546E7F42" w14:textId="72D9C7E3" w:rsidR="00BB5221" w:rsidRPr="000165B6" w:rsidRDefault="00BB5221" w:rsidP="00D94E64">
      <w:pPr>
        <w:spacing w:line="276" w:lineRule="auto"/>
        <w:ind w:left="901" w:right="899" w:hanging="142"/>
        <w:jc w:val="both"/>
        <w:rPr>
          <w:rFonts w:ascii="Palatino Linotype" w:eastAsia="Palatino Linotype" w:hAnsi="Palatino Linotype" w:cs="Palatino Linotype"/>
          <w:i/>
          <w:sz w:val="22"/>
          <w:szCs w:val="22"/>
        </w:rPr>
      </w:pPr>
      <w:r w:rsidRPr="000165B6">
        <w:rPr>
          <w:rFonts w:ascii="Palatino Linotype" w:eastAsia="Palatino Linotype" w:hAnsi="Palatino Linotype" w:cs="Palatino Linotype"/>
          <w:i/>
          <w:sz w:val="22"/>
          <w:szCs w:val="22"/>
        </w:rPr>
        <w:t>“</w:t>
      </w:r>
      <w:r w:rsidR="00F711A2" w:rsidRPr="000165B6">
        <w:rPr>
          <w:rFonts w:ascii="Palatino Linotype" w:eastAsia="Palatino Linotype" w:hAnsi="Palatino Linotype" w:cs="Palatino Linotype"/>
          <w:i/>
          <w:sz w:val="22"/>
          <w:szCs w:val="22"/>
        </w:rPr>
        <w:t xml:space="preserve">El soporte documental donde conste la proporción de los procedimientos instaurados </w:t>
      </w:r>
      <w:r w:rsidR="0046400B" w:rsidRPr="000165B6">
        <w:rPr>
          <w:rFonts w:ascii="Palatino Linotype" w:eastAsia="MS Mincho" w:hAnsi="Palatino Linotype" w:cs="Arial"/>
          <w:i/>
          <w:sz w:val="22"/>
          <w:szCs w:val="22"/>
        </w:rPr>
        <w:t>en relación con las</w:t>
      </w:r>
      <w:r w:rsidR="00F711A2" w:rsidRPr="000165B6">
        <w:rPr>
          <w:rFonts w:ascii="Palatino Linotype" w:eastAsia="Palatino Linotype" w:hAnsi="Palatino Linotype" w:cs="Palatino Linotype"/>
          <w:i/>
          <w:sz w:val="22"/>
          <w:szCs w:val="22"/>
        </w:rPr>
        <w:t xml:space="preserve"> denuncias procedentes,</w:t>
      </w:r>
      <w:r w:rsidR="00C733FD" w:rsidRPr="000165B6">
        <w:rPr>
          <w:rFonts w:ascii="Palatino Linotype" w:eastAsia="Palatino Linotype" w:hAnsi="Palatino Linotype" w:cs="Palatino Linotype"/>
          <w:i/>
          <w:sz w:val="22"/>
          <w:szCs w:val="22"/>
        </w:rPr>
        <w:t xml:space="preserve"> </w:t>
      </w:r>
      <w:r w:rsidR="00C733FD" w:rsidRPr="000165B6">
        <w:rPr>
          <w:rFonts w:ascii="Palatino Linotype" w:hAnsi="Palatino Linotype"/>
          <w:bCs/>
          <w:i/>
          <w:sz w:val="22"/>
          <w:szCs w:val="22"/>
        </w:rPr>
        <w:t>al mayor grado de desagregación</w:t>
      </w:r>
      <w:r w:rsidR="00C733FD" w:rsidRPr="000165B6">
        <w:rPr>
          <w:rFonts w:ascii="Palatino Linotype" w:hAnsi="Palatino Linotype"/>
          <w:bCs/>
          <w:i/>
        </w:rPr>
        <w:t xml:space="preserve"> </w:t>
      </w:r>
      <w:r w:rsidR="00C733FD" w:rsidRPr="000165B6">
        <w:rPr>
          <w:rFonts w:ascii="Palatino Linotype" w:hAnsi="Palatino Linotype"/>
          <w:bCs/>
          <w:i/>
          <w:sz w:val="22"/>
          <w:szCs w:val="22"/>
        </w:rPr>
        <w:t>posible</w:t>
      </w:r>
      <w:r w:rsidR="00C733FD" w:rsidRPr="000165B6">
        <w:rPr>
          <w:rFonts w:ascii="Palatino Linotype" w:hAnsi="Palatino Linotype"/>
          <w:bCs/>
          <w:i/>
        </w:rPr>
        <w:t xml:space="preserve">, </w:t>
      </w:r>
      <w:r w:rsidR="00F711A2" w:rsidRPr="000165B6">
        <w:rPr>
          <w:rFonts w:ascii="Palatino Linotype" w:eastAsia="Palatino Linotype" w:hAnsi="Palatino Linotype" w:cs="Palatino Linotype"/>
          <w:i/>
          <w:sz w:val="22"/>
          <w:szCs w:val="22"/>
        </w:rPr>
        <w:t xml:space="preserve"> del periodo comprendido del 28 de marzo de 2021 al 28 de marzo de 2022.</w:t>
      </w:r>
    </w:p>
    <w:p w14:paraId="45834242" w14:textId="77777777" w:rsidR="00F711A2" w:rsidRPr="000165B6" w:rsidRDefault="00F711A2" w:rsidP="00D94E64">
      <w:pPr>
        <w:spacing w:line="276" w:lineRule="auto"/>
        <w:ind w:left="901" w:right="899" w:hanging="142"/>
        <w:jc w:val="both"/>
        <w:rPr>
          <w:rFonts w:ascii="Palatino Linotype" w:eastAsia="Palatino Linotype" w:hAnsi="Palatino Linotype" w:cs="Palatino Linotype"/>
          <w:i/>
          <w:sz w:val="22"/>
          <w:szCs w:val="22"/>
        </w:rPr>
      </w:pPr>
    </w:p>
    <w:p w14:paraId="046525E9" w14:textId="77777777" w:rsidR="00C733FD" w:rsidRPr="000165B6" w:rsidRDefault="00BB5221" w:rsidP="00D94E64">
      <w:pPr>
        <w:spacing w:line="276" w:lineRule="auto"/>
        <w:ind w:left="901" w:right="899"/>
        <w:jc w:val="both"/>
        <w:rPr>
          <w:rFonts w:ascii="Palatino Linotype" w:eastAsia="Calibri" w:hAnsi="Palatino Linotype" w:cs="Arial"/>
          <w:i/>
          <w:sz w:val="22"/>
          <w:szCs w:val="22"/>
        </w:rPr>
      </w:pPr>
      <w:r w:rsidRPr="000165B6">
        <w:rPr>
          <w:rFonts w:ascii="Palatino Linotype" w:hAnsi="Palatino Linotype"/>
          <w:i/>
          <w:sz w:val="22"/>
          <w:szCs w:val="22"/>
        </w:rPr>
        <w:t>Debiendo</w:t>
      </w:r>
      <w:r w:rsidRPr="000165B6">
        <w:rPr>
          <w:rFonts w:ascii="Palatino Linotype" w:eastAsia="Calibri" w:hAnsi="Palatino Linotype" w:cs="Arial"/>
          <w:i/>
          <w:sz w:val="22"/>
          <w:szCs w:val="22"/>
        </w:rPr>
        <w:t xml:space="preserve"> </w:t>
      </w:r>
      <w:r w:rsidRPr="000165B6">
        <w:rPr>
          <w:rFonts w:ascii="Palatino Linotype" w:eastAsia="Arial Unicode MS" w:hAnsi="Palatino Linotype" w:cs="Arial"/>
          <w:i/>
          <w:sz w:val="22"/>
          <w:szCs w:val="22"/>
        </w:rPr>
        <w:t>notificar</w:t>
      </w:r>
      <w:r w:rsidRPr="000165B6">
        <w:rPr>
          <w:rFonts w:ascii="Palatino Linotype" w:eastAsia="Calibri" w:hAnsi="Palatino Linotype" w:cs="Arial"/>
          <w:i/>
          <w:sz w:val="22"/>
          <w:szCs w:val="22"/>
        </w:rPr>
        <w:t xml:space="preserve"> al </w:t>
      </w:r>
      <w:r w:rsidRPr="000165B6">
        <w:rPr>
          <w:rFonts w:ascii="Palatino Linotype" w:eastAsia="Calibri" w:hAnsi="Palatino Linotype" w:cs="Arial"/>
          <w:b/>
          <w:i/>
          <w:sz w:val="22"/>
          <w:szCs w:val="22"/>
        </w:rPr>
        <w:t>RECURRENTE</w:t>
      </w:r>
      <w:r w:rsidRPr="000165B6">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48534103" w14:textId="77777777" w:rsidR="00C733FD" w:rsidRPr="000165B6" w:rsidRDefault="00C733FD" w:rsidP="00D94E64">
      <w:pPr>
        <w:spacing w:line="276" w:lineRule="auto"/>
        <w:ind w:left="901" w:right="899"/>
        <w:jc w:val="both"/>
        <w:rPr>
          <w:rFonts w:ascii="Palatino Linotype" w:hAnsi="Palatino Linotype"/>
          <w:i/>
          <w:iCs/>
          <w:sz w:val="22"/>
          <w:szCs w:val="22"/>
          <w:lang w:eastAsia="es-MX"/>
        </w:rPr>
      </w:pPr>
    </w:p>
    <w:p w14:paraId="2E14D85A" w14:textId="3DDE229B" w:rsidR="00BB5221" w:rsidRPr="000165B6" w:rsidRDefault="00C733FD" w:rsidP="00D94E64">
      <w:pPr>
        <w:spacing w:line="276" w:lineRule="auto"/>
        <w:ind w:left="901" w:right="899"/>
        <w:jc w:val="both"/>
        <w:rPr>
          <w:rFonts w:ascii="Palatino Linotype" w:hAnsi="Palatino Linotype"/>
          <w:i/>
          <w:iCs/>
          <w:sz w:val="22"/>
          <w:szCs w:val="22"/>
          <w:lang w:eastAsia="es-MX"/>
        </w:rPr>
      </w:pPr>
      <w:r w:rsidRPr="000165B6">
        <w:rPr>
          <w:rFonts w:ascii="Palatino Linotype" w:hAnsi="Palatino Linotype" w:cs="Arial"/>
          <w:bCs/>
          <w:i/>
          <w:sz w:val="22"/>
          <w:szCs w:val="22"/>
          <w:lang w:val="es-ES"/>
        </w:rPr>
        <w:t xml:space="preserve">Para el caso de no haber generado la información ordenada, bastará con que lo haga del conocimiento del </w:t>
      </w:r>
      <w:r w:rsidRPr="000165B6">
        <w:rPr>
          <w:rFonts w:ascii="Palatino Linotype" w:hAnsi="Palatino Linotype" w:cs="Arial"/>
          <w:b/>
          <w:bCs/>
          <w:i/>
          <w:sz w:val="22"/>
          <w:szCs w:val="22"/>
          <w:lang w:val="es-ES"/>
        </w:rPr>
        <w:t>RECURRENTE</w:t>
      </w:r>
      <w:r w:rsidRPr="000165B6">
        <w:rPr>
          <w:rFonts w:ascii="Palatino Linotype" w:hAnsi="Palatino Linotype" w:cs="Arial"/>
          <w:bCs/>
          <w:i/>
          <w:sz w:val="22"/>
          <w:szCs w:val="22"/>
          <w:lang w:val="es-ES"/>
        </w:rPr>
        <w:t xml:space="preserve"> de manera fundada y motivada</w:t>
      </w:r>
      <w:r w:rsidR="00BB5221" w:rsidRPr="000165B6">
        <w:rPr>
          <w:rFonts w:ascii="Palatino Linotype" w:hAnsi="Palatino Linotype"/>
          <w:i/>
          <w:iCs/>
          <w:sz w:val="22"/>
          <w:szCs w:val="22"/>
          <w:lang w:eastAsia="es-MX"/>
        </w:rPr>
        <w:t>”</w:t>
      </w:r>
    </w:p>
    <w:p w14:paraId="70BCB235" w14:textId="77777777" w:rsidR="00BB5221" w:rsidRPr="000165B6" w:rsidRDefault="00BB5221" w:rsidP="00BB5221">
      <w:pPr>
        <w:spacing w:line="276" w:lineRule="auto"/>
        <w:ind w:left="851" w:right="899"/>
        <w:jc w:val="both"/>
        <w:rPr>
          <w:rFonts w:ascii="Palatino Linotype" w:hAnsi="Palatino Linotype"/>
          <w:i/>
          <w:sz w:val="22"/>
          <w:szCs w:val="22"/>
        </w:rPr>
      </w:pPr>
      <w:r w:rsidRPr="000165B6">
        <w:rPr>
          <w:rFonts w:ascii="Palatino Linotype" w:hAnsi="Palatino Linotype"/>
          <w:i/>
          <w:sz w:val="22"/>
          <w:szCs w:val="22"/>
        </w:rPr>
        <w:t xml:space="preserve"> </w:t>
      </w:r>
    </w:p>
    <w:p w14:paraId="120DA054" w14:textId="77777777" w:rsidR="00BB5221" w:rsidRPr="000165B6" w:rsidRDefault="00BB5221" w:rsidP="00BB5221">
      <w:pPr>
        <w:tabs>
          <w:tab w:val="left" w:pos="709"/>
        </w:tabs>
        <w:spacing w:line="360" w:lineRule="auto"/>
        <w:ind w:right="51"/>
        <w:jc w:val="both"/>
        <w:rPr>
          <w:rFonts w:ascii="Palatino Linotype" w:hAnsi="Palatino Linotype"/>
          <w:shd w:val="clear" w:color="auto" w:fill="FFFFFF"/>
        </w:rPr>
      </w:pPr>
      <w:r w:rsidRPr="000165B6">
        <w:rPr>
          <w:rFonts w:ascii="Palatino Linotype" w:hAnsi="Palatino Linotype"/>
          <w:b/>
          <w:sz w:val="28"/>
          <w:szCs w:val="28"/>
          <w:shd w:val="clear" w:color="auto" w:fill="FFFFFF"/>
        </w:rPr>
        <w:t>TERCERO.</w:t>
      </w:r>
      <w:r w:rsidRPr="000165B6">
        <w:rPr>
          <w:rFonts w:ascii="Palatino Linotype" w:hAnsi="Palatino Linotype"/>
          <w:b/>
          <w:shd w:val="clear" w:color="auto" w:fill="FFFFFF"/>
        </w:rPr>
        <w:t> </w:t>
      </w:r>
      <w:r w:rsidRPr="000165B6">
        <w:rPr>
          <w:rFonts w:ascii="Palatino Linotype" w:hAnsi="Palatino Linotype"/>
          <w:b/>
          <w:lang w:eastAsia="es-ES_tradnl"/>
        </w:rPr>
        <w:t xml:space="preserve">Notifíquese </w:t>
      </w:r>
      <w:r w:rsidRPr="000165B6">
        <w:rPr>
          <w:rFonts w:ascii="Palatino Linotype" w:hAnsi="Palatino Linotype"/>
          <w:lang w:eastAsia="es-ES_tradnl"/>
        </w:rPr>
        <w:t xml:space="preserve">mediante </w:t>
      </w:r>
      <w:r w:rsidRPr="000165B6">
        <w:rPr>
          <w:rFonts w:ascii="Palatino Linotype" w:hAnsi="Palatino Linotype" w:cs="Arial"/>
        </w:rPr>
        <w:t>Sistema de Acceso a la Información Mexiquense</w:t>
      </w:r>
      <w:r w:rsidRPr="000165B6">
        <w:rPr>
          <w:rFonts w:ascii="Palatino Linotype" w:hAnsi="Palatino Linotype"/>
          <w:lang w:eastAsia="es-ES_tradnl"/>
        </w:rPr>
        <w:t xml:space="preserve"> </w:t>
      </w:r>
      <w:r w:rsidRPr="000165B6">
        <w:rPr>
          <w:rFonts w:ascii="Palatino Linotype" w:hAnsi="Palatino Linotype"/>
          <w:shd w:val="clear" w:color="auto" w:fill="FFFFFF"/>
        </w:rPr>
        <w:t>al Titular de la Unidad de Transparencia del</w:t>
      </w:r>
      <w:r w:rsidRPr="000165B6">
        <w:rPr>
          <w:rFonts w:ascii="Palatino Linotype" w:hAnsi="Palatino Linotype"/>
          <w:b/>
          <w:shd w:val="clear" w:color="auto" w:fill="FFFFFF"/>
        </w:rPr>
        <w:t> SUJETO OBLIGADO</w:t>
      </w:r>
      <w:r w:rsidRPr="000165B6">
        <w:rPr>
          <w:rFonts w:ascii="Palatino Linotype" w:hAnsi="Palatino Linotype"/>
          <w:shd w:val="clear" w:color="auto" w:fill="FFFFFF"/>
        </w:rPr>
        <w:t xml:space="preserve">, para que conforme a los artículos 186, último párrafo y 189, párrafo segundo de la Ley de </w:t>
      </w:r>
      <w:r w:rsidRPr="000165B6">
        <w:rPr>
          <w:rFonts w:ascii="Palatino Linotype" w:hAnsi="Palatino Linotype" w:cs="Arial"/>
        </w:rPr>
        <w:t>Transparencia</w:t>
      </w:r>
      <w:r w:rsidRPr="000165B6">
        <w:rPr>
          <w:rFonts w:ascii="Palatino Linotype" w:hAnsi="Palatino Linotype"/>
          <w:shd w:val="clear" w:color="auto" w:fill="FFFFFF"/>
        </w:rPr>
        <w:t xml:space="preserve"> y Acceso a la Información Pública del Estado de México y Municipios, dé </w:t>
      </w:r>
      <w:r w:rsidRPr="000165B6">
        <w:rPr>
          <w:rFonts w:ascii="Palatino Linotype" w:hAnsi="Palatino Linotype" w:cs="Arial"/>
        </w:rPr>
        <w:t>cumplimiento</w:t>
      </w:r>
      <w:r w:rsidRPr="000165B6">
        <w:rPr>
          <w:rFonts w:ascii="Palatino Linotype" w:hAnsi="Palatino Linotype"/>
          <w:shd w:val="clear" w:color="auto" w:fill="FFFFFF"/>
        </w:rPr>
        <w:t xml:space="preserve"> a lo ordenado dentro del plazo de diez días hábiles, debiendo </w:t>
      </w:r>
      <w:r w:rsidRPr="000165B6">
        <w:rPr>
          <w:rFonts w:ascii="Palatino Linotype" w:hAnsi="Palatino Linotype" w:cs="Arial"/>
        </w:rPr>
        <w:t>informar</w:t>
      </w:r>
      <w:r w:rsidRPr="000165B6">
        <w:rPr>
          <w:rFonts w:ascii="Palatino Linotype" w:hAnsi="Palatino Linotype"/>
          <w:shd w:val="clear" w:color="auto" w:fill="FFFFFF"/>
        </w:rPr>
        <w:t xml:space="preserve"> a este Instituto en un plazo </w:t>
      </w:r>
      <w:r w:rsidRPr="000165B6">
        <w:rPr>
          <w:rFonts w:ascii="Palatino Linotype" w:hAnsi="Palatino Linotype"/>
          <w:lang w:eastAsia="es-ES_tradnl"/>
        </w:rPr>
        <w:t>de</w:t>
      </w:r>
      <w:r w:rsidRPr="000165B6">
        <w:rPr>
          <w:rFonts w:ascii="Palatino Linotype" w:hAnsi="Palatino Linotype"/>
          <w:shd w:val="clear" w:color="auto" w:fill="FFFFFF"/>
        </w:rPr>
        <w:t xml:space="preserve"> tres días hábiles siguientes sobre el cumplimiento dado a la presente resolución.</w:t>
      </w:r>
    </w:p>
    <w:p w14:paraId="2FCC80C5" w14:textId="77777777" w:rsidR="00BB5221" w:rsidRPr="000165B6" w:rsidRDefault="00BB5221" w:rsidP="00BB5221">
      <w:pPr>
        <w:spacing w:line="360" w:lineRule="auto"/>
        <w:ind w:right="49"/>
        <w:jc w:val="both"/>
        <w:rPr>
          <w:rFonts w:ascii="Palatino Linotype" w:hAnsi="Palatino Linotype"/>
          <w:b/>
          <w:shd w:val="clear" w:color="auto" w:fill="FFFFFF"/>
        </w:rPr>
      </w:pPr>
    </w:p>
    <w:p w14:paraId="5374DFA1" w14:textId="0865978E" w:rsidR="00BB5221" w:rsidRPr="000165B6" w:rsidRDefault="00BB5221" w:rsidP="00BB5221">
      <w:pPr>
        <w:tabs>
          <w:tab w:val="left" w:pos="709"/>
        </w:tabs>
        <w:spacing w:line="360" w:lineRule="auto"/>
        <w:ind w:right="51"/>
        <w:jc w:val="both"/>
        <w:rPr>
          <w:rFonts w:ascii="Palatino Linotype" w:hAnsi="Palatino Linotype"/>
          <w:b/>
          <w:szCs w:val="17"/>
          <w:lang w:eastAsia="es-ES_tradnl"/>
        </w:rPr>
      </w:pPr>
      <w:r w:rsidRPr="000165B6">
        <w:rPr>
          <w:rFonts w:ascii="Palatino Linotype" w:hAnsi="Palatino Linotype" w:cs="Arial"/>
          <w:b/>
          <w:bCs/>
          <w:sz w:val="28"/>
        </w:rPr>
        <w:t>CUARTO.</w:t>
      </w:r>
      <w:r w:rsidRPr="000165B6">
        <w:rPr>
          <w:rFonts w:ascii="Palatino Linotype" w:hAnsi="Palatino Linotype"/>
          <w:szCs w:val="17"/>
          <w:lang w:eastAsia="es-ES_tradnl"/>
        </w:rPr>
        <w:t xml:space="preserve"> </w:t>
      </w:r>
      <w:r w:rsidR="002F18A8" w:rsidRPr="000165B6">
        <w:rPr>
          <w:rFonts w:ascii="Palatino Linotype" w:hAnsi="Palatino Linotype"/>
          <w:b/>
          <w:lang w:eastAsia="es-ES_tradnl"/>
        </w:rPr>
        <w:t>Notifíquese</w:t>
      </w:r>
      <w:r w:rsidR="002F18A8" w:rsidRPr="000165B6">
        <w:rPr>
          <w:rFonts w:ascii="Palatino Linotype" w:hAnsi="Palatino Linotype"/>
          <w:lang w:eastAsia="es-ES_tradnl"/>
        </w:rPr>
        <w:t xml:space="preserve"> al</w:t>
      </w:r>
      <w:r w:rsidR="002F18A8" w:rsidRPr="000165B6">
        <w:rPr>
          <w:rFonts w:ascii="Palatino Linotype" w:hAnsi="Palatino Linotype"/>
          <w:b/>
          <w:bCs/>
          <w:lang w:eastAsia="es-ES_tradnl"/>
        </w:rPr>
        <w:t xml:space="preserve"> </w:t>
      </w:r>
      <w:r w:rsidR="002F18A8" w:rsidRPr="000165B6">
        <w:rPr>
          <w:rFonts w:ascii="Palatino Linotype" w:hAnsi="Palatino Linotype"/>
          <w:b/>
          <w:lang w:eastAsia="es-ES_tradnl"/>
        </w:rPr>
        <w:t>RECURRENTE</w:t>
      </w:r>
      <w:r w:rsidR="002F18A8" w:rsidRPr="000165B6">
        <w:rPr>
          <w:rFonts w:ascii="Palatino Linotype" w:hAnsi="Palatino Linotype"/>
          <w:lang w:eastAsia="es-ES_tradnl"/>
        </w:rPr>
        <w:t xml:space="preserve"> la presente resolución vía Sistema de Acceso a la Información Mexiquense (</w:t>
      </w:r>
      <w:r w:rsidR="002F18A8" w:rsidRPr="000165B6">
        <w:rPr>
          <w:rFonts w:ascii="Palatino Linotype" w:hAnsi="Palatino Linotype"/>
          <w:b/>
          <w:bCs/>
          <w:lang w:eastAsia="es-ES_tradnl"/>
        </w:rPr>
        <w:t>SAIMEX</w:t>
      </w:r>
      <w:r w:rsidR="002F18A8" w:rsidRPr="000165B6">
        <w:rPr>
          <w:rFonts w:ascii="Palatino Linotype" w:hAnsi="Palatino Linotype"/>
          <w:lang w:eastAsia="es-ES_tradnl"/>
        </w:rPr>
        <w:t>).</w:t>
      </w:r>
    </w:p>
    <w:p w14:paraId="45B40A11" w14:textId="77777777" w:rsidR="00BB5221" w:rsidRPr="000165B6" w:rsidRDefault="00BB5221" w:rsidP="00BD38E5">
      <w:pPr>
        <w:widowControl w:val="0"/>
        <w:autoSpaceDE w:val="0"/>
        <w:autoSpaceDN w:val="0"/>
        <w:adjustRightInd w:val="0"/>
        <w:jc w:val="both"/>
        <w:rPr>
          <w:rFonts w:ascii="Palatino Linotype" w:eastAsiaTheme="minorEastAsia" w:hAnsi="Palatino Linotype"/>
          <w:szCs w:val="17"/>
          <w:lang w:eastAsia="es-ES_tradnl"/>
        </w:rPr>
      </w:pPr>
    </w:p>
    <w:p w14:paraId="26F2FB34" w14:textId="77777777" w:rsidR="00BB5221" w:rsidRPr="000165B6" w:rsidRDefault="00BB5221" w:rsidP="00BB5221">
      <w:pPr>
        <w:tabs>
          <w:tab w:val="left" w:pos="709"/>
        </w:tabs>
        <w:spacing w:line="360" w:lineRule="auto"/>
        <w:ind w:right="51"/>
        <w:jc w:val="both"/>
        <w:rPr>
          <w:rFonts w:ascii="Palatino Linotype" w:hAnsi="Palatino Linotype"/>
          <w:szCs w:val="17"/>
          <w:lang w:eastAsia="es-ES_tradnl"/>
        </w:rPr>
      </w:pPr>
      <w:r w:rsidRPr="000165B6">
        <w:rPr>
          <w:rFonts w:ascii="Palatino Linotype" w:hAnsi="Palatino Linotype" w:cs="Arial"/>
          <w:b/>
          <w:bCs/>
          <w:sz w:val="28"/>
        </w:rPr>
        <w:t>QUINTO.</w:t>
      </w:r>
      <w:r w:rsidRPr="000165B6">
        <w:rPr>
          <w:rFonts w:ascii="Palatino Linotype" w:hAnsi="Palatino Linotype"/>
          <w:szCs w:val="17"/>
          <w:lang w:eastAsia="es-ES_tradnl"/>
        </w:rPr>
        <w:t xml:space="preserve"> Hágase del conocimiento al </w:t>
      </w:r>
      <w:r w:rsidRPr="000165B6">
        <w:rPr>
          <w:rFonts w:ascii="Palatino Linotype" w:hAnsi="Palatino Linotype"/>
          <w:b/>
          <w:szCs w:val="17"/>
          <w:lang w:eastAsia="es-ES_tradnl"/>
        </w:rPr>
        <w:t>RECURRENTE</w:t>
      </w:r>
      <w:r w:rsidRPr="000165B6">
        <w:rPr>
          <w:rFonts w:ascii="Palatino Linotype" w:hAnsi="Palatino Linotype"/>
          <w:szCs w:val="17"/>
          <w:lang w:eastAsia="es-ES_tradnl"/>
        </w:rPr>
        <w:t xml:space="preserve">, que de conformidad con lo establecido en el artículo 196 de la Ley de Transparencia y Acceso a la Información </w:t>
      </w:r>
      <w:r w:rsidRPr="000165B6">
        <w:rPr>
          <w:rFonts w:ascii="Palatino Linotype" w:hAnsi="Palatino Linotype"/>
          <w:szCs w:val="17"/>
          <w:lang w:eastAsia="es-ES_tradnl"/>
        </w:rPr>
        <w:lastRenderedPageBreak/>
        <w:t>Pública del Estado de México y Municipios, podrá impugnarla vía Juicio de Amparo en los términos de las leyes aplicables.</w:t>
      </w:r>
    </w:p>
    <w:p w14:paraId="529BC93D" w14:textId="77777777" w:rsidR="00BB5221" w:rsidRPr="000165B6" w:rsidRDefault="00BB5221" w:rsidP="00BD38E5">
      <w:pPr>
        <w:tabs>
          <w:tab w:val="left" w:pos="709"/>
        </w:tabs>
        <w:ind w:right="51"/>
        <w:jc w:val="both"/>
        <w:rPr>
          <w:rFonts w:ascii="Palatino Linotype" w:hAnsi="Palatino Linotype"/>
          <w:b/>
          <w:sz w:val="28"/>
          <w:szCs w:val="28"/>
          <w:lang w:eastAsia="es-ES_tradnl"/>
        </w:rPr>
      </w:pPr>
    </w:p>
    <w:p w14:paraId="3D8410B6" w14:textId="77777777" w:rsidR="00BB5221" w:rsidRPr="000165B6" w:rsidRDefault="00BB5221" w:rsidP="00BB5221">
      <w:pPr>
        <w:tabs>
          <w:tab w:val="left" w:pos="709"/>
        </w:tabs>
        <w:spacing w:line="360" w:lineRule="auto"/>
        <w:ind w:right="51"/>
        <w:jc w:val="both"/>
        <w:rPr>
          <w:rFonts w:ascii="Palatino Linotype" w:hAnsi="Palatino Linotype"/>
          <w:szCs w:val="17"/>
          <w:lang w:eastAsia="es-ES_tradnl"/>
        </w:rPr>
      </w:pPr>
      <w:r w:rsidRPr="000165B6">
        <w:rPr>
          <w:rFonts w:ascii="Palatino Linotype" w:hAnsi="Palatino Linotype"/>
          <w:b/>
          <w:sz w:val="28"/>
          <w:szCs w:val="28"/>
          <w:lang w:eastAsia="es-ES_tradnl"/>
        </w:rPr>
        <w:t>SEXTO.</w:t>
      </w:r>
      <w:r w:rsidRPr="000165B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1C3094" w14:textId="77777777" w:rsidR="00C03431" w:rsidRPr="000165B6" w:rsidRDefault="00C03431" w:rsidP="007B73D8">
      <w:pPr>
        <w:spacing w:line="360" w:lineRule="auto"/>
        <w:jc w:val="both"/>
        <w:rPr>
          <w:rFonts w:ascii="Palatino Linotype" w:hAnsi="Palatino Linotype"/>
          <w:lang w:eastAsia="es-MX"/>
        </w:rPr>
      </w:pPr>
    </w:p>
    <w:p w14:paraId="307E8697" w14:textId="575F660E" w:rsidR="00BD38E5" w:rsidRPr="000165B6" w:rsidRDefault="00BD38E5" w:rsidP="00BD38E5">
      <w:pPr>
        <w:spacing w:line="360" w:lineRule="auto"/>
        <w:jc w:val="both"/>
        <w:rPr>
          <w:rFonts w:ascii="Palatino Linotype" w:hAnsi="Palatino Linotype"/>
        </w:rPr>
      </w:pPr>
      <w:r w:rsidRPr="000165B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D48C2" w:rsidRPr="000165B6">
        <w:rPr>
          <w:rFonts w:ascii="Palatino Linotype" w:hAnsi="Palatino Linotype"/>
        </w:rPr>
        <w:t xml:space="preserve">TRIGÉSIMA SEXTA SESIÓN ORDINARIA CELEBRADA EL CINCO DE OCTUBRE DE </w:t>
      </w:r>
      <w:r w:rsidRPr="000165B6">
        <w:rPr>
          <w:rFonts w:ascii="Palatino Linotype" w:hAnsi="Palatino Linotype"/>
        </w:rPr>
        <w:t>DOS MIL VEINTIDÓS, ANTE EL SECRETARIO TÉCNICO DEL PLENO, ALEXIS TAPIA RAMÍREZ.</w:t>
      </w:r>
    </w:p>
    <w:p w14:paraId="1C93FBA3" w14:textId="0995274B" w:rsidR="00D9217D" w:rsidRPr="0036058D" w:rsidRDefault="000335C2" w:rsidP="00D9217D">
      <w:pPr>
        <w:spacing w:line="360" w:lineRule="auto"/>
        <w:jc w:val="both"/>
        <w:rPr>
          <w:rFonts w:ascii="Palatino Linotype" w:hAnsi="Palatino Linotype"/>
          <w:sz w:val="20"/>
          <w:szCs w:val="20"/>
        </w:rPr>
      </w:pPr>
      <w:r w:rsidRPr="000165B6">
        <w:rPr>
          <w:rFonts w:ascii="Palatino Linotype" w:hAnsi="Palatino Linotype"/>
          <w:sz w:val="20"/>
          <w:szCs w:val="20"/>
        </w:rPr>
        <w:t>SCMM/BLA/DEMF/</w:t>
      </w:r>
      <w:r w:rsidR="00BF2FAB" w:rsidRPr="000165B6">
        <w:rPr>
          <w:rFonts w:ascii="Palatino Linotype" w:hAnsi="Palatino Linotype"/>
          <w:sz w:val="20"/>
          <w:szCs w:val="20"/>
        </w:rPr>
        <w:t>CCC</w:t>
      </w:r>
    </w:p>
    <w:p w14:paraId="53C5FCF4" w14:textId="0F89A0A2" w:rsidR="00FB34B7" w:rsidRPr="0036058D" w:rsidRDefault="004D1ACE" w:rsidP="00F76780">
      <w:pPr>
        <w:spacing w:line="360" w:lineRule="auto"/>
        <w:jc w:val="both"/>
        <w:rPr>
          <w:rFonts w:ascii="Palatino Linotype" w:hAnsi="Palatino Linotype"/>
        </w:rPr>
      </w:pPr>
      <w:r w:rsidRPr="0036058D">
        <w:rPr>
          <w:rFonts w:ascii="Palatino Linotype" w:hAnsi="Palatino Linotype"/>
        </w:rPr>
        <w:br w:type="page"/>
      </w:r>
    </w:p>
    <w:p w14:paraId="08077E02" w14:textId="2279C7EE" w:rsidR="00B97505" w:rsidRPr="0036058D" w:rsidRDefault="00B97505" w:rsidP="00BC0EA3">
      <w:pPr>
        <w:spacing w:line="360" w:lineRule="auto"/>
        <w:jc w:val="both"/>
        <w:rPr>
          <w:rFonts w:ascii="Palatino Linotype" w:hAnsi="Palatino Linotype"/>
        </w:rPr>
      </w:pPr>
    </w:p>
    <w:p w14:paraId="34F7A797" w14:textId="1BE51331" w:rsidR="00FB34B7" w:rsidRPr="0036058D" w:rsidRDefault="00FB34B7" w:rsidP="00BC0EA3">
      <w:pPr>
        <w:spacing w:line="360" w:lineRule="auto"/>
        <w:jc w:val="both"/>
        <w:rPr>
          <w:rFonts w:ascii="Palatino Linotype" w:hAnsi="Palatino Linotype"/>
        </w:rPr>
      </w:pPr>
    </w:p>
    <w:p w14:paraId="3E1DEF48" w14:textId="1D7164A4" w:rsidR="00FB34B7" w:rsidRPr="0036058D" w:rsidRDefault="00FB34B7" w:rsidP="00BC0EA3">
      <w:pPr>
        <w:spacing w:line="360" w:lineRule="auto"/>
        <w:jc w:val="both"/>
        <w:rPr>
          <w:rFonts w:ascii="Palatino Linotype" w:hAnsi="Palatino Linotype"/>
        </w:rPr>
      </w:pPr>
    </w:p>
    <w:p w14:paraId="222EA5FF" w14:textId="72A2E6E0" w:rsidR="00FB34B7" w:rsidRPr="0036058D" w:rsidRDefault="00FB34B7" w:rsidP="00BC0EA3">
      <w:pPr>
        <w:spacing w:line="360" w:lineRule="auto"/>
        <w:jc w:val="both"/>
        <w:rPr>
          <w:rFonts w:ascii="Palatino Linotype" w:hAnsi="Palatino Linotype"/>
        </w:rPr>
      </w:pPr>
    </w:p>
    <w:p w14:paraId="6E8004E6" w14:textId="4048F08D" w:rsidR="00FB34B7" w:rsidRPr="0036058D" w:rsidRDefault="00FB34B7" w:rsidP="00BC0EA3">
      <w:pPr>
        <w:spacing w:line="360" w:lineRule="auto"/>
        <w:jc w:val="both"/>
        <w:rPr>
          <w:rFonts w:ascii="Palatino Linotype" w:hAnsi="Palatino Linotype"/>
        </w:rPr>
      </w:pPr>
    </w:p>
    <w:p w14:paraId="49413AF2" w14:textId="667F3B11" w:rsidR="00FB34B7" w:rsidRPr="0036058D" w:rsidRDefault="00FB34B7" w:rsidP="00BC0EA3">
      <w:pPr>
        <w:spacing w:line="360" w:lineRule="auto"/>
        <w:jc w:val="both"/>
        <w:rPr>
          <w:rFonts w:ascii="Palatino Linotype" w:hAnsi="Palatino Linotype"/>
        </w:rPr>
      </w:pPr>
    </w:p>
    <w:p w14:paraId="3A09DD42" w14:textId="2779FDE7" w:rsidR="00FB34B7" w:rsidRPr="0036058D" w:rsidRDefault="00FB34B7" w:rsidP="00BC0EA3">
      <w:pPr>
        <w:spacing w:line="360" w:lineRule="auto"/>
        <w:jc w:val="both"/>
        <w:rPr>
          <w:rFonts w:ascii="Palatino Linotype" w:hAnsi="Palatino Linotype"/>
        </w:rPr>
      </w:pPr>
    </w:p>
    <w:p w14:paraId="3D325CDA" w14:textId="77777777" w:rsidR="00FB34B7" w:rsidRPr="0036058D" w:rsidRDefault="00FB34B7" w:rsidP="00BC0EA3">
      <w:pPr>
        <w:spacing w:line="360" w:lineRule="auto"/>
        <w:jc w:val="both"/>
        <w:rPr>
          <w:rFonts w:ascii="Palatino Linotype" w:hAnsi="Palatino Linotype"/>
        </w:rPr>
      </w:pPr>
    </w:p>
    <w:p w14:paraId="478FC6D8" w14:textId="71CC324B" w:rsidR="00B97505" w:rsidRPr="0036058D" w:rsidRDefault="00B97505" w:rsidP="00BC0EA3">
      <w:pPr>
        <w:spacing w:line="360" w:lineRule="auto"/>
        <w:jc w:val="both"/>
        <w:rPr>
          <w:rFonts w:ascii="Palatino Linotype" w:hAnsi="Palatino Linotype"/>
        </w:rPr>
      </w:pPr>
    </w:p>
    <w:p w14:paraId="41B261AE" w14:textId="735A228E" w:rsidR="00B97505" w:rsidRPr="0036058D" w:rsidRDefault="00B97505" w:rsidP="00BC0EA3">
      <w:pPr>
        <w:spacing w:line="360" w:lineRule="auto"/>
        <w:jc w:val="both"/>
        <w:rPr>
          <w:rFonts w:ascii="Palatino Linotype" w:hAnsi="Palatino Linotype"/>
        </w:rPr>
      </w:pPr>
    </w:p>
    <w:p w14:paraId="63EC9353" w14:textId="05DCCD2B" w:rsidR="00B97505" w:rsidRPr="0036058D" w:rsidRDefault="00B97505" w:rsidP="00BC0EA3">
      <w:pPr>
        <w:spacing w:line="360" w:lineRule="auto"/>
        <w:jc w:val="both"/>
        <w:rPr>
          <w:rFonts w:ascii="Palatino Linotype" w:hAnsi="Palatino Linotype"/>
        </w:rPr>
      </w:pPr>
    </w:p>
    <w:p w14:paraId="02B7A153" w14:textId="59B49131" w:rsidR="00B97505" w:rsidRPr="0036058D" w:rsidRDefault="00B97505" w:rsidP="00BC0EA3">
      <w:pPr>
        <w:spacing w:line="360" w:lineRule="auto"/>
        <w:jc w:val="both"/>
        <w:rPr>
          <w:rFonts w:ascii="Palatino Linotype" w:hAnsi="Palatino Linotype"/>
        </w:rPr>
      </w:pPr>
    </w:p>
    <w:p w14:paraId="7F32ECCD" w14:textId="5FB369CF" w:rsidR="00B97505" w:rsidRPr="0036058D" w:rsidRDefault="00B97505" w:rsidP="00BC0EA3">
      <w:pPr>
        <w:spacing w:line="360" w:lineRule="auto"/>
        <w:jc w:val="both"/>
        <w:rPr>
          <w:rFonts w:ascii="Palatino Linotype" w:hAnsi="Palatino Linotype"/>
        </w:rPr>
      </w:pPr>
    </w:p>
    <w:p w14:paraId="00EF156D" w14:textId="6F15A74C" w:rsidR="00B97505" w:rsidRPr="0036058D" w:rsidRDefault="00B97505" w:rsidP="00BC0EA3">
      <w:pPr>
        <w:spacing w:line="360" w:lineRule="auto"/>
        <w:jc w:val="both"/>
        <w:rPr>
          <w:rFonts w:ascii="Palatino Linotype" w:hAnsi="Palatino Linotype"/>
        </w:rPr>
      </w:pPr>
    </w:p>
    <w:p w14:paraId="2CC0115D" w14:textId="5F66DA73" w:rsidR="00B97505" w:rsidRPr="0036058D" w:rsidRDefault="00B97505" w:rsidP="00BC0EA3">
      <w:pPr>
        <w:spacing w:line="360" w:lineRule="auto"/>
        <w:jc w:val="both"/>
        <w:rPr>
          <w:rFonts w:ascii="Palatino Linotype" w:hAnsi="Palatino Linotype"/>
        </w:rPr>
      </w:pPr>
    </w:p>
    <w:p w14:paraId="07D75A6D" w14:textId="6BB4C99B" w:rsidR="00B97505" w:rsidRPr="0036058D" w:rsidRDefault="00B97505" w:rsidP="00BC0EA3">
      <w:pPr>
        <w:spacing w:line="360" w:lineRule="auto"/>
        <w:jc w:val="both"/>
        <w:rPr>
          <w:rFonts w:ascii="Palatino Linotype" w:hAnsi="Palatino Linotype"/>
        </w:rPr>
      </w:pPr>
    </w:p>
    <w:p w14:paraId="11A7407D" w14:textId="5861B494" w:rsidR="00B97505" w:rsidRPr="0036058D" w:rsidRDefault="00B97505" w:rsidP="00BC0EA3">
      <w:pPr>
        <w:spacing w:line="360" w:lineRule="auto"/>
        <w:jc w:val="both"/>
        <w:rPr>
          <w:rFonts w:ascii="Palatino Linotype" w:hAnsi="Palatino Linotype"/>
        </w:rPr>
      </w:pPr>
    </w:p>
    <w:p w14:paraId="7568CD1C" w14:textId="77777777" w:rsidR="002312F9" w:rsidRPr="0036058D" w:rsidRDefault="002312F9" w:rsidP="00BC0EA3">
      <w:pPr>
        <w:spacing w:line="360" w:lineRule="auto"/>
        <w:jc w:val="both"/>
        <w:rPr>
          <w:rFonts w:ascii="Palatino Linotype" w:hAnsi="Palatino Linotype"/>
        </w:rPr>
      </w:pPr>
    </w:p>
    <w:sectPr w:rsidR="002312F9" w:rsidRPr="0036058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F831" w14:textId="77777777" w:rsidR="00BC0B0E" w:rsidRDefault="00BC0B0E" w:rsidP="00C80F8C">
      <w:r>
        <w:separator/>
      </w:r>
    </w:p>
  </w:endnote>
  <w:endnote w:type="continuationSeparator" w:id="0">
    <w:p w14:paraId="425D1191" w14:textId="77777777" w:rsidR="00BC0B0E" w:rsidRDefault="00BC0B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0177AB4"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4CA2">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4CA2">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7FFFD6A"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4CA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4CA2">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A7C49" w14:textId="77777777" w:rsidR="00BC0B0E" w:rsidRDefault="00BC0B0E" w:rsidP="00C80F8C">
      <w:r>
        <w:separator/>
      </w:r>
    </w:p>
  </w:footnote>
  <w:footnote w:type="continuationSeparator" w:id="0">
    <w:p w14:paraId="35710F78" w14:textId="77777777" w:rsidR="00BC0B0E" w:rsidRDefault="00BC0B0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BC0B0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BC0B0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A082E58" w:rsidR="000331CE" w:rsidRPr="00664658" w:rsidRDefault="00EE4CF8" w:rsidP="00934084">
          <w:pPr>
            <w:rPr>
              <w:rFonts w:ascii="Palatino Linotype" w:hAnsi="Palatino Linotype"/>
              <w:b/>
              <w:sz w:val="22"/>
              <w:szCs w:val="22"/>
              <w:lang w:val="es-ES_tradnl"/>
            </w:rPr>
          </w:pPr>
          <w:r w:rsidRPr="00EE4CF8">
            <w:rPr>
              <w:rFonts w:ascii="Palatino Linotype" w:hAnsi="Palatino Linotype"/>
              <w:b/>
              <w:bCs/>
              <w:sz w:val="22"/>
              <w:szCs w:val="22"/>
            </w:rPr>
            <w:t>07907</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97CF936" w:rsidR="000331CE" w:rsidRPr="00D41D47" w:rsidRDefault="000D5698" w:rsidP="00A3051D">
          <w:pPr>
            <w:jc w:val="both"/>
            <w:rPr>
              <w:rFonts w:ascii="Palatino Linotype" w:hAnsi="Palatino Linotype"/>
              <w:b/>
              <w:sz w:val="22"/>
              <w:szCs w:val="22"/>
              <w:lang w:val="es-ES_tradnl"/>
            </w:rPr>
          </w:pPr>
          <w:bookmarkStart w:id="15" w:name="_Hlk113963344"/>
          <w:r w:rsidRPr="000D5698">
            <w:rPr>
              <w:rFonts w:ascii="Palatino Linotype" w:hAnsi="Palatino Linotype"/>
              <w:b/>
              <w:bCs/>
              <w:sz w:val="22"/>
              <w:szCs w:val="22"/>
            </w:rPr>
            <w:t>Ayuntamiento de Valle de Chalco Solidaridad</w:t>
          </w:r>
          <w:bookmarkEnd w:id="15"/>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BC0B0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331CE" w:rsidRPr="008F2CCC" w14:paraId="6ABABA57" w14:textId="77777777" w:rsidTr="00EB19F2">
      <w:tc>
        <w:tcPr>
          <w:tcW w:w="3805"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30A0F66" w:rsidR="000331CE" w:rsidRPr="00E535C2" w:rsidRDefault="00EE4CF8" w:rsidP="00E535C2">
          <w:pPr>
            <w:jc w:val="both"/>
            <w:rPr>
              <w:rFonts w:ascii="Palatino Linotype" w:hAnsi="Palatino Linotype"/>
              <w:b/>
              <w:bCs/>
              <w:sz w:val="22"/>
              <w:szCs w:val="22"/>
            </w:rPr>
          </w:pPr>
          <w:r w:rsidRPr="00EE4CF8">
            <w:rPr>
              <w:rFonts w:ascii="Palatino Linotype" w:hAnsi="Palatino Linotype"/>
              <w:b/>
              <w:bCs/>
              <w:sz w:val="22"/>
              <w:szCs w:val="22"/>
            </w:rPr>
            <w:t>07907</w:t>
          </w:r>
          <w:r w:rsidR="000331CE" w:rsidRPr="00810BFE">
            <w:rPr>
              <w:rFonts w:ascii="Palatino Linotype" w:hAnsi="Palatino Linotype"/>
              <w:b/>
              <w:bCs/>
              <w:sz w:val="22"/>
              <w:szCs w:val="22"/>
            </w:rPr>
            <w:t>/INFOEM/IP/RR/2022</w:t>
          </w:r>
        </w:p>
      </w:tc>
    </w:tr>
    <w:tr w:rsidR="000331CE" w:rsidRPr="008F2CCC" w14:paraId="3B45FB53" w14:textId="77777777" w:rsidTr="00EB19F2">
      <w:tc>
        <w:tcPr>
          <w:tcW w:w="3805"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F353712" w:rsidR="000331CE" w:rsidRPr="008F2CCC" w:rsidRDefault="000331CE" w:rsidP="00200BFC">
          <w:pPr>
            <w:jc w:val="both"/>
            <w:rPr>
              <w:rFonts w:ascii="Palatino Linotype" w:hAnsi="Palatino Linotype"/>
              <w:b/>
              <w:sz w:val="22"/>
              <w:szCs w:val="22"/>
              <w:lang w:val="es-ES_tradnl"/>
            </w:rPr>
          </w:pPr>
        </w:p>
      </w:tc>
    </w:tr>
    <w:bookmarkEnd w:id="16"/>
    <w:tr w:rsidR="000331CE" w:rsidRPr="008F2CCC" w14:paraId="28A493EB" w14:textId="77777777" w:rsidTr="00EB19F2">
      <w:trPr>
        <w:trHeight w:val="228"/>
      </w:trPr>
      <w:tc>
        <w:tcPr>
          <w:tcW w:w="3805"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2F2765B" w:rsidR="000331CE" w:rsidRPr="00DC41C8" w:rsidRDefault="000D5698" w:rsidP="00E535C2">
          <w:pPr>
            <w:jc w:val="both"/>
            <w:rPr>
              <w:rFonts w:ascii="Palatino Linotype" w:hAnsi="Palatino Linotype"/>
              <w:b/>
              <w:sz w:val="22"/>
              <w:szCs w:val="22"/>
            </w:rPr>
          </w:pPr>
          <w:r w:rsidRPr="000D5698">
            <w:rPr>
              <w:rFonts w:ascii="Palatino Linotype" w:hAnsi="Palatino Linotype"/>
              <w:b/>
              <w:bCs/>
              <w:sz w:val="22"/>
              <w:szCs w:val="22"/>
            </w:rPr>
            <w:t>Ayuntamiento de Valle de Chalco Solidaridad</w:t>
          </w:r>
        </w:p>
      </w:tc>
    </w:tr>
    <w:tr w:rsidR="000331CE" w:rsidRPr="008F2CCC" w14:paraId="0F114FF0" w14:textId="77777777" w:rsidTr="00EB19F2">
      <w:tc>
        <w:tcPr>
          <w:tcW w:w="3805"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34"/>
  </w:num>
  <w:num w:numId="4">
    <w:abstractNumId w:val="4"/>
  </w:num>
  <w:num w:numId="5">
    <w:abstractNumId w:val="36"/>
  </w:num>
  <w:num w:numId="6">
    <w:abstractNumId w:val="1"/>
  </w:num>
  <w:num w:numId="7">
    <w:abstractNumId w:val="19"/>
  </w:num>
  <w:num w:numId="8">
    <w:abstractNumId w:val="13"/>
  </w:num>
  <w:num w:numId="9">
    <w:abstractNumId w:val="24"/>
  </w:num>
  <w:num w:numId="10">
    <w:abstractNumId w:val="7"/>
  </w:num>
  <w:num w:numId="11">
    <w:abstractNumId w:val="12"/>
  </w:num>
  <w:num w:numId="12">
    <w:abstractNumId w:val="25"/>
  </w:num>
  <w:num w:numId="13">
    <w:abstractNumId w:val="37"/>
  </w:num>
  <w:num w:numId="14">
    <w:abstractNumId w:val="29"/>
  </w:num>
  <w:num w:numId="15">
    <w:abstractNumId w:val="9"/>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0"/>
  </w:num>
  <w:num w:numId="21">
    <w:abstractNumId w:val="14"/>
  </w:num>
  <w:num w:numId="22">
    <w:abstractNumId w:val="32"/>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33"/>
  </w:num>
  <w:num w:numId="28">
    <w:abstractNumId w:val="2"/>
  </w:num>
  <w:num w:numId="29">
    <w:abstractNumId w:val="6"/>
  </w:num>
  <w:num w:numId="30">
    <w:abstractNumId w:val="38"/>
  </w:num>
  <w:num w:numId="31">
    <w:abstractNumId w:val="16"/>
  </w:num>
  <w:num w:numId="32">
    <w:abstractNumId w:val="3"/>
  </w:num>
  <w:num w:numId="33">
    <w:abstractNumId w:val="27"/>
  </w:num>
  <w:num w:numId="34">
    <w:abstractNumId w:val="2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17"/>
  </w:num>
  <w:num w:numId="39">
    <w:abstractNumId w:val="22"/>
  </w:num>
  <w:num w:numId="40">
    <w:abstractNumId w:val="18"/>
  </w:num>
  <w:num w:numId="41">
    <w:abstractNumId w:val="26"/>
  </w:num>
  <w:num w:numId="4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13"/>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5B6"/>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27D25"/>
    <w:rsid w:val="0003033D"/>
    <w:rsid w:val="00030B10"/>
    <w:rsid w:val="0003134F"/>
    <w:rsid w:val="0003153C"/>
    <w:rsid w:val="000317FD"/>
    <w:rsid w:val="00031B70"/>
    <w:rsid w:val="00031C72"/>
    <w:rsid w:val="00031E7E"/>
    <w:rsid w:val="00032403"/>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42B"/>
    <w:rsid w:val="000546E2"/>
    <w:rsid w:val="00054BB2"/>
    <w:rsid w:val="00054CFB"/>
    <w:rsid w:val="000550D6"/>
    <w:rsid w:val="00055200"/>
    <w:rsid w:val="000558A1"/>
    <w:rsid w:val="000559E2"/>
    <w:rsid w:val="00055BF6"/>
    <w:rsid w:val="00055E68"/>
    <w:rsid w:val="0005612F"/>
    <w:rsid w:val="00056469"/>
    <w:rsid w:val="000568EF"/>
    <w:rsid w:val="000572FB"/>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3BB"/>
    <w:rsid w:val="00067477"/>
    <w:rsid w:val="00067A39"/>
    <w:rsid w:val="00067C7D"/>
    <w:rsid w:val="000703D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4EFC"/>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9FB"/>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631"/>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698"/>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4F8"/>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60A"/>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594"/>
    <w:rsid w:val="00132B5C"/>
    <w:rsid w:val="00133296"/>
    <w:rsid w:val="001332E3"/>
    <w:rsid w:val="00133607"/>
    <w:rsid w:val="00133D6C"/>
    <w:rsid w:val="00133FE1"/>
    <w:rsid w:val="00134137"/>
    <w:rsid w:val="0013457A"/>
    <w:rsid w:val="00135211"/>
    <w:rsid w:val="00135829"/>
    <w:rsid w:val="001358BB"/>
    <w:rsid w:val="001359EC"/>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C6"/>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77"/>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3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10D"/>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5CE"/>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1D7"/>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819"/>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190"/>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38A6"/>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0D69"/>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0A7"/>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7E"/>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038"/>
    <w:rsid w:val="00226145"/>
    <w:rsid w:val="00226147"/>
    <w:rsid w:val="00226431"/>
    <w:rsid w:val="00226BD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3F6"/>
    <w:rsid w:val="00240C02"/>
    <w:rsid w:val="002413DA"/>
    <w:rsid w:val="00241458"/>
    <w:rsid w:val="00241819"/>
    <w:rsid w:val="002419F3"/>
    <w:rsid w:val="00241C56"/>
    <w:rsid w:val="002424D1"/>
    <w:rsid w:val="00242562"/>
    <w:rsid w:val="002425DB"/>
    <w:rsid w:val="00242608"/>
    <w:rsid w:val="00242CBD"/>
    <w:rsid w:val="00242D62"/>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9B8"/>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542"/>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4E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0D8C"/>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8D"/>
    <w:rsid w:val="003605BA"/>
    <w:rsid w:val="00360675"/>
    <w:rsid w:val="003606D8"/>
    <w:rsid w:val="00360A2C"/>
    <w:rsid w:val="00361489"/>
    <w:rsid w:val="003622CB"/>
    <w:rsid w:val="003628F4"/>
    <w:rsid w:val="0036299D"/>
    <w:rsid w:val="0036306A"/>
    <w:rsid w:val="003633EF"/>
    <w:rsid w:val="00363746"/>
    <w:rsid w:val="00363A8C"/>
    <w:rsid w:val="00364628"/>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67EDB"/>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4CA2"/>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1608"/>
    <w:rsid w:val="00382A1D"/>
    <w:rsid w:val="00383658"/>
    <w:rsid w:val="00383839"/>
    <w:rsid w:val="00383898"/>
    <w:rsid w:val="0038391D"/>
    <w:rsid w:val="00383ACB"/>
    <w:rsid w:val="00383BF8"/>
    <w:rsid w:val="00384274"/>
    <w:rsid w:val="00385020"/>
    <w:rsid w:val="003850EC"/>
    <w:rsid w:val="003852EA"/>
    <w:rsid w:val="003855EB"/>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783"/>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7E3"/>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6D78"/>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88C"/>
    <w:rsid w:val="003D5A25"/>
    <w:rsid w:val="003D5BE3"/>
    <w:rsid w:val="003D606B"/>
    <w:rsid w:val="003D62B6"/>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6DC"/>
    <w:rsid w:val="003F48AF"/>
    <w:rsid w:val="003F4BAB"/>
    <w:rsid w:val="003F4DDF"/>
    <w:rsid w:val="003F4F0B"/>
    <w:rsid w:val="003F614E"/>
    <w:rsid w:val="003F623D"/>
    <w:rsid w:val="003F6C22"/>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7FD"/>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1FB"/>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00B"/>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67A"/>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0B8"/>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39BE"/>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B01"/>
    <w:rsid w:val="004D5CEC"/>
    <w:rsid w:val="004D5D80"/>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0C66"/>
    <w:rsid w:val="005012C5"/>
    <w:rsid w:val="005017C0"/>
    <w:rsid w:val="00501881"/>
    <w:rsid w:val="00502DA2"/>
    <w:rsid w:val="00502E1B"/>
    <w:rsid w:val="00502F43"/>
    <w:rsid w:val="0050395D"/>
    <w:rsid w:val="00503A02"/>
    <w:rsid w:val="00503E7F"/>
    <w:rsid w:val="0050435C"/>
    <w:rsid w:val="005045D8"/>
    <w:rsid w:val="00504829"/>
    <w:rsid w:val="00504A63"/>
    <w:rsid w:val="00504B3E"/>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C9F"/>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5DB"/>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29E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1BB"/>
    <w:rsid w:val="005962DF"/>
    <w:rsid w:val="0059656B"/>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36C"/>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2D6B"/>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5F76A4"/>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99D"/>
    <w:rsid w:val="00615AA6"/>
    <w:rsid w:val="00615B13"/>
    <w:rsid w:val="00615C07"/>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81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846"/>
    <w:rsid w:val="00641BB8"/>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CEF"/>
    <w:rsid w:val="00681D62"/>
    <w:rsid w:val="00682357"/>
    <w:rsid w:val="0068241F"/>
    <w:rsid w:val="0068264A"/>
    <w:rsid w:val="00682BE9"/>
    <w:rsid w:val="00682DC3"/>
    <w:rsid w:val="00682EA5"/>
    <w:rsid w:val="00682F6C"/>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7B1"/>
    <w:rsid w:val="00695C92"/>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3EF7"/>
    <w:rsid w:val="006A41EF"/>
    <w:rsid w:val="006A440D"/>
    <w:rsid w:val="006A4685"/>
    <w:rsid w:val="006A4839"/>
    <w:rsid w:val="006A497F"/>
    <w:rsid w:val="006A5B63"/>
    <w:rsid w:val="006A6BEF"/>
    <w:rsid w:val="006A6D7A"/>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64B"/>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B6A"/>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2A8E"/>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4DE"/>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97D08"/>
    <w:rsid w:val="007A059E"/>
    <w:rsid w:val="007A09B0"/>
    <w:rsid w:val="007A0ABE"/>
    <w:rsid w:val="007A15A9"/>
    <w:rsid w:val="007A18D5"/>
    <w:rsid w:val="007A2245"/>
    <w:rsid w:val="007A227B"/>
    <w:rsid w:val="007A22F9"/>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543"/>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8FE"/>
    <w:rsid w:val="00804B03"/>
    <w:rsid w:val="008059B0"/>
    <w:rsid w:val="008059FF"/>
    <w:rsid w:val="00805A5B"/>
    <w:rsid w:val="00805CAE"/>
    <w:rsid w:val="00805E83"/>
    <w:rsid w:val="00806C71"/>
    <w:rsid w:val="00806D9B"/>
    <w:rsid w:val="00807701"/>
    <w:rsid w:val="0080775D"/>
    <w:rsid w:val="008079A9"/>
    <w:rsid w:val="00807A1E"/>
    <w:rsid w:val="00807DA0"/>
    <w:rsid w:val="0081030C"/>
    <w:rsid w:val="00810766"/>
    <w:rsid w:val="00810BFE"/>
    <w:rsid w:val="008117CC"/>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96B"/>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801"/>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36C"/>
    <w:rsid w:val="00857699"/>
    <w:rsid w:val="008577A8"/>
    <w:rsid w:val="008577E2"/>
    <w:rsid w:val="008602B6"/>
    <w:rsid w:val="008603DA"/>
    <w:rsid w:val="0086079C"/>
    <w:rsid w:val="00860DA7"/>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4D6"/>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5368"/>
    <w:rsid w:val="008765F6"/>
    <w:rsid w:val="00876A56"/>
    <w:rsid w:val="00876B6F"/>
    <w:rsid w:val="00876E10"/>
    <w:rsid w:val="00876E5C"/>
    <w:rsid w:val="00877DA5"/>
    <w:rsid w:val="00877F14"/>
    <w:rsid w:val="008803EB"/>
    <w:rsid w:val="00880852"/>
    <w:rsid w:val="008814C5"/>
    <w:rsid w:val="00881598"/>
    <w:rsid w:val="00881F95"/>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6A2E"/>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A66"/>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8E"/>
    <w:rsid w:val="008D112A"/>
    <w:rsid w:val="008D12C0"/>
    <w:rsid w:val="008D1526"/>
    <w:rsid w:val="008D15E0"/>
    <w:rsid w:val="008D2354"/>
    <w:rsid w:val="008D27A5"/>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4F7"/>
    <w:rsid w:val="00905581"/>
    <w:rsid w:val="009055D3"/>
    <w:rsid w:val="00905693"/>
    <w:rsid w:val="00905B09"/>
    <w:rsid w:val="00905B13"/>
    <w:rsid w:val="00905B9C"/>
    <w:rsid w:val="00905DE0"/>
    <w:rsid w:val="00906A95"/>
    <w:rsid w:val="0090705B"/>
    <w:rsid w:val="00907166"/>
    <w:rsid w:val="009074AD"/>
    <w:rsid w:val="00910B6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544"/>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1C0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81D"/>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357"/>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36A"/>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6F03"/>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A47"/>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5CD"/>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DE7"/>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66"/>
    <w:rsid w:val="00AC0987"/>
    <w:rsid w:val="00AC0B68"/>
    <w:rsid w:val="00AC0C4F"/>
    <w:rsid w:val="00AC11DF"/>
    <w:rsid w:val="00AC1518"/>
    <w:rsid w:val="00AC1913"/>
    <w:rsid w:val="00AC1DC3"/>
    <w:rsid w:val="00AC1F74"/>
    <w:rsid w:val="00AC2260"/>
    <w:rsid w:val="00AC28DA"/>
    <w:rsid w:val="00AC2C2E"/>
    <w:rsid w:val="00AC2F9C"/>
    <w:rsid w:val="00AC35BF"/>
    <w:rsid w:val="00AC3830"/>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2CE"/>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173"/>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5AAB"/>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8A"/>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183"/>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B0E"/>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63B"/>
    <w:rsid w:val="00BD1E82"/>
    <w:rsid w:val="00BD1EED"/>
    <w:rsid w:val="00BD1F33"/>
    <w:rsid w:val="00BD22CE"/>
    <w:rsid w:val="00BD23E1"/>
    <w:rsid w:val="00BD25BC"/>
    <w:rsid w:val="00BD2733"/>
    <w:rsid w:val="00BD2AE7"/>
    <w:rsid w:val="00BD2EE1"/>
    <w:rsid w:val="00BD3126"/>
    <w:rsid w:val="00BD38E5"/>
    <w:rsid w:val="00BD3A1B"/>
    <w:rsid w:val="00BD3D97"/>
    <w:rsid w:val="00BD44FE"/>
    <w:rsid w:val="00BD48C2"/>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3EBA"/>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51D"/>
    <w:rsid w:val="00C61D1F"/>
    <w:rsid w:val="00C61F59"/>
    <w:rsid w:val="00C62385"/>
    <w:rsid w:val="00C6241E"/>
    <w:rsid w:val="00C62B05"/>
    <w:rsid w:val="00C6317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3FD"/>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A0A"/>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A86"/>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7D8"/>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BCE"/>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8F"/>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6A2"/>
    <w:rsid w:val="00D51725"/>
    <w:rsid w:val="00D517F1"/>
    <w:rsid w:val="00D526C7"/>
    <w:rsid w:val="00D52747"/>
    <w:rsid w:val="00D52767"/>
    <w:rsid w:val="00D527D8"/>
    <w:rsid w:val="00D528B9"/>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4E64"/>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1F53"/>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9FF"/>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143"/>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CF4"/>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B4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3EB"/>
    <w:rsid w:val="00E0755D"/>
    <w:rsid w:val="00E07710"/>
    <w:rsid w:val="00E100EB"/>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21E"/>
    <w:rsid w:val="00E26508"/>
    <w:rsid w:val="00E265DC"/>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A5"/>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4F3"/>
    <w:rsid w:val="00E72B1C"/>
    <w:rsid w:val="00E72C63"/>
    <w:rsid w:val="00E72CA4"/>
    <w:rsid w:val="00E73552"/>
    <w:rsid w:val="00E736AA"/>
    <w:rsid w:val="00E73A3B"/>
    <w:rsid w:val="00E754DC"/>
    <w:rsid w:val="00E75585"/>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CF3"/>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898"/>
    <w:rsid w:val="00EE2AB3"/>
    <w:rsid w:val="00EE3398"/>
    <w:rsid w:val="00EE3CB6"/>
    <w:rsid w:val="00EE4801"/>
    <w:rsid w:val="00EE4CD3"/>
    <w:rsid w:val="00EE4CF8"/>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3ED9"/>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3CA"/>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931"/>
    <w:rsid w:val="00F609DE"/>
    <w:rsid w:val="00F610A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1A2"/>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C80"/>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4C0"/>
    <w:rsid w:val="00F84869"/>
    <w:rsid w:val="00F8531B"/>
    <w:rsid w:val="00F8561A"/>
    <w:rsid w:val="00F85E1E"/>
    <w:rsid w:val="00F85FB2"/>
    <w:rsid w:val="00F862A0"/>
    <w:rsid w:val="00F86A17"/>
    <w:rsid w:val="00F86AC9"/>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4E"/>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7DD"/>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5E9"/>
    <w:rsid w:val="00FB79E7"/>
    <w:rsid w:val="00FB7BC0"/>
    <w:rsid w:val="00FB7D7B"/>
    <w:rsid w:val="00FC013D"/>
    <w:rsid w:val="00FC09B1"/>
    <w:rsid w:val="00FC0D3F"/>
    <w:rsid w:val="00FC0D78"/>
    <w:rsid w:val="00FC157F"/>
    <w:rsid w:val="00FC1687"/>
    <w:rsid w:val="00FC1C95"/>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7A7"/>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3A6C"/>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54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0E547-CC66-476B-B0E4-A5001629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9143</Words>
  <Characters>50287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2022-10-07T03:51:00Z</cp:lastPrinted>
  <dcterms:created xsi:type="dcterms:W3CDTF">2022-10-06T15:39:00Z</dcterms:created>
  <dcterms:modified xsi:type="dcterms:W3CDTF">2022-10-12T19:29:00Z</dcterms:modified>
</cp:coreProperties>
</file>