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73E"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noviembre de dos mil veintidós. </w:t>
      </w:r>
    </w:p>
    <w:p w14:paraId="2662919D" w14:textId="0AD474F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VISTO</w:t>
      </w:r>
      <w:r w:rsidRPr="00B11808">
        <w:rPr>
          <w:rFonts w:ascii="Palatino Linotype" w:eastAsia="Palatino Linotype" w:hAnsi="Palatino Linotype" w:cs="Palatino Linotype"/>
        </w:rPr>
        <w:t xml:space="preserve"> el expediente formado con motivo del recurso de revisión </w:t>
      </w:r>
      <w:r w:rsidRPr="00B11808">
        <w:rPr>
          <w:rFonts w:ascii="Palatino Linotype" w:eastAsia="Palatino Linotype" w:hAnsi="Palatino Linotype" w:cs="Palatino Linotype"/>
          <w:b/>
        </w:rPr>
        <w:t>11499/INFOEM/IP/RR/2022</w:t>
      </w:r>
      <w:r w:rsidRPr="00B11808">
        <w:rPr>
          <w:rFonts w:ascii="Palatino Linotype" w:eastAsia="Palatino Linotype" w:hAnsi="Palatino Linotype" w:cs="Palatino Linotype"/>
        </w:rPr>
        <w:t xml:space="preserve">, interpuesto por </w:t>
      </w:r>
      <w:r w:rsidR="005F1A0A">
        <w:rPr>
          <w:rFonts w:ascii="Palatino Linotype" w:eastAsia="Palatino Linotype" w:hAnsi="Palatino Linotype" w:cs="Palatino Linotype"/>
          <w:b/>
        </w:rPr>
        <w:t xml:space="preserve">XXXXXXX XX </w:t>
      </w:r>
      <w:proofErr w:type="spellStart"/>
      <w:r w:rsidR="005F1A0A">
        <w:rPr>
          <w:rFonts w:ascii="Palatino Linotype" w:eastAsia="Palatino Linotype" w:hAnsi="Palatino Linotype" w:cs="Palatino Linotype"/>
          <w:b/>
        </w:rPr>
        <w:t>XX</w:t>
      </w:r>
      <w:proofErr w:type="spellEnd"/>
      <w:r w:rsidR="005F1A0A">
        <w:rPr>
          <w:rFonts w:ascii="Palatino Linotype" w:eastAsia="Palatino Linotype" w:hAnsi="Palatino Linotype" w:cs="Palatino Linotype"/>
          <w:b/>
        </w:rPr>
        <w:t xml:space="preserve"> XXXX XXXXXX</w:t>
      </w:r>
      <w:r w:rsidRPr="00B11808">
        <w:rPr>
          <w:rFonts w:ascii="Palatino Linotype" w:eastAsia="Palatino Linotype" w:hAnsi="Palatino Linotype" w:cs="Palatino Linotype"/>
        </w:rPr>
        <w:t>, en lo sucesivo</w:t>
      </w:r>
      <w:r w:rsidRPr="00B11808">
        <w:rPr>
          <w:rFonts w:ascii="Palatino Linotype" w:eastAsia="Palatino Linotype" w:hAnsi="Palatino Linotype" w:cs="Palatino Linotype"/>
          <w:b/>
        </w:rPr>
        <w:t xml:space="preserve"> </w:t>
      </w:r>
      <w:r w:rsidRPr="00B11808">
        <w:rPr>
          <w:rFonts w:ascii="Palatino Linotype" w:eastAsia="Palatino Linotype" w:hAnsi="Palatino Linotype" w:cs="Palatino Linotype"/>
        </w:rPr>
        <w:t xml:space="preserve">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en contra de la respuesta a su solicitud por parte de la </w:t>
      </w:r>
      <w:r w:rsidRPr="00B11808">
        <w:rPr>
          <w:rFonts w:ascii="Palatino Linotype" w:eastAsia="Palatino Linotype" w:hAnsi="Palatino Linotype" w:cs="Palatino Linotype"/>
          <w:b/>
        </w:rPr>
        <w:t xml:space="preserve">Ayuntamiento de Atizapán de Zaragoza, </w:t>
      </w:r>
      <w:r w:rsidRPr="00B11808">
        <w:rPr>
          <w:rFonts w:ascii="Palatino Linotype" w:eastAsia="Palatino Linotype" w:hAnsi="Palatino Linotype" w:cs="Palatino Linotype"/>
        </w:rPr>
        <w:t xml:space="preserve">en lo sucesivo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se procede a dictar la presente resolución con base en los siguientes: </w:t>
      </w:r>
    </w:p>
    <w:p w14:paraId="2E78F094" w14:textId="77777777" w:rsidR="00213579" w:rsidRPr="00B11808" w:rsidRDefault="009A6CA6">
      <w:pPr>
        <w:spacing w:before="240" w:after="240" w:line="360" w:lineRule="auto"/>
        <w:jc w:val="center"/>
        <w:rPr>
          <w:rFonts w:ascii="Palatino Linotype" w:eastAsia="Palatino Linotype" w:hAnsi="Palatino Linotype" w:cs="Palatino Linotype"/>
          <w:b/>
        </w:rPr>
      </w:pPr>
      <w:r w:rsidRPr="00B11808">
        <w:rPr>
          <w:rFonts w:ascii="Palatino Linotype" w:eastAsia="Palatino Linotype" w:hAnsi="Palatino Linotype" w:cs="Palatino Linotype"/>
          <w:b/>
        </w:rPr>
        <w:t>I. A N T E C E D E N T E S</w:t>
      </w:r>
    </w:p>
    <w:p w14:paraId="70B22E9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1. Solicitud de acceso a la información.</w:t>
      </w:r>
      <w:r w:rsidRPr="00B11808">
        <w:rPr>
          <w:rFonts w:ascii="Palatino Linotype" w:eastAsia="Palatino Linotype" w:hAnsi="Palatino Linotype" w:cs="Palatino Linotype"/>
        </w:rPr>
        <w:t xml:space="preserve"> Con fecha </w:t>
      </w:r>
      <w:r w:rsidRPr="00B11808">
        <w:rPr>
          <w:rFonts w:ascii="Palatino Linotype" w:eastAsia="Palatino Linotype" w:hAnsi="Palatino Linotype" w:cs="Palatino Linotype"/>
          <w:b/>
        </w:rPr>
        <w:t>diecinueve de mayo dos mil veintidós,</w:t>
      </w:r>
      <w:r w:rsidRPr="00B11808">
        <w:rPr>
          <w:rFonts w:ascii="Palatino Linotype" w:eastAsia="Palatino Linotype" w:hAnsi="Palatino Linotype" w:cs="Palatino Linotype"/>
        </w:rPr>
        <w:t xml:space="preserve"> la parte </w:t>
      </w:r>
      <w:r w:rsidRPr="00B11808">
        <w:rPr>
          <w:rFonts w:ascii="Palatino Linotype" w:eastAsia="Palatino Linotype" w:hAnsi="Palatino Linotype" w:cs="Palatino Linotype"/>
          <w:b/>
        </w:rPr>
        <w:t xml:space="preserve">Recurrente </w:t>
      </w:r>
      <w:r w:rsidRPr="00B11808">
        <w:rPr>
          <w:rFonts w:ascii="Palatino Linotype" w:eastAsia="Palatino Linotype" w:hAnsi="Palatino Linotype" w:cs="Palatino Linotype"/>
        </w:rPr>
        <w:t xml:space="preserve">presentó, a través del Sistema de Acceso a la Información Mexiquense, en lo subsecuente el </w:t>
      </w:r>
      <w:r w:rsidRPr="00B11808">
        <w:rPr>
          <w:rFonts w:ascii="Palatino Linotype" w:eastAsia="Palatino Linotype" w:hAnsi="Palatino Linotype" w:cs="Palatino Linotype"/>
          <w:b/>
        </w:rPr>
        <w:t>SAIMEX,</w:t>
      </w:r>
      <w:r w:rsidRPr="00B11808">
        <w:rPr>
          <w:rFonts w:ascii="Palatino Linotype" w:eastAsia="Palatino Linotype" w:hAnsi="Palatino Linotype" w:cs="Palatino Linotype"/>
        </w:rPr>
        <w:t xml:space="preserve"> ante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la solicitud de acceso a la información pública, a la que se le asignó el número</w:t>
      </w:r>
      <w:r w:rsidRPr="00B11808">
        <w:rPr>
          <w:rFonts w:ascii="Palatino Linotype" w:eastAsia="Palatino Linotype" w:hAnsi="Palatino Linotype" w:cs="Palatino Linotype"/>
          <w:b/>
        </w:rPr>
        <w:t xml:space="preserve"> 00295/ATIZARA/IP/2022, </w:t>
      </w:r>
      <w:r w:rsidRPr="00B11808">
        <w:rPr>
          <w:rFonts w:ascii="Palatino Linotype" w:eastAsia="Palatino Linotype" w:hAnsi="Palatino Linotype" w:cs="Palatino Linotype"/>
        </w:rPr>
        <w:t xml:space="preserve">mediante la cual requirió la información siguiente: </w:t>
      </w:r>
    </w:p>
    <w:p w14:paraId="7EB3167F" w14:textId="2580396C" w:rsidR="00213579" w:rsidRPr="00B11808" w:rsidRDefault="009A6CA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B11808">
        <w:rPr>
          <w:rFonts w:ascii="Palatino Linotype" w:eastAsia="Palatino Linotype" w:hAnsi="Palatino Linotype" w:cs="Palatino Linotype"/>
          <w:i/>
          <w:sz w:val="22"/>
          <w:szCs w:val="22"/>
        </w:rPr>
        <w:t>“</w:t>
      </w:r>
      <w:proofErr w:type="gramStart"/>
      <w:r w:rsidRPr="00B11808">
        <w:rPr>
          <w:rFonts w:ascii="Palatino Linotype" w:eastAsia="Palatino Linotype" w:hAnsi="Palatino Linotype" w:cs="Palatino Linotype"/>
          <w:i/>
          <w:sz w:val="22"/>
          <w:szCs w:val="22"/>
        </w:rPr>
        <w:t>1.Solicito</w:t>
      </w:r>
      <w:proofErr w:type="gramEnd"/>
      <w:r w:rsidRPr="00B11808">
        <w:rPr>
          <w:rFonts w:ascii="Palatino Linotype" w:eastAsia="Palatino Linotype" w:hAnsi="Palatino Linotype" w:cs="Palatino Linotype"/>
          <w:i/>
          <w:sz w:val="22"/>
          <w:szCs w:val="22"/>
        </w:rPr>
        <w:t xml:space="preserve"> a la Tesorería Municipal, copia del acta de la </w:t>
      </w:r>
      <w:proofErr w:type="spellStart"/>
      <w:r w:rsidRPr="00B11808">
        <w:rPr>
          <w:rFonts w:ascii="Palatino Linotype" w:eastAsia="Palatino Linotype" w:hAnsi="Palatino Linotype" w:cs="Palatino Linotype"/>
          <w:i/>
          <w:sz w:val="22"/>
          <w:szCs w:val="22"/>
        </w:rPr>
        <w:t>Coplademun</w:t>
      </w:r>
      <w:proofErr w:type="spellEnd"/>
      <w:r w:rsidRPr="00B11808">
        <w:rPr>
          <w:rFonts w:ascii="Palatino Linotype" w:eastAsia="Palatino Linotype" w:hAnsi="Palatino Linotype" w:cs="Palatino Linotype"/>
          <w:i/>
          <w:sz w:val="22"/>
          <w:szCs w:val="22"/>
        </w:rPr>
        <w:t xml:space="preserve"> en la que se autoriza el cambio de uso de suelo para el predio ubicado en </w:t>
      </w:r>
      <w:r w:rsidR="005F1A0A">
        <w:rPr>
          <w:rFonts w:ascii="Palatino Linotype" w:eastAsia="Palatino Linotype" w:hAnsi="Palatino Linotype" w:cs="Palatino Linotype"/>
          <w:i/>
          <w:sz w:val="22"/>
          <w:szCs w:val="22"/>
        </w:rPr>
        <w:t>XXXX</w:t>
      </w:r>
      <w:r w:rsidRPr="00B11808">
        <w:rPr>
          <w:rFonts w:ascii="Palatino Linotype" w:eastAsia="Palatino Linotype" w:hAnsi="Palatino Linotype" w:cs="Palatino Linotype"/>
          <w:i/>
          <w:sz w:val="22"/>
          <w:szCs w:val="22"/>
        </w:rPr>
        <w:t xml:space="preserve"> </w:t>
      </w:r>
      <w:r w:rsidR="005F1A0A">
        <w:rPr>
          <w:rFonts w:ascii="Palatino Linotype" w:eastAsia="Palatino Linotype" w:hAnsi="Palatino Linotype" w:cs="Palatino Linotype"/>
          <w:b/>
          <w:i/>
          <w:sz w:val="22"/>
          <w:szCs w:val="22"/>
        </w:rPr>
        <w:t>XXXXX</w:t>
      </w:r>
      <w:r w:rsidRPr="00B11808">
        <w:rPr>
          <w:rFonts w:ascii="Palatino Linotype" w:eastAsia="Palatino Linotype" w:hAnsi="Palatino Linotype" w:cs="Palatino Linotype"/>
          <w:b/>
          <w:i/>
          <w:sz w:val="22"/>
          <w:szCs w:val="22"/>
        </w:rPr>
        <w:t xml:space="preserve"> </w:t>
      </w:r>
      <w:r w:rsidR="005F1A0A">
        <w:rPr>
          <w:rFonts w:ascii="Palatino Linotype" w:eastAsia="Palatino Linotype" w:hAnsi="Palatino Linotype" w:cs="Palatino Linotype"/>
          <w:b/>
          <w:i/>
          <w:sz w:val="22"/>
          <w:szCs w:val="22"/>
        </w:rPr>
        <w:t>XXX</w:t>
      </w:r>
      <w:r w:rsidRPr="00B11808">
        <w:rPr>
          <w:rFonts w:ascii="Palatino Linotype" w:eastAsia="Palatino Linotype" w:hAnsi="Palatino Linotype" w:cs="Palatino Linotype"/>
          <w:b/>
          <w:i/>
          <w:sz w:val="22"/>
          <w:szCs w:val="22"/>
        </w:rPr>
        <w:t xml:space="preserve"> </w:t>
      </w:r>
      <w:r w:rsidR="005F1A0A">
        <w:rPr>
          <w:rFonts w:ascii="Palatino Linotype" w:eastAsia="Palatino Linotype" w:hAnsi="Palatino Linotype" w:cs="Palatino Linotype"/>
          <w:b/>
          <w:i/>
          <w:sz w:val="22"/>
          <w:szCs w:val="22"/>
        </w:rPr>
        <w:t>XX</w:t>
      </w:r>
      <w:r w:rsidRPr="00B11808">
        <w:rPr>
          <w:rFonts w:ascii="Palatino Linotype" w:eastAsia="Palatino Linotype" w:hAnsi="Palatino Linotype" w:cs="Palatino Linotype"/>
          <w:i/>
          <w:sz w:val="22"/>
          <w:szCs w:val="22"/>
        </w:rPr>
        <w:t xml:space="preserve"> </w:t>
      </w:r>
      <w:proofErr w:type="spellStart"/>
      <w:r w:rsidR="005F1A0A">
        <w:rPr>
          <w:rFonts w:ascii="Palatino Linotype" w:eastAsia="Palatino Linotype" w:hAnsi="Palatino Linotype" w:cs="Palatino Linotype"/>
          <w:i/>
          <w:sz w:val="22"/>
          <w:szCs w:val="22"/>
        </w:rPr>
        <w:t>XX</w:t>
      </w:r>
      <w:proofErr w:type="spellEnd"/>
      <w:r w:rsidRPr="00B11808">
        <w:rPr>
          <w:rFonts w:ascii="Palatino Linotype" w:eastAsia="Palatino Linotype" w:hAnsi="Palatino Linotype" w:cs="Palatino Linotype"/>
          <w:i/>
          <w:sz w:val="22"/>
          <w:szCs w:val="22"/>
        </w:rPr>
        <w:t xml:space="preserve"> </w:t>
      </w:r>
      <w:r w:rsidR="005F1A0A">
        <w:rPr>
          <w:rFonts w:ascii="Palatino Linotype" w:eastAsia="Palatino Linotype" w:hAnsi="Palatino Linotype" w:cs="Palatino Linotype"/>
          <w:i/>
          <w:sz w:val="22"/>
          <w:szCs w:val="22"/>
        </w:rPr>
        <w:t>XXXXXXXXX</w:t>
      </w:r>
      <w:r w:rsidRPr="00B11808">
        <w:rPr>
          <w:rFonts w:ascii="Palatino Linotype" w:eastAsia="Palatino Linotype" w:hAnsi="Palatino Linotype" w:cs="Palatino Linotype"/>
          <w:i/>
          <w:sz w:val="22"/>
          <w:szCs w:val="22"/>
        </w:rPr>
        <w:t>, Atizapán de Zaragoza.</w:t>
      </w:r>
      <w:r w:rsidRPr="00B11808">
        <w:rPr>
          <w:rFonts w:ascii="Palatino Linotype" w:eastAsia="Palatino Linotype" w:hAnsi="Palatino Linotype" w:cs="Palatino Linotype"/>
          <w:b/>
          <w:i/>
          <w:sz w:val="22"/>
          <w:szCs w:val="22"/>
        </w:rPr>
        <w:t>”</w:t>
      </w:r>
      <w:r w:rsidRPr="00B11808">
        <w:rPr>
          <w:rFonts w:ascii="Palatino Linotype" w:eastAsia="Palatino Linotype" w:hAnsi="Palatino Linotype" w:cs="Palatino Linotype"/>
          <w:i/>
          <w:sz w:val="22"/>
          <w:szCs w:val="22"/>
        </w:rPr>
        <w:t xml:space="preserve"> (sic) </w:t>
      </w:r>
    </w:p>
    <w:p w14:paraId="377301D8"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no adjuntó archivos.</w:t>
      </w:r>
    </w:p>
    <w:p w14:paraId="521A911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Modalidad de Entrega:</w:t>
      </w:r>
      <w:r w:rsidRPr="00B11808">
        <w:rPr>
          <w:rFonts w:ascii="Palatino Linotype" w:eastAsia="Palatino Linotype" w:hAnsi="Palatino Linotype" w:cs="Palatino Linotype"/>
        </w:rPr>
        <w:t xml:space="preserve"> a través de Copias Simples (con costo).</w:t>
      </w:r>
    </w:p>
    <w:p w14:paraId="603DD09D" w14:textId="77777777" w:rsidR="00213579" w:rsidRPr="00B11808" w:rsidRDefault="009A6CA6">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B11808">
        <w:rPr>
          <w:rFonts w:ascii="Palatino Linotype" w:eastAsia="Palatino Linotype" w:hAnsi="Palatino Linotype" w:cs="Palatino Linotype"/>
          <w:b/>
        </w:rPr>
        <w:lastRenderedPageBreak/>
        <w:t xml:space="preserve">2. Prórroga. </w:t>
      </w:r>
      <w:r w:rsidRPr="00B11808">
        <w:rPr>
          <w:rFonts w:ascii="Palatino Linotype" w:eastAsia="Palatino Linotype" w:hAnsi="Palatino Linotype" w:cs="Palatino Linotype"/>
        </w:rPr>
        <w:t xml:space="preserve">Con fecha </w:t>
      </w:r>
      <w:r w:rsidRPr="00B11808">
        <w:rPr>
          <w:rFonts w:ascii="Palatino Linotype" w:eastAsia="Palatino Linotype" w:hAnsi="Palatino Linotype" w:cs="Palatino Linotype"/>
          <w:b/>
        </w:rPr>
        <w:t>nueve de junio de dos mil veintidós</w:t>
      </w:r>
      <w:r w:rsidRPr="00B11808">
        <w:rPr>
          <w:rFonts w:ascii="Palatino Linotype" w:eastAsia="Palatino Linotype" w:hAnsi="Palatino Linotype" w:cs="Palatino Linotype"/>
        </w:rPr>
        <w:t xml:space="preserv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solicitó prórroga mediante </w:t>
      </w:r>
      <w:r w:rsidRPr="00B11808">
        <w:rPr>
          <w:rFonts w:ascii="Palatino Linotype" w:eastAsia="Palatino Linotype" w:hAnsi="Palatino Linotype" w:cs="Palatino Linotype"/>
          <w:b/>
        </w:rPr>
        <w:t xml:space="preserve">SAIMEX, </w:t>
      </w:r>
      <w:r w:rsidRPr="00B11808">
        <w:rPr>
          <w:rFonts w:ascii="Palatino Linotype" w:eastAsia="Palatino Linotype" w:hAnsi="Palatino Linotype" w:cs="Palatino Linotype"/>
        </w:rPr>
        <w:t>argumentando lo siguiente:</w:t>
      </w:r>
    </w:p>
    <w:p w14:paraId="3E78F106" w14:textId="77777777" w:rsidR="00213579" w:rsidRPr="00B11808" w:rsidRDefault="009A6CA6">
      <w:pPr>
        <w:spacing w:before="240" w:after="24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C352CA" w14:textId="77777777" w:rsidR="00213579" w:rsidRPr="00B11808" w:rsidRDefault="009A6CA6">
      <w:pPr>
        <w:spacing w:before="240" w:after="24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Con fundamento en el artículo 49, fracción II de la Ley de Transparencia y Acceso a la Información Pública del Estado de México y Municipios, informo a usted que ha sido aprobada la prórroga solicitada...”</w:t>
      </w:r>
    </w:p>
    <w:p w14:paraId="204BE088" w14:textId="77777777" w:rsidR="00213579" w:rsidRPr="00B11808" w:rsidRDefault="009A6CA6">
      <w:pPr>
        <w:spacing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Como refiere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19F19062" w14:textId="77777777" w:rsidR="00213579" w:rsidRPr="00B11808" w:rsidRDefault="009A6CA6">
      <w:pPr>
        <w:spacing w:before="240" w:after="240" w:line="360" w:lineRule="auto"/>
        <w:jc w:val="both"/>
        <w:rPr>
          <w:rFonts w:ascii="Palatino Linotype" w:eastAsia="Palatino Linotype" w:hAnsi="Palatino Linotype" w:cs="Palatino Linotype"/>
          <w:b/>
        </w:rPr>
      </w:pPr>
      <w:r w:rsidRPr="00B11808">
        <w:rPr>
          <w:rFonts w:ascii="Palatino Linotype" w:eastAsia="Palatino Linotype" w:hAnsi="Palatino Linotype" w:cs="Palatino Linotype"/>
          <w:b/>
        </w:rPr>
        <w:t xml:space="preserve">3. Respuesta. </w:t>
      </w:r>
      <w:r w:rsidRPr="00B11808">
        <w:rPr>
          <w:rFonts w:ascii="Palatino Linotype" w:eastAsia="Palatino Linotype" w:hAnsi="Palatino Linotype" w:cs="Palatino Linotype"/>
        </w:rPr>
        <w:t>Con fecha</w:t>
      </w:r>
      <w:r w:rsidRPr="00B11808">
        <w:rPr>
          <w:rFonts w:ascii="Palatino Linotype" w:eastAsia="Palatino Linotype" w:hAnsi="Palatino Linotype" w:cs="Palatino Linotype"/>
          <w:b/>
        </w:rPr>
        <w:t xml:space="preserve"> diecisiete de junio de dos mil veintidós</w:t>
      </w:r>
      <w:r w:rsidRPr="00B11808">
        <w:rPr>
          <w:rFonts w:ascii="Palatino Linotype" w:eastAsia="Palatino Linotype" w:hAnsi="Palatino Linotype" w:cs="Palatino Linotype"/>
        </w:rPr>
        <w:t xml:space="preserve">,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77777777" w:rsidR="00213579" w:rsidRPr="00B11808" w:rsidRDefault="009A6CA6">
      <w:pPr>
        <w:spacing w:before="240" w:after="240"/>
        <w:ind w:left="851" w:right="902"/>
        <w:jc w:val="both"/>
        <w:rPr>
          <w:rFonts w:ascii="Palatino Linotype" w:eastAsia="Palatino Linotype" w:hAnsi="Palatino Linotype" w:cs="Palatino Linotype"/>
          <w:b/>
          <w:i/>
          <w:sz w:val="22"/>
          <w:szCs w:val="22"/>
        </w:rPr>
      </w:pPr>
      <w:r w:rsidRPr="00B11808">
        <w:rPr>
          <w:rFonts w:ascii="Palatino Linotype" w:eastAsia="Palatino Linotype" w:hAnsi="Palatino Linotype" w:cs="Palatino Linotype"/>
          <w:i/>
          <w:sz w:val="22"/>
          <w:szCs w:val="22"/>
        </w:rPr>
        <w:t xml:space="preserve">“…al respecto me permito informar que se realizó la búsqueda en los archivos que obran en esta Dirección General de Ordenamiento Territorial y Desarrollo Urbano, de los años anteriores al dos mil dieciocho, sin embargo, no se localizó </w:t>
      </w:r>
      <w:r w:rsidRPr="00B11808">
        <w:rPr>
          <w:rFonts w:ascii="Palatino Linotype" w:eastAsia="Palatino Linotype" w:hAnsi="Palatino Linotype" w:cs="Palatino Linotype"/>
          <w:i/>
          <w:sz w:val="22"/>
          <w:szCs w:val="22"/>
        </w:rPr>
        <w:lastRenderedPageBreak/>
        <w:t xml:space="preserve">Acta de la </w:t>
      </w:r>
      <w:proofErr w:type="spellStart"/>
      <w:r w:rsidRPr="00B11808">
        <w:rPr>
          <w:rFonts w:ascii="Palatino Linotype" w:eastAsia="Palatino Linotype" w:hAnsi="Palatino Linotype" w:cs="Palatino Linotype"/>
          <w:i/>
          <w:sz w:val="22"/>
          <w:szCs w:val="22"/>
        </w:rPr>
        <w:t>Coplademun</w:t>
      </w:r>
      <w:proofErr w:type="spellEnd"/>
      <w:r w:rsidRPr="00B11808">
        <w:rPr>
          <w:rFonts w:ascii="Palatino Linotype" w:eastAsia="Palatino Linotype" w:hAnsi="Palatino Linotype" w:cs="Palatino Linotype"/>
          <w:i/>
          <w:sz w:val="22"/>
          <w:szCs w:val="22"/>
        </w:rPr>
        <w:t xml:space="preserve"> ni autorización para Cambio de uso del suelo del predio mencionado, asimismo se le informa que parte de la administración 2019-2021 la entonces Tesorería Municipal, tenía la facultad de realizar dichas autorizaciones. Por lo que en caso de que se haya dictado dicho cambio de Uso del Suelo durante el tiempo que la dependencia antes mencionada tuvo esa atribución, a esta le correspondería informar respecto de su existencia...” (sic)</w:t>
      </w:r>
    </w:p>
    <w:p w14:paraId="2D43FA32"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adjuntó los siguientes archivos:</w:t>
      </w:r>
    </w:p>
    <w:p w14:paraId="23E20E6E"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 </w:t>
      </w:r>
      <w:r w:rsidRPr="00B11808">
        <w:rPr>
          <w:rFonts w:ascii="Palatino Linotype" w:eastAsia="Palatino Linotype" w:hAnsi="Palatino Linotype" w:cs="Palatino Linotype"/>
          <w:i/>
        </w:rPr>
        <w:t>“00295-1902-2022.pdf”</w:t>
      </w:r>
      <w:r w:rsidRPr="00B11808">
        <w:rPr>
          <w:rFonts w:ascii="Palatino Linotype" w:eastAsia="Palatino Linotype" w:hAnsi="Palatino Linotype" w:cs="Palatino Linotype"/>
        </w:rPr>
        <w:t>, que contiene el oficio número TM/1902/2022 de fecha seis de junio de dos mil veintidós, signado por el Tesorero Municipal, mediante el cual informa que no genera los documentos solicitados por el peticionario, manifestando que la atención de la solicitud no está dentro del ámbito de competencia de dicha Unidad Administrativa.</w:t>
      </w:r>
    </w:p>
    <w:p w14:paraId="325069A1"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 “</w:t>
      </w:r>
      <w:r w:rsidRPr="00B11808">
        <w:rPr>
          <w:rFonts w:ascii="Palatino Linotype" w:eastAsia="Palatino Linotype" w:hAnsi="Palatino Linotype" w:cs="Palatino Linotype"/>
          <w:i/>
        </w:rPr>
        <w:t xml:space="preserve">SOL. 0295-ATIZ-OFICIO.pdf”, </w:t>
      </w:r>
      <w:r w:rsidRPr="00B11808">
        <w:rPr>
          <w:rFonts w:ascii="Palatino Linotype" w:eastAsia="Palatino Linotype" w:hAnsi="Palatino Linotype" w:cs="Palatino Linotype"/>
        </w:rPr>
        <w:t xml:space="preserve">que contiene el oficio número </w:t>
      </w:r>
      <w:proofErr w:type="spellStart"/>
      <w:r w:rsidRPr="00B11808">
        <w:rPr>
          <w:rFonts w:ascii="Palatino Linotype" w:eastAsia="Palatino Linotype" w:hAnsi="Palatino Linotype" w:cs="Palatino Linotype"/>
        </w:rPr>
        <w:t>DGOTyDU</w:t>
      </w:r>
      <w:proofErr w:type="spellEnd"/>
      <w:r w:rsidRPr="00B11808">
        <w:rPr>
          <w:rFonts w:ascii="Palatino Linotype" w:eastAsia="Palatino Linotype" w:hAnsi="Palatino Linotype" w:cs="Palatino Linotype"/>
        </w:rPr>
        <w:t xml:space="preserve">/1889/2022, de fecha catorce de junio de dos mil veintidós, signado por el Director General de Ordenamiento Territorial y Desarrollo Urbano, mediante el cual informa que se realizó la búsqueda en los archivos que obran en la Dirección, de los años anteriores al dos mil dieciocho, sin embargo, no se localizó Acta de la </w:t>
      </w:r>
      <w:proofErr w:type="spellStart"/>
      <w:r w:rsidRPr="00B11808">
        <w:rPr>
          <w:rFonts w:ascii="Palatino Linotype" w:eastAsia="Palatino Linotype" w:hAnsi="Palatino Linotype" w:cs="Palatino Linotype"/>
        </w:rPr>
        <w:t>Coplademun</w:t>
      </w:r>
      <w:proofErr w:type="spellEnd"/>
      <w:r w:rsidRPr="00B11808">
        <w:rPr>
          <w:rFonts w:ascii="Palatino Linotype" w:eastAsia="Palatino Linotype" w:hAnsi="Palatino Linotype" w:cs="Palatino Linotype"/>
        </w:rPr>
        <w:t xml:space="preserve"> ni autorización para cambio de uso del suelo del predio mencionado, asimismo se le informa que parte de la administración 2019-2021 la entonces Tesorería Municipal, tenía la facultad de realizar dichas autorizaciones. Por lo que en caso de que se haya dictado dicho cambio de Uso del Suelo durante el tiempo que la dependencia antes mencionada tuvo esa atribución, a esta le correspondería informar respecto de su existencia.</w:t>
      </w:r>
    </w:p>
    <w:p w14:paraId="51F10CE5"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b/>
        </w:rPr>
        <w:lastRenderedPageBreak/>
        <w:t xml:space="preserve">4. Interposición del recurso de revisión. </w:t>
      </w:r>
      <w:r w:rsidRPr="00B11808">
        <w:rPr>
          <w:rFonts w:ascii="Palatino Linotype" w:eastAsia="Palatino Linotype" w:hAnsi="Palatino Linotype" w:cs="Palatino Linotype"/>
        </w:rPr>
        <w:t xml:space="preserve">Inconforme con los términos de la respuesta emitida por parte del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el </w:t>
      </w:r>
      <w:r w:rsidRPr="00B11808">
        <w:rPr>
          <w:rFonts w:ascii="Palatino Linotype" w:eastAsia="Palatino Linotype" w:hAnsi="Palatino Linotype" w:cs="Palatino Linotype"/>
          <w:b/>
        </w:rPr>
        <w:t>diecisiete de junio de dos mil veintidós,</w:t>
      </w:r>
      <w:r w:rsidRPr="00B11808">
        <w:rPr>
          <w:rFonts w:ascii="Palatino Linotype" w:eastAsia="Palatino Linotype" w:hAnsi="Palatino Linotype" w:cs="Palatino Linotype"/>
        </w:rPr>
        <w:t xml:space="preserve">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interpuso el recurso de revisión a través de </w:t>
      </w:r>
      <w:r w:rsidRPr="00B11808">
        <w:rPr>
          <w:rFonts w:ascii="Palatino Linotype" w:eastAsia="Palatino Linotype" w:hAnsi="Palatino Linotype" w:cs="Palatino Linotype"/>
          <w:b/>
        </w:rPr>
        <w:t xml:space="preserve">SAIMEX, </w:t>
      </w:r>
      <w:r w:rsidRPr="00B11808">
        <w:rPr>
          <w:rFonts w:ascii="Palatino Linotype" w:eastAsia="Palatino Linotype" w:hAnsi="Palatino Linotype" w:cs="Palatino Linotype"/>
        </w:rPr>
        <w:t>en donde se manifestó de la siguiente manera:</w:t>
      </w:r>
    </w:p>
    <w:p w14:paraId="27888B01" w14:textId="77777777" w:rsidR="00213579" w:rsidRPr="00B11808" w:rsidRDefault="009A6CA6">
      <w:pPr>
        <w:tabs>
          <w:tab w:val="left" w:pos="2745"/>
        </w:tabs>
        <w:spacing w:before="240" w:after="240" w:line="360" w:lineRule="auto"/>
        <w:jc w:val="both"/>
        <w:rPr>
          <w:rFonts w:ascii="Palatino Linotype" w:eastAsia="Palatino Linotype" w:hAnsi="Palatino Linotype" w:cs="Palatino Linotype"/>
          <w:b/>
        </w:rPr>
      </w:pPr>
      <w:r w:rsidRPr="00B11808">
        <w:rPr>
          <w:rFonts w:ascii="Palatino Linotype" w:eastAsia="Palatino Linotype" w:hAnsi="Palatino Linotype" w:cs="Palatino Linotype"/>
          <w:b/>
        </w:rPr>
        <w:t xml:space="preserve">Acto impugnado: </w:t>
      </w:r>
    </w:p>
    <w:p w14:paraId="3C4968B9" w14:textId="77777777" w:rsidR="00213579" w:rsidRPr="00B11808"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“Respuesta al folio o expediente de solicitud No. 00295/ATIZARA/IP/2022 […] hecha el 19/05/2022” (sic)</w:t>
      </w:r>
    </w:p>
    <w:p w14:paraId="6743665C" w14:textId="77777777" w:rsidR="00213579" w:rsidRPr="00B11808" w:rsidRDefault="009A6CA6">
      <w:pPr>
        <w:spacing w:line="360" w:lineRule="auto"/>
        <w:jc w:val="both"/>
        <w:rPr>
          <w:rFonts w:ascii="Palatino Linotype" w:eastAsia="Palatino Linotype" w:hAnsi="Palatino Linotype" w:cs="Palatino Linotype"/>
        </w:rPr>
      </w:pPr>
      <w:bookmarkStart w:id="2" w:name="_heading=h.30j0zll" w:colFirst="0" w:colLast="0"/>
      <w:bookmarkEnd w:id="2"/>
      <w:r w:rsidRPr="00B11808">
        <w:rPr>
          <w:rFonts w:ascii="Palatino Linotype" w:eastAsia="Palatino Linotype" w:hAnsi="Palatino Linotype" w:cs="Palatino Linotype"/>
          <w:b/>
        </w:rPr>
        <w:t>Y Razones o motivos de inconformidad</w:t>
      </w:r>
      <w:r w:rsidRPr="00B11808">
        <w:rPr>
          <w:rFonts w:ascii="Palatino Linotype" w:eastAsia="Palatino Linotype" w:hAnsi="Palatino Linotype" w:cs="Palatino Linotype"/>
        </w:rPr>
        <w:t xml:space="preserve">: </w:t>
      </w:r>
    </w:p>
    <w:p w14:paraId="1FBAB981" w14:textId="7A9CA42E" w:rsidR="00213579" w:rsidRPr="00B11808"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“Debido a que no me fue proporcionada la información requerida: copia del acta de la </w:t>
      </w:r>
      <w:proofErr w:type="spellStart"/>
      <w:r w:rsidRPr="00B11808">
        <w:rPr>
          <w:rFonts w:ascii="Palatino Linotype" w:eastAsia="Palatino Linotype" w:hAnsi="Palatino Linotype" w:cs="Palatino Linotype"/>
          <w:i/>
          <w:sz w:val="22"/>
          <w:szCs w:val="22"/>
        </w:rPr>
        <w:t>Coplademun</w:t>
      </w:r>
      <w:proofErr w:type="spellEnd"/>
      <w:r w:rsidRPr="00B11808">
        <w:rPr>
          <w:rFonts w:ascii="Palatino Linotype" w:eastAsia="Palatino Linotype" w:hAnsi="Palatino Linotype" w:cs="Palatino Linotype"/>
          <w:i/>
          <w:sz w:val="22"/>
          <w:szCs w:val="22"/>
        </w:rPr>
        <w:t xml:space="preserve"> en la que se autoriza cambio de uso de suelo del predio en la </w:t>
      </w:r>
      <w:r w:rsidR="005F1A0A">
        <w:rPr>
          <w:rFonts w:ascii="Palatino Linotype" w:eastAsia="Palatino Linotype" w:hAnsi="Palatino Linotype" w:cs="Palatino Linotype"/>
          <w:i/>
          <w:sz w:val="22"/>
          <w:szCs w:val="22"/>
        </w:rPr>
        <w:t>XXXXX</w:t>
      </w:r>
      <w:r w:rsidRPr="00B11808">
        <w:rPr>
          <w:rFonts w:ascii="Palatino Linotype" w:eastAsia="Palatino Linotype" w:hAnsi="Palatino Linotype" w:cs="Palatino Linotype"/>
          <w:i/>
          <w:sz w:val="22"/>
          <w:szCs w:val="22"/>
        </w:rPr>
        <w:t xml:space="preserve"> </w:t>
      </w:r>
      <w:proofErr w:type="spellStart"/>
      <w:r w:rsidR="005F1A0A">
        <w:rPr>
          <w:rFonts w:ascii="Palatino Linotype" w:eastAsia="Palatino Linotype" w:hAnsi="Palatino Linotype" w:cs="Palatino Linotype"/>
          <w:b/>
          <w:i/>
          <w:sz w:val="22"/>
          <w:szCs w:val="22"/>
        </w:rPr>
        <w:t>XXXXX</w:t>
      </w:r>
      <w:proofErr w:type="spellEnd"/>
      <w:r w:rsidR="005F1A0A">
        <w:rPr>
          <w:rFonts w:ascii="Palatino Linotype" w:eastAsia="Palatino Linotype" w:hAnsi="Palatino Linotype" w:cs="Palatino Linotype"/>
          <w:b/>
          <w:i/>
          <w:sz w:val="22"/>
          <w:szCs w:val="22"/>
        </w:rPr>
        <w:t xml:space="preserve"> XX</w:t>
      </w:r>
      <w:r w:rsidRPr="00B11808">
        <w:rPr>
          <w:rFonts w:ascii="Palatino Linotype" w:eastAsia="Palatino Linotype" w:hAnsi="Palatino Linotype" w:cs="Palatino Linotype"/>
          <w:i/>
          <w:sz w:val="22"/>
          <w:szCs w:val="22"/>
        </w:rPr>
        <w:t xml:space="preserve">, </w:t>
      </w:r>
      <w:r w:rsidR="005F1A0A">
        <w:rPr>
          <w:rFonts w:ascii="Palatino Linotype" w:eastAsia="Palatino Linotype" w:hAnsi="Palatino Linotype" w:cs="Palatino Linotype"/>
          <w:i/>
          <w:sz w:val="22"/>
          <w:szCs w:val="22"/>
        </w:rPr>
        <w:t>XXXXXXXXX</w:t>
      </w:r>
      <w:r w:rsidRPr="00B11808">
        <w:rPr>
          <w:rFonts w:ascii="Palatino Linotype" w:eastAsia="Palatino Linotype" w:hAnsi="Palatino Linotype" w:cs="Palatino Linotype"/>
          <w:i/>
          <w:sz w:val="22"/>
          <w:szCs w:val="22"/>
        </w:rPr>
        <w:t xml:space="preserve">. Por lo que solicito, atentamente, se lleve a cabo una búsqueda exhaustiva en los archivos de la administración correspondiente al 2019/2021, </w:t>
      </w:r>
      <w:proofErr w:type="gramStart"/>
      <w:r w:rsidRPr="00B11808">
        <w:rPr>
          <w:rFonts w:ascii="Palatino Linotype" w:eastAsia="Palatino Linotype" w:hAnsi="Palatino Linotype" w:cs="Palatino Linotype"/>
          <w:i/>
          <w:sz w:val="22"/>
          <w:szCs w:val="22"/>
        </w:rPr>
        <w:t>ya que</w:t>
      </w:r>
      <w:proofErr w:type="gramEnd"/>
      <w:r w:rsidRPr="00B11808">
        <w:rPr>
          <w:rFonts w:ascii="Palatino Linotype" w:eastAsia="Palatino Linotype" w:hAnsi="Palatino Linotype" w:cs="Palatino Linotype"/>
          <w:i/>
          <w:sz w:val="22"/>
          <w:szCs w:val="22"/>
        </w:rPr>
        <w:t xml:space="preserve"> durante la gestión de la Sra., era la Tesorería la encargada de generar las autorizaciones de cambio de uso de suelo.” (sic)</w:t>
      </w:r>
    </w:p>
    <w:p w14:paraId="596B5AC9"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Anexos: </w:t>
      </w:r>
      <w:r w:rsidRPr="00B11808">
        <w:rPr>
          <w:rFonts w:ascii="Palatino Linotype" w:eastAsia="Palatino Linotype" w:hAnsi="Palatino Linotype" w:cs="Palatino Linotype"/>
        </w:rPr>
        <w:t xml:space="preserve">La parte </w:t>
      </w:r>
      <w:r w:rsidRPr="00B11808">
        <w:rPr>
          <w:rFonts w:ascii="Palatino Linotype" w:eastAsia="Palatino Linotype" w:hAnsi="Palatino Linotype" w:cs="Palatino Linotype"/>
          <w:b/>
        </w:rPr>
        <w:t xml:space="preserve">Recurrente </w:t>
      </w:r>
      <w:r w:rsidRPr="00B11808">
        <w:rPr>
          <w:rFonts w:ascii="Palatino Linotype" w:eastAsia="Palatino Linotype" w:hAnsi="Palatino Linotype" w:cs="Palatino Linotype"/>
        </w:rPr>
        <w:t xml:space="preserve">no adjuntó archivos. </w:t>
      </w:r>
    </w:p>
    <w:p w14:paraId="0686B175" w14:textId="77777777" w:rsidR="00213579" w:rsidRPr="00B11808" w:rsidRDefault="009A6CA6">
      <w:pPr>
        <w:spacing w:before="240" w:after="240" w:line="360" w:lineRule="auto"/>
        <w:ind w:right="51"/>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5. Turno. </w:t>
      </w:r>
      <w:r w:rsidRPr="00B1180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11808">
        <w:rPr>
          <w:rFonts w:ascii="Palatino Linotype" w:eastAsia="Palatino Linotype" w:hAnsi="Palatino Linotype" w:cs="Palatino Linotype"/>
          <w:b/>
        </w:rPr>
        <w:t xml:space="preserve">Guadalupe Ramírez Peña, </w:t>
      </w:r>
      <w:r w:rsidRPr="00B11808">
        <w:rPr>
          <w:rFonts w:ascii="Palatino Linotype" w:eastAsia="Palatino Linotype" w:hAnsi="Palatino Linotype" w:cs="Palatino Linotype"/>
        </w:rPr>
        <w:t xml:space="preserve">a efecto de que analizara sobre su admisión o su </w:t>
      </w:r>
      <w:proofErr w:type="spellStart"/>
      <w:r w:rsidRPr="00B11808">
        <w:rPr>
          <w:rFonts w:ascii="Palatino Linotype" w:eastAsia="Palatino Linotype" w:hAnsi="Palatino Linotype" w:cs="Palatino Linotype"/>
        </w:rPr>
        <w:t>desechamiento</w:t>
      </w:r>
      <w:proofErr w:type="spellEnd"/>
      <w:r w:rsidRPr="00B11808">
        <w:rPr>
          <w:rFonts w:ascii="Palatino Linotype" w:eastAsia="Palatino Linotype" w:hAnsi="Palatino Linotype" w:cs="Palatino Linotype"/>
        </w:rPr>
        <w:t>.</w:t>
      </w:r>
    </w:p>
    <w:p w14:paraId="7852803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6. Admisión del Recurso de revisión.</w:t>
      </w:r>
      <w:r w:rsidRPr="00B11808">
        <w:rPr>
          <w:rFonts w:ascii="Palatino Linotype" w:eastAsia="Palatino Linotype" w:hAnsi="Palatino Linotype" w:cs="Palatino Linotype"/>
        </w:rPr>
        <w:t xml:space="preserve"> Con fecha</w:t>
      </w:r>
      <w:r w:rsidRPr="00B11808">
        <w:rPr>
          <w:rFonts w:ascii="Palatino Linotype" w:eastAsia="Palatino Linotype" w:hAnsi="Palatino Linotype" w:cs="Palatino Linotype"/>
          <w:b/>
        </w:rPr>
        <w:t xml:space="preserve"> veintidós de junio de dos mil veintidós, </w:t>
      </w:r>
      <w:r w:rsidRPr="00B11808">
        <w:rPr>
          <w:rFonts w:ascii="Palatino Linotype" w:eastAsia="Palatino Linotype" w:hAnsi="Palatino Linotype" w:cs="Palatino Linotype"/>
        </w:rPr>
        <w:t xml:space="preserve">este Instituto de Transparencia, Acceso a la Información Pública y </w:t>
      </w:r>
      <w:r w:rsidRPr="00B11808">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presentara su informe justificado.</w:t>
      </w:r>
    </w:p>
    <w:p w14:paraId="100D85FD" w14:textId="77777777" w:rsidR="00213579" w:rsidRPr="00B11808" w:rsidRDefault="009A6CA6">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B11808">
        <w:rPr>
          <w:rFonts w:ascii="Palatino Linotype" w:eastAsia="Palatino Linotype" w:hAnsi="Palatino Linotype" w:cs="Palatino Linotype"/>
          <w:b/>
        </w:rPr>
        <w:t>7. Manifestaciones</w:t>
      </w:r>
      <w:r w:rsidRPr="00B11808">
        <w:rPr>
          <w:rFonts w:ascii="Palatino Linotype" w:eastAsia="Palatino Linotype" w:hAnsi="Palatino Linotype" w:cs="Palatino Linotype"/>
        </w:rPr>
        <w:t xml:space="preserve">. En fecha </w:t>
      </w:r>
      <w:r w:rsidRPr="00B11808">
        <w:rPr>
          <w:rFonts w:ascii="Palatino Linotype" w:eastAsia="Palatino Linotype" w:hAnsi="Palatino Linotype" w:cs="Palatino Linotype"/>
          <w:b/>
        </w:rPr>
        <w:t xml:space="preserve">veintinueve de junio de dos mil veintidós, </w:t>
      </w:r>
      <w:r w:rsidRPr="00B11808">
        <w:rPr>
          <w:rFonts w:ascii="Palatino Linotype" w:eastAsia="Palatino Linotype" w:hAnsi="Palatino Linotype" w:cs="Palatino Linotype"/>
        </w:rPr>
        <w:t xml:space="preserve">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remitió, a través del SAIMEX, el oficio número TM/2136/2022 de fecha veintidós de junio de dos mil veintidós, mediante el cual el Tesorero Municipal informa que después de una búsqueda exhaustiva en los registros de la Tesorería Municipal, no se localizó ninguna autorización del cambio de uso de suelo, dictamen y/o cualquier otro trámite respecto a la dirección en comento.</w:t>
      </w:r>
    </w:p>
    <w:p w14:paraId="71DA03D0"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Agregando que derivado de las circunstancias climatológicas, que ocasionaron fuertes lluvias, derivado de la inundación del Palacio Municipal de Atizapán de Zaragoza, evento que se suscitó el día 5 de julio de 2021, hubo una pérdida de 2 cajas que contenían 59 expedientes de cambio de uso de suelo, siendo imposible saber con exactitud si alguna de ellas contenía el documento que se requiere, no obstante, declaró la inexistencia de la información con el número de acuerdo CDI/II/09/02/2022, mismo que se anexó.</w:t>
      </w:r>
    </w:p>
    <w:p w14:paraId="53D138A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8. Ampliación del término para resolver</w:t>
      </w:r>
      <w:r w:rsidRPr="00B11808">
        <w:rPr>
          <w:rFonts w:ascii="Palatino Linotype" w:eastAsia="Palatino Linotype" w:hAnsi="Palatino Linotype" w:cs="Palatino Linotype"/>
        </w:rPr>
        <w:t xml:space="preserve">. En fecha </w:t>
      </w:r>
      <w:r w:rsidRPr="00B11808">
        <w:rPr>
          <w:rFonts w:ascii="Palatino Linotype" w:eastAsia="Palatino Linotype" w:hAnsi="Palatino Linotype" w:cs="Palatino Linotype"/>
          <w:b/>
        </w:rPr>
        <w:t>veinticinco de agosto de dos mil veintidós</w:t>
      </w:r>
      <w:r w:rsidRPr="00B1180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C771C5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86D587"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BA5E0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B719E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696C17" w14:textId="77777777" w:rsidR="00213579" w:rsidRPr="00B11808" w:rsidRDefault="009A6CA6">
      <w:pPr>
        <w:spacing w:before="240" w:after="240" w:line="360" w:lineRule="auto"/>
        <w:jc w:val="both"/>
        <w:rPr>
          <w:rFonts w:ascii="Palatino Linotype" w:eastAsia="Palatino Linotype" w:hAnsi="Palatino Linotype" w:cs="Palatino Linotype"/>
          <w:strike/>
        </w:rPr>
      </w:pPr>
      <w:r w:rsidRPr="00B1180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647889" w14:textId="77777777" w:rsidR="00213579" w:rsidRPr="00B11808" w:rsidRDefault="009A6CA6">
      <w:pPr>
        <w:numPr>
          <w:ilvl w:val="0"/>
          <w:numId w:val="1"/>
        </w:num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E70F2DD" w14:textId="77777777" w:rsidR="00213579" w:rsidRPr="00B11808" w:rsidRDefault="009A6CA6">
      <w:pPr>
        <w:numPr>
          <w:ilvl w:val="0"/>
          <w:numId w:val="1"/>
        </w:num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Actividad Procesal del interesado. Acciones u omisiones del interesado.</w:t>
      </w:r>
    </w:p>
    <w:p w14:paraId="4E21F2FC" w14:textId="77777777" w:rsidR="00213579" w:rsidRPr="00B11808" w:rsidRDefault="009A6CA6">
      <w:pPr>
        <w:numPr>
          <w:ilvl w:val="0"/>
          <w:numId w:val="1"/>
        </w:num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Conducta de la Autoridad: Las Acciones u omisiones realizadas en el procedimiento. Así como si la autoridad actuó con la debida diligencia.</w:t>
      </w:r>
    </w:p>
    <w:p w14:paraId="07737A34" w14:textId="77777777" w:rsidR="00213579" w:rsidRPr="00B11808" w:rsidRDefault="009A6CA6">
      <w:pPr>
        <w:spacing w:before="240" w:after="240" w:line="360" w:lineRule="auto"/>
        <w:ind w:left="567"/>
        <w:jc w:val="both"/>
        <w:rPr>
          <w:rFonts w:ascii="Palatino Linotype" w:eastAsia="Palatino Linotype" w:hAnsi="Palatino Linotype" w:cs="Palatino Linotype"/>
        </w:rPr>
      </w:pPr>
      <w:r w:rsidRPr="00B11808">
        <w:rPr>
          <w:rFonts w:ascii="Palatino Linotype" w:eastAsia="Palatino Linotype" w:hAnsi="Palatino Linotype" w:cs="Palatino Linotype"/>
        </w:rPr>
        <w:t>d) La afectación generada en la situación jurídica de la persona involucrada en el proceso: Violación a sus derechos humanos.</w:t>
      </w:r>
    </w:p>
    <w:p w14:paraId="7423C965"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F223DA" w14:textId="77777777" w:rsidR="00213579" w:rsidRPr="00B11808" w:rsidRDefault="009A6CA6">
      <w:pPr>
        <w:spacing w:before="240" w:after="240" w:line="360" w:lineRule="auto"/>
        <w:jc w:val="both"/>
        <w:rPr>
          <w:rFonts w:ascii="Palatino Linotype" w:eastAsia="Palatino Linotype" w:hAnsi="Palatino Linotype" w:cs="Palatino Linotype"/>
          <w:b/>
        </w:rPr>
      </w:pPr>
      <w:r w:rsidRPr="00B1180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11808">
        <w:rPr>
          <w:rFonts w:ascii="Palatino Linotype" w:eastAsia="Palatino Linotype" w:hAnsi="Palatino Linotype" w:cs="Palatino Linotype"/>
          <w:i/>
        </w:rPr>
        <w:t xml:space="preserve">“TÉRMINOS PROCESALES. PARA DETERMINAR SI UN FUNCIONARIO JUDICIAL ACTUÓ INDEBIDAMENTE POR NO RESPETARLOS SE DEBE ATENDER AL </w:t>
      </w:r>
      <w:r w:rsidRPr="00B11808">
        <w:rPr>
          <w:rFonts w:ascii="Palatino Linotype" w:eastAsia="Palatino Linotype" w:hAnsi="Palatino Linotype" w:cs="Palatino Linotype"/>
          <w:i/>
        </w:rPr>
        <w:lastRenderedPageBreak/>
        <w:t>PRESUPUESTO QUE CONSIDERÓ EL LEGISLADOR AL FIJARLOS Y LAS CARACTERÍSTICAS DEL CASO.”</w:t>
      </w:r>
      <w:r w:rsidRPr="00B11808">
        <w:rPr>
          <w:rFonts w:ascii="Palatino Linotype" w:eastAsia="Palatino Linotype" w:hAnsi="Palatino Linotype" w:cs="Palatino Linotype"/>
        </w:rPr>
        <w:t>, visible en la Gaceta del Seminario Judicial de la Federación con el registro digital 205635.</w:t>
      </w:r>
    </w:p>
    <w:p w14:paraId="335614E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6D7A74"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FF6A03" w14:textId="77777777" w:rsidR="00213579" w:rsidRPr="00B11808" w:rsidRDefault="009A6CA6">
      <w:pPr>
        <w:spacing w:before="240" w:after="240"/>
        <w:ind w:left="851" w:right="902"/>
        <w:jc w:val="both"/>
        <w:rPr>
          <w:rFonts w:ascii="Palatino Linotype" w:eastAsia="Palatino Linotype" w:hAnsi="Palatino Linotype" w:cs="Palatino Linotype"/>
          <w:sz w:val="22"/>
          <w:szCs w:val="22"/>
        </w:rPr>
      </w:pPr>
      <w:r w:rsidRPr="00B11808">
        <w:rPr>
          <w:rFonts w:ascii="Palatino Linotype" w:eastAsia="Palatino Linotype" w:hAnsi="Palatino Linotype" w:cs="Palatino Linotype"/>
        </w:rPr>
        <w:t xml:space="preserve"> </w:t>
      </w: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PLAZO RAZONABLE PARA RESOLVER. DIMENSIÓN Y EFECTOS DE ESTE CONCEPTO CUANDO SE ADUCE EXCESIVA CARGA DE TRABAJO</w:t>
      </w: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92E5EE" w14:textId="77777777" w:rsidR="00213579" w:rsidRPr="00B11808" w:rsidRDefault="009A6CA6">
      <w:pPr>
        <w:spacing w:before="240" w:after="240"/>
        <w:ind w:left="851" w:right="902"/>
        <w:jc w:val="both"/>
        <w:rPr>
          <w:rFonts w:ascii="Palatino Linotype" w:eastAsia="Palatino Linotype" w:hAnsi="Palatino Linotype" w:cs="Palatino Linotype"/>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sz w:val="22"/>
          <w:szCs w:val="22"/>
        </w:rPr>
        <w:t>, visible en el Seminario Judicial de la Federación y su gaceta, con el registro digital 2002350.</w:t>
      </w:r>
    </w:p>
    <w:p w14:paraId="158BCA95"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EE777EB"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9. Cierre de instrucción. </w:t>
      </w:r>
      <w:r w:rsidRPr="00B1180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B11808">
        <w:rPr>
          <w:rFonts w:ascii="Palatino Linotype" w:eastAsia="Palatino Linotype" w:hAnsi="Palatino Linotype" w:cs="Palatino Linotype"/>
          <w:b/>
        </w:rPr>
        <w:t>cuatro de noviembre de dos mil veintidós</w:t>
      </w:r>
      <w:r w:rsidRPr="00B11808">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0F03849"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B11808" w:rsidRDefault="009A6CA6">
      <w:pPr>
        <w:widowControl w:val="0"/>
        <w:spacing w:before="240" w:after="240" w:line="360" w:lineRule="auto"/>
        <w:jc w:val="center"/>
        <w:rPr>
          <w:rFonts w:ascii="Palatino Linotype" w:eastAsia="Palatino Linotype" w:hAnsi="Palatino Linotype" w:cs="Palatino Linotype"/>
          <w:b/>
        </w:rPr>
      </w:pPr>
      <w:r w:rsidRPr="00B11808">
        <w:rPr>
          <w:rFonts w:ascii="Palatino Linotype" w:eastAsia="Palatino Linotype" w:hAnsi="Palatino Linotype" w:cs="Palatino Linotype"/>
          <w:b/>
        </w:rPr>
        <w:t>II. C O N S I D E R A N D O S</w:t>
      </w:r>
    </w:p>
    <w:p w14:paraId="4FE43A5B"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Primero. Competencia.</w:t>
      </w:r>
      <w:r w:rsidRPr="00B1180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B11808">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019F9E39" w14:textId="77777777" w:rsidR="00213579" w:rsidRPr="00B11808" w:rsidRDefault="009A6CA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11808">
        <w:rPr>
          <w:rFonts w:ascii="Palatino Linotype" w:eastAsia="Palatino Linotype" w:hAnsi="Palatino Linotype" w:cs="Palatino Linotype"/>
          <w:b/>
        </w:rPr>
        <w:t>Segundo. Oportunidad y Procedibilidad del Recurso de Revisión</w:t>
      </w:r>
      <w:r w:rsidRPr="00B1180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85B4B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remitió la respuesta a la solicitud de información el día </w:t>
      </w:r>
      <w:r w:rsidRPr="00B11808">
        <w:rPr>
          <w:rFonts w:ascii="Palatino Linotype" w:eastAsia="Palatino Linotype" w:hAnsi="Palatino Linotype" w:cs="Palatino Linotype"/>
          <w:b/>
        </w:rPr>
        <w:t xml:space="preserve">diecisiete de junio de dos mil veintidós, </w:t>
      </w:r>
      <w:r w:rsidRPr="00B11808">
        <w:rPr>
          <w:rFonts w:ascii="Palatino Linotype" w:eastAsia="Palatino Linotype" w:hAnsi="Palatino Linotype" w:cs="Palatino Linotype"/>
        </w:rPr>
        <w:t xml:space="preserve">mientras que el recurso de revisión interpuesto por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se tuvo por presentado el día </w:t>
      </w:r>
      <w:r w:rsidRPr="00B11808">
        <w:rPr>
          <w:rFonts w:ascii="Palatino Linotype" w:eastAsia="Palatino Linotype" w:hAnsi="Palatino Linotype" w:cs="Palatino Linotype"/>
          <w:b/>
        </w:rPr>
        <w:t>diecisiete de junio de dos mil veintidós</w:t>
      </w:r>
      <w:r w:rsidRPr="00B11808">
        <w:rPr>
          <w:rFonts w:ascii="Palatino Linotype" w:eastAsia="Palatino Linotype" w:hAnsi="Palatino Linotype" w:cs="Palatino Linotype"/>
        </w:rPr>
        <w:t>, esto es, el mismo día en que tuvo conocimiento de la respuesta impugnada.</w:t>
      </w:r>
    </w:p>
    <w:p w14:paraId="1B73B42B"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B11808">
        <w:rPr>
          <w:rFonts w:ascii="Palatino Linotype" w:eastAsia="Palatino Linotype" w:hAnsi="Palatino Linotype" w:cs="Palatino Linotype"/>
        </w:rPr>
        <w:lastRenderedPageBreak/>
        <w:t>Junio de 2015, Tomo I, página 569 de la Décima época que lleva por rubro y texto los siguientes:</w:t>
      </w:r>
    </w:p>
    <w:p w14:paraId="40D39E14"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B11808">
        <w:rPr>
          <w:rFonts w:ascii="Palatino Linotype" w:eastAsia="Palatino Linotype" w:hAnsi="Palatino Linotype" w:cs="Palatino Linotype"/>
          <w:i/>
          <w:sz w:val="22"/>
          <w:szCs w:val="22"/>
        </w:rPr>
        <w:t>.</w:t>
      </w:r>
    </w:p>
    <w:p w14:paraId="1164318C"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11808">
        <w:rPr>
          <w:rFonts w:ascii="Palatino Linotype" w:eastAsia="Palatino Linotype" w:hAnsi="Palatino Linotype" w:cs="Palatino Linotype"/>
          <w:i/>
          <w:sz w:val="22"/>
          <w:szCs w:val="22"/>
        </w:rPr>
        <w:t>que</w:t>
      </w:r>
      <w:proofErr w:type="gramEnd"/>
      <w:r w:rsidRPr="00B11808">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4BCD77E3" w14:textId="77777777" w:rsidR="00213579" w:rsidRPr="00B11808" w:rsidRDefault="009A6CA6">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B1180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47D29D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Finalmente, se advierte que resulta procedente la interposición del recurso, según lo manifestado por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en sus motivos de inconformidad, de acuerdo al artículo 179, fracciones I y III del ordenamiento legal citado, que a la letra dice: </w:t>
      </w:r>
    </w:p>
    <w:p w14:paraId="70BBDA6D" w14:textId="77777777" w:rsidR="00213579" w:rsidRPr="00B11808" w:rsidRDefault="009A6CA6">
      <w:pPr>
        <w:spacing w:before="120" w:after="120"/>
        <w:ind w:left="993"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179.</w:t>
      </w:r>
      <w:r w:rsidRPr="00B1180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1B76AF3" w14:textId="77777777" w:rsidR="00213579" w:rsidRPr="00B11808" w:rsidRDefault="009A6CA6">
      <w:pPr>
        <w:spacing w:before="120" w:after="120"/>
        <w:ind w:left="1134"/>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w:t>
      </w:r>
      <w:r w:rsidRPr="00B11808">
        <w:rPr>
          <w:rFonts w:ascii="Palatino Linotype" w:eastAsia="Palatino Linotype" w:hAnsi="Palatino Linotype" w:cs="Palatino Linotype"/>
          <w:i/>
          <w:sz w:val="22"/>
          <w:szCs w:val="22"/>
        </w:rPr>
        <w:t xml:space="preserve"> La negativa a la información solicitada;</w:t>
      </w:r>
    </w:p>
    <w:p w14:paraId="248EE716" w14:textId="77777777" w:rsidR="00213579" w:rsidRPr="00B11808" w:rsidRDefault="009A6CA6">
      <w:pPr>
        <w:spacing w:before="120" w:after="120"/>
        <w:ind w:left="1134"/>
        <w:rPr>
          <w:rFonts w:ascii="Palatino Linotype" w:eastAsia="Palatino Linotype" w:hAnsi="Palatino Linotype" w:cs="Palatino Linotype"/>
          <w:b/>
          <w:i/>
          <w:sz w:val="20"/>
          <w:szCs w:val="20"/>
        </w:rPr>
      </w:pPr>
      <w:r w:rsidRPr="00B11808">
        <w:rPr>
          <w:rFonts w:ascii="Palatino Linotype" w:eastAsia="Palatino Linotype" w:hAnsi="Palatino Linotype" w:cs="Palatino Linotype"/>
          <w:b/>
          <w:i/>
          <w:sz w:val="20"/>
          <w:szCs w:val="20"/>
        </w:rPr>
        <w:t>…</w:t>
      </w:r>
    </w:p>
    <w:p w14:paraId="194405BF" w14:textId="77777777" w:rsidR="00213579" w:rsidRPr="00B11808" w:rsidRDefault="009A6CA6">
      <w:pPr>
        <w:spacing w:before="120" w:after="120"/>
        <w:ind w:left="1134"/>
        <w:rPr>
          <w:rFonts w:ascii="Palatino Linotype" w:eastAsia="Palatino Linotype" w:hAnsi="Palatino Linotype" w:cs="Palatino Linotype"/>
          <w:b/>
          <w:i/>
          <w:sz w:val="22"/>
          <w:szCs w:val="22"/>
        </w:rPr>
      </w:pPr>
      <w:r w:rsidRPr="00B11808">
        <w:rPr>
          <w:rFonts w:ascii="Palatino Linotype" w:eastAsia="Palatino Linotype" w:hAnsi="Palatino Linotype" w:cs="Palatino Linotype"/>
          <w:b/>
          <w:i/>
          <w:sz w:val="22"/>
          <w:szCs w:val="22"/>
        </w:rPr>
        <w:lastRenderedPageBreak/>
        <w:t xml:space="preserve">III. </w:t>
      </w:r>
      <w:r w:rsidRPr="00B11808">
        <w:rPr>
          <w:rFonts w:ascii="Palatino Linotype" w:eastAsia="Palatino Linotype" w:hAnsi="Palatino Linotype" w:cs="Palatino Linotype"/>
          <w:i/>
          <w:sz w:val="22"/>
          <w:szCs w:val="22"/>
        </w:rPr>
        <w:t>La declaración de inexistencia de la información</w:t>
      </w:r>
      <w:r w:rsidRPr="00B11808">
        <w:rPr>
          <w:rFonts w:ascii="Palatino Linotype" w:eastAsia="Palatino Linotype" w:hAnsi="Palatino Linotype" w:cs="Palatino Linotype"/>
          <w:b/>
          <w:i/>
          <w:sz w:val="22"/>
          <w:szCs w:val="22"/>
        </w:rPr>
        <w:t>;”</w:t>
      </w:r>
    </w:p>
    <w:p w14:paraId="619D2030"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Tercero. Materia de la revisión. </w:t>
      </w:r>
      <w:r w:rsidRPr="00B1180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B1180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11808">
        <w:rPr>
          <w:rFonts w:ascii="Palatino Linotype" w:eastAsia="Palatino Linotype" w:hAnsi="Palatino Linotype" w:cs="Palatino Linotype"/>
        </w:rPr>
        <w:t xml:space="preserve">de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o en su defecto, en caso de ser procedente, ordenar la entrega de información oportuna.</w:t>
      </w:r>
    </w:p>
    <w:p w14:paraId="63E8CD4B" w14:textId="77777777" w:rsidR="00213579" w:rsidRPr="00B11808" w:rsidRDefault="009A6CA6">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B11808">
        <w:rPr>
          <w:rFonts w:ascii="Palatino Linotype" w:eastAsia="Palatino Linotype" w:hAnsi="Palatino Linotype" w:cs="Palatino Linotype"/>
          <w:b/>
        </w:rPr>
        <w:t xml:space="preserve">Cuarto. Estudio del asunto. </w:t>
      </w:r>
      <w:r w:rsidRPr="00B11808">
        <w:rPr>
          <w:rFonts w:ascii="Palatino Linotype" w:eastAsia="Palatino Linotype" w:hAnsi="Palatino Linotype" w:cs="Palatino Linotype"/>
        </w:rPr>
        <w:t xml:space="preserve">Del análisis de la solicitud de información, motivo del recurso de revisión que ahora se resuelve se advierte que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requirió al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le proporcione, información consistente en lo siguiente:</w:t>
      </w:r>
    </w:p>
    <w:p w14:paraId="751899BF" w14:textId="77777777" w:rsidR="00213579" w:rsidRPr="00B11808" w:rsidRDefault="009A6CA6">
      <w:pPr>
        <w:spacing w:before="240" w:after="240" w:line="360" w:lineRule="auto"/>
        <w:ind w:left="567" w:right="49"/>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1. A la Tesorería Municipal: copia del acta de la </w:t>
      </w:r>
      <w:proofErr w:type="spellStart"/>
      <w:r w:rsidRPr="00B11808">
        <w:rPr>
          <w:rFonts w:ascii="Palatino Linotype" w:eastAsia="Palatino Linotype" w:hAnsi="Palatino Linotype" w:cs="Palatino Linotype"/>
        </w:rPr>
        <w:t>Coplademun</w:t>
      </w:r>
      <w:proofErr w:type="spellEnd"/>
      <w:r w:rsidRPr="00B11808">
        <w:rPr>
          <w:rFonts w:ascii="Palatino Linotype" w:eastAsia="Palatino Linotype" w:hAnsi="Palatino Linotype" w:cs="Palatino Linotype"/>
        </w:rPr>
        <w:t xml:space="preserve"> en la que se autoriza el cambio de uso de suelo para el predio con los datos de ubicación referidos en la solicitud.</w:t>
      </w:r>
    </w:p>
    <w:p w14:paraId="4BCF3CFB"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respuesta,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a través de la Unidad de Transparencia, hizo del conocimiento de la persona solicitante el pronunciamiento emitido por el </w:t>
      </w:r>
      <w:r w:rsidRPr="00B11808">
        <w:rPr>
          <w:rFonts w:ascii="Palatino Linotype" w:eastAsia="Palatino Linotype" w:hAnsi="Palatino Linotype" w:cs="Palatino Linotype"/>
          <w:b/>
        </w:rPr>
        <w:t>Tesorero Municipal,</w:t>
      </w:r>
      <w:r w:rsidRPr="00B11808">
        <w:rPr>
          <w:rFonts w:ascii="Palatino Linotype" w:eastAsia="Palatino Linotype" w:hAnsi="Palatino Linotype" w:cs="Palatino Linotype"/>
        </w:rPr>
        <w:t xml:space="preserve"> quien manifestó que el área a su cargo no genera los documentos solicitados, por lo que la atención de la solicitud no está dentro de su ámbito de competencia; y por el </w:t>
      </w:r>
      <w:r w:rsidRPr="00B11808">
        <w:rPr>
          <w:rFonts w:ascii="Palatino Linotype" w:eastAsia="Palatino Linotype" w:hAnsi="Palatino Linotype" w:cs="Palatino Linotype"/>
          <w:b/>
        </w:rPr>
        <w:t>Director General de Ordenamiento Territorial y Desarrollo Urbano</w:t>
      </w:r>
      <w:r w:rsidRPr="00B11808">
        <w:rPr>
          <w:rFonts w:ascii="Palatino Linotype" w:eastAsia="Palatino Linotype" w:hAnsi="Palatino Linotype" w:cs="Palatino Linotype"/>
        </w:rPr>
        <w:t xml:space="preserve">, quien informó que se realizó la búsqueda en los archivos que obran en la Dirección, de los años anteriores al dos mil dieciocho, sin embargo, no se localizó Acta del </w:t>
      </w:r>
      <w:proofErr w:type="spellStart"/>
      <w:r w:rsidRPr="00B11808">
        <w:rPr>
          <w:rFonts w:ascii="Palatino Linotype" w:eastAsia="Palatino Linotype" w:hAnsi="Palatino Linotype" w:cs="Palatino Linotype"/>
        </w:rPr>
        <w:t>Coplademun</w:t>
      </w:r>
      <w:proofErr w:type="spellEnd"/>
      <w:r w:rsidRPr="00B11808">
        <w:rPr>
          <w:rFonts w:ascii="Palatino Linotype" w:eastAsia="Palatino Linotype" w:hAnsi="Palatino Linotype" w:cs="Palatino Linotype"/>
        </w:rPr>
        <w:t xml:space="preserve"> ni autorización para cambio de uso del suelo del predio </w:t>
      </w:r>
      <w:r w:rsidRPr="00B11808">
        <w:rPr>
          <w:rFonts w:ascii="Palatino Linotype" w:eastAsia="Palatino Linotype" w:hAnsi="Palatino Linotype" w:cs="Palatino Linotype"/>
        </w:rPr>
        <w:lastRenderedPageBreak/>
        <w:t>mencionado, asimismo que parte de la administración 2019-2021 la entonces Tesorería Municipal, tenía la facultad de realizar dichas autorizaciones, sugiriendo que en  caso de que se haya dictado dicho cambio de uso del suelo durante el tiempo que dicha dependencia tuvo esa atribución, a esta le correspondería informar respecto de su existencia.</w:t>
      </w:r>
    </w:p>
    <w:p w14:paraId="6863481E"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no le fue proporcionada la información requerida, solicitando en el acto, se llevara a cabo una búsqueda exhaustiva en los archivos de la administración 2019-2021, durante la cual, la Tesorería era la encargada de generar las autorizaciones de cambio de uso de suelo.</w:t>
      </w:r>
    </w:p>
    <w:p w14:paraId="43D2860F" w14:textId="77777777" w:rsidR="00213579" w:rsidRPr="00B11808" w:rsidRDefault="009A6CA6">
      <w:pPr>
        <w:spacing w:before="240" w:after="240" w:line="360" w:lineRule="auto"/>
        <w:ind w:right="51"/>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este sentido, no escapa de la óptica de este Órgano Garante que la persona solicitante pretendió ampliar su solicitud a través de su recurso de revisión, pues solicitó que hiciera una búsqueda en los archivos de la administración 2019-2021, no obstante, como se advierte en el antecedente 1 de la presente resolución, esta fue omisa en señalar un periodo cierto o determinado del cual requería la información, es decir, no fue requerida en un primer momento en dichos términos, en este sentido, dichos pronunciamientos se traducen como una </w:t>
      </w:r>
      <w:r w:rsidRPr="00B11808">
        <w:rPr>
          <w:rFonts w:ascii="Palatino Linotype" w:eastAsia="Palatino Linotype" w:hAnsi="Palatino Linotype" w:cs="Palatino Linotype"/>
          <w:i/>
        </w:rPr>
        <w:t xml:space="preserve">plus </w:t>
      </w:r>
      <w:proofErr w:type="spellStart"/>
      <w:r w:rsidRPr="00B11808">
        <w:rPr>
          <w:rFonts w:ascii="Palatino Linotype" w:eastAsia="Palatino Linotype" w:hAnsi="Palatino Linotype" w:cs="Palatino Linotype"/>
          <w:i/>
        </w:rPr>
        <w:t>petitio</w:t>
      </w:r>
      <w:proofErr w:type="spellEnd"/>
      <w:r w:rsidRPr="00B11808">
        <w:rPr>
          <w:rFonts w:ascii="Palatino Linotype" w:eastAsia="Palatino Linotype" w:hAnsi="Palatino Linotype" w:cs="Palatino Linotype"/>
          <w:b/>
          <w:i/>
        </w:rPr>
        <w:t xml:space="preserve">, </w:t>
      </w:r>
      <w:r w:rsidRPr="00B11808">
        <w:rPr>
          <w:rFonts w:ascii="Palatino Linotype" w:eastAsia="Palatino Linotype" w:hAnsi="Palatino Linotype" w:cs="Palatino Linotype"/>
        </w:rPr>
        <w:t xml:space="preserve">y por tanto inatendibles a través del recurso de revisión. </w:t>
      </w:r>
    </w:p>
    <w:p w14:paraId="7E6DBB25"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este orden de ideas, una vez formulada su solicitud inicial,</w:t>
      </w:r>
      <w:r w:rsidRPr="00B11808">
        <w:rPr>
          <w:rFonts w:ascii="Palatino Linotype" w:eastAsia="Palatino Linotype" w:hAnsi="Palatino Linotype" w:cs="Palatino Linotype"/>
          <w:i/>
        </w:rPr>
        <w:t xml:space="preserve"> </w:t>
      </w:r>
      <w:r w:rsidRPr="00B11808">
        <w:rPr>
          <w:rFonts w:ascii="Palatino Linotype" w:eastAsia="Palatino Linotype" w:hAnsi="Palatino Linotype" w:cs="Palatino Linotype"/>
        </w:rPr>
        <w:t xml:space="preserve">los particulares no pueden modificarla o ampliarla a través de posteriores promociones o en el momento de ingresar su recurso de revisión y menos aún si les fue otorgada la </w:t>
      </w:r>
      <w:r w:rsidRPr="00B11808">
        <w:rPr>
          <w:rFonts w:ascii="Palatino Linotype" w:eastAsia="Palatino Linotype" w:hAnsi="Palatino Linotype" w:cs="Palatino Linotype"/>
        </w:rPr>
        <w:lastRenderedPageBreak/>
        <w:t>oportunidad para su ampliación, por tanto, la materia de las solicitudes de información se circunscribe a que se permita el acceso a los documentos inicialmente solicitados y en su caso a los aclarados o corregidos.</w:t>
      </w:r>
    </w:p>
    <w:p w14:paraId="52B18881" w14:textId="77777777" w:rsidR="00213579" w:rsidRPr="00B11808" w:rsidRDefault="009A6CA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7FCEA5AF" w14:textId="77777777" w:rsidR="00213579" w:rsidRPr="00B11808" w:rsidRDefault="009A6CA6">
      <w:pPr>
        <w:spacing w:before="240" w:after="240"/>
        <w:ind w:left="851" w:right="900"/>
        <w:jc w:val="both"/>
        <w:rPr>
          <w:rFonts w:ascii="Palatino Linotype" w:eastAsia="Palatino Linotype" w:hAnsi="Palatino Linotype" w:cs="Palatino Linotype"/>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B11808">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B11808">
        <w:rPr>
          <w:rFonts w:ascii="Palatino Linotype" w:eastAsia="Palatino Linotype" w:hAnsi="Palatino Linotype" w:cs="Palatino Linotype"/>
          <w:b/>
          <w:i/>
          <w:sz w:val="22"/>
          <w:szCs w:val="22"/>
        </w:rPr>
        <w:t>.</w:t>
      </w:r>
      <w:r w:rsidRPr="00B11808">
        <w:rPr>
          <w:rFonts w:ascii="Palatino Linotype" w:eastAsia="Palatino Linotype" w:hAnsi="Palatino Linotype" w:cs="Palatino Linotype"/>
          <w:i/>
          <w:sz w:val="22"/>
          <w:szCs w:val="22"/>
        </w:rPr>
        <w:t>”</w:t>
      </w:r>
    </w:p>
    <w:p w14:paraId="35B72F33"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Corolario anterior, en ejercicio de la facultad de suplencia prevista en los artículos 13</w:t>
      </w:r>
      <w:r w:rsidRPr="00B11808">
        <w:rPr>
          <w:rFonts w:ascii="Palatino Linotype" w:eastAsia="Palatino Linotype" w:hAnsi="Palatino Linotype" w:cs="Palatino Linotype"/>
          <w:vertAlign w:val="superscript"/>
        </w:rPr>
        <w:footnoteReference w:id="1"/>
      </w:r>
      <w:r w:rsidRPr="00B11808">
        <w:rPr>
          <w:rFonts w:ascii="Palatino Linotype" w:eastAsia="Palatino Linotype" w:hAnsi="Palatino Linotype" w:cs="Palatino Linotype"/>
        </w:rPr>
        <w:t xml:space="preserve"> y 181</w:t>
      </w:r>
      <w:r w:rsidRPr="00B11808">
        <w:rPr>
          <w:rFonts w:ascii="Palatino Linotype" w:eastAsia="Palatino Linotype" w:hAnsi="Palatino Linotype" w:cs="Palatino Linotype"/>
          <w:vertAlign w:val="superscript"/>
        </w:rPr>
        <w:footnoteReference w:id="2"/>
      </w:r>
      <w:r w:rsidRPr="00B11808">
        <w:rPr>
          <w:rFonts w:ascii="Palatino Linotype" w:eastAsia="Palatino Linotype" w:hAnsi="Palatino Linotype" w:cs="Palatino Linotype"/>
        </w:rPr>
        <w:t xml:space="preserve"> párrafo cuarto de la Ley de Transparencia y Acceso a la Información Pública del Estado de México y Municipios, este Organismo Garante estima que la información que es susceptible de entrega corresponde con a la que se hubiera generado, administre o posea en el año inmediato anterior a la fecha de presentación </w:t>
      </w:r>
      <w:r w:rsidRPr="00B11808">
        <w:rPr>
          <w:rFonts w:ascii="Palatino Linotype" w:eastAsia="Palatino Linotype" w:hAnsi="Palatino Linotype" w:cs="Palatino Linotype"/>
        </w:rPr>
        <w:lastRenderedPageBreak/>
        <w:t>de la solicitud, eso es del diecinueve de mayo de dos mil veintiuno al diecinueve de mayo dos mil veintidós.</w:t>
      </w:r>
    </w:p>
    <w:p w14:paraId="4F9A7E7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Lo anterior se robustece con el criterio de interpretación 03/19 emitido por el Instituto Nacional de Transparencia Acceso a la Información y Protección de Datos Personales, INAI, en el cual es del tenor literal siguiente:</w:t>
      </w:r>
    </w:p>
    <w:p w14:paraId="74F33568"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Periodo de búsqueda de la información</w:t>
      </w:r>
      <w:r w:rsidRPr="00B11808">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3154D93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Por otro lado, una vez admitido el presente recurso de revisión, en términos del artículo 185 fracción II</w:t>
      </w:r>
      <w:r w:rsidRPr="00B11808">
        <w:rPr>
          <w:rFonts w:ascii="Palatino Linotype" w:eastAsia="Palatino Linotype" w:hAnsi="Palatino Linotype" w:cs="Palatino Linotype"/>
          <w:vertAlign w:val="superscript"/>
        </w:rPr>
        <w:footnoteReference w:id="3"/>
      </w:r>
      <w:r w:rsidRPr="00B1180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F1E8F6B"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tal sentido,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a través de la Tesorería Municipal, informó que después de realizar la búsqueda exhaustiva en los registros, no se localizó ninguna autorización del cambio de uso de suelo, dictamen y/o cualquier otro trámite respecto a la dirección en comento, agregando que como resultado de las circunstancias climatológicas que ocasionaron fuertes lluvias, hubo una inundación </w:t>
      </w:r>
      <w:r w:rsidRPr="00B11808">
        <w:rPr>
          <w:rFonts w:ascii="Palatino Linotype" w:eastAsia="Palatino Linotype" w:hAnsi="Palatino Linotype" w:cs="Palatino Linotype"/>
        </w:rPr>
        <w:lastRenderedPageBreak/>
        <w:t xml:space="preserve">en el Palacio Municipal el día 05 de julio de 2021, donde se perdieron 2 cajas que contenían 59 expedientes de cambio de uso de suelo, siendo imposible saber con exactitud si en ellas se encontraba el documento que se requiere, no obstante, con la finalidad de garantizar el derecho de acceso de la parte </w:t>
      </w:r>
      <w:r w:rsidRPr="00B11808">
        <w:rPr>
          <w:rFonts w:ascii="Palatino Linotype" w:eastAsia="Palatino Linotype" w:hAnsi="Palatino Linotype" w:cs="Palatino Linotype"/>
          <w:b/>
        </w:rPr>
        <w:t xml:space="preserve">Recurrente, </w:t>
      </w:r>
      <w:r w:rsidRPr="00B11808">
        <w:rPr>
          <w:rFonts w:ascii="Palatino Linotype" w:eastAsia="Palatino Linotype" w:hAnsi="Palatino Linotype" w:cs="Palatino Linotype"/>
        </w:rPr>
        <w:t xml:space="preserve">se declaró la inexistencia de la información con el número de acuerdo CDI/II/09/02/2022. </w:t>
      </w:r>
    </w:p>
    <w:p w14:paraId="7270AD52" w14:textId="77777777" w:rsidR="00213579" w:rsidRPr="00B11808" w:rsidRDefault="009A6CA6">
      <w:pPr>
        <w:spacing w:before="240" w:after="240" w:line="360" w:lineRule="auto"/>
        <w:ind w:right="51"/>
        <w:jc w:val="both"/>
        <w:rPr>
          <w:rFonts w:ascii="Palatino Linotype" w:eastAsia="Palatino Linotype" w:hAnsi="Palatino Linotype" w:cs="Palatino Linotype"/>
        </w:rPr>
      </w:pPr>
      <w:r w:rsidRPr="00B11808">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67B61E7E"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0BCC3C7" w14:textId="77777777" w:rsidR="00213579" w:rsidRPr="00B11808" w:rsidRDefault="009A6CA6">
      <w:pPr>
        <w:spacing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AF9ABB" w14:textId="77777777" w:rsidR="00213579" w:rsidRPr="00B11808" w:rsidRDefault="00213579">
      <w:pPr>
        <w:ind w:left="851" w:right="899"/>
        <w:jc w:val="both"/>
        <w:rPr>
          <w:rFonts w:ascii="Palatino Linotype" w:eastAsia="Palatino Linotype" w:hAnsi="Palatino Linotype" w:cs="Palatino Linotype"/>
          <w:i/>
        </w:rPr>
      </w:pPr>
    </w:p>
    <w:p w14:paraId="0FCFF84A" w14:textId="77777777" w:rsidR="00213579" w:rsidRPr="00B11808" w:rsidRDefault="009A6CA6">
      <w:pPr>
        <w:ind w:left="851"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 xml:space="preserve">Artículo 3. </w:t>
      </w:r>
      <w:r w:rsidRPr="00B11808">
        <w:rPr>
          <w:rFonts w:ascii="Palatino Linotype" w:eastAsia="Palatino Linotype" w:hAnsi="Palatino Linotype" w:cs="Palatino Linotype"/>
          <w:i/>
          <w:sz w:val="22"/>
          <w:szCs w:val="22"/>
        </w:rPr>
        <w:t>Para los efectos de la presente Ley se entenderá por:</w:t>
      </w:r>
    </w:p>
    <w:p w14:paraId="3874E834" w14:textId="77777777" w:rsidR="00213579" w:rsidRPr="00B11808" w:rsidRDefault="009A6CA6">
      <w:pPr>
        <w:ind w:left="1134"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77FCEB01" w14:textId="77777777" w:rsidR="00213579" w:rsidRPr="00B11808" w:rsidRDefault="009A6CA6">
      <w:pPr>
        <w:ind w:left="1134"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XI. Documento:</w:t>
      </w:r>
      <w:r w:rsidRPr="00B11808">
        <w:rPr>
          <w:rFonts w:ascii="Palatino Linotype" w:eastAsia="Palatino Linotype" w:hAnsi="Palatino Linotype" w:cs="Palatino Linotype"/>
          <w:i/>
          <w:sz w:val="22"/>
          <w:szCs w:val="22"/>
        </w:rPr>
        <w:t xml:space="preserve"> Los expedientes, reportes, estudios, actas</w:t>
      </w:r>
      <w:r w:rsidRPr="00B11808">
        <w:rPr>
          <w:rFonts w:ascii="Palatino Linotype" w:eastAsia="Palatino Linotype" w:hAnsi="Palatino Linotype" w:cs="Palatino Linotype"/>
          <w:b/>
          <w:i/>
          <w:sz w:val="22"/>
          <w:szCs w:val="22"/>
        </w:rPr>
        <w:t>,</w:t>
      </w:r>
      <w:r w:rsidRPr="00B1180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CD07695" w14:textId="77777777" w:rsidR="00213579" w:rsidRPr="00B11808" w:rsidRDefault="00213579">
      <w:pPr>
        <w:ind w:left="851" w:right="899"/>
        <w:jc w:val="both"/>
        <w:rPr>
          <w:rFonts w:ascii="Palatino Linotype" w:eastAsia="Palatino Linotype" w:hAnsi="Palatino Linotype" w:cs="Palatino Linotype"/>
          <w:sz w:val="22"/>
          <w:szCs w:val="22"/>
        </w:rPr>
      </w:pPr>
    </w:p>
    <w:p w14:paraId="2461F74A" w14:textId="77777777" w:rsidR="00213579" w:rsidRPr="00B11808" w:rsidRDefault="009A6CA6">
      <w:pPr>
        <w:spacing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589E75" w14:textId="77777777" w:rsidR="00213579" w:rsidRPr="00B11808" w:rsidRDefault="00213579">
      <w:pPr>
        <w:ind w:left="851" w:right="899"/>
        <w:jc w:val="both"/>
        <w:rPr>
          <w:rFonts w:ascii="Palatino Linotype" w:eastAsia="Palatino Linotype" w:hAnsi="Palatino Linotype" w:cs="Palatino Linotype"/>
        </w:rPr>
      </w:pPr>
    </w:p>
    <w:p w14:paraId="2BC3E0C5" w14:textId="77777777" w:rsidR="00213579" w:rsidRPr="00B11808" w:rsidRDefault="009A6CA6">
      <w:pPr>
        <w:ind w:left="851"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sz w:val="22"/>
          <w:szCs w:val="22"/>
        </w:rPr>
        <w:t>“</w:t>
      </w:r>
      <w:r w:rsidRPr="00B1180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11808">
        <w:rPr>
          <w:rFonts w:ascii="Palatino Linotype" w:eastAsia="Palatino Linotype" w:hAnsi="Palatino Linotype" w:cs="Palatino Linotype"/>
          <w:i/>
          <w:sz w:val="22"/>
          <w:szCs w:val="22"/>
        </w:rPr>
        <w:t xml:space="preserve"> De conformidad </w:t>
      </w:r>
      <w:r w:rsidRPr="00B11808">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92BF7C" w14:textId="77777777" w:rsidR="00213579" w:rsidRPr="00B11808" w:rsidRDefault="009A6CA6">
      <w:pPr>
        <w:ind w:left="851"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En </w:t>
      </w:r>
      <w:proofErr w:type="gramStart"/>
      <w:r w:rsidRPr="00B11808">
        <w:rPr>
          <w:rFonts w:ascii="Palatino Linotype" w:eastAsia="Palatino Linotype" w:hAnsi="Palatino Linotype" w:cs="Palatino Linotype"/>
          <w:i/>
          <w:sz w:val="22"/>
          <w:szCs w:val="22"/>
        </w:rPr>
        <w:t>consecuencia</w:t>
      </w:r>
      <w:proofErr w:type="gramEnd"/>
      <w:r w:rsidRPr="00B1180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CC8AA53" w14:textId="77777777" w:rsidR="00213579" w:rsidRPr="00B11808" w:rsidRDefault="009A6CA6">
      <w:pPr>
        <w:ind w:left="1134" w:right="899"/>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11808">
        <w:rPr>
          <w:rFonts w:ascii="Palatino Linotype" w:eastAsia="Palatino Linotype" w:hAnsi="Palatino Linotype" w:cs="Palatino Linotype"/>
          <w:i/>
          <w:sz w:val="22"/>
          <w:szCs w:val="22"/>
        </w:rPr>
        <w:t>que</w:t>
      </w:r>
      <w:proofErr w:type="gramEnd"/>
      <w:r w:rsidRPr="00B11808">
        <w:rPr>
          <w:rFonts w:ascii="Palatino Linotype" w:eastAsia="Palatino Linotype" w:hAnsi="Palatino Linotype" w:cs="Palatino Linotype"/>
          <w:i/>
          <w:sz w:val="22"/>
          <w:szCs w:val="22"/>
        </w:rPr>
        <w:t xml:space="preserve"> en ejercicio de las atribuciones conferidas, sea generada por los Sujetos Obligados;</w:t>
      </w:r>
    </w:p>
    <w:p w14:paraId="193B076C" w14:textId="77777777" w:rsidR="00213579" w:rsidRPr="00B11808" w:rsidRDefault="009A6CA6">
      <w:pPr>
        <w:ind w:left="1134" w:right="899"/>
        <w:jc w:val="both"/>
        <w:rPr>
          <w:rFonts w:ascii="Palatino Linotype" w:eastAsia="Palatino Linotype" w:hAnsi="Palatino Linotype" w:cs="Palatino Linotype"/>
          <w:b/>
          <w:i/>
          <w:sz w:val="22"/>
          <w:szCs w:val="22"/>
        </w:rPr>
      </w:pPr>
      <w:r w:rsidRPr="00B1180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11808">
        <w:rPr>
          <w:rFonts w:ascii="Palatino Linotype" w:eastAsia="Palatino Linotype" w:hAnsi="Palatino Linotype" w:cs="Palatino Linotype"/>
          <w:b/>
          <w:i/>
          <w:sz w:val="22"/>
          <w:szCs w:val="22"/>
        </w:rPr>
        <w:t>que</w:t>
      </w:r>
      <w:proofErr w:type="gramEnd"/>
      <w:r w:rsidRPr="00B11808">
        <w:rPr>
          <w:rFonts w:ascii="Palatino Linotype" w:eastAsia="Palatino Linotype" w:hAnsi="Palatino Linotype" w:cs="Palatino Linotype"/>
          <w:b/>
          <w:i/>
          <w:sz w:val="22"/>
          <w:szCs w:val="22"/>
        </w:rPr>
        <w:t xml:space="preserve"> en ejercicio de las atribuciones conferidas, sea administrada por los Sujetos Obligados, y</w:t>
      </w:r>
    </w:p>
    <w:p w14:paraId="089888D6" w14:textId="77777777" w:rsidR="00213579" w:rsidRPr="00B11808" w:rsidRDefault="009A6CA6">
      <w:pPr>
        <w:ind w:left="1134" w:right="899"/>
        <w:jc w:val="both"/>
        <w:rPr>
          <w:rFonts w:ascii="Palatino Linotype" w:eastAsia="Palatino Linotype" w:hAnsi="Palatino Linotype" w:cs="Palatino Linotype"/>
          <w:b/>
          <w:i/>
          <w:sz w:val="22"/>
          <w:szCs w:val="22"/>
        </w:rPr>
      </w:pPr>
      <w:r w:rsidRPr="00B11808">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11808">
        <w:rPr>
          <w:rFonts w:ascii="Palatino Linotype" w:eastAsia="Palatino Linotype" w:hAnsi="Palatino Linotype" w:cs="Palatino Linotype"/>
          <w:b/>
          <w:i/>
          <w:sz w:val="22"/>
          <w:szCs w:val="22"/>
        </w:rPr>
        <w:t>que</w:t>
      </w:r>
      <w:proofErr w:type="gramEnd"/>
      <w:r w:rsidRPr="00B11808">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EC641F9" w14:textId="77777777" w:rsidR="00213579" w:rsidRPr="00B11808" w:rsidRDefault="009A6CA6">
      <w:pPr>
        <w:spacing w:before="240" w:after="240" w:line="360" w:lineRule="auto"/>
        <w:ind w:right="51"/>
        <w:jc w:val="both"/>
        <w:rPr>
          <w:rFonts w:ascii="Palatino Linotype" w:eastAsia="Palatino Linotype" w:hAnsi="Palatino Linotype" w:cs="Palatino Linotype"/>
        </w:rPr>
      </w:pPr>
      <w:r w:rsidRPr="00B11808">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DDCB30"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w:t>
      </w:r>
      <w:r w:rsidRPr="00B11808">
        <w:rPr>
          <w:rFonts w:ascii="Palatino Linotype" w:eastAsia="Palatino Linotype" w:hAnsi="Palatino Linotype" w:cs="Palatino Linotype"/>
        </w:rPr>
        <w:lastRenderedPageBreak/>
        <w:t>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5C8F98F"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A1AA602"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162.</w:t>
      </w:r>
      <w:r w:rsidRPr="00B11808">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B5F8A5E"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163.</w:t>
      </w:r>
      <w:r w:rsidRPr="00B11808">
        <w:rPr>
          <w:rFonts w:ascii="Palatino Linotype" w:eastAsia="Palatino Linotype" w:hAnsi="Palatino Linotype" w:cs="Palatino Linotype"/>
          <w:i/>
          <w:sz w:val="22"/>
          <w:szCs w:val="22"/>
        </w:rPr>
        <w:t xml:space="preserve"> La </w:t>
      </w:r>
      <w:r w:rsidRPr="00B11808">
        <w:rPr>
          <w:rFonts w:ascii="Palatino Linotype" w:eastAsia="Palatino Linotype" w:hAnsi="Palatino Linotype" w:cs="Palatino Linotype"/>
          <w:b/>
          <w:i/>
          <w:sz w:val="22"/>
          <w:szCs w:val="22"/>
        </w:rPr>
        <w:t>Unidad de Transparencia deberá notificar la respuesta a la solicitud al interesado en el menor tiempo posible</w:t>
      </w:r>
      <w:r w:rsidRPr="00B11808">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4B4C2ADD"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153DB9"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164.</w:t>
      </w:r>
      <w:r w:rsidRPr="00B1180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DEDA916"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lastRenderedPageBreak/>
        <w:t xml:space="preserve">En cualquier caso, se deberá fundar y motivar la necesidad de ofrecer otras modalidades.  </w:t>
      </w:r>
    </w:p>
    <w:p w14:paraId="217CAAC1" w14:textId="77777777" w:rsidR="00213579" w:rsidRPr="00B11808" w:rsidRDefault="009A6CA6">
      <w:pPr>
        <w:spacing w:after="120"/>
        <w:ind w:left="851" w:right="900"/>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165.</w:t>
      </w:r>
      <w:r w:rsidRPr="00B1180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6AF6808"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236E468" w14:textId="77777777" w:rsidR="00213579" w:rsidRPr="00B11808" w:rsidRDefault="009A6CA6">
      <w:pPr>
        <w:spacing w:before="240" w:after="240" w:line="360" w:lineRule="auto"/>
        <w:ind w:right="49"/>
        <w:jc w:val="both"/>
        <w:rPr>
          <w:rFonts w:ascii="Palatino Linotype" w:eastAsia="Palatino Linotype" w:hAnsi="Palatino Linotype" w:cs="Palatino Linotype"/>
        </w:rPr>
      </w:pPr>
      <w:r w:rsidRPr="00B11808">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1EE53A08"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el caso concreto, para atender la solicitud de información la Unidad de Transparencia se auxilió de la Tesorería Municipal y la Dirección General de Ordenamiento Territorial y Desarrollo Urbano, áreas que, de conformidad con el Reglamento Orgánico de la Administración Pública Municipal de Atizapán de Zaragoza 2022</w:t>
      </w:r>
      <w:r w:rsidRPr="00B11808">
        <w:rPr>
          <w:rFonts w:ascii="Palatino Linotype" w:eastAsia="Palatino Linotype" w:hAnsi="Palatino Linotype" w:cs="Palatino Linotype"/>
          <w:vertAlign w:val="superscript"/>
        </w:rPr>
        <w:footnoteReference w:id="4"/>
      </w:r>
      <w:r w:rsidRPr="00B11808">
        <w:rPr>
          <w:rFonts w:ascii="Palatino Linotype" w:eastAsia="Palatino Linotype" w:hAnsi="Palatino Linotype" w:cs="Palatino Linotype"/>
        </w:rPr>
        <w:t xml:space="preserve">, publicado el tres de enero de dos mil veintidós en la Gaceta </w:t>
      </w:r>
      <w:proofErr w:type="gramStart"/>
      <w:r w:rsidRPr="00B11808">
        <w:rPr>
          <w:rFonts w:ascii="Palatino Linotype" w:eastAsia="Palatino Linotype" w:hAnsi="Palatino Linotype" w:cs="Palatino Linotype"/>
        </w:rPr>
        <w:t>Municipal,  tienen</w:t>
      </w:r>
      <w:proofErr w:type="gramEnd"/>
      <w:r w:rsidRPr="00B11808">
        <w:rPr>
          <w:rFonts w:ascii="Palatino Linotype" w:eastAsia="Palatino Linotype" w:hAnsi="Palatino Linotype" w:cs="Palatino Linotype"/>
        </w:rPr>
        <w:t xml:space="preserve"> las siguientes atribuciones en su parte conducente:</w:t>
      </w:r>
    </w:p>
    <w:p w14:paraId="5AF00CFC"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43</w:t>
      </w:r>
      <w:r w:rsidRPr="00B11808">
        <w:rPr>
          <w:rFonts w:ascii="Palatino Linotype" w:eastAsia="Palatino Linotype" w:hAnsi="Palatino Linotype" w:cs="Palatino Linotype"/>
          <w:i/>
          <w:sz w:val="22"/>
          <w:szCs w:val="22"/>
        </w:rPr>
        <w:t xml:space="preserve">.- La </w:t>
      </w:r>
      <w:r w:rsidRPr="00B11808">
        <w:rPr>
          <w:rFonts w:ascii="Palatino Linotype" w:eastAsia="Palatino Linotype" w:hAnsi="Palatino Linotype" w:cs="Palatino Linotype"/>
          <w:b/>
          <w:i/>
          <w:sz w:val="22"/>
          <w:szCs w:val="22"/>
        </w:rPr>
        <w:t>Tesorería Municipal</w:t>
      </w:r>
      <w:r w:rsidRPr="00B11808">
        <w:rPr>
          <w:rFonts w:ascii="Palatino Linotype" w:eastAsia="Palatino Linotype" w:hAnsi="Palatino Linotype" w:cs="Palatino Linotype"/>
          <w:i/>
          <w:sz w:val="22"/>
          <w:szCs w:val="22"/>
        </w:rPr>
        <w:t xml:space="preserve">, por conducto de su titular, a quien se le denominará Tesorero Municipal, le corresponde, además de las facultades que expresamente se señalan en la Ley Orgánica Municipal del Estado de México </w:t>
      </w:r>
      <w:r w:rsidRPr="00B11808">
        <w:rPr>
          <w:rFonts w:ascii="Palatino Linotype" w:eastAsia="Palatino Linotype" w:hAnsi="Palatino Linotype" w:cs="Palatino Linotype"/>
          <w:i/>
          <w:sz w:val="22"/>
          <w:szCs w:val="22"/>
        </w:rPr>
        <w:lastRenderedPageBreak/>
        <w:t>y el Código Financiero del Estado de México y Municipios, y con apego a lo dispuesto por la Constitución Política del Estado Libre y Soberano de México, la Ley de Ingresos de los Municipios del Estado de México, el Código Administrativo del Estado de México, el Código de Procedimientos Administrativos del Estado de México, el Bando Municipal de Atizapán de Zaragoza y demás disposiciones legales aplicables, las siguientes:</w:t>
      </w:r>
    </w:p>
    <w:p w14:paraId="462F15B5"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1760ABC1"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XIX.</w:t>
      </w:r>
      <w:r w:rsidRPr="00B11808">
        <w:rPr>
          <w:rFonts w:ascii="Palatino Linotype" w:eastAsia="Palatino Linotype" w:hAnsi="Palatino Linotype" w:cs="Palatino Linotype"/>
          <w:i/>
          <w:sz w:val="22"/>
          <w:szCs w:val="22"/>
        </w:rPr>
        <w:t xml:space="preserve"> </w:t>
      </w:r>
      <w:r w:rsidRPr="00B11808">
        <w:rPr>
          <w:rFonts w:ascii="Palatino Linotype" w:eastAsia="Palatino Linotype" w:hAnsi="Palatino Linotype" w:cs="Palatino Linotype"/>
          <w:b/>
          <w:i/>
          <w:sz w:val="22"/>
          <w:szCs w:val="22"/>
        </w:rPr>
        <w:t>Otorgar la autorización de Cambio de Uso de Suelo</w:t>
      </w:r>
      <w:r w:rsidRPr="00B11808">
        <w:rPr>
          <w:rFonts w:ascii="Palatino Linotype" w:eastAsia="Palatino Linotype" w:hAnsi="Palatino Linotype" w:cs="Palatino Linotype"/>
          <w:i/>
          <w:sz w:val="22"/>
          <w:szCs w:val="22"/>
        </w:rPr>
        <w:t>, de Densidad, del coeficiente de ocupación, del coeficiente de utilización y de altura de edificaciones de un lote o predio, en términos de lo establecido en la ley en la materia;”</w:t>
      </w:r>
    </w:p>
    <w:p w14:paraId="72A9CD46"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67.-</w:t>
      </w:r>
      <w:r w:rsidRPr="00B11808">
        <w:rPr>
          <w:rFonts w:ascii="Palatino Linotype" w:eastAsia="Palatino Linotype" w:hAnsi="Palatino Linotype" w:cs="Palatino Linotype"/>
          <w:i/>
          <w:sz w:val="22"/>
          <w:szCs w:val="22"/>
        </w:rPr>
        <w:t xml:space="preserve"> Corresponde al titular de la Dirección General de Ordenamiento Territorial y Desarrollo Urbano el ejercicio de las atribuciones siguientes:</w:t>
      </w:r>
    </w:p>
    <w:p w14:paraId="7734DF2D"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4262BF27"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XL. Emitir la autorización del cambio de uso de suelo,</w:t>
      </w:r>
      <w:r w:rsidRPr="00B11808">
        <w:rPr>
          <w:rFonts w:ascii="Palatino Linotype" w:eastAsia="Palatino Linotype" w:hAnsi="Palatino Linotype" w:cs="Palatino Linotype"/>
          <w:i/>
          <w:sz w:val="22"/>
          <w:szCs w:val="22"/>
        </w:rPr>
        <w:t xml:space="preserve"> de densidad y altura de edificaciones, de conformidad con lo dispuesto en el Código Administrativo del Estado de México, los planes y programas de desarrollo urbano y demás normatividad aplicable, </w:t>
      </w:r>
      <w:r w:rsidRPr="00B11808">
        <w:rPr>
          <w:rFonts w:ascii="Palatino Linotype" w:eastAsia="Palatino Linotype" w:hAnsi="Palatino Linotype" w:cs="Palatino Linotype"/>
          <w:b/>
          <w:i/>
          <w:sz w:val="22"/>
          <w:szCs w:val="22"/>
        </w:rPr>
        <w:t>previa autorización del órgano colegiado competente</w:t>
      </w:r>
      <w:r w:rsidRPr="00B11808">
        <w:rPr>
          <w:rFonts w:ascii="Palatino Linotype" w:eastAsia="Palatino Linotype" w:hAnsi="Palatino Linotype" w:cs="Palatino Linotype"/>
          <w:i/>
          <w:sz w:val="22"/>
          <w:szCs w:val="22"/>
        </w:rPr>
        <w:t>;”</w:t>
      </w:r>
    </w:p>
    <w:p w14:paraId="614C141B"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Como se advierte, la solicitud de información fue turnada a las áreas que cuentan con atribuciones para otorgar o emitir autorización para el cambio de uso de </w:t>
      </w:r>
      <w:proofErr w:type="gramStart"/>
      <w:r w:rsidRPr="00B11808">
        <w:rPr>
          <w:rFonts w:ascii="Palatino Linotype" w:eastAsia="Palatino Linotype" w:hAnsi="Palatino Linotype" w:cs="Palatino Linotype"/>
        </w:rPr>
        <w:t>suelo,  trámite</w:t>
      </w:r>
      <w:proofErr w:type="gramEnd"/>
      <w:r w:rsidRPr="00B11808">
        <w:rPr>
          <w:rFonts w:ascii="Palatino Linotype" w:eastAsia="Palatino Linotype" w:hAnsi="Palatino Linotype" w:cs="Palatino Linotype"/>
        </w:rPr>
        <w:t xml:space="preserve"> que, como su nombre lo dice, consiste en cambiar el uso del suelo a otro que al efecto se determine sea compatible, así como la densidad e intensidad de su aprovechamiento o el cambio de altura, según se lee en la página oficial de la Secretaría de Desarrollo Urbano</w:t>
      </w:r>
      <w:r w:rsidRPr="00B11808">
        <w:rPr>
          <w:rFonts w:ascii="Palatino Linotype" w:eastAsia="Palatino Linotype" w:hAnsi="Palatino Linotype" w:cs="Palatino Linotype"/>
          <w:vertAlign w:val="superscript"/>
        </w:rPr>
        <w:footnoteReference w:id="5"/>
      </w:r>
      <w:r w:rsidRPr="00B11808">
        <w:rPr>
          <w:rFonts w:ascii="Palatino Linotype" w:eastAsia="Palatino Linotype" w:hAnsi="Palatino Linotype" w:cs="Palatino Linotype"/>
        </w:rPr>
        <w:t>.</w:t>
      </w:r>
    </w:p>
    <w:p w14:paraId="3EAC40F3"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Es importante mencionar que mediante acuerdo por los integrantes de cabildo,  emitido en la Tercera Sesión Ordinaria</w:t>
      </w:r>
      <w:r w:rsidRPr="00B11808">
        <w:rPr>
          <w:rFonts w:ascii="Palatino Linotype" w:eastAsia="Palatino Linotype" w:hAnsi="Palatino Linotype" w:cs="Palatino Linotype"/>
          <w:vertAlign w:val="superscript"/>
        </w:rPr>
        <w:footnoteReference w:id="6"/>
      </w:r>
      <w:r w:rsidRPr="00B11808">
        <w:rPr>
          <w:rFonts w:ascii="Palatino Linotype" w:eastAsia="Palatino Linotype" w:hAnsi="Palatino Linotype" w:cs="Palatino Linotype"/>
        </w:rPr>
        <w:t xml:space="preserve"> celebrada el tres de febrero de dos mil veintidós, se revocó el acuerdo de fecha dieciséis de abril de dos mil veinte, tomado en la Décimo Séptima Sesión Extraordinaria</w:t>
      </w:r>
      <w:r w:rsidRPr="00B11808">
        <w:rPr>
          <w:rFonts w:ascii="Palatino Linotype" w:eastAsia="Palatino Linotype" w:hAnsi="Palatino Linotype" w:cs="Palatino Linotype"/>
          <w:vertAlign w:val="superscript"/>
        </w:rPr>
        <w:footnoteReference w:id="7"/>
      </w:r>
      <w:r w:rsidRPr="00B11808">
        <w:rPr>
          <w:rFonts w:ascii="Palatino Linotype" w:eastAsia="Palatino Linotype" w:hAnsi="Palatino Linotype" w:cs="Palatino Linotype"/>
        </w:rPr>
        <w:t xml:space="preserve"> de Cabildo de la administración municipal 2019-2021, mediante el cual, se delegaron facultades al Titular de la Tesorería Municipal para otorgar autorización de cambio de uso de suelo, de densidad, del coeficiente de ocupación, del coeficiente de utilización y de altura de edificaciones de un lote o predio, es decir, la Tesorería Municipal fue competente para ejercer dicha atribución, del dieciséis de abril de dos mil veinte del hasta el tres de febrero de dos mil veintidós.</w:t>
      </w:r>
    </w:p>
    <w:p w14:paraId="71448EC1"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Sin embargo, no debe perderse de vista que la pretensión de la persona solicitante no lo fue en sí, la autorización de cambio de uso de suelo que en su momento pudo haber emitido la Tesorería Municipal o la Dirección de Desarrollo Urbano, sino el </w:t>
      </w:r>
      <w:r w:rsidRPr="00B11808">
        <w:rPr>
          <w:rFonts w:ascii="Palatino Linotype" w:eastAsia="Palatino Linotype" w:hAnsi="Palatino Linotype" w:cs="Palatino Linotype"/>
          <w:b/>
        </w:rPr>
        <w:t>“</w:t>
      </w:r>
      <w:r w:rsidRPr="00B11808">
        <w:rPr>
          <w:rFonts w:ascii="Palatino Linotype" w:eastAsia="Palatino Linotype" w:hAnsi="Palatino Linotype" w:cs="Palatino Linotype"/>
          <w:b/>
          <w:i/>
        </w:rPr>
        <w:t>acta”</w:t>
      </w:r>
      <w:r w:rsidRPr="00B11808">
        <w:rPr>
          <w:rFonts w:ascii="Palatino Linotype" w:eastAsia="Palatino Linotype" w:hAnsi="Palatino Linotype" w:cs="Palatino Linotype"/>
          <w:b/>
        </w:rPr>
        <w:t xml:space="preserve"> de la Comisión de Planeación para el Desarrollo Municipal, COPLADEMUN, mediante la cual se autorizó</w:t>
      </w:r>
      <w:r w:rsidRPr="00B11808">
        <w:rPr>
          <w:rFonts w:ascii="Palatino Linotype" w:eastAsia="Palatino Linotype" w:hAnsi="Palatino Linotype" w:cs="Palatino Linotype"/>
        </w:rPr>
        <w:t xml:space="preserve"> </w:t>
      </w:r>
      <w:r w:rsidRPr="00B11808">
        <w:rPr>
          <w:rFonts w:ascii="Palatino Linotype" w:eastAsia="Palatino Linotype" w:hAnsi="Palatino Linotype" w:cs="Palatino Linotype"/>
          <w:b/>
        </w:rPr>
        <w:t xml:space="preserve">el cambio de uso de suelo, </w:t>
      </w:r>
      <w:r w:rsidRPr="00B11808">
        <w:rPr>
          <w:rFonts w:ascii="Palatino Linotype" w:eastAsia="Palatino Linotype" w:hAnsi="Palatino Linotype" w:cs="Palatino Linotype"/>
        </w:rPr>
        <w:t>del predio con los datos de ubicación señalados en la solicitud.</w:t>
      </w:r>
    </w:p>
    <w:p w14:paraId="6E257234"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Cabe mencionar que la persona solicitante, al no tener la obligación de ser experta en la materia para ejercer su Derecho humano de acceso a la información pública, señaló que requería concretamente, un “</w:t>
      </w:r>
      <w:r w:rsidRPr="00B11808">
        <w:rPr>
          <w:rFonts w:ascii="Palatino Linotype" w:eastAsia="Palatino Linotype" w:hAnsi="Palatino Linotype" w:cs="Palatino Linotype"/>
          <w:b/>
          <w:i/>
        </w:rPr>
        <w:t>acta</w:t>
      </w:r>
      <w:r w:rsidRPr="00B11808">
        <w:rPr>
          <w:rFonts w:ascii="Palatino Linotype" w:eastAsia="Palatino Linotype" w:hAnsi="Palatino Linotype" w:cs="Palatino Linotype"/>
        </w:rPr>
        <w:t>”, pudiendo la Comisión de Planeación para el Desarrollo Municipal del</w:t>
      </w:r>
      <w:r w:rsidRPr="00B11808">
        <w:rPr>
          <w:rFonts w:ascii="Palatino Linotype" w:eastAsia="Palatino Linotype" w:hAnsi="Palatino Linotype" w:cs="Palatino Linotype"/>
          <w:b/>
        </w:rPr>
        <w:t xml:space="preserve"> Sujeto Obligado</w:t>
      </w:r>
      <w:r w:rsidRPr="00B11808">
        <w:rPr>
          <w:rFonts w:ascii="Palatino Linotype" w:eastAsia="Palatino Linotype" w:hAnsi="Palatino Linotype" w:cs="Palatino Linotype"/>
        </w:rPr>
        <w:t xml:space="preserve"> generar, administrar o poseer este o cualquier otro documento con una denominación diversa que cumpla la función </w:t>
      </w:r>
      <w:r w:rsidRPr="00B11808">
        <w:rPr>
          <w:rFonts w:ascii="Palatino Linotype" w:eastAsia="Palatino Linotype" w:hAnsi="Palatino Linotype" w:cs="Palatino Linotype"/>
        </w:rPr>
        <w:lastRenderedPageBreak/>
        <w:t>de dar cuenta del visto bueno, procedencia o autorización del cambio de uso de suelo, siendo por tanto,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ser procedente, se deberá proceder a la entrega del soporte documental en donde conste la información que brinde respuesta a la solicitud, así la particular podrá buscar conforme a su interés.</w:t>
      </w:r>
    </w:p>
    <w:p w14:paraId="2D9B2AE7" w14:textId="77777777" w:rsidR="00213579" w:rsidRPr="00B11808"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34C9BD0E" w14:textId="77777777" w:rsidR="00213579" w:rsidRPr="00B11808" w:rsidRDefault="009A6CA6">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B11808">
        <w:rPr>
          <w:sz w:val="22"/>
          <w:szCs w:val="22"/>
        </w:rPr>
        <w:t xml:space="preserve"> “</w:t>
      </w:r>
      <w:r w:rsidRPr="00B11808">
        <w:rPr>
          <w:rFonts w:ascii="Palatino Linotype" w:eastAsia="Palatino Linotype" w:hAnsi="Palatino Linotype" w:cs="Palatino Linotype"/>
          <w:b/>
          <w:i/>
          <w:sz w:val="22"/>
          <w:szCs w:val="22"/>
        </w:rPr>
        <w:t xml:space="preserve">Expresión documental. </w:t>
      </w:r>
      <w:r w:rsidRPr="00B11808">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A669375"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tal tesitura, es imprescindible traer a colación el contenido del artículo 5.57 del Código Administrativo del Estado de México, a saber:</w:t>
      </w:r>
    </w:p>
    <w:p w14:paraId="0C33D363"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5.57.</w:t>
      </w:r>
      <w:r w:rsidRPr="00B11808">
        <w:rPr>
          <w:rFonts w:ascii="Palatino Linotype" w:eastAsia="Palatino Linotype" w:hAnsi="Palatino Linotype" w:cs="Palatino Linotype"/>
          <w:i/>
          <w:sz w:val="22"/>
          <w:szCs w:val="22"/>
        </w:rPr>
        <w:t xml:space="preserve"> El cambio de uso del suelo, de densidad, del coeficiente de ocupación, del coeficiente de utilización y de altura de edificaciones de un lote o predio, no constituirá modificación al respectivo plan municipal de desarrollo urbano. Solo se autorizará el cambio pretendido cuando concurran los supuestos siguientes: </w:t>
      </w:r>
    </w:p>
    <w:p w14:paraId="3B413550"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lastRenderedPageBreak/>
        <w:t>I</w:t>
      </w:r>
      <w:r w:rsidRPr="00B11808">
        <w:rPr>
          <w:rFonts w:ascii="Palatino Linotype" w:eastAsia="Palatino Linotype" w:hAnsi="Palatino Linotype" w:cs="Palatino Linotype"/>
          <w:i/>
          <w:sz w:val="22"/>
          <w:szCs w:val="22"/>
        </w:rPr>
        <w:t xml:space="preserve">. El predio o lote se ubique en un área urbana o urbanizable; </w:t>
      </w:r>
    </w:p>
    <w:p w14:paraId="4FA70851"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El uso o aprovechamiento solicitado sea compatible con los usos o aprovechamientos previstos en la zona y no altere las características de la estructura urbana y de su imagen;</w:t>
      </w:r>
    </w:p>
    <w:p w14:paraId="55F6E57D"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xml:space="preserve"> </w:t>
      </w:r>
      <w:r w:rsidRPr="00B11808">
        <w:rPr>
          <w:rFonts w:ascii="Palatino Linotype" w:eastAsia="Palatino Linotype" w:hAnsi="Palatino Linotype" w:cs="Palatino Linotype"/>
          <w:b/>
          <w:i/>
          <w:sz w:val="22"/>
          <w:szCs w:val="22"/>
        </w:rPr>
        <w:t xml:space="preserve">Se recabe previamente la </w:t>
      </w:r>
      <w:r w:rsidRPr="00B11808">
        <w:rPr>
          <w:rFonts w:ascii="Palatino Linotype" w:eastAsia="Palatino Linotype" w:hAnsi="Palatino Linotype" w:cs="Palatino Linotype"/>
          <w:b/>
          <w:i/>
          <w:sz w:val="22"/>
          <w:szCs w:val="22"/>
          <w:u w:val="single"/>
        </w:rPr>
        <w:t>opinión favorable de la Comisión de Planeación para el Desarrollo Municipal</w:t>
      </w:r>
      <w:r w:rsidRPr="00B11808">
        <w:rPr>
          <w:rFonts w:ascii="Palatino Linotype" w:eastAsia="Palatino Linotype" w:hAnsi="Palatino Linotype" w:cs="Palatino Linotype"/>
          <w:i/>
          <w:sz w:val="22"/>
          <w:szCs w:val="22"/>
        </w:rPr>
        <w:t xml:space="preserve">. En caso de no estar instalada tal Comisión, la autoridad encargada del desarrollo urbano municipal y previo dictamen técnico que elabore, emitirá su opinión; y </w:t>
      </w:r>
    </w:p>
    <w:p w14:paraId="7BCED2FC"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IV</w:t>
      </w:r>
      <w:r w:rsidRPr="00B11808">
        <w:rPr>
          <w:rFonts w:ascii="Palatino Linotype" w:eastAsia="Palatino Linotype" w:hAnsi="Palatino Linotype" w:cs="Palatino Linotype"/>
          <w:i/>
          <w:sz w:val="22"/>
          <w:szCs w:val="22"/>
        </w:rPr>
        <w:t xml:space="preserve">. Tratándose de cambios a usos del suelo de impacto urbano, se requerirá de la Evaluación de Impacto Estatal. </w:t>
      </w:r>
    </w:p>
    <w:p w14:paraId="488100F0"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Cuando se trate de cambios a usos de suelo de impacto urbano, los municipios deberán remitir mensualmente de manera física o electrónica al sistema estatal, copia certificada signada con firma autógrafa, electrónica avanzada o sello electrónico en su caso, de las autorizaciones de cambio de uso del suelo, de densidad, de los coeficientes de ocupación y utilización del suelo y de altura de edificaciones que hayan expedido.”</w:t>
      </w:r>
    </w:p>
    <w:p w14:paraId="180DC68A"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Del precepto citado se desprende que el cambio de uso de suelo procederá si con el mismo no se alteran las características de la estructura urbana del centro de población, ni de las de su imagen y que se encuentre ubicado en área urbana o urbanizable, asimismo, que de manera previa, debe obtenerse la opinión favorable de la Comisión de Planeación para el Desarrollo Municipal, COPLADEMUN, o de la autoridad encargada del desarrollo urbano municipal, previo dictamen técnico que elabore, en caso de que dicha Comisión no esté instalada. </w:t>
      </w:r>
    </w:p>
    <w:p w14:paraId="63865D52"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el mismo tenor, el Plan Municipal de Desarrollo Urbano de Atizapán de Zaragoza 2022</w:t>
      </w:r>
      <w:r w:rsidRPr="00B11808">
        <w:rPr>
          <w:rFonts w:ascii="Palatino Linotype" w:eastAsia="Palatino Linotype" w:hAnsi="Palatino Linotype" w:cs="Palatino Linotype"/>
          <w:vertAlign w:val="superscript"/>
        </w:rPr>
        <w:footnoteReference w:id="8"/>
      </w:r>
      <w:r w:rsidRPr="00B11808">
        <w:rPr>
          <w:rFonts w:ascii="Palatino Linotype" w:eastAsia="Palatino Linotype" w:hAnsi="Palatino Linotype" w:cs="Palatino Linotype"/>
        </w:rPr>
        <w:t>, establece lo siguiente:</w:t>
      </w:r>
    </w:p>
    <w:p w14:paraId="34B6EDAE" w14:textId="77777777" w:rsidR="00213579" w:rsidRPr="00B11808" w:rsidRDefault="00213579">
      <w:pPr>
        <w:spacing w:before="240" w:after="240" w:line="360" w:lineRule="auto"/>
        <w:jc w:val="both"/>
        <w:rPr>
          <w:rFonts w:ascii="Palatino Linotype" w:eastAsia="Palatino Linotype" w:hAnsi="Palatino Linotype" w:cs="Palatino Linotype"/>
        </w:rPr>
      </w:pPr>
    </w:p>
    <w:p w14:paraId="68C8EC59"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XII.20. De los Cambios de Uso del Suelo</w:t>
      </w:r>
      <w:r w:rsidRPr="00B11808">
        <w:rPr>
          <w:rFonts w:ascii="Palatino Linotype" w:eastAsia="Palatino Linotype" w:hAnsi="Palatino Linotype" w:cs="Palatino Linotype"/>
          <w:i/>
          <w:sz w:val="22"/>
          <w:szCs w:val="22"/>
        </w:rPr>
        <w:t xml:space="preserve">. </w:t>
      </w:r>
    </w:p>
    <w:p w14:paraId="7F1FFEC0"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12.20.1.</w:t>
      </w:r>
      <w:r w:rsidRPr="00B11808">
        <w:rPr>
          <w:rFonts w:ascii="Palatino Linotype" w:eastAsia="Palatino Linotype" w:hAnsi="Palatino Linotype" w:cs="Palatino Linotype"/>
          <w:i/>
          <w:sz w:val="22"/>
          <w:szCs w:val="22"/>
        </w:rPr>
        <w:t xml:space="preserve"> El cambio de uso del suelo, de densidad, del coeficiente de ocupación, del coeficiente de utilización y de altura de edificaciones de un lote o predio, no constituirá modificación al presente Plan. </w:t>
      </w:r>
    </w:p>
    <w:p w14:paraId="097D0596"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Solo se autorizará el cambio pretendido cuando concurran los supuestos siguientes: </w:t>
      </w:r>
    </w:p>
    <w:p w14:paraId="1C4C0C75"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w:t>
      </w:r>
      <w:r w:rsidRPr="00B11808">
        <w:rPr>
          <w:rFonts w:ascii="Palatino Linotype" w:eastAsia="Palatino Linotype" w:hAnsi="Palatino Linotype" w:cs="Palatino Linotype"/>
          <w:i/>
          <w:sz w:val="22"/>
          <w:szCs w:val="22"/>
        </w:rPr>
        <w:t xml:space="preserve"> El predio o lote se ubique en área urbana o urbanizable; </w:t>
      </w:r>
    </w:p>
    <w:p w14:paraId="2C86AA7D"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b)</w:t>
      </w:r>
      <w:r w:rsidRPr="00B11808">
        <w:rPr>
          <w:rFonts w:ascii="Palatino Linotype" w:eastAsia="Palatino Linotype" w:hAnsi="Palatino Linotype" w:cs="Palatino Linotype"/>
          <w:i/>
          <w:sz w:val="22"/>
          <w:szCs w:val="22"/>
        </w:rPr>
        <w:t xml:space="preserve"> El uso o aprovechamiento solicitado sea compatible con los usos a aprovechamientos previstos en la zona y no altere las características de la estructura urbana y de su imagen; </w:t>
      </w:r>
    </w:p>
    <w:p w14:paraId="454749E9"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c)</w:t>
      </w:r>
      <w:r w:rsidRPr="00B11808">
        <w:rPr>
          <w:rFonts w:ascii="Palatino Linotype" w:eastAsia="Palatino Linotype" w:hAnsi="Palatino Linotype" w:cs="Palatino Linotype"/>
          <w:i/>
          <w:sz w:val="22"/>
          <w:szCs w:val="22"/>
        </w:rPr>
        <w:t xml:space="preserve"> </w:t>
      </w:r>
      <w:r w:rsidRPr="00B11808">
        <w:rPr>
          <w:rFonts w:ascii="Palatino Linotype" w:eastAsia="Palatino Linotype" w:hAnsi="Palatino Linotype" w:cs="Palatino Linotype"/>
          <w:b/>
          <w:i/>
          <w:sz w:val="22"/>
          <w:szCs w:val="22"/>
        </w:rPr>
        <w:t xml:space="preserve">Se recabe previamente la </w:t>
      </w:r>
      <w:r w:rsidRPr="00B11808">
        <w:rPr>
          <w:rFonts w:ascii="Palatino Linotype" w:eastAsia="Palatino Linotype" w:hAnsi="Palatino Linotype" w:cs="Palatino Linotype"/>
          <w:b/>
          <w:i/>
          <w:sz w:val="22"/>
          <w:szCs w:val="22"/>
          <w:u w:val="single"/>
        </w:rPr>
        <w:t>opinión favorable de la Comisión de Planeación para el Desarrollo Municipal</w:t>
      </w:r>
      <w:r w:rsidRPr="00B11808">
        <w:rPr>
          <w:rFonts w:ascii="Palatino Linotype" w:eastAsia="Palatino Linotype" w:hAnsi="Palatino Linotype" w:cs="Palatino Linotype"/>
          <w:i/>
          <w:sz w:val="22"/>
          <w:szCs w:val="22"/>
        </w:rPr>
        <w:t xml:space="preserve">. En caso de no estar instalada la Comisión, la autoridad encargada del desarrollo urbano municipal y previo dictamen técnico que elabore, emitirá su opinión; y </w:t>
      </w:r>
    </w:p>
    <w:p w14:paraId="5AEB5AF1"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d)</w:t>
      </w:r>
      <w:r w:rsidRPr="00B11808">
        <w:rPr>
          <w:rFonts w:ascii="Palatino Linotype" w:eastAsia="Palatino Linotype" w:hAnsi="Palatino Linotype" w:cs="Palatino Linotype"/>
          <w:i/>
          <w:sz w:val="22"/>
          <w:szCs w:val="22"/>
        </w:rPr>
        <w:t xml:space="preserve"> Tratándose de cambios a usos del suelo de impacto urbano, se requerirá de la Evaluación de Impacto Estatal, o la que la substituya en la legislación estatal correspondiente.”</w:t>
      </w:r>
    </w:p>
    <w:p w14:paraId="120CAD97"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Lo anterior refuerza que, previamente a la autorización del cambio de uso de suelo, se requiere una </w:t>
      </w:r>
      <w:r w:rsidRPr="00B11808">
        <w:rPr>
          <w:rFonts w:ascii="Palatino Linotype" w:eastAsia="Palatino Linotype" w:hAnsi="Palatino Linotype" w:cs="Palatino Linotype"/>
          <w:b/>
        </w:rPr>
        <w:t>opinión favorable</w:t>
      </w:r>
      <w:r w:rsidRPr="00B11808">
        <w:rPr>
          <w:rFonts w:ascii="Palatino Linotype" w:eastAsia="Palatino Linotype" w:hAnsi="Palatino Linotype" w:cs="Palatino Linotype"/>
        </w:rPr>
        <w:t xml:space="preserve"> de la Comisión de Planeación para el Desarrollo Municipal, COPLADEMUN, sin embargo, la normatividad aplicable no establece de manera concreta la formalidad en la que dicha opinión debe emitirse, pudiendo ser mediante el acta de sesión referida por la persona solicitante, o mediante otro documento que para tal efecto emita dicho Comité.</w:t>
      </w:r>
    </w:p>
    <w:p w14:paraId="0B6C2BC3"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Es de mencionar que de conformidad con el artículo 51 de la Ley de Planeación del Estado de México, cada ayuntamiento cuenta con el deber de constituir Comités de Planeación para el Desarrollo Municipal, COPLADEMUN, mismos que tendrán las siguientes atribuciones:</w:t>
      </w:r>
    </w:p>
    <w:p w14:paraId="4FD78A44"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lastRenderedPageBreak/>
        <w:t>I.</w:t>
      </w:r>
      <w:r w:rsidRPr="00B11808">
        <w:rPr>
          <w:rFonts w:ascii="Palatino Linotype" w:eastAsia="Palatino Linotype" w:hAnsi="Palatino Linotype" w:cs="Palatino Linotype"/>
          <w:i/>
          <w:sz w:val="22"/>
          <w:szCs w:val="22"/>
        </w:rPr>
        <w:t xml:space="preserve"> Participar en la coordinación de las unidades administrativas o servidores públicos municipales con las dependencias, entidades públicas y organismos estatales y federales, en las acciones derivadas de las estrategias estatal y municipales de desarrollo; </w:t>
      </w:r>
    </w:p>
    <w:p w14:paraId="1AE035E9"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Participar en la elaboración de los programas que deriven de los planes municipales de desarrollo;</w:t>
      </w:r>
    </w:p>
    <w:p w14:paraId="2680F201"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Las demás que le atribuyan las leyes, reglamentos, decretos y acuerdos sobre la materia.</w:t>
      </w:r>
    </w:p>
    <w:p w14:paraId="3BD0D958" w14:textId="77777777" w:rsidR="00213579" w:rsidRPr="00B11808" w:rsidRDefault="009A6CA6">
      <w:pPr>
        <w:spacing w:before="240" w:after="240" w:line="360" w:lineRule="auto"/>
        <w:jc w:val="both"/>
      </w:pPr>
      <w:r w:rsidRPr="00B11808">
        <w:rPr>
          <w:rFonts w:ascii="Palatino Linotype" w:eastAsia="Palatino Linotype" w:hAnsi="Palatino Linotype" w:cs="Palatino Linotype"/>
        </w:rPr>
        <w:t>Para el cumplimiento de dichas atribuciones, de conformidad con el artículo 85 del Reglamento de la Ley de Planeación del Estado de México, el COPLADEMUN se integra por lo menos por un Presidente, un representante del sector público municipal, un representante del sector social municipal, un representante del sector privado municipal, representantes de las organizaciones sociales del municipio; en su caso también podrán incorporarse a miembros de los consejos de participación ciudadana, y un representante del COPLADEM, a saber:</w:t>
      </w:r>
    </w:p>
    <w:p w14:paraId="562EDBA9"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85.-</w:t>
      </w:r>
      <w:r w:rsidRPr="00B11808">
        <w:rPr>
          <w:rFonts w:ascii="Palatino Linotype" w:eastAsia="Palatino Linotype" w:hAnsi="Palatino Linotype" w:cs="Palatino Linotype"/>
          <w:i/>
          <w:sz w:val="22"/>
          <w:szCs w:val="22"/>
        </w:rPr>
        <w:t xml:space="preserve"> El Comité de Planeación para el Desarrollo Municipal se integrará al menos por: </w:t>
      </w:r>
    </w:p>
    <w:p w14:paraId="5EADC24D"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w:t>
      </w:r>
      <w:r w:rsidRPr="00B11808">
        <w:rPr>
          <w:rFonts w:ascii="Palatino Linotype" w:eastAsia="Palatino Linotype" w:hAnsi="Palatino Linotype" w:cs="Palatino Linotype"/>
          <w:i/>
          <w:sz w:val="22"/>
          <w:szCs w:val="22"/>
        </w:rPr>
        <w:t xml:space="preserve"> Un </w:t>
      </w:r>
      <w:proofErr w:type="gramStart"/>
      <w:r w:rsidRPr="00B11808">
        <w:rPr>
          <w:rFonts w:ascii="Palatino Linotype" w:eastAsia="Palatino Linotype" w:hAnsi="Palatino Linotype" w:cs="Palatino Linotype"/>
          <w:i/>
          <w:sz w:val="22"/>
          <w:szCs w:val="22"/>
        </w:rPr>
        <w:t>Presidente</w:t>
      </w:r>
      <w:proofErr w:type="gramEnd"/>
      <w:r w:rsidRPr="00B11808">
        <w:rPr>
          <w:rFonts w:ascii="Palatino Linotype" w:eastAsia="Palatino Linotype" w:hAnsi="Palatino Linotype" w:cs="Palatino Linotype"/>
          <w:i/>
          <w:sz w:val="22"/>
          <w:szCs w:val="22"/>
        </w:rPr>
        <w:t xml:space="preserve">, que será el Presidente Municipal del municipio respectivo; </w:t>
      </w:r>
    </w:p>
    <w:p w14:paraId="4B03F0FE"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Un representante del sector público municipal; </w:t>
      </w:r>
    </w:p>
    <w:p w14:paraId="71412520"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xml:space="preserve"> Un representante del sector social municipal; </w:t>
      </w:r>
    </w:p>
    <w:p w14:paraId="6B3A2932"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IV.</w:t>
      </w:r>
      <w:r w:rsidRPr="00B11808">
        <w:rPr>
          <w:rFonts w:ascii="Palatino Linotype" w:eastAsia="Palatino Linotype" w:hAnsi="Palatino Linotype" w:cs="Palatino Linotype"/>
          <w:i/>
          <w:sz w:val="22"/>
          <w:szCs w:val="22"/>
        </w:rPr>
        <w:t xml:space="preserve"> Un representante del sector privado municipal; </w:t>
      </w:r>
    </w:p>
    <w:p w14:paraId="314B44A6"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V.</w:t>
      </w:r>
      <w:r w:rsidRPr="00B11808">
        <w:rPr>
          <w:rFonts w:ascii="Palatino Linotype" w:eastAsia="Palatino Linotype" w:hAnsi="Palatino Linotype" w:cs="Palatino Linotype"/>
          <w:i/>
          <w:sz w:val="22"/>
          <w:szCs w:val="22"/>
        </w:rPr>
        <w:t xml:space="preserve"> Representantes de las organizaciones sociales del municipio, en su caso también podrán incorporarse a miembros de los consejos de participación ciudadana; y </w:t>
      </w:r>
    </w:p>
    <w:p w14:paraId="2F9553EC"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VI.</w:t>
      </w:r>
      <w:r w:rsidRPr="00B11808">
        <w:rPr>
          <w:rFonts w:ascii="Palatino Linotype" w:eastAsia="Palatino Linotype" w:hAnsi="Palatino Linotype" w:cs="Palatino Linotype"/>
          <w:i/>
          <w:sz w:val="22"/>
          <w:szCs w:val="22"/>
        </w:rPr>
        <w:t xml:space="preserve"> Un representante del COPLADEM, quien fungirá únicamente como Asesor Técnico. Por cada integrante, su titular podrá nombrar a un suplente. </w:t>
      </w:r>
    </w:p>
    <w:p w14:paraId="0EC14061"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El Comité de Planeación para el Desarrollo Municipal podrá tener tantos miembros como se juzgue conveniente para el eficaz desempeño de sus funciones, </w:t>
      </w:r>
      <w:r w:rsidRPr="00B11808">
        <w:rPr>
          <w:rFonts w:ascii="Palatino Linotype" w:eastAsia="Palatino Linotype" w:hAnsi="Palatino Linotype" w:cs="Palatino Linotype"/>
          <w:i/>
          <w:sz w:val="22"/>
          <w:szCs w:val="22"/>
        </w:rPr>
        <w:lastRenderedPageBreak/>
        <w:t xml:space="preserve">el </w:t>
      </w:r>
      <w:proofErr w:type="gramStart"/>
      <w:r w:rsidRPr="00B11808">
        <w:rPr>
          <w:rFonts w:ascii="Palatino Linotype" w:eastAsia="Palatino Linotype" w:hAnsi="Palatino Linotype" w:cs="Palatino Linotype"/>
          <w:b/>
          <w:i/>
          <w:sz w:val="22"/>
          <w:szCs w:val="22"/>
        </w:rPr>
        <w:t>Presidente</w:t>
      </w:r>
      <w:proofErr w:type="gramEnd"/>
      <w:r w:rsidRPr="00B11808">
        <w:rPr>
          <w:rFonts w:ascii="Palatino Linotype" w:eastAsia="Palatino Linotype" w:hAnsi="Palatino Linotype" w:cs="Palatino Linotype"/>
          <w:b/>
          <w:i/>
          <w:sz w:val="22"/>
          <w:szCs w:val="22"/>
        </w:rPr>
        <w:t xml:space="preserve"> designará de entre ellos a un </w:t>
      </w:r>
      <w:r w:rsidRPr="00B11808">
        <w:rPr>
          <w:rFonts w:ascii="Palatino Linotype" w:eastAsia="Palatino Linotype" w:hAnsi="Palatino Linotype" w:cs="Palatino Linotype"/>
          <w:b/>
          <w:i/>
          <w:sz w:val="22"/>
          <w:szCs w:val="22"/>
          <w:u w:val="single"/>
        </w:rPr>
        <w:t>Secretario de Actas</w:t>
      </w:r>
      <w:r w:rsidRPr="00B11808">
        <w:rPr>
          <w:rFonts w:ascii="Palatino Linotype" w:eastAsia="Palatino Linotype" w:hAnsi="Palatino Linotype" w:cs="Palatino Linotype"/>
          <w:i/>
          <w:sz w:val="22"/>
          <w:szCs w:val="22"/>
        </w:rPr>
        <w:t xml:space="preserve">, los integrantes durarán en su encargo el período municipal correspondiente. </w:t>
      </w:r>
    </w:p>
    <w:p w14:paraId="26CF9332"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Para que sesione válidamente el COPLADEMUN se requerirá la presencia del </w:t>
      </w:r>
      <w:proofErr w:type="gramStart"/>
      <w:r w:rsidRPr="00B11808">
        <w:rPr>
          <w:rFonts w:ascii="Palatino Linotype" w:eastAsia="Palatino Linotype" w:hAnsi="Palatino Linotype" w:cs="Palatino Linotype"/>
          <w:i/>
          <w:sz w:val="22"/>
          <w:szCs w:val="22"/>
        </w:rPr>
        <w:t>Presidente</w:t>
      </w:r>
      <w:proofErr w:type="gramEnd"/>
      <w:r w:rsidRPr="00B11808">
        <w:rPr>
          <w:rFonts w:ascii="Palatino Linotype" w:eastAsia="Palatino Linotype" w:hAnsi="Palatino Linotype" w:cs="Palatino Linotype"/>
          <w:i/>
          <w:sz w:val="22"/>
          <w:szCs w:val="22"/>
        </w:rPr>
        <w:t xml:space="preserve"> o su suplente, y la mitad más uno de los demás miembros. Todos los miembros tendrán derecho a voz y voto, con excepción del señalado en la fracción VI quién solo tendrá derecho a voz.”</w:t>
      </w:r>
    </w:p>
    <w:p w14:paraId="044EA35C" w14:textId="77777777" w:rsidR="00213579" w:rsidRPr="00B11808" w:rsidRDefault="009A6CA6">
      <w:pPr>
        <w:spacing w:before="240" w:after="240" w:line="360" w:lineRule="auto"/>
        <w:jc w:val="both"/>
      </w:pPr>
      <w:r w:rsidRPr="00B11808">
        <w:rPr>
          <w:rFonts w:ascii="Palatino Linotype" w:eastAsia="Palatino Linotype" w:hAnsi="Palatino Linotype" w:cs="Palatino Linotype"/>
        </w:rPr>
        <w:t xml:space="preserve">Asimismo, el precepto citado señala que el Comité podrá tener tantos miembros como se juzgue conveniente para el eficaz desempeño de sus funciones, que durarán en su encargo el período municipal correspondiente, debiendo el </w:t>
      </w:r>
      <w:proofErr w:type="gramStart"/>
      <w:r w:rsidRPr="00B11808">
        <w:rPr>
          <w:rFonts w:ascii="Palatino Linotype" w:eastAsia="Palatino Linotype" w:hAnsi="Palatino Linotype" w:cs="Palatino Linotype"/>
        </w:rPr>
        <w:t>Presidente</w:t>
      </w:r>
      <w:proofErr w:type="gramEnd"/>
      <w:r w:rsidRPr="00B11808">
        <w:rPr>
          <w:rFonts w:ascii="Palatino Linotype" w:eastAsia="Palatino Linotype" w:hAnsi="Palatino Linotype" w:cs="Palatino Linotype"/>
        </w:rPr>
        <w:t xml:space="preserve"> designar de entre ellos a un Secretario de Actas</w:t>
      </w:r>
      <w:r w:rsidRPr="00B11808">
        <w:t>.</w:t>
      </w:r>
    </w:p>
    <w:p w14:paraId="57DDAAC1"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este orden de ideas es oportuno referir que de conformidad con el artículo 22 del Reglamento Municipal de Planeación de Atizapán de Zaragoza el Titular de la Unidad de Información, Planeación, Programación y Evaluación, UIPPE, fungirá como </w:t>
      </w:r>
      <w:proofErr w:type="gramStart"/>
      <w:r w:rsidRPr="00B11808">
        <w:rPr>
          <w:rFonts w:ascii="Palatino Linotype" w:eastAsia="Palatino Linotype" w:hAnsi="Palatino Linotype" w:cs="Palatino Linotype"/>
        </w:rPr>
        <w:t>Secretario Técnico</w:t>
      </w:r>
      <w:proofErr w:type="gramEnd"/>
      <w:r w:rsidRPr="00B11808">
        <w:rPr>
          <w:rFonts w:ascii="Palatino Linotype" w:eastAsia="Palatino Linotype" w:hAnsi="Palatino Linotype" w:cs="Palatino Linotype"/>
        </w:rPr>
        <w:t xml:space="preserve"> del COPLADEMUN, a saber:</w:t>
      </w:r>
    </w:p>
    <w:p w14:paraId="6DECA000"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22</w:t>
      </w:r>
      <w:r w:rsidRPr="00B11808">
        <w:rPr>
          <w:rFonts w:ascii="Palatino Linotype" w:eastAsia="Palatino Linotype" w:hAnsi="Palatino Linotype" w:cs="Palatino Linotype"/>
          <w:i/>
          <w:sz w:val="22"/>
          <w:szCs w:val="22"/>
        </w:rPr>
        <w:t xml:space="preserve">.- El </w:t>
      </w:r>
      <w:r w:rsidRPr="00B11808">
        <w:rPr>
          <w:rFonts w:ascii="Palatino Linotype" w:eastAsia="Palatino Linotype" w:hAnsi="Palatino Linotype" w:cs="Palatino Linotype"/>
          <w:b/>
          <w:i/>
          <w:sz w:val="22"/>
          <w:szCs w:val="22"/>
        </w:rPr>
        <w:t xml:space="preserve">titular de la UIPPE fungirá como secretario técnico del COPLADEMUN </w:t>
      </w:r>
      <w:r w:rsidRPr="00B11808">
        <w:rPr>
          <w:rFonts w:ascii="Palatino Linotype" w:eastAsia="Palatino Linotype" w:hAnsi="Palatino Linotype" w:cs="Palatino Linotype"/>
          <w:i/>
          <w:sz w:val="22"/>
          <w:szCs w:val="22"/>
        </w:rPr>
        <w:t>y prestará la asistencia técnica necesaria para el desarrollo de sus trabajos, durante el proceso de planeación del desarrollo municipal.”</w:t>
      </w:r>
    </w:p>
    <w:p w14:paraId="29C323C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observancia de lo anterior, el Comité de Planeación para el Desarrollo Urbano Municipal, COPLADEMUN, de la administración 2019-2021 se integró mediante acuerdo del ayuntamiento emitido en la Quinta Sesión Ordinaria</w:t>
      </w:r>
      <w:r w:rsidRPr="00B11808">
        <w:rPr>
          <w:rFonts w:ascii="Palatino Linotype" w:eastAsia="Palatino Linotype" w:hAnsi="Palatino Linotype" w:cs="Palatino Linotype"/>
          <w:vertAlign w:val="superscript"/>
        </w:rPr>
        <w:footnoteReference w:id="9"/>
      </w:r>
      <w:r w:rsidRPr="00B11808">
        <w:rPr>
          <w:rFonts w:ascii="Palatino Linotype" w:eastAsia="Palatino Linotype" w:hAnsi="Palatino Linotype" w:cs="Palatino Linotype"/>
        </w:rPr>
        <w:t xml:space="preserve"> de Cabildo, celebrada el catorce de febrero de dos mil diecinueve, conformándose de la siguiente manera:</w:t>
      </w:r>
    </w:p>
    <w:p w14:paraId="3E41366E" w14:textId="77777777" w:rsidR="00213579" w:rsidRPr="00B11808" w:rsidRDefault="009A6CA6">
      <w:pPr>
        <w:spacing w:before="240" w:after="240" w:line="360" w:lineRule="auto"/>
        <w:jc w:val="center"/>
        <w:rPr>
          <w:rFonts w:ascii="Palatino Linotype" w:eastAsia="Palatino Linotype" w:hAnsi="Palatino Linotype" w:cs="Palatino Linotype"/>
        </w:rPr>
      </w:pPr>
      <w:r w:rsidRPr="00B11808">
        <w:rPr>
          <w:rFonts w:ascii="Palatino Linotype" w:eastAsia="Palatino Linotype" w:hAnsi="Palatino Linotype" w:cs="Palatino Linotype"/>
          <w:noProof/>
        </w:rPr>
        <w:lastRenderedPageBreak/>
        <w:drawing>
          <wp:inline distT="0" distB="0" distL="0" distR="0" wp14:anchorId="7E885020" wp14:editId="4E76C9C5">
            <wp:extent cx="4680000" cy="5045495"/>
            <wp:effectExtent l="0" t="0" r="0" b="0"/>
            <wp:docPr id="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680000" cy="5045495"/>
                    </a:xfrm>
                    <a:prstGeom prst="rect">
                      <a:avLst/>
                    </a:prstGeom>
                    <a:ln/>
                  </pic:spPr>
                </pic:pic>
              </a:graphicData>
            </a:graphic>
          </wp:inline>
        </w:drawing>
      </w:r>
      <w:r w:rsidRPr="00B11808">
        <w:rPr>
          <w:noProof/>
        </w:rPr>
        <mc:AlternateContent>
          <mc:Choice Requires="wpg">
            <w:drawing>
              <wp:anchor distT="0" distB="0" distL="114300" distR="114300" simplePos="0" relativeHeight="251658240" behindDoc="0" locked="0" layoutInCell="1" hidden="0" allowOverlap="1" wp14:anchorId="3E276501" wp14:editId="085ABA6C">
                <wp:simplePos x="0" y="0"/>
                <wp:positionH relativeFrom="column">
                  <wp:posOffset>-25399</wp:posOffset>
                </wp:positionH>
                <wp:positionV relativeFrom="paragraph">
                  <wp:posOffset>3505200</wp:posOffset>
                </wp:positionV>
                <wp:extent cx="574735" cy="91655"/>
                <wp:effectExtent l="0" t="0" r="0" b="0"/>
                <wp:wrapNone/>
                <wp:docPr id="88" name="Conector recto de flecha 88"/>
                <wp:cNvGraphicFramePr/>
                <a:graphic xmlns:a="http://schemas.openxmlformats.org/drawingml/2006/main">
                  <a:graphicData uri="http://schemas.microsoft.com/office/word/2010/wordprocessingShape">
                    <wps:wsp>
                      <wps:cNvCnPr/>
                      <wps:spPr>
                        <a:xfrm>
                          <a:off x="5087208" y="3762748"/>
                          <a:ext cx="517585" cy="34505"/>
                        </a:xfrm>
                        <a:prstGeom prst="straightConnector1">
                          <a:avLst/>
                        </a:prstGeom>
                        <a:noFill/>
                        <a:ln w="5715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-25399</wp:posOffset>
                </wp:positionH>
                <wp:positionV relativeFrom="paragraph">
                  <wp:posOffset>3505200</wp:posOffset>
                </wp:positionV>
                <wp:extent cx="574735" cy="91655"/>
                <wp:effectExtent b="0" l="0" r="0" t="0"/>
                <wp:wrapNone/>
                <wp:docPr id="8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74735" cy="91655"/>
                        </a:xfrm>
                        <a:prstGeom prst="rect"/>
                        <a:ln/>
                      </pic:spPr>
                    </pic:pic>
                  </a:graphicData>
                </a:graphic>
              </wp:anchor>
            </w:drawing>
          </mc:Fallback>
        </mc:AlternateContent>
      </w:r>
    </w:p>
    <w:p w14:paraId="66D1F453"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Siendo importante mencionar que de conformidad con la información disponible en el portal de Información Pública de Oficio Mexiquense, en cumplimiento de la obligación de transparencia prevista en la fracción VII del artículo 92 de la Ley de Transparencia y Acceso a la Información Pública del Estado de México y Municipios, relativa al directorio de todos los servidores públicos, el servidor público Eduardo Pérez Monroy ostentó el cargo de Titular de la Unidad de Información, Planeación, </w:t>
      </w:r>
      <w:r w:rsidRPr="00B11808">
        <w:rPr>
          <w:rFonts w:ascii="Palatino Linotype" w:eastAsia="Palatino Linotype" w:hAnsi="Palatino Linotype" w:cs="Palatino Linotype"/>
        </w:rPr>
        <w:lastRenderedPageBreak/>
        <w:t>Programación y Evaluación, UIPPE, desde el uno de enero de 2019, como se muestra a continuación:</w:t>
      </w:r>
    </w:p>
    <w:p w14:paraId="1F96F03E" w14:textId="77777777" w:rsidR="00213579" w:rsidRPr="00B11808" w:rsidRDefault="009A6CA6">
      <w:pPr>
        <w:spacing w:before="240" w:after="240" w:line="360" w:lineRule="auto"/>
        <w:jc w:val="center"/>
        <w:rPr>
          <w:rFonts w:ascii="Palatino Linotype" w:eastAsia="Palatino Linotype" w:hAnsi="Palatino Linotype" w:cs="Palatino Linotype"/>
        </w:rPr>
      </w:pPr>
      <w:r w:rsidRPr="00B11808">
        <w:rPr>
          <w:rFonts w:ascii="Palatino Linotype" w:eastAsia="Palatino Linotype" w:hAnsi="Palatino Linotype" w:cs="Palatino Linotype"/>
          <w:noProof/>
        </w:rPr>
        <w:drawing>
          <wp:inline distT="0" distB="0" distL="0" distR="0" wp14:anchorId="1BAE79A8" wp14:editId="0F7DF342">
            <wp:extent cx="4500000" cy="1554536"/>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00000" cy="1554536"/>
                    </a:xfrm>
                    <a:prstGeom prst="rect">
                      <a:avLst/>
                    </a:prstGeom>
                    <a:ln/>
                  </pic:spPr>
                </pic:pic>
              </a:graphicData>
            </a:graphic>
          </wp:inline>
        </w:drawing>
      </w:r>
    </w:p>
    <w:p w14:paraId="7C8B3710"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Mientras que para la administración 2022-2024 el Comité de Planeación para el Desarrollo Urbano Municipal, COPLADEMUN, se integró mediante acuerdo del ayuntamiento emitido en la Tercera Sesión Ordinaria</w:t>
      </w:r>
      <w:r w:rsidRPr="00B11808">
        <w:rPr>
          <w:rFonts w:ascii="Palatino Linotype" w:eastAsia="Palatino Linotype" w:hAnsi="Palatino Linotype" w:cs="Palatino Linotype"/>
          <w:vertAlign w:val="superscript"/>
        </w:rPr>
        <w:footnoteReference w:id="10"/>
      </w:r>
      <w:r w:rsidRPr="00B11808">
        <w:rPr>
          <w:rFonts w:ascii="Palatino Linotype" w:eastAsia="Palatino Linotype" w:hAnsi="Palatino Linotype" w:cs="Palatino Linotype"/>
        </w:rPr>
        <w:t xml:space="preserve"> de Cabildo celebrada el tres de febrero de dos mil veintidós, conformándose de la siguiente manera:</w:t>
      </w:r>
    </w:p>
    <w:p w14:paraId="03CC5807" w14:textId="77777777" w:rsidR="00213579" w:rsidRPr="00B11808" w:rsidRDefault="009A6CA6">
      <w:pPr>
        <w:spacing w:before="240" w:after="240" w:line="360" w:lineRule="auto"/>
        <w:jc w:val="center"/>
        <w:rPr>
          <w:rFonts w:ascii="Palatino Linotype" w:eastAsia="Palatino Linotype" w:hAnsi="Palatino Linotype" w:cs="Palatino Linotype"/>
        </w:rPr>
      </w:pPr>
      <w:r w:rsidRPr="00B11808">
        <w:rPr>
          <w:rFonts w:ascii="Palatino Linotype" w:eastAsia="Palatino Linotype" w:hAnsi="Palatino Linotype" w:cs="Palatino Linotype"/>
          <w:noProof/>
        </w:rPr>
        <w:drawing>
          <wp:inline distT="0" distB="0" distL="0" distR="0" wp14:anchorId="6DE9DA8E" wp14:editId="3F72608A">
            <wp:extent cx="4860000" cy="2669440"/>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60000" cy="2669440"/>
                    </a:xfrm>
                    <a:prstGeom prst="rect">
                      <a:avLst/>
                    </a:prstGeom>
                    <a:ln/>
                  </pic:spPr>
                </pic:pic>
              </a:graphicData>
            </a:graphic>
          </wp:inline>
        </w:drawing>
      </w:r>
      <w:r w:rsidRPr="00B11808">
        <w:rPr>
          <w:noProof/>
        </w:rPr>
        <mc:AlternateContent>
          <mc:Choice Requires="wpg">
            <w:drawing>
              <wp:anchor distT="0" distB="0" distL="114300" distR="114300" simplePos="0" relativeHeight="251659264" behindDoc="0" locked="0" layoutInCell="1" hidden="0" allowOverlap="1" wp14:anchorId="21EE57CA" wp14:editId="4FAAA910">
                <wp:simplePos x="0" y="0"/>
                <wp:positionH relativeFrom="column">
                  <wp:posOffset>1</wp:posOffset>
                </wp:positionH>
                <wp:positionV relativeFrom="paragraph">
                  <wp:posOffset>584200</wp:posOffset>
                </wp:positionV>
                <wp:extent cx="574735" cy="91655"/>
                <wp:effectExtent l="0" t="0" r="0" b="0"/>
                <wp:wrapNone/>
                <wp:docPr id="89" name="Conector recto de flecha 89"/>
                <wp:cNvGraphicFramePr/>
                <a:graphic xmlns:a="http://schemas.openxmlformats.org/drawingml/2006/main">
                  <a:graphicData uri="http://schemas.microsoft.com/office/word/2010/wordprocessingShape">
                    <wps:wsp>
                      <wps:cNvCnPr/>
                      <wps:spPr>
                        <a:xfrm>
                          <a:off x="5087208" y="3762748"/>
                          <a:ext cx="517585" cy="34505"/>
                        </a:xfrm>
                        <a:prstGeom prst="straightConnector1">
                          <a:avLst/>
                        </a:prstGeom>
                        <a:noFill/>
                        <a:ln w="5715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584200</wp:posOffset>
                </wp:positionV>
                <wp:extent cx="574735" cy="91655"/>
                <wp:effectExtent b="0" l="0" r="0" t="0"/>
                <wp:wrapNone/>
                <wp:docPr id="89"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74735" cy="91655"/>
                        </a:xfrm>
                        <a:prstGeom prst="rect"/>
                        <a:ln/>
                      </pic:spPr>
                    </pic:pic>
                  </a:graphicData>
                </a:graphic>
              </wp:anchor>
            </w:drawing>
          </mc:Fallback>
        </mc:AlternateContent>
      </w:r>
    </w:p>
    <w:p w14:paraId="5159B7B8"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Como puede observarse, el Ayuntamiento de Atizapán de Zaragoza instaló  debidamente el Comité de Planeación para el Desarrollo Municipal, en la pasada y la presente administración, siendo este quien debió emitir, en su caso, opinión favorable respecto del cambio de uso de suelo en el año inmediato anterior a la presentación de la solicitud de información, por lo tanto, la previsión que contempla fracción III del artículo 5.57</w:t>
      </w:r>
      <w:r w:rsidRPr="00B11808">
        <w:rPr>
          <w:rFonts w:ascii="Palatino Linotype" w:eastAsia="Palatino Linotype" w:hAnsi="Palatino Linotype" w:cs="Palatino Linotype"/>
          <w:i/>
        </w:rPr>
        <w:t xml:space="preserve"> </w:t>
      </w:r>
      <w:r w:rsidRPr="00B11808">
        <w:rPr>
          <w:rFonts w:ascii="Palatino Linotype" w:eastAsia="Palatino Linotype" w:hAnsi="Palatino Linotype" w:cs="Palatino Linotype"/>
        </w:rPr>
        <w:t xml:space="preserve">del Código Administrativo, para el caso de que dicho Comité no esté instalado no es aplicable en el presente asunto, </w:t>
      </w:r>
    </w:p>
    <w:p w14:paraId="79E9EA01"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Asimismo, se confirma que el Titular de la Unidad de Información, Planeación, Programación y Evaluación, UIPPE, en ambos casos, fue designado como Secretario Técnico del COPLADEMUN, concluyendo que dicha área pudiera contar con el soporte documental en el que conste la opinión favorable para el cambio de uso de suelo del predio con los datos referidos en la solicitud de información, sin embargo, de las constancias que obran en el expediente no se advierte que la solicitud de mérito le fuera turnada a ésta, con la finalidad de que el servidor público habilitado competente efectuara la búsqueda respectiva.</w:t>
      </w:r>
    </w:p>
    <w:p w14:paraId="1DC3123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Con base en los argumentos expuestos, se estima que el Derecho de acceso a la información de la persona solicitante se encuentra parcialmente atendido, ya que si bien la opinión favorable del COPLADEMUN, pudiera ser administrada o poseída por la Tesorería Municipal o la Dirección General de Ordenamiento Territorial y Desarrollo Urbano, en el ámbito de sus respectivas competencias en los términos precisados con antelación, al ser dicha opinión favorable un requisito necesario para la procedencia del cambio de uso de suelo, no debe perderse de vista que </w:t>
      </w:r>
      <w:r w:rsidRPr="00B11808">
        <w:rPr>
          <w:rFonts w:ascii="Palatino Linotype" w:eastAsia="Palatino Linotype" w:hAnsi="Palatino Linotype" w:cs="Palatino Linotype"/>
          <w:b/>
        </w:rPr>
        <w:t>ésta es generada por el Comité de Planeación para el Desarrollo Municipal</w:t>
      </w:r>
      <w:r w:rsidRPr="00B11808">
        <w:rPr>
          <w:rFonts w:ascii="Palatino Linotype" w:eastAsia="Palatino Linotype" w:hAnsi="Palatino Linotype" w:cs="Palatino Linotype"/>
        </w:rPr>
        <w:t xml:space="preserve">, como un </w:t>
      </w:r>
      <w:r w:rsidRPr="00B11808">
        <w:rPr>
          <w:rFonts w:ascii="Palatino Linotype" w:eastAsia="Palatino Linotype" w:hAnsi="Palatino Linotype" w:cs="Palatino Linotype"/>
        </w:rPr>
        <w:lastRenderedPageBreak/>
        <w:t>órgano deliberativo colegiado, sin embargo, no se acreditó que la búsqueda se hubiera instaurado en los archivos de este, correspondiendo al Titular de la Unidad de Información, Planeación, Programación y Evaluación, UIPPE, como Secretario Técnico, la administración de los mismos.</w:t>
      </w:r>
    </w:p>
    <w:p w14:paraId="5F9F7AF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 tal sentido, este Organismo Garante estima dable ordenar se efectúe la búsqueda exhaustiva y razonable en el periodo comprendido del diecinueve de mayo de dos mil veintiuno al diecinueve de mayo dos mil veintidós, del documento que dé cuenta de la opinión favorable del Comité de Planeación para el Desarrollo Municipal, COPLADEMUN, para el cambio de uso de suelo del predio con los datos referidos en la solicitud de información, procediendo a su entrega en versión pública de ser necesario, conforme al considerando siguiente, con la finalidad de tener por satisfecho el Derecho de acceso a la Información de la persona solicitante.</w:t>
      </w:r>
    </w:p>
    <w:p w14:paraId="043D102E" w14:textId="77777777" w:rsidR="00213579" w:rsidRPr="00B11808"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No obstante, si derivado de la búsqueda que se ordena,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no llegara a localizar información </w:t>
      </w:r>
      <w:r w:rsidRPr="00B11808">
        <w:rPr>
          <w:rFonts w:ascii="Palatino Linotype" w:eastAsia="Palatino Linotype" w:hAnsi="Palatino Linotype" w:cs="Palatino Linotype"/>
          <w:b/>
          <w:u w:val="single"/>
        </w:rPr>
        <w:t>por no haberse generado</w:t>
      </w:r>
      <w:r w:rsidRPr="00B11808">
        <w:rPr>
          <w:rFonts w:ascii="Palatino Linotype" w:eastAsia="Palatino Linotype" w:hAnsi="Palatino Linotype" w:cs="Palatino Linotype"/>
        </w:rPr>
        <w:t xml:space="preserve">, toda vez que el cambio de uso de suelo es un trámite que se lleva a cabo petición de parte y no de oficio por parte de las autoridades competentes,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14:paraId="35A25BE6"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19</w:t>
      </w:r>
      <w:r w:rsidRPr="00B11808">
        <w:rPr>
          <w:rFonts w:ascii="Palatino Linotype" w:eastAsia="Palatino Linotype" w:hAnsi="Palatino Linotype" w:cs="Palatino Linotype"/>
          <w:i/>
          <w:sz w:val="22"/>
          <w:szCs w:val="22"/>
        </w:rPr>
        <w:t>…</w:t>
      </w:r>
    </w:p>
    <w:p w14:paraId="30AC6052"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FF7F47E" w14:textId="77777777" w:rsidR="00213579" w:rsidRPr="00B11808" w:rsidRDefault="009A6CA6">
      <w:pPr>
        <w:spacing w:before="240" w:after="240" w:line="360" w:lineRule="auto"/>
        <w:ind w:left="284" w:right="51"/>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Finalmente, respecto del acuerdo mediante el cual el Comité de Transparencia confirmó la Declaratoria de Inexistencia propuesta por el Tesorero Municipal, debe tomarse en consideración lo siguiente:</w:t>
      </w:r>
    </w:p>
    <w:p w14:paraId="466B6349" w14:textId="77777777" w:rsidR="00213579" w:rsidRPr="00B11808" w:rsidRDefault="009A6CA6">
      <w:pPr>
        <w:spacing w:before="240" w:after="240" w:line="360" w:lineRule="auto"/>
        <w:ind w:left="426" w:right="51"/>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 En primer lugar, no debe perderse de vista que según lo manifestado por el servidor público habilitado, no se tiene certeza de que el documento que es materia de la presente solicitud, efectivamente se encontrara en los 59 expedientes que sufrieron pérdida total derivado del suceso climatológico referido, siendo importante mencionar que la inexistencia de la información en el derecho de acceso a la información pública conlleva como supuestos: la existencia previa de la documentación y la falta posterior de la misma en los archivos del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debió de haber generado, administrado o poseído la información pero en incumplimiento a la norma no lo llevo a cabo. </w:t>
      </w:r>
    </w:p>
    <w:p w14:paraId="20CCB55F" w14:textId="77777777" w:rsidR="00213579" w:rsidRPr="00B11808" w:rsidRDefault="009A6CA6">
      <w:pPr>
        <w:spacing w:before="240" w:after="240" w:line="360" w:lineRule="auto"/>
        <w:ind w:left="426" w:right="51"/>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 En segundo lugar, que el Acuerdo CDI/II/01/09/02/2022, además de confirmar la declaratoria de inexistencia relativa a los expedientes de cambio de uso de suelo comprendidos del TM/URUM/001/2020 al TM/URUM/059/2021, también ordena al Tesorero Municipal, siempre que sea materialmente posible, generar o reponer la información referida en caso de que tuviera que existir en la medida que deriva del ejercicio de sus facultades, competencias o funciones, o que previa acreditación de la imposibilidad de su generación, exponga de forma </w:t>
      </w:r>
      <w:r w:rsidRPr="00B11808">
        <w:rPr>
          <w:rFonts w:ascii="Palatino Linotype" w:eastAsia="Palatino Linotype" w:hAnsi="Palatino Linotype" w:cs="Palatino Linotype"/>
        </w:rPr>
        <w:lastRenderedPageBreak/>
        <w:t>fundada y motivada, las razones por las cuales en el caso particular no ejerció dichas facultades, competencias o funciones, circunstancia que debe notificarse al solicitante a través de la Unidad de Transparencia, en términos del artículo 169, fracción II de la Ley de la Materia, situación que no se observó en el presente caso.</w:t>
      </w:r>
    </w:p>
    <w:p w14:paraId="6856CCC9" w14:textId="77777777" w:rsidR="00213579" w:rsidRPr="00B11808" w:rsidRDefault="009A6CA6">
      <w:pPr>
        <w:spacing w:before="240" w:after="240" w:line="360" w:lineRule="auto"/>
        <w:ind w:left="426" w:right="51"/>
        <w:jc w:val="both"/>
        <w:rPr>
          <w:rFonts w:ascii="Palatino Linotype" w:eastAsia="Palatino Linotype" w:hAnsi="Palatino Linotype" w:cs="Palatino Linotype"/>
        </w:rPr>
      </w:pPr>
      <w:r w:rsidRPr="00B11808">
        <w:rPr>
          <w:rFonts w:ascii="Palatino Linotype" w:eastAsia="Palatino Linotype" w:hAnsi="Palatino Linotype" w:cs="Palatino Linotype"/>
        </w:rPr>
        <w:t>- Por último, y no menos importante, que no se acreditó la búsqueda exhaustiva y razonable del soporte documental, concretamente, el documento que dé cuenta de la opinión favorable del COPLADEMUN para el cambio de uso de suelo del predio con los datos referidos en la solicitud de información.</w:t>
      </w:r>
    </w:p>
    <w:p w14:paraId="64FB1B9A"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En las relatadas argumentaciones, se puede concluir que la declaratoria de inexistencia presentada por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 xml:space="preserve">no se encuentra debidamente fundada y motivada, toda vez que no se adecua al caso concreto, debiendo ser desestimada en virtud de que no se acreditó que la opinión favorable del COPLADEMUN, respecto del cambio de uso de suelo del predio en comento, efectivamente se hubiera generado, es decir, no se acreditó su existencia previa, y, de ser el caso, no se exponen concretamente las razones que explican la referida inexistencia mediante el dictamen correspondiente, pues dicha declaración se hizo de manera general, aunado al hecho de que tampoco se demostró que se hubieran llevado a cabo los actos que comprueben que se ordenó la realización de una búsqueda exhaustiva a sus unidades administrativas, a fin de generar certeza a la parte </w:t>
      </w:r>
      <w:r w:rsidRPr="00B11808">
        <w:rPr>
          <w:rFonts w:ascii="Palatino Linotype" w:eastAsia="Palatino Linotype" w:hAnsi="Palatino Linotype" w:cs="Palatino Linotype"/>
          <w:b/>
        </w:rPr>
        <w:t>Recurrente</w:t>
      </w:r>
      <w:r w:rsidRPr="00B11808">
        <w:rPr>
          <w:rFonts w:ascii="Palatino Linotype" w:eastAsia="Palatino Linotype" w:hAnsi="Palatino Linotype" w:cs="Palatino Linotype"/>
        </w:rPr>
        <w:t xml:space="preserve"> y comprobar la inexistencia de la información.</w:t>
      </w:r>
    </w:p>
    <w:p w14:paraId="105EC1F5" w14:textId="77777777" w:rsidR="00213579" w:rsidRPr="00B11808"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 xml:space="preserve">Por último, no pasa inadvertido para Organismo Garante que la persona solicitante requirió la información a que se refiere en su solicitud, mediante copias simples con costo, por lo que es necesario señalar que el propósito del Sistema de Acceso a la Información Mexiquense, SAIMEX, es que los particulares tengan a su disposición la información solicitada en archivo digital o electrónico, que de acuerdo artículo 3, fracciones XXII y XV, de la Ley de la Materia, son los documentos electrónicos generados en los procesos, trámites y servicios administrativos que lleva </w:t>
      </w:r>
      <w:proofErr w:type="spellStart"/>
      <w:r w:rsidRPr="00B11808">
        <w:rPr>
          <w:rFonts w:ascii="Palatino Linotype" w:eastAsia="Palatino Linotype" w:hAnsi="Palatino Linotype" w:cs="Palatino Linotype"/>
        </w:rPr>
        <w:t>acabo</w:t>
      </w:r>
      <w:proofErr w:type="spellEnd"/>
      <w:r w:rsidRPr="00B11808">
        <w:rPr>
          <w:rFonts w:ascii="Palatino Linotype" w:eastAsia="Palatino Linotype" w:hAnsi="Palatino Linotype" w:cs="Palatino Linotype"/>
        </w:rPr>
        <w:t xml:space="preserv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por así disponérselo los ordenamientos legales conducentes, la cual puede ser impresa a través de los equipos de cómputo correspondientes, equiparándose con una copia simple.</w:t>
      </w:r>
    </w:p>
    <w:p w14:paraId="1E4393C5" w14:textId="77777777" w:rsidR="00213579" w:rsidRPr="00B11808" w:rsidRDefault="009A6CA6">
      <w:pPr>
        <w:spacing w:before="240" w:after="240" w:line="360" w:lineRule="auto"/>
        <w:ind w:right="51"/>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De lo hasta aquí expuesto, se concluye que los motivos de inconformidad de la parte </w:t>
      </w:r>
      <w:r w:rsidRPr="00B11808">
        <w:rPr>
          <w:rFonts w:ascii="Palatino Linotype" w:eastAsia="Palatino Linotype" w:hAnsi="Palatino Linotype" w:cs="Palatino Linotype"/>
          <w:b/>
        </w:rPr>
        <w:t xml:space="preserve">Recurrente </w:t>
      </w:r>
      <w:r w:rsidRPr="00B11808">
        <w:rPr>
          <w:rFonts w:ascii="Palatino Linotype" w:eastAsia="Palatino Linotype" w:hAnsi="Palatino Linotype" w:cs="Palatino Linotype"/>
        </w:rPr>
        <w:t xml:space="preserve">devienen fundados, siendo procedente </w:t>
      </w:r>
      <w:r w:rsidRPr="00B11808">
        <w:rPr>
          <w:rFonts w:ascii="Palatino Linotype" w:eastAsia="Palatino Linotype" w:hAnsi="Palatino Linotype" w:cs="Palatino Linotype"/>
          <w:i/>
        </w:rPr>
        <w:t>Modificar</w:t>
      </w:r>
      <w:r w:rsidRPr="00B11808">
        <w:rPr>
          <w:rFonts w:ascii="Palatino Linotype" w:eastAsia="Palatino Linotype" w:hAnsi="Palatino Linotype" w:cs="Palatino Linotype"/>
        </w:rPr>
        <w:t xml:space="preserve"> la respuesta proporcionada por el </w:t>
      </w:r>
      <w:r w:rsidRPr="00B11808">
        <w:rPr>
          <w:rFonts w:ascii="Palatino Linotype" w:eastAsia="Palatino Linotype" w:hAnsi="Palatino Linotype" w:cs="Palatino Linotype"/>
          <w:b/>
        </w:rPr>
        <w:t xml:space="preserve">Sujeto Obligado </w:t>
      </w:r>
      <w:r w:rsidRPr="00B1180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188B626"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Quinto. Versión Pública.</w:t>
      </w:r>
      <w:r w:rsidRPr="00B11808">
        <w:rPr>
          <w:rFonts w:ascii="Palatino Linotype" w:eastAsia="Palatino Linotype" w:hAnsi="Palatino Linotype" w:cs="Palatino Linotype"/>
          <w:sz w:val="28"/>
          <w:szCs w:val="28"/>
        </w:rPr>
        <w:t xml:space="preserve"> </w:t>
      </w:r>
      <w:r w:rsidRPr="00B11808">
        <w:rPr>
          <w:rFonts w:ascii="Palatino Linotype" w:eastAsia="Palatino Linotype" w:hAnsi="Palatino Linotype" w:cs="Palatino Linotype"/>
        </w:rPr>
        <w:t>Finalmente, debe señalarse que de ser el caso en que los documentos que vayan a ser entregados por el</w:t>
      </w:r>
      <w:r w:rsidRPr="00B11808">
        <w:rPr>
          <w:rFonts w:ascii="Palatino Linotype" w:eastAsia="Palatino Linotype" w:hAnsi="Palatino Linotype" w:cs="Palatino Linotype"/>
          <w:b/>
        </w:rPr>
        <w:t xml:space="preserve"> </w:t>
      </w:r>
      <w:r w:rsidRPr="00B11808">
        <w:rPr>
          <w:rFonts w:ascii="Palatino Linotype" w:eastAsia="Palatino Linotype" w:hAnsi="Palatino Linotype" w:cs="Palatino Linotype"/>
        </w:rPr>
        <w:t xml:space="preserve">sujeto obligado, para dar cumplimiento a la presente resolución, contengan datos que deban ser clasificados,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4C09185"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A9B5A42"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r w:rsidRPr="00B11808">
        <w:rPr>
          <w:rFonts w:ascii="Palatino Linotype" w:eastAsia="Palatino Linotype" w:hAnsi="Palatino Linotype" w:cs="Palatino Linotype"/>
          <w:b/>
          <w:i/>
          <w:sz w:val="22"/>
          <w:szCs w:val="22"/>
        </w:rPr>
        <w:t>Artículo 3</w:t>
      </w:r>
      <w:r w:rsidRPr="00B11808">
        <w:rPr>
          <w:rFonts w:ascii="Palatino Linotype" w:eastAsia="Palatino Linotype" w:hAnsi="Palatino Linotype" w:cs="Palatino Linotype"/>
          <w:i/>
          <w:sz w:val="22"/>
          <w:szCs w:val="22"/>
        </w:rPr>
        <w:t>. Para los efectos de la presente Ley se entenderá por:</w:t>
      </w:r>
    </w:p>
    <w:p w14:paraId="74E25FA1"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2B7B9289"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IX. Datos personales</w:t>
      </w:r>
      <w:r w:rsidRPr="00B1180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EB14CBD"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XX. Información clasificada</w:t>
      </w:r>
      <w:r w:rsidRPr="00B11808">
        <w:rPr>
          <w:rFonts w:ascii="Palatino Linotype" w:eastAsia="Palatino Linotype" w:hAnsi="Palatino Linotype" w:cs="Palatino Linotype"/>
          <w:i/>
          <w:sz w:val="22"/>
          <w:szCs w:val="22"/>
        </w:rPr>
        <w:t>: Aquella considerada por la presente Ley como reservada o confidencial;</w:t>
      </w:r>
    </w:p>
    <w:p w14:paraId="32D9C6A1"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 xml:space="preserve">XXI. Información confidencial: </w:t>
      </w:r>
      <w:r w:rsidRPr="00B11808">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A5CB67"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XLV. Versión pública:</w:t>
      </w:r>
      <w:r w:rsidRPr="00B1180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E79221B"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681E5107"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91.</w:t>
      </w:r>
      <w:r w:rsidRPr="00B1180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E1776F8"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132.</w:t>
      </w:r>
      <w:r w:rsidRPr="00B11808">
        <w:rPr>
          <w:rFonts w:ascii="Palatino Linotype" w:eastAsia="Palatino Linotype" w:hAnsi="Palatino Linotype" w:cs="Palatino Linotype"/>
          <w:i/>
          <w:sz w:val="22"/>
          <w:szCs w:val="22"/>
        </w:rPr>
        <w:t xml:space="preserve"> La clasificación de la información se llevará a cabo en el momento en que:</w:t>
      </w:r>
    </w:p>
    <w:p w14:paraId="153C0AD9"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w:t>
      </w:r>
      <w:r w:rsidRPr="00B11808">
        <w:rPr>
          <w:rFonts w:ascii="Palatino Linotype" w:eastAsia="Palatino Linotype" w:hAnsi="Palatino Linotype" w:cs="Palatino Linotype"/>
          <w:i/>
          <w:sz w:val="22"/>
          <w:szCs w:val="22"/>
        </w:rPr>
        <w:t>. Se reciba una solicitud de acceso a la información;</w:t>
      </w:r>
    </w:p>
    <w:p w14:paraId="3B78D8F6"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Se determine mediante resolución de autoridad competente; o</w:t>
      </w:r>
    </w:p>
    <w:p w14:paraId="26281CB3"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BE1D5DE"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w:t>
      </w:r>
    </w:p>
    <w:p w14:paraId="51D6937E"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Artículo 143</w:t>
      </w:r>
      <w:r w:rsidRPr="00B1180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FE52DB4"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lastRenderedPageBreak/>
        <w:t>I.</w:t>
      </w:r>
      <w:r w:rsidRPr="00B1180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6171F92"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022DAF6"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436EEAE"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A6F3E7D"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8BCFA82"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E31070"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5FA6FE7"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“Quincuagésimo sexto</w:t>
      </w:r>
      <w:r w:rsidRPr="00B11808">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B11808">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03A3DB3F"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Quincuagésimo séptimo</w:t>
      </w:r>
      <w:r w:rsidRPr="00B1180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01EA9B2"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w:t>
      </w:r>
      <w:r w:rsidRPr="00B1180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360F923"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w:t>
      </w:r>
      <w:r w:rsidRPr="00B11808">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A42ADFF" w14:textId="77777777" w:rsidR="00213579" w:rsidRPr="00B11808" w:rsidRDefault="009A6CA6">
      <w:pPr>
        <w:spacing w:before="120" w:after="120"/>
        <w:ind w:left="1134"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III.</w:t>
      </w:r>
      <w:r w:rsidRPr="00B1180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B19FA43"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B11808">
        <w:rPr>
          <w:rFonts w:ascii="Palatino Linotype" w:eastAsia="Palatino Linotype" w:hAnsi="Palatino Linotype" w:cs="Palatino Linotype"/>
          <w:i/>
          <w:sz w:val="22"/>
          <w:szCs w:val="22"/>
        </w:rPr>
        <w:t>internaciones suscritos</w:t>
      </w:r>
      <w:proofErr w:type="gramEnd"/>
      <w:r w:rsidRPr="00B11808">
        <w:rPr>
          <w:rFonts w:ascii="Palatino Linotype" w:eastAsia="Palatino Linotype" w:hAnsi="Palatino Linotype" w:cs="Palatino Linotype"/>
          <w:i/>
          <w:sz w:val="22"/>
          <w:szCs w:val="22"/>
        </w:rPr>
        <w:t xml:space="preserve"> por el Estado mexicano. </w:t>
      </w:r>
    </w:p>
    <w:p w14:paraId="4EA2A206" w14:textId="77777777" w:rsidR="00213579" w:rsidRPr="00B11808" w:rsidRDefault="009A6CA6">
      <w:pPr>
        <w:spacing w:before="120" w:after="120"/>
        <w:ind w:left="851" w:right="902"/>
        <w:jc w:val="both"/>
        <w:rPr>
          <w:rFonts w:ascii="Palatino Linotype" w:eastAsia="Palatino Linotype" w:hAnsi="Palatino Linotype" w:cs="Palatino Linotype"/>
          <w:i/>
          <w:sz w:val="22"/>
          <w:szCs w:val="22"/>
        </w:rPr>
      </w:pPr>
      <w:r w:rsidRPr="00B11808">
        <w:rPr>
          <w:rFonts w:ascii="Palatino Linotype" w:eastAsia="Palatino Linotype" w:hAnsi="Palatino Linotype" w:cs="Palatino Linotype"/>
          <w:b/>
          <w:i/>
          <w:sz w:val="22"/>
          <w:szCs w:val="22"/>
        </w:rPr>
        <w:t>Quincuagésimo octavo</w:t>
      </w:r>
      <w:r w:rsidRPr="00B11808">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02E972C"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66A4868"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6"/>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B11808" w:rsidRPr="00B11808" w14:paraId="159817C3" w14:textId="77777777" w:rsidTr="00213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66873F4" w14:textId="77777777" w:rsidR="00213579" w:rsidRPr="00B11808" w:rsidRDefault="009A6CA6">
            <w:pPr>
              <w:jc w:val="center"/>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Parcial</w:t>
            </w:r>
          </w:p>
        </w:tc>
        <w:tc>
          <w:tcPr>
            <w:tcW w:w="4414" w:type="dxa"/>
            <w:gridSpan w:val="2"/>
          </w:tcPr>
          <w:p w14:paraId="00353DFF" w14:textId="77777777" w:rsidR="00213579" w:rsidRPr="00B11808" w:rsidRDefault="009A6CA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Total</w:t>
            </w:r>
          </w:p>
        </w:tc>
      </w:tr>
      <w:tr w:rsidR="00B11808" w:rsidRPr="00B11808" w14:paraId="451239F3"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6D44932" w14:textId="77777777" w:rsidR="00213579" w:rsidRPr="00B11808" w:rsidRDefault="009A6CA6">
            <w:pPr>
              <w:jc w:val="center"/>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Concepto</w:t>
            </w:r>
          </w:p>
        </w:tc>
        <w:tc>
          <w:tcPr>
            <w:tcW w:w="3421" w:type="dxa"/>
          </w:tcPr>
          <w:p w14:paraId="1908AB3C" w14:textId="77777777" w:rsidR="00213579" w:rsidRPr="00B11808"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Dónde</w:t>
            </w:r>
          </w:p>
        </w:tc>
        <w:tc>
          <w:tcPr>
            <w:tcW w:w="968" w:type="dxa"/>
          </w:tcPr>
          <w:p w14:paraId="7C9DDEF0" w14:textId="77777777" w:rsidR="00213579" w:rsidRPr="00B11808"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Concepto</w:t>
            </w:r>
          </w:p>
        </w:tc>
        <w:tc>
          <w:tcPr>
            <w:tcW w:w="3446" w:type="dxa"/>
          </w:tcPr>
          <w:p w14:paraId="4F7E8DC9" w14:textId="77777777" w:rsidR="00213579" w:rsidRPr="00B11808" w:rsidRDefault="009A6CA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Dónde</w:t>
            </w:r>
          </w:p>
        </w:tc>
      </w:tr>
      <w:tr w:rsidR="00B11808" w:rsidRPr="00B11808" w14:paraId="04C5CACE" w14:textId="77777777" w:rsidTr="00213579">
        <w:tc>
          <w:tcPr>
            <w:cnfStyle w:val="001000000000" w:firstRow="0" w:lastRow="0" w:firstColumn="1" w:lastColumn="0" w:oddVBand="0" w:evenVBand="0" w:oddHBand="0" w:evenHBand="0" w:firstRowFirstColumn="0" w:firstRowLastColumn="0" w:lastRowFirstColumn="0" w:lastRowLastColumn="0"/>
            <w:tcW w:w="8828" w:type="dxa"/>
            <w:gridSpan w:val="4"/>
          </w:tcPr>
          <w:p w14:paraId="674608A0" w14:textId="77777777" w:rsidR="00213579" w:rsidRPr="00B11808" w:rsidRDefault="009A6CA6">
            <w:pPr>
              <w:jc w:val="center"/>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Sello oficial o logotipo del sujeto obligado</w:t>
            </w:r>
          </w:p>
        </w:tc>
      </w:tr>
      <w:tr w:rsidR="00B11808" w:rsidRPr="00B11808" w14:paraId="7673DBF6"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01EACC"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Fecha de clasificación</w:t>
            </w:r>
          </w:p>
        </w:tc>
        <w:tc>
          <w:tcPr>
            <w:tcW w:w="3421" w:type="dxa"/>
          </w:tcPr>
          <w:p w14:paraId="6B996328"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67DE792"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Fecha de clasificación</w:t>
            </w:r>
          </w:p>
        </w:tc>
        <w:tc>
          <w:tcPr>
            <w:tcW w:w="3446" w:type="dxa"/>
          </w:tcPr>
          <w:p w14:paraId="5729B78F"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11808" w:rsidRPr="00B11808" w14:paraId="45B0130F"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55CA659A"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Área</w:t>
            </w:r>
          </w:p>
        </w:tc>
        <w:tc>
          <w:tcPr>
            <w:tcW w:w="3421" w:type="dxa"/>
          </w:tcPr>
          <w:p w14:paraId="50A89AE3"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área del cual es titular quien clasifica.</w:t>
            </w:r>
          </w:p>
        </w:tc>
        <w:tc>
          <w:tcPr>
            <w:tcW w:w="968" w:type="dxa"/>
          </w:tcPr>
          <w:p w14:paraId="6F4ADD6A"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Área</w:t>
            </w:r>
          </w:p>
        </w:tc>
        <w:tc>
          <w:tcPr>
            <w:tcW w:w="3446" w:type="dxa"/>
          </w:tcPr>
          <w:p w14:paraId="261D1B61"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área de la cual es el titular quien clasifica.</w:t>
            </w:r>
          </w:p>
        </w:tc>
      </w:tr>
      <w:tr w:rsidR="00B11808" w:rsidRPr="00B11808" w14:paraId="4E78CE41"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D7F07B"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Información reservada</w:t>
            </w:r>
          </w:p>
        </w:tc>
        <w:tc>
          <w:tcPr>
            <w:tcW w:w="3421" w:type="dxa"/>
          </w:tcPr>
          <w:p w14:paraId="0D3163D9"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AD0220C"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Reservado</w:t>
            </w:r>
          </w:p>
        </w:tc>
        <w:tc>
          <w:tcPr>
            <w:tcW w:w="3446" w:type="dxa"/>
          </w:tcPr>
          <w:p w14:paraId="5DB6F243"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Leyenda de información RESERVADA.</w:t>
            </w:r>
          </w:p>
        </w:tc>
      </w:tr>
      <w:tr w:rsidR="00B11808" w:rsidRPr="00B11808" w14:paraId="5446E07F"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0B8D6C42"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Fundamento legal</w:t>
            </w:r>
          </w:p>
        </w:tc>
        <w:tc>
          <w:tcPr>
            <w:tcW w:w="3421" w:type="dxa"/>
          </w:tcPr>
          <w:p w14:paraId="4B7ECEE2"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AD382B3"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Periodo de reserva</w:t>
            </w:r>
          </w:p>
        </w:tc>
        <w:tc>
          <w:tcPr>
            <w:tcW w:w="3446" w:type="dxa"/>
          </w:tcPr>
          <w:p w14:paraId="7F49FB9E"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11808" w:rsidRPr="00B11808" w14:paraId="3309B614"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1F4AF8"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Ampliación del periodo de reserva</w:t>
            </w:r>
          </w:p>
        </w:tc>
        <w:tc>
          <w:tcPr>
            <w:tcW w:w="3421" w:type="dxa"/>
          </w:tcPr>
          <w:p w14:paraId="518BD5F9"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C9C8F0A"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Fundamento legal</w:t>
            </w:r>
          </w:p>
        </w:tc>
        <w:tc>
          <w:tcPr>
            <w:tcW w:w="3446" w:type="dxa"/>
          </w:tcPr>
          <w:p w14:paraId="1D286DD1"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11808" w:rsidRPr="00B11808" w14:paraId="5CD3D4CB"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169AFE3A"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Confidencial</w:t>
            </w:r>
          </w:p>
        </w:tc>
        <w:tc>
          <w:tcPr>
            <w:tcW w:w="3421" w:type="dxa"/>
          </w:tcPr>
          <w:p w14:paraId="5317AC32"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E35CBAF"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Ampliación del periodo de reserva</w:t>
            </w:r>
          </w:p>
        </w:tc>
        <w:tc>
          <w:tcPr>
            <w:tcW w:w="3446" w:type="dxa"/>
          </w:tcPr>
          <w:p w14:paraId="00D3EA65"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11808" w:rsidRPr="00B11808" w14:paraId="7716D50B"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97611D"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Fundamento legal</w:t>
            </w:r>
          </w:p>
        </w:tc>
        <w:tc>
          <w:tcPr>
            <w:tcW w:w="3421" w:type="dxa"/>
          </w:tcPr>
          <w:p w14:paraId="5B757405"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3F0BF87"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Confidencial</w:t>
            </w:r>
          </w:p>
        </w:tc>
        <w:tc>
          <w:tcPr>
            <w:tcW w:w="3446" w:type="dxa"/>
          </w:tcPr>
          <w:p w14:paraId="05F08479"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Leyenda de información CONFIDENCIAL.</w:t>
            </w:r>
          </w:p>
        </w:tc>
      </w:tr>
      <w:tr w:rsidR="00B11808" w:rsidRPr="00B11808" w14:paraId="4B0AC778"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41F804F3"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del titular del área</w:t>
            </w:r>
          </w:p>
        </w:tc>
        <w:tc>
          <w:tcPr>
            <w:tcW w:w="3421" w:type="dxa"/>
          </w:tcPr>
          <w:p w14:paraId="62E2C527"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autógrafa de quien clasifica.</w:t>
            </w:r>
          </w:p>
        </w:tc>
        <w:tc>
          <w:tcPr>
            <w:tcW w:w="968" w:type="dxa"/>
          </w:tcPr>
          <w:p w14:paraId="30B25212"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Fundamento legal</w:t>
            </w:r>
          </w:p>
        </w:tc>
        <w:tc>
          <w:tcPr>
            <w:tcW w:w="3446" w:type="dxa"/>
          </w:tcPr>
          <w:p w14:paraId="44033B67"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11808" w:rsidRPr="00B11808" w14:paraId="1D8C101E"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7931364"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Fecha de desclasificación</w:t>
            </w:r>
          </w:p>
        </w:tc>
        <w:tc>
          <w:tcPr>
            <w:tcW w:w="3421" w:type="dxa"/>
          </w:tcPr>
          <w:p w14:paraId="605BEA7F"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anotará la fecha en que se desclasifica el documento.</w:t>
            </w:r>
          </w:p>
        </w:tc>
        <w:tc>
          <w:tcPr>
            <w:tcW w:w="968" w:type="dxa"/>
          </w:tcPr>
          <w:p w14:paraId="413FFE0D"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Rúbrica del titular del área</w:t>
            </w:r>
          </w:p>
        </w:tc>
        <w:tc>
          <w:tcPr>
            <w:tcW w:w="3446" w:type="dxa"/>
          </w:tcPr>
          <w:p w14:paraId="4F02127C"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autógrafa de quien clasifica.</w:t>
            </w:r>
          </w:p>
        </w:tc>
      </w:tr>
      <w:tr w:rsidR="00B11808" w:rsidRPr="00B11808" w14:paraId="7BD71826"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2153060C" w14:textId="77777777" w:rsidR="00213579" w:rsidRPr="00B11808" w:rsidRDefault="009A6CA6">
            <w:pPr>
              <w:jc w:val="both"/>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y cargo del servidor público</w:t>
            </w:r>
          </w:p>
        </w:tc>
        <w:tc>
          <w:tcPr>
            <w:tcW w:w="3421" w:type="dxa"/>
          </w:tcPr>
          <w:p w14:paraId="091BC837"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autógrafa de quien desclasifica.</w:t>
            </w:r>
          </w:p>
        </w:tc>
        <w:tc>
          <w:tcPr>
            <w:tcW w:w="968" w:type="dxa"/>
          </w:tcPr>
          <w:p w14:paraId="09DC8EE5"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Fecha de desclasificación</w:t>
            </w:r>
          </w:p>
        </w:tc>
        <w:tc>
          <w:tcPr>
            <w:tcW w:w="3446" w:type="dxa"/>
          </w:tcPr>
          <w:p w14:paraId="6D62A169"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Se anotará la fecha en que se desclasifica.</w:t>
            </w:r>
          </w:p>
        </w:tc>
      </w:tr>
      <w:tr w:rsidR="00B11808" w:rsidRPr="00B11808" w14:paraId="5F8DF10C" w14:textId="77777777" w:rsidTr="00213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5C6764D" w14:textId="77777777" w:rsidR="00213579" w:rsidRPr="00B11808" w:rsidRDefault="00213579">
            <w:pPr>
              <w:jc w:val="both"/>
              <w:rPr>
                <w:rFonts w:ascii="Palatino Linotype" w:eastAsia="Palatino Linotype" w:hAnsi="Palatino Linotype" w:cs="Palatino Linotype"/>
                <w:sz w:val="12"/>
                <w:szCs w:val="12"/>
              </w:rPr>
            </w:pPr>
          </w:p>
        </w:tc>
        <w:tc>
          <w:tcPr>
            <w:tcW w:w="3421" w:type="dxa"/>
          </w:tcPr>
          <w:p w14:paraId="29B50B44" w14:textId="77777777" w:rsidR="00213579" w:rsidRPr="00B11808" w:rsidRDefault="0021357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17DF863"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Partes o secciones reservadas o confidenciales</w:t>
            </w:r>
          </w:p>
        </w:tc>
        <w:tc>
          <w:tcPr>
            <w:tcW w:w="3446" w:type="dxa"/>
          </w:tcPr>
          <w:p w14:paraId="78AEA8C8" w14:textId="77777777" w:rsidR="00213579" w:rsidRPr="00B11808" w:rsidRDefault="009A6CA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 xml:space="preserve">En caso que una vez desclasificado el expediente, </w:t>
            </w:r>
            <w:proofErr w:type="spellStart"/>
            <w:r w:rsidRPr="00B11808">
              <w:rPr>
                <w:rFonts w:ascii="Palatino Linotype" w:eastAsia="Palatino Linotype" w:hAnsi="Palatino Linotype" w:cs="Palatino Linotype"/>
                <w:sz w:val="12"/>
                <w:szCs w:val="12"/>
              </w:rPr>
              <w:t>subsistanpartes</w:t>
            </w:r>
            <w:proofErr w:type="spellEnd"/>
            <w:r w:rsidRPr="00B11808">
              <w:rPr>
                <w:rFonts w:ascii="Palatino Linotype" w:eastAsia="Palatino Linotype" w:hAnsi="Palatino Linotype" w:cs="Palatino Linotype"/>
                <w:sz w:val="12"/>
                <w:szCs w:val="12"/>
              </w:rPr>
              <w:t xml:space="preserve"> o secciones del mismo reservadas o confidenciales, se señalará este hecho.</w:t>
            </w:r>
          </w:p>
        </w:tc>
      </w:tr>
      <w:tr w:rsidR="00B11808" w:rsidRPr="00B11808" w14:paraId="61B32B6A" w14:textId="77777777" w:rsidTr="00213579">
        <w:tc>
          <w:tcPr>
            <w:cnfStyle w:val="001000000000" w:firstRow="0" w:lastRow="0" w:firstColumn="1" w:lastColumn="0" w:oddVBand="0" w:evenVBand="0" w:oddHBand="0" w:evenHBand="0" w:firstRowFirstColumn="0" w:firstRowLastColumn="0" w:lastRowFirstColumn="0" w:lastRowLastColumn="0"/>
            <w:tcW w:w="993" w:type="dxa"/>
          </w:tcPr>
          <w:p w14:paraId="636544E1" w14:textId="77777777" w:rsidR="00213579" w:rsidRPr="00B11808" w:rsidRDefault="00213579">
            <w:pPr>
              <w:jc w:val="both"/>
              <w:rPr>
                <w:rFonts w:ascii="Palatino Linotype" w:eastAsia="Palatino Linotype" w:hAnsi="Palatino Linotype" w:cs="Palatino Linotype"/>
                <w:sz w:val="12"/>
                <w:szCs w:val="12"/>
              </w:rPr>
            </w:pPr>
          </w:p>
        </w:tc>
        <w:tc>
          <w:tcPr>
            <w:tcW w:w="3421" w:type="dxa"/>
          </w:tcPr>
          <w:p w14:paraId="3F105EAE" w14:textId="77777777" w:rsidR="00213579" w:rsidRPr="00B11808" w:rsidRDefault="0021357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20D051C"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B11808">
              <w:rPr>
                <w:rFonts w:ascii="Palatino Linotype" w:eastAsia="Palatino Linotype" w:hAnsi="Palatino Linotype" w:cs="Palatino Linotype"/>
                <w:b/>
                <w:sz w:val="12"/>
                <w:szCs w:val="12"/>
              </w:rPr>
              <w:t>Rúbrica y cargo del servidor público</w:t>
            </w:r>
          </w:p>
        </w:tc>
        <w:tc>
          <w:tcPr>
            <w:tcW w:w="3446" w:type="dxa"/>
          </w:tcPr>
          <w:p w14:paraId="788A0372" w14:textId="77777777" w:rsidR="00213579" w:rsidRPr="00B11808" w:rsidRDefault="009A6CA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B11808">
              <w:rPr>
                <w:rFonts w:ascii="Palatino Linotype" w:eastAsia="Palatino Linotype" w:hAnsi="Palatino Linotype" w:cs="Palatino Linotype"/>
                <w:sz w:val="12"/>
                <w:szCs w:val="12"/>
              </w:rPr>
              <w:t>Rúbrica autógrafa de quien desclasifica.</w:t>
            </w:r>
          </w:p>
        </w:tc>
      </w:tr>
    </w:tbl>
    <w:p w14:paraId="31957D37" w14:textId="77777777" w:rsidR="00213579" w:rsidRPr="00B11808"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B1180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F17C8C" w14:textId="77777777" w:rsidR="00213579" w:rsidRPr="00B11808" w:rsidRDefault="009A6CA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11808">
        <w:rPr>
          <w:rFonts w:ascii="Palatino Linotype" w:eastAsia="Palatino Linotype" w:hAnsi="Palatino Linotype" w:cs="Palatino Linotype"/>
          <w:b/>
        </w:rPr>
        <w:lastRenderedPageBreak/>
        <w:t>III. R E S U E L V E</w:t>
      </w:r>
    </w:p>
    <w:p w14:paraId="2143F156" w14:textId="77777777" w:rsidR="00213579" w:rsidRPr="00B11808" w:rsidRDefault="009A6CA6">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B11808">
        <w:rPr>
          <w:rFonts w:ascii="Palatino Linotype" w:eastAsia="Palatino Linotype" w:hAnsi="Palatino Linotype" w:cs="Palatino Linotype"/>
          <w:b/>
        </w:rPr>
        <w:t xml:space="preserve">Primero. </w:t>
      </w:r>
      <w:r w:rsidRPr="00B11808">
        <w:rPr>
          <w:rFonts w:ascii="Palatino Linotype" w:eastAsia="Palatino Linotype" w:hAnsi="Palatino Linotype" w:cs="Palatino Linotype"/>
        </w:rPr>
        <w:t>Resultan</w:t>
      </w:r>
      <w:r w:rsidRPr="00B11808">
        <w:rPr>
          <w:rFonts w:ascii="Palatino Linotype" w:eastAsia="Palatino Linotype" w:hAnsi="Palatino Linotype" w:cs="Palatino Linotype"/>
          <w:b/>
        </w:rPr>
        <w:t xml:space="preserve"> parcialmente fundados</w:t>
      </w:r>
      <w:r w:rsidRPr="00B11808">
        <w:rPr>
          <w:rFonts w:ascii="Palatino Linotype" w:eastAsia="Palatino Linotype" w:hAnsi="Palatino Linotype" w:cs="Palatino Linotype"/>
        </w:rPr>
        <w:t xml:space="preserve"> los motivos de inconformidad hechos valer por la parte </w:t>
      </w:r>
      <w:r w:rsidRPr="00B11808">
        <w:rPr>
          <w:rFonts w:ascii="Palatino Linotype" w:eastAsia="Palatino Linotype" w:hAnsi="Palatino Linotype" w:cs="Palatino Linotype"/>
          <w:b/>
        </w:rPr>
        <w:t xml:space="preserve">Recurrente </w:t>
      </w:r>
      <w:r w:rsidRPr="00B11808">
        <w:rPr>
          <w:rFonts w:ascii="Palatino Linotype" w:eastAsia="Palatino Linotype" w:hAnsi="Palatino Linotype" w:cs="Palatino Linotype"/>
        </w:rPr>
        <w:t xml:space="preserve">en el recurso de revisión </w:t>
      </w:r>
      <w:r w:rsidRPr="00B11808">
        <w:rPr>
          <w:rFonts w:ascii="Palatino Linotype" w:eastAsia="Palatino Linotype" w:hAnsi="Palatino Linotype" w:cs="Palatino Linotype"/>
          <w:b/>
        </w:rPr>
        <w:t xml:space="preserve">11499/INFOEM/IP/RR/2022, </w:t>
      </w:r>
      <w:r w:rsidRPr="00B11808">
        <w:rPr>
          <w:rFonts w:ascii="Palatino Linotype" w:eastAsia="Palatino Linotype" w:hAnsi="Palatino Linotype" w:cs="Palatino Linotype"/>
        </w:rPr>
        <w:t xml:space="preserve">por lo que, en términos del Considerando </w:t>
      </w:r>
      <w:r w:rsidRPr="00B11808">
        <w:rPr>
          <w:rFonts w:ascii="Palatino Linotype" w:eastAsia="Palatino Linotype" w:hAnsi="Palatino Linotype" w:cs="Palatino Linotype"/>
          <w:b/>
        </w:rPr>
        <w:t>Cuarto</w:t>
      </w:r>
      <w:r w:rsidRPr="00B11808">
        <w:rPr>
          <w:rFonts w:ascii="Palatino Linotype" w:eastAsia="Palatino Linotype" w:hAnsi="Palatino Linotype" w:cs="Palatino Linotype"/>
        </w:rPr>
        <w:t xml:space="preserve"> de la presente resolución, se</w:t>
      </w:r>
      <w:r w:rsidRPr="00B11808">
        <w:rPr>
          <w:rFonts w:ascii="Palatino Linotype" w:eastAsia="Palatino Linotype" w:hAnsi="Palatino Linotype" w:cs="Palatino Linotype"/>
          <w:b/>
        </w:rPr>
        <w:t xml:space="preserve"> Modifica </w:t>
      </w:r>
      <w:r w:rsidRPr="00B11808">
        <w:rPr>
          <w:rFonts w:ascii="Palatino Linotype" w:eastAsia="Palatino Linotype" w:hAnsi="Palatino Linotype" w:cs="Palatino Linotype"/>
        </w:rPr>
        <w:t>la respuesta</w:t>
      </w:r>
      <w:r w:rsidRPr="00B11808">
        <w:rPr>
          <w:rFonts w:ascii="Palatino Linotype" w:eastAsia="Palatino Linotype" w:hAnsi="Palatino Linotype" w:cs="Palatino Linotype"/>
          <w:b/>
        </w:rPr>
        <w:t xml:space="preserve"> </w:t>
      </w:r>
      <w:r w:rsidRPr="00B11808">
        <w:rPr>
          <w:rFonts w:ascii="Palatino Linotype" w:eastAsia="Palatino Linotype" w:hAnsi="Palatino Linotype" w:cs="Palatino Linotype"/>
        </w:rPr>
        <w:t xml:space="preserve">del </w:t>
      </w:r>
      <w:r w:rsidRPr="00B11808">
        <w:rPr>
          <w:rFonts w:ascii="Palatino Linotype" w:eastAsia="Palatino Linotype" w:hAnsi="Palatino Linotype" w:cs="Palatino Linotype"/>
          <w:b/>
        </w:rPr>
        <w:t>Sujeto Obligado.</w:t>
      </w:r>
    </w:p>
    <w:p w14:paraId="468E27FD"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Segundo. </w:t>
      </w:r>
      <w:r w:rsidRPr="00B11808">
        <w:rPr>
          <w:rFonts w:ascii="Palatino Linotype" w:eastAsia="Palatino Linotype" w:hAnsi="Palatino Linotype" w:cs="Palatino Linotype"/>
        </w:rPr>
        <w:t xml:space="preserve">Se </w:t>
      </w:r>
      <w:r w:rsidRPr="00B11808">
        <w:rPr>
          <w:rFonts w:ascii="Palatino Linotype" w:eastAsia="Palatino Linotype" w:hAnsi="Palatino Linotype" w:cs="Palatino Linotype"/>
          <w:b/>
        </w:rPr>
        <w:t>Ordena</w:t>
      </w:r>
      <w:r w:rsidRPr="00B11808">
        <w:rPr>
          <w:rFonts w:ascii="Palatino Linotype" w:eastAsia="Palatino Linotype" w:hAnsi="Palatino Linotype" w:cs="Palatino Linotype"/>
        </w:rPr>
        <w:t xml:space="preserve"> al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en términos de los Considerandos </w:t>
      </w:r>
      <w:r w:rsidRPr="00B11808">
        <w:rPr>
          <w:rFonts w:ascii="Palatino Linotype" w:eastAsia="Palatino Linotype" w:hAnsi="Palatino Linotype" w:cs="Palatino Linotype"/>
          <w:b/>
        </w:rPr>
        <w:t xml:space="preserve">Cuarto </w:t>
      </w:r>
      <w:r w:rsidRPr="00B11808">
        <w:rPr>
          <w:rFonts w:ascii="Palatino Linotype" w:eastAsia="Palatino Linotype" w:hAnsi="Palatino Linotype" w:cs="Palatino Linotype"/>
        </w:rPr>
        <w:t xml:space="preserve">y </w:t>
      </w:r>
      <w:r w:rsidRPr="00B11808">
        <w:rPr>
          <w:rFonts w:ascii="Palatino Linotype" w:eastAsia="Palatino Linotype" w:hAnsi="Palatino Linotype" w:cs="Palatino Linotype"/>
          <w:b/>
        </w:rPr>
        <w:t xml:space="preserve">Quinto </w:t>
      </w:r>
      <w:r w:rsidRPr="00B11808">
        <w:rPr>
          <w:rFonts w:ascii="Palatino Linotype" w:eastAsia="Palatino Linotype" w:hAnsi="Palatino Linotype" w:cs="Palatino Linotype"/>
        </w:rPr>
        <w:t>de esta resolución, previa búsqueda exhaustiva y razonable, haga entrega, vía SAIMEX, en versión pública de ser necesario, del soporte documental que dé cuenta o donde conste lo siguiente:</w:t>
      </w:r>
    </w:p>
    <w:p w14:paraId="56A0F425" w14:textId="77777777" w:rsidR="00213579" w:rsidRPr="00B11808" w:rsidRDefault="009A6CA6">
      <w:pPr>
        <w:spacing w:before="240" w:after="240" w:line="360" w:lineRule="auto"/>
        <w:ind w:left="567" w:right="49"/>
        <w:jc w:val="both"/>
        <w:rPr>
          <w:rFonts w:ascii="Palatino Linotype" w:eastAsia="Palatino Linotype" w:hAnsi="Palatino Linotype" w:cs="Palatino Linotype"/>
        </w:rPr>
      </w:pPr>
      <w:bookmarkStart w:id="8" w:name="_heading=h.kelgs2428oa6" w:colFirst="0" w:colLast="0"/>
      <w:bookmarkEnd w:id="8"/>
      <w:r w:rsidRPr="00B11808">
        <w:rPr>
          <w:rFonts w:ascii="Palatino Linotype" w:eastAsia="Palatino Linotype" w:hAnsi="Palatino Linotype" w:cs="Palatino Linotype"/>
        </w:rPr>
        <w:t>1. Opinión favorable del Comité de Planeación para el Desarrollo Municipal, COPLADEMUN, para el cambio de uso de suelo del predio con los datos referidos en la solicitud de información, en el periodo comprendido del diecinueve de mayo de dos mil veintiuno al diecinueve de mayo dos mil veintidós.</w:t>
      </w:r>
    </w:p>
    <w:p w14:paraId="77C3041B" w14:textId="77777777" w:rsidR="00213579" w:rsidRPr="00B11808" w:rsidRDefault="009A6CA6">
      <w:pPr>
        <w:spacing w:before="240" w:after="240"/>
        <w:ind w:left="284"/>
        <w:jc w:val="both"/>
        <w:rPr>
          <w:rFonts w:ascii="Palatino Linotype" w:eastAsia="Palatino Linotype" w:hAnsi="Palatino Linotype" w:cs="Palatino Linotype"/>
          <w:b/>
          <w:i/>
          <w:sz w:val="20"/>
          <w:szCs w:val="20"/>
        </w:rPr>
      </w:pPr>
      <w:r w:rsidRPr="00B11808">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B11808">
        <w:rPr>
          <w:rFonts w:ascii="Palatino Linotype" w:eastAsia="Palatino Linotype" w:hAnsi="Palatino Linotype" w:cs="Palatino Linotype"/>
          <w:b/>
          <w:i/>
          <w:sz w:val="20"/>
          <w:szCs w:val="20"/>
        </w:rPr>
        <w:t>Recurrente.</w:t>
      </w:r>
    </w:p>
    <w:p w14:paraId="0F8189C1" w14:textId="77777777" w:rsidR="00213579" w:rsidRPr="00B11808" w:rsidRDefault="009A6CA6">
      <w:pPr>
        <w:spacing w:before="240" w:after="240"/>
        <w:ind w:left="284" w:right="51"/>
        <w:jc w:val="both"/>
        <w:rPr>
          <w:rFonts w:ascii="Palatino Linotype" w:eastAsia="Palatino Linotype" w:hAnsi="Palatino Linotype" w:cs="Palatino Linotype"/>
          <w:i/>
          <w:sz w:val="20"/>
          <w:szCs w:val="20"/>
        </w:rPr>
      </w:pPr>
      <w:r w:rsidRPr="00B11808">
        <w:rPr>
          <w:rFonts w:ascii="Palatino Linotype" w:eastAsia="Palatino Linotype" w:hAnsi="Palatino Linotype" w:cs="Palatino Linotype"/>
          <w:i/>
          <w:sz w:val="20"/>
          <w:szCs w:val="20"/>
        </w:rPr>
        <w:t xml:space="preserve">En el supuesto que la información ordenada no obre en los archivos del </w:t>
      </w:r>
      <w:r w:rsidRPr="00B11808">
        <w:rPr>
          <w:rFonts w:ascii="Palatino Linotype" w:eastAsia="Palatino Linotype" w:hAnsi="Palatino Linotype" w:cs="Palatino Linotype"/>
          <w:b/>
          <w:i/>
          <w:sz w:val="20"/>
          <w:szCs w:val="20"/>
        </w:rPr>
        <w:t xml:space="preserve">Sujeto Obligado, </w:t>
      </w:r>
      <w:r w:rsidRPr="00B11808">
        <w:rPr>
          <w:rFonts w:ascii="Palatino Linotype" w:eastAsia="Palatino Linotype" w:hAnsi="Palatino Linotype" w:cs="Palatino Linotype"/>
          <w:i/>
          <w:sz w:val="20"/>
          <w:szCs w:val="20"/>
        </w:rPr>
        <w:t xml:space="preserve">por no haberse generado, bastará con que así se haga del conocimiento de la parte </w:t>
      </w:r>
      <w:r w:rsidRPr="00B11808">
        <w:rPr>
          <w:rFonts w:ascii="Palatino Linotype" w:eastAsia="Palatino Linotype" w:hAnsi="Palatino Linotype" w:cs="Palatino Linotype"/>
          <w:b/>
          <w:i/>
          <w:sz w:val="20"/>
          <w:szCs w:val="20"/>
        </w:rPr>
        <w:t>Recurrente</w:t>
      </w:r>
      <w:r w:rsidRPr="00B11808">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778E7405" w14:textId="77777777" w:rsidR="00213579" w:rsidRPr="00B11808" w:rsidRDefault="009A6CA6">
      <w:pPr>
        <w:spacing w:before="240" w:after="240" w:line="360" w:lineRule="auto"/>
        <w:jc w:val="both"/>
        <w:rPr>
          <w:rFonts w:ascii="Palatino Linotype" w:eastAsia="Palatino Linotype" w:hAnsi="Palatino Linotype" w:cs="Palatino Linotype"/>
          <w:b/>
        </w:rPr>
      </w:pPr>
      <w:r w:rsidRPr="00B11808">
        <w:rPr>
          <w:rFonts w:ascii="Palatino Linotype" w:eastAsia="Palatino Linotype" w:hAnsi="Palatino Linotype" w:cs="Palatino Linotype"/>
          <w:b/>
        </w:rPr>
        <w:t xml:space="preserve">Tercero. Notifíquese, </w:t>
      </w:r>
      <w:r w:rsidRPr="00B11808">
        <w:rPr>
          <w:rFonts w:ascii="Palatino Linotype" w:eastAsia="Palatino Linotype" w:hAnsi="Palatino Linotype" w:cs="Palatino Linotype"/>
        </w:rPr>
        <w:t>vía</w:t>
      </w:r>
      <w:r w:rsidRPr="00B11808">
        <w:rPr>
          <w:rFonts w:ascii="Palatino Linotype" w:eastAsia="Palatino Linotype" w:hAnsi="Palatino Linotype" w:cs="Palatino Linotype"/>
          <w:b/>
        </w:rPr>
        <w:t xml:space="preserve"> SAIMEX, </w:t>
      </w:r>
      <w:r w:rsidRPr="00B11808">
        <w:rPr>
          <w:rFonts w:ascii="Palatino Linotype" w:eastAsia="Palatino Linotype" w:hAnsi="Palatino Linotype" w:cs="Palatino Linotype"/>
        </w:rPr>
        <w:t xml:space="preserve">al </w:t>
      </w:r>
      <w:proofErr w:type="gramStart"/>
      <w:r w:rsidRPr="00B11808">
        <w:rPr>
          <w:rFonts w:ascii="Palatino Linotype" w:eastAsia="Palatino Linotype" w:hAnsi="Palatino Linotype" w:cs="Palatino Linotype"/>
        </w:rPr>
        <w:t>Responsable</w:t>
      </w:r>
      <w:proofErr w:type="gramEnd"/>
      <w:r w:rsidRPr="00B11808">
        <w:rPr>
          <w:rFonts w:ascii="Palatino Linotype" w:eastAsia="Palatino Linotype" w:hAnsi="Palatino Linotype" w:cs="Palatino Linotype"/>
        </w:rPr>
        <w:t xml:space="preserve"> de la Unidad de Transparencia del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la presente resolución, para que conforme a los artículos 186, </w:t>
      </w:r>
      <w:r w:rsidRPr="00B11808">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11808">
        <w:rPr>
          <w:rFonts w:ascii="Palatino Linotype" w:eastAsia="Palatino Linotype" w:hAnsi="Palatino Linotype" w:cs="Palatino Linotype"/>
          <w:b/>
        </w:rPr>
        <w:t>.</w:t>
      </w:r>
    </w:p>
    <w:p w14:paraId="2F05EBE3"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11808">
        <w:rPr>
          <w:rFonts w:ascii="Palatino Linotype" w:eastAsia="Palatino Linotype" w:hAnsi="Palatino Linotype" w:cs="Palatino Linotype"/>
          <w:b/>
        </w:rPr>
        <w:t>Sujeto Obligado</w:t>
      </w:r>
      <w:r w:rsidRPr="00B11808">
        <w:rPr>
          <w:rFonts w:ascii="Palatino Linotype" w:eastAsia="Palatino Linotype" w:hAnsi="Palatino Linotype" w:cs="Palatino Linotype"/>
        </w:rPr>
        <w:t xml:space="preserve"> de manera fundada y motivada, podrá solicitar una ampliación de plazo para el cumplimiento de la presente resolución.</w:t>
      </w:r>
    </w:p>
    <w:p w14:paraId="113737EA" w14:textId="77777777" w:rsidR="00213579" w:rsidRPr="00B11808" w:rsidRDefault="009A6CA6">
      <w:pPr>
        <w:spacing w:before="240" w:after="240" w:line="360" w:lineRule="auto"/>
        <w:jc w:val="both"/>
        <w:rPr>
          <w:rFonts w:ascii="Palatino Linotype" w:eastAsia="Palatino Linotype" w:hAnsi="Palatino Linotype" w:cs="Palatino Linotype"/>
        </w:rPr>
      </w:pPr>
      <w:r w:rsidRPr="00B11808">
        <w:rPr>
          <w:rFonts w:ascii="Palatino Linotype" w:eastAsia="Palatino Linotype" w:hAnsi="Palatino Linotype" w:cs="Palatino Linotype"/>
          <w:b/>
        </w:rPr>
        <w:t xml:space="preserve">Cuarto.  Notifíquese, </w:t>
      </w:r>
      <w:r w:rsidRPr="00B11808">
        <w:rPr>
          <w:rFonts w:ascii="Palatino Linotype" w:eastAsia="Palatino Linotype" w:hAnsi="Palatino Linotype" w:cs="Palatino Linotype"/>
        </w:rPr>
        <w:t xml:space="preserve">vía </w:t>
      </w:r>
      <w:r w:rsidRPr="00B11808">
        <w:rPr>
          <w:rFonts w:ascii="Palatino Linotype" w:eastAsia="Palatino Linotype" w:hAnsi="Palatino Linotype" w:cs="Palatino Linotype"/>
          <w:b/>
        </w:rPr>
        <w:t>SAIMEX</w:t>
      </w:r>
      <w:r w:rsidRPr="00B1180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540736EE" w:rsidR="00213579" w:rsidRPr="00B11808" w:rsidRDefault="009A6CA6">
      <w:pPr>
        <w:spacing w:line="360" w:lineRule="auto"/>
        <w:jc w:val="both"/>
        <w:rPr>
          <w:rFonts w:ascii="Palatino Linotype" w:eastAsia="Palatino Linotype" w:hAnsi="Palatino Linotype" w:cs="Palatino Linotype"/>
        </w:rPr>
      </w:pPr>
      <w:bookmarkStart w:id="9" w:name="_heading=h.4d34og8" w:colFirst="0" w:colLast="0"/>
      <w:bookmarkEnd w:id="9"/>
      <w:r w:rsidRPr="00B1180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w:t>
      </w:r>
      <w:r w:rsidR="007E69E9" w:rsidRPr="00B11808">
        <w:rPr>
          <w:rFonts w:ascii="Palatino Linotype" w:eastAsia="Palatino Linotype" w:hAnsi="Palatino Linotype" w:cs="Palatino Linotype"/>
        </w:rPr>
        <w:t>A</w:t>
      </w:r>
      <w:r w:rsidRPr="00B11808">
        <w:rPr>
          <w:rFonts w:ascii="Palatino Linotype" w:eastAsia="Palatino Linotype" w:hAnsi="Palatino Linotype" w:cs="Palatino Linotype"/>
        </w:rPr>
        <w:t xml:space="preserve"> SEGUNDA SESIÓN ORDINARIA CELEBRADA EL DIECIOCHO DE NOVIEMBRE DE DOS MIL VEINTIDÓS, ANTE EL SECRETARIO TÉCNICO DEL PLENO ALEXIS TAPIA RAMÍREZ.</w:t>
      </w:r>
    </w:p>
    <w:p w14:paraId="61DA7CFD" w14:textId="77777777" w:rsidR="00213579" w:rsidRPr="00B11808" w:rsidRDefault="00213579">
      <w:pPr>
        <w:rPr>
          <w:rFonts w:ascii="Palatino Linotype" w:eastAsia="Palatino Linotype" w:hAnsi="Palatino Linotype" w:cs="Palatino Linotype"/>
        </w:rPr>
      </w:pPr>
    </w:p>
    <w:p w14:paraId="15F9CF87" w14:textId="77777777" w:rsidR="00213579" w:rsidRPr="00B11808" w:rsidRDefault="00213579">
      <w:pPr>
        <w:rPr>
          <w:rFonts w:ascii="Palatino Linotype" w:eastAsia="Palatino Linotype" w:hAnsi="Palatino Linotype" w:cs="Palatino Linotype"/>
        </w:rPr>
      </w:pPr>
    </w:p>
    <w:p w14:paraId="2B9B2AD0" w14:textId="77777777" w:rsidR="00213579" w:rsidRPr="00B11808" w:rsidRDefault="00213579">
      <w:pPr>
        <w:rPr>
          <w:rFonts w:ascii="Palatino Linotype" w:eastAsia="Palatino Linotype" w:hAnsi="Palatino Linotype" w:cs="Palatino Linotype"/>
        </w:rPr>
      </w:pPr>
    </w:p>
    <w:p w14:paraId="7AC62CF3" w14:textId="77777777" w:rsidR="00213579" w:rsidRPr="00B11808" w:rsidRDefault="00213579">
      <w:pPr>
        <w:rPr>
          <w:rFonts w:ascii="Palatino Linotype" w:eastAsia="Palatino Linotype" w:hAnsi="Palatino Linotype" w:cs="Palatino Linotype"/>
        </w:rPr>
      </w:pPr>
    </w:p>
    <w:p w14:paraId="1FB759BF" w14:textId="77777777" w:rsidR="00213579" w:rsidRPr="00B11808" w:rsidRDefault="00213579">
      <w:pPr>
        <w:rPr>
          <w:rFonts w:ascii="Palatino Linotype" w:eastAsia="Palatino Linotype" w:hAnsi="Palatino Linotype" w:cs="Palatino Linotype"/>
        </w:rPr>
      </w:pPr>
    </w:p>
    <w:p w14:paraId="57FAA46A" w14:textId="77777777" w:rsidR="00213579" w:rsidRPr="00B11808" w:rsidRDefault="00213579">
      <w:pPr>
        <w:rPr>
          <w:rFonts w:ascii="Palatino Linotype" w:eastAsia="Palatino Linotype" w:hAnsi="Palatino Linotype" w:cs="Palatino Linotype"/>
        </w:rPr>
      </w:pPr>
    </w:p>
    <w:p w14:paraId="458260E8" w14:textId="77777777" w:rsidR="00213579" w:rsidRPr="00B11808" w:rsidRDefault="00213579">
      <w:pPr>
        <w:rPr>
          <w:rFonts w:ascii="Palatino Linotype" w:eastAsia="Palatino Linotype" w:hAnsi="Palatino Linotype" w:cs="Palatino Linotype"/>
        </w:rPr>
      </w:pPr>
    </w:p>
    <w:p w14:paraId="35CC7B6C" w14:textId="77777777" w:rsidR="00213579" w:rsidRPr="00B11808" w:rsidRDefault="00213579">
      <w:pPr>
        <w:rPr>
          <w:rFonts w:ascii="Palatino Linotype" w:eastAsia="Palatino Linotype" w:hAnsi="Palatino Linotype" w:cs="Palatino Linotype"/>
        </w:rPr>
      </w:pPr>
    </w:p>
    <w:p w14:paraId="00A7C198" w14:textId="77777777" w:rsidR="00213579" w:rsidRPr="00B11808" w:rsidRDefault="00213579">
      <w:pPr>
        <w:rPr>
          <w:rFonts w:ascii="Palatino Linotype" w:eastAsia="Palatino Linotype" w:hAnsi="Palatino Linotype" w:cs="Palatino Linotype"/>
        </w:rPr>
      </w:pPr>
    </w:p>
    <w:p w14:paraId="3EBA9226" w14:textId="77777777" w:rsidR="00213579" w:rsidRPr="00B11808" w:rsidRDefault="00213579">
      <w:pPr>
        <w:rPr>
          <w:rFonts w:ascii="Palatino Linotype" w:eastAsia="Palatino Linotype" w:hAnsi="Palatino Linotype" w:cs="Palatino Linotype"/>
        </w:rPr>
      </w:pPr>
    </w:p>
    <w:p w14:paraId="1685A2E9" w14:textId="77777777" w:rsidR="00213579" w:rsidRPr="00B11808" w:rsidRDefault="00213579">
      <w:pPr>
        <w:rPr>
          <w:rFonts w:ascii="Palatino Linotype" w:eastAsia="Palatino Linotype" w:hAnsi="Palatino Linotype" w:cs="Palatino Linotype"/>
        </w:rPr>
      </w:pPr>
    </w:p>
    <w:p w14:paraId="1FC78130" w14:textId="77777777" w:rsidR="00213579" w:rsidRPr="00B11808" w:rsidRDefault="00213579">
      <w:pPr>
        <w:spacing w:line="360" w:lineRule="auto"/>
        <w:jc w:val="both"/>
        <w:rPr>
          <w:rFonts w:ascii="Palatino Linotype" w:eastAsia="Palatino Linotype" w:hAnsi="Palatino Linotype" w:cs="Palatino Linotype"/>
        </w:rPr>
      </w:pPr>
      <w:bookmarkStart w:id="10" w:name="_heading=h.3rdcrjn" w:colFirst="0" w:colLast="0"/>
      <w:bookmarkEnd w:id="10"/>
    </w:p>
    <w:p w14:paraId="43B3DF49" w14:textId="77777777" w:rsidR="00213579" w:rsidRPr="00B11808" w:rsidRDefault="00213579">
      <w:pPr>
        <w:spacing w:line="360" w:lineRule="auto"/>
        <w:jc w:val="both"/>
        <w:rPr>
          <w:rFonts w:ascii="Palatino Linotype" w:eastAsia="Palatino Linotype" w:hAnsi="Palatino Linotype" w:cs="Palatino Linotype"/>
        </w:rPr>
      </w:pPr>
    </w:p>
    <w:p w14:paraId="6689CCFB" w14:textId="77777777" w:rsidR="00213579" w:rsidRPr="00B11808" w:rsidRDefault="00213579">
      <w:pPr>
        <w:spacing w:line="360" w:lineRule="auto"/>
        <w:jc w:val="both"/>
        <w:rPr>
          <w:rFonts w:ascii="Palatino Linotype" w:eastAsia="Palatino Linotype" w:hAnsi="Palatino Linotype" w:cs="Palatino Linotype"/>
        </w:rPr>
      </w:pPr>
    </w:p>
    <w:p w14:paraId="4F89B4BD" w14:textId="77777777" w:rsidR="00213579" w:rsidRPr="00B11808" w:rsidRDefault="00213579">
      <w:pPr>
        <w:spacing w:line="360" w:lineRule="auto"/>
        <w:jc w:val="both"/>
        <w:rPr>
          <w:rFonts w:ascii="Palatino Linotype" w:eastAsia="Palatino Linotype" w:hAnsi="Palatino Linotype" w:cs="Palatino Linotype"/>
        </w:rPr>
      </w:pPr>
      <w:bookmarkStart w:id="11" w:name="_heading=h.1t3h5sf" w:colFirst="0" w:colLast="0"/>
      <w:bookmarkEnd w:id="11"/>
    </w:p>
    <w:p w14:paraId="70E7A4A7" w14:textId="77777777" w:rsidR="00213579" w:rsidRPr="00B11808" w:rsidRDefault="00213579">
      <w:pPr>
        <w:spacing w:line="360" w:lineRule="auto"/>
        <w:jc w:val="both"/>
        <w:rPr>
          <w:rFonts w:ascii="Palatino Linotype" w:eastAsia="Palatino Linotype" w:hAnsi="Palatino Linotype" w:cs="Palatino Linotype"/>
        </w:rPr>
      </w:pPr>
    </w:p>
    <w:p w14:paraId="01A48D63" w14:textId="77777777" w:rsidR="00213579" w:rsidRPr="00B11808" w:rsidRDefault="00213579">
      <w:pPr>
        <w:spacing w:line="360" w:lineRule="auto"/>
        <w:jc w:val="both"/>
        <w:rPr>
          <w:rFonts w:ascii="Palatino Linotype" w:eastAsia="Palatino Linotype" w:hAnsi="Palatino Linotype" w:cs="Palatino Linotype"/>
        </w:rPr>
      </w:pPr>
    </w:p>
    <w:p w14:paraId="20D0C60A" w14:textId="77777777" w:rsidR="00213579" w:rsidRPr="00B11808" w:rsidRDefault="00213579">
      <w:pPr>
        <w:spacing w:line="360" w:lineRule="auto"/>
        <w:jc w:val="both"/>
        <w:rPr>
          <w:rFonts w:ascii="Palatino Linotype" w:eastAsia="Palatino Linotype" w:hAnsi="Palatino Linotype" w:cs="Palatino Linotype"/>
        </w:rPr>
      </w:pPr>
    </w:p>
    <w:p w14:paraId="044A3485" w14:textId="77777777" w:rsidR="00213579" w:rsidRPr="00B11808" w:rsidRDefault="00213579">
      <w:pPr>
        <w:spacing w:line="360" w:lineRule="auto"/>
        <w:jc w:val="both"/>
        <w:rPr>
          <w:rFonts w:ascii="Palatino Linotype" w:eastAsia="Palatino Linotype" w:hAnsi="Palatino Linotype" w:cs="Palatino Linotype"/>
        </w:rPr>
      </w:pPr>
    </w:p>
    <w:p w14:paraId="2DCD8ADA" w14:textId="77777777" w:rsidR="00213579" w:rsidRPr="00B11808" w:rsidRDefault="00213579">
      <w:pPr>
        <w:spacing w:line="360" w:lineRule="auto"/>
        <w:jc w:val="both"/>
        <w:rPr>
          <w:rFonts w:ascii="Palatino Linotype" w:eastAsia="Palatino Linotype" w:hAnsi="Palatino Linotype" w:cs="Palatino Linotype"/>
        </w:rPr>
      </w:pPr>
    </w:p>
    <w:p w14:paraId="415495B0" w14:textId="77777777" w:rsidR="00213579" w:rsidRPr="00B11808" w:rsidRDefault="00213579">
      <w:pPr>
        <w:spacing w:line="360" w:lineRule="auto"/>
        <w:jc w:val="both"/>
        <w:rPr>
          <w:rFonts w:ascii="Palatino Linotype" w:eastAsia="Palatino Linotype" w:hAnsi="Palatino Linotype" w:cs="Palatino Linotype"/>
        </w:rPr>
      </w:pPr>
    </w:p>
    <w:p w14:paraId="64FF63E1" w14:textId="77777777" w:rsidR="00213579" w:rsidRPr="00B11808" w:rsidRDefault="00213579">
      <w:pPr>
        <w:spacing w:line="360" w:lineRule="auto"/>
        <w:jc w:val="both"/>
        <w:rPr>
          <w:rFonts w:ascii="Palatino Linotype" w:eastAsia="Palatino Linotype" w:hAnsi="Palatino Linotype" w:cs="Palatino Linotype"/>
        </w:rPr>
      </w:pPr>
    </w:p>
    <w:p w14:paraId="34A7964A" w14:textId="77777777" w:rsidR="00213579" w:rsidRPr="00B11808" w:rsidRDefault="00213579">
      <w:pPr>
        <w:spacing w:line="360" w:lineRule="auto"/>
        <w:jc w:val="both"/>
        <w:rPr>
          <w:rFonts w:ascii="Palatino Linotype" w:eastAsia="Palatino Linotype" w:hAnsi="Palatino Linotype" w:cs="Palatino Linotype"/>
        </w:rPr>
      </w:pPr>
    </w:p>
    <w:p w14:paraId="1C3D6FC6" w14:textId="77777777" w:rsidR="00213579" w:rsidRPr="00B11808" w:rsidRDefault="00213579">
      <w:pPr>
        <w:spacing w:line="360" w:lineRule="auto"/>
        <w:jc w:val="both"/>
        <w:rPr>
          <w:rFonts w:ascii="Palatino Linotype" w:eastAsia="Palatino Linotype" w:hAnsi="Palatino Linotype" w:cs="Palatino Linotype"/>
        </w:rPr>
      </w:pPr>
    </w:p>
    <w:p w14:paraId="7BF5BF11" w14:textId="77777777" w:rsidR="00213579" w:rsidRPr="00B11808" w:rsidRDefault="00213579">
      <w:pPr>
        <w:spacing w:line="360" w:lineRule="auto"/>
        <w:jc w:val="both"/>
        <w:rPr>
          <w:rFonts w:ascii="Palatino Linotype" w:eastAsia="Palatino Linotype" w:hAnsi="Palatino Linotype" w:cs="Palatino Linotype"/>
        </w:rPr>
      </w:pPr>
    </w:p>
    <w:p w14:paraId="1DAFDB99" w14:textId="77777777" w:rsidR="00213579" w:rsidRPr="00B11808" w:rsidRDefault="00213579">
      <w:pPr>
        <w:spacing w:line="360" w:lineRule="auto"/>
        <w:jc w:val="both"/>
        <w:rPr>
          <w:rFonts w:ascii="Palatino Linotype" w:eastAsia="Palatino Linotype" w:hAnsi="Palatino Linotype" w:cs="Palatino Linotype"/>
        </w:rPr>
      </w:pPr>
    </w:p>
    <w:sectPr w:rsidR="00213579" w:rsidRPr="00B1180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8C1A" w14:textId="77777777" w:rsidR="00267958" w:rsidRDefault="00267958">
      <w:r>
        <w:separator/>
      </w:r>
    </w:p>
  </w:endnote>
  <w:endnote w:type="continuationSeparator" w:id="0">
    <w:p w14:paraId="25243576" w14:textId="77777777" w:rsidR="00267958" w:rsidRDefault="0026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9F" w14:textId="77777777" w:rsidR="00213579" w:rsidRDefault="009A6C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7F2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7F2A">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18144F8C" w14:textId="77777777" w:rsidR="00213579" w:rsidRDefault="0021357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352F" w14:textId="77777777" w:rsidR="00213579" w:rsidRDefault="009A6C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7F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7F2A">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69BD0B16" w14:textId="77777777" w:rsidR="00213579" w:rsidRDefault="0021357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62E1" w14:textId="77777777" w:rsidR="00267958" w:rsidRDefault="00267958">
      <w:r>
        <w:separator/>
      </w:r>
    </w:p>
  </w:footnote>
  <w:footnote w:type="continuationSeparator" w:id="0">
    <w:p w14:paraId="47FC84C3" w14:textId="77777777" w:rsidR="00267958" w:rsidRDefault="00267958">
      <w:r>
        <w:continuationSeparator/>
      </w:r>
    </w:p>
  </w:footnote>
  <w:footnote w:id="1">
    <w:p w14:paraId="5C3BAD21" w14:textId="77777777" w:rsidR="00213579" w:rsidRDefault="009A6CA6">
      <w:pPr>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b/>
          <w:sz w:val="18"/>
          <w:szCs w:val="18"/>
        </w:rPr>
        <w:t xml:space="preserve">Artículo 13. </w:t>
      </w:r>
      <w:r>
        <w:rPr>
          <w:rFonts w:ascii="Palatino Linotype" w:eastAsia="Palatino Linotype" w:hAnsi="Palatino Linotype" w:cs="Palatino Linotype"/>
          <w:sz w:val="18"/>
          <w:szCs w:val="18"/>
        </w:rPr>
        <w:t>El Instituto, en el ámbito de sus atribuciones, deberá suplir cualquier deficiencia para garantizar el ejercicio del derecho de acceso a la información.</w:t>
      </w:r>
    </w:p>
  </w:footnote>
  <w:footnote w:id="2">
    <w:p w14:paraId="786DB0F6" w14:textId="77777777" w:rsidR="00213579" w:rsidRDefault="009A6CA6">
      <w:pPr>
        <w:jc w:val="both"/>
        <w:rPr>
          <w:rFonts w:ascii="Palatino Linotype" w:eastAsia="Palatino Linotype" w:hAnsi="Palatino Linotype" w:cs="Palatino Linotype"/>
          <w:b/>
          <w:sz w:val="18"/>
          <w:szCs w:val="18"/>
        </w:rPr>
      </w:pPr>
      <w:r>
        <w:rPr>
          <w:vertAlign w:val="superscript"/>
        </w:rPr>
        <w:footnoteRef/>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b/>
          <w:sz w:val="18"/>
          <w:szCs w:val="18"/>
        </w:rPr>
        <w:t xml:space="preserve">Artículo 181. </w:t>
      </w:r>
      <w:r>
        <w:rPr>
          <w:rFonts w:ascii="Palatino Linotype" w:eastAsia="Palatino Linotype" w:hAnsi="Palatino Linotype" w:cs="Palatino Linotype"/>
          <w:sz w:val="18"/>
          <w:szCs w:val="18"/>
        </w:rPr>
        <w:t>(…)</w:t>
      </w:r>
    </w:p>
    <w:p w14:paraId="232AD5BD" w14:textId="77777777" w:rsidR="00213579" w:rsidRDefault="009A6CA6">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3D567D9D" w14:textId="77777777" w:rsidR="00213579" w:rsidRDefault="009A6CA6">
      <w:pPr>
        <w:pBdr>
          <w:top w:val="nil"/>
          <w:left w:val="nil"/>
          <w:bottom w:val="nil"/>
          <w:right w:val="nil"/>
          <w:between w:val="nil"/>
        </w:pBdr>
        <w:ind w:left="720" w:hanging="720"/>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185.</w:t>
      </w:r>
      <w:r>
        <w:rPr>
          <w:rFonts w:ascii="Palatino Linotype" w:eastAsia="Palatino Linotype" w:hAnsi="Palatino Linotype" w:cs="Palatino Linotype"/>
          <w:color w:val="000000"/>
          <w:sz w:val="18"/>
          <w:szCs w:val="18"/>
        </w:rPr>
        <w:t xml:space="preserve"> El Instituto resolverá el recurso de revisión conforme a lo siguiente: (…)</w:t>
      </w:r>
    </w:p>
    <w:p w14:paraId="3A1DD497" w14:textId="77777777" w:rsidR="00213579" w:rsidRDefault="009A6CA6">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571758E" w14:textId="77777777" w:rsidR="00213579" w:rsidRDefault="009A6CA6">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hyperlink r:id="rId1">
        <w:r>
          <w:rPr>
            <w:rFonts w:ascii="Palatino Linotype" w:eastAsia="Palatino Linotype" w:hAnsi="Palatino Linotype" w:cs="Palatino Linotype"/>
            <w:color w:val="0000FF"/>
            <w:sz w:val="18"/>
            <w:szCs w:val="18"/>
            <w:u w:val="single"/>
          </w:rPr>
          <w:t>https://transparencia.atizapan.gob.mx/archivos/juridico-consultivo/REGLAMENTO-ORGANICO-DE-LA-ADMINISTRACION-PUBLICA-MUNICIPAL-DE-ATIZAPAN-DE-ZARAGOZA-ESTADO-DE-MEXICO-2022-2024_20220422140658.pdf</w:t>
        </w:r>
      </w:hyperlink>
      <w:r>
        <w:rPr>
          <w:rFonts w:ascii="Palatino Linotype" w:eastAsia="Palatino Linotype" w:hAnsi="Palatino Linotype" w:cs="Palatino Linotype"/>
          <w:color w:val="000000"/>
          <w:sz w:val="18"/>
          <w:szCs w:val="18"/>
        </w:rPr>
        <w:t xml:space="preserve"> </w:t>
      </w:r>
    </w:p>
  </w:footnote>
  <w:footnote w:id="5">
    <w:p w14:paraId="0CB7941E" w14:textId="77777777" w:rsidR="00213579" w:rsidRDefault="009A6CA6">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https://seduo.edomex.gob.mx/cambio_de_uso_de_suelo</w:t>
      </w:r>
    </w:p>
  </w:footnote>
  <w:footnote w:id="6">
    <w:p w14:paraId="79B9F9F8" w14:textId="77777777" w:rsidR="00213579" w:rsidRDefault="009A6CA6">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https://atizapan.gob.mx/wp-content/uploads/2022/05/3.-ORDINARIA-FEBRERO-03-2022._compressed.pdf</w:t>
      </w:r>
    </w:p>
  </w:footnote>
  <w:footnote w:id="7">
    <w:p w14:paraId="6EB78C56" w14:textId="77777777" w:rsidR="00213579" w:rsidRDefault="009A6CA6">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https://atizapan.gob.mx/wp-content/uploads/2020/10/Acta-17-Extra.pdf</w:t>
      </w:r>
    </w:p>
  </w:footnote>
  <w:footnote w:id="8">
    <w:p w14:paraId="128FB927" w14:textId="77777777" w:rsidR="00213579" w:rsidRDefault="009A6CA6">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i/>
          <w:color w:val="000000"/>
          <w:sz w:val="18"/>
          <w:szCs w:val="18"/>
        </w:rPr>
        <w:t>https://seduo.edomex.gob.mx/sites/seduo.edomex.gob.mx/files/files/Plan%20Municipal%20de%20Desarrollo%20Urbano%20Atizap%C3%A1n%20de%20Zaragoza%202022.pdf</w:t>
      </w:r>
    </w:p>
  </w:footnote>
  <w:footnote w:id="9">
    <w:p w14:paraId="2EBED507" w14:textId="77777777" w:rsidR="00213579" w:rsidRDefault="009A6C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https://atizapan.gob.mx/wp-content/uploads/2020/10/GACETA-12-CONV.-CONSEJOS.pdf</w:t>
      </w:r>
    </w:p>
  </w:footnote>
  <w:footnote w:id="10">
    <w:p w14:paraId="69FF286F" w14:textId="77777777" w:rsidR="00213579" w:rsidRDefault="009A6C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https://atizapan.gob.mx/wp-content/uploads/2022/05/3.-ORDINARIA-FEBRERO-03-2022._compressed.pdf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060" w14:textId="77777777" w:rsidR="00213579" w:rsidRDefault="009A6CA6">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213579" w14:paraId="0F09F952" w14:textId="77777777">
      <w:tc>
        <w:tcPr>
          <w:tcW w:w="2489" w:type="dxa"/>
          <w:shd w:val="clear" w:color="auto" w:fill="auto"/>
        </w:tcPr>
        <w:p w14:paraId="6923AEB2"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77777777" w:rsidR="00213579" w:rsidRDefault="009A6C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11499/INFOEM/IP/RR/2022</w:t>
          </w:r>
        </w:p>
      </w:tc>
    </w:tr>
    <w:tr w:rsidR="00213579" w14:paraId="35AB27F8" w14:textId="77777777">
      <w:trPr>
        <w:trHeight w:val="228"/>
      </w:trPr>
      <w:tc>
        <w:tcPr>
          <w:tcW w:w="2489" w:type="dxa"/>
          <w:shd w:val="clear" w:color="auto" w:fill="auto"/>
          <w:vAlign w:val="center"/>
        </w:tcPr>
        <w:p w14:paraId="0CAE73D7"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77777777" w:rsidR="00213579" w:rsidRDefault="009A6C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213579" w14:paraId="15612B00" w14:textId="77777777">
      <w:tc>
        <w:tcPr>
          <w:tcW w:w="2489" w:type="dxa"/>
          <w:shd w:val="clear" w:color="auto" w:fill="auto"/>
          <w:vAlign w:val="center"/>
        </w:tcPr>
        <w:p w14:paraId="02292B31" w14:textId="77777777" w:rsidR="00213579" w:rsidRDefault="009A6CA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213579" w:rsidRDefault="009A6C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213579" w:rsidRDefault="009A6CA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F33" w14:textId="77777777" w:rsidR="00213579" w:rsidRDefault="009A6CA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39A724CD">
          <wp:simplePos x="0" y="0"/>
          <wp:positionH relativeFrom="column">
            <wp:posOffset>-1080128</wp:posOffset>
          </wp:positionH>
          <wp:positionV relativeFrom="paragraph">
            <wp:posOffset>-262871</wp:posOffset>
          </wp:positionV>
          <wp:extent cx="7809865" cy="10165715"/>
          <wp:effectExtent l="0" t="0" r="0" b="0"/>
          <wp:wrapNone/>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213579" w14:paraId="4BBB0AA8" w14:textId="77777777">
      <w:tc>
        <w:tcPr>
          <w:tcW w:w="2551" w:type="dxa"/>
          <w:shd w:val="clear" w:color="auto" w:fill="auto"/>
          <w:vAlign w:val="center"/>
        </w:tcPr>
        <w:p w14:paraId="400A271A"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77777777" w:rsidR="00213579" w:rsidRDefault="009A6CA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11499/INFOEM/IP/RR/2022</w:t>
          </w:r>
        </w:p>
      </w:tc>
    </w:tr>
    <w:tr w:rsidR="00213579" w14:paraId="5036E2D8" w14:textId="77777777">
      <w:trPr>
        <w:trHeight w:val="130"/>
      </w:trPr>
      <w:tc>
        <w:tcPr>
          <w:tcW w:w="2551" w:type="dxa"/>
          <w:shd w:val="clear" w:color="auto" w:fill="auto"/>
          <w:vAlign w:val="center"/>
        </w:tcPr>
        <w:p w14:paraId="6194B6A8"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1ADD6C98" w:rsidR="00213579" w:rsidRDefault="005F1A0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 </w:t>
          </w:r>
          <w:proofErr w:type="spellStart"/>
          <w:r>
            <w:rPr>
              <w:rFonts w:ascii="Palatino Linotype" w:eastAsia="Palatino Linotype" w:hAnsi="Palatino Linotype" w:cs="Palatino Linotype"/>
              <w:b/>
              <w:sz w:val="22"/>
              <w:szCs w:val="22"/>
            </w:rPr>
            <w:t>XX</w:t>
          </w:r>
          <w:proofErr w:type="spellEnd"/>
          <w:r>
            <w:rPr>
              <w:rFonts w:ascii="Palatino Linotype" w:eastAsia="Palatino Linotype" w:hAnsi="Palatino Linotype" w:cs="Palatino Linotype"/>
              <w:b/>
              <w:sz w:val="22"/>
              <w:szCs w:val="22"/>
            </w:rPr>
            <w:t xml:space="preserve"> XXXX XXXXXX</w:t>
          </w:r>
        </w:p>
      </w:tc>
    </w:tr>
    <w:tr w:rsidR="00213579" w14:paraId="5012263D" w14:textId="77777777">
      <w:trPr>
        <w:trHeight w:val="228"/>
      </w:trPr>
      <w:tc>
        <w:tcPr>
          <w:tcW w:w="2551" w:type="dxa"/>
          <w:shd w:val="clear" w:color="auto" w:fill="auto"/>
          <w:vAlign w:val="center"/>
        </w:tcPr>
        <w:p w14:paraId="64A96543"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77777777" w:rsidR="00213579" w:rsidRDefault="009A6C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213579" w14:paraId="74514B78" w14:textId="77777777">
      <w:tc>
        <w:tcPr>
          <w:tcW w:w="2551" w:type="dxa"/>
          <w:shd w:val="clear" w:color="auto" w:fill="auto"/>
          <w:vAlign w:val="center"/>
        </w:tcPr>
        <w:p w14:paraId="6351D271" w14:textId="77777777" w:rsidR="00213579" w:rsidRDefault="009A6C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213579" w:rsidRDefault="009A6CA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213579" w:rsidRDefault="00213579">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213579" w:rsidRDefault="002135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79"/>
    <w:rsid w:val="00213579"/>
    <w:rsid w:val="00267958"/>
    <w:rsid w:val="005F1A0A"/>
    <w:rsid w:val="00687F2A"/>
    <w:rsid w:val="007E69E9"/>
    <w:rsid w:val="008F6C11"/>
    <w:rsid w:val="009A6CA6"/>
    <w:rsid w:val="00A00F6E"/>
    <w:rsid w:val="00B11808"/>
    <w:rsid w:val="00D80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atizapan.gob.mx/archivos/juridico-consultivo/REGLAMENTO-ORGANICO-DE-LA-ADMINISTRACION-PUBLICA-MUNICIPAL-DE-ATIZAPAN-DE-ZARAGOZA-ESTADO-DE-MEXICO-2022-2024_2022042214065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10301</Words>
  <Characters>56660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2022-11-23T18:55:00Z</cp:lastPrinted>
  <dcterms:created xsi:type="dcterms:W3CDTF">2022-12-05T20:56:00Z</dcterms:created>
  <dcterms:modified xsi:type="dcterms:W3CDTF">2022-12-05T20:56:00Z</dcterms:modified>
</cp:coreProperties>
</file>