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B861AD" w:rsidRDefault="00E35DF9" w14:paraId="5353534E"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9D6672">
        <w:rPr>
          <w:rFonts w:ascii="Palatino Linotype" w:hAnsi="Palatino Linotype" w:cs="Tahoma"/>
          <w:bCs/>
          <w:sz w:val="22"/>
          <w:szCs w:val="22"/>
        </w:rPr>
        <w:t xml:space="preserve">veintitrés </w:t>
      </w:r>
      <w:r w:rsidR="00A766B1">
        <w:rPr>
          <w:rFonts w:ascii="Palatino Linotype" w:hAnsi="Palatino Linotype" w:cs="Tahoma"/>
          <w:bCs/>
          <w:sz w:val="22"/>
          <w:szCs w:val="22"/>
        </w:rPr>
        <w:t>de febrero de dos mil veintidós</w:t>
      </w:r>
      <w:r w:rsidRPr="008E3507">
        <w:rPr>
          <w:rFonts w:ascii="Palatino Linotype" w:hAnsi="Palatino Linotype" w:cs="Tahoma"/>
          <w:bCs/>
          <w:sz w:val="22"/>
          <w:szCs w:val="22"/>
        </w:rPr>
        <w:t>.</w:t>
      </w:r>
    </w:p>
    <w:p w:rsidRPr="008E3507" w:rsidR="00E35DF9" w:rsidP="00B861AD" w:rsidRDefault="00E35DF9" w14:paraId="3EAFBCF0" w14:textId="77777777">
      <w:pPr>
        <w:spacing w:line="360" w:lineRule="auto"/>
        <w:contextualSpacing/>
        <w:rPr>
          <w:rFonts w:ascii="Palatino Linotype" w:hAnsi="Palatino Linotype" w:cs="Tahoma"/>
          <w:bCs/>
          <w:sz w:val="22"/>
          <w:szCs w:val="22"/>
        </w:rPr>
      </w:pPr>
    </w:p>
    <w:p w:rsidRPr="008E3507" w:rsidR="00E35DF9" w:rsidP="11870B02" w:rsidRDefault="00E35DF9" w14:paraId="76F028B6" w14:textId="28388A5F">
      <w:pPr>
        <w:spacing w:line="360" w:lineRule="auto"/>
        <w:contextualSpacing/>
        <w:jc w:val="both"/>
        <w:rPr>
          <w:rFonts w:ascii="Palatino Linotype" w:hAnsi="Palatino Linotype" w:cs="Tahoma"/>
          <w:sz w:val="22"/>
          <w:szCs w:val="22"/>
        </w:rPr>
      </w:pPr>
      <w:r w:rsidRPr="11870B02" w:rsidR="11870B02">
        <w:rPr>
          <w:rFonts w:ascii="Palatino Linotype" w:hAnsi="Palatino Linotype" w:cs="Tahoma"/>
          <w:b w:val="1"/>
          <w:bCs w:val="1"/>
          <w:color w:val="0D0D0D" w:themeColor="text1" w:themeTint="F2" w:themeShade="FF"/>
          <w:sz w:val="22"/>
          <w:szCs w:val="22"/>
        </w:rPr>
        <w:t xml:space="preserve">VISTO </w:t>
      </w:r>
      <w:r w:rsidRPr="11870B02" w:rsidR="11870B02">
        <w:rPr>
          <w:rFonts w:ascii="Palatino Linotype" w:hAnsi="Palatino Linotype" w:cs="Tahoma"/>
          <w:color w:val="0D0D0D" w:themeColor="text1" w:themeTint="F2" w:themeShade="FF"/>
          <w:sz w:val="22"/>
          <w:szCs w:val="22"/>
        </w:rPr>
        <w:t xml:space="preserve">el expediente conformado con motivo del Recurso de Revisión </w:t>
      </w:r>
      <w:r w:rsidRPr="11870B02" w:rsidR="11870B02">
        <w:rPr>
          <w:rFonts w:ascii="Palatino Linotype" w:hAnsi="Palatino Linotype" w:cs="Tahoma"/>
          <w:b w:val="1"/>
          <w:bCs w:val="1"/>
          <w:color w:val="0D0D0D" w:themeColor="text1" w:themeTint="F2" w:themeShade="FF"/>
          <w:sz w:val="22"/>
          <w:szCs w:val="22"/>
        </w:rPr>
        <w:t>00316/INFOEM/IP/RR/2022,</w:t>
      </w:r>
      <w:r w:rsidRPr="11870B02" w:rsidR="11870B02">
        <w:rPr>
          <w:rFonts w:ascii="Palatino Linotype" w:hAnsi="Palatino Linotype" w:cs="Tahoma"/>
          <w:color w:val="0D0D0D" w:themeColor="text1" w:themeTint="F2" w:themeShade="FF"/>
          <w:sz w:val="22"/>
          <w:szCs w:val="22"/>
        </w:rPr>
        <w:t xml:space="preserve"> interpuesto por </w:t>
      </w:r>
      <w:r w:rsidRPr="11870B02" w:rsidR="11870B02">
        <w:rPr>
          <w:rFonts w:ascii="Palatino Linotype" w:hAnsi="Palatino Linotype" w:cs="Tahoma"/>
          <w:color w:val="0D0D0D" w:themeColor="text1" w:themeTint="F2" w:themeShade="FF"/>
          <w:sz w:val="22"/>
          <w:szCs w:val="22"/>
          <w:highlight w:val="black"/>
        </w:rPr>
        <w:t>XXXXXXXXXXXXXXXXX</w:t>
      </w:r>
      <w:r w:rsidRPr="11870B02" w:rsidR="11870B02">
        <w:rPr>
          <w:rFonts w:ascii="Palatino Linotype" w:hAnsi="Palatino Linotype" w:cs="Tahoma"/>
          <w:b w:val="1"/>
          <w:bCs w:val="1"/>
          <w:color w:val="0D0D0D" w:themeColor="text1" w:themeTint="F2" w:themeShade="FF"/>
          <w:sz w:val="22"/>
          <w:szCs w:val="22"/>
        </w:rPr>
        <w:t xml:space="preserve"> </w:t>
      </w:r>
      <w:r w:rsidRPr="11870B02" w:rsidR="11870B02">
        <w:rPr>
          <w:rFonts w:ascii="Palatino Linotype" w:hAnsi="Palatino Linotype" w:cs="Tahoma"/>
          <w:color w:val="0D0D0D" w:themeColor="text1" w:themeTint="F2" w:themeShade="FF"/>
          <w:sz w:val="22"/>
          <w:szCs w:val="22"/>
        </w:rPr>
        <w:t>en lo sucesivo Recurrente o Particular, en contra de la respuesta del Sujeto Obligado</w:t>
      </w:r>
      <w:r w:rsidRPr="11870B02" w:rsidR="11870B02">
        <w:rPr>
          <w:rFonts w:ascii="Palatino Linotype" w:hAnsi="Palatino Linotype"/>
          <w:sz w:val="22"/>
          <w:szCs w:val="22"/>
        </w:rPr>
        <w:t xml:space="preserve"> </w:t>
      </w:r>
      <w:r w:rsidRPr="11870B02" w:rsidR="11870B02">
        <w:rPr>
          <w:rFonts w:ascii="Palatino Linotype" w:hAnsi="Palatino Linotype" w:eastAsia="Calibri" w:cs="Tahoma"/>
          <w:b w:val="1"/>
          <w:bCs w:val="1"/>
          <w:sz w:val="22"/>
          <w:szCs w:val="22"/>
          <w:lang w:eastAsia="en-US"/>
        </w:rPr>
        <w:t>Ayuntamiento de Cuautitlán</w:t>
      </w:r>
      <w:r w:rsidRPr="11870B02" w:rsidR="11870B02">
        <w:rPr>
          <w:rFonts w:ascii="Palatino Linotype" w:hAnsi="Palatino Linotype" w:cs="Tahoma"/>
          <w:b w:val="1"/>
          <w:bCs w:val="1"/>
          <w:color w:val="0D0D0D" w:themeColor="text1" w:themeTint="F2" w:themeShade="FF"/>
          <w:sz w:val="22"/>
          <w:szCs w:val="22"/>
        </w:rPr>
        <w:t xml:space="preserve">, </w:t>
      </w:r>
      <w:r w:rsidRPr="11870B02" w:rsidR="11870B02">
        <w:rPr>
          <w:rFonts w:ascii="Palatino Linotype" w:hAnsi="Palatino Linotype" w:cs="Tahoma"/>
          <w:color w:val="0D0D0D" w:themeColor="text1" w:themeTint="F2" w:themeShade="FF"/>
          <w:sz w:val="22"/>
          <w:szCs w:val="22"/>
        </w:rPr>
        <w:t>se emite la presente Resolución, con base en los Antecedentes y C</w:t>
      </w:r>
      <w:r w:rsidRPr="11870B02" w:rsidR="11870B02">
        <w:rPr>
          <w:rFonts w:ascii="Palatino Linotype" w:hAnsi="Palatino Linotype" w:cs="Tahoma"/>
          <w:sz w:val="22"/>
          <w:szCs w:val="22"/>
        </w:rPr>
        <w:t>onsiderandos que a continuación se exponen:</w:t>
      </w:r>
    </w:p>
    <w:p w:rsidRPr="008E3507" w:rsidR="00E35DF9" w:rsidP="00B861AD" w:rsidRDefault="00E35DF9" w14:paraId="7656D309" w14:textId="77777777">
      <w:pPr>
        <w:spacing w:line="360" w:lineRule="auto"/>
        <w:contextualSpacing/>
        <w:jc w:val="both"/>
        <w:rPr>
          <w:rFonts w:ascii="Palatino Linotype" w:hAnsi="Palatino Linotype" w:cs="Tahoma"/>
          <w:b/>
          <w:color w:val="0D0D0D" w:themeColor="text1" w:themeTint="F2"/>
          <w:sz w:val="22"/>
          <w:szCs w:val="22"/>
        </w:rPr>
      </w:pPr>
    </w:p>
    <w:p w:rsidRPr="008E3507" w:rsidR="00E35DF9" w:rsidP="00B861AD" w:rsidRDefault="00E35DF9" w14:paraId="7BEB0976"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00E35DF9" w:rsidP="00B861AD" w:rsidRDefault="00E35DF9" w14:paraId="02D6E430"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B861AD" w:rsidRDefault="00E35DF9" w14:paraId="08FCC3B5"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8E3507" w:rsidR="00E35DF9" w:rsidP="00B861AD" w:rsidRDefault="00E35DF9" w14:paraId="63ECA80F" w14:textId="77777777">
      <w:pPr>
        <w:pStyle w:val="Prrafodelista"/>
        <w:tabs>
          <w:tab w:val="left" w:pos="567"/>
        </w:tabs>
        <w:spacing w:line="360" w:lineRule="auto"/>
        <w:ind w:left="0"/>
        <w:jc w:val="both"/>
        <w:rPr>
          <w:rFonts w:ascii="Palatino Linotype" w:hAnsi="Palatino Linotype" w:cs="Tahoma"/>
          <w:b/>
          <w:szCs w:val="22"/>
        </w:rPr>
      </w:pPr>
    </w:p>
    <w:p w:rsidRPr="003A12F1" w:rsidR="00E35DF9" w:rsidP="00B861AD" w:rsidRDefault="00E35DF9" w14:paraId="08F825DA"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71F2C">
        <w:rPr>
          <w:rFonts w:ascii="Palatino Linotype" w:hAnsi="Palatino Linotype" w:cs="Tahoma"/>
          <w:sz w:val="22"/>
          <w:szCs w:val="22"/>
        </w:rPr>
        <w:t>quince</w:t>
      </w:r>
      <w:r w:rsidR="009D6672">
        <w:rPr>
          <w:rFonts w:ascii="Palatino Linotype" w:hAnsi="Palatino Linotype" w:cs="Tahoma"/>
          <w:sz w:val="22"/>
          <w:szCs w:val="22"/>
        </w:rPr>
        <w:t xml:space="preserve"> de diciembre </w:t>
      </w:r>
      <w:r w:rsidRPr="008E3507">
        <w:rPr>
          <w:rFonts w:ascii="Palatino Linotype" w:hAnsi="Palatino Linotype" w:cs="Tahoma"/>
          <w:sz w:val="22"/>
          <w:szCs w:val="22"/>
        </w:rPr>
        <w:t xml:space="preserve">de dos mil veintiuno,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B71F2C">
        <w:rPr>
          <w:rFonts w:ascii="Palatino Linotype" w:hAnsi="Palatino Linotype" w:cs="Tahoma"/>
          <w:b/>
          <w:bCs/>
          <w:sz w:val="22"/>
          <w:szCs w:val="22"/>
        </w:rPr>
        <w:t>Ayuntamiento de Cuautitlán</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B71F2C" w:rsidR="00B71F2C">
        <w:rPr>
          <w:rFonts w:ascii="Palatino Linotype" w:hAnsi="Palatino Linotype" w:cs="Tahoma"/>
          <w:b/>
          <w:bCs/>
          <w:sz w:val="22"/>
          <w:szCs w:val="22"/>
        </w:rPr>
        <w:t>00491/CUAUTIT/IP/2021</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0F2B83" w:rsidR="00D807FB" w:rsidP="00B861AD" w:rsidRDefault="00D807FB" w14:paraId="32D0E1A8" w14:textId="77777777">
      <w:pPr>
        <w:tabs>
          <w:tab w:val="left" w:pos="567"/>
        </w:tabs>
        <w:spacing w:line="360" w:lineRule="auto"/>
        <w:contextualSpacing/>
        <w:jc w:val="both"/>
        <w:rPr>
          <w:rFonts w:ascii="Palatino Linotype" w:hAnsi="Palatino Linotype" w:cs="Tahoma"/>
        </w:rPr>
      </w:pPr>
    </w:p>
    <w:p w:rsidRPr="00D807FB" w:rsidR="00D807FB" w:rsidP="00B861AD" w:rsidRDefault="00D807FB" w14:paraId="126DAC1F" w14:textId="77777777">
      <w:pPr>
        <w:tabs>
          <w:tab w:val="left" w:pos="567"/>
        </w:tabs>
        <w:spacing w:line="360" w:lineRule="auto"/>
        <w:ind w:left="567" w:right="539"/>
        <w:contextualSpacing/>
        <w:jc w:val="both"/>
        <w:rPr>
          <w:rFonts w:ascii="Palatino Linotype" w:hAnsi="Palatino Linotype" w:cs="Tahoma"/>
          <w:b/>
          <w:bCs/>
          <w:sz w:val="22"/>
          <w:szCs w:val="22"/>
        </w:rPr>
      </w:pPr>
      <w:r w:rsidRPr="000F2B83">
        <w:rPr>
          <w:rFonts w:ascii="Palatino Linotype" w:hAnsi="Palatino Linotype" w:cs="Tahoma"/>
          <w:b/>
          <w:bCs/>
        </w:rPr>
        <w:t>DESCRIPCIÓN CLARA Y PRECISA DE LA INFORMACIÓN SOLICITADA</w:t>
      </w:r>
      <w:r w:rsidRPr="00D807FB">
        <w:rPr>
          <w:rFonts w:ascii="Palatino Linotype" w:hAnsi="Palatino Linotype" w:cs="Tahoma"/>
          <w:b/>
          <w:bCs/>
          <w:sz w:val="22"/>
          <w:szCs w:val="22"/>
        </w:rPr>
        <w:t>:</w:t>
      </w:r>
    </w:p>
    <w:p w:rsidR="000F2B83" w:rsidP="00B861AD" w:rsidRDefault="009D6672" w14:paraId="1470DCA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Pr="00B71F2C" w:rsidR="00B71F2C">
        <w:rPr>
          <w:rFonts w:ascii="Palatino Linotype" w:hAnsi="Palatino Linotype"/>
          <w:i/>
          <w:iCs/>
          <w:color w:val="000000"/>
          <w:sz w:val="20"/>
          <w:szCs w:val="20"/>
        </w:rPr>
        <w:t xml:space="preserve">¿Por qué se encuentra cerrada la avenida camino al tecojote en su tramo ubicado entre la avenida Camino a Rancho Xaltipa y la Avenida Camino A Melchor Ocampo? ¿EL municipio va a reparara la avenida camino al tecojote en su tramo ubicado entre la avenida Camino a Rancho Xaltipa y la Avenida Camino A Melchor Ocampo? ¿De quién es propiedad la avenida camino al tecojote en su tramo ubicado entre la avenida Camino a Rancho Xaltipa y la Avenida Camino A Melchor Ocampo? ¿El municipio ha donado la avenida camino al tecojote en su tramo ubicado entre la avenida Camino a Rancho Xaltipa y la Avenida Camino A Melchor Ocampo? ¿Cuándo se abrirá de nuevo la avenida camino al tecojote en su tramo ubicado entre la avenida Camino a Rancho Xaltipa y la Avenida </w:t>
      </w:r>
      <w:r w:rsidRPr="00B71F2C" w:rsidR="00B71F2C">
        <w:rPr>
          <w:rFonts w:ascii="Palatino Linotype" w:hAnsi="Palatino Linotype"/>
          <w:i/>
          <w:iCs/>
          <w:color w:val="000000"/>
          <w:sz w:val="20"/>
          <w:szCs w:val="20"/>
        </w:rPr>
        <w:lastRenderedPageBreak/>
        <w:t xml:space="preserve">Camino A Melchor Ocampo? ¿El Municipio es propietario de la avenida camino al tecojote en su tramo ubicado entre la avenida Camino a Rancho Xaltipa y la Avenida Camino A Melchor Ocampo? </w:t>
      </w:r>
      <w:r w:rsidR="00B50512">
        <w:rPr>
          <w:rFonts w:ascii="Palatino Linotype" w:hAnsi="Palatino Linotype"/>
          <w:i/>
          <w:iCs/>
          <w:color w:val="000000"/>
          <w:sz w:val="20"/>
          <w:szCs w:val="20"/>
        </w:rPr>
        <w:t>" (</w:t>
      </w:r>
      <w:r w:rsidRPr="00B50512" w:rsidR="00B50512">
        <w:rPr>
          <w:rFonts w:ascii="Palatino Linotype" w:hAnsi="Palatino Linotype"/>
          <w:iCs/>
          <w:color w:val="000000"/>
          <w:sz w:val="20"/>
          <w:szCs w:val="20"/>
        </w:rPr>
        <w:t>Sic</w:t>
      </w:r>
      <w:r w:rsidR="00B50512">
        <w:rPr>
          <w:rFonts w:ascii="Palatino Linotype" w:hAnsi="Palatino Linotype"/>
          <w:iCs/>
          <w:color w:val="000000"/>
          <w:sz w:val="20"/>
          <w:szCs w:val="20"/>
        </w:rPr>
        <w:t>)</w:t>
      </w:r>
    </w:p>
    <w:p w:rsidRPr="000F2B83" w:rsidR="007E4927" w:rsidP="00B861AD" w:rsidRDefault="007E4927" w14:paraId="48CEDAA0"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1A412B" w:rsidR="00E35DF9" w:rsidP="00B861AD" w:rsidRDefault="00E35DF9" w14:paraId="42A5F6AE" w14:textId="77777777">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t>MODALIDAD DE ENTREGA</w:t>
      </w:r>
    </w:p>
    <w:p w:rsidR="00E35DF9" w:rsidP="00B861AD" w:rsidRDefault="007E4927" w14:paraId="73F540C8" w14:textId="77777777">
      <w:pPr>
        <w:pStyle w:val="Prrafodelista"/>
        <w:tabs>
          <w:tab w:val="left" w:pos="567"/>
        </w:tabs>
        <w:spacing w:line="360" w:lineRule="auto"/>
        <w:ind w:left="567" w:right="539"/>
        <w:jc w:val="both"/>
        <w:rPr>
          <w:rFonts w:ascii="Palatino Linotype" w:hAnsi="Palatino Linotype" w:cs="Tahoma"/>
          <w:i/>
          <w:sz w:val="20"/>
          <w:szCs w:val="22"/>
        </w:rPr>
      </w:pPr>
      <w:r w:rsidRPr="008868FF">
        <w:rPr>
          <w:rFonts w:ascii="Palatino Linotype" w:hAnsi="Palatino Linotype" w:cs="Tahoma"/>
          <w:i/>
          <w:sz w:val="20"/>
          <w:szCs w:val="22"/>
        </w:rPr>
        <w:t>“</w:t>
      </w:r>
      <w:r w:rsidRPr="009D6672" w:rsidR="009D6672">
        <w:rPr>
          <w:rFonts w:ascii="Palatino Linotype" w:hAnsi="Palatino Linotype" w:cs="Tahoma"/>
          <w:i/>
          <w:sz w:val="20"/>
          <w:szCs w:val="22"/>
        </w:rPr>
        <w:t>A través del SAIMEX</w:t>
      </w:r>
      <w:r w:rsidRPr="008868FF">
        <w:rPr>
          <w:rFonts w:ascii="Palatino Linotype" w:hAnsi="Palatino Linotype" w:cs="Tahoma"/>
          <w:i/>
          <w:sz w:val="20"/>
          <w:szCs w:val="22"/>
        </w:rPr>
        <w:t>”</w:t>
      </w:r>
    </w:p>
    <w:p w:rsidR="00A01EB6" w:rsidP="00B861AD" w:rsidRDefault="00A01EB6" w14:paraId="22C3351D" w14:textId="77777777">
      <w:pPr>
        <w:pStyle w:val="Prrafodelista"/>
        <w:tabs>
          <w:tab w:val="left" w:pos="567"/>
        </w:tabs>
        <w:spacing w:line="360" w:lineRule="auto"/>
        <w:ind w:left="0"/>
        <w:jc w:val="both"/>
        <w:rPr>
          <w:rFonts w:ascii="Palatino Linotype" w:hAnsi="Palatino Linotype" w:cs="Tahoma"/>
          <w:b/>
          <w:szCs w:val="20"/>
        </w:rPr>
      </w:pPr>
    </w:p>
    <w:p w:rsidR="00681D84" w:rsidP="00B861AD" w:rsidRDefault="00A01EB6" w14:paraId="35D96823" w14:textId="77777777">
      <w:pPr>
        <w:pStyle w:val="Prrafodelista"/>
        <w:tabs>
          <w:tab w:val="left" w:pos="567"/>
        </w:tabs>
        <w:spacing w:line="360" w:lineRule="auto"/>
        <w:ind w:left="0"/>
        <w:jc w:val="both"/>
        <w:rPr>
          <w:rFonts w:ascii="Palatino Linotype" w:hAnsi="Palatino Linotype" w:cs="Tahoma"/>
          <w:b/>
          <w:szCs w:val="22"/>
        </w:rPr>
      </w:pPr>
      <w:r w:rsidRPr="00A01EB6">
        <w:rPr>
          <w:rFonts w:ascii="Palatino Linotype" w:hAnsi="Palatino Linotype" w:cs="Tahoma"/>
          <w:b/>
          <w:szCs w:val="20"/>
        </w:rPr>
        <w:t>II</w:t>
      </w:r>
      <w:r w:rsidRPr="009912E0" w:rsidR="00681D84">
        <w:rPr>
          <w:rFonts w:ascii="Palatino Linotype" w:hAnsi="Palatino Linotype" w:cs="Tahoma"/>
          <w:b/>
          <w:szCs w:val="22"/>
        </w:rPr>
        <w:t>.</w:t>
      </w:r>
      <w:r w:rsidR="00E0218A">
        <w:rPr>
          <w:rFonts w:ascii="Palatino Linotype" w:hAnsi="Palatino Linotype" w:cs="Tahoma"/>
          <w:b/>
          <w:szCs w:val="22"/>
        </w:rPr>
        <w:t xml:space="preserve"> </w:t>
      </w:r>
      <w:r w:rsidRPr="009912E0" w:rsidR="00681D84">
        <w:rPr>
          <w:rFonts w:ascii="Palatino Linotype" w:hAnsi="Palatino Linotype" w:cs="Tahoma"/>
          <w:b/>
          <w:szCs w:val="22"/>
        </w:rPr>
        <w:t>Respuesta del Sujeto Obligado.</w:t>
      </w:r>
    </w:p>
    <w:p w:rsidRPr="008E3507" w:rsidR="00681D84" w:rsidP="00B861AD" w:rsidRDefault="00681D84" w14:paraId="707CCEF1" w14:textId="77777777">
      <w:pPr>
        <w:pStyle w:val="Prrafodelista"/>
        <w:tabs>
          <w:tab w:val="left" w:pos="567"/>
        </w:tabs>
        <w:spacing w:line="360" w:lineRule="auto"/>
        <w:ind w:left="0"/>
        <w:jc w:val="both"/>
        <w:rPr>
          <w:rFonts w:ascii="Palatino Linotype" w:hAnsi="Palatino Linotype" w:cs="Tahoma"/>
          <w:b/>
          <w:szCs w:val="22"/>
        </w:rPr>
      </w:pPr>
    </w:p>
    <w:p w:rsidR="00B50512" w:rsidP="00B861AD" w:rsidRDefault="00681D84" w14:paraId="7F1BF7A5"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71F2C">
        <w:rPr>
          <w:rFonts w:ascii="Palatino Linotype" w:hAnsi="Palatino Linotype" w:cs="Tahoma"/>
          <w:sz w:val="22"/>
          <w:szCs w:val="22"/>
        </w:rPr>
        <w:t>veinte de enero de dos mil veintidós</w:t>
      </w:r>
      <w:r w:rsidRPr="008E3507">
        <w:rPr>
          <w:rFonts w:ascii="Palatino Linotype" w:hAnsi="Palatino Linotype" w:cs="Tahoma"/>
          <w:sz w:val="22"/>
          <w:szCs w:val="22"/>
        </w:rPr>
        <w:t xml:space="preserve">, mediante el Sistema de Acceso a la Información Mexiquense (SAIMEX), el Sujeto Obligado dio </w:t>
      </w:r>
      <w:r w:rsidR="007E4927">
        <w:rPr>
          <w:rFonts w:ascii="Palatino Linotype" w:hAnsi="Palatino Linotype" w:cs="Tahoma"/>
          <w:sz w:val="22"/>
          <w:szCs w:val="22"/>
        </w:rPr>
        <w:t>respuesta a la solicitud de acceso a la información en</w:t>
      </w:r>
      <w:r w:rsidR="009E3C52">
        <w:rPr>
          <w:rFonts w:ascii="Palatino Linotype" w:hAnsi="Palatino Linotype" w:cs="Tahoma"/>
          <w:sz w:val="22"/>
          <w:szCs w:val="22"/>
        </w:rPr>
        <w:t xml:space="preserve"> </w:t>
      </w:r>
      <w:r w:rsidR="009D6672">
        <w:rPr>
          <w:rFonts w:ascii="Palatino Linotype" w:hAnsi="Palatino Linotype" w:cs="Tahoma"/>
          <w:sz w:val="22"/>
          <w:szCs w:val="22"/>
        </w:rPr>
        <w:t xml:space="preserve">la que adjuntó el archivo </w:t>
      </w:r>
      <w:r w:rsidRPr="00B71F2C" w:rsidR="00B71F2C">
        <w:rPr>
          <w:rFonts w:ascii="Palatino Linotype" w:hAnsi="Palatino Linotype" w:cs="Tahoma"/>
          <w:i/>
          <w:sz w:val="22"/>
          <w:szCs w:val="22"/>
        </w:rPr>
        <w:t>Contestación 00491-2021.zip</w:t>
      </w:r>
      <w:r w:rsidRPr="00B267E1" w:rsidR="00B267E1">
        <w:rPr>
          <w:rFonts w:ascii="Palatino Linotype" w:hAnsi="Palatino Linotype" w:cs="Tahoma"/>
          <w:sz w:val="22"/>
          <w:szCs w:val="22"/>
        </w:rPr>
        <w:t xml:space="preserve"> </w:t>
      </w:r>
      <w:r w:rsidR="00B267E1">
        <w:rPr>
          <w:rFonts w:ascii="Palatino Linotype" w:hAnsi="Palatino Linotype" w:cs="Tahoma"/>
          <w:sz w:val="22"/>
          <w:szCs w:val="22"/>
        </w:rPr>
        <w:t>el cual contiene los siguientes archivos</w:t>
      </w:r>
      <w:r w:rsidR="008B28D1">
        <w:rPr>
          <w:rFonts w:ascii="Palatino Linotype" w:hAnsi="Palatino Linotype" w:cs="Tahoma"/>
          <w:sz w:val="22"/>
          <w:szCs w:val="22"/>
        </w:rPr>
        <w:t>:</w:t>
      </w:r>
    </w:p>
    <w:p w:rsidR="006D4FC4" w:rsidP="00B861AD" w:rsidRDefault="006D4FC4" w14:paraId="6EF87E22" w14:textId="77777777">
      <w:pPr>
        <w:autoSpaceDE w:val="0"/>
        <w:autoSpaceDN w:val="0"/>
        <w:adjustRightInd w:val="0"/>
        <w:spacing w:line="360" w:lineRule="auto"/>
        <w:contextualSpacing/>
        <w:jc w:val="both"/>
        <w:rPr>
          <w:rFonts w:ascii="Palatino Linotype" w:hAnsi="Palatino Linotype" w:cs="Tahoma"/>
          <w:sz w:val="22"/>
          <w:szCs w:val="22"/>
        </w:rPr>
      </w:pPr>
    </w:p>
    <w:p w:rsidRPr="00B267E1" w:rsidR="00B267E1" w:rsidP="00B71F2C" w:rsidRDefault="00B71F2C" w14:paraId="4E0BCEAB" w14:textId="77777777">
      <w:pPr>
        <w:pStyle w:val="Prrafodelista"/>
        <w:numPr>
          <w:ilvl w:val="0"/>
          <w:numId w:val="25"/>
        </w:numPr>
        <w:autoSpaceDE w:val="0"/>
        <w:autoSpaceDN w:val="0"/>
        <w:adjustRightInd w:val="0"/>
        <w:spacing w:line="360" w:lineRule="auto"/>
        <w:jc w:val="both"/>
        <w:rPr>
          <w:rFonts w:ascii="Palatino Linotype" w:hAnsi="Palatino Linotype" w:cs="Tahoma"/>
          <w:i/>
          <w:szCs w:val="22"/>
        </w:rPr>
      </w:pPr>
      <w:r w:rsidRPr="00B71F2C">
        <w:rPr>
          <w:rFonts w:ascii="Palatino Linotype" w:hAnsi="Palatino Linotype" w:cs="Tahoma"/>
          <w:i/>
          <w:szCs w:val="22"/>
        </w:rPr>
        <w:t>OFICIO DE CONTESTACIÓN DE OBRAS PUBLICAS.pdf</w:t>
      </w:r>
      <w:r>
        <w:rPr>
          <w:rFonts w:ascii="Palatino Linotype" w:hAnsi="Palatino Linotype" w:cs="Tahoma"/>
          <w:i/>
          <w:szCs w:val="22"/>
        </w:rPr>
        <w:t>:</w:t>
      </w:r>
      <w:r w:rsidRPr="00B71F2C">
        <w:rPr>
          <w:rFonts w:ascii="Palatino Linotype" w:hAnsi="Palatino Linotype" w:cs="Tahoma"/>
          <w:i/>
          <w:szCs w:val="22"/>
        </w:rPr>
        <w:t xml:space="preserve"> </w:t>
      </w:r>
      <w:r w:rsidR="00B267E1">
        <w:rPr>
          <w:rFonts w:ascii="Palatino Linotype" w:hAnsi="Palatino Linotype" w:cs="Tahoma"/>
          <w:szCs w:val="22"/>
        </w:rPr>
        <w:t xml:space="preserve">corresponde a un oficio suscrito por el Director de </w:t>
      </w:r>
      <w:r>
        <w:rPr>
          <w:rFonts w:ascii="Palatino Linotype" w:hAnsi="Palatino Linotype" w:cs="Tahoma"/>
          <w:szCs w:val="22"/>
        </w:rPr>
        <w:t>Obras Públicas</w:t>
      </w:r>
      <w:r w:rsidR="00B267E1">
        <w:rPr>
          <w:rFonts w:ascii="Palatino Linotype" w:hAnsi="Palatino Linotype" w:cs="Tahoma"/>
          <w:szCs w:val="22"/>
        </w:rPr>
        <w:t xml:space="preserve"> del Sujeto Obligado en el que en su parte medular mencion</w:t>
      </w:r>
      <w:r>
        <w:rPr>
          <w:rFonts w:ascii="Palatino Linotype" w:hAnsi="Palatino Linotype" w:cs="Tahoma"/>
          <w:szCs w:val="22"/>
        </w:rPr>
        <w:t>ó</w:t>
      </w:r>
      <w:r w:rsidR="00B267E1">
        <w:rPr>
          <w:rFonts w:ascii="Palatino Linotype" w:hAnsi="Palatino Linotype" w:cs="Tahoma"/>
          <w:szCs w:val="22"/>
        </w:rPr>
        <w:t xml:space="preserve"> lo siguiente:</w:t>
      </w:r>
    </w:p>
    <w:p w:rsidR="00B267E1" w:rsidP="00E0218A" w:rsidRDefault="00B267E1" w14:paraId="36045AC0" w14:textId="77777777">
      <w:pPr>
        <w:autoSpaceDE w:val="0"/>
        <w:autoSpaceDN w:val="0"/>
        <w:adjustRightInd w:val="0"/>
        <w:spacing w:line="360" w:lineRule="auto"/>
        <w:ind w:left="567" w:right="539"/>
        <w:jc w:val="both"/>
        <w:rPr>
          <w:rFonts w:ascii="Palatino Linotype" w:hAnsi="Palatino Linotype" w:cs="Tahoma"/>
          <w:i/>
          <w:szCs w:val="22"/>
        </w:rPr>
      </w:pPr>
    </w:p>
    <w:p w:rsidR="00B71F2C" w:rsidP="00E0218A" w:rsidRDefault="009E6500" w14:paraId="601A4F6A" w14:textId="77777777">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E55401">
        <w:rPr>
          <w:rFonts w:ascii="Palatino Linotype" w:hAnsi="Palatino Linotype" w:cs="Tahoma"/>
          <w:i/>
          <w:szCs w:val="22"/>
        </w:rPr>
        <w:t xml:space="preserve"> trata sobre la solicitud de información sobre el cierre de la Avenida camino al tejocote en su tramo ubicado entre la avenida camino a Melchor Ocampo, solicito extienda sus apreciables instrucciones a quien corresponda, a fin de dar respuesta a dicha petición ya que esta área a mi digno cargo no tiene trabajos en proceso en dicha calle por lo que se desconoce el estatus de la calle en comento.</w:t>
      </w:r>
    </w:p>
    <w:p w:rsidR="009E6500" w:rsidP="00E0218A" w:rsidRDefault="00E0218A" w14:paraId="6C658346" w14:textId="77777777">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9E6500">
        <w:rPr>
          <w:rFonts w:ascii="Palatino Linotype" w:hAnsi="Palatino Linotype" w:cs="Tahoma"/>
          <w:i/>
          <w:szCs w:val="22"/>
        </w:rPr>
        <w:t>..”</w:t>
      </w:r>
    </w:p>
    <w:p w:rsidRPr="008B28D1" w:rsidR="00B267E1" w:rsidP="00E0218A" w:rsidRDefault="00B267E1" w14:paraId="0D6A189B" w14:textId="77777777">
      <w:pPr>
        <w:autoSpaceDE w:val="0"/>
        <w:autoSpaceDN w:val="0"/>
        <w:adjustRightInd w:val="0"/>
        <w:spacing w:line="360" w:lineRule="auto"/>
        <w:ind w:left="567" w:right="539"/>
        <w:jc w:val="both"/>
        <w:rPr>
          <w:rFonts w:ascii="Palatino Linotype" w:hAnsi="Palatino Linotype" w:cs="Tahoma"/>
          <w:i/>
          <w:szCs w:val="22"/>
        </w:rPr>
      </w:pPr>
    </w:p>
    <w:p w:rsidRPr="00B267E1" w:rsidR="00B267E1" w:rsidP="00E55401" w:rsidRDefault="00E55401" w14:paraId="3A3EB5AB" w14:textId="77777777">
      <w:pPr>
        <w:pStyle w:val="Prrafodelista"/>
        <w:numPr>
          <w:ilvl w:val="0"/>
          <w:numId w:val="25"/>
        </w:numPr>
        <w:autoSpaceDE w:val="0"/>
        <w:autoSpaceDN w:val="0"/>
        <w:adjustRightInd w:val="0"/>
        <w:spacing w:line="360" w:lineRule="auto"/>
        <w:jc w:val="both"/>
        <w:rPr>
          <w:rFonts w:ascii="Palatino Linotype" w:hAnsi="Palatino Linotype" w:cs="Tahoma"/>
          <w:i/>
          <w:szCs w:val="22"/>
        </w:rPr>
      </w:pPr>
      <w:r w:rsidRPr="00E55401">
        <w:rPr>
          <w:rFonts w:ascii="Palatino Linotype" w:hAnsi="Palatino Linotype" w:cs="Tahoma"/>
          <w:i/>
          <w:szCs w:val="22"/>
        </w:rPr>
        <w:t>OFICIO ENVIADO A OBRAS PUBLICAS.pdf</w:t>
      </w:r>
      <w:r>
        <w:rPr>
          <w:rFonts w:ascii="Palatino Linotype" w:hAnsi="Palatino Linotype" w:cs="Tahoma"/>
          <w:i/>
          <w:szCs w:val="22"/>
        </w:rPr>
        <w:t xml:space="preserve"> y </w:t>
      </w:r>
      <w:r w:rsidRPr="00E55401">
        <w:rPr>
          <w:rFonts w:ascii="Palatino Linotype" w:hAnsi="Palatino Linotype" w:cs="Tahoma"/>
          <w:i/>
          <w:szCs w:val="22"/>
        </w:rPr>
        <w:t>OFICIO ENVIADO A SINDICATURA.pdf</w:t>
      </w:r>
      <w:r w:rsidR="00B267E1">
        <w:rPr>
          <w:rFonts w:ascii="Palatino Linotype" w:hAnsi="Palatino Linotype" w:cs="Tahoma"/>
          <w:i/>
          <w:szCs w:val="22"/>
        </w:rPr>
        <w:t xml:space="preserve">: </w:t>
      </w:r>
      <w:r w:rsidR="00B267E1">
        <w:rPr>
          <w:rFonts w:ascii="Palatino Linotype" w:hAnsi="Palatino Linotype" w:cs="Tahoma"/>
          <w:szCs w:val="22"/>
        </w:rPr>
        <w:t>corresponde</w:t>
      </w:r>
      <w:r>
        <w:rPr>
          <w:rFonts w:ascii="Palatino Linotype" w:hAnsi="Palatino Linotype" w:cs="Tahoma"/>
          <w:szCs w:val="22"/>
        </w:rPr>
        <w:t>n a los oficios enviados al Síndico Municipal y al Director de Obras a efecto de que atendiera la solicitud de acceso a la información.</w:t>
      </w:r>
    </w:p>
    <w:p w:rsidR="008B28D1" w:rsidP="008B28D1" w:rsidRDefault="008B28D1" w14:paraId="12CC4647" w14:textId="77777777">
      <w:pPr>
        <w:autoSpaceDE w:val="0"/>
        <w:autoSpaceDN w:val="0"/>
        <w:adjustRightInd w:val="0"/>
        <w:spacing w:line="360" w:lineRule="auto"/>
        <w:jc w:val="both"/>
        <w:rPr>
          <w:rFonts w:ascii="Palatino Linotype" w:hAnsi="Palatino Linotype" w:cs="Tahoma"/>
          <w:i/>
          <w:szCs w:val="22"/>
        </w:rPr>
      </w:pPr>
    </w:p>
    <w:bookmarkEnd w:id="0"/>
    <w:p w:rsidR="001A412B" w:rsidP="00B861AD" w:rsidRDefault="00D5699B" w14:paraId="41B0CD83"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B267E1">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8E3507" w:rsidR="00F87649" w:rsidP="00B861AD" w:rsidRDefault="00F87649" w14:paraId="36C8EB83" w14:textId="77777777">
      <w:pPr>
        <w:autoSpaceDE w:val="0"/>
        <w:autoSpaceDN w:val="0"/>
        <w:adjustRightInd w:val="0"/>
        <w:spacing w:line="360" w:lineRule="auto"/>
        <w:contextualSpacing/>
        <w:jc w:val="both"/>
        <w:rPr>
          <w:rFonts w:ascii="Palatino Linotype" w:hAnsi="Palatino Linotype" w:cs="Tahoma"/>
          <w:b/>
          <w:sz w:val="22"/>
          <w:szCs w:val="22"/>
        </w:rPr>
      </w:pPr>
    </w:p>
    <w:p w:rsidR="009A7587" w:rsidP="00B861AD" w:rsidRDefault="009A7587" w14:paraId="54FFE106"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E55401">
        <w:rPr>
          <w:rFonts w:ascii="Palatino Linotype" w:hAnsi="Palatino Linotype" w:cs="Tahoma"/>
          <w:sz w:val="22"/>
          <w:szCs w:val="22"/>
        </w:rPr>
        <w:t>veinticinco</w:t>
      </w:r>
      <w:r w:rsidR="00B267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B861AD" w:rsidRDefault="00AB6595" w14:paraId="77687440" w14:textId="77777777">
      <w:pPr>
        <w:tabs>
          <w:tab w:val="left" w:pos="3122"/>
        </w:tabs>
        <w:spacing w:line="360" w:lineRule="auto"/>
        <w:contextualSpacing/>
        <w:jc w:val="both"/>
        <w:rPr>
          <w:rFonts w:ascii="Palatino Linotype" w:hAnsi="Palatino Linotype" w:cs="Tahoma"/>
          <w:sz w:val="22"/>
          <w:szCs w:val="22"/>
        </w:rPr>
      </w:pPr>
    </w:p>
    <w:p w:rsidRPr="00D5699B" w:rsidR="00D5699B" w:rsidP="00B861AD" w:rsidRDefault="00D5699B" w14:paraId="7D40A99E"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DF382D" w:rsidRDefault="007E4927" w14:paraId="34B801AB"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E55401" w:rsidR="00E55401">
        <w:rPr>
          <w:rFonts w:ascii="Palatino Linotype" w:hAnsi="Palatino Linotype" w:cs="Tahoma"/>
          <w:bCs/>
          <w:i/>
          <w:szCs w:val="22"/>
        </w:rPr>
        <w:t>La respuesta dada a la Solicitud con número de folio: 00491/CUAUTIT/IP/2021 a través del oficio OP/548/2021 de 27 de diciembre de dos mil veintiuno.</w:t>
      </w:r>
      <w:r w:rsidR="00E55401">
        <w:rPr>
          <w:rFonts w:ascii="Palatino Linotype" w:hAnsi="Palatino Linotype" w:cs="Tahoma"/>
          <w:bCs/>
          <w:i/>
          <w:szCs w:val="22"/>
        </w:rPr>
        <w:t>"</w:t>
      </w:r>
    </w:p>
    <w:p w:rsidR="007E4927" w:rsidP="00B861AD" w:rsidRDefault="007E4927" w14:paraId="1224CCEC" w14:textId="77777777">
      <w:pPr>
        <w:spacing w:line="360" w:lineRule="auto"/>
        <w:ind w:left="567" w:right="539"/>
        <w:contextualSpacing/>
        <w:jc w:val="both"/>
        <w:rPr>
          <w:rFonts w:ascii="Palatino Linotype" w:hAnsi="Palatino Linotype" w:cs="Tahoma"/>
          <w:bCs/>
          <w:i/>
          <w:szCs w:val="22"/>
        </w:rPr>
      </w:pPr>
    </w:p>
    <w:p w:rsidRPr="00D5699B" w:rsidR="00D5699B" w:rsidP="00B861AD" w:rsidRDefault="00D5699B" w14:paraId="28D63E5F"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B861AD" w:rsidRDefault="007E4927" w14:paraId="3E2384AD"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E55401" w:rsidR="00E55401">
        <w:rPr>
          <w:rFonts w:ascii="Palatino Linotype" w:hAnsi="Palatino Linotype" w:cs="Tahoma"/>
          <w:i/>
          <w:iCs/>
        </w:rPr>
        <w:t>No da contestación a todas las preguntas y además dice desconocer una parte de la información solicitada.</w:t>
      </w:r>
      <w:r w:rsidR="00DF3BE8">
        <w:rPr>
          <w:rFonts w:ascii="Palatino Linotype" w:hAnsi="Palatino Linotype" w:cs="Tahoma"/>
          <w:i/>
          <w:iCs/>
        </w:rPr>
        <w:t>”</w:t>
      </w:r>
      <w:r w:rsidR="00731461">
        <w:rPr>
          <w:rFonts w:ascii="Palatino Linotype" w:hAnsi="Palatino Linotype" w:cs="Tahoma"/>
          <w:i/>
          <w:iCs/>
        </w:rPr>
        <w:t xml:space="preserve"> (Sic)</w:t>
      </w:r>
    </w:p>
    <w:p w:rsidR="007E4927" w:rsidP="00B861AD" w:rsidRDefault="007E4927" w14:paraId="73A5A33B" w14:textId="77777777">
      <w:pPr>
        <w:spacing w:line="360" w:lineRule="auto"/>
        <w:contextualSpacing/>
        <w:jc w:val="both"/>
        <w:rPr>
          <w:rFonts w:ascii="Palatino Linotype" w:hAnsi="Palatino Linotype" w:cs="Tahoma"/>
          <w:b/>
          <w:sz w:val="22"/>
          <w:szCs w:val="22"/>
        </w:rPr>
      </w:pPr>
    </w:p>
    <w:p w:rsidRPr="008E3507" w:rsidR="009A7587" w:rsidP="00B861AD" w:rsidRDefault="00B267E1" w14:paraId="34740C17"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B861AD" w:rsidRDefault="007E4927" w14:paraId="6300995B" w14:textId="77777777">
      <w:pPr>
        <w:spacing w:line="360" w:lineRule="auto"/>
        <w:contextualSpacing/>
        <w:jc w:val="both"/>
        <w:rPr>
          <w:rFonts w:ascii="Palatino Linotype" w:hAnsi="Palatino Linotype" w:eastAsia="Batang" w:cs="Tahoma"/>
          <w:b/>
          <w:bCs/>
          <w:sz w:val="22"/>
          <w:szCs w:val="22"/>
        </w:rPr>
      </w:pPr>
    </w:p>
    <w:p w:rsidR="00C950E3" w:rsidP="00B861AD" w:rsidRDefault="009A7587" w14:paraId="29083172"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E55401">
        <w:rPr>
          <w:rFonts w:ascii="Palatino Linotype" w:hAnsi="Palatino Linotype" w:eastAsia="Batang" w:cs="Tahoma"/>
          <w:bCs/>
          <w:sz w:val="22"/>
          <w:szCs w:val="22"/>
        </w:rPr>
        <w:t>veinticinco</w:t>
      </w:r>
      <w:r w:rsidR="00B267E1">
        <w:rPr>
          <w:rFonts w:ascii="Palatino Linotype" w:hAnsi="Palatino Linotype" w:eastAsia="Batang" w:cs="Tahoma"/>
          <w:bCs/>
          <w:sz w:val="22"/>
          <w:szCs w:val="22"/>
        </w:rPr>
        <w:t xml:space="preserve"> de enero 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B267E1">
        <w:rPr>
          <w:rFonts w:ascii="Palatino Linotype" w:hAnsi="Palatino Linotype" w:eastAsia="Batang" w:cs="Tahoma"/>
          <w:b/>
          <w:bCs/>
          <w:sz w:val="22"/>
          <w:szCs w:val="22"/>
        </w:rPr>
        <w:t>00</w:t>
      </w:r>
      <w:r w:rsidR="00E55401">
        <w:rPr>
          <w:rFonts w:ascii="Palatino Linotype" w:hAnsi="Palatino Linotype" w:eastAsia="Batang" w:cs="Tahoma"/>
          <w:b/>
          <w:bCs/>
          <w:sz w:val="22"/>
          <w:szCs w:val="22"/>
        </w:rPr>
        <w:t>316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B861AD" w:rsidRDefault="00D5699B" w14:paraId="3A5D9FC8" w14:textId="77777777">
      <w:pPr>
        <w:spacing w:line="360" w:lineRule="auto"/>
        <w:contextualSpacing/>
        <w:jc w:val="both"/>
        <w:rPr>
          <w:rFonts w:ascii="Palatino Linotype" w:hAnsi="Palatino Linotype" w:eastAsia="Batang" w:cs="Tahoma"/>
          <w:b/>
          <w:bCs/>
          <w:sz w:val="22"/>
          <w:szCs w:val="22"/>
        </w:rPr>
      </w:pPr>
    </w:p>
    <w:p w:rsidR="00B0148F" w:rsidP="00B861AD" w:rsidRDefault="009A7587" w14:paraId="2ACB3DD7"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E55401">
        <w:rPr>
          <w:rFonts w:ascii="Palatino Linotype" w:hAnsi="Palatino Linotype" w:cs="Tahoma"/>
          <w:bCs/>
          <w:sz w:val="22"/>
          <w:szCs w:val="22"/>
        </w:rPr>
        <w:t>veintiocho</w:t>
      </w:r>
      <w:r w:rsidR="00B267E1">
        <w:rPr>
          <w:rFonts w:ascii="Palatino Linotype" w:hAnsi="Palatino Linotype" w:cs="Tahoma"/>
          <w:bCs/>
          <w:sz w:val="22"/>
          <w:szCs w:val="22"/>
        </w:rPr>
        <w:t xml:space="preserve"> de enero 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xml:space="preserve">, en términos del artículo 185, fracciones I, II y IV de la Ley de Transparencia y </w:t>
      </w:r>
      <w:r w:rsidRPr="001F787A" w:rsidR="001F787A">
        <w:rPr>
          <w:rFonts w:ascii="Palatino Linotype" w:hAnsi="Palatino Linotype" w:cs="Tahoma"/>
          <w:bCs/>
          <w:sz w:val="22"/>
          <w:szCs w:val="22"/>
          <w:lang w:val="es-ES_tradnl"/>
        </w:rPr>
        <w:lastRenderedPageBreak/>
        <w:t>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B0148F" w:rsidP="00B861AD" w:rsidRDefault="00B0148F" w14:paraId="52CC31EE" w14:textId="77777777">
      <w:pPr>
        <w:spacing w:line="360" w:lineRule="auto"/>
        <w:contextualSpacing/>
        <w:jc w:val="both"/>
        <w:rPr>
          <w:rFonts w:ascii="Palatino Linotype" w:hAnsi="Palatino Linotype" w:cs="Tahoma"/>
          <w:bCs/>
          <w:sz w:val="22"/>
          <w:szCs w:val="22"/>
          <w:lang w:val="es-ES_tradnl"/>
        </w:rPr>
      </w:pPr>
    </w:p>
    <w:p w:rsidRPr="00E55401" w:rsidR="00C648C4" w:rsidP="00B861AD" w:rsidRDefault="00E55401" w14:paraId="34C78C6E" w14:textId="521034F3">
      <w:pPr>
        <w:spacing w:line="360" w:lineRule="auto"/>
        <w:contextualSpacing/>
        <w:jc w:val="both"/>
        <w:rPr>
          <w:rFonts w:ascii="Palatino Linotype" w:hAnsi="Palatino Linotype" w:cs="Tahoma"/>
          <w:b/>
          <w:bCs/>
          <w:sz w:val="22"/>
          <w:szCs w:val="22"/>
          <w:lang w:val="es-ES_tradnl"/>
        </w:rPr>
      </w:pPr>
      <w:r>
        <w:rPr>
          <w:rFonts w:ascii="Palatino Linotype" w:hAnsi="Palatino Linotype" w:cs="Tahoma"/>
          <w:b/>
          <w:bCs/>
          <w:sz w:val="22"/>
          <w:szCs w:val="22"/>
          <w:lang w:val="es-ES_tradnl"/>
        </w:rPr>
        <w:t>No obstante lo anterior, el Sujeto Obligado fue omiso en rendir informe justificado, por su parte el Particular adjuntó los documentos enviados en respuesta.</w:t>
      </w:r>
    </w:p>
    <w:p w:rsidR="00E0218A" w:rsidP="00B861AD" w:rsidRDefault="00E0218A" w14:paraId="66632A74" w14:textId="77777777">
      <w:pPr>
        <w:spacing w:line="360" w:lineRule="auto"/>
        <w:contextualSpacing/>
        <w:jc w:val="both"/>
        <w:rPr>
          <w:rFonts w:ascii="Palatino Linotype" w:hAnsi="Palatino Linotype" w:cs="Tahoma"/>
          <w:bCs/>
          <w:sz w:val="22"/>
          <w:szCs w:val="22"/>
          <w:lang w:val="es-ES_tradnl"/>
        </w:rPr>
      </w:pPr>
    </w:p>
    <w:p w:rsidRPr="008E3507" w:rsidR="00ED5DF5" w:rsidP="00B861AD" w:rsidRDefault="00E55401" w14:paraId="0560A3D3" w14:textId="77777777">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c</w:t>
      </w:r>
      <w:r w:rsidRPr="008E3507" w:rsidR="00ED5DF5">
        <w:rPr>
          <w:rFonts w:ascii="Palatino Linotype" w:hAnsi="Palatino Linotype" w:cs="Tahoma"/>
          <w:b/>
          <w:bCs/>
          <w:sz w:val="22"/>
          <w:szCs w:val="22"/>
          <w:lang w:val="es-ES"/>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B267E1">
        <w:rPr>
          <w:rFonts w:ascii="Palatino Linotype" w:hAnsi="Palatino Linotype" w:cs="Tahoma"/>
          <w:sz w:val="22"/>
          <w:szCs w:val="22"/>
        </w:rPr>
        <w:t>veintiuno</w:t>
      </w:r>
      <w:r w:rsidR="001C0C73">
        <w:rPr>
          <w:rFonts w:ascii="Palatino Linotype" w:hAnsi="Palatino Linotype" w:cs="Tahoma"/>
          <w:sz w:val="22"/>
          <w:szCs w:val="22"/>
        </w:rPr>
        <w:t xml:space="preserve"> de febrero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B861AD" w:rsidRDefault="00CE5228" w14:paraId="6779768B" w14:textId="77777777">
      <w:pPr>
        <w:spacing w:line="360" w:lineRule="auto"/>
        <w:contextualSpacing/>
        <w:jc w:val="both"/>
        <w:rPr>
          <w:rFonts w:ascii="Palatino Linotype" w:hAnsi="Palatino Linotype" w:cs="Tahoma"/>
          <w:color w:val="000000"/>
          <w:sz w:val="22"/>
          <w:szCs w:val="22"/>
        </w:rPr>
      </w:pPr>
    </w:p>
    <w:p w:rsidR="004F2D88" w:rsidP="00B861AD" w:rsidRDefault="004F2D88" w14:paraId="39C5A8BC"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B861AD" w:rsidRDefault="001C0C73" w14:paraId="6EE6FFE6" w14:textId="77777777">
      <w:pPr>
        <w:spacing w:line="360" w:lineRule="auto"/>
        <w:contextualSpacing/>
        <w:jc w:val="both"/>
        <w:rPr>
          <w:rFonts w:ascii="Palatino Linotype" w:hAnsi="Palatino Linotype" w:cs="Tahoma"/>
          <w:color w:val="000000"/>
          <w:sz w:val="22"/>
          <w:szCs w:val="22"/>
        </w:rPr>
      </w:pPr>
    </w:p>
    <w:p w:rsidRPr="008E3507" w:rsidR="00EA4E4A" w:rsidP="00B861AD" w:rsidRDefault="00EA4E4A" w14:paraId="2EF3FEF6"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B861AD" w:rsidRDefault="00EA4E4A" w14:paraId="6188E620" w14:textId="77777777">
      <w:pPr>
        <w:spacing w:line="360" w:lineRule="auto"/>
        <w:contextualSpacing/>
        <w:jc w:val="center"/>
        <w:rPr>
          <w:rFonts w:ascii="Palatino Linotype" w:hAnsi="Palatino Linotype" w:cs="Tahoma"/>
          <w:b/>
          <w:sz w:val="22"/>
          <w:szCs w:val="22"/>
        </w:rPr>
      </w:pPr>
    </w:p>
    <w:p w:rsidR="00EA4E4A" w:rsidP="00B861AD" w:rsidRDefault="00EA4E4A" w14:paraId="5BF153C2"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B861AD" w:rsidRDefault="00EA4E4A" w14:paraId="54271629"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B861AD" w:rsidRDefault="00CE0B4C" w14:paraId="7A8A172E"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565223">
        <w:rPr>
          <w:rFonts w:ascii="Palatino Linotype" w:hAnsi="Palatino Linotype" w:eastAsia="Calibri" w:cs="Tahoma"/>
          <w:color w:val="000000"/>
          <w:sz w:val="22"/>
          <w:szCs w:val="22"/>
          <w:lang w:eastAsia="es-MX"/>
        </w:rPr>
        <w:lastRenderedPageBreak/>
        <w:t>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B861AD" w:rsidRDefault="00EA4E4A" w14:paraId="1EA83C52" w14:textId="77777777">
      <w:pPr>
        <w:spacing w:line="360" w:lineRule="auto"/>
        <w:contextualSpacing/>
        <w:jc w:val="both"/>
        <w:rPr>
          <w:rFonts w:ascii="Palatino Linotype" w:hAnsi="Palatino Linotype" w:cs="Tahoma"/>
          <w:sz w:val="22"/>
          <w:szCs w:val="22"/>
          <w:shd w:val="clear" w:color="auto" w:fill="FFFFFF"/>
        </w:rPr>
      </w:pPr>
    </w:p>
    <w:p w:rsidRPr="00AF6580" w:rsidR="00CE0B4C" w:rsidP="00B861AD" w:rsidRDefault="00CE0B4C" w14:paraId="371ECBF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B861AD" w:rsidRDefault="00CE0B4C" w14:paraId="338382B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B861AD" w:rsidRDefault="00CE0B4C" w14:paraId="573AAB5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B861AD" w:rsidRDefault="00CE0B4C" w14:paraId="00CB913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B861AD" w:rsidRDefault="00CE0B4C" w14:paraId="1C8F448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C0B21" w:rsidR="00CE0B4C" w:rsidP="00B861AD" w:rsidRDefault="00CE0B4C" w14:paraId="209B00F3"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lastRenderedPageBreak/>
        <w:t>Causales de sobreseimiento.</w:t>
      </w:r>
    </w:p>
    <w:p w:rsidRPr="009C0C0F" w:rsidR="00CE0B4C" w:rsidP="00B861AD" w:rsidRDefault="00CE0B4C" w14:paraId="75803966" w14:textId="77777777">
      <w:pPr>
        <w:spacing w:line="360" w:lineRule="auto"/>
        <w:jc w:val="both"/>
        <w:rPr>
          <w:rFonts w:ascii="Palatino Linotype" w:hAnsi="Palatino Linotype" w:eastAsia="Calibri" w:cs="Tahoma"/>
          <w:sz w:val="22"/>
          <w:szCs w:val="22"/>
          <w:lang w:eastAsia="es-ES_tradnl"/>
        </w:rPr>
      </w:pPr>
    </w:p>
    <w:p w:rsidRPr="007C0B21" w:rsidR="00CE0B4C" w:rsidP="00B861AD" w:rsidRDefault="00CE0B4C" w14:paraId="5326F710"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B861AD" w:rsidRDefault="00CE0B4C" w14:paraId="18E10824" w14:textId="77777777">
      <w:pPr>
        <w:spacing w:line="360" w:lineRule="auto"/>
        <w:contextualSpacing/>
        <w:jc w:val="both"/>
        <w:rPr>
          <w:rFonts w:ascii="Palatino Linotype" w:hAnsi="Palatino Linotype" w:cs="Tahoma"/>
          <w:sz w:val="22"/>
          <w:szCs w:val="22"/>
          <w:shd w:val="clear" w:color="auto" w:fill="FFFFFF"/>
        </w:rPr>
      </w:pPr>
    </w:p>
    <w:p w:rsidRPr="007C0B21" w:rsidR="00CE0B4C" w:rsidP="00B861AD" w:rsidRDefault="00CE0B4C" w14:paraId="0C021311"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B861AD" w:rsidRDefault="00CE0B4C" w14:paraId="46A21950"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B54AAB" w:rsidP="00B54AAB" w:rsidRDefault="00CE0B4C" w14:paraId="53B1FD5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B71F2C">
        <w:rPr>
          <w:rFonts w:ascii="Palatino Linotype" w:hAnsi="Palatino Linotype" w:eastAsia="Calibri" w:cs="Tahoma"/>
          <w:iCs/>
          <w:sz w:val="22"/>
          <w:szCs w:val="22"/>
          <w:lang w:val="es-ES" w:eastAsia="es-ES_tradnl"/>
        </w:rPr>
        <w:t>Ayuntamiento de Cuautitlán</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1A4BBA">
        <w:rPr>
          <w:rFonts w:ascii="Palatino Linotype" w:hAnsi="Palatino Linotype" w:eastAsia="Calibri" w:cs="Tahoma"/>
          <w:iCs/>
          <w:sz w:val="22"/>
          <w:szCs w:val="22"/>
          <w:lang w:val="es-ES" w:eastAsia="es-ES_tradnl"/>
        </w:rPr>
        <w:t xml:space="preserve">respecto </w:t>
      </w:r>
      <w:r w:rsidR="00B54AAB">
        <w:rPr>
          <w:rFonts w:ascii="Palatino Linotype" w:hAnsi="Palatino Linotype" w:eastAsia="Calibri" w:cs="Tahoma"/>
          <w:iCs/>
          <w:sz w:val="22"/>
          <w:szCs w:val="22"/>
          <w:lang w:val="es-ES" w:eastAsia="es-ES_tradnl"/>
        </w:rPr>
        <w:t>la a</w:t>
      </w:r>
      <w:r w:rsidRPr="00B54AAB" w:rsidR="00B54AAB">
        <w:rPr>
          <w:rFonts w:ascii="Palatino Linotype" w:hAnsi="Palatino Linotype" w:eastAsia="Calibri" w:cs="Tahoma"/>
          <w:iCs/>
          <w:sz w:val="22"/>
          <w:szCs w:val="22"/>
          <w:lang w:val="es-ES" w:eastAsia="es-ES_tradnl"/>
        </w:rPr>
        <w:t xml:space="preserve">venida camino al </w:t>
      </w:r>
      <w:r w:rsidRPr="00B54AAB" w:rsidR="005E6E23">
        <w:rPr>
          <w:rFonts w:ascii="Palatino Linotype" w:hAnsi="Palatino Linotype" w:eastAsia="Calibri" w:cs="Tahoma"/>
          <w:iCs/>
          <w:sz w:val="22"/>
          <w:szCs w:val="22"/>
          <w:lang w:val="es-ES" w:eastAsia="es-ES_tradnl"/>
        </w:rPr>
        <w:t>Tejocote</w:t>
      </w:r>
      <w:r w:rsidRPr="00B54AAB" w:rsidR="00B54AAB">
        <w:rPr>
          <w:rFonts w:ascii="Palatino Linotype" w:hAnsi="Palatino Linotype" w:eastAsia="Calibri" w:cs="Tahoma"/>
          <w:iCs/>
          <w:sz w:val="22"/>
          <w:szCs w:val="22"/>
          <w:lang w:val="es-ES" w:eastAsia="es-ES_tradnl"/>
        </w:rPr>
        <w:t xml:space="preserve"> en su tramo ubicado entre la avenida Camino a Ranc</w:t>
      </w:r>
      <w:r w:rsidR="005E6E23">
        <w:rPr>
          <w:rFonts w:ascii="Palatino Linotype" w:hAnsi="Palatino Linotype" w:eastAsia="Calibri" w:cs="Tahoma"/>
          <w:iCs/>
          <w:sz w:val="22"/>
          <w:szCs w:val="22"/>
          <w:lang w:val="es-ES" w:eastAsia="es-ES_tradnl"/>
        </w:rPr>
        <w:t>ho Xaltipa y la Avenida Camino a</w:t>
      </w:r>
      <w:r w:rsidRPr="00B54AAB" w:rsidR="00B54AAB">
        <w:rPr>
          <w:rFonts w:ascii="Palatino Linotype" w:hAnsi="Palatino Linotype" w:eastAsia="Calibri" w:cs="Tahoma"/>
          <w:iCs/>
          <w:sz w:val="22"/>
          <w:szCs w:val="22"/>
          <w:lang w:val="es-ES" w:eastAsia="es-ES_tradnl"/>
        </w:rPr>
        <w:t xml:space="preserve"> Melchor Ocampo</w:t>
      </w:r>
      <w:r w:rsidR="001A4BBA">
        <w:rPr>
          <w:rFonts w:ascii="Palatino Linotype" w:hAnsi="Palatino Linotype" w:eastAsia="Calibri" w:cs="Tahoma"/>
          <w:iCs/>
          <w:sz w:val="22"/>
          <w:szCs w:val="22"/>
          <w:lang w:val="es-ES" w:eastAsia="es-ES_tradnl"/>
        </w:rPr>
        <w:t xml:space="preserve"> lo siguiente:</w:t>
      </w:r>
    </w:p>
    <w:p w:rsidR="00B0148F" w:rsidP="00B54AAB" w:rsidRDefault="00B0148F" w14:paraId="0428621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B54AAB" w:rsidP="00B54AAB" w:rsidRDefault="00B54AAB" w14:paraId="6E519074" w14:textId="7EA467A0">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 xml:space="preserve">¿Por qué se encuentra cerrada? </w:t>
      </w:r>
    </w:p>
    <w:p w:rsidR="00B54AAB" w:rsidP="00B54AAB" w:rsidRDefault="00B54AAB" w14:paraId="4A1FB0C5"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¿E</w:t>
      </w:r>
      <w:r>
        <w:rPr>
          <w:rFonts w:ascii="Palatino Linotype" w:hAnsi="Palatino Linotype" w:eastAsia="Calibri" w:cs="Tahoma"/>
          <w:iCs/>
          <w:sz w:val="22"/>
          <w:szCs w:val="22"/>
          <w:lang w:val="es-ES" w:eastAsia="es-ES_tradnl"/>
        </w:rPr>
        <w:t>l</w:t>
      </w:r>
      <w:r w:rsidRPr="00B54AAB">
        <w:rPr>
          <w:rFonts w:ascii="Palatino Linotype" w:hAnsi="Palatino Linotype" w:eastAsia="Calibri" w:cs="Tahoma"/>
          <w:iCs/>
          <w:sz w:val="22"/>
          <w:szCs w:val="22"/>
          <w:lang w:val="es-ES" w:eastAsia="es-ES_tradnl"/>
        </w:rPr>
        <w:t xml:space="preserve"> municipio </w:t>
      </w:r>
      <w:r>
        <w:rPr>
          <w:rFonts w:ascii="Palatino Linotype" w:hAnsi="Palatino Linotype" w:eastAsia="Calibri" w:cs="Tahoma"/>
          <w:iCs/>
          <w:sz w:val="22"/>
          <w:szCs w:val="22"/>
          <w:lang w:val="es-ES" w:eastAsia="es-ES_tradnl"/>
        </w:rPr>
        <w:t xml:space="preserve">la </w:t>
      </w:r>
      <w:r w:rsidRPr="00B54AAB">
        <w:rPr>
          <w:rFonts w:ascii="Palatino Linotype" w:hAnsi="Palatino Linotype" w:eastAsia="Calibri" w:cs="Tahoma"/>
          <w:iCs/>
          <w:sz w:val="22"/>
          <w:szCs w:val="22"/>
          <w:lang w:val="es-ES" w:eastAsia="es-ES_tradnl"/>
        </w:rPr>
        <w:t>va a reparar</w:t>
      </w:r>
      <w:r>
        <w:rPr>
          <w:rFonts w:ascii="Palatino Linotype" w:hAnsi="Palatino Linotype" w:eastAsia="Calibri" w:cs="Tahoma"/>
          <w:iCs/>
          <w:sz w:val="22"/>
          <w:szCs w:val="22"/>
          <w:lang w:val="es-ES" w:eastAsia="es-ES_tradnl"/>
        </w:rPr>
        <w:t>?</w:t>
      </w:r>
    </w:p>
    <w:p w:rsidR="00B54AAB" w:rsidP="00B54AAB" w:rsidRDefault="00B54AAB" w14:paraId="3CCD4E82"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¿De quién es propiedad</w:t>
      </w:r>
      <w:r>
        <w:rPr>
          <w:rFonts w:ascii="Palatino Linotype" w:hAnsi="Palatino Linotype" w:eastAsia="Calibri" w:cs="Tahoma"/>
          <w:iCs/>
          <w:sz w:val="22"/>
          <w:szCs w:val="22"/>
          <w:lang w:val="es-ES" w:eastAsia="es-ES_tradnl"/>
        </w:rPr>
        <w:t>?</w:t>
      </w:r>
    </w:p>
    <w:p w:rsidR="00B54AAB" w:rsidP="00B54AAB" w:rsidRDefault="00B54AAB" w14:paraId="2B499C02"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 xml:space="preserve">¿El municipio </w:t>
      </w:r>
      <w:r w:rsidR="00911A5C">
        <w:rPr>
          <w:rFonts w:ascii="Palatino Linotype" w:hAnsi="Palatino Linotype" w:eastAsia="Calibri" w:cs="Tahoma"/>
          <w:iCs/>
          <w:sz w:val="22"/>
          <w:szCs w:val="22"/>
          <w:lang w:val="es-ES" w:eastAsia="es-ES_tradnl"/>
        </w:rPr>
        <w:t xml:space="preserve">la </w:t>
      </w:r>
      <w:r w:rsidRPr="00B54AAB">
        <w:rPr>
          <w:rFonts w:ascii="Palatino Linotype" w:hAnsi="Palatino Linotype" w:eastAsia="Calibri" w:cs="Tahoma"/>
          <w:iCs/>
          <w:sz w:val="22"/>
          <w:szCs w:val="22"/>
          <w:lang w:val="es-ES" w:eastAsia="es-ES_tradnl"/>
        </w:rPr>
        <w:t>ha donado</w:t>
      </w:r>
      <w:r>
        <w:rPr>
          <w:rFonts w:ascii="Palatino Linotype" w:hAnsi="Palatino Linotype" w:eastAsia="Calibri" w:cs="Tahoma"/>
          <w:iCs/>
          <w:sz w:val="22"/>
          <w:szCs w:val="22"/>
          <w:lang w:val="es-ES" w:eastAsia="es-ES_tradnl"/>
        </w:rPr>
        <w:t>?</w:t>
      </w:r>
      <w:r w:rsidRPr="00B54AAB">
        <w:rPr>
          <w:rFonts w:ascii="Palatino Linotype" w:hAnsi="Palatino Linotype" w:eastAsia="Calibri" w:cs="Tahoma"/>
          <w:iCs/>
          <w:sz w:val="22"/>
          <w:szCs w:val="22"/>
          <w:lang w:val="es-ES" w:eastAsia="es-ES_tradnl"/>
        </w:rPr>
        <w:t xml:space="preserve"> </w:t>
      </w:r>
    </w:p>
    <w:p w:rsidR="00B54AAB" w:rsidP="00B54AAB" w:rsidRDefault="00B54AAB" w14:paraId="41F2B6D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¿Cuándo se abrirá de nuevo</w:t>
      </w:r>
      <w:r>
        <w:rPr>
          <w:rFonts w:ascii="Palatino Linotype" w:hAnsi="Palatino Linotype" w:eastAsia="Calibri" w:cs="Tahoma"/>
          <w:iCs/>
          <w:sz w:val="22"/>
          <w:szCs w:val="22"/>
          <w:lang w:val="es-ES" w:eastAsia="es-ES_tradnl"/>
        </w:rPr>
        <w:t>?</w:t>
      </w:r>
    </w:p>
    <w:p w:rsidRPr="00B54AAB" w:rsidR="00B54AAB" w:rsidP="00B54AAB" w:rsidRDefault="00B54AAB" w14:paraId="175D463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54AAB">
        <w:rPr>
          <w:rFonts w:ascii="Palatino Linotype" w:hAnsi="Palatino Linotype" w:eastAsia="Calibri" w:cs="Tahoma"/>
          <w:iCs/>
          <w:sz w:val="22"/>
          <w:szCs w:val="22"/>
          <w:lang w:val="es-ES" w:eastAsia="es-ES_tradnl"/>
        </w:rPr>
        <w:t>¿El Municipio es propietario?</w:t>
      </w:r>
    </w:p>
    <w:p w:rsidR="00993BF4" w:rsidP="00993BF4" w:rsidRDefault="00993BF4" w14:paraId="705AE22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624712" w:rsidR="00CE0B4C" w:rsidP="00993BF4" w:rsidRDefault="00993BF4" w14:paraId="69A3B568" w14:textId="1C487EC0">
      <w:pPr>
        <w:tabs>
          <w:tab w:val="left" w:pos="4962"/>
        </w:tabs>
        <w:spacing w:line="360" w:lineRule="auto"/>
        <w:jc w:val="both"/>
        <w:rPr>
          <w:rFonts w:ascii="Palatino Linotype" w:hAnsi="Palatino Linotype" w:eastAsia="Calibri" w:cs="Tahoma"/>
          <w:b/>
          <w:bCs/>
          <w:color w:val="000000"/>
          <w:sz w:val="22"/>
          <w:szCs w:val="22"/>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A4BBA">
        <w:rPr>
          <w:rFonts w:ascii="Palatino Linotype" w:hAnsi="Palatino Linotype" w:eastAsia="Calibri" w:cs="Tahoma"/>
          <w:iCs/>
          <w:sz w:val="22"/>
          <w:szCs w:val="22"/>
          <w:lang w:val="es-ES" w:eastAsia="es-ES_tradnl"/>
        </w:rPr>
        <w:t xml:space="preserve"> a través del Director de Obras </w:t>
      </w:r>
      <w:r w:rsidR="00167136">
        <w:rPr>
          <w:rFonts w:ascii="Palatino Linotype" w:hAnsi="Palatino Linotype" w:eastAsia="Calibri" w:cs="Tahoma"/>
          <w:iCs/>
          <w:sz w:val="22"/>
          <w:szCs w:val="22"/>
          <w:lang w:val="es-ES" w:eastAsia="es-ES_tradnl"/>
        </w:rPr>
        <w:t xml:space="preserve">Públicas </w:t>
      </w:r>
      <w:r w:rsidR="001A4BBA">
        <w:rPr>
          <w:rFonts w:ascii="Palatino Linotype" w:hAnsi="Palatino Linotype" w:eastAsia="Calibri" w:cs="Tahoma"/>
          <w:iCs/>
          <w:sz w:val="22"/>
          <w:szCs w:val="22"/>
          <w:lang w:val="es-ES" w:eastAsia="es-ES_tradnl"/>
        </w:rPr>
        <w:t>señaló que no tenía trabajaos de reparación</w:t>
      </w:r>
      <w:r>
        <w:rPr>
          <w:rFonts w:ascii="Palatino Linotype" w:hAnsi="Palatino Linotype" w:eastAsia="Calibri" w:cs="Tahoma"/>
          <w:iCs/>
          <w:sz w:val="22"/>
          <w:szCs w:val="22"/>
          <w:lang w:val="es-ES" w:eastAsia="es-ES_tradnl"/>
        </w:rPr>
        <w:t xml:space="preserve">, </w:t>
      </w:r>
      <w:r w:rsidR="001A4BBA">
        <w:rPr>
          <w:rFonts w:ascii="Palatino Linotype" w:hAnsi="Palatino Linotype" w:eastAsia="Calibri" w:cs="Tahoma"/>
          <w:iCs/>
          <w:sz w:val="22"/>
          <w:szCs w:val="22"/>
          <w:lang w:val="es-ES" w:eastAsia="es-ES_tradnl"/>
        </w:rPr>
        <w:t xml:space="preserve">razón por la cual </w:t>
      </w:r>
      <w:r>
        <w:rPr>
          <w:rFonts w:ascii="Palatino Linotype" w:hAnsi="Palatino Linotype" w:eastAsia="Calibri" w:cs="Tahoma"/>
          <w:iCs/>
          <w:sz w:val="22"/>
          <w:szCs w:val="22"/>
          <w:lang w:val="es-ES" w:eastAsia="es-ES_tradnl"/>
        </w:rPr>
        <w:t>el</w:t>
      </w:r>
      <w:r w:rsidR="0044640B">
        <w:rPr>
          <w:rFonts w:ascii="Palatino Linotype" w:hAnsi="Palatino Linotype" w:eastAsia="Calibri" w:cs="Tahoma"/>
          <w:bCs/>
          <w:sz w:val="22"/>
          <w:szCs w:val="22"/>
          <w:lang w:val="es-ES_tradnl" w:eastAsia="en-US"/>
        </w:rPr>
        <w:t xml:space="preserve"> Particular </w:t>
      </w:r>
      <w:r w:rsidR="00DD15B7">
        <w:rPr>
          <w:rFonts w:ascii="Palatino Linotype" w:hAnsi="Palatino Linotype" w:eastAsia="Calibri" w:cs="Tahoma"/>
          <w:bCs/>
          <w:sz w:val="22"/>
          <w:szCs w:val="22"/>
          <w:lang w:val="es-ES_tradnl" w:eastAsia="en-US"/>
        </w:rPr>
        <w:t>se inconform</w:t>
      </w:r>
      <w:r w:rsidR="00075542">
        <w:rPr>
          <w:rFonts w:ascii="Palatino Linotype" w:hAnsi="Palatino Linotype" w:eastAsia="Calibri" w:cs="Tahoma"/>
          <w:bCs/>
          <w:sz w:val="22"/>
          <w:szCs w:val="22"/>
          <w:lang w:val="es-ES_tradnl" w:eastAsia="en-US"/>
        </w:rPr>
        <w:t>ó</w:t>
      </w:r>
      <w:r w:rsidR="00DD15B7">
        <w:rPr>
          <w:rFonts w:ascii="Palatino Linotype" w:hAnsi="Palatino Linotype" w:eastAsia="Calibri" w:cs="Tahoma"/>
          <w:bCs/>
          <w:sz w:val="22"/>
          <w:szCs w:val="22"/>
          <w:lang w:val="es-ES_tradnl" w:eastAsia="en-US"/>
        </w:rPr>
        <w:t xml:space="preserve"> </w:t>
      </w:r>
      <w:r w:rsidR="001A4BBA">
        <w:rPr>
          <w:rFonts w:ascii="Palatino Linotype" w:hAnsi="Palatino Linotype" w:eastAsia="Calibri" w:cs="Tahoma"/>
          <w:bCs/>
          <w:sz w:val="22"/>
          <w:szCs w:val="22"/>
          <w:lang w:val="es-ES_tradnl" w:eastAsia="en-US"/>
        </w:rPr>
        <w:t xml:space="preserve">al no dar respuesta a </w:t>
      </w:r>
      <w:r w:rsidR="001A4BBA">
        <w:rPr>
          <w:rFonts w:ascii="Palatino Linotype" w:hAnsi="Palatino Linotype" w:eastAsia="Calibri" w:cs="Tahoma"/>
          <w:bCs/>
          <w:sz w:val="22"/>
          <w:szCs w:val="22"/>
          <w:lang w:val="es-ES_tradnl" w:eastAsia="en-US"/>
        </w:rPr>
        <w:lastRenderedPageBreak/>
        <w:t>todas las interrogantes</w:t>
      </w:r>
      <w:r w:rsidRPr="005207A6" w:rsidR="00CE0B4C">
        <w:rPr>
          <w:rFonts w:ascii="Palatino Linotype" w:hAnsi="Palatino Linotype" w:eastAsia="Calibri" w:cs="Tahoma"/>
          <w:bCs/>
          <w:sz w:val="22"/>
          <w:szCs w:val="22"/>
          <w:lang w:val="es-ES_tradnl" w:eastAsia="en-US"/>
        </w:rPr>
        <w:t xml:space="preserve">, </w:t>
      </w:r>
      <w:r w:rsidRPr="00624712" w:rsidR="00CE0B4C">
        <w:rPr>
          <w:rFonts w:ascii="Palatino Linotype" w:hAnsi="Palatino Linotype" w:eastAsia="Calibri" w:cs="Tahoma"/>
          <w:bCs/>
          <w:sz w:val="22"/>
          <w:szCs w:val="22"/>
          <w:lang w:val="es-ES_tradnl" w:eastAsia="en-US"/>
        </w:rPr>
        <w:t xml:space="preserve">por lo que </w:t>
      </w:r>
      <w:r w:rsidRPr="00624712" w:rsidR="00CE0B4C">
        <w:rPr>
          <w:rFonts w:ascii="Palatino Linotype" w:hAnsi="Palatino Linotype" w:eastAsia="Calibri" w:cs="Tahoma"/>
          <w:color w:val="000000"/>
          <w:sz w:val="22"/>
          <w:szCs w:val="22"/>
        </w:rPr>
        <w:t xml:space="preserve">en el asunto que nos ocupa se actualiza la causal de procedencia señalada en </w:t>
      </w:r>
      <w:r w:rsidRPr="00A917E6" w:rsidR="00CE0B4C">
        <w:rPr>
          <w:rFonts w:ascii="Palatino Linotype" w:hAnsi="Palatino Linotype" w:eastAsia="Calibri" w:cs="Tahoma"/>
          <w:color w:val="000000"/>
          <w:sz w:val="22"/>
          <w:szCs w:val="22"/>
        </w:rPr>
        <w:t xml:space="preserve">el </w:t>
      </w:r>
      <w:r w:rsidRPr="00A917E6" w:rsidR="00CE0B4C">
        <w:rPr>
          <w:rFonts w:ascii="Palatino Linotype" w:hAnsi="Palatino Linotype" w:eastAsia="Calibri" w:cs="Tahoma"/>
          <w:sz w:val="22"/>
          <w:szCs w:val="22"/>
        </w:rPr>
        <w:t xml:space="preserve">artículo 179, </w:t>
      </w:r>
      <w:r>
        <w:rPr>
          <w:rFonts w:ascii="Palatino Linotype" w:hAnsi="Palatino Linotype" w:eastAsia="Calibri" w:cs="Tahoma"/>
          <w:sz w:val="22"/>
          <w:szCs w:val="22"/>
        </w:rPr>
        <w:t xml:space="preserve">fracción </w:t>
      </w:r>
      <w:r w:rsidR="001A4BBA">
        <w:rPr>
          <w:rFonts w:ascii="Palatino Linotype" w:hAnsi="Palatino Linotype" w:eastAsia="Calibri" w:cs="Tahoma"/>
          <w:sz w:val="22"/>
          <w:szCs w:val="22"/>
        </w:rPr>
        <w:t>V</w:t>
      </w:r>
      <w:r w:rsidR="00B0148F">
        <w:rPr>
          <w:rFonts w:ascii="Palatino Linotype" w:hAnsi="Palatino Linotype" w:eastAsia="Calibri" w:cs="Tahoma"/>
          <w:sz w:val="22"/>
          <w:szCs w:val="22"/>
        </w:rPr>
        <w:t>,</w:t>
      </w:r>
      <w:r w:rsidR="0044640B">
        <w:rPr>
          <w:rFonts w:ascii="Palatino Linotype" w:hAnsi="Palatino Linotype" w:eastAsia="Calibri" w:cs="Tahoma"/>
          <w:sz w:val="22"/>
          <w:szCs w:val="22"/>
        </w:rPr>
        <w:t xml:space="preserve"> </w:t>
      </w:r>
      <w:r w:rsidRPr="00A917E6" w:rsidR="00CE0B4C">
        <w:rPr>
          <w:rFonts w:ascii="Palatino Linotype" w:hAnsi="Palatino Linotype" w:eastAsia="Calibri" w:cs="Tahoma"/>
          <w:sz w:val="22"/>
          <w:szCs w:val="22"/>
        </w:rPr>
        <w:t>de la L</w:t>
      </w:r>
      <w:r w:rsidRPr="00624712" w:rsidR="00CE0B4C">
        <w:rPr>
          <w:rFonts w:ascii="Palatino Linotype" w:hAnsi="Palatino Linotype" w:eastAsia="Calibri" w:cs="Tahoma"/>
          <w:sz w:val="22"/>
          <w:szCs w:val="22"/>
        </w:rPr>
        <w:t>ey de la materia</w:t>
      </w:r>
      <w:r w:rsidRPr="00624712" w:rsidR="00CE0B4C">
        <w:rPr>
          <w:rFonts w:ascii="Palatino Linotype" w:hAnsi="Palatino Linotype" w:eastAsia="Calibri" w:cs="Tahoma"/>
          <w:bCs/>
          <w:sz w:val="22"/>
          <w:szCs w:val="22"/>
        </w:rPr>
        <w:t>.</w:t>
      </w:r>
    </w:p>
    <w:p w:rsidRPr="00624712" w:rsidR="00CE0B4C" w:rsidP="00B861AD" w:rsidRDefault="00CE0B4C" w14:paraId="487347B3"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B861AD" w:rsidRDefault="00CE0B4C" w14:paraId="09926D9B"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B861AD" w:rsidRDefault="00CE0B4C" w14:paraId="5183830A"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B861AD" w:rsidRDefault="00CE0B4C" w14:paraId="3D46E528"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CE0B4C" w:rsidP="00B861AD" w:rsidRDefault="00CE0B4C" w14:paraId="63D21728" w14:textId="77777777">
      <w:pPr>
        <w:spacing w:line="360" w:lineRule="auto"/>
        <w:contextualSpacing/>
        <w:jc w:val="both"/>
        <w:rPr>
          <w:rFonts w:ascii="Palatino Linotype" w:hAnsi="Palatino Linotype" w:cs="Tahoma"/>
          <w:sz w:val="22"/>
          <w:szCs w:val="22"/>
        </w:rPr>
      </w:pPr>
    </w:p>
    <w:p w:rsidRPr="007C0B21" w:rsidR="00CE0B4C" w:rsidP="00B861AD" w:rsidRDefault="00CE0B4C" w14:paraId="0DCF3B64"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CE0B4C" w:rsidP="00B861AD" w:rsidRDefault="00CE0B4C" w14:paraId="62262758" w14:textId="77777777">
      <w:pPr>
        <w:spacing w:line="360" w:lineRule="auto"/>
        <w:contextualSpacing/>
        <w:jc w:val="both"/>
        <w:rPr>
          <w:rFonts w:ascii="Palatino Linotype" w:hAnsi="Palatino Linotype" w:cs="Tahoma"/>
          <w:sz w:val="22"/>
          <w:szCs w:val="22"/>
        </w:rPr>
      </w:pPr>
    </w:p>
    <w:p w:rsidRPr="007C0B21" w:rsidR="00CE0B4C" w:rsidP="00B861AD" w:rsidRDefault="00CE0B4C" w14:paraId="6CC047C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B861AD" w:rsidRDefault="00CE0B4C" w14:paraId="278DFA27" w14:textId="77777777">
      <w:pPr>
        <w:spacing w:line="360" w:lineRule="auto"/>
        <w:jc w:val="both"/>
        <w:rPr>
          <w:rFonts w:ascii="Palatino Linotype" w:hAnsi="Palatino Linotype" w:cs="Tahoma"/>
          <w:sz w:val="22"/>
          <w:szCs w:val="22"/>
        </w:rPr>
      </w:pPr>
    </w:p>
    <w:p w:rsidRPr="007C0B21" w:rsidR="00CE0B4C" w:rsidP="00B861AD" w:rsidRDefault="00CE0B4C" w14:paraId="0CC27CD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B861AD" w:rsidRDefault="00CE0B4C" w14:paraId="1C3B1ED1" w14:textId="77777777">
      <w:pPr>
        <w:spacing w:line="360" w:lineRule="auto"/>
        <w:jc w:val="both"/>
        <w:rPr>
          <w:rFonts w:ascii="Palatino Linotype" w:hAnsi="Palatino Linotype" w:cs="Tahoma"/>
          <w:sz w:val="22"/>
          <w:szCs w:val="22"/>
        </w:rPr>
      </w:pPr>
    </w:p>
    <w:p w:rsidRPr="007C0B21" w:rsidR="00CE0B4C" w:rsidP="00B861AD" w:rsidRDefault="00CE0B4C" w14:paraId="2319F6F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B861AD" w:rsidRDefault="00CE0B4C" w14:paraId="36234C2D" w14:textId="77777777">
      <w:pPr>
        <w:spacing w:line="360" w:lineRule="auto"/>
        <w:jc w:val="both"/>
        <w:rPr>
          <w:rFonts w:ascii="Palatino Linotype" w:hAnsi="Palatino Linotype" w:cs="Tahoma"/>
          <w:sz w:val="22"/>
          <w:szCs w:val="22"/>
        </w:rPr>
      </w:pPr>
    </w:p>
    <w:p w:rsidRPr="007C0B21" w:rsidR="00CE0B4C" w:rsidP="00B861AD" w:rsidRDefault="00CE0B4C" w14:paraId="032E1EE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B861AD" w:rsidRDefault="00CE0B4C" w14:paraId="1B648BD7" w14:textId="77777777">
      <w:pPr>
        <w:spacing w:line="360" w:lineRule="auto"/>
        <w:jc w:val="both"/>
        <w:rPr>
          <w:rFonts w:ascii="Palatino Linotype" w:hAnsi="Palatino Linotype" w:cs="Tahoma"/>
          <w:sz w:val="22"/>
          <w:szCs w:val="22"/>
        </w:rPr>
      </w:pPr>
    </w:p>
    <w:p w:rsidR="00CE0B4C" w:rsidP="00B861AD" w:rsidRDefault="00CE0B4C" w14:paraId="7B557D9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B861AD" w:rsidRDefault="00EF5683" w14:paraId="19C0DDF5" w14:textId="77777777">
      <w:pPr>
        <w:spacing w:line="360" w:lineRule="auto"/>
        <w:jc w:val="both"/>
        <w:rPr>
          <w:rFonts w:ascii="Palatino Linotype" w:hAnsi="Palatino Linotype" w:cs="Tahoma"/>
          <w:sz w:val="22"/>
          <w:szCs w:val="22"/>
        </w:rPr>
      </w:pPr>
    </w:p>
    <w:p w:rsidRPr="007C0B21" w:rsidR="00CE0B4C" w:rsidP="00B861AD" w:rsidRDefault="00CE0B4C" w14:paraId="170FC57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B861AD" w:rsidRDefault="00CE0B4C" w14:paraId="53172851" w14:textId="77777777">
      <w:pPr>
        <w:spacing w:line="360" w:lineRule="auto"/>
        <w:jc w:val="both"/>
        <w:rPr>
          <w:rFonts w:ascii="Palatino Linotype" w:hAnsi="Palatino Linotype" w:cs="Tahoma"/>
          <w:sz w:val="22"/>
          <w:szCs w:val="22"/>
        </w:rPr>
      </w:pPr>
    </w:p>
    <w:p w:rsidRPr="007C0B21" w:rsidR="00CE0B4C" w:rsidP="00B861AD" w:rsidRDefault="00CE0B4C" w14:paraId="3A728D3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B861AD" w:rsidRDefault="00CE0B4C" w14:paraId="57A005AA" w14:textId="77777777">
      <w:pPr>
        <w:spacing w:line="360" w:lineRule="auto"/>
        <w:ind w:right="-93"/>
        <w:jc w:val="both"/>
        <w:rPr>
          <w:rFonts w:ascii="Palatino Linotype" w:hAnsi="Palatino Linotype" w:cs="Tahoma"/>
          <w:b/>
          <w:sz w:val="22"/>
          <w:szCs w:val="22"/>
          <w:lang w:val="es-ES"/>
        </w:rPr>
      </w:pPr>
    </w:p>
    <w:p w:rsidRPr="007C0B21" w:rsidR="00CE0B4C" w:rsidP="00B861AD" w:rsidRDefault="00CE0B4C" w14:paraId="31063BAD"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CE0B4C" w:rsidP="00B861AD" w:rsidRDefault="00CE0B4C" w14:paraId="572C2B6C" w14:textId="77777777">
      <w:pPr>
        <w:spacing w:line="360" w:lineRule="auto"/>
        <w:jc w:val="both"/>
        <w:rPr>
          <w:rFonts w:ascii="Palatino Linotype" w:hAnsi="Palatino Linotype" w:cs="Tahoma"/>
          <w:sz w:val="22"/>
          <w:szCs w:val="22"/>
          <w:lang w:val="es-ES"/>
        </w:rPr>
      </w:pPr>
    </w:p>
    <w:p w:rsidRPr="007C0B21" w:rsidR="00CE0B4C" w:rsidP="00B861AD" w:rsidRDefault="00CE0B4C" w14:paraId="548AA45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7C0B21">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rsidRPr="007C0B21" w:rsidR="00CE0B4C" w:rsidP="00B861AD" w:rsidRDefault="00CE0B4C" w14:paraId="65CEF90A" w14:textId="77777777">
      <w:pPr>
        <w:spacing w:line="360" w:lineRule="auto"/>
        <w:jc w:val="both"/>
        <w:rPr>
          <w:rFonts w:ascii="Palatino Linotype" w:hAnsi="Palatino Linotype" w:cs="Tahoma"/>
          <w:sz w:val="22"/>
          <w:szCs w:val="22"/>
        </w:rPr>
      </w:pPr>
    </w:p>
    <w:p w:rsidRPr="007C0B21" w:rsidR="00CE0B4C" w:rsidP="00B861AD" w:rsidRDefault="00CE0B4C" w14:paraId="5034DC4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B861AD" w:rsidRDefault="00CE0B4C" w14:paraId="16F2B1D6"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779D1AC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B861AD" w:rsidRDefault="00CE0B4C" w14:paraId="61187145"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01BE5A6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B861AD" w:rsidRDefault="00CE0B4C" w14:paraId="7E9E0DCE"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10849E7D"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7C0B21">
        <w:rPr>
          <w:rFonts w:ascii="Palatino Linotype" w:hAnsi="Palatino Linotype" w:eastAsia="Calibri" w:cs="Tahoma"/>
          <w:bCs/>
          <w:sz w:val="22"/>
          <w:szCs w:val="22"/>
          <w:lang w:eastAsia="en-US"/>
        </w:rPr>
        <w:lastRenderedPageBreak/>
        <w:t>persona, lo que implica que es deber de los sujetos obligados, garantizar el derecho de acceso a la información pública.</w:t>
      </w:r>
    </w:p>
    <w:p w:rsidR="00CE0B4C" w:rsidP="00B861AD" w:rsidRDefault="00CE0B4C" w14:paraId="4AC0D52F" w14:textId="77777777">
      <w:pPr>
        <w:spacing w:line="360" w:lineRule="auto"/>
        <w:ind w:right="-93"/>
        <w:jc w:val="both"/>
        <w:rPr>
          <w:rFonts w:ascii="Palatino Linotype" w:hAnsi="Palatino Linotype" w:eastAsia="Calibri" w:cs="Tahoma"/>
          <w:bCs/>
          <w:sz w:val="22"/>
          <w:szCs w:val="22"/>
          <w:lang w:eastAsia="en-US"/>
        </w:rPr>
      </w:pPr>
    </w:p>
    <w:p w:rsidR="00167136" w:rsidP="00167136" w:rsidRDefault="00DF0127" w14:paraId="62BF599E" w14:textId="24335688">
      <w:pPr>
        <w:tabs>
          <w:tab w:val="left" w:pos="4962"/>
        </w:tabs>
        <w:spacing w:line="360" w:lineRule="auto"/>
        <w:jc w:val="both"/>
        <w:rPr>
          <w:rFonts w:ascii="Palatino Linotype" w:hAnsi="Palatino Linotype" w:eastAsia="Calibri" w:cs="Tahoma"/>
          <w:iCs/>
          <w:sz w:val="22"/>
          <w:szCs w:val="22"/>
          <w:lang w:val="es-ES" w:eastAsia="es-ES_tradnl"/>
        </w:rPr>
      </w:pPr>
      <w:r w:rsidRPr="009E4005">
        <w:rPr>
          <w:rFonts w:ascii="Palatino Linotype" w:hAnsi="Palatino Linotype" w:eastAsia="Calibri" w:cs="Tahoma"/>
          <w:iCs/>
          <w:sz w:val="22"/>
          <w:szCs w:val="22"/>
          <w:lang w:val="es-ES" w:eastAsia="es-ES_tradnl"/>
        </w:rPr>
        <w:t>Una vez establecido lo anterior,</w:t>
      </w:r>
      <w:r w:rsidR="00167136">
        <w:rPr>
          <w:rFonts w:ascii="Palatino Linotype" w:hAnsi="Palatino Linotype" w:eastAsia="Calibri" w:cs="Tahoma"/>
          <w:iCs/>
          <w:sz w:val="22"/>
          <w:szCs w:val="22"/>
          <w:lang w:val="es-ES" w:eastAsia="es-ES_tradnl"/>
        </w:rPr>
        <w:t xml:space="preserve"> es de recordar que el Particular solicitó respecto de la avenida la a</w:t>
      </w:r>
      <w:r w:rsidRPr="00B54AAB" w:rsidR="00167136">
        <w:rPr>
          <w:rFonts w:ascii="Palatino Linotype" w:hAnsi="Palatino Linotype" w:eastAsia="Calibri" w:cs="Tahoma"/>
          <w:iCs/>
          <w:sz w:val="22"/>
          <w:szCs w:val="22"/>
          <w:lang w:val="es-ES" w:eastAsia="es-ES_tradnl"/>
        </w:rPr>
        <w:t>venida camino al Tejocote en su tramo ubicado entre la avenida Camino a Ranc</w:t>
      </w:r>
      <w:r w:rsidR="00167136">
        <w:rPr>
          <w:rFonts w:ascii="Palatino Linotype" w:hAnsi="Palatino Linotype" w:eastAsia="Calibri" w:cs="Tahoma"/>
          <w:iCs/>
          <w:sz w:val="22"/>
          <w:szCs w:val="22"/>
          <w:lang w:val="es-ES" w:eastAsia="es-ES_tradnl"/>
        </w:rPr>
        <w:t>ho Xaltipa y la Avenida Camino a</w:t>
      </w:r>
      <w:r w:rsidRPr="00B54AAB" w:rsidR="00167136">
        <w:rPr>
          <w:rFonts w:ascii="Palatino Linotype" w:hAnsi="Palatino Linotype" w:eastAsia="Calibri" w:cs="Tahoma"/>
          <w:iCs/>
          <w:sz w:val="22"/>
          <w:szCs w:val="22"/>
          <w:lang w:val="es-ES" w:eastAsia="es-ES_tradnl"/>
        </w:rPr>
        <w:t xml:space="preserve"> Melchor Ocampo</w:t>
      </w:r>
      <w:r w:rsidR="00167136">
        <w:rPr>
          <w:rFonts w:ascii="Palatino Linotype" w:hAnsi="Palatino Linotype" w:eastAsia="Calibri" w:cs="Tahoma"/>
          <w:iCs/>
          <w:sz w:val="22"/>
          <w:szCs w:val="22"/>
          <w:lang w:val="es-ES" w:eastAsia="es-ES_tradnl"/>
        </w:rPr>
        <w:t xml:space="preserve"> lo siguiente:</w:t>
      </w:r>
    </w:p>
    <w:p w:rsidR="00B0148F" w:rsidP="00167136" w:rsidRDefault="00B0148F" w14:paraId="608B5D8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67136" w:rsidR="00167136" w:rsidP="00167136" w:rsidRDefault="00167136" w14:paraId="61DDF1AA"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 xml:space="preserve">¿Por qué se encuentra cerrada? </w:t>
      </w:r>
    </w:p>
    <w:p w:rsidRPr="00167136" w:rsidR="00167136" w:rsidP="00167136" w:rsidRDefault="00167136" w14:paraId="1A8CFCD9"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¿El municipio la va a reparar?</w:t>
      </w:r>
    </w:p>
    <w:p w:rsidRPr="00167136" w:rsidR="00167136" w:rsidP="00167136" w:rsidRDefault="00167136" w14:paraId="2DCCCE80"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¿De quién es propiedad?</w:t>
      </w:r>
    </w:p>
    <w:p w:rsidRPr="00167136" w:rsidR="00167136" w:rsidP="00167136" w:rsidRDefault="00167136" w14:paraId="251ACAC9"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 xml:space="preserve">¿El municipio la ha donado? </w:t>
      </w:r>
    </w:p>
    <w:p w:rsidRPr="00167136" w:rsidR="00167136" w:rsidP="00167136" w:rsidRDefault="00167136" w14:paraId="0FE24309"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¿Cuándo se abrirá de nuevo?</w:t>
      </w:r>
    </w:p>
    <w:p w:rsidRPr="00167136" w:rsidR="00167136" w:rsidP="00167136" w:rsidRDefault="00167136" w14:paraId="763264B7" w14:textId="77777777">
      <w:pPr>
        <w:pStyle w:val="Prrafodelista"/>
        <w:numPr>
          <w:ilvl w:val="0"/>
          <w:numId w:val="26"/>
        </w:numPr>
        <w:tabs>
          <w:tab w:val="left" w:pos="4962"/>
        </w:tabs>
        <w:spacing w:line="360" w:lineRule="auto"/>
        <w:jc w:val="both"/>
        <w:rPr>
          <w:rFonts w:ascii="Palatino Linotype" w:hAnsi="Palatino Linotype" w:eastAsia="Calibri" w:cs="Tahoma"/>
          <w:iCs/>
          <w:szCs w:val="22"/>
          <w:lang w:val="es-ES" w:eastAsia="es-ES_tradnl"/>
        </w:rPr>
      </w:pPr>
      <w:r w:rsidRPr="00167136">
        <w:rPr>
          <w:rFonts w:ascii="Palatino Linotype" w:hAnsi="Palatino Linotype" w:eastAsia="Calibri" w:cs="Tahoma"/>
          <w:iCs/>
          <w:szCs w:val="22"/>
          <w:lang w:val="es-ES" w:eastAsia="es-ES_tradnl"/>
        </w:rPr>
        <w:t>¿El Municipio es propietario?</w:t>
      </w:r>
    </w:p>
    <w:p w:rsidR="00167136" w:rsidP="00DF0127" w:rsidRDefault="00167136" w14:paraId="064EC662" w14:textId="77777777">
      <w:pPr>
        <w:spacing w:line="360" w:lineRule="auto"/>
        <w:jc w:val="both"/>
        <w:rPr>
          <w:rFonts w:ascii="Palatino Linotype" w:hAnsi="Palatino Linotype" w:eastAsia="Calibri" w:cs="Tahoma"/>
          <w:iCs/>
          <w:sz w:val="22"/>
          <w:szCs w:val="22"/>
          <w:lang w:val="es-ES" w:eastAsia="es-ES_tradnl"/>
        </w:rPr>
      </w:pPr>
    </w:p>
    <w:p w:rsidRPr="005B3636" w:rsidR="00167136" w:rsidP="00167136" w:rsidRDefault="00167136" w14:paraId="171D417F" w14:textId="77777777">
      <w:pPr>
        <w:spacing w:line="360" w:lineRule="auto"/>
        <w:jc w:val="both"/>
        <w:rPr>
          <w:rFonts w:ascii="Palatino Linotype" w:hAnsi="Palatino Linotype" w:cs="Tahoma"/>
          <w:sz w:val="22"/>
          <w:szCs w:val="24"/>
        </w:rPr>
      </w:pPr>
      <w:r>
        <w:rPr>
          <w:rFonts w:ascii="Palatino Linotype" w:hAnsi="Palatino Linotype" w:eastAsia="Calibri" w:cs="Tahoma"/>
          <w:iCs/>
          <w:sz w:val="22"/>
          <w:szCs w:val="22"/>
          <w:lang w:val="es-ES" w:eastAsia="es-ES_tradnl"/>
        </w:rPr>
        <w:t xml:space="preserve">En respuesta el Sujeto Obligado a través del Director de Obras Públicas manifestó que no tenía trabajos en proceso, sobre dichas manifestaciones </w:t>
      </w:r>
      <w:r w:rsidRPr="005B3636">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167136" w:rsidP="00167136" w:rsidRDefault="00167136" w14:paraId="586658D6" w14:textId="77777777">
      <w:pPr>
        <w:spacing w:line="360" w:lineRule="auto"/>
        <w:jc w:val="both"/>
        <w:rPr>
          <w:rFonts w:ascii="Palatino Linotype" w:hAnsi="Palatino Linotype" w:cs="Tahoma"/>
          <w:sz w:val="22"/>
          <w:szCs w:val="24"/>
        </w:rPr>
      </w:pPr>
    </w:p>
    <w:p w:rsidRPr="000C748E" w:rsidR="00167136" w:rsidP="00167136" w:rsidRDefault="00167136" w14:paraId="696AF051"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w:t>
      </w:r>
      <w:r w:rsidRPr="000C748E">
        <w:rPr>
          <w:rFonts w:ascii="Palatino Linotype" w:hAnsi="Palatino Linotype" w:cs="Tahoma"/>
          <w:i/>
          <w:szCs w:val="24"/>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67136" w:rsidP="00DF0127" w:rsidRDefault="00167136" w14:paraId="469246D1" w14:textId="77777777">
      <w:pPr>
        <w:spacing w:line="360" w:lineRule="auto"/>
        <w:jc w:val="both"/>
        <w:rPr>
          <w:rFonts w:ascii="Palatino Linotype" w:hAnsi="Palatino Linotype" w:eastAsia="Calibri" w:cs="Tahoma"/>
          <w:iCs/>
          <w:sz w:val="22"/>
          <w:szCs w:val="22"/>
          <w:lang w:val="es-ES" w:eastAsia="es-ES_tradnl"/>
        </w:rPr>
      </w:pPr>
    </w:p>
    <w:p w:rsidRPr="00E4518F" w:rsidR="005242AD" w:rsidP="005242AD" w:rsidRDefault="007D48A3" w14:paraId="74B38F46"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iCs/>
          <w:sz w:val="22"/>
          <w:szCs w:val="22"/>
          <w:lang w:val="es-ES" w:eastAsia="es-ES_tradnl"/>
        </w:rPr>
        <w:t xml:space="preserve">Así de lo anterior, fue que el Particular se inconformó al considerar que no se habían atendido todos los puntos de su solicitud </w:t>
      </w:r>
      <w:r w:rsidR="005242AD">
        <w:rPr>
          <w:rFonts w:ascii="Palatino Linotype" w:hAnsi="Palatino Linotype" w:eastAsia="Calibri" w:cs="Tahoma"/>
          <w:iCs/>
          <w:sz w:val="22"/>
          <w:szCs w:val="22"/>
          <w:lang w:val="es-ES" w:eastAsia="es-ES_tradnl"/>
        </w:rPr>
        <w:t xml:space="preserve">ya que solo se le dio respuesta a su interrogante marcada con el numeral 2, por lo que </w:t>
      </w:r>
      <w:r w:rsidR="005242AD">
        <w:rPr>
          <w:rFonts w:ascii="Palatino Linotype" w:hAnsi="Palatino Linotype" w:eastAsia="Calibri" w:cs="Tahoma"/>
          <w:bCs/>
          <w:sz w:val="22"/>
          <w:szCs w:val="22"/>
          <w:lang w:val="es-ES" w:eastAsia="en-US"/>
        </w:rPr>
        <w:t>sirve por analogía</w:t>
      </w:r>
      <w:r w:rsidRPr="00E4518F" w:rsidR="005242AD">
        <w:rPr>
          <w:rFonts w:ascii="Palatino Linotype" w:hAnsi="Palatino Linotype" w:eastAsia="Calibri" w:cs="Tahoma"/>
          <w:bCs/>
          <w:sz w:val="22"/>
          <w:szCs w:val="22"/>
          <w:lang w:val="es-ES" w:eastAsia="en-US"/>
        </w:rPr>
        <w:t>, el Criterio 2/17, emitido por el Instituto Nacional de Transparencia, Acceso a la Información y Protección de Datos Personales, señala lo siguiente:</w:t>
      </w:r>
    </w:p>
    <w:p w:rsidRPr="00E4518F" w:rsidR="005242AD" w:rsidP="005242AD" w:rsidRDefault="005242AD" w14:paraId="278C57FB" w14:textId="77777777">
      <w:pPr>
        <w:spacing w:line="360" w:lineRule="auto"/>
        <w:ind w:right="-93"/>
        <w:jc w:val="both"/>
        <w:rPr>
          <w:rFonts w:ascii="Palatino Linotype" w:hAnsi="Palatino Linotype" w:eastAsia="Calibri" w:cs="Tahoma"/>
          <w:bCs/>
          <w:sz w:val="22"/>
          <w:szCs w:val="22"/>
          <w:lang w:val="es-ES" w:eastAsia="en-US"/>
        </w:rPr>
      </w:pPr>
    </w:p>
    <w:p w:rsidRPr="006D677F" w:rsidR="005242AD" w:rsidP="005242AD" w:rsidRDefault="005242AD" w14:paraId="4E181339" w14:textId="77777777">
      <w:pPr>
        <w:spacing w:line="360" w:lineRule="auto"/>
        <w:ind w:left="567" w:right="567"/>
        <w:jc w:val="both"/>
        <w:rPr>
          <w:rFonts w:ascii="Palatino Linotype" w:hAnsi="Palatino Linotype" w:eastAsia="Calibri" w:cs="Tahoma"/>
          <w:bCs/>
          <w:i/>
          <w:lang w:eastAsia="en-US"/>
        </w:rPr>
      </w:pPr>
      <w:r w:rsidRPr="006D677F">
        <w:rPr>
          <w:rFonts w:ascii="Palatino Linotype" w:hAnsi="Palatino Linotype" w:eastAsia="Calibri" w:cs="Tahoma"/>
          <w:b/>
          <w:bCs/>
          <w:i/>
          <w:lang w:eastAsia="en-US"/>
        </w:rPr>
        <w:t xml:space="preserve">“Congruencia y exhaustividad. Sus alcances para garantizar el derecho de acceso a la información. </w:t>
      </w:r>
      <w:r w:rsidRPr="006D677F">
        <w:rPr>
          <w:rFonts w:ascii="Palatino Linotype" w:hAnsi="Palatino Linotype" w:eastAsia="Calibri" w:cs="Tahoma"/>
          <w:bCs/>
          <w:i/>
          <w:lang w:eastAsia="en-US"/>
        </w:rPr>
        <w:t xml:space="preserve">De conformidad con el artículo </w:t>
      </w:r>
      <w:r w:rsidRPr="006D677F">
        <w:rPr>
          <w:rFonts w:ascii="Palatino Linotype" w:hAnsi="Palatino Linotype" w:eastAsia="Calibri" w:cs="Tahoma"/>
          <w:bCs/>
          <w:i/>
          <w:lang w:val="es-ES_tradnl" w:eastAsia="en-US"/>
        </w:rPr>
        <w:t>3 de la Ley Federal de Procedimiento Administrativo</w:t>
      </w:r>
      <w:r w:rsidRPr="006D677F">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D677F">
        <w:rPr>
          <w:rFonts w:ascii="Palatino Linotype" w:hAnsi="Palatino Linotype" w:eastAsia="Calibri" w:cs="Tahoma"/>
          <w:b/>
          <w:bCs/>
          <w:i/>
          <w:lang w:eastAsia="en-US"/>
        </w:rPr>
        <w:t>la exhaustividad significa que dicha respuesta se refiera expresamente a cada uno de los puntos solicitados</w:t>
      </w:r>
      <w:r w:rsidRPr="006D677F">
        <w:rPr>
          <w:rFonts w:ascii="Palatino Linotype" w:hAnsi="Palatino Linotype" w:eastAsia="Calibri" w:cs="Tahoma"/>
          <w:bCs/>
          <w:i/>
          <w:lang w:eastAsia="en-US"/>
        </w:rPr>
        <w:t xml:space="preserve">. Por lo anterior, los sujetos obligados cumplirán con los principios de congruencia y exhaustividad, cuando las respuestas que emitan guarden una relación lógica con lo solicitado y </w:t>
      </w:r>
      <w:r w:rsidRPr="006D677F">
        <w:rPr>
          <w:rFonts w:ascii="Palatino Linotype" w:hAnsi="Palatino Linotype" w:eastAsia="Calibri" w:cs="Tahoma"/>
          <w:b/>
          <w:bCs/>
          <w:i/>
          <w:lang w:eastAsia="en-US"/>
        </w:rPr>
        <w:t>atiendan de manera puntual y expresa, cada uno de los contenidos de información.”</w:t>
      </w:r>
    </w:p>
    <w:p w:rsidR="005242AD" w:rsidP="005242AD" w:rsidRDefault="005242AD" w14:paraId="0CA63FC9" w14:textId="77777777">
      <w:pPr>
        <w:spacing w:line="360" w:lineRule="auto"/>
        <w:jc w:val="both"/>
        <w:rPr>
          <w:rFonts w:ascii="Palatino Linotype" w:hAnsi="Palatino Linotype" w:cs="Tahoma"/>
          <w:sz w:val="22"/>
          <w:szCs w:val="24"/>
          <w:lang w:eastAsia="es-MX"/>
        </w:rPr>
      </w:pPr>
    </w:p>
    <w:p w:rsidRPr="001860AA" w:rsidR="005242AD" w:rsidP="005242AD" w:rsidRDefault="005242AD" w14:paraId="60E9BFD5" w14:textId="77777777">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principio de exhaustividad</w:t>
      </w:r>
      <w:r w:rsidRPr="001860AA">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e</w:t>
      </w:r>
      <w:r w:rsidRPr="001860AA">
        <w:rPr>
          <w:rFonts w:ascii="Palatino Linotype" w:hAnsi="Palatino Linotype" w:cs="Tahoma"/>
          <w:bCs/>
          <w:sz w:val="22"/>
          <w:szCs w:val="24"/>
          <w:lang w:val="es-ES_tradnl" w:eastAsia="es-MX"/>
        </w:rPr>
        <w:t xml:space="preserve">ste que se pronuncie expresamente sobre cada uno de los </w:t>
      </w:r>
      <w:r w:rsidRPr="001860AA">
        <w:rPr>
          <w:rFonts w:ascii="Palatino Linotype" w:hAnsi="Palatino Linotype" w:cs="Tahoma"/>
          <w:bCs/>
          <w:sz w:val="22"/>
          <w:szCs w:val="24"/>
          <w:lang w:val="es-ES_tradnl" w:eastAsia="es-MX"/>
        </w:rPr>
        <w:lastRenderedPageBreak/>
        <w:t>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rsidR="005242AD" w:rsidP="005242AD" w:rsidRDefault="005242AD" w14:paraId="027148F7" w14:textId="77777777">
      <w:pPr>
        <w:spacing w:line="360" w:lineRule="auto"/>
        <w:jc w:val="both"/>
        <w:rPr>
          <w:rFonts w:ascii="Palatino Linotype" w:hAnsi="Palatino Linotype" w:cs="Tahoma"/>
          <w:sz w:val="22"/>
          <w:szCs w:val="24"/>
          <w:lang w:eastAsia="es-MX"/>
        </w:rPr>
      </w:pPr>
    </w:p>
    <w:p w:rsidR="005242AD" w:rsidP="005242AD" w:rsidRDefault="005242AD" w14:paraId="4F08E580" w14:textId="77777777">
      <w:pPr>
        <w:spacing w:line="360" w:lineRule="auto"/>
        <w:ind w:right="-93"/>
        <w:jc w:val="both"/>
        <w:rPr>
          <w:rFonts w:ascii="Palatino Linotype" w:hAnsi="Palatino Linotype" w:eastAsia="Calibri" w:cs="Tahoma"/>
          <w:iCs/>
          <w:sz w:val="22"/>
          <w:szCs w:val="22"/>
          <w:lang w:val="es-ES" w:eastAsia="es-ES_tradnl"/>
        </w:rPr>
      </w:pPr>
      <w:r w:rsidRPr="00AA6081">
        <w:rPr>
          <w:rFonts w:ascii="Palatino Linotype" w:hAnsi="Palatino Linotype" w:cs="Tahoma"/>
          <w:sz w:val="22"/>
          <w:szCs w:val="24"/>
          <w:lang w:eastAsia="es-MX"/>
        </w:rPr>
        <w:t xml:space="preserve">En esa tesitura, se concluye que el Sujeto Obligado no satisfizo el derecho de acceso </w:t>
      </w:r>
      <w:r w:rsidRPr="00AA6081">
        <w:rPr>
          <w:rFonts w:ascii="Palatino Linotype" w:hAnsi="Palatino Linotype" w:eastAsia="Calibri" w:cs="Tahoma"/>
          <w:bCs/>
          <w:sz w:val="22"/>
          <w:szCs w:val="22"/>
          <w:lang w:eastAsia="en-US"/>
        </w:rPr>
        <w:t xml:space="preserve">a la información del ahora Recurrente, </w:t>
      </w:r>
      <w:r w:rsidRPr="00AA6081">
        <w:rPr>
          <w:rFonts w:ascii="Palatino Linotype" w:hAnsi="Palatino Linotype" w:eastAsia="Calibri" w:cs="Tahoma"/>
          <w:b/>
          <w:bCs/>
          <w:sz w:val="22"/>
          <w:szCs w:val="22"/>
          <w:lang w:eastAsia="en-US"/>
        </w:rPr>
        <w:t>al incumplir el principio de exhaustividad</w:t>
      </w:r>
      <w:r w:rsidRPr="00AA6081">
        <w:rPr>
          <w:rFonts w:ascii="Palatino Linotype" w:hAnsi="Palatino Linotype" w:eastAsia="Calibri" w:cs="Tahoma"/>
          <w:bCs/>
          <w:sz w:val="22"/>
          <w:szCs w:val="22"/>
          <w:lang w:eastAsia="en-US"/>
        </w:rPr>
        <w:t>, toda vez que no dio atención comp</w:t>
      </w:r>
      <w:r>
        <w:rPr>
          <w:rFonts w:ascii="Palatino Linotype" w:hAnsi="Palatino Linotype" w:eastAsia="Calibri" w:cs="Tahoma"/>
          <w:bCs/>
          <w:sz w:val="22"/>
          <w:szCs w:val="22"/>
          <w:lang w:eastAsia="en-US"/>
        </w:rPr>
        <w:t xml:space="preserve">leta al requerimiento formulado. </w:t>
      </w:r>
    </w:p>
    <w:p w:rsidR="005242AD" w:rsidP="00F8257B" w:rsidRDefault="005242AD" w14:paraId="23593B11" w14:textId="77777777">
      <w:pPr>
        <w:spacing w:line="360" w:lineRule="auto"/>
        <w:jc w:val="both"/>
        <w:rPr>
          <w:rFonts w:ascii="Palatino Linotype" w:hAnsi="Palatino Linotype" w:eastAsia="Calibri" w:cs="Tahoma"/>
          <w:iCs/>
          <w:sz w:val="22"/>
          <w:szCs w:val="22"/>
          <w:lang w:val="es-ES" w:eastAsia="es-ES_tradnl"/>
        </w:rPr>
      </w:pPr>
    </w:p>
    <w:p w:rsidR="00F8257B" w:rsidP="00F8257B" w:rsidRDefault="005242AD" w14:paraId="313BC44F" w14:textId="73FD47BC">
      <w:pPr>
        <w:spacing w:line="360" w:lineRule="auto"/>
        <w:jc w:val="both"/>
        <w:rPr>
          <w:rFonts w:ascii="Palatino Linotype" w:hAnsi="Palatino Linotype" w:cs="Tahoma"/>
          <w:sz w:val="22"/>
          <w:szCs w:val="24"/>
        </w:rPr>
      </w:pPr>
      <w:r>
        <w:rPr>
          <w:rFonts w:ascii="Palatino Linotype" w:hAnsi="Palatino Linotype" w:cs="Tahoma"/>
          <w:sz w:val="22"/>
          <w:szCs w:val="24"/>
        </w:rPr>
        <w:t xml:space="preserve">Ahora bien, </w:t>
      </w:r>
      <w:r w:rsidRPr="00FA0995" w:rsidR="00F8257B">
        <w:rPr>
          <w:rFonts w:ascii="Palatino Linotype" w:hAnsi="Palatino Linotype" w:cs="Tahoma"/>
          <w:sz w:val="22"/>
          <w:szCs w:val="24"/>
        </w:rPr>
        <w:t xml:space="preserve">si bien es cierto </w:t>
      </w:r>
      <w:r>
        <w:rPr>
          <w:rFonts w:ascii="Palatino Linotype" w:hAnsi="Palatino Linotype" w:cs="Tahoma"/>
          <w:sz w:val="22"/>
          <w:szCs w:val="24"/>
        </w:rPr>
        <w:t xml:space="preserve">la solicitud de acceso a la información </w:t>
      </w:r>
      <w:r w:rsidRPr="00FA0995" w:rsidR="00F8257B">
        <w:rPr>
          <w:rFonts w:ascii="Palatino Linotype" w:hAnsi="Palatino Linotype" w:cs="Tahoma"/>
          <w:sz w:val="22"/>
          <w:szCs w:val="24"/>
        </w:rPr>
        <w:t xml:space="preserve">pareciera una consulta </w:t>
      </w:r>
      <w:r>
        <w:rPr>
          <w:rFonts w:ascii="Palatino Linotype" w:hAnsi="Palatino Linotype" w:cs="Tahoma"/>
          <w:sz w:val="22"/>
          <w:szCs w:val="24"/>
        </w:rPr>
        <w:t xml:space="preserve">al ser formulada a manera de interrogante </w:t>
      </w:r>
      <w:r w:rsidRPr="00FA0995" w:rsidR="00F8257B">
        <w:rPr>
          <w:rFonts w:ascii="Palatino Linotype" w:hAnsi="Palatino Linotype" w:cs="Tahoma"/>
          <w:sz w:val="22"/>
          <w:szCs w:val="24"/>
        </w:rPr>
        <w:t xml:space="preserve">lo cierto es que puede haber un documento que </w:t>
      </w:r>
      <w:r w:rsidRPr="00FA0995" w:rsidR="00B0148F">
        <w:rPr>
          <w:rFonts w:ascii="Palatino Linotype" w:hAnsi="Palatino Linotype" w:cs="Tahoma"/>
          <w:sz w:val="22"/>
          <w:szCs w:val="24"/>
        </w:rPr>
        <w:t>dé</w:t>
      </w:r>
      <w:r w:rsidRPr="00FA0995" w:rsidR="00F8257B">
        <w:rPr>
          <w:rFonts w:ascii="Palatino Linotype" w:hAnsi="Palatino Linotype" w:cs="Tahoma"/>
          <w:sz w:val="22"/>
          <w:szCs w:val="24"/>
        </w:rPr>
        <w:t xml:space="preserve"> cuenta de lo solicitado, a lo que resulta aplicable lo previsto en el Criterio 28-10, emitido por el Pleno del entonces Instituto Federal de Acceso a la Información y Protección de Datos -hoy Instituto Nacional de Transparencia, Acceso a la Información y Protección de Datos Personales (en adelante INAI)- aplicable en su carácter de orientador para los Organismos garantes de las Entidades Federativas establece que:</w:t>
      </w:r>
    </w:p>
    <w:p w:rsidR="00F8257B" w:rsidP="00F8257B" w:rsidRDefault="00F8257B" w14:paraId="5CE6C8F7" w14:textId="77777777">
      <w:pPr>
        <w:spacing w:line="360" w:lineRule="auto"/>
        <w:jc w:val="both"/>
        <w:rPr>
          <w:rFonts w:ascii="Palatino Linotype" w:hAnsi="Palatino Linotype" w:cs="Tahoma"/>
          <w:sz w:val="22"/>
          <w:szCs w:val="24"/>
        </w:rPr>
      </w:pPr>
    </w:p>
    <w:p w:rsidRPr="00FA0995" w:rsidR="00F8257B" w:rsidP="00F8257B" w:rsidRDefault="00F8257B" w14:paraId="1CB88366" w14:textId="77777777">
      <w:pPr>
        <w:spacing w:line="360" w:lineRule="auto"/>
        <w:ind w:left="567" w:right="539"/>
        <w:jc w:val="both"/>
        <w:rPr>
          <w:rFonts w:ascii="Palatino Linotype" w:hAnsi="Palatino Linotype" w:cs="Tahoma"/>
          <w:i/>
          <w:szCs w:val="24"/>
        </w:rPr>
      </w:pPr>
      <w:r w:rsidRPr="00FA0995">
        <w:rPr>
          <w:rFonts w:ascii="Palatino Linotype" w:hAnsi="Palatino Linotype" w:cs="Tahoma"/>
          <w:i/>
          <w:szCs w:val="24"/>
        </w:rPr>
        <w:t>“</w:t>
      </w:r>
      <w:r w:rsidRPr="00FA0995">
        <w:rPr>
          <w:rFonts w:ascii="Palatino Linotype" w:hAnsi="Palatino Linotype" w:cs="Tahoma"/>
          <w:b/>
          <w:i/>
          <w:szCs w:val="24"/>
        </w:rPr>
        <w:t>Cuando en una solicitud de información no se identifique un documento en específico, si ésta tiene una expresión documental, el sujeto obligado deberá entregar al particular el documento en específico.</w:t>
      </w:r>
      <w:r w:rsidRPr="00FA0995">
        <w:rPr>
          <w:rFonts w:ascii="Palatino Linotype" w:hAnsi="Palatino Linotype" w:cs="Tahoma"/>
          <w:i/>
          <w:szCs w:val="24"/>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FA0995">
        <w:rPr>
          <w:rFonts w:ascii="Palatino Linotype" w:hAnsi="Palatino Linotype" w:cs="Tahoma"/>
          <w:i/>
          <w:szCs w:val="24"/>
        </w:rPr>
        <w:lastRenderedPageBreak/>
        <w:t>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7D48A3" w:rsidP="00DF0127" w:rsidRDefault="007D48A3" w14:paraId="6D95A775" w14:textId="77777777">
      <w:pPr>
        <w:spacing w:line="360" w:lineRule="auto"/>
        <w:jc w:val="both"/>
        <w:rPr>
          <w:rFonts w:ascii="Palatino Linotype" w:hAnsi="Palatino Linotype" w:eastAsia="Calibri" w:cs="Tahoma"/>
          <w:iCs/>
          <w:sz w:val="22"/>
          <w:szCs w:val="22"/>
          <w:lang w:val="es-ES" w:eastAsia="es-ES_tradnl"/>
        </w:rPr>
      </w:pPr>
    </w:p>
    <w:p w:rsidR="00F8257B" w:rsidP="00F8257B" w:rsidRDefault="00F8257B" w14:paraId="214637AE"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Lo </w:t>
      </w:r>
      <w:r w:rsidR="004676FF">
        <w:rPr>
          <w:rFonts w:ascii="Palatino Linotype" w:hAnsi="Palatino Linotype" w:eastAsia="Calibri" w:cs="Tahoma"/>
          <w:iCs/>
          <w:sz w:val="22"/>
          <w:szCs w:val="22"/>
          <w:lang w:val="es-ES" w:eastAsia="es-ES_tradnl"/>
        </w:rPr>
        <w:t>a</w:t>
      </w:r>
      <w:r>
        <w:rPr>
          <w:rFonts w:ascii="Palatino Linotype" w:hAnsi="Palatino Linotype" w:eastAsia="Calibri" w:cs="Tahoma"/>
          <w:iCs/>
          <w:sz w:val="22"/>
          <w:szCs w:val="22"/>
          <w:lang w:val="es-ES" w:eastAsia="es-ES_tradnl"/>
        </w:rPr>
        <w:t>nterior, ya que, de haber alguna determinación para cerrar la avenida, saber si se ha donado o de quien es propiedad, el Sujeto Obligado al realizar alguna acción de estas debió generar un documento en el que constará tal situación ello</w:t>
      </w:r>
      <w:r w:rsidRPr="00BE1D2E">
        <w:rPr>
          <w:rFonts w:ascii="Palatino Linotype" w:hAnsi="Palatino Linotype" w:eastAsia="Calibri" w:cs="Tahoma"/>
          <w:iCs/>
          <w:sz w:val="22"/>
          <w:szCs w:val="22"/>
          <w:lang w:val="es-ES" w:eastAsia="es-ES_tradnl"/>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w:t>
      </w:r>
      <w:r>
        <w:rPr>
          <w:rFonts w:ascii="Palatino Linotype" w:hAnsi="Palatino Linotype" w:eastAsia="Calibri" w:cs="Tahoma"/>
          <w:iCs/>
          <w:sz w:val="22"/>
          <w:szCs w:val="22"/>
          <w:lang w:val="es-ES" w:eastAsia="es-ES_tradnl"/>
        </w:rPr>
        <w:t>3 y 181 de la Ley de la Materia.</w:t>
      </w:r>
    </w:p>
    <w:p w:rsidR="007D48A3" w:rsidP="00DF0127" w:rsidRDefault="007D48A3" w14:paraId="1DD2D193" w14:textId="77777777">
      <w:pPr>
        <w:spacing w:line="360" w:lineRule="auto"/>
        <w:jc w:val="both"/>
        <w:rPr>
          <w:rFonts w:ascii="Palatino Linotype" w:hAnsi="Palatino Linotype" w:eastAsia="Calibri" w:cs="Tahoma"/>
          <w:iCs/>
          <w:sz w:val="22"/>
          <w:szCs w:val="22"/>
          <w:lang w:val="es-ES" w:eastAsia="es-ES_tradnl"/>
        </w:rPr>
      </w:pPr>
    </w:p>
    <w:p w:rsidR="005242AD" w:rsidP="005242AD" w:rsidRDefault="004676FF" w14:paraId="3BBEB331" w14:textId="2AE35DC1">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F8257B">
        <w:rPr>
          <w:rFonts w:ascii="Palatino Linotype" w:hAnsi="Palatino Linotype" w:eastAsia="Calibri" w:cs="Tahoma"/>
          <w:iCs/>
          <w:sz w:val="22"/>
          <w:szCs w:val="22"/>
          <w:lang w:val="es-ES" w:eastAsia="es-ES_tradnl"/>
        </w:rPr>
        <w:t>s necesario precisar</w:t>
      </w:r>
      <w:r>
        <w:rPr>
          <w:rFonts w:ascii="Palatino Linotype" w:hAnsi="Palatino Linotype" w:eastAsia="Calibri" w:cs="Tahoma"/>
          <w:iCs/>
          <w:sz w:val="22"/>
          <w:szCs w:val="22"/>
          <w:lang w:val="es-ES" w:eastAsia="es-ES_tradnl"/>
        </w:rPr>
        <w:t>,</w:t>
      </w:r>
      <w:r w:rsidR="00F8257B">
        <w:rPr>
          <w:rFonts w:ascii="Palatino Linotype" w:hAnsi="Palatino Linotype" w:eastAsia="Calibri" w:cs="Tahoma"/>
          <w:iCs/>
          <w:sz w:val="22"/>
          <w:szCs w:val="22"/>
          <w:lang w:val="es-ES" w:eastAsia="es-ES_tradnl"/>
        </w:rPr>
        <w:t xml:space="preserve"> que el Sujeto Obligado s</w:t>
      </w:r>
      <w:r w:rsidR="00B0148F">
        <w:rPr>
          <w:rFonts w:ascii="Palatino Linotype" w:hAnsi="Palatino Linotype" w:eastAsia="Calibri" w:cs="Tahoma"/>
          <w:iCs/>
          <w:sz w:val="22"/>
          <w:szCs w:val="22"/>
          <w:lang w:val="es-ES" w:eastAsia="es-ES_tradnl"/>
        </w:rPr>
        <w:t>ó</w:t>
      </w:r>
      <w:r w:rsidR="00F8257B">
        <w:rPr>
          <w:rFonts w:ascii="Palatino Linotype" w:hAnsi="Palatino Linotype" w:eastAsia="Calibri" w:cs="Tahoma"/>
          <w:iCs/>
          <w:sz w:val="22"/>
          <w:szCs w:val="22"/>
          <w:lang w:val="es-ES" w:eastAsia="es-ES_tradnl"/>
        </w:rPr>
        <w:t>lo turno la solicitud de acceso a la información al Director de Obras Públicas y al Síndico Municipal y s</w:t>
      </w:r>
      <w:r w:rsidR="00B0148F">
        <w:rPr>
          <w:rFonts w:ascii="Palatino Linotype" w:hAnsi="Palatino Linotype" w:eastAsia="Calibri" w:cs="Tahoma"/>
          <w:iCs/>
          <w:sz w:val="22"/>
          <w:szCs w:val="22"/>
          <w:lang w:val="es-ES" w:eastAsia="es-ES_tradnl"/>
        </w:rPr>
        <w:t>ó</w:t>
      </w:r>
      <w:r w:rsidR="005242AD">
        <w:rPr>
          <w:rFonts w:ascii="Palatino Linotype" w:hAnsi="Palatino Linotype" w:eastAsia="Calibri" w:cs="Tahoma"/>
          <w:iCs/>
          <w:sz w:val="22"/>
          <w:szCs w:val="22"/>
          <w:lang w:val="es-ES" w:eastAsia="es-ES_tradnl"/>
        </w:rPr>
        <w:t xml:space="preserve">lo hubo respuesta del primero, por lo que es necesario precisar que respecto el </w:t>
      </w:r>
      <w:r>
        <w:rPr>
          <w:rFonts w:ascii="Palatino Linotype" w:hAnsi="Palatino Linotype" w:eastAsia="Calibri" w:cs="Tahoma"/>
          <w:iCs/>
          <w:sz w:val="22"/>
          <w:szCs w:val="22"/>
          <w:lang w:val="es-ES" w:eastAsia="es-ES_tradnl"/>
        </w:rPr>
        <w:t>Síndico Municipal</w:t>
      </w:r>
      <w:r w:rsidR="005242AD">
        <w:rPr>
          <w:rFonts w:ascii="Palatino Linotype" w:hAnsi="Palatino Linotype" w:eastAsia="Calibri" w:cs="Tahoma"/>
          <w:iCs/>
          <w:sz w:val="22"/>
          <w:szCs w:val="22"/>
          <w:lang w:val="es-ES" w:eastAsia="es-ES_tradnl"/>
        </w:rPr>
        <w:t xml:space="preserve"> </w:t>
      </w:r>
      <w:r w:rsidRPr="005242AD" w:rsidR="005242AD">
        <w:rPr>
          <w:rFonts w:ascii="Palatino Linotype" w:hAnsi="Palatino Linotype" w:eastAsia="Calibri" w:cs="Tahoma"/>
          <w:iCs/>
          <w:sz w:val="22"/>
          <w:szCs w:val="22"/>
          <w:lang w:val="es-ES" w:eastAsia="es-ES_tradnl"/>
        </w:rPr>
        <w:t>tendrán a su cargo la procuración y defensa de los</w:t>
      </w:r>
      <w:r w:rsidR="005242AD">
        <w:rPr>
          <w:rFonts w:ascii="Palatino Linotype" w:hAnsi="Palatino Linotype" w:eastAsia="Calibri" w:cs="Tahoma"/>
          <w:iCs/>
          <w:sz w:val="22"/>
          <w:szCs w:val="22"/>
          <w:lang w:val="es-ES" w:eastAsia="es-ES_tradnl"/>
        </w:rPr>
        <w:t xml:space="preserve"> </w:t>
      </w:r>
      <w:r w:rsidRPr="005242AD" w:rsidR="005242AD">
        <w:rPr>
          <w:rFonts w:ascii="Palatino Linotype" w:hAnsi="Palatino Linotype" w:eastAsia="Calibri" w:cs="Tahoma"/>
          <w:iCs/>
          <w:sz w:val="22"/>
          <w:szCs w:val="22"/>
          <w:lang w:val="es-ES" w:eastAsia="es-ES_tradnl"/>
        </w:rPr>
        <w:t>derechos e intereses del municipio, en especial los de carácter patrimonial y la función de</w:t>
      </w:r>
      <w:r w:rsidR="005242AD">
        <w:rPr>
          <w:rFonts w:ascii="Palatino Linotype" w:hAnsi="Palatino Linotype" w:eastAsia="Calibri" w:cs="Tahoma"/>
          <w:iCs/>
          <w:sz w:val="22"/>
          <w:szCs w:val="22"/>
          <w:lang w:val="es-ES" w:eastAsia="es-ES_tradnl"/>
        </w:rPr>
        <w:t xml:space="preserve"> </w:t>
      </w:r>
      <w:r w:rsidRPr="005242AD" w:rsidR="005242AD">
        <w:rPr>
          <w:rFonts w:ascii="Palatino Linotype" w:hAnsi="Palatino Linotype" w:eastAsia="Calibri" w:cs="Tahoma"/>
          <w:iCs/>
          <w:sz w:val="22"/>
          <w:szCs w:val="22"/>
          <w:lang w:val="es-ES" w:eastAsia="es-ES_tradnl"/>
        </w:rPr>
        <w:t>contraloría interna, la que, en su caso, ejercerán conjuntamente con el órgano de control y</w:t>
      </w:r>
      <w:r w:rsidR="005242AD">
        <w:rPr>
          <w:rFonts w:ascii="Palatino Linotype" w:hAnsi="Palatino Linotype" w:eastAsia="Calibri" w:cs="Tahoma"/>
          <w:iCs/>
          <w:sz w:val="22"/>
          <w:szCs w:val="22"/>
          <w:lang w:val="es-ES" w:eastAsia="es-ES_tradnl"/>
        </w:rPr>
        <w:t xml:space="preserve"> </w:t>
      </w:r>
      <w:r w:rsidRPr="005242AD" w:rsidR="005242AD">
        <w:rPr>
          <w:rFonts w:ascii="Palatino Linotype" w:hAnsi="Palatino Linotype" w:eastAsia="Calibri" w:cs="Tahoma"/>
          <w:iCs/>
          <w:sz w:val="22"/>
          <w:szCs w:val="22"/>
          <w:lang w:val="es-ES" w:eastAsia="es-ES_tradnl"/>
        </w:rPr>
        <w:t>evaluación que al efecto establezcan los ayuntamientos</w:t>
      </w:r>
      <w:r w:rsidR="005242AD">
        <w:rPr>
          <w:rFonts w:ascii="Palatino Linotype" w:hAnsi="Palatino Linotype" w:eastAsia="Calibri" w:cs="Tahoma"/>
          <w:iCs/>
          <w:sz w:val="22"/>
          <w:szCs w:val="22"/>
          <w:lang w:val="es-ES" w:eastAsia="es-ES_tradnl"/>
        </w:rPr>
        <w:t xml:space="preserve"> y por su parte e</w:t>
      </w:r>
      <w:r w:rsidR="007D48A3">
        <w:rPr>
          <w:rFonts w:ascii="Palatino Linotype" w:hAnsi="Palatino Linotype" w:eastAsia="Calibri" w:cs="Tahoma"/>
          <w:iCs/>
          <w:sz w:val="22"/>
          <w:szCs w:val="22"/>
          <w:lang w:val="es-ES" w:eastAsia="es-ES_tradnl"/>
        </w:rPr>
        <w:t>l Secretario del Ayuntamiento, tiene a su cargo el archivo general del Ayuntamiento según lo establecido en l</w:t>
      </w:r>
      <w:r w:rsidR="005242AD">
        <w:rPr>
          <w:rFonts w:ascii="Palatino Linotype" w:hAnsi="Palatino Linotype" w:eastAsia="Calibri" w:cs="Tahoma"/>
          <w:iCs/>
          <w:sz w:val="22"/>
          <w:szCs w:val="22"/>
          <w:lang w:val="es-ES" w:eastAsia="es-ES_tradnl"/>
        </w:rPr>
        <w:t>os</w:t>
      </w:r>
      <w:r w:rsidR="007D48A3">
        <w:rPr>
          <w:rFonts w:ascii="Palatino Linotype" w:hAnsi="Palatino Linotype" w:eastAsia="Calibri" w:cs="Tahoma"/>
          <w:iCs/>
          <w:sz w:val="22"/>
          <w:szCs w:val="22"/>
          <w:lang w:val="es-ES" w:eastAsia="es-ES_tradnl"/>
        </w:rPr>
        <w:t xml:space="preserve"> artículo</w:t>
      </w:r>
      <w:r w:rsidR="005242AD">
        <w:rPr>
          <w:rFonts w:ascii="Palatino Linotype" w:hAnsi="Palatino Linotype" w:eastAsia="Calibri" w:cs="Tahoma"/>
          <w:iCs/>
          <w:sz w:val="22"/>
          <w:szCs w:val="22"/>
          <w:lang w:val="es-ES" w:eastAsia="es-ES_tradnl"/>
        </w:rPr>
        <w:t>s</w:t>
      </w:r>
      <w:r w:rsidR="007D48A3">
        <w:rPr>
          <w:rFonts w:ascii="Palatino Linotype" w:hAnsi="Palatino Linotype" w:eastAsia="Calibri" w:cs="Tahoma"/>
          <w:iCs/>
          <w:sz w:val="22"/>
          <w:szCs w:val="22"/>
          <w:lang w:val="es-ES" w:eastAsia="es-ES_tradnl"/>
        </w:rPr>
        <w:t xml:space="preserve"> </w:t>
      </w:r>
      <w:r w:rsidR="005242AD">
        <w:rPr>
          <w:rFonts w:ascii="Palatino Linotype" w:hAnsi="Palatino Linotype" w:eastAsia="Calibri" w:cs="Tahoma"/>
          <w:iCs/>
          <w:sz w:val="22"/>
          <w:szCs w:val="22"/>
          <w:lang w:val="es-ES" w:eastAsia="es-ES_tradnl"/>
        </w:rPr>
        <w:t xml:space="preserve">52 y </w:t>
      </w:r>
      <w:r w:rsidR="007D48A3">
        <w:rPr>
          <w:rFonts w:ascii="Palatino Linotype" w:hAnsi="Palatino Linotype" w:eastAsia="Calibri" w:cs="Tahoma"/>
          <w:iCs/>
          <w:sz w:val="22"/>
          <w:szCs w:val="22"/>
          <w:lang w:val="es-ES" w:eastAsia="es-ES_tradnl"/>
        </w:rPr>
        <w:t>91, fracción VI de la Ley Orgánica Municipal del Estado de México, sin embargo, no existe pronunciamiento alguno respecto de est</w:t>
      </w:r>
      <w:r w:rsidR="005242AD">
        <w:rPr>
          <w:rFonts w:ascii="Palatino Linotype" w:hAnsi="Palatino Linotype" w:eastAsia="Calibri" w:cs="Tahoma"/>
          <w:iCs/>
          <w:sz w:val="22"/>
          <w:szCs w:val="22"/>
          <w:lang w:val="es-ES" w:eastAsia="es-ES_tradnl"/>
        </w:rPr>
        <w:t>os.</w:t>
      </w:r>
      <w:r w:rsidR="007D48A3">
        <w:rPr>
          <w:rFonts w:ascii="Palatino Linotype" w:hAnsi="Palatino Linotype" w:eastAsia="Calibri" w:cs="Tahoma"/>
          <w:iCs/>
          <w:sz w:val="22"/>
          <w:szCs w:val="22"/>
          <w:lang w:val="es-ES" w:eastAsia="es-ES_tradnl"/>
        </w:rPr>
        <w:t xml:space="preserve"> </w:t>
      </w:r>
    </w:p>
    <w:p w:rsidR="005242AD" w:rsidP="005242AD" w:rsidRDefault="005242AD" w14:paraId="1DED40E2" w14:textId="77777777">
      <w:pPr>
        <w:spacing w:line="360" w:lineRule="auto"/>
        <w:jc w:val="both"/>
        <w:rPr>
          <w:rFonts w:ascii="Palatino Linotype" w:hAnsi="Palatino Linotype" w:eastAsia="Calibri" w:cs="Tahoma"/>
          <w:iCs/>
          <w:sz w:val="22"/>
          <w:szCs w:val="22"/>
          <w:lang w:val="es-ES" w:eastAsia="es-ES_tradnl"/>
        </w:rPr>
      </w:pPr>
    </w:p>
    <w:p w:rsidR="00645F85" w:rsidP="005242AD" w:rsidRDefault="004676FF" w14:paraId="31DEEF06" w14:textId="163F2A08">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Ahora bien,</w:t>
      </w:r>
      <w:r w:rsidR="000E54A2">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respecto </w:t>
      </w:r>
      <w:r w:rsidR="000E54A2">
        <w:rPr>
          <w:rFonts w:ascii="Palatino Linotype" w:hAnsi="Palatino Linotype" w:eastAsia="Calibri" w:cs="Tahoma"/>
          <w:iCs/>
          <w:sz w:val="22"/>
          <w:szCs w:val="22"/>
          <w:lang w:val="es-ES" w:eastAsia="es-ES_tradnl"/>
        </w:rPr>
        <w:t xml:space="preserve">la interrogante marcada con el numeral 3, respecto del propietario </w:t>
      </w:r>
      <w:r w:rsidR="00645F85">
        <w:rPr>
          <w:rFonts w:ascii="Palatino Linotype" w:hAnsi="Palatino Linotype" w:eastAsia="Calibri" w:cs="Tahoma"/>
          <w:iCs/>
          <w:sz w:val="22"/>
          <w:szCs w:val="22"/>
          <w:lang w:val="es-ES" w:eastAsia="es-ES_tradnl"/>
        </w:rPr>
        <w:t>de la avenida la Ley de Bienes del Estado de México y sus Municipios establece en sus artículos 13, 14 y 16 que los bienes son del dominio público y del dominio privado, por lo que hace a los primeros se dividen en bienes de uso común y bienes destinados a un servicio público, y dentro de los bienes de uso común se encuentran las vías terrestres de comunicación, por lo que puede no tener un propietario como tal y s</w:t>
      </w:r>
      <w:r w:rsidR="00B0148F">
        <w:rPr>
          <w:rFonts w:ascii="Palatino Linotype" w:hAnsi="Palatino Linotype" w:eastAsia="Calibri" w:cs="Tahoma"/>
          <w:iCs/>
          <w:sz w:val="22"/>
          <w:szCs w:val="22"/>
          <w:lang w:val="es-ES" w:eastAsia="es-ES_tradnl"/>
        </w:rPr>
        <w:t>ó</w:t>
      </w:r>
      <w:r w:rsidR="00645F85">
        <w:rPr>
          <w:rFonts w:ascii="Palatino Linotype" w:hAnsi="Palatino Linotype" w:eastAsia="Calibri" w:cs="Tahoma"/>
          <w:iCs/>
          <w:sz w:val="22"/>
          <w:szCs w:val="22"/>
          <w:lang w:val="es-ES" w:eastAsia="es-ES_tradnl"/>
        </w:rPr>
        <w:t>lo encontrarse bajo este régimen, por lo que de ser el caso se lo deberá de hacer del conocimiento al Particular. No obstante lo anterior, de ser el caso que el Particular sea el propietario deberá clasificar su nombre como confidencial, tal como se analizará en el apartado de versión pública.</w:t>
      </w:r>
    </w:p>
    <w:p w:rsidR="00645F85" w:rsidP="005242AD" w:rsidRDefault="00645F85" w14:paraId="5084999D" w14:textId="77777777">
      <w:pPr>
        <w:spacing w:line="360" w:lineRule="auto"/>
        <w:jc w:val="both"/>
        <w:rPr>
          <w:rFonts w:ascii="Palatino Linotype" w:hAnsi="Palatino Linotype" w:eastAsia="Calibri" w:cs="Tahoma"/>
          <w:iCs/>
          <w:sz w:val="22"/>
          <w:szCs w:val="22"/>
          <w:lang w:val="es-ES" w:eastAsia="es-ES_tradnl"/>
        </w:rPr>
      </w:pPr>
    </w:p>
    <w:p w:rsidRPr="00033B8E" w:rsidR="007D48A3" w:rsidP="005242AD" w:rsidRDefault="007D48A3" w14:paraId="0A05ED1C" w14:textId="77777777">
      <w:pPr>
        <w:spacing w:line="360" w:lineRule="auto"/>
        <w:jc w:val="both"/>
        <w:rPr>
          <w:rFonts w:ascii="Palatino Linotype" w:hAnsi="Palatino Linotype" w:cs="Tahoma"/>
          <w:bCs/>
          <w:sz w:val="22"/>
          <w:szCs w:val="22"/>
        </w:rPr>
      </w:pPr>
      <w:r w:rsidRPr="001E0D8F">
        <w:rPr>
          <w:rFonts w:ascii="Palatino Linotype" w:hAnsi="Palatino Linotype" w:eastAsia="Calibri" w:cs="Tahoma"/>
          <w:bCs/>
          <w:sz w:val="22"/>
          <w:szCs w:val="22"/>
          <w:lang w:val="es-ES" w:eastAsia="en-US"/>
        </w:rPr>
        <w:t>Atento a lo anterior, resulta claro que</w:t>
      </w:r>
      <w:r w:rsidR="005242AD">
        <w:rPr>
          <w:rFonts w:ascii="Palatino Linotype" w:hAnsi="Palatino Linotype" w:eastAsia="Calibri" w:cs="Tahoma"/>
          <w:bCs/>
          <w:sz w:val="22"/>
          <w:szCs w:val="22"/>
          <w:lang w:val="es-ES" w:eastAsia="en-US"/>
        </w:rPr>
        <w:t xml:space="preserve"> el Ayuntamiento cuenta con </w:t>
      </w:r>
      <w:r w:rsidR="000E54A2">
        <w:rPr>
          <w:rFonts w:ascii="Palatino Linotype" w:hAnsi="Palatino Linotype" w:eastAsia="Calibri" w:cs="Tahoma"/>
          <w:bCs/>
          <w:sz w:val="22"/>
          <w:szCs w:val="22"/>
          <w:lang w:val="es-ES" w:eastAsia="en-US"/>
        </w:rPr>
        <w:t>diversas</w:t>
      </w:r>
      <w:r w:rsidR="005242AD">
        <w:rPr>
          <w:rFonts w:ascii="Palatino Linotype" w:hAnsi="Palatino Linotype" w:eastAsia="Calibri" w:cs="Tahoma"/>
          <w:bCs/>
          <w:sz w:val="22"/>
          <w:szCs w:val="22"/>
          <w:lang w:val="es-ES" w:eastAsia="en-US"/>
        </w:rPr>
        <w:t xml:space="preserve"> unidad</w:t>
      </w:r>
      <w:r w:rsidR="000E54A2">
        <w:rPr>
          <w:rFonts w:ascii="Palatino Linotype" w:hAnsi="Palatino Linotype" w:eastAsia="Calibri" w:cs="Tahoma"/>
          <w:bCs/>
          <w:sz w:val="22"/>
          <w:szCs w:val="22"/>
          <w:lang w:val="es-ES" w:eastAsia="en-US"/>
        </w:rPr>
        <w:t>es</w:t>
      </w:r>
      <w:r w:rsidR="005242AD">
        <w:rPr>
          <w:rFonts w:ascii="Palatino Linotype" w:hAnsi="Palatino Linotype" w:eastAsia="Calibri" w:cs="Tahoma"/>
          <w:bCs/>
          <w:sz w:val="22"/>
          <w:szCs w:val="22"/>
          <w:lang w:val="es-ES" w:eastAsia="en-US"/>
        </w:rPr>
        <w:t xml:space="preserve"> administrativa</w:t>
      </w:r>
      <w:r w:rsidR="000E54A2">
        <w:rPr>
          <w:rFonts w:ascii="Palatino Linotype" w:hAnsi="Palatino Linotype" w:eastAsia="Calibri" w:cs="Tahoma"/>
          <w:bCs/>
          <w:sz w:val="22"/>
          <w:szCs w:val="22"/>
          <w:lang w:val="es-ES" w:eastAsia="en-US"/>
        </w:rPr>
        <w:t>s</w:t>
      </w:r>
      <w:r w:rsidR="005242AD">
        <w:rPr>
          <w:rFonts w:ascii="Palatino Linotype" w:hAnsi="Palatino Linotype" w:eastAsia="Calibri" w:cs="Tahoma"/>
          <w:bCs/>
          <w:sz w:val="22"/>
          <w:szCs w:val="22"/>
          <w:lang w:val="es-ES" w:eastAsia="en-US"/>
        </w:rPr>
        <w:t xml:space="preserve"> que pudiera</w:t>
      </w:r>
      <w:r w:rsidR="000E54A2">
        <w:rPr>
          <w:rFonts w:ascii="Palatino Linotype" w:hAnsi="Palatino Linotype" w:eastAsia="Calibri" w:cs="Tahoma"/>
          <w:bCs/>
          <w:sz w:val="22"/>
          <w:szCs w:val="22"/>
          <w:lang w:val="es-ES" w:eastAsia="en-US"/>
        </w:rPr>
        <w:t>n</w:t>
      </w:r>
      <w:r w:rsidR="005242AD">
        <w:rPr>
          <w:rFonts w:ascii="Palatino Linotype" w:hAnsi="Palatino Linotype" w:eastAsia="Calibri" w:cs="Tahoma"/>
          <w:bCs/>
          <w:sz w:val="22"/>
          <w:szCs w:val="22"/>
          <w:lang w:val="es-ES" w:eastAsia="en-US"/>
        </w:rPr>
        <w:t xml:space="preserve"> contar con lo solicitado</w:t>
      </w:r>
      <w:r w:rsidRPr="009100C0">
        <w:rPr>
          <w:rFonts w:ascii="Palatino Linotype" w:hAnsi="Palatino Linotype" w:cs="Tahoma"/>
          <w:sz w:val="22"/>
          <w:szCs w:val="24"/>
        </w:rPr>
        <w:t>;</w:t>
      </w:r>
      <w:r>
        <w:rPr>
          <w:rFonts w:ascii="Palatino Linotype" w:hAnsi="Palatino Linotype" w:cs="Tahoma"/>
          <w:sz w:val="22"/>
          <w:szCs w:val="24"/>
        </w:rPr>
        <w:t xml:space="preserve"> razón por la cual deberá turnar a todas las áreas competentes que puedan contar con la información solicitada</w:t>
      </w:r>
      <w:r w:rsidRPr="00033B8E">
        <w:rPr>
          <w:rFonts w:ascii="Palatino Linotype" w:hAnsi="Palatino Linotype" w:cs="Tahoma"/>
          <w:sz w:val="22"/>
          <w:szCs w:val="22"/>
        </w:rPr>
        <w:t>;</w:t>
      </w:r>
      <w:r w:rsidRPr="00033B8E">
        <w:rPr>
          <w:rFonts w:ascii="Palatino Linotype" w:hAnsi="Palatino Linotype" w:cs="Tahoma"/>
          <w:bCs/>
          <w:sz w:val="22"/>
          <w:szCs w:val="22"/>
          <w:lang w:val="es-ES_tradnl"/>
        </w:rPr>
        <w:t xml:space="preserve"> </w:t>
      </w:r>
      <w:r w:rsidRPr="00033B8E">
        <w:rPr>
          <w:rFonts w:ascii="Palatino Linotype" w:hAnsi="Palatino Linotype" w:cs="Tahoma"/>
          <w:sz w:val="22"/>
          <w:szCs w:val="22"/>
          <w:lang w:val="es-ES"/>
        </w:rPr>
        <w:t>así</w:t>
      </w:r>
      <w:r w:rsidRPr="00033B8E">
        <w:rPr>
          <w:rFonts w:ascii="Palatino Linotype" w:hAnsi="Palatino Linotype" w:cs="Tahoma"/>
          <w:bCs/>
          <w:sz w:val="22"/>
          <w:szCs w:val="22"/>
        </w:rPr>
        <w:t xml:space="preserve">, 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7D48A3" w:rsidP="007D48A3" w:rsidRDefault="007D48A3" w14:paraId="2066132E" w14:textId="77777777">
      <w:pPr>
        <w:spacing w:line="360" w:lineRule="auto"/>
        <w:jc w:val="both"/>
        <w:rPr>
          <w:rFonts w:ascii="Palatino Linotype" w:hAnsi="Palatino Linotype" w:cs="Tahoma"/>
          <w:bCs/>
          <w:iCs/>
          <w:sz w:val="22"/>
          <w:szCs w:val="22"/>
        </w:rPr>
      </w:pPr>
    </w:p>
    <w:p w:rsidRPr="00033B8E" w:rsidR="007D48A3" w:rsidP="007D48A3" w:rsidRDefault="007D48A3" w14:paraId="06FA948C" w14:textId="77777777">
      <w:pPr>
        <w:numPr>
          <w:ilvl w:val="0"/>
          <w:numId w:val="3"/>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7D48A3" w:rsidP="007D48A3" w:rsidRDefault="007D48A3" w14:paraId="56216140" w14:textId="77777777">
      <w:pPr>
        <w:spacing w:line="360" w:lineRule="auto"/>
        <w:jc w:val="both"/>
        <w:rPr>
          <w:rFonts w:ascii="Palatino Linotype" w:hAnsi="Palatino Linotype" w:cs="Tahoma"/>
          <w:bCs/>
          <w:iCs/>
          <w:sz w:val="22"/>
          <w:szCs w:val="22"/>
          <w:lang w:val="es-ES"/>
        </w:rPr>
      </w:pPr>
    </w:p>
    <w:p w:rsidRPr="00033B8E" w:rsidR="007D48A3" w:rsidP="007D48A3" w:rsidRDefault="007D48A3" w14:paraId="599CBC66" w14:textId="77777777">
      <w:pPr>
        <w:numPr>
          <w:ilvl w:val="0"/>
          <w:numId w:val="3"/>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 xml:space="preserve">Los sujetos obligados otorgaran acceso a los documentos que se encuentren en sus archivos o que estén obligados a documentar de acuerdo con sus facultades, </w:t>
      </w:r>
      <w:r w:rsidRPr="00033B8E">
        <w:rPr>
          <w:rFonts w:ascii="Palatino Linotype" w:hAnsi="Palatino Linotype" w:cs="Tahoma"/>
          <w:bCs/>
          <w:iCs/>
          <w:sz w:val="22"/>
          <w:szCs w:val="22"/>
          <w:lang w:val="es-ES"/>
        </w:rPr>
        <w:lastRenderedPageBreak/>
        <w:t>competencias o funciones, en el formato en que el solicitante manifieste, de entre aquellos formatos existentes.</w:t>
      </w:r>
    </w:p>
    <w:p w:rsidRPr="00033B8E" w:rsidR="007D48A3" w:rsidP="007D48A3" w:rsidRDefault="007D48A3" w14:paraId="6CF48153" w14:textId="77777777">
      <w:pPr>
        <w:spacing w:line="360" w:lineRule="auto"/>
        <w:jc w:val="both"/>
        <w:rPr>
          <w:rFonts w:ascii="Palatino Linotype" w:hAnsi="Palatino Linotype" w:cs="Tahoma"/>
          <w:bCs/>
          <w:iCs/>
          <w:sz w:val="22"/>
          <w:szCs w:val="22"/>
        </w:rPr>
      </w:pPr>
    </w:p>
    <w:p w:rsidR="007D48A3" w:rsidP="007D48A3" w:rsidRDefault="007D48A3" w14:paraId="7B12390C" w14:textId="77777777">
      <w:pPr>
        <w:spacing w:line="360" w:lineRule="auto"/>
        <w:jc w:val="both"/>
        <w:rPr>
          <w:rFonts w:ascii="Palatino Linotype" w:hAnsi="Palatino Linotype" w:cs="Tahoma"/>
          <w:sz w:val="22"/>
          <w:szCs w:val="24"/>
        </w:rPr>
      </w:pPr>
      <w:r w:rsidRPr="00033B8E">
        <w:rPr>
          <w:rFonts w:ascii="Palatino Linotype" w:hAnsi="Palatino Linotype" w:cs="Tahoma"/>
          <w:bCs/>
          <w:iCs/>
          <w:sz w:val="22"/>
          <w:szCs w:val="22"/>
        </w:rPr>
        <w:t>Aten</w:t>
      </w:r>
      <w:r>
        <w:rPr>
          <w:rFonts w:ascii="Palatino Linotype" w:hAnsi="Palatino Linotype" w:cs="Tahoma"/>
          <w:bCs/>
          <w:iCs/>
          <w:sz w:val="22"/>
          <w:szCs w:val="22"/>
        </w:rPr>
        <w:t>tos</w:t>
      </w:r>
      <w:r w:rsidRPr="00033B8E">
        <w:rPr>
          <w:rFonts w:ascii="Palatino Linotype" w:hAnsi="Palatino Linotype" w:cs="Tahoma"/>
          <w:bCs/>
          <w:iCs/>
          <w:sz w:val="22"/>
          <w:szCs w:val="22"/>
        </w:rPr>
        <w:t xml:space="preserve"> a lo dispuesto en los preceptos legales de referencia, </w:t>
      </w:r>
      <w:r>
        <w:rPr>
          <w:rFonts w:ascii="Palatino Linotype" w:hAnsi="Palatino Linotype" w:cs="Tahoma"/>
          <w:bCs/>
          <w:iCs/>
          <w:sz w:val="22"/>
          <w:szCs w:val="22"/>
        </w:rPr>
        <w:t xml:space="preserve">se advierte que la solicitud de acceso a la información deberá ser turnada a las áreas competentes que puedan contar con la información solicitada tal </w:t>
      </w:r>
      <w:r w:rsidRPr="00F93E6F">
        <w:rPr>
          <w:rFonts w:ascii="Palatino Linotype" w:hAnsi="Palatino Linotype" w:cs="Tahoma"/>
          <w:bCs/>
          <w:iCs/>
          <w:sz w:val="22"/>
          <w:szCs w:val="22"/>
        </w:rPr>
        <w:t xml:space="preserve">como </w:t>
      </w:r>
      <w:r w:rsidR="005242AD">
        <w:rPr>
          <w:rFonts w:ascii="Palatino Linotype" w:hAnsi="Palatino Linotype" w:cs="Tahoma"/>
          <w:bCs/>
          <w:iCs/>
          <w:sz w:val="22"/>
          <w:szCs w:val="22"/>
        </w:rPr>
        <w:t xml:space="preserve">al Secretario del Ayuntamiento y al Síndico Municipal </w:t>
      </w:r>
      <w:r>
        <w:rPr>
          <w:rFonts w:ascii="Palatino Linotype" w:hAnsi="Palatino Linotype" w:cs="Tahoma"/>
          <w:bCs/>
          <w:iCs/>
          <w:sz w:val="22"/>
          <w:szCs w:val="22"/>
        </w:rPr>
        <w:t>y deberá proporcionar los documentos de los que se desprenda lo que el Particular solicitó, respecto</w:t>
      </w:r>
      <w:r w:rsidR="005242AD">
        <w:rPr>
          <w:rFonts w:ascii="Palatino Linotype" w:hAnsi="Palatino Linotype" w:cs="Tahoma"/>
          <w:bCs/>
          <w:iCs/>
          <w:sz w:val="22"/>
          <w:szCs w:val="22"/>
        </w:rPr>
        <w:t xml:space="preserve"> la avenida mencionada en la solicitud inicial</w:t>
      </w:r>
      <w:r>
        <w:rPr>
          <w:rFonts w:ascii="Palatino Linotype" w:hAnsi="Palatino Linotype" w:cs="Tahoma"/>
          <w:bCs/>
          <w:iCs/>
          <w:sz w:val="22"/>
          <w:szCs w:val="22"/>
        </w:rPr>
        <w:t>, 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4"/>
        </w:rPr>
        <w:t xml:space="preserve">quienes genere, </w:t>
      </w:r>
      <w:r w:rsidRPr="002D45EE">
        <w:rPr>
          <w:rFonts w:ascii="Palatino Linotype" w:hAnsi="Palatino Linotype" w:cs="Tahoma"/>
          <w:sz w:val="22"/>
          <w:szCs w:val="24"/>
        </w:rPr>
        <w:t>recopilen, administren, manejen, procesen archiven o conserven información pública serán res</w:t>
      </w:r>
      <w:r>
        <w:rPr>
          <w:rFonts w:ascii="Palatino Linotype" w:hAnsi="Palatino Linotype" w:cs="Tahoma"/>
          <w:sz w:val="22"/>
          <w:szCs w:val="24"/>
        </w:rPr>
        <w:t>ponsables de la misma.</w:t>
      </w:r>
    </w:p>
    <w:p w:rsidR="007D48A3" w:rsidP="007D48A3" w:rsidRDefault="007D48A3" w14:paraId="052370C8" w14:textId="77777777">
      <w:pPr>
        <w:spacing w:line="360" w:lineRule="auto"/>
        <w:jc w:val="both"/>
        <w:rPr>
          <w:rFonts w:ascii="Palatino Linotype" w:hAnsi="Palatino Linotype" w:cs="Tahoma"/>
          <w:sz w:val="22"/>
          <w:szCs w:val="24"/>
        </w:rPr>
      </w:pPr>
    </w:p>
    <w:p w:rsidR="007D48A3" w:rsidP="007D48A3" w:rsidRDefault="007D48A3" w14:paraId="3BAA6007" w14:textId="77777777">
      <w:pPr>
        <w:spacing w:line="360" w:lineRule="auto"/>
        <w:jc w:val="both"/>
        <w:rPr>
          <w:rFonts w:ascii="Palatino Linotype" w:hAnsi="Palatino Linotype" w:cs="Tahoma"/>
          <w:sz w:val="22"/>
          <w:szCs w:val="22"/>
        </w:rPr>
      </w:pPr>
      <w:r>
        <w:rPr>
          <w:rFonts w:ascii="Palatino Linotype" w:hAnsi="Palatino Linotype" w:cs="Tahoma"/>
          <w:sz w:val="22"/>
          <w:szCs w:val="24"/>
        </w:rPr>
        <w:t xml:space="preserve">En concordancia con lo señalado, del mismo artículo 12 arriba citado, establece que </w:t>
      </w:r>
      <w:r w:rsidRPr="00543076">
        <w:rPr>
          <w:rFonts w:ascii="Palatino Linotype" w:hAnsi="Palatino Linotype" w:cs="Tahoma"/>
          <w:sz w:val="22"/>
          <w:szCs w:val="24"/>
        </w:rPr>
        <w:t>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Pr>
          <w:rFonts w:ascii="Palatino Linotype" w:hAnsi="Palatino Linotype" w:cs="Tahoma"/>
          <w:sz w:val="22"/>
          <w:szCs w:val="22"/>
        </w:rPr>
        <w:t xml:space="preserve">, por lo que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0049115D" w:rsidP="0049115D" w:rsidRDefault="0049115D" w14:paraId="1232CF4D" w14:textId="77777777">
      <w:pPr>
        <w:spacing w:line="360" w:lineRule="auto"/>
        <w:jc w:val="both"/>
        <w:rPr>
          <w:rFonts w:ascii="Palatino Linotype" w:hAnsi="Palatino Linotype" w:eastAsia="Calibri" w:cs="Tahoma"/>
          <w:iCs/>
          <w:sz w:val="22"/>
          <w:szCs w:val="22"/>
          <w:lang w:eastAsia="es-ES_tradnl"/>
        </w:rPr>
      </w:pPr>
    </w:p>
    <w:p w:rsidR="004676FF" w:rsidP="0049115D" w:rsidRDefault="004676FF" w14:paraId="42477FE2" w14:textId="103C4382">
      <w:pPr>
        <w:spacing w:line="360" w:lineRule="auto"/>
        <w:jc w:val="both"/>
        <w:rPr>
          <w:rFonts w:ascii="Palatino Linotype" w:hAnsi="Palatino Linotype" w:eastAsia="Calibri" w:cs="Tahoma"/>
          <w:b/>
          <w:iCs/>
          <w:sz w:val="22"/>
          <w:szCs w:val="22"/>
          <w:lang w:eastAsia="es-ES_tradnl"/>
        </w:rPr>
      </w:pPr>
      <w:r w:rsidRPr="004676FF">
        <w:rPr>
          <w:rFonts w:ascii="Palatino Linotype" w:hAnsi="Palatino Linotype" w:eastAsia="Calibri" w:cs="Tahoma"/>
          <w:b/>
          <w:iCs/>
          <w:sz w:val="22"/>
          <w:szCs w:val="22"/>
          <w:lang w:eastAsia="es-ES_tradnl"/>
        </w:rPr>
        <w:t xml:space="preserve">Versión Pública </w:t>
      </w:r>
    </w:p>
    <w:p w:rsidRPr="004676FF" w:rsidR="00B0148F" w:rsidP="0049115D" w:rsidRDefault="00B0148F" w14:paraId="72F69A74" w14:textId="77777777">
      <w:pPr>
        <w:spacing w:line="360" w:lineRule="auto"/>
        <w:jc w:val="both"/>
        <w:rPr>
          <w:rFonts w:ascii="Palatino Linotype" w:hAnsi="Palatino Linotype" w:eastAsia="Calibri" w:cs="Tahoma"/>
          <w:b/>
          <w:iCs/>
          <w:sz w:val="22"/>
          <w:szCs w:val="22"/>
          <w:lang w:eastAsia="es-ES_tradnl"/>
        </w:rPr>
      </w:pPr>
    </w:p>
    <w:p w:rsidRPr="009100C0" w:rsidR="00645F85" w:rsidP="00645F85" w:rsidRDefault="004676FF" w14:paraId="4C01E2CF" w14:textId="77777777">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lastRenderedPageBreak/>
        <w:t>Conforme</w:t>
      </w:r>
      <w:r w:rsidRPr="009100C0" w:rsidR="00645F85">
        <w:rPr>
          <w:rFonts w:ascii="Palatino Linotype" w:hAnsi="Palatino Linotype" w:cs="Tahoma"/>
          <w:bCs/>
          <w:iCs/>
          <w:sz w:val="22"/>
          <w:szCs w:val="22"/>
        </w:rPr>
        <w:t xml:space="preserve"> con lo previo, el artículo 143, fracción I, de la Ley previamente citada, establece que la información privada y los datos personales, concernientes a una persona física o jurídica colectiva identificada o identificable son confidenciales.</w:t>
      </w:r>
    </w:p>
    <w:p w:rsidRPr="009100C0" w:rsidR="00645F85" w:rsidP="00645F85" w:rsidRDefault="00645F85" w14:paraId="7F66F3A4"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2B9DCF9E" w14:textId="77777777">
      <w:pPr>
        <w:spacing w:line="360" w:lineRule="auto"/>
        <w:ind w:right="-93"/>
        <w:jc w:val="both"/>
        <w:rPr>
          <w:rFonts w:ascii="Palatino Linotype" w:hAnsi="Palatino Linotype" w:cs="Tahoma"/>
          <w:bCs/>
          <w:iCs/>
          <w:sz w:val="22"/>
          <w:szCs w:val="22"/>
          <w:lang w:val="es-ES"/>
        </w:rPr>
      </w:pPr>
      <w:r>
        <w:rPr>
          <w:rFonts w:ascii="Palatino Linotype" w:hAnsi="Palatino Linotype" w:cs="Tahoma"/>
          <w:bCs/>
          <w:iCs/>
          <w:sz w:val="22"/>
          <w:szCs w:val="22"/>
        </w:rPr>
        <w:t>Por su parte,</w:t>
      </w:r>
      <w:r w:rsidRPr="009100C0">
        <w:rPr>
          <w:rFonts w:ascii="Palatino Linotype" w:hAnsi="Palatino Linotype" w:cs="Tahoma"/>
          <w:bCs/>
          <w:iCs/>
          <w:sz w:val="22"/>
          <w:szCs w:val="22"/>
        </w:rPr>
        <w:t xml:space="preserve"> el artículo 145 de la Ley de Transparencia y Acceso a la Información Pública del Estado de México y Municipios, prevé que para que los Sujetos Obligados </w:t>
      </w:r>
      <w:r w:rsidRPr="009100C0">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9100C0" w:rsidR="00645F85" w:rsidP="00645F85" w:rsidRDefault="00645F85" w14:paraId="6032AFBF"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138D19F1" w14:textId="77777777">
      <w:p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En términos de lo expuesto, la documentación y aquellos datos que se consideren confidenciales, serán una limitante del derecho de acceso a la</w:t>
      </w:r>
      <w:r>
        <w:rPr>
          <w:rFonts w:ascii="Palatino Linotype" w:hAnsi="Palatino Linotype" w:cs="Tahoma"/>
          <w:bCs/>
          <w:iCs/>
          <w:sz w:val="22"/>
          <w:szCs w:val="22"/>
          <w:lang w:val="es-ES"/>
        </w:rPr>
        <w:t xml:space="preserve"> información, siempre y cuando, s</w:t>
      </w:r>
      <w:r w:rsidRPr="009100C0">
        <w:rPr>
          <w:rFonts w:ascii="Palatino Linotype" w:hAnsi="Palatino Linotype" w:cs="Tahoma"/>
          <w:bCs/>
          <w:iCs/>
          <w:sz w:val="22"/>
          <w:szCs w:val="22"/>
          <w:lang w:val="es-ES"/>
        </w:rPr>
        <w:t>e trate de datos personales o información privada; esto es, información concerniente a una persona física o jurídico colectiva y que esta se</w:t>
      </w:r>
      <w:r>
        <w:rPr>
          <w:rFonts w:ascii="Palatino Linotype" w:hAnsi="Palatino Linotype" w:cs="Tahoma"/>
          <w:bCs/>
          <w:iCs/>
          <w:sz w:val="22"/>
          <w:szCs w:val="22"/>
          <w:lang w:val="es-ES"/>
        </w:rPr>
        <w:t>a identificada o identificable y p</w:t>
      </w:r>
      <w:r w:rsidRPr="009100C0">
        <w:rPr>
          <w:rFonts w:ascii="Palatino Linotype" w:hAnsi="Palatino Linotype" w:cs="Tahoma"/>
          <w:bCs/>
          <w:iCs/>
          <w:sz w:val="22"/>
          <w:szCs w:val="22"/>
          <w:lang w:val="es-ES"/>
        </w:rPr>
        <w:t xml:space="preserve">ara </w:t>
      </w:r>
      <w:r>
        <w:rPr>
          <w:rFonts w:ascii="Palatino Linotype" w:hAnsi="Palatino Linotype" w:cs="Tahoma"/>
          <w:bCs/>
          <w:iCs/>
          <w:sz w:val="22"/>
          <w:szCs w:val="22"/>
          <w:lang w:val="es-ES"/>
        </w:rPr>
        <w:t>su</w:t>
      </w:r>
      <w:r w:rsidRPr="009100C0">
        <w:rPr>
          <w:rFonts w:ascii="Palatino Linotype" w:hAnsi="Palatino Linotype" w:cs="Tahoma"/>
          <w:bCs/>
          <w:iCs/>
          <w:sz w:val="22"/>
          <w:szCs w:val="22"/>
          <w:lang w:val="es-ES"/>
        </w:rPr>
        <w:t xml:space="preserve"> difusión de los datos, se requiera el consentimiento del titular. </w:t>
      </w:r>
    </w:p>
    <w:p w:rsidRPr="009100C0" w:rsidR="00645F85" w:rsidP="00645F85" w:rsidRDefault="00645F85" w14:paraId="2728E714"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6735AA67"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9100C0" w:rsidR="00645F85" w:rsidP="00645F85" w:rsidRDefault="00645F85" w14:paraId="10D71DD8"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27A09494"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rsidRPr="009100C0" w:rsidR="00645F85" w:rsidP="00645F85" w:rsidRDefault="00645F85" w14:paraId="5670B294"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3C7FB62D"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9100C0" w:rsidR="00645F85" w:rsidP="00645F85" w:rsidRDefault="00645F85" w14:paraId="0A7CB118"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6CA2A9E7"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9100C0">
        <w:rPr>
          <w:rFonts w:ascii="Palatino Linotype" w:hAnsi="Palatino Linotype" w:cs="Tahoma"/>
          <w:b/>
          <w:bCs/>
          <w:iCs/>
          <w:sz w:val="22"/>
          <w:szCs w:val="22"/>
        </w:rPr>
        <w:t>como su nombre</w:t>
      </w:r>
      <w:r w:rsidRPr="009100C0">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9100C0" w:rsidR="00645F85" w:rsidP="00645F85" w:rsidRDefault="00645F85" w14:paraId="375CE7FF"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023CFCD4"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100C0" w:rsidR="00645F85" w:rsidP="00645F85" w:rsidRDefault="00645F85" w14:paraId="78BC06A9"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605883B2"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rsidRPr="009100C0" w:rsidR="00645F85" w:rsidP="00645F85" w:rsidRDefault="00645F85" w14:paraId="3EC12FA3" w14:textId="77777777">
      <w:pPr>
        <w:spacing w:line="360" w:lineRule="auto"/>
        <w:ind w:right="-93"/>
        <w:jc w:val="both"/>
        <w:rPr>
          <w:rFonts w:ascii="Palatino Linotype" w:hAnsi="Palatino Linotype" w:cs="Tahoma"/>
          <w:bCs/>
          <w:iCs/>
          <w:sz w:val="22"/>
          <w:szCs w:val="22"/>
        </w:rPr>
      </w:pPr>
    </w:p>
    <w:p w:rsidRPr="009100C0" w:rsidR="00645F85" w:rsidP="00645F85" w:rsidRDefault="00645F85" w14:paraId="144D503E"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Bajo este esquema a continuación se analizan los datos personales susceptibles de clasificación que podrían estar contenidos en los documentos que se ordenan entregar, tales como el </w:t>
      </w:r>
      <w:r>
        <w:rPr>
          <w:rFonts w:ascii="Palatino Linotype" w:hAnsi="Palatino Linotype" w:cs="Tahoma"/>
          <w:bCs/>
          <w:iCs/>
          <w:sz w:val="22"/>
          <w:szCs w:val="22"/>
        </w:rPr>
        <w:t>nombre de persona física y domicilio particular</w:t>
      </w:r>
      <w:r w:rsidRPr="009100C0">
        <w:rPr>
          <w:rFonts w:ascii="Palatino Linotype" w:hAnsi="Palatino Linotype" w:cs="Tahoma"/>
          <w:bCs/>
          <w:iCs/>
          <w:sz w:val="22"/>
          <w:szCs w:val="22"/>
        </w:rPr>
        <w:t>.</w:t>
      </w:r>
    </w:p>
    <w:p w:rsidRPr="009100C0" w:rsidR="00645F85" w:rsidP="00645F85" w:rsidRDefault="00645F85" w14:paraId="750C0DB2" w14:textId="77777777">
      <w:pPr>
        <w:spacing w:line="360" w:lineRule="auto"/>
        <w:ind w:right="-93"/>
        <w:jc w:val="both"/>
        <w:rPr>
          <w:rFonts w:ascii="Palatino Linotype" w:hAnsi="Palatino Linotype" w:cs="Tahoma"/>
          <w:bCs/>
          <w:iCs/>
          <w:sz w:val="22"/>
          <w:szCs w:val="22"/>
        </w:rPr>
      </w:pPr>
    </w:p>
    <w:p w:rsidRPr="008C0E39" w:rsidR="00645F85" w:rsidP="00645F85" w:rsidRDefault="00645F85" w14:paraId="6A766830" w14:textId="77777777">
      <w:pPr>
        <w:pStyle w:val="Prrafodelista"/>
        <w:numPr>
          <w:ilvl w:val="0"/>
          <w:numId w:val="24"/>
        </w:numPr>
        <w:spacing w:line="360" w:lineRule="auto"/>
        <w:jc w:val="both"/>
        <w:rPr>
          <w:rFonts w:ascii="Palatino Linotype" w:hAnsi="Palatino Linotype" w:eastAsia="Calibri" w:cs="Tahoma"/>
          <w:b/>
          <w:bCs/>
          <w:szCs w:val="22"/>
          <w:lang w:val="es-ES" w:eastAsia="en-US"/>
        </w:rPr>
      </w:pPr>
      <w:r w:rsidRPr="009F21FE">
        <w:rPr>
          <w:rFonts w:ascii="Palatino Linotype" w:hAnsi="Palatino Linotype" w:cs="Tahoma"/>
          <w:b/>
          <w:szCs w:val="22"/>
        </w:rPr>
        <w:t>Nombre de persona física</w:t>
      </w:r>
      <w:r>
        <w:rPr>
          <w:rFonts w:ascii="Palatino Linotype" w:hAnsi="Palatino Linotype" w:cs="Tahoma"/>
          <w:b/>
          <w:szCs w:val="22"/>
        </w:rPr>
        <w:t>,</w:t>
      </w:r>
      <w:r w:rsidRPr="009F21FE">
        <w:rPr>
          <w:rFonts w:ascii="Palatino Linotype" w:hAnsi="Palatino Linotype" w:cs="Tahoma"/>
          <w:b/>
          <w:szCs w:val="22"/>
        </w:rPr>
        <w:t xml:space="preserve"> </w:t>
      </w:r>
      <w:r w:rsidRPr="008C0E39">
        <w:rPr>
          <w:rFonts w:ascii="Palatino Linotype" w:hAnsi="Palatino Linotype" w:eastAsia="Calibri" w:cs="Tahoma"/>
          <w:b/>
          <w:bCs/>
          <w:szCs w:val="22"/>
          <w:lang w:val="es-ES" w:eastAsia="en-US"/>
        </w:rPr>
        <w:t>Domicilio</w:t>
      </w:r>
    </w:p>
    <w:p w:rsidR="00645F85" w:rsidP="00645F85" w:rsidRDefault="00645F85" w14:paraId="5B87E376" w14:textId="77777777">
      <w:pPr>
        <w:spacing w:line="360" w:lineRule="auto"/>
        <w:ind w:right="-93"/>
        <w:contextualSpacing/>
        <w:jc w:val="both"/>
        <w:rPr>
          <w:rFonts w:ascii="Palatino Linotype" w:hAnsi="Palatino Linotype" w:cs="Tahoma"/>
          <w:sz w:val="22"/>
          <w:szCs w:val="22"/>
        </w:rPr>
      </w:pPr>
    </w:p>
    <w:p w:rsidRPr="009B46C9" w:rsidR="00645F85" w:rsidP="00645F85" w:rsidRDefault="00645F85" w14:paraId="072E0089" w14:textId="77777777">
      <w:pPr>
        <w:spacing w:line="360" w:lineRule="auto"/>
        <w:ind w:right="-93"/>
        <w:jc w:val="both"/>
        <w:rPr>
          <w:rFonts w:ascii="Palatino Linotype" w:hAnsi="Palatino Linotype" w:eastAsia="Calibri" w:cs="Tahoma"/>
          <w:sz w:val="22"/>
          <w:szCs w:val="22"/>
          <w:lang w:val="es-ES_tradnl" w:eastAsia="en-US"/>
        </w:rPr>
      </w:pPr>
      <w:r>
        <w:rPr>
          <w:rFonts w:ascii="Palatino Linotype" w:hAnsi="Palatino Linotype" w:eastAsia="Calibri" w:cs="Tahoma"/>
          <w:bCs/>
          <w:sz w:val="22"/>
          <w:szCs w:val="22"/>
          <w:lang w:eastAsia="en-US"/>
        </w:rPr>
        <w:t>E</w:t>
      </w:r>
      <w:r w:rsidRPr="00516CC9">
        <w:rPr>
          <w:rFonts w:ascii="Palatino Linotype" w:hAnsi="Palatino Linotype" w:eastAsia="Calibri" w:cs="Tahoma"/>
          <w:bCs/>
          <w:sz w:val="22"/>
          <w:szCs w:val="22"/>
          <w:lang w:eastAsia="en-US"/>
        </w:rPr>
        <w:t xml:space="preserve">l nombre se integra </w:t>
      </w:r>
      <w:r w:rsidRPr="00516CC9">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16CC9">
        <w:rPr>
          <w:rFonts w:ascii="Palatino Linotype" w:hAnsi="Palatino Linotype" w:eastAsia="Calibri" w:cs="Tahoma"/>
          <w:bCs/>
          <w:i/>
          <w:sz w:val="22"/>
          <w:szCs w:val="22"/>
          <w:lang w:val="es-ES_tradnl" w:eastAsia="en-US"/>
        </w:rPr>
        <w:t>per se</w:t>
      </w:r>
      <w:r w:rsidRPr="00516CC9">
        <w:rPr>
          <w:rFonts w:ascii="Palatino Linotype" w:hAnsi="Palatino Linotype" w:eastAsia="Calibri" w:cs="Tahoma"/>
          <w:bCs/>
          <w:sz w:val="22"/>
          <w:szCs w:val="22"/>
          <w:lang w:val="es-ES_tradnl" w:eastAsia="en-US"/>
        </w:rPr>
        <w:t xml:space="preserve"> es un elemento que hace a una persona física identificada o identificable, por lo que, </w:t>
      </w:r>
      <w:r w:rsidRPr="009B46C9">
        <w:rPr>
          <w:rFonts w:ascii="Palatino Linotype" w:hAnsi="Palatino Linotype" w:eastAsia="Calibri" w:cs="Tahoma"/>
          <w:sz w:val="22"/>
          <w:szCs w:val="22"/>
          <w:lang w:val="es-ES_tradnl" w:eastAsia="en-US"/>
        </w:rPr>
        <w:t>se considera un dato personal.</w:t>
      </w:r>
    </w:p>
    <w:p w:rsidR="00645F85" w:rsidP="00645F85" w:rsidRDefault="00645F85" w14:paraId="0AD73302" w14:textId="77777777">
      <w:pPr>
        <w:spacing w:line="360" w:lineRule="auto"/>
        <w:ind w:right="-93"/>
        <w:jc w:val="both"/>
        <w:rPr>
          <w:rFonts w:ascii="Palatino Linotype" w:hAnsi="Palatino Linotype" w:eastAsia="Calibri" w:cs="Tahoma"/>
          <w:b/>
          <w:bCs/>
          <w:sz w:val="22"/>
          <w:szCs w:val="22"/>
          <w:lang w:val="es-ES_tradnl" w:eastAsia="en-US"/>
        </w:rPr>
      </w:pPr>
    </w:p>
    <w:p w:rsidRPr="008C0E39" w:rsidR="00645F85" w:rsidP="00645F85" w:rsidRDefault="00645F85" w14:paraId="7CCC7FC8" w14:textId="77777777">
      <w:pPr>
        <w:spacing w:line="360" w:lineRule="auto"/>
        <w:jc w:val="both"/>
        <w:rPr>
          <w:rFonts w:ascii="Palatino Linotype" w:hAnsi="Palatino Linotype" w:eastAsia="Calibri" w:cs="Tahoma"/>
          <w:bCs/>
          <w:sz w:val="22"/>
          <w:szCs w:val="22"/>
          <w:lang w:val="es-ES" w:eastAsia="en-US"/>
        </w:rPr>
      </w:pPr>
      <w:r w:rsidRPr="00994E3C">
        <w:rPr>
          <w:rFonts w:ascii="Palatino Linotype" w:hAnsi="Palatino Linotype" w:eastAsia="Calibri" w:cs="Tahoma"/>
          <w:bCs/>
          <w:sz w:val="22"/>
          <w:szCs w:val="22"/>
          <w:lang w:val="es-ES" w:eastAsia="en-US"/>
        </w:rPr>
        <w:t>Ahora bien, de acuerdo a lo señalado en los artículos 2.3 y 2.5 del Código Civil del Est</w:t>
      </w:r>
      <w:r w:rsidRPr="008C0E39">
        <w:rPr>
          <w:rFonts w:ascii="Palatino Linotype" w:hAnsi="Palatino Linotype" w:eastAsia="Calibri" w:cs="Tahoma"/>
          <w:bCs/>
          <w:sz w:val="22"/>
          <w:szCs w:val="22"/>
          <w:lang w:val="es-ES" w:eastAsia="en-US"/>
        </w:rPr>
        <w: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8C0E39">
        <w:rPr>
          <w:rFonts w:ascii="Palatino Linotype" w:hAnsi="Palatino Linotype" w:cs="Tahoma"/>
          <w:sz w:val="22"/>
          <w:szCs w:val="22"/>
          <w:lang w:val="es-ES"/>
        </w:rPr>
        <w:t xml:space="preserve"> </w:t>
      </w:r>
      <w:r w:rsidRPr="008C0E39">
        <w:rPr>
          <w:rFonts w:ascii="Palatino Linotype" w:hAnsi="Palatino Linotype" w:eastAsia="Calibri" w:cs="Tahoma"/>
          <w:bCs/>
          <w:sz w:val="22"/>
          <w:szCs w:val="22"/>
          <w:lang w:val="es-ES" w:eastAsia="en-US"/>
        </w:rPr>
        <w:t xml:space="preserve">Por lo que </w:t>
      </w:r>
      <w:r w:rsidRPr="00B912AA">
        <w:rPr>
          <w:rFonts w:ascii="Palatino Linotype" w:hAnsi="Palatino Linotype" w:eastAsia="Calibri" w:cs="Tahoma"/>
          <w:b/>
          <w:bCs/>
          <w:sz w:val="22"/>
          <w:szCs w:val="22"/>
          <w:lang w:val="es-ES" w:eastAsia="en-US"/>
        </w:rPr>
        <w:t>el domicilio particular</w:t>
      </w:r>
      <w:r w:rsidRPr="008C0E39">
        <w:rPr>
          <w:rFonts w:ascii="Palatino Linotype" w:hAnsi="Palatino Linotype" w:eastAsia="Calibri" w:cs="Tahoma"/>
          <w:bCs/>
          <w:sz w:val="22"/>
          <w:szCs w:val="22"/>
          <w:lang w:val="es-ES" w:eastAsia="en-US"/>
        </w:rPr>
        <w:t xml:space="preserve"> </w:t>
      </w:r>
      <w:r>
        <w:rPr>
          <w:rFonts w:ascii="Palatino Linotype" w:hAnsi="Palatino Linotype" w:eastAsia="Calibri" w:cs="Tahoma"/>
          <w:bCs/>
          <w:sz w:val="22"/>
          <w:szCs w:val="22"/>
          <w:lang w:val="es-ES" w:eastAsia="en-US"/>
        </w:rPr>
        <w:t>es</w:t>
      </w:r>
      <w:r w:rsidRPr="008C0E39">
        <w:rPr>
          <w:rFonts w:ascii="Palatino Linotype" w:hAnsi="Palatino Linotype" w:eastAsia="Calibri" w:cs="Tahoma"/>
          <w:bCs/>
          <w:sz w:val="22"/>
          <w:szCs w:val="22"/>
          <w:lang w:val="es-ES" w:eastAsia="en-US"/>
        </w:rPr>
        <w:t xml:space="preserve"> confidencial, en términos del artículo 143, fracción I de la Ley de Transparencia y Acceso a la Información Pública del Estado de México y Municipios. </w:t>
      </w:r>
    </w:p>
    <w:p w:rsidR="00F110D8" w:rsidP="00B861AD" w:rsidRDefault="00F110D8" w14:paraId="4C4F145E" w14:textId="77777777">
      <w:pPr>
        <w:spacing w:line="360" w:lineRule="auto"/>
        <w:jc w:val="both"/>
        <w:rPr>
          <w:rFonts w:ascii="Palatino Linotype" w:hAnsi="Palatino Linotype" w:cs="Tahoma"/>
          <w:color w:val="000000"/>
          <w:sz w:val="22"/>
          <w:szCs w:val="22"/>
        </w:rPr>
      </w:pPr>
    </w:p>
    <w:p w:rsidR="00BD6804" w:rsidP="00BD6804" w:rsidRDefault="00BD6804" w14:paraId="10CD259B"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lastRenderedPageBreak/>
        <w:t xml:space="preserve">SEXTO. Decisión. </w:t>
      </w:r>
    </w:p>
    <w:p w:rsidR="00BD6804" w:rsidP="00BD6804" w:rsidRDefault="00BD6804" w14:paraId="29285B6A" w14:textId="77777777">
      <w:pPr>
        <w:spacing w:line="360" w:lineRule="auto"/>
        <w:jc w:val="both"/>
        <w:rPr>
          <w:rFonts w:ascii="Palatino Linotype" w:hAnsi="Palatino Linotype" w:cs="Tahoma"/>
          <w:sz w:val="22"/>
          <w:szCs w:val="22"/>
        </w:rPr>
      </w:pPr>
    </w:p>
    <w:p w:rsidR="000E54A2" w:rsidP="00BD6804" w:rsidRDefault="00BD6804" w14:paraId="0C47BC84" w14:textId="172F6184">
      <w:pPr>
        <w:tabs>
          <w:tab w:val="left" w:pos="4962"/>
        </w:tabs>
        <w:spacing w:line="360" w:lineRule="auto"/>
        <w:jc w:val="both"/>
        <w:rPr>
          <w:rFonts w:ascii="Palatino Linotype" w:hAnsi="Palatino Linotype" w:eastAsia="Calibri" w:cs="Tahoma"/>
          <w:iCs/>
          <w:sz w:val="22"/>
          <w:szCs w:val="22"/>
          <w:lang w:val="es-ES" w:eastAsia="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0E54A2">
        <w:rPr>
          <w:rFonts w:ascii="Palatino Linotype" w:hAnsi="Palatino Linotype"/>
          <w:b/>
          <w:sz w:val="22"/>
          <w:szCs w:val="22"/>
        </w:rPr>
        <w:t>MODIFICAR</w:t>
      </w:r>
      <w:r w:rsidRPr="009100C0">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0E54A2" w:rsidR="000E54A2">
        <w:rPr>
          <w:rFonts w:ascii="Palatino Linotype" w:hAnsi="Palatino Linotype"/>
          <w:b/>
          <w:bCs/>
          <w:sz w:val="22"/>
          <w:szCs w:val="22"/>
        </w:rPr>
        <w:t>00491/CUAUTIT/IP/2021</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sidR="00A224E5">
        <w:rPr>
          <w:rFonts w:ascii="Palatino Linotype" w:hAnsi="Palatino Linotype"/>
          <w:sz w:val="22"/>
          <w:szCs w:val="22"/>
        </w:rPr>
        <w:t xml:space="preserve"> parcialmente</w:t>
      </w:r>
      <w:r w:rsidRPr="009100C0">
        <w:rPr>
          <w:rFonts w:ascii="Palatino Linotype" w:hAnsi="Palatino Linotype"/>
          <w:sz w:val="22"/>
          <w:szCs w:val="22"/>
        </w:rPr>
        <w:t xml:space="preserve"> 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0E54A2">
        <w:rPr>
          <w:rFonts w:ascii="Palatino Linotype" w:hAnsi="Palatino Linotype" w:cs="Tahoma"/>
          <w:b/>
          <w:bCs/>
          <w:color w:val="0D0D0D" w:themeColor="text1" w:themeTint="F2"/>
          <w:sz w:val="22"/>
          <w:szCs w:val="22"/>
        </w:rPr>
        <w:t>00316</w:t>
      </w:r>
      <w:r w:rsidRPr="009100C0">
        <w:rPr>
          <w:rFonts w:ascii="Palatino Linotype" w:hAnsi="Palatino Linotype" w:cs="Tahoma"/>
          <w:b/>
          <w:bCs/>
          <w:color w:val="0D0D0D" w:themeColor="text1" w:themeTint="F2"/>
          <w:sz w:val="22"/>
          <w:szCs w:val="22"/>
        </w:rPr>
        <w:t>/INFOEM/IP/RR/2021,</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conceda vía</w:t>
      </w:r>
      <w:r w:rsidR="000E54A2">
        <w:rPr>
          <w:rFonts w:ascii="Palatino Linotype" w:hAnsi="Palatino Linotype" w:cs="Tahoma"/>
          <w:bCs/>
          <w:iCs/>
          <w:sz w:val="22"/>
          <w:szCs w:val="22"/>
          <w:lang w:val="es-ES_tradnl"/>
        </w:rPr>
        <w:t xml:space="preserve">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000E54A2">
        <w:rPr>
          <w:rFonts w:ascii="Palatino Linotype" w:hAnsi="Palatino Linotype" w:cs="Tahoma"/>
          <w:bCs/>
          <w:iCs/>
          <w:sz w:val="22"/>
          <w:szCs w:val="22"/>
          <w:lang w:val="es-ES_tradnl"/>
        </w:rPr>
        <w:t xml:space="preserve">respecto </w:t>
      </w:r>
      <w:r w:rsidR="000E54A2">
        <w:rPr>
          <w:rFonts w:ascii="Palatino Linotype" w:hAnsi="Palatino Linotype" w:eastAsia="Calibri" w:cs="Tahoma"/>
          <w:iCs/>
          <w:sz w:val="22"/>
          <w:szCs w:val="22"/>
          <w:lang w:val="es-ES" w:eastAsia="es-ES_tradnl"/>
        </w:rPr>
        <w:t>la a</w:t>
      </w:r>
      <w:r w:rsidRPr="00B54AAB" w:rsidR="000E54A2">
        <w:rPr>
          <w:rFonts w:ascii="Palatino Linotype" w:hAnsi="Palatino Linotype" w:eastAsia="Calibri" w:cs="Tahoma"/>
          <w:iCs/>
          <w:sz w:val="22"/>
          <w:szCs w:val="22"/>
          <w:lang w:val="es-ES" w:eastAsia="es-ES_tradnl"/>
        </w:rPr>
        <w:t>venida camino al Tejocote en su tramo ubicado entre la avenida Camino a Ranc</w:t>
      </w:r>
      <w:r w:rsidR="000E54A2">
        <w:rPr>
          <w:rFonts w:ascii="Palatino Linotype" w:hAnsi="Palatino Linotype" w:eastAsia="Calibri" w:cs="Tahoma"/>
          <w:iCs/>
          <w:sz w:val="22"/>
          <w:szCs w:val="22"/>
          <w:lang w:val="es-ES" w:eastAsia="es-ES_tradnl"/>
        </w:rPr>
        <w:t>ho Xaltipa y la Avenida Camino a</w:t>
      </w:r>
      <w:r w:rsidRPr="00B54AAB" w:rsidR="000E54A2">
        <w:rPr>
          <w:rFonts w:ascii="Palatino Linotype" w:hAnsi="Palatino Linotype" w:eastAsia="Calibri" w:cs="Tahoma"/>
          <w:iCs/>
          <w:sz w:val="22"/>
          <w:szCs w:val="22"/>
          <w:lang w:val="es-ES" w:eastAsia="es-ES_tradnl"/>
        </w:rPr>
        <w:t xml:space="preserve"> Melchor Ocampo</w:t>
      </w:r>
      <w:r w:rsidR="00B0148F">
        <w:rPr>
          <w:rFonts w:ascii="Palatino Linotype" w:hAnsi="Palatino Linotype" w:eastAsia="Calibri" w:cs="Tahoma"/>
          <w:iCs/>
          <w:sz w:val="22"/>
          <w:szCs w:val="22"/>
          <w:lang w:val="es-ES" w:eastAsia="es-ES_tradnl"/>
        </w:rPr>
        <w:t>, los documentos donde conste</w:t>
      </w:r>
      <w:r w:rsidR="000E54A2">
        <w:rPr>
          <w:rFonts w:ascii="Palatino Linotype" w:hAnsi="Palatino Linotype" w:eastAsia="Calibri" w:cs="Tahoma"/>
          <w:iCs/>
          <w:sz w:val="22"/>
          <w:szCs w:val="22"/>
          <w:lang w:val="es-ES" w:eastAsia="es-ES_tradnl"/>
        </w:rPr>
        <w:t xml:space="preserve"> lo siguiente:</w:t>
      </w:r>
    </w:p>
    <w:p w:rsidR="000E54A2" w:rsidP="00BD6804" w:rsidRDefault="000E54A2" w14:paraId="3717C09C" w14:textId="77777777">
      <w:pPr>
        <w:tabs>
          <w:tab w:val="left" w:pos="4962"/>
        </w:tabs>
        <w:spacing w:line="360" w:lineRule="auto"/>
        <w:jc w:val="both"/>
        <w:rPr>
          <w:rFonts w:ascii="Palatino Linotype" w:hAnsi="Palatino Linotype" w:cs="Tahoma"/>
          <w:bCs/>
          <w:iCs/>
          <w:sz w:val="22"/>
          <w:szCs w:val="22"/>
          <w:lang w:val="es-ES_tradnl"/>
        </w:rPr>
      </w:pPr>
    </w:p>
    <w:p w:rsidRPr="00167136" w:rsidR="000E54A2" w:rsidP="000E54A2" w:rsidRDefault="000E54A2" w14:paraId="25450467" w14:textId="77777777">
      <w:pPr>
        <w:pStyle w:val="Prrafodelista"/>
        <w:numPr>
          <w:ilvl w:val="0"/>
          <w:numId w:val="27"/>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La determinación para cerrarla.</w:t>
      </w:r>
    </w:p>
    <w:p w:rsidR="00C67C44" w:rsidP="000E54A2" w:rsidRDefault="00C67C44" w14:paraId="63C6B430" w14:textId="77777777">
      <w:pPr>
        <w:pStyle w:val="Prrafodelista"/>
        <w:numPr>
          <w:ilvl w:val="0"/>
          <w:numId w:val="27"/>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Si es bien del dominio público (de uso común)</w:t>
      </w:r>
      <w:r w:rsidR="004676FF">
        <w:rPr>
          <w:rFonts w:ascii="Palatino Linotype" w:hAnsi="Palatino Linotype" w:eastAsia="Calibri" w:cs="Tahoma"/>
          <w:iCs/>
          <w:szCs w:val="22"/>
          <w:lang w:val="es-ES" w:eastAsia="es-ES_tradnl"/>
        </w:rPr>
        <w:t>,</w:t>
      </w:r>
      <w:r>
        <w:rPr>
          <w:rFonts w:ascii="Palatino Linotype" w:hAnsi="Palatino Linotype" w:eastAsia="Calibri" w:cs="Tahoma"/>
          <w:iCs/>
          <w:szCs w:val="22"/>
          <w:lang w:val="es-ES" w:eastAsia="es-ES_tradnl"/>
        </w:rPr>
        <w:t xml:space="preserve"> o privado.</w:t>
      </w:r>
    </w:p>
    <w:p w:rsidRPr="00167136" w:rsidR="000E54A2" w:rsidP="000E54A2" w:rsidRDefault="000E54A2" w14:paraId="58FB8E4C" w14:textId="77777777">
      <w:pPr>
        <w:pStyle w:val="Prrafodelista"/>
        <w:numPr>
          <w:ilvl w:val="0"/>
          <w:numId w:val="27"/>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Si e</w:t>
      </w:r>
      <w:r w:rsidRPr="00167136">
        <w:rPr>
          <w:rFonts w:ascii="Palatino Linotype" w:hAnsi="Palatino Linotype" w:eastAsia="Calibri" w:cs="Tahoma"/>
          <w:iCs/>
          <w:szCs w:val="22"/>
          <w:lang w:val="es-ES" w:eastAsia="es-ES_tradnl"/>
        </w:rPr>
        <w:t>l municipio la don</w:t>
      </w:r>
      <w:r>
        <w:rPr>
          <w:rFonts w:ascii="Palatino Linotype" w:hAnsi="Palatino Linotype" w:eastAsia="Calibri" w:cs="Tahoma"/>
          <w:iCs/>
          <w:szCs w:val="22"/>
          <w:lang w:val="es-ES" w:eastAsia="es-ES_tradnl"/>
        </w:rPr>
        <w:t>ó.</w:t>
      </w:r>
      <w:r w:rsidRPr="00167136">
        <w:rPr>
          <w:rFonts w:ascii="Palatino Linotype" w:hAnsi="Palatino Linotype" w:eastAsia="Calibri" w:cs="Tahoma"/>
          <w:iCs/>
          <w:szCs w:val="22"/>
          <w:lang w:val="es-ES" w:eastAsia="es-ES_tradnl"/>
        </w:rPr>
        <w:t xml:space="preserve"> </w:t>
      </w:r>
    </w:p>
    <w:p w:rsidRPr="00167136" w:rsidR="000E54A2" w:rsidP="000E54A2" w:rsidRDefault="00B0148F" w14:paraId="458ED2ED" w14:textId="42734D52">
      <w:pPr>
        <w:pStyle w:val="Prrafodelista"/>
        <w:numPr>
          <w:ilvl w:val="0"/>
          <w:numId w:val="27"/>
        </w:numPr>
        <w:tabs>
          <w:tab w:val="left" w:pos="4962"/>
        </w:tabs>
        <w:spacing w:line="360" w:lineRule="auto"/>
        <w:jc w:val="both"/>
        <w:rPr>
          <w:rFonts w:ascii="Palatino Linotype" w:hAnsi="Palatino Linotype" w:eastAsia="Calibri" w:cs="Tahoma"/>
          <w:iCs/>
          <w:szCs w:val="22"/>
          <w:lang w:val="es-ES" w:eastAsia="es-ES_tradnl"/>
        </w:rPr>
      </w:pPr>
      <w:bookmarkStart w:name="_Hlk96011625" w:id="1"/>
      <w:r>
        <w:rPr>
          <w:rFonts w:ascii="Palatino Linotype" w:hAnsi="Palatino Linotype" w:eastAsia="Calibri" w:cs="Tahoma"/>
          <w:iCs/>
          <w:szCs w:val="22"/>
          <w:lang w:val="es-ES" w:eastAsia="es-ES_tradnl"/>
        </w:rPr>
        <w:t>La fecha de su apertura al tránsito</w:t>
      </w:r>
      <w:r w:rsidR="000E54A2">
        <w:rPr>
          <w:rFonts w:ascii="Palatino Linotype" w:hAnsi="Palatino Linotype" w:eastAsia="Calibri" w:cs="Tahoma"/>
          <w:iCs/>
          <w:szCs w:val="22"/>
          <w:lang w:val="es-ES" w:eastAsia="es-ES_tradnl"/>
        </w:rPr>
        <w:t>.</w:t>
      </w:r>
    </w:p>
    <w:bookmarkEnd w:id="1"/>
    <w:p w:rsidR="000E54A2" w:rsidP="00BD6804" w:rsidRDefault="000E54A2" w14:paraId="133E955C" w14:textId="77777777">
      <w:pPr>
        <w:tabs>
          <w:tab w:val="left" w:pos="4962"/>
        </w:tabs>
        <w:spacing w:line="360" w:lineRule="auto"/>
        <w:jc w:val="both"/>
        <w:rPr>
          <w:rFonts w:ascii="Palatino Linotype" w:hAnsi="Palatino Linotype" w:cs="Tahoma"/>
          <w:bCs/>
          <w:iCs/>
          <w:sz w:val="22"/>
          <w:szCs w:val="22"/>
          <w:lang w:val="es-ES_tradnl"/>
        </w:rPr>
      </w:pPr>
    </w:p>
    <w:p w:rsidRPr="00F55329" w:rsidR="00A224E5" w:rsidP="00A224E5" w:rsidRDefault="00BD6804" w14:paraId="62F493EE"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sidR="00A224E5">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sidR="00A224E5">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BD6804" w:rsidP="00BD6804" w:rsidRDefault="00BD6804" w14:paraId="5BDC036D" w14:textId="77777777">
      <w:pPr>
        <w:spacing w:line="360" w:lineRule="auto"/>
        <w:ind w:right="-93"/>
        <w:jc w:val="both"/>
        <w:rPr>
          <w:rFonts w:ascii="Palatino Linotype" w:hAnsi="Palatino Linotype" w:cs="Tahoma"/>
          <w:sz w:val="22"/>
          <w:szCs w:val="22"/>
          <w:lang w:val="es-ES"/>
        </w:rPr>
      </w:pPr>
    </w:p>
    <w:p w:rsidR="000E54A2" w:rsidP="000E54A2" w:rsidRDefault="000E54A2" w14:paraId="227C5101" w14:textId="77777777">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Para el caso de que en sus archivos no obre la información solicitada por el Particular </w:t>
      </w:r>
      <w:r w:rsidR="00C67C44">
        <w:rPr>
          <w:rFonts w:ascii="Palatino Linotype" w:hAnsi="Palatino Linotype" w:cs="Tahoma"/>
          <w:sz w:val="22"/>
          <w:szCs w:val="22"/>
          <w:lang w:val="es-ES"/>
        </w:rPr>
        <w:t xml:space="preserve">respecto los puntos 1, 3 y 4 </w:t>
      </w:r>
      <w:r>
        <w:rPr>
          <w:rFonts w:ascii="Palatino Linotype" w:hAnsi="Palatino Linotype" w:cs="Tahoma"/>
          <w:sz w:val="22"/>
          <w:szCs w:val="22"/>
          <w:lang w:val="es-ES"/>
        </w:rPr>
        <w:t>por no haberse generado, deberá hacerlo del conocimiento del Recurrente de manera precisa y clara.</w:t>
      </w:r>
    </w:p>
    <w:p w:rsidR="000E54A2" w:rsidP="00BD6804" w:rsidRDefault="000E54A2" w14:paraId="163C5621" w14:textId="77777777">
      <w:pPr>
        <w:spacing w:line="360" w:lineRule="auto"/>
        <w:ind w:right="-93"/>
        <w:jc w:val="both"/>
        <w:rPr>
          <w:rFonts w:ascii="Palatino Linotype" w:hAnsi="Palatino Linotype" w:cs="Tahoma"/>
          <w:sz w:val="22"/>
          <w:szCs w:val="22"/>
          <w:lang w:val="es-ES"/>
        </w:rPr>
      </w:pPr>
    </w:p>
    <w:p w:rsidR="00BD6804" w:rsidP="00BD6804" w:rsidRDefault="00BD6804" w14:paraId="23C0DD66"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lastRenderedPageBreak/>
        <w:t>Términos de la Resolución para el Recurrente:</w:t>
      </w:r>
    </w:p>
    <w:p w:rsidRPr="009100C0" w:rsidR="00BD6804" w:rsidP="00BD6804" w:rsidRDefault="00BD6804" w14:paraId="38FA4861" w14:textId="77777777">
      <w:pPr>
        <w:spacing w:line="360" w:lineRule="auto"/>
        <w:jc w:val="both"/>
        <w:rPr>
          <w:rFonts w:ascii="Palatino Linotype" w:hAnsi="Palatino Linotype" w:cs="Tahoma"/>
          <w:b/>
          <w:bCs/>
          <w:sz w:val="22"/>
          <w:szCs w:val="22"/>
        </w:rPr>
      </w:pPr>
    </w:p>
    <w:p w:rsidRPr="009100C0" w:rsidR="00BD6804" w:rsidP="00BD6804" w:rsidRDefault="00BD6804" w14:paraId="74B77F29"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BD6804" w:rsidP="00BD6804" w:rsidRDefault="00BD6804" w14:paraId="3E964480" w14:textId="77777777">
      <w:pPr>
        <w:spacing w:line="360" w:lineRule="auto"/>
        <w:jc w:val="both"/>
        <w:rPr>
          <w:rFonts w:ascii="Palatino Linotype" w:hAnsi="Palatino Linotype" w:cs="Tahoma"/>
          <w:bCs/>
          <w:sz w:val="22"/>
          <w:szCs w:val="22"/>
          <w:u w:val="single"/>
        </w:rPr>
      </w:pPr>
    </w:p>
    <w:p w:rsidR="00BD6804" w:rsidP="00BD6804" w:rsidRDefault="00BD6804" w14:paraId="25CEBF0A"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0E54A2">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w:t>
      </w:r>
      <w:r w:rsidR="00127546">
        <w:rPr>
          <w:rFonts w:ascii="Palatino Linotype" w:hAnsi="Palatino Linotype" w:cs="Tahoma"/>
          <w:bCs/>
          <w:sz w:val="22"/>
          <w:szCs w:val="22"/>
          <w:u w:val="single"/>
        </w:rPr>
        <w:t xml:space="preserve">no </w:t>
      </w:r>
      <w:r>
        <w:rPr>
          <w:rFonts w:ascii="Palatino Linotype" w:hAnsi="Palatino Linotype" w:cs="Tahoma"/>
          <w:bCs/>
          <w:sz w:val="22"/>
          <w:szCs w:val="22"/>
          <w:u w:val="single"/>
        </w:rPr>
        <w:t xml:space="preserve">entregó </w:t>
      </w:r>
      <w:r w:rsidR="000E54A2">
        <w:rPr>
          <w:rFonts w:ascii="Palatino Linotype" w:hAnsi="Palatino Linotype" w:cs="Tahoma"/>
          <w:bCs/>
          <w:sz w:val="22"/>
          <w:szCs w:val="22"/>
          <w:u w:val="single"/>
        </w:rPr>
        <w:t xml:space="preserve">de forma completa </w:t>
      </w:r>
      <w:r w:rsidR="00A224E5">
        <w:rPr>
          <w:rFonts w:ascii="Palatino Linotype" w:hAnsi="Palatino Linotype" w:cs="Tahoma"/>
          <w:bCs/>
          <w:sz w:val="22"/>
          <w:szCs w:val="22"/>
          <w:u w:val="single"/>
        </w:rPr>
        <w:t>la documentación solicitada</w:t>
      </w:r>
      <w:r>
        <w:rPr>
          <w:rFonts w:ascii="Palatino Linotype" w:hAnsi="Palatino Linotype" w:cs="Tahoma"/>
          <w:bCs/>
          <w:sz w:val="22"/>
          <w:szCs w:val="22"/>
          <w:u w:val="single"/>
        </w:rPr>
        <w:t xml:space="preserve">, aunado a que es información de interés público, por lo que procede la entrega del o los documentos </w:t>
      </w:r>
      <w:r w:rsidR="00127546">
        <w:rPr>
          <w:rFonts w:ascii="Palatino Linotype" w:hAnsi="Palatino Linotype" w:cs="Tahoma"/>
          <w:bCs/>
          <w:sz w:val="22"/>
          <w:szCs w:val="22"/>
          <w:u w:val="single"/>
        </w:rPr>
        <w:t>solicitados</w:t>
      </w:r>
      <w:r>
        <w:rPr>
          <w:rFonts w:ascii="Palatino Linotype" w:hAnsi="Palatino Linotype" w:cs="Tahoma"/>
          <w:bCs/>
          <w:sz w:val="22"/>
          <w:szCs w:val="22"/>
          <w:u w:val="single"/>
        </w:rPr>
        <w:t>, en su caso en versión pública.</w:t>
      </w:r>
    </w:p>
    <w:p w:rsidRPr="00905EC8" w:rsidR="00BD6804" w:rsidP="00BD6804" w:rsidRDefault="00BD6804" w14:paraId="0783A2A0" w14:textId="77777777">
      <w:pPr>
        <w:spacing w:line="360" w:lineRule="auto"/>
        <w:jc w:val="both"/>
        <w:rPr>
          <w:rFonts w:ascii="Palatino Linotype" w:hAnsi="Palatino Linotype" w:cs="Tahoma"/>
          <w:bCs/>
          <w:sz w:val="22"/>
          <w:szCs w:val="22"/>
          <w:u w:val="single"/>
        </w:rPr>
      </w:pPr>
    </w:p>
    <w:p w:rsidRPr="009100C0" w:rsidR="00BD6804" w:rsidP="00BD6804" w:rsidRDefault="00BD6804" w14:paraId="60028C3F"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B12A0A" w:rsidP="00B861AD" w:rsidRDefault="00B12A0A" w14:paraId="5CCB2899" w14:textId="77777777">
      <w:pPr>
        <w:spacing w:line="360" w:lineRule="auto"/>
        <w:jc w:val="both"/>
        <w:rPr>
          <w:rFonts w:ascii="Palatino Linotype" w:hAnsi="Palatino Linotype" w:cs="Tahoma"/>
          <w:bCs/>
          <w:color w:val="000000"/>
          <w:sz w:val="22"/>
          <w:szCs w:val="22"/>
        </w:rPr>
      </w:pPr>
    </w:p>
    <w:p w:rsidRPr="00014834" w:rsidR="00CE0B4C" w:rsidP="00B861AD" w:rsidRDefault="00CE0B4C" w14:paraId="78E15C01"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CE0B4C" w:rsidP="00B861AD" w:rsidRDefault="00CE0B4C" w14:paraId="78939E2D" w14:textId="77777777">
      <w:pPr>
        <w:spacing w:line="360" w:lineRule="auto"/>
        <w:ind w:right="-93"/>
        <w:jc w:val="both"/>
        <w:rPr>
          <w:rFonts w:ascii="Palatino Linotype" w:hAnsi="Palatino Linotype" w:cs="Tahoma"/>
          <w:sz w:val="22"/>
          <w:szCs w:val="22"/>
        </w:rPr>
      </w:pPr>
    </w:p>
    <w:p w:rsidRPr="00733CE0" w:rsidR="00733CE0" w:rsidP="00B861AD" w:rsidRDefault="00733CE0" w14:paraId="52282274"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t>R E S U E L V E</w:t>
      </w:r>
    </w:p>
    <w:p w:rsidRPr="00733CE0" w:rsidR="00733CE0" w:rsidP="00B861AD" w:rsidRDefault="00733CE0" w14:paraId="68BE8A97" w14:textId="77777777">
      <w:pPr>
        <w:spacing w:line="360" w:lineRule="auto"/>
        <w:contextualSpacing/>
        <w:jc w:val="center"/>
        <w:rPr>
          <w:rFonts w:ascii="Palatino Linotype" w:hAnsi="Palatino Linotype" w:cs="Tahoma"/>
          <w:b/>
          <w:bCs/>
          <w:sz w:val="22"/>
          <w:szCs w:val="22"/>
        </w:rPr>
      </w:pPr>
    </w:p>
    <w:p w:rsidRPr="00733CE0" w:rsidR="00733CE0" w:rsidP="00B861AD" w:rsidRDefault="00733CE0" w14:paraId="70D7A383"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0E54A2">
        <w:rPr>
          <w:rFonts w:ascii="Palatino Linotype" w:hAnsi="Palatino Linotype" w:cs="Tahoma"/>
          <w:b/>
          <w:bCs/>
          <w:sz w:val="22"/>
          <w:szCs w:val="22"/>
        </w:rPr>
        <w:t>MODIFICA</w:t>
      </w:r>
      <w:r w:rsidRPr="00733CE0" w:rsidR="00610DF8">
        <w:rPr>
          <w:rFonts w:ascii="Palatino Linotype" w:hAnsi="Palatino Linotype" w:cs="Tahoma"/>
          <w:bCs/>
          <w:sz w:val="22"/>
          <w:szCs w:val="22"/>
        </w:rPr>
        <w:t xml:space="preserve"> </w:t>
      </w:r>
      <w:r w:rsidRPr="00733CE0">
        <w:rPr>
          <w:rFonts w:ascii="Palatino Linotype" w:hAnsi="Palatino Linotype" w:cs="Tahoma"/>
          <w:bCs/>
          <w:sz w:val="22"/>
          <w:szCs w:val="22"/>
        </w:rPr>
        <w:t>la respuesta entregada por el</w:t>
      </w:r>
      <w:r w:rsidR="00610DF8">
        <w:rPr>
          <w:rFonts w:ascii="Palatino Linotype" w:hAnsi="Palatino Linotype" w:cs="Tahoma"/>
          <w:bCs/>
          <w:sz w:val="22"/>
          <w:szCs w:val="22"/>
        </w:rPr>
        <w:t xml:space="preserve"> </w:t>
      </w:r>
      <w:r w:rsidR="00B71F2C">
        <w:rPr>
          <w:rFonts w:ascii="Palatino Linotype" w:hAnsi="Palatino Linotype" w:cs="Tahoma"/>
          <w:b/>
          <w:bCs/>
          <w:sz w:val="22"/>
          <w:szCs w:val="22"/>
        </w:rPr>
        <w:t>Ayuntamiento de Cuautitlán</w:t>
      </w:r>
      <w:r w:rsidR="00610DF8">
        <w:rPr>
          <w:rFonts w:ascii="Palatino Linotype" w:hAnsi="Palatino Linotype" w:eastAsia="Calibri" w:cs="Tahoma"/>
          <w:b/>
          <w:bCs/>
          <w:sz w:val="22"/>
          <w:szCs w:val="22"/>
          <w:lang w:eastAsia="en-US"/>
        </w:rPr>
        <w:t xml:space="preserve"> a</w:t>
      </w:r>
      <w:r w:rsidRPr="00733CE0">
        <w:rPr>
          <w:rFonts w:ascii="Palatino Linotype" w:hAnsi="Palatino Linotype" w:cs="Tahoma"/>
          <w:bCs/>
          <w:sz w:val="22"/>
          <w:szCs w:val="22"/>
        </w:rPr>
        <w:t xml:space="preserve"> la solicitud de información </w:t>
      </w:r>
      <w:r w:rsidRPr="000E54A2" w:rsidR="000E54A2">
        <w:rPr>
          <w:rFonts w:ascii="Palatino Linotype" w:hAnsi="Palatino Linotype"/>
          <w:b/>
          <w:bCs/>
          <w:sz w:val="22"/>
          <w:szCs w:val="22"/>
        </w:rPr>
        <w:t>00491/CUAUTIT/IP/2021</w:t>
      </w:r>
      <w:r w:rsidR="00127546">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00610DF8">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sidR="00375832">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0E54A2">
        <w:rPr>
          <w:rFonts w:ascii="Palatino Linotype" w:hAnsi="Palatino Linotype" w:cs="Tahoma"/>
          <w:b/>
          <w:bCs/>
          <w:color w:val="0D0D0D" w:themeColor="text1" w:themeTint="F2"/>
          <w:sz w:val="22"/>
          <w:szCs w:val="22"/>
        </w:rPr>
        <w:t>00316</w:t>
      </w:r>
      <w:r w:rsidRPr="00375832" w:rsidR="00375832">
        <w:rPr>
          <w:rFonts w:ascii="Palatino Linotype" w:hAnsi="Palatino Linotype" w:cs="Tahoma"/>
          <w:b/>
          <w:bCs/>
          <w:color w:val="0D0D0D" w:themeColor="text1" w:themeTint="F2"/>
          <w:sz w:val="22"/>
          <w:szCs w:val="22"/>
        </w:rPr>
        <w:t>/INFOEM/IP/RR/202</w:t>
      </w:r>
      <w:r w:rsidR="000E54A2">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sidR="00F21CB5">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733CE0" w:rsidP="00B861AD" w:rsidRDefault="00733CE0" w14:paraId="1BA8BE92" w14:textId="77777777">
      <w:pPr>
        <w:spacing w:line="360" w:lineRule="auto"/>
        <w:contextualSpacing/>
        <w:jc w:val="both"/>
        <w:rPr>
          <w:rFonts w:ascii="Palatino Linotype" w:hAnsi="Palatino Linotype" w:cs="Tahoma"/>
          <w:bCs/>
          <w:sz w:val="22"/>
          <w:szCs w:val="22"/>
        </w:rPr>
      </w:pPr>
    </w:p>
    <w:p w:rsidR="000E54A2" w:rsidP="000E54A2" w:rsidRDefault="00733CE0" w14:paraId="33A3A2C2" w14:textId="64AA6ACD">
      <w:pPr>
        <w:tabs>
          <w:tab w:val="left" w:pos="4962"/>
        </w:tabs>
        <w:spacing w:line="360" w:lineRule="auto"/>
        <w:jc w:val="both"/>
        <w:rPr>
          <w:rFonts w:ascii="Palatino Linotype" w:hAnsi="Palatino Linotype" w:eastAsia="Calibri" w:cs="Tahoma"/>
          <w:iCs/>
          <w:sz w:val="22"/>
          <w:szCs w:val="22"/>
          <w:lang w:val="es-ES" w:eastAsia="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B71F2C">
        <w:rPr>
          <w:rFonts w:ascii="Palatino Linotype" w:hAnsi="Palatino Linotype" w:eastAsia="Calibri" w:cs="Tahoma"/>
          <w:b/>
          <w:bCs/>
          <w:sz w:val="22"/>
          <w:szCs w:val="22"/>
          <w:lang w:eastAsia="en-US"/>
        </w:rPr>
        <w:t>Ayuntamiento de Cuautitlán</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a través de</w:t>
      </w:r>
      <w:r w:rsidR="000E54A2">
        <w:rPr>
          <w:rFonts w:ascii="Palatino Linotype" w:hAnsi="Palatino Linotype" w:cs="Tahoma"/>
          <w:bCs/>
          <w:iCs/>
          <w:sz w:val="22"/>
          <w:szCs w:val="22"/>
        </w:rPr>
        <w:t xml:space="preserve">l </w:t>
      </w:r>
      <w:r w:rsidR="000E54A2">
        <w:rPr>
          <w:rFonts w:ascii="Palatino Linotype" w:hAnsi="Palatino Linotype" w:cs="Tahoma"/>
          <w:bCs/>
          <w:iCs/>
          <w:sz w:val="22"/>
          <w:szCs w:val="22"/>
          <w:lang w:val="es-ES_tradnl"/>
        </w:rPr>
        <w:t xml:space="preserve">Sistema de Acceso a la Información Mexiquense (SAIMEX) </w:t>
      </w:r>
      <w:r w:rsidRPr="009100C0" w:rsidR="000E54A2">
        <w:rPr>
          <w:rFonts w:ascii="Palatino Linotype" w:hAnsi="Palatino Linotype" w:cs="Tahoma"/>
          <w:bCs/>
          <w:iCs/>
          <w:sz w:val="22"/>
          <w:szCs w:val="22"/>
          <w:lang w:val="es-ES_tradnl"/>
        </w:rPr>
        <w:t>de ser procedente en versión pública</w:t>
      </w:r>
      <w:r w:rsidR="000E54A2">
        <w:rPr>
          <w:rFonts w:ascii="Palatino Linotype" w:hAnsi="Palatino Linotype" w:cs="Tahoma"/>
          <w:bCs/>
          <w:iCs/>
          <w:sz w:val="22"/>
          <w:szCs w:val="22"/>
          <w:lang w:val="es-ES_tradnl"/>
        </w:rPr>
        <w:t xml:space="preserve">, </w:t>
      </w:r>
      <w:r w:rsidR="000E54A2">
        <w:rPr>
          <w:rFonts w:ascii="Palatino Linotype" w:hAnsi="Palatino Linotype" w:cs="Tahoma"/>
          <w:bCs/>
          <w:iCs/>
          <w:sz w:val="22"/>
          <w:szCs w:val="22"/>
          <w:lang w:val="es-ES_tradnl"/>
        </w:rPr>
        <w:lastRenderedPageBreak/>
        <w:t xml:space="preserve">respecto </w:t>
      </w:r>
      <w:r w:rsidR="000E54A2">
        <w:rPr>
          <w:rFonts w:ascii="Palatino Linotype" w:hAnsi="Palatino Linotype" w:eastAsia="Calibri" w:cs="Tahoma"/>
          <w:iCs/>
          <w:sz w:val="22"/>
          <w:szCs w:val="22"/>
          <w:lang w:val="es-ES" w:eastAsia="es-ES_tradnl"/>
        </w:rPr>
        <w:t>la a</w:t>
      </w:r>
      <w:r w:rsidRPr="00B54AAB" w:rsidR="000E54A2">
        <w:rPr>
          <w:rFonts w:ascii="Palatino Linotype" w:hAnsi="Palatino Linotype" w:eastAsia="Calibri" w:cs="Tahoma"/>
          <w:iCs/>
          <w:sz w:val="22"/>
          <w:szCs w:val="22"/>
          <w:lang w:val="es-ES" w:eastAsia="es-ES_tradnl"/>
        </w:rPr>
        <w:t>venida camino al Tejocote en su tramo ubicado entre la avenida Camino a Ranc</w:t>
      </w:r>
      <w:r w:rsidR="000E54A2">
        <w:rPr>
          <w:rFonts w:ascii="Palatino Linotype" w:hAnsi="Palatino Linotype" w:eastAsia="Calibri" w:cs="Tahoma"/>
          <w:iCs/>
          <w:sz w:val="22"/>
          <w:szCs w:val="22"/>
          <w:lang w:val="es-ES" w:eastAsia="es-ES_tradnl"/>
        </w:rPr>
        <w:t>ho Xaltipa y la Avenida Camino a</w:t>
      </w:r>
      <w:r w:rsidRPr="00B54AAB" w:rsidR="000E54A2">
        <w:rPr>
          <w:rFonts w:ascii="Palatino Linotype" w:hAnsi="Palatino Linotype" w:eastAsia="Calibri" w:cs="Tahoma"/>
          <w:iCs/>
          <w:sz w:val="22"/>
          <w:szCs w:val="22"/>
          <w:lang w:val="es-ES" w:eastAsia="es-ES_tradnl"/>
        </w:rPr>
        <w:t xml:space="preserve"> Melchor Ocampo</w:t>
      </w:r>
      <w:r w:rsidR="00B0148F">
        <w:rPr>
          <w:rFonts w:ascii="Palatino Linotype" w:hAnsi="Palatino Linotype" w:eastAsia="Calibri" w:cs="Tahoma"/>
          <w:iCs/>
          <w:sz w:val="22"/>
          <w:szCs w:val="22"/>
          <w:lang w:val="es-ES" w:eastAsia="es-ES_tradnl"/>
        </w:rPr>
        <w:t>, los documentos donde conste</w:t>
      </w:r>
      <w:r w:rsidR="000E54A2">
        <w:rPr>
          <w:rFonts w:ascii="Palatino Linotype" w:hAnsi="Palatino Linotype" w:eastAsia="Calibri" w:cs="Tahoma"/>
          <w:iCs/>
          <w:sz w:val="22"/>
          <w:szCs w:val="22"/>
          <w:lang w:val="es-ES" w:eastAsia="es-ES_tradnl"/>
        </w:rPr>
        <w:t xml:space="preserve"> lo siguiente:</w:t>
      </w:r>
    </w:p>
    <w:p w:rsidR="000E54A2" w:rsidP="000E54A2" w:rsidRDefault="000E54A2" w14:paraId="27A7BD67" w14:textId="77777777">
      <w:pPr>
        <w:tabs>
          <w:tab w:val="left" w:pos="4962"/>
        </w:tabs>
        <w:spacing w:line="360" w:lineRule="auto"/>
        <w:jc w:val="both"/>
        <w:rPr>
          <w:rFonts w:ascii="Palatino Linotype" w:hAnsi="Palatino Linotype" w:cs="Tahoma"/>
          <w:bCs/>
          <w:iCs/>
          <w:sz w:val="22"/>
          <w:szCs w:val="22"/>
          <w:lang w:val="es-ES_tradnl"/>
        </w:rPr>
      </w:pPr>
    </w:p>
    <w:p w:rsidRPr="00167136" w:rsidR="000E54A2" w:rsidP="000E54A2" w:rsidRDefault="000E54A2" w14:paraId="6919D27C" w14:textId="77777777">
      <w:pPr>
        <w:pStyle w:val="Prrafodelista"/>
        <w:numPr>
          <w:ilvl w:val="0"/>
          <w:numId w:val="2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La determinación para cerrarla.</w:t>
      </w:r>
    </w:p>
    <w:p w:rsidR="00C67C44" w:rsidP="00C67C44" w:rsidRDefault="00C67C44" w14:paraId="1EACD67C" w14:textId="77777777">
      <w:pPr>
        <w:pStyle w:val="Prrafodelista"/>
        <w:numPr>
          <w:ilvl w:val="0"/>
          <w:numId w:val="2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Si es bien del dominio público (de uso común) o privado.</w:t>
      </w:r>
    </w:p>
    <w:p w:rsidR="00B0148F" w:rsidP="00B0148F" w:rsidRDefault="000E54A2" w14:paraId="7AE8F6B5" w14:textId="77777777">
      <w:pPr>
        <w:pStyle w:val="Prrafodelista"/>
        <w:numPr>
          <w:ilvl w:val="0"/>
          <w:numId w:val="2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Si e</w:t>
      </w:r>
      <w:r w:rsidRPr="00167136">
        <w:rPr>
          <w:rFonts w:ascii="Palatino Linotype" w:hAnsi="Palatino Linotype" w:eastAsia="Calibri" w:cs="Tahoma"/>
          <w:iCs/>
          <w:szCs w:val="22"/>
          <w:lang w:val="es-ES" w:eastAsia="es-ES_tradnl"/>
        </w:rPr>
        <w:t>l municipio la don</w:t>
      </w:r>
      <w:r>
        <w:rPr>
          <w:rFonts w:ascii="Palatino Linotype" w:hAnsi="Palatino Linotype" w:eastAsia="Calibri" w:cs="Tahoma"/>
          <w:iCs/>
          <w:szCs w:val="22"/>
          <w:lang w:val="es-ES" w:eastAsia="es-ES_tradnl"/>
        </w:rPr>
        <w:t>ó.</w:t>
      </w:r>
      <w:r w:rsidRPr="00167136">
        <w:rPr>
          <w:rFonts w:ascii="Palatino Linotype" w:hAnsi="Palatino Linotype" w:eastAsia="Calibri" w:cs="Tahoma"/>
          <w:iCs/>
          <w:szCs w:val="22"/>
          <w:lang w:val="es-ES" w:eastAsia="es-ES_tradnl"/>
        </w:rPr>
        <w:t xml:space="preserve"> </w:t>
      </w:r>
    </w:p>
    <w:p w:rsidRPr="00B0148F" w:rsidR="00B0148F" w:rsidP="00B0148F" w:rsidRDefault="00B0148F" w14:paraId="67B47D86" w14:textId="6B6ACA8A">
      <w:pPr>
        <w:pStyle w:val="Prrafodelista"/>
        <w:numPr>
          <w:ilvl w:val="0"/>
          <w:numId w:val="28"/>
        </w:numPr>
        <w:tabs>
          <w:tab w:val="left" w:pos="4962"/>
        </w:tabs>
        <w:spacing w:line="360" w:lineRule="auto"/>
        <w:jc w:val="both"/>
        <w:rPr>
          <w:rFonts w:ascii="Palatino Linotype" w:hAnsi="Palatino Linotype" w:eastAsia="Calibri" w:cs="Tahoma"/>
          <w:iCs/>
          <w:szCs w:val="22"/>
          <w:lang w:val="es-ES" w:eastAsia="es-ES_tradnl"/>
        </w:rPr>
      </w:pPr>
      <w:r w:rsidRPr="00B0148F">
        <w:rPr>
          <w:rFonts w:ascii="Palatino Linotype" w:hAnsi="Palatino Linotype" w:eastAsia="Calibri" w:cs="Tahoma"/>
          <w:iCs/>
          <w:szCs w:val="22"/>
          <w:lang w:val="es-ES" w:eastAsia="es-ES_tradnl"/>
        </w:rPr>
        <w:t>La fecha de su apertura al tránsito.</w:t>
      </w:r>
    </w:p>
    <w:p w:rsidR="000E54A2" w:rsidP="000E54A2" w:rsidRDefault="000E54A2" w14:paraId="7DD6F01F" w14:textId="77777777">
      <w:pPr>
        <w:tabs>
          <w:tab w:val="left" w:pos="4962"/>
        </w:tabs>
        <w:spacing w:line="360" w:lineRule="auto"/>
        <w:jc w:val="both"/>
        <w:rPr>
          <w:rFonts w:ascii="Palatino Linotype" w:hAnsi="Palatino Linotype" w:cs="Tahoma"/>
          <w:bCs/>
          <w:iCs/>
          <w:sz w:val="22"/>
          <w:szCs w:val="22"/>
          <w:lang w:val="es-ES_tradnl"/>
        </w:rPr>
      </w:pPr>
    </w:p>
    <w:p w:rsidRPr="00F55329" w:rsidR="000E54A2" w:rsidP="000E54A2" w:rsidRDefault="000E54A2" w14:paraId="39C6E3D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0E54A2" w:rsidP="000E54A2" w:rsidRDefault="000E54A2" w14:paraId="1E1FEF26" w14:textId="77777777">
      <w:pPr>
        <w:spacing w:line="360" w:lineRule="auto"/>
        <w:ind w:right="-93"/>
        <w:jc w:val="both"/>
        <w:rPr>
          <w:rFonts w:ascii="Palatino Linotype" w:hAnsi="Palatino Linotype" w:cs="Tahoma"/>
          <w:sz w:val="22"/>
          <w:szCs w:val="22"/>
          <w:lang w:val="es-ES"/>
        </w:rPr>
      </w:pPr>
    </w:p>
    <w:p w:rsidR="000E54A2" w:rsidP="000E54A2" w:rsidRDefault="000E54A2" w14:paraId="4A264D2F" w14:textId="77777777">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Para el caso de que en sus archivos no obre la información solicitada por el Particular </w:t>
      </w:r>
      <w:r w:rsidR="00C67C44">
        <w:rPr>
          <w:rFonts w:ascii="Palatino Linotype" w:hAnsi="Palatino Linotype" w:cs="Tahoma"/>
          <w:sz w:val="22"/>
          <w:szCs w:val="22"/>
          <w:lang w:val="es-ES"/>
        </w:rPr>
        <w:t xml:space="preserve">respecto los puntos 1, 3 y 4 </w:t>
      </w:r>
      <w:r>
        <w:rPr>
          <w:rFonts w:ascii="Palatino Linotype" w:hAnsi="Palatino Linotype" w:cs="Tahoma"/>
          <w:sz w:val="22"/>
          <w:szCs w:val="22"/>
          <w:lang w:val="es-ES"/>
        </w:rPr>
        <w:t>por no haberse generado, deberá hacerlo del conocimiento del Recurrente de manera precisa y clara.</w:t>
      </w:r>
    </w:p>
    <w:p w:rsidR="000E54A2" w:rsidP="000E54A2" w:rsidRDefault="000E54A2" w14:paraId="3A6BEFBF" w14:textId="77777777">
      <w:pPr>
        <w:spacing w:line="360" w:lineRule="auto"/>
        <w:ind w:right="-93"/>
        <w:jc w:val="both"/>
        <w:rPr>
          <w:rFonts w:ascii="Palatino Linotype" w:hAnsi="Palatino Linotype" w:cs="Tahoma"/>
          <w:sz w:val="22"/>
          <w:szCs w:val="22"/>
          <w:lang w:val="es-ES"/>
        </w:rPr>
      </w:pPr>
    </w:p>
    <w:p w:rsidRPr="00733CE0" w:rsidR="00733CE0" w:rsidP="00B861AD" w:rsidRDefault="00733CE0" w14:paraId="59D94CE6"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sidR="00610DF8">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733CE0" w:rsidP="00B861AD" w:rsidRDefault="00733CE0" w14:paraId="0067FD95" w14:textId="77777777">
      <w:pPr>
        <w:spacing w:line="360" w:lineRule="auto"/>
        <w:contextualSpacing/>
        <w:jc w:val="both"/>
        <w:rPr>
          <w:rFonts w:ascii="Palatino Linotype" w:hAnsi="Palatino Linotype" w:cs="Tahoma"/>
          <w:sz w:val="22"/>
          <w:szCs w:val="22"/>
        </w:rPr>
      </w:pPr>
    </w:p>
    <w:p w:rsidRPr="00733CE0" w:rsidR="00733CE0" w:rsidP="00B861AD" w:rsidRDefault="00733CE0" w14:paraId="3077F16E"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733CE0">
        <w:rPr>
          <w:rFonts w:ascii="Palatino Linotype" w:hAnsi="Palatino Linotype" w:cs="Tahoma"/>
          <w:iCs/>
          <w:sz w:val="22"/>
          <w:szCs w:val="22"/>
        </w:rPr>
        <w:lastRenderedPageBreak/>
        <w:t>manera fundada y motivada, podrá solicitar una ampliación de plazo para el cumplimiento de la presente resolución.</w:t>
      </w:r>
    </w:p>
    <w:p w:rsidRPr="00733CE0" w:rsidR="00733CE0" w:rsidP="00B861AD" w:rsidRDefault="00733CE0" w14:paraId="0475DA90" w14:textId="77777777">
      <w:pPr>
        <w:spacing w:line="360" w:lineRule="auto"/>
        <w:contextualSpacing/>
        <w:jc w:val="both"/>
        <w:rPr>
          <w:rFonts w:ascii="Palatino Linotype" w:hAnsi="Palatino Linotype" w:eastAsia="Calibri" w:cs="Tahoma"/>
          <w:color w:val="000000"/>
          <w:sz w:val="22"/>
          <w:szCs w:val="22"/>
          <w:lang w:val="es-ES" w:eastAsia="es-MX"/>
        </w:rPr>
      </w:pPr>
    </w:p>
    <w:p w:rsidR="00733CE0" w:rsidP="00B861AD" w:rsidRDefault="00733CE0" w14:paraId="384E80C2"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sidR="00A27BA0">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33CE0" w:rsidR="00375832" w:rsidP="00B861AD" w:rsidRDefault="00375832" w14:paraId="36AE6007" w14:textId="77777777">
      <w:pPr>
        <w:spacing w:line="360" w:lineRule="auto"/>
        <w:contextualSpacing/>
        <w:jc w:val="both"/>
        <w:rPr>
          <w:rFonts w:ascii="Palatino Linotype" w:hAnsi="Palatino Linotype" w:cs="Tahoma"/>
          <w:color w:val="000000" w:themeColor="text1"/>
          <w:sz w:val="22"/>
          <w:szCs w:val="22"/>
        </w:rPr>
      </w:pPr>
    </w:p>
    <w:p w:rsidR="00733CE0" w:rsidP="00B861AD" w:rsidRDefault="00C92916" w14:paraId="5AA6C64E"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27BA0">
        <w:rPr>
          <w:rFonts w:ascii="Palatino Linotype" w:hAnsi="Palatino Linotype" w:cs="Tahoma"/>
          <w:sz w:val="22"/>
          <w:szCs w:val="22"/>
          <w:lang w:eastAsia="es-MX"/>
        </w:rPr>
        <w:t xml:space="preserve"> (AUSENCIA JUSTIFICADA)</w:t>
      </w:r>
      <w:r w:rsidRPr="00C92916">
        <w:rPr>
          <w:rFonts w:ascii="Palatino Linotype" w:hAnsi="Palatino Linotype" w:cs="Tahoma"/>
          <w:sz w:val="22"/>
          <w:szCs w:val="22"/>
          <w:lang w:eastAsia="es-MX"/>
        </w:rPr>
        <w:t xml:space="preserve">, LUIS GUSTAVO PARRA NORIEGA Y GUADALUPE RAMÍREZ PEÑA, EN LA </w:t>
      </w:r>
      <w:r w:rsidR="00C67C44">
        <w:rPr>
          <w:rFonts w:ascii="Palatino Linotype" w:hAnsi="Palatino Linotype" w:cs="Tahoma"/>
          <w:sz w:val="22"/>
          <w:szCs w:val="22"/>
          <w:lang w:eastAsia="es-MX"/>
        </w:rPr>
        <w:t xml:space="preserve">SÉPTIMA </w:t>
      </w:r>
      <w:r w:rsidRPr="00C92916">
        <w:rPr>
          <w:rFonts w:ascii="Palatino Linotype" w:hAnsi="Palatino Linotype" w:cs="Tahoma"/>
          <w:sz w:val="22"/>
          <w:szCs w:val="22"/>
          <w:lang w:eastAsia="es-MX"/>
        </w:rPr>
        <w:t xml:space="preserve">SESIÓN ORDINARIA, CELEBRADA EL </w:t>
      </w:r>
      <w:r w:rsidR="00C67C44">
        <w:rPr>
          <w:rFonts w:ascii="Palatino Linotype" w:hAnsi="Palatino Linotype" w:cs="Tahoma"/>
          <w:sz w:val="22"/>
          <w:szCs w:val="22"/>
          <w:lang w:eastAsia="es-MX"/>
        </w:rPr>
        <w:t xml:space="preserve">VEINTITRÉS </w:t>
      </w:r>
      <w:r w:rsidR="00A27BA0">
        <w:rPr>
          <w:rFonts w:ascii="Palatino Linotype" w:hAnsi="Palatino Linotype" w:cs="Tahoma"/>
          <w:sz w:val="22"/>
          <w:szCs w:val="22"/>
          <w:lang w:eastAsia="es-MX"/>
        </w:rPr>
        <w:t>DE FEBRERO DE DOS MIL VEINTIDÓS</w:t>
      </w:r>
      <w:r w:rsidRPr="00C92916">
        <w:rPr>
          <w:rFonts w:ascii="Palatino Linotype" w:hAnsi="Palatino Linotype" w:cs="Tahoma"/>
          <w:sz w:val="22"/>
          <w:szCs w:val="22"/>
          <w:lang w:eastAsia="es-MX"/>
        </w:rPr>
        <w:t>, ANTE EL SECRETARIO TÉCNICO DEL PLENO, ALEXIS TAPIA RAMÍREZ.</w:t>
      </w:r>
    </w:p>
    <w:p w:rsidR="00BD0E78" w:rsidRDefault="00BD0E78" w14:paraId="09259A4E" w14:textId="46C5DC81">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B861AD" w:rsidRDefault="003A1DF0" w14:paraId="2FA92D70"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255" w:rsidP="00B31222" w:rsidRDefault="00A23255" w14:paraId="7FF8A892" w14:textId="77777777">
      <w:r>
        <w:separator/>
      </w:r>
    </w:p>
  </w:endnote>
  <w:endnote w:type="continuationSeparator" w:id="0">
    <w:p w:rsidR="00A23255" w:rsidP="00B31222" w:rsidRDefault="00A23255" w14:paraId="096ECCA8" w14:textId="77777777">
      <w:r>
        <w:continuationSeparator/>
      </w:r>
    </w:p>
  </w:endnote>
  <w:endnote w:type="continuationNotice" w:id="1">
    <w:p w:rsidR="00A23255" w:rsidRDefault="00A23255" w14:paraId="7D921D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85A76" w:rsidRDefault="00A85A76" w14:paraId="07B9882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76FF">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76FF">
              <w:rPr>
                <w:b/>
                <w:bCs/>
                <w:noProof/>
              </w:rPr>
              <w:t>23</w:t>
            </w:r>
            <w:r>
              <w:rPr>
                <w:b/>
                <w:bCs/>
                <w:sz w:val="24"/>
                <w:szCs w:val="24"/>
              </w:rPr>
              <w:fldChar w:fldCharType="end"/>
            </w:r>
          </w:p>
        </w:sdtContent>
      </w:sdt>
    </w:sdtContent>
  </w:sdt>
  <w:p w:rsidR="00A85A76" w:rsidRDefault="00A85A76" w14:paraId="73AA378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A85A76" w:rsidRDefault="00A85A76" w14:paraId="38ECC62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76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76FF">
              <w:rPr>
                <w:b/>
                <w:bCs/>
                <w:noProof/>
              </w:rPr>
              <w:t>23</w:t>
            </w:r>
            <w:r>
              <w:rPr>
                <w:b/>
                <w:bCs/>
                <w:sz w:val="24"/>
                <w:szCs w:val="24"/>
              </w:rPr>
              <w:fldChar w:fldCharType="end"/>
            </w:r>
          </w:p>
        </w:sdtContent>
      </w:sdt>
    </w:sdtContent>
  </w:sdt>
  <w:p w:rsidR="00A85A76" w:rsidRDefault="00A85A76" w14:paraId="6E79B8A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255" w:rsidP="00B31222" w:rsidRDefault="00A23255" w14:paraId="2999C6CD" w14:textId="77777777">
      <w:r>
        <w:separator/>
      </w:r>
    </w:p>
  </w:footnote>
  <w:footnote w:type="continuationSeparator" w:id="0">
    <w:p w:rsidR="00A23255" w:rsidP="00B31222" w:rsidRDefault="00A23255" w14:paraId="593634C1" w14:textId="77777777">
      <w:r>
        <w:continuationSeparator/>
      </w:r>
    </w:p>
  </w:footnote>
  <w:footnote w:type="continuationNotice" w:id="1">
    <w:p w:rsidR="00A23255" w:rsidRDefault="00A23255" w14:paraId="0BD621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A76" w:rsidRDefault="00BD0E78" w14:paraId="231CB8CE" w14:textId="77777777">
    <w:pPr>
      <w:pStyle w:val="Encabezado"/>
    </w:pPr>
    <w:r>
      <w:rPr>
        <w:noProof/>
        <w:lang w:eastAsia="es-MX"/>
      </w:rPr>
      <w:pict w14:anchorId="7CB839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85A76" w:rsidTr="00202DB8" w14:paraId="2DCED69C" w14:textId="77777777">
      <w:trPr>
        <w:trHeight w:val="1435"/>
      </w:trPr>
      <w:tc>
        <w:tcPr>
          <w:tcW w:w="2835" w:type="dxa"/>
          <w:shd w:val="clear" w:color="auto" w:fill="auto"/>
        </w:tcPr>
        <w:p w:rsidRPr="005C106F" w:rsidR="00A85A76" w:rsidP="00EF4A64" w:rsidRDefault="00A85A76" w14:paraId="02CEA4C5"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4278AEA7" wp14:editId="2AD1204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A85A76" w:rsidP="005743D2" w:rsidRDefault="00A85A76" w14:paraId="4C93B883"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A85A76" w:rsidTr="00DF3BE8" w14:paraId="4D16758E" w14:textId="77777777">
            <w:trPr>
              <w:trHeight w:val="144"/>
            </w:trPr>
            <w:tc>
              <w:tcPr>
                <w:tcW w:w="2589" w:type="dxa"/>
              </w:tcPr>
              <w:p w:rsidRPr="00431A70" w:rsidR="00A85A76" w:rsidP="00E43A0F" w:rsidRDefault="00A85A76" w14:paraId="5A1A541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A85A76" w:rsidP="00B71F2C" w:rsidRDefault="009D6672" w14:paraId="3F196A79"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w:t>
                </w:r>
                <w:r w:rsidR="00B71F2C">
                  <w:rPr>
                    <w:rFonts w:ascii="Palatino Linotype" w:hAnsi="Palatino Linotype" w:eastAsia="Calibri" w:cs="Tahoma"/>
                    <w:b/>
                    <w:bCs/>
                    <w:sz w:val="22"/>
                    <w:szCs w:val="22"/>
                    <w:lang w:val="es-MX" w:eastAsia="en-US"/>
                  </w:rPr>
                  <w:t>316</w:t>
                </w:r>
                <w:r w:rsidRPr="001A412B" w:rsidR="00A85A76">
                  <w:rPr>
                    <w:rFonts w:ascii="Palatino Linotype" w:hAnsi="Palatino Linotype" w:eastAsia="Calibri" w:cs="Tahoma"/>
                    <w:b/>
                    <w:bCs/>
                    <w:sz w:val="22"/>
                    <w:szCs w:val="22"/>
                    <w:lang w:val="es-MX" w:eastAsia="en-US"/>
                  </w:rPr>
                  <w:t>/INFOEM/IP/RR/2021</w:t>
                </w:r>
              </w:p>
            </w:tc>
          </w:tr>
          <w:tr w:rsidR="00A85A76" w:rsidTr="00DF3BE8" w14:paraId="3E3E9A5B" w14:textId="77777777">
            <w:trPr>
              <w:trHeight w:val="283"/>
            </w:trPr>
            <w:tc>
              <w:tcPr>
                <w:tcW w:w="2589" w:type="dxa"/>
              </w:tcPr>
              <w:p w:rsidRPr="00431A70" w:rsidR="00A85A76" w:rsidP="00E43A0F" w:rsidRDefault="00A85A76" w14:paraId="71A89B0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A85A76" w:rsidP="005F13CF" w:rsidRDefault="00B71F2C" w14:paraId="6C4F6E12"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B71F2C">
                  <w:rPr>
                    <w:rFonts w:ascii="Palatino Linotype" w:hAnsi="Palatino Linotype" w:eastAsia="Calibri" w:cs="Tahoma"/>
                    <w:bCs/>
                    <w:sz w:val="22"/>
                    <w:szCs w:val="22"/>
                    <w:lang w:val="es-MX" w:eastAsia="en-US"/>
                  </w:rPr>
                  <w:t>Ayuntamiento de Cuautitlán</w:t>
                </w:r>
              </w:p>
            </w:tc>
          </w:tr>
          <w:tr w:rsidR="00A85A76" w:rsidTr="00DF3BE8" w14:paraId="72DF3A45" w14:textId="77777777">
            <w:trPr>
              <w:trHeight w:val="283"/>
            </w:trPr>
            <w:tc>
              <w:tcPr>
                <w:tcW w:w="2589" w:type="dxa"/>
              </w:tcPr>
              <w:p w:rsidRPr="00431A70" w:rsidR="00A85A76" w:rsidP="00E43A0F" w:rsidRDefault="00A85A76" w14:paraId="02B46B9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A85A76" w:rsidP="005F13CF" w:rsidRDefault="00A85A76" w14:paraId="5E90C4EA"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A85A76" w:rsidP="005743D2" w:rsidRDefault="00A85A76" w14:paraId="78CB642C" w14:textId="77777777">
          <w:pPr>
            <w:tabs>
              <w:tab w:val="right" w:pos="8838"/>
            </w:tabs>
            <w:ind w:left="-28"/>
            <w:jc w:val="both"/>
            <w:rPr>
              <w:rFonts w:ascii="Arial" w:hAnsi="Arial" w:eastAsia="Calibri" w:cs="Arial"/>
              <w:b/>
              <w:sz w:val="22"/>
              <w:szCs w:val="22"/>
              <w:lang w:eastAsia="en-US"/>
            </w:rPr>
          </w:pPr>
        </w:p>
      </w:tc>
    </w:tr>
  </w:tbl>
  <w:p w:rsidRPr="00A25151" w:rsidR="00A85A76" w:rsidP="00EF4A64" w:rsidRDefault="00A85A76" w14:paraId="730BE46D"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A85A76" w:rsidTr="11870B02" w14:paraId="05B66239" w14:textId="77777777">
      <w:trPr>
        <w:trHeight w:val="1435"/>
      </w:trPr>
      <w:tc>
        <w:tcPr>
          <w:tcW w:w="2835" w:type="dxa"/>
          <w:shd w:val="clear" w:color="auto" w:fill="auto"/>
          <w:tcMar/>
        </w:tcPr>
        <w:p w:rsidRPr="00330DA7" w:rsidR="00A85A76" w:rsidP="00F805F6" w:rsidRDefault="00A85A76" w14:paraId="1185CFD7"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33CEFA16" wp14:editId="265CF8B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A85A76" w:rsidTr="11870B02" w14:paraId="1D00D582" w14:textId="77777777">
            <w:trPr>
              <w:trHeight w:val="144"/>
            </w:trPr>
            <w:tc>
              <w:tcPr>
                <w:tcW w:w="2589" w:type="dxa"/>
                <w:tcMar/>
              </w:tcPr>
              <w:p w:rsidRPr="00431A70" w:rsidR="00A85A76" w:rsidP="00844CB5" w:rsidRDefault="00A85A76" w14:paraId="55832240"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A85A76" w:rsidP="00A85A76" w:rsidRDefault="00B71F2C" w14:paraId="22C5E577"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00316</w:t>
                </w:r>
                <w:r w:rsidR="009D6672">
                  <w:rPr>
                    <w:rFonts w:ascii="Palatino Linotype" w:hAnsi="Palatino Linotype" w:eastAsia="Calibri" w:cs="Tahoma"/>
                    <w:b/>
                    <w:bCs/>
                    <w:sz w:val="22"/>
                    <w:szCs w:val="22"/>
                    <w:lang w:val="es-MX" w:eastAsia="en-US"/>
                  </w:rPr>
                  <w:t>/INFOEM/IP/RR/2022</w:t>
                </w:r>
                <w:r w:rsidR="00A85A76">
                  <w:rPr>
                    <w:rFonts w:ascii="Palatino Linotype" w:hAnsi="Palatino Linotype" w:eastAsia="Calibri" w:cs="Tahoma"/>
                    <w:b/>
                    <w:bCs/>
                    <w:sz w:val="22"/>
                    <w:szCs w:val="22"/>
                    <w:lang w:val="es-MX" w:eastAsia="en-US"/>
                  </w:rPr>
                  <w:t xml:space="preserve"> </w:t>
                </w:r>
              </w:p>
            </w:tc>
          </w:tr>
          <w:tr w:rsidRPr="00286D0C" w:rsidR="00A85A76" w:rsidTr="11870B02" w14:paraId="4C0D7F5C" w14:textId="77777777">
            <w:trPr>
              <w:trHeight w:val="144"/>
            </w:trPr>
            <w:tc>
              <w:tcPr>
                <w:tcW w:w="2589" w:type="dxa"/>
                <w:tcMar/>
              </w:tcPr>
              <w:p w:rsidRPr="00431A70" w:rsidR="00A85A76" w:rsidP="009A7587" w:rsidRDefault="00A85A76" w14:paraId="440B967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A85A76" w:rsidP="11870B02" w:rsidRDefault="00B71F2C" w14:paraId="0B97726D" w14:textId="479CA7E2">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lang w:eastAsia="en-US"/>
                  </w:rPr>
                </w:pPr>
                <w:r w:rsidRPr="11870B02" w:rsidR="11870B02">
                  <w:rPr>
                    <w:rFonts w:ascii="Palatino Linotype" w:hAnsi="Palatino Linotype" w:eastAsia="Calibri" w:cs="Tahoma"/>
                    <w:sz w:val="22"/>
                    <w:szCs w:val="22"/>
                    <w:highlight w:val="black"/>
                    <w:lang w:eastAsia="en-US"/>
                  </w:rPr>
                  <w:t>XXXXXXXXXXXXXXXX</w:t>
                </w:r>
              </w:p>
            </w:tc>
          </w:tr>
          <w:tr w:rsidRPr="00431A70" w:rsidR="00A85A76" w:rsidTr="11870B02" w14:paraId="2DE3B43A" w14:textId="77777777">
            <w:trPr>
              <w:trHeight w:val="283"/>
            </w:trPr>
            <w:tc>
              <w:tcPr>
                <w:tcW w:w="2589" w:type="dxa"/>
                <w:tcMar/>
              </w:tcPr>
              <w:p w:rsidRPr="00431A70" w:rsidR="00A85A76" w:rsidP="009A7587" w:rsidRDefault="00A85A76" w14:paraId="3CDBDC5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A85A76" w:rsidP="005F13CF" w:rsidRDefault="00B71F2C" w14:paraId="59A1C3DC"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B71F2C">
                  <w:rPr>
                    <w:rFonts w:ascii="Palatino Linotype" w:hAnsi="Palatino Linotype" w:eastAsia="Calibri" w:cs="Tahoma"/>
                    <w:bCs/>
                    <w:sz w:val="22"/>
                    <w:szCs w:val="22"/>
                    <w:lang w:val="es-MX" w:eastAsia="en-US"/>
                  </w:rPr>
                  <w:t>Ayuntamiento de Cuautitlán</w:t>
                </w:r>
              </w:p>
            </w:tc>
          </w:tr>
          <w:tr w:rsidRPr="00431A70" w:rsidR="00A85A76" w:rsidTr="11870B02" w14:paraId="4CCCCE6E" w14:textId="77777777">
            <w:trPr>
              <w:trHeight w:val="283"/>
            </w:trPr>
            <w:tc>
              <w:tcPr>
                <w:tcW w:w="2589" w:type="dxa"/>
                <w:tcMar/>
              </w:tcPr>
              <w:p w:rsidRPr="00431A70" w:rsidR="00A85A76" w:rsidP="009A7587" w:rsidRDefault="00A85A76" w14:paraId="1385DEB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A85A76" w:rsidP="005F13CF" w:rsidRDefault="00A85A76" w14:paraId="11BE4E41"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A85A76" w:rsidP="00DB7E5F" w:rsidRDefault="00A85A76" w14:paraId="6818425A" w14:textId="77777777">
          <w:pPr>
            <w:tabs>
              <w:tab w:val="right" w:pos="8838"/>
            </w:tabs>
            <w:ind w:left="-28"/>
            <w:jc w:val="both"/>
            <w:rPr>
              <w:rFonts w:ascii="Arial" w:hAnsi="Arial" w:eastAsia="Calibri" w:cs="Arial"/>
              <w:b/>
              <w:sz w:val="22"/>
              <w:szCs w:val="22"/>
              <w:lang w:eastAsia="en-US"/>
            </w:rPr>
          </w:pPr>
        </w:p>
      </w:tc>
    </w:tr>
  </w:tbl>
  <w:p w:rsidRPr="00330DA7" w:rsidR="00A85A76" w:rsidP="00B727C5" w:rsidRDefault="00A85A76" w14:paraId="40E2CAEC"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72254BF"/>
    <w:multiLevelType w:val="hybridMultilevel"/>
    <w:tmpl w:val="AFB08E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680C96"/>
    <w:multiLevelType w:val="hybridMultilevel"/>
    <w:tmpl w:val="21287C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8F85214"/>
    <w:multiLevelType w:val="hybridMultilevel"/>
    <w:tmpl w:val="17BE5B2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DC040D1"/>
    <w:multiLevelType w:val="hybridMultilevel"/>
    <w:tmpl w:val="8438C5B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43357BD2"/>
    <w:multiLevelType w:val="hybridMultilevel"/>
    <w:tmpl w:val="03C85B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62F4B66"/>
    <w:multiLevelType w:val="hybridMultilevel"/>
    <w:tmpl w:val="B74A26C0"/>
    <w:lvl w:ilvl="0" w:tplc="080A0001">
      <w:start w:val="1"/>
      <w:numFmt w:val="bullet"/>
      <w:lvlText w:val=""/>
      <w:lvlJc w:val="left"/>
      <w:pPr>
        <w:ind w:left="1647" w:hanging="360"/>
      </w:pPr>
      <w:rPr>
        <w:rFonts w:hint="default" w:ascii="Symbol" w:hAnsi="Symbo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2" w15:restartNumberingAfterBreak="0">
    <w:nsid w:val="48900919"/>
    <w:multiLevelType w:val="hybridMultilevel"/>
    <w:tmpl w:val="788E79BC"/>
    <w:lvl w:ilvl="0" w:tplc="080A0001">
      <w:start w:val="1"/>
      <w:numFmt w:val="bullet"/>
      <w:lvlText w:val=""/>
      <w:lvlJc w:val="left"/>
      <w:pPr>
        <w:ind w:left="1647" w:hanging="360"/>
      </w:pPr>
      <w:rPr>
        <w:rFonts w:hint="default" w:ascii="Symbol" w:hAnsi="Symbo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F51FFC"/>
    <w:multiLevelType w:val="hybridMultilevel"/>
    <w:tmpl w:val="AB42B0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10D22A9"/>
    <w:multiLevelType w:val="hybridMultilevel"/>
    <w:tmpl w:val="35FC74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0D1D37"/>
    <w:multiLevelType w:val="hybridMultilevel"/>
    <w:tmpl w:val="11F89BE2"/>
    <w:lvl w:ilvl="0" w:tplc="080A0001">
      <w:start w:val="1"/>
      <w:numFmt w:val="bullet"/>
      <w:lvlText w:val=""/>
      <w:lvlJc w:val="left"/>
      <w:pPr>
        <w:ind w:left="502"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EF2358A"/>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414514"/>
    <w:multiLevelType w:val="hybridMultilevel"/>
    <w:tmpl w:val="CC3223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67A13E4"/>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09433BE"/>
    <w:multiLevelType w:val="hybridMultilevel"/>
    <w:tmpl w:val="9466B49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74070F42"/>
    <w:multiLevelType w:val="hybridMultilevel"/>
    <w:tmpl w:val="AFA4D9C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D237D39"/>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1E0B06"/>
    <w:multiLevelType w:val="hybridMultilevel"/>
    <w:tmpl w:val="590814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6"/>
  </w:num>
  <w:num w:numId="8">
    <w:abstractNumId w:val="12"/>
  </w:num>
  <w:num w:numId="9">
    <w:abstractNumId w:val="11"/>
  </w:num>
  <w:num w:numId="10">
    <w:abstractNumId w:val="14"/>
  </w:num>
  <w:num w:numId="11">
    <w:abstractNumId w:val="20"/>
  </w:num>
  <w:num w:numId="12">
    <w:abstractNumId w:val="25"/>
  </w:num>
  <w:num w:numId="13">
    <w:abstractNumId w:val="13"/>
  </w:num>
  <w:num w:numId="14">
    <w:abstractNumId w:val="5"/>
  </w:num>
  <w:num w:numId="15">
    <w:abstractNumId w:val="16"/>
  </w:num>
  <w:num w:numId="16">
    <w:abstractNumId w:val="19"/>
  </w:num>
  <w:num w:numId="17">
    <w:abstractNumId w:val="7"/>
  </w:num>
  <w:num w:numId="18">
    <w:abstractNumId w:val="15"/>
  </w:num>
  <w:num w:numId="19">
    <w:abstractNumId w:val="23"/>
  </w:num>
  <w:num w:numId="20">
    <w:abstractNumId w:val="10"/>
  </w:num>
  <w:num w:numId="21">
    <w:abstractNumId w:val="24"/>
  </w:num>
  <w:num w:numId="22">
    <w:abstractNumId w:val="8"/>
  </w:num>
  <w:num w:numId="23">
    <w:abstractNumId w:val="17"/>
  </w:num>
  <w:num w:numId="24">
    <w:abstractNumId w:val="9"/>
  </w:num>
  <w:num w:numId="25">
    <w:abstractNumId w:val="4"/>
  </w:num>
  <w:num w:numId="26">
    <w:abstractNumId w:val="26"/>
  </w:num>
  <w:num w:numId="27">
    <w:abstractNumId w:val="18"/>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FD2"/>
    <w:rsid w:val="001B0D53"/>
    <w:rsid w:val="001B107D"/>
    <w:rsid w:val="001B1997"/>
    <w:rsid w:val="001B2CD9"/>
    <w:rsid w:val="001B2EA3"/>
    <w:rsid w:val="001B38FF"/>
    <w:rsid w:val="001B62A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DDD"/>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2CE0"/>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71"/>
    <w:rsid w:val="006C2F3E"/>
    <w:rsid w:val="006C32BB"/>
    <w:rsid w:val="006C3747"/>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F1E38"/>
    <w:rsid w:val="009F25A8"/>
    <w:rsid w:val="009F34D3"/>
    <w:rsid w:val="009F3CA9"/>
    <w:rsid w:val="009F46DC"/>
    <w:rsid w:val="009F508F"/>
    <w:rsid w:val="009F6006"/>
    <w:rsid w:val="009F65AF"/>
    <w:rsid w:val="009F72A8"/>
    <w:rsid w:val="009F754F"/>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24E5"/>
    <w:rsid w:val="00A231CF"/>
    <w:rsid w:val="00A23255"/>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54FF"/>
    <w:rsid w:val="00A85A76"/>
    <w:rsid w:val="00A85EC8"/>
    <w:rsid w:val="00A86E30"/>
    <w:rsid w:val="00A87035"/>
    <w:rsid w:val="00A87307"/>
    <w:rsid w:val="00A8745D"/>
    <w:rsid w:val="00A8767A"/>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48F"/>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0E78"/>
    <w:rsid w:val="00BD1045"/>
    <w:rsid w:val="00BD2183"/>
    <w:rsid w:val="00BD2EAC"/>
    <w:rsid w:val="00BD4BB3"/>
    <w:rsid w:val="00BD4EAE"/>
    <w:rsid w:val="00BD5C33"/>
    <w:rsid w:val="00BD6804"/>
    <w:rsid w:val="00BD7F11"/>
    <w:rsid w:val="00BE17C6"/>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1B62"/>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898"/>
    <w:rsid w:val="00EE5F2E"/>
    <w:rsid w:val="00EE6BFF"/>
    <w:rsid w:val="00EE791A"/>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56A"/>
    <w:rsid w:val="00FF46FD"/>
    <w:rsid w:val="00FF6204"/>
    <w:rsid w:val="00FF634D"/>
    <w:rsid w:val="00FF6E79"/>
    <w:rsid w:val="00FF75A4"/>
    <w:rsid w:val="00FF7A95"/>
    <w:rsid w:val="11870B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35AC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67e520e2f8a541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8a515a5-e74f-4873-80b8-a9ef7a4216e6}"/>
      </w:docPartPr>
      <w:docPartBody>
        <w:p w14:paraId="6399B84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F746-6875-4112-BB92-D481237299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5</revision>
  <lastPrinted>2020-01-16T18:20:00.0000000Z</lastPrinted>
  <dcterms:created xsi:type="dcterms:W3CDTF">2022-02-17T23:27:00.0000000Z</dcterms:created>
  <dcterms:modified xsi:type="dcterms:W3CDTF">2022-02-25T16:10:10.4199118Z</dcterms:modified>
</coreProperties>
</file>